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C28" w:rsidRPr="00037123" w:rsidRDefault="004B7C28" w:rsidP="00E975FF">
      <w:pPr>
        <w:pStyle w:val="Default"/>
        <w:jc w:val="center"/>
        <w:rPr>
          <w:b/>
          <w:bCs/>
          <w:color w:val="auto"/>
        </w:rPr>
      </w:pPr>
    </w:p>
    <w:p w:rsidR="004B7C28" w:rsidRPr="00037123" w:rsidRDefault="004B7C28" w:rsidP="00E975FF">
      <w:pPr>
        <w:pStyle w:val="Default"/>
        <w:jc w:val="center"/>
        <w:rPr>
          <w:color w:val="auto"/>
        </w:rPr>
      </w:pPr>
      <w:r w:rsidRPr="00037123">
        <w:rPr>
          <w:b/>
          <w:bCs/>
          <w:color w:val="auto"/>
        </w:rPr>
        <w:t>ACORD DE MEDIU</w:t>
      </w:r>
    </w:p>
    <w:p w:rsidR="004B7C28" w:rsidRPr="00037123" w:rsidRDefault="004B7C28" w:rsidP="00E975FF">
      <w:pPr>
        <w:pStyle w:val="Default"/>
        <w:jc w:val="center"/>
        <w:rPr>
          <w:b/>
          <w:bCs/>
          <w:color w:val="FF0000"/>
        </w:rPr>
      </w:pPr>
      <w:r w:rsidRPr="002548D1">
        <w:rPr>
          <w:b/>
          <w:bCs/>
          <w:color w:val="FF0000"/>
          <w:highlight w:val="lightGray"/>
        </w:rPr>
        <w:t>Nr. ……. din 20.03.2024</w:t>
      </w:r>
    </w:p>
    <w:p w:rsidR="004B7C28" w:rsidRPr="00037123" w:rsidRDefault="004B7C28" w:rsidP="00E975FF">
      <w:pPr>
        <w:pStyle w:val="Default"/>
        <w:jc w:val="center"/>
        <w:rPr>
          <w:b/>
          <w:bCs/>
          <w:color w:val="FF0000"/>
        </w:rPr>
      </w:pPr>
    </w:p>
    <w:p w:rsidR="004B7C28" w:rsidRPr="00037123" w:rsidRDefault="004B7C28" w:rsidP="00E975FF">
      <w:pPr>
        <w:spacing w:after="0" w:line="240" w:lineRule="auto"/>
        <w:ind w:firstLine="720"/>
        <w:jc w:val="both"/>
        <w:rPr>
          <w:rFonts w:ascii="Times New Roman" w:hAnsi="Times New Roman"/>
          <w:sz w:val="24"/>
          <w:szCs w:val="24"/>
        </w:rPr>
      </w:pPr>
      <w:r w:rsidRPr="00037123">
        <w:rPr>
          <w:rFonts w:ascii="Times New Roman" w:hAnsi="Times New Roman"/>
          <w:sz w:val="24"/>
          <w:szCs w:val="24"/>
        </w:rPr>
        <w:t xml:space="preserve">Ca urmare a cererii adresate de </w:t>
      </w:r>
      <w:r w:rsidRPr="00037123">
        <w:rPr>
          <w:rFonts w:ascii="Times New Roman" w:hAnsi="Times New Roman"/>
          <w:b/>
          <w:sz w:val="24"/>
          <w:szCs w:val="24"/>
        </w:rPr>
        <w:t xml:space="preserve">CELCO </w:t>
      </w:r>
      <w:smartTag w:uri="urn:schemas-microsoft-com:office:smarttags" w:element="country-region">
        <w:r w:rsidRPr="00037123">
          <w:rPr>
            <w:rFonts w:ascii="Times New Roman" w:hAnsi="Times New Roman"/>
            <w:b/>
            <w:sz w:val="24"/>
            <w:szCs w:val="24"/>
          </w:rPr>
          <w:t>S.A</w:t>
        </w:r>
        <w:r w:rsidRPr="00037123">
          <w:rPr>
            <w:rFonts w:ascii="Times New Roman" w:hAnsi="Times New Roman"/>
            <w:sz w:val="24"/>
            <w:szCs w:val="24"/>
          </w:rPr>
          <w:t>.</w:t>
        </w:r>
      </w:smartTag>
      <w:r w:rsidRPr="00037123">
        <w:rPr>
          <w:rFonts w:ascii="Times New Roman" w:hAnsi="Times New Roman"/>
          <w:b/>
          <w:i/>
          <w:sz w:val="24"/>
          <w:szCs w:val="24"/>
          <w:lang w:val="ro-RO"/>
        </w:rPr>
        <w:t xml:space="preserve">, </w:t>
      </w:r>
      <w:r w:rsidRPr="00037123">
        <w:rPr>
          <w:rFonts w:ascii="Times New Roman" w:hAnsi="Times New Roman"/>
          <w:sz w:val="24"/>
          <w:szCs w:val="24"/>
          <w:lang w:val="ro-RO"/>
        </w:rPr>
        <w:t xml:space="preserve">cu adresa in </w:t>
      </w:r>
      <w:r w:rsidRPr="00037123">
        <w:rPr>
          <w:rFonts w:ascii="Times New Roman" w:hAnsi="Times New Roman"/>
          <w:sz w:val="24"/>
          <w:szCs w:val="24"/>
        </w:rPr>
        <w:t xml:space="preserve">municipiul </w:t>
      </w:r>
      <w:smartTag w:uri="urn:schemas-microsoft-com:office:smarttags" w:element="place">
        <w:smartTag w:uri="urn:schemas-microsoft-com:office:smarttags" w:element="City">
          <w:r w:rsidRPr="00037123">
            <w:rPr>
              <w:rFonts w:ascii="Times New Roman" w:hAnsi="Times New Roman"/>
              <w:sz w:val="24"/>
              <w:szCs w:val="24"/>
            </w:rPr>
            <w:t>Constanta</w:t>
          </w:r>
        </w:smartTag>
      </w:smartTag>
      <w:r w:rsidRPr="00037123">
        <w:rPr>
          <w:rFonts w:ascii="Times New Roman" w:hAnsi="Times New Roman"/>
          <w:sz w:val="24"/>
          <w:szCs w:val="24"/>
        </w:rPr>
        <w:t xml:space="preserve">, str. Industriala, nr. 5, judetul </w:t>
      </w:r>
      <w:smartTag w:uri="urn:schemas-microsoft-com:office:smarttags" w:element="place">
        <w:smartTag w:uri="urn:schemas-microsoft-com:office:smarttags" w:element="City">
          <w:r w:rsidRPr="00037123">
            <w:rPr>
              <w:rFonts w:ascii="Times New Roman" w:hAnsi="Times New Roman"/>
              <w:sz w:val="24"/>
              <w:szCs w:val="24"/>
            </w:rPr>
            <w:t>Constanta</w:t>
          </w:r>
        </w:smartTag>
      </w:smartTag>
      <w:r w:rsidRPr="00037123">
        <w:rPr>
          <w:rFonts w:ascii="Times New Roman" w:hAnsi="Times New Roman"/>
          <w:sz w:val="24"/>
          <w:szCs w:val="24"/>
        </w:rPr>
        <w:t xml:space="preserve">, </w:t>
      </w:r>
      <w:r w:rsidRPr="00037123">
        <w:rPr>
          <w:rFonts w:ascii="Times New Roman" w:hAnsi="Times New Roman"/>
          <w:sz w:val="24"/>
          <w:szCs w:val="24"/>
          <w:lang w:val="ro-RO"/>
        </w:rPr>
        <w:t xml:space="preserve"> înregistrată la Agenţia pentru Protecţia Mediului Constanţa cu nr.</w:t>
      </w:r>
      <w:r w:rsidRPr="00037123">
        <w:rPr>
          <w:rFonts w:ascii="Times New Roman" w:hAnsi="Times New Roman"/>
          <w:bCs/>
          <w:sz w:val="24"/>
          <w:szCs w:val="24"/>
          <w:lang w:val="ro-RO"/>
        </w:rPr>
        <w:t xml:space="preserve"> </w:t>
      </w:r>
      <w:r w:rsidRPr="00037123">
        <w:rPr>
          <w:rFonts w:ascii="Times New Roman" w:hAnsi="Times New Roman"/>
          <w:sz w:val="24"/>
          <w:szCs w:val="24"/>
        </w:rPr>
        <w:t>679</w:t>
      </w:r>
      <w:r w:rsidRPr="00037123">
        <w:rPr>
          <w:rFonts w:ascii="Times New Roman" w:hAnsi="Times New Roman"/>
          <w:sz w:val="24"/>
          <w:szCs w:val="24"/>
          <w:lang w:val="ro-RO"/>
        </w:rPr>
        <w:t>RP</w:t>
      </w:r>
      <w:r w:rsidRPr="00037123">
        <w:rPr>
          <w:rFonts w:ascii="Times New Roman" w:eastAsia="Batang" w:hAnsi="Times New Roman"/>
          <w:sz w:val="24"/>
          <w:szCs w:val="24"/>
          <w:lang w:val="ro-RO"/>
        </w:rPr>
        <w:t xml:space="preserve"> </w:t>
      </w:r>
      <w:r w:rsidRPr="00037123">
        <w:rPr>
          <w:rFonts w:ascii="Times New Roman" w:hAnsi="Times New Roman"/>
          <w:sz w:val="24"/>
          <w:szCs w:val="24"/>
        </w:rPr>
        <w:t xml:space="preserve">din 31.01.2022, în baza prevederilor OUG nr. 195/2005 </w:t>
      </w:r>
      <w:r w:rsidRPr="00037123">
        <w:rPr>
          <w:rFonts w:ascii="Times New Roman" w:hAnsi="Times New Roman"/>
          <w:i/>
          <w:sz w:val="24"/>
          <w:szCs w:val="24"/>
        </w:rPr>
        <w:t>privind protecția mediului,</w:t>
      </w:r>
      <w:r w:rsidRPr="00037123">
        <w:rPr>
          <w:rFonts w:ascii="Times New Roman" w:hAnsi="Times New Roman"/>
          <w:sz w:val="24"/>
          <w:szCs w:val="24"/>
        </w:rPr>
        <w:t xml:space="preserve"> aprobată cu modificări și completări prin Legea nr. 265/2006, cu modificările și completările ulterioare, a Legii nr. 292/2018 </w:t>
      </w:r>
      <w:r w:rsidRPr="00037123">
        <w:rPr>
          <w:rFonts w:ascii="Times New Roman" w:hAnsi="Times New Roman"/>
          <w:i/>
          <w:sz w:val="24"/>
          <w:szCs w:val="24"/>
        </w:rPr>
        <w:t>privind evaluarea impactului anumitor proiecte publice și private asupra mediului</w:t>
      </w:r>
      <w:r w:rsidRPr="00037123">
        <w:rPr>
          <w:rFonts w:ascii="Times New Roman" w:hAnsi="Times New Roman"/>
          <w:sz w:val="24"/>
          <w:szCs w:val="24"/>
        </w:rPr>
        <w:t xml:space="preserve"> și a OUG nr. 57/2007 </w:t>
      </w:r>
      <w:r w:rsidRPr="00037123">
        <w:rPr>
          <w:rFonts w:ascii="Times New Roman" w:hAnsi="Times New Roman"/>
          <w:i/>
          <w:sz w:val="24"/>
          <w:szCs w:val="24"/>
        </w:rPr>
        <w:t>privind regimul ariilor naturale protejate, conservarea habitatelor naturale, a florei și faunei sălbatice</w:t>
      </w:r>
      <w:r w:rsidRPr="00037123">
        <w:rPr>
          <w:rFonts w:ascii="Times New Roman" w:hAnsi="Times New Roman"/>
          <w:sz w:val="24"/>
          <w:szCs w:val="24"/>
        </w:rPr>
        <w:t>, aprobată cu modificări și completări prin Legea nr. 49/2011, cu modificările și completările ulterioare, după caz, se emite:</w:t>
      </w:r>
    </w:p>
    <w:p w:rsidR="004B7C28" w:rsidRPr="00037123" w:rsidRDefault="004B7C28" w:rsidP="00E975FF">
      <w:pPr>
        <w:pStyle w:val="Default"/>
        <w:jc w:val="both"/>
      </w:pPr>
      <w:r w:rsidRPr="00037123">
        <w:t xml:space="preserve">                                                               </w:t>
      </w:r>
    </w:p>
    <w:p w:rsidR="004B7C28" w:rsidRPr="00037123" w:rsidRDefault="004B7C28" w:rsidP="00E975FF">
      <w:pPr>
        <w:pStyle w:val="Default"/>
        <w:jc w:val="center"/>
        <w:rPr>
          <w:b/>
          <w:bCs/>
        </w:rPr>
      </w:pPr>
      <w:r w:rsidRPr="00037123">
        <w:rPr>
          <w:b/>
          <w:bCs/>
        </w:rPr>
        <w:t>ACORD DE MEDIU</w:t>
      </w:r>
    </w:p>
    <w:p w:rsidR="004B7C28" w:rsidRPr="00037123" w:rsidRDefault="004B7C28" w:rsidP="00E975FF">
      <w:pPr>
        <w:pStyle w:val="Default"/>
        <w:jc w:val="both"/>
      </w:pPr>
    </w:p>
    <w:p w:rsidR="004B7C28" w:rsidRPr="00037123" w:rsidRDefault="004B7C28" w:rsidP="00E975FF">
      <w:pPr>
        <w:pStyle w:val="Default"/>
        <w:ind w:firstLine="720"/>
        <w:jc w:val="both"/>
      </w:pPr>
      <w:r w:rsidRPr="00037123">
        <w:t xml:space="preserve">pentru </w:t>
      </w:r>
      <w:r w:rsidRPr="00037123">
        <w:rPr>
          <w:i/>
        </w:rPr>
        <w:t>proiectul</w:t>
      </w:r>
      <w:r w:rsidRPr="00037123">
        <w:t xml:space="preserve">: </w:t>
      </w:r>
      <w:r w:rsidRPr="00037123">
        <w:rPr>
          <w:b/>
          <w:lang w:val="ro-RO"/>
        </w:rPr>
        <w:t>„EXTINDEREA ZONEI DE EXPLOATARE LA CARIERA CALCAR „TASAUL-CORBU” CU 2,1 HA</w:t>
      </w:r>
      <w:r w:rsidRPr="00037123">
        <w:t xml:space="preserve">, propus a fi amplasat în </w:t>
      </w:r>
      <w:r w:rsidRPr="00037123">
        <w:rPr>
          <w:b/>
        </w:rPr>
        <w:t xml:space="preserve">comuna Mihail Kogălniceanu, extravilan, </w:t>
      </w:r>
      <w:r w:rsidRPr="002548D1">
        <w:rPr>
          <w:b/>
          <w:color w:val="FF0000"/>
          <w:highlight w:val="lightGray"/>
        </w:rPr>
        <w:t>parcela  453 lot 2/1</w:t>
      </w:r>
      <w:r w:rsidRPr="00037123">
        <w:rPr>
          <w:b/>
        </w:rPr>
        <w:t>, județul Constanța</w:t>
      </w:r>
      <w:r w:rsidRPr="00037123">
        <w:t xml:space="preserve">, în scopul stabilirii condițiilor și a măsurilor pentru protecția mediului care trebuie respectate pentru realizarea proiectului care prevede: </w:t>
      </w:r>
    </w:p>
    <w:p w:rsidR="004B7C28" w:rsidRPr="00037123" w:rsidRDefault="004B7C28" w:rsidP="00E975FF">
      <w:pPr>
        <w:pStyle w:val="Default"/>
        <w:ind w:firstLine="720"/>
        <w:jc w:val="both"/>
      </w:pPr>
    </w:p>
    <w:p w:rsidR="004B7C28" w:rsidRPr="00037123" w:rsidRDefault="004B7C28" w:rsidP="00E975FF">
      <w:pPr>
        <w:pStyle w:val="Default"/>
        <w:jc w:val="both"/>
        <w:rPr>
          <w:b/>
          <w:bCs/>
        </w:rPr>
      </w:pPr>
      <w:r w:rsidRPr="00037123">
        <w:rPr>
          <w:b/>
          <w:bCs/>
        </w:rPr>
        <w:t xml:space="preserve">I.1. Proiectul </w:t>
      </w:r>
      <w:r w:rsidRPr="00037123">
        <w:rPr>
          <w:b/>
          <w:bCs/>
          <w:u w:val="single"/>
        </w:rPr>
        <w:t>se încadrează</w:t>
      </w:r>
      <w:r w:rsidRPr="00037123">
        <w:rPr>
          <w:b/>
          <w:bCs/>
        </w:rPr>
        <w:t xml:space="preserve"> în prevederile Legii nr. 292/2018 </w:t>
      </w:r>
      <w:r w:rsidRPr="00037123">
        <w:rPr>
          <w:b/>
          <w:bCs/>
          <w:i/>
        </w:rPr>
        <w:t>privind evaluarea impactului anumitor proiecte publice și private asupra mediului</w:t>
      </w:r>
      <w:r w:rsidRPr="00037123">
        <w:t xml:space="preserve">, </w:t>
      </w:r>
      <w:r w:rsidRPr="00037123">
        <w:rPr>
          <w:b/>
          <w:bCs/>
        </w:rPr>
        <w:t xml:space="preserve">Anexa 2, pct. 2, lit. a) si  pct. 13, lit.a). </w:t>
      </w:r>
    </w:p>
    <w:p w:rsidR="004B7C28" w:rsidRPr="00037123" w:rsidRDefault="004B7C28" w:rsidP="00E975FF">
      <w:pPr>
        <w:autoSpaceDE w:val="0"/>
        <w:autoSpaceDN w:val="0"/>
        <w:adjustRightInd w:val="0"/>
        <w:spacing w:after="0" w:line="240" w:lineRule="auto"/>
        <w:jc w:val="both"/>
        <w:rPr>
          <w:rFonts w:ascii="Times New Roman" w:hAnsi="Times New Roman"/>
          <w:b/>
          <w:color w:val="FF0000"/>
          <w:sz w:val="24"/>
          <w:szCs w:val="24"/>
          <w:lang w:val="ro-RO"/>
        </w:rPr>
      </w:pPr>
      <w:r w:rsidRPr="00037123">
        <w:rPr>
          <w:rFonts w:ascii="Times New Roman" w:hAnsi="Times New Roman"/>
          <w:sz w:val="24"/>
          <w:szCs w:val="24"/>
          <w:lang w:val="ro-RO"/>
        </w:rPr>
        <w:t xml:space="preserve">- proiectul propus </w:t>
      </w:r>
      <w:r w:rsidRPr="00037123">
        <w:rPr>
          <w:rFonts w:ascii="Times New Roman" w:hAnsi="Times New Roman"/>
          <w:b/>
          <w:sz w:val="24"/>
          <w:szCs w:val="24"/>
          <w:u w:val="single"/>
          <w:lang w:val="ro-RO"/>
        </w:rPr>
        <w:t>intră</w:t>
      </w:r>
      <w:r w:rsidRPr="00037123">
        <w:rPr>
          <w:rFonts w:ascii="Times New Roman" w:hAnsi="Times New Roman"/>
          <w:sz w:val="24"/>
          <w:szCs w:val="24"/>
          <w:lang w:val="ro-RO"/>
        </w:rPr>
        <w:t xml:space="preserve"> sub incidenţa </w:t>
      </w:r>
      <w:r w:rsidRPr="00037123">
        <w:rPr>
          <w:rFonts w:ascii="Times New Roman" w:hAnsi="Times New Roman"/>
          <w:sz w:val="24"/>
          <w:szCs w:val="24"/>
          <w:u w:val="single"/>
          <w:lang w:val="ro-RO"/>
        </w:rPr>
        <w:t>art. 28</w:t>
      </w:r>
      <w:r w:rsidRPr="00037123">
        <w:rPr>
          <w:rFonts w:ascii="Times New Roman" w:hAnsi="Times New Roman"/>
          <w:sz w:val="24"/>
          <w:szCs w:val="24"/>
          <w:lang w:val="ro-RO"/>
        </w:rPr>
        <w:t xml:space="preserve"> din Ordonanţa de urgenţă a Guvernului nr. 57/2007 privind regimul ariilor naturale protejate, conservarea habitatelor naturale, a florei şi faunei sălbatice, aprobată cu modificări şi completări prin </w:t>
      </w:r>
      <w:r w:rsidRPr="00037123">
        <w:rPr>
          <w:rFonts w:ascii="Times New Roman" w:hAnsi="Times New Roman"/>
          <w:sz w:val="24"/>
          <w:szCs w:val="24"/>
          <w:u w:val="single"/>
          <w:lang w:val="ro-RO"/>
        </w:rPr>
        <w:t>Legea nr. 49/2011</w:t>
      </w:r>
      <w:r w:rsidRPr="00037123">
        <w:rPr>
          <w:rFonts w:ascii="Times New Roman" w:hAnsi="Times New Roman"/>
          <w:sz w:val="24"/>
          <w:szCs w:val="24"/>
          <w:lang w:val="ro-RO"/>
        </w:rPr>
        <w:t xml:space="preserve">, cu modificările şi completările ulterioare, </w:t>
      </w:r>
      <w:r w:rsidRPr="00037123">
        <w:rPr>
          <w:rFonts w:ascii="Times New Roman" w:hAnsi="Times New Roman"/>
          <w:sz w:val="24"/>
          <w:szCs w:val="24"/>
        </w:rPr>
        <w:t xml:space="preserve"> amplasamentul proiectului</w:t>
      </w:r>
      <w:r w:rsidRPr="00037123">
        <w:rPr>
          <w:rFonts w:ascii="Times New Roman" w:hAnsi="Times New Roman"/>
          <w:sz w:val="24"/>
          <w:szCs w:val="24"/>
          <w:lang w:val="ro-RO"/>
        </w:rPr>
        <w:t xml:space="preserve"> se află la o distanță de aproximativ 786 m față de limita sitului </w:t>
      </w:r>
      <w:r w:rsidRPr="00037123">
        <w:rPr>
          <w:rFonts w:ascii="Times New Roman" w:hAnsi="Times New Roman"/>
          <w:b/>
          <w:sz w:val="24"/>
          <w:szCs w:val="24"/>
          <w:lang w:val="ro-RO"/>
        </w:rPr>
        <w:t>ROSPA0060 Lacurile Tașaul-Corbu.</w:t>
      </w:r>
    </w:p>
    <w:p w:rsidR="004B7C28" w:rsidRPr="00037123" w:rsidRDefault="004B7C28" w:rsidP="00E975FF">
      <w:pPr>
        <w:autoSpaceDE w:val="0"/>
        <w:autoSpaceDN w:val="0"/>
        <w:adjustRightInd w:val="0"/>
        <w:spacing w:after="0" w:line="240" w:lineRule="auto"/>
        <w:jc w:val="both"/>
        <w:rPr>
          <w:rFonts w:ascii="Times New Roman" w:hAnsi="Times New Roman"/>
          <w:sz w:val="24"/>
          <w:szCs w:val="24"/>
          <w:lang w:val="ro-RO"/>
        </w:rPr>
      </w:pPr>
      <w:r w:rsidRPr="00037123">
        <w:rPr>
          <w:rFonts w:ascii="Times New Roman" w:hAnsi="Times New Roman"/>
          <w:sz w:val="24"/>
          <w:szCs w:val="24"/>
          <w:lang w:val="ro-RO"/>
        </w:rPr>
        <w:t xml:space="preserve">- proiectul propus </w:t>
      </w:r>
      <w:r w:rsidRPr="00037123">
        <w:rPr>
          <w:rFonts w:ascii="Times New Roman" w:hAnsi="Times New Roman"/>
          <w:b/>
          <w:sz w:val="24"/>
          <w:szCs w:val="24"/>
          <w:u w:val="single"/>
          <w:lang w:val="ro-RO"/>
        </w:rPr>
        <w:t>nu</w:t>
      </w:r>
      <w:r w:rsidRPr="00037123">
        <w:rPr>
          <w:rFonts w:ascii="Times New Roman" w:hAnsi="Times New Roman"/>
          <w:sz w:val="24"/>
          <w:szCs w:val="24"/>
          <w:u w:val="single"/>
          <w:lang w:val="ro-RO"/>
        </w:rPr>
        <w:t xml:space="preserve"> </w:t>
      </w:r>
      <w:r w:rsidRPr="00037123">
        <w:rPr>
          <w:rFonts w:ascii="Times New Roman" w:hAnsi="Times New Roman"/>
          <w:b/>
          <w:sz w:val="24"/>
          <w:szCs w:val="24"/>
          <w:u w:val="single"/>
          <w:lang w:val="ro-RO"/>
        </w:rPr>
        <w:t>intră</w:t>
      </w:r>
      <w:r w:rsidRPr="00037123">
        <w:rPr>
          <w:rFonts w:ascii="Times New Roman" w:hAnsi="Times New Roman"/>
          <w:sz w:val="24"/>
          <w:szCs w:val="24"/>
          <w:lang w:val="ro-RO"/>
        </w:rPr>
        <w:t xml:space="preserve"> sub incidenţa prevederilor </w:t>
      </w:r>
      <w:r w:rsidRPr="00037123">
        <w:rPr>
          <w:rFonts w:ascii="Times New Roman" w:hAnsi="Times New Roman"/>
          <w:sz w:val="24"/>
          <w:szCs w:val="24"/>
          <w:u w:val="single"/>
          <w:lang w:val="ro-RO"/>
        </w:rPr>
        <w:t>art. 48</w:t>
      </w:r>
      <w:r w:rsidRPr="00037123">
        <w:rPr>
          <w:rFonts w:ascii="Times New Roman" w:hAnsi="Times New Roman"/>
          <w:sz w:val="24"/>
          <w:szCs w:val="24"/>
          <w:lang w:val="ro-RO"/>
        </w:rPr>
        <w:t xml:space="preserve"> şi </w:t>
      </w:r>
      <w:r w:rsidRPr="00037123">
        <w:rPr>
          <w:rFonts w:ascii="Times New Roman" w:hAnsi="Times New Roman"/>
          <w:sz w:val="24"/>
          <w:szCs w:val="24"/>
          <w:u w:val="single"/>
          <w:lang w:val="ro-RO"/>
        </w:rPr>
        <w:t>54</w:t>
      </w:r>
      <w:r w:rsidRPr="00037123">
        <w:rPr>
          <w:rFonts w:ascii="Times New Roman" w:hAnsi="Times New Roman"/>
          <w:sz w:val="24"/>
          <w:szCs w:val="24"/>
          <w:lang w:val="ro-RO"/>
        </w:rPr>
        <w:t xml:space="preserve"> din Legea apelor nr. 107/1996, cu modificările şi completările ulterioare; </w:t>
      </w:r>
    </w:p>
    <w:p w:rsidR="004B7C28" w:rsidRPr="00037123" w:rsidRDefault="004B7C28" w:rsidP="00E975FF">
      <w:pPr>
        <w:pStyle w:val="Default"/>
        <w:jc w:val="both"/>
      </w:pPr>
    </w:p>
    <w:p w:rsidR="004B7C28" w:rsidRPr="00037123" w:rsidRDefault="004B7C28" w:rsidP="00E975FF">
      <w:pPr>
        <w:pStyle w:val="Default"/>
        <w:jc w:val="both"/>
      </w:pPr>
      <w:r w:rsidRPr="00037123">
        <w:rPr>
          <w:b/>
          <w:bCs/>
        </w:rPr>
        <w:t xml:space="preserve">    2. Descrierea proiectului și a tuturor caracteristicilor lucrărilor prevăzute de proiect, inclusiv instalațiile, echipamentele și resursele naturale utilizate. </w:t>
      </w:r>
    </w:p>
    <w:p w:rsidR="004B7C28" w:rsidRPr="00037123" w:rsidRDefault="004B7C28" w:rsidP="00E975FF">
      <w:pPr>
        <w:pStyle w:val="Default"/>
        <w:jc w:val="both"/>
        <w:rPr>
          <w:b/>
          <w:i/>
          <w:iCs/>
          <w:u w:val="single"/>
        </w:rPr>
      </w:pPr>
      <w:r w:rsidRPr="00037123">
        <w:rPr>
          <w:b/>
          <w:i/>
          <w:iCs/>
          <w:u w:val="single"/>
        </w:rPr>
        <w:t xml:space="preserve">Amplasament </w:t>
      </w:r>
    </w:p>
    <w:p w:rsidR="004B7C28" w:rsidRPr="00037123" w:rsidRDefault="004B7C28" w:rsidP="00E975FF">
      <w:pPr>
        <w:tabs>
          <w:tab w:val="left" w:pos="-4253"/>
        </w:tabs>
        <w:spacing w:after="0" w:line="240" w:lineRule="auto"/>
        <w:ind w:firstLine="720"/>
        <w:rPr>
          <w:rFonts w:ascii="Times New Roman" w:hAnsi="Times New Roman"/>
          <w:bCs/>
          <w:sz w:val="24"/>
          <w:szCs w:val="24"/>
          <w:lang w:val="ro-RO" w:eastAsia="ro-RO"/>
        </w:rPr>
      </w:pPr>
      <w:r w:rsidRPr="00037123">
        <w:rPr>
          <w:rFonts w:ascii="Times New Roman" w:hAnsi="Times New Roman"/>
          <w:sz w:val="24"/>
          <w:szCs w:val="24"/>
          <w:lang w:eastAsia="ro-RO"/>
        </w:rPr>
        <w:t xml:space="preserve">Amplasamentul studiat este situat in judetul </w:t>
      </w:r>
      <w:smartTag w:uri="urn:schemas-microsoft-com:office:smarttags" w:element="place">
        <w:smartTag w:uri="urn:schemas-microsoft-com:office:smarttags" w:element="City">
          <w:r w:rsidRPr="00037123">
            <w:rPr>
              <w:rFonts w:ascii="Times New Roman" w:hAnsi="Times New Roman"/>
              <w:sz w:val="24"/>
              <w:szCs w:val="24"/>
              <w:lang w:eastAsia="ro-RO"/>
            </w:rPr>
            <w:t>Constanta</w:t>
          </w:r>
        </w:smartTag>
      </w:smartTag>
      <w:r w:rsidRPr="00037123">
        <w:rPr>
          <w:rFonts w:ascii="Times New Roman" w:hAnsi="Times New Roman"/>
          <w:sz w:val="24"/>
          <w:szCs w:val="24"/>
          <w:lang w:eastAsia="ro-RO"/>
        </w:rPr>
        <w:t xml:space="preserve">, </w:t>
      </w:r>
      <w:r w:rsidRPr="00037123">
        <w:rPr>
          <w:rFonts w:ascii="Times New Roman" w:hAnsi="Times New Roman"/>
          <w:bCs/>
          <w:sz w:val="24"/>
          <w:szCs w:val="24"/>
          <w:lang w:val="ro-RO" w:eastAsia="ro-RO"/>
        </w:rPr>
        <w:t xml:space="preserve">apartine zonei de extravilan a comunei Mihal Kogalniceanu si, conform Certificatului de </w:t>
      </w:r>
      <w:r w:rsidRPr="00037123">
        <w:rPr>
          <w:rFonts w:ascii="Times New Roman" w:hAnsi="Times New Roman"/>
          <w:bCs/>
          <w:color w:val="000000"/>
          <w:sz w:val="24"/>
          <w:szCs w:val="24"/>
          <w:lang w:val="ro-RO" w:eastAsia="ro-RO"/>
        </w:rPr>
        <w:t>Urbanism nr. 96/ 17.08.2023,</w:t>
      </w:r>
      <w:r w:rsidRPr="00037123">
        <w:rPr>
          <w:rFonts w:ascii="Times New Roman" w:hAnsi="Times New Roman"/>
          <w:bCs/>
          <w:sz w:val="24"/>
          <w:szCs w:val="24"/>
          <w:lang w:val="ro-RO" w:eastAsia="ro-RO"/>
        </w:rPr>
        <w:t xml:space="preserve"> terenul are folosinta de “curti-constructii”, fiind proprietatea CELCO S.A.</w:t>
      </w:r>
    </w:p>
    <w:p w:rsidR="004B7C28" w:rsidRPr="00037123" w:rsidRDefault="004B7C28" w:rsidP="00E975FF">
      <w:pPr>
        <w:tabs>
          <w:tab w:val="left" w:pos="-4253"/>
        </w:tabs>
        <w:spacing w:after="0" w:line="240" w:lineRule="auto"/>
        <w:ind w:firstLine="720"/>
        <w:rPr>
          <w:rFonts w:ascii="Times New Roman" w:hAnsi="Times New Roman"/>
          <w:bCs/>
          <w:sz w:val="24"/>
          <w:szCs w:val="24"/>
          <w:lang w:val="ro-RO" w:eastAsia="ro-RO"/>
        </w:rPr>
      </w:pPr>
      <w:r w:rsidRPr="00037123">
        <w:rPr>
          <w:rFonts w:ascii="Times New Roman" w:hAnsi="Times New Roman"/>
          <w:bCs/>
          <w:sz w:val="24"/>
          <w:szCs w:val="24"/>
          <w:lang w:val="ro-RO" w:eastAsia="ro-RO"/>
        </w:rPr>
        <w:t>Prin proiect se doreste extinderea zonei de exploatare a calcarului cu o suprafata de 2,1 ha, situata in sud-estul actualei cariere.</w:t>
      </w:r>
    </w:p>
    <w:p w:rsidR="004B7C28" w:rsidRPr="00037123" w:rsidRDefault="004B7C28" w:rsidP="00E975FF">
      <w:pPr>
        <w:spacing w:after="0" w:line="240" w:lineRule="auto"/>
        <w:ind w:firstLine="720"/>
        <w:rPr>
          <w:rFonts w:ascii="Times New Roman" w:hAnsi="Times New Roman"/>
          <w:bCs/>
          <w:sz w:val="24"/>
          <w:szCs w:val="24"/>
          <w:lang w:val="ro-RO" w:eastAsia="ro-RO"/>
        </w:rPr>
      </w:pPr>
      <w:r w:rsidRPr="00037123">
        <w:rPr>
          <w:rFonts w:ascii="Times New Roman" w:hAnsi="Times New Roman"/>
          <w:bCs/>
          <w:sz w:val="24"/>
          <w:szCs w:val="24"/>
          <w:lang w:val="ro-RO" w:eastAsia="ro-RO"/>
        </w:rPr>
        <w:t>Terenul pe care desfasoara activitatea carierei, precum si terenul pe care se doreste extinderea activitatii de exploatare resurse minerale este in proprietatea privata a SC Celco SA.</w:t>
      </w:r>
    </w:p>
    <w:p w:rsidR="004B7C28" w:rsidRPr="00037123" w:rsidRDefault="004B7C28" w:rsidP="00E975FF">
      <w:pPr>
        <w:tabs>
          <w:tab w:val="left" w:pos="-4253"/>
        </w:tabs>
        <w:spacing w:after="0" w:line="240" w:lineRule="auto"/>
        <w:ind w:firstLine="720"/>
        <w:rPr>
          <w:rFonts w:ascii="Times New Roman" w:hAnsi="Times New Roman"/>
          <w:bCs/>
          <w:sz w:val="24"/>
          <w:szCs w:val="24"/>
          <w:lang w:val="ro-RO" w:eastAsia="ro-RO"/>
        </w:rPr>
      </w:pPr>
      <w:r w:rsidRPr="00037123">
        <w:rPr>
          <w:rFonts w:ascii="Times New Roman" w:hAnsi="Times New Roman"/>
          <w:bCs/>
          <w:sz w:val="24"/>
          <w:szCs w:val="24"/>
          <w:lang w:val="ro-RO" w:eastAsia="ro-RO"/>
        </w:rPr>
        <w:t xml:space="preserve">Compania detine terenul destinat activitatii in suprafata de cca. 20 ha (din care face parte si suprafata de 2,1 ha pentru extinderea carierei)  </w:t>
      </w:r>
    </w:p>
    <w:p w:rsidR="004B7C28" w:rsidRPr="00037123" w:rsidRDefault="004B7C28" w:rsidP="00E975FF">
      <w:pPr>
        <w:pStyle w:val="Corptext"/>
        <w:spacing w:after="0" w:line="240" w:lineRule="auto"/>
        <w:ind w:firstLine="720"/>
        <w:rPr>
          <w:rFonts w:ascii="Times New Roman" w:hAnsi="Times New Roman"/>
          <w:sz w:val="24"/>
          <w:szCs w:val="24"/>
          <w:lang w:val="es-ES_tradnl" w:eastAsia="ro-RO"/>
        </w:rPr>
      </w:pPr>
      <w:r w:rsidRPr="00037123">
        <w:rPr>
          <w:rFonts w:ascii="Times New Roman" w:hAnsi="Times New Roman"/>
          <w:sz w:val="24"/>
          <w:szCs w:val="24"/>
          <w:lang w:val="es-ES_tradnl" w:eastAsia="ro-RO"/>
        </w:rPr>
        <w:t xml:space="preserve">Terenul detinut de Celco S.A. se invecineaza: </w:t>
      </w:r>
    </w:p>
    <w:p w:rsidR="004B7C28" w:rsidRPr="00037123" w:rsidRDefault="004B7C28" w:rsidP="00E975FF">
      <w:pPr>
        <w:pStyle w:val="Corptext"/>
        <w:numPr>
          <w:ilvl w:val="2"/>
          <w:numId w:val="41"/>
        </w:numPr>
        <w:spacing w:after="0" w:line="240" w:lineRule="auto"/>
        <w:rPr>
          <w:rFonts w:ascii="Times New Roman" w:hAnsi="Times New Roman"/>
          <w:sz w:val="24"/>
          <w:szCs w:val="24"/>
          <w:lang w:val="es-ES_tradnl" w:eastAsia="ro-RO"/>
        </w:rPr>
      </w:pPr>
      <w:r w:rsidRPr="00037123">
        <w:rPr>
          <w:rFonts w:ascii="Times New Roman" w:hAnsi="Times New Roman"/>
          <w:sz w:val="24"/>
          <w:szCs w:val="24"/>
          <w:lang w:val="es-ES_tradnl" w:eastAsia="ro-RO"/>
        </w:rPr>
        <w:t>Satul Piatra la cca. 3,5 km nord-vest;</w:t>
      </w:r>
    </w:p>
    <w:p w:rsidR="004B7C28" w:rsidRPr="00037123" w:rsidRDefault="004B7C28" w:rsidP="00E975FF">
      <w:pPr>
        <w:pStyle w:val="Corptext"/>
        <w:numPr>
          <w:ilvl w:val="2"/>
          <w:numId w:val="41"/>
        </w:numPr>
        <w:spacing w:after="0" w:line="240" w:lineRule="auto"/>
        <w:rPr>
          <w:rFonts w:ascii="Times New Roman" w:hAnsi="Times New Roman"/>
          <w:sz w:val="24"/>
          <w:szCs w:val="24"/>
          <w:lang w:val="es-ES_tradnl" w:eastAsia="ro-RO"/>
        </w:rPr>
      </w:pPr>
      <w:r w:rsidRPr="00037123">
        <w:rPr>
          <w:rFonts w:ascii="Times New Roman" w:hAnsi="Times New Roman"/>
          <w:sz w:val="24"/>
          <w:szCs w:val="24"/>
          <w:lang w:val="es-ES_tradnl" w:eastAsia="ro-RO"/>
        </w:rPr>
        <w:lastRenderedPageBreak/>
        <w:t>Satul Luminita, la cca. 6 km nord-est;</w:t>
      </w:r>
    </w:p>
    <w:p w:rsidR="004B7C28" w:rsidRPr="00037123" w:rsidRDefault="004B7C28" w:rsidP="00E975FF">
      <w:pPr>
        <w:pStyle w:val="Corptext"/>
        <w:numPr>
          <w:ilvl w:val="2"/>
          <w:numId w:val="41"/>
        </w:numPr>
        <w:spacing w:after="0" w:line="240" w:lineRule="auto"/>
        <w:rPr>
          <w:rFonts w:ascii="Times New Roman" w:hAnsi="Times New Roman"/>
          <w:sz w:val="24"/>
          <w:szCs w:val="24"/>
          <w:lang w:val="es-ES_tradnl" w:eastAsia="ro-RO"/>
        </w:rPr>
      </w:pPr>
      <w:r w:rsidRPr="00037123">
        <w:rPr>
          <w:rFonts w:ascii="Times New Roman" w:hAnsi="Times New Roman"/>
          <w:sz w:val="24"/>
          <w:szCs w:val="24"/>
          <w:lang w:val="es-ES_tradnl" w:eastAsia="ro-RO"/>
        </w:rPr>
        <w:t>Satul Corbu, la cca. 7,5 km nord-est;</w:t>
      </w:r>
    </w:p>
    <w:p w:rsidR="004B7C28" w:rsidRPr="00037123" w:rsidRDefault="004B7C28" w:rsidP="00E975FF">
      <w:pPr>
        <w:pStyle w:val="Corptext"/>
        <w:numPr>
          <w:ilvl w:val="2"/>
          <w:numId w:val="41"/>
        </w:numPr>
        <w:spacing w:after="0" w:line="240" w:lineRule="auto"/>
        <w:rPr>
          <w:rFonts w:ascii="Times New Roman" w:hAnsi="Times New Roman"/>
          <w:sz w:val="24"/>
          <w:szCs w:val="24"/>
          <w:lang w:val="es-ES_tradnl" w:eastAsia="ro-RO"/>
        </w:rPr>
      </w:pPr>
      <w:r w:rsidRPr="00037123">
        <w:rPr>
          <w:rFonts w:ascii="Times New Roman" w:hAnsi="Times New Roman"/>
          <w:sz w:val="24"/>
          <w:szCs w:val="24"/>
          <w:lang w:val="es-ES_tradnl" w:eastAsia="ro-RO"/>
        </w:rPr>
        <w:t>Lacul Tasaul, la o distanta ce  variaza intre 1,00 km si 1,80 km, la sud si sud-vest.</w:t>
      </w:r>
    </w:p>
    <w:p w:rsidR="004B7C28" w:rsidRPr="00037123" w:rsidRDefault="004B7C28" w:rsidP="00E975FF">
      <w:pPr>
        <w:tabs>
          <w:tab w:val="left" w:pos="-4253"/>
        </w:tabs>
        <w:spacing w:after="0" w:line="240" w:lineRule="auto"/>
        <w:ind w:firstLine="720"/>
        <w:rPr>
          <w:rFonts w:ascii="Times New Roman" w:hAnsi="Times New Roman"/>
          <w:bCs/>
          <w:sz w:val="24"/>
          <w:szCs w:val="24"/>
          <w:lang w:val="ro-RO" w:eastAsia="ro-RO"/>
        </w:rPr>
      </w:pPr>
    </w:p>
    <w:p w:rsidR="004B7C28" w:rsidRPr="00037123" w:rsidRDefault="004B7C28" w:rsidP="00E975FF">
      <w:pPr>
        <w:tabs>
          <w:tab w:val="left" w:pos="1260"/>
        </w:tabs>
        <w:spacing w:after="0" w:line="240" w:lineRule="auto"/>
        <w:ind w:firstLine="720"/>
        <w:rPr>
          <w:rFonts w:ascii="Times New Roman" w:hAnsi="Times New Roman"/>
          <w:i/>
          <w:sz w:val="24"/>
          <w:szCs w:val="24"/>
          <w:u w:val="single"/>
          <w:lang w:val="es-ES_tradnl"/>
        </w:rPr>
      </w:pPr>
      <w:r w:rsidRPr="00037123">
        <w:rPr>
          <w:rFonts w:ascii="Times New Roman" w:hAnsi="Times New Roman"/>
          <w:i/>
          <w:sz w:val="24"/>
          <w:szCs w:val="24"/>
          <w:u w:val="single"/>
          <w:lang w:val="es-ES_tradnl"/>
        </w:rPr>
        <w:t>Istoricul amplasamentului</w:t>
      </w:r>
    </w:p>
    <w:p w:rsidR="004B7C28" w:rsidRPr="00037123" w:rsidRDefault="004B7C28" w:rsidP="00E975FF">
      <w:pPr>
        <w:spacing w:after="0" w:line="240" w:lineRule="auto"/>
        <w:ind w:firstLine="720"/>
        <w:rPr>
          <w:rFonts w:ascii="Times New Roman" w:hAnsi="Times New Roman"/>
          <w:sz w:val="24"/>
          <w:szCs w:val="24"/>
          <w:lang w:val="es-ES_tradnl" w:eastAsia="ro-RO"/>
        </w:rPr>
      </w:pPr>
      <w:r w:rsidRPr="00037123">
        <w:rPr>
          <w:rFonts w:ascii="Times New Roman" w:hAnsi="Times New Roman"/>
          <w:sz w:val="24"/>
          <w:szCs w:val="24"/>
          <w:lang w:val="es-ES_tradnl" w:eastAsia="ro-RO"/>
        </w:rPr>
        <w:t>S.C CELCO S.A este atestata de catre Agentia Nationala pentru Resurse Minerale pentru executia, conducerea si coordonarea activitatii de exploatare a resurselor minerale – roci utile, si isi desfasoara activitatea in cadrul perimetrului de exploatare “Tasaul-Corbu” situat pe malul lacului Tasaul, la 3 km sud-est de comuna Piatra, judetul Constanta.</w:t>
      </w:r>
    </w:p>
    <w:p w:rsidR="004B7C28" w:rsidRPr="00037123" w:rsidRDefault="004B7C28" w:rsidP="00E975FF">
      <w:pPr>
        <w:spacing w:after="0" w:line="240" w:lineRule="auto"/>
        <w:ind w:firstLine="720"/>
        <w:rPr>
          <w:rFonts w:ascii="Times New Roman" w:hAnsi="Times New Roman"/>
          <w:sz w:val="24"/>
          <w:szCs w:val="24"/>
          <w:lang w:val="es-ES_tradnl" w:eastAsia="ro-RO"/>
        </w:rPr>
      </w:pPr>
      <w:r w:rsidRPr="00037123">
        <w:rPr>
          <w:rFonts w:ascii="Times New Roman" w:hAnsi="Times New Roman"/>
          <w:sz w:val="24"/>
          <w:szCs w:val="24"/>
          <w:lang w:val="es-ES_tradnl" w:eastAsia="ro-RO"/>
        </w:rPr>
        <w:t xml:space="preserve"> Activitatea prezenta este reglementata din punct de vedere a protectiei mediului prin Autorizatia de mediu nr. 394/ 15.10.2013 revizuita in data de 5.12.2016, in data de 17.05.2018, in data de 03.05.2019.  </w:t>
      </w:r>
    </w:p>
    <w:p w:rsidR="004B7C28" w:rsidRPr="00037123" w:rsidRDefault="004B7C28" w:rsidP="00E975FF">
      <w:pPr>
        <w:spacing w:after="0" w:line="240" w:lineRule="auto"/>
        <w:ind w:firstLine="720"/>
        <w:rPr>
          <w:rFonts w:ascii="Times New Roman" w:hAnsi="Times New Roman"/>
          <w:sz w:val="24"/>
          <w:szCs w:val="24"/>
          <w:lang w:val="es-ES_tradnl" w:eastAsia="ro-RO"/>
        </w:rPr>
      </w:pPr>
      <w:r w:rsidRPr="00037123">
        <w:rPr>
          <w:rFonts w:ascii="Times New Roman" w:hAnsi="Times New Roman"/>
          <w:sz w:val="24"/>
          <w:szCs w:val="24"/>
          <w:lang w:val="es-ES_tradnl" w:eastAsia="ro-RO"/>
        </w:rPr>
        <w:t>Suprafata de teren este marginita pe laturile de nord, vest si sud de exploatarea actuala de calcar iar pe latura de est de drum de exploatare si terenuri agricole.</w:t>
      </w:r>
    </w:p>
    <w:p w:rsidR="004B7C28" w:rsidRPr="002548D1" w:rsidRDefault="004B7C28" w:rsidP="00E975FF">
      <w:pPr>
        <w:pStyle w:val="Subsol"/>
        <w:tabs>
          <w:tab w:val="left" w:pos="-5954"/>
        </w:tabs>
        <w:ind w:right="141"/>
        <w:jc w:val="both"/>
        <w:rPr>
          <w:rFonts w:ascii="Times New Roman" w:hAnsi="Times New Roman"/>
          <w:sz w:val="24"/>
          <w:szCs w:val="24"/>
          <w:highlight w:val="lightGray"/>
        </w:rPr>
      </w:pPr>
    </w:p>
    <w:p w:rsidR="004B7C28" w:rsidRPr="007746E8" w:rsidRDefault="004B7C28" w:rsidP="00E975FF">
      <w:pPr>
        <w:spacing w:after="0" w:line="240" w:lineRule="auto"/>
        <w:ind w:firstLine="720"/>
        <w:rPr>
          <w:rFonts w:ascii="Times New Roman" w:hAnsi="Times New Roman"/>
          <w:b/>
          <w:i/>
          <w:sz w:val="24"/>
          <w:szCs w:val="24"/>
          <w:lang w:val="it-IT"/>
        </w:rPr>
      </w:pPr>
      <w:r w:rsidRPr="007746E8">
        <w:rPr>
          <w:rFonts w:ascii="Times New Roman" w:hAnsi="Times New Roman"/>
          <w:i/>
          <w:sz w:val="24"/>
          <w:szCs w:val="24"/>
          <w:lang w:val="it-IT"/>
        </w:rPr>
        <w:t>Coordonatele Stero ‘70 ale terenului vizat pentru extinderea exploatarii:</w:t>
      </w:r>
    </w:p>
    <w:tbl>
      <w:tblPr>
        <w:tblW w:w="0" w:type="auto"/>
        <w:tblCellSpacing w:w="20" w:type="dxa"/>
        <w:tblInd w:w="1484"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905"/>
        <w:gridCol w:w="1790"/>
        <w:gridCol w:w="1790"/>
        <w:gridCol w:w="1705"/>
      </w:tblGrid>
      <w:tr w:rsidR="004B7C28" w:rsidRPr="00037123" w:rsidTr="00F72A15">
        <w:trPr>
          <w:trHeight w:val="300"/>
          <w:tblCellSpacing w:w="20" w:type="dxa"/>
        </w:trPr>
        <w:tc>
          <w:tcPr>
            <w:tcW w:w="770" w:type="dxa"/>
            <w:tcBorders>
              <w:top w:val="outset" w:sz="24" w:space="0" w:color="auto"/>
            </w:tcBorders>
            <w:noWrap/>
          </w:tcPr>
          <w:p w:rsidR="004B7C28" w:rsidRPr="00037123" w:rsidRDefault="004B7C28" w:rsidP="00E975FF">
            <w:pPr>
              <w:spacing w:after="0" w:line="240" w:lineRule="auto"/>
              <w:rPr>
                <w:rFonts w:ascii="Times New Roman" w:hAnsi="Times New Roman"/>
                <w:b/>
                <w:sz w:val="24"/>
                <w:szCs w:val="24"/>
              </w:rPr>
            </w:pPr>
            <w:r w:rsidRPr="00037123">
              <w:rPr>
                <w:rFonts w:ascii="Times New Roman" w:hAnsi="Times New Roman"/>
                <w:b/>
                <w:sz w:val="24"/>
                <w:szCs w:val="24"/>
              </w:rPr>
              <w:t>Nr.</w:t>
            </w:r>
          </w:p>
        </w:tc>
        <w:tc>
          <w:tcPr>
            <w:tcW w:w="3480" w:type="dxa"/>
            <w:gridSpan w:val="2"/>
            <w:tcBorders>
              <w:top w:val="outset" w:sz="24" w:space="0" w:color="auto"/>
            </w:tcBorders>
            <w:noWrap/>
          </w:tcPr>
          <w:p w:rsidR="004B7C28" w:rsidRPr="00037123" w:rsidRDefault="004B7C28" w:rsidP="00E975FF">
            <w:pPr>
              <w:spacing w:after="0" w:line="240" w:lineRule="auto"/>
              <w:rPr>
                <w:rFonts w:ascii="Times New Roman" w:hAnsi="Times New Roman"/>
                <w:b/>
                <w:sz w:val="24"/>
                <w:szCs w:val="24"/>
              </w:rPr>
            </w:pPr>
            <w:r w:rsidRPr="00037123">
              <w:rPr>
                <w:rFonts w:ascii="Times New Roman" w:hAnsi="Times New Roman"/>
                <w:b/>
                <w:sz w:val="24"/>
                <w:szCs w:val="24"/>
              </w:rPr>
              <w:t>Coordonate punct pe contur</w:t>
            </w:r>
          </w:p>
        </w:tc>
        <w:tc>
          <w:tcPr>
            <w:tcW w:w="1570" w:type="dxa"/>
            <w:tcBorders>
              <w:top w:val="outset" w:sz="24" w:space="0" w:color="auto"/>
            </w:tcBorders>
            <w:noWrap/>
          </w:tcPr>
          <w:p w:rsidR="004B7C28" w:rsidRPr="00037123" w:rsidRDefault="004B7C28" w:rsidP="00E975FF">
            <w:pPr>
              <w:spacing w:after="0" w:line="240" w:lineRule="auto"/>
              <w:rPr>
                <w:rFonts w:ascii="Times New Roman" w:hAnsi="Times New Roman"/>
                <w:b/>
                <w:sz w:val="24"/>
                <w:szCs w:val="24"/>
              </w:rPr>
            </w:pPr>
            <w:r w:rsidRPr="00037123">
              <w:rPr>
                <w:rFonts w:ascii="Times New Roman" w:hAnsi="Times New Roman"/>
                <w:b/>
                <w:sz w:val="24"/>
                <w:szCs w:val="24"/>
              </w:rPr>
              <w:t xml:space="preserve">Lungimi laturi </w:t>
            </w:r>
          </w:p>
        </w:tc>
      </w:tr>
      <w:tr w:rsidR="004B7C28" w:rsidRPr="00037123" w:rsidTr="00F72A15">
        <w:trPr>
          <w:trHeight w:val="300"/>
          <w:tblCellSpacing w:w="20" w:type="dxa"/>
        </w:trPr>
        <w:tc>
          <w:tcPr>
            <w:tcW w:w="770" w:type="dxa"/>
            <w:noWrap/>
          </w:tcPr>
          <w:p w:rsidR="004B7C28" w:rsidRPr="00037123" w:rsidRDefault="004B7C28" w:rsidP="00E975FF">
            <w:pPr>
              <w:spacing w:after="0" w:line="240" w:lineRule="auto"/>
              <w:rPr>
                <w:rFonts w:ascii="Times New Roman" w:hAnsi="Times New Roman"/>
                <w:bCs/>
                <w:i/>
                <w:iCs/>
                <w:sz w:val="24"/>
                <w:szCs w:val="24"/>
              </w:rPr>
            </w:pPr>
            <w:r w:rsidRPr="00037123">
              <w:rPr>
                <w:rFonts w:ascii="Times New Roman" w:hAnsi="Times New Roman"/>
                <w:bCs/>
                <w:i/>
                <w:iCs/>
                <w:sz w:val="24"/>
                <w:szCs w:val="24"/>
              </w:rPr>
              <w:t>pct.</w:t>
            </w:r>
          </w:p>
        </w:tc>
        <w:tc>
          <w:tcPr>
            <w:tcW w:w="1720" w:type="dxa"/>
            <w:noWrap/>
          </w:tcPr>
          <w:p w:rsidR="004B7C28" w:rsidRPr="00037123" w:rsidRDefault="004B7C28" w:rsidP="00E975FF">
            <w:pPr>
              <w:spacing w:after="0" w:line="240" w:lineRule="auto"/>
              <w:rPr>
                <w:rFonts w:ascii="Times New Roman" w:hAnsi="Times New Roman"/>
                <w:bCs/>
                <w:i/>
                <w:iCs/>
                <w:sz w:val="24"/>
                <w:szCs w:val="24"/>
              </w:rPr>
            </w:pPr>
            <w:r w:rsidRPr="00037123">
              <w:rPr>
                <w:rFonts w:ascii="Times New Roman" w:hAnsi="Times New Roman"/>
                <w:bCs/>
                <w:i/>
                <w:iCs/>
                <w:sz w:val="24"/>
                <w:szCs w:val="24"/>
              </w:rPr>
              <w:t>Nord (m)</w:t>
            </w:r>
          </w:p>
        </w:tc>
        <w:tc>
          <w:tcPr>
            <w:tcW w:w="172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i/>
                <w:iCs/>
                <w:sz w:val="24"/>
                <w:szCs w:val="24"/>
              </w:rPr>
            </w:pPr>
            <w:r w:rsidRPr="00037123">
              <w:rPr>
                <w:rFonts w:ascii="Times New Roman" w:hAnsi="Times New Roman"/>
                <w:bCs/>
                <w:i/>
                <w:iCs/>
                <w:sz w:val="24"/>
                <w:szCs w:val="24"/>
              </w:rPr>
              <w:t>Est(m)</w:t>
            </w:r>
          </w:p>
        </w:tc>
        <w:tc>
          <w:tcPr>
            <w:tcW w:w="157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i/>
                <w:iCs/>
                <w:sz w:val="24"/>
                <w:szCs w:val="24"/>
              </w:rPr>
            </w:pPr>
            <w:r w:rsidRPr="00037123">
              <w:rPr>
                <w:rFonts w:ascii="Times New Roman" w:hAnsi="Times New Roman"/>
                <w:bCs/>
                <w:i/>
                <w:iCs/>
                <w:sz w:val="24"/>
                <w:szCs w:val="24"/>
              </w:rPr>
              <w:t>D(i,i+1)</w:t>
            </w:r>
          </w:p>
        </w:tc>
      </w:tr>
      <w:tr w:rsidR="004B7C28" w:rsidRPr="00037123" w:rsidTr="00F72A15">
        <w:trPr>
          <w:trHeight w:val="300"/>
          <w:tblCellSpacing w:w="20" w:type="dxa"/>
        </w:trPr>
        <w:tc>
          <w:tcPr>
            <w:tcW w:w="77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
                <w:sz w:val="24"/>
                <w:szCs w:val="24"/>
              </w:rPr>
            </w:pPr>
            <w:r w:rsidRPr="00037123">
              <w:rPr>
                <w:rFonts w:ascii="Times New Roman" w:hAnsi="Times New Roman"/>
                <w:b/>
                <w:sz w:val="24"/>
                <w:szCs w:val="24"/>
              </w:rPr>
              <w:t>9</w:t>
            </w:r>
          </w:p>
        </w:tc>
        <w:tc>
          <w:tcPr>
            <w:tcW w:w="172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326900,000</w:t>
            </w:r>
          </w:p>
        </w:tc>
        <w:tc>
          <w:tcPr>
            <w:tcW w:w="172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786900,000</w:t>
            </w:r>
          </w:p>
        </w:tc>
        <w:tc>
          <w:tcPr>
            <w:tcW w:w="157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215,000</w:t>
            </w:r>
          </w:p>
        </w:tc>
      </w:tr>
      <w:tr w:rsidR="004B7C28" w:rsidRPr="00037123" w:rsidTr="00F72A15">
        <w:trPr>
          <w:trHeight w:val="300"/>
          <w:tblCellSpacing w:w="20" w:type="dxa"/>
        </w:trPr>
        <w:tc>
          <w:tcPr>
            <w:tcW w:w="77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
                <w:sz w:val="24"/>
                <w:szCs w:val="24"/>
              </w:rPr>
            </w:pPr>
            <w:r w:rsidRPr="00037123">
              <w:rPr>
                <w:rFonts w:ascii="Times New Roman" w:hAnsi="Times New Roman"/>
                <w:b/>
                <w:sz w:val="24"/>
                <w:szCs w:val="24"/>
              </w:rPr>
              <w:t>8</w:t>
            </w:r>
          </w:p>
        </w:tc>
        <w:tc>
          <w:tcPr>
            <w:tcW w:w="172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326900,000</w:t>
            </w:r>
          </w:p>
        </w:tc>
        <w:tc>
          <w:tcPr>
            <w:tcW w:w="172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787115,000</w:t>
            </w:r>
          </w:p>
        </w:tc>
        <w:tc>
          <w:tcPr>
            <w:tcW w:w="157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25,318</w:t>
            </w:r>
          </w:p>
        </w:tc>
      </w:tr>
      <w:tr w:rsidR="004B7C28" w:rsidRPr="00037123" w:rsidTr="00F72A15">
        <w:trPr>
          <w:trHeight w:val="300"/>
          <w:tblCellSpacing w:w="20" w:type="dxa"/>
        </w:trPr>
        <w:tc>
          <w:tcPr>
            <w:tcW w:w="77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
                <w:sz w:val="24"/>
                <w:szCs w:val="24"/>
              </w:rPr>
            </w:pPr>
            <w:r w:rsidRPr="00037123">
              <w:rPr>
                <w:rFonts w:ascii="Times New Roman" w:hAnsi="Times New Roman"/>
                <w:b/>
                <w:sz w:val="24"/>
                <w:szCs w:val="24"/>
              </w:rPr>
              <w:t>A</w:t>
            </w:r>
          </w:p>
        </w:tc>
        <w:tc>
          <w:tcPr>
            <w:tcW w:w="172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326875,000</w:t>
            </w:r>
          </w:p>
        </w:tc>
        <w:tc>
          <w:tcPr>
            <w:tcW w:w="172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787119,000</w:t>
            </w:r>
          </w:p>
        </w:tc>
        <w:tc>
          <w:tcPr>
            <w:tcW w:w="157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51,923</w:t>
            </w:r>
          </w:p>
        </w:tc>
      </w:tr>
      <w:tr w:rsidR="004B7C28" w:rsidRPr="00037123" w:rsidTr="00F72A15">
        <w:trPr>
          <w:trHeight w:val="300"/>
          <w:tblCellSpacing w:w="20" w:type="dxa"/>
        </w:trPr>
        <w:tc>
          <w:tcPr>
            <w:tcW w:w="77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
                <w:sz w:val="24"/>
                <w:szCs w:val="24"/>
              </w:rPr>
            </w:pPr>
            <w:r w:rsidRPr="00037123">
              <w:rPr>
                <w:rFonts w:ascii="Times New Roman" w:hAnsi="Times New Roman"/>
                <w:b/>
                <w:sz w:val="24"/>
                <w:szCs w:val="24"/>
              </w:rPr>
              <w:t>B</w:t>
            </w:r>
          </w:p>
        </w:tc>
        <w:tc>
          <w:tcPr>
            <w:tcW w:w="172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326825,000</w:t>
            </w:r>
          </w:p>
        </w:tc>
        <w:tc>
          <w:tcPr>
            <w:tcW w:w="172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787105,000</w:t>
            </w:r>
          </w:p>
        </w:tc>
        <w:tc>
          <w:tcPr>
            <w:tcW w:w="157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26,571</w:t>
            </w:r>
          </w:p>
        </w:tc>
      </w:tr>
      <w:tr w:rsidR="004B7C28" w:rsidRPr="00037123" w:rsidTr="00F72A15">
        <w:trPr>
          <w:trHeight w:val="300"/>
          <w:tblCellSpacing w:w="20" w:type="dxa"/>
        </w:trPr>
        <w:tc>
          <w:tcPr>
            <w:tcW w:w="77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
                <w:sz w:val="24"/>
                <w:szCs w:val="24"/>
              </w:rPr>
            </w:pPr>
            <w:r w:rsidRPr="00037123">
              <w:rPr>
                <w:rFonts w:ascii="Times New Roman" w:hAnsi="Times New Roman"/>
                <w:b/>
                <w:sz w:val="24"/>
                <w:szCs w:val="24"/>
              </w:rPr>
              <w:t>C</w:t>
            </w:r>
          </w:p>
        </w:tc>
        <w:tc>
          <w:tcPr>
            <w:tcW w:w="172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326800,000</w:t>
            </w:r>
          </w:p>
        </w:tc>
        <w:tc>
          <w:tcPr>
            <w:tcW w:w="172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787096,000</w:t>
            </w:r>
          </w:p>
        </w:tc>
        <w:tc>
          <w:tcPr>
            <w:tcW w:w="157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196,000</w:t>
            </w:r>
          </w:p>
        </w:tc>
      </w:tr>
      <w:tr w:rsidR="004B7C28" w:rsidRPr="00037123" w:rsidTr="00F72A15">
        <w:trPr>
          <w:trHeight w:val="300"/>
          <w:tblCellSpacing w:w="20" w:type="dxa"/>
        </w:trPr>
        <w:tc>
          <w:tcPr>
            <w:tcW w:w="77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
                <w:sz w:val="24"/>
                <w:szCs w:val="24"/>
              </w:rPr>
            </w:pPr>
            <w:r w:rsidRPr="00037123">
              <w:rPr>
                <w:rFonts w:ascii="Times New Roman" w:hAnsi="Times New Roman"/>
                <w:b/>
                <w:sz w:val="24"/>
                <w:szCs w:val="24"/>
              </w:rPr>
              <w:t>10</w:t>
            </w:r>
          </w:p>
        </w:tc>
        <w:tc>
          <w:tcPr>
            <w:tcW w:w="172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326800,000</w:t>
            </w:r>
          </w:p>
        </w:tc>
        <w:tc>
          <w:tcPr>
            <w:tcW w:w="172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787900,000</w:t>
            </w:r>
          </w:p>
        </w:tc>
        <w:tc>
          <w:tcPr>
            <w:tcW w:w="1570" w:type="dxa"/>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100,000</w:t>
            </w:r>
          </w:p>
        </w:tc>
      </w:tr>
      <w:tr w:rsidR="004B7C28" w:rsidRPr="00037123" w:rsidTr="00F72A15">
        <w:trPr>
          <w:trHeight w:val="275"/>
          <w:tblCellSpacing w:w="20" w:type="dxa"/>
        </w:trPr>
        <w:tc>
          <w:tcPr>
            <w:tcW w:w="770" w:type="dxa"/>
            <w:tcBorders>
              <w:bottom w:val="outset" w:sz="24" w:space="0" w:color="auto"/>
            </w:tcBorders>
            <w:noWrap/>
          </w:tcPr>
          <w:p w:rsidR="004B7C28" w:rsidRPr="00037123" w:rsidRDefault="004B7C28" w:rsidP="00E975FF">
            <w:pPr>
              <w:widowControl w:val="0"/>
              <w:autoSpaceDE w:val="0"/>
              <w:autoSpaceDN w:val="0"/>
              <w:adjustRightInd w:val="0"/>
              <w:spacing w:after="0" w:line="240" w:lineRule="auto"/>
              <w:rPr>
                <w:rFonts w:ascii="Times New Roman" w:hAnsi="Times New Roman"/>
                <w:bCs/>
                <w:sz w:val="24"/>
                <w:szCs w:val="24"/>
              </w:rPr>
            </w:pPr>
            <w:r w:rsidRPr="00037123">
              <w:rPr>
                <w:rFonts w:ascii="Times New Roman" w:hAnsi="Times New Roman"/>
                <w:bCs/>
                <w:sz w:val="24"/>
                <w:szCs w:val="24"/>
              </w:rPr>
              <w:t> </w:t>
            </w:r>
          </w:p>
        </w:tc>
        <w:tc>
          <w:tcPr>
            <w:tcW w:w="5090" w:type="dxa"/>
            <w:gridSpan w:val="3"/>
            <w:tcBorders>
              <w:bottom w:val="outset" w:sz="24" w:space="0" w:color="auto"/>
            </w:tcBorders>
            <w:noWrap/>
          </w:tcPr>
          <w:p w:rsidR="004B7C28" w:rsidRPr="00037123" w:rsidRDefault="004B7C28" w:rsidP="00E975FF">
            <w:pPr>
              <w:spacing w:after="0" w:line="240" w:lineRule="auto"/>
              <w:rPr>
                <w:rFonts w:ascii="Times New Roman" w:hAnsi="Times New Roman"/>
                <w:bCs/>
                <w:sz w:val="24"/>
                <w:szCs w:val="24"/>
              </w:rPr>
            </w:pPr>
            <w:r w:rsidRPr="00037123">
              <w:rPr>
                <w:rFonts w:ascii="Times New Roman" w:hAnsi="Times New Roman"/>
                <w:b/>
                <w:sz w:val="24"/>
                <w:szCs w:val="24"/>
              </w:rPr>
              <w:t>Suprafata totala = 21037,50 mp</w:t>
            </w:r>
            <w:r w:rsidRPr="00037123">
              <w:rPr>
                <w:rFonts w:ascii="Times New Roman" w:hAnsi="Times New Roman"/>
                <w:bCs/>
                <w:sz w:val="24"/>
                <w:szCs w:val="24"/>
              </w:rPr>
              <w:t> </w:t>
            </w:r>
          </w:p>
        </w:tc>
      </w:tr>
    </w:tbl>
    <w:p w:rsidR="004B7C28" w:rsidRPr="00037123" w:rsidRDefault="004B7C28" w:rsidP="00E975FF">
      <w:pPr>
        <w:spacing w:after="0" w:line="240" w:lineRule="auto"/>
        <w:ind w:firstLine="1843"/>
        <w:rPr>
          <w:rFonts w:ascii="Times New Roman" w:hAnsi="Times New Roman"/>
          <w:b/>
          <w:color w:val="FF0000"/>
          <w:sz w:val="24"/>
          <w:szCs w:val="24"/>
          <w:lang w:val="it-IT"/>
        </w:rPr>
      </w:pPr>
    </w:p>
    <w:p w:rsidR="004B7C28" w:rsidRPr="007746E8" w:rsidRDefault="004B7C28" w:rsidP="00E975FF">
      <w:pPr>
        <w:spacing w:after="0" w:line="240" w:lineRule="auto"/>
        <w:ind w:firstLine="851"/>
        <w:rPr>
          <w:rFonts w:ascii="Times New Roman" w:hAnsi="Times New Roman"/>
          <w:bCs/>
          <w:sz w:val="24"/>
          <w:szCs w:val="24"/>
          <w:u w:val="single"/>
          <w:lang w:val="ro-RO"/>
        </w:rPr>
      </w:pPr>
      <w:r w:rsidRPr="007746E8">
        <w:rPr>
          <w:rFonts w:ascii="Times New Roman" w:hAnsi="Times New Roman"/>
          <w:bCs/>
          <w:i/>
          <w:sz w:val="24"/>
          <w:szCs w:val="24"/>
          <w:u w:val="single"/>
          <w:lang w:val="ro-RO"/>
        </w:rPr>
        <w:t>Zonarea terenului pentru folosintele propuse:</w:t>
      </w:r>
    </w:p>
    <w:p w:rsidR="004B7C28" w:rsidRPr="00037123" w:rsidRDefault="004B7C28" w:rsidP="00E975FF">
      <w:pPr>
        <w:spacing w:after="0" w:line="240" w:lineRule="auto"/>
        <w:ind w:firstLine="720"/>
        <w:rPr>
          <w:rFonts w:ascii="Times New Roman" w:hAnsi="Times New Roman"/>
          <w:sz w:val="24"/>
          <w:szCs w:val="24"/>
          <w:lang w:val="it-IT"/>
        </w:rPr>
      </w:pPr>
      <w:r w:rsidRPr="00037123">
        <w:rPr>
          <w:rFonts w:ascii="Times New Roman" w:hAnsi="Times New Roman"/>
          <w:sz w:val="24"/>
          <w:szCs w:val="24"/>
          <w:lang w:val="it-IT"/>
        </w:rPr>
        <w:t>- terenul va fi utilizat pentru exploatarea masei miniere existente pentru care titularul a obtinut un permis de exploatare anual (pentru anul 2023-2024) pentru o cantitate de 450.000 to; prin proiect se estimeaza o cantitate de 300.000 to/an, pe o perioada de cca. 6 ani;</w:t>
      </w:r>
    </w:p>
    <w:p w:rsidR="004B7C28" w:rsidRPr="00037123" w:rsidRDefault="004B7C28" w:rsidP="00E975FF">
      <w:pPr>
        <w:spacing w:after="0" w:line="240" w:lineRule="auto"/>
        <w:ind w:firstLine="720"/>
        <w:rPr>
          <w:rFonts w:ascii="Times New Roman" w:hAnsi="Times New Roman"/>
          <w:sz w:val="24"/>
          <w:szCs w:val="24"/>
          <w:lang w:val="it-IT"/>
        </w:rPr>
      </w:pPr>
      <w:r w:rsidRPr="00037123">
        <w:rPr>
          <w:rFonts w:ascii="Times New Roman" w:hAnsi="Times New Roman"/>
          <w:sz w:val="24"/>
          <w:szCs w:val="24"/>
          <w:lang w:val="it-IT"/>
        </w:rPr>
        <w:t>- se vor folosi amenajarile si dotarile existente pentru actuala exploatare; nu sunt necesare amenajari noi;</w:t>
      </w:r>
    </w:p>
    <w:p w:rsidR="004B7C28" w:rsidRPr="00037123" w:rsidRDefault="004B7C28" w:rsidP="00E975FF">
      <w:pPr>
        <w:spacing w:after="0" w:line="240" w:lineRule="auto"/>
        <w:ind w:firstLine="720"/>
        <w:rPr>
          <w:rFonts w:ascii="Times New Roman" w:hAnsi="Times New Roman"/>
          <w:sz w:val="24"/>
          <w:szCs w:val="24"/>
          <w:lang w:val="it-IT"/>
        </w:rPr>
      </w:pPr>
      <w:r w:rsidRPr="00037123">
        <w:rPr>
          <w:rFonts w:ascii="Times New Roman" w:hAnsi="Times New Roman"/>
          <w:sz w:val="24"/>
          <w:szCs w:val="24"/>
          <w:lang w:val="it-IT"/>
        </w:rPr>
        <w:t>- haldarea sterilului se va face in haldele existente;</w:t>
      </w:r>
    </w:p>
    <w:p w:rsidR="004B7C28" w:rsidRPr="00037123" w:rsidRDefault="004B7C28" w:rsidP="00E975FF">
      <w:pPr>
        <w:spacing w:after="0" w:line="240" w:lineRule="auto"/>
        <w:rPr>
          <w:rFonts w:ascii="Times New Roman" w:hAnsi="Times New Roman"/>
          <w:sz w:val="24"/>
          <w:szCs w:val="24"/>
          <w:lang w:val="es-ES_tradnl" w:eastAsia="ro-RO"/>
        </w:rPr>
      </w:pPr>
      <w:r w:rsidRPr="00037123">
        <w:rPr>
          <w:rFonts w:ascii="Times New Roman" w:hAnsi="Times New Roman"/>
          <w:b/>
          <w:bCs/>
          <w:color w:val="FF0000"/>
          <w:sz w:val="24"/>
          <w:szCs w:val="24"/>
          <w:lang w:val="es-ES_tradnl" w:eastAsia="ro-RO"/>
        </w:rPr>
        <w:tab/>
      </w:r>
      <w:r w:rsidRPr="00037123">
        <w:rPr>
          <w:rFonts w:ascii="Times New Roman" w:hAnsi="Times New Roman"/>
          <w:sz w:val="24"/>
          <w:szCs w:val="24"/>
          <w:lang w:val="es-ES_tradnl" w:eastAsia="ro-RO"/>
        </w:rPr>
        <w:t>- accesul utilajelor tehnologice la fronturile de extractie se va realiza pe infrastructura existenta care deserveste cariera existenta a Celco SA; nu sunt necesare drumuri noi de acces; se vor realiza lucrari de reamenajare a infrastructurii rutiere, lucrari ce vor consta in renivelare carosabil, consolidare drum existent.</w:t>
      </w:r>
    </w:p>
    <w:p w:rsidR="004B7C28" w:rsidRPr="00037123" w:rsidRDefault="004B7C28" w:rsidP="00E975FF">
      <w:pPr>
        <w:spacing w:after="0" w:line="240" w:lineRule="auto"/>
        <w:ind w:firstLine="720"/>
        <w:rPr>
          <w:rFonts w:ascii="Times New Roman" w:hAnsi="Times New Roman"/>
          <w:b/>
          <w:bCs/>
          <w:sz w:val="24"/>
          <w:szCs w:val="24"/>
          <w:u w:val="single"/>
          <w:lang w:val="es-ES_tradnl" w:eastAsia="ro-RO"/>
        </w:rPr>
      </w:pPr>
      <w:r w:rsidRPr="00037123">
        <w:rPr>
          <w:rFonts w:ascii="Times New Roman" w:hAnsi="Times New Roman"/>
          <w:bCs/>
          <w:i/>
          <w:sz w:val="24"/>
          <w:szCs w:val="24"/>
          <w:u w:val="single"/>
          <w:lang w:val="es-ES_tradnl"/>
        </w:rPr>
        <w:t>Vecinatatile amplasamentului si utilizarea terenului in zonele adiacente</w:t>
      </w:r>
      <w:r w:rsidRPr="00037123">
        <w:rPr>
          <w:rFonts w:ascii="Times New Roman" w:hAnsi="Times New Roman"/>
          <w:bCs/>
          <w:sz w:val="24"/>
          <w:szCs w:val="24"/>
          <w:u w:val="single"/>
          <w:lang w:val="es-ES_tradnl"/>
        </w:rPr>
        <w:t>:</w:t>
      </w:r>
    </w:p>
    <w:p w:rsidR="004B7C28" w:rsidRPr="00037123" w:rsidRDefault="004B7C28" w:rsidP="00E975FF">
      <w:pPr>
        <w:spacing w:after="0" w:line="240" w:lineRule="auto"/>
        <w:ind w:firstLine="720"/>
        <w:rPr>
          <w:rFonts w:ascii="Times New Roman" w:hAnsi="Times New Roman"/>
          <w:bCs/>
          <w:sz w:val="24"/>
          <w:szCs w:val="24"/>
          <w:lang w:val="es-ES_tradnl"/>
        </w:rPr>
      </w:pPr>
      <w:r w:rsidRPr="00037123">
        <w:rPr>
          <w:rFonts w:ascii="Times New Roman" w:hAnsi="Times New Roman"/>
          <w:bCs/>
          <w:sz w:val="24"/>
          <w:szCs w:val="24"/>
          <w:lang w:val="es-ES_tradnl"/>
        </w:rPr>
        <w:t>Terenul este situat in sud-estul actualei zone de exploatare apartinand Celco SA. Suprafata de teren este marginita pe laturile de nord, vest si sud de exploatarea actuala de calcar, iar pe latura de este de drum de exploatare si de terenuri agricole .</w:t>
      </w:r>
    </w:p>
    <w:p w:rsidR="004B7C28" w:rsidRPr="00037123" w:rsidRDefault="004B7C28" w:rsidP="00E975FF">
      <w:pPr>
        <w:tabs>
          <w:tab w:val="left" w:pos="-4253"/>
        </w:tabs>
        <w:spacing w:after="0" w:line="240" w:lineRule="auto"/>
        <w:rPr>
          <w:rFonts w:ascii="Times New Roman" w:hAnsi="Times New Roman"/>
          <w:i/>
          <w:sz w:val="24"/>
          <w:szCs w:val="24"/>
          <w:lang w:val="ro-RO"/>
        </w:rPr>
      </w:pPr>
      <w:r w:rsidRPr="00037123">
        <w:rPr>
          <w:rFonts w:ascii="Times New Roman" w:hAnsi="Times New Roman"/>
          <w:i/>
          <w:sz w:val="24"/>
          <w:szCs w:val="24"/>
          <w:lang w:val="ro-RO"/>
        </w:rPr>
        <w:t xml:space="preserve">   Accesul la amplasament:</w:t>
      </w:r>
    </w:p>
    <w:p w:rsidR="004B7C28" w:rsidRPr="00037123" w:rsidRDefault="004B7C28" w:rsidP="00E975FF">
      <w:pPr>
        <w:tabs>
          <w:tab w:val="left" w:pos="-4253"/>
        </w:tabs>
        <w:spacing w:after="0" w:line="240" w:lineRule="auto"/>
        <w:ind w:firstLine="851"/>
        <w:rPr>
          <w:rFonts w:ascii="Times New Roman" w:hAnsi="Times New Roman"/>
          <w:bCs/>
          <w:sz w:val="24"/>
          <w:szCs w:val="24"/>
          <w:lang w:val="ro-RO"/>
        </w:rPr>
      </w:pPr>
      <w:r w:rsidRPr="00037123">
        <w:rPr>
          <w:rFonts w:ascii="Times New Roman" w:hAnsi="Times New Roman"/>
          <w:bCs/>
          <w:sz w:val="24"/>
          <w:szCs w:val="24"/>
          <w:lang w:val="ro-RO"/>
        </w:rPr>
        <w:t>Accesul la cariera se realizeaza din DC85, care are traseul pe malul lacului Tasaul.</w:t>
      </w:r>
    </w:p>
    <w:p w:rsidR="004B7C28" w:rsidRPr="00037123" w:rsidRDefault="004B7C28" w:rsidP="00E975FF">
      <w:pPr>
        <w:tabs>
          <w:tab w:val="left" w:pos="-4253"/>
        </w:tabs>
        <w:spacing w:after="0" w:line="240" w:lineRule="auto"/>
        <w:ind w:firstLine="851"/>
        <w:rPr>
          <w:rFonts w:ascii="Times New Roman" w:hAnsi="Times New Roman"/>
          <w:bCs/>
          <w:sz w:val="24"/>
          <w:szCs w:val="24"/>
          <w:lang w:val="ro-RO"/>
        </w:rPr>
      </w:pPr>
      <w:r w:rsidRPr="00037123">
        <w:rPr>
          <w:rFonts w:ascii="Times New Roman" w:hAnsi="Times New Roman"/>
          <w:bCs/>
          <w:sz w:val="24"/>
          <w:szCs w:val="24"/>
          <w:lang w:val="ro-RO"/>
        </w:rPr>
        <w:t>Accesul la DC85 se poate realiza din comuna Lumina, pe E87 si apoi prin Navodari (acces la cariera dinspre est) sau prin comuna Lumina si E87 pana la km 32, prin zona satului Piatra.</w:t>
      </w:r>
    </w:p>
    <w:p w:rsidR="004B7C28" w:rsidRPr="00037123" w:rsidRDefault="004B7C28" w:rsidP="00E975FF">
      <w:pPr>
        <w:tabs>
          <w:tab w:val="left" w:pos="-4253"/>
        </w:tabs>
        <w:spacing w:after="0" w:line="240" w:lineRule="auto"/>
        <w:ind w:firstLine="851"/>
        <w:rPr>
          <w:rFonts w:ascii="Times New Roman" w:hAnsi="Times New Roman"/>
          <w:bCs/>
          <w:sz w:val="24"/>
          <w:szCs w:val="24"/>
          <w:lang w:val="ro-RO"/>
        </w:rPr>
      </w:pPr>
      <w:r w:rsidRPr="00037123">
        <w:rPr>
          <w:rFonts w:ascii="Times New Roman" w:hAnsi="Times New Roman"/>
          <w:sz w:val="24"/>
          <w:szCs w:val="24"/>
          <w:lang w:val="ro-RO"/>
        </w:rPr>
        <w:lastRenderedPageBreak/>
        <w:t>Nu se propun modificari ale circulatiei in zona, p</w:t>
      </w:r>
      <w:r w:rsidRPr="00037123">
        <w:rPr>
          <w:rFonts w:ascii="Times New Roman" w:hAnsi="Times New Roman"/>
          <w:bCs/>
          <w:sz w:val="24"/>
          <w:szCs w:val="24"/>
          <w:lang w:val="ro-RO"/>
        </w:rPr>
        <w:t>ractic terenul este accesibil prin caile de acces in zona si care sunt utilizate in prezent pentru cariera existenta a Celco SA.</w:t>
      </w:r>
    </w:p>
    <w:p w:rsidR="004B7C28" w:rsidRPr="00037123" w:rsidRDefault="004B7C28" w:rsidP="00E975FF">
      <w:pPr>
        <w:spacing w:after="0" w:line="240" w:lineRule="auto"/>
        <w:ind w:firstLine="720"/>
        <w:rPr>
          <w:rFonts w:ascii="Times New Roman" w:hAnsi="Times New Roman"/>
          <w:bCs/>
          <w:i/>
          <w:color w:val="FF0000"/>
          <w:sz w:val="24"/>
          <w:szCs w:val="24"/>
          <w:lang w:val="ro-RO"/>
        </w:rPr>
      </w:pPr>
    </w:p>
    <w:p w:rsidR="004B7C28" w:rsidRPr="00037123" w:rsidRDefault="004B7C28" w:rsidP="00E975FF">
      <w:pPr>
        <w:spacing w:after="0" w:line="240" w:lineRule="auto"/>
        <w:ind w:firstLine="720"/>
        <w:rPr>
          <w:rFonts w:ascii="Times New Roman" w:hAnsi="Times New Roman"/>
          <w:bCs/>
          <w:sz w:val="24"/>
          <w:szCs w:val="24"/>
          <w:lang w:val="ro-RO"/>
        </w:rPr>
      </w:pPr>
      <w:r w:rsidRPr="00037123">
        <w:rPr>
          <w:rFonts w:ascii="Times New Roman" w:hAnsi="Times New Roman"/>
          <w:bCs/>
          <w:i/>
          <w:sz w:val="24"/>
          <w:szCs w:val="24"/>
          <w:lang w:val="ro-RO"/>
        </w:rPr>
        <w:t>Indicatorii urbanistici</w:t>
      </w:r>
      <w:r w:rsidRPr="00037123">
        <w:rPr>
          <w:rFonts w:ascii="Times New Roman" w:hAnsi="Times New Roman"/>
          <w:bCs/>
          <w:sz w:val="24"/>
          <w:szCs w:val="24"/>
          <w:lang w:val="ro-RO"/>
        </w:rPr>
        <w:t xml:space="preserve"> pentru proiectul propus sunt urmatorii:</w:t>
      </w:r>
    </w:p>
    <w:p w:rsidR="004B7C28" w:rsidRPr="00037123" w:rsidRDefault="004B7C28" w:rsidP="00E975FF">
      <w:pPr>
        <w:spacing w:after="0" w:line="240" w:lineRule="auto"/>
        <w:ind w:firstLine="720"/>
        <w:rPr>
          <w:rFonts w:ascii="Times New Roman" w:hAnsi="Times New Roman"/>
          <w:bCs/>
          <w:sz w:val="24"/>
          <w:szCs w:val="24"/>
          <w:lang w:val="ro-RO"/>
        </w:rPr>
      </w:pPr>
      <w:r w:rsidRPr="00037123">
        <w:rPr>
          <w:rFonts w:ascii="Times New Roman" w:hAnsi="Times New Roman"/>
          <w:bCs/>
          <w:sz w:val="24"/>
          <w:szCs w:val="24"/>
          <w:lang w:val="ro-RO"/>
        </w:rPr>
        <w:t xml:space="preserve">Conform Planului de </w:t>
      </w:r>
      <w:r w:rsidRPr="00037123">
        <w:rPr>
          <w:rFonts w:ascii="Times New Roman" w:hAnsi="Times New Roman"/>
          <w:bCs/>
          <w:color w:val="000000"/>
          <w:sz w:val="24"/>
          <w:szCs w:val="24"/>
          <w:lang w:val="ro-RO"/>
        </w:rPr>
        <w:t>situatie (ANEXA 2), din</w:t>
      </w:r>
      <w:r w:rsidRPr="00037123">
        <w:rPr>
          <w:rFonts w:ascii="Times New Roman" w:hAnsi="Times New Roman"/>
          <w:bCs/>
          <w:sz w:val="24"/>
          <w:szCs w:val="24"/>
          <w:lang w:val="ro-RO"/>
        </w:rPr>
        <w:t xml:space="preserve"> suprafata de 21.037,50 mp cu care se doreste extinderea carierei, 16.830,00 mp va fi suprafata de exploatare, iar diferenta de 4207,50 mp reprezinta zona de protectie laterala si drumurile din interior de acces la resursa. Rezulta astfel:</w:t>
      </w:r>
    </w:p>
    <w:p w:rsidR="004B7C28" w:rsidRPr="00037123" w:rsidRDefault="004B7C28" w:rsidP="00E975FF">
      <w:pPr>
        <w:numPr>
          <w:ilvl w:val="2"/>
          <w:numId w:val="41"/>
        </w:numPr>
        <w:spacing w:after="0" w:line="240" w:lineRule="auto"/>
        <w:rPr>
          <w:rFonts w:ascii="Times New Roman" w:hAnsi="Times New Roman"/>
          <w:bCs/>
          <w:sz w:val="24"/>
          <w:szCs w:val="24"/>
          <w:lang w:val="ro-RO"/>
        </w:rPr>
      </w:pPr>
      <w:r w:rsidRPr="00037123">
        <w:rPr>
          <w:rFonts w:ascii="Times New Roman" w:hAnsi="Times New Roman"/>
          <w:bCs/>
          <w:sz w:val="24"/>
          <w:szCs w:val="24"/>
          <w:lang w:val="ro-RO"/>
        </w:rPr>
        <w:t>POT= 80%;</w:t>
      </w:r>
    </w:p>
    <w:p w:rsidR="004B7C28" w:rsidRPr="00037123" w:rsidRDefault="004B7C28" w:rsidP="00E975FF">
      <w:pPr>
        <w:numPr>
          <w:ilvl w:val="2"/>
          <w:numId w:val="41"/>
        </w:numPr>
        <w:spacing w:after="0" w:line="240" w:lineRule="auto"/>
        <w:rPr>
          <w:rFonts w:ascii="Times New Roman" w:hAnsi="Times New Roman"/>
          <w:bCs/>
          <w:sz w:val="24"/>
          <w:szCs w:val="24"/>
          <w:lang w:val="ro-RO"/>
        </w:rPr>
      </w:pPr>
      <w:r w:rsidRPr="00037123">
        <w:rPr>
          <w:rFonts w:ascii="Times New Roman" w:hAnsi="Times New Roman"/>
          <w:bCs/>
          <w:sz w:val="24"/>
          <w:szCs w:val="24"/>
          <w:lang w:val="ro-RO"/>
        </w:rPr>
        <w:t>CUT= 0,80.</w:t>
      </w:r>
    </w:p>
    <w:p w:rsidR="004B7C28" w:rsidRPr="00037123" w:rsidRDefault="004B7C28" w:rsidP="00E975FF">
      <w:pPr>
        <w:spacing w:after="0" w:line="240" w:lineRule="auto"/>
        <w:ind w:left="720"/>
        <w:rPr>
          <w:rFonts w:ascii="Times New Roman" w:hAnsi="Times New Roman"/>
          <w:bCs/>
          <w:sz w:val="24"/>
          <w:szCs w:val="24"/>
          <w:lang w:val="ro-RO"/>
        </w:rPr>
      </w:pPr>
    </w:p>
    <w:p w:rsidR="004B7C28" w:rsidRPr="00037123" w:rsidRDefault="004B7C28" w:rsidP="00E975FF">
      <w:pPr>
        <w:spacing w:after="0" w:line="240" w:lineRule="auto"/>
        <w:rPr>
          <w:rFonts w:ascii="Times New Roman" w:hAnsi="Times New Roman"/>
          <w:b/>
          <w:bCs/>
          <w:sz w:val="24"/>
          <w:szCs w:val="24"/>
          <w:u w:val="single"/>
          <w:lang w:val="ro-RO"/>
        </w:rPr>
      </w:pPr>
      <w:r w:rsidRPr="00037123">
        <w:rPr>
          <w:rFonts w:ascii="Times New Roman" w:hAnsi="Times New Roman"/>
          <w:b/>
          <w:sz w:val="24"/>
          <w:szCs w:val="24"/>
          <w:u w:val="single"/>
          <w:lang w:val="ro-RO"/>
        </w:rPr>
        <w:t>Caracteristici fizice ale proiectului</w:t>
      </w:r>
    </w:p>
    <w:p w:rsidR="004B7C28" w:rsidRPr="00037123" w:rsidRDefault="004B7C28" w:rsidP="00E975FF">
      <w:pPr>
        <w:numPr>
          <w:ilvl w:val="0"/>
          <w:numId w:val="43"/>
        </w:numPr>
        <w:spacing w:after="0" w:line="240" w:lineRule="auto"/>
        <w:rPr>
          <w:rFonts w:ascii="Times New Roman" w:hAnsi="Times New Roman"/>
          <w:b/>
          <w:sz w:val="24"/>
          <w:szCs w:val="24"/>
        </w:rPr>
      </w:pPr>
      <w:r w:rsidRPr="00037123">
        <w:rPr>
          <w:rFonts w:ascii="Times New Roman" w:hAnsi="Times New Roman"/>
          <w:b/>
          <w:sz w:val="24"/>
          <w:szCs w:val="24"/>
        </w:rPr>
        <w:t>Structuri si amenajari</w:t>
      </w:r>
    </w:p>
    <w:p w:rsidR="004B7C28" w:rsidRPr="00037123" w:rsidRDefault="004B7C28" w:rsidP="00E975FF">
      <w:pPr>
        <w:spacing w:after="0" w:line="240" w:lineRule="auto"/>
        <w:ind w:firstLine="720"/>
        <w:rPr>
          <w:rFonts w:ascii="Times New Roman" w:hAnsi="Times New Roman"/>
          <w:bCs/>
          <w:sz w:val="24"/>
          <w:szCs w:val="24"/>
        </w:rPr>
      </w:pPr>
      <w:r w:rsidRPr="00037123">
        <w:rPr>
          <w:rFonts w:ascii="Times New Roman" w:hAnsi="Times New Roman"/>
          <w:bCs/>
          <w:sz w:val="24"/>
          <w:szCs w:val="24"/>
        </w:rPr>
        <w:t>Nu se prevede amplasarea de constructii si amenajari noi pe aceasta suprafata de teren, urmand sa se utilizeze cele existente in cariera actuala.</w:t>
      </w:r>
    </w:p>
    <w:p w:rsidR="004B7C28" w:rsidRPr="00037123" w:rsidRDefault="004B7C28" w:rsidP="00E975FF">
      <w:pPr>
        <w:spacing w:after="0" w:line="240" w:lineRule="auto"/>
        <w:ind w:firstLine="720"/>
        <w:rPr>
          <w:rFonts w:ascii="Times New Roman" w:hAnsi="Times New Roman"/>
          <w:bCs/>
          <w:sz w:val="24"/>
          <w:szCs w:val="24"/>
        </w:rPr>
      </w:pPr>
      <w:r w:rsidRPr="00037123">
        <w:rPr>
          <w:rFonts w:ascii="Times New Roman" w:hAnsi="Times New Roman"/>
          <w:bCs/>
          <w:sz w:val="24"/>
          <w:szCs w:val="24"/>
        </w:rPr>
        <w:t>Se va folosi metoda de exploatare cu trei trepte descendente, cu amplasarea explozivilor minieri in gauri de sonda verticale.</w:t>
      </w:r>
    </w:p>
    <w:p w:rsidR="004B7C28" w:rsidRPr="00037123" w:rsidRDefault="004B7C28" w:rsidP="00E975FF">
      <w:pPr>
        <w:spacing w:after="0" w:line="240" w:lineRule="auto"/>
        <w:ind w:firstLine="720"/>
        <w:rPr>
          <w:rFonts w:ascii="Times New Roman" w:hAnsi="Times New Roman"/>
          <w:bCs/>
          <w:sz w:val="24"/>
          <w:szCs w:val="24"/>
        </w:rPr>
      </w:pPr>
      <w:r w:rsidRPr="00037123">
        <w:rPr>
          <w:rFonts w:ascii="Times New Roman" w:hAnsi="Times New Roman"/>
          <w:bCs/>
          <w:sz w:val="24"/>
          <w:szCs w:val="24"/>
        </w:rPr>
        <w:t>Pentru extinderea carierei, lucrarile ce urmeaza a fi efectuate sunt:</w:t>
      </w:r>
    </w:p>
    <w:p w:rsidR="004B7C28" w:rsidRPr="00037123" w:rsidRDefault="004B7C28" w:rsidP="00E975FF">
      <w:pPr>
        <w:spacing w:after="0" w:line="240" w:lineRule="auto"/>
        <w:ind w:firstLine="720"/>
        <w:rPr>
          <w:rFonts w:ascii="Times New Roman" w:hAnsi="Times New Roman"/>
          <w:bCs/>
          <w:sz w:val="24"/>
          <w:szCs w:val="24"/>
        </w:rPr>
      </w:pPr>
      <w:r w:rsidRPr="00037123">
        <w:rPr>
          <w:rFonts w:ascii="Times New Roman" w:hAnsi="Times New Roman"/>
          <w:b/>
          <w:bCs/>
          <w:i/>
          <w:sz w:val="24"/>
          <w:szCs w:val="24"/>
          <w:u w:val="single"/>
        </w:rPr>
        <w:t>1. Lucrari de deschidere si lucrari miniere de pregatire</w:t>
      </w:r>
      <w:r w:rsidRPr="00037123">
        <w:rPr>
          <w:rFonts w:ascii="Times New Roman" w:hAnsi="Times New Roman"/>
          <w:bCs/>
          <w:sz w:val="24"/>
          <w:szCs w:val="24"/>
        </w:rPr>
        <w:t>:  constau in reamenajere drum acces (scarificare mecanica a platformei drumurilor, sapatura pentru nivelare, reprofilare drum piatra si compactare cu cilindru concasor), saparea unei semitransee pentru deschierea accesului la stratul util; operatiuni de derocare, prelucrare primara si evacuarea masei miniere; transportul masei miniere la instalatia de concasare);</w:t>
      </w:r>
    </w:p>
    <w:p w:rsidR="004B7C28" w:rsidRPr="00037123" w:rsidRDefault="004B7C28" w:rsidP="00E975FF">
      <w:pPr>
        <w:spacing w:after="0" w:line="240" w:lineRule="auto"/>
        <w:ind w:firstLine="720"/>
        <w:rPr>
          <w:rFonts w:ascii="Times New Roman" w:hAnsi="Times New Roman"/>
          <w:b/>
          <w:bCs/>
          <w:i/>
          <w:sz w:val="24"/>
          <w:szCs w:val="24"/>
          <w:u w:val="single"/>
        </w:rPr>
      </w:pPr>
      <w:r w:rsidRPr="00037123">
        <w:rPr>
          <w:rFonts w:ascii="Times New Roman" w:hAnsi="Times New Roman"/>
          <w:b/>
          <w:bCs/>
          <w:i/>
          <w:sz w:val="24"/>
          <w:szCs w:val="24"/>
          <w:u w:val="single"/>
        </w:rPr>
        <w:t>2. Lucrari de exploatare a resursei minerale;</w:t>
      </w:r>
    </w:p>
    <w:p w:rsidR="004B7C28" w:rsidRPr="00037123" w:rsidRDefault="004B7C28" w:rsidP="00E975FF">
      <w:pPr>
        <w:spacing w:after="0" w:line="240" w:lineRule="auto"/>
        <w:ind w:firstLine="720"/>
        <w:rPr>
          <w:rFonts w:ascii="Times New Roman" w:hAnsi="Times New Roman"/>
          <w:b/>
          <w:bCs/>
          <w:i/>
          <w:sz w:val="24"/>
          <w:szCs w:val="24"/>
          <w:u w:val="single"/>
        </w:rPr>
      </w:pPr>
      <w:r w:rsidRPr="00037123">
        <w:rPr>
          <w:rFonts w:ascii="Times New Roman" w:hAnsi="Times New Roman"/>
          <w:b/>
          <w:bCs/>
          <w:i/>
          <w:sz w:val="24"/>
          <w:szCs w:val="24"/>
          <w:u w:val="single"/>
        </w:rPr>
        <w:t>3. Lucrari de protectie a zacamantului si a lucrarilor de suprafata.</w:t>
      </w:r>
    </w:p>
    <w:p w:rsidR="004B7C28" w:rsidRPr="00037123" w:rsidRDefault="004B7C28" w:rsidP="00E975FF">
      <w:pPr>
        <w:spacing w:after="0" w:line="240" w:lineRule="auto"/>
        <w:ind w:firstLine="720"/>
        <w:rPr>
          <w:rFonts w:ascii="Times New Roman" w:hAnsi="Times New Roman"/>
          <w:bCs/>
          <w:sz w:val="24"/>
          <w:szCs w:val="24"/>
        </w:rPr>
      </w:pPr>
    </w:p>
    <w:p w:rsidR="004B7C28" w:rsidRPr="00037123" w:rsidRDefault="004B7C28" w:rsidP="00E975FF">
      <w:pPr>
        <w:spacing w:after="0" w:line="240" w:lineRule="auto"/>
        <w:ind w:firstLine="720"/>
        <w:rPr>
          <w:rFonts w:ascii="Times New Roman" w:hAnsi="Times New Roman"/>
          <w:bCs/>
          <w:sz w:val="24"/>
          <w:szCs w:val="24"/>
        </w:rPr>
      </w:pPr>
      <w:r w:rsidRPr="00037123">
        <w:rPr>
          <w:rFonts w:ascii="Times New Roman" w:hAnsi="Times New Roman"/>
          <w:bCs/>
          <w:sz w:val="24"/>
          <w:szCs w:val="24"/>
        </w:rPr>
        <w:t>Activitatea de extractie va fi sustinuta de dotarile si utilajele existente in prezent in cariera functionala, respectiv:</w:t>
      </w:r>
    </w:p>
    <w:p w:rsidR="004B7C28" w:rsidRPr="00037123" w:rsidRDefault="004B7C28" w:rsidP="00E975FF">
      <w:pPr>
        <w:numPr>
          <w:ilvl w:val="2"/>
          <w:numId w:val="41"/>
        </w:numPr>
        <w:spacing w:after="0" w:line="240" w:lineRule="auto"/>
        <w:rPr>
          <w:rFonts w:ascii="Times New Roman" w:hAnsi="Times New Roman"/>
          <w:bCs/>
          <w:sz w:val="24"/>
          <w:szCs w:val="24"/>
        </w:rPr>
      </w:pPr>
      <w:r w:rsidRPr="00037123">
        <w:rPr>
          <w:rFonts w:ascii="Times New Roman" w:hAnsi="Times New Roman"/>
          <w:bCs/>
          <w:sz w:val="24"/>
          <w:szCs w:val="24"/>
        </w:rPr>
        <w:t>organizare de santier (spatiu administrative, punct de prim ajutor, pichet PSI, spatiu pentru depozitarea deseurilor);</w:t>
      </w:r>
    </w:p>
    <w:p w:rsidR="004B7C28" w:rsidRPr="00037123" w:rsidRDefault="004B7C28" w:rsidP="00E975FF">
      <w:pPr>
        <w:numPr>
          <w:ilvl w:val="2"/>
          <w:numId w:val="41"/>
        </w:numPr>
        <w:spacing w:after="0" w:line="240" w:lineRule="auto"/>
        <w:rPr>
          <w:rFonts w:ascii="Times New Roman" w:hAnsi="Times New Roman"/>
          <w:bCs/>
          <w:sz w:val="24"/>
          <w:szCs w:val="24"/>
        </w:rPr>
      </w:pPr>
      <w:r w:rsidRPr="00037123">
        <w:rPr>
          <w:rFonts w:ascii="Times New Roman" w:hAnsi="Times New Roman"/>
          <w:bCs/>
          <w:sz w:val="24"/>
          <w:szCs w:val="24"/>
        </w:rPr>
        <w:t>instalatie de concasare;</w:t>
      </w:r>
    </w:p>
    <w:p w:rsidR="004B7C28" w:rsidRPr="00037123" w:rsidRDefault="004B7C28" w:rsidP="00E975FF">
      <w:pPr>
        <w:numPr>
          <w:ilvl w:val="2"/>
          <w:numId w:val="41"/>
        </w:numPr>
        <w:spacing w:after="0" w:line="240" w:lineRule="auto"/>
        <w:rPr>
          <w:rFonts w:ascii="Times New Roman" w:hAnsi="Times New Roman"/>
          <w:bCs/>
          <w:sz w:val="24"/>
          <w:szCs w:val="24"/>
        </w:rPr>
      </w:pPr>
      <w:r w:rsidRPr="00037123">
        <w:rPr>
          <w:rFonts w:ascii="Times New Roman" w:hAnsi="Times New Roman"/>
          <w:bCs/>
          <w:sz w:val="24"/>
          <w:szCs w:val="24"/>
        </w:rPr>
        <w:t>o instalatie de forat SBU;</w:t>
      </w:r>
    </w:p>
    <w:p w:rsidR="004B7C28" w:rsidRPr="00037123" w:rsidRDefault="004B7C28" w:rsidP="00E975FF">
      <w:pPr>
        <w:numPr>
          <w:ilvl w:val="2"/>
          <w:numId w:val="41"/>
        </w:numPr>
        <w:spacing w:after="0" w:line="240" w:lineRule="auto"/>
        <w:rPr>
          <w:rFonts w:ascii="Times New Roman" w:hAnsi="Times New Roman"/>
          <w:bCs/>
          <w:sz w:val="24"/>
          <w:szCs w:val="24"/>
        </w:rPr>
      </w:pPr>
      <w:r w:rsidRPr="00037123">
        <w:rPr>
          <w:rFonts w:ascii="Times New Roman" w:hAnsi="Times New Roman"/>
          <w:bCs/>
          <w:sz w:val="24"/>
          <w:szCs w:val="24"/>
        </w:rPr>
        <w:t>utilaje si autovehicule: 5 excavatoare, 2 autoincarcatoare frontale, 1 buldozer, 5 autocamioane de 16 to.</w:t>
      </w:r>
    </w:p>
    <w:p w:rsidR="004B7C28" w:rsidRPr="00037123" w:rsidRDefault="004B7C28" w:rsidP="00E975FF">
      <w:pPr>
        <w:spacing w:after="0" w:line="240" w:lineRule="auto"/>
        <w:ind w:firstLine="720"/>
        <w:rPr>
          <w:rFonts w:ascii="Times New Roman" w:hAnsi="Times New Roman"/>
          <w:bCs/>
          <w:sz w:val="24"/>
          <w:szCs w:val="24"/>
        </w:rPr>
      </w:pPr>
    </w:p>
    <w:p w:rsidR="004B7C28" w:rsidRPr="00037123" w:rsidRDefault="004B7C28" w:rsidP="00E975FF">
      <w:pPr>
        <w:spacing w:after="0" w:line="240" w:lineRule="auto"/>
        <w:ind w:firstLine="720"/>
        <w:rPr>
          <w:rFonts w:ascii="Times New Roman" w:hAnsi="Times New Roman"/>
          <w:b/>
          <w:sz w:val="24"/>
          <w:szCs w:val="24"/>
        </w:rPr>
      </w:pPr>
      <w:r w:rsidRPr="00037123">
        <w:rPr>
          <w:rFonts w:ascii="Times New Roman" w:hAnsi="Times New Roman"/>
          <w:b/>
          <w:sz w:val="24"/>
          <w:szCs w:val="24"/>
        </w:rPr>
        <w:t>b) Accesul la obiectiv</w:t>
      </w:r>
    </w:p>
    <w:p w:rsidR="004B7C28" w:rsidRPr="00037123" w:rsidRDefault="004B7C28" w:rsidP="00E975FF">
      <w:pPr>
        <w:tabs>
          <w:tab w:val="left" w:pos="-4253"/>
        </w:tabs>
        <w:spacing w:after="0" w:line="240" w:lineRule="auto"/>
        <w:rPr>
          <w:rFonts w:ascii="Times New Roman" w:hAnsi="Times New Roman"/>
          <w:sz w:val="24"/>
          <w:szCs w:val="24"/>
          <w:lang w:val="ro-RO"/>
        </w:rPr>
      </w:pPr>
      <w:r w:rsidRPr="00037123">
        <w:rPr>
          <w:rFonts w:ascii="Times New Roman" w:hAnsi="Times New Roman"/>
          <w:sz w:val="24"/>
          <w:szCs w:val="24"/>
          <w:lang w:val="ro-RO"/>
        </w:rPr>
        <w:tab/>
        <w:t>Nu se propun modificari ale circulatiei in zona. Accesul la cariera se realizeaza din drumul E87 Constanta- Tulcea, pana la km 32, apoi pe drumul comunal DC85, pana la satul Piatra. De aici, drumul iese prin sud-estul localitatii si apoi se desprinde drumul local pana la cariera Celco SA.</w:t>
      </w:r>
    </w:p>
    <w:p w:rsidR="004B7C28" w:rsidRPr="00037123" w:rsidRDefault="004B7C28" w:rsidP="00E975FF">
      <w:pPr>
        <w:spacing w:after="0" w:line="240" w:lineRule="auto"/>
        <w:ind w:firstLine="851"/>
        <w:rPr>
          <w:rFonts w:ascii="Times New Roman" w:hAnsi="Times New Roman"/>
          <w:b/>
          <w:color w:val="FF0000"/>
          <w:sz w:val="24"/>
          <w:szCs w:val="24"/>
          <w:lang w:val="es-ES_tradnl"/>
        </w:rPr>
      </w:pPr>
    </w:p>
    <w:p w:rsidR="004B7C28" w:rsidRPr="00037123" w:rsidRDefault="004B7C28" w:rsidP="00E975FF">
      <w:pPr>
        <w:spacing w:after="0" w:line="240" w:lineRule="auto"/>
        <w:ind w:firstLine="720"/>
        <w:rPr>
          <w:rFonts w:ascii="Times New Roman" w:hAnsi="Times New Roman"/>
          <w:b/>
          <w:sz w:val="24"/>
          <w:szCs w:val="24"/>
          <w:lang w:val="es-ES_tradnl"/>
        </w:rPr>
      </w:pPr>
      <w:r w:rsidRPr="00037123">
        <w:rPr>
          <w:rFonts w:ascii="Times New Roman" w:hAnsi="Times New Roman"/>
          <w:b/>
          <w:sz w:val="24"/>
          <w:szCs w:val="24"/>
          <w:lang w:val="es-ES_tradnl"/>
        </w:rPr>
        <w:t>c) Utilitati</w:t>
      </w:r>
    </w:p>
    <w:p w:rsidR="004B7C28" w:rsidRPr="00037123" w:rsidRDefault="004B7C28" w:rsidP="00E975FF">
      <w:pPr>
        <w:spacing w:after="0" w:line="240" w:lineRule="auto"/>
        <w:ind w:firstLine="720"/>
        <w:rPr>
          <w:rFonts w:ascii="Times New Roman" w:hAnsi="Times New Roman"/>
          <w:sz w:val="24"/>
          <w:szCs w:val="24"/>
          <w:u w:val="single"/>
          <w:lang w:val="es-ES_tradnl"/>
        </w:rPr>
      </w:pPr>
      <w:r w:rsidRPr="00037123">
        <w:rPr>
          <w:rFonts w:ascii="Times New Roman" w:hAnsi="Times New Roman"/>
          <w:sz w:val="24"/>
          <w:szCs w:val="24"/>
          <w:u w:val="single"/>
          <w:lang w:val="es-ES_tradnl"/>
        </w:rPr>
        <w:t>Alimentarea cu apa</w:t>
      </w:r>
    </w:p>
    <w:p w:rsidR="004B7C28" w:rsidRPr="00037123" w:rsidRDefault="004B7C28" w:rsidP="00E975FF">
      <w:pPr>
        <w:spacing w:after="0" w:line="240" w:lineRule="auto"/>
        <w:ind w:firstLine="720"/>
        <w:rPr>
          <w:rFonts w:ascii="Times New Roman" w:hAnsi="Times New Roman"/>
          <w:sz w:val="24"/>
          <w:szCs w:val="24"/>
        </w:rPr>
      </w:pPr>
      <w:r w:rsidRPr="00037123">
        <w:rPr>
          <w:rFonts w:ascii="Times New Roman" w:hAnsi="Times New Roman"/>
          <w:sz w:val="24"/>
          <w:szCs w:val="24"/>
        </w:rPr>
        <w:t xml:space="preserve">Nu sunt necesare lucrari sau dotari suplimentare fata de situatia actuala. </w:t>
      </w:r>
    </w:p>
    <w:p w:rsidR="004B7C28" w:rsidRPr="00037123" w:rsidRDefault="004B7C28" w:rsidP="00E975FF">
      <w:pPr>
        <w:spacing w:after="0" w:line="240" w:lineRule="auto"/>
        <w:ind w:firstLine="720"/>
        <w:rPr>
          <w:rFonts w:ascii="Times New Roman" w:hAnsi="Times New Roman"/>
          <w:sz w:val="24"/>
          <w:szCs w:val="24"/>
        </w:rPr>
      </w:pPr>
      <w:r w:rsidRPr="00037123">
        <w:rPr>
          <w:rFonts w:ascii="Times New Roman" w:hAnsi="Times New Roman"/>
          <w:sz w:val="24"/>
          <w:szCs w:val="24"/>
        </w:rPr>
        <w:t>In prezent, in cariera se asigura apa imbuteliata pentru personal.</w:t>
      </w:r>
    </w:p>
    <w:p w:rsidR="004B7C28" w:rsidRPr="00037123" w:rsidRDefault="004B7C28" w:rsidP="00E975FF">
      <w:pPr>
        <w:spacing w:after="0" w:line="240" w:lineRule="auto"/>
        <w:ind w:firstLine="720"/>
        <w:rPr>
          <w:rFonts w:ascii="Times New Roman" w:hAnsi="Times New Roman"/>
          <w:sz w:val="24"/>
          <w:szCs w:val="24"/>
        </w:rPr>
      </w:pPr>
      <w:r w:rsidRPr="00037123">
        <w:rPr>
          <w:rFonts w:ascii="Times New Roman" w:hAnsi="Times New Roman"/>
          <w:sz w:val="24"/>
          <w:szCs w:val="24"/>
        </w:rPr>
        <w:t>Pentru stropierea fronturilor de lucru si a drumurilor interioare se foloseste o cisterna cu apa de 5000 l.</w:t>
      </w:r>
    </w:p>
    <w:p w:rsidR="004B7C28" w:rsidRPr="00037123" w:rsidRDefault="004B7C28" w:rsidP="00E975FF">
      <w:pPr>
        <w:spacing w:after="0" w:line="240" w:lineRule="auto"/>
        <w:ind w:firstLine="720"/>
        <w:rPr>
          <w:rFonts w:ascii="Times New Roman" w:hAnsi="Times New Roman"/>
          <w:sz w:val="24"/>
          <w:szCs w:val="24"/>
          <w:u w:val="single"/>
          <w:lang w:val="es-ES_tradnl"/>
        </w:rPr>
      </w:pPr>
      <w:r w:rsidRPr="00037123">
        <w:rPr>
          <w:rFonts w:ascii="Times New Roman" w:hAnsi="Times New Roman"/>
          <w:sz w:val="24"/>
          <w:szCs w:val="24"/>
          <w:u w:val="single"/>
          <w:lang w:val="es-ES_tradnl"/>
        </w:rPr>
        <w:t>Canalizare ape uzate menajere si pluviale</w:t>
      </w:r>
    </w:p>
    <w:p w:rsidR="004B7C28" w:rsidRPr="00037123" w:rsidRDefault="004B7C28" w:rsidP="00E975FF">
      <w:pPr>
        <w:spacing w:after="0" w:line="240" w:lineRule="auto"/>
        <w:ind w:firstLine="720"/>
        <w:rPr>
          <w:rFonts w:ascii="Times New Roman" w:hAnsi="Times New Roman"/>
          <w:sz w:val="24"/>
          <w:szCs w:val="24"/>
        </w:rPr>
      </w:pPr>
      <w:r w:rsidRPr="00037123">
        <w:rPr>
          <w:rFonts w:ascii="Times New Roman" w:hAnsi="Times New Roman"/>
          <w:sz w:val="24"/>
          <w:szCs w:val="24"/>
        </w:rPr>
        <w:t xml:space="preserve">In zona nu exista reteau publica pentru preluarea apelor uzate. </w:t>
      </w:r>
    </w:p>
    <w:p w:rsidR="004B7C28" w:rsidRPr="00037123" w:rsidRDefault="004B7C28" w:rsidP="00E975FF">
      <w:pPr>
        <w:spacing w:after="0" w:line="240" w:lineRule="auto"/>
        <w:ind w:firstLine="720"/>
        <w:rPr>
          <w:rFonts w:ascii="Times New Roman" w:hAnsi="Times New Roman"/>
          <w:sz w:val="24"/>
          <w:szCs w:val="24"/>
        </w:rPr>
      </w:pPr>
      <w:r w:rsidRPr="00037123">
        <w:rPr>
          <w:rFonts w:ascii="Times New Roman" w:hAnsi="Times New Roman"/>
          <w:sz w:val="24"/>
          <w:szCs w:val="24"/>
        </w:rPr>
        <w:t>In cariera exista toalete ecologice pentru personal, dotate cu lavoare. Se asigura vidanjarea periodica prin firme specializate.</w:t>
      </w:r>
    </w:p>
    <w:p w:rsidR="004B7C28" w:rsidRPr="00037123" w:rsidRDefault="004B7C28" w:rsidP="00E975FF">
      <w:pPr>
        <w:spacing w:after="0" w:line="240" w:lineRule="auto"/>
        <w:ind w:firstLine="720"/>
        <w:rPr>
          <w:rFonts w:ascii="Times New Roman" w:hAnsi="Times New Roman"/>
          <w:sz w:val="24"/>
          <w:szCs w:val="24"/>
        </w:rPr>
      </w:pPr>
      <w:r w:rsidRPr="00037123">
        <w:rPr>
          <w:rFonts w:ascii="Times New Roman" w:hAnsi="Times New Roman"/>
          <w:sz w:val="24"/>
          <w:szCs w:val="24"/>
        </w:rPr>
        <w:lastRenderedPageBreak/>
        <w:t>In ceea ce priveste apele pluviale, pe conturul haldelor de steril si pe conturul loturilor de teren sunt realizate santuri de drenare ape pluviale. Santurile sunt intretinute periodic si, daca este necesar, sunt refacute.</w:t>
      </w:r>
    </w:p>
    <w:p w:rsidR="004B7C28" w:rsidRPr="00037123" w:rsidRDefault="004B7C28" w:rsidP="00E975FF">
      <w:pPr>
        <w:spacing w:after="0" w:line="240" w:lineRule="auto"/>
        <w:ind w:firstLine="720"/>
        <w:rPr>
          <w:rFonts w:ascii="Times New Roman" w:hAnsi="Times New Roman"/>
          <w:sz w:val="24"/>
          <w:szCs w:val="24"/>
          <w:u w:val="single"/>
          <w:lang w:val="es-ES_tradnl"/>
        </w:rPr>
      </w:pPr>
      <w:r w:rsidRPr="00037123">
        <w:rPr>
          <w:rFonts w:ascii="Times New Roman" w:hAnsi="Times New Roman"/>
          <w:sz w:val="24"/>
          <w:szCs w:val="24"/>
          <w:u w:val="single"/>
          <w:lang w:val="es-ES_tradnl"/>
        </w:rPr>
        <w:t>Asigurare agent termic, abur</w:t>
      </w:r>
    </w:p>
    <w:p w:rsidR="004B7C28" w:rsidRPr="00037123" w:rsidRDefault="004B7C28" w:rsidP="00E975FF">
      <w:pPr>
        <w:spacing w:after="0" w:line="240" w:lineRule="auto"/>
        <w:ind w:firstLine="720"/>
        <w:rPr>
          <w:rFonts w:ascii="Times New Roman" w:hAnsi="Times New Roman"/>
          <w:sz w:val="24"/>
          <w:szCs w:val="24"/>
        </w:rPr>
      </w:pPr>
      <w:r w:rsidRPr="00037123">
        <w:rPr>
          <w:rFonts w:ascii="Times New Roman" w:hAnsi="Times New Roman"/>
          <w:sz w:val="24"/>
          <w:szCs w:val="24"/>
        </w:rPr>
        <w:t>Nu sunt necesare astfel de dotari.</w:t>
      </w:r>
    </w:p>
    <w:p w:rsidR="004B7C28" w:rsidRPr="00037123" w:rsidRDefault="004B7C28" w:rsidP="00E975FF">
      <w:pPr>
        <w:spacing w:after="0" w:line="240" w:lineRule="auto"/>
        <w:ind w:firstLine="720"/>
        <w:rPr>
          <w:rFonts w:ascii="Times New Roman" w:hAnsi="Times New Roman"/>
          <w:sz w:val="24"/>
          <w:szCs w:val="24"/>
          <w:u w:val="single"/>
          <w:lang w:val="es-ES_tradnl"/>
        </w:rPr>
      </w:pPr>
      <w:r w:rsidRPr="00037123">
        <w:rPr>
          <w:rFonts w:ascii="Times New Roman" w:hAnsi="Times New Roman"/>
          <w:sz w:val="24"/>
          <w:szCs w:val="24"/>
          <w:u w:val="single"/>
          <w:lang w:val="es-ES_tradnl"/>
        </w:rPr>
        <w:t>Combustibili</w:t>
      </w:r>
    </w:p>
    <w:p w:rsidR="004B7C28" w:rsidRPr="00037123" w:rsidRDefault="004B7C28" w:rsidP="00E975FF">
      <w:pPr>
        <w:spacing w:after="0" w:line="240" w:lineRule="auto"/>
        <w:ind w:firstLine="720"/>
        <w:rPr>
          <w:rFonts w:ascii="Times New Roman" w:hAnsi="Times New Roman"/>
          <w:sz w:val="24"/>
          <w:szCs w:val="24"/>
          <w:lang w:val="ro-RO"/>
        </w:rPr>
      </w:pPr>
      <w:r w:rsidRPr="00037123">
        <w:rPr>
          <w:rFonts w:ascii="Times New Roman" w:hAnsi="Times New Roman"/>
          <w:sz w:val="24"/>
          <w:szCs w:val="24"/>
          <w:lang w:val="ro-RO"/>
        </w:rPr>
        <w:t xml:space="preserve">Utilajele din cariera se alimenteaza de la statiile autorizate de distributie a carburantului. </w:t>
      </w:r>
    </w:p>
    <w:p w:rsidR="004B7C28" w:rsidRPr="00037123" w:rsidRDefault="004B7C28" w:rsidP="00E975FF">
      <w:pPr>
        <w:spacing w:after="0" w:line="240" w:lineRule="auto"/>
        <w:ind w:firstLine="720"/>
        <w:rPr>
          <w:rFonts w:ascii="Times New Roman" w:hAnsi="Times New Roman"/>
          <w:sz w:val="24"/>
          <w:szCs w:val="24"/>
          <w:u w:val="single"/>
          <w:lang w:val="es-ES_tradnl"/>
        </w:rPr>
      </w:pPr>
      <w:r w:rsidRPr="00037123">
        <w:rPr>
          <w:rFonts w:ascii="Times New Roman" w:hAnsi="Times New Roman"/>
          <w:sz w:val="24"/>
          <w:szCs w:val="24"/>
          <w:u w:val="single"/>
          <w:lang w:val="es-ES_tradnl"/>
        </w:rPr>
        <w:t>Alimentare cu energie electrica</w:t>
      </w:r>
    </w:p>
    <w:p w:rsidR="004B7C28" w:rsidRPr="00037123" w:rsidRDefault="004B7C28" w:rsidP="00E975FF">
      <w:pPr>
        <w:spacing w:after="0" w:line="240" w:lineRule="auto"/>
        <w:ind w:firstLine="720"/>
        <w:rPr>
          <w:rFonts w:ascii="Times New Roman" w:hAnsi="Times New Roman"/>
          <w:sz w:val="24"/>
          <w:szCs w:val="24"/>
          <w:lang w:val="ro-RO"/>
        </w:rPr>
      </w:pPr>
      <w:r w:rsidRPr="00037123">
        <w:rPr>
          <w:rFonts w:ascii="Times New Roman" w:hAnsi="Times New Roman"/>
          <w:sz w:val="24"/>
          <w:szCs w:val="24"/>
          <w:lang w:val="ro-RO"/>
        </w:rPr>
        <w:t>Nu sunt necesare lucrari de alimentare cu energie electrica.</w:t>
      </w:r>
    </w:p>
    <w:p w:rsidR="004B7C28" w:rsidRPr="00037123" w:rsidRDefault="004B7C28" w:rsidP="00E975FF">
      <w:pPr>
        <w:spacing w:after="0" w:line="240" w:lineRule="auto"/>
        <w:ind w:firstLine="720"/>
        <w:rPr>
          <w:rFonts w:ascii="Times New Roman" w:hAnsi="Times New Roman"/>
          <w:b/>
          <w:sz w:val="24"/>
          <w:szCs w:val="24"/>
          <w:lang w:val="fr-FR"/>
        </w:rPr>
      </w:pPr>
    </w:p>
    <w:p w:rsidR="004B7C28" w:rsidRPr="00037123" w:rsidRDefault="004B7C28" w:rsidP="00E975FF">
      <w:pPr>
        <w:spacing w:after="0" w:line="240" w:lineRule="auto"/>
        <w:ind w:firstLine="720"/>
        <w:rPr>
          <w:rFonts w:ascii="Times New Roman" w:hAnsi="Times New Roman"/>
          <w:b/>
          <w:sz w:val="24"/>
          <w:szCs w:val="24"/>
          <w:lang w:val="fr-FR"/>
        </w:rPr>
      </w:pPr>
      <w:r w:rsidRPr="00037123">
        <w:rPr>
          <w:rFonts w:ascii="Times New Roman" w:hAnsi="Times New Roman"/>
          <w:b/>
          <w:sz w:val="24"/>
          <w:szCs w:val="24"/>
          <w:lang w:val="fr-FR"/>
        </w:rPr>
        <w:t>d) Profilul si capacitatile de productie</w:t>
      </w:r>
    </w:p>
    <w:p w:rsidR="004B7C28" w:rsidRPr="007746E8" w:rsidRDefault="004B7C28" w:rsidP="00E975FF">
      <w:pPr>
        <w:spacing w:after="0" w:line="240" w:lineRule="auto"/>
        <w:ind w:firstLine="720"/>
        <w:rPr>
          <w:rFonts w:ascii="Times New Roman" w:hAnsi="Times New Roman"/>
          <w:b/>
          <w:bCs/>
          <w:sz w:val="24"/>
          <w:szCs w:val="24"/>
          <w:u w:val="single"/>
          <w:lang w:val="fr-FR"/>
        </w:rPr>
      </w:pPr>
      <w:r w:rsidRPr="007746E8">
        <w:rPr>
          <w:rFonts w:ascii="Times New Roman" w:hAnsi="Times New Roman"/>
          <w:b/>
          <w:bCs/>
          <w:sz w:val="24"/>
          <w:szCs w:val="24"/>
          <w:u w:val="single"/>
          <w:lang w:val="fr-FR"/>
        </w:rPr>
        <w:t>Suprafata pe care se doreste extinderea activitatii de exploatare a resursei minerale este de 21.037,50 mp.</w:t>
      </w:r>
    </w:p>
    <w:p w:rsidR="004B7C28" w:rsidRPr="007746E8" w:rsidRDefault="004B7C28" w:rsidP="00E975FF">
      <w:pPr>
        <w:spacing w:after="0" w:line="240" w:lineRule="auto"/>
        <w:ind w:firstLine="720"/>
        <w:rPr>
          <w:rFonts w:ascii="Times New Roman" w:hAnsi="Times New Roman"/>
          <w:b/>
          <w:bCs/>
          <w:sz w:val="24"/>
          <w:szCs w:val="24"/>
          <w:u w:val="single"/>
          <w:lang w:val="fr-FR"/>
        </w:rPr>
      </w:pPr>
      <w:r w:rsidRPr="00037123">
        <w:rPr>
          <w:rFonts w:ascii="Times New Roman" w:hAnsi="Times New Roman"/>
          <w:b/>
          <w:bCs/>
          <w:sz w:val="24"/>
          <w:szCs w:val="24"/>
          <w:lang w:val="fr-FR"/>
        </w:rPr>
        <w:t xml:space="preserve">Resursa minerala exploatata este reprezentata de </w:t>
      </w:r>
      <w:r w:rsidRPr="007746E8">
        <w:rPr>
          <w:rFonts w:ascii="Times New Roman" w:hAnsi="Times New Roman"/>
          <w:b/>
          <w:bCs/>
          <w:sz w:val="24"/>
          <w:szCs w:val="24"/>
          <w:u w:val="single"/>
          <w:lang w:val="fr-FR"/>
        </w:rPr>
        <w:t>calcar.</w:t>
      </w:r>
    </w:p>
    <w:p w:rsidR="004B7C28" w:rsidRPr="00037123" w:rsidRDefault="004B7C28" w:rsidP="00E975FF">
      <w:pPr>
        <w:spacing w:after="0" w:line="240" w:lineRule="auto"/>
        <w:ind w:firstLine="720"/>
        <w:rPr>
          <w:rFonts w:ascii="Times New Roman" w:hAnsi="Times New Roman"/>
          <w:b/>
          <w:bCs/>
          <w:sz w:val="24"/>
          <w:szCs w:val="24"/>
          <w:lang w:val="fr-FR"/>
        </w:rPr>
      </w:pPr>
      <w:r w:rsidRPr="00037123">
        <w:rPr>
          <w:rFonts w:ascii="Times New Roman" w:hAnsi="Times New Roman"/>
          <w:b/>
          <w:bCs/>
          <w:sz w:val="24"/>
          <w:szCs w:val="24"/>
          <w:lang w:val="fr-FR"/>
        </w:rPr>
        <w:t xml:space="preserve">Se estimeaza ca exploatarea in perimetrul ce face obiectul extinderii sa se realizeze pe o perioada de cca. 6 ani, cu o cantitate de piatra de cca. </w:t>
      </w:r>
      <w:r w:rsidRPr="00037123">
        <w:rPr>
          <w:rFonts w:ascii="Times New Roman" w:hAnsi="Times New Roman"/>
          <w:b/>
          <w:bCs/>
          <w:sz w:val="24"/>
          <w:szCs w:val="24"/>
          <w:u w:val="single"/>
          <w:lang w:val="fr-FR"/>
        </w:rPr>
        <w:t>300.000 to extrasa anual</w:t>
      </w:r>
      <w:r w:rsidRPr="00037123">
        <w:rPr>
          <w:rFonts w:ascii="Times New Roman" w:hAnsi="Times New Roman"/>
          <w:b/>
          <w:bCs/>
          <w:sz w:val="24"/>
          <w:szCs w:val="24"/>
          <w:lang w:val="fr-FR"/>
        </w:rPr>
        <w:t>.</w:t>
      </w:r>
    </w:p>
    <w:p w:rsidR="004B7C28" w:rsidRPr="00037123" w:rsidRDefault="004B7C28" w:rsidP="00E975FF">
      <w:pPr>
        <w:spacing w:after="0" w:line="240" w:lineRule="auto"/>
        <w:ind w:firstLine="720"/>
        <w:rPr>
          <w:rFonts w:ascii="Times New Roman" w:hAnsi="Times New Roman"/>
          <w:bCs/>
          <w:sz w:val="24"/>
          <w:szCs w:val="24"/>
          <w:lang w:val="fr-FR"/>
        </w:rPr>
      </w:pPr>
      <w:r w:rsidRPr="00037123">
        <w:rPr>
          <w:rFonts w:ascii="Times New Roman" w:hAnsi="Times New Roman"/>
          <w:bCs/>
          <w:sz w:val="24"/>
          <w:szCs w:val="24"/>
          <w:lang w:val="fr-FR"/>
        </w:rPr>
        <w:t>Activitatea se va desfasura in baza permisului emis de Agentia nationala pentru Resurse Minerale (ANRM).</w:t>
      </w:r>
    </w:p>
    <w:p w:rsidR="004B7C28" w:rsidRPr="00037123" w:rsidRDefault="004B7C28" w:rsidP="00E975FF">
      <w:pPr>
        <w:spacing w:after="0" w:line="240" w:lineRule="auto"/>
        <w:ind w:firstLine="720"/>
        <w:rPr>
          <w:rFonts w:ascii="Times New Roman" w:hAnsi="Times New Roman"/>
          <w:bCs/>
          <w:sz w:val="24"/>
          <w:szCs w:val="24"/>
          <w:lang w:val="fr-FR"/>
        </w:rPr>
      </w:pPr>
      <w:r w:rsidRPr="00037123">
        <w:rPr>
          <w:rFonts w:ascii="Times New Roman" w:hAnsi="Times New Roman"/>
          <w:bCs/>
          <w:sz w:val="24"/>
          <w:szCs w:val="24"/>
          <w:lang w:val="fr-FR"/>
        </w:rPr>
        <w:t>Materialul rezultat din cariera se utilizeaza ca materie prima in cadrul Fabricii de var apartinand SC Celco SA sau, functie de cerinte si disponibilitate, ca material pentru industria constructiilor.</w:t>
      </w:r>
    </w:p>
    <w:p w:rsidR="004B7C28" w:rsidRPr="00037123" w:rsidRDefault="004B7C28" w:rsidP="00E975FF">
      <w:pPr>
        <w:spacing w:after="0" w:line="240" w:lineRule="auto"/>
        <w:ind w:firstLine="720"/>
        <w:rPr>
          <w:rFonts w:ascii="Times New Roman" w:hAnsi="Times New Roman"/>
          <w:bCs/>
          <w:sz w:val="24"/>
          <w:szCs w:val="24"/>
          <w:lang w:val="fr-FR"/>
        </w:rPr>
      </w:pPr>
      <w:r w:rsidRPr="00037123">
        <w:rPr>
          <w:rFonts w:ascii="Times New Roman" w:hAnsi="Times New Roman"/>
          <w:bCs/>
          <w:sz w:val="24"/>
          <w:szCs w:val="24"/>
          <w:lang w:val="fr-FR"/>
        </w:rPr>
        <w:t>Caracteristicile fizico-mecanice ale materiei prime minerale/ resursei miniere cantonate in perimetrul solicitat sunt (</w:t>
      </w:r>
      <w:r w:rsidRPr="00037123">
        <w:rPr>
          <w:rFonts w:ascii="Times New Roman" w:hAnsi="Times New Roman"/>
          <w:bCs/>
          <w:i/>
          <w:iCs/>
          <w:sz w:val="24"/>
          <w:szCs w:val="24"/>
          <w:lang w:val="fr-FR"/>
        </w:rPr>
        <w:t>date preluate din Studiul geotehnic realizat de catre SC Geofizprospect SRL Bucuresti</w:t>
      </w:r>
      <w:r w:rsidRPr="00037123">
        <w:rPr>
          <w:rFonts w:ascii="Times New Roman" w:hAnsi="Times New Roman"/>
          <w:bCs/>
          <w:sz w:val="24"/>
          <w:szCs w:val="24"/>
          <w:lang w:val="fr-FR"/>
        </w:rPr>
        <w:t>):</w:t>
      </w:r>
    </w:p>
    <w:tbl>
      <w:tblPr>
        <w:tblW w:w="0" w:type="auto"/>
        <w:tblInd w:w="1668" w:type="dxa"/>
        <w:tblBorders>
          <w:top w:val="double" w:sz="4" w:space="0" w:color="D9D9D9"/>
          <w:left w:val="double" w:sz="4" w:space="0" w:color="D9D9D9"/>
          <w:bottom w:val="double" w:sz="4" w:space="0" w:color="D9D9D9"/>
          <w:right w:val="double" w:sz="4" w:space="0" w:color="D9D9D9"/>
          <w:insideH w:val="double" w:sz="4" w:space="0" w:color="D9D9D9"/>
          <w:insideV w:val="double" w:sz="4" w:space="0" w:color="D9D9D9"/>
        </w:tblBorders>
        <w:tblLook w:val="00A0" w:firstRow="1" w:lastRow="0" w:firstColumn="1" w:lastColumn="0" w:noHBand="0" w:noVBand="0"/>
      </w:tblPr>
      <w:tblGrid>
        <w:gridCol w:w="3827"/>
        <w:gridCol w:w="1701"/>
      </w:tblGrid>
      <w:tr w:rsidR="004B7C28" w:rsidRPr="00037123" w:rsidTr="00F72A15">
        <w:trPr>
          <w:trHeight w:val="645"/>
        </w:trPr>
        <w:tc>
          <w:tcPr>
            <w:tcW w:w="3827" w:type="dxa"/>
          </w:tcPr>
          <w:p w:rsidR="004B7C28" w:rsidRPr="00037123" w:rsidRDefault="004B7C28" w:rsidP="00E975FF">
            <w:pPr>
              <w:spacing w:after="0" w:line="240" w:lineRule="auto"/>
              <w:rPr>
                <w:rFonts w:ascii="Times New Roman" w:hAnsi="Times New Roman"/>
                <w:b/>
                <w:sz w:val="24"/>
                <w:szCs w:val="24"/>
                <w:lang w:val="fr-FR"/>
              </w:rPr>
            </w:pPr>
            <w:r w:rsidRPr="00037123">
              <w:rPr>
                <w:rFonts w:ascii="Times New Roman" w:hAnsi="Times New Roman"/>
                <w:b/>
                <w:sz w:val="24"/>
                <w:szCs w:val="24"/>
                <w:lang w:val="fr-FR"/>
              </w:rPr>
              <w:t>Caracteristici fizico-mecanice</w:t>
            </w:r>
          </w:p>
        </w:tc>
        <w:tc>
          <w:tcPr>
            <w:tcW w:w="1701" w:type="dxa"/>
          </w:tcPr>
          <w:p w:rsidR="004B7C28" w:rsidRPr="00037123" w:rsidRDefault="004B7C28" w:rsidP="00E975FF">
            <w:pPr>
              <w:spacing w:after="0" w:line="240" w:lineRule="auto"/>
              <w:jc w:val="center"/>
              <w:rPr>
                <w:rFonts w:ascii="Times New Roman" w:hAnsi="Times New Roman"/>
                <w:b/>
                <w:sz w:val="24"/>
                <w:szCs w:val="24"/>
                <w:lang w:val="fr-FR"/>
              </w:rPr>
            </w:pPr>
            <w:r w:rsidRPr="00037123">
              <w:rPr>
                <w:rFonts w:ascii="Times New Roman" w:hAnsi="Times New Roman"/>
                <w:b/>
                <w:sz w:val="24"/>
                <w:szCs w:val="24"/>
                <w:lang w:val="fr-FR"/>
              </w:rPr>
              <w:t>Calcar</w:t>
            </w:r>
          </w:p>
          <w:p w:rsidR="004B7C28" w:rsidRPr="00037123" w:rsidRDefault="004B7C28" w:rsidP="00E975FF">
            <w:pPr>
              <w:spacing w:after="0" w:line="240" w:lineRule="auto"/>
              <w:jc w:val="center"/>
              <w:rPr>
                <w:rFonts w:ascii="Times New Roman" w:hAnsi="Times New Roman"/>
                <w:b/>
                <w:sz w:val="24"/>
                <w:szCs w:val="24"/>
                <w:lang w:val="fr-FR"/>
              </w:rPr>
            </w:pPr>
          </w:p>
        </w:tc>
      </w:tr>
      <w:tr w:rsidR="004B7C28" w:rsidRPr="00037123" w:rsidTr="00F72A15">
        <w:tc>
          <w:tcPr>
            <w:tcW w:w="3827" w:type="dxa"/>
          </w:tcPr>
          <w:p w:rsidR="004B7C28" w:rsidRPr="00037123" w:rsidRDefault="004B7C28" w:rsidP="00E975FF">
            <w:pPr>
              <w:spacing w:after="0" w:line="240" w:lineRule="auto"/>
              <w:rPr>
                <w:rFonts w:ascii="Times New Roman" w:hAnsi="Times New Roman"/>
                <w:b/>
                <w:sz w:val="24"/>
                <w:szCs w:val="24"/>
                <w:lang w:val="fr-FR"/>
              </w:rPr>
            </w:pPr>
            <w:r w:rsidRPr="00037123">
              <w:rPr>
                <w:rFonts w:ascii="Times New Roman" w:hAnsi="Times New Roman"/>
                <w:bCs/>
                <w:sz w:val="24"/>
                <w:szCs w:val="24"/>
                <w:lang w:val="fr-FR"/>
              </w:rPr>
              <w:t>Greutate volumetrica (g/cm</w:t>
            </w:r>
            <w:r w:rsidRPr="00037123">
              <w:rPr>
                <w:rFonts w:ascii="Times New Roman" w:hAnsi="Times New Roman"/>
                <w:bCs/>
                <w:sz w:val="24"/>
                <w:szCs w:val="24"/>
                <w:vertAlign w:val="superscript"/>
                <w:lang w:val="fr-FR"/>
              </w:rPr>
              <w:t>3</w:t>
            </w:r>
            <w:r w:rsidRPr="00037123">
              <w:rPr>
                <w:rFonts w:ascii="Times New Roman" w:hAnsi="Times New Roman"/>
                <w:bCs/>
                <w:sz w:val="24"/>
                <w:szCs w:val="24"/>
                <w:lang w:val="fr-FR"/>
              </w:rPr>
              <w:t>)</w:t>
            </w:r>
          </w:p>
        </w:tc>
        <w:tc>
          <w:tcPr>
            <w:tcW w:w="1701" w:type="dxa"/>
          </w:tcPr>
          <w:p w:rsidR="004B7C28" w:rsidRPr="00037123" w:rsidRDefault="004B7C28" w:rsidP="00E975FF">
            <w:pPr>
              <w:spacing w:after="0" w:line="240" w:lineRule="auto"/>
              <w:jc w:val="center"/>
              <w:rPr>
                <w:rFonts w:ascii="Times New Roman" w:hAnsi="Times New Roman"/>
                <w:bCs/>
                <w:sz w:val="24"/>
                <w:szCs w:val="24"/>
                <w:lang w:val="fr-FR"/>
              </w:rPr>
            </w:pPr>
            <w:r w:rsidRPr="00037123">
              <w:rPr>
                <w:rFonts w:ascii="Times New Roman" w:hAnsi="Times New Roman"/>
                <w:bCs/>
                <w:sz w:val="24"/>
                <w:szCs w:val="24"/>
                <w:lang w:val="fr-FR"/>
              </w:rPr>
              <w:t>2,6-2,8</w:t>
            </w:r>
          </w:p>
        </w:tc>
      </w:tr>
      <w:tr w:rsidR="004B7C28" w:rsidRPr="00037123" w:rsidTr="00F72A15">
        <w:tc>
          <w:tcPr>
            <w:tcW w:w="3827" w:type="dxa"/>
          </w:tcPr>
          <w:p w:rsidR="004B7C28" w:rsidRPr="00037123" w:rsidRDefault="004B7C28" w:rsidP="00E975FF">
            <w:pPr>
              <w:spacing w:after="0" w:line="240" w:lineRule="auto"/>
              <w:rPr>
                <w:rFonts w:ascii="Times New Roman" w:hAnsi="Times New Roman"/>
                <w:b/>
                <w:sz w:val="24"/>
                <w:szCs w:val="24"/>
                <w:lang w:val="fr-FR"/>
              </w:rPr>
            </w:pPr>
            <w:r w:rsidRPr="00037123">
              <w:rPr>
                <w:rFonts w:ascii="Times New Roman" w:hAnsi="Times New Roman"/>
                <w:bCs/>
                <w:sz w:val="24"/>
                <w:szCs w:val="24"/>
                <w:lang w:val="fr-FR"/>
              </w:rPr>
              <w:t>Porozitate (%)</w:t>
            </w:r>
          </w:p>
        </w:tc>
        <w:tc>
          <w:tcPr>
            <w:tcW w:w="1701" w:type="dxa"/>
          </w:tcPr>
          <w:p w:rsidR="004B7C28" w:rsidRPr="00037123" w:rsidRDefault="004B7C28" w:rsidP="00E975FF">
            <w:pPr>
              <w:spacing w:after="0" w:line="240" w:lineRule="auto"/>
              <w:jc w:val="center"/>
              <w:rPr>
                <w:rFonts w:ascii="Times New Roman" w:hAnsi="Times New Roman"/>
                <w:bCs/>
                <w:sz w:val="24"/>
                <w:szCs w:val="24"/>
                <w:lang w:val="fr-FR"/>
              </w:rPr>
            </w:pPr>
            <w:r w:rsidRPr="00037123">
              <w:rPr>
                <w:rFonts w:ascii="Times New Roman" w:hAnsi="Times New Roman"/>
                <w:bCs/>
                <w:sz w:val="24"/>
                <w:szCs w:val="24"/>
                <w:lang w:val="fr-FR"/>
              </w:rPr>
              <w:t>0,84-0,94</w:t>
            </w:r>
          </w:p>
        </w:tc>
      </w:tr>
      <w:tr w:rsidR="004B7C28" w:rsidRPr="00037123" w:rsidTr="00F72A15">
        <w:tc>
          <w:tcPr>
            <w:tcW w:w="3827" w:type="dxa"/>
          </w:tcPr>
          <w:p w:rsidR="004B7C28" w:rsidRPr="00037123" w:rsidRDefault="004B7C28" w:rsidP="00E975FF">
            <w:pPr>
              <w:spacing w:after="0" w:line="240" w:lineRule="auto"/>
              <w:rPr>
                <w:rFonts w:ascii="Times New Roman" w:hAnsi="Times New Roman"/>
                <w:b/>
                <w:sz w:val="24"/>
                <w:szCs w:val="24"/>
                <w:lang w:val="fr-FR"/>
              </w:rPr>
            </w:pPr>
            <w:r w:rsidRPr="00037123">
              <w:rPr>
                <w:rFonts w:ascii="Times New Roman" w:hAnsi="Times New Roman"/>
                <w:bCs/>
                <w:sz w:val="24"/>
                <w:szCs w:val="24"/>
                <w:lang w:val="fr-FR"/>
              </w:rPr>
              <w:t>Compactitate</w:t>
            </w:r>
          </w:p>
        </w:tc>
        <w:tc>
          <w:tcPr>
            <w:tcW w:w="1701" w:type="dxa"/>
          </w:tcPr>
          <w:p w:rsidR="004B7C28" w:rsidRPr="00037123" w:rsidRDefault="004B7C28" w:rsidP="00E975FF">
            <w:pPr>
              <w:spacing w:after="0" w:line="240" w:lineRule="auto"/>
              <w:jc w:val="center"/>
              <w:rPr>
                <w:rFonts w:ascii="Times New Roman" w:hAnsi="Times New Roman"/>
                <w:bCs/>
                <w:sz w:val="24"/>
                <w:szCs w:val="24"/>
                <w:lang w:val="fr-FR"/>
              </w:rPr>
            </w:pPr>
            <w:r w:rsidRPr="00037123">
              <w:rPr>
                <w:rFonts w:ascii="Times New Roman" w:hAnsi="Times New Roman"/>
                <w:bCs/>
                <w:sz w:val="24"/>
                <w:szCs w:val="24"/>
                <w:lang w:val="fr-FR"/>
              </w:rPr>
              <w:t>95-100</w:t>
            </w:r>
          </w:p>
        </w:tc>
      </w:tr>
      <w:tr w:rsidR="004B7C28" w:rsidRPr="00037123" w:rsidTr="00F72A15">
        <w:tc>
          <w:tcPr>
            <w:tcW w:w="3827" w:type="dxa"/>
          </w:tcPr>
          <w:p w:rsidR="004B7C28" w:rsidRPr="00037123" w:rsidRDefault="004B7C28" w:rsidP="00E975FF">
            <w:pPr>
              <w:spacing w:after="0" w:line="240" w:lineRule="auto"/>
              <w:rPr>
                <w:rFonts w:ascii="Times New Roman" w:hAnsi="Times New Roman"/>
                <w:b/>
                <w:sz w:val="24"/>
                <w:szCs w:val="24"/>
                <w:lang w:val="fr-FR"/>
              </w:rPr>
            </w:pPr>
            <w:r w:rsidRPr="00037123">
              <w:rPr>
                <w:rFonts w:ascii="Times New Roman" w:hAnsi="Times New Roman"/>
                <w:bCs/>
                <w:sz w:val="24"/>
                <w:szCs w:val="24"/>
                <w:lang w:val="fr-FR"/>
              </w:rPr>
              <w:t>Rezistenta la compresiune (daN/cm</w:t>
            </w:r>
            <w:r w:rsidRPr="00037123">
              <w:rPr>
                <w:rFonts w:ascii="Times New Roman" w:hAnsi="Times New Roman"/>
                <w:bCs/>
                <w:sz w:val="24"/>
                <w:szCs w:val="24"/>
                <w:vertAlign w:val="superscript"/>
                <w:lang w:val="fr-FR"/>
              </w:rPr>
              <w:t>2</w:t>
            </w:r>
            <w:r w:rsidRPr="00037123">
              <w:rPr>
                <w:rFonts w:ascii="Times New Roman" w:hAnsi="Times New Roman"/>
                <w:bCs/>
                <w:sz w:val="24"/>
                <w:szCs w:val="24"/>
                <w:lang w:val="fr-FR"/>
              </w:rPr>
              <w:t>)</w:t>
            </w:r>
          </w:p>
        </w:tc>
        <w:tc>
          <w:tcPr>
            <w:tcW w:w="1701" w:type="dxa"/>
          </w:tcPr>
          <w:p w:rsidR="004B7C28" w:rsidRPr="00037123" w:rsidRDefault="004B7C28" w:rsidP="00E975FF">
            <w:pPr>
              <w:spacing w:after="0" w:line="240" w:lineRule="auto"/>
              <w:jc w:val="center"/>
              <w:rPr>
                <w:rFonts w:ascii="Times New Roman" w:hAnsi="Times New Roman"/>
                <w:bCs/>
                <w:sz w:val="24"/>
                <w:szCs w:val="24"/>
                <w:lang w:val="fr-FR"/>
              </w:rPr>
            </w:pPr>
            <w:r w:rsidRPr="00037123">
              <w:rPr>
                <w:rFonts w:ascii="Times New Roman" w:hAnsi="Times New Roman"/>
                <w:bCs/>
                <w:sz w:val="24"/>
                <w:szCs w:val="24"/>
                <w:lang w:val="fr-FR"/>
              </w:rPr>
              <w:t>1300-1850</w:t>
            </w:r>
          </w:p>
        </w:tc>
      </w:tr>
      <w:tr w:rsidR="004B7C28" w:rsidRPr="00037123" w:rsidTr="00F72A15">
        <w:tc>
          <w:tcPr>
            <w:tcW w:w="3827" w:type="dxa"/>
          </w:tcPr>
          <w:p w:rsidR="004B7C28" w:rsidRPr="00037123" w:rsidRDefault="004B7C28" w:rsidP="00E975FF">
            <w:pPr>
              <w:spacing w:after="0" w:line="240" w:lineRule="auto"/>
              <w:rPr>
                <w:rFonts w:ascii="Times New Roman" w:hAnsi="Times New Roman"/>
                <w:b/>
                <w:sz w:val="24"/>
                <w:szCs w:val="24"/>
                <w:lang w:val="fr-FR"/>
              </w:rPr>
            </w:pPr>
            <w:r w:rsidRPr="00037123">
              <w:rPr>
                <w:rFonts w:ascii="Times New Roman" w:hAnsi="Times New Roman"/>
                <w:bCs/>
                <w:sz w:val="24"/>
                <w:szCs w:val="24"/>
                <w:lang w:val="fr-FR"/>
              </w:rPr>
              <w:t>Rezistenta la sfaramare (%)</w:t>
            </w:r>
          </w:p>
        </w:tc>
        <w:tc>
          <w:tcPr>
            <w:tcW w:w="1701" w:type="dxa"/>
          </w:tcPr>
          <w:p w:rsidR="004B7C28" w:rsidRPr="00037123" w:rsidRDefault="004B7C28" w:rsidP="00E975FF">
            <w:pPr>
              <w:spacing w:after="0" w:line="240" w:lineRule="auto"/>
              <w:jc w:val="center"/>
              <w:rPr>
                <w:rFonts w:ascii="Times New Roman" w:hAnsi="Times New Roman"/>
                <w:bCs/>
                <w:sz w:val="24"/>
                <w:szCs w:val="24"/>
                <w:lang w:val="fr-FR"/>
              </w:rPr>
            </w:pPr>
            <w:r w:rsidRPr="00037123">
              <w:rPr>
                <w:rFonts w:ascii="Times New Roman" w:hAnsi="Times New Roman"/>
                <w:bCs/>
                <w:sz w:val="24"/>
                <w:szCs w:val="24"/>
                <w:lang w:val="fr-FR"/>
              </w:rPr>
              <w:t>73,7</w:t>
            </w:r>
          </w:p>
        </w:tc>
      </w:tr>
      <w:tr w:rsidR="004B7C28" w:rsidRPr="00037123" w:rsidTr="00F72A15">
        <w:tc>
          <w:tcPr>
            <w:tcW w:w="3827" w:type="dxa"/>
          </w:tcPr>
          <w:p w:rsidR="004B7C28" w:rsidRPr="00037123" w:rsidRDefault="004B7C28" w:rsidP="00E975FF">
            <w:pPr>
              <w:spacing w:after="0" w:line="240" w:lineRule="auto"/>
              <w:rPr>
                <w:rFonts w:ascii="Times New Roman" w:hAnsi="Times New Roman"/>
                <w:bCs/>
                <w:sz w:val="24"/>
                <w:szCs w:val="24"/>
                <w:lang w:val="fr-FR"/>
              </w:rPr>
            </w:pPr>
            <w:r w:rsidRPr="00037123">
              <w:rPr>
                <w:rFonts w:ascii="Times New Roman" w:hAnsi="Times New Roman"/>
                <w:bCs/>
                <w:sz w:val="24"/>
                <w:szCs w:val="24"/>
                <w:lang w:val="fr-FR"/>
              </w:rPr>
              <w:t>Rezistenta la sfaramare prin soc (%)</w:t>
            </w:r>
          </w:p>
        </w:tc>
        <w:tc>
          <w:tcPr>
            <w:tcW w:w="1701" w:type="dxa"/>
          </w:tcPr>
          <w:p w:rsidR="004B7C28" w:rsidRPr="00037123" w:rsidRDefault="004B7C28" w:rsidP="00E975FF">
            <w:pPr>
              <w:spacing w:after="0" w:line="240" w:lineRule="auto"/>
              <w:jc w:val="center"/>
              <w:rPr>
                <w:rFonts w:ascii="Times New Roman" w:hAnsi="Times New Roman"/>
                <w:bCs/>
                <w:sz w:val="24"/>
                <w:szCs w:val="24"/>
                <w:lang w:val="fr-FR"/>
              </w:rPr>
            </w:pPr>
            <w:r w:rsidRPr="00037123">
              <w:rPr>
                <w:rFonts w:ascii="Times New Roman" w:hAnsi="Times New Roman"/>
                <w:bCs/>
                <w:sz w:val="24"/>
                <w:szCs w:val="24"/>
                <w:lang w:val="fr-FR"/>
              </w:rPr>
              <w:t>85,4</w:t>
            </w:r>
          </w:p>
        </w:tc>
      </w:tr>
      <w:tr w:rsidR="004B7C28" w:rsidRPr="00037123" w:rsidTr="00F72A15">
        <w:tc>
          <w:tcPr>
            <w:tcW w:w="3827" w:type="dxa"/>
          </w:tcPr>
          <w:p w:rsidR="004B7C28" w:rsidRPr="00037123" w:rsidRDefault="004B7C28" w:rsidP="00E975FF">
            <w:pPr>
              <w:spacing w:after="0" w:line="240" w:lineRule="auto"/>
              <w:rPr>
                <w:rFonts w:ascii="Times New Roman" w:hAnsi="Times New Roman"/>
                <w:bCs/>
                <w:sz w:val="24"/>
                <w:szCs w:val="24"/>
                <w:lang w:val="fr-FR"/>
              </w:rPr>
            </w:pPr>
            <w:r w:rsidRPr="00037123">
              <w:rPr>
                <w:rFonts w:ascii="Times New Roman" w:hAnsi="Times New Roman"/>
                <w:bCs/>
                <w:sz w:val="24"/>
                <w:szCs w:val="24"/>
                <w:lang w:val="fr-FR"/>
              </w:rPr>
              <w:t>Rezistenta la uzura (%)</w:t>
            </w:r>
          </w:p>
        </w:tc>
        <w:tc>
          <w:tcPr>
            <w:tcW w:w="1701" w:type="dxa"/>
          </w:tcPr>
          <w:p w:rsidR="004B7C28" w:rsidRPr="00037123" w:rsidRDefault="004B7C28" w:rsidP="00E975FF">
            <w:pPr>
              <w:spacing w:after="0" w:line="240" w:lineRule="auto"/>
              <w:jc w:val="center"/>
              <w:rPr>
                <w:rFonts w:ascii="Times New Roman" w:hAnsi="Times New Roman"/>
                <w:bCs/>
                <w:sz w:val="24"/>
                <w:szCs w:val="24"/>
                <w:lang w:val="fr-FR"/>
              </w:rPr>
            </w:pPr>
            <w:r w:rsidRPr="00037123">
              <w:rPr>
                <w:rFonts w:ascii="Times New Roman" w:hAnsi="Times New Roman"/>
                <w:bCs/>
                <w:sz w:val="24"/>
                <w:szCs w:val="24"/>
                <w:lang w:val="fr-FR"/>
              </w:rPr>
              <w:t>12,0-19,0</w:t>
            </w:r>
          </w:p>
        </w:tc>
      </w:tr>
    </w:tbl>
    <w:p w:rsidR="004B7C28" w:rsidRPr="00037123" w:rsidRDefault="004B7C28" w:rsidP="00E975FF">
      <w:pPr>
        <w:spacing w:after="0" w:line="240" w:lineRule="auto"/>
        <w:ind w:firstLine="720"/>
        <w:rPr>
          <w:rFonts w:ascii="Times New Roman" w:hAnsi="Times New Roman"/>
          <w:bCs/>
          <w:color w:val="FF0000"/>
          <w:sz w:val="24"/>
          <w:szCs w:val="24"/>
          <w:lang w:val="fr-FR"/>
        </w:rPr>
      </w:pPr>
    </w:p>
    <w:p w:rsidR="004B7C28" w:rsidRPr="00037123" w:rsidRDefault="004B7C28" w:rsidP="00E975FF">
      <w:pPr>
        <w:spacing w:after="0" w:line="240" w:lineRule="auto"/>
        <w:ind w:firstLine="720"/>
        <w:rPr>
          <w:rFonts w:ascii="Times New Roman" w:hAnsi="Times New Roman"/>
          <w:bCs/>
          <w:color w:val="FF0000"/>
          <w:sz w:val="24"/>
          <w:szCs w:val="24"/>
          <w:lang w:val="fr-FR"/>
        </w:rPr>
      </w:pPr>
    </w:p>
    <w:p w:rsidR="004B7C28" w:rsidRPr="00037123" w:rsidRDefault="004B7C28" w:rsidP="00E975FF">
      <w:pPr>
        <w:tabs>
          <w:tab w:val="num" w:pos="1134"/>
        </w:tabs>
        <w:spacing w:after="0" w:line="240" w:lineRule="auto"/>
        <w:ind w:right="447"/>
        <w:rPr>
          <w:rFonts w:ascii="Times New Roman" w:hAnsi="Times New Roman"/>
          <w:b/>
          <w:sz w:val="24"/>
          <w:szCs w:val="24"/>
          <w:u w:val="single"/>
        </w:rPr>
      </w:pPr>
      <w:r w:rsidRPr="00037123">
        <w:rPr>
          <w:rFonts w:ascii="Times New Roman" w:hAnsi="Times New Roman"/>
          <w:b/>
          <w:sz w:val="24"/>
          <w:szCs w:val="24"/>
          <w:u w:val="single"/>
        </w:rPr>
        <w:t>Etape de dezvoltare ale proiectului</w:t>
      </w:r>
    </w:p>
    <w:p w:rsidR="004B7C28" w:rsidRPr="00037123" w:rsidRDefault="004B7C28" w:rsidP="00E975FF">
      <w:pPr>
        <w:tabs>
          <w:tab w:val="left" w:pos="-4253"/>
        </w:tabs>
        <w:spacing w:after="0" w:line="240" w:lineRule="auto"/>
        <w:ind w:firstLine="851"/>
        <w:rPr>
          <w:rFonts w:ascii="Times New Roman" w:hAnsi="Times New Roman"/>
          <w:bCs/>
          <w:sz w:val="24"/>
          <w:szCs w:val="24"/>
          <w:lang w:val="es-ES_tradnl"/>
        </w:rPr>
      </w:pPr>
      <w:r w:rsidRPr="00037123">
        <w:rPr>
          <w:rFonts w:ascii="Times New Roman" w:hAnsi="Times New Roman"/>
          <w:bCs/>
          <w:sz w:val="24"/>
          <w:szCs w:val="24"/>
          <w:lang w:val="es-ES_tradnl"/>
        </w:rPr>
        <w:t>Dezvoltarea proiectului cuprinde trei etape, in care vor avea loc diverse procese tehnologice caracteristice. Toate etapele de dezvoltare vor fi sustinute de dotarile si echipamentele deja existente in cariera functionala, nu este necesarea suplimentarea numarului de utilaje sau echipamente fata de situatia existenta.</w:t>
      </w:r>
    </w:p>
    <w:p w:rsidR="004B7C28" w:rsidRPr="00037123" w:rsidRDefault="004B7C28" w:rsidP="00E975FF">
      <w:pPr>
        <w:tabs>
          <w:tab w:val="left" w:pos="-4253"/>
        </w:tabs>
        <w:spacing w:after="0" w:line="240" w:lineRule="auto"/>
        <w:ind w:firstLine="851"/>
        <w:rPr>
          <w:rFonts w:ascii="Times New Roman" w:hAnsi="Times New Roman"/>
          <w:b/>
          <w:bCs/>
          <w:sz w:val="24"/>
          <w:szCs w:val="24"/>
          <w:lang w:val="es-ES_tradnl"/>
        </w:rPr>
      </w:pPr>
    </w:p>
    <w:p w:rsidR="004B7C28" w:rsidRPr="00037123" w:rsidRDefault="004B7C28" w:rsidP="00E975FF">
      <w:pPr>
        <w:tabs>
          <w:tab w:val="left" w:pos="-4253"/>
        </w:tabs>
        <w:spacing w:after="0" w:line="240" w:lineRule="auto"/>
        <w:rPr>
          <w:rFonts w:ascii="Times New Roman" w:hAnsi="Times New Roman"/>
          <w:b/>
          <w:bCs/>
          <w:sz w:val="24"/>
          <w:szCs w:val="24"/>
          <w:u w:val="single"/>
          <w:lang w:val="es-ES_tradnl"/>
        </w:rPr>
      </w:pPr>
      <w:r w:rsidRPr="00037123">
        <w:rPr>
          <w:rFonts w:ascii="Times New Roman" w:hAnsi="Times New Roman"/>
          <w:b/>
          <w:bCs/>
          <w:sz w:val="24"/>
          <w:szCs w:val="24"/>
          <w:u w:val="single"/>
          <w:lang w:val="es-ES_tradnl"/>
        </w:rPr>
        <w:t>Lucrari de deschidere si lucrari miniere de pregatire</w:t>
      </w:r>
    </w:p>
    <w:p w:rsidR="004B7C28" w:rsidRPr="00037123" w:rsidRDefault="004B7C28" w:rsidP="00E975FF">
      <w:pPr>
        <w:tabs>
          <w:tab w:val="left" w:pos="-4253"/>
        </w:tabs>
        <w:spacing w:after="0" w:line="240" w:lineRule="auto"/>
        <w:ind w:firstLine="851"/>
        <w:rPr>
          <w:rFonts w:ascii="Times New Roman" w:hAnsi="Times New Roman"/>
          <w:bCs/>
          <w:sz w:val="24"/>
          <w:szCs w:val="24"/>
          <w:lang w:val="ro-RO"/>
        </w:rPr>
      </w:pPr>
      <w:r w:rsidRPr="00037123">
        <w:rPr>
          <w:rFonts w:ascii="Times New Roman" w:hAnsi="Times New Roman"/>
          <w:bCs/>
          <w:sz w:val="24"/>
          <w:szCs w:val="24"/>
          <w:lang w:val="ro-RO"/>
        </w:rPr>
        <w:t>Acestea constau in urmatoarele activitati:</w:t>
      </w:r>
    </w:p>
    <w:p w:rsidR="004B7C28" w:rsidRPr="00037123" w:rsidRDefault="004B7C28" w:rsidP="00E975FF">
      <w:pPr>
        <w:numPr>
          <w:ilvl w:val="0"/>
          <w:numId w:val="42"/>
        </w:numPr>
        <w:tabs>
          <w:tab w:val="left" w:pos="-4253"/>
          <w:tab w:val="left" w:pos="993"/>
        </w:tabs>
        <w:spacing w:after="0" w:line="240" w:lineRule="auto"/>
        <w:ind w:left="0" w:firstLine="851"/>
        <w:rPr>
          <w:rFonts w:ascii="Times New Roman" w:hAnsi="Times New Roman"/>
          <w:bCs/>
          <w:sz w:val="24"/>
          <w:szCs w:val="24"/>
          <w:lang w:val="ro-RO"/>
        </w:rPr>
      </w:pPr>
      <w:r w:rsidRPr="00037123">
        <w:rPr>
          <w:rFonts w:ascii="Times New Roman" w:hAnsi="Times New Roman"/>
          <w:bCs/>
          <w:sz w:val="24"/>
          <w:szCs w:val="24"/>
          <w:lang w:val="ro-RO"/>
        </w:rPr>
        <w:t>lucrari de reamenajare a drumului de acces la amplasament (renivelare carosabil etc, dupa caz);</w:t>
      </w:r>
    </w:p>
    <w:p w:rsidR="004B7C28" w:rsidRPr="00037123" w:rsidRDefault="004B7C28" w:rsidP="00E975FF">
      <w:pPr>
        <w:numPr>
          <w:ilvl w:val="0"/>
          <w:numId w:val="42"/>
        </w:numPr>
        <w:tabs>
          <w:tab w:val="left" w:pos="-4253"/>
          <w:tab w:val="left" w:pos="993"/>
        </w:tabs>
        <w:spacing w:after="0" w:line="240" w:lineRule="auto"/>
        <w:ind w:left="0" w:firstLine="851"/>
        <w:rPr>
          <w:rFonts w:ascii="Times New Roman" w:hAnsi="Times New Roman"/>
          <w:bCs/>
          <w:sz w:val="24"/>
          <w:szCs w:val="24"/>
          <w:lang w:val="ro-RO"/>
        </w:rPr>
      </w:pPr>
      <w:r w:rsidRPr="00037123">
        <w:rPr>
          <w:rFonts w:ascii="Times New Roman" w:hAnsi="Times New Roman"/>
          <w:bCs/>
          <w:sz w:val="24"/>
          <w:szCs w:val="24"/>
          <w:lang w:val="ro-RO"/>
        </w:rPr>
        <w:t>saparea unei semitransee pentru deschiderea accesului la stratul util;</w:t>
      </w:r>
    </w:p>
    <w:p w:rsidR="004B7C28" w:rsidRPr="00037123" w:rsidRDefault="004B7C28" w:rsidP="00E975FF">
      <w:pPr>
        <w:numPr>
          <w:ilvl w:val="0"/>
          <w:numId w:val="42"/>
        </w:numPr>
        <w:tabs>
          <w:tab w:val="left" w:pos="-4253"/>
          <w:tab w:val="left" w:pos="993"/>
        </w:tabs>
        <w:spacing w:after="0" w:line="240" w:lineRule="auto"/>
        <w:ind w:left="0" w:firstLine="851"/>
        <w:rPr>
          <w:rFonts w:ascii="Times New Roman" w:hAnsi="Times New Roman"/>
          <w:bCs/>
          <w:sz w:val="24"/>
          <w:szCs w:val="24"/>
          <w:lang w:val="ro-RO"/>
        </w:rPr>
      </w:pPr>
      <w:r w:rsidRPr="00037123">
        <w:rPr>
          <w:rFonts w:ascii="Times New Roman" w:hAnsi="Times New Roman"/>
          <w:bCs/>
          <w:sz w:val="24"/>
          <w:szCs w:val="24"/>
          <w:lang w:val="ro-RO"/>
        </w:rPr>
        <w:t>operatiunea de derocare, prelucrare primara, evacuarea masei miniere;</w:t>
      </w:r>
    </w:p>
    <w:p w:rsidR="004B7C28" w:rsidRPr="00037123" w:rsidRDefault="004B7C28" w:rsidP="00E975FF">
      <w:pPr>
        <w:numPr>
          <w:ilvl w:val="0"/>
          <w:numId w:val="42"/>
        </w:numPr>
        <w:tabs>
          <w:tab w:val="left" w:pos="-4253"/>
          <w:tab w:val="left" w:pos="993"/>
        </w:tabs>
        <w:spacing w:after="0" w:line="240" w:lineRule="auto"/>
        <w:ind w:left="0" w:firstLine="851"/>
        <w:rPr>
          <w:rFonts w:ascii="Times New Roman" w:hAnsi="Times New Roman"/>
          <w:bCs/>
          <w:sz w:val="24"/>
          <w:szCs w:val="24"/>
          <w:lang w:val="ro-RO"/>
        </w:rPr>
      </w:pPr>
      <w:r w:rsidRPr="00037123">
        <w:rPr>
          <w:rFonts w:ascii="Times New Roman" w:hAnsi="Times New Roman"/>
          <w:bCs/>
          <w:sz w:val="24"/>
          <w:szCs w:val="24"/>
          <w:lang w:val="ro-RO"/>
        </w:rPr>
        <w:t>transportul masei miniere la instalatia de concasare.</w:t>
      </w:r>
    </w:p>
    <w:p w:rsidR="004B7C28" w:rsidRPr="00037123" w:rsidRDefault="004B7C28" w:rsidP="00E975FF">
      <w:pPr>
        <w:tabs>
          <w:tab w:val="left" w:pos="-4253"/>
        </w:tabs>
        <w:spacing w:after="0" w:line="240" w:lineRule="auto"/>
        <w:ind w:firstLine="851"/>
        <w:rPr>
          <w:rFonts w:ascii="Times New Roman" w:hAnsi="Times New Roman"/>
          <w:bCs/>
          <w:sz w:val="24"/>
          <w:szCs w:val="24"/>
          <w:lang w:val="ro-RO"/>
        </w:rPr>
      </w:pPr>
    </w:p>
    <w:p w:rsidR="004B7C28" w:rsidRPr="00037123" w:rsidRDefault="004B7C28" w:rsidP="00E975FF">
      <w:pPr>
        <w:tabs>
          <w:tab w:val="left" w:pos="-4253"/>
        </w:tabs>
        <w:spacing w:after="0" w:line="240" w:lineRule="auto"/>
        <w:ind w:firstLine="851"/>
        <w:rPr>
          <w:rFonts w:ascii="Times New Roman" w:hAnsi="Times New Roman"/>
          <w:bCs/>
          <w:sz w:val="24"/>
          <w:szCs w:val="24"/>
          <w:lang w:val="ro-RO"/>
        </w:rPr>
      </w:pPr>
      <w:r w:rsidRPr="00037123">
        <w:rPr>
          <w:rFonts w:ascii="Times New Roman" w:hAnsi="Times New Roman"/>
          <w:bCs/>
          <w:sz w:val="24"/>
          <w:szCs w:val="24"/>
          <w:lang w:val="ro-RO"/>
        </w:rPr>
        <w:lastRenderedPageBreak/>
        <w:t>Lucrarile de decopertare, indepartarea solului vegetal si a rocilor alterate se va face selectiv. Decopertarea zacamantului se va realiza prin taiere si impingere cu buldozerul, daca grosimea sterilului este mai mica de 1,00 m (conform Studiului geotehnic, grosimea solului vegetal este de cca. 30-35 cm in perimetrul studiat).</w:t>
      </w:r>
    </w:p>
    <w:p w:rsidR="004B7C28" w:rsidRPr="00037123" w:rsidRDefault="004B7C28" w:rsidP="00E975FF">
      <w:pPr>
        <w:tabs>
          <w:tab w:val="left" w:pos="-4253"/>
        </w:tabs>
        <w:spacing w:after="0" w:line="240" w:lineRule="auto"/>
        <w:ind w:firstLine="851"/>
        <w:rPr>
          <w:rFonts w:ascii="Times New Roman" w:hAnsi="Times New Roman"/>
          <w:b/>
          <w:bCs/>
          <w:sz w:val="24"/>
          <w:szCs w:val="24"/>
          <w:lang w:val="es-ES_tradnl"/>
        </w:rPr>
      </w:pPr>
    </w:p>
    <w:p w:rsidR="004B7C28" w:rsidRPr="00037123" w:rsidRDefault="004B7C28" w:rsidP="00E975FF">
      <w:pPr>
        <w:tabs>
          <w:tab w:val="left" w:pos="-4253"/>
        </w:tabs>
        <w:spacing w:after="0" w:line="240" w:lineRule="auto"/>
        <w:rPr>
          <w:rFonts w:ascii="Times New Roman" w:hAnsi="Times New Roman"/>
          <w:b/>
          <w:bCs/>
          <w:sz w:val="24"/>
          <w:szCs w:val="24"/>
          <w:u w:val="single"/>
          <w:lang w:val="es-ES_tradnl"/>
        </w:rPr>
      </w:pPr>
      <w:r w:rsidRPr="00037123">
        <w:rPr>
          <w:rFonts w:ascii="Times New Roman" w:hAnsi="Times New Roman"/>
          <w:b/>
          <w:bCs/>
          <w:sz w:val="24"/>
          <w:szCs w:val="24"/>
          <w:u w:val="single"/>
          <w:lang w:val="es-ES_tradnl"/>
        </w:rPr>
        <w:t>Lucrari de exploatare a zacamantului</w:t>
      </w:r>
    </w:p>
    <w:p w:rsidR="004B7C28" w:rsidRPr="00037123" w:rsidRDefault="004B7C28" w:rsidP="00E975FF">
      <w:pPr>
        <w:spacing w:after="0" w:line="240" w:lineRule="auto"/>
        <w:ind w:firstLine="851"/>
        <w:rPr>
          <w:rFonts w:ascii="Times New Roman" w:hAnsi="Times New Roman"/>
          <w:bCs/>
          <w:sz w:val="24"/>
          <w:szCs w:val="24"/>
          <w:lang w:val="es-ES_tradnl"/>
        </w:rPr>
      </w:pPr>
      <w:r w:rsidRPr="00037123">
        <w:rPr>
          <w:rFonts w:ascii="Times New Roman" w:hAnsi="Times New Roman"/>
          <w:bCs/>
          <w:sz w:val="24"/>
          <w:szCs w:val="24"/>
          <w:lang w:val="es-ES_tradnl"/>
        </w:rPr>
        <w:t xml:space="preserve">Activitatea de exploatarea in cariera se va face cu trepte cu inaltimea de 10-15 m, pana la nivelul +3 m fata de oglinda lacului, rezultand cca. trei trepte de exploatare. </w:t>
      </w:r>
    </w:p>
    <w:p w:rsidR="004B7C28" w:rsidRPr="00037123" w:rsidRDefault="004B7C28" w:rsidP="00E975FF">
      <w:pPr>
        <w:spacing w:after="0" w:line="240" w:lineRule="auto"/>
        <w:ind w:firstLine="851"/>
        <w:rPr>
          <w:rFonts w:ascii="Times New Roman" w:hAnsi="Times New Roman"/>
          <w:bCs/>
          <w:sz w:val="24"/>
          <w:szCs w:val="24"/>
          <w:lang w:val="es-ES_tradnl"/>
        </w:rPr>
      </w:pPr>
      <w:r w:rsidRPr="00037123">
        <w:rPr>
          <w:rFonts w:ascii="Times New Roman" w:hAnsi="Times New Roman"/>
          <w:bCs/>
          <w:sz w:val="24"/>
          <w:szCs w:val="24"/>
          <w:lang w:val="es-ES_tradnl"/>
        </w:rPr>
        <w:t>Tehnologia de exploatarea consta in derocarea masei miniere cu explozivi plasati in gauri de sonda.</w:t>
      </w:r>
    </w:p>
    <w:p w:rsidR="004B7C28" w:rsidRPr="00037123" w:rsidRDefault="004B7C28" w:rsidP="00E975FF">
      <w:pPr>
        <w:spacing w:after="0" w:line="240" w:lineRule="auto"/>
        <w:ind w:firstLine="851"/>
        <w:rPr>
          <w:rFonts w:ascii="Times New Roman" w:hAnsi="Times New Roman"/>
          <w:bCs/>
          <w:sz w:val="24"/>
          <w:szCs w:val="24"/>
          <w:lang w:val="es-ES_tradnl"/>
        </w:rPr>
      </w:pPr>
      <w:r w:rsidRPr="00037123">
        <w:rPr>
          <w:rFonts w:ascii="Times New Roman" w:hAnsi="Times New Roman"/>
          <w:bCs/>
          <w:sz w:val="24"/>
          <w:szCs w:val="24"/>
          <w:lang w:val="es-ES_tradnl"/>
        </w:rPr>
        <w:t>Linia de abataj va avansa incepand de la semitranseea de deschidere spre sud, cu dezvoltare progresiva a fronutlui pe directia ves-est.</w:t>
      </w:r>
    </w:p>
    <w:p w:rsidR="004B7C28" w:rsidRPr="00037123" w:rsidRDefault="004B7C28" w:rsidP="00E975FF">
      <w:pPr>
        <w:spacing w:after="0" w:line="240" w:lineRule="auto"/>
        <w:ind w:firstLine="851"/>
        <w:rPr>
          <w:rFonts w:ascii="Times New Roman" w:hAnsi="Times New Roman"/>
          <w:bCs/>
          <w:sz w:val="24"/>
          <w:szCs w:val="24"/>
          <w:lang w:val="es-ES_tradnl"/>
        </w:rPr>
      </w:pPr>
      <w:r w:rsidRPr="00037123">
        <w:rPr>
          <w:rFonts w:ascii="Times New Roman" w:hAnsi="Times New Roman"/>
          <w:bCs/>
          <w:sz w:val="24"/>
          <w:szCs w:val="24"/>
          <w:lang w:val="es-ES_tradnl"/>
        </w:rPr>
        <w:t>Lucrarile vor consta din:</w:t>
      </w:r>
    </w:p>
    <w:p w:rsidR="004B7C28" w:rsidRPr="00037123" w:rsidRDefault="004B7C28" w:rsidP="00E975FF">
      <w:pPr>
        <w:numPr>
          <w:ilvl w:val="0"/>
          <w:numId w:val="42"/>
        </w:numPr>
        <w:tabs>
          <w:tab w:val="left" w:pos="993"/>
        </w:tabs>
        <w:spacing w:after="0" w:line="240" w:lineRule="auto"/>
        <w:ind w:left="0" w:firstLine="851"/>
        <w:rPr>
          <w:rFonts w:ascii="Times New Roman" w:hAnsi="Times New Roman"/>
          <w:bCs/>
          <w:sz w:val="24"/>
          <w:szCs w:val="24"/>
          <w:lang w:val="es-ES_tradnl"/>
        </w:rPr>
      </w:pPr>
      <w:r w:rsidRPr="00037123">
        <w:rPr>
          <w:rFonts w:ascii="Times New Roman" w:hAnsi="Times New Roman"/>
          <w:bCs/>
          <w:sz w:val="24"/>
          <w:szCs w:val="24"/>
          <w:lang w:val="es-ES_tradnl"/>
        </w:rPr>
        <w:t>lucrari de amenajare a platformei de exploatare;</w:t>
      </w:r>
    </w:p>
    <w:p w:rsidR="004B7C28" w:rsidRPr="00037123" w:rsidRDefault="004B7C28" w:rsidP="00E975FF">
      <w:pPr>
        <w:numPr>
          <w:ilvl w:val="0"/>
          <w:numId w:val="42"/>
        </w:numPr>
        <w:tabs>
          <w:tab w:val="left" w:pos="993"/>
        </w:tabs>
        <w:spacing w:after="0" w:line="240" w:lineRule="auto"/>
        <w:ind w:left="0" w:firstLine="851"/>
        <w:rPr>
          <w:rFonts w:ascii="Times New Roman" w:hAnsi="Times New Roman"/>
          <w:bCs/>
          <w:sz w:val="24"/>
          <w:szCs w:val="24"/>
          <w:lang w:val="es-ES_tradnl"/>
        </w:rPr>
      </w:pPr>
      <w:r w:rsidRPr="00037123">
        <w:rPr>
          <w:rFonts w:ascii="Times New Roman" w:hAnsi="Times New Roman"/>
          <w:bCs/>
          <w:sz w:val="24"/>
          <w:szCs w:val="24"/>
          <w:lang w:val="es-ES_tradnl"/>
        </w:rPr>
        <w:t>executia gaurilor de sonda, paralele cu frontul carierei;</w:t>
      </w:r>
    </w:p>
    <w:p w:rsidR="004B7C28" w:rsidRPr="00037123" w:rsidRDefault="004B7C28" w:rsidP="00E975FF">
      <w:pPr>
        <w:numPr>
          <w:ilvl w:val="0"/>
          <w:numId w:val="42"/>
        </w:numPr>
        <w:tabs>
          <w:tab w:val="left" w:pos="993"/>
        </w:tabs>
        <w:spacing w:after="0" w:line="240" w:lineRule="auto"/>
        <w:ind w:left="0" w:firstLine="851"/>
        <w:rPr>
          <w:rFonts w:ascii="Times New Roman" w:hAnsi="Times New Roman"/>
          <w:bCs/>
          <w:sz w:val="24"/>
          <w:szCs w:val="24"/>
          <w:lang w:val="es-ES_tradnl"/>
        </w:rPr>
      </w:pPr>
      <w:r w:rsidRPr="00037123">
        <w:rPr>
          <w:rFonts w:ascii="Times New Roman" w:hAnsi="Times New Roman"/>
          <w:bCs/>
          <w:sz w:val="24"/>
          <w:szCs w:val="24"/>
          <w:lang w:val="es-ES_tradnl"/>
        </w:rPr>
        <w:t>incarcarea gaurilor de sonda cu explozivi si puscarea masivului de roca;</w:t>
      </w:r>
    </w:p>
    <w:p w:rsidR="004B7C28" w:rsidRPr="00037123" w:rsidRDefault="004B7C28" w:rsidP="00E975FF">
      <w:pPr>
        <w:numPr>
          <w:ilvl w:val="0"/>
          <w:numId w:val="42"/>
        </w:numPr>
        <w:tabs>
          <w:tab w:val="left" w:pos="993"/>
        </w:tabs>
        <w:spacing w:after="0" w:line="240" w:lineRule="auto"/>
        <w:ind w:left="0" w:firstLine="851"/>
        <w:rPr>
          <w:rFonts w:ascii="Times New Roman" w:hAnsi="Times New Roman"/>
          <w:bCs/>
          <w:sz w:val="24"/>
          <w:szCs w:val="24"/>
          <w:lang w:val="es-ES_tradnl"/>
        </w:rPr>
      </w:pPr>
      <w:r w:rsidRPr="00037123">
        <w:rPr>
          <w:rFonts w:ascii="Times New Roman" w:hAnsi="Times New Roman"/>
          <w:bCs/>
          <w:sz w:val="24"/>
          <w:szCs w:val="24"/>
          <w:lang w:val="es-ES_tradnl"/>
        </w:rPr>
        <w:t>incarcarea cu excavatorul  a rocii derocate in mojloacele de transport si transportul acesteia la statia de sortare-concasare existenta;</w:t>
      </w:r>
    </w:p>
    <w:p w:rsidR="004B7C28" w:rsidRPr="00037123" w:rsidRDefault="004B7C28" w:rsidP="00E975FF">
      <w:pPr>
        <w:numPr>
          <w:ilvl w:val="0"/>
          <w:numId w:val="42"/>
        </w:numPr>
        <w:tabs>
          <w:tab w:val="left" w:pos="993"/>
        </w:tabs>
        <w:spacing w:after="0" w:line="240" w:lineRule="auto"/>
        <w:ind w:left="0" w:firstLine="851"/>
        <w:rPr>
          <w:rFonts w:ascii="Times New Roman" w:hAnsi="Times New Roman"/>
          <w:bCs/>
          <w:sz w:val="24"/>
          <w:szCs w:val="24"/>
          <w:lang w:val="es-ES_tradnl"/>
        </w:rPr>
      </w:pPr>
      <w:r w:rsidRPr="00037123">
        <w:rPr>
          <w:rFonts w:ascii="Times New Roman" w:hAnsi="Times New Roman"/>
          <w:bCs/>
          <w:sz w:val="24"/>
          <w:szCs w:val="24"/>
          <w:lang w:val="es-ES_tradnl"/>
        </w:rPr>
        <w:t>lichidarea prin puscare a pintenilor si pragurilor de pe berma de lucru;</w:t>
      </w:r>
    </w:p>
    <w:p w:rsidR="004B7C28" w:rsidRPr="00037123" w:rsidRDefault="004B7C28" w:rsidP="00E975FF">
      <w:pPr>
        <w:numPr>
          <w:ilvl w:val="0"/>
          <w:numId w:val="42"/>
        </w:numPr>
        <w:tabs>
          <w:tab w:val="left" w:pos="993"/>
        </w:tabs>
        <w:spacing w:after="0" w:line="240" w:lineRule="auto"/>
        <w:ind w:left="0" w:firstLine="851"/>
        <w:rPr>
          <w:rFonts w:ascii="Times New Roman" w:hAnsi="Times New Roman"/>
          <w:bCs/>
          <w:sz w:val="24"/>
          <w:szCs w:val="24"/>
          <w:lang w:val="es-ES_tradnl"/>
        </w:rPr>
      </w:pPr>
      <w:r w:rsidRPr="00037123">
        <w:rPr>
          <w:rFonts w:ascii="Times New Roman" w:hAnsi="Times New Roman"/>
          <w:bCs/>
          <w:sz w:val="24"/>
          <w:szCs w:val="24"/>
          <w:lang w:val="es-ES_tradnl"/>
        </w:rPr>
        <w:t>coptuirea taluzului de bucatile de roca ramase suspendate in urma puscarii si indepartarea deseurilor de pe berma, in scopul inceperii unui nou ciclu de operatii.</w:t>
      </w:r>
    </w:p>
    <w:p w:rsidR="004B7C28" w:rsidRPr="00037123" w:rsidRDefault="004B7C28" w:rsidP="00E975FF">
      <w:pPr>
        <w:tabs>
          <w:tab w:val="left" w:pos="993"/>
        </w:tabs>
        <w:spacing w:after="0" w:line="240" w:lineRule="auto"/>
        <w:ind w:firstLine="851"/>
        <w:rPr>
          <w:rFonts w:ascii="Times New Roman" w:hAnsi="Times New Roman"/>
          <w:bCs/>
          <w:sz w:val="24"/>
          <w:szCs w:val="24"/>
          <w:lang w:val="es-ES_tradnl"/>
        </w:rPr>
      </w:pPr>
    </w:p>
    <w:p w:rsidR="004B7C28" w:rsidRPr="00037123" w:rsidRDefault="004B7C28" w:rsidP="00E975FF">
      <w:pPr>
        <w:tabs>
          <w:tab w:val="left" w:pos="993"/>
        </w:tabs>
        <w:spacing w:after="0" w:line="240" w:lineRule="auto"/>
        <w:ind w:firstLine="851"/>
        <w:rPr>
          <w:rFonts w:ascii="Times New Roman" w:hAnsi="Times New Roman"/>
          <w:bCs/>
          <w:sz w:val="24"/>
          <w:szCs w:val="24"/>
          <w:lang w:val="es-ES_tradnl"/>
        </w:rPr>
      </w:pPr>
      <w:r w:rsidRPr="00037123">
        <w:rPr>
          <w:rFonts w:ascii="Times New Roman" w:hAnsi="Times New Roman"/>
          <w:bCs/>
          <w:sz w:val="24"/>
          <w:szCs w:val="24"/>
          <w:lang w:val="es-ES_tradnl"/>
        </w:rPr>
        <w:t>Forarea gaurilor de sonda se va executa cu o foreza hidropneumatica prevazuta cu captator de praf si compresor cu motor termic. Sapa utilizata va avea un diametru de 90 mm.</w:t>
      </w:r>
    </w:p>
    <w:p w:rsidR="004B7C28" w:rsidRPr="00037123" w:rsidRDefault="004B7C28" w:rsidP="00E975FF">
      <w:pPr>
        <w:tabs>
          <w:tab w:val="left" w:pos="993"/>
        </w:tabs>
        <w:spacing w:after="0" w:line="240" w:lineRule="auto"/>
        <w:ind w:firstLine="851"/>
        <w:rPr>
          <w:rFonts w:ascii="Times New Roman" w:hAnsi="Times New Roman"/>
          <w:bCs/>
          <w:sz w:val="24"/>
          <w:szCs w:val="24"/>
          <w:lang w:val="es-ES_tradnl"/>
        </w:rPr>
      </w:pPr>
      <w:r w:rsidRPr="00037123">
        <w:rPr>
          <w:rFonts w:ascii="Times New Roman" w:hAnsi="Times New Roman"/>
          <w:bCs/>
          <w:sz w:val="24"/>
          <w:szCs w:val="24"/>
          <w:lang w:val="es-ES_tradnl"/>
        </w:rPr>
        <w:t>Activitatea de forare-derocare se va realiza de catre firme specializate si atestate corespunzator pentru acest tip de activitate.</w:t>
      </w:r>
    </w:p>
    <w:p w:rsidR="004B7C28" w:rsidRPr="00037123" w:rsidRDefault="004B7C28" w:rsidP="00E975FF">
      <w:pPr>
        <w:spacing w:after="0" w:line="240" w:lineRule="auto"/>
        <w:ind w:firstLine="709"/>
        <w:rPr>
          <w:rFonts w:ascii="Times New Roman" w:hAnsi="Times New Roman"/>
          <w:sz w:val="24"/>
          <w:szCs w:val="24"/>
          <w:lang w:val="ro-RO"/>
        </w:rPr>
      </w:pPr>
      <w:r w:rsidRPr="00037123">
        <w:rPr>
          <w:rFonts w:ascii="Times New Roman" w:hAnsi="Times New Roman"/>
          <w:sz w:val="24"/>
          <w:szCs w:val="24"/>
          <w:lang w:val="ro-RO"/>
        </w:rPr>
        <w:t>Haldarea materialului steril:</w:t>
      </w:r>
    </w:p>
    <w:p w:rsidR="004B7C28" w:rsidRPr="00037123" w:rsidRDefault="004B7C28" w:rsidP="00E975FF">
      <w:pPr>
        <w:spacing w:after="0" w:line="240" w:lineRule="auto"/>
        <w:ind w:firstLine="709"/>
        <w:rPr>
          <w:rFonts w:ascii="Times New Roman" w:hAnsi="Times New Roman"/>
          <w:sz w:val="24"/>
          <w:szCs w:val="24"/>
          <w:lang w:val="ro-RO"/>
        </w:rPr>
      </w:pPr>
      <w:r w:rsidRPr="00037123">
        <w:rPr>
          <w:rFonts w:ascii="Times New Roman" w:hAnsi="Times New Roman"/>
          <w:sz w:val="24"/>
          <w:szCs w:val="24"/>
          <w:lang w:val="ro-RO"/>
        </w:rPr>
        <w:t>- rocile sterile care vor rezulta din lucrarile de pregatire si deschidere, de decopertare camp minier se vor depozita in haldele de steril existente;</w:t>
      </w:r>
    </w:p>
    <w:p w:rsidR="004B7C28" w:rsidRPr="00037123" w:rsidRDefault="004B7C28" w:rsidP="00E975FF">
      <w:pPr>
        <w:spacing w:after="0" w:line="240" w:lineRule="auto"/>
        <w:ind w:firstLine="709"/>
        <w:rPr>
          <w:rFonts w:ascii="Times New Roman" w:hAnsi="Times New Roman"/>
          <w:sz w:val="24"/>
          <w:szCs w:val="24"/>
          <w:lang w:val="ro-RO"/>
        </w:rPr>
      </w:pPr>
      <w:r w:rsidRPr="00037123">
        <w:rPr>
          <w:rFonts w:ascii="Times New Roman" w:hAnsi="Times New Roman"/>
          <w:sz w:val="24"/>
          <w:szCs w:val="24"/>
          <w:lang w:val="ro-RO"/>
        </w:rPr>
        <w:t>- depozitarea temporara a solului vegetal si a materialului steril se va face intr-o zona a perimetrului de exploatare, pe un teren neproductiv;</w:t>
      </w:r>
    </w:p>
    <w:p w:rsidR="004B7C28" w:rsidRPr="00037123" w:rsidRDefault="004B7C28" w:rsidP="00E975FF">
      <w:pPr>
        <w:spacing w:after="0" w:line="240" w:lineRule="auto"/>
        <w:ind w:firstLine="709"/>
        <w:rPr>
          <w:rFonts w:ascii="Times New Roman" w:hAnsi="Times New Roman"/>
          <w:sz w:val="24"/>
          <w:szCs w:val="24"/>
          <w:lang w:val="ro-RO"/>
        </w:rPr>
      </w:pPr>
      <w:r w:rsidRPr="00037123">
        <w:rPr>
          <w:rFonts w:ascii="Times New Roman" w:hAnsi="Times New Roman"/>
          <w:sz w:val="24"/>
          <w:szCs w:val="24"/>
          <w:lang w:val="ro-RO"/>
        </w:rPr>
        <w:t>- solul vegetal va fi utilizat ulterior pentru refacerea terenurilor afectate de exploatarea miniera.</w:t>
      </w:r>
    </w:p>
    <w:p w:rsidR="004B7C28" w:rsidRPr="00037123" w:rsidRDefault="004B7C28" w:rsidP="00E975FF">
      <w:pPr>
        <w:spacing w:after="0" w:line="240" w:lineRule="auto"/>
        <w:ind w:firstLine="709"/>
        <w:rPr>
          <w:rFonts w:ascii="Times New Roman" w:hAnsi="Times New Roman"/>
          <w:sz w:val="24"/>
          <w:szCs w:val="24"/>
          <w:lang w:val="ro-RO"/>
        </w:rPr>
      </w:pPr>
    </w:p>
    <w:p w:rsidR="004B7C28" w:rsidRPr="00037123" w:rsidRDefault="004B7C28" w:rsidP="00E975FF">
      <w:pPr>
        <w:spacing w:after="0" w:line="240" w:lineRule="auto"/>
        <w:ind w:firstLine="709"/>
        <w:rPr>
          <w:rFonts w:ascii="Times New Roman" w:hAnsi="Times New Roman"/>
          <w:i/>
          <w:sz w:val="24"/>
          <w:szCs w:val="24"/>
          <w:lang w:val="ro-RO"/>
        </w:rPr>
      </w:pPr>
      <w:r w:rsidRPr="00037123">
        <w:rPr>
          <w:rFonts w:ascii="Times New Roman" w:hAnsi="Times New Roman"/>
          <w:i/>
          <w:sz w:val="24"/>
          <w:szCs w:val="24"/>
          <w:lang w:val="ro-RO"/>
        </w:rPr>
        <w:t xml:space="preserve">Prelucrarea calcarului are ca scop obtinerea a 4 sorturi granulare: </w:t>
      </w:r>
    </w:p>
    <w:p w:rsidR="004B7C28" w:rsidRPr="00037123" w:rsidRDefault="004B7C28" w:rsidP="00E975FF">
      <w:pPr>
        <w:spacing w:after="0" w:line="240" w:lineRule="auto"/>
        <w:ind w:firstLine="709"/>
        <w:rPr>
          <w:rFonts w:ascii="Times New Roman" w:hAnsi="Times New Roman"/>
          <w:sz w:val="24"/>
          <w:szCs w:val="24"/>
          <w:lang w:val="ro-RO"/>
        </w:rPr>
      </w:pPr>
      <w:r w:rsidRPr="00037123">
        <w:rPr>
          <w:rFonts w:ascii="Times New Roman" w:hAnsi="Times New Roman"/>
          <w:sz w:val="24"/>
          <w:szCs w:val="24"/>
          <w:lang w:val="ro-RO"/>
        </w:rPr>
        <w:t xml:space="preserve">120+ mm concasat; </w:t>
      </w:r>
    </w:p>
    <w:p w:rsidR="004B7C28" w:rsidRPr="00037123" w:rsidRDefault="004B7C28" w:rsidP="00E975FF">
      <w:pPr>
        <w:spacing w:after="0" w:line="240" w:lineRule="auto"/>
        <w:ind w:firstLine="709"/>
        <w:rPr>
          <w:rFonts w:ascii="Times New Roman" w:hAnsi="Times New Roman"/>
          <w:sz w:val="24"/>
          <w:szCs w:val="24"/>
          <w:lang w:val="ro-RO"/>
        </w:rPr>
      </w:pPr>
      <w:r w:rsidRPr="00037123">
        <w:rPr>
          <w:rFonts w:ascii="Times New Roman" w:hAnsi="Times New Roman"/>
          <w:sz w:val="24"/>
          <w:szCs w:val="24"/>
          <w:lang w:val="ro-RO"/>
        </w:rPr>
        <w:t xml:space="preserve">60-120 mm concasat; </w:t>
      </w:r>
    </w:p>
    <w:p w:rsidR="004B7C28" w:rsidRPr="00037123" w:rsidRDefault="004B7C28" w:rsidP="00E975FF">
      <w:pPr>
        <w:spacing w:after="0" w:line="240" w:lineRule="auto"/>
        <w:ind w:firstLine="709"/>
        <w:rPr>
          <w:rFonts w:ascii="Times New Roman" w:hAnsi="Times New Roman"/>
          <w:sz w:val="24"/>
          <w:szCs w:val="24"/>
          <w:lang w:val="ro-RO"/>
        </w:rPr>
      </w:pPr>
      <w:r w:rsidRPr="00037123">
        <w:rPr>
          <w:rFonts w:ascii="Times New Roman" w:hAnsi="Times New Roman"/>
          <w:sz w:val="24"/>
          <w:szCs w:val="24"/>
          <w:lang w:val="ro-RO"/>
        </w:rPr>
        <w:t xml:space="preserve">30-60 mm concasat; </w:t>
      </w:r>
    </w:p>
    <w:p w:rsidR="004B7C28" w:rsidRPr="00037123" w:rsidRDefault="004B7C28" w:rsidP="00E975FF">
      <w:pPr>
        <w:spacing w:after="0" w:line="240" w:lineRule="auto"/>
        <w:ind w:firstLine="709"/>
        <w:rPr>
          <w:rFonts w:ascii="Times New Roman" w:hAnsi="Times New Roman"/>
          <w:sz w:val="24"/>
          <w:szCs w:val="24"/>
          <w:lang w:val="ro-RO"/>
        </w:rPr>
      </w:pPr>
      <w:r w:rsidRPr="00037123">
        <w:rPr>
          <w:rFonts w:ascii="Times New Roman" w:hAnsi="Times New Roman"/>
          <w:sz w:val="24"/>
          <w:szCs w:val="24"/>
          <w:lang w:val="ro-RO"/>
        </w:rPr>
        <w:t>0-30mm steril.</w:t>
      </w:r>
    </w:p>
    <w:p w:rsidR="004B7C28" w:rsidRPr="00037123" w:rsidRDefault="004B7C28" w:rsidP="00E975FF">
      <w:pPr>
        <w:spacing w:after="0" w:line="240" w:lineRule="auto"/>
        <w:ind w:firstLine="709"/>
        <w:rPr>
          <w:rFonts w:ascii="Times New Roman" w:hAnsi="Times New Roman"/>
          <w:sz w:val="24"/>
          <w:szCs w:val="24"/>
          <w:lang w:val="ro-RO"/>
        </w:rPr>
      </w:pPr>
      <w:r w:rsidRPr="00037123">
        <w:rPr>
          <w:rFonts w:ascii="Times New Roman" w:hAnsi="Times New Roman"/>
          <w:sz w:val="24"/>
          <w:szCs w:val="24"/>
          <w:lang w:val="ro-RO"/>
        </w:rPr>
        <w:t>Prelucrarea rocii se va realiza cu instalatia existenta in partea de sud-vest a amplasamentului detinut de titular. Materialul rezultat in cariera, in graulatie de 0-500 mm, va fi transportat la statia de sortare-concasare si descarcat in alimentatorul statiei. Alimentatorul separator alimenteaza concasorul cu fractia 120-500 mm, iar produsul 0-120 mm este transportat ciurul separator (Sandvick SS 1233), unde se elimina produsul steril 0-30 mm. Produsul 30-120 mm rezultat este directionat catre ciurul final de separare (Sandvick SK 1863), iar acesta calibreaza produsele rezultate din concasare si din separarea primara, ca sa rezulte produse finale: 0-30 mm, 30-60 mm, 60-120 mm, 120+ mm. Prin schimbarea sitelor la ciururi se pot produce si alte sorturi, functie de necesitatile beneficiarului.</w:t>
      </w:r>
    </w:p>
    <w:p w:rsidR="004B7C28" w:rsidRPr="00037123" w:rsidRDefault="004B7C28" w:rsidP="00E975FF">
      <w:pPr>
        <w:tabs>
          <w:tab w:val="left" w:pos="-4253"/>
        </w:tabs>
        <w:spacing w:after="0" w:line="240" w:lineRule="auto"/>
        <w:rPr>
          <w:rFonts w:ascii="Times New Roman" w:hAnsi="Times New Roman"/>
          <w:b/>
          <w:bCs/>
          <w:sz w:val="24"/>
          <w:szCs w:val="24"/>
          <w:lang w:val="ro-RO"/>
        </w:rPr>
      </w:pPr>
      <w:r w:rsidRPr="00037123">
        <w:rPr>
          <w:rFonts w:ascii="Times New Roman" w:hAnsi="Times New Roman"/>
          <w:b/>
          <w:bCs/>
          <w:sz w:val="24"/>
          <w:szCs w:val="24"/>
          <w:lang w:val="es-ES_tradnl"/>
        </w:rPr>
        <w:t>Lucrari de protectie a zacamantului si a lucrarilor de suprafata</w:t>
      </w:r>
    </w:p>
    <w:p w:rsidR="004B7C28" w:rsidRPr="00037123" w:rsidRDefault="004B7C28" w:rsidP="00E975FF">
      <w:pPr>
        <w:spacing w:after="0" w:line="240" w:lineRule="auto"/>
        <w:ind w:firstLine="851"/>
        <w:rPr>
          <w:rFonts w:ascii="Times New Roman" w:hAnsi="Times New Roman"/>
          <w:sz w:val="24"/>
          <w:szCs w:val="24"/>
          <w:lang w:val="es-ES_tradnl"/>
        </w:rPr>
      </w:pPr>
      <w:r w:rsidRPr="00037123">
        <w:rPr>
          <w:rFonts w:ascii="Times New Roman" w:hAnsi="Times New Roman"/>
          <w:sz w:val="24"/>
          <w:szCs w:val="24"/>
          <w:lang w:val="es-ES_tradnl"/>
        </w:rPr>
        <w:t>Dimensiunile lucrarilor de deschidere si de pregatire vor fi limitate la strictul necesar atingerii obiectivului de exploatare.</w:t>
      </w:r>
    </w:p>
    <w:p w:rsidR="004B7C28" w:rsidRPr="00037123" w:rsidRDefault="004B7C28" w:rsidP="00E975FF">
      <w:pPr>
        <w:spacing w:after="0" w:line="240" w:lineRule="auto"/>
        <w:ind w:firstLine="851"/>
        <w:rPr>
          <w:rFonts w:ascii="Times New Roman" w:hAnsi="Times New Roman"/>
          <w:sz w:val="24"/>
          <w:szCs w:val="24"/>
          <w:lang w:val="es-ES_tradnl"/>
        </w:rPr>
      </w:pPr>
      <w:r w:rsidRPr="00037123">
        <w:rPr>
          <w:rFonts w:ascii="Times New Roman" w:hAnsi="Times New Roman"/>
          <w:sz w:val="24"/>
          <w:szCs w:val="24"/>
          <w:lang w:val="es-ES_tradnl"/>
        </w:rPr>
        <w:lastRenderedPageBreak/>
        <w:t>In cazul lucrarilor de decopertare, patura superficiala de sol va fi depozitata separat si utilizata ulterior la refacerea ecologica a zonei de exploatare, dupa finalizarea activitatii din perimetru. Se vor efectua operatiuni de conservare a paturii de sol vegetal depozitata, in scopul prevenirii imprastierii, impurificarii, deprecierii, prin activitati de: compactare si nivelare material, realizarea de pante de scurgere a apelor pluviale si drenuri, inierbare.</w:t>
      </w:r>
    </w:p>
    <w:p w:rsidR="004B7C28" w:rsidRPr="00037123" w:rsidRDefault="004B7C28" w:rsidP="00E975FF">
      <w:pPr>
        <w:spacing w:after="0" w:line="240" w:lineRule="auto"/>
        <w:ind w:firstLine="851"/>
        <w:rPr>
          <w:rFonts w:ascii="Times New Roman" w:hAnsi="Times New Roman"/>
          <w:sz w:val="24"/>
          <w:szCs w:val="24"/>
          <w:lang w:val="es-ES_tradnl"/>
        </w:rPr>
      </w:pPr>
      <w:r w:rsidRPr="00037123">
        <w:rPr>
          <w:rFonts w:ascii="Times New Roman" w:hAnsi="Times New Roman"/>
          <w:sz w:val="24"/>
          <w:szCs w:val="24"/>
          <w:lang w:val="es-ES_tradnl"/>
        </w:rPr>
        <w:t>Pentru a evita antrenarea prafului in zonele invecinate exploatarii, bermele de circulatie, materialul incarcat in mijloacele de transport si vatra carierei vor fi udate cu un autostropitor, in functie de anotimp si de necesitati.</w:t>
      </w:r>
    </w:p>
    <w:p w:rsidR="004B7C28" w:rsidRPr="00037123" w:rsidRDefault="004B7C28" w:rsidP="00E975FF">
      <w:pPr>
        <w:spacing w:after="0" w:line="240" w:lineRule="auto"/>
        <w:ind w:firstLine="851"/>
        <w:rPr>
          <w:rFonts w:ascii="Times New Roman" w:hAnsi="Times New Roman"/>
          <w:sz w:val="24"/>
          <w:szCs w:val="24"/>
          <w:lang w:val="es-ES_tradnl"/>
        </w:rPr>
      </w:pPr>
      <w:r w:rsidRPr="00037123">
        <w:rPr>
          <w:rFonts w:ascii="Times New Roman" w:hAnsi="Times New Roman"/>
          <w:sz w:val="24"/>
          <w:szCs w:val="24"/>
          <w:lang w:val="es-ES_tradnl"/>
        </w:rPr>
        <w:t>Drmurile utilizate vor fi prevazute cu santuri de scurgere ale caror taluzuri vor fi inierbate pentru evitarea eroziunii.</w:t>
      </w:r>
    </w:p>
    <w:p w:rsidR="004B7C28" w:rsidRPr="00037123" w:rsidRDefault="004B7C28" w:rsidP="00E975FF">
      <w:pPr>
        <w:spacing w:after="0" w:line="240" w:lineRule="auto"/>
        <w:rPr>
          <w:rFonts w:ascii="Times New Roman" w:hAnsi="Times New Roman"/>
          <w:b/>
          <w:bCs/>
          <w:sz w:val="24"/>
          <w:szCs w:val="24"/>
          <w:lang w:val="es-ES_tradnl"/>
        </w:rPr>
      </w:pPr>
    </w:p>
    <w:p w:rsidR="004B7C28" w:rsidRPr="00037123" w:rsidRDefault="004B7C28" w:rsidP="00E975FF">
      <w:pPr>
        <w:spacing w:after="0" w:line="240" w:lineRule="auto"/>
        <w:rPr>
          <w:rFonts w:ascii="Times New Roman" w:hAnsi="Times New Roman"/>
          <w:b/>
          <w:bCs/>
          <w:sz w:val="24"/>
          <w:szCs w:val="24"/>
          <w:lang w:val="es-ES_tradnl"/>
        </w:rPr>
      </w:pPr>
      <w:r w:rsidRPr="00037123">
        <w:rPr>
          <w:rFonts w:ascii="Times New Roman" w:hAnsi="Times New Roman"/>
          <w:b/>
          <w:bCs/>
          <w:sz w:val="24"/>
          <w:szCs w:val="24"/>
          <w:lang w:val="es-ES_tradnl"/>
        </w:rPr>
        <w:t>Inchiderea activitatii</w:t>
      </w:r>
    </w:p>
    <w:p w:rsidR="004B7C28" w:rsidRPr="00037123" w:rsidRDefault="004B7C28" w:rsidP="00E975FF">
      <w:pPr>
        <w:spacing w:after="0" w:line="240" w:lineRule="auto"/>
        <w:ind w:firstLine="851"/>
        <w:rPr>
          <w:rFonts w:ascii="Times New Roman" w:hAnsi="Times New Roman"/>
          <w:sz w:val="24"/>
          <w:szCs w:val="24"/>
          <w:lang w:val="es-ES_tradnl"/>
        </w:rPr>
      </w:pPr>
      <w:r w:rsidRPr="00037123">
        <w:rPr>
          <w:rFonts w:ascii="Times New Roman" w:hAnsi="Times New Roman"/>
          <w:sz w:val="24"/>
          <w:szCs w:val="24"/>
          <w:lang w:val="es-ES_tradnl"/>
        </w:rPr>
        <w:t>Inchiderea carierei presupune un ansamblu de masuri si lucrari ce au ca scop aducerea la o stare corespunzatoare a zonei afectate de exploatare.</w:t>
      </w:r>
    </w:p>
    <w:p w:rsidR="004B7C28" w:rsidRPr="00037123" w:rsidRDefault="004B7C28" w:rsidP="00E975FF">
      <w:pPr>
        <w:spacing w:after="0" w:line="240" w:lineRule="auto"/>
        <w:ind w:firstLine="851"/>
        <w:rPr>
          <w:rFonts w:ascii="Times New Roman" w:hAnsi="Times New Roman"/>
          <w:sz w:val="24"/>
          <w:szCs w:val="24"/>
          <w:lang w:val="es-ES_tradnl"/>
        </w:rPr>
      </w:pPr>
      <w:r w:rsidRPr="00037123">
        <w:rPr>
          <w:rFonts w:ascii="Times New Roman" w:hAnsi="Times New Roman"/>
          <w:sz w:val="24"/>
          <w:szCs w:val="24"/>
          <w:lang w:val="es-ES_tradnl"/>
        </w:rPr>
        <w:t xml:space="preserve">Principalele lucrari pentru refacerea mediului vor viza refacerea solului si asigurarea stabilitatii acestuia in zona. </w:t>
      </w:r>
    </w:p>
    <w:p w:rsidR="004B7C28" w:rsidRPr="00037123" w:rsidRDefault="004B7C28" w:rsidP="00E975FF">
      <w:pPr>
        <w:spacing w:after="0" w:line="240" w:lineRule="auto"/>
        <w:ind w:firstLine="851"/>
        <w:rPr>
          <w:rFonts w:ascii="Times New Roman" w:hAnsi="Times New Roman"/>
          <w:sz w:val="24"/>
          <w:szCs w:val="24"/>
          <w:lang w:val="es-ES_tradnl"/>
        </w:rPr>
      </w:pPr>
      <w:r w:rsidRPr="00037123">
        <w:rPr>
          <w:rFonts w:ascii="Times New Roman" w:hAnsi="Times New Roman"/>
          <w:sz w:val="24"/>
          <w:szCs w:val="24"/>
          <w:lang w:val="es-ES_tradnl"/>
        </w:rPr>
        <w:t>Lucrarile ce se impun la finalizarea perioadei de exploatare a resursei  de reconstructie ecologica vor consta in:</w:t>
      </w:r>
    </w:p>
    <w:p w:rsidR="004B7C28" w:rsidRPr="00037123" w:rsidRDefault="004B7C28" w:rsidP="00E975FF">
      <w:pPr>
        <w:numPr>
          <w:ilvl w:val="0"/>
          <w:numId w:val="42"/>
        </w:numPr>
        <w:tabs>
          <w:tab w:val="left" w:pos="993"/>
        </w:tabs>
        <w:spacing w:after="0" w:line="240" w:lineRule="auto"/>
        <w:ind w:hanging="1156"/>
        <w:rPr>
          <w:rFonts w:ascii="Times New Roman" w:hAnsi="Times New Roman"/>
          <w:sz w:val="24"/>
          <w:szCs w:val="24"/>
          <w:lang w:val="es-ES_tradnl"/>
        </w:rPr>
      </w:pPr>
      <w:r w:rsidRPr="00037123">
        <w:rPr>
          <w:rFonts w:ascii="Times New Roman" w:hAnsi="Times New Roman"/>
          <w:sz w:val="24"/>
          <w:szCs w:val="24"/>
          <w:lang w:val="es-ES_tradnl"/>
        </w:rPr>
        <w:t>retragerea tuturor utilajelor si echipamentelor din zona de exploatare;</w:t>
      </w:r>
    </w:p>
    <w:p w:rsidR="004B7C28" w:rsidRPr="00037123" w:rsidRDefault="004B7C28" w:rsidP="00E975FF">
      <w:pPr>
        <w:numPr>
          <w:ilvl w:val="0"/>
          <w:numId w:val="42"/>
        </w:numPr>
        <w:tabs>
          <w:tab w:val="left" w:pos="993"/>
        </w:tabs>
        <w:spacing w:after="0" w:line="240" w:lineRule="auto"/>
        <w:ind w:left="993" w:hanging="284"/>
        <w:rPr>
          <w:rFonts w:ascii="Times New Roman" w:hAnsi="Times New Roman"/>
          <w:sz w:val="24"/>
          <w:szCs w:val="24"/>
          <w:lang w:val="es-ES_tradnl"/>
        </w:rPr>
      </w:pPr>
      <w:r w:rsidRPr="00037123">
        <w:rPr>
          <w:rFonts w:ascii="Times New Roman" w:hAnsi="Times New Roman"/>
          <w:sz w:val="24"/>
          <w:szCs w:val="24"/>
          <w:lang w:val="es-ES_tradnl"/>
        </w:rPr>
        <w:t>refacerea unghiurilor de taluz ale exploatarii, pentru evitarea alunecarilor de teren, astfel incat sa fie favorizata acumularea paturii de sol si evitarea antrenarii acesteia de catre apele de siroire;</w:t>
      </w:r>
    </w:p>
    <w:p w:rsidR="004B7C28" w:rsidRPr="00037123" w:rsidRDefault="004B7C28" w:rsidP="00E975FF">
      <w:pPr>
        <w:numPr>
          <w:ilvl w:val="0"/>
          <w:numId w:val="42"/>
        </w:numPr>
        <w:tabs>
          <w:tab w:val="left" w:pos="993"/>
        </w:tabs>
        <w:spacing w:after="0" w:line="240" w:lineRule="auto"/>
        <w:ind w:left="993" w:hanging="284"/>
        <w:rPr>
          <w:rFonts w:ascii="Times New Roman" w:hAnsi="Times New Roman"/>
          <w:sz w:val="24"/>
          <w:szCs w:val="24"/>
          <w:lang w:val="es-ES_tradnl"/>
        </w:rPr>
      </w:pPr>
      <w:r w:rsidRPr="00037123">
        <w:rPr>
          <w:rFonts w:ascii="Times New Roman" w:hAnsi="Times New Roman"/>
          <w:sz w:val="24"/>
          <w:szCs w:val="24"/>
          <w:lang w:val="es-ES_tradnl"/>
        </w:rPr>
        <w:t>nivelarea si finisarea bermelor la treptele finale;</w:t>
      </w:r>
    </w:p>
    <w:p w:rsidR="004B7C28" w:rsidRPr="00037123" w:rsidRDefault="004B7C28" w:rsidP="00E975FF">
      <w:pPr>
        <w:numPr>
          <w:ilvl w:val="0"/>
          <w:numId w:val="42"/>
        </w:numPr>
        <w:tabs>
          <w:tab w:val="left" w:pos="993"/>
        </w:tabs>
        <w:spacing w:after="0" w:line="240" w:lineRule="auto"/>
        <w:ind w:left="993" w:hanging="284"/>
        <w:rPr>
          <w:rFonts w:ascii="Times New Roman" w:hAnsi="Times New Roman"/>
          <w:sz w:val="24"/>
          <w:szCs w:val="24"/>
          <w:lang w:val="es-ES_tradnl"/>
        </w:rPr>
      </w:pPr>
      <w:r w:rsidRPr="00037123">
        <w:rPr>
          <w:rFonts w:ascii="Times New Roman" w:hAnsi="Times New Roman"/>
          <w:sz w:val="24"/>
          <w:szCs w:val="24"/>
          <w:lang w:val="es-ES_tradnl"/>
        </w:rPr>
        <w:t>executarea lucrarilor de umplutura si nivelare a terenului;</w:t>
      </w:r>
    </w:p>
    <w:p w:rsidR="004B7C28" w:rsidRPr="00037123" w:rsidRDefault="004B7C28" w:rsidP="00E975FF">
      <w:pPr>
        <w:numPr>
          <w:ilvl w:val="0"/>
          <w:numId w:val="42"/>
        </w:numPr>
        <w:tabs>
          <w:tab w:val="left" w:pos="993"/>
        </w:tabs>
        <w:spacing w:after="0" w:line="240" w:lineRule="auto"/>
        <w:ind w:left="993" w:hanging="284"/>
        <w:rPr>
          <w:rFonts w:ascii="Times New Roman" w:hAnsi="Times New Roman"/>
          <w:sz w:val="24"/>
          <w:szCs w:val="24"/>
          <w:lang w:val="es-ES_tradnl"/>
        </w:rPr>
      </w:pPr>
      <w:r w:rsidRPr="00037123">
        <w:rPr>
          <w:rFonts w:ascii="Times New Roman" w:hAnsi="Times New Roman"/>
          <w:sz w:val="24"/>
          <w:szCs w:val="24"/>
          <w:lang w:val="es-ES_tradnl"/>
        </w:rPr>
        <w:t>acoperirea suprafetelor treptelor si taluzurilor cu un strat de sol vegetal;</w:t>
      </w:r>
    </w:p>
    <w:p w:rsidR="004B7C28" w:rsidRPr="00037123" w:rsidRDefault="004B7C28" w:rsidP="00E975FF">
      <w:pPr>
        <w:numPr>
          <w:ilvl w:val="0"/>
          <w:numId w:val="42"/>
        </w:numPr>
        <w:tabs>
          <w:tab w:val="left" w:pos="993"/>
        </w:tabs>
        <w:spacing w:after="0" w:line="240" w:lineRule="auto"/>
        <w:ind w:left="993" w:hanging="284"/>
        <w:rPr>
          <w:rFonts w:ascii="Times New Roman" w:hAnsi="Times New Roman"/>
          <w:sz w:val="24"/>
          <w:szCs w:val="24"/>
          <w:lang w:val="es-ES_tradnl"/>
        </w:rPr>
      </w:pPr>
      <w:r w:rsidRPr="00037123">
        <w:rPr>
          <w:rFonts w:ascii="Times New Roman" w:hAnsi="Times New Roman"/>
          <w:sz w:val="24"/>
          <w:szCs w:val="24"/>
          <w:lang w:val="es-ES_tradnl"/>
        </w:rPr>
        <w:t>lucrari de inierbare a treptelor, bermelor si zonelor haldate din interiorul excavatiei.</w:t>
      </w:r>
    </w:p>
    <w:p w:rsidR="004B7C28" w:rsidRPr="00037123" w:rsidRDefault="004B7C28" w:rsidP="00E975FF">
      <w:pPr>
        <w:spacing w:after="0" w:line="240" w:lineRule="auto"/>
        <w:ind w:firstLine="720"/>
        <w:rPr>
          <w:rFonts w:ascii="Times New Roman" w:hAnsi="Times New Roman"/>
          <w:sz w:val="24"/>
          <w:szCs w:val="24"/>
          <w:lang w:val="es-ES_tradnl"/>
        </w:rPr>
      </w:pPr>
      <w:r w:rsidRPr="00037123">
        <w:rPr>
          <w:rFonts w:ascii="Times New Roman" w:hAnsi="Times New Roman"/>
          <w:sz w:val="24"/>
          <w:szCs w:val="24"/>
          <w:lang w:val="es-ES_tradnl"/>
        </w:rPr>
        <w:t>Lucrarile de redare a terenului vor incepe dupa terminarea activitatii, pentru a se putea realiza taluzurile si treptele definitivein spatele frontului fata de avansul carierei. Materialul steril rezultat din exploatare va fi utilizat, la finalul lucrarilor de exploatare, la rambleierea si amenajarea spatiilor afectate de excavatii.</w:t>
      </w:r>
    </w:p>
    <w:p w:rsidR="004B7C28" w:rsidRPr="002548D1" w:rsidRDefault="004B7C28" w:rsidP="00E975FF">
      <w:pPr>
        <w:pStyle w:val="Subsol"/>
        <w:tabs>
          <w:tab w:val="left" w:pos="-5954"/>
        </w:tabs>
        <w:ind w:right="141"/>
        <w:jc w:val="both"/>
        <w:rPr>
          <w:rFonts w:ascii="Times New Roman" w:hAnsi="Times New Roman"/>
          <w:b/>
          <w:sz w:val="24"/>
          <w:szCs w:val="24"/>
          <w:highlight w:val="lightGray"/>
        </w:rPr>
      </w:pPr>
    </w:p>
    <w:p w:rsidR="004B7C28" w:rsidRPr="00037123" w:rsidRDefault="004B7C28" w:rsidP="00E975FF">
      <w:pPr>
        <w:autoSpaceDE w:val="0"/>
        <w:autoSpaceDN w:val="0"/>
        <w:adjustRightInd w:val="0"/>
        <w:spacing w:after="0" w:line="240" w:lineRule="auto"/>
        <w:jc w:val="both"/>
        <w:rPr>
          <w:rFonts w:ascii="Times New Roman" w:eastAsia="TimesNewRoman" w:hAnsi="Times New Roman"/>
          <w:sz w:val="24"/>
          <w:szCs w:val="24"/>
        </w:rPr>
      </w:pPr>
    </w:p>
    <w:p w:rsidR="004B7C28" w:rsidRPr="00037123" w:rsidRDefault="004B7C28" w:rsidP="00E975FF">
      <w:pPr>
        <w:pStyle w:val="Default"/>
        <w:jc w:val="both"/>
        <w:rPr>
          <w:b/>
          <w:bCs/>
          <w:color w:val="auto"/>
        </w:rPr>
      </w:pPr>
      <w:r w:rsidRPr="00037123">
        <w:rPr>
          <w:b/>
          <w:bCs/>
          <w:color w:val="auto"/>
        </w:rPr>
        <w:t xml:space="preserve">II. MOTIVELE ŞI CONSIDERENTELE CARE AU STAT LA BAZA EMITERII ACORDULUI DE MEDIU </w:t>
      </w:r>
    </w:p>
    <w:p w:rsidR="004B7C28" w:rsidRPr="00037123" w:rsidRDefault="004B7C28" w:rsidP="00E975FF">
      <w:pPr>
        <w:spacing w:after="0" w:line="240" w:lineRule="auto"/>
        <w:ind w:left="-284"/>
        <w:jc w:val="both"/>
        <w:rPr>
          <w:rFonts w:ascii="Times New Roman" w:hAnsi="Times New Roman"/>
          <w:sz w:val="24"/>
          <w:szCs w:val="24"/>
        </w:rPr>
      </w:pPr>
      <w:r w:rsidRPr="00037123">
        <w:rPr>
          <w:rStyle w:val="Accentuat"/>
          <w:rFonts w:ascii="Times New Roman" w:hAnsi="Times New Roman"/>
          <w:i w:val="0"/>
          <w:sz w:val="24"/>
          <w:szCs w:val="24"/>
        </w:rPr>
        <w:t xml:space="preserve">   Conform Certificatului de urbanism nr. 96/17.08.2023, emis de Primaria comunei Mihail Kogalniceanu </w:t>
      </w:r>
      <w:r w:rsidRPr="00037123">
        <w:rPr>
          <w:rFonts w:ascii="Times New Roman" w:hAnsi="Times New Roman"/>
          <w:sz w:val="24"/>
          <w:szCs w:val="24"/>
        </w:rPr>
        <w:t>folosirea actuala a terenului este de ”curtii-constructii”, iar destinatia terenului stabilita prin planurile de urbanism si amenajarea teritoriului aprobate, este cea de terenuri incadrate in TA – terenuri arabile.</w:t>
      </w:r>
    </w:p>
    <w:p w:rsidR="004B7C28" w:rsidRPr="00037123" w:rsidRDefault="004B7C28" w:rsidP="00E975FF">
      <w:pPr>
        <w:spacing w:after="0" w:line="240" w:lineRule="auto"/>
        <w:ind w:left="-284"/>
        <w:jc w:val="both"/>
        <w:rPr>
          <w:rFonts w:ascii="Times New Roman" w:hAnsi="Times New Roman"/>
          <w:sz w:val="24"/>
          <w:szCs w:val="24"/>
        </w:rPr>
      </w:pPr>
    </w:p>
    <w:p w:rsidR="004B7C28" w:rsidRPr="00037123" w:rsidRDefault="004B7C28" w:rsidP="00E975FF">
      <w:pPr>
        <w:pStyle w:val="Subsol"/>
        <w:tabs>
          <w:tab w:val="left" w:pos="-5954"/>
        </w:tabs>
        <w:ind w:right="-68"/>
        <w:jc w:val="both"/>
        <w:rPr>
          <w:rFonts w:ascii="Times New Roman" w:hAnsi="Times New Roman"/>
          <w:b/>
          <w:bCs/>
          <w:i/>
          <w:iCs/>
          <w:sz w:val="24"/>
          <w:szCs w:val="24"/>
        </w:rPr>
      </w:pPr>
      <w:r w:rsidRPr="00037123">
        <w:rPr>
          <w:rFonts w:ascii="Times New Roman" w:hAnsi="Times New Roman"/>
          <w:b/>
          <w:noProof/>
          <w:color w:val="FF0000"/>
          <w:sz w:val="24"/>
          <w:szCs w:val="24"/>
          <w:lang w:val="ro-RO"/>
        </w:rPr>
        <w:t xml:space="preserve"> </w:t>
      </w:r>
      <w:r w:rsidRPr="00037123">
        <w:rPr>
          <w:rFonts w:ascii="Times New Roman" w:hAnsi="Times New Roman"/>
          <w:b/>
          <w:bCs/>
          <w:i/>
          <w:iCs/>
          <w:sz w:val="24"/>
          <w:szCs w:val="24"/>
        </w:rPr>
        <w:t xml:space="preserve">Motivele/criteriile pe baza cărora s-a ales alternativa, inclusiv tehnologică şi de amplasament: </w:t>
      </w:r>
    </w:p>
    <w:p w:rsidR="004B7C28" w:rsidRPr="00037123" w:rsidRDefault="004B7C28" w:rsidP="00E975FF">
      <w:pPr>
        <w:autoSpaceDE w:val="0"/>
        <w:autoSpaceDN w:val="0"/>
        <w:adjustRightInd w:val="0"/>
        <w:spacing w:after="0" w:line="240" w:lineRule="auto"/>
        <w:jc w:val="both"/>
        <w:rPr>
          <w:rFonts w:ascii="Times New Roman" w:eastAsia="TimesNewRoman" w:hAnsi="Times New Roman"/>
          <w:b/>
          <w:sz w:val="24"/>
          <w:szCs w:val="24"/>
        </w:rPr>
      </w:pPr>
      <w:r w:rsidRPr="00037123">
        <w:rPr>
          <w:rFonts w:ascii="Times New Roman" w:eastAsia="TimesNewRoman" w:hAnsi="Times New Roman"/>
          <w:b/>
          <w:sz w:val="24"/>
          <w:szCs w:val="24"/>
        </w:rPr>
        <w:t>Analiza alternativelor</w:t>
      </w:r>
    </w:p>
    <w:p w:rsidR="004B7C28" w:rsidRPr="00037123" w:rsidRDefault="004B7C28" w:rsidP="00E975FF">
      <w:pPr>
        <w:numPr>
          <w:ilvl w:val="0"/>
          <w:numId w:val="1"/>
        </w:numPr>
        <w:autoSpaceDE w:val="0"/>
        <w:autoSpaceDN w:val="0"/>
        <w:adjustRightInd w:val="0"/>
        <w:spacing w:after="0" w:line="240" w:lineRule="auto"/>
        <w:jc w:val="both"/>
        <w:rPr>
          <w:rFonts w:ascii="Times New Roman" w:hAnsi="Times New Roman"/>
          <w:b/>
          <w:bCs/>
          <w:sz w:val="24"/>
          <w:szCs w:val="24"/>
        </w:rPr>
      </w:pPr>
      <w:r w:rsidRPr="00037123">
        <w:rPr>
          <w:rFonts w:ascii="Times New Roman" w:hAnsi="Times New Roman"/>
          <w:b/>
          <w:bCs/>
          <w:sz w:val="24"/>
          <w:szCs w:val="24"/>
        </w:rPr>
        <w:t>Alternative realizabile</w:t>
      </w:r>
    </w:p>
    <w:p w:rsidR="004B7C28" w:rsidRPr="00037123" w:rsidRDefault="004B7C28" w:rsidP="00E975FF">
      <w:pPr>
        <w:pStyle w:val="Subsol"/>
        <w:tabs>
          <w:tab w:val="left" w:pos="-5954"/>
        </w:tabs>
        <w:ind w:right="141"/>
        <w:jc w:val="both"/>
        <w:rPr>
          <w:rFonts w:ascii="Times New Roman" w:hAnsi="Times New Roman"/>
          <w:sz w:val="24"/>
          <w:szCs w:val="24"/>
        </w:rPr>
      </w:pPr>
      <w:r w:rsidRPr="00037123">
        <w:rPr>
          <w:rFonts w:ascii="Times New Roman" w:hAnsi="Times New Roman"/>
          <w:sz w:val="24"/>
          <w:szCs w:val="24"/>
        </w:rPr>
        <w:t>Analiza alternativelor:</w:t>
      </w:r>
    </w:p>
    <w:p w:rsidR="004B7C28" w:rsidRPr="00037123" w:rsidRDefault="004B7C28" w:rsidP="00E975FF">
      <w:pPr>
        <w:pStyle w:val="Subsol"/>
        <w:tabs>
          <w:tab w:val="clear" w:pos="4680"/>
          <w:tab w:val="clear" w:pos="9360"/>
          <w:tab w:val="left" w:pos="-5954"/>
          <w:tab w:val="center" w:pos="4536"/>
          <w:tab w:val="right" w:pos="9072"/>
        </w:tabs>
        <w:ind w:left="720" w:right="141"/>
        <w:jc w:val="both"/>
        <w:rPr>
          <w:rFonts w:ascii="Times New Roman" w:hAnsi="Times New Roman"/>
          <w:sz w:val="24"/>
          <w:szCs w:val="24"/>
        </w:rPr>
      </w:pPr>
      <w:r w:rsidRPr="00037123">
        <w:rPr>
          <w:rFonts w:ascii="Times New Roman" w:hAnsi="Times New Roman"/>
          <w:b/>
          <w:bCs/>
          <w:sz w:val="24"/>
          <w:szCs w:val="24"/>
        </w:rPr>
        <w:t>*</w:t>
      </w:r>
      <w:r>
        <w:rPr>
          <w:rFonts w:ascii="Times New Roman" w:hAnsi="Times New Roman"/>
          <w:b/>
          <w:bCs/>
          <w:sz w:val="24"/>
          <w:szCs w:val="24"/>
        </w:rPr>
        <w:t>A</w:t>
      </w:r>
      <w:r w:rsidRPr="00037123">
        <w:rPr>
          <w:rFonts w:ascii="Times New Roman" w:hAnsi="Times New Roman"/>
          <w:b/>
          <w:bCs/>
          <w:sz w:val="24"/>
          <w:szCs w:val="24"/>
        </w:rPr>
        <w:t>lternativa „0”</w:t>
      </w:r>
      <w:r w:rsidRPr="00037123">
        <w:rPr>
          <w:rFonts w:ascii="Times New Roman" w:hAnsi="Times New Roman"/>
          <w:sz w:val="24"/>
          <w:szCs w:val="24"/>
        </w:rPr>
        <w:t>, nerealizarea investiției și păstrarea situației existente.</w:t>
      </w:r>
    </w:p>
    <w:p w:rsidR="004B7C28" w:rsidRPr="00037123" w:rsidRDefault="004B7C28" w:rsidP="00E975FF">
      <w:pPr>
        <w:spacing w:after="0" w:line="240" w:lineRule="auto"/>
        <w:ind w:firstLine="851"/>
        <w:rPr>
          <w:rFonts w:ascii="Times New Roman" w:hAnsi="Times New Roman"/>
          <w:sz w:val="24"/>
          <w:szCs w:val="24"/>
          <w:lang w:val="ro-RO"/>
        </w:rPr>
      </w:pPr>
      <w:r w:rsidRPr="00037123">
        <w:rPr>
          <w:rFonts w:ascii="Times New Roman" w:hAnsi="Times New Roman"/>
          <w:sz w:val="24"/>
          <w:szCs w:val="24"/>
          <w:lang w:val="ro-RO"/>
        </w:rPr>
        <w:t>In cazul alternative „zero” nu s-au identificat evolutii importante ale zonei, nici in sens pozitiv, nici in sens negativ, tinand cont si de faptul ca pe amplasamentul beneficiraului este deja functionala activitatea de exploatare resurse minerale in conditiile prevazute in actele de reglementare aferente acestui obiectiv.</w:t>
      </w:r>
    </w:p>
    <w:p w:rsidR="004B7C28" w:rsidRPr="00037123" w:rsidRDefault="004B7C28" w:rsidP="00E975FF">
      <w:pPr>
        <w:spacing w:after="0" w:line="240" w:lineRule="auto"/>
        <w:rPr>
          <w:rFonts w:ascii="Times New Roman" w:hAnsi="Times New Roman"/>
          <w:b/>
          <w:color w:val="FF0000"/>
          <w:sz w:val="24"/>
          <w:szCs w:val="24"/>
          <w:lang w:val="ro-RO"/>
        </w:rPr>
      </w:pPr>
    </w:p>
    <w:p w:rsidR="004B7C28" w:rsidRPr="002548D1" w:rsidRDefault="004B7C28" w:rsidP="00E975FF">
      <w:pPr>
        <w:pStyle w:val="Subsol"/>
        <w:tabs>
          <w:tab w:val="clear" w:pos="4680"/>
          <w:tab w:val="clear" w:pos="9360"/>
          <w:tab w:val="left" w:pos="-5954"/>
          <w:tab w:val="center" w:pos="4536"/>
          <w:tab w:val="right" w:pos="9072"/>
        </w:tabs>
        <w:ind w:left="720" w:right="141"/>
        <w:jc w:val="both"/>
        <w:rPr>
          <w:rFonts w:ascii="Times New Roman" w:hAnsi="Times New Roman"/>
          <w:b/>
          <w:bCs/>
          <w:sz w:val="24"/>
          <w:szCs w:val="24"/>
          <w:highlight w:val="lightGray"/>
        </w:rPr>
      </w:pPr>
    </w:p>
    <w:p w:rsidR="004B7C28" w:rsidRPr="00037123" w:rsidRDefault="004B7C28" w:rsidP="00E975FF">
      <w:pPr>
        <w:spacing w:after="0" w:line="240" w:lineRule="auto"/>
        <w:ind w:firstLine="851"/>
        <w:rPr>
          <w:rFonts w:ascii="Times New Roman" w:hAnsi="Times New Roman"/>
          <w:sz w:val="24"/>
          <w:szCs w:val="24"/>
          <w:lang w:val="ro-RO"/>
        </w:rPr>
      </w:pPr>
      <w:r w:rsidRPr="00037123">
        <w:rPr>
          <w:rFonts w:ascii="Times New Roman" w:hAnsi="Times New Roman"/>
          <w:sz w:val="24"/>
          <w:szCs w:val="24"/>
          <w:lang w:val="ro-RO"/>
        </w:rPr>
        <w:lastRenderedPageBreak/>
        <w:t xml:space="preserve">Posibilitatea studierii unor alternative si aspectele ce pot genera alternative sunt in dependenta stricta de tipul proiectului si faza de dezvoltare la care se afla acesta. </w:t>
      </w:r>
    </w:p>
    <w:p w:rsidR="004B7C28" w:rsidRPr="00037123" w:rsidRDefault="004B7C28" w:rsidP="00E975FF">
      <w:pPr>
        <w:spacing w:after="0" w:line="240" w:lineRule="auto"/>
        <w:ind w:firstLine="851"/>
        <w:rPr>
          <w:rFonts w:ascii="Times New Roman" w:hAnsi="Times New Roman"/>
          <w:sz w:val="24"/>
          <w:szCs w:val="24"/>
          <w:lang w:val="ro-RO"/>
        </w:rPr>
      </w:pPr>
      <w:r w:rsidRPr="00037123">
        <w:rPr>
          <w:rFonts w:ascii="Times New Roman" w:hAnsi="Times New Roman"/>
          <w:sz w:val="24"/>
          <w:szCs w:val="24"/>
          <w:lang w:val="ro-RO"/>
        </w:rPr>
        <w:t>In cazul prezentei lucrari, nu au fost identificate alternative realizabile, care sa poata face obiectul unei analize pertinente si cu efecte previzibile asupra modului de dezvoltare a proiectului.</w:t>
      </w:r>
    </w:p>
    <w:p w:rsidR="004B7C28" w:rsidRPr="00037123" w:rsidRDefault="004B7C28" w:rsidP="00E975FF">
      <w:pPr>
        <w:spacing w:after="0" w:line="240" w:lineRule="auto"/>
        <w:ind w:firstLine="851"/>
        <w:rPr>
          <w:rFonts w:ascii="Times New Roman" w:hAnsi="Times New Roman"/>
          <w:sz w:val="24"/>
          <w:szCs w:val="24"/>
          <w:lang w:val="ro-RO"/>
        </w:rPr>
      </w:pPr>
      <w:r w:rsidRPr="00037123">
        <w:rPr>
          <w:rFonts w:ascii="Times New Roman" w:hAnsi="Times New Roman"/>
          <w:sz w:val="24"/>
          <w:szCs w:val="24"/>
          <w:lang w:val="ro-RO"/>
        </w:rPr>
        <w:t>Tipul de alternative studiate se pot referi in general la modalitatile de asigurare a utilitatilor, tehnologia utilizata pentru exploatarea resursei, alternative de amplasament.</w:t>
      </w:r>
    </w:p>
    <w:p w:rsidR="004B7C28" w:rsidRPr="00037123" w:rsidRDefault="004B7C28" w:rsidP="00E975FF">
      <w:pPr>
        <w:spacing w:after="0" w:line="240" w:lineRule="auto"/>
        <w:ind w:firstLine="851"/>
        <w:rPr>
          <w:rFonts w:ascii="Times New Roman" w:hAnsi="Times New Roman"/>
          <w:sz w:val="24"/>
          <w:szCs w:val="24"/>
          <w:lang w:val="ro-RO"/>
        </w:rPr>
      </w:pPr>
      <w:r w:rsidRPr="00037123">
        <w:rPr>
          <w:rFonts w:ascii="Times New Roman" w:hAnsi="Times New Roman"/>
          <w:sz w:val="24"/>
          <w:szCs w:val="24"/>
          <w:lang w:val="ro-RO"/>
        </w:rPr>
        <w:t xml:space="preserve">In cazul </w:t>
      </w:r>
      <w:r w:rsidRPr="00037123">
        <w:rPr>
          <w:rFonts w:ascii="Times New Roman" w:hAnsi="Times New Roman"/>
          <w:i/>
          <w:sz w:val="24"/>
          <w:szCs w:val="24"/>
          <w:lang w:val="ro-RO"/>
        </w:rPr>
        <w:t>alternativelor de amplasament</w:t>
      </w:r>
      <w:r w:rsidRPr="00037123">
        <w:rPr>
          <w:rFonts w:ascii="Times New Roman" w:hAnsi="Times New Roman"/>
          <w:sz w:val="24"/>
          <w:szCs w:val="24"/>
          <w:lang w:val="ro-RO"/>
        </w:rPr>
        <w:t xml:space="preserve">, trebuie subliniat faptul ca titularul are un drept de utilizare asupra terenului, iar prezentul proiect se refera la o extindere a carierei existente (deci terenul disponibil este lipit de actuala exploatare. Alternativele de amplasament, pentru a fi viabile si rezonabile, trebuie sa se refere la terenuri care sa fie disponibile beneficiarului spre utilizare si, in cazul de fata, sa dispuna si de resursa naturala necesara. Dat fiind ca pentru dezvoltarea unui asemenea proiect este necesara prezenta resursei minerale, alegerea amplasamentului tine cont in prima faza de acest aspect. </w:t>
      </w:r>
    </w:p>
    <w:p w:rsidR="004B7C28" w:rsidRPr="00037123" w:rsidRDefault="004B7C28" w:rsidP="00E975FF">
      <w:pPr>
        <w:spacing w:after="0" w:line="240" w:lineRule="auto"/>
        <w:ind w:firstLine="851"/>
        <w:rPr>
          <w:rFonts w:ascii="Times New Roman" w:hAnsi="Times New Roman"/>
          <w:sz w:val="24"/>
          <w:szCs w:val="24"/>
          <w:lang w:val="ro-RO"/>
        </w:rPr>
      </w:pPr>
      <w:r w:rsidRPr="00037123">
        <w:rPr>
          <w:rFonts w:ascii="Times New Roman" w:hAnsi="Times New Roman"/>
          <w:sz w:val="24"/>
          <w:szCs w:val="24"/>
          <w:lang w:val="ro-RO"/>
        </w:rPr>
        <w:t>Proiectul propus coreleaza potentialul economic si tehnic al investitorului cu potentialul zonei si disponibilitatea terenului. De asemenea, incadrarea terenului ca teren neproductiv a facilitat alegerea acestuia in scopul dezvoltarii unei cariere inca de la momentul initial de realizare a obiectivului (cariera existenta, ce deja functioneaza), dat fiind ca nu se scot din circuit terenuri cu valoarea economica importanta (terenuri agricole, etc.).</w:t>
      </w:r>
    </w:p>
    <w:p w:rsidR="004B7C28" w:rsidRPr="00037123" w:rsidRDefault="004B7C28" w:rsidP="00E975FF">
      <w:pPr>
        <w:spacing w:after="0" w:line="240" w:lineRule="auto"/>
        <w:ind w:firstLine="851"/>
        <w:rPr>
          <w:rFonts w:ascii="Times New Roman" w:hAnsi="Times New Roman"/>
          <w:sz w:val="24"/>
          <w:szCs w:val="24"/>
          <w:lang w:val="ro-RO"/>
        </w:rPr>
      </w:pPr>
      <w:r w:rsidRPr="00037123">
        <w:rPr>
          <w:rFonts w:ascii="Times New Roman" w:hAnsi="Times New Roman"/>
          <w:sz w:val="24"/>
          <w:szCs w:val="24"/>
          <w:lang w:val="ro-RO"/>
        </w:rPr>
        <w:t>Din punct de vedere al modului de exploatare a resursei, nu sunt disponibile alternative tehnologice importante fata de situatia prezenta (care sa genereze impact diferit cuantificabil asupra calitatii factorilor de mediu din zona de influenta).</w:t>
      </w:r>
    </w:p>
    <w:p w:rsidR="004B7C28" w:rsidRPr="00037123" w:rsidRDefault="004B7C28" w:rsidP="00E975FF">
      <w:pPr>
        <w:spacing w:after="0" w:line="240" w:lineRule="auto"/>
        <w:ind w:firstLine="851"/>
        <w:rPr>
          <w:rFonts w:ascii="Times New Roman" w:hAnsi="Times New Roman"/>
          <w:sz w:val="24"/>
          <w:szCs w:val="24"/>
          <w:lang w:val="ro-RO"/>
        </w:rPr>
      </w:pPr>
      <w:r w:rsidRPr="00037123">
        <w:rPr>
          <w:rFonts w:ascii="Times New Roman" w:hAnsi="Times New Roman"/>
          <w:sz w:val="24"/>
          <w:szCs w:val="24"/>
          <w:lang w:val="ro-RO"/>
        </w:rPr>
        <w:t>Dat fiind ca prin proiect nu se propun amenajari constructive noi si nici realizarea de noi sisteme de utilitati, nu este necesarea studierea unor alternative in acest sens.</w:t>
      </w:r>
    </w:p>
    <w:p w:rsidR="004B7C28" w:rsidRPr="00037123" w:rsidRDefault="004B7C28" w:rsidP="00E975FF">
      <w:pPr>
        <w:autoSpaceDE w:val="0"/>
        <w:autoSpaceDN w:val="0"/>
        <w:adjustRightInd w:val="0"/>
        <w:spacing w:after="0" w:line="240" w:lineRule="auto"/>
        <w:jc w:val="both"/>
        <w:rPr>
          <w:rFonts w:ascii="Times New Roman" w:hAnsi="Times New Roman"/>
          <w:sz w:val="24"/>
          <w:szCs w:val="24"/>
        </w:rPr>
      </w:pPr>
      <w:r w:rsidRPr="00037123">
        <w:rPr>
          <w:rFonts w:ascii="Times New Roman" w:hAnsi="Times New Roman"/>
          <w:b/>
          <w:sz w:val="24"/>
          <w:szCs w:val="24"/>
        </w:rPr>
        <w:t xml:space="preserve">Incadrarea in BAT/BREF/conformarea la concluuziile BAT, prevederile Bref aplicabile:  </w:t>
      </w:r>
      <w:r w:rsidRPr="00037123">
        <w:rPr>
          <w:rFonts w:ascii="Times New Roman" w:hAnsi="Times New Roman"/>
          <w:sz w:val="24"/>
          <w:szCs w:val="24"/>
        </w:rPr>
        <w:t xml:space="preserve">nu se incadreaza in prevederile Legii nr. 278/2013, </w:t>
      </w:r>
      <w:r w:rsidRPr="00037123">
        <w:rPr>
          <w:rFonts w:ascii="Times New Roman" w:hAnsi="Times New Roman"/>
          <w:i/>
          <w:sz w:val="24"/>
          <w:szCs w:val="24"/>
        </w:rPr>
        <w:t>privind emisiile  industriale</w:t>
      </w:r>
      <w:r w:rsidRPr="00037123">
        <w:rPr>
          <w:rFonts w:ascii="Times New Roman" w:hAnsi="Times New Roman"/>
          <w:sz w:val="24"/>
          <w:szCs w:val="24"/>
        </w:rPr>
        <w:t>, cu modificari si completari.</w:t>
      </w:r>
    </w:p>
    <w:p w:rsidR="004B7C28" w:rsidRPr="00565075" w:rsidRDefault="004B7C28" w:rsidP="00E975FF">
      <w:pPr>
        <w:autoSpaceDE w:val="0"/>
        <w:autoSpaceDN w:val="0"/>
        <w:adjustRightInd w:val="0"/>
        <w:spacing w:after="0" w:line="240" w:lineRule="auto"/>
        <w:jc w:val="both"/>
        <w:rPr>
          <w:rFonts w:ascii="Times New Roman" w:eastAsia="TimesNewRoman" w:hAnsi="Times New Roman"/>
          <w:b/>
          <w:sz w:val="24"/>
          <w:szCs w:val="24"/>
        </w:rPr>
      </w:pPr>
    </w:p>
    <w:p w:rsidR="004B7C28" w:rsidRPr="00565075" w:rsidRDefault="004B7C28" w:rsidP="00E975FF">
      <w:pPr>
        <w:autoSpaceDE w:val="0"/>
        <w:autoSpaceDN w:val="0"/>
        <w:adjustRightInd w:val="0"/>
        <w:spacing w:after="0" w:line="240" w:lineRule="auto"/>
        <w:jc w:val="both"/>
        <w:rPr>
          <w:rFonts w:ascii="Times New Roman" w:hAnsi="Times New Roman"/>
          <w:sz w:val="24"/>
          <w:szCs w:val="24"/>
        </w:rPr>
      </w:pPr>
      <w:r w:rsidRPr="00565075">
        <w:rPr>
          <w:rFonts w:ascii="Times New Roman" w:hAnsi="Times New Roman"/>
          <w:b/>
          <w:sz w:val="24"/>
          <w:szCs w:val="24"/>
        </w:rPr>
        <w:t>Respectarea cerintelor comunitare transpuse in legislatia nationala</w:t>
      </w:r>
      <w:r w:rsidRPr="00565075">
        <w:rPr>
          <w:rFonts w:ascii="Times New Roman" w:hAnsi="Times New Roman"/>
          <w:sz w:val="24"/>
          <w:szCs w:val="24"/>
        </w:rPr>
        <w:t xml:space="preserve"> – </w:t>
      </w:r>
      <w:r w:rsidRPr="00565075">
        <w:rPr>
          <w:rFonts w:ascii="Times New Roman" w:hAnsi="Times New Roman"/>
          <w:sz w:val="24"/>
          <w:szCs w:val="24"/>
          <w:lang w:val="ro-RO"/>
        </w:rPr>
        <w:t>i</w:t>
      </w:r>
      <w:r w:rsidRPr="00565075">
        <w:rPr>
          <w:rFonts w:ascii="Times New Roman" w:hAnsi="Times New Roman"/>
          <w:sz w:val="24"/>
          <w:szCs w:val="24"/>
        </w:rPr>
        <w:t xml:space="preserve">n conformitate cu punctul de vedere nr. </w:t>
      </w:r>
      <w:r w:rsidR="00565075" w:rsidRPr="00565075">
        <w:rPr>
          <w:rFonts w:ascii="Times New Roman" w:hAnsi="Times New Roman"/>
          <w:sz w:val="24"/>
          <w:szCs w:val="24"/>
        </w:rPr>
        <w:t>11284 din 11.10.2022</w:t>
      </w:r>
      <w:r w:rsidRPr="00565075">
        <w:rPr>
          <w:rFonts w:ascii="Times New Roman" w:hAnsi="Times New Roman"/>
          <w:sz w:val="24"/>
          <w:szCs w:val="24"/>
        </w:rPr>
        <w:t>, emis de ADMINISTRATIA BAZINALA DE APA DOBROGEA LITORAL, proiectul nu necesita elaborarea studiului de evaluare a impactului asupra corpurilor de apă si nu necesita obtinerea avizului de gospodarirea apelor.</w:t>
      </w:r>
    </w:p>
    <w:p w:rsidR="004B7C28" w:rsidRPr="00565075" w:rsidRDefault="004B7C28" w:rsidP="00E975FF">
      <w:pPr>
        <w:autoSpaceDE w:val="0"/>
        <w:autoSpaceDN w:val="0"/>
        <w:adjustRightInd w:val="0"/>
        <w:spacing w:after="0" w:line="240" w:lineRule="auto"/>
        <w:jc w:val="both"/>
        <w:rPr>
          <w:rFonts w:ascii="Times New Roman" w:eastAsia="TimesNewRoman" w:hAnsi="Times New Roman"/>
          <w:sz w:val="24"/>
          <w:szCs w:val="24"/>
        </w:rPr>
      </w:pPr>
    </w:p>
    <w:p w:rsidR="004B7C28" w:rsidRPr="00037123" w:rsidRDefault="004B7C28" w:rsidP="00E975FF">
      <w:pPr>
        <w:autoSpaceDE w:val="0"/>
        <w:autoSpaceDN w:val="0"/>
        <w:adjustRightInd w:val="0"/>
        <w:spacing w:after="0" w:line="240" w:lineRule="auto"/>
        <w:jc w:val="both"/>
        <w:rPr>
          <w:rFonts w:ascii="Times New Roman" w:eastAsia="TimesNewRoman" w:hAnsi="Times New Roman"/>
          <w:sz w:val="24"/>
          <w:szCs w:val="24"/>
        </w:rPr>
      </w:pPr>
      <w:r w:rsidRPr="00565075">
        <w:rPr>
          <w:rFonts w:ascii="Times New Roman" w:eastAsia="TimesNewRoman" w:hAnsi="Times New Roman"/>
          <w:b/>
          <w:sz w:val="24"/>
          <w:szCs w:val="24"/>
        </w:rPr>
        <w:t>Cum raspunde/respecta zonele de protectie sanitara, obiectivele de protectie</w:t>
      </w:r>
      <w:r w:rsidRPr="00037123">
        <w:rPr>
          <w:rFonts w:ascii="Times New Roman" w:eastAsia="TimesNewRoman" w:hAnsi="Times New Roman"/>
          <w:b/>
          <w:sz w:val="24"/>
          <w:szCs w:val="24"/>
        </w:rPr>
        <w:t xml:space="preserve"> a mediului din zona pe aer, apa, sol, etc.</w:t>
      </w:r>
      <w:r w:rsidRPr="00037123">
        <w:rPr>
          <w:rFonts w:ascii="Times New Roman" w:eastAsia="TimesNewRoman" w:hAnsi="Times New Roman"/>
          <w:sz w:val="24"/>
          <w:szCs w:val="24"/>
        </w:rPr>
        <w:t xml:space="preserve"> – sunt respectate zonele de protectie sanitara, obiectivele de protectie a mediului din zona pe aer, apa, sol, etc.</w:t>
      </w:r>
    </w:p>
    <w:p w:rsidR="004B7C28" w:rsidRPr="00037123" w:rsidRDefault="004B7C28" w:rsidP="00E975FF">
      <w:pPr>
        <w:autoSpaceDE w:val="0"/>
        <w:autoSpaceDN w:val="0"/>
        <w:adjustRightInd w:val="0"/>
        <w:spacing w:after="0" w:line="240" w:lineRule="auto"/>
        <w:jc w:val="both"/>
        <w:rPr>
          <w:rFonts w:ascii="Times New Roman" w:eastAsia="TimesNewRoman" w:hAnsi="Times New Roman"/>
          <w:color w:val="FF0000"/>
          <w:sz w:val="24"/>
          <w:szCs w:val="24"/>
        </w:rPr>
      </w:pPr>
    </w:p>
    <w:p w:rsidR="004B7C28" w:rsidRPr="00037123" w:rsidRDefault="004B7C28" w:rsidP="00E975FF">
      <w:pPr>
        <w:autoSpaceDE w:val="0"/>
        <w:autoSpaceDN w:val="0"/>
        <w:adjustRightInd w:val="0"/>
        <w:spacing w:after="0" w:line="240" w:lineRule="auto"/>
        <w:jc w:val="both"/>
        <w:rPr>
          <w:rFonts w:ascii="Times New Roman" w:hAnsi="Times New Roman"/>
          <w:color w:val="FF0000"/>
          <w:sz w:val="24"/>
          <w:szCs w:val="24"/>
          <w:lang w:val="ro-RO"/>
        </w:rPr>
      </w:pPr>
      <w:r w:rsidRPr="00037123">
        <w:rPr>
          <w:rFonts w:ascii="Times New Roman" w:eastAsia="TimesNewRoman" w:hAnsi="Times New Roman"/>
          <w:b/>
          <w:sz w:val="24"/>
          <w:szCs w:val="24"/>
        </w:rPr>
        <w:t>Compatibilitatea cu obiectivele de protectie a siturilor Natura 2000</w:t>
      </w:r>
      <w:r w:rsidRPr="00037123">
        <w:rPr>
          <w:rFonts w:ascii="Times New Roman" w:eastAsia="TimesNewRoman" w:hAnsi="Times New Roman"/>
          <w:b/>
          <w:color w:val="FF0000"/>
          <w:sz w:val="24"/>
          <w:szCs w:val="24"/>
        </w:rPr>
        <w:t xml:space="preserve"> </w:t>
      </w:r>
      <w:r w:rsidRPr="00037123">
        <w:rPr>
          <w:rFonts w:ascii="Times New Roman" w:eastAsia="TimesNewRoman" w:hAnsi="Times New Roman"/>
          <w:sz w:val="24"/>
          <w:szCs w:val="24"/>
        </w:rPr>
        <w:t xml:space="preserve">– </w:t>
      </w:r>
      <w:r w:rsidRPr="00037123">
        <w:rPr>
          <w:rFonts w:ascii="Times New Roman" w:hAnsi="Times New Roman"/>
          <w:sz w:val="24"/>
          <w:szCs w:val="24"/>
        </w:rPr>
        <w:t>amplasamentul proiectului</w:t>
      </w:r>
      <w:r w:rsidRPr="00037123">
        <w:rPr>
          <w:rFonts w:ascii="Times New Roman" w:hAnsi="Times New Roman"/>
          <w:sz w:val="24"/>
          <w:szCs w:val="24"/>
          <w:lang w:val="ro-RO"/>
        </w:rPr>
        <w:t xml:space="preserve"> se află la o distanță de aproximativ 786 m față de limita sitului ROSPA0060 Lacurile Tașaul-Corbu.</w:t>
      </w:r>
    </w:p>
    <w:p w:rsidR="004B7C28" w:rsidRPr="00037123" w:rsidRDefault="004B7C28" w:rsidP="00E975FF">
      <w:pPr>
        <w:autoSpaceDE w:val="0"/>
        <w:autoSpaceDN w:val="0"/>
        <w:adjustRightInd w:val="0"/>
        <w:spacing w:after="0" w:line="240" w:lineRule="auto"/>
        <w:jc w:val="both"/>
        <w:rPr>
          <w:rFonts w:ascii="Times New Roman" w:hAnsi="Times New Roman"/>
          <w:sz w:val="24"/>
          <w:szCs w:val="24"/>
          <w:lang w:val="ro-RO"/>
        </w:rPr>
      </w:pPr>
    </w:p>
    <w:p w:rsidR="004B7C28" w:rsidRPr="00037123" w:rsidRDefault="004B7C28" w:rsidP="00E975FF">
      <w:pPr>
        <w:autoSpaceDE w:val="0"/>
        <w:autoSpaceDN w:val="0"/>
        <w:adjustRightInd w:val="0"/>
        <w:spacing w:after="0" w:line="240" w:lineRule="auto"/>
        <w:jc w:val="both"/>
        <w:rPr>
          <w:rFonts w:ascii="Times New Roman" w:eastAsia="TimesNewRoman" w:hAnsi="Times New Roman"/>
          <w:b/>
          <w:sz w:val="24"/>
          <w:szCs w:val="24"/>
        </w:rPr>
      </w:pPr>
      <w:r w:rsidRPr="00037123">
        <w:rPr>
          <w:rFonts w:ascii="Times New Roman" w:eastAsia="TimesNewRoman" w:hAnsi="Times New Roman"/>
          <w:b/>
          <w:sz w:val="24"/>
          <w:szCs w:val="24"/>
        </w:rPr>
        <w:t>Impactul cumulat</w:t>
      </w:r>
    </w:p>
    <w:p w:rsidR="004B7C28" w:rsidRPr="00037123" w:rsidRDefault="004B7C28" w:rsidP="00E975FF">
      <w:pPr>
        <w:autoSpaceDE w:val="0"/>
        <w:autoSpaceDN w:val="0"/>
        <w:adjustRightInd w:val="0"/>
        <w:spacing w:after="0" w:line="240" w:lineRule="auto"/>
        <w:jc w:val="both"/>
        <w:rPr>
          <w:rFonts w:ascii="Times New Roman" w:hAnsi="Times New Roman"/>
          <w:sz w:val="24"/>
          <w:szCs w:val="24"/>
          <w:lang w:val="ro-RO"/>
        </w:rPr>
      </w:pPr>
      <w:r w:rsidRPr="00037123">
        <w:rPr>
          <w:rFonts w:ascii="Times New Roman" w:hAnsi="Times New Roman"/>
          <w:sz w:val="24"/>
          <w:szCs w:val="24"/>
          <w:lang w:val="ro-RO"/>
        </w:rPr>
        <w:t>In perioadele lucrarilor agricole va exista un potential de cumulare a pulberilor generate de utilajele utilizate in cele doua tipuri de activitati. Riscul va fi scazut, urmare a  masurilor tehnologice de reducere a cantitatii de pulberi in cariera, de sezonalitatea lucrarilor agricole si de faptul ca utilajele din cariera, ca si cele utilizate in agricultura nu vor functiona niciodata toate simultan. De asemenea, cumularea impactului pulberilor generate de celelalte cariere din zona este, in teorie posibila. Practic, in situatia prezenta, proiectul nu genereaza aport de poluanti fata de situatia existenta (dat fiind ca la momentul la care se va exploata resursa de pe acest teren, zona functionala in prezent in cariera va definitiva exploatarea resursei din zona respectiva, deci practice nu se va suplimenta sursa de emisii fata de situatia prezenta in zona). Deci nu se estimeaza o modificare a nivelului.</w:t>
      </w:r>
    </w:p>
    <w:p w:rsidR="004B7C28" w:rsidRPr="002548D1" w:rsidRDefault="004B7C28" w:rsidP="00E975FF">
      <w:pPr>
        <w:autoSpaceDE w:val="0"/>
        <w:autoSpaceDN w:val="0"/>
        <w:adjustRightInd w:val="0"/>
        <w:spacing w:after="0" w:line="240" w:lineRule="auto"/>
        <w:jc w:val="both"/>
        <w:rPr>
          <w:rFonts w:ascii="Times New Roman" w:eastAsia="TimesNewRoman" w:hAnsi="Times New Roman"/>
          <w:b/>
          <w:sz w:val="24"/>
          <w:szCs w:val="24"/>
          <w:highlight w:val="lightGray"/>
        </w:rPr>
      </w:pPr>
    </w:p>
    <w:p w:rsidR="004B7C28" w:rsidRPr="002548D1" w:rsidRDefault="004B7C28" w:rsidP="00E975FF">
      <w:pPr>
        <w:pStyle w:val="Default"/>
        <w:jc w:val="both"/>
        <w:rPr>
          <w:color w:val="00B0F0"/>
          <w:highlight w:val="lightGray"/>
        </w:rPr>
      </w:pPr>
    </w:p>
    <w:p w:rsidR="004B7C28" w:rsidRPr="00F36E62" w:rsidRDefault="004B7C28" w:rsidP="00E975FF">
      <w:pPr>
        <w:pStyle w:val="Default"/>
        <w:jc w:val="both"/>
        <w:rPr>
          <w:color w:val="FF0000"/>
        </w:rPr>
      </w:pPr>
      <w:r w:rsidRPr="00F36E62">
        <w:rPr>
          <w:b/>
          <w:bCs/>
        </w:rPr>
        <w:t xml:space="preserve"> </w:t>
      </w:r>
      <w:r w:rsidRPr="00F36E62">
        <w:rPr>
          <w:b/>
          <w:bCs/>
          <w:color w:val="auto"/>
        </w:rPr>
        <w:t xml:space="preserve">III. CONCLUZIILE RAPORTULUI PRIVIND IMPACTUL ASUPRA MEDIULUI ȘI MĂSURILE PENTRU PREVENIREA, REDUCEREA ȘI, UNDE ESTE POSIBIL, COMPENSAREA EFECTELOR NEGATIVE SEMNIFICATIVE ASUPRA MEDIULUI:   </w:t>
      </w:r>
    </w:p>
    <w:p w:rsidR="004B7C28" w:rsidRPr="00F36E62" w:rsidRDefault="004B7C28" w:rsidP="00E975FF">
      <w:pPr>
        <w:pStyle w:val="Default"/>
        <w:jc w:val="both"/>
      </w:pPr>
    </w:p>
    <w:p w:rsidR="004B7C28" w:rsidRPr="00F36E62" w:rsidRDefault="004B7C28" w:rsidP="00E975FF">
      <w:pPr>
        <w:spacing w:after="0" w:line="240" w:lineRule="auto"/>
        <w:ind w:firstLine="720"/>
        <w:jc w:val="both"/>
        <w:rPr>
          <w:rFonts w:ascii="Times New Roman" w:hAnsi="Times New Roman"/>
          <w:sz w:val="24"/>
          <w:szCs w:val="24"/>
        </w:rPr>
      </w:pPr>
      <w:r w:rsidRPr="00F36E62">
        <w:rPr>
          <w:rFonts w:ascii="Times New Roman" w:hAnsi="Times New Roman"/>
          <w:sz w:val="24"/>
          <w:szCs w:val="24"/>
        </w:rPr>
        <w:t xml:space="preserve">Concluzia evaluarii impactului asupra mediului este ca realizarea investitiei are un impact in limite admisibile asupra factorilor de mediu, totusi trebuie avute in vedere anumite masuri mai ales in ceea ce privesc managementul deseurilor, protectia factorului de mediu – aer, astfel incat sa se asigure prevenirea, diminuarea sau chiar eliminarea potentialelor efecte negative asupra mediului.  </w:t>
      </w:r>
    </w:p>
    <w:p w:rsidR="004B7C28" w:rsidRPr="002548D1" w:rsidRDefault="004B7C28" w:rsidP="00E975FF">
      <w:pPr>
        <w:spacing w:after="0" w:line="240" w:lineRule="auto"/>
        <w:ind w:firstLine="720"/>
        <w:jc w:val="both"/>
        <w:rPr>
          <w:rFonts w:ascii="Times New Roman" w:hAnsi="Times New Roman"/>
          <w:color w:val="00B0F0"/>
          <w:sz w:val="24"/>
          <w:szCs w:val="24"/>
          <w:highlight w:val="lightGray"/>
        </w:rPr>
      </w:pPr>
    </w:p>
    <w:p w:rsidR="004B7C28" w:rsidRPr="00037123" w:rsidRDefault="004B7C28" w:rsidP="00E975FF">
      <w:pPr>
        <w:pStyle w:val="Default"/>
        <w:jc w:val="both"/>
        <w:rPr>
          <w:b/>
          <w:bCs/>
          <w:i/>
          <w:iCs/>
        </w:rPr>
      </w:pPr>
      <w:r w:rsidRPr="00037123">
        <w:rPr>
          <w:b/>
          <w:bCs/>
          <w:i/>
          <w:iCs/>
        </w:rPr>
        <w:t xml:space="preserve">Măsuri în timpul realizării proiectului (se vor preciza pentru: apă, aer, sol, subsol, biodiversitate/arii naturale, zgomot, vibraţii, deşeuri, risc pentru sănătate, peisaj, patrimoniu cultural şi istoric, etc.) şi efectul implementării acestora: </w:t>
      </w:r>
    </w:p>
    <w:p w:rsidR="004B7C28" w:rsidRPr="002548D1" w:rsidRDefault="004B7C28" w:rsidP="00E975FF">
      <w:pPr>
        <w:pStyle w:val="Default"/>
        <w:jc w:val="both"/>
        <w:rPr>
          <w:highlight w:val="lightGray"/>
        </w:rPr>
      </w:pPr>
    </w:p>
    <w:p w:rsidR="004B7C28" w:rsidRPr="00037123" w:rsidRDefault="004B7C28" w:rsidP="00E975FF">
      <w:pPr>
        <w:spacing w:after="0" w:line="240" w:lineRule="auto"/>
        <w:ind w:firstLine="851"/>
        <w:rPr>
          <w:rFonts w:ascii="Times New Roman" w:hAnsi="Times New Roman"/>
          <w:sz w:val="24"/>
          <w:szCs w:val="24"/>
          <w:lang w:val="ro-RO"/>
        </w:rPr>
      </w:pPr>
      <w:r w:rsidRPr="00037123">
        <w:rPr>
          <w:rFonts w:ascii="Times New Roman" w:hAnsi="Times New Roman"/>
          <w:sz w:val="24"/>
          <w:szCs w:val="24"/>
          <w:lang w:val="ro-RO"/>
        </w:rPr>
        <w:t>Dat fiind ca este un obiectiv existent si functional, reglementat prin autorizatie de mediu, multe din masurile de reducere a impactului activitatii sunt deja prevazute si aplicate.</w:t>
      </w:r>
    </w:p>
    <w:p w:rsidR="004B7C28" w:rsidRPr="00F36E62" w:rsidRDefault="004B7C28" w:rsidP="00E975FF">
      <w:pPr>
        <w:pStyle w:val="Titlu2"/>
        <w:jc w:val="left"/>
        <w:rPr>
          <w:i/>
          <w:sz w:val="24"/>
          <w:szCs w:val="24"/>
        </w:rPr>
      </w:pPr>
      <w:r w:rsidRPr="00F36E62">
        <w:rPr>
          <w:i/>
          <w:sz w:val="24"/>
          <w:szCs w:val="24"/>
        </w:rPr>
        <w:t>MASURI PROPUSE</w:t>
      </w:r>
    </w:p>
    <w:p w:rsidR="004B7C28" w:rsidRPr="00037123" w:rsidRDefault="004B7C28" w:rsidP="00E975FF">
      <w:pPr>
        <w:autoSpaceDE w:val="0"/>
        <w:autoSpaceDN w:val="0"/>
        <w:adjustRightInd w:val="0"/>
        <w:spacing w:after="0" w:line="240" w:lineRule="auto"/>
        <w:jc w:val="both"/>
        <w:rPr>
          <w:rFonts w:ascii="Times New Roman" w:hAnsi="Times New Roman"/>
          <w:b/>
          <w:bCs/>
          <w:sz w:val="24"/>
          <w:szCs w:val="24"/>
        </w:rPr>
      </w:pPr>
      <w:r w:rsidRPr="00037123">
        <w:rPr>
          <w:rFonts w:ascii="Times New Roman" w:hAnsi="Times New Roman"/>
          <w:b/>
          <w:bCs/>
          <w:sz w:val="24"/>
          <w:szCs w:val="24"/>
        </w:rPr>
        <w:t xml:space="preserve">APA </w:t>
      </w:r>
    </w:p>
    <w:p w:rsidR="004B7C28" w:rsidRPr="00037123" w:rsidRDefault="004B7C28" w:rsidP="00E975FF">
      <w:pPr>
        <w:spacing w:after="0" w:line="240" w:lineRule="auto"/>
        <w:ind w:firstLine="851"/>
        <w:rPr>
          <w:rFonts w:ascii="Times New Roman" w:hAnsi="Times New Roman"/>
          <w:sz w:val="24"/>
          <w:szCs w:val="24"/>
          <w:lang w:val="ro-RO"/>
        </w:rPr>
      </w:pPr>
      <w:r w:rsidRPr="00037123">
        <w:rPr>
          <w:rFonts w:ascii="Times New Roman" w:hAnsi="Times New Roman"/>
          <w:sz w:val="24"/>
          <w:szCs w:val="24"/>
          <w:lang w:val="ro-RO"/>
        </w:rPr>
        <w:t>Se recomanda (majoritatea masurilor sunt deja aplicate in cadrul obiectivului):</w:t>
      </w:r>
    </w:p>
    <w:p w:rsidR="004B7C28" w:rsidRPr="00037123" w:rsidRDefault="004B7C28" w:rsidP="00E975FF">
      <w:pPr>
        <w:numPr>
          <w:ilvl w:val="0"/>
          <w:numId w:val="44"/>
        </w:numPr>
        <w:tabs>
          <w:tab w:val="clear" w:pos="1260"/>
          <w:tab w:val="num" w:pos="851"/>
        </w:tabs>
        <w:spacing w:after="0" w:line="240" w:lineRule="auto"/>
        <w:ind w:left="851" w:right="447" w:hanging="425"/>
        <w:rPr>
          <w:rFonts w:ascii="Times New Roman" w:hAnsi="Times New Roman"/>
          <w:sz w:val="24"/>
          <w:szCs w:val="24"/>
          <w:lang w:val="ro-RO"/>
        </w:rPr>
      </w:pPr>
      <w:r w:rsidRPr="00037123">
        <w:rPr>
          <w:rFonts w:ascii="Times New Roman" w:hAnsi="Times New Roman"/>
          <w:sz w:val="24"/>
          <w:szCs w:val="24"/>
          <w:lang w:val="ro-RO"/>
        </w:rPr>
        <w:t xml:space="preserve">achizitionarea de material absorbant si interventia prompta în caz de producere a unor  poluari accidentale cu produse petroliere; </w:t>
      </w:r>
    </w:p>
    <w:p w:rsidR="004B7C28" w:rsidRPr="00037123" w:rsidRDefault="004B7C28" w:rsidP="00E975FF">
      <w:pPr>
        <w:numPr>
          <w:ilvl w:val="0"/>
          <w:numId w:val="44"/>
        </w:numPr>
        <w:tabs>
          <w:tab w:val="clear" w:pos="1260"/>
          <w:tab w:val="num" w:pos="851"/>
          <w:tab w:val="num" w:pos="993"/>
        </w:tabs>
        <w:spacing w:after="0" w:line="240" w:lineRule="auto"/>
        <w:ind w:left="851" w:right="447" w:hanging="425"/>
        <w:rPr>
          <w:rFonts w:ascii="Times New Roman" w:hAnsi="Times New Roman"/>
          <w:sz w:val="24"/>
          <w:szCs w:val="24"/>
          <w:lang w:val="ro-RO"/>
        </w:rPr>
      </w:pPr>
      <w:r w:rsidRPr="00037123">
        <w:rPr>
          <w:rFonts w:ascii="Times New Roman" w:hAnsi="Times New Roman"/>
          <w:sz w:val="24"/>
          <w:szCs w:val="24"/>
          <w:lang w:val="ro-RO"/>
        </w:rPr>
        <w:t xml:space="preserve">se interzice efectuarea pe amplasament a intretinerii si reparatiilor curente la utilaje; acestea se vor efectua in unitati autorizate; </w:t>
      </w:r>
    </w:p>
    <w:p w:rsidR="004B7C28" w:rsidRPr="00037123" w:rsidRDefault="004B7C28" w:rsidP="00E975FF">
      <w:pPr>
        <w:numPr>
          <w:ilvl w:val="0"/>
          <w:numId w:val="44"/>
        </w:numPr>
        <w:tabs>
          <w:tab w:val="clear" w:pos="1260"/>
          <w:tab w:val="num" w:pos="851"/>
          <w:tab w:val="num" w:pos="993"/>
        </w:tabs>
        <w:spacing w:after="0" w:line="240" w:lineRule="auto"/>
        <w:ind w:left="851" w:right="447" w:hanging="425"/>
        <w:rPr>
          <w:rFonts w:ascii="Times New Roman" w:hAnsi="Times New Roman"/>
          <w:sz w:val="24"/>
          <w:szCs w:val="24"/>
          <w:lang w:val="ro-RO"/>
        </w:rPr>
      </w:pPr>
      <w:r w:rsidRPr="00037123">
        <w:rPr>
          <w:rFonts w:ascii="Times New Roman" w:hAnsi="Times New Roman"/>
          <w:sz w:val="24"/>
          <w:szCs w:val="24"/>
          <w:lang w:val="ro-RO"/>
        </w:rPr>
        <w:t>intretinerea corespunzatoare a utilajelor si echipamentelor;</w:t>
      </w:r>
    </w:p>
    <w:p w:rsidR="004B7C28" w:rsidRPr="00037123" w:rsidRDefault="004B7C28" w:rsidP="00E975FF">
      <w:pPr>
        <w:numPr>
          <w:ilvl w:val="0"/>
          <w:numId w:val="44"/>
        </w:numPr>
        <w:tabs>
          <w:tab w:val="clear" w:pos="1260"/>
          <w:tab w:val="num" w:pos="851"/>
          <w:tab w:val="num" w:pos="993"/>
        </w:tabs>
        <w:spacing w:after="0" w:line="240" w:lineRule="auto"/>
        <w:ind w:left="851" w:right="447" w:hanging="425"/>
        <w:rPr>
          <w:rFonts w:ascii="Times New Roman" w:hAnsi="Times New Roman"/>
          <w:sz w:val="24"/>
          <w:szCs w:val="24"/>
          <w:lang w:val="ro-RO"/>
        </w:rPr>
      </w:pPr>
      <w:r w:rsidRPr="00037123">
        <w:rPr>
          <w:rFonts w:ascii="Times New Roman" w:hAnsi="Times New Roman"/>
          <w:sz w:val="24"/>
          <w:szCs w:val="24"/>
          <w:lang w:val="ro-RO"/>
        </w:rPr>
        <w:t>canalele si rigolele de protectie si colectare ape pluviale de la depozite de steril si drumuri tehnologice se vor intretine in permanenta conform prevederilor din proiectul tehnic.</w:t>
      </w:r>
    </w:p>
    <w:p w:rsidR="004B7C28" w:rsidRPr="00037123" w:rsidRDefault="004B7C28" w:rsidP="00E975FF">
      <w:pPr>
        <w:autoSpaceDE w:val="0"/>
        <w:autoSpaceDN w:val="0"/>
        <w:adjustRightInd w:val="0"/>
        <w:spacing w:after="0" w:line="240" w:lineRule="auto"/>
        <w:jc w:val="both"/>
        <w:rPr>
          <w:rFonts w:ascii="Times New Roman" w:eastAsia="TimesNewRoman" w:hAnsi="Times New Roman"/>
          <w:b/>
          <w:sz w:val="24"/>
          <w:szCs w:val="24"/>
        </w:rPr>
      </w:pPr>
      <w:r w:rsidRPr="00037123">
        <w:rPr>
          <w:rFonts w:ascii="Times New Roman" w:eastAsia="TimesNewRoman" w:hAnsi="Times New Roman"/>
          <w:b/>
          <w:sz w:val="24"/>
          <w:szCs w:val="24"/>
        </w:rPr>
        <w:t xml:space="preserve">AER </w:t>
      </w:r>
    </w:p>
    <w:p w:rsidR="004B7C28" w:rsidRPr="00037123" w:rsidRDefault="004B7C28" w:rsidP="00E975FF">
      <w:pPr>
        <w:numPr>
          <w:ilvl w:val="0"/>
          <w:numId w:val="45"/>
        </w:numPr>
        <w:tabs>
          <w:tab w:val="clear" w:pos="1800"/>
          <w:tab w:val="num" w:pos="851"/>
        </w:tabs>
        <w:spacing w:after="0" w:line="240" w:lineRule="auto"/>
        <w:ind w:left="851" w:right="128" w:hanging="425"/>
        <w:rPr>
          <w:rFonts w:ascii="Times New Roman" w:hAnsi="Times New Roman"/>
          <w:sz w:val="24"/>
          <w:szCs w:val="24"/>
          <w:lang w:val="it-IT"/>
        </w:rPr>
      </w:pPr>
      <w:r w:rsidRPr="00037123">
        <w:rPr>
          <w:rFonts w:ascii="Times New Roman" w:hAnsi="Times New Roman"/>
          <w:sz w:val="24"/>
          <w:szCs w:val="24"/>
          <w:lang w:val="it-IT"/>
        </w:rPr>
        <w:t>utilajele vor fi periodic verificate din punct de vedere tehnic in vederea asigurarii performantelor tehnice si a unui consum optim de combustibil;</w:t>
      </w:r>
    </w:p>
    <w:p w:rsidR="004B7C28" w:rsidRPr="00037123" w:rsidRDefault="004B7C28" w:rsidP="00E975FF">
      <w:pPr>
        <w:numPr>
          <w:ilvl w:val="0"/>
          <w:numId w:val="45"/>
        </w:numPr>
        <w:tabs>
          <w:tab w:val="clear" w:pos="1800"/>
          <w:tab w:val="num" w:pos="851"/>
        </w:tabs>
        <w:spacing w:after="0" w:line="240" w:lineRule="auto"/>
        <w:ind w:left="851" w:right="128" w:hanging="425"/>
        <w:rPr>
          <w:rFonts w:ascii="Times New Roman" w:hAnsi="Times New Roman"/>
          <w:sz w:val="24"/>
          <w:szCs w:val="24"/>
          <w:lang w:val="it-IT"/>
        </w:rPr>
      </w:pPr>
      <w:bookmarkStart w:id="0" w:name="_Hlk115428580"/>
      <w:r w:rsidRPr="00037123">
        <w:rPr>
          <w:rFonts w:ascii="Times New Roman" w:hAnsi="Times New Roman"/>
          <w:sz w:val="24"/>
          <w:szCs w:val="24"/>
          <w:lang w:val="it-IT"/>
        </w:rPr>
        <w:t xml:space="preserve">folosirea de utilaje si echipamente de generatie recenta, prevazute cu sisteme performante de minimizare si retinere a poluantilor evacuati in atmosfera; </w:t>
      </w:r>
    </w:p>
    <w:bookmarkEnd w:id="0"/>
    <w:p w:rsidR="004B7C28" w:rsidRPr="00037123" w:rsidRDefault="004B7C28" w:rsidP="00E975FF">
      <w:pPr>
        <w:numPr>
          <w:ilvl w:val="1"/>
          <w:numId w:val="46"/>
        </w:numPr>
        <w:tabs>
          <w:tab w:val="clear" w:pos="1440"/>
          <w:tab w:val="num" w:pos="851"/>
        </w:tabs>
        <w:spacing w:after="0" w:line="240" w:lineRule="auto"/>
        <w:ind w:left="851" w:hanging="425"/>
        <w:rPr>
          <w:rFonts w:ascii="Times New Roman" w:hAnsi="Times New Roman"/>
          <w:sz w:val="24"/>
          <w:szCs w:val="24"/>
          <w:lang w:val="it-IT"/>
        </w:rPr>
      </w:pPr>
      <w:r w:rsidRPr="00037123">
        <w:rPr>
          <w:rFonts w:ascii="Times New Roman" w:hAnsi="Times New Roman"/>
          <w:sz w:val="24"/>
          <w:szCs w:val="24"/>
          <w:lang w:val="it-IT"/>
        </w:rPr>
        <w:t>umectarea periodica a drumurilor tehnologice si a materialului ce urmeaza fi manipulat, pentru minimizarea cantitatilor de praf raspandite in atmosfera;</w:t>
      </w:r>
    </w:p>
    <w:p w:rsidR="004B7C28" w:rsidRPr="00037123" w:rsidRDefault="004B7C28" w:rsidP="00E975FF">
      <w:pPr>
        <w:numPr>
          <w:ilvl w:val="1"/>
          <w:numId w:val="46"/>
        </w:numPr>
        <w:tabs>
          <w:tab w:val="clear" w:pos="1440"/>
          <w:tab w:val="num" w:pos="851"/>
        </w:tabs>
        <w:spacing w:after="0" w:line="240" w:lineRule="auto"/>
        <w:ind w:left="851" w:hanging="425"/>
        <w:rPr>
          <w:rFonts w:ascii="Times New Roman" w:hAnsi="Times New Roman"/>
          <w:sz w:val="24"/>
          <w:szCs w:val="24"/>
          <w:lang w:val="it-IT"/>
        </w:rPr>
      </w:pPr>
      <w:r w:rsidRPr="00037123">
        <w:rPr>
          <w:rFonts w:ascii="Times New Roman" w:hAnsi="Times New Roman"/>
          <w:sz w:val="24"/>
          <w:szCs w:val="24"/>
          <w:lang w:val="it-IT"/>
        </w:rPr>
        <w:t xml:space="preserve">ritmul activitatii va tine cont de conditiile atmosferice si de intensitatea vanturilor in zona (inclusiv eventualele furtuni), astfel incat sa se evite emisii importante de pulberi in aceste perioade; </w:t>
      </w:r>
    </w:p>
    <w:p w:rsidR="004B7C28" w:rsidRPr="00037123" w:rsidRDefault="004B7C28" w:rsidP="00E975FF">
      <w:pPr>
        <w:numPr>
          <w:ilvl w:val="1"/>
          <w:numId w:val="46"/>
        </w:numPr>
        <w:tabs>
          <w:tab w:val="clear" w:pos="1440"/>
          <w:tab w:val="num" w:pos="851"/>
        </w:tabs>
        <w:spacing w:after="0" w:line="240" w:lineRule="auto"/>
        <w:ind w:left="851" w:hanging="425"/>
        <w:rPr>
          <w:rFonts w:ascii="Times New Roman" w:hAnsi="Times New Roman"/>
          <w:sz w:val="24"/>
          <w:szCs w:val="24"/>
          <w:lang w:val="it-IT"/>
        </w:rPr>
      </w:pPr>
      <w:r w:rsidRPr="00037123">
        <w:rPr>
          <w:rFonts w:ascii="Times New Roman" w:hAnsi="Times New Roman"/>
          <w:sz w:val="24"/>
          <w:szCs w:val="24"/>
          <w:lang w:val="it-IT"/>
        </w:rPr>
        <w:t xml:space="preserve">inierbarea haldelor va fi aplicata pentru stabilizarea materialului si minimizarea cantitatilor de pulberi antrenate in atmosfera. </w:t>
      </w:r>
    </w:p>
    <w:p w:rsidR="004B7C28" w:rsidRPr="00037123" w:rsidRDefault="004B7C28" w:rsidP="00E975FF">
      <w:pPr>
        <w:autoSpaceDE w:val="0"/>
        <w:autoSpaceDN w:val="0"/>
        <w:adjustRightInd w:val="0"/>
        <w:spacing w:after="0" w:line="240" w:lineRule="auto"/>
        <w:jc w:val="both"/>
        <w:rPr>
          <w:rFonts w:ascii="Times New Roman" w:hAnsi="Times New Roman"/>
          <w:b/>
          <w:bCs/>
          <w:sz w:val="24"/>
          <w:szCs w:val="24"/>
        </w:rPr>
      </w:pPr>
      <w:r w:rsidRPr="00037123">
        <w:rPr>
          <w:rFonts w:ascii="Times New Roman" w:hAnsi="Times New Roman"/>
          <w:b/>
          <w:bCs/>
          <w:sz w:val="24"/>
          <w:szCs w:val="24"/>
        </w:rPr>
        <w:t>SOL SI SUBSOL</w:t>
      </w:r>
    </w:p>
    <w:p w:rsidR="004B7C28" w:rsidRPr="00037123" w:rsidRDefault="004B7C28" w:rsidP="00E975FF">
      <w:pPr>
        <w:numPr>
          <w:ilvl w:val="0"/>
          <w:numId w:val="48"/>
        </w:numPr>
        <w:spacing w:after="0" w:line="240" w:lineRule="auto"/>
        <w:ind w:right="128"/>
        <w:rPr>
          <w:rFonts w:ascii="Times New Roman" w:hAnsi="Times New Roman"/>
          <w:sz w:val="24"/>
          <w:szCs w:val="24"/>
          <w:lang w:val="ro-RO"/>
        </w:rPr>
      </w:pPr>
      <w:r w:rsidRPr="00037123">
        <w:rPr>
          <w:rFonts w:ascii="Times New Roman" w:hAnsi="Times New Roman"/>
          <w:noProof/>
          <w:sz w:val="24"/>
          <w:szCs w:val="24"/>
        </w:rPr>
        <w:t xml:space="preserve">  </w:t>
      </w:r>
      <w:r w:rsidRPr="00037123">
        <w:rPr>
          <w:rFonts w:ascii="Times New Roman" w:hAnsi="Times New Roman"/>
          <w:sz w:val="24"/>
          <w:szCs w:val="24"/>
          <w:lang w:val="ro-RO"/>
        </w:rPr>
        <w:t xml:space="preserve">depozitarea deseurilor generate se va face numai in recipienti speciali sau alte mijloace de depozitare conforme cu prevederile legislative, pana la predarea lor in vederea valorificarii sau eliminarii; </w:t>
      </w:r>
    </w:p>
    <w:p w:rsidR="004B7C28" w:rsidRPr="00037123" w:rsidRDefault="004B7C28" w:rsidP="00E975FF">
      <w:pPr>
        <w:numPr>
          <w:ilvl w:val="0"/>
          <w:numId w:val="48"/>
        </w:numPr>
        <w:spacing w:after="0" w:line="240" w:lineRule="auto"/>
        <w:ind w:right="128"/>
        <w:rPr>
          <w:rFonts w:ascii="Times New Roman" w:hAnsi="Times New Roman"/>
          <w:sz w:val="24"/>
          <w:szCs w:val="24"/>
          <w:lang w:val="ro-RO"/>
        </w:rPr>
      </w:pPr>
      <w:r w:rsidRPr="00037123">
        <w:rPr>
          <w:rFonts w:ascii="Times New Roman" w:hAnsi="Times New Roman"/>
          <w:sz w:val="24"/>
          <w:szCs w:val="24"/>
          <w:lang w:val="ro-RO"/>
        </w:rPr>
        <w:t xml:space="preserve">interzicerea efectuarii de interventii la mijloacele de transport si echipamente la locul lucrarii pentru a evita aparitia de scapari accidentale de produs petrolier; </w:t>
      </w:r>
    </w:p>
    <w:p w:rsidR="004B7C28" w:rsidRPr="00037123" w:rsidRDefault="004B7C28" w:rsidP="00E975FF">
      <w:pPr>
        <w:numPr>
          <w:ilvl w:val="0"/>
          <w:numId w:val="48"/>
        </w:numPr>
        <w:spacing w:after="0" w:line="240" w:lineRule="auto"/>
        <w:ind w:right="128"/>
        <w:rPr>
          <w:rFonts w:ascii="Times New Roman" w:hAnsi="Times New Roman"/>
          <w:sz w:val="24"/>
          <w:szCs w:val="24"/>
          <w:lang w:val="ro-RO"/>
        </w:rPr>
      </w:pPr>
      <w:r w:rsidRPr="00037123">
        <w:rPr>
          <w:rFonts w:ascii="Times New Roman" w:hAnsi="Times New Roman"/>
          <w:sz w:val="24"/>
          <w:szCs w:val="24"/>
          <w:lang w:val="ro-RO"/>
        </w:rPr>
        <w:t>achizitionarea de material absorbant si interventia prompta in cazul scurgerilor de produse petroliere, pentru a evita migrarea lor pe portiunile de sol;</w:t>
      </w:r>
    </w:p>
    <w:p w:rsidR="004B7C28" w:rsidRPr="00037123" w:rsidRDefault="004B7C28" w:rsidP="00E975FF">
      <w:pPr>
        <w:numPr>
          <w:ilvl w:val="0"/>
          <w:numId w:val="48"/>
        </w:numPr>
        <w:spacing w:after="0" w:line="240" w:lineRule="auto"/>
        <w:ind w:right="128"/>
        <w:rPr>
          <w:rFonts w:ascii="Times New Roman" w:hAnsi="Times New Roman"/>
          <w:sz w:val="24"/>
          <w:szCs w:val="24"/>
          <w:lang w:val="ro-RO"/>
        </w:rPr>
      </w:pPr>
      <w:r w:rsidRPr="00037123">
        <w:rPr>
          <w:rFonts w:ascii="Times New Roman" w:hAnsi="Times New Roman"/>
          <w:sz w:val="24"/>
          <w:szCs w:val="24"/>
          <w:lang w:val="ro-RO"/>
        </w:rPr>
        <w:t>asigurarea unghiurilor de taluz optime si a celorlalte caracteristici importante pentru stabilitatea haldele de sol vegetal, de steril si a treptelor din cariera;</w:t>
      </w:r>
    </w:p>
    <w:p w:rsidR="004B7C28" w:rsidRPr="00037123" w:rsidRDefault="004B7C28" w:rsidP="00E975FF">
      <w:pPr>
        <w:numPr>
          <w:ilvl w:val="0"/>
          <w:numId w:val="47"/>
        </w:numPr>
        <w:tabs>
          <w:tab w:val="clear" w:pos="1637"/>
          <w:tab w:val="num" w:pos="709"/>
        </w:tabs>
        <w:spacing w:after="0" w:line="240" w:lineRule="auto"/>
        <w:ind w:left="709" w:hanging="283"/>
        <w:rPr>
          <w:rFonts w:ascii="Times New Roman" w:hAnsi="Times New Roman"/>
          <w:sz w:val="24"/>
          <w:szCs w:val="24"/>
        </w:rPr>
      </w:pPr>
      <w:r w:rsidRPr="00037123">
        <w:rPr>
          <w:rFonts w:ascii="Times New Roman" w:hAnsi="Times New Roman"/>
          <w:sz w:val="24"/>
          <w:szCs w:val="24"/>
        </w:rPr>
        <w:lastRenderedPageBreak/>
        <w:t>intretinerea santurilor de scurgere aferente exploatarii si asigurarea unghiului de scurgere naturala pentru eliminarea baltirilor;</w:t>
      </w:r>
    </w:p>
    <w:p w:rsidR="004B7C28" w:rsidRPr="00037123" w:rsidRDefault="004B7C28" w:rsidP="00E975FF">
      <w:pPr>
        <w:numPr>
          <w:ilvl w:val="0"/>
          <w:numId w:val="47"/>
        </w:numPr>
        <w:tabs>
          <w:tab w:val="clear" w:pos="1637"/>
          <w:tab w:val="num" w:pos="709"/>
        </w:tabs>
        <w:spacing w:after="0" w:line="240" w:lineRule="auto"/>
        <w:ind w:left="709" w:hanging="283"/>
        <w:rPr>
          <w:rFonts w:ascii="Times New Roman" w:hAnsi="Times New Roman"/>
          <w:sz w:val="24"/>
          <w:szCs w:val="24"/>
        </w:rPr>
      </w:pPr>
      <w:r w:rsidRPr="00037123">
        <w:rPr>
          <w:rFonts w:ascii="Times New Roman" w:hAnsi="Times New Roman"/>
          <w:sz w:val="24"/>
          <w:szCs w:val="24"/>
        </w:rPr>
        <w:t>depozitarea separata a solului vegetal decopertat de pe amplasament astfel incat sa poata fi utilizat la refacerea amplasamentului.</w:t>
      </w:r>
    </w:p>
    <w:p w:rsidR="004B7C28" w:rsidRPr="00037123" w:rsidRDefault="004B7C28" w:rsidP="00E975FF">
      <w:pPr>
        <w:autoSpaceDE w:val="0"/>
        <w:autoSpaceDN w:val="0"/>
        <w:adjustRightInd w:val="0"/>
        <w:spacing w:after="0" w:line="240" w:lineRule="auto"/>
        <w:rPr>
          <w:rFonts w:ascii="Times New Roman" w:eastAsia="TimesNewRoman" w:hAnsi="Times New Roman"/>
          <w:b/>
          <w:iCs/>
          <w:sz w:val="24"/>
          <w:szCs w:val="24"/>
        </w:rPr>
      </w:pPr>
      <w:r w:rsidRPr="00037123">
        <w:rPr>
          <w:rFonts w:ascii="Times New Roman" w:eastAsia="TimesNewRoman" w:hAnsi="Times New Roman"/>
          <w:b/>
          <w:iCs/>
          <w:sz w:val="24"/>
          <w:szCs w:val="24"/>
        </w:rPr>
        <w:t>BIODIVERSITATEA</w:t>
      </w:r>
    </w:p>
    <w:p w:rsidR="004B7C28" w:rsidRPr="00037123" w:rsidRDefault="004B7C28" w:rsidP="00E975FF">
      <w:pPr>
        <w:spacing w:after="0" w:line="240" w:lineRule="auto"/>
        <w:ind w:firstLine="851"/>
        <w:rPr>
          <w:rFonts w:ascii="Times New Roman" w:eastAsia="Times New Roman" w:hAnsi="Times New Roman"/>
          <w:sz w:val="24"/>
          <w:szCs w:val="24"/>
          <w:lang w:val="es-ES_tradnl"/>
        </w:rPr>
      </w:pPr>
      <w:r w:rsidRPr="00037123">
        <w:rPr>
          <w:rFonts w:ascii="Times New Roman" w:hAnsi="Times New Roman"/>
          <w:sz w:val="24"/>
          <w:szCs w:val="24"/>
        </w:rPr>
        <w:t xml:space="preserve">- </w:t>
      </w:r>
      <w:r w:rsidRPr="00037123">
        <w:rPr>
          <w:rFonts w:ascii="Times New Roman" w:eastAsia="Times New Roman" w:hAnsi="Times New Roman"/>
          <w:i/>
          <w:iCs/>
          <w:sz w:val="24"/>
          <w:szCs w:val="24"/>
          <w:lang w:val="es-ES_tradnl"/>
        </w:rPr>
        <w:t>Masuri in perioada amenjarii si functionarii obiectivului</w:t>
      </w:r>
      <w:r w:rsidRPr="00037123">
        <w:rPr>
          <w:rFonts w:ascii="Times New Roman" w:eastAsia="Times New Roman" w:hAnsi="Times New Roman"/>
          <w:sz w:val="24"/>
          <w:szCs w:val="24"/>
          <w:lang w:val="es-ES_tradnl"/>
        </w:rPr>
        <w:t xml:space="preserve">: </w:t>
      </w:r>
    </w:p>
    <w:p w:rsidR="004B7C28" w:rsidRPr="00037123" w:rsidRDefault="004B7C28" w:rsidP="00E975FF">
      <w:pPr>
        <w:numPr>
          <w:ilvl w:val="1"/>
          <w:numId w:val="49"/>
        </w:numPr>
        <w:tabs>
          <w:tab w:val="clear" w:pos="1440"/>
        </w:tabs>
        <w:spacing w:after="0" w:line="240" w:lineRule="auto"/>
        <w:ind w:left="851" w:right="130" w:hanging="425"/>
        <w:rPr>
          <w:rFonts w:ascii="Times New Roman" w:eastAsia="Times New Roman" w:hAnsi="Times New Roman"/>
          <w:sz w:val="24"/>
          <w:szCs w:val="24"/>
          <w:lang w:val="es-ES_tradnl"/>
        </w:rPr>
      </w:pPr>
      <w:r w:rsidRPr="00037123">
        <w:rPr>
          <w:rFonts w:ascii="Times New Roman" w:eastAsia="Times New Roman" w:hAnsi="Times New Roman"/>
          <w:sz w:val="24"/>
          <w:szCs w:val="24"/>
          <w:lang w:val="es-ES_tradnl"/>
        </w:rPr>
        <w:t xml:space="preserve">  gestionarea corespunzatoare a deseurilor generate de activitatea de constructie; nu se vor realiza depozite neorganizate (se evita atragerea pasarilor);</w:t>
      </w:r>
    </w:p>
    <w:p w:rsidR="004B7C28" w:rsidRPr="00037123" w:rsidRDefault="004B7C28" w:rsidP="00E975FF">
      <w:pPr>
        <w:numPr>
          <w:ilvl w:val="0"/>
          <w:numId w:val="49"/>
        </w:numPr>
        <w:tabs>
          <w:tab w:val="clear" w:pos="2204"/>
        </w:tabs>
        <w:spacing w:after="0" w:line="240" w:lineRule="auto"/>
        <w:ind w:left="900" w:right="128" w:hanging="474"/>
        <w:rPr>
          <w:rFonts w:ascii="Times New Roman" w:hAnsi="Times New Roman"/>
          <w:sz w:val="24"/>
          <w:szCs w:val="24"/>
          <w:lang w:val="ro-RO"/>
        </w:rPr>
      </w:pPr>
      <w:r w:rsidRPr="00037123">
        <w:rPr>
          <w:rFonts w:ascii="Times New Roman" w:hAnsi="Times New Roman"/>
          <w:sz w:val="24"/>
          <w:szCs w:val="24"/>
          <w:lang w:val="it-IT"/>
        </w:rPr>
        <w:t xml:space="preserve">  desfasurarea activitatii  se va realiza fara deteriorarea terenurilor adiacente;</w:t>
      </w:r>
    </w:p>
    <w:p w:rsidR="004B7C28" w:rsidRPr="00037123" w:rsidRDefault="004B7C28" w:rsidP="00E975FF">
      <w:pPr>
        <w:numPr>
          <w:ilvl w:val="0"/>
          <w:numId w:val="49"/>
        </w:numPr>
        <w:tabs>
          <w:tab w:val="clear" w:pos="2204"/>
        </w:tabs>
        <w:spacing w:after="0" w:line="240" w:lineRule="auto"/>
        <w:ind w:left="851" w:right="128" w:hanging="425"/>
        <w:rPr>
          <w:rFonts w:ascii="Times New Roman" w:hAnsi="Times New Roman"/>
          <w:sz w:val="24"/>
          <w:szCs w:val="24"/>
          <w:lang w:val="ro-RO"/>
        </w:rPr>
      </w:pPr>
      <w:r w:rsidRPr="00037123">
        <w:rPr>
          <w:rFonts w:ascii="Times New Roman" w:hAnsi="Times New Roman"/>
          <w:sz w:val="24"/>
          <w:szCs w:val="24"/>
          <w:lang w:val="it-IT"/>
        </w:rPr>
        <w:t xml:space="preserve">  decopertarea solului vegetal de pe amplasament, chiar daca acesta este prezent in strat subtire, pentru reutilizare la faza de reconstructie ecologica, astfel incat sa se favorizeze inierbarea rapida a terenului </w:t>
      </w:r>
    </w:p>
    <w:p w:rsidR="004B7C28" w:rsidRPr="00037123" w:rsidRDefault="004B7C28" w:rsidP="00E975FF">
      <w:pPr>
        <w:numPr>
          <w:ilvl w:val="0"/>
          <w:numId w:val="49"/>
        </w:numPr>
        <w:tabs>
          <w:tab w:val="clear" w:pos="2204"/>
          <w:tab w:val="num" w:pos="851"/>
        </w:tabs>
        <w:spacing w:after="0" w:line="240" w:lineRule="auto"/>
        <w:ind w:left="851" w:right="128" w:hanging="425"/>
        <w:rPr>
          <w:rFonts w:ascii="Times New Roman" w:hAnsi="Times New Roman"/>
          <w:sz w:val="24"/>
          <w:szCs w:val="24"/>
          <w:lang w:val="ro-RO"/>
        </w:rPr>
      </w:pPr>
      <w:r w:rsidRPr="00037123">
        <w:rPr>
          <w:rFonts w:ascii="Times New Roman" w:hAnsi="Times New Roman"/>
          <w:sz w:val="24"/>
          <w:szCs w:val="24"/>
          <w:lang w:val="it-IT"/>
        </w:rPr>
        <w:t>se va opa pentru adaos de sol vegetal din alte sursein situatia in care solul decopertat de pe amplasament nu este suficient sau nu se poate recupera datorita dispunerii in strat subtire, neuniform.</w:t>
      </w:r>
    </w:p>
    <w:p w:rsidR="004B7C28" w:rsidRPr="00037123" w:rsidRDefault="004B7C28" w:rsidP="00E975FF">
      <w:pPr>
        <w:numPr>
          <w:ilvl w:val="0"/>
          <w:numId w:val="49"/>
        </w:numPr>
        <w:tabs>
          <w:tab w:val="clear" w:pos="2204"/>
          <w:tab w:val="num" w:pos="851"/>
        </w:tabs>
        <w:spacing w:after="0" w:line="240" w:lineRule="auto"/>
        <w:ind w:left="851" w:right="128" w:hanging="425"/>
        <w:rPr>
          <w:rFonts w:ascii="Times New Roman" w:hAnsi="Times New Roman"/>
          <w:sz w:val="24"/>
          <w:szCs w:val="24"/>
          <w:lang w:val="ro-RO"/>
        </w:rPr>
      </w:pPr>
      <w:r w:rsidRPr="00037123">
        <w:rPr>
          <w:rFonts w:ascii="Times New Roman" w:hAnsi="Times New Roman"/>
          <w:sz w:val="24"/>
          <w:szCs w:val="24"/>
          <w:lang w:val="it-IT"/>
        </w:rPr>
        <w:t>suplimentarea cu sol vegetal, dupa caz, pentru refacerea terenului la finalul exploatarii se va realiza din zone imediat invecinate obiectivului (proximitatrea Lacului Tasaul) astfel incat sa se dezvolte vegetatia specifica zonei</w:t>
      </w:r>
    </w:p>
    <w:p w:rsidR="004B7C28" w:rsidRPr="00037123" w:rsidRDefault="004B7C28" w:rsidP="00E975FF">
      <w:pPr>
        <w:numPr>
          <w:ilvl w:val="0"/>
          <w:numId w:val="49"/>
        </w:numPr>
        <w:tabs>
          <w:tab w:val="clear" w:pos="2204"/>
          <w:tab w:val="num" w:pos="851"/>
        </w:tabs>
        <w:spacing w:after="0" w:line="240" w:lineRule="auto"/>
        <w:ind w:left="851" w:right="128" w:hanging="425"/>
        <w:rPr>
          <w:rFonts w:ascii="Times New Roman" w:eastAsia="Times New Roman" w:hAnsi="Times New Roman"/>
          <w:sz w:val="24"/>
          <w:szCs w:val="24"/>
          <w:lang w:val="es-ES_tradnl"/>
        </w:rPr>
      </w:pPr>
      <w:r w:rsidRPr="00037123">
        <w:rPr>
          <w:rFonts w:ascii="Times New Roman" w:hAnsi="Times New Roman"/>
          <w:sz w:val="24"/>
          <w:szCs w:val="24"/>
        </w:rPr>
        <w:t>respectarea limitei de viteza in interiorul perimetrului de exploatare pentru a reduce riscul coliziunii exemplarelor juvenile de avifauna cu mijloacelor de transport</w:t>
      </w:r>
    </w:p>
    <w:p w:rsidR="004B7C28" w:rsidRPr="00037123" w:rsidRDefault="004B7C28" w:rsidP="00E975FF">
      <w:pPr>
        <w:numPr>
          <w:ilvl w:val="0"/>
          <w:numId w:val="49"/>
        </w:numPr>
        <w:tabs>
          <w:tab w:val="clear" w:pos="2204"/>
          <w:tab w:val="num" w:pos="851"/>
        </w:tabs>
        <w:spacing w:after="0" w:line="240" w:lineRule="auto"/>
        <w:ind w:left="851" w:right="128" w:hanging="425"/>
        <w:rPr>
          <w:rFonts w:ascii="Times New Roman" w:eastAsia="Times New Roman" w:hAnsi="Times New Roman"/>
          <w:sz w:val="24"/>
          <w:szCs w:val="24"/>
          <w:lang w:val="es-ES_tradnl"/>
        </w:rPr>
      </w:pPr>
      <w:r w:rsidRPr="00037123">
        <w:rPr>
          <w:rFonts w:ascii="Times New Roman" w:hAnsi="Times New Roman"/>
          <w:sz w:val="24"/>
          <w:szCs w:val="24"/>
        </w:rPr>
        <w:t>mijloacele de transport vor rula doar pe drumurile de acces special amenajate, astfel incat sa nu se afecteze suplimentar suprafete de habitat</w:t>
      </w:r>
    </w:p>
    <w:p w:rsidR="004B7C28" w:rsidRPr="00037123" w:rsidRDefault="004B7C28" w:rsidP="00E975FF">
      <w:pPr>
        <w:numPr>
          <w:ilvl w:val="0"/>
          <w:numId w:val="49"/>
        </w:numPr>
        <w:tabs>
          <w:tab w:val="clear" w:pos="2204"/>
          <w:tab w:val="num" w:pos="851"/>
        </w:tabs>
        <w:spacing w:after="0" w:line="240" w:lineRule="auto"/>
        <w:ind w:left="851" w:right="128" w:hanging="425"/>
        <w:rPr>
          <w:rFonts w:ascii="Times New Roman" w:eastAsia="Times New Roman" w:hAnsi="Times New Roman"/>
          <w:color w:val="FF0000"/>
          <w:sz w:val="24"/>
          <w:szCs w:val="24"/>
          <w:lang w:val="es-ES_tradnl"/>
        </w:rPr>
      </w:pPr>
      <w:r w:rsidRPr="00037123">
        <w:rPr>
          <w:rFonts w:ascii="Times New Roman" w:hAnsi="Times New Roman"/>
          <w:sz w:val="24"/>
          <w:szCs w:val="24"/>
        </w:rPr>
        <w:t>intretinerea amenajarilor pentru colectarea si dirijarea apelor pluviale, astfel incat sa se evite formarea de baltiri in interiorul zonei de exploatare. Baltirile pot constitui atractie pentru speciile de avifauna, fiind astfel vulnerabile traficului din interiorul carierei</w:t>
      </w:r>
    </w:p>
    <w:p w:rsidR="004B7C28" w:rsidRPr="00037123" w:rsidRDefault="004B7C28" w:rsidP="00E975FF">
      <w:pPr>
        <w:numPr>
          <w:ilvl w:val="0"/>
          <w:numId w:val="49"/>
        </w:numPr>
        <w:tabs>
          <w:tab w:val="clear" w:pos="2204"/>
          <w:tab w:val="num" w:pos="851"/>
        </w:tabs>
        <w:spacing w:after="0" w:line="240" w:lineRule="auto"/>
        <w:ind w:left="851" w:right="128" w:hanging="425"/>
        <w:rPr>
          <w:rFonts w:ascii="Times New Roman" w:eastAsia="Times New Roman" w:hAnsi="Times New Roman"/>
          <w:sz w:val="24"/>
          <w:szCs w:val="24"/>
          <w:lang w:val="es-ES_tradnl"/>
        </w:rPr>
      </w:pPr>
      <w:r w:rsidRPr="00037123">
        <w:rPr>
          <w:rFonts w:ascii="Times New Roman" w:eastAsia="Times New Roman" w:hAnsi="Times New Roman"/>
          <w:sz w:val="24"/>
          <w:szCs w:val="24"/>
          <w:lang w:val="es-ES_tradnl"/>
        </w:rPr>
        <w:t xml:space="preserve">pentru stabilizarea taluzurilor se recomanda plantarea speciei </w:t>
      </w:r>
      <w:r w:rsidRPr="00037123">
        <w:rPr>
          <w:rFonts w:ascii="Times New Roman" w:eastAsia="Times New Roman" w:hAnsi="Times New Roman"/>
          <w:i/>
          <w:iCs/>
          <w:sz w:val="24"/>
          <w:szCs w:val="24"/>
          <w:lang w:val="es-ES_tradnl"/>
        </w:rPr>
        <w:t>Eleagnus angustifolia</w:t>
      </w:r>
      <w:r w:rsidRPr="00037123">
        <w:rPr>
          <w:rFonts w:ascii="Times New Roman" w:eastAsia="Times New Roman" w:hAnsi="Times New Roman"/>
          <w:sz w:val="24"/>
          <w:szCs w:val="24"/>
          <w:lang w:val="es-ES_tradnl"/>
        </w:rPr>
        <w:t xml:space="preserve"> sau amestec ale speciilor lemoase caracteristice zonei: </w:t>
      </w:r>
      <w:r w:rsidRPr="00037123">
        <w:rPr>
          <w:rFonts w:ascii="Times New Roman" w:eastAsia="Times New Roman" w:hAnsi="Times New Roman"/>
          <w:i/>
          <w:iCs/>
          <w:sz w:val="24"/>
          <w:szCs w:val="24"/>
          <w:lang w:val="es-ES_tradnl"/>
        </w:rPr>
        <w:t xml:space="preserve">Crataegus </w:t>
      </w:r>
      <w:r w:rsidRPr="00037123">
        <w:rPr>
          <w:rFonts w:ascii="Times New Roman" w:eastAsia="Times New Roman" w:hAnsi="Times New Roman"/>
          <w:sz w:val="24"/>
          <w:szCs w:val="24"/>
          <w:lang w:val="es-ES_tradnl"/>
        </w:rPr>
        <w:t xml:space="preserve">sp, </w:t>
      </w:r>
      <w:r w:rsidRPr="00037123">
        <w:rPr>
          <w:rFonts w:ascii="Times New Roman" w:eastAsia="Times New Roman" w:hAnsi="Times New Roman"/>
          <w:i/>
          <w:iCs/>
          <w:sz w:val="24"/>
          <w:szCs w:val="24"/>
          <w:lang w:val="es-ES_tradnl"/>
        </w:rPr>
        <w:t>Lycium</w:t>
      </w:r>
      <w:r w:rsidRPr="00037123">
        <w:rPr>
          <w:rFonts w:ascii="Times New Roman" w:eastAsia="Times New Roman" w:hAnsi="Times New Roman"/>
          <w:sz w:val="24"/>
          <w:szCs w:val="24"/>
          <w:lang w:val="es-ES_tradnl"/>
        </w:rPr>
        <w:t xml:space="preserve"> sp., </w:t>
      </w:r>
      <w:r w:rsidRPr="00037123">
        <w:rPr>
          <w:rFonts w:ascii="Times New Roman" w:eastAsia="Times New Roman" w:hAnsi="Times New Roman"/>
          <w:i/>
          <w:iCs/>
          <w:sz w:val="24"/>
          <w:szCs w:val="24"/>
          <w:lang w:val="es-ES_tradnl"/>
        </w:rPr>
        <w:t>Rosa canina.</w:t>
      </w:r>
    </w:p>
    <w:p w:rsidR="004B7C28" w:rsidRPr="00037123" w:rsidRDefault="004B7C28" w:rsidP="00E975FF">
      <w:pPr>
        <w:numPr>
          <w:ilvl w:val="0"/>
          <w:numId w:val="49"/>
        </w:numPr>
        <w:tabs>
          <w:tab w:val="clear" w:pos="2204"/>
          <w:tab w:val="num" w:pos="851"/>
        </w:tabs>
        <w:spacing w:after="0" w:line="240" w:lineRule="auto"/>
        <w:ind w:left="851" w:right="128" w:hanging="425"/>
        <w:rPr>
          <w:rFonts w:ascii="Times New Roman" w:eastAsia="Times New Roman" w:hAnsi="Times New Roman"/>
          <w:sz w:val="24"/>
          <w:szCs w:val="24"/>
          <w:lang w:val="es-ES_tradnl"/>
        </w:rPr>
      </w:pPr>
      <w:r w:rsidRPr="00037123">
        <w:rPr>
          <w:rFonts w:ascii="Times New Roman" w:eastAsia="Times New Roman" w:hAnsi="Times New Roman"/>
          <w:sz w:val="24"/>
          <w:szCs w:val="24"/>
          <w:lang w:val="es-ES_tradnl"/>
        </w:rPr>
        <w:t>respectarea conditiilor prevazute in Avizul ANANP nr. 49/ 12.09.2023</w:t>
      </w:r>
    </w:p>
    <w:p w:rsidR="004B7C28" w:rsidRPr="00037123" w:rsidRDefault="004B7C28" w:rsidP="00E975FF">
      <w:pPr>
        <w:autoSpaceDE w:val="0"/>
        <w:autoSpaceDN w:val="0"/>
        <w:adjustRightInd w:val="0"/>
        <w:spacing w:after="0" w:line="240" w:lineRule="auto"/>
        <w:rPr>
          <w:rFonts w:ascii="Times New Roman" w:eastAsia="TimesNewRoman" w:hAnsi="Times New Roman"/>
          <w:b/>
          <w:sz w:val="24"/>
          <w:szCs w:val="24"/>
        </w:rPr>
      </w:pPr>
      <w:r w:rsidRPr="00037123">
        <w:rPr>
          <w:rFonts w:ascii="Times New Roman" w:eastAsia="TimesNewRoman" w:hAnsi="Times New Roman"/>
          <w:b/>
          <w:sz w:val="24"/>
          <w:szCs w:val="24"/>
        </w:rPr>
        <w:t>PEISAJ</w:t>
      </w:r>
    </w:p>
    <w:p w:rsidR="004B7C28" w:rsidRPr="00037123" w:rsidRDefault="004B7C28" w:rsidP="00E975FF">
      <w:pPr>
        <w:spacing w:after="0" w:line="240" w:lineRule="auto"/>
        <w:ind w:firstLine="851"/>
        <w:rPr>
          <w:rFonts w:ascii="Times New Roman" w:hAnsi="Times New Roman"/>
          <w:sz w:val="24"/>
          <w:szCs w:val="24"/>
          <w:lang w:val="ro-RO"/>
        </w:rPr>
      </w:pPr>
      <w:r w:rsidRPr="00037123">
        <w:rPr>
          <w:rFonts w:ascii="Times New Roman" w:hAnsi="Times New Roman"/>
          <w:sz w:val="24"/>
          <w:szCs w:val="24"/>
          <w:lang w:val="ro-RO"/>
        </w:rPr>
        <w:t>In timpul functionarii se vor utiliza utilaje, autovehicule, instalatii cu aspect conform, salubre, astfel incat sa nu se suplimenteze nivelul de intruziune oricum existent in cazul amplasarii oricarei amenajari noi in mediu.</w:t>
      </w:r>
    </w:p>
    <w:p w:rsidR="004B7C28" w:rsidRPr="00037123" w:rsidRDefault="004B7C28" w:rsidP="00E975FF">
      <w:pPr>
        <w:spacing w:after="0" w:line="240" w:lineRule="auto"/>
        <w:ind w:firstLine="851"/>
        <w:rPr>
          <w:rFonts w:ascii="Times New Roman" w:hAnsi="Times New Roman"/>
          <w:sz w:val="24"/>
          <w:szCs w:val="24"/>
        </w:rPr>
      </w:pPr>
      <w:r w:rsidRPr="00037123">
        <w:rPr>
          <w:rFonts w:ascii="Times New Roman" w:hAnsi="Times New Roman"/>
          <w:sz w:val="24"/>
          <w:szCs w:val="24"/>
          <w:lang w:val="ro-RO"/>
        </w:rPr>
        <w:t>Reamenajarea cadrului natural se va realiza pe masura dezvoltarii exploatarii, conform Planului de refacere a mediului intocmit in acest scop. Din punct de vedere al peisajului, se recomanda</w:t>
      </w:r>
      <w:r w:rsidRPr="00037123">
        <w:rPr>
          <w:rFonts w:ascii="Times New Roman" w:hAnsi="Times New Roman"/>
          <w:sz w:val="24"/>
          <w:szCs w:val="24"/>
        </w:rPr>
        <w:t xml:space="preserve"> efectuarea lucrarilor de refacere a zonelor exploatate cat mai rapid posibil din punct de vedere tehnic,  pe masura incheierii extractiei, pentru reintegrarea suprafetelor afectate in cadrul natural.</w:t>
      </w:r>
    </w:p>
    <w:p w:rsidR="004B7C28" w:rsidRPr="00037123" w:rsidRDefault="004B7C28" w:rsidP="007746E8">
      <w:pPr>
        <w:autoSpaceDE w:val="0"/>
        <w:autoSpaceDN w:val="0"/>
        <w:adjustRightInd w:val="0"/>
        <w:spacing w:after="0" w:line="240" w:lineRule="auto"/>
        <w:rPr>
          <w:rFonts w:ascii="Times New Roman" w:hAnsi="Times New Roman"/>
          <w:b/>
          <w:bCs/>
          <w:sz w:val="24"/>
          <w:szCs w:val="24"/>
        </w:rPr>
      </w:pPr>
      <w:r w:rsidRPr="00037123">
        <w:rPr>
          <w:rFonts w:ascii="Times New Roman" w:hAnsi="Times New Roman"/>
          <w:b/>
          <w:bCs/>
          <w:sz w:val="24"/>
          <w:szCs w:val="24"/>
        </w:rPr>
        <w:t>POPULATIE, MEDIUL SOCIAL SI ECONOMIC, PATRIMONIU CULTURAL</w:t>
      </w:r>
    </w:p>
    <w:p w:rsidR="004B7C28" w:rsidRPr="00037123" w:rsidRDefault="004B7C28" w:rsidP="007746E8">
      <w:pPr>
        <w:tabs>
          <w:tab w:val="left" w:pos="-4253"/>
        </w:tabs>
        <w:spacing w:after="0" w:line="240" w:lineRule="auto"/>
        <w:ind w:firstLine="851"/>
        <w:rPr>
          <w:rFonts w:ascii="Times New Roman" w:hAnsi="Times New Roman"/>
          <w:bCs/>
          <w:sz w:val="24"/>
          <w:szCs w:val="24"/>
          <w:lang w:val="ro-RO"/>
        </w:rPr>
      </w:pPr>
      <w:r w:rsidRPr="00037123">
        <w:rPr>
          <w:rFonts w:ascii="Times New Roman" w:hAnsi="Times New Roman"/>
          <w:bCs/>
          <w:sz w:val="24"/>
          <w:szCs w:val="24"/>
          <w:lang w:val="ro-RO"/>
        </w:rPr>
        <w:t>Se recomanda:</w:t>
      </w:r>
    </w:p>
    <w:p w:rsidR="004B7C28" w:rsidRPr="00037123" w:rsidRDefault="004B7C28" w:rsidP="007746E8">
      <w:pPr>
        <w:numPr>
          <w:ilvl w:val="1"/>
          <w:numId w:val="50"/>
        </w:numPr>
        <w:tabs>
          <w:tab w:val="clear" w:pos="1440"/>
          <w:tab w:val="left" w:pos="-4253"/>
        </w:tabs>
        <w:spacing w:after="0" w:line="240" w:lineRule="auto"/>
        <w:ind w:left="709" w:hanging="283"/>
        <w:rPr>
          <w:rFonts w:ascii="Times New Roman" w:hAnsi="Times New Roman"/>
          <w:b/>
          <w:sz w:val="24"/>
          <w:szCs w:val="24"/>
          <w:lang w:val="ro-RO"/>
        </w:rPr>
      </w:pPr>
      <w:r w:rsidRPr="00037123">
        <w:rPr>
          <w:rFonts w:ascii="Times New Roman" w:hAnsi="Times New Roman"/>
          <w:sz w:val="24"/>
          <w:szCs w:val="24"/>
          <w:lang w:val="ro-RO"/>
        </w:rPr>
        <w:t>utilizarea unor echipamente performante care sa genereze nivele minime de zgomot si astfel disconfort minim;</w:t>
      </w:r>
    </w:p>
    <w:p w:rsidR="004B7C28" w:rsidRPr="00037123" w:rsidRDefault="004B7C28" w:rsidP="007746E8">
      <w:pPr>
        <w:numPr>
          <w:ilvl w:val="1"/>
          <w:numId w:val="50"/>
        </w:numPr>
        <w:tabs>
          <w:tab w:val="clear" w:pos="1440"/>
          <w:tab w:val="left" w:pos="-4253"/>
        </w:tabs>
        <w:spacing w:after="0" w:line="240" w:lineRule="auto"/>
        <w:ind w:left="709" w:hanging="283"/>
        <w:rPr>
          <w:rFonts w:ascii="Times New Roman" w:hAnsi="Times New Roman"/>
          <w:sz w:val="24"/>
          <w:szCs w:val="24"/>
          <w:lang w:val="ro-RO"/>
        </w:rPr>
      </w:pPr>
      <w:r w:rsidRPr="00037123">
        <w:rPr>
          <w:rFonts w:ascii="Times New Roman" w:hAnsi="Times New Roman"/>
          <w:sz w:val="24"/>
          <w:szCs w:val="24"/>
          <w:lang w:val="ro-RO"/>
        </w:rPr>
        <w:t xml:space="preserve">implementarea masurilor propuse pentru factor de mediu </w:t>
      </w:r>
      <w:r w:rsidRPr="00037123">
        <w:rPr>
          <w:rFonts w:ascii="Times New Roman" w:hAnsi="Times New Roman"/>
          <w:i/>
          <w:sz w:val="24"/>
          <w:szCs w:val="24"/>
          <w:lang w:val="ro-RO"/>
        </w:rPr>
        <w:t>aer,</w:t>
      </w:r>
      <w:r w:rsidRPr="00037123">
        <w:rPr>
          <w:rFonts w:ascii="Times New Roman" w:hAnsi="Times New Roman"/>
          <w:sz w:val="24"/>
          <w:szCs w:val="24"/>
          <w:lang w:val="ro-RO"/>
        </w:rPr>
        <w:t xml:space="preserve"> care se pot considera ca avand o componenta cu efect si asupra sanatatii umane.</w:t>
      </w:r>
    </w:p>
    <w:p w:rsidR="004B7C28" w:rsidRPr="002548D1" w:rsidRDefault="004B7C28" w:rsidP="00E975FF">
      <w:pPr>
        <w:pStyle w:val="Default"/>
        <w:jc w:val="both"/>
        <w:rPr>
          <w:b/>
          <w:bCs/>
          <w:iCs/>
          <w:highlight w:val="lightGray"/>
        </w:rPr>
      </w:pPr>
    </w:p>
    <w:p w:rsidR="004B7C28" w:rsidRPr="00AC66E5" w:rsidRDefault="004B7C28" w:rsidP="00E975FF">
      <w:pPr>
        <w:autoSpaceDE w:val="0"/>
        <w:autoSpaceDN w:val="0"/>
        <w:adjustRightInd w:val="0"/>
        <w:spacing w:after="0" w:line="240" w:lineRule="auto"/>
        <w:rPr>
          <w:rFonts w:ascii="Times New Roman" w:eastAsia="TimesNewRoman" w:hAnsi="Times New Roman"/>
          <w:b/>
          <w:sz w:val="24"/>
          <w:szCs w:val="24"/>
        </w:rPr>
      </w:pPr>
      <w:r w:rsidRPr="00AC66E5">
        <w:rPr>
          <w:rFonts w:ascii="Times New Roman" w:eastAsia="TimesNewRoman" w:hAnsi="Times New Roman"/>
          <w:b/>
          <w:sz w:val="24"/>
          <w:szCs w:val="24"/>
        </w:rPr>
        <w:t xml:space="preserve">ZGOMOT SI VIBRATII </w:t>
      </w:r>
    </w:p>
    <w:p w:rsidR="004B7C28" w:rsidRPr="00AC66E5" w:rsidRDefault="004B7C28" w:rsidP="00E975FF">
      <w:pPr>
        <w:pStyle w:val="Frspaiere1"/>
        <w:ind w:left="-284" w:firstLine="851"/>
        <w:jc w:val="both"/>
        <w:rPr>
          <w:rFonts w:ascii="Times New Roman" w:hAnsi="Times New Roman"/>
          <w:sz w:val="24"/>
          <w:szCs w:val="24"/>
          <w:lang w:val="es-ES_tradnl" w:eastAsia="ro-RO"/>
        </w:rPr>
      </w:pPr>
      <w:r w:rsidRPr="00AC66E5">
        <w:rPr>
          <w:rFonts w:ascii="Times New Roman" w:hAnsi="Times New Roman"/>
          <w:sz w:val="24"/>
          <w:szCs w:val="24"/>
        </w:rPr>
        <w:t xml:space="preserve">Cele mai apropiate localități de perimetrul de exploatare studiat se afla la aprox. </w:t>
      </w:r>
      <w:r>
        <w:rPr>
          <w:rFonts w:ascii="Times New Roman" w:hAnsi="Times New Roman"/>
          <w:sz w:val="24"/>
          <w:szCs w:val="24"/>
        </w:rPr>
        <w:t xml:space="preserve">: </w:t>
      </w:r>
      <w:r w:rsidRPr="00AC66E5">
        <w:rPr>
          <w:rFonts w:ascii="Times New Roman" w:hAnsi="Times New Roman"/>
          <w:sz w:val="24"/>
          <w:szCs w:val="24"/>
          <w:lang w:val="es-ES_tradnl" w:eastAsia="ro-RO"/>
        </w:rPr>
        <w:t>Satul Piatra la cca. 3,5 km nord-vest, Satul Luminita, la cca. 6 km nord-est, Satul Corbu, la cca. 7,5 km nord-est.</w:t>
      </w:r>
    </w:p>
    <w:p w:rsidR="004B7C28" w:rsidRPr="00AC66E5" w:rsidRDefault="004B7C28" w:rsidP="00E975FF">
      <w:pPr>
        <w:numPr>
          <w:ilvl w:val="0"/>
          <w:numId w:val="35"/>
        </w:numPr>
        <w:autoSpaceDE w:val="0"/>
        <w:autoSpaceDN w:val="0"/>
        <w:adjustRightInd w:val="0"/>
        <w:spacing w:after="0" w:line="240" w:lineRule="auto"/>
        <w:rPr>
          <w:rFonts w:ascii="Times New Roman" w:eastAsia="TimesNewRoman" w:hAnsi="Times New Roman"/>
          <w:sz w:val="24"/>
          <w:szCs w:val="24"/>
        </w:rPr>
      </w:pPr>
      <w:r w:rsidRPr="00AC66E5">
        <w:rPr>
          <w:rFonts w:ascii="Times New Roman" w:eastAsia="TimesNewRoman" w:hAnsi="Times New Roman"/>
          <w:sz w:val="24"/>
          <w:szCs w:val="24"/>
        </w:rPr>
        <w:t>programarea transportului utilajelor, materialelor si deseurilor in orele de zi;</w:t>
      </w:r>
    </w:p>
    <w:p w:rsidR="004B7C28" w:rsidRPr="00AC66E5" w:rsidRDefault="004B7C28" w:rsidP="00E975FF">
      <w:pPr>
        <w:numPr>
          <w:ilvl w:val="0"/>
          <w:numId w:val="35"/>
        </w:numPr>
        <w:autoSpaceDE w:val="0"/>
        <w:autoSpaceDN w:val="0"/>
        <w:adjustRightInd w:val="0"/>
        <w:spacing w:after="0" w:line="240" w:lineRule="auto"/>
        <w:rPr>
          <w:rFonts w:ascii="Times New Roman" w:eastAsia="TimesNewRoman" w:hAnsi="Times New Roman"/>
          <w:sz w:val="24"/>
          <w:szCs w:val="24"/>
        </w:rPr>
      </w:pPr>
      <w:r w:rsidRPr="00AC66E5">
        <w:rPr>
          <w:rFonts w:ascii="Times New Roman" w:eastAsia="TimesNewRoman" w:hAnsi="Times New Roman"/>
          <w:sz w:val="24"/>
          <w:szCs w:val="24"/>
        </w:rPr>
        <w:lastRenderedPageBreak/>
        <w:t>reducerea vitezei de circulatie pe drumurile publice a vehiculelor grele pentru transportul materialelor;</w:t>
      </w:r>
    </w:p>
    <w:p w:rsidR="004B7C28" w:rsidRPr="00AC66E5" w:rsidRDefault="004B7C28" w:rsidP="00E975FF">
      <w:pPr>
        <w:numPr>
          <w:ilvl w:val="0"/>
          <w:numId w:val="35"/>
        </w:numPr>
        <w:autoSpaceDE w:val="0"/>
        <w:autoSpaceDN w:val="0"/>
        <w:adjustRightInd w:val="0"/>
        <w:spacing w:after="0" w:line="240" w:lineRule="auto"/>
        <w:rPr>
          <w:rFonts w:ascii="Times New Roman" w:eastAsia="TimesNewRoman" w:hAnsi="Times New Roman"/>
          <w:sz w:val="24"/>
          <w:szCs w:val="24"/>
        </w:rPr>
      </w:pPr>
      <w:r w:rsidRPr="00AC66E5">
        <w:rPr>
          <w:rFonts w:ascii="Times New Roman" w:eastAsia="TimesNewRoman" w:hAnsi="Times New Roman"/>
          <w:sz w:val="24"/>
          <w:szCs w:val="24"/>
        </w:rPr>
        <w:t>diminuarea la minimum a inaltimii de descarcare a materialelor;</w:t>
      </w:r>
    </w:p>
    <w:p w:rsidR="004B7C28" w:rsidRPr="00AC66E5" w:rsidRDefault="004B7C28" w:rsidP="00E975FF">
      <w:pPr>
        <w:numPr>
          <w:ilvl w:val="0"/>
          <w:numId w:val="35"/>
        </w:numPr>
        <w:autoSpaceDE w:val="0"/>
        <w:autoSpaceDN w:val="0"/>
        <w:adjustRightInd w:val="0"/>
        <w:spacing w:after="0" w:line="240" w:lineRule="auto"/>
        <w:rPr>
          <w:rFonts w:ascii="Times New Roman" w:eastAsia="TimesNewRoman" w:hAnsi="Times New Roman"/>
          <w:sz w:val="24"/>
          <w:szCs w:val="24"/>
        </w:rPr>
      </w:pPr>
      <w:r w:rsidRPr="00AC66E5">
        <w:rPr>
          <w:rFonts w:ascii="Times New Roman" w:eastAsia="TimesNewRoman" w:hAnsi="Times New Roman"/>
          <w:sz w:val="24"/>
          <w:szCs w:val="24"/>
        </w:rPr>
        <w:t>oprirea motoarelor utilajelor in perioadele in care nu sunt implicate in activitate;</w:t>
      </w:r>
    </w:p>
    <w:p w:rsidR="004B7C28" w:rsidRPr="00AC66E5" w:rsidRDefault="004B7C28" w:rsidP="00E975FF">
      <w:pPr>
        <w:numPr>
          <w:ilvl w:val="0"/>
          <w:numId w:val="35"/>
        </w:numPr>
        <w:autoSpaceDE w:val="0"/>
        <w:autoSpaceDN w:val="0"/>
        <w:adjustRightInd w:val="0"/>
        <w:spacing w:after="0" w:line="240" w:lineRule="auto"/>
        <w:rPr>
          <w:rFonts w:ascii="Times New Roman" w:eastAsia="TimesNewRoman" w:hAnsi="Times New Roman"/>
          <w:sz w:val="24"/>
          <w:szCs w:val="24"/>
        </w:rPr>
      </w:pPr>
      <w:r w:rsidRPr="00AC66E5">
        <w:rPr>
          <w:rFonts w:ascii="Times New Roman" w:eastAsia="TimesNewRoman" w:hAnsi="Times New Roman"/>
          <w:sz w:val="24"/>
          <w:szCs w:val="24"/>
        </w:rPr>
        <w:t>oprirea motoarelor vehiculelor in intervalele de timp in care se realizeaza descarcarea materialelor;</w:t>
      </w:r>
    </w:p>
    <w:p w:rsidR="004B7C28" w:rsidRPr="00AC66E5" w:rsidRDefault="004B7C28" w:rsidP="00E975FF">
      <w:pPr>
        <w:autoSpaceDE w:val="0"/>
        <w:autoSpaceDN w:val="0"/>
        <w:adjustRightInd w:val="0"/>
        <w:spacing w:after="0" w:line="240" w:lineRule="auto"/>
        <w:rPr>
          <w:rFonts w:ascii="Times New Roman" w:eastAsia="TimesNewRoman" w:hAnsi="Times New Roman"/>
          <w:sz w:val="24"/>
          <w:szCs w:val="24"/>
        </w:rPr>
      </w:pPr>
      <w:r w:rsidRPr="00AC66E5">
        <w:rPr>
          <w:rFonts w:ascii="Times New Roman" w:eastAsia="TimesNewRoman" w:hAnsi="Times New Roman"/>
          <w:sz w:val="24"/>
          <w:szCs w:val="24"/>
        </w:rPr>
        <w:t>Combaterea zgomotului care cuprinde:</w:t>
      </w:r>
    </w:p>
    <w:p w:rsidR="004B7C28" w:rsidRPr="00AC66E5" w:rsidRDefault="004B7C28" w:rsidP="00E975FF">
      <w:pPr>
        <w:autoSpaceDE w:val="0"/>
        <w:autoSpaceDN w:val="0"/>
        <w:adjustRightInd w:val="0"/>
        <w:spacing w:after="0" w:line="240" w:lineRule="auto"/>
        <w:rPr>
          <w:rFonts w:ascii="Times New Roman" w:eastAsia="TimesNewRoman" w:hAnsi="Times New Roman"/>
          <w:sz w:val="24"/>
          <w:szCs w:val="24"/>
        </w:rPr>
      </w:pPr>
      <w:r w:rsidRPr="00AC66E5">
        <w:rPr>
          <w:rFonts w:ascii="Times New Roman" w:eastAsia="TimesNewRoman" w:hAnsi="Times New Roman"/>
          <w:sz w:val="24"/>
          <w:szCs w:val="24"/>
        </w:rPr>
        <w:t>a) sursa - alegerea de utilaje moderne, putin zgomotoase;</w:t>
      </w:r>
    </w:p>
    <w:p w:rsidR="004B7C28" w:rsidRPr="00AC66E5" w:rsidRDefault="004B7C28" w:rsidP="00E975FF">
      <w:pPr>
        <w:autoSpaceDE w:val="0"/>
        <w:autoSpaceDN w:val="0"/>
        <w:adjustRightInd w:val="0"/>
        <w:spacing w:after="0" w:line="240" w:lineRule="auto"/>
        <w:jc w:val="both"/>
        <w:rPr>
          <w:rFonts w:ascii="Times New Roman" w:eastAsia="TimesNewRoman" w:hAnsi="Times New Roman"/>
          <w:sz w:val="24"/>
          <w:szCs w:val="24"/>
        </w:rPr>
      </w:pPr>
      <w:r w:rsidRPr="00AC66E5">
        <w:rPr>
          <w:rFonts w:ascii="Times New Roman" w:eastAsia="TimesNewRoman" w:hAnsi="Times New Roman"/>
          <w:sz w:val="24"/>
          <w:szCs w:val="24"/>
        </w:rPr>
        <w:t>b) calea de propagare – carcasarea sau montarea surselor in spatii inchise, acolo unde este posibil.</w:t>
      </w:r>
    </w:p>
    <w:p w:rsidR="004B7C28" w:rsidRPr="00AC66E5" w:rsidRDefault="004B7C28" w:rsidP="00E975FF">
      <w:pPr>
        <w:autoSpaceDE w:val="0"/>
        <w:autoSpaceDN w:val="0"/>
        <w:adjustRightInd w:val="0"/>
        <w:spacing w:after="0" w:line="240" w:lineRule="auto"/>
        <w:jc w:val="both"/>
        <w:rPr>
          <w:rFonts w:ascii="Times New Roman" w:eastAsia="TimesNewRoman" w:hAnsi="Times New Roman"/>
          <w:sz w:val="24"/>
          <w:szCs w:val="24"/>
        </w:rPr>
      </w:pPr>
      <w:r w:rsidRPr="00AC66E5">
        <w:rPr>
          <w:rFonts w:ascii="Times New Roman" w:eastAsia="TimesNewRoman" w:hAnsi="Times New Roman"/>
          <w:sz w:val="24"/>
          <w:szCs w:val="24"/>
        </w:rPr>
        <w:t>Pentru reducerea poluarii sonore se pot adopta unele masuri generale de prevenire sau de reducere a zgomotului generat de utilaje. Astfel:</w:t>
      </w:r>
    </w:p>
    <w:p w:rsidR="004B7C28" w:rsidRPr="00AC66E5" w:rsidRDefault="004B7C28" w:rsidP="00E975FF">
      <w:pPr>
        <w:autoSpaceDE w:val="0"/>
        <w:autoSpaceDN w:val="0"/>
        <w:adjustRightInd w:val="0"/>
        <w:spacing w:after="0" w:line="240" w:lineRule="auto"/>
        <w:jc w:val="both"/>
        <w:rPr>
          <w:rFonts w:ascii="Times New Roman" w:eastAsia="TimesNewRoman" w:hAnsi="Times New Roman"/>
          <w:sz w:val="24"/>
          <w:szCs w:val="24"/>
        </w:rPr>
      </w:pPr>
      <w:r w:rsidRPr="00AC66E5">
        <w:rPr>
          <w:rFonts w:ascii="Times New Roman" w:eastAsia="TimesNewRoman" w:hAnsi="Times New Roman"/>
          <w:sz w:val="24"/>
          <w:szCs w:val="24"/>
        </w:rPr>
        <w:t>- folosirea de utilaje moderne, bine intretinute, care sa nu produca zgomote peste cele normale asociate prin cartea tehnica a utilajului;</w:t>
      </w:r>
    </w:p>
    <w:p w:rsidR="004B7C28" w:rsidRPr="00AC66E5" w:rsidRDefault="004B7C28" w:rsidP="00E975FF">
      <w:pPr>
        <w:autoSpaceDE w:val="0"/>
        <w:autoSpaceDN w:val="0"/>
        <w:adjustRightInd w:val="0"/>
        <w:spacing w:after="0" w:line="240" w:lineRule="auto"/>
        <w:jc w:val="both"/>
        <w:rPr>
          <w:rFonts w:ascii="Times New Roman" w:eastAsia="TimesNewRoman" w:hAnsi="Times New Roman"/>
          <w:sz w:val="24"/>
          <w:szCs w:val="24"/>
        </w:rPr>
      </w:pPr>
      <w:r w:rsidRPr="00AC66E5">
        <w:rPr>
          <w:rFonts w:ascii="Times New Roman" w:eastAsia="TimesNewRoman" w:hAnsi="Times New Roman"/>
          <w:sz w:val="24"/>
          <w:szCs w:val="24"/>
        </w:rPr>
        <w:t>- se va stabili ca acele actiuni ce necesita interventia utilajelor cu tonaj mare sa se desfasoara in afara orelor recunoscute ca fiind ore de odihna intr-o comunitate; astfel incat sa se minimizeze numarul de  transporturi si, implicit, zgomotul generat de acestea;</w:t>
      </w:r>
    </w:p>
    <w:p w:rsidR="004B7C28" w:rsidRPr="00AC66E5" w:rsidRDefault="004B7C28" w:rsidP="00E975FF">
      <w:pPr>
        <w:autoSpaceDE w:val="0"/>
        <w:autoSpaceDN w:val="0"/>
        <w:adjustRightInd w:val="0"/>
        <w:spacing w:after="0" w:line="240" w:lineRule="auto"/>
        <w:jc w:val="both"/>
        <w:rPr>
          <w:rFonts w:ascii="Times New Roman" w:eastAsia="TimesNewRoman" w:hAnsi="Times New Roman"/>
          <w:sz w:val="24"/>
          <w:szCs w:val="24"/>
        </w:rPr>
      </w:pPr>
      <w:r w:rsidRPr="00AC66E5">
        <w:rPr>
          <w:rFonts w:ascii="Times New Roman" w:eastAsia="TimesNewRoman" w:hAnsi="Times New Roman"/>
          <w:sz w:val="24"/>
          <w:szCs w:val="24"/>
        </w:rPr>
        <w:t>- activitatile de amenajare se vor adapta/armoniza cu cele desfasurate in vecinatate, astfel incat sa se minimizeze disconfortul inerent creat de lucrarile de deschidere;</w:t>
      </w:r>
    </w:p>
    <w:p w:rsidR="004B7C28" w:rsidRPr="00AC66E5" w:rsidRDefault="004B7C28" w:rsidP="00E975FF">
      <w:pPr>
        <w:autoSpaceDE w:val="0"/>
        <w:autoSpaceDN w:val="0"/>
        <w:adjustRightInd w:val="0"/>
        <w:spacing w:after="0" w:line="240" w:lineRule="auto"/>
        <w:jc w:val="both"/>
        <w:rPr>
          <w:rFonts w:ascii="Times New Roman" w:eastAsia="TimesNewRoman" w:hAnsi="Times New Roman"/>
          <w:sz w:val="24"/>
          <w:szCs w:val="24"/>
        </w:rPr>
      </w:pPr>
    </w:p>
    <w:p w:rsidR="004B7C28" w:rsidRPr="00037123" w:rsidRDefault="004B7C28" w:rsidP="00E975FF">
      <w:pPr>
        <w:autoSpaceDE w:val="0"/>
        <w:autoSpaceDN w:val="0"/>
        <w:adjustRightInd w:val="0"/>
        <w:spacing w:after="0" w:line="240" w:lineRule="auto"/>
        <w:rPr>
          <w:rFonts w:ascii="Times New Roman" w:eastAsia="TimesNewRoman" w:hAnsi="Times New Roman"/>
          <w:b/>
          <w:sz w:val="24"/>
          <w:szCs w:val="24"/>
        </w:rPr>
      </w:pPr>
      <w:r w:rsidRPr="00037123">
        <w:rPr>
          <w:rFonts w:ascii="Times New Roman" w:eastAsia="TimesNewRoman" w:hAnsi="Times New Roman"/>
          <w:b/>
          <w:sz w:val="24"/>
          <w:szCs w:val="24"/>
        </w:rPr>
        <w:t>DESEURI</w:t>
      </w:r>
    </w:p>
    <w:p w:rsidR="004B7C28" w:rsidRPr="00037123" w:rsidRDefault="004B7C28" w:rsidP="00E975FF">
      <w:pPr>
        <w:spacing w:after="0" w:line="240" w:lineRule="auto"/>
        <w:ind w:firstLine="851"/>
        <w:rPr>
          <w:rFonts w:ascii="Times New Roman" w:hAnsi="Times New Roman"/>
          <w:sz w:val="24"/>
          <w:szCs w:val="24"/>
          <w:lang w:val="it-IT"/>
        </w:rPr>
      </w:pPr>
      <w:r w:rsidRPr="00037123">
        <w:rPr>
          <w:rFonts w:ascii="Times New Roman" w:hAnsi="Times New Roman"/>
          <w:sz w:val="24"/>
          <w:szCs w:val="24"/>
          <w:lang w:val="it-IT"/>
        </w:rPr>
        <w:t>Deseurile rezultate in urma desfasurarii activitatilor de exploatare resurse minerale, (</w:t>
      </w:r>
      <w:r w:rsidRPr="00037123">
        <w:rPr>
          <w:rFonts w:ascii="Times New Roman" w:hAnsi="Times New Roman"/>
          <w:noProof/>
          <w:sz w:val="24"/>
          <w:szCs w:val="24"/>
        </w:rPr>
        <w:t xml:space="preserve">codificate conform </w:t>
      </w:r>
      <w:bookmarkStart w:id="1" w:name="_Hlk72171441"/>
      <w:r w:rsidRPr="00037123">
        <w:rPr>
          <w:rFonts w:ascii="Times New Roman" w:hAnsi="Times New Roman"/>
          <w:noProof/>
          <w:sz w:val="24"/>
          <w:szCs w:val="24"/>
        </w:rPr>
        <w:t>Deciziei 2014/955/UE de modificare a Deciziei 2000/532/CE de stabilire a unei liste de deseuri in temeiul Directivei 2008/98/CE a Parlamentului European si a Consiliului</w:t>
      </w:r>
      <w:bookmarkEnd w:id="1"/>
      <w:r w:rsidRPr="00037123">
        <w:rPr>
          <w:rFonts w:ascii="Times New Roman" w:hAnsi="Times New Roman"/>
          <w:sz w:val="24"/>
          <w:szCs w:val="24"/>
          <w:lang w:val="it-IT"/>
        </w:rPr>
        <w:t xml:space="preserve">) </w:t>
      </w:r>
      <w:r>
        <w:rPr>
          <w:rFonts w:ascii="Times New Roman" w:hAnsi="Times New Roman"/>
          <w:sz w:val="24"/>
          <w:szCs w:val="24"/>
          <w:lang w:val="it-IT"/>
        </w:rPr>
        <w:t>pot fi</w:t>
      </w:r>
      <w:r w:rsidRPr="00037123">
        <w:rPr>
          <w:rFonts w:ascii="Times New Roman" w:hAnsi="Times New Roman"/>
          <w:sz w:val="24"/>
          <w:szCs w:val="24"/>
          <w:lang w:val="it-IT"/>
        </w:rPr>
        <w:t>:</w:t>
      </w:r>
    </w:p>
    <w:tbl>
      <w:tblPr>
        <w:tblW w:w="9178"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1982"/>
        <w:gridCol w:w="1793"/>
        <w:gridCol w:w="1513"/>
        <w:gridCol w:w="1906"/>
        <w:gridCol w:w="1984"/>
      </w:tblGrid>
      <w:tr w:rsidR="004B7C28" w:rsidRPr="00037123" w:rsidTr="00F72A15">
        <w:trPr>
          <w:tblCellSpacing w:w="20" w:type="dxa"/>
          <w:jc w:val="center"/>
        </w:trPr>
        <w:tc>
          <w:tcPr>
            <w:tcW w:w="1922" w:type="dxa"/>
            <w:tcBorders>
              <w:top w:val="outset" w:sz="24" w:space="0" w:color="auto"/>
            </w:tcBorders>
          </w:tcPr>
          <w:p w:rsidR="004B7C28" w:rsidRPr="00037123" w:rsidRDefault="004B7C28" w:rsidP="00E975FF">
            <w:pPr>
              <w:widowControl w:val="0"/>
              <w:autoSpaceDE w:val="0"/>
              <w:autoSpaceDN w:val="0"/>
              <w:adjustRightInd w:val="0"/>
              <w:spacing w:after="0" w:line="240" w:lineRule="auto"/>
              <w:rPr>
                <w:rFonts w:ascii="Times New Roman" w:hAnsi="Times New Roman"/>
                <w:b/>
                <w:sz w:val="24"/>
                <w:szCs w:val="24"/>
              </w:rPr>
            </w:pPr>
            <w:r w:rsidRPr="00037123">
              <w:rPr>
                <w:rFonts w:ascii="Times New Roman" w:hAnsi="Times New Roman"/>
                <w:b/>
                <w:sz w:val="24"/>
                <w:szCs w:val="24"/>
              </w:rPr>
              <w:t>Denumirea deseului</w:t>
            </w:r>
          </w:p>
        </w:tc>
        <w:tc>
          <w:tcPr>
            <w:tcW w:w="1753" w:type="dxa"/>
            <w:tcBorders>
              <w:top w:val="outset" w:sz="24" w:space="0" w:color="auto"/>
            </w:tcBorders>
          </w:tcPr>
          <w:p w:rsidR="004B7C28" w:rsidRPr="00037123" w:rsidRDefault="004B7C28" w:rsidP="00E975FF">
            <w:pPr>
              <w:widowControl w:val="0"/>
              <w:autoSpaceDE w:val="0"/>
              <w:autoSpaceDN w:val="0"/>
              <w:adjustRightInd w:val="0"/>
              <w:spacing w:after="0" w:line="240" w:lineRule="auto"/>
              <w:rPr>
                <w:rFonts w:ascii="Times New Roman" w:hAnsi="Times New Roman"/>
                <w:b/>
                <w:sz w:val="24"/>
                <w:szCs w:val="24"/>
              </w:rPr>
            </w:pPr>
            <w:r w:rsidRPr="00037123">
              <w:rPr>
                <w:rFonts w:ascii="Times New Roman" w:hAnsi="Times New Roman"/>
                <w:b/>
                <w:sz w:val="24"/>
                <w:szCs w:val="24"/>
              </w:rPr>
              <w:t>Starea fizica</w:t>
            </w:r>
          </w:p>
          <w:p w:rsidR="004B7C28" w:rsidRPr="00037123" w:rsidRDefault="004B7C28" w:rsidP="00E975FF">
            <w:pPr>
              <w:widowControl w:val="0"/>
              <w:autoSpaceDE w:val="0"/>
              <w:autoSpaceDN w:val="0"/>
              <w:adjustRightInd w:val="0"/>
              <w:spacing w:after="0" w:line="240" w:lineRule="auto"/>
              <w:rPr>
                <w:rFonts w:ascii="Times New Roman" w:hAnsi="Times New Roman"/>
                <w:b/>
                <w:sz w:val="24"/>
                <w:szCs w:val="24"/>
              </w:rPr>
            </w:pPr>
            <w:r w:rsidRPr="00037123">
              <w:rPr>
                <w:rFonts w:ascii="Times New Roman" w:hAnsi="Times New Roman"/>
                <w:b/>
                <w:sz w:val="24"/>
                <w:szCs w:val="24"/>
              </w:rPr>
              <w:t>(Solid - S, Lichid - L, Semisolid - SS)</w:t>
            </w:r>
          </w:p>
        </w:tc>
        <w:tc>
          <w:tcPr>
            <w:tcW w:w="1473" w:type="dxa"/>
            <w:tcBorders>
              <w:top w:val="outset" w:sz="24" w:space="0" w:color="auto"/>
            </w:tcBorders>
          </w:tcPr>
          <w:p w:rsidR="004B7C28" w:rsidRPr="00037123" w:rsidRDefault="004B7C28" w:rsidP="00E975FF">
            <w:pPr>
              <w:widowControl w:val="0"/>
              <w:autoSpaceDE w:val="0"/>
              <w:autoSpaceDN w:val="0"/>
              <w:adjustRightInd w:val="0"/>
              <w:spacing w:after="0" w:line="240" w:lineRule="auto"/>
              <w:rPr>
                <w:rFonts w:ascii="Times New Roman" w:hAnsi="Times New Roman"/>
                <w:b/>
                <w:sz w:val="24"/>
                <w:szCs w:val="24"/>
              </w:rPr>
            </w:pPr>
            <w:r w:rsidRPr="00037123">
              <w:rPr>
                <w:rFonts w:ascii="Times New Roman" w:hAnsi="Times New Roman"/>
                <w:b/>
                <w:sz w:val="24"/>
                <w:szCs w:val="24"/>
              </w:rPr>
              <w:t>Codul deseului</w:t>
            </w:r>
          </w:p>
        </w:tc>
        <w:tc>
          <w:tcPr>
            <w:tcW w:w="1866" w:type="dxa"/>
            <w:tcBorders>
              <w:top w:val="outset" w:sz="24" w:space="0" w:color="auto"/>
            </w:tcBorders>
          </w:tcPr>
          <w:p w:rsidR="004B7C28" w:rsidRPr="00037123" w:rsidRDefault="004B7C28" w:rsidP="00E975FF">
            <w:pPr>
              <w:widowControl w:val="0"/>
              <w:autoSpaceDE w:val="0"/>
              <w:autoSpaceDN w:val="0"/>
              <w:adjustRightInd w:val="0"/>
              <w:spacing w:after="0" w:line="240" w:lineRule="auto"/>
              <w:rPr>
                <w:rFonts w:ascii="Times New Roman" w:hAnsi="Times New Roman"/>
                <w:b/>
                <w:sz w:val="24"/>
                <w:szCs w:val="24"/>
              </w:rPr>
            </w:pPr>
            <w:r w:rsidRPr="00037123">
              <w:rPr>
                <w:rFonts w:ascii="Times New Roman" w:hAnsi="Times New Roman"/>
                <w:b/>
                <w:sz w:val="24"/>
                <w:szCs w:val="24"/>
              </w:rPr>
              <w:t>Sursa</w:t>
            </w:r>
          </w:p>
        </w:tc>
        <w:tc>
          <w:tcPr>
            <w:tcW w:w="1924" w:type="dxa"/>
            <w:tcBorders>
              <w:top w:val="outset" w:sz="24" w:space="0" w:color="auto"/>
            </w:tcBorders>
          </w:tcPr>
          <w:p w:rsidR="004B7C28" w:rsidRPr="00037123" w:rsidRDefault="004B7C28" w:rsidP="00E975FF">
            <w:pPr>
              <w:widowControl w:val="0"/>
              <w:autoSpaceDE w:val="0"/>
              <w:autoSpaceDN w:val="0"/>
              <w:adjustRightInd w:val="0"/>
              <w:spacing w:after="0" w:line="240" w:lineRule="auto"/>
              <w:rPr>
                <w:rFonts w:ascii="Times New Roman" w:hAnsi="Times New Roman"/>
                <w:b/>
                <w:sz w:val="24"/>
                <w:szCs w:val="24"/>
              </w:rPr>
            </w:pPr>
            <w:r w:rsidRPr="00037123">
              <w:rPr>
                <w:rFonts w:ascii="Times New Roman" w:hAnsi="Times New Roman"/>
                <w:b/>
                <w:sz w:val="24"/>
                <w:szCs w:val="24"/>
              </w:rPr>
              <w:t>Management</w:t>
            </w:r>
          </w:p>
        </w:tc>
      </w:tr>
      <w:tr w:rsidR="004B7C28" w:rsidRPr="00037123" w:rsidTr="00F72A15">
        <w:trPr>
          <w:tblCellSpacing w:w="20" w:type="dxa"/>
          <w:jc w:val="center"/>
        </w:trPr>
        <w:tc>
          <w:tcPr>
            <w:tcW w:w="1922"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Deseuri municipale amestecate</w:t>
            </w:r>
          </w:p>
        </w:tc>
        <w:tc>
          <w:tcPr>
            <w:tcW w:w="1753"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S</w:t>
            </w:r>
          </w:p>
        </w:tc>
        <w:tc>
          <w:tcPr>
            <w:tcW w:w="1473"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20 03 01</w:t>
            </w:r>
          </w:p>
        </w:tc>
        <w:tc>
          <w:tcPr>
            <w:tcW w:w="1866"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Personal intretinere- exploatare</w:t>
            </w:r>
          </w:p>
        </w:tc>
        <w:tc>
          <w:tcPr>
            <w:tcW w:w="1924" w:type="dxa"/>
            <w:vMerge w:val="restart"/>
            <w:vAlign w:val="center"/>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lang w:val="es-ES_tradnl"/>
              </w:rPr>
            </w:pPr>
          </w:p>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lang w:val="es-ES_tradnl"/>
              </w:rPr>
            </w:pPr>
            <w:r w:rsidRPr="00037123">
              <w:rPr>
                <w:rFonts w:ascii="Times New Roman" w:hAnsi="Times New Roman"/>
                <w:sz w:val="24"/>
                <w:szCs w:val="24"/>
                <w:lang w:val="es-ES_tradnl"/>
              </w:rPr>
              <w:t>Stocate temporar in recipienti, in incinta obiectivului, pana la preluarea de catre operatori autorizati</w:t>
            </w:r>
          </w:p>
        </w:tc>
      </w:tr>
      <w:tr w:rsidR="004B7C28" w:rsidRPr="00037123" w:rsidTr="00F72A15">
        <w:trPr>
          <w:tblCellSpacing w:w="20" w:type="dxa"/>
          <w:jc w:val="center"/>
        </w:trPr>
        <w:tc>
          <w:tcPr>
            <w:tcW w:w="1922"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Hartie si carton</w:t>
            </w:r>
          </w:p>
        </w:tc>
        <w:tc>
          <w:tcPr>
            <w:tcW w:w="1753"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S</w:t>
            </w:r>
          </w:p>
        </w:tc>
        <w:tc>
          <w:tcPr>
            <w:tcW w:w="1473"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20 01 01</w:t>
            </w:r>
          </w:p>
        </w:tc>
        <w:tc>
          <w:tcPr>
            <w:tcW w:w="1866"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Activitate administrativa</w:t>
            </w:r>
          </w:p>
        </w:tc>
        <w:tc>
          <w:tcPr>
            <w:tcW w:w="1924" w:type="dxa"/>
            <w:vMerge/>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p>
        </w:tc>
      </w:tr>
      <w:tr w:rsidR="004B7C28" w:rsidRPr="00037123" w:rsidTr="00F72A15">
        <w:trPr>
          <w:tblCellSpacing w:w="20" w:type="dxa"/>
          <w:jc w:val="center"/>
        </w:trPr>
        <w:tc>
          <w:tcPr>
            <w:tcW w:w="1922"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Anvelope uzate</w:t>
            </w:r>
          </w:p>
        </w:tc>
        <w:tc>
          <w:tcPr>
            <w:tcW w:w="1753"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S</w:t>
            </w:r>
          </w:p>
        </w:tc>
        <w:tc>
          <w:tcPr>
            <w:tcW w:w="1473"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16 01 03</w:t>
            </w:r>
          </w:p>
        </w:tc>
        <w:tc>
          <w:tcPr>
            <w:tcW w:w="1866" w:type="dxa"/>
            <w:vMerge w:val="restart"/>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lang w:val="fr-FR"/>
              </w:rPr>
            </w:pPr>
            <w:r w:rsidRPr="00037123">
              <w:rPr>
                <w:rFonts w:ascii="Times New Roman" w:hAnsi="Times New Roman"/>
                <w:sz w:val="24"/>
                <w:szCs w:val="24"/>
                <w:lang w:val="fr-FR"/>
              </w:rPr>
              <w:t>Utilaje si echipamente</w:t>
            </w:r>
          </w:p>
        </w:tc>
        <w:tc>
          <w:tcPr>
            <w:tcW w:w="1924" w:type="dxa"/>
            <w:vMerge/>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lang w:val="fr-FR"/>
              </w:rPr>
            </w:pPr>
          </w:p>
        </w:tc>
      </w:tr>
      <w:tr w:rsidR="004B7C28" w:rsidRPr="00037123" w:rsidTr="00F72A15">
        <w:trPr>
          <w:tblCellSpacing w:w="20" w:type="dxa"/>
          <w:jc w:val="center"/>
        </w:trPr>
        <w:tc>
          <w:tcPr>
            <w:tcW w:w="1922"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Baterii si acumulatori</w:t>
            </w:r>
          </w:p>
        </w:tc>
        <w:tc>
          <w:tcPr>
            <w:tcW w:w="1753"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S</w:t>
            </w:r>
          </w:p>
        </w:tc>
        <w:tc>
          <w:tcPr>
            <w:tcW w:w="1473"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16 06 01*</w:t>
            </w:r>
          </w:p>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16 06 05</w:t>
            </w:r>
          </w:p>
        </w:tc>
        <w:tc>
          <w:tcPr>
            <w:tcW w:w="1866" w:type="dxa"/>
            <w:vMerge/>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lang w:val="fr-FR"/>
              </w:rPr>
            </w:pPr>
          </w:p>
        </w:tc>
        <w:tc>
          <w:tcPr>
            <w:tcW w:w="1924" w:type="dxa"/>
            <w:vMerge/>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lang w:val="fr-FR"/>
              </w:rPr>
            </w:pPr>
          </w:p>
        </w:tc>
      </w:tr>
      <w:tr w:rsidR="004B7C28" w:rsidRPr="00037123" w:rsidTr="00F72A15">
        <w:trPr>
          <w:tblCellSpacing w:w="20" w:type="dxa"/>
          <w:jc w:val="center"/>
        </w:trPr>
        <w:tc>
          <w:tcPr>
            <w:tcW w:w="1922"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Uleiuri uzate</w:t>
            </w:r>
          </w:p>
        </w:tc>
        <w:tc>
          <w:tcPr>
            <w:tcW w:w="1753"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L</w:t>
            </w:r>
          </w:p>
        </w:tc>
        <w:tc>
          <w:tcPr>
            <w:tcW w:w="1473"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13 01 10*</w:t>
            </w:r>
          </w:p>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13 02 05*</w:t>
            </w:r>
          </w:p>
        </w:tc>
        <w:tc>
          <w:tcPr>
            <w:tcW w:w="1866" w:type="dxa"/>
            <w:vMerge/>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lang w:val="fr-FR"/>
              </w:rPr>
            </w:pPr>
          </w:p>
        </w:tc>
        <w:tc>
          <w:tcPr>
            <w:tcW w:w="1924" w:type="dxa"/>
            <w:vMerge/>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lang w:val="fr-FR"/>
              </w:rPr>
            </w:pPr>
          </w:p>
        </w:tc>
      </w:tr>
      <w:tr w:rsidR="004B7C28" w:rsidRPr="00037123" w:rsidTr="00F72A15">
        <w:trPr>
          <w:tblCellSpacing w:w="20" w:type="dxa"/>
          <w:jc w:val="center"/>
        </w:trPr>
        <w:tc>
          <w:tcPr>
            <w:tcW w:w="1922"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Deseuri de la excavarea minereurilor nemetalifere</w:t>
            </w:r>
          </w:p>
        </w:tc>
        <w:tc>
          <w:tcPr>
            <w:tcW w:w="1753"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S</w:t>
            </w:r>
          </w:p>
        </w:tc>
        <w:tc>
          <w:tcPr>
            <w:tcW w:w="1473"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01 01 02</w:t>
            </w:r>
          </w:p>
        </w:tc>
        <w:tc>
          <w:tcPr>
            <w:tcW w:w="1866"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lang w:val="fr-FR"/>
              </w:rPr>
            </w:pPr>
            <w:r w:rsidRPr="00037123">
              <w:rPr>
                <w:rFonts w:ascii="Times New Roman" w:hAnsi="Times New Roman"/>
                <w:sz w:val="24"/>
                <w:szCs w:val="24"/>
              </w:rPr>
              <w:t>Steril rezultat dupa excavarea rocii</w:t>
            </w:r>
          </w:p>
        </w:tc>
        <w:tc>
          <w:tcPr>
            <w:tcW w:w="1924" w:type="dxa"/>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lang w:val="fr-FR"/>
              </w:rPr>
            </w:pPr>
            <w:r w:rsidRPr="00037123">
              <w:rPr>
                <w:rFonts w:ascii="Times New Roman" w:hAnsi="Times New Roman"/>
                <w:sz w:val="24"/>
                <w:szCs w:val="24"/>
                <w:lang w:val="fr-FR"/>
              </w:rPr>
              <w:t xml:space="preserve">Depozitare temporara in halde </w:t>
            </w:r>
          </w:p>
        </w:tc>
      </w:tr>
      <w:tr w:rsidR="004B7C28" w:rsidRPr="00037123" w:rsidTr="00F72A15">
        <w:trPr>
          <w:tblCellSpacing w:w="20" w:type="dxa"/>
          <w:jc w:val="center"/>
        </w:trPr>
        <w:tc>
          <w:tcPr>
            <w:tcW w:w="1922" w:type="dxa"/>
            <w:tcBorders>
              <w:bottom w:val="outset" w:sz="24" w:space="0" w:color="auto"/>
            </w:tcBorders>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Deseuri din pietris si roci sparte</w:t>
            </w:r>
          </w:p>
        </w:tc>
        <w:tc>
          <w:tcPr>
            <w:tcW w:w="1753" w:type="dxa"/>
            <w:tcBorders>
              <w:bottom w:val="outset" w:sz="24" w:space="0" w:color="auto"/>
            </w:tcBorders>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S</w:t>
            </w:r>
          </w:p>
        </w:tc>
        <w:tc>
          <w:tcPr>
            <w:tcW w:w="1473" w:type="dxa"/>
            <w:tcBorders>
              <w:bottom w:val="outset" w:sz="24" w:space="0" w:color="auto"/>
            </w:tcBorders>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rPr>
            </w:pPr>
            <w:r w:rsidRPr="00037123">
              <w:rPr>
                <w:rFonts w:ascii="Times New Roman" w:hAnsi="Times New Roman"/>
                <w:sz w:val="24"/>
                <w:szCs w:val="24"/>
              </w:rPr>
              <w:t>01 04 08</w:t>
            </w:r>
          </w:p>
        </w:tc>
        <w:tc>
          <w:tcPr>
            <w:tcW w:w="1866" w:type="dxa"/>
            <w:tcBorders>
              <w:bottom w:val="outset" w:sz="24" w:space="0" w:color="auto"/>
            </w:tcBorders>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lang w:val="fr-FR"/>
              </w:rPr>
            </w:pPr>
            <w:r w:rsidRPr="00037123">
              <w:rPr>
                <w:rFonts w:ascii="Times New Roman" w:hAnsi="Times New Roman"/>
                <w:sz w:val="24"/>
                <w:szCs w:val="24"/>
                <w:lang w:val="fr-FR"/>
              </w:rPr>
              <w:t xml:space="preserve">In urma prelucrarii prin concasare – sortare a calcarului </w:t>
            </w:r>
          </w:p>
        </w:tc>
        <w:tc>
          <w:tcPr>
            <w:tcW w:w="1924" w:type="dxa"/>
            <w:tcBorders>
              <w:bottom w:val="outset" w:sz="24" w:space="0" w:color="auto"/>
            </w:tcBorders>
          </w:tcPr>
          <w:p w:rsidR="004B7C28" w:rsidRPr="00037123" w:rsidRDefault="004B7C28" w:rsidP="00E975FF">
            <w:pPr>
              <w:widowControl w:val="0"/>
              <w:autoSpaceDE w:val="0"/>
              <w:autoSpaceDN w:val="0"/>
              <w:adjustRightInd w:val="0"/>
              <w:spacing w:after="0" w:line="240" w:lineRule="auto"/>
              <w:rPr>
                <w:rFonts w:ascii="Times New Roman" w:hAnsi="Times New Roman"/>
                <w:sz w:val="24"/>
                <w:szCs w:val="24"/>
                <w:lang w:val="fr-FR"/>
              </w:rPr>
            </w:pPr>
            <w:r w:rsidRPr="00037123">
              <w:rPr>
                <w:rFonts w:ascii="Times New Roman" w:hAnsi="Times New Roman"/>
                <w:sz w:val="24"/>
                <w:szCs w:val="24"/>
                <w:lang w:val="fr-FR"/>
              </w:rPr>
              <w:t>Depozitare temporara in halde</w:t>
            </w:r>
          </w:p>
        </w:tc>
      </w:tr>
    </w:tbl>
    <w:p w:rsidR="004B7C28" w:rsidRPr="00037123" w:rsidRDefault="004B7C28" w:rsidP="00E975FF">
      <w:pPr>
        <w:tabs>
          <w:tab w:val="left" w:pos="-4253"/>
        </w:tabs>
        <w:spacing w:after="0" w:line="240" w:lineRule="auto"/>
        <w:ind w:left="432" w:firstLine="720"/>
        <w:rPr>
          <w:rFonts w:ascii="Times New Roman" w:hAnsi="Times New Roman"/>
          <w:sz w:val="24"/>
          <w:szCs w:val="24"/>
          <w:lang w:val="ro-RO"/>
        </w:rPr>
      </w:pPr>
      <w:r w:rsidRPr="00037123">
        <w:rPr>
          <w:rFonts w:ascii="Times New Roman" w:hAnsi="Times New Roman"/>
          <w:sz w:val="24"/>
          <w:szCs w:val="24"/>
          <w:lang w:val="ro-RO"/>
        </w:rPr>
        <w:lastRenderedPageBreak/>
        <w:t>Beneficiarul are obligatia respectarii legislatiei specifice in domeniul transportului si  gestionarii deseurilor, in toate fazele de implementare a proiectului, precum si legislatia specifica privind gestionarea deseurilor miniere, si anume:</w:t>
      </w:r>
    </w:p>
    <w:p w:rsidR="004B7C28" w:rsidRPr="00037123" w:rsidRDefault="004B7C28" w:rsidP="00E975FF">
      <w:pPr>
        <w:tabs>
          <w:tab w:val="left" w:pos="-4253"/>
        </w:tabs>
        <w:spacing w:after="0" w:line="240" w:lineRule="auto"/>
        <w:ind w:left="432" w:firstLine="720"/>
        <w:rPr>
          <w:rFonts w:ascii="Times New Roman" w:hAnsi="Times New Roman"/>
          <w:sz w:val="24"/>
          <w:szCs w:val="24"/>
          <w:lang w:val="ro-RO"/>
        </w:rPr>
      </w:pPr>
      <w:r w:rsidRPr="00037123">
        <w:rPr>
          <w:rFonts w:ascii="Times New Roman" w:hAnsi="Times New Roman"/>
          <w:sz w:val="24"/>
          <w:szCs w:val="24"/>
          <w:lang w:val="ro-RO"/>
        </w:rPr>
        <w:t>-</w:t>
      </w:r>
      <w:r w:rsidRPr="00037123">
        <w:rPr>
          <w:rFonts w:ascii="Times New Roman" w:hAnsi="Times New Roman"/>
          <w:sz w:val="24"/>
          <w:szCs w:val="24"/>
          <w:lang w:val="ro-RO"/>
        </w:rPr>
        <w:tab/>
        <w:t>OUG 92/2021 privind regimul deseurilor, aprobata cu modificari de Legea 17/2023;</w:t>
      </w:r>
    </w:p>
    <w:p w:rsidR="004B7C28" w:rsidRPr="00037123" w:rsidRDefault="004B7C28" w:rsidP="00E975FF">
      <w:pPr>
        <w:tabs>
          <w:tab w:val="left" w:pos="-4253"/>
        </w:tabs>
        <w:spacing w:after="0" w:line="240" w:lineRule="auto"/>
        <w:ind w:left="432" w:firstLine="720"/>
        <w:rPr>
          <w:rFonts w:ascii="Times New Roman" w:hAnsi="Times New Roman"/>
          <w:sz w:val="24"/>
          <w:szCs w:val="24"/>
          <w:lang w:val="ro-RO"/>
        </w:rPr>
      </w:pPr>
      <w:r w:rsidRPr="00037123">
        <w:rPr>
          <w:rFonts w:ascii="Times New Roman" w:hAnsi="Times New Roman"/>
          <w:sz w:val="24"/>
          <w:szCs w:val="24"/>
          <w:lang w:val="ro-RO"/>
        </w:rPr>
        <w:t>-</w:t>
      </w:r>
      <w:r w:rsidRPr="00037123">
        <w:rPr>
          <w:rFonts w:ascii="Times New Roman" w:hAnsi="Times New Roman"/>
          <w:sz w:val="24"/>
          <w:szCs w:val="24"/>
          <w:lang w:val="ro-RO"/>
        </w:rPr>
        <w:tab/>
        <w:t>Decizia Comisiei 2014/955/UE de modificare a Deciziie 2000/532/CE de stabilire a unei liste de deseuri in temeiul Directivei 2008/98/CE a Parlamentului European si a Consiliului; Ord. MMGA 95/2005, cu modificarile si completarile ulterioare, privind stabilirea criteriilor de acceptare si procedurilor de preliminare de acceptare a deseurilor la depozitare si lista nationala de deseuri acceptate in fiecare clasa de depozit de deseuri;</w:t>
      </w:r>
    </w:p>
    <w:p w:rsidR="004B7C28" w:rsidRPr="00037123" w:rsidRDefault="004B7C28" w:rsidP="00E975FF">
      <w:pPr>
        <w:tabs>
          <w:tab w:val="left" w:pos="-4253"/>
        </w:tabs>
        <w:spacing w:after="0" w:line="240" w:lineRule="auto"/>
        <w:ind w:left="432" w:firstLine="720"/>
        <w:rPr>
          <w:rFonts w:ascii="Times New Roman" w:hAnsi="Times New Roman"/>
          <w:sz w:val="24"/>
          <w:szCs w:val="24"/>
          <w:lang w:val="ro-RO"/>
        </w:rPr>
      </w:pPr>
      <w:r w:rsidRPr="00037123">
        <w:rPr>
          <w:rFonts w:ascii="Times New Roman" w:hAnsi="Times New Roman"/>
          <w:sz w:val="24"/>
          <w:szCs w:val="24"/>
          <w:lang w:val="ro-RO"/>
        </w:rPr>
        <w:t>-</w:t>
      </w:r>
      <w:r w:rsidRPr="00037123">
        <w:rPr>
          <w:rFonts w:ascii="Times New Roman" w:hAnsi="Times New Roman"/>
          <w:sz w:val="24"/>
          <w:szCs w:val="24"/>
          <w:lang w:val="ro-RO"/>
        </w:rPr>
        <w:tab/>
        <w:t>HG 1061/2008 privind transportul deseurilor periculoase si nepericuloase pe teritoriul Romaniei;</w:t>
      </w:r>
    </w:p>
    <w:p w:rsidR="004B7C28" w:rsidRPr="00037123" w:rsidRDefault="004B7C28" w:rsidP="00E975FF">
      <w:pPr>
        <w:tabs>
          <w:tab w:val="left" w:pos="-4253"/>
        </w:tabs>
        <w:spacing w:after="0" w:line="240" w:lineRule="auto"/>
        <w:ind w:left="432" w:firstLine="720"/>
        <w:rPr>
          <w:rFonts w:ascii="Times New Roman" w:hAnsi="Times New Roman"/>
          <w:sz w:val="24"/>
          <w:szCs w:val="24"/>
          <w:lang w:val="ro-RO"/>
        </w:rPr>
      </w:pPr>
      <w:r w:rsidRPr="00037123">
        <w:rPr>
          <w:rFonts w:ascii="Times New Roman" w:hAnsi="Times New Roman"/>
          <w:sz w:val="24"/>
          <w:szCs w:val="24"/>
          <w:lang w:val="ro-RO"/>
        </w:rPr>
        <w:t>-  HG 856/2008 privind gestionarea deseurilor din industriile extractive.</w:t>
      </w:r>
    </w:p>
    <w:p w:rsidR="004B7C28" w:rsidRPr="002548D1" w:rsidRDefault="004B7C28" w:rsidP="00E975FF">
      <w:pPr>
        <w:autoSpaceDE w:val="0"/>
        <w:autoSpaceDN w:val="0"/>
        <w:adjustRightInd w:val="0"/>
        <w:spacing w:after="0" w:line="240" w:lineRule="auto"/>
        <w:rPr>
          <w:rFonts w:ascii="Times New Roman" w:eastAsia="TimesNewRoman" w:hAnsi="Times New Roman"/>
          <w:b/>
          <w:sz w:val="24"/>
          <w:szCs w:val="24"/>
          <w:highlight w:val="lightGray"/>
        </w:rPr>
      </w:pPr>
    </w:p>
    <w:p w:rsidR="004B7C28" w:rsidRPr="00F36E62" w:rsidRDefault="004B7C28" w:rsidP="007746E8">
      <w:pPr>
        <w:autoSpaceDE w:val="0"/>
        <w:autoSpaceDN w:val="0"/>
        <w:adjustRightInd w:val="0"/>
        <w:spacing w:after="0" w:line="240" w:lineRule="auto"/>
        <w:ind w:left="-450" w:right="-180" w:firstLine="990"/>
        <w:jc w:val="both"/>
        <w:rPr>
          <w:rFonts w:ascii="Times New Roman" w:hAnsi="Times New Roman"/>
          <w:sz w:val="24"/>
          <w:szCs w:val="24"/>
        </w:rPr>
      </w:pPr>
      <w:r w:rsidRPr="00F36E62">
        <w:rPr>
          <w:rFonts w:ascii="Times New Roman" w:hAnsi="Times New Roman"/>
          <w:sz w:val="24"/>
          <w:szCs w:val="24"/>
        </w:rPr>
        <w:t>Deseurile generate in perioada functionarii carierei vor fi colectate selectiv, in containere speciale, amplasate pe special platforme amenajate in cadrul organizarii de santier si realizate in conformitate cu prevederile legale aplicabile (Ord. nr. 119/2014 pentru aprobarea Normelor de igiena si sanatate publica privind mediul de viata al populatiei, cu modificarile ulterioare).</w:t>
      </w:r>
    </w:p>
    <w:p w:rsidR="004B7C28" w:rsidRPr="00F36E62" w:rsidRDefault="004B7C28" w:rsidP="007746E8">
      <w:pPr>
        <w:autoSpaceDE w:val="0"/>
        <w:autoSpaceDN w:val="0"/>
        <w:adjustRightInd w:val="0"/>
        <w:spacing w:after="0" w:line="240" w:lineRule="auto"/>
        <w:ind w:left="-450" w:right="-180" w:firstLine="990"/>
        <w:jc w:val="both"/>
        <w:rPr>
          <w:rFonts w:ascii="Times New Roman" w:hAnsi="Times New Roman"/>
          <w:sz w:val="24"/>
          <w:szCs w:val="24"/>
        </w:rPr>
      </w:pPr>
      <w:r w:rsidRPr="00F36E62">
        <w:rPr>
          <w:rFonts w:ascii="Times New Roman" w:hAnsi="Times New Roman"/>
          <w:sz w:val="24"/>
          <w:szCs w:val="24"/>
        </w:rPr>
        <w:t>Toate deseurile vor fi colectate controlat, in recipiente tip, confectionate din metal sau din plastic, amplasate pe platforme betonate si inscriptionate cu tipurile si codurile deseurilor stocate.</w:t>
      </w:r>
    </w:p>
    <w:p w:rsidR="004B7C28" w:rsidRPr="00F36E62" w:rsidRDefault="004B7C28" w:rsidP="007746E8">
      <w:pPr>
        <w:autoSpaceDE w:val="0"/>
        <w:autoSpaceDN w:val="0"/>
        <w:adjustRightInd w:val="0"/>
        <w:spacing w:after="0" w:line="240" w:lineRule="auto"/>
        <w:ind w:left="-450" w:right="-180" w:firstLine="990"/>
        <w:jc w:val="both"/>
        <w:rPr>
          <w:rFonts w:ascii="Times New Roman" w:hAnsi="Times New Roman"/>
          <w:sz w:val="24"/>
          <w:szCs w:val="24"/>
        </w:rPr>
      </w:pPr>
      <w:r w:rsidRPr="00F36E62">
        <w:rPr>
          <w:rFonts w:ascii="Times New Roman" w:hAnsi="Times New Roman"/>
          <w:sz w:val="24"/>
          <w:szCs w:val="24"/>
        </w:rPr>
        <w:t>Valorificarea si eliminarea deseurilor menajere se vor face prin operatori autorizati.</w:t>
      </w:r>
    </w:p>
    <w:p w:rsidR="004B7C28" w:rsidRPr="002548D1" w:rsidRDefault="004B7C28" w:rsidP="00E975FF">
      <w:pPr>
        <w:autoSpaceDE w:val="0"/>
        <w:autoSpaceDN w:val="0"/>
        <w:adjustRightInd w:val="0"/>
        <w:spacing w:after="0" w:line="240" w:lineRule="auto"/>
        <w:rPr>
          <w:rFonts w:ascii="Times New Roman" w:eastAsia="TimesNewRoman" w:hAnsi="Times New Roman"/>
          <w:b/>
          <w:sz w:val="24"/>
          <w:szCs w:val="24"/>
          <w:highlight w:val="lightGray"/>
        </w:rPr>
      </w:pPr>
    </w:p>
    <w:p w:rsidR="004B7C28" w:rsidRPr="00F36E62" w:rsidRDefault="004B7C28" w:rsidP="00E975FF">
      <w:pPr>
        <w:pStyle w:val="Default"/>
        <w:jc w:val="both"/>
        <w:rPr>
          <w:b/>
          <w:bCs/>
          <w:i/>
          <w:iCs/>
        </w:rPr>
      </w:pPr>
      <w:r w:rsidRPr="00F36E62">
        <w:rPr>
          <w:b/>
          <w:bCs/>
          <w:i/>
          <w:iCs/>
        </w:rPr>
        <w:t>SCHIMBARI CLIMATICE</w:t>
      </w:r>
    </w:p>
    <w:p w:rsidR="004B7C28" w:rsidRPr="00F36E62" w:rsidRDefault="004B7C28" w:rsidP="00E975FF">
      <w:pPr>
        <w:pStyle w:val="Default"/>
        <w:jc w:val="both"/>
        <w:rPr>
          <w:bCs/>
          <w:iCs/>
        </w:rPr>
      </w:pPr>
      <w:r w:rsidRPr="00F36E62">
        <w:rPr>
          <w:bCs/>
          <w:iCs/>
        </w:rPr>
        <w:t>Gazele cu efect de sera sunt emise in atmosfera in mod indirect datorita functionarii motoarelor cu ardere interna si masinilor miniere din cariera prin functionarea in regim stationar si cel mobil a principalelor utilaje miniere si masini consumatoare de combustibil lichid (motorina) si se concentreaza pe un perimetru de lucru relativ scazut.</w:t>
      </w:r>
    </w:p>
    <w:p w:rsidR="004B7C28" w:rsidRPr="00F36E62" w:rsidRDefault="004B7C28" w:rsidP="00E975FF">
      <w:pPr>
        <w:autoSpaceDE w:val="0"/>
        <w:autoSpaceDN w:val="0"/>
        <w:adjustRightInd w:val="0"/>
        <w:spacing w:after="0" w:line="240" w:lineRule="auto"/>
        <w:jc w:val="both"/>
        <w:rPr>
          <w:rFonts w:ascii="Times New Roman" w:hAnsi="Times New Roman"/>
          <w:sz w:val="24"/>
          <w:szCs w:val="24"/>
        </w:rPr>
      </w:pPr>
      <w:r w:rsidRPr="00F36E62">
        <w:rPr>
          <w:rFonts w:ascii="Times New Roman" w:hAnsi="Times New Roman"/>
          <w:color w:val="000000"/>
          <w:sz w:val="24"/>
          <w:szCs w:val="24"/>
        </w:rPr>
        <w:t>Prin masurile de reducere a impactului care se vor lua, i</w:t>
      </w:r>
      <w:r w:rsidRPr="00F36E62">
        <w:rPr>
          <w:rFonts w:ascii="Times New Roman" w:hAnsi="Times New Roman"/>
          <w:i/>
          <w:iCs/>
          <w:color w:val="000000"/>
          <w:sz w:val="24"/>
          <w:szCs w:val="24"/>
        </w:rPr>
        <w:t>mpactul direct pe termen scurt, pentru afectarea schimbarilor climatice este nesemnificativ, temporar, local.</w:t>
      </w:r>
      <w:r w:rsidRPr="00F36E62">
        <w:rPr>
          <w:rFonts w:ascii="Times New Roman" w:hAnsi="Times New Roman"/>
          <w:sz w:val="24"/>
          <w:szCs w:val="24"/>
        </w:rPr>
        <w:t xml:space="preserve"> </w:t>
      </w:r>
    </w:p>
    <w:p w:rsidR="004B7C28" w:rsidRPr="00F36E62" w:rsidRDefault="004B7C28" w:rsidP="00E975FF">
      <w:pPr>
        <w:autoSpaceDE w:val="0"/>
        <w:autoSpaceDN w:val="0"/>
        <w:adjustRightInd w:val="0"/>
        <w:spacing w:after="0" w:line="240" w:lineRule="auto"/>
        <w:jc w:val="both"/>
        <w:rPr>
          <w:rFonts w:ascii="Times New Roman" w:hAnsi="Times New Roman"/>
          <w:b/>
          <w:bCs/>
          <w:sz w:val="24"/>
          <w:szCs w:val="24"/>
        </w:rPr>
      </w:pPr>
      <w:r w:rsidRPr="00F36E62">
        <w:rPr>
          <w:rFonts w:ascii="Times New Roman" w:hAnsi="Times New Roman"/>
          <w:i/>
          <w:iCs/>
          <w:sz w:val="24"/>
          <w:szCs w:val="24"/>
        </w:rPr>
        <w:t>Pe termen mediu si lung impactul direct este generat de perioada de functionare a obiectivului si va fi redus daca sunt respectate masurile impuse</w:t>
      </w:r>
      <w:r w:rsidRPr="00F36E62">
        <w:rPr>
          <w:rFonts w:ascii="Times New Roman" w:hAnsi="Times New Roman"/>
          <w:sz w:val="24"/>
          <w:szCs w:val="24"/>
        </w:rPr>
        <w:t>.</w:t>
      </w:r>
      <w:r w:rsidRPr="00F36E62">
        <w:rPr>
          <w:rFonts w:ascii="Times New Roman" w:hAnsi="Times New Roman"/>
          <w:b/>
          <w:bCs/>
          <w:sz w:val="24"/>
          <w:szCs w:val="24"/>
        </w:rPr>
        <w:t xml:space="preserve"> </w:t>
      </w:r>
    </w:p>
    <w:p w:rsidR="004B7C28" w:rsidRPr="00F36E62" w:rsidRDefault="004B7C28" w:rsidP="00E975FF">
      <w:pPr>
        <w:pStyle w:val="Default"/>
        <w:jc w:val="both"/>
        <w:rPr>
          <w:b/>
          <w:bCs/>
          <w:i/>
          <w:iCs/>
          <w:color w:val="auto"/>
        </w:rPr>
      </w:pPr>
    </w:p>
    <w:p w:rsidR="004B7C28" w:rsidRPr="00F36E62" w:rsidRDefault="004B7C28" w:rsidP="00E975FF">
      <w:pPr>
        <w:pStyle w:val="Frspaiere1"/>
        <w:jc w:val="both"/>
        <w:rPr>
          <w:rFonts w:ascii="Times New Roman" w:eastAsia="TimesNewRoman" w:hAnsi="Times New Roman"/>
          <w:sz w:val="24"/>
          <w:szCs w:val="24"/>
        </w:rPr>
      </w:pPr>
    </w:p>
    <w:p w:rsidR="004B7C28" w:rsidRPr="00F36E62" w:rsidRDefault="004B7C28" w:rsidP="00E975FF">
      <w:pPr>
        <w:pStyle w:val="Default"/>
        <w:jc w:val="both"/>
        <w:rPr>
          <w:color w:val="auto"/>
        </w:rPr>
      </w:pPr>
      <w:r w:rsidRPr="00F36E62">
        <w:rPr>
          <w:color w:val="76923C"/>
        </w:rPr>
        <w:t xml:space="preserve">   </w:t>
      </w:r>
      <w:r w:rsidRPr="00F36E62">
        <w:rPr>
          <w:b/>
          <w:bCs/>
          <w:i/>
          <w:iCs/>
          <w:color w:val="auto"/>
        </w:rPr>
        <w:t xml:space="preserve">Măsuri pentru închidere/demolare/dezafectare şi reabilitarea terenului în vederea utilizării ulterioare, precum şi efectul implementării acestora: </w:t>
      </w:r>
    </w:p>
    <w:p w:rsidR="004B7C28" w:rsidRPr="00F36E62" w:rsidRDefault="004B7C28" w:rsidP="00E975FF">
      <w:pPr>
        <w:pStyle w:val="Default"/>
        <w:jc w:val="both"/>
        <w:rPr>
          <w:color w:val="auto"/>
        </w:rPr>
      </w:pPr>
    </w:p>
    <w:p w:rsidR="004B7C28" w:rsidRPr="00F36E62" w:rsidRDefault="004B7C28" w:rsidP="00E975FF">
      <w:pPr>
        <w:autoSpaceDE w:val="0"/>
        <w:autoSpaceDN w:val="0"/>
        <w:adjustRightInd w:val="0"/>
        <w:spacing w:after="0" w:line="240" w:lineRule="auto"/>
        <w:jc w:val="both"/>
        <w:rPr>
          <w:rFonts w:ascii="Times New Roman" w:hAnsi="Times New Roman"/>
          <w:sz w:val="24"/>
          <w:szCs w:val="24"/>
        </w:rPr>
      </w:pPr>
      <w:r w:rsidRPr="00F36E62">
        <w:rPr>
          <w:rFonts w:ascii="Times New Roman" w:hAnsi="Times New Roman"/>
          <w:sz w:val="24"/>
          <w:szCs w:val="24"/>
        </w:rPr>
        <w:t xml:space="preserve">Conform Legii minelor nr. 85/18.03.2003 şi a Normelor pentru aplicarea Legii minelor nr. 85/2003, în perioada de derulare a activităţii de exploatare şi până la încetarea acesteia, beneficiarul are obligaţia de a executa lucrări de conservare, dezafectare şi închidere a exploatării, care, în final, să asigure reconstrucţia ecologică a zonei. </w:t>
      </w:r>
    </w:p>
    <w:p w:rsidR="004B7C28" w:rsidRPr="00F36E62" w:rsidRDefault="004B7C28" w:rsidP="00E975FF">
      <w:pPr>
        <w:autoSpaceDE w:val="0"/>
        <w:autoSpaceDN w:val="0"/>
        <w:adjustRightInd w:val="0"/>
        <w:spacing w:after="0" w:line="240" w:lineRule="auto"/>
        <w:jc w:val="both"/>
        <w:rPr>
          <w:rFonts w:ascii="Times New Roman" w:hAnsi="Times New Roman"/>
          <w:sz w:val="24"/>
          <w:szCs w:val="24"/>
        </w:rPr>
      </w:pPr>
    </w:p>
    <w:p w:rsidR="004B7C28" w:rsidRPr="00F36E62" w:rsidRDefault="004B7C28" w:rsidP="00E975FF">
      <w:pPr>
        <w:pStyle w:val="Default"/>
        <w:jc w:val="both"/>
        <w:rPr>
          <w:b/>
          <w:i/>
          <w:color w:val="auto"/>
        </w:rPr>
      </w:pPr>
      <w:r w:rsidRPr="00F36E62">
        <w:rPr>
          <w:b/>
          <w:i/>
          <w:color w:val="auto"/>
        </w:rPr>
        <w:t>Masuri de reducere a impactului proiectului asupra climei si/sau, dupa caz, masurile adaptate privind vulnerabilitatea proiectului la schimbarile climatice:</w:t>
      </w:r>
    </w:p>
    <w:p w:rsidR="004B7C28" w:rsidRPr="00F36E62" w:rsidRDefault="004B7C28" w:rsidP="00E975FF">
      <w:pPr>
        <w:pStyle w:val="Default"/>
        <w:jc w:val="both"/>
        <w:rPr>
          <w:b/>
          <w:i/>
          <w:color w:val="auto"/>
        </w:rPr>
      </w:pPr>
    </w:p>
    <w:p w:rsidR="004B7C28" w:rsidRPr="00F36E62" w:rsidRDefault="004B7C28" w:rsidP="00E975FF">
      <w:pPr>
        <w:autoSpaceDE w:val="0"/>
        <w:autoSpaceDN w:val="0"/>
        <w:adjustRightInd w:val="0"/>
        <w:spacing w:after="0" w:line="240" w:lineRule="auto"/>
        <w:jc w:val="both"/>
        <w:rPr>
          <w:rFonts w:ascii="Times New Roman" w:eastAsia="TimesNewRoman" w:hAnsi="Times New Roman"/>
          <w:sz w:val="24"/>
          <w:szCs w:val="24"/>
        </w:rPr>
      </w:pPr>
      <w:r w:rsidRPr="00F36E62">
        <w:rPr>
          <w:rFonts w:ascii="Times New Roman" w:eastAsia="TimesNewRoman" w:hAnsi="Times New Roman"/>
          <w:sz w:val="24"/>
          <w:szCs w:val="24"/>
        </w:rPr>
        <w:t xml:space="preserve"> Impactul asupra climei este nesemnificativ.</w:t>
      </w:r>
    </w:p>
    <w:p w:rsidR="004B7C28" w:rsidRPr="00F36E62" w:rsidRDefault="004B7C28" w:rsidP="00E975FF">
      <w:pPr>
        <w:autoSpaceDE w:val="0"/>
        <w:autoSpaceDN w:val="0"/>
        <w:adjustRightInd w:val="0"/>
        <w:spacing w:after="0" w:line="240" w:lineRule="auto"/>
        <w:jc w:val="both"/>
        <w:rPr>
          <w:rFonts w:ascii="Times New Roman" w:eastAsia="TimesNewRoman" w:hAnsi="Times New Roman"/>
          <w:sz w:val="24"/>
          <w:szCs w:val="24"/>
        </w:rPr>
      </w:pPr>
      <w:r w:rsidRPr="00F36E62">
        <w:rPr>
          <w:rFonts w:ascii="Times New Roman" w:eastAsia="TimesNewRoman" w:hAnsi="Times New Roman"/>
          <w:sz w:val="24"/>
          <w:szCs w:val="24"/>
        </w:rPr>
        <w:t xml:space="preserve"> Nu prezinta un factor de risc pentru implementarea si functionarea acestui tip de proiect</w:t>
      </w:r>
    </w:p>
    <w:p w:rsidR="004B7C28" w:rsidRPr="00F36E62" w:rsidRDefault="004B7C28" w:rsidP="00E975FF">
      <w:pPr>
        <w:pStyle w:val="Default"/>
        <w:jc w:val="both"/>
        <w:rPr>
          <w:color w:val="76923C"/>
        </w:rPr>
      </w:pPr>
    </w:p>
    <w:p w:rsidR="004B7C28" w:rsidRPr="00F36E62" w:rsidRDefault="004B7C28" w:rsidP="00E975FF">
      <w:pPr>
        <w:pStyle w:val="Default"/>
        <w:jc w:val="both"/>
        <w:rPr>
          <w:b/>
          <w:bCs/>
        </w:rPr>
      </w:pPr>
    </w:p>
    <w:p w:rsidR="004B7C28" w:rsidRPr="00DE37D6" w:rsidRDefault="004B7C28" w:rsidP="00E975FF">
      <w:pPr>
        <w:pStyle w:val="Default"/>
        <w:jc w:val="both"/>
        <w:rPr>
          <w:b/>
          <w:bCs/>
          <w:color w:val="auto"/>
        </w:rPr>
      </w:pPr>
      <w:r w:rsidRPr="00DE37D6">
        <w:rPr>
          <w:b/>
          <w:bCs/>
          <w:color w:val="auto"/>
        </w:rPr>
        <w:t xml:space="preserve">IV. CONDIŢII CARE TREBUIE RESPECTATE </w:t>
      </w:r>
    </w:p>
    <w:p w:rsidR="004B7C28" w:rsidRPr="00DE37D6" w:rsidRDefault="004B7C28" w:rsidP="00E975FF">
      <w:pPr>
        <w:pStyle w:val="Default"/>
        <w:jc w:val="both"/>
        <w:rPr>
          <w:b/>
          <w:bCs/>
          <w:i/>
        </w:rPr>
      </w:pPr>
      <w:r w:rsidRPr="00DE37D6">
        <w:rPr>
          <w:b/>
          <w:bCs/>
          <w:i/>
        </w:rPr>
        <w:t>1.In timpul realizarii proiectului:</w:t>
      </w:r>
    </w:p>
    <w:p w:rsidR="004B7C28" w:rsidRPr="00DE37D6" w:rsidRDefault="004B7C28" w:rsidP="00E975FF">
      <w:pPr>
        <w:pStyle w:val="Default"/>
        <w:jc w:val="both"/>
        <w:rPr>
          <w:b/>
          <w:i/>
        </w:rPr>
      </w:pPr>
      <w:r w:rsidRPr="00DE37D6">
        <w:rPr>
          <w:b/>
          <w:bCs/>
          <w:i/>
        </w:rPr>
        <w:t>Conditii de ordin tehnic cerute prin prevederile actelor normative specific</w:t>
      </w:r>
      <w:r>
        <w:rPr>
          <w:b/>
          <w:bCs/>
          <w:i/>
        </w:rPr>
        <w:t>e</w:t>
      </w:r>
    </w:p>
    <w:p w:rsidR="004B7C28" w:rsidRPr="00DE37D6" w:rsidRDefault="004B7C28" w:rsidP="00E975FF">
      <w:pPr>
        <w:numPr>
          <w:ilvl w:val="0"/>
          <w:numId w:val="3"/>
        </w:numPr>
        <w:autoSpaceDE w:val="0"/>
        <w:autoSpaceDN w:val="0"/>
        <w:adjustRightInd w:val="0"/>
        <w:spacing w:after="0" w:line="240" w:lineRule="auto"/>
        <w:jc w:val="both"/>
        <w:rPr>
          <w:rFonts w:ascii="Times New Roman" w:hAnsi="Times New Roman"/>
          <w:sz w:val="24"/>
          <w:szCs w:val="24"/>
        </w:rPr>
      </w:pPr>
      <w:r w:rsidRPr="00DE37D6">
        <w:rPr>
          <w:rFonts w:ascii="Times New Roman" w:hAnsi="Times New Roman"/>
          <w:sz w:val="24"/>
          <w:szCs w:val="24"/>
        </w:rPr>
        <w:lastRenderedPageBreak/>
        <w:t>operatorii economici generatori de deseuri iau masuri pentru:</w:t>
      </w:r>
    </w:p>
    <w:p w:rsidR="004B7C28" w:rsidRPr="00DE37D6" w:rsidRDefault="004B7C28" w:rsidP="00E975FF">
      <w:pPr>
        <w:numPr>
          <w:ilvl w:val="0"/>
          <w:numId w:val="8"/>
        </w:numPr>
        <w:autoSpaceDE w:val="0"/>
        <w:autoSpaceDN w:val="0"/>
        <w:adjustRightInd w:val="0"/>
        <w:spacing w:after="0" w:line="240" w:lineRule="auto"/>
        <w:jc w:val="both"/>
        <w:rPr>
          <w:rFonts w:ascii="Times New Roman" w:hAnsi="Times New Roman"/>
          <w:sz w:val="24"/>
          <w:szCs w:val="24"/>
        </w:rPr>
      </w:pPr>
      <w:r w:rsidRPr="00DE37D6">
        <w:rPr>
          <w:rFonts w:ascii="Times New Roman" w:hAnsi="Times New Roman"/>
          <w:sz w:val="24"/>
          <w:szCs w:val="24"/>
        </w:rPr>
        <w:t>a) reducerea volumului deseurilor generate, in special al deseurilor care nu pot fi pregatite pentru reutilizare sau reciclare;</w:t>
      </w:r>
    </w:p>
    <w:p w:rsidR="004B7C28" w:rsidRPr="00DE37D6" w:rsidRDefault="004B7C28" w:rsidP="00E975FF">
      <w:pPr>
        <w:numPr>
          <w:ilvl w:val="0"/>
          <w:numId w:val="8"/>
        </w:numPr>
        <w:autoSpaceDE w:val="0"/>
        <w:autoSpaceDN w:val="0"/>
        <w:adjustRightInd w:val="0"/>
        <w:spacing w:after="0" w:line="240" w:lineRule="auto"/>
        <w:jc w:val="both"/>
        <w:rPr>
          <w:rFonts w:ascii="Times New Roman" w:hAnsi="Times New Roman"/>
          <w:sz w:val="24"/>
          <w:szCs w:val="24"/>
        </w:rPr>
      </w:pPr>
      <w:r w:rsidRPr="00DE37D6">
        <w:rPr>
          <w:rFonts w:ascii="Times New Roman" w:hAnsi="Times New Roman"/>
          <w:sz w:val="24"/>
          <w:szCs w:val="24"/>
        </w:rPr>
        <w:t>b) reducerea generarii de deseuri in cadrul proceselor legate de constructii si desfiintari, luind in considerare cele mai bune tehnici disponibile;</w:t>
      </w:r>
    </w:p>
    <w:p w:rsidR="004B7C28" w:rsidRPr="00DE37D6" w:rsidRDefault="004B7C28" w:rsidP="00E975FF">
      <w:pPr>
        <w:numPr>
          <w:ilvl w:val="0"/>
          <w:numId w:val="3"/>
        </w:numPr>
        <w:spacing w:after="0" w:line="240" w:lineRule="auto"/>
        <w:jc w:val="both"/>
        <w:rPr>
          <w:rStyle w:val="apple-style-span"/>
          <w:rFonts w:ascii="Times New Roman" w:hAnsi="Times New Roman"/>
          <w:sz w:val="24"/>
          <w:szCs w:val="24"/>
        </w:rPr>
      </w:pPr>
      <w:r w:rsidRPr="00DE37D6">
        <w:rPr>
          <w:rStyle w:val="apple-style-span"/>
          <w:rFonts w:ascii="Times New Roman" w:hAnsi="Times New Roman"/>
          <w:sz w:val="24"/>
          <w:szCs w:val="24"/>
        </w:rPr>
        <w:t>conform prevederilor O.U.G. nr. 92/2021, clasificarea si codificarea deseurilor, inclusiv a deseurilor periculoase, se realizeaza potrivit:</w:t>
      </w:r>
    </w:p>
    <w:p w:rsidR="004B7C28" w:rsidRPr="00DE37D6" w:rsidRDefault="004B7C28" w:rsidP="00E975FF">
      <w:pPr>
        <w:numPr>
          <w:ilvl w:val="0"/>
          <w:numId w:val="8"/>
        </w:numPr>
        <w:spacing w:after="0" w:line="240" w:lineRule="auto"/>
        <w:jc w:val="both"/>
        <w:rPr>
          <w:rStyle w:val="apple-style-span"/>
          <w:rFonts w:ascii="Times New Roman" w:hAnsi="Times New Roman"/>
          <w:sz w:val="24"/>
          <w:szCs w:val="24"/>
        </w:rPr>
      </w:pPr>
      <w:r w:rsidRPr="00DE37D6">
        <w:rPr>
          <w:rStyle w:val="apple-style-span"/>
          <w:rFonts w:ascii="Times New Roman" w:hAnsi="Times New Roman"/>
          <w:sz w:val="24"/>
          <w:szCs w:val="24"/>
        </w:rPr>
        <w:t>Deciziei Comisiei 2000/532/CE din 3 mai 2000 de inlocuire a Deciziei 94/3/CE de stabilire a unei liste de deseuri in temeiul art. 1 lit.(a) din Directiva 75/442/CEE a Consiliului privind deseurile si a Directivei 94/904/CE a Consiliului de stabilire a unei liste de deseuri periculoase in temeiul art. 1 alin. (4) din Directiva 91/689/CEE a Consiliului privind deseurile periculoase, cu modificarile ulterioare;</w:t>
      </w:r>
    </w:p>
    <w:p w:rsidR="004B7C28" w:rsidRPr="00DE37D6" w:rsidRDefault="004B7C28" w:rsidP="00E975FF">
      <w:pPr>
        <w:numPr>
          <w:ilvl w:val="0"/>
          <w:numId w:val="8"/>
        </w:numPr>
        <w:spacing w:after="0" w:line="240" w:lineRule="auto"/>
        <w:jc w:val="both"/>
        <w:rPr>
          <w:rStyle w:val="apple-style-span"/>
          <w:rFonts w:ascii="Times New Roman" w:hAnsi="Times New Roman"/>
          <w:sz w:val="24"/>
          <w:szCs w:val="24"/>
        </w:rPr>
      </w:pPr>
      <w:r w:rsidRPr="00DE37D6">
        <w:rPr>
          <w:rStyle w:val="apple-style-span"/>
          <w:rFonts w:ascii="Times New Roman" w:hAnsi="Times New Roman"/>
          <w:sz w:val="24"/>
          <w:szCs w:val="24"/>
        </w:rPr>
        <w:t>Anexei nr. 4.</w:t>
      </w:r>
    </w:p>
    <w:p w:rsidR="004B7C28" w:rsidRPr="00DE37D6" w:rsidRDefault="004B7C28" w:rsidP="00E975FF">
      <w:pPr>
        <w:numPr>
          <w:ilvl w:val="0"/>
          <w:numId w:val="3"/>
        </w:numPr>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p</w:t>
      </w:r>
      <w:r w:rsidRPr="00DE37D6">
        <w:rPr>
          <w:rStyle w:val="apple-style-span"/>
          <w:rFonts w:ascii="Times New Roman" w:hAnsi="Times New Roman"/>
          <w:sz w:val="24"/>
          <w:szCs w:val="24"/>
        </w:rPr>
        <w:t>roducatotrii de deseuri si detinatorii de deseuri au obligatia de a se asigura ca deseurile sunt pregatite pentru reutilizare, reciclate sau sunt supuse altor operatiuni de valorificare, in conformitate cu prevederile art. 4 si art. 21 din O.U.G. nr. 92/2021;</w:t>
      </w:r>
    </w:p>
    <w:p w:rsidR="004B7C28" w:rsidRPr="00DE37D6" w:rsidRDefault="004B7C28" w:rsidP="00E975FF">
      <w:pPr>
        <w:numPr>
          <w:ilvl w:val="0"/>
          <w:numId w:val="3"/>
        </w:numPr>
        <w:spacing w:after="0" w:line="240" w:lineRule="auto"/>
        <w:jc w:val="both"/>
        <w:rPr>
          <w:rStyle w:val="apple-style-span"/>
          <w:rFonts w:ascii="Times New Roman" w:hAnsi="Times New Roman"/>
          <w:sz w:val="24"/>
          <w:szCs w:val="24"/>
        </w:rPr>
      </w:pPr>
      <w:r>
        <w:rPr>
          <w:rStyle w:val="apple-style-span"/>
          <w:rFonts w:ascii="Times New Roman" w:hAnsi="Times New Roman"/>
          <w:sz w:val="24"/>
          <w:szCs w:val="24"/>
        </w:rPr>
        <w:t>p</w:t>
      </w:r>
      <w:r w:rsidRPr="00DE37D6">
        <w:rPr>
          <w:rStyle w:val="apple-style-span"/>
          <w:rFonts w:ascii="Times New Roman" w:hAnsi="Times New Roman"/>
          <w:sz w:val="24"/>
          <w:szCs w:val="24"/>
        </w:rPr>
        <w:t>roducatorii si detinatorii de deseuri, personae juridice, sunt obligati cumulativ sa clasifice si sa codifice deseurile generate din activitate in lista deseurilor prevazuta la art. 7 alin. (1) sub doua coduri diferite in functie de posibila prezenta a unor caracteristici periculoase – codurile marcate cu asterisc, incadrarea ca deseu nepericulos se realizeaza de catre producatorii si detinatorii de astfel de deseuri numai in baza unei analize a originii, testelor, buletinelor de analiza si a altor documente relevante solicitate de catre autoritatea de protectie a mediului;</w:t>
      </w:r>
    </w:p>
    <w:p w:rsidR="004B7C28" w:rsidRPr="00DE37D6" w:rsidRDefault="004B7C28" w:rsidP="00E975FF">
      <w:pPr>
        <w:numPr>
          <w:ilvl w:val="0"/>
          <w:numId w:val="2"/>
        </w:numPr>
        <w:autoSpaceDE w:val="0"/>
        <w:autoSpaceDN w:val="0"/>
        <w:adjustRightInd w:val="0"/>
        <w:spacing w:after="0" w:line="240" w:lineRule="auto"/>
        <w:jc w:val="both"/>
        <w:rPr>
          <w:rFonts w:ascii="Times New Roman" w:hAnsi="Times New Roman"/>
          <w:sz w:val="24"/>
          <w:szCs w:val="24"/>
          <w:lang w:val="fr-FR"/>
        </w:rPr>
      </w:pPr>
      <w:r w:rsidRPr="00DE37D6">
        <w:rPr>
          <w:rFonts w:ascii="Times New Roman" w:hAnsi="Times New Roman"/>
          <w:sz w:val="24"/>
          <w:szCs w:val="24"/>
          <w:lang w:val="fr-FR"/>
        </w:rPr>
        <w:t>se vor respecta normele de igiena si recomandarile privind mediul de viata al populatiei, aprobate cu Ordinul Ministrului Sanatatii nr. 119/2014</w:t>
      </w:r>
      <w:r>
        <w:rPr>
          <w:rFonts w:ascii="Times New Roman" w:hAnsi="Times New Roman"/>
          <w:sz w:val="24"/>
          <w:szCs w:val="24"/>
          <w:lang w:val="fr-FR"/>
        </w:rPr>
        <w:t>, cu modificari si completari</w:t>
      </w:r>
      <w:r w:rsidRPr="00DE37D6">
        <w:rPr>
          <w:rFonts w:ascii="Times New Roman" w:hAnsi="Times New Roman"/>
          <w:sz w:val="24"/>
          <w:szCs w:val="24"/>
          <w:lang w:val="fr-FR"/>
        </w:rPr>
        <w:t>;</w:t>
      </w:r>
    </w:p>
    <w:p w:rsidR="004B7C28" w:rsidRPr="00DE37D6" w:rsidRDefault="004B7C28" w:rsidP="00E975FF">
      <w:pPr>
        <w:numPr>
          <w:ilvl w:val="0"/>
          <w:numId w:val="2"/>
        </w:numPr>
        <w:spacing w:after="0" w:line="240" w:lineRule="auto"/>
        <w:jc w:val="both"/>
        <w:rPr>
          <w:rFonts w:ascii="Times New Roman" w:hAnsi="Times New Roman"/>
          <w:sz w:val="24"/>
          <w:szCs w:val="24"/>
          <w:lang w:val="fr-FR"/>
        </w:rPr>
      </w:pPr>
      <w:r w:rsidRPr="00DE37D6">
        <w:rPr>
          <w:rFonts w:ascii="Times New Roman" w:hAnsi="Times New Roman"/>
          <w:sz w:val="24"/>
          <w:szCs w:val="24"/>
          <w:lang w:val="fr-FR"/>
        </w:rPr>
        <w:t>se interzice afectarea sub orice forma a vecinatatilor amplasamentului studiat ;</w:t>
      </w:r>
    </w:p>
    <w:p w:rsidR="004B7C28" w:rsidRPr="00DE37D6" w:rsidRDefault="004B7C28" w:rsidP="00E975FF">
      <w:pPr>
        <w:numPr>
          <w:ilvl w:val="0"/>
          <w:numId w:val="2"/>
        </w:numPr>
        <w:spacing w:after="0" w:line="240" w:lineRule="auto"/>
        <w:jc w:val="both"/>
        <w:rPr>
          <w:rFonts w:ascii="Times New Roman" w:hAnsi="Times New Roman"/>
          <w:sz w:val="24"/>
          <w:szCs w:val="24"/>
          <w:lang w:val="fr-FR"/>
        </w:rPr>
      </w:pPr>
      <w:r w:rsidRPr="00DE37D6">
        <w:rPr>
          <w:rFonts w:ascii="Times New Roman" w:hAnsi="Times New Roman"/>
          <w:sz w:val="24"/>
          <w:szCs w:val="24"/>
          <w:lang w:val="ro-RO"/>
        </w:rPr>
        <w:t>în conformitate cu prevederile Legii nr. 226/2013 privind aprobarea OUG nr.164/2008 pentru modificarea si completarea  O.U.G. nr. 195/2005 privind protecţia mediului, art. 15, alin. 2, lit.(a), titularul are obligaţia de a notifica autoritatea competentă pentru protecţia mediului dacă intervin elemente noi, necunoscute la data emiterii actelor de reglementare, precum şi modificări ale condiţiilor care au stat la baza emiterii actelor de reglementare, înainte de realizarea modificării. Până la adoptarea unei decizii de către autoritatea competentă, este interzisă  realizarea proiectului, care ar rezulta în urma modificărilor care fac obiectul notificării (potrivit art. 16, alin. 5 din O.U.G. nr. 195/2005 privind protecţia mediului, aprobată cu modificări şi completări prin Legea nr. 226/2013).</w:t>
      </w:r>
    </w:p>
    <w:p w:rsidR="004B7C28" w:rsidRPr="00DE37D6" w:rsidRDefault="004B7C28" w:rsidP="00E975FF">
      <w:pPr>
        <w:pStyle w:val="Default"/>
        <w:jc w:val="both"/>
        <w:rPr>
          <w:b/>
          <w:bCs/>
          <w:i/>
        </w:rPr>
      </w:pPr>
    </w:p>
    <w:p w:rsidR="004B7C28" w:rsidRPr="0071540C" w:rsidRDefault="004B7C28" w:rsidP="00E975FF">
      <w:pPr>
        <w:pStyle w:val="Default"/>
        <w:jc w:val="both"/>
        <w:rPr>
          <w:b/>
          <w:bCs/>
          <w:i/>
        </w:rPr>
      </w:pPr>
      <w:r w:rsidRPr="0071540C">
        <w:rPr>
          <w:b/>
          <w:bCs/>
          <w:i/>
        </w:rPr>
        <w:t>Conditii de ordin tehnic care reies din  raportul privind impactul asupra mediului</w:t>
      </w:r>
    </w:p>
    <w:p w:rsidR="004B7C28" w:rsidRPr="0071540C" w:rsidRDefault="004B7C28" w:rsidP="00E975FF">
      <w:pPr>
        <w:numPr>
          <w:ilvl w:val="0"/>
          <w:numId w:val="31"/>
        </w:numPr>
        <w:autoSpaceDE w:val="0"/>
        <w:autoSpaceDN w:val="0"/>
        <w:adjustRightInd w:val="0"/>
        <w:spacing w:after="0" w:line="240" w:lineRule="auto"/>
        <w:jc w:val="both"/>
        <w:rPr>
          <w:rFonts w:ascii="Times New Roman" w:hAnsi="Times New Roman"/>
          <w:sz w:val="24"/>
          <w:szCs w:val="24"/>
        </w:rPr>
      </w:pPr>
      <w:r w:rsidRPr="0071540C">
        <w:rPr>
          <w:rFonts w:ascii="Times New Roman" w:hAnsi="Times New Roman"/>
          <w:sz w:val="24"/>
          <w:szCs w:val="24"/>
        </w:rPr>
        <w:t>în incinta şantierului se va prevede o zonă pentru depozitarea deseurilor reciclabile;</w:t>
      </w:r>
    </w:p>
    <w:p w:rsidR="004B7C28" w:rsidRPr="0071540C" w:rsidRDefault="004B7C28" w:rsidP="00E975FF">
      <w:pPr>
        <w:numPr>
          <w:ilvl w:val="0"/>
          <w:numId w:val="2"/>
        </w:numPr>
        <w:spacing w:after="0" w:line="240" w:lineRule="auto"/>
        <w:rPr>
          <w:rFonts w:ascii="Times New Roman" w:hAnsi="Times New Roman"/>
          <w:sz w:val="24"/>
          <w:szCs w:val="24"/>
        </w:rPr>
      </w:pPr>
      <w:r w:rsidRPr="0071540C">
        <w:rPr>
          <w:rFonts w:ascii="Times New Roman" w:hAnsi="Times New Roman"/>
          <w:sz w:val="24"/>
          <w:szCs w:val="24"/>
        </w:rPr>
        <w:t>pe conturul haldelor de steril si pe conturul loturilor de teren sunt realizate santuri de drenare ape pluviale;</w:t>
      </w:r>
    </w:p>
    <w:p w:rsidR="004B7C28" w:rsidRPr="0071540C" w:rsidRDefault="004B7C28" w:rsidP="00E975FF">
      <w:pPr>
        <w:numPr>
          <w:ilvl w:val="0"/>
          <w:numId w:val="2"/>
        </w:numPr>
        <w:spacing w:after="0" w:line="240" w:lineRule="auto"/>
        <w:rPr>
          <w:rFonts w:ascii="Times New Roman" w:hAnsi="Times New Roman"/>
          <w:sz w:val="24"/>
          <w:szCs w:val="24"/>
        </w:rPr>
      </w:pPr>
      <w:r>
        <w:rPr>
          <w:rFonts w:ascii="Times New Roman" w:hAnsi="Times New Roman"/>
          <w:sz w:val="24"/>
          <w:szCs w:val="24"/>
        </w:rPr>
        <w:t>s</w:t>
      </w:r>
      <w:r w:rsidRPr="00037123">
        <w:rPr>
          <w:rFonts w:ascii="Times New Roman" w:hAnsi="Times New Roman"/>
          <w:sz w:val="24"/>
          <w:szCs w:val="24"/>
        </w:rPr>
        <w:t>anturile sunt intretinute periodic si, daca este necesar, sunt refacute.</w:t>
      </w:r>
    </w:p>
    <w:p w:rsidR="004B7C28" w:rsidRPr="00EF4087" w:rsidRDefault="004B7C28" w:rsidP="00E975FF">
      <w:pPr>
        <w:pStyle w:val="Default"/>
        <w:jc w:val="both"/>
        <w:rPr>
          <w:b/>
          <w:bCs/>
          <w:i/>
        </w:rPr>
      </w:pPr>
    </w:p>
    <w:p w:rsidR="004B7C28" w:rsidRPr="00EF4087" w:rsidRDefault="004B7C28" w:rsidP="00E975FF">
      <w:pPr>
        <w:pStyle w:val="Default"/>
        <w:numPr>
          <w:ilvl w:val="0"/>
          <w:numId w:val="1"/>
        </w:numPr>
        <w:jc w:val="both"/>
        <w:rPr>
          <w:b/>
          <w:bCs/>
          <w:i/>
        </w:rPr>
      </w:pPr>
      <w:r w:rsidRPr="00EF4087">
        <w:rPr>
          <w:b/>
          <w:bCs/>
          <w:i/>
        </w:rPr>
        <w:t>In timpul  exploatarii:</w:t>
      </w:r>
    </w:p>
    <w:p w:rsidR="004B7C28" w:rsidRPr="00EF4087" w:rsidRDefault="004B7C28" w:rsidP="00E975FF">
      <w:pPr>
        <w:pStyle w:val="Default"/>
        <w:jc w:val="both"/>
        <w:rPr>
          <w:b/>
          <w:bCs/>
        </w:rPr>
      </w:pPr>
      <w:r w:rsidRPr="00EF4087">
        <w:rPr>
          <w:b/>
          <w:bCs/>
        </w:rPr>
        <w:t xml:space="preserve">Se vor respecta prevederile următoarelor acte normative: </w:t>
      </w:r>
    </w:p>
    <w:p w:rsidR="004B7C28" w:rsidRPr="00EF4087" w:rsidRDefault="004B7C28" w:rsidP="00E975FF">
      <w:pPr>
        <w:pStyle w:val="Default"/>
        <w:numPr>
          <w:ilvl w:val="0"/>
          <w:numId w:val="4"/>
        </w:numPr>
        <w:jc w:val="both"/>
      </w:pPr>
      <w:r w:rsidRPr="00EF4087">
        <w:t xml:space="preserve">O.U.G. nr. 195/2005 privind protectia mediului aprobata prin Legea nr. 265/2006, cu modificarile si completarile ulterioare; </w:t>
      </w:r>
    </w:p>
    <w:p w:rsidR="004B7C28" w:rsidRPr="00EF4087" w:rsidRDefault="004B7C28" w:rsidP="00E975FF">
      <w:pPr>
        <w:pStyle w:val="Default"/>
        <w:numPr>
          <w:ilvl w:val="0"/>
          <w:numId w:val="4"/>
        </w:numPr>
        <w:jc w:val="both"/>
      </w:pPr>
      <w:r w:rsidRPr="00EF4087">
        <w:t>Legea minelor nr. 85/2003, cu modificarile si completarile ulterioare;</w:t>
      </w:r>
    </w:p>
    <w:p w:rsidR="004B7C28" w:rsidRPr="00EF4087" w:rsidRDefault="004B7C28" w:rsidP="00E975FF">
      <w:pPr>
        <w:pStyle w:val="Default"/>
        <w:numPr>
          <w:ilvl w:val="0"/>
          <w:numId w:val="4"/>
        </w:numPr>
        <w:jc w:val="both"/>
      </w:pPr>
      <w:r w:rsidRPr="00EF4087">
        <w:t>Ordinul presedintelui ANRM, al ministrului MMSC si ministrul Economiei nr. 202/2881/2348/2013;</w:t>
      </w:r>
    </w:p>
    <w:p w:rsidR="004B7C28" w:rsidRPr="00EF4087" w:rsidRDefault="004B7C28" w:rsidP="00E975FF">
      <w:pPr>
        <w:pStyle w:val="Default"/>
        <w:numPr>
          <w:ilvl w:val="0"/>
          <w:numId w:val="4"/>
        </w:numPr>
        <w:jc w:val="both"/>
      </w:pPr>
      <w:r w:rsidRPr="00EF4087">
        <w:rPr>
          <w:color w:val="auto"/>
        </w:rPr>
        <w:t>STAS 12574/1987 privind conditiile de calitate a aerului in zonele protejate;</w:t>
      </w:r>
      <w:r w:rsidRPr="00EF4087">
        <w:t xml:space="preserve"> </w:t>
      </w:r>
    </w:p>
    <w:p w:rsidR="004B7C28" w:rsidRPr="00EF4087" w:rsidRDefault="004B7C28" w:rsidP="00E975FF">
      <w:pPr>
        <w:pStyle w:val="Default"/>
        <w:numPr>
          <w:ilvl w:val="0"/>
          <w:numId w:val="4"/>
        </w:numPr>
        <w:jc w:val="both"/>
      </w:pPr>
      <w:r w:rsidRPr="00EF4087">
        <w:lastRenderedPageBreak/>
        <w:t xml:space="preserve">Legea nr. 104/2011 privind calitatea aerului inconjurator, cu modificarile si completarile ulterioare si Ord. nr.462/1993 pentru aprobarea Conditiilor tehnice privind protectia atmosferei si a Normelor metodologice privind determinarea emisiilor de poluanti atmosferici produsi de surse stationare; </w:t>
      </w:r>
    </w:p>
    <w:p w:rsidR="004B7C28" w:rsidRPr="00EF4087" w:rsidRDefault="004B7C28" w:rsidP="00E975FF">
      <w:pPr>
        <w:pStyle w:val="Default"/>
        <w:numPr>
          <w:ilvl w:val="0"/>
          <w:numId w:val="4"/>
        </w:numPr>
        <w:jc w:val="both"/>
      </w:pPr>
      <w:r w:rsidRPr="00EF4087">
        <w:t xml:space="preserve">Ordin MAPPM nr. 756/1997 pentru aprobarea Reglementarii privind evaluarea poluarii mediului, cu completarile si modificarile ulterioare; </w:t>
      </w:r>
    </w:p>
    <w:p w:rsidR="004B7C28" w:rsidRPr="00EF4087" w:rsidRDefault="004B7C28" w:rsidP="00E975FF">
      <w:pPr>
        <w:pStyle w:val="Default"/>
        <w:numPr>
          <w:ilvl w:val="0"/>
          <w:numId w:val="4"/>
        </w:numPr>
        <w:jc w:val="both"/>
      </w:pPr>
      <w:r w:rsidRPr="00EF4087">
        <w:t xml:space="preserve">Legea Apelor nr.107/1996, cu completarile si modificarile ulterioare; </w:t>
      </w:r>
    </w:p>
    <w:p w:rsidR="004B7C28" w:rsidRPr="00EF4087" w:rsidRDefault="004B7C28" w:rsidP="00E975FF">
      <w:pPr>
        <w:pStyle w:val="Default"/>
        <w:numPr>
          <w:ilvl w:val="0"/>
          <w:numId w:val="4"/>
        </w:numPr>
        <w:jc w:val="both"/>
      </w:pPr>
      <w:r w:rsidRPr="00EF4087">
        <w:t xml:space="preserve">H.G. nr. 352/2005 privind modificarea si completarea H.G. nr. 188/2002 pentru aprobarea unor norme privind conditiile de descarcare in mediul acvatic a apelor uzate; </w:t>
      </w:r>
    </w:p>
    <w:p w:rsidR="004B7C28" w:rsidRPr="00EF4087" w:rsidRDefault="004B7C28" w:rsidP="00E975FF">
      <w:pPr>
        <w:pStyle w:val="Default"/>
        <w:numPr>
          <w:ilvl w:val="0"/>
          <w:numId w:val="4"/>
        </w:numPr>
        <w:jc w:val="both"/>
      </w:pPr>
      <w:r w:rsidRPr="00EF4087">
        <w:t xml:space="preserve">O.U.G. nr. 92/2021 privind regimul deseurilor, cu modificari si completari; </w:t>
      </w:r>
    </w:p>
    <w:p w:rsidR="004B7C28" w:rsidRPr="00EF4087" w:rsidRDefault="004B7C28" w:rsidP="00E975FF">
      <w:pPr>
        <w:pStyle w:val="Default"/>
        <w:numPr>
          <w:ilvl w:val="0"/>
          <w:numId w:val="4"/>
        </w:numPr>
        <w:jc w:val="both"/>
      </w:pPr>
      <w:r w:rsidRPr="00EF4087">
        <w:t xml:space="preserve">O.U.G. nr. 196/2005 – privind Fondul de Mediu aprobata prin Legea nr. 105/2006; </w:t>
      </w:r>
    </w:p>
    <w:p w:rsidR="004B7C28" w:rsidRPr="00EF4087" w:rsidRDefault="004B7C28" w:rsidP="00E975FF">
      <w:pPr>
        <w:pStyle w:val="Default"/>
        <w:numPr>
          <w:ilvl w:val="0"/>
          <w:numId w:val="4"/>
        </w:numPr>
        <w:jc w:val="both"/>
      </w:pPr>
      <w:r w:rsidRPr="00EF4087">
        <w:t xml:space="preserve">H.G. nr. 878/2005 – privind accesul publicului la informatia privind mediul, cu completarile si modificarile ulterioare; </w:t>
      </w:r>
    </w:p>
    <w:p w:rsidR="004B7C28" w:rsidRPr="00EF4087" w:rsidRDefault="004B7C28" w:rsidP="00E975FF">
      <w:pPr>
        <w:pStyle w:val="Default"/>
        <w:numPr>
          <w:ilvl w:val="0"/>
          <w:numId w:val="4"/>
        </w:numPr>
        <w:jc w:val="both"/>
      </w:pPr>
      <w:r w:rsidRPr="00EF4087">
        <w:t xml:space="preserve">Ordonanţa de Urgenţă a Guvernului nr. 68/2007 privind răspunderea de mediu cu referire la prevenirea şi repararea prejudiciului asupra mediului, aprobată prin Legea nr. 19/2008, cu modificarile si completarile ulterioare; </w:t>
      </w:r>
    </w:p>
    <w:p w:rsidR="004B7C28" w:rsidRPr="00EF4087" w:rsidRDefault="004B7C28" w:rsidP="00E975FF">
      <w:pPr>
        <w:pStyle w:val="Default"/>
        <w:numPr>
          <w:ilvl w:val="0"/>
          <w:numId w:val="4"/>
        </w:numPr>
        <w:jc w:val="both"/>
      </w:pPr>
      <w:r w:rsidRPr="00EF4087">
        <w:t xml:space="preserve">SR 10009/2017 – Acustica. Limite admisibile ale nivelului de zgomot din mediu ambiental; </w:t>
      </w:r>
    </w:p>
    <w:p w:rsidR="004B7C28" w:rsidRPr="00EF4087" w:rsidRDefault="004B7C28" w:rsidP="00E975FF">
      <w:pPr>
        <w:pStyle w:val="Default"/>
        <w:numPr>
          <w:ilvl w:val="0"/>
          <w:numId w:val="4"/>
        </w:numPr>
        <w:jc w:val="both"/>
        <w:rPr>
          <w:lang w:val="it-IT"/>
        </w:rPr>
      </w:pPr>
      <w:r w:rsidRPr="00EF4087">
        <w:rPr>
          <w:lang w:val="fr-FR"/>
        </w:rPr>
        <w:t>Ordinul Ministrului Sanatatii nr. 119/2014- normele de igiena si recomandarile privind mediul de viata al populatiei.</w:t>
      </w:r>
    </w:p>
    <w:p w:rsidR="004B7C28" w:rsidRPr="00EF4087" w:rsidRDefault="004B7C28" w:rsidP="00E975FF">
      <w:pPr>
        <w:pStyle w:val="Default"/>
        <w:ind w:left="720"/>
        <w:jc w:val="both"/>
        <w:rPr>
          <w:lang w:val="fr-FR"/>
        </w:rPr>
      </w:pPr>
      <w:r w:rsidRPr="00EF4087">
        <w:rPr>
          <w:lang w:val="it-IT"/>
        </w:rPr>
        <w:t xml:space="preserve"> </w:t>
      </w:r>
    </w:p>
    <w:p w:rsidR="004B7C28" w:rsidRPr="00EF4087" w:rsidRDefault="004B7C28" w:rsidP="00E975FF">
      <w:pPr>
        <w:pStyle w:val="Default"/>
        <w:numPr>
          <w:ilvl w:val="0"/>
          <w:numId w:val="1"/>
        </w:numPr>
        <w:jc w:val="both"/>
        <w:rPr>
          <w:b/>
          <w:i/>
        </w:rPr>
      </w:pPr>
      <w:r w:rsidRPr="00EF4087">
        <w:rPr>
          <w:b/>
          <w:i/>
          <w:lang w:val="fr-FR"/>
        </w:rPr>
        <w:t>In timpul inchiderii, demolarii, dezafectarii, refacerii mediului si postinchidere</w:t>
      </w:r>
    </w:p>
    <w:p w:rsidR="004B7C28" w:rsidRPr="00EF4087" w:rsidRDefault="004B7C28" w:rsidP="00E975FF">
      <w:pPr>
        <w:pStyle w:val="Default"/>
        <w:ind w:left="360"/>
        <w:jc w:val="both"/>
        <w:rPr>
          <w:b/>
          <w:i/>
          <w:lang w:val="fr-FR"/>
        </w:rPr>
      </w:pPr>
    </w:p>
    <w:p w:rsidR="004B7C28" w:rsidRPr="00EF4087" w:rsidRDefault="004B7C28" w:rsidP="00E975FF">
      <w:pPr>
        <w:autoSpaceDE w:val="0"/>
        <w:autoSpaceDN w:val="0"/>
        <w:adjustRightInd w:val="0"/>
        <w:spacing w:after="0" w:line="240" w:lineRule="auto"/>
        <w:rPr>
          <w:rFonts w:ascii="Times New Roman" w:hAnsi="Times New Roman"/>
          <w:b/>
          <w:bCs/>
          <w:color w:val="00B0F0"/>
          <w:sz w:val="24"/>
          <w:szCs w:val="24"/>
        </w:rPr>
      </w:pPr>
      <w:r w:rsidRPr="00EF4087">
        <w:rPr>
          <w:rFonts w:ascii="Times New Roman" w:hAnsi="Times New Roman"/>
          <w:b/>
          <w:bCs/>
          <w:sz w:val="24"/>
          <w:szCs w:val="24"/>
        </w:rPr>
        <w:t>a.) condi</w:t>
      </w:r>
      <w:r w:rsidRPr="00EF4087">
        <w:rPr>
          <w:rFonts w:ascii="Times New Roman" w:hAnsi="Times New Roman"/>
          <w:sz w:val="24"/>
          <w:szCs w:val="24"/>
        </w:rPr>
        <w:t>ţ</w:t>
      </w:r>
      <w:r w:rsidRPr="00EF4087">
        <w:rPr>
          <w:rFonts w:ascii="Times New Roman" w:hAnsi="Times New Roman"/>
          <w:b/>
          <w:bCs/>
          <w:sz w:val="24"/>
          <w:szCs w:val="24"/>
        </w:rPr>
        <w:t>iile necesare a fi îndeplinite la închidere/demolare/dezafectare:</w:t>
      </w:r>
    </w:p>
    <w:p w:rsidR="004B7C28" w:rsidRPr="00EF4087" w:rsidRDefault="004B7C28" w:rsidP="00E975FF">
      <w:pPr>
        <w:numPr>
          <w:ilvl w:val="0"/>
          <w:numId w:val="5"/>
        </w:numPr>
        <w:autoSpaceDE w:val="0"/>
        <w:autoSpaceDN w:val="0"/>
        <w:adjustRightInd w:val="0"/>
        <w:spacing w:after="0" w:line="240" w:lineRule="auto"/>
        <w:jc w:val="both"/>
        <w:rPr>
          <w:rFonts w:ascii="Times New Roman" w:hAnsi="Times New Roman"/>
          <w:sz w:val="24"/>
          <w:szCs w:val="24"/>
        </w:rPr>
      </w:pPr>
      <w:r w:rsidRPr="00EF4087">
        <w:rPr>
          <w:rFonts w:ascii="Times New Roman" w:hAnsi="Times New Roman"/>
          <w:sz w:val="24"/>
          <w:szCs w:val="24"/>
        </w:rPr>
        <w:t>respectarea dispoziţiilor art. 10 din OUG nr. 195 privind protecţia mediului, cu modificările şi completările ulterioare, privind solicitarea obligaţiilor de mediu ȋn cazul procedurilor de vânzare a pachetului majoritar de acţiuni, vânzare de active, fuziune, divizare, concesionare ori în alte situaţii care implică schimbarea titularului activităţii, precum şi în caz de dizolvare urmată de lichidare, lichidare, faliment, încetarea activităţii;</w:t>
      </w:r>
    </w:p>
    <w:p w:rsidR="004B7C28" w:rsidRPr="002548D1" w:rsidRDefault="004B7C28" w:rsidP="00E975FF">
      <w:pPr>
        <w:numPr>
          <w:ilvl w:val="0"/>
          <w:numId w:val="5"/>
        </w:numPr>
        <w:autoSpaceDE w:val="0"/>
        <w:autoSpaceDN w:val="0"/>
        <w:adjustRightInd w:val="0"/>
        <w:spacing w:after="0" w:line="240" w:lineRule="auto"/>
        <w:jc w:val="both"/>
        <w:rPr>
          <w:rFonts w:ascii="Times New Roman" w:hAnsi="Times New Roman"/>
          <w:color w:val="FF0000"/>
          <w:sz w:val="24"/>
          <w:szCs w:val="24"/>
          <w:highlight w:val="lightGray"/>
        </w:rPr>
      </w:pPr>
      <w:r w:rsidRPr="002548D1">
        <w:rPr>
          <w:rFonts w:ascii="Times New Roman" w:hAnsi="Times New Roman"/>
          <w:color w:val="FF0000"/>
          <w:sz w:val="24"/>
          <w:szCs w:val="24"/>
          <w:highlight w:val="lightGray"/>
        </w:rPr>
        <w:t>pentru inchiderea carierei se va realiza un proiect tehnic de refacere a mediului conform Ord. presedintelui ANRM, al ministrului MMSC si ministrul Economiei nr. 202/2881/2348/2013, cu modificarile si completarile ulterioare;</w:t>
      </w:r>
    </w:p>
    <w:p w:rsidR="004B7C28" w:rsidRPr="00EF4087" w:rsidRDefault="004B7C28" w:rsidP="00E975FF">
      <w:pPr>
        <w:numPr>
          <w:ilvl w:val="0"/>
          <w:numId w:val="5"/>
        </w:numPr>
        <w:autoSpaceDE w:val="0"/>
        <w:autoSpaceDN w:val="0"/>
        <w:adjustRightInd w:val="0"/>
        <w:spacing w:after="0" w:line="240" w:lineRule="auto"/>
        <w:jc w:val="both"/>
        <w:rPr>
          <w:rFonts w:ascii="Times New Roman" w:hAnsi="Times New Roman"/>
          <w:sz w:val="24"/>
          <w:szCs w:val="24"/>
        </w:rPr>
      </w:pPr>
      <w:r w:rsidRPr="00EF4087">
        <w:rPr>
          <w:rFonts w:ascii="Times New Roman" w:hAnsi="Times New Roman"/>
          <w:sz w:val="24"/>
          <w:szCs w:val="24"/>
        </w:rPr>
        <w:t>gestionarea deseurilor trebuie sa se realizeze fara a pune in pericol sanatatea populatiei si fara a dauna mediul, in special:</w:t>
      </w:r>
    </w:p>
    <w:p w:rsidR="004B7C28" w:rsidRPr="00EF4087" w:rsidRDefault="004B7C28" w:rsidP="00E975FF">
      <w:pPr>
        <w:numPr>
          <w:ilvl w:val="0"/>
          <w:numId w:val="5"/>
        </w:numPr>
        <w:autoSpaceDE w:val="0"/>
        <w:autoSpaceDN w:val="0"/>
        <w:adjustRightInd w:val="0"/>
        <w:spacing w:after="0" w:line="240" w:lineRule="auto"/>
        <w:jc w:val="both"/>
        <w:rPr>
          <w:rFonts w:ascii="Times New Roman" w:hAnsi="Times New Roman"/>
          <w:sz w:val="24"/>
          <w:szCs w:val="24"/>
        </w:rPr>
      </w:pPr>
      <w:r w:rsidRPr="00EF4087">
        <w:rPr>
          <w:rFonts w:ascii="Times New Roman" w:hAnsi="Times New Roman"/>
          <w:sz w:val="24"/>
          <w:szCs w:val="24"/>
        </w:rPr>
        <w:t>* fara a genera riscuri de contaminare pentru aer, apa, sol, fauna sau flora;</w:t>
      </w:r>
    </w:p>
    <w:p w:rsidR="004B7C28" w:rsidRPr="00EF4087" w:rsidRDefault="004B7C28" w:rsidP="00E975FF">
      <w:pPr>
        <w:numPr>
          <w:ilvl w:val="0"/>
          <w:numId w:val="5"/>
        </w:numPr>
        <w:autoSpaceDE w:val="0"/>
        <w:autoSpaceDN w:val="0"/>
        <w:adjustRightInd w:val="0"/>
        <w:spacing w:after="0" w:line="240" w:lineRule="auto"/>
        <w:jc w:val="both"/>
        <w:rPr>
          <w:rFonts w:ascii="Times New Roman" w:hAnsi="Times New Roman"/>
          <w:sz w:val="24"/>
          <w:szCs w:val="24"/>
        </w:rPr>
      </w:pPr>
      <w:r w:rsidRPr="00EF4087">
        <w:rPr>
          <w:rFonts w:ascii="Times New Roman" w:hAnsi="Times New Roman"/>
          <w:sz w:val="24"/>
          <w:szCs w:val="24"/>
        </w:rPr>
        <w:t>* fara a crea discomfort din cauza zgomotului sau a mirosurilor;</w:t>
      </w:r>
    </w:p>
    <w:p w:rsidR="004B7C28" w:rsidRPr="00EF4087" w:rsidRDefault="004B7C28" w:rsidP="00E975FF">
      <w:pPr>
        <w:numPr>
          <w:ilvl w:val="0"/>
          <w:numId w:val="5"/>
        </w:numPr>
        <w:autoSpaceDE w:val="0"/>
        <w:autoSpaceDN w:val="0"/>
        <w:adjustRightInd w:val="0"/>
        <w:spacing w:after="0" w:line="240" w:lineRule="auto"/>
        <w:jc w:val="both"/>
        <w:rPr>
          <w:rFonts w:ascii="Times New Roman" w:hAnsi="Times New Roman"/>
          <w:sz w:val="24"/>
          <w:szCs w:val="24"/>
        </w:rPr>
      </w:pPr>
      <w:r w:rsidRPr="00EF4087">
        <w:rPr>
          <w:rFonts w:ascii="Times New Roman" w:hAnsi="Times New Roman"/>
          <w:sz w:val="24"/>
          <w:szCs w:val="24"/>
        </w:rPr>
        <w:t>* fara a afecta negative peisajul sau zonele de interes special.</w:t>
      </w:r>
    </w:p>
    <w:p w:rsidR="004B7C28" w:rsidRPr="00EF4087" w:rsidRDefault="004B7C28" w:rsidP="00E975FF">
      <w:pPr>
        <w:numPr>
          <w:ilvl w:val="0"/>
          <w:numId w:val="5"/>
        </w:numPr>
        <w:autoSpaceDE w:val="0"/>
        <w:autoSpaceDN w:val="0"/>
        <w:adjustRightInd w:val="0"/>
        <w:spacing w:after="0" w:line="240" w:lineRule="auto"/>
        <w:jc w:val="both"/>
        <w:rPr>
          <w:rFonts w:ascii="Times New Roman" w:hAnsi="Times New Roman"/>
          <w:sz w:val="24"/>
          <w:szCs w:val="24"/>
        </w:rPr>
      </w:pPr>
      <w:r w:rsidRPr="00EF4087">
        <w:rPr>
          <w:rFonts w:ascii="Times New Roman" w:hAnsi="Times New Roman"/>
          <w:sz w:val="24"/>
          <w:szCs w:val="24"/>
        </w:rPr>
        <w:t>se vor respecta condiţiile impuse de autorităţile avizatoare în actele de reglementare emise;</w:t>
      </w:r>
    </w:p>
    <w:p w:rsidR="004B7C28" w:rsidRPr="00EF4087" w:rsidRDefault="004B7C28" w:rsidP="00E975FF">
      <w:pPr>
        <w:numPr>
          <w:ilvl w:val="0"/>
          <w:numId w:val="5"/>
        </w:numPr>
        <w:autoSpaceDE w:val="0"/>
        <w:autoSpaceDN w:val="0"/>
        <w:adjustRightInd w:val="0"/>
        <w:spacing w:after="0" w:line="240" w:lineRule="auto"/>
        <w:jc w:val="both"/>
        <w:rPr>
          <w:rFonts w:ascii="Times New Roman" w:hAnsi="Times New Roman"/>
          <w:sz w:val="24"/>
          <w:szCs w:val="24"/>
        </w:rPr>
      </w:pPr>
      <w:r w:rsidRPr="00EF4087">
        <w:rPr>
          <w:rFonts w:ascii="Times New Roman" w:hAnsi="Times New Roman"/>
          <w:sz w:val="24"/>
          <w:szCs w:val="24"/>
        </w:rPr>
        <w:t>refacerea terenului prin aducerea lui la starea iniţială sau la o stare care să permită folosirea ulterioară;</w:t>
      </w:r>
    </w:p>
    <w:p w:rsidR="004B7C28" w:rsidRPr="00EF4087" w:rsidRDefault="004B7C28" w:rsidP="00E975FF">
      <w:pPr>
        <w:autoSpaceDE w:val="0"/>
        <w:autoSpaceDN w:val="0"/>
        <w:adjustRightInd w:val="0"/>
        <w:spacing w:after="0" w:line="240" w:lineRule="auto"/>
        <w:rPr>
          <w:rFonts w:ascii="Times New Roman" w:hAnsi="Times New Roman"/>
          <w:b/>
          <w:bCs/>
          <w:sz w:val="24"/>
          <w:szCs w:val="24"/>
        </w:rPr>
      </w:pPr>
      <w:r w:rsidRPr="00EF4087">
        <w:rPr>
          <w:rFonts w:ascii="Times New Roman" w:hAnsi="Times New Roman"/>
          <w:b/>
          <w:bCs/>
          <w:sz w:val="24"/>
          <w:szCs w:val="24"/>
        </w:rPr>
        <w:t>b) condi</w:t>
      </w:r>
      <w:r w:rsidRPr="00EF4087">
        <w:rPr>
          <w:rFonts w:ascii="Times New Roman" w:hAnsi="Times New Roman"/>
          <w:sz w:val="24"/>
          <w:szCs w:val="24"/>
        </w:rPr>
        <w:t>ţ</w:t>
      </w:r>
      <w:r w:rsidRPr="00EF4087">
        <w:rPr>
          <w:rFonts w:ascii="Times New Roman" w:hAnsi="Times New Roman"/>
          <w:b/>
          <w:bCs/>
          <w:sz w:val="24"/>
          <w:szCs w:val="24"/>
        </w:rPr>
        <w:t>ii pentru refacerea st</w:t>
      </w:r>
      <w:r w:rsidRPr="00EF4087">
        <w:rPr>
          <w:rFonts w:ascii="Times New Roman" w:hAnsi="Times New Roman"/>
          <w:sz w:val="24"/>
          <w:szCs w:val="24"/>
        </w:rPr>
        <w:t>ă</w:t>
      </w:r>
      <w:r w:rsidRPr="00EF4087">
        <w:rPr>
          <w:rFonts w:ascii="Times New Roman" w:hAnsi="Times New Roman"/>
          <w:b/>
          <w:bCs/>
          <w:sz w:val="24"/>
          <w:szCs w:val="24"/>
        </w:rPr>
        <w:t>rii ini</w:t>
      </w:r>
      <w:r w:rsidRPr="00EF4087">
        <w:rPr>
          <w:rFonts w:ascii="Times New Roman" w:hAnsi="Times New Roman"/>
          <w:sz w:val="24"/>
          <w:szCs w:val="24"/>
        </w:rPr>
        <w:t>ţ</w:t>
      </w:r>
      <w:r w:rsidRPr="00EF4087">
        <w:rPr>
          <w:rFonts w:ascii="Times New Roman" w:hAnsi="Times New Roman"/>
          <w:b/>
          <w:bCs/>
          <w:sz w:val="24"/>
          <w:szCs w:val="24"/>
        </w:rPr>
        <w:t>iale/reabilitare în vederea utiliz</w:t>
      </w:r>
      <w:r w:rsidRPr="00EF4087">
        <w:rPr>
          <w:rFonts w:ascii="Times New Roman" w:hAnsi="Times New Roman"/>
          <w:sz w:val="24"/>
          <w:szCs w:val="24"/>
        </w:rPr>
        <w:t>ă</w:t>
      </w:r>
      <w:r w:rsidRPr="00EF4087">
        <w:rPr>
          <w:rFonts w:ascii="Times New Roman" w:hAnsi="Times New Roman"/>
          <w:b/>
          <w:bCs/>
          <w:sz w:val="24"/>
          <w:szCs w:val="24"/>
        </w:rPr>
        <w:t>rii ulterioare a</w:t>
      </w:r>
    </w:p>
    <w:p w:rsidR="004B7C28" w:rsidRPr="00EF4087" w:rsidRDefault="004B7C28" w:rsidP="00E975FF">
      <w:pPr>
        <w:autoSpaceDE w:val="0"/>
        <w:autoSpaceDN w:val="0"/>
        <w:adjustRightInd w:val="0"/>
        <w:spacing w:after="0" w:line="240" w:lineRule="auto"/>
        <w:rPr>
          <w:rFonts w:ascii="Times New Roman" w:hAnsi="Times New Roman"/>
          <w:b/>
          <w:bCs/>
          <w:sz w:val="24"/>
          <w:szCs w:val="24"/>
        </w:rPr>
      </w:pPr>
      <w:r w:rsidRPr="00EF4087">
        <w:rPr>
          <w:rFonts w:ascii="Times New Roman" w:hAnsi="Times New Roman"/>
          <w:b/>
          <w:bCs/>
          <w:sz w:val="24"/>
          <w:szCs w:val="24"/>
        </w:rPr>
        <w:t>terenului;</w:t>
      </w:r>
    </w:p>
    <w:p w:rsidR="004B7C28" w:rsidRPr="00EF4087" w:rsidRDefault="004B7C28" w:rsidP="00E975FF">
      <w:pPr>
        <w:numPr>
          <w:ilvl w:val="0"/>
          <w:numId w:val="7"/>
        </w:numPr>
        <w:autoSpaceDE w:val="0"/>
        <w:autoSpaceDN w:val="0"/>
        <w:adjustRightInd w:val="0"/>
        <w:spacing w:after="0" w:line="240" w:lineRule="auto"/>
        <w:jc w:val="both"/>
        <w:rPr>
          <w:rFonts w:ascii="Times New Roman" w:hAnsi="Times New Roman"/>
          <w:sz w:val="24"/>
          <w:szCs w:val="24"/>
        </w:rPr>
      </w:pPr>
      <w:r w:rsidRPr="00EF4087">
        <w:rPr>
          <w:rFonts w:ascii="Times New Roman" w:hAnsi="Times New Roman"/>
          <w:sz w:val="24"/>
          <w:szCs w:val="24"/>
        </w:rPr>
        <w:t>eliberarea amplasamentului de toate construcţiile, structurile subterane, reziduurile rezultate din dezafectare/demolare astfel încât terenurile să fie aduse la starea iniţială;</w:t>
      </w:r>
    </w:p>
    <w:p w:rsidR="004B7C28" w:rsidRPr="00EF4087" w:rsidRDefault="004B7C28" w:rsidP="00E975FF">
      <w:pPr>
        <w:numPr>
          <w:ilvl w:val="0"/>
          <w:numId w:val="7"/>
        </w:numPr>
        <w:autoSpaceDE w:val="0"/>
        <w:autoSpaceDN w:val="0"/>
        <w:adjustRightInd w:val="0"/>
        <w:spacing w:after="0" w:line="240" w:lineRule="auto"/>
        <w:jc w:val="both"/>
        <w:rPr>
          <w:rFonts w:ascii="Times New Roman" w:eastAsia="TimesNewRoman" w:hAnsi="Times New Roman"/>
          <w:sz w:val="24"/>
          <w:szCs w:val="24"/>
        </w:rPr>
      </w:pPr>
      <w:r w:rsidRPr="00EF4087">
        <w:rPr>
          <w:rFonts w:ascii="Times New Roman" w:hAnsi="Times New Roman"/>
          <w:sz w:val="24"/>
          <w:szCs w:val="24"/>
        </w:rPr>
        <w:t>refacerea terenului se va face astfel încât valorile determinate prin analizele efectuate la sol să respecte valorile admise prin legislaţia în vigoare în concordanţă cu folosinţa ulterioară a terenului;</w:t>
      </w:r>
    </w:p>
    <w:p w:rsidR="004B7C28" w:rsidRPr="002548D1" w:rsidRDefault="004B7C28" w:rsidP="00E975FF">
      <w:pPr>
        <w:pStyle w:val="Default"/>
        <w:jc w:val="both"/>
        <w:rPr>
          <w:highlight w:val="lightGray"/>
        </w:rPr>
      </w:pPr>
    </w:p>
    <w:p w:rsidR="004B7C28" w:rsidRPr="00EF4087" w:rsidRDefault="004B7C28" w:rsidP="00E975FF">
      <w:pPr>
        <w:pStyle w:val="Default"/>
        <w:jc w:val="both"/>
        <w:rPr>
          <w:b/>
          <w:bCs/>
        </w:rPr>
      </w:pPr>
      <w:r w:rsidRPr="00EF4087">
        <w:rPr>
          <w:b/>
          <w:bCs/>
        </w:rPr>
        <w:t xml:space="preserve">V. INFORMAȚII CU PRIVIRE LA PROCESUL DE CONSULTARE A AUTORITĂȚILOR CU RESPONSABILITĂȚI ÎN DOMENIUL PROTECȚIEI MEDIULUI (PARTICIPANTE ÎN COMISIILE DE ANALIZA TEHNICĂ) </w:t>
      </w:r>
    </w:p>
    <w:p w:rsidR="004B7C28" w:rsidRPr="00EF4087" w:rsidRDefault="004B7C28" w:rsidP="00E975FF">
      <w:pPr>
        <w:pStyle w:val="Default"/>
        <w:jc w:val="both"/>
      </w:pPr>
    </w:p>
    <w:p w:rsidR="004B7C28" w:rsidRPr="00B43168" w:rsidRDefault="004B7C28" w:rsidP="00E975FF">
      <w:pPr>
        <w:pStyle w:val="Default"/>
        <w:jc w:val="both"/>
        <w:rPr>
          <w:color w:val="auto"/>
        </w:rPr>
      </w:pPr>
      <w:r w:rsidRPr="00D2341C">
        <w:lastRenderedPageBreak/>
        <w:t xml:space="preserve">Autoritățile cu responsabilități în domeniul protecției mediului au fost consultate si si-au exprimat punctul de vedere in cadrul sedintelor Comisiei de Analiza Tehnica (CAT) din data de : </w:t>
      </w:r>
      <w:r>
        <w:t>22</w:t>
      </w:r>
      <w:r w:rsidRPr="00D2341C">
        <w:t xml:space="preserve">.03.2023 - </w:t>
      </w:r>
      <w:r w:rsidRPr="00D2341C">
        <w:rPr>
          <w:i/>
        </w:rPr>
        <w:t>etapa de incadrare</w:t>
      </w:r>
      <w:r w:rsidRPr="00B43168">
        <w:rPr>
          <w:color w:val="auto"/>
        </w:rPr>
        <w:t xml:space="preserve">,  </w:t>
      </w:r>
      <w:r>
        <w:rPr>
          <w:color w:val="auto"/>
        </w:rPr>
        <w:t>06</w:t>
      </w:r>
      <w:r w:rsidRPr="00B43168">
        <w:rPr>
          <w:color w:val="auto"/>
        </w:rPr>
        <w:t>.0</w:t>
      </w:r>
      <w:r>
        <w:rPr>
          <w:color w:val="auto"/>
        </w:rPr>
        <w:t>3</w:t>
      </w:r>
      <w:r w:rsidRPr="00B43168">
        <w:rPr>
          <w:color w:val="auto"/>
        </w:rPr>
        <w:t>.202</w:t>
      </w:r>
      <w:r>
        <w:rPr>
          <w:color w:val="auto"/>
        </w:rPr>
        <w:t>4</w:t>
      </w:r>
      <w:r w:rsidRPr="00B43168">
        <w:rPr>
          <w:color w:val="auto"/>
        </w:rPr>
        <w:t xml:space="preserve"> - </w:t>
      </w:r>
      <w:r w:rsidRPr="00B43168">
        <w:rPr>
          <w:i/>
          <w:color w:val="auto"/>
          <w:lang w:val="ro-RO"/>
        </w:rPr>
        <w:t>etapa de analiza a calitatii raportului la studiu de impact</w:t>
      </w:r>
      <w:r w:rsidRPr="00B43168">
        <w:rPr>
          <w:i/>
          <w:color w:val="auto"/>
        </w:rPr>
        <w:t xml:space="preserve"> si decizia finala de emitere a acordului de mediu</w:t>
      </w:r>
      <w:r w:rsidRPr="00B43168">
        <w:rPr>
          <w:color w:val="auto"/>
        </w:rPr>
        <w:t xml:space="preserve">. </w:t>
      </w:r>
    </w:p>
    <w:p w:rsidR="004B7C28" w:rsidRPr="002548D1" w:rsidRDefault="004B7C28" w:rsidP="00E975FF">
      <w:pPr>
        <w:pStyle w:val="Default"/>
        <w:jc w:val="both"/>
        <w:rPr>
          <w:color w:val="auto"/>
          <w:highlight w:val="lightGray"/>
        </w:rPr>
      </w:pPr>
    </w:p>
    <w:p w:rsidR="004B7C28" w:rsidRPr="002D6036" w:rsidRDefault="004B7C28" w:rsidP="00E975FF">
      <w:pPr>
        <w:pStyle w:val="Default"/>
        <w:jc w:val="both"/>
        <w:rPr>
          <w:b/>
          <w:bCs/>
          <w:strike/>
        </w:rPr>
      </w:pPr>
    </w:p>
    <w:p w:rsidR="004B7C28" w:rsidRDefault="004B7C28" w:rsidP="00E975FF">
      <w:pPr>
        <w:pStyle w:val="Default"/>
        <w:jc w:val="both"/>
        <w:rPr>
          <w:b/>
          <w:bCs/>
        </w:rPr>
      </w:pPr>
      <w:r w:rsidRPr="002D6036">
        <w:rPr>
          <w:b/>
          <w:bCs/>
        </w:rPr>
        <w:t xml:space="preserve">VI. INFORMAŢII CU PRIVIRE LA PROCESUL DE PARTICIPARE A PUBLICULUI ÎN PROCEDURA DERULATĂ: </w:t>
      </w:r>
    </w:p>
    <w:p w:rsidR="004B7C28" w:rsidRPr="002548D1" w:rsidRDefault="004B7C28" w:rsidP="002A76A2">
      <w:pPr>
        <w:pStyle w:val="Default"/>
        <w:spacing w:line="276" w:lineRule="auto"/>
        <w:jc w:val="both"/>
        <w:rPr>
          <w:color w:val="FF0000"/>
          <w:highlight w:val="lightGray"/>
        </w:rPr>
      </w:pPr>
      <w:r w:rsidRPr="0082575B">
        <w:rPr>
          <w:color w:val="auto"/>
        </w:rPr>
        <w:t xml:space="preserve">Publicul a fost informat in toate etapele procedurii derulate prin anunturi pe site APM si in cotidiane locale, ziarul Cuget Liber </w:t>
      </w:r>
      <w:r w:rsidR="0082575B" w:rsidRPr="0082575B">
        <w:rPr>
          <w:color w:val="auto"/>
        </w:rPr>
        <w:t xml:space="preserve">din </w:t>
      </w:r>
      <w:r w:rsidRPr="0082575B">
        <w:rPr>
          <w:color w:val="auto"/>
        </w:rPr>
        <w:t>1</w:t>
      </w:r>
      <w:r w:rsidR="0082575B" w:rsidRPr="0082575B">
        <w:rPr>
          <w:color w:val="auto"/>
        </w:rPr>
        <w:t>4</w:t>
      </w:r>
      <w:r w:rsidRPr="0082575B">
        <w:rPr>
          <w:color w:val="auto"/>
        </w:rPr>
        <w:t>.0</w:t>
      </w:r>
      <w:r w:rsidR="0082575B" w:rsidRPr="0082575B">
        <w:rPr>
          <w:color w:val="auto"/>
        </w:rPr>
        <w:t>6</w:t>
      </w:r>
      <w:r w:rsidRPr="0082575B">
        <w:rPr>
          <w:color w:val="auto"/>
        </w:rPr>
        <w:t>.202</w:t>
      </w:r>
      <w:r w:rsidR="0082575B" w:rsidRPr="0082575B">
        <w:rPr>
          <w:color w:val="auto"/>
        </w:rPr>
        <w:t xml:space="preserve">2 </w:t>
      </w:r>
      <w:r w:rsidRPr="0082575B">
        <w:rPr>
          <w:color w:val="auto"/>
        </w:rPr>
        <w:t xml:space="preserve">-  depunerea solicitării acordului de mediu,  </w:t>
      </w:r>
      <w:r w:rsidR="0082575B" w:rsidRPr="0082575B">
        <w:rPr>
          <w:color w:val="auto"/>
        </w:rPr>
        <w:t xml:space="preserve">ziarul Cuget Liber </w:t>
      </w:r>
      <w:r w:rsidR="0082575B" w:rsidRPr="0082575B">
        <w:rPr>
          <w:color w:val="auto"/>
        </w:rPr>
        <w:t xml:space="preserve"> din 26.04.2023 -  etapa de incadrare</w:t>
      </w:r>
      <w:r w:rsidRPr="0082575B">
        <w:rPr>
          <w:color w:val="auto"/>
        </w:rPr>
        <w:t>, depunerea Raportului privind impactul asupra mediului (</w:t>
      </w:r>
      <w:r w:rsidR="0082575B" w:rsidRPr="0082575B">
        <w:rPr>
          <w:color w:val="auto"/>
        </w:rPr>
        <w:t>176</w:t>
      </w:r>
      <w:r w:rsidRPr="0082575B">
        <w:rPr>
          <w:color w:val="auto"/>
        </w:rPr>
        <w:t>RP/1</w:t>
      </w:r>
      <w:r w:rsidR="0082575B" w:rsidRPr="0082575B">
        <w:rPr>
          <w:color w:val="auto"/>
        </w:rPr>
        <w:t>2</w:t>
      </w:r>
      <w:r w:rsidRPr="0082575B">
        <w:rPr>
          <w:color w:val="auto"/>
        </w:rPr>
        <w:t>.</w:t>
      </w:r>
      <w:r w:rsidR="0082575B" w:rsidRPr="0082575B">
        <w:rPr>
          <w:color w:val="auto"/>
        </w:rPr>
        <w:t>01</w:t>
      </w:r>
      <w:r w:rsidRPr="0082575B">
        <w:rPr>
          <w:color w:val="auto"/>
        </w:rPr>
        <w:t>.202</w:t>
      </w:r>
      <w:r w:rsidR="0082575B" w:rsidRPr="0082575B">
        <w:rPr>
          <w:color w:val="auto"/>
        </w:rPr>
        <w:t>4</w:t>
      </w:r>
      <w:r w:rsidRPr="0082575B">
        <w:rPr>
          <w:color w:val="auto"/>
        </w:rPr>
        <w:t>)</w:t>
      </w:r>
      <w:r w:rsidR="0082575B" w:rsidRPr="0082575B">
        <w:rPr>
          <w:color w:val="auto"/>
        </w:rPr>
        <w:t>, ziarul Cuget Liber din 02.02.2024 privind  organizarea dezbaterii publice</w:t>
      </w:r>
      <w:r w:rsidRPr="0082575B">
        <w:rPr>
          <w:color w:val="auto"/>
        </w:rPr>
        <w:t xml:space="preserve">, </w:t>
      </w:r>
      <w:r w:rsidR="0082575B" w:rsidRPr="0082575B">
        <w:rPr>
          <w:color w:val="auto"/>
        </w:rPr>
        <w:t>.…………….</w:t>
      </w:r>
      <w:r w:rsidRPr="002548D1">
        <w:rPr>
          <w:color w:val="FF0000"/>
          <w:highlight w:val="lightGray"/>
        </w:rPr>
        <w:t>anunţ public privind</w:t>
      </w:r>
      <w:r w:rsidR="0082575B" w:rsidRPr="002548D1">
        <w:rPr>
          <w:color w:val="FF0000"/>
          <w:highlight w:val="lightGray"/>
        </w:rPr>
        <w:t xml:space="preserve"> emiterea acordului de mediu – </w:t>
      </w:r>
      <w:r w:rsidRPr="002548D1">
        <w:rPr>
          <w:color w:val="FF0000"/>
          <w:highlight w:val="lightGray"/>
        </w:rPr>
        <w:t>.</w:t>
      </w:r>
    </w:p>
    <w:p w:rsidR="004B7C28" w:rsidRPr="002A76A2" w:rsidRDefault="004B7C28" w:rsidP="002A76A2">
      <w:pPr>
        <w:pStyle w:val="Default"/>
        <w:spacing w:line="276" w:lineRule="auto"/>
        <w:jc w:val="both"/>
        <w:rPr>
          <w:rStyle w:val="Accentuat"/>
          <w:i w:val="0"/>
          <w:color w:val="auto"/>
        </w:rPr>
      </w:pPr>
      <w:r w:rsidRPr="002548D1">
        <w:rPr>
          <w:color w:val="FF0000"/>
          <w:highlight w:val="lightGray"/>
        </w:rPr>
        <w:t xml:space="preserve">- </w:t>
      </w:r>
      <w:r w:rsidRPr="002A76A2">
        <w:rPr>
          <w:b/>
          <w:color w:val="auto"/>
        </w:rPr>
        <w:t>Raportul la studiul de impact asupra mediului</w:t>
      </w:r>
      <w:r w:rsidRPr="002A76A2">
        <w:rPr>
          <w:color w:val="auto"/>
        </w:rPr>
        <w:t xml:space="preserve"> a fost elaborat de:</w:t>
      </w:r>
      <w:r w:rsidRPr="002A76A2">
        <w:rPr>
          <w:rStyle w:val="Accentuat"/>
          <w:i w:val="0"/>
          <w:color w:val="auto"/>
        </w:rPr>
        <w:t xml:space="preserve"> </w:t>
      </w:r>
    </w:p>
    <w:p w:rsidR="004B7C28" w:rsidRPr="002A76A2" w:rsidRDefault="004B7C28" w:rsidP="002A76A2">
      <w:pPr>
        <w:pStyle w:val="Default"/>
        <w:spacing w:line="276" w:lineRule="auto"/>
        <w:jc w:val="both"/>
        <w:rPr>
          <w:rStyle w:val="Accentuat"/>
          <w:color w:val="auto"/>
        </w:rPr>
      </w:pPr>
      <w:r w:rsidRPr="002A76A2">
        <w:rPr>
          <w:b/>
          <w:color w:val="auto"/>
          <w:lang w:val="pt-BR"/>
        </w:rPr>
        <w:t>Enviro Quality Concept S.R.L. Constanta</w:t>
      </w:r>
      <w:r w:rsidRPr="002A76A2">
        <w:rPr>
          <w:rStyle w:val="Accentuat"/>
          <w:i w:val="0"/>
          <w:color w:val="auto"/>
        </w:rPr>
        <w:t xml:space="preserve">, </w:t>
      </w:r>
      <w:r w:rsidRPr="002A76A2">
        <w:rPr>
          <w:rStyle w:val="Accentuat"/>
          <w:color w:val="auto"/>
        </w:rPr>
        <w:t xml:space="preserve"> inregistrata la ASOCIATIA ROMANA DE MEDIU ( Certificat de Atestare Seria RGX nr. 2</w:t>
      </w:r>
      <w:r>
        <w:rPr>
          <w:rStyle w:val="Accentuat"/>
          <w:color w:val="auto"/>
        </w:rPr>
        <w:t>1</w:t>
      </w:r>
      <w:r w:rsidRPr="002A76A2">
        <w:rPr>
          <w:rStyle w:val="Accentuat"/>
          <w:color w:val="auto"/>
        </w:rPr>
        <w:t xml:space="preserve">8/05.05.2022); </w:t>
      </w:r>
    </w:p>
    <w:p w:rsidR="004B7C28" w:rsidRPr="002A76A2" w:rsidRDefault="004B7C28" w:rsidP="002A76A2">
      <w:pPr>
        <w:pStyle w:val="Default"/>
        <w:spacing w:line="276" w:lineRule="auto"/>
        <w:jc w:val="both"/>
        <w:rPr>
          <w:rStyle w:val="Accentuat"/>
          <w:color w:val="auto"/>
        </w:rPr>
      </w:pPr>
      <w:r w:rsidRPr="002A76A2">
        <w:rPr>
          <w:rStyle w:val="Accentuat"/>
          <w:color w:val="auto"/>
        </w:rPr>
        <w:t>Colectiv de elaborare:</w:t>
      </w:r>
    </w:p>
    <w:p w:rsidR="004B7C28" w:rsidRPr="002A76A2" w:rsidRDefault="004B7C28" w:rsidP="002A76A2">
      <w:pPr>
        <w:pStyle w:val="Default"/>
        <w:spacing w:line="276" w:lineRule="auto"/>
        <w:jc w:val="both"/>
        <w:rPr>
          <w:rStyle w:val="Accentuat"/>
          <w:color w:val="auto"/>
        </w:rPr>
      </w:pPr>
      <w:r w:rsidRPr="002A76A2">
        <w:rPr>
          <w:b/>
          <w:color w:val="auto"/>
          <w:lang w:val="fr-FR"/>
        </w:rPr>
        <w:t xml:space="preserve">Inginer Oprescu Daiana Madalina, </w:t>
      </w:r>
      <w:r w:rsidRPr="002A76A2">
        <w:rPr>
          <w:rStyle w:val="Accentuat"/>
          <w:color w:val="auto"/>
        </w:rPr>
        <w:t>inregistrata la ASOCIATIA ROMANA DE MEDIU ( Certificat de Atestare Seria RGX nr. 010/02.09.2021);</w:t>
      </w:r>
    </w:p>
    <w:p w:rsidR="004B7C28" w:rsidRPr="002A76A2" w:rsidRDefault="004B7C28" w:rsidP="002A76A2">
      <w:pPr>
        <w:pStyle w:val="Default"/>
        <w:spacing w:line="276" w:lineRule="auto"/>
        <w:jc w:val="both"/>
        <w:rPr>
          <w:rStyle w:val="Accentuat"/>
          <w:color w:val="auto"/>
        </w:rPr>
      </w:pPr>
      <w:r w:rsidRPr="002A76A2">
        <w:rPr>
          <w:b/>
          <w:color w:val="auto"/>
          <w:lang w:val="fr-FR"/>
        </w:rPr>
        <w:t xml:space="preserve">Biolog Belu Andreea, </w:t>
      </w:r>
      <w:r w:rsidRPr="002A76A2">
        <w:rPr>
          <w:rStyle w:val="Accentuat"/>
          <w:color w:val="auto"/>
        </w:rPr>
        <w:t>inregistrata la ASOCIATIA ROMANA DE MEDIU ( Certificat de Atestare Seria RGX nr. 162/10.03.2022);</w:t>
      </w:r>
    </w:p>
    <w:p w:rsidR="004B7C28" w:rsidRDefault="004B7C28" w:rsidP="002A76A2">
      <w:pPr>
        <w:pStyle w:val="Default"/>
        <w:spacing w:line="276" w:lineRule="auto"/>
        <w:jc w:val="both"/>
        <w:rPr>
          <w:rStyle w:val="Accentuat"/>
          <w:color w:val="auto"/>
        </w:rPr>
      </w:pPr>
      <w:r w:rsidRPr="002A76A2">
        <w:rPr>
          <w:b/>
          <w:color w:val="auto"/>
          <w:lang w:val="fr-FR"/>
        </w:rPr>
        <w:t xml:space="preserve">Ecolog Radu Stefan Robert, </w:t>
      </w:r>
      <w:r w:rsidRPr="002A76A2">
        <w:rPr>
          <w:rStyle w:val="Accentuat"/>
          <w:color w:val="auto"/>
        </w:rPr>
        <w:t>inregistrat la ASOCIATIA ROMANA DE MEDIU ( Certificat de Atestare Seria RGX nr. 171/23.03.2022),</w:t>
      </w:r>
    </w:p>
    <w:p w:rsidR="004B7C28" w:rsidRPr="002A76A2" w:rsidRDefault="004B7C28" w:rsidP="002A76A2">
      <w:pPr>
        <w:pStyle w:val="Default"/>
        <w:spacing w:line="276" w:lineRule="auto"/>
        <w:jc w:val="both"/>
        <w:rPr>
          <w:i/>
          <w:iCs/>
          <w:color w:val="auto"/>
        </w:rPr>
      </w:pPr>
      <w:r w:rsidRPr="002A76A2">
        <w:rPr>
          <w:rStyle w:val="Accentuat"/>
          <w:b/>
          <w:i w:val="0"/>
          <w:color w:val="auto"/>
        </w:rPr>
        <w:t>Ecolog GARIP Dragos Ciprian</w:t>
      </w:r>
      <w:r w:rsidRPr="002A76A2">
        <w:rPr>
          <w:rStyle w:val="Accentuat"/>
          <w:color w:val="auto"/>
        </w:rPr>
        <w:t xml:space="preserve"> si</w:t>
      </w:r>
      <w:r w:rsidRPr="002A76A2">
        <w:rPr>
          <w:color w:val="auto"/>
        </w:rPr>
        <w:t xml:space="preserve"> postat pe site-ul A.P.M. Constanta spre consultare; </w:t>
      </w:r>
    </w:p>
    <w:p w:rsidR="004B7C28" w:rsidRPr="002A76A2" w:rsidRDefault="004B7C28" w:rsidP="002A76A2">
      <w:pPr>
        <w:pStyle w:val="Default"/>
        <w:spacing w:line="276" w:lineRule="auto"/>
        <w:jc w:val="both"/>
        <w:rPr>
          <w:color w:val="auto"/>
        </w:rPr>
      </w:pPr>
      <w:r w:rsidRPr="002A76A2">
        <w:rPr>
          <w:color w:val="auto"/>
        </w:rPr>
        <w:t xml:space="preserve">-Publicul interesat si-a putut exprima opiniile in cadrul sedintei de dezbatere publica din data de </w:t>
      </w:r>
      <w:r>
        <w:rPr>
          <w:color w:val="auto"/>
        </w:rPr>
        <w:t>05.03.2024</w:t>
      </w:r>
      <w:r w:rsidRPr="002A76A2">
        <w:rPr>
          <w:color w:val="auto"/>
        </w:rPr>
        <w:t xml:space="preserve">; pe toata perioada derularii procedurii nu s-au primit propuneri/observaţii justificate din partea publicului referitoare la proiect. </w:t>
      </w:r>
    </w:p>
    <w:p w:rsidR="004B7C28" w:rsidRPr="00661628" w:rsidRDefault="004B7C28" w:rsidP="002A76A2">
      <w:pPr>
        <w:jc w:val="both"/>
        <w:rPr>
          <w:rFonts w:ascii="Times New Roman" w:hAnsi="Times New Roman"/>
          <w:b/>
          <w:sz w:val="24"/>
          <w:szCs w:val="24"/>
          <w:lang w:eastAsia="ro-RO"/>
        </w:rPr>
      </w:pPr>
      <w:r w:rsidRPr="00661628">
        <w:rPr>
          <w:rFonts w:ascii="Times New Roman" w:hAnsi="Times New Roman"/>
          <w:b/>
          <w:sz w:val="24"/>
          <w:szCs w:val="24"/>
        </w:rPr>
        <w:t>Din concluziile rezultate la Raportul privind impactul asupra mediului</w:t>
      </w:r>
      <w:r w:rsidRPr="00661628">
        <w:rPr>
          <w:rFonts w:ascii="Times New Roman" w:hAnsi="Times New Roman"/>
          <w:sz w:val="24"/>
          <w:szCs w:val="24"/>
          <w:lang w:val="fr-FR"/>
        </w:rPr>
        <w:t xml:space="preserve"> </w:t>
      </w:r>
      <w:r w:rsidRPr="00661628">
        <w:rPr>
          <w:rFonts w:ascii="Times New Roman" w:hAnsi="Times New Roman"/>
          <w:b/>
          <w:sz w:val="24"/>
          <w:szCs w:val="24"/>
          <w:lang w:eastAsia="ro-RO"/>
        </w:rPr>
        <w:t>prin implementarea  proiectului</w:t>
      </w:r>
      <w:r w:rsidRPr="00661628">
        <w:rPr>
          <w:rFonts w:ascii="Times New Roman" w:hAnsi="Times New Roman"/>
          <w:bCs/>
          <w:i/>
          <w:sz w:val="24"/>
          <w:szCs w:val="24"/>
        </w:rPr>
        <w:t xml:space="preserve"> </w:t>
      </w:r>
      <w:r w:rsidRPr="00661628">
        <w:rPr>
          <w:rFonts w:ascii="Times New Roman" w:hAnsi="Times New Roman"/>
          <w:sz w:val="24"/>
          <w:szCs w:val="24"/>
          <w:lang w:eastAsia="ro-RO"/>
        </w:rPr>
        <w:t xml:space="preserve"> </w:t>
      </w:r>
      <w:r w:rsidRPr="00661628">
        <w:rPr>
          <w:rFonts w:ascii="Times New Roman" w:hAnsi="Times New Roman"/>
          <w:b/>
          <w:sz w:val="24"/>
          <w:szCs w:val="24"/>
        </w:rPr>
        <w:t>nu va exista un impact  semnificativ asupra factorilor de mediu</w:t>
      </w:r>
      <w:r w:rsidRPr="00661628">
        <w:rPr>
          <w:rFonts w:ascii="Times New Roman" w:hAnsi="Times New Roman"/>
          <w:b/>
          <w:sz w:val="24"/>
          <w:szCs w:val="24"/>
          <w:lang w:eastAsia="ro-RO"/>
        </w:rPr>
        <w:t>.</w:t>
      </w:r>
    </w:p>
    <w:p w:rsidR="004B7C28" w:rsidRPr="002548D1" w:rsidRDefault="004B7C28" w:rsidP="00E975FF">
      <w:pPr>
        <w:pStyle w:val="Default"/>
        <w:jc w:val="both"/>
        <w:rPr>
          <w:b/>
          <w:bCs/>
          <w:color w:val="FF0000"/>
          <w:highlight w:val="lightGray"/>
        </w:rPr>
      </w:pPr>
    </w:p>
    <w:p w:rsidR="004B7C28" w:rsidRPr="00322B7F" w:rsidRDefault="004B7C28" w:rsidP="00E975FF">
      <w:pPr>
        <w:pStyle w:val="Default"/>
        <w:jc w:val="both"/>
      </w:pPr>
      <w:r w:rsidRPr="00322B7F">
        <w:rPr>
          <w:b/>
          <w:bCs/>
        </w:rPr>
        <w:t xml:space="preserve">VII. CONCLUZIILE CONSULTĂRILOR TRANSFRONTALIERE </w:t>
      </w:r>
    </w:p>
    <w:p w:rsidR="004B7C28" w:rsidRPr="00322B7F" w:rsidRDefault="004B7C28" w:rsidP="00E975FF">
      <w:pPr>
        <w:pStyle w:val="Default"/>
        <w:jc w:val="both"/>
      </w:pPr>
      <w:r w:rsidRPr="00322B7F">
        <w:t>Nu se aplica;</w:t>
      </w:r>
    </w:p>
    <w:p w:rsidR="004B7C28" w:rsidRPr="00322B7F" w:rsidRDefault="004B7C28" w:rsidP="00E975FF">
      <w:pPr>
        <w:pStyle w:val="Default"/>
        <w:jc w:val="both"/>
      </w:pPr>
    </w:p>
    <w:p w:rsidR="004B7C28" w:rsidRPr="00322B7F" w:rsidRDefault="004B7C28" w:rsidP="00E975FF">
      <w:pPr>
        <w:pStyle w:val="Default"/>
        <w:jc w:val="both"/>
        <w:rPr>
          <w:b/>
          <w:bCs/>
        </w:rPr>
      </w:pPr>
      <w:r w:rsidRPr="00322B7F">
        <w:rPr>
          <w:b/>
          <w:bCs/>
        </w:rPr>
        <w:t xml:space="preserve">VIII. PLANUL DE MONITORIZARE A MEDIULUI, CU INDICAREA COMPONENTELOR DE MEDIU CARE URMEAZĂ A FI MONITORIZATE, A PERIODICITĂȚII, A PARAMETRILOR ȘI A AMPLASAMENTULUI ALES PENTRU MONITORIZAREA FIECĂRUI FACTOR: </w:t>
      </w:r>
    </w:p>
    <w:p w:rsidR="004B7C28" w:rsidRPr="002548D1" w:rsidRDefault="004B7C28" w:rsidP="00E975FF">
      <w:pPr>
        <w:pStyle w:val="Default"/>
        <w:jc w:val="both"/>
        <w:rPr>
          <w:highlight w:val="lightGray"/>
        </w:rPr>
      </w:pPr>
    </w:p>
    <w:p w:rsidR="004B7C28" w:rsidRPr="00F65CDF" w:rsidRDefault="004B7C28" w:rsidP="00E975FF">
      <w:pPr>
        <w:pStyle w:val="Default"/>
        <w:jc w:val="both"/>
        <w:rPr>
          <w:b/>
          <w:i/>
          <w:iCs/>
        </w:rPr>
      </w:pPr>
      <w:r w:rsidRPr="00F65CDF">
        <w:rPr>
          <w:b/>
          <w:bCs/>
          <w:lang w:val="fr-FR"/>
        </w:rPr>
        <w:t>1. In timpul executiei:</w:t>
      </w:r>
    </w:p>
    <w:p w:rsidR="004B7C28" w:rsidRPr="00F65CDF" w:rsidRDefault="004B7C28" w:rsidP="00E975FF">
      <w:pPr>
        <w:spacing w:after="0" w:line="240" w:lineRule="auto"/>
        <w:jc w:val="both"/>
        <w:rPr>
          <w:rFonts w:ascii="Times New Roman" w:hAnsi="Times New Roman"/>
          <w:sz w:val="24"/>
          <w:szCs w:val="24"/>
          <w:lang w:val="fr-FR"/>
        </w:rPr>
      </w:pPr>
      <w:r w:rsidRPr="00F65CDF">
        <w:rPr>
          <w:rFonts w:ascii="Times New Roman" w:hAnsi="Times New Roman"/>
          <w:b/>
          <w:sz w:val="24"/>
          <w:szCs w:val="24"/>
          <w:lang w:val="fr-FR"/>
        </w:rPr>
        <w:t>-</w:t>
      </w:r>
      <w:r w:rsidRPr="00F65CDF">
        <w:rPr>
          <w:rFonts w:ascii="Times New Roman" w:hAnsi="Times New Roman"/>
          <w:b/>
          <w:sz w:val="24"/>
          <w:szCs w:val="24"/>
          <w:u w:val="single"/>
          <w:lang w:val="fr-FR"/>
        </w:rPr>
        <w:t>calitatea aerului</w:t>
      </w:r>
      <w:r w:rsidRPr="00F65CDF">
        <w:rPr>
          <w:rFonts w:ascii="Times New Roman" w:hAnsi="Times New Roman"/>
          <w:sz w:val="24"/>
          <w:szCs w:val="24"/>
          <w:lang w:val="fr-FR"/>
        </w:rPr>
        <w:t xml:space="preserve"> : la limita amplasamentului, </w:t>
      </w:r>
      <w:r w:rsidRPr="00F65CDF">
        <w:rPr>
          <w:rFonts w:ascii="Times New Roman" w:hAnsi="Times New Roman"/>
          <w:b/>
          <w:sz w:val="24"/>
          <w:szCs w:val="24"/>
          <w:u w:val="single"/>
          <w:lang w:val="fr-FR"/>
        </w:rPr>
        <w:t>semestrial</w:t>
      </w:r>
      <w:r w:rsidRPr="00F65CDF">
        <w:rPr>
          <w:rFonts w:ascii="Times New Roman" w:hAnsi="Times New Roman"/>
          <w:b/>
          <w:sz w:val="24"/>
          <w:szCs w:val="24"/>
          <w:lang w:val="fr-FR"/>
        </w:rPr>
        <w:t xml:space="preserve"> - </w:t>
      </w:r>
      <w:r w:rsidRPr="00F65CDF">
        <w:rPr>
          <w:rFonts w:ascii="Times New Roman" w:hAnsi="Times New Roman"/>
          <w:color w:val="000000"/>
          <w:kern w:val="28"/>
          <w:sz w:val="24"/>
          <w:szCs w:val="24"/>
          <w:lang w:val="ro-RO" w:eastAsia="ro-RO"/>
        </w:rPr>
        <w:t xml:space="preserve">conform STAS nr. 12.574/1987: </w:t>
      </w:r>
      <w:r w:rsidRPr="00F65CDF">
        <w:rPr>
          <w:rFonts w:ascii="Times New Roman" w:hAnsi="Times New Roman"/>
          <w:i/>
          <w:color w:val="000000"/>
          <w:kern w:val="28"/>
          <w:sz w:val="24"/>
          <w:szCs w:val="24"/>
          <w:lang w:val="ro-RO" w:eastAsia="ro-RO"/>
        </w:rPr>
        <w:t>pulberi totale in suspensie</w:t>
      </w:r>
      <w:r w:rsidRPr="00F65CDF">
        <w:rPr>
          <w:rFonts w:ascii="Times New Roman" w:hAnsi="Times New Roman"/>
          <w:color w:val="000000"/>
          <w:kern w:val="28"/>
          <w:sz w:val="24"/>
          <w:szCs w:val="24"/>
          <w:lang w:val="ro-RO" w:eastAsia="ro-RO"/>
        </w:rPr>
        <w:t xml:space="preserve">: media de scurta durata (30 minute) – 0,5 mg/mc; conform STAS nr. 12.574/1987, </w:t>
      </w:r>
      <w:r w:rsidRPr="00F65CDF">
        <w:rPr>
          <w:rFonts w:ascii="Times New Roman" w:hAnsi="Times New Roman"/>
          <w:i/>
          <w:color w:val="000000"/>
          <w:kern w:val="28"/>
          <w:sz w:val="24"/>
          <w:szCs w:val="24"/>
          <w:lang w:val="ro-RO" w:eastAsia="ro-RO"/>
        </w:rPr>
        <w:t>pulberile sedimentabile</w:t>
      </w:r>
      <w:r w:rsidRPr="00F65CDF">
        <w:rPr>
          <w:rFonts w:ascii="Times New Roman" w:hAnsi="Times New Roman"/>
          <w:color w:val="000000"/>
          <w:kern w:val="28"/>
          <w:sz w:val="24"/>
          <w:szCs w:val="24"/>
          <w:lang w:val="ro-RO" w:eastAsia="ro-RO"/>
        </w:rPr>
        <w:t>: 17 g/mp/lună;</w:t>
      </w:r>
    </w:p>
    <w:p w:rsidR="004B7C28" w:rsidRPr="00F65CDF" w:rsidRDefault="004B7C28" w:rsidP="00E975FF">
      <w:pPr>
        <w:spacing w:after="0" w:line="240" w:lineRule="auto"/>
        <w:jc w:val="both"/>
        <w:rPr>
          <w:rFonts w:ascii="Times New Roman" w:hAnsi="Times New Roman"/>
          <w:sz w:val="24"/>
          <w:szCs w:val="24"/>
          <w:lang w:val="fr-FR"/>
        </w:rPr>
      </w:pPr>
      <w:r w:rsidRPr="00F65CDF">
        <w:rPr>
          <w:rFonts w:ascii="Times New Roman" w:hAnsi="Times New Roman"/>
          <w:b/>
          <w:sz w:val="24"/>
          <w:szCs w:val="24"/>
          <w:u w:val="single"/>
          <w:lang w:val="fr-FR"/>
        </w:rPr>
        <w:t>-zgomot</w:t>
      </w:r>
      <w:r w:rsidRPr="00F65CDF">
        <w:rPr>
          <w:rFonts w:ascii="Times New Roman" w:hAnsi="Times New Roman"/>
          <w:sz w:val="24"/>
          <w:szCs w:val="24"/>
          <w:lang w:val="fr-FR"/>
        </w:rPr>
        <w:t> : la solicitarea autoritatilor de mediu,  la limita amplasamentului;</w:t>
      </w:r>
    </w:p>
    <w:p w:rsidR="004B7C28" w:rsidRPr="00F65CDF" w:rsidRDefault="004B7C28" w:rsidP="00E975FF">
      <w:pPr>
        <w:autoSpaceDE w:val="0"/>
        <w:autoSpaceDN w:val="0"/>
        <w:spacing w:after="0" w:line="240" w:lineRule="auto"/>
        <w:rPr>
          <w:rFonts w:ascii="Times New Roman" w:hAnsi="Times New Roman"/>
          <w:sz w:val="24"/>
          <w:szCs w:val="24"/>
        </w:rPr>
      </w:pPr>
      <w:r w:rsidRPr="00F65CDF">
        <w:rPr>
          <w:rFonts w:ascii="Times New Roman" w:hAnsi="Times New Roman"/>
          <w:b/>
          <w:sz w:val="24"/>
          <w:szCs w:val="24"/>
          <w:u w:val="single"/>
          <w:lang w:val="fr-FR"/>
        </w:rPr>
        <w:t>-deseuri</w:t>
      </w:r>
      <w:r w:rsidRPr="00F65CDF">
        <w:rPr>
          <w:rFonts w:ascii="Times New Roman" w:hAnsi="Times New Roman"/>
          <w:sz w:val="24"/>
          <w:szCs w:val="24"/>
          <w:lang w:val="fr-FR"/>
        </w:rPr>
        <w:t xml:space="preserve"> : </w:t>
      </w:r>
      <w:r w:rsidRPr="00F65CDF">
        <w:rPr>
          <w:rFonts w:ascii="Times New Roman" w:hAnsi="Times New Roman"/>
          <w:sz w:val="24"/>
          <w:szCs w:val="24"/>
        </w:rPr>
        <w:t>  </w:t>
      </w:r>
      <w:r w:rsidRPr="00F65CDF">
        <w:rPr>
          <w:rFonts w:ascii="Times New Roman" w:hAnsi="Times New Roman"/>
          <w:b/>
          <w:sz w:val="24"/>
          <w:szCs w:val="24"/>
          <w:u w:val="single"/>
        </w:rPr>
        <w:t xml:space="preserve">anual </w:t>
      </w:r>
      <w:r w:rsidRPr="00F65CDF">
        <w:rPr>
          <w:rFonts w:ascii="Times New Roman" w:hAnsi="Times New Roman"/>
          <w:sz w:val="24"/>
          <w:szCs w:val="24"/>
        </w:rPr>
        <w:t xml:space="preserve">- </w:t>
      </w:r>
      <w:r w:rsidRPr="00F65CDF">
        <w:rPr>
          <w:rFonts w:ascii="Times New Roman" w:hAnsi="Times New Roman"/>
          <w:sz w:val="24"/>
          <w:szCs w:val="24"/>
          <w:lang w:val="fr-FR"/>
        </w:rPr>
        <w:t xml:space="preserve">conform </w:t>
      </w:r>
      <w:r w:rsidRPr="00F65CDF">
        <w:rPr>
          <w:rFonts w:ascii="Times New Roman" w:hAnsi="Times New Roman"/>
          <w:i/>
          <w:sz w:val="24"/>
          <w:szCs w:val="24"/>
        </w:rPr>
        <w:t>OUG 92/2021 privind regimul deseurilor, cu modificari si completari;</w:t>
      </w:r>
    </w:p>
    <w:p w:rsidR="004B7C28" w:rsidRPr="00F65CDF" w:rsidRDefault="004B7C28" w:rsidP="00E975FF">
      <w:pPr>
        <w:autoSpaceDE w:val="0"/>
        <w:autoSpaceDN w:val="0"/>
        <w:spacing w:after="0" w:line="240" w:lineRule="auto"/>
        <w:rPr>
          <w:rFonts w:ascii="Times New Roman" w:hAnsi="Times New Roman"/>
          <w:i/>
          <w:sz w:val="24"/>
          <w:szCs w:val="24"/>
        </w:rPr>
      </w:pPr>
      <w:r w:rsidRPr="00F65CDF">
        <w:rPr>
          <w:rFonts w:ascii="Times New Roman" w:hAnsi="Times New Roman"/>
          <w:sz w:val="24"/>
          <w:szCs w:val="24"/>
        </w:rPr>
        <w:t xml:space="preserve">  </w:t>
      </w:r>
      <w:r w:rsidRPr="00F65CDF">
        <w:rPr>
          <w:rFonts w:ascii="Times New Roman" w:hAnsi="Times New Roman"/>
          <w:i/>
          <w:sz w:val="24"/>
          <w:szCs w:val="24"/>
        </w:rPr>
        <w:t xml:space="preserve">“(9) Titularii pe numele cărora au fost emise autorizaţii de construire şi/sau desfiinţări şi producătorii şi deţinătorii de uleiuri uzate trebuie să raporteze anual APM, până la 30 aprilie a </w:t>
      </w:r>
      <w:r w:rsidRPr="00F65CDF">
        <w:rPr>
          <w:rFonts w:ascii="Times New Roman" w:hAnsi="Times New Roman"/>
          <w:i/>
          <w:sz w:val="24"/>
          <w:szCs w:val="24"/>
        </w:rPr>
        <w:lastRenderedPageBreak/>
        <w:t xml:space="preserve">anului următor celui pentru care se raportează, conformarea cu </w:t>
      </w:r>
      <w:r w:rsidRPr="00F65CDF">
        <w:rPr>
          <w:rFonts w:ascii="Times New Roman" w:hAnsi="Times New Roman"/>
          <w:i/>
          <w:color w:val="008000"/>
          <w:sz w:val="24"/>
          <w:szCs w:val="24"/>
          <w:u w:val="single"/>
        </w:rPr>
        <w:t>art. 17</w:t>
      </w:r>
      <w:r w:rsidRPr="00F65CDF">
        <w:rPr>
          <w:rFonts w:ascii="Times New Roman" w:hAnsi="Times New Roman"/>
          <w:i/>
          <w:sz w:val="24"/>
          <w:szCs w:val="24"/>
        </w:rPr>
        <w:t xml:space="preserve"> alin. (7) şi măsurile adoptate potrivit </w:t>
      </w:r>
      <w:r w:rsidRPr="00F65CDF">
        <w:rPr>
          <w:rFonts w:ascii="Times New Roman" w:hAnsi="Times New Roman"/>
          <w:i/>
          <w:color w:val="008000"/>
          <w:sz w:val="24"/>
          <w:szCs w:val="24"/>
          <w:u w:val="single"/>
        </w:rPr>
        <w:t>art. 31</w:t>
      </w:r>
      <w:r w:rsidRPr="00F65CDF">
        <w:rPr>
          <w:rFonts w:ascii="Times New Roman" w:hAnsi="Times New Roman"/>
          <w:i/>
          <w:sz w:val="24"/>
          <w:szCs w:val="24"/>
        </w:rPr>
        <w:t xml:space="preserve"> alin. (1).”</w:t>
      </w:r>
    </w:p>
    <w:p w:rsidR="004B7C28" w:rsidRPr="00F65CDF" w:rsidRDefault="004B7C28" w:rsidP="00E975FF">
      <w:pPr>
        <w:spacing w:after="0" w:line="240" w:lineRule="auto"/>
        <w:ind w:left="360"/>
        <w:jc w:val="both"/>
        <w:rPr>
          <w:rFonts w:ascii="Times New Roman" w:hAnsi="Times New Roman"/>
          <w:sz w:val="24"/>
          <w:szCs w:val="24"/>
          <w:lang w:val="fr-FR"/>
        </w:rPr>
      </w:pPr>
    </w:p>
    <w:p w:rsidR="004B7C28" w:rsidRDefault="004B7C28" w:rsidP="004E3589">
      <w:pPr>
        <w:pStyle w:val="Corptext"/>
        <w:spacing w:after="0" w:line="240" w:lineRule="auto"/>
        <w:jc w:val="both"/>
        <w:rPr>
          <w:rFonts w:ascii="Times New Roman" w:hAnsi="Times New Roman"/>
          <w:b/>
          <w:bCs/>
          <w:sz w:val="24"/>
          <w:szCs w:val="24"/>
          <w:lang w:val="fr-FR"/>
        </w:rPr>
      </w:pPr>
      <w:r w:rsidRPr="00F65CDF">
        <w:rPr>
          <w:rFonts w:ascii="Times New Roman" w:hAnsi="Times New Roman"/>
          <w:b/>
          <w:bCs/>
          <w:sz w:val="24"/>
          <w:szCs w:val="24"/>
          <w:lang w:val="fr-FR"/>
        </w:rPr>
        <w:t>2. In timpul exploatarii :</w:t>
      </w:r>
    </w:p>
    <w:p w:rsidR="004B7C28" w:rsidRPr="00D2341C" w:rsidRDefault="004B7C28" w:rsidP="00E975FF">
      <w:pPr>
        <w:numPr>
          <w:ilvl w:val="0"/>
          <w:numId w:val="14"/>
        </w:numPr>
        <w:spacing w:after="0" w:line="240" w:lineRule="auto"/>
        <w:jc w:val="both"/>
        <w:rPr>
          <w:rFonts w:ascii="Times New Roman" w:hAnsi="Times New Roman"/>
          <w:sz w:val="24"/>
          <w:szCs w:val="24"/>
        </w:rPr>
      </w:pPr>
      <w:r w:rsidRPr="00D2341C">
        <w:rPr>
          <w:rFonts w:ascii="Times New Roman" w:hAnsi="Times New Roman"/>
          <w:sz w:val="24"/>
          <w:szCs w:val="24"/>
        </w:rPr>
        <w:t>monitorizarea  activitatii si factorilor de mediu se va stabili prin autorizatia  de mediu</w:t>
      </w:r>
      <w:r>
        <w:rPr>
          <w:rFonts w:ascii="Times New Roman" w:hAnsi="Times New Roman"/>
          <w:sz w:val="24"/>
          <w:szCs w:val="24"/>
        </w:rPr>
        <w:t xml:space="preserve"> (se va solicita si obtine autorizatia de mediu sau revizuirea autorizatiei de mediu existente</w:t>
      </w:r>
      <w:r w:rsidRPr="00D2341C">
        <w:rPr>
          <w:rFonts w:ascii="Times New Roman" w:hAnsi="Times New Roman"/>
          <w:sz w:val="24"/>
          <w:szCs w:val="24"/>
        </w:rPr>
        <w:t>.</w:t>
      </w:r>
    </w:p>
    <w:p w:rsidR="004B7C28" w:rsidRPr="00F65CDF" w:rsidRDefault="004B7C28" w:rsidP="00E975FF">
      <w:pPr>
        <w:pStyle w:val="Corptext"/>
        <w:spacing w:after="0" w:line="240" w:lineRule="auto"/>
        <w:ind w:left="360"/>
        <w:jc w:val="both"/>
        <w:rPr>
          <w:rFonts w:ascii="Times New Roman" w:hAnsi="Times New Roman"/>
          <w:b/>
          <w:bCs/>
          <w:sz w:val="24"/>
          <w:szCs w:val="24"/>
          <w:lang w:val="fr-FR"/>
        </w:rPr>
      </w:pPr>
    </w:p>
    <w:p w:rsidR="004B7C28" w:rsidRPr="004E3589" w:rsidRDefault="004B7C28" w:rsidP="004E3589">
      <w:pPr>
        <w:autoSpaceDE w:val="0"/>
        <w:autoSpaceDN w:val="0"/>
        <w:adjustRightInd w:val="0"/>
        <w:spacing w:after="0" w:line="240" w:lineRule="auto"/>
        <w:jc w:val="both"/>
        <w:rPr>
          <w:rFonts w:ascii="Times New Roman" w:hAnsi="Times New Roman"/>
          <w:b/>
          <w:bCs/>
          <w:sz w:val="24"/>
          <w:szCs w:val="24"/>
          <w:lang w:val="fr-FR"/>
        </w:rPr>
      </w:pPr>
      <w:r w:rsidRPr="004E3589">
        <w:rPr>
          <w:rFonts w:ascii="Times New Roman" w:hAnsi="Times New Roman"/>
          <w:b/>
          <w:bCs/>
          <w:sz w:val="24"/>
          <w:szCs w:val="24"/>
          <w:lang w:val="fr-FR"/>
        </w:rPr>
        <w:t>3.  In timpul inchiderii, dezafectarii, refacerii mediului si postinchidere :</w:t>
      </w:r>
    </w:p>
    <w:p w:rsidR="004B7C28" w:rsidRPr="004E3589" w:rsidRDefault="004B7C28" w:rsidP="00E975FF">
      <w:pPr>
        <w:numPr>
          <w:ilvl w:val="0"/>
          <w:numId w:val="14"/>
        </w:numPr>
        <w:spacing w:after="0" w:line="240" w:lineRule="auto"/>
        <w:jc w:val="both"/>
        <w:rPr>
          <w:rFonts w:ascii="Times New Roman" w:hAnsi="Times New Roman"/>
          <w:strike/>
          <w:sz w:val="24"/>
          <w:szCs w:val="24"/>
          <w:lang w:val="fr-FR"/>
        </w:rPr>
      </w:pPr>
      <w:r w:rsidRPr="004E3589">
        <w:rPr>
          <w:rFonts w:ascii="Times New Roman" w:hAnsi="Times New Roman"/>
          <w:noProof/>
          <w:sz w:val="24"/>
          <w:szCs w:val="24"/>
        </w:rPr>
        <w:t>raportarea lucrarilor efectuate pentru refacerea mediului.</w:t>
      </w:r>
    </w:p>
    <w:p w:rsidR="004B7C28" w:rsidRPr="004E3589" w:rsidRDefault="004B7C28" w:rsidP="00E975FF">
      <w:pPr>
        <w:pStyle w:val="Default"/>
        <w:jc w:val="both"/>
      </w:pPr>
    </w:p>
    <w:p w:rsidR="004B7C28" w:rsidRPr="004E3589" w:rsidRDefault="004B7C28" w:rsidP="00E975FF">
      <w:pPr>
        <w:pStyle w:val="Default"/>
        <w:jc w:val="both"/>
      </w:pPr>
      <w:r w:rsidRPr="004E3589">
        <w:rPr>
          <w:b/>
          <w:bCs/>
        </w:rPr>
        <w:t xml:space="preserve">Documentaţia care a stat la baza emiterii acordului de mediu conţine: </w:t>
      </w:r>
    </w:p>
    <w:p w:rsidR="004B7C28" w:rsidRPr="00D2341C" w:rsidRDefault="004B7C28" w:rsidP="00E975FF">
      <w:pPr>
        <w:pStyle w:val="Default"/>
        <w:jc w:val="both"/>
        <w:rPr>
          <w:color w:val="auto"/>
        </w:rPr>
      </w:pPr>
      <w:r w:rsidRPr="004E3589">
        <w:rPr>
          <w:color w:val="auto"/>
        </w:rPr>
        <w:t xml:space="preserve">Solicitare privind obtinerea acordului de mediu, Certificat de Urbanism emis de Primaria comunei Mihail Kogalniceanu, Memoriu de prezentare, </w:t>
      </w:r>
      <w:r w:rsidRPr="004E3589">
        <w:t>Anunţ public privind depunerea solicitării acordului</w:t>
      </w:r>
      <w:r w:rsidRPr="00D2341C">
        <w:t xml:space="preserve"> de mediu,  </w:t>
      </w:r>
      <w:r w:rsidRPr="00D2341C">
        <w:rPr>
          <w:color w:val="auto"/>
        </w:rPr>
        <w:t xml:space="preserve"> </w:t>
      </w:r>
      <w:r w:rsidRPr="00D2341C">
        <w:t xml:space="preserve">Anunţ public privind decizia etapei de incadrare, Decizia etapei de incadrare, Indrumar emis de A.P.M. Constanta transmis titularului privind problemele de mediu care trebuie analizate in raportul privind impactul asupra mediului, Raport la studiul de impact asupra mediului,  Anunţ public pentru depunerea Raportului privind impactul asupra mediului si organizarea dezbaterii publice, </w:t>
      </w:r>
      <w:r w:rsidRPr="00D2341C">
        <w:rPr>
          <w:color w:val="auto"/>
        </w:rPr>
        <w:t>Decizia finala  pentru emiterea acordului de mediu, Anunţ public privind emiterea acordului de mediu,</w:t>
      </w:r>
      <w:r w:rsidRPr="00D2341C">
        <w:rPr>
          <w:color w:val="FF0000"/>
        </w:rPr>
        <w:t xml:space="preserve"> </w:t>
      </w:r>
      <w:r w:rsidRPr="00D2341C">
        <w:rPr>
          <w:color w:val="auto"/>
        </w:rPr>
        <w:t xml:space="preserve"> Planuri de amplasament si plan de incadrare in zona, Dovada achitarii tarife si taxa: OP– 100 lei/ 400 lei/1000/lei/2000 lei. </w:t>
      </w:r>
    </w:p>
    <w:p w:rsidR="004B7C28" w:rsidRPr="002548D1" w:rsidRDefault="004B7C28" w:rsidP="00E975FF">
      <w:pPr>
        <w:pStyle w:val="Default"/>
        <w:jc w:val="both"/>
        <w:rPr>
          <w:b/>
          <w:bCs/>
          <w:i/>
          <w:iCs/>
          <w:strike/>
          <w:highlight w:val="lightGray"/>
        </w:rPr>
      </w:pPr>
    </w:p>
    <w:p w:rsidR="004B7C28" w:rsidRPr="000A620E" w:rsidRDefault="004B7C28" w:rsidP="00E975FF">
      <w:pPr>
        <w:pStyle w:val="Default"/>
        <w:jc w:val="both"/>
        <w:rPr>
          <w:b/>
          <w:bCs/>
          <w:i/>
          <w:iCs/>
          <w:color w:val="auto"/>
        </w:rPr>
      </w:pPr>
      <w:r w:rsidRPr="000A620E">
        <w:rPr>
          <w:b/>
          <w:bCs/>
          <w:i/>
          <w:iCs/>
          <w:color w:val="auto"/>
        </w:rPr>
        <w:t xml:space="preserve">Avize, acte emise de alte autorităţi: </w:t>
      </w:r>
    </w:p>
    <w:p w:rsidR="005C3BC4" w:rsidRPr="000A620E" w:rsidRDefault="004B7C28" w:rsidP="00E975FF">
      <w:pPr>
        <w:pStyle w:val="Default"/>
        <w:jc w:val="both"/>
        <w:rPr>
          <w:color w:val="auto"/>
        </w:rPr>
      </w:pPr>
      <w:r w:rsidRPr="000A620E">
        <w:rPr>
          <w:color w:val="auto"/>
        </w:rPr>
        <w:t xml:space="preserve">Certificat de urbanism nr. </w:t>
      </w:r>
      <w:r w:rsidR="005C3BC4" w:rsidRPr="000A620E">
        <w:rPr>
          <w:color w:val="auto"/>
        </w:rPr>
        <w:t>1 din 18.01.2022 emis de Primaria comunei Mihai Kogalniceanu;</w:t>
      </w:r>
    </w:p>
    <w:p w:rsidR="005C3BC4" w:rsidRPr="000A620E" w:rsidRDefault="005C3BC4" w:rsidP="005C3BC4">
      <w:pPr>
        <w:pStyle w:val="Default"/>
        <w:jc w:val="both"/>
        <w:rPr>
          <w:color w:val="auto"/>
        </w:rPr>
      </w:pPr>
      <w:r w:rsidRPr="000A620E">
        <w:rPr>
          <w:color w:val="auto"/>
        </w:rPr>
        <w:t xml:space="preserve">Certificat de urbanism nr. </w:t>
      </w:r>
      <w:r w:rsidRPr="000A620E">
        <w:rPr>
          <w:color w:val="auto"/>
        </w:rPr>
        <w:t>96</w:t>
      </w:r>
      <w:r w:rsidRPr="000A620E">
        <w:rPr>
          <w:color w:val="auto"/>
        </w:rPr>
        <w:t xml:space="preserve"> din 1</w:t>
      </w:r>
      <w:r w:rsidRPr="000A620E">
        <w:rPr>
          <w:color w:val="auto"/>
        </w:rPr>
        <w:t>7</w:t>
      </w:r>
      <w:r w:rsidRPr="000A620E">
        <w:rPr>
          <w:color w:val="auto"/>
        </w:rPr>
        <w:t>.0</w:t>
      </w:r>
      <w:r w:rsidRPr="000A620E">
        <w:rPr>
          <w:color w:val="auto"/>
        </w:rPr>
        <w:t>8</w:t>
      </w:r>
      <w:r w:rsidRPr="000A620E">
        <w:rPr>
          <w:color w:val="auto"/>
        </w:rPr>
        <w:t>.202</w:t>
      </w:r>
      <w:r w:rsidRPr="000A620E">
        <w:rPr>
          <w:color w:val="auto"/>
        </w:rPr>
        <w:t>3</w:t>
      </w:r>
      <w:r w:rsidRPr="000A620E">
        <w:rPr>
          <w:color w:val="auto"/>
        </w:rPr>
        <w:t xml:space="preserve"> emis de Primaria comunei Mihai Kogalniceanu;</w:t>
      </w:r>
    </w:p>
    <w:p w:rsidR="004B7C28" w:rsidRPr="000A620E" w:rsidRDefault="000A620E" w:rsidP="000A620E">
      <w:pPr>
        <w:spacing w:after="0" w:line="240" w:lineRule="auto"/>
        <w:jc w:val="both"/>
        <w:rPr>
          <w:rFonts w:ascii="Times New Roman" w:hAnsi="Times New Roman"/>
          <w:sz w:val="24"/>
          <w:szCs w:val="24"/>
        </w:rPr>
      </w:pPr>
      <w:r w:rsidRPr="000A620E">
        <w:rPr>
          <w:rFonts w:ascii="Times New Roman" w:hAnsi="Times New Roman"/>
          <w:bCs/>
          <w:sz w:val="24"/>
          <w:szCs w:val="24"/>
          <w:lang w:val="ro-RO"/>
        </w:rPr>
        <w:t xml:space="preserve">Avizul </w:t>
      </w:r>
      <w:r w:rsidRPr="000A620E">
        <w:rPr>
          <w:rFonts w:ascii="Times New Roman" w:hAnsi="Times New Roman"/>
          <w:sz w:val="24"/>
          <w:szCs w:val="24"/>
          <w:lang w:val="ro-RO"/>
        </w:rPr>
        <w:t>nr. 49 din 12.09.2023</w:t>
      </w:r>
      <w:r w:rsidRPr="000A620E">
        <w:rPr>
          <w:rFonts w:ascii="Times New Roman" w:hAnsi="Times New Roman"/>
          <w:sz w:val="24"/>
          <w:szCs w:val="24"/>
          <w:lang w:val="ro-RO"/>
        </w:rPr>
        <w:t xml:space="preserve"> emis de ANANP </w:t>
      </w:r>
      <w:r w:rsidRPr="000A620E">
        <w:rPr>
          <w:rFonts w:ascii="Times New Roman" w:hAnsi="Times New Roman"/>
          <w:sz w:val="24"/>
          <w:szCs w:val="24"/>
          <w:lang w:val="ro-RO"/>
        </w:rPr>
        <w:t xml:space="preserve">Serviciul Teritorial Constanta </w:t>
      </w:r>
    </w:p>
    <w:p w:rsidR="004B7C28" w:rsidRPr="000A620E" w:rsidRDefault="004B7C28" w:rsidP="00E975FF">
      <w:pPr>
        <w:autoSpaceDE w:val="0"/>
        <w:autoSpaceDN w:val="0"/>
        <w:adjustRightInd w:val="0"/>
        <w:spacing w:after="0" w:line="240" w:lineRule="auto"/>
        <w:ind w:left="360"/>
        <w:jc w:val="both"/>
        <w:rPr>
          <w:rFonts w:ascii="Times New Roman" w:hAnsi="Times New Roman"/>
          <w:sz w:val="24"/>
          <w:szCs w:val="24"/>
        </w:rPr>
      </w:pPr>
    </w:p>
    <w:p w:rsidR="004B7C28" w:rsidRPr="000A620E" w:rsidRDefault="004B7C28" w:rsidP="00E975FF">
      <w:pPr>
        <w:pStyle w:val="Default"/>
        <w:jc w:val="both"/>
        <w:rPr>
          <w:b/>
          <w:bCs/>
          <w:color w:val="auto"/>
        </w:rPr>
      </w:pPr>
      <w:r w:rsidRPr="000A620E">
        <w:rPr>
          <w:b/>
          <w:bCs/>
          <w:color w:val="auto"/>
        </w:rPr>
        <w:t xml:space="preserve">La finalizarea lucrarilor de executie titularul este obligat: </w:t>
      </w:r>
    </w:p>
    <w:p w:rsidR="004B7C28" w:rsidRPr="000A620E" w:rsidRDefault="004B7C28" w:rsidP="00E975FF">
      <w:pPr>
        <w:pStyle w:val="Default"/>
        <w:jc w:val="both"/>
        <w:rPr>
          <w:color w:val="auto"/>
        </w:rPr>
      </w:pPr>
    </w:p>
    <w:p w:rsidR="004B7C28" w:rsidRPr="00D2341C" w:rsidRDefault="004B7C28" w:rsidP="00E975FF">
      <w:pPr>
        <w:pStyle w:val="Default"/>
        <w:ind w:firstLine="720"/>
        <w:jc w:val="both"/>
      </w:pPr>
      <w:r w:rsidRPr="00D2341C">
        <w:rPr>
          <w:b/>
          <w:bCs/>
          <w:iCs/>
        </w:rPr>
        <w:t>Sa notifice APM Constanta in vederea verificarii respectarii tuturor conditiilor impuse prin acordul de mediu, conform conform prevederilor Anexei V - Procedura de evaluare a impactului asupra mediului pentru anumite proiecte publice şi private, art. 43, alin.(3) si (4) din Legea nr. 292/2018 privind evaluarea impactului anumitor proiecte publice şi private asupra mediului.</w:t>
      </w:r>
    </w:p>
    <w:p w:rsidR="004B7C28" w:rsidRPr="00D2341C" w:rsidRDefault="004B7C28" w:rsidP="00E975FF">
      <w:pPr>
        <w:pStyle w:val="Default"/>
        <w:jc w:val="both"/>
        <w:rPr>
          <w:b/>
          <w:bCs/>
          <w:i/>
          <w:iCs/>
        </w:rPr>
      </w:pPr>
    </w:p>
    <w:p w:rsidR="004B7C28" w:rsidRPr="00D2341C" w:rsidRDefault="004B7C28" w:rsidP="00E975FF">
      <w:pPr>
        <w:pStyle w:val="Default"/>
        <w:ind w:firstLine="720"/>
        <w:jc w:val="both"/>
      </w:pPr>
      <w:r w:rsidRPr="00D2341C">
        <w:rPr>
          <w:b/>
          <w:bCs/>
        </w:rPr>
        <w:t xml:space="preserve">Prezentul acord de mediu este valabil pe toată perioada de realizare a proiectului, iar în situația în care intervin elemente noi, necunoscute la data emiterii acordului, sau se modifică condițiile care au stat la baza emiterii acestuia, titularul proiectului are obligația de a notifica autoritatea competentă emitentă. </w:t>
      </w:r>
    </w:p>
    <w:p w:rsidR="004B7C28" w:rsidRPr="00D2341C" w:rsidRDefault="004B7C28" w:rsidP="00E975FF">
      <w:pPr>
        <w:pStyle w:val="Default"/>
        <w:ind w:firstLine="720"/>
        <w:jc w:val="both"/>
      </w:pPr>
      <w:r w:rsidRPr="00D2341C">
        <w:rPr>
          <w:b/>
          <w:bCs/>
        </w:rPr>
        <w:t xml:space="preserve">Nerespectarea prevederilor prezentului acord atrage suspendarea și anularea acestuia, după caz. </w:t>
      </w:r>
    </w:p>
    <w:p w:rsidR="004B7C28" w:rsidRDefault="004B7C28" w:rsidP="00E975FF">
      <w:pPr>
        <w:pStyle w:val="Default"/>
        <w:ind w:firstLine="720"/>
        <w:jc w:val="both"/>
        <w:rPr>
          <w:b/>
          <w:bCs/>
        </w:rPr>
      </w:pPr>
      <w:r w:rsidRPr="00D2341C">
        <w:rPr>
          <w:b/>
          <w:bCs/>
        </w:rPr>
        <w:t xml:space="preserve">Prezentul acord poate fi contestat in conformitate cu prevederile Legii nr.292/2018 privind evaluarea impactului anumitor proiecte publice şi private asupra mediului si ale Legii contenciosului administrativ nr.554/2004, cu modificarile si completarile ulterioare. </w:t>
      </w:r>
    </w:p>
    <w:p w:rsidR="004B7C28" w:rsidRPr="00D2341C" w:rsidRDefault="004B7C28" w:rsidP="00E975FF">
      <w:pPr>
        <w:pStyle w:val="Default"/>
        <w:jc w:val="both"/>
        <w:rPr>
          <w:i/>
          <w:iCs/>
        </w:rPr>
      </w:pPr>
      <w:bookmarkStart w:id="2" w:name="_GoBack"/>
      <w:bookmarkEnd w:id="2"/>
    </w:p>
    <w:p w:rsidR="004B7C28" w:rsidRPr="00102525" w:rsidRDefault="004B7C28" w:rsidP="00E975FF">
      <w:pPr>
        <w:spacing w:after="0" w:line="240" w:lineRule="auto"/>
        <w:rPr>
          <w:rFonts w:ascii="Times New Roman" w:hAnsi="Times New Roman"/>
          <w:b/>
          <w:sz w:val="24"/>
          <w:szCs w:val="24"/>
          <w:lang w:val="ro-RO"/>
        </w:rPr>
      </w:pPr>
      <w:r w:rsidRPr="00102525">
        <w:rPr>
          <w:rFonts w:ascii="Times New Roman" w:hAnsi="Times New Roman"/>
          <w:b/>
          <w:sz w:val="24"/>
          <w:szCs w:val="24"/>
          <w:lang w:val="ro-RO"/>
        </w:rPr>
        <w:t xml:space="preserve">DIRECTOR   EXECUTIV,                                              ŞEF  SERVICIU  A.A.A.,     </w:t>
      </w:r>
    </w:p>
    <w:p w:rsidR="004B7C28" w:rsidRPr="00102525" w:rsidRDefault="004B7C28" w:rsidP="00E975FF">
      <w:pPr>
        <w:spacing w:after="0" w:line="240" w:lineRule="auto"/>
        <w:rPr>
          <w:rFonts w:ascii="Times New Roman" w:hAnsi="Times New Roman"/>
          <w:b/>
          <w:sz w:val="24"/>
          <w:szCs w:val="24"/>
          <w:lang w:val="ro-RO"/>
        </w:rPr>
      </w:pPr>
      <w:r w:rsidRPr="00102525">
        <w:rPr>
          <w:rFonts w:ascii="Times New Roman" w:hAnsi="Times New Roman"/>
          <w:b/>
          <w:sz w:val="24"/>
          <w:szCs w:val="24"/>
          <w:lang w:val="ro-RO"/>
        </w:rPr>
        <w:t xml:space="preserve">Celzin LATIF                                                                     Lavinia  Monica  ZECA                                       </w:t>
      </w:r>
    </w:p>
    <w:p w:rsidR="004B7C28" w:rsidRPr="00102525" w:rsidRDefault="004B7C28" w:rsidP="00E975FF">
      <w:pPr>
        <w:pStyle w:val="Titlu6"/>
        <w:spacing w:before="0" w:after="0" w:line="240" w:lineRule="auto"/>
        <w:rPr>
          <w:szCs w:val="24"/>
          <w:lang w:val="ro-RO"/>
        </w:rPr>
      </w:pPr>
      <w:r w:rsidRPr="00102525">
        <w:rPr>
          <w:szCs w:val="24"/>
          <w:lang w:val="ro-RO"/>
        </w:rPr>
        <w:t xml:space="preserve">                                                                                                           </w:t>
      </w:r>
    </w:p>
    <w:p w:rsidR="004B7C28" w:rsidRPr="00102525" w:rsidRDefault="004B7C28" w:rsidP="00E975FF">
      <w:pPr>
        <w:pStyle w:val="Titlu6"/>
        <w:spacing w:before="0" w:after="0" w:line="240" w:lineRule="auto"/>
        <w:rPr>
          <w:szCs w:val="24"/>
          <w:lang w:val="ro-RO"/>
        </w:rPr>
      </w:pPr>
      <w:r w:rsidRPr="00102525">
        <w:rPr>
          <w:szCs w:val="24"/>
          <w:lang w:val="ro-RO"/>
        </w:rPr>
        <w:t xml:space="preserve">                                                                                                          </w:t>
      </w:r>
    </w:p>
    <w:p w:rsidR="004B7C28" w:rsidRPr="00102525" w:rsidRDefault="004B7C28" w:rsidP="00E975FF">
      <w:pPr>
        <w:pStyle w:val="Titlu6"/>
        <w:spacing w:before="0" w:after="0" w:line="240" w:lineRule="auto"/>
        <w:rPr>
          <w:szCs w:val="24"/>
          <w:lang w:val="ro-RO"/>
        </w:rPr>
      </w:pPr>
      <w:r w:rsidRPr="00102525">
        <w:rPr>
          <w:szCs w:val="24"/>
          <w:lang w:val="ro-RO"/>
        </w:rPr>
        <w:t xml:space="preserve">                                                                                                           Intocmit,</w:t>
      </w:r>
    </w:p>
    <w:p w:rsidR="004B7C28" w:rsidRPr="00102525" w:rsidRDefault="004B7C28" w:rsidP="00E975FF">
      <w:pPr>
        <w:spacing w:after="0" w:line="240" w:lineRule="auto"/>
        <w:rPr>
          <w:rFonts w:ascii="Times New Roman" w:hAnsi="Times New Roman"/>
          <w:b/>
          <w:sz w:val="24"/>
          <w:szCs w:val="24"/>
          <w:lang w:val="ro-RO" w:eastAsia="ro-RO"/>
        </w:rPr>
      </w:pPr>
      <w:r w:rsidRPr="00102525">
        <w:rPr>
          <w:rFonts w:ascii="Times New Roman" w:hAnsi="Times New Roman"/>
          <w:b/>
          <w:sz w:val="24"/>
          <w:szCs w:val="24"/>
          <w:lang w:val="ro-RO" w:eastAsia="ro-RO"/>
        </w:rPr>
        <w:t xml:space="preserve">                                                                                                Consilier Otilia Liana ISPAS</w:t>
      </w:r>
    </w:p>
    <w:p w:rsidR="004B7C28" w:rsidRPr="00D2341C" w:rsidRDefault="004B7C28" w:rsidP="00E975FF">
      <w:pPr>
        <w:pStyle w:val="Default"/>
        <w:jc w:val="both"/>
        <w:rPr>
          <w:i/>
          <w:iCs/>
          <w:color w:val="auto"/>
        </w:rPr>
      </w:pPr>
      <w:r w:rsidRPr="00D2341C">
        <w:rPr>
          <w:i/>
          <w:iCs/>
          <w:color w:val="auto"/>
        </w:rPr>
        <w:t>Nota: redactat in 3 (trei) exemplare.</w:t>
      </w:r>
    </w:p>
    <w:sectPr w:rsidR="004B7C28" w:rsidRPr="00D2341C" w:rsidSect="00247B76">
      <w:footerReference w:type="default" r:id="rId7"/>
      <w:headerReference w:type="first" r:id="rId8"/>
      <w:footerReference w:type="first" r:id="rId9"/>
      <w:type w:val="continuous"/>
      <w:pgSz w:w="11907" w:h="16839" w:code="9"/>
      <w:pgMar w:top="990" w:right="851" w:bottom="16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D1" w:rsidRDefault="002548D1" w:rsidP="0010560A">
      <w:pPr>
        <w:spacing w:after="0" w:line="240" w:lineRule="auto"/>
      </w:pPr>
      <w:r>
        <w:separator/>
      </w:r>
    </w:p>
  </w:endnote>
  <w:endnote w:type="continuationSeparator" w:id="0">
    <w:p w:rsidR="002548D1" w:rsidRDefault="002548D1"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Arial"/>
    <w:panose1 w:val="00000000000000000000"/>
    <w:charset w:val="00"/>
    <w:family w:val="swiss"/>
    <w:notTrueType/>
    <w:pitch w:val="variable"/>
    <w:sig w:usb0="00000003" w:usb1="00000000" w:usb2="00000000" w:usb3="00000000" w:csb0="00000001" w:csb1="00000000"/>
  </w:font>
  <w:font w:name="Open Sans Condensed Ligh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C28" w:rsidRDefault="002548D1" w:rsidP="00E82948">
    <w:pPr>
      <w:spacing w:after="0"/>
    </w:pPr>
    <w:r>
      <w:rPr>
        <w:noProof/>
      </w:rPr>
      <w:pict>
        <v:shapetype id="_x0000_t32" coordsize="21600,21600" o:spt="32" o:oned="t" path="m,l21600,21600e" filled="f">
          <v:path arrowok="t" fillok="f" o:connecttype="none"/>
          <o:lock v:ext="edit" shapetype="t"/>
        </v:shapetype>
        <v:shape id="AutoShape 25" o:spid="_x0000_s2049" type="#_x0000_t32" style="position:absolute;margin-left:-11.25pt;margin-top:8.9pt;width:492pt;height:.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" strokecolor="#00214e" strokeweight="1.5pt"/>
      </w:pict>
    </w:r>
  </w:p>
  <w:p w:rsidR="004B7C28" w:rsidRPr="00414927" w:rsidRDefault="002548D1" w:rsidP="003521D0">
    <w:pPr>
      <w:spacing w:after="0"/>
      <w:rPr>
        <w:rFonts w:ascii="Trebuchet MS" w:hAnsi="Trebuchet MS"/>
        <w:sz w:val="16"/>
        <w:szCs w:val="16"/>
      </w:rPr>
    </w:pPr>
    <w:r>
      <w:rPr>
        <w:noProof/>
      </w:rPr>
      <w:pict>
        <v:shape id="_x0000_s2050" type="#_x0000_t32" style="position:absolute;margin-left:-7.5pt;margin-top:-7.6pt;width:492pt;height:.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wMJQIAAEA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" strokecolor="#00214e" strokeweight="1.5pt"/>
      </w:pict>
    </w:r>
    <w:r w:rsidR="004B7C28" w:rsidRPr="00414927">
      <w:rPr>
        <w:rFonts w:ascii="Trebuchet MS" w:hAnsi="Trebuchet MS"/>
        <w:sz w:val="16"/>
        <w:szCs w:val="16"/>
      </w:rPr>
      <w:t xml:space="preserve">AGENȚIA PENTRU PROTECȚIA MEDIULUI </w:t>
    </w:r>
    <w:smartTag w:uri="urn:schemas-microsoft-com:office:smarttags" w:element="place">
      <w:smartTag w:uri="urn:schemas-microsoft-com:office:smarttags" w:element="City">
        <w:r w:rsidR="004B7C28">
          <w:rPr>
            <w:rFonts w:ascii="Trebuchet MS" w:hAnsi="Trebuchet MS"/>
            <w:sz w:val="16"/>
            <w:szCs w:val="16"/>
          </w:rPr>
          <w:t>CONSTANTA</w:t>
        </w:r>
      </w:smartTag>
    </w:smartTag>
    <w:r w:rsidR="004B7C28" w:rsidRPr="00414927">
      <w:rPr>
        <w:rFonts w:ascii="Trebuchet MS" w:hAnsi="Trebuchet MS"/>
        <w:sz w:val="16"/>
        <w:szCs w:val="16"/>
      </w:rPr>
      <w:t xml:space="preserve">                          </w:t>
    </w:r>
    <w:r w:rsidR="004B7C28">
      <w:rPr>
        <w:rFonts w:ascii="Trebuchet MS" w:hAnsi="Trebuchet MS"/>
        <w:sz w:val="16"/>
        <w:szCs w:val="16"/>
      </w:rPr>
      <w:t xml:space="preserve">                       </w:t>
    </w:r>
    <w:r w:rsidR="004B7C28" w:rsidRPr="00414927">
      <w:rPr>
        <w:rFonts w:ascii="Trebuchet MS" w:hAnsi="Trebuchet MS"/>
        <w:sz w:val="16"/>
        <w:szCs w:val="16"/>
      </w:rPr>
      <w:t xml:space="preserve"> Pagină </w:t>
    </w:r>
    <w:r w:rsidR="004B7C28" w:rsidRPr="00414927">
      <w:rPr>
        <w:rFonts w:ascii="Trebuchet MS" w:hAnsi="Trebuchet MS"/>
        <w:b/>
        <w:bCs/>
        <w:sz w:val="16"/>
        <w:szCs w:val="16"/>
      </w:rPr>
      <w:fldChar w:fldCharType="begin"/>
    </w:r>
    <w:r w:rsidR="004B7C28" w:rsidRPr="00414927">
      <w:rPr>
        <w:rFonts w:ascii="Trebuchet MS" w:hAnsi="Trebuchet MS"/>
        <w:b/>
        <w:bCs/>
        <w:sz w:val="16"/>
        <w:szCs w:val="16"/>
      </w:rPr>
      <w:instrText>PAGE</w:instrText>
    </w:r>
    <w:r w:rsidR="004B7C28" w:rsidRPr="00414927">
      <w:rPr>
        <w:rFonts w:ascii="Trebuchet MS" w:hAnsi="Trebuchet MS"/>
        <w:b/>
        <w:bCs/>
        <w:sz w:val="16"/>
        <w:szCs w:val="16"/>
      </w:rPr>
      <w:fldChar w:fldCharType="separate"/>
    </w:r>
    <w:r w:rsidR="000A620E">
      <w:rPr>
        <w:rFonts w:ascii="Trebuchet MS" w:hAnsi="Trebuchet MS"/>
        <w:b/>
        <w:bCs/>
        <w:noProof/>
        <w:sz w:val="16"/>
        <w:szCs w:val="16"/>
      </w:rPr>
      <w:t>15</w:t>
    </w:r>
    <w:r w:rsidR="004B7C28" w:rsidRPr="00414927">
      <w:rPr>
        <w:rFonts w:ascii="Trebuchet MS" w:hAnsi="Trebuchet MS"/>
        <w:b/>
        <w:bCs/>
        <w:sz w:val="16"/>
        <w:szCs w:val="16"/>
      </w:rPr>
      <w:fldChar w:fldCharType="end"/>
    </w:r>
    <w:r w:rsidR="004B7C28" w:rsidRPr="00414927">
      <w:rPr>
        <w:rFonts w:ascii="Trebuchet MS" w:hAnsi="Trebuchet MS"/>
        <w:sz w:val="16"/>
        <w:szCs w:val="16"/>
      </w:rPr>
      <w:t xml:space="preserve"> din </w:t>
    </w:r>
    <w:r w:rsidR="004B7C28" w:rsidRPr="00414927">
      <w:rPr>
        <w:rFonts w:ascii="Trebuchet MS" w:hAnsi="Trebuchet MS"/>
        <w:b/>
        <w:bCs/>
        <w:sz w:val="16"/>
        <w:szCs w:val="16"/>
      </w:rPr>
      <w:fldChar w:fldCharType="begin"/>
    </w:r>
    <w:r w:rsidR="004B7C28" w:rsidRPr="00414927">
      <w:rPr>
        <w:rFonts w:ascii="Trebuchet MS" w:hAnsi="Trebuchet MS"/>
        <w:b/>
        <w:bCs/>
        <w:sz w:val="16"/>
        <w:szCs w:val="16"/>
      </w:rPr>
      <w:instrText>NUMPAGES</w:instrText>
    </w:r>
    <w:r w:rsidR="004B7C28" w:rsidRPr="00414927">
      <w:rPr>
        <w:rFonts w:ascii="Trebuchet MS" w:hAnsi="Trebuchet MS"/>
        <w:b/>
        <w:bCs/>
        <w:sz w:val="16"/>
        <w:szCs w:val="16"/>
      </w:rPr>
      <w:fldChar w:fldCharType="separate"/>
    </w:r>
    <w:r w:rsidR="000A620E">
      <w:rPr>
        <w:rFonts w:ascii="Trebuchet MS" w:hAnsi="Trebuchet MS"/>
        <w:b/>
        <w:bCs/>
        <w:noProof/>
        <w:sz w:val="16"/>
        <w:szCs w:val="16"/>
      </w:rPr>
      <w:t>15</w:t>
    </w:r>
    <w:r w:rsidR="004B7C28" w:rsidRPr="00414927">
      <w:rPr>
        <w:rFonts w:ascii="Trebuchet MS" w:hAnsi="Trebuchet MS"/>
        <w:b/>
        <w:bCs/>
        <w:sz w:val="16"/>
        <w:szCs w:val="16"/>
      </w:rPr>
      <w:fldChar w:fldCharType="end"/>
    </w:r>
  </w:p>
  <w:p w:rsidR="004B7C28" w:rsidRPr="00414927" w:rsidRDefault="004B7C28" w:rsidP="003521D0">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place">
      <w:r>
        <w:rPr>
          <w:rFonts w:ascii="Trebuchet MS" w:hAnsi="Trebuchet MS"/>
          <w:sz w:val="16"/>
          <w:szCs w:val="16"/>
        </w:rPr>
        <w:t>Constanta</w:t>
      </w:r>
    </w:smartTag>
    <w:r w:rsidRPr="00414927">
      <w:rPr>
        <w:rFonts w:ascii="Trebuchet MS" w:hAnsi="Trebuchet MS"/>
        <w:sz w:val="16"/>
        <w:szCs w:val="16"/>
      </w:rPr>
      <w:t xml:space="preserve">, Cod Poștal </w:t>
    </w:r>
    <w:r>
      <w:rPr>
        <w:rFonts w:ascii="Trebuchet MS" w:hAnsi="Trebuchet MS"/>
        <w:sz w:val="16"/>
        <w:szCs w:val="16"/>
      </w:rPr>
      <w:t>900532</w:t>
    </w:r>
  </w:p>
  <w:p w:rsidR="004B7C28" w:rsidRPr="00414927" w:rsidRDefault="004B7C28" w:rsidP="003521D0">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Pr>
        <w:rStyle w:val="Hyperlink"/>
        <w:rFonts w:cs="Open Sans"/>
        <w:color w:val="auto"/>
        <w:sz w:val="16"/>
        <w:szCs w:val="16"/>
        <w:u w:val="none"/>
        <w:lang w:val="en-US"/>
      </w:rPr>
      <w:t xml:space="preserve"> </w:t>
    </w:r>
    <w:hyperlink r:id="rId2" w:history="1">
      <w:r w:rsidRPr="004426D5">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4B7C28" w:rsidRPr="00414927" w:rsidTr="00E13225">
      <w:trPr>
        <w:trHeight w:val="299"/>
      </w:trPr>
      <w:tc>
        <w:tcPr>
          <w:tcW w:w="8961" w:type="dxa"/>
          <w:vAlign w:val="center"/>
        </w:tcPr>
        <w:p w:rsidR="004B7C28" w:rsidRPr="00414927" w:rsidRDefault="004B7C28" w:rsidP="003521D0">
          <w:pPr>
            <w:pStyle w:val="Antet"/>
            <w:rPr>
              <w:rFonts w:ascii="Trebuchet MS" w:hAnsi="Trebuchet MS" w:cs="Open Sans"/>
              <w:color w:val="000000"/>
              <w:sz w:val="16"/>
              <w:szCs w:val="16"/>
              <w:shd w:val="clear" w:color="auto" w:fill="FFFFFF"/>
            </w:rPr>
          </w:pPr>
          <w:r w:rsidRPr="00414927">
            <w:rPr>
              <w:rFonts w:ascii="Trebuchet MS" w:hAnsi="Trebuchet MS" w:cs="Open Sans"/>
              <w:sz w:val="16"/>
              <w:szCs w:val="16"/>
              <w:shd w:val="clear" w:color="auto" w:fill="FFFFFF"/>
            </w:rPr>
            <w:t>Operator de date cu caracter personal, conform Regulamentului (UE) 2016/679</w:t>
          </w:r>
        </w:p>
      </w:tc>
    </w:tr>
  </w:tbl>
  <w:p w:rsidR="004B7C28" w:rsidRPr="00414927" w:rsidRDefault="004B7C28" w:rsidP="003521D0">
    <w:pPr>
      <w:pStyle w:val="Antet"/>
      <w:tabs>
        <w:tab w:val="clear" w:pos="4680"/>
      </w:tabs>
      <w:rPr>
        <w:rFonts w:ascii="Trebuchet MS" w:hAnsi="Trebuchet MS"/>
        <w:color w:val="00214E"/>
        <w:sz w:val="24"/>
        <w:szCs w:val="24"/>
        <w:lang w:val="ro-RO"/>
      </w:rPr>
    </w:pPr>
  </w:p>
  <w:p w:rsidR="004B7C28" w:rsidRDefault="004B7C28" w:rsidP="003521D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C28" w:rsidRPr="00414927" w:rsidRDefault="002548D1" w:rsidP="00414927">
    <w:pPr>
      <w:spacing w:after="0"/>
      <w:rPr>
        <w:rFonts w:ascii="Trebuchet MS" w:hAnsi="Trebuchet MS"/>
        <w:sz w:val="16"/>
        <w:szCs w:val="16"/>
      </w:rPr>
    </w:pPr>
    <w:r>
      <w:rPr>
        <w:noProof/>
      </w:rPr>
      <w:pict>
        <v:shapetype id="_x0000_t32" coordsize="21600,21600" o:spt="32" o:oned="t" path="m,l21600,21600e" filled="f">
          <v:path arrowok="t" fillok="f" o:connecttype="none"/>
          <o:lock v:ext="edit" shapetype="t"/>
        </v:shapetype>
        <v:shape id="_x0000_s2053" type="#_x0000_t32" style="position:absolute;margin-left:-7.5pt;margin-top:-7.6pt;width:492pt;height:.0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r w:rsidR="004B7C28" w:rsidRPr="00414927">
      <w:rPr>
        <w:rFonts w:ascii="Trebuchet MS" w:hAnsi="Trebuchet MS"/>
        <w:sz w:val="16"/>
        <w:szCs w:val="16"/>
      </w:rPr>
      <w:t xml:space="preserve">AGENȚIA PENTRU PROTECȚIA MEDIULUI </w:t>
    </w:r>
    <w:smartTag w:uri="urn:schemas-microsoft-com:office:smarttags" w:element="place">
      <w:r w:rsidR="004B7C28">
        <w:rPr>
          <w:rFonts w:ascii="Trebuchet MS" w:hAnsi="Trebuchet MS"/>
          <w:sz w:val="16"/>
          <w:szCs w:val="16"/>
        </w:rPr>
        <w:t>CONSTANTA</w:t>
      </w:r>
    </w:smartTag>
    <w:r w:rsidR="004B7C28" w:rsidRPr="00414927">
      <w:rPr>
        <w:rFonts w:ascii="Trebuchet MS" w:hAnsi="Trebuchet MS"/>
        <w:sz w:val="16"/>
        <w:szCs w:val="16"/>
      </w:rPr>
      <w:t xml:space="preserve">                                                   </w:t>
    </w:r>
    <w:r w:rsidR="004B7C28">
      <w:rPr>
        <w:rFonts w:ascii="Trebuchet MS" w:hAnsi="Trebuchet MS"/>
        <w:sz w:val="16"/>
        <w:szCs w:val="16"/>
      </w:rPr>
      <w:t xml:space="preserve">      </w:t>
    </w:r>
    <w:r w:rsidR="004B7C28" w:rsidRPr="00414927">
      <w:rPr>
        <w:rFonts w:ascii="Trebuchet MS" w:hAnsi="Trebuchet MS"/>
        <w:sz w:val="16"/>
        <w:szCs w:val="16"/>
      </w:rPr>
      <w:t xml:space="preserve"> Pagină </w:t>
    </w:r>
    <w:r w:rsidR="004B7C28" w:rsidRPr="00414927">
      <w:rPr>
        <w:rFonts w:ascii="Trebuchet MS" w:hAnsi="Trebuchet MS"/>
        <w:b/>
        <w:bCs/>
        <w:sz w:val="16"/>
        <w:szCs w:val="16"/>
      </w:rPr>
      <w:fldChar w:fldCharType="begin"/>
    </w:r>
    <w:r w:rsidR="004B7C28" w:rsidRPr="00414927">
      <w:rPr>
        <w:rFonts w:ascii="Trebuchet MS" w:hAnsi="Trebuchet MS"/>
        <w:b/>
        <w:bCs/>
        <w:sz w:val="16"/>
        <w:szCs w:val="16"/>
      </w:rPr>
      <w:instrText>PAGE</w:instrText>
    </w:r>
    <w:r w:rsidR="004B7C28" w:rsidRPr="00414927">
      <w:rPr>
        <w:rFonts w:ascii="Trebuchet MS" w:hAnsi="Trebuchet MS"/>
        <w:b/>
        <w:bCs/>
        <w:sz w:val="16"/>
        <w:szCs w:val="16"/>
      </w:rPr>
      <w:fldChar w:fldCharType="separate"/>
    </w:r>
    <w:r w:rsidR="000A620E">
      <w:rPr>
        <w:rFonts w:ascii="Trebuchet MS" w:hAnsi="Trebuchet MS"/>
        <w:b/>
        <w:bCs/>
        <w:noProof/>
        <w:sz w:val="16"/>
        <w:szCs w:val="16"/>
      </w:rPr>
      <w:t>1</w:t>
    </w:r>
    <w:r w:rsidR="004B7C28" w:rsidRPr="00414927">
      <w:rPr>
        <w:rFonts w:ascii="Trebuchet MS" w:hAnsi="Trebuchet MS"/>
        <w:b/>
        <w:bCs/>
        <w:sz w:val="16"/>
        <w:szCs w:val="16"/>
      </w:rPr>
      <w:fldChar w:fldCharType="end"/>
    </w:r>
    <w:r w:rsidR="004B7C28" w:rsidRPr="00414927">
      <w:rPr>
        <w:rFonts w:ascii="Trebuchet MS" w:hAnsi="Trebuchet MS"/>
        <w:sz w:val="16"/>
        <w:szCs w:val="16"/>
      </w:rPr>
      <w:t xml:space="preserve"> din </w:t>
    </w:r>
    <w:r w:rsidR="004B7C28" w:rsidRPr="00414927">
      <w:rPr>
        <w:rFonts w:ascii="Trebuchet MS" w:hAnsi="Trebuchet MS"/>
        <w:b/>
        <w:bCs/>
        <w:sz w:val="16"/>
        <w:szCs w:val="16"/>
      </w:rPr>
      <w:fldChar w:fldCharType="begin"/>
    </w:r>
    <w:r w:rsidR="004B7C28" w:rsidRPr="00414927">
      <w:rPr>
        <w:rFonts w:ascii="Trebuchet MS" w:hAnsi="Trebuchet MS"/>
        <w:b/>
        <w:bCs/>
        <w:sz w:val="16"/>
        <w:szCs w:val="16"/>
      </w:rPr>
      <w:instrText>NUMPAGES</w:instrText>
    </w:r>
    <w:r w:rsidR="004B7C28" w:rsidRPr="00414927">
      <w:rPr>
        <w:rFonts w:ascii="Trebuchet MS" w:hAnsi="Trebuchet MS"/>
        <w:b/>
        <w:bCs/>
        <w:sz w:val="16"/>
        <w:szCs w:val="16"/>
      </w:rPr>
      <w:fldChar w:fldCharType="separate"/>
    </w:r>
    <w:r w:rsidR="000A620E">
      <w:rPr>
        <w:rFonts w:ascii="Trebuchet MS" w:hAnsi="Trebuchet MS"/>
        <w:b/>
        <w:bCs/>
        <w:noProof/>
        <w:sz w:val="16"/>
        <w:szCs w:val="16"/>
      </w:rPr>
      <w:t>15</w:t>
    </w:r>
    <w:r w:rsidR="004B7C28" w:rsidRPr="00414927">
      <w:rPr>
        <w:rFonts w:ascii="Trebuchet MS" w:hAnsi="Trebuchet MS"/>
        <w:b/>
        <w:bCs/>
        <w:sz w:val="16"/>
        <w:szCs w:val="16"/>
      </w:rPr>
      <w:fldChar w:fldCharType="end"/>
    </w:r>
  </w:p>
  <w:p w:rsidR="004B7C28" w:rsidRPr="00414927" w:rsidRDefault="004B7C28" w:rsidP="00E82948">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place">
      <w:r>
        <w:rPr>
          <w:rFonts w:ascii="Trebuchet MS" w:hAnsi="Trebuchet MS"/>
          <w:sz w:val="16"/>
          <w:szCs w:val="16"/>
        </w:rPr>
        <w:t>Constanta</w:t>
      </w:r>
    </w:smartTag>
    <w:r w:rsidRPr="00414927">
      <w:rPr>
        <w:rFonts w:ascii="Trebuchet MS" w:hAnsi="Trebuchet MS"/>
        <w:sz w:val="16"/>
        <w:szCs w:val="16"/>
      </w:rPr>
      <w:t xml:space="preserve">, Cod Poștal </w:t>
    </w:r>
    <w:r>
      <w:rPr>
        <w:rFonts w:ascii="Trebuchet MS" w:hAnsi="Trebuchet MS"/>
        <w:sz w:val="16"/>
        <w:szCs w:val="16"/>
      </w:rPr>
      <w:t>900532</w:t>
    </w:r>
  </w:p>
  <w:p w:rsidR="004B7C28" w:rsidRPr="00414927" w:rsidRDefault="004B7C28" w:rsidP="00E82948">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Pr>
        <w:rStyle w:val="Hyperlink"/>
        <w:rFonts w:cs="Open Sans"/>
        <w:color w:val="auto"/>
        <w:sz w:val="16"/>
        <w:szCs w:val="16"/>
        <w:u w:val="none"/>
        <w:lang w:val="en-US"/>
      </w:rPr>
      <w:t xml:space="preserve"> </w:t>
    </w:r>
    <w:hyperlink r:id="rId2" w:history="1">
      <w:r w:rsidRPr="004426D5">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4B7C28" w:rsidRPr="00414927" w:rsidTr="00EF41A8">
      <w:trPr>
        <w:trHeight w:val="299"/>
      </w:trPr>
      <w:tc>
        <w:tcPr>
          <w:tcW w:w="8961" w:type="dxa"/>
          <w:vAlign w:val="center"/>
        </w:tcPr>
        <w:p w:rsidR="004B7C28" w:rsidRPr="00414927" w:rsidRDefault="004B7C28" w:rsidP="00E82948">
          <w:pPr>
            <w:pStyle w:val="Antet"/>
            <w:rPr>
              <w:rFonts w:ascii="Trebuchet MS" w:hAnsi="Trebuchet MS" w:cs="Open Sans"/>
              <w:color w:val="000000"/>
              <w:sz w:val="16"/>
              <w:szCs w:val="16"/>
              <w:shd w:val="clear" w:color="auto" w:fill="FFFFFF"/>
            </w:rPr>
          </w:pPr>
          <w:r w:rsidRPr="00414927">
            <w:rPr>
              <w:rFonts w:ascii="Trebuchet MS" w:hAnsi="Trebuchet MS" w:cs="Open Sans"/>
              <w:sz w:val="16"/>
              <w:szCs w:val="16"/>
              <w:shd w:val="clear" w:color="auto" w:fill="FFFFFF"/>
            </w:rPr>
            <w:t>Operator de date cu caracter personal, conform Regulamentului (UE) 2016/679</w:t>
          </w:r>
        </w:p>
      </w:tc>
    </w:tr>
  </w:tbl>
  <w:p w:rsidR="004B7C28" w:rsidRPr="00414927" w:rsidRDefault="004B7C28" w:rsidP="00E82948">
    <w:pPr>
      <w:pStyle w:val="Antet"/>
      <w:tabs>
        <w:tab w:val="clear" w:pos="4680"/>
      </w:tabs>
      <w:rPr>
        <w:rFonts w:ascii="Trebuchet MS" w:hAnsi="Trebuchet MS"/>
        <w:color w:val="00214E"/>
        <w:sz w:val="24"/>
        <w:szCs w:val="24"/>
        <w:lang w:val="ro-RO"/>
      </w:rPr>
    </w:pPr>
  </w:p>
  <w:p w:rsidR="004B7C28" w:rsidRPr="00835CAE" w:rsidRDefault="004B7C28" w:rsidP="00E82948">
    <w:pPr>
      <w:pStyle w:val="Antet"/>
      <w:tabs>
        <w:tab w:val="clear" w:pos="4680"/>
      </w:tabs>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D1" w:rsidRDefault="002548D1" w:rsidP="0010560A">
      <w:pPr>
        <w:spacing w:after="0" w:line="240" w:lineRule="auto"/>
      </w:pPr>
      <w:r>
        <w:separator/>
      </w:r>
    </w:p>
  </w:footnote>
  <w:footnote w:type="continuationSeparator" w:id="0">
    <w:p w:rsidR="002548D1" w:rsidRDefault="002548D1"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C28" w:rsidRPr="00FA63E3" w:rsidRDefault="002548D1" w:rsidP="002E6E44">
    <w:pPr>
      <w:pStyle w:val="Antet"/>
      <w:tabs>
        <w:tab w:val="left" w:pos="9000"/>
      </w:tabs>
      <w:rPr>
        <w:b/>
        <w:sz w:val="20"/>
        <w:szCs w:val="20"/>
        <w:lang w:val="it-IT"/>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8.6pt;margin-top:4.3pt;width:68.45pt;height:55.1pt;z-index:-3">
          <v:imagedata r:id="rId1" o:title=""/>
        </v:shape>
        <o:OLEObject Type="Embed" ProgID="CorelDRAW.Graphic.13" ShapeID="_x0000_s2051" DrawAspect="Content" ObjectID="_1772514675" r:id="rId2"/>
      </w:object>
    </w:r>
    <w:r>
      <w:rPr>
        <w:noProof/>
      </w:rPr>
      <w:pict>
        <v:shape id="Picture 46" o:spid="_x0000_s2052" type="#_x0000_t75" style="position:absolute;margin-left:-7.5pt;margin-top:3pt;width:58.45pt;height:57.75pt;z-index:1;visibility:visible">
          <v:imagedata r:id="rId3" o:title=""/>
          <w10:wrap type="square"/>
        </v:shape>
      </w:pict>
    </w:r>
  </w:p>
  <w:p w:rsidR="004B7C28" w:rsidRPr="00CE0220" w:rsidRDefault="004B7C28" w:rsidP="002E6E44">
    <w:pPr>
      <w:pStyle w:val="Antet"/>
      <w:tabs>
        <w:tab w:val="clear" w:pos="4680"/>
        <w:tab w:val="clear" w:pos="9360"/>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rsidR="004B7C28" w:rsidRPr="00CE0220" w:rsidRDefault="004B7C28" w:rsidP="002E6E44">
    <w:pPr>
      <w:pStyle w:val="Antet"/>
      <w:tabs>
        <w:tab w:val="clear" w:pos="4680"/>
        <w:tab w:val="clear" w:pos="9360"/>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rsidR="004B7C28" w:rsidRPr="00AF08E0" w:rsidRDefault="004B7C28" w:rsidP="002E6E44">
    <w:pPr>
      <w:pStyle w:val="Antet"/>
      <w:tabs>
        <w:tab w:val="clear" w:pos="4680"/>
        <w:tab w:val="clear" w:pos="9360"/>
        <w:tab w:val="left" w:pos="9000"/>
      </w:tabs>
      <w:rPr>
        <w:rFonts w:ascii="Trebuchet MS" w:hAnsi="Trebuchet MS"/>
        <w:sz w:val="28"/>
        <w:szCs w:val="28"/>
        <w:lang w:val="ro-RO"/>
      </w:rPr>
    </w:pPr>
  </w:p>
  <w:p w:rsidR="004B7C28" w:rsidRPr="00414927" w:rsidRDefault="004B7C28" w:rsidP="002E6E44">
    <w:pPr>
      <w:pStyle w:val="Antet"/>
      <w:tabs>
        <w:tab w:val="clear" w:pos="4680"/>
        <w:tab w:val="clear" w:pos="9360"/>
        <w:tab w:val="left" w:pos="9000"/>
      </w:tabs>
      <w:jc w:val="center"/>
      <w:rPr>
        <w:rFonts w:ascii="Trebuchet MS" w:hAnsi="Trebuchet MS"/>
        <w:szCs w:val="28"/>
        <w:lang w:val="it-IT"/>
      </w:rPr>
    </w:pPr>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4B7C28" w:rsidRPr="004075B3" w:rsidTr="00DC2B8B">
      <w:trPr>
        <w:trHeight w:val="692"/>
      </w:trPr>
      <w:tc>
        <w:tcPr>
          <w:tcW w:w="10031" w:type="dxa"/>
          <w:tcBorders>
            <w:top w:val="single" w:sz="8" w:space="0" w:color="000000"/>
            <w:bottom w:val="single" w:sz="8" w:space="0" w:color="000000"/>
          </w:tcBorders>
          <w:vAlign w:val="center"/>
        </w:tcPr>
        <w:p w:rsidR="004B7C28" w:rsidRPr="007874D5" w:rsidRDefault="004B7C28" w:rsidP="00567B7B">
          <w:pPr>
            <w:spacing w:after="0" w:line="240" w:lineRule="auto"/>
            <w:jc w:val="center"/>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rsidR="004B7C28" w:rsidRPr="00414927" w:rsidRDefault="004B7C28" w:rsidP="004F2DE2">
    <w:pPr>
      <w:pStyle w:val="Antet"/>
      <w:tabs>
        <w:tab w:val="left" w:pos="9000"/>
      </w:tabs>
      <w:rPr>
        <w:b/>
        <w:sz w:val="8"/>
        <w:szCs w:val="2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987"/>
    <w:multiLevelType w:val="hybridMultilevel"/>
    <w:tmpl w:val="54C46F62"/>
    <w:lvl w:ilvl="0" w:tplc="7E785012">
      <w:start w:val="1"/>
      <w:numFmt w:val="bullet"/>
      <w:lvlText w:val=""/>
      <w:lvlJc w:val="left"/>
      <w:pPr>
        <w:tabs>
          <w:tab w:val="num" w:pos="1637"/>
        </w:tabs>
        <w:ind w:left="1637"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035F4C"/>
    <w:multiLevelType w:val="hybridMultilevel"/>
    <w:tmpl w:val="73ACF3E8"/>
    <w:lvl w:ilvl="0" w:tplc="939AFC64">
      <w:start w:val="1"/>
      <w:numFmt w:val="bullet"/>
      <w:lvlText w:val=""/>
      <w:lvlJc w:val="left"/>
      <w:pPr>
        <w:ind w:left="810" w:hanging="360"/>
      </w:pPr>
      <w:rPr>
        <w:rFonts w:ascii="Symbol" w:hAnsi="Symbol" w:hint="default"/>
        <w:i w:val="0"/>
        <w:sz w:val="24"/>
      </w:rPr>
    </w:lvl>
    <w:lvl w:ilvl="1" w:tplc="089A49CA">
      <w:start w:val="1"/>
      <w:numFmt w:val="lowerLetter"/>
      <w:lvlText w:val="%2."/>
      <w:lvlJc w:val="left"/>
      <w:pPr>
        <w:ind w:left="1440" w:hanging="360"/>
      </w:pPr>
      <w:rPr>
        <w:rFonts w:cs="Times New Roman"/>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747322"/>
    <w:multiLevelType w:val="hybridMultilevel"/>
    <w:tmpl w:val="6BE49EFE"/>
    <w:lvl w:ilvl="0" w:tplc="04180001">
      <w:start w:val="1"/>
      <w:numFmt w:val="bullet"/>
      <w:lvlText w:val=""/>
      <w:lvlJc w:val="left"/>
      <w:pPr>
        <w:ind w:left="1429" w:hanging="360"/>
      </w:pPr>
      <w:rPr>
        <w:rFonts w:ascii="Symbol" w:hAnsi="Symbol" w:hint="default"/>
      </w:rPr>
    </w:lvl>
    <w:lvl w:ilvl="1" w:tplc="04180003">
      <w:start w:val="1"/>
      <w:numFmt w:val="bullet"/>
      <w:lvlText w:val="o"/>
      <w:lvlJc w:val="left"/>
      <w:pPr>
        <w:ind w:left="2149" w:hanging="360"/>
      </w:pPr>
      <w:rPr>
        <w:rFonts w:ascii="Courier New" w:hAnsi="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hint="default"/>
      </w:rPr>
    </w:lvl>
    <w:lvl w:ilvl="8" w:tplc="04180005">
      <w:start w:val="1"/>
      <w:numFmt w:val="bullet"/>
      <w:lvlText w:val=""/>
      <w:lvlJc w:val="left"/>
      <w:pPr>
        <w:ind w:left="7189" w:hanging="360"/>
      </w:pPr>
      <w:rPr>
        <w:rFonts w:ascii="Wingdings" w:hAnsi="Wingdings" w:hint="default"/>
      </w:rPr>
    </w:lvl>
  </w:abstractNum>
  <w:abstractNum w:abstractNumId="3" w15:restartNumberingAfterBreak="0">
    <w:nsid w:val="05CB72B7"/>
    <w:multiLevelType w:val="hybridMultilevel"/>
    <w:tmpl w:val="4AD8BF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71A2008"/>
    <w:multiLevelType w:val="hybridMultilevel"/>
    <w:tmpl w:val="FFE489E0"/>
    <w:lvl w:ilvl="0" w:tplc="16F8A8B6">
      <w:start w:val="25"/>
      <w:numFmt w:val="bullet"/>
      <w:lvlText w:val="-"/>
      <w:lvlJc w:val="left"/>
      <w:pPr>
        <w:ind w:left="360" w:hanging="360"/>
      </w:pPr>
      <w:rPr>
        <w:rFonts w:ascii="Arial" w:eastAsia="Times New Roman" w:hAnsi="Arial" w:hint="default"/>
      </w:rPr>
    </w:lvl>
    <w:lvl w:ilvl="1" w:tplc="04180003" w:tentative="1">
      <w:start w:val="1"/>
      <w:numFmt w:val="bullet"/>
      <w:lvlText w:val="o"/>
      <w:lvlJc w:val="left"/>
      <w:pPr>
        <w:ind w:left="371" w:hanging="360"/>
      </w:pPr>
      <w:rPr>
        <w:rFonts w:ascii="Courier New" w:hAnsi="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5" w15:restartNumberingAfterBreak="0">
    <w:nsid w:val="07556AD5"/>
    <w:multiLevelType w:val="hybridMultilevel"/>
    <w:tmpl w:val="1338A29A"/>
    <w:lvl w:ilvl="0" w:tplc="04180001">
      <w:start w:val="1"/>
      <w:numFmt w:val="bullet"/>
      <w:lvlText w:val=""/>
      <w:lvlJc w:val="left"/>
      <w:pPr>
        <w:tabs>
          <w:tab w:val="num" w:pos="720"/>
        </w:tabs>
        <w:ind w:left="720" w:hanging="360"/>
      </w:pPr>
      <w:rPr>
        <w:rFonts w:ascii="Symbol" w:hAnsi="Symbol" w:hint="default"/>
      </w:rPr>
    </w:lvl>
    <w:lvl w:ilvl="1" w:tplc="04180005">
      <w:start w:val="1"/>
      <w:numFmt w:val="bullet"/>
      <w:lvlText w:val=""/>
      <w:lvlJc w:val="left"/>
      <w:pPr>
        <w:tabs>
          <w:tab w:val="num" w:pos="1440"/>
        </w:tabs>
        <w:ind w:left="1440" w:hanging="360"/>
      </w:pPr>
      <w:rPr>
        <w:rFonts w:ascii="Wingdings" w:hAnsi="Wingdings" w:hint="default"/>
      </w:rPr>
    </w:lvl>
    <w:lvl w:ilvl="2" w:tplc="04180005">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65E63"/>
    <w:multiLevelType w:val="hybridMultilevel"/>
    <w:tmpl w:val="66E6E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56918"/>
    <w:multiLevelType w:val="hybridMultilevel"/>
    <w:tmpl w:val="1F2E85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01141"/>
    <w:multiLevelType w:val="hybridMultilevel"/>
    <w:tmpl w:val="603C4432"/>
    <w:lvl w:ilvl="0" w:tplc="FFFFFFFF">
      <w:start w:val="1"/>
      <w:numFmt w:val="bullet"/>
      <w:lvlText w:val=""/>
      <w:lvlJc w:val="left"/>
      <w:pPr>
        <w:ind w:left="1865" w:hanging="360"/>
      </w:pPr>
      <w:rPr>
        <w:rFonts w:ascii="Symbol" w:hAnsi="Symbol" w:hint="default"/>
      </w:rPr>
    </w:lvl>
    <w:lvl w:ilvl="1" w:tplc="FFFFFFFF" w:tentative="1">
      <w:start w:val="1"/>
      <w:numFmt w:val="bullet"/>
      <w:lvlText w:val="o"/>
      <w:lvlJc w:val="left"/>
      <w:pPr>
        <w:ind w:left="2585" w:hanging="360"/>
      </w:pPr>
      <w:rPr>
        <w:rFonts w:ascii="Courier New" w:hAnsi="Courier New" w:hint="default"/>
      </w:rPr>
    </w:lvl>
    <w:lvl w:ilvl="2" w:tplc="41BA0980">
      <w:numFmt w:val="bullet"/>
      <w:lvlText w:val="-"/>
      <w:lvlJc w:val="left"/>
      <w:pPr>
        <w:ind w:left="1080" w:hanging="360"/>
      </w:pPr>
      <w:rPr>
        <w:rFonts w:ascii="Arial" w:eastAsia="Times New Roman" w:hAnsi="Arial" w:hint="default"/>
        <w:b w:val="0"/>
      </w:rPr>
    </w:lvl>
    <w:lvl w:ilvl="3" w:tplc="FFFFFFFF" w:tentative="1">
      <w:start w:val="1"/>
      <w:numFmt w:val="bullet"/>
      <w:lvlText w:val=""/>
      <w:lvlJc w:val="left"/>
      <w:pPr>
        <w:ind w:left="4025" w:hanging="360"/>
      </w:pPr>
      <w:rPr>
        <w:rFonts w:ascii="Symbol" w:hAnsi="Symbol" w:hint="default"/>
      </w:rPr>
    </w:lvl>
    <w:lvl w:ilvl="4" w:tplc="FFFFFFFF" w:tentative="1">
      <w:start w:val="1"/>
      <w:numFmt w:val="bullet"/>
      <w:lvlText w:val="o"/>
      <w:lvlJc w:val="left"/>
      <w:pPr>
        <w:ind w:left="4745" w:hanging="360"/>
      </w:pPr>
      <w:rPr>
        <w:rFonts w:ascii="Courier New" w:hAnsi="Courier New" w:hint="default"/>
      </w:rPr>
    </w:lvl>
    <w:lvl w:ilvl="5" w:tplc="FFFFFFFF" w:tentative="1">
      <w:start w:val="1"/>
      <w:numFmt w:val="bullet"/>
      <w:lvlText w:val=""/>
      <w:lvlJc w:val="left"/>
      <w:pPr>
        <w:ind w:left="5465" w:hanging="360"/>
      </w:pPr>
      <w:rPr>
        <w:rFonts w:ascii="Wingdings" w:hAnsi="Wingdings" w:hint="default"/>
      </w:rPr>
    </w:lvl>
    <w:lvl w:ilvl="6" w:tplc="FFFFFFFF" w:tentative="1">
      <w:start w:val="1"/>
      <w:numFmt w:val="bullet"/>
      <w:lvlText w:val=""/>
      <w:lvlJc w:val="left"/>
      <w:pPr>
        <w:ind w:left="6185" w:hanging="360"/>
      </w:pPr>
      <w:rPr>
        <w:rFonts w:ascii="Symbol" w:hAnsi="Symbol" w:hint="default"/>
      </w:rPr>
    </w:lvl>
    <w:lvl w:ilvl="7" w:tplc="FFFFFFFF" w:tentative="1">
      <w:start w:val="1"/>
      <w:numFmt w:val="bullet"/>
      <w:lvlText w:val="o"/>
      <w:lvlJc w:val="left"/>
      <w:pPr>
        <w:ind w:left="6905" w:hanging="360"/>
      </w:pPr>
      <w:rPr>
        <w:rFonts w:ascii="Courier New" w:hAnsi="Courier New" w:hint="default"/>
      </w:rPr>
    </w:lvl>
    <w:lvl w:ilvl="8" w:tplc="FFFFFFFF" w:tentative="1">
      <w:start w:val="1"/>
      <w:numFmt w:val="bullet"/>
      <w:lvlText w:val=""/>
      <w:lvlJc w:val="left"/>
      <w:pPr>
        <w:ind w:left="7625" w:hanging="360"/>
      </w:pPr>
      <w:rPr>
        <w:rFonts w:ascii="Wingdings" w:hAnsi="Wingdings" w:hint="default"/>
      </w:rPr>
    </w:lvl>
  </w:abstractNum>
  <w:abstractNum w:abstractNumId="9" w15:restartNumberingAfterBreak="0">
    <w:nsid w:val="1C174283"/>
    <w:multiLevelType w:val="hybridMultilevel"/>
    <w:tmpl w:val="B6D8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94E38"/>
    <w:multiLevelType w:val="hybridMultilevel"/>
    <w:tmpl w:val="F91413F2"/>
    <w:lvl w:ilvl="0" w:tplc="F0E2D8D2">
      <w:start w:val="1"/>
      <w:numFmt w:val="bullet"/>
      <w:lvlText w:val="-"/>
      <w:lvlJc w:val="left"/>
      <w:pPr>
        <w:tabs>
          <w:tab w:val="num" w:pos="660"/>
        </w:tabs>
        <w:ind w:left="66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7403A"/>
    <w:multiLevelType w:val="hybridMultilevel"/>
    <w:tmpl w:val="6C5C7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2385" w:hanging="360"/>
      </w:pPr>
      <w:rPr>
        <w:rFonts w:ascii="Courier New" w:hAnsi="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2" w15:restartNumberingAfterBreak="0">
    <w:nsid w:val="26FA02CD"/>
    <w:multiLevelType w:val="hybridMultilevel"/>
    <w:tmpl w:val="2FBC95CC"/>
    <w:lvl w:ilvl="0" w:tplc="04180001">
      <w:start w:val="1"/>
      <w:numFmt w:val="bullet"/>
      <w:lvlText w:val=""/>
      <w:lvlJc w:val="left"/>
      <w:pPr>
        <w:tabs>
          <w:tab w:val="num" w:pos="1440"/>
        </w:tabs>
        <w:ind w:left="1440" w:hanging="360"/>
      </w:pPr>
      <w:rPr>
        <w:rFonts w:ascii="Symbol" w:hAnsi="Symbol" w:hint="default"/>
      </w:rPr>
    </w:lvl>
    <w:lvl w:ilvl="1" w:tplc="04180003">
      <w:start w:val="1"/>
      <w:numFmt w:val="bullet"/>
      <w:lvlText w:val="o"/>
      <w:lvlJc w:val="left"/>
      <w:pPr>
        <w:tabs>
          <w:tab w:val="num" w:pos="2160"/>
        </w:tabs>
        <w:ind w:left="2160" w:hanging="360"/>
      </w:pPr>
      <w:rPr>
        <w:rFonts w:ascii="Courier New" w:hAnsi="Courier New" w:hint="default"/>
      </w:rPr>
    </w:lvl>
    <w:lvl w:ilvl="2" w:tplc="04180005">
      <w:start w:val="1"/>
      <w:numFmt w:val="bullet"/>
      <w:lvlText w:val=""/>
      <w:lvlJc w:val="left"/>
      <w:pPr>
        <w:tabs>
          <w:tab w:val="num" w:pos="2880"/>
        </w:tabs>
        <w:ind w:left="2880" w:hanging="360"/>
      </w:pPr>
      <w:rPr>
        <w:rFonts w:ascii="Wingdings" w:hAnsi="Wingdings" w:hint="default"/>
      </w:rPr>
    </w:lvl>
    <w:lvl w:ilvl="3" w:tplc="04180001">
      <w:start w:val="1"/>
      <w:numFmt w:val="bullet"/>
      <w:lvlText w:val=""/>
      <w:lvlJc w:val="left"/>
      <w:pPr>
        <w:tabs>
          <w:tab w:val="num" w:pos="3600"/>
        </w:tabs>
        <w:ind w:left="3600" w:hanging="360"/>
      </w:pPr>
      <w:rPr>
        <w:rFonts w:ascii="Symbol" w:hAnsi="Symbol" w:hint="default"/>
      </w:rPr>
    </w:lvl>
    <w:lvl w:ilvl="4" w:tplc="04180003">
      <w:start w:val="1"/>
      <w:numFmt w:val="bullet"/>
      <w:lvlText w:val="o"/>
      <w:lvlJc w:val="left"/>
      <w:pPr>
        <w:tabs>
          <w:tab w:val="num" w:pos="4320"/>
        </w:tabs>
        <w:ind w:left="4320" w:hanging="360"/>
      </w:pPr>
      <w:rPr>
        <w:rFonts w:ascii="Courier New" w:hAnsi="Courier New" w:hint="default"/>
      </w:rPr>
    </w:lvl>
    <w:lvl w:ilvl="5" w:tplc="04180005">
      <w:start w:val="1"/>
      <w:numFmt w:val="bullet"/>
      <w:lvlText w:val=""/>
      <w:lvlJc w:val="left"/>
      <w:pPr>
        <w:tabs>
          <w:tab w:val="num" w:pos="5040"/>
        </w:tabs>
        <w:ind w:left="5040" w:hanging="360"/>
      </w:pPr>
      <w:rPr>
        <w:rFonts w:ascii="Wingdings" w:hAnsi="Wingdings" w:hint="default"/>
      </w:rPr>
    </w:lvl>
    <w:lvl w:ilvl="6" w:tplc="04180001">
      <w:start w:val="1"/>
      <w:numFmt w:val="bullet"/>
      <w:lvlText w:val=""/>
      <w:lvlJc w:val="left"/>
      <w:pPr>
        <w:tabs>
          <w:tab w:val="num" w:pos="5760"/>
        </w:tabs>
        <w:ind w:left="5760" w:hanging="360"/>
      </w:pPr>
      <w:rPr>
        <w:rFonts w:ascii="Symbol" w:hAnsi="Symbol" w:hint="default"/>
      </w:rPr>
    </w:lvl>
    <w:lvl w:ilvl="7" w:tplc="04180003">
      <w:start w:val="1"/>
      <w:numFmt w:val="bullet"/>
      <w:lvlText w:val="o"/>
      <w:lvlJc w:val="left"/>
      <w:pPr>
        <w:tabs>
          <w:tab w:val="num" w:pos="6480"/>
        </w:tabs>
        <w:ind w:left="6480" w:hanging="360"/>
      </w:pPr>
      <w:rPr>
        <w:rFonts w:ascii="Courier New" w:hAnsi="Courier New" w:hint="default"/>
      </w:rPr>
    </w:lvl>
    <w:lvl w:ilvl="8" w:tplc="0418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8B69A7"/>
    <w:multiLevelType w:val="hybridMultilevel"/>
    <w:tmpl w:val="D2583716"/>
    <w:lvl w:ilvl="0" w:tplc="7EFE3CA2">
      <w:numFmt w:val="bullet"/>
      <w:lvlText w:val="-"/>
      <w:lvlJc w:val="left"/>
      <w:pPr>
        <w:tabs>
          <w:tab w:val="num" w:pos="1068"/>
        </w:tabs>
        <w:ind w:left="1068" w:hanging="360"/>
      </w:pPr>
      <w:rPr>
        <w:rFonts w:ascii="Times New Roman" w:eastAsia="Times New Roman" w:hAnsi="Times New Roman" w:hint="default"/>
      </w:rPr>
    </w:lvl>
    <w:lvl w:ilvl="1" w:tplc="D716039C">
      <w:start w:val="4"/>
      <w:numFmt w:val="bullet"/>
      <w:lvlText w:val="-"/>
      <w:lvlJc w:val="left"/>
      <w:pPr>
        <w:tabs>
          <w:tab w:val="num" w:pos="1788"/>
        </w:tabs>
        <w:ind w:left="1788" w:hanging="360"/>
      </w:pPr>
      <w:rPr>
        <w:rFonts w:ascii="Times New Roman" w:eastAsia="Times New Roman" w:hAnsi="Times New Roman"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F921DCF"/>
    <w:multiLevelType w:val="hybridMultilevel"/>
    <w:tmpl w:val="9C3A0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53DEC"/>
    <w:multiLevelType w:val="hybridMultilevel"/>
    <w:tmpl w:val="AED2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045F9"/>
    <w:multiLevelType w:val="hybridMultilevel"/>
    <w:tmpl w:val="232A4440"/>
    <w:lvl w:ilvl="0" w:tplc="04180001">
      <w:start w:val="1"/>
      <w:numFmt w:val="bullet"/>
      <w:lvlText w:val=""/>
      <w:lvlJc w:val="left"/>
      <w:pPr>
        <w:ind w:left="1429" w:hanging="360"/>
      </w:pPr>
      <w:rPr>
        <w:rFonts w:ascii="Symbol" w:hAnsi="Symbol" w:hint="default"/>
      </w:rPr>
    </w:lvl>
    <w:lvl w:ilvl="1" w:tplc="04180003">
      <w:start w:val="1"/>
      <w:numFmt w:val="bullet"/>
      <w:lvlText w:val="o"/>
      <w:lvlJc w:val="left"/>
      <w:pPr>
        <w:ind w:left="2149" w:hanging="360"/>
      </w:pPr>
      <w:rPr>
        <w:rFonts w:ascii="Courier New" w:hAnsi="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hint="default"/>
      </w:rPr>
    </w:lvl>
    <w:lvl w:ilvl="8" w:tplc="04180005">
      <w:start w:val="1"/>
      <w:numFmt w:val="bullet"/>
      <w:lvlText w:val=""/>
      <w:lvlJc w:val="left"/>
      <w:pPr>
        <w:ind w:left="7189" w:hanging="360"/>
      </w:pPr>
      <w:rPr>
        <w:rFonts w:ascii="Wingdings" w:hAnsi="Wingdings" w:hint="default"/>
      </w:rPr>
    </w:lvl>
  </w:abstractNum>
  <w:abstractNum w:abstractNumId="17" w15:restartNumberingAfterBreak="0">
    <w:nsid w:val="31FA04EB"/>
    <w:multiLevelType w:val="hybridMultilevel"/>
    <w:tmpl w:val="B9AA4774"/>
    <w:lvl w:ilvl="0" w:tplc="FEF46AE4">
      <w:start w:val="1"/>
      <w:numFmt w:val="bullet"/>
      <w:lvlText w:val="•"/>
      <w:lvlJc w:val="left"/>
      <w:pPr>
        <w:ind w:left="6600" w:hanging="72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37269CB"/>
    <w:multiLevelType w:val="hybridMultilevel"/>
    <w:tmpl w:val="1C1CD980"/>
    <w:lvl w:ilvl="0" w:tplc="40AEE962">
      <w:start w:val="1"/>
      <w:numFmt w:val="decimal"/>
      <w:lvlText w:val="%1."/>
      <w:lvlJc w:val="left"/>
      <w:pPr>
        <w:ind w:left="360" w:hanging="360"/>
      </w:pPr>
      <w:rPr>
        <w:rFonts w:cs="Times New Roman" w:hint="default"/>
      </w:rPr>
    </w:lvl>
    <w:lvl w:ilvl="1" w:tplc="04090019">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9" w15:restartNumberingAfterBreak="0">
    <w:nsid w:val="34474F1B"/>
    <w:multiLevelType w:val="hybridMultilevel"/>
    <w:tmpl w:val="F468F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A3179"/>
    <w:multiLevelType w:val="hybridMultilevel"/>
    <w:tmpl w:val="A70C0768"/>
    <w:lvl w:ilvl="0" w:tplc="04180001">
      <w:start w:val="1"/>
      <w:numFmt w:val="bullet"/>
      <w:lvlText w:val=""/>
      <w:lvlJc w:val="left"/>
      <w:pPr>
        <w:ind w:left="739" w:hanging="360"/>
      </w:pPr>
      <w:rPr>
        <w:rFonts w:ascii="Symbol" w:hAnsi="Symbol" w:hint="default"/>
      </w:rPr>
    </w:lvl>
    <w:lvl w:ilvl="1" w:tplc="04180003" w:tentative="1">
      <w:start w:val="1"/>
      <w:numFmt w:val="bullet"/>
      <w:lvlText w:val="o"/>
      <w:lvlJc w:val="left"/>
      <w:pPr>
        <w:ind w:left="1459" w:hanging="360"/>
      </w:pPr>
      <w:rPr>
        <w:rFonts w:ascii="Courier New" w:hAnsi="Courier New" w:hint="default"/>
      </w:rPr>
    </w:lvl>
    <w:lvl w:ilvl="2" w:tplc="04180005" w:tentative="1">
      <w:start w:val="1"/>
      <w:numFmt w:val="bullet"/>
      <w:lvlText w:val=""/>
      <w:lvlJc w:val="left"/>
      <w:pPr>
        <w:ind w:left="2179" w:hanging="360"/>
      </w:pPr>
      <w:rPr>
        <w:rFonts w:ascii="Wingdings" w:hAnsi="Wingdings" w:hint="default"/>
      </w:rPr>
    </w:lvl>
    <w:lvl w:ilvl="3" w:tplc="04180001" w:tentative="1">
      <w:start w:val="1"/>
      <w:numFmt w:val="bullet"/>
      <w:lvlText w:val=""/>
      <w:lvlJc w:val="left"/>
      <w:pPr>
        <w:ind w:left="2899" w:hanging="360"/>
      </w:pPr>
      <w:rPr>
        <w:rFonts w:ascii="Symbol" w:hAnsi="Symbol" w:hint="default"/>
      </w:rPr>
    </w:lvl>
    <w:lvl w:ilvl="4" w:tplc="04180003" w:tentative="1">
      <w:start w:val="1"/>
      <w:numFmt w:val="bullet"/>
      <w:lvlText w:val="o"/>
      <w:lvlJc w:val="left"/>
      <w:pPr>
        <w:ind w:left="3619" w:hanging="360"/>
      </w:pPr>
      <w:rPr>
        <w:rFonts w:ascii="Courier New" w:hAnsi="Courier New" w:hint="default"/>
      </w:rPr>
    </w:lvl>
    <w:lvl w:ilvl="5" w:tplc="04180005" w:tentative="1">
      <w:start w:val="1"/>
      <w:numFmt w:val="bullet"/>
      <w:lvlText w:val=""/>
      <w:lvlJc w:val="left"/>
      <w:pPr>
        <w:ind w:left="4339" w:hanging="360"/>
      </w:pPr>
      <w:rPr>
        <w:rFonts w:ascii="Wingdings" w:hAnsi="Wingdings" w:hint="default"/>
      </w:rPr>
    </w:lvl>
    <w:lvl w:ilvl="6" w:tplc="04180001" w:tentative="1">
      <w:start w:val="1"/>
      <w:numFmt w:val="bullet"/>
      <w:lvlText w:val=""/>
      <w:lvlJc w:val="left"/>
      <w:pPr>
        <w:ind w:left="5059" w:hanging="360"/>
      </w:pPr>
      <w:rPr>
        <w:rFonts w:ascii="Symbol" w:hAnsi="Symbol" w:hint="default"/>
      </w:rPr>
    </w:lvl>
    <w:lvl w:ilvl="7" w:tplc="04180003" w:tentative="1">
      <w:start w:val="1"/>
      <w:numFmt w:val="bullet"/>
      <w:lvlText w:val="o"/>
      <w:lvlJc w:val="left"/>
      <w:pPr>
        <w:ind w:left="5779" w:hanging="360"/>
      </w:pPr>
      <w:rPr>
        <w:rFonts w:ascii="Courier New" w:hAnsi="Courier New" w:hint="default"/>
      </w:rPr>
    </w:lvl>
    <w:lvl w:ilvl="8" w:tplc="04180005" w:tentative="1">
      <w:start w:val="1"/>
      <w:numFmt w:val="bullet"/>
      <w:lvlText w:val=""/>
      <w:lvlJc w:val="left"/>
      <w:pPr>
        <w:ind w:left="6499" w:hanging="360"/>
      </w:pPr>
      <w:rPr>
        <w:rFonts w:ascii="Wingdings" w:hAnsi="Wingdings" w:hint="default"/>
      </w:rPr>
    </w:lvl>
  </w:abstractNum>
  <w:abstractNum w:abstractNumId="21" w15:restartNumberingAfterBreak="0">
    <w:nsid w:val="3DCF6721"/>
    <w:multiLevelType w:val="hybridMultilevel"/>
    <w:tmpl w:val="682A7B16"/>
    <w:lvl w:ilvl="0" w:tplc="2CF03E6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A1030"/>
    <w:multiLevelType w:val="hybridMultilevel"/>
    <w:tmpl w:val="50C8A346"/>
    <w:lvl w:ilvl="0" w:tplc="04180001">
      <w:start w:val="1"/>
      <w:numFmt w:val="bullet"/>
      <w:lvlText w:val=""/>
      <w:lvlJc w:val="left"/>
      <w:pPr>
        <w:ind w:left="1429" w:hanging="360"/>
      </w:pPr>
      <w:rPr>
        <w:rFonts w:ascii="Symbol" w:hAnsi="Symbol" w:hint="default"/>
      </w:rPr>
    </w:lvl>
    <w:lvl w:ilvl="1" w:tplc="04180003">
      <w:start w:val="1"/>
      <w:numFmt w:val="bullet"/>
      <w:lvlText w:val="o"/>
      <w:lvlJc w:val="left"/>
      <w:pPr>
        <w:ind w:left="2149" w:hanging="360"/>
      </w:pPr>
      <w:rPr>
        <w:rFonts w:ascii="Courier New" w:hAnsi="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hint="default"/>
      </w:rPr>
    </w:lvl>
    <w:lvl w:ilvl="8" w:tplc="04180005">
      <w:start w:val="1"/>
      <w:numFmt w:val="bullet"/>
      <w:lvlText w:val=""/>
      <w:lvlJc w:val="left"/>
      <w:pPr>
        <w:ind w:left="7189" w:hanging="360"/>
      </w:pPr>
      <w:rPr>
        <w:rFonts w:ascii="Wingdings" w:hAnsi="Wingdings" w:hint="default"/>
      </w:rPr>
    </w:lvl>
  </w:abstractNum>
  <w:abstractNum w:abstractNumId="23" w15:restartNumberingAfterBreak="0">
    <w:nsid w:val="3FF968BA"/>
    <w:multiLevelType w:val="hybridMultilevel"/>
    <w:tmpl w:val="807693C4"/>
    <w:lvl w:ilvl="0" w:tplc="34946888">
      <w:numFmt w:val="bullet"/>
      <w:lvlText w:val="-"/>
      <w:lvlJc w:val="left"/>
      <w:pPr>
        <w:tabs>
          <w:tab w:val="num" w:pos="720"/>
        </w:tabs>
        <w:ind w:left="720" w:hanging="360"/>
      </w:pPr>
      <w:rPr>
        <w:rFonts w:ascii="Times New Roman" w:eastAsia="Times New Roman" w:hAnsi="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5B2AC4"/>
    <w:multiLevelType w:val="hybridMultilevel"/>
    <w:tmpl w:val="BDF866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4F2725"/>
    <w:multiLevelType w:val="hybridMultilevel"/>
    <w:tmpl w:val="CAA4B24E"/>
    <w:lvl w:ilvl="0" w:tplc="E8F21352">
      <w:start w:val="1"/>
      <w:numFmt w:val="bullet"/>
      <w:lvlText w:val=""/>
      <w:lvlJc w:val="left"/>
      <w:pPr>
        <w:ind w:left="720" w:hanging="360"/>
      </w:pPr>
      <w:rPr>
        <w:rFonts w:ascii="Symbol" w:hAnsi="Symbol" w:hint="default"/>
      </w:rPr>
    </w:lvl>
    <w:lvl w:ilvl="1" w:tplc="6CBE285C" w:tentative="1">
      <w:start w:val="1"/>
      <w:numFmt w:val="bullet"/>
      <w:lvlText w:val="o"/>
      <w:lvlJc w:val="left"/>
      <w:pPr>
        <w:ind w:left="1440" w:hanging="360"/>
      </w:pPr>
      <w:rPr>
        <w:rFonts w:ascii="Courier New" w:hAnsi="Courier New" w:hint="default"/>
      </w:rPr>
    </w:lvl>
    <w:lvl w:ilvl="2" w:tplc="BE5C4ACC" w:tentative="1">
      <w:start w:val="1"/>
      <w:numFmt w:val="bullet"/>
      <w:lvlText w:val=""/>
      <w:lvlJc w:val="left"/>
      <w:pPr>
        <w:ind w:left="2160" w:hanging="360"/>
      </w:pPr>
      <w:rPr>
        <w:rFonts w:ascii="Wingdings" w:hAnsi="Wingdings" w:hint="default"/>
      </w:rPr>
    </w:lvl>
    <w:lvl w:ilvl="3" w:tplc="C0B6A256" w:tentative="1">
      <w:start w:val="1"/>
      <w:numFmt w:val="bullet"/>
      <w:lvlText w:val=""/>
      <w:lvlJc w:val="left"/>
      <w:pPr>
        <w:ind w:left="2880" w:hanging="360"/>
      </w:pPr>
      <w:rPr>
        <w:rFonts w:ascii="Symbol" w:hAnsi="Symbol" w:hint="default"/>
      </w:rPr>
    </w:lvl>
    <w:lvl w:ilvl="4" w:tplc="4F56ED9A" w:tentative="1">
      <w:start w:val="1"/>
      <w:numFmt w:val="bullet"/>
      <w:lvlText w:val="o"/>
      <w:lvlJc w:val="left"/>
      <w:pPr>
        <w:ind w:left="3600" w:hanging="360"/>
      </w:pPr>
      <w:rPr>
        <w:rFonts w:ascii="Courier New" w:hAnsi="Courier New" w:hint="default"/>
      </w:rPr>
    </w:lvl>
    <w:lvl w:ilvl="5" w:tplc="EAD0B9B4" w:tentative="1">
      <w:start w:val="1"/>
      <w:numFmt w:val="bullet"/>
      <w:lvlText w:val=""/>
      <w:lvlJc w:val="left"/>
      <w:pPr>
        <w:ind w:left="4320" w:hanging="360"/>
      </w:pPr>
      <w:rPr>
        <w:rFonts w:ascii="Wingdings" w:hAnsi="Wingdings" w:hint="default"/>
      </w:rPr>
    </w:lvl>
    <w:lvl w:ilvl="6" w:tplc="DDC68ACC" w:tentative="1">
      <w:start w:val="1"/>
      <w:numFmt w:val="bullet"/>
      <w:lvlText w:val=""/>
      <w:lvlJc w:val="left"/>
      <w:pPr>
        <w:ind w:left="5040" w:hanging="360"/>
      </w:pPr>
      <w:rPr>
        <w:rFonts w:ascii="Symbol" w:hAnsi="Symbol" w:hint="default"/>
      </w:rPr>
    </w:lvl>
    <w:lvl w:ilvl="7" w:tplc="5254DB46" w:tentative="1">
      <w:start w:val="1"/>
      <w:numFmt w:val="bullet"/>
      <w:lvlText w:val="o"/>
      <w:lvlJc w:val="left"/>
      <w:pPr>
        <w:ind w:left="5760" w:hanging="360"/>
      </w:pPr>
      <w:rPr>
        <w:rFonts w:ascii="Courier New" w:hAnsi="Courier New" w:hint="default"/>
      </w:rPr>
    </w:lvl>
    <w:lvl w:ilvl="8" w:tplc="C7268F8C" w:tentative="1">
      <w:start w:val="1"/>
      <w:numFmt w:val="bullet"/>
      <w:lvlText w:val=""/>
      <w:lvlJc w:val="left"/>
      <w:pPr>
        <w:ind w:left="6480" w:hanging="360"/>
      </w:pPr>
      <w:rPr>
        <w:rFonts w:ascii="Wingdings" w:hAnsi="Wingdings" w:hint="default"/>
      </w:rPr>
    </w:lvl>
  </w:abstractNum>
  <w:abstractNum w:abstractNumId="26"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A3534E"/>
    <w:multiLevelType w:val="hybridMultilevel"/>
    <w:tmpl w:val="8DF68146"/>
    <w:lvl w:ilvl="0" w:tplc="E35252E0">
      <w:start w:val="2"/>
      <w:numFmt w:val="bullet"/>
      <w:lvlText w:val="-"/>
      <w:lvlJc w:val="left"/>
      <w:pPr>
        <w:tabs>
          <w:tab w:val="num" w:pos="720"/>
        </w:tabs>
        <w:ind w:left="720" w:hanging="360"/>
      </w:pPr>
      <w:rPr>
        <w:rFonts w:ascii="Times New Roman" w:eastAsia="Times New Roman" w:hAnsi="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3E7629"/>
    <w:multiLevelType w:val="hybridMultilevel"/>
    <w:tmpl w:val="516286EA"/>
    <w:lvl w:ilvl="0" w:tplc="567E7060">
      <w:start w:val="1"/>
      <w:numFmt w:val="bullet"/>
      <w:lvlText w:val=""/>
      <w:lvlJc w:val="left"/>
      <w:pPr>
        <w:tabs>
          <w:tab w:val="num" w:pos="1260"/>
        </w:tabs>
        <w:ind w:left="1260" w:hanging="360"/>
      </w:pPr>
      <w:rPr>
        <w:rFonts w:ascii="Symbol" w:hAnsi="Symbol" w:hint="default"/>
        <w:color w:val="auto"/>
      </w:rPr>
    </w:lvl>
    <w:lvl w:ilvl="1" w:tplc="CDE8E6A6">
      <w:numFmt w:val="bullet"/>
      <w:lvlText w:val=""/>
      <w:lvlJc w:val="left"/>
      <w:pPr>
        <w:tabs>
          <w:tab w:val="num" w:pos="2880"/>
        </w:tabs>
        <w:ind w:left="2880" w:hanging="360"/>
      </w:pPr>
      <w:rPr>
        <w:rFonts w:ascii="Symbol" w:eastAsia="Times New Roman" w:hAnsi="Symbol" w:hint="default"/>
        <w:color w:val="auto"/>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A404027"/>
    <w:multiLevelType w:val="hybridMultilevel"/>
    <w:tmpl w:val="9918C974"/>
    <w:lvl w:ilvl="0" w:tplc="0409000D">
      <w:start w:val="1"/>
      <w:numFmt w:val="bullet"/>
      <w:lvlText w:val=""/>
      <w:lvlJc w:val="left"/>
      <w:pPr>
        <w:ind w:left="810" w:hanging="360"/>
      </w:pPr>
      <w:rPr>
        <w:rFonts w:ascii="Wingdings" w:hAnsi="Wingdings" w:hint="default"/>
        <w:i/>
        <w:sz w:val="24"/>
      </w:rPr>
    </w:lvl>
    <w:lvl w:ilvl="1" w:tplc="089A49CA">
      <w:start w:val="1"/>
      <w:numFmt w:val="lowerLetter"/>
      <w:lvlText w:val="%2."/>
      <w:lvlJc w:val="left"/>
      <w:pPr>
        <w:ind w:left="1440" w:hanging="360"/>
      </w:pPr>
      <w:rPr>
        <w:rFonts w:cs="Times New Roman"/>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AFC5F64"/>
    <w:multiLevelType w:val="hybridMultilevel"/>
    <w:tmpl w:val="BE067FB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4B147E67"/>
    <w:multiLevelType w:val="hybridMultilevel"/>
    <w:tmpl w:val="09FC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10D73"/>
    <w:multiLevelType w:val="hybridMultilevel"/>
    <w:tmpl w:val="CD12E5D6"/>
    <w:lvl w:ilvl="0" w:tplc="04090001">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C342FB"/>
    <w:multiLevelType w:val="hybridMultilevel"/>
    <w:tmpl w:val="90AA4FE0"/>
    <w:lvl w:ilvl="0" w:tplc="621E89B4">
      <w:start w:val="55"/>
      <w:numFmt w:val="bullet"/>
      <w:lvlText w:val="-"/>
      <w:lvlJc w:val="left"/>
      <w:pPr>
        <w:ind w:left="1865" w:hanging="360"/>
      </w:pPr>
      <w:rPr>
        <w:rFonts w:ascii="Times New Roman" w:eastAsia="Times New Roman" w:hAnsi="Times New Roman" w:hint="default"/>
      </w:rPr>
    </w:lvl>
    <w:lvl w:ilvl="1" w:tplc="04090003" w:tentative="1">
      <w:start w:val="1"/>
      <w:numFmt w:val="bullet"/>
      <w:lvlText w:val="o"/>
      <w:lvlJc w:val="left"/>
      <w:pPr>
        <w:ind w:left="2585" w:hanging="360"/>
      </w:pPr>
      <w:rPr>
        <w:rFonts w:ascii="Courier New" w:hAnsi="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34" w15:restartNumberingAfterBreak="0">
    <w:nsid w:val="5393673C"/>
    <w:multiLevelType w:val="hybridMultilevel"/>
    <w:tmpl w:val="493028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F008ED"/>
    <w:multiLevelType w:val="hybridMultilevel"/>
    <w:tmpl w:val="5EB82B24"/>
    <w:lvl w:ilvl="0" w:tplc="40684190">
      <w:start w:val="1"/>
      <w:numFmt w:val="bullet"/>
      <w:lvlText w:val=""/>
      <w:lvlJc w:val="left"/>
      <w:pPr>
        <w:tabs>
          <w:tab w:val="num" w:pos="1790"/>
        </w:tabs>
        <w:ind w:left="179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F7E386D"/>
    <w:multiLevelType w:val="hybridMultilevel"/>
    <w:tmpl w:val="F7809D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hint="default"/>
      </w:rPr>
    </w:lvl>
    <w:lvl w:ilvl="8" w:tplc="04090005">
      <w:start w:val="1"/>
      <w:numFmt w:val="bullet"/>
      <w:lvlText w:val=""/>
      <w:lvlJc w:val="left"/>
      <w:pPr>
        <w:ind w:left="6660" w:hanging="360"/>
      </w:pPr>
      <w:rPr>
        <w:rFonts w:ascii="Wingdings" w:hAnsi="Wingdings" w:hint="default"/>
      </w:rPr>
    </w:lvl>
  </w:abstractNum>
  <w:abstractNum w:abstractNumId="37" w15:restartNumberingAfterBreak="0">
    <w:nsid w:val="608A5497"/>
    <w:multiLevelType w:val="hybridMultilevel"/>
    <w:tmpl w:val="ED1C1296"/>
    <w:lvl w:ilvl="0" w:tplc="82268E7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D92E7E"/>
    <w:multiLevelType w:val="hybridMultilevel"/>
    <w:tmpl w:val="882A36DC"/>
    <w:lvl w:ilvl="0" w:tplc="ACC46822">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291C0F"/>
    <w:multiLevelType w:val="hybridMultilevel"/>
    <w:tmpl w:val="62886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5984"/>
    <w:multiLevelType w:val="hybridMultilevel"/>
    <w:tmpl w:val="743EF202"/>
    <w:lvl w:ilvl="0" w:tplc="FFFFFFFF">
      <w:start w:val="7"/>
      <w:numFmt w:val="bullet"/>
      <w:lvlText w:val="-"/>
      <w:lvlJc w:val="left"/>
      <w:pPr>
        <w:tabs>
          <w:tab w:val="num" w:pos="660"/>
        </w:tabs>
        <w:ind w:left="660" w:hanging="360"/>
      </w:pPr>
      <w:rPr>
        <w:rFonts w:ascii="Times New Roman" w:eastAsia="Times New Roman" w:hAnsi="Times New Roman"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63C00DD2"/>
    <w:multiLevelType w:val="hybridMultilevel"/>
    <w:tmpl w:val="C4E63E0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D82298"/>
    <w:multiLevelType w:val="hybridMultilevel"/>
    <w:tmpl w:val="AB3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987545"/>
    <w:multiLevelType w:val="hybridMultilevel"/>
    <w:tmpl w:val="6044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A145E9"/>
    <w:multiLevelType w:val="hybridMultilevel"/>
    <w:tmpl w:val="96C0A8AC"/>
    <w:lvl w:ilvl="0" w:tplc="7A5C7AD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EC107F"/>
    <w:multiLevelType w:val="hybridMultilevel"/>
    <w:tmpl w:val="5708396E"/>
    <w:lvl w:ilvl="0" w:tplc="A238B1E6">
      <w:start w:val="1"/>
      <w:numFmt w:val="bullet"/>
      <w:lvlText w:val=""/>
      <w:lvlJc w:val="left"/>
      <w:pPr>
        <w:tabs>
          <w:tab w:val="num" w:pos="2204"/>
        </w:tabs>
        <w:ind w:left="2204"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3644"/>
        </w:tabs>
        <w:ind w:left="3644" w:hanging="360"/>
      </w:pPr>
      <w:rPr>
        <w:rFonts w:ascii="Wingdings" w:hAnsi="Wingdings" w:hint="default"/>
      </w:rPr>
    </w:lvl>
    <w:lvl w:ilvl="3" w:tplc="04090001" w:tentative="1">
      <w:start w:val="1"/>
      <w:numFmt w:val="bullet"/>
      <w:lvlText w:val=""/>
      <w:lvlJc w:val="left"/>
      <w:pPr>
        <w:tabs>
          <w:tab w:val="num" w:pos="4364"/>
        </w:tabs>
        <w:ind w:left="4364" w:hanging="360"/>
      </w:pPr>
      <w:rPr>
        <w:rFonts w:ascii="Symbol" w:hAnsi="Symbol" w:hint="default"/>
      </w:rPr>
    </w:lvl>
    <w:lvl w:ilvl="4" w:tplc="04090003" w:tentative="1">
      <w:start w:val="1"/>
      <w:numFmt w:val="bullet"/>
      <w:lvlText w:val="o"/>
      <w:lvlJc w:val="left"/>
      <w:pPr>
        <w:tabs>
          <w:tab w:val="num" w:pos="5084"/>
        </w:tabs>
        <w:ind w:left="5084" w:hanging="360"/>
      </w:pPr>
      <w:rPr>
        <w:rFonts w:ascii="Courier New" w:hAnsi="Courier New" w:hint="default"/>
      </w:rPr>
    </w:lvl>
    <w:lvl w:ilvl="5" w:tplc="04090005" w:tentative="1">
      <w:start w:val="1"/>
      <w:numFmt w:val="bullet"/>
      <w:lvlText w:val=""/>
      <w:lvlJc w:val="left"/>
      <w:pPr>
        <w:tabs>
          <w:tab w:val="num" w:pos="5804"/>
        </w:tabs>
        <w:ind w:left="5804" w:hanging="360"/>
      </w:pPr>
      <w:rPr>
        <w:rFonts w:ascii="Wingdings" w:hAnsi="Wingdings" w:hint="default"/>
      </w:rPr>
    </w:lvl>
    <w:lvl w:ilvl="6" w:tplc="04090001" w:tentative="1">
      <w:start w:val="1"/>
      <w:numFmt w:val="bullet"/>
      <w:lvlText w:val=""/>
      <w:lvlJc w:val="left"/>
      <w:pPr>
        <w:tabs>
          <w:tab w:val="num" w:pos="6524"/>
        </w:tabs>
        <w:ind w:left="6524" w:hanging="360"/>
      </w:pPr>
      <w:rPr>
        <w:rFonts w:ascii="Symbol" w:hAnsi="Symbol" w:hint="default"/>
      </w:rPr>
    </w:lvl>
    <w:lvl w:ilvl="7" w:tplc="04090003" w:tentative="1">
      <w:start w:val="1"/>
      <w:numFmt w:val="bullet"/>
      <w:lvlText w:val="o"/>
      <w:lvlJc w:val="left"/>
      <w:pPr>
        <w:tabs>
          <w:tab w:val="num" w:pos="7244"/>
        </w:tabs>
        <w:ind w:left="7244" w:hanging="360"/>
      </w:pPr>
      <w:rPr>
        <w:rFonts w:ascii="Courier New" w:hAnsi="Courier New" w:hint="default"/>
      </w:rPr>
    </w:lvl>
    <w:lvl w:ilvl="8" w:tplc="04090005" w:tentative="1">
      <w:start w:val="1"/>
      <w:numFmt w:val="bullet"/>
      <w:lvlText w:val=""/>
      <w:lvlJc w:val="left"/>
      <w:pPr>
        <w:tabs>
          <w:tab w:val="num" w:pos="7964"/>
        </w:tabs>
        <w:ind w:left="7964" w:hanging="360"/>
      </w:pPr>
      <w:rPr>
        <w:rFonts w:ascii="Wingdings" w:hAnsi="Wingdings" w:hint="default"/>
      </w:rPr>
    </w:lvl>
  </w:abstractNum>
  <w:abstractNum w:abstractNumId="46" w15:restartNumberingAfterBreak="0">
    <w:nsid w:val="6C461198"/>
    <w:multiLevelType w:val="hybridMultilevel"/>
    <w:tmpl w:val="2AB01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D16A9D"/>
    <w:multiLevelType w:val="hybridMultilevel"/>
    <w:tmpl w:val="B03A1040"/>
    <w:lvl w:ilvl="0" w:tplc="F6D02D92">
      <w:start w:val="1"/>
      <w:numFmt w:val="lowerLetter"/>
      <w:lvlText w:val="%1)"/>
      <w:lvlJc w:val="left"/>
      <w:pPr>
        <w:ind w:left="1211" w:hanging="360"/>
      </w:pPr>
      <w:rPr>
        <w:rFonts w:cs="Times New Roman" w:hint="default"/>
      </w:rPr>
    </w:lvl>
    <w:lvl w:ilvl="1" w:tplc="08090019" w:tentative="1">
      <w:start w:val="1"/>
      <w:numFmt w:val="lowerLetter"/>
      <w:lvlText w:val="%2."/>
      <w:lvlJc w:val="left"/>
      <w:pPr>
        <w:ind w:left="1931" w:hanging="360"/>
      </w:pPr>
      <w:rPr>
        <w:rFonts w:cs="Times New Roman"/>
      </w:rPr>
    </w:lvl>
    <w:lvl w:ilvl="2" w:tplc="0809001B" w:tentative="1">
      <w:start w:val="1"/>
      <w:numFmt w:val="lowerRoman"/>
      <w:lvlText w:val="%3."/>
      <w:lvlJc w:val="right"/>
      <w:pPr>
        <w:ind w:left="2651" w:hanging="180"/>
      </w:pPr>
      <w:rPr>
        <w:rFonts w:cs="Times New Roman"/>
      </w:rPr>
    </w:lvl>
    <w:lvl w:ilvl="3" w:tplc="0809000F" w:tentative="1">
      <w:start w:val="1"/>
      <w:numFmt w:val="decimal"/>
      <w:lvlText w:val="%4."/>
      <w:lvlJc w:val="left"/>
      <w:pPr>
        <w:ind w:left="3371" w:hanging="360"/>
      </w:pPr>
      <w:rPr>
        <w:rFonts w:cs="Times New Roman"/>
      </w:rPr>
    </w:lvl>
    <w:lvl w:ilvl="4" w:tplc="08090019" w:tentative="1">
      <w:start w:val="1"/>
      <w:numFmt w:val="lowerLetter"/>
      <w:lvlText w:val="%5."/>
      <w:lvlJc w:val="left"/>
      <w:pPr>
        <w:ind w:left="4091" w:hanging="360"/>
      </w:pPr>
      <w:rPr>
        <w:rFonts w:cs="Times New Roman"/>
      </w:rPr>
    </w:lvl>
    <w:lvl w:ilvl="5" w:tplc="0809001B" w:tentative="1">
      <w:start w:val="1"/>
      <w:numFmt w:val="lowerRoman"/>
      <w:lvlText w:val="%6."/>
      <w:lvlJc w:val="right"/>
      <w:pPr>
        <w:ind w:left="4811" w:hanging="180"/>
      </w:pPr>
      <w:rPr>
        <w:rFonts w:cs="Times New Roman"/>
      </w:rPr>
    </w:lvl>
    <w:lvl w:ilvl="6" w:tplc="0809000F" w:tentative="1">
      <w:start w:val="1"/>
      <w:numFmt w:val="decimal"/>
      <w:lvlText w:val="%7."/>
      <w:lvlJc w:val="left"/>
      <w:pPr>
        <w:ind w:left="5531" w:hanging="360"/>
      </w:pPr>
      <w:rPr>
        <w:rFonts w:cs="Times New Roman"/>
      </w:rPr>
    </w:lvl>
    <w:lvl w:ilvl="7" w:tplc="08090019" w:tentative="1">
      <w:start w:val="1"/>
      <w:numFmt w:val="lowerLetter"/>
      <w:lvlText w:val="%8."/>
      <w:lvlJc w:val="left"/>
      <w:pPr>
        <w:ind w:left="6251" w:hanging="360"/>
      </w:pPr>
      <w:rPr>
        <w:rFonts w:cs="Times New Roman"/>
      </w:rPr>
    </w:lvl>
    <w:lvl w:ilvl="8" w:tplc="0809001B" w:tentative="1">
      <w:start w:val="1"/>
      <w:numFmt w:val="lowerRoman"/>
      <w:lvlText w:val="%9."/>
      <w:lvlJc w:val="right"/>
      <w:pPr>
        <w:ind w:left="6971" w:hanging="180"/>
      </w:pPr>
      <w:rPr>
        <w:rFonts w:cs="Times New Roman"/>
      </w:rPr>
    </w:lvl>
  </w:abstractNum>
  <w:abstractNum w:abstractNumId="48" w15:restartNumberingAfterBreak="0">
    <w:nsid w:val="75E17B3C"/>
    <w:multiLevelType w:val="hybridMultilevel"/>
    <w:tmpl w:val="E30840E6"/>
    <w:lvl w:ilvl="0" w:tplc="2CF03E6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5"/>
  </w:num>
  <w:num w:numId="4">
    <w:abstractNumId w:val="19"/>
  </w:num>
  <w:num w:numId="5">
    <w:abstractNumId w:val="39"/>
  </w:num>
  <w:num w:numId="6">
    <w:abstractNumId w:val="38"/>
  </w:num>
  <w:num w:numId="7">
    <w:abstractNumId w:val="46"/>
  </w:num>
  <w:num w:numId="8">
    <w:abstractNumId w:val="37"/>
  </w:num>
  <w:num w:numId="9">
    <w:abstractNumId w:val="20"/>
  </w:num>
  <w:num w:numId="10">
    <w:abstractNumId w:val="17"/>
  </w:num>
  <w:num w:numId="11">
    <w:abstractNumId w:val="2"/>
  </w:num>
  <w:num w:numId="12">
    <w:abstractNumId w:val="16"/>
  </w:num>
  <w:num w:numId="13">
    <w:abstractNumId w:val="22"/>
  </w:num>
  <w:num w:numId="14">
    <w:abstractNumId w:val="4"/>
  </w:num>
  <w:num w:numId="15">
    <w:abstractNumId w:val="24"/>
  </w:num>
  <w:num w:numId="16">
    <w:abstractNumId w:val="30"/>
  </w:num>
  <w:num w:numId="17">
    <w:abstractNumId w:val="34"/>
  </w:num>
  <w:num w:numId="18">
    <w:abstractNumId w:val="41"/>
  </w:num>
  <w:num w:numId="19">
    <w:abstractNumId w:val="7"/>
  </w:num>
  <w:num w:numId="20">
    <w:abstractNumId w:val="25"/>
  </w:num>
  <w:num w:numId="21">
    <w:abstractNumId w:val="9"/>
  </w:num>
  <w:num w:numId="22">
    <w:abstractNumId w:val="29"/>
  </w:num>
  <w:num w:numId="23">
    <w:abstractNumId w:val="1"/>
  </w:num>
  <w:num w:numId="24">
    <w:abstractNumId w:val="3"/>
  </w:num>
  <w:num w:numId="25">
    <w:abstractNumId w:val="11"/>
  </w:num>
  <w:num w:numId="26">
    <w:abstractNumId w:val="14"/>
  </w:num>
  <w:num w:numId="27">
    <w:abstractNumId w:val="13"/>
  </w:num>
  <w:num w:numId="28">
    <w:abstractNumId w:val="23"/>
  </w:num>
  <w:num w:numId="29">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1"/>
  </w:num>
  <w:num w:numId="32">
    <w:abstractNumId w:val="48"/>
  </w:num>
  <w:num w:numId="33">
    <w:abstractNumId w:val="21"/>
  </w:num>
  <w:num w:numId="34">
    <w:abstractNumId w:val="43"/>
  </w:num>
  <w:num w:numId="35">
    <w:abstractNumId w:val="44"/>
  </w:num>
  <w:num w:numId="36">
    <w:abstractNumId w:val="40"/>
  </w:num>
  <w:num w:numId="37">
    <w:abstractNumId w:val="36"/>
  </w:num>
  <w:num w:numId="38">
    <w:abstractNumId w:val="12"/>
  </w:num>
  <w:num w:numId="39">
    <w:abstractNumId w:val="15"/>
  </w:num>
  <w:num w:numId="40">
    <w:abstractNumId w:val="42"/>
  </w:num>
  <w:num w:numId="41">
    <w:abstractNumId w:val="8"/>
  </w:num>
  <w:num w:numId="42">
    <w:abstractNumId w:val="33"/>
  </w:num>
  <w:num w:numId="43">
    <w:abstractNumId w:val="47"/>
  </w:num>
  <w:num w:numId="44">
    <w:abstractNumId w:val="28"/>
  </w:num>
  <w:num w:numId="45">
    <w:abstractNumId w:val="32"/>
  </w:num>
  <w:num w:numId="46">
    <w:abstractNumId w:val="35"/>
  </w:num>
  <w:num w:numId="47">
    <w:abstractNumId w:val="0"/>
  </w:num>
  <w:num w:numId="48">
    <w:abstractNumId w:val="6"/>
  </w:num>
  <w:num w:numId="49">
    <w:abstractNumId w:val="45"/>
  </w:num>
  <w:num w:numId="5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20"/>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AutoShape 25"/>
        <o:r id="V:Rule2" type="connector" idref="#_x0000_s2050"/>
        <o:r id="V:Rule3" type="connector" idref="#_x0000_s205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0A"/>
    <w:rsid w:val="00000934"/>
    <w:rsid w:val="000009F9"/>
    <w:rsid w:val="0000100C"/>
    <w:rsid w:val="000011F8"/>
    <w:rsid w:val="0000653B"/>
    <w:rsid w:val="00006618"/>
    <w:rsid w:val="00015772"/>
    <w:rsid w:val="00016E0D"/>
    <w:rsid w:val="00016E8B"/>
    <w:rsid w:val="00020917"/>
    <w:rsid w:val="00023495"/>
    <w:rsid w:val="0002516A"/>
    <w:rsid w:val="00025D0D"/>
    <w:rsid w:val="00031142"/>
    <w:rsid w:val="000336A1"/>
    <w:rsid w:val="00033CA4"/>
    <w:rsid w:val="00037123"/>
    <w:rsid w:val="00040BF9"/>
    <w:rsid w:val="00042CF0"/>
    <w:rsid w:val="00046049"/>
    <w:rsid w:val="00050430"/>
    <w:rsid w:val="000509ED"/>
    <w:rsid w:val="00050AED"/>
    <w:rsid w:val="00054E87"/>
    <w:rsid w:val="000567A2"/>
    <w:rsid w:val="000600C4"/>
    <w:rsid w:val="00060E43"/>
    <w:rsid w:val="000615C5"/>
    <w:rsid w:val="00061891"/>
    <w:rsid w:val="00061E96"/>
    <w:rsid w:val="00064368"/>
    <w:rsid w:val="00064A91"/>
    <w:rsid w:val="00065B42"/>
    <w:rsid w:val="00066EFC"/>
    <w:rsid w:val="00074328"/>
    <w:rsid w:val="0007594F"/>
    <w:rsid w:val="00076DB9"/>
    <w:rsid w:val="000866DE"/>
    <w:rsid w:val="00086B9A"/>
    <w:rsid w:val="000921B4"/>
    <w:rsid w:val="00093049"/>
    <w:rsid w:val="00093758"/>
    <w:rsid w:val="00094CEC"/>
    <w:rsid w:val="00095760"/>
    <w:rsid w:val="0009618C"/>
    <w:rsid w:val="000961A9"/>
    <w:rsid w:val="00096339"/>
    <w:rsid w:val="000A1255"/>
    <w:rsid w:val="000A2EA2"/>
    <w:rsid w:val="000A4343"/>
    <w:rsid w:val="000A4B81"/>
    <w:rsid w:val="000A6081"/>
    <w:rsid w:val="000A620E"/>
    <w:rsid w:val="000A634F"/>
    <w:rsid w:val="000B0BFB"/>
    <w:rsid w:val="000B0F72"/>
    <w:rsid w:val="000B25F9"/>
    <w:rsid w:val="000B4E57"/>
    <w:rsid w:val="000B5308"/>
    <w:rsid w:val="000B78D0"/>
    <w:rsid w:val="000C31A8"/>
    <w:rsid w:val="000C4375"/>
    <w:rsid w:val="000C6584"/>
    <w:rsid w:val="000D0742"/>
    <w:rsid w:val="000D0DB2"/>
    <w:rsid w:val="000D25A9"/>
    <w:rsid w:val="000E3B6B"/>
    <w:rsid w:val="000E5E27"/>
    <w:rsid w:val="000E5FCD"/>
    <w:rsid w:val="000F01DB"/>
    <w:rsid w:val="000F17E9"/>
    <w:rsid w:val="000F4697"/>
    <w:rsid w:val="000F5694"/>
    <w:rsid w:val="000F5D69"/>
    <w:rsid w:val="000F6BA2"/>
    <w:rsid w:val="00100DA6"/>
    <w:rsid w:val="00100F46"/>
    <w:rsid w:val="001023EA"/>
    <w:rsid w:val="00102525"/>
    <w:rsid w:val="0010296B"/>
    <w:rsid w:val="00103E6F"/>
    <w:rsid w:val="00105233"/>
    <w:rsid w:val="0010560A"/>
    <w:rsid w:val="00105622"/>
    <w:rsid w:val="00107586"/>
    <w:rsid w:val="00107B73"/>
    <w:rsid w:val="0011062B"/>
    <w:rsid w:val="001123FD"/>
    <w:rsid w:val="00113334"/>
    <w:rsid w:val="001167C4"/>
    <w:rsid w:val="00117CBE"/>
    <w:rsid w:val="00122FA2"/>
    <w:rsid w:val="001274F0"/>
    <w:rsid w:val="00127DAA"/>
    <w:rsid w:val="00130855"/>
    <w:rsid w:val="0013125A"/>
    <w:rsid w:val="00135800"/>
    <w:rsid w:val="001376BC"/>
    <w:rsid w:val="00137EAD"/>
    <w:rsid w:val="00140DBC"/>
    <w:rsid w:val="0014123D"/>
    <w:rsid w:val="00142961"/>
    <w:rsid w:val="00143618"/>
    <w:rsid w:val="00143BC2"/>
    <w:rsid w:val="001459C2"/>
    <w:rsid w:val="00146736"/>
    <w:rsid w:val="00146FBB"/>
    <w:rsid w:val="001510F0"/>
    <w:rsid w:val="00152A90"/>
    <w:rsid w:val="00157613"/>
    <w:rsid w:val="00157784"/>
    <w:rsid w:val="00157A92"/>
    <w:rsid w:val="00157BB1"/>
    <w:rsid w:val="00160B8A"/>
    <w:rsid w:val="00163FDA"/>
    <w:rsid w:val="001647BE"/>
    <w:rsid w:val="00164816"/>
    <w:rsid w:val="00165679"/>
    <w:rsid w:val="00165820"/>
    <w:rsid w:val="001659D8"/>
    <w:rsid w:val="001659F5"/>
    <w:rsid w:val="00167BB7"/>
    <w:rsid w:val="0017069E"/>
    <w:rsid w:val="001718EC"/>
    <w:rsid w:val="00172F39"/>
    <w:rsid w:val="001734F7"/>
    <w:rsid w:val="00173504"/>
    <w:rsid w:val="00174B42"/>
    <w:rsid w:val="00174FA5"/>
    <w:rsid w:val="00181815"/>
    <w:rsid w:val="00181E42"/>
    <w:rsid w:val="0018484E"/>
    <w:rsid w:val="00185DE3"/>
    <w:rsid w:val="0019228E"/>
    <w:rsid w:val="0019432A"/>
    <w:rsid w:val="001A14DA"/>
    <w:rsid w:val="001A1D3D"/>
    <w:rsid w:val="001A6D96"/>
    <w:rsid w:val="001B0486"/>
    <w:rsid w:val="001B0834"/>
    <w:rsid w:val="001B0C2D"/>
    <w:rsid w:val="001B12A3"/>
    <w:rsid w:val="001B31A6"/>
    <w:rsid w:val="001B52E6"/>
    <w:rsid w:val="001C07C1"/>
    <w:rsid w:val="001C22A6"/>
    <w:rsid w:val="001C3C8D"/>
    <w:rsid w:val="001C5000"/>
    <w:rsid w:val="001C5DE1"/>
    <w:rsid w:val="001C6669"/>
    <w:rsid w:val="001C6A2B"/>
    <w:rsid w:val="001C7D91"/>
    <w:rsid w:val="001D0270"/>
    <w:rsid w:val="001D2CD3"/>
    <w:rsid w:val="001D35FB"/>
    <w:rsid w:val="001D4774"/>
    <w:rsid w:val="001D5AA3"/>
    <w:rsid w:val="001D7DD6"/>
    <w:rsid w:val="001E0EF9"/>
    <w:rsid w:val="001E2877"/>
    <w:rsid w:val="001E6281"/>
    <w:rsid w:val="001E7B11"/>
    <w:rsid w:val="001F1366"/>
    <w:rsid w:val="001F166E"/>
    <w:rsid w:val="001F1E96"/>
    <w:rsid w:val="001F2489"/>
    <w:rsid w:val="001F426B"/>
    <w:rsid w:val="001F4A1F"/>
    <w:rsid w:val="001F68AC"/>
    <w:rsid w:val="001F7FD4"/>
    <w:rsid w:val="002005ED"/>
    <w:rsid w:val="00200B55"/>
    <w:rsid w:val="002024B9"/>
    <w:rsid w:val="002041F0"/>
    <w:rsid w:val="0020508F"/>
    <w:rsid w:val="002061FC"/>
    <w:rsid w:val="00206333"/>
    <w:rsid w:val="00206816"/>
    <w:rsid w:val="00207CB0"/>
    <w:rsid w:val="00211436"/>
    <w:rsid w:val="00211649"/>
    <w:rsid w:val="00213A3D"/>
    <w:rsid w:val="00213B2C"/>
    <w:rsid w:val="002165F9"/>
    <w:rsid w:val="002176F5"/>
    <w:rsid w:val="00217A4E"/>
    <w:rsid w:val="00222863"/>
    <w:rsid w:val="002228DC"/>
    <w:rsid w:val="0022314C"/>
    <w:rsid w:val="0022326D"/>
    <w:rsid w:val="00232324"/>
    <w:rsid w:val="00232A0F"/>
    <w:rsid w:val="002364C5"/>
    <w:rsid w:val="00237A91"/>
    <w:rsid w:val="00240642"/>
    <w:rsid w:val="00242950"/>
    <w:rsid w:val="00243CE9"/>
    <w:rsid w:val="00246FF7"/>
    <w:rsid w:val="00247948"/>
    <w:rsid w:val="00247B76"/>
    <w:rsid w:val="0025313B"/>
    <w:rsid w:val="002548D1"/>
    <w:rsid w:val="00255F36"/>
    <w:rsid w:val="00256FB5"/>
    <w:rsid w:val="00260710"/>
    <w:rsid w:val="00261B4B"/>
    <w:rsid w:val="00261EC6"/>
    <w:rsid w:val="00262B8F"/>
    <w:rsid w:val="00264093"/>
    <w:rsid w:val="0026746D"/>
    <w:rsid w:val="00267F63"/>
    <w:rsid w:val="00270513"/>
    <w:rsid w:val="002729FB"/>
    <w:rsid w:val="00274875"/>
    <w:rsid w:val="00274B14"/>
    <w:rsid w:val="00276CBD"/>
    <w:rsid w:val="00276D92"/>
    <w:rsid w:val="002779EB"/>
    <w:rsid w:val="0028044E"/>
    <w:rsid w:val="0028053B"/>
    <w:rsid w:val="00283202"/>
    <w:rsid w:val="00283E34"/>
    <w:rsid w:val="00284FE2"/>
    <w:rsid w:val="00286B9F"/>
    <w:rsid w:val="00286C08"/>
    <w:rsid w:val="002916F7"/>
    <w:rsid w:val="0029170F"/>
    <w:rsid w:val="00292971"/>
    <w:rsid w:val="0029412A"/>
    <w:rsid w:val="002A4881"/>
    <w:rsid w:val="002A4EE3"/>
    <w:rsid w:val="002A578D"/>
    <w:rsid w:val="002A76A2"/>
    <w:rsid w:val="002A7A0F"/>
    <w:rsid w:val="002B0220"/>
    <w:rsid w:val="002B0ABC"/>
    <w:rsid w:val="002B1282"/>
    <w:rsid w:val="002B7B39"/>
    <w:rsid w:val="002C104F"/>
    <w:rsid w:val="002C16CA"/>
    <w:rsid w:val="002C3198"/>
    <w:rsid w:val="002C4361"/>
    <w:rsid w:val="002C7856"/>
    <w:rsid w:val="002C7896"/>
    <w:rsid w:val="002D060D"/>
    <w:rsid w:val="002D17F7"/>
    <w:rsid w:val="002D2D10"/>
    <w:rsid w:val="002D3510"/>
    <w:rsid w:val="002D36C8"/>
    <w:rsid w:val="002D4A9E"/>
    <w:rsid w:val="002D5426"/>
    <w:rsid w:val="002D5D16"/>
    <w:rsid w:val="002D6036"/>
    <w:rsid w:val="002E0D70"/>
    <w:rsid w:val="002E0FE1"/>
    <w:rsid w:val="002E40A1"/>
    <w:rsid w:val="002E640F"/>
    <w:rsid w:val="002E68D6"/>
    <w:rsid w:val="002E6E44"/>
    <w:rsid w:val="002E75FB"/>
    <w:rsid w:val="002F07B2"/>
    <w:rsid w:val="002F14F3"/>
    <w:rsid w:val="002F2AF6"/>
    <w:rsid w:val="002F3DC9"/>
    <w:rsid w:val="002F4923"/>
    <w:rsid w:val="003019BE"/>
    <w:rsid w:val="003020B3"/>
    <w:rsid w:val="00303877"/>
    <w:rsid w:val="00304654"/>
    <w:rsid w:val="003048F9"/>
    <w:rsid w:val="00306A69"/>
    <w:rsid w:val="00306EE2"/>
    <w:rsid w:val="00312392"/>
    <w:rsid w:val="00313817"/>
    <w:rsid w:val="00313BDE"/>
    <w:rsid w:val="00314671"/>
    <w:rsid w:val="00320B7E"/>
    <w:rsid w:val="00322B7F"/>
    <w:rsid w:val="00323E52"/>
    <w:rsid w:val="00325F54"/>
    <w:rsid w:val="00327C84"/>
    <w:rsid w:val="00330679"/>
    <w:rsid w:val="0033338A"/>
    <w:rsid w:val="00334DE6"/>
    <w:rsid w:val="0033682D"/>
    <w:rsid w:val="00337466"/>
    <w:rsid w:val="0034015D"/>
    <w:rsid w:val="003404FC"/>
    <w:rsid w:val="00344727"/>
    <w:rsid w:val="00345E2B"/>
    <w:rsid w:val="0034712E"/>
    <w:rsid w:val="00347395"/>
    <w:rsid w:val="00350D3C"/>
    <w:rsid w:val="00351B06"/>
    <w:rsid w:val="00351E3E"/>
    <w:rsid w:val="003521D0"/>
    <w:rsid w:val="0035515A"/>
    <w:rsid w:val="003560B6"/>
    <w:rsid w:val="003565EE"/>
    <w:rsid w:val="003604F1"/>
    <w:rsid w:val="00361918"/>
    <w:rsid w:val="0036552B"/>
    <w:rsid w:val="003660CA"/>
    <w:rsid w:val="00367C22"/>
    <w:rsid w:val="003702DE"/>
    <w:rsid w:val="00370565"/>
    <w:rsid w:val="00371645"/>
    <w:rsid w:val="00374611"/>
    <w:rsid w:val="00377782"/>
    <w:rsid w:val="003779A3"/>
    <w:rsid w:val="00380124"/>
    <w:rsid w:val="00381889"/>
    <w:rsid w:val="003857F8"/>
    <w:rsid w:val="003867AF"/>
    <w:rsid w:val="00387604"/>
    <w:rsid w:val="003933EB"/>
    <w:rsid w:val="00394D82"/>
    <w:rsid w:val="00394E35"/>
    <w:rsid w:val="003A2D3C"/>
    <w:rsid w:val="003A3F86"/>
    <w:rsid w:val="003A4C5D"/>
    <w:rsid w:val="003A7584"/>
    <w:rsid w:val="003B0792"/>
    <w:rsid w:val="003B3A70"/>
    <w:rsid w:val="003B3D40"/>
    <w:rsid w:val="003B601A"/>
    <w:rsid w:val="003B799F"/>
    <w:rsid w:val="003C4FF3"/>
    <w:rsid w:val="003C54B3"/>
    <w:rsid w:val="003C79EA"/>
    <w:rsid w:val="003D0948"/>
    <w:rsid w:val="003D1381"/>
    <w:rsid w:val="003D17D0"/>
    <w:rsid w:val="003D2760"/>
    <w:rsid w:val="003D291A"/>
    <w:rsid w:val="003D3BDF"/>
    <w:rsid w:val="003D4A54"/>
    <w:rsid w:val="003D664B"/>
    <w:rsid w:val="003D6F2E"/>
    <w:rsid w:val="003E05F6"/>
    <w:rsid w:val="003E1DEC"/>
    <w:rsid w:val="003E2486"/>
    <w:rsid w:val="003E2B6F"/>
    <w:rsid w:val="003E5707"/>
    <w:rsid w:val="003E6903"/>
    <w:rsid w:val="003E69E3"/>
    <w:rsid w:val="003E6B13"/>
    <w:rsid w:val="003E6C22"/>
    <w:rsid w:val="003E7115"/>
    <w:rsid w:val="003F0199"/>
    <w:rsid w:val="003F19EA"/>
    <w:rsid w:val="003F2497"/>
    <w:rsid w:val="003F3DFD"/>
    <w:rsid w:val="003F4A7B"/>
    <w:rsid w:val="0040069A"/>
    <w:rsid w:val="00400B47"/>
    <w:rsid w:val="00400ED6"/>
    <w:rsid w:val="004012BE"/>
    <w:rsid w:val="00403DCD"/>
    <w:rsid w:val="00404CF1"/>
    <w:rsid w:val="00404D35"/>
    <w:rsid w:val="004055A9"/>
    <w:rsid w:val="0040749E"/>
    <w:rsid w:val="004075B3"/>
    <w:rsid w:val="004102C2"/>
    <w:rsid w:val="004108C0"/>
    <w:rsid w:val="004110A1"/>
    <w:rsid w:val="00414927"/>
    <w:rsid w:val="00414B73"/>
    <w:rsid w:val="00417271"/>
    <w:rsid w:val="00422B76"/>
    <w:rsid w:val="004236FC"/>
    <w:rsid w:val="00423B0E"/>
    <w:rsid w:val="00424F1D"/>
    <w:rsid w:val="00427C1E"/>
    <w:rsid w:val="0043123F"/>
    <w:rsid w:val="004341D9"/>
    <w:rsid w:val="0043631D"/>
    <w:rsid w:val="00440CE7"/>
    <w:rsid w:val="004426D5"/>
    <w:rsid w:val="004428F0"/>
    <w:rsid w:val="00450E53"/>
    <w:rsid w:val="004517DC"/>
    <w:rsid w:val="00454AFF"/>
    <w:rsid w:val="00454CD8"/>
    <w:rsid w:val="004572E1"/>
    <w:rsid w:val="004578D4"/>
    <w:rsid w:val="0046061D"/>
    <w:rsid w:val="00462FFE"/>
    <w:rsid w:val="0046673A"/>
    <w:rsid w:val="00467CDD"/>
    <w:rsid w:val="00470195"/>
    <w:rsid w:val="00470BDC"/>
    <w:rsid w:val="00471E0F"/>
    <w:rsid w:val="0047280B"/>
    <w:rsid w:val="00473A03"/>
    <w:rsid w:val="00474156"/>
    <w:rsid w:val="00475201"/>
    <w:rsid w:val="00475E92"/>
    <w:rsid w:val="004765EB"/>
    <w:rsid w:val="00483714"/>
    <w:rsid w:val="00483973"/>
    <w:rsid w:val="00483DBB"/>
    <w:rsid w:val="00484C05"/>
    <w:rsid w:val="00486539"/>
    <w:rsid w:val="0049087F"/>
    <w:rsid w:val="004908DF"/>
    <w:rsid w:val="00491868"/>
    <w:rsid w:val="00493A08"/>
    <w:rsid w:val="004969BA"/>
    <w:rsid w:val="00497B0D"/>
    <w:rsid w:val="00497FD3"/>
    <w:rsid w:val="004A3A25"/>
    <w:rsid w:val="004A45A4"/>
    <w:rsid w:val="004B385E"/>
    <w:rsid w:val="004B6607"/>
    <w:rsid w:val="004B7C28"/>
    <w:rsid w:val="004B7C7C"/>
    <w:rsid w:val="004C184F"/>
    <w:rsid w:val="004C226E"/>
    <w:rsid w:val="004C26C9"/>
    <w:rsid w:val="004C3822"/>
    <w:rsid w:val="004C3C8C"/>
    <w:rsid w:val="004C442B"/>
    <w:rsid w:val="004C4B90"/>
    <w:rsid w:val="004C4E8D"/>
    <w:rsid w:val="004C6E13"/>
    <w:rsid w:val="004C7F6B"/>
    <w:rsid w:val="004E1876"/>
    <w:rsid w:val="004E3589"/>
    <w:rsid w:val="004E4031"/>
    <w:rsid w:val="004E4C49"/>
    <w:rsid w:val="004E60CD"/>
    <w:rsid w:val="004E6E42"/>
    <w:rsid w:val="004E7521"/>
    <w:rsid w:val="004E7653"/>
    <w:rsid w:val="004F0729"/>
    <w:rsid w:val="004F2422"/>
    <w:rsid w:val="004F2DE2"/>
    <w:rsid w:val="004F3DF5"/>
    <w:rsid w:val="004F4FA9"/>
    <w:rsid w:val="004F5DF6"/>
    <w:rsid w:val="00502EAF"/>
    <w:rsid w:val="0050643F"/>
    <w:rsid w:val="00506AB7"/>
    <w:rsid w:val="005074E3"/>
    <w:rsid w:val="005078AA"/>
    <w:rsid w:val="00510343"/>
    <w:rsid w:val="005105B4"/>
    <w:rsid w:val="00511900"/>
    <w:rsid w:val="00511E28"/>
    <w:rsid w:val="00517316"/>
    <w:rsid w:val="00517BEF"/>
    <w:rsid w:val="005205EF"/>
    <w:rsid w:val="005221E1"/>
    <w:rsid w:val="00527A1E"/>
    <w:rsid w:val="00531B1E"/>
    <w:rsid w:val="00532353"/>
    <w:rsid w:val="0053540F"/>
    <w:rsid w:val="00535598"/>
    <w:rsid w:val="00536C69"/>
    <w:rsid w:val="00537C04"/>
    <w:rsid w:val="00540E1D"/>
    <w:rsid w:val="00543D22"/>
    <w:rsid w:val="005455F2"/>
    <w:rsid w:val="00546E2C"/>
    <w:rsid w:val="00551E3C"/>
    <w:rsid w:val="0055290C"/>
    <w:rsid w:val="0055391A"/>
    <w:rsid w:val="005543F2"/>
    <w:rsid w:val="0055467D"/>
    <w:rsid w:val="00554EA1"/>
    <w:rsid w:val="00555B18"/>
    <w:rsid w:val="0056184C"/>
    <w:rsid w:val="00562DA5"/>
    <w:rsid w:val="005630EA"/>
    <w:rsid w:val="00564AA4"/>
    <w:rsid w:val="00565075"/>
    <w:rsid w:val="00566406"/>
    <w:rsid w:val="00566F4A"/>
    <w:rsid w:val="00567B7B"/>
    <w:rsid w:val="005704C9"/>
    <w:rsid w:val="00571253"/>
    <w:rsid w:val="00572878"/>
    <w:rsid w:val="005732C9"/>
    <w:rsid w:val="00574112"/>
    <w:rsid w:val="005751F1"/>
    <w:rsid w:val="00575325"/>
    <w:rsid w:val="00577C62"/>
    <w:rsid w:val="00582260"/>
    <w:rsid w:val="00584E7E"/>
    <w:rsid w:val="00586AFF"/>
    <w:rsid w:val="00586D0A"/>
    <w:rsid w:val="0058768D"/>
    <w:rsid w:val="00590ADB"/>
    <w:rsid w:val="00591F68"/>
    <w:rsid w:val="0059286F"/>
    <w:rsid w:val="00596418"/>
    <w:rsid w:val="005A3E32"/>
    <w:rsid w:val="005A54EE"/>
    <w:rsid w:val="005A558F"/>
    <w:rsid w:val="005A57F1"/>
    <w:rsid w:val="005A7F39"/>
    <w:rsid w:val="005B09B7"/>
    <w:rsid w:val="005B28B3"/>
    <w:rsid w:val="005B3C72"/>
    <w:rsid w:val="005B5764"/>
    <w:rsid w:val="005B5956"/>
    <w:rsid w:val="005B7902"/>
    <w:rsid w:val="005C0751"/>
    <w:rsid w:val="005C2547"/>
    <w:rsid w:val="005C3BC4"/>
    <w:rsid w:val="005C494D"/>
    <w:rsid w:val="005C4C8A"/>
    <w:rsid w:val="005C4D66"/>
    <w:rsid w:val="005C588B"/>
    <w:rsid w:val="005C716F"/>
    <w:rsid w:val="005D24AC"/>
    <w:rsid w:val="005D3599"/>
    <w:rsid w:val="005D48EC"/>
    <w:rsid w:val="005D500A"/>
    <w:rsid w:val="005D5885"/>
    <w:rsid w:val="005D7F72"/>
    <w:rsid w:val="005E02CE"/>
    <w:rsid w:val="005E25BB"/>
    <w:rsid w:val="005E2A03"/>
    <w:rsid w:val="005E48F7"/>
    <w:rsid w:val="005F37F6"/>
    <w:rsid w:val="005F45D9"/>
    <w:rsid w:val="005F7D03"/>
    <w:rsid w:val="0060060F"/>
    <w:rsid w:val="00601627"/>
    <w:rsid w:val="0060171E"/>
    <w:rsid w:val="00602878"/>
    <w:rsid w:val="006048E4"/>
    <w:rsid w:val="00610D4E"/>
    <w:rsid w:val="00614E61"/>
    <w:rsid w:val="0061677F"/>
    <w:rsid w:val="00617D7B"/>
    <w:rsid w:val="00617F2C"/>
    <w:rsid w:val="00620EAC"/>
    <w:rsid w:val="00622DCD"/>
    <w:rsid w:val="00622FD9"/>
    <w:rsid w:val="0062395C"/>
    <w:rsid w:val="006241A9"/>
    <w:rsid w:val="00624A14"/>
    <w:rsid w:val="00632117"/>
    <w:rsid w:val="0063373D"/>
    <w:rsid w:val="0063506F"/>
    <w:rsid w:val="00635E54"/>
    <w:rsid w:val="00636050"/>
    <w:rsid w:val="0063688D"/>
    <w:rsid w:val="00640A3E"/>
    <w:rsid w:val="00640C07"/>
    <w:rsid w:val="00644486"/>
    <w:rsid w:val="0064599E"/>
    <w:rsid w:val="00645ADA"/>
    <w:rsid w:val="0065147F"/>
    <w:rsid w:val="006524AF"/>
    <w:rsid w:val="006539D3"/>
    <w:rsid w:val="00654C57"/>
    <w:rsid w:val="00654F2F"/>
    <w:rsid w:val="0065783B"/>
    <w:rsid w:val="00660EB4"/>
    <w:rsid w:val="00661356"/>
    <w:rsid w:val="00661628"/>
    <w:rsid w:val="00665EDA"/>
    <w:rsid w:val="00667BDA"/>
    <w:rsid w:val="00674103"/>
    <w:rsid w:val="00676DA3"/>
    <w:rsid w:val="006777E8"/>
    <w:rsid w:val="00677AD1"/>
    <w:rsid w:val="00681D0E"/>
    <w:rsid w:val="00682A48"/>
    <w:rsid w:val="006914FC"/>
    <w:rsid w:val="006920DB"/>
    <w:rsid w:val="00692461"/>
    <w:rsid w:val="0069262C"/>
    <w:rsid w:val="0069287A"/>
    <w:rsid w:val="0069352B"/>
    <w:rsid w:val="00694F1F"/>
    <w:rsid w:val="00696B24"/>
    <w:rsid w:val="006A1237"/>
    <w:rsid w:val="006A3E1F"/>
    <w:rsid w:val="006A65BC"/>
    <w:rsid w:val="006A7BD0"/>
    <w:rsid w:val="006B056C"/>
    <w:rsid w:val="006B17B9"/>
    <w:rsid w:val="006B2BA3"/>
    <w:rsid w:val="006B4456"/>
    <w:rsid w:val="006B51E4"/>
    <w:rsid w:val="006B633E"/>
    <w:rsid w:val="006B6692"/>
    <w:rsid w:val="006B7C28"/>
    <w:rsid w:val="006C097B"/>
    <w:rsid w:val="006C099D"/>
    <w:rsid w:val="006C39D6"/>
    <w:rsid w:val="006C7408"/>
    <w:rsid w:val="006C7CBB"/>
    <w:rsid w:val="006D0852"/>
    <w:rsid w:val="006D169C"/>
    <w:rsid w:val="006D49F0"/>
    <w:rsid w:val="006D4EF3"/>
    <w:rsid w:val="006E15F3"/>
    <w:rsid w:val="006E17B0"/>
    <w:rsid w:val="006E1E1E"/>
    <w:rsid w:val="006E7E0D"/>
    <w:rsid w:val="006F166D"/>
    <w:rsid w:val="006F1C5F"/>
    <w:rsid w:val="006F7887"/>
    <w:rsid w:val="00706555"/>
    <w:rsid w:val="00706E9E"/>
    <w:rsid w:val="00710564"/>
    <w:rsid w:val="00710A33"/>
    <w:rsid w:val="007120B4"/>
    <w:rsid w:val="007151FD"/>
    <w:rsid w:val="007153B4"/>
    <w:rsid w:val="0071540C"/>
    <w:rsid w:val="00717EDE"/>
    <w:rsid w:val="0072380F"/>
    <w:rsid w:val="00725E7F"/>
    <w:rsid w:val="00726667"/>
    <w:rsid w:val="00727DBA"/>
    <w:rsid w:val="00730A97"/>
    <w:rsid w:val="00731D4A"/>
    <w:rsid w:val="00733895"/>
    <w:rsid w:val="007342F0"/>
    <w:rsid w:val="00735580"/>
    <w:rsid w:val="00735CAE"/>
    <w:rsid w:val="00736DEF"/>
    <w:rsid w:val="007412A3"/>
    <w:rsid w:val="00742311"/>
    <w:rsid w:val="0074239E"/>
    <w:rsid w:val="00742D57"/>
    <w:rsid w:val="00746D68"/>
    <w:rsid w:val="00752CBB"/>
    <w:rsid w:val="00753097"/>
    <w:rsid w:val="00754487"/>
    <w:rsid w:val="00755763"/>
    <w:rsid w:val="00760345"/>
    <w:rsid w:val="007619CE"/>
    <w:rsid w:val="00763E25"/>
    <w:rsid w:val="007643ED"/>
    <w:rsid w:val="00764D8E"/>
    <w:rsid w:val="0076514E"/>
    <w:rsid w:val="007656D3"/>
    <w:rsid w:val="007663DF"/>
    <w:rsid w:val="007666B1"/>
    <w:rsid w:val="0076767C"/>
    <w:rsid w:val="007711B5"/>
    <w:rsid w:val="00771CE8"/>
    <w:rsid w:val="0077281F"/>
    <w:rsid w:val="00773B62"/>
    <w:rsid w:val="007746E8"/>
    <w:rsid w:val="00775B28"/>
    <w:rsid w:val="0077622B"/>
    <w:rsid w:val="00776505"/>
    <w:rsid w:val="00776815"/>
    <w:rsid w:val="00776E9C"/>
    <w:rsid w:val="007778A5"/>
    <w:rsid w:val="007813E3"/>
    <w:rsid w:val="007839E2"/>
    <w:rsid w:val="00783A9F"/>
    <w:rsid w:val="00783C03"/>
    <w:rsid w:val="007871D5"/>
    <w:rsid w:val="007874D5"/>
    <w:rsid w:val="00790715"/>
    <w:rsid w:val="00792526"/>
    <w:rsid w:val="0079446E"/>
    <w:rsid w:val="00795D10"/>
    <w:rsid w:val="00795DB8"/>
    <w:rsid w:val="00796A5F"/>
    <w:rsid w:val="00796E9F"/>
    <w:rsid w:val="00797A16"/>
    <w:rsid w:val="00797EE3"/>
    <w:rsid w:val="007A1C30"/>
    <w:rsid w:val="007A230D"/>
    <w:rsid w:val="007A41B6"/>
    <w:rsid w:val="007A52B5"/>
    <w:rsid w:val="007A571F"/>
    <w:rsid w:val="007A5B0A"/>
    <w:rsid w:val="007A6BAA"/>
    <w:rsid w:val="007A7917"/>
    <w:rsid w:val="007B2A6F"/>
    <w:rsid w:val="007B4D80"/>
    <w:rsid w:val="007B5254"/>
    <w:rsid w:val="007B675B"/>
    <w:rsid w:val="007B7C0D"/>
    <w:rsid w:val="007C1306"/>
    <w:rsid w:val="007C2562"/>
    <w:rsid w:val="007C34F1"/>
    <w:rsid w:val="007C37E7"/>
    <w:rsid w:val="007C3BF2"/>
    <w:rsid w:val="007C405A"/>
    <w:rsid w:val="007C4558"/>
    <w:rsid w:val="007C6228"/>
    <w:rsid w:val="007C7DEF"/>
    <w:rsid w:val="007D42E2"/>
    <w:rsid w:val="007D459B"/>
    <w:rsid w:val="007D5A59"/>
    <w:rsid w:val="007D7DE9"/>
    <w:rsid w:val="007E113A"/>
    <w:rsid w:val="007E13C8"/>
    <w:rsid w:val="007E1AEA"/>
    <w:rsid w:val="007E31FC"/>
    <w:rsid w:val="007E3308"/>
    <w:rsid w:val="007E3AD3"/>
    <w:rsid w:val="007E3E2F"/>
    <w:rsid w:val="007E4227"/>
    <w:rsid w:val="007E53BD"/>
    <w:rsid w:val="007E616F"/>
    <w:rsid w:val="007E635E"/>
    <w:rsid w:val="007E6964"/>
    <w:rsid w:val="007E70E9"/>
    <w:rsid w:val="007F307C"/>
    <w:rsid w:val="007F32DB"/>
    <w:rsid w:val="007F3AE8"/>
    <w:rsid w:val="007F45B6"/>
    <w:rsid w:val="007F5276"/>
    <w:rsid w:val="0080301A"/>
    <w:rsid w:val="008037F3"/>
    <w:rsid w:val="00805B60"/>
    <w:rsid w:val="0081029E"/>
    <w:rsid w:val="00811026"/>
    <w:rsid w:val="00811F33"/>
    <w:rsid w:val="00814619"/>
    <w:rsid w:val="008177B9"/>
    <w:rsid w:val="008238A4"/>
    <w:rsid w:val="00824CB1"/>
    <w:rsid w:val="00824D5A"/>
    <w:rsid w:val="0082575B"/>
    <w:rsid w:val="0082719D"/>
    <w:rsid w:val="008306BE"/>
    <w:rsid w:val="008311BB"/>
    <w:rsid w:val="00835876"/>
    <w:rsid w:val="00835CAE"/>
    <w:rsid w:val="0084547F"/>
    <w:rsid w:val="0084548F"/>
    <w:rsid w:val="00850305"/>
    <w:rsid w:val="00851170"/>
    <w:rsid w:val="00851CBC"/>
    <w:rsid w:val="00851E85"/>
    <w:rsid w:val="0085289E"/>
    <w:rsid w:val="00854A94"/>
    <w:rsid w:val="00855008"/>
    <w:rsid w:val="00856DAE"/>
    <w:rsid w:val="00856FF9"/>
    <w:rsid w:val="00857A2E"/>
    <w:rsid w:val="00857A43"/>
    <w:rsid w:val="00860A91"/>
    <w:rsid w:val="0086229F"/>
    <w:rsid w:val="008667B5"/>
    <w:rsid w:val="00872F7A"/>
    <w:rsid w:val="0087422A"/>
    <w:rsid w:val="008747EA"/>
    <w:rsid w:val="00874B21"/>
    <w:rsid w:val="00875AA2"/>
    <w:rsid w:val="00876AC3"/>
    <w:rsid w:val="00880623"/>
    <w:rsid w:val="00881848"/>
    <w:rsid w:val="00881E50"/>
    <w:rsid w:val="00883607"/>
    <w:rsid w:val="00883912"/>
    <w:rsid w:val="008845C5"/>
    <w:rsid w:val="00884B18"/>
    <w:rsid w:val="00887C49"/>
    <w:rsid w:val="00890070"/>
    <w:rsid w:val="00890382"/>
    <w:rsid w:val="008918DC"/>
    <w:rsid w:val="008931BE"/>
    <w:rsid w:val="0089365C"/>
    <w:rsid w:val="00894587"/>
    <w:rsid w:val="008962F7"/>
    <w:rsid w:val="00897BC9"/>
    <w:rsid w:val="008A1902"/>
    <w:rsid w:val="008A1C6F"/>
    <w:rsid w:val="008A2A1A"/>
    <w:rsid w:val="008A2AEB"/>
    <w:rsid w:val="008A3240"/>
    <w:rsid w:val="008A47A0"/>
    <w:rsid w:val="008A4DE0"/>
    <w:rsid w:val="008A527D"/>
    <w:rsid w:val="008B0C94"/>
    <w:rsid w:val="008B25C0"/>
    <w:rsid w:val="008B52E1"/>
    <w:rsid w:val="008B6D46"/>
    <w:rsid w:val="008C642D"/>
    <w:rsid w:val="008C6BCD"/>
    <w:rsid w:val="008C6F1D"/>
    <w:rsid w:val="008D02A2"/>
    <w:rsid w:val="008D2DBC"/>
    <w:rsid w:val="008D7863"/>
    <w:rsid w:val="008E22A8"/>
    <w:rsid w:val="008E2E5B"/>
    <w:rsid w:val="008E352B"/>
    <w:rsid w:val="008E3B91"/>
    <w:rsid w:val="008E5916"/>
    <w:rsid w:val="008E5B8D"/>
    <w:rsid w:val="008F060A"/>
    <w:rsid w:val="008F086A"/>
    <w:rsid w:val="008F094D"/>
    <w:rsid w:val="008F1E3E"/>
    <w:rsid w:val="008F2467"/>
    <w:rsid w:val="008F2E58"/>
    <w:rsid w:val="008F4721"/>
    <w:rsid w:val="008F7960"/>
    <w:rsid w:val="008F7C40"/>
    <w:rsid w:val="009013A0"/>
    <w:rsid w:val="00902005"/>
    <w:rsid w:val="00905328"/>
    <w:rsid w:val="009065F2"/>
    <w:rsid w:val="00907D87"/>
    <w:rsid w:val="009128A4"/>
    <w:rsid w:val="00912D88"/>
    <w:rsid w:val="0091374F"/>
    <w:rsid w:val="00922F98"/>
    <w:rsid w:val="00930009"/>
    <w:rsid w:val="00930852"/>
    <w:rsid w:val="00930F8D"/>
    <w:rsid w:val="00933190"/>
    <w:rsid w:val="00933232"/>
    <w:rsid w:val="00934AB2"/>
    <w:rsid w:val="00935E31"/>
    <w:rsid w:val="009409FA"/>
    <w:rsid w:val="00941BC5"/>
    <w:rsid w:val="0094286B"/>
    <w:rsid w:val="00943E4D"/>
    <w:rsid w:val="00943F84"/>
    <w:rsid w:val="009471F6"/>
    <w:rsid w:val="009544FB"/>
    <w:rsid w:val="00957499"/>
    <w:rsid w:val="00957556"/>
    <w:rsid w:val="00957892"/>
    <w:rsid w:val="00962BEC"/>
    <w:rsid w:val="00964CE3"/>
    <w:rsid w:val="00964D10"/>
    <w:rsid w:val="009700F1"/>
    <w:rsid w:val="009701A1"/>
    <w:rsid w:val="00970AD4"/>
    <w:rsid w:val="00971A01"/>
    <w:rsid w:val="0097314C"/>
    <w:rsid w:val="0097463D"/>
    <w:rsid w:val="00977AB4"/>
    <w:rsid w:val="00977C20"/>
    <w:rsid w:val="00981AEC"/>
    <w:rsid w:val="00984B23"/>
    <w:rsid w:val="00984FCA"/>
    <w:rsid w:val="009850F0"/>
    <w:rsid w:val="009856FA"/>
    <w:rsid w:val="00985700"/>
    <w:rsid w:val="00986FEF"/>
    <w:rsid w:val="00987D9B"/>
    <w:rsid w:val="00987F22"/>
    <w:rsid w:val="009906A0"/>
    <w:rsid w:val="009928D5"/>
    <w:rsid w:val="0099518F"/>
    <w:rsid w:val="009956BC"/>
    <w:rsid w:val="00996543"/>
    <w:rsid w:val="009A12BC"/>
    <w:rsid w:val="009A2FEE"/>
    <w:rsid w:val="009A30D8"/>
    <w:rsid w:val="009A411F"/>
    <w:rsid w:val="009A4254"/>
    <w:rsid w:val="009A60B9"/>
    <w:rsid w:val="009B13E0"/>
    <w:rsid w:val="009B1F10"/>
    <w:rsid w:val="009B2AA1"/>
    <w:rsid w:val="009B4193"/>
    <w:rsid w:val="009B56E2"/>
    <w:rsid w:val="009B5F56"/>
    <w:rsid w:val="009B648B"/>
    <w:rsid w:val="009C2625"/>
    <w:rsid w:val="009C64A0"/>
    <w:rsid w:val="009C6BF8"/>
    <w:rsid w:val="009D05CA"/>
    <w:rsid w:val="009D1370"/>
    <w:rsid w:val="009D21FF"/>
    <w:rsid w:val="009D5892"/>
    <w:rsid w:val="009E0515"/>
    <w:rsid w:val="009E220E"/>
    <w:rsid w:val="009E2EA8"/>
    <w:rsid w:val="009E3273"/>
    <w:rsid w:val="009E3EA8"/>
    <w:rsid w:val="009E4B2A"/>
    <w:rsid w:val="009E4C36"/>
    <w:rsid w:val="009E6709"/>
    <w:rsid w:val="009E7AB0"/>
    <w:rsid w:val="009E7D69"/>
    <w:rsid w:val="009F3C8F"/>
    <w:rsid w:val="009F4F54"/>
    <w:rsid w:val="009F5473"/>
    <w:rsid w:val="00A00C3D"/>
    <w:rsid w:val="00A00F7D"/>
    <w:rsid w:val="00A01583"/>
    <w:rsid w:val="00A01FAE"/>
    <w:rsid w:val="00A05AD9"/>
    <w:rsid w:val="00A07BFA"/>
    <w:rsid w:val="00A1141A"/>
    <w:rsid w:val="00A12076"/>
    <w:rsid w:val="00A12F88"/>
    <w:rsid w:val="00A136A9"/>
    <w:rsid w:val="00A13C61"/>
    <w:rsid w:val="00A141FC"/>
    <w:rsid w:val="00A15581"/>
    <w:rsid w:val="00A161AA"/>
    <w:rsid w:val="00A16D64"/>
    <w:rsid w:val="00A21421"/>
    <w:rsid w:val="00A23668"/>
    <w:rsid w:val="00A26400"/>
    <w:rsid w:val="00A302DA"/>
    <w:rsid w:val="00A32DF3"/>
    <w:rsid w:val="00A33F29"/>
    <w:rsid w:val="00A37490"/>
    <w:rsid w:val="00A374A8"/>
    <w:rsid w:val="00A418CD"/>
    <w:rsid w:val="00A4219F"/>
    <w:rsid w:val="00A4241D"/>
    <w:rsid w:val="00A43DFA"/>
    <w:rsid w:val="00A446D1"/>
    <w:rsid w:val="00A44F59"/>
    <w:rsid w:val="00A4596D"/>
    <w:rsid w:val="00A45FF1"/>
    <w:rsid w:val="00A47AFF"/>
    <w:rsid w:val="00A47F8E"/>
    <w:rsid w:val="00A50888"/>
    <w:rsid w:val="00A5477C"/>
    <w:rsid w:val="00A61CC8"/>
    <w:rsid w:val="00A62A47"/>
    <w:rsid w:val="00A64571"/>
    <w:rsid w:val="00A6473D"/>
    <w:rsid w:val="00A70A56"/>
    <w:rsid w:val="00A70BE8"/>
    <w:rsid w:val="00A71542"/>
    <w:rsid w:val="00A72F12"/>
    <w:rsid w:val="00A743EA"/>
    <w:rsid w:val="00A74DEE"/>
    <w:rsid w:val="00A74EBD"/>
    <w:rsid w:val="00A750D7"/>
    <w:rsid w:val="00A77EEC"/>
    <w:rsid w:val="00A8215E"/>
    <w:rsid w:val="00A82771"/>
    <w:rsid w:val="00A863F7"/>
    <w:rsid w:val="00A86946"/>
    <w:rsid w:val="00A870DA"/>
    <w:rsid w:val="00A909A0"/>
    <w:rsid w:val="00A93113"/>
    <w:rsid w:val="00A9333B"/>
    <w:rsid w:val="00A94C20"/>
    <w:rsid w:val="00A94EC8"/>
    <w:rsid w:val="00A96D60"/>
    <w:rsid w:val="00A972D7"/>
    <w:rsid w:val="00AA32F4"/>
    <w:rsid w:val="00AA486D"/>
    <w:rsid w:val="00AA52DC"/>
    <w:rsid w:val="00AA5AFA"/>
    <w:rsid w:val="00AA765A"/>
    <w:rsid w:val="00AA7B56"/>
    <w:rsid w:val="00AB0094"/>
    <w:rsid w:val="00AB0E93"/>
    <w:rsid w:val="00AB0F67"/>
    <w:rsid w:val="00AB1251"/>
    <w:rsid w:val="00AB15D0"/>
    <w:rsid w:val="00AB1DFB"/>
    <w:rsid w:val="00AB392E"/>
    <w:rsid w:val="00AB5BB2"/>
    <w:rsid w:val="00AB5E27"/>
    <w:rsid w:val="00AB75DC"/>
    <w:rsid w:val="00AB7C32"/>
    <w:rsid w:val="00AC2E03"/>
    <w:rsid w:val="00AC39FA"/>
    <w:rsid w:val="00AC66E5"/>
    <w:rsid w:val="00AC7D11"/>
    <w:rsid w:val="00AD1C4E"/>
    <w:rsid w:val="00AD7542"/>
    <w:rsid w:val="00AD762E"/>
    <w:rsid w:val="00AE369D"/>
    <w:rsid w:val="00AE4787"/>
    <w:rsid w:val="00AE4A30"/>
    <w:rsid w:val="00AE551D"/>
    <w:rsid w:val="00AE5C01"/>
    <w:rsid w:val="00AF08E0"/>
    <w:rsid w:val="00AF1125"/>
    <w:rsid w:val="00AF44E2"/>
    <w:rsid w:val="00AF7042"/>
    <w:rsid w:val="00B01029"/>
    <w:rsid w:val="00B018D7"/>
    <w:rsid w:val="00B048CE"/>
    <w:rsid w:val="00B059E0"/>
    <w:rsid w:val="00B05E39"/>
    <w:rsid w:val="00B061CD"/>
    <w:rsid w:val="00B0710F"/>
    <w:rsid w:val="00B07278"/>
    <w:rsid w:val="00B073A7"/>
    <w:rsid w:val="00B07FDD"/>
    <w:rsid w:val="00B1346A"/>
    <w:rsid w:val="00B13E2C"/>
    <w:rsid w:val="00B1445B"/>
    <w:rsid w:val="00B149E2"/>
    <w:rsid w:val="00B20056"/>
    <w:rsid w:val="00B204ED"/>
    <w:rsid w:val="00B21B08"/>
    <w:rsid w:val="00B23DD7"/>
    <w:rsid w:val="00B251C3"/>
    <w:rsid w:val="00B25F83"/>
    <w:rsid w:val="00B272EF"/>
    <w:rsid w:val="00B277FE"/>
    <w:rsid w:val="00B30E33"/>
    <w:rsid w:val="00B31DD6"/>
    <w:rsid w:val="00B334F1"/>
    <w:rsid w:val="00B33C74"/>
    <w:rsid w:val="00B37C8C"/>
    <w:rsid w:val="00B40691"/>
    <w:rsid w:val="00B4183A"/>
    <w:rsid w:val="00B4183E"/>
    <w:rsid w:val="00B41A08"/>
    <w:rsid w:val="00B42606"/>
    <w:rsid w:val="00B43168"/>
    <w:rsid w:val="00B43695"/>
    <w:rsid w:val="00B43737"/>
    <w:rsid w:val="00B46C27"/>
    <w:rsid w:val="00B503A6"/>
    <w:rsid w:val="00B51A05"/>
    <w:rsid w:val="00B52282"/>
    <w:rsid w:val="00B53C3D"/>
    <w:rsid w:val="00B547B7"/>
    <w:rsid w:val="00B604D5"/>
    <w:rsid w:val="00B6277E"/>
    <w:rsid w:val="00B62BE0"/>
    <w:rsid w:val="00B62EF0"/>
    <w:rsid w:val="00B63ED3"/>
    <w:rsid w:val="00B65509"/>
    <w:rsid w:val="00B65521"/>
    <w:rsid w:val="00B66F5E"/>
    <w:rsid w:val="00B75725"/>
    <w:rsid w:val="00B75E21"/>
    <w:rsid w:val="00B77463"/>
    <w:rsid w:val="00B82024"/>
    <w:rsid w:val="00B825A9"/>
    <w:rsid w:val="00B825DE"/>
    <w:rsid w:val="00B835E2"/>
    <w:rsid w:val="00B84F36"/>
    <w:rsid w:val="00B92740"/>
    <w:rsid w:val="00B93CC2"/>
    <w:rsid w:val="00B964A4"/>
    <w:rsid w:val="00BA2C90"/>
    <w:rsid w:val="00BA3280"/>
    <w:rsid w:val="00BA5160"/>
    <w:rsid w:val="00BA6652"/>
    <w:rsid w:val="00BA6EF4"/>
    <w:rsid w:val="00BB029D"/>
    <w:rsid w:val="00BB0476"/>
    <w:rsid w:val="00BB0C8B"/>
    <w:rsid w:val="00BB0CB3"/>
    <w:rsid w:val="00BB42BB"/>
    <w:rsid w:val="00BB448B"/>
    <w:rsid w:val="00BB52CB"/>
    <w:rsid w:val="00BB5A46"/>
    <w:rsid w:val="00BC22E5"/>
    <w:rsid w:val="00BC2FFE"/>
    <w:rsid w:val="00BC4CF3"/>
    <w:rsid w:val="00BC548C"/>
    <w:rsid w:val="00BC58CD"/>
    <w:rsid w:val="00BC5A96"/>
    <w:rsid w:val="00BC6E8C"/>
    <w:rsid w:val="00BD3677"/>
    <w:rsid w:val="00BD43A3"/>
    <w:rsid w:val="00BE075A"/>
    <w:rsid w:val="00BE228F"/>
    <w:rsid w:val="00BE2386"/>
    <w:rsid w:val="00BE3204"/>
    <w:rsid w:val="00BE61A9"/>
    <w:rsid w:val="00BE6AB1"/>
    <w:rsid w:val="00BE756B"/>
    <w:rsid w:val="00BE7BD1"/>
    <w:rsid w:val="00BF0083"/>
    <w:rsid w:val="00BF2B6B"/>
    <w:rsid w:val="00BF2FE6"/>
    <w:rsid w:val="00BF7729"/>
    <w:rsid w:val="00C00BDD"/>
    <w:rsid w:val="00C01EBB"/>
    <w:rsid w:val="00C05931"/>
    <w:rsid w:val="00C064E7"/>
    <w:rsid w:val="00C06896"/>
    <w:rsid w:val="00C06C86"/>
    <w:rsid w:val="00C079B3"/>
    <w:rsid w:val="00C10B76"/>
    <w:rsid w:val="00C11FCF"/>
    <w:rsid w:val="00C15D36"/>
    <w:rsid w:val="00C16227"/>
    <w:rsid w:val="00C204C6"/>
    <w:rsid w:val="00C20F34"/>
    <w:rsid w:val="00C21ACD"/>
    <w:rsid w:val="00C221FD"/>
    <w:rsid w:val="00C24D21"/>
    <w:rsid w:val="00C25699"/>
    <w:rsid w:val="00C27BE3"/>
    <w:rsid w:val="00C31A6A"/>
    <w:rsid w:val="00C32244"/>
    <w:rsid w:val="00C3435D"/>
    <w:rsid w:val="00C35E47"/>
    <w:rsid w:val="00C365FB"/>
    <w:rsid w:val="00C36CE1"/>
    <w:rsid w:val="00C4084F"/>
    <w:rsid w:val="00C41F27"/>
    <w:rsid w:val="00C4392F"/>
    <w:rsid w:val="00C44EC3"/>
    <w:rsid w:val="00C47B38"/>
    <w:rsid w:val="00C5560D"/>
    <w:rsid w:val="00C60C40"/>
    <w:rsid w:val="00C6462A"/>
    <w:rsid w:val="00C6561F"/>
    <w:rsid w:val="00C65941"/>
    <w:rsid w:val="00C67815"/>
    <w:rsid w:val="00C70496"/>
    <w:rsid w:val="00C716CE"/>
    <w:rsid w:val="00C7265F"/>
    <w:rsid w:val="00C7266A"/>
    <w:rsid w:val="00C7305F"/>
    <w:rsid w:val="00C73B33"/>
    <w:rsid w:val="00C747B9"/>
    <w:rsid w:val="00C75807"/>
    <w:rsid w:val="00C765A1"/>
    <w:rsid w:val="00C77140"/>
    <w:rsid w:val="00C81A84"/>
    <w:rsid w:val="00C83093"/>
    <w:rsid w:val="00C84AE0"/>
    <w:rsid w:val="00C8570A"/>
    <w:rsid w:val="00C85BD4"/>
    <w:rsid w:val="00C86682"/>
    <w:rsid w:val="00C91843"/>
    <w:rsid w:val="00C927ED"/>
    <w:rsid w:val="00C942E5"/>
    <w:rsid w:val="00C94E38"/>
    <w:rsid w:val="00C95985"/>
    <w:rsid w:val="00CA7673"/>
    <w:rsid w:val="00CA785F"/>
    <w:rsid w:val="00CB481B"/>
    <w:rsid w:val="00CB4884"/>
    <w:rsid w:val="00CB5280"/>
    <w:rsid w:val="00CC19DB"/>
    <w:rsid w:val="00CC713B"/>
    <w:rsid w:val="00CD04E6"/>
    <w:rsid w:val="00CD06E7"/>
    <w:rsid w:val="00CD4DC7"/>
    <w:rsid w:val="00CD517A"/>
    <w:rsid w:val="00CD6C2D"/>
    <w:rsid w:val="00CD71DA"/>
    <w:rsid w:val="00CE0220"/>
    <w:rsid w:val="00CE4BB8"/>
    <w:rsid w:val="00CE5B85"/>
    <w:rsid w:val="00CE6FD8"/>
    <w:rsid w:val="00CE77D0"/>
    <w:rsid w:val="00CF1D35"/>
    <w:rsid w:val="00CF338E"/>
    <w:rsid w:val="00CF395B"/>
    <w:rsid w:val="00CF62CE"/>
    <w:rsid w:val="00CF6CB8"/>
    <w:rsid w:val="00CF7034"/>
    <w:rsid w:val="00D01433"/>
    <w:rsid w:val="00D018FB"/>
    <w:rsid w:val="00D027CE"/>
    <w:rsid w:val="00D031F2"/>
    <w:rsid w:val="00D05DE5"/>
    <w:rsid w:val="00D07143"/>
    <w:rsid w:val="00D13C82"/>
    <w:rsid w:val="00D14167"/>
    <w:rsid w:val="00D14AF3"/>
    <w:rsid w:val="00D16FD5"/>
    <w:rsid w:val="00D176A7"/>
    <w:rsid w:val="00D176DA"/>
    <w:rsid w:val="00D22205"/>
    <w:rsid w:val="00D22A6D"/>
    <w:rsid w:val="00D2341C"/>
    <w:rsid w:val="00D30C57"/>
    <w:rsid w:val="00D315D2"/>
    <w:rsid w:val="00D31F5A"/>
    <w:rsid w:val="00D325F7"/>
    <w:rsid w:val="00D32901"/>
    <w:rsid w:val="00D351F4"/>
    <w:rsid w:val="00D36E32"/>
    <w:rsid w:val="00D40EFE"/>
    <w:rsid w:val="00D4176D"/>
    <w:rsid w:val="00D44231"/>
    <w:rsid w:val="00D44716"/>
    <w:rsid w:val="00D44A0B"/>
    <w:rsid w:val="00D44D18"/>
    <w:rsid w:val="00D4546E"/>
    <w:rsid w:val="00D456F8"/>
    <w:rsid w:val="00D45BCE"/>
    <w:rsid w:val="00D471A7"/>
    <w:rsid w:val="00D57F53"/>
    <w:rsid w:val="00D610B7"/>
    <w:rsid w:val="00D61D59"/>
    <w:rsid w:val="00D62F96"/>
    <w:rsid w:val="00D64895"/>
    <w:rsid w:val="00D66250"/>
    <w:rsid w:val="00D729B3"/>
    <w:rsid w:val="00D72DB7"/>
    <w:rsid w:val="00D73C34"/>
    <w:rsid w:val="00D741EA"/>
    <w:rsid w:val="00D745D2"/>
    <w:rsid w:val="00D75742"/>
    <w:rsid w:val="00D76592"/>
    <w:rsid w:val="00D8142E"/>
    <w:rsid w:val="00D84736"/>
    <w:rsid w:val="00D86B7F"/>
    <w:rsid w:val="00D90DC8"/>
    <w:rsid w:val="00D91FAB"/>
    <w:rsid w:val="00D92C8A"/>
    <w:rsid w:val="00D95CEE"/>
    <w:rsid w:val="00D95F09"/>
    <w:rsid w:val="00DA011B"/>
    <w:rsid w:val="00DA0551"/>
    <w:rsid w:val="00DA1DE8"/>
    <w:rsid w:val="00DA3FB5"/>
    <w:rsid w:val="00DA6C51"/>
    <w:rsid w:val="00DB03E2"/>
    <w:rsid w:val="00DB0D44"/>
    <w:rsid w:val="00DB45C1"/>
    <w:rsid w:val="00DB45CE"/>
    <w:rsid w:val="00DB53C9"/>
    <w:rsid w:val="00DB6EE3"/>
    <w:rsid w:val="00DB7BBE"/>
    <w:rsid w:val="00DC1E98"/>
    <w:rsid w:val="00DC2B8B"/>
    <w:rsid w:val="00DC36E3"/>
    <w:rsid w:val="00DC48E6"/>
    <w:rsid w:val="00DC5505"/>
    <w:rsid w:val="00DC7186"/>
    <w:rsid w:val="00DD3708"/>
    <w:rsid w:val="00DD4CA8"/>
    <w:rsid w:val="00DD56CB"/>
    <w:rsid w:val="00DD7456"/>
    <w:rsid w:val="00DE37D6"/>
    <w:rsid w:val="00DE4444"/>
    <w:rsid w:val="00DE46B7"/>
    <w:rsid w:val="00DE4FC0"/>
    <w:rsid w:val="00DE603B"/>
    <w:rsid w:val="00DF04A7"/>
    <w:rsid w:val="00DF1C71"/>
    <w:rsid w:val="00DF2A46"/>
    <w:rsid w:val="00DF3087"/>
    <w:rsid w:val="00DF658D"/>
    <w:rsid w:val="00E01AE5"/>
    <w:rsid w:val="00E03434"/>
    <w:rsid w:val="00E03B86"/>
    <w:rsid w:val="00E05135"/>
    <w:rsid w:val="00E05153"/>
    <w:rsid w:val="00E052EB"/>
    <w:rsid w:val="00E06832"/>
    <w:rsid w:val="00E06AF3"/>
    <w:rsid w:val="00E0722C"/>
    <w:rsid w:val="00E10271"/>
    <w:rsid w:val="00E13225"/>
    <w:rsid w:val="00E1349F"/>
    <w:rsid w:val="00E14E22"/>
    <w:rsid w:val="00E20220"/>
    <w:rsid w:val="00E20CF7"/>
    <w:rsid w:val="00E20EE1"/>
    <w:rsid w:val="00E21BF6"/>
    <w:rsid w:val="00E241E0"/>
    <w:rsid w:val="00E25812"/>
    <w:rsid w:val="00E25D8E"/>
    <w:rsid w:val="00E3286F"/>
    <w:rsid w:val="00E33517"/>
    <w:rsid w:val="00E44197"/>
    <w:rsid w:val="00E45E9F"/>
    <w:rsid w:val="00E46A96"/>
    <w:rsid w:val="00E46C15"/>
    <w:rsid w:val="00E50262"/>
    <w:rsid w:val="00E52E41"/>
    <w:rsid w:val="00E55318"/>
    <w:rsid w:val="00E55655"/>
    <w:rsid w:val="00E55D4E"/>
    <w:rsid w:val="00E62ABC"/>
    <w:rsid w:val="00E644B4"/>
    <w:rsid w:val="00E6583A"/>
    <w:rsid w:val="00E659AD"/>
    <w:rsid w:val="00E70EA2"/>
    <w:rsid w:val="00E7499D"/>
    <w:rsid w:val="00E74CE7"/>
    <w:rsid w:val="00E74E98"/>
    <w:rsid w:val="00E752C5"/>
    <w:rsid w:val="00E805C4"/>
    <w:rsid w:val="00E81581"/>
    <w:rsid w:val="00E82948"/>
    <w:rsid w:val="00E835A6"/>
    <w:rsid w:val="00E8466C"/>
    <w:rsid w:val="00E8502F"/>
    <w:rsid w:val="00E86A3E"/>
    <w:rsid w:val="00E975FF"/>
    <w:rsid w:val="00EA078B"/>
    <w:rsid w:val="00EA2969"/>
    <w:rsid w:val="00EA33E1"/>
    <w:rsid w:val="00EA4FCD"/>
    <w:rsid w:val="00EA5546"/>
    <w:rsid w:val="00EA55E1"/>
    <w:rsid w:val="00EB0466"/>
    <w:rsid w:val="00EB2664"/>
    <w:rsid w:val="00EB2F81"/>
    <w:rsid w:val="00EB4DF9"/>
    <w:rsid w:val="00EB782C"/>
    <w:rsid w:val="00EB793E"/>
    <w:rsid w:val="00EC0515"/>
    <w:rsid w:val="00EC0748"/>
    <w:rsid w:val="00EC09A8"/>
    <w:rsid w:val="00EC1082"/>
    <w:rsid w:val="00EC1FC8"/>
    <w:rsid w:val="00EC2E56"/>
    <w:rsid w:val="00EC43E9"/>
    <w:rsid w:val="00EC4CA2"/>
    <w:rsid w:val="00EC5411"/>
    <w:rsid w:val="00EC7074"/>
    <w:rsid w:val="00ED0040"/>
    <w:rsid w:val="00ED2D9D"/>
    <w:rsid w:val="00ED3601"/>
    <w:rsid w:val="00ED3F54"/>
    <w:rsid w:val="00ED5AE4"/>
    <w:rsid w:val="00ED6998"/>
    <w:rsid w:val="00ED7627"/>
    <w:rsid w:val="00ED7937"/>
    <w:rsid w:val="00EE150D"/>
    <w:rsid w:val="00EE1E4F"/>
    <w:rsid w:val="00EE2B86"/>
    <w:rsid w:val="00EE2C1E"/>
    <w:rsid w:val="00EE30D7"/>
    <w:rsid w:val="00EE31E4"/>
    <w:rsid w:val="00EE3BCC"/>
    <w:rsid w:val="00EE53B0"/>
    <w:rsid w:val="00EF0936"/>
    <w:rsid w:val="00EF1AFB"/>
    <w:rsid w:val="00EF235A"/>
    <w:rsid w:val="00EF38AF"/>
    <w:rsid w:val="00EF4087"/>
    <w:rsid w:val="00EF41A8"/>
    <w:rsid w:val="00EF42BE"/>
    <w:rsid w:val="00EF5283"/>
    <w:rsid w:val="00EF7A33"/>
    <w:rsid w:val="00EF7FB6"/>
    <w:rsid w:val="00F002E4"/>
    <w:rsid w:val="00F004B2"/>
    <w:rsid w:val="00F03697"/>
    <w:rsid w:val="00F036B2"/>
    <w:rsid w:val="00F05220"/>
    <w:rsid w:val="00F05E41"/>
    <w:rsid w:val="00F07706"/>
    <w:rsid w:val="00F12663"/>
    <w:rsid w:val="00F14E1B"/>
    <w:rsid w:val="00F14F8A"/>
    <w:rsid w:val="00F15C54"/>
    <w:rsid w:val="00F17EA7"/>
    <w:rsid w:val="00F20838"/>
    <w:rsid w:val="00F227A0"/>
    <w:rsid w:val="00F251AD"/>
    <w:rsid w:val="00F27C40"/>
    <w:rsid w:val="00F27DA5"/>
    <w:rsid w:val="00F27E10"/>
    <w:rsid w:val="00F27EDD"/>
    <w:rsid w:val="00F31AA5"/>
    <w:rsid w:val="00F3289C"/>
    <w:rsid w:val="00F35722"/>
    <w:rsid w:val="00F36C6B"/>
    <w:rsid w:val="00F36E62"/>
    <w:rsid w:val="00F36F7D"/>
    <w:rsid w:val="00F37910"/>
    <w:rsid w:val="00F40DF3"/>
    <w:rsid w:val="00F40EFD"/>
    <w:rsid w:val="00F41C17"/>
    <w:rsid w:val="00F41F86"/>
    <w:rsid w:val="00F4241A"/>
    <w:rsid w:val="00F50565"/>
    <w:rsid w:val="00F526AD"/>
    <w:rsid w:val="00F544DD"/>
    <w:rsid w:val="00F5763D"/>
    <w:rsid w:val="00F62519"/>
    <w:rsid w:val="00F6269E"/>
    <w:rsid w:val="00F639DD"/>
    <w:rsid w:val="00F65B0A"/>
    <w:rsid w:val="00F65CDF"/>
    <w:rsid w:val="00F66080"/>
    <w:rsid w:val="00F66E24"/>
    <w:rsid w:val="00F71352"/>
    <w:rsid w:val="00F7214F"/>
    <w:rsid w:val="00F72A15"/>
    <w:rsid w:val="00F76DD4"/>
    <w:rsid w:val="00F81909"/>
    <w:rsid w:val="00F81B11"/>
    <w:rsid w:val="00F82ADD"/>
    <w:rsid w:val="00F846A5"/>
    <w:rsid w:val="00F84815"/>
    <w:rsid w:val="00F84914"/>
    <w:rsid w:val="00F862FF"/>
    <w:rsid w:val="00F90248"/>
    <w:rsid w:val="00FA16C8"/>
    <w:rsid w:val="00FA2157"/>
    <w:rsid w:val="00FA23A9"/>
    <w:rsid w:val="00FA5C9D"/>
    <w:rsid w:val="00FA63E3"/>
    <w:rsid w:val="00FA6BD5"/>
    <w:rsid w:val="00FB110D"/>
    <w:rsid w:val="00FB2461"/>
    <w:rsid w:val="00FB2FE8"/>
    <w:rsid w:val="00FB36C8"/>
    <w:rsid w:val="00FB3870"/>
    <w:rsid w:val="00FB4AE5"/>
    <w:rsid w:val="00FB5429"/>
    <w:rsid w:val="00FC0409"/>
    <w:rsid w:val="00FC05F7"/>
    <w:rsid w:val="00FC17C5"/>
    <w:rsid w:val="00FC2E77"/>
    <w:rsid w:val="00FC3A84"/>
    <w:rsid w:val="00FC4BDA"/>
    <w:rsid w:val="00FC4E30"/>
    <w:rsid w:val="00FC666B"/>
    <w:rsid w:val="00FC68B9"/>
    <w:rsid w:val="00FC7C73"/>
    <w:rsid w:val="00FC7DBE"/>
    <w:rsid w:val="00FD0F89"/>
    <w:rsid w:val="00FD152F"/>
    <w:rsid w:val="00FD7FB3"/>
    <w:rsid w:val="00FE092A"/>
    <w:rsid w:val="00FE31E6"/>
    <w:rsid w:val="00FE5C16"/>
    <w:rsid w:val="00FE5ED8"/>
    <w:rsid w:val="00FE633E"/>
    <w:rsid w:val="00FE7770"/>
    <w:rsid w:val="00FE7E6B"/>
    <w:rsid w:val="00FF0D3C"/>
    <w:rsid w:val="00FF1864"/>
    <w:rsid w:val="00FF6592"/>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4"/>
    <o:shapelayout v:ext="edit">
      <o:idmap v:ext="edit" data="1"/>
    </o:shapelayout>
  </w:shapeDefaults>
  <w:decimalSymbol w:val="."/>
  <w:listSeparator w:val=";"/>
  <w14:docId w14:val="0A5EED07"/>
  <w15:docId w15:val="{486148C5-8146-4942-B7AE-674D614D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next w:val="Normal"/>
    <w:link w:val="Titlu1Caracter"/>
    <w:uiPriority w:val="99"/>
    <w:qFormat/>
    <w:locked/>
    <w:rsid w:val="00DC1E98"/>
    <w:pPr>
      <w:keepNext/>
      <w:spacing w:before="240" w:after="60"/>
      <w:outlineLvl w:val="0"/>
    </w:pPr>
    <w:rPr>
      <w:rFonts w:ascii="Arial" w:hAnsi="Arial" w:cs="Arial"/>
      <w:b/>
      <w:bCs/>
      <w:kern w:val="32"/>
      <w:sz w:val="32"/>
      <w:szCs w:val="32"/>
    </w:rPr>
  </w:style>
  <w:style w:type="paragraph" w:styleId="Titlu2">
    <w:name w:val="heading 2"/>
    <w:basedOn w:val="Normal"/>
    <w:next w:val="Normal"/>
    <w:link w:val="Titlu2Caracter"/>
    <w:uiPriority w:val="99"/>
    <w:qFormat/>
    <w:locked/>
    <w:rsid w:val="002916F7"/>
    <w:pPr>
      <w:keepNext/>
      <w:spacing w:after="0" w:line="240" w:lineRule="auto"/>
      <w:jc w:val="center"/>
      <w:outlineLvl w:val="1"/>
    </w:pPr>
    <w:rPr>
      <w:rFonts w:ascii="Times New Roman" w:hAnsi="Times New Roman"/>
      <w:b/>
      <w:bCs/>
      <w:color w:val="000000"/>
      <w:kern w:val="28"/>
      <w:sz w:val="32"/>
      <w:szCs w:val="20"/>
      <w:lang w:val="ro-RO" w:eastAsia="ro-RO"/>
    </w:rPr>
  </w:style>
  <w:style w:type="paragraph" w:styleId="Titlu3">
    <w:name w:val="heading 3"/>
    <w:basedOn w:val="Normal"/>
    <w:next w:val="Normal"/>
    <w:link w:val="Titlu3Caracter"/>
    <w:uiPriority w:val="99"/>
    <w:qFormat/>
    <w:locked/>
    <w:rsid w:val="00B1346A"/>
    <w:pPr>
      <w:keepNext/>
      <w:spacing w:before="240" w:after="60"/>
      <w:outlineLvl w:val="2"/>
    </w:pPr>
    <w:rPr>
      <w:rFonts w:ascii="Arial" w:hAnsi="Arial" w:cs="Arial"/>
      <w:b/>
      <w:bCs/>
      <w:sz w:val="26"/>
      <w:szCs w:val="26"/>
    </w:rPr>
  </w:style>
  <w:style w:type="paragraph" w:styleId="Titlu4">
    <w:name w:val="heading 4"/>
    <w:basedOn w:val="Normal"/>
    <w:next w:val="Normal"/>
    <w:link w:val="Titlu4Caracter"/>
    <w:uiPriority w:val="99"/>
    <w:qFormat/>
    <w:locked/>
    <w:rsid w:val="002916F7"/>
    <w:pPr>
      <w:keepNext/>
      <w:spacing w:before="240" w:after="60"/>
      <w:outlineLvl w:val="3"/>
    </w:pPr>
    <w:rPr>
      <w:rFonts w:ascii="Times New Roman" w:eastAsia="Times New Roman" w:hAnsi="Times New Roman"/>
      <w:b/>
      <w:bCs/>
      <w:sz w:val="28"/>
      <w:szCs w:val="28"/>
    </w:rPr>
  </w:style>
  <w:style w:type="paragraph" w:styleId="Titlu5">
    <w:name w:val="heading 5"/>
    <w:basedOn w:val="Normal"/>
    <w:next w:val="Normal"/>
    <w:link w:val="Titlu5Caracter"/>
    <w:uiPriority w:val="99"/>
    <w:qFormat/>
    <w:locked/>
    <w:rsid w:val="005F7D03"/>
    <w:pPr>
      <w:keepNext/>
      <w:spacing w:after="0" w:line="240" w:lineRule="auto"/>
      <w:ind w:left="2880" w:firstLine="720"/>
      <w:jc w:val="both"/>
      <w:outlineLvl w:val="4"/>
    </w:pPr>
    <w:rPr>
      <w:rFonts w:ascii="Times New Roman" w:hAnsi="Times New Roman"/>
      <w:b/>
      <w:bCs/>
      <w:sz w:val="24"/>
      <w:szCs w:val="24"/>
      <w:lang w:val="fr-FR" w:eastAsia="ro-RO"/>
    </w:rPr>
  </w:style>
  <w:style w:type="paragraph" w:styleId="Titlu6">
    <w:name w:val="heading 6"/>
    <w:basedOn w:val="Normal"/>
    <w:next w:val="Normal"/>
    <w:link w:val="Titlu6Caracter"/>
    <w:uiPriority w:val="99"/>
    <w:qFormat/>
    <w:locked/>
    <w:rsid w:val="003D4A54"/>
    <w:pPr>
      <w:spacing w:before="240" w:after="60"/>
      <w:outlineLvl w:val="5"/>
    </w:pPr>
    <w:rPr>
      <w:rFonts w:ascii="Times New Roman" w:hAnsi="Times New Roman"/>
      <w:b/>
      <w:bCs/>
    </w:rPr>
  </w:style>
  <w:style w:type="paragraph" w:styleId="Titlu7">
    <w:name w:val="heading 7"/>
    <w:basedOn w:val="Normal"/>
    <w:next w:val="Normal"/>
    <w:link w:val="Titlu7Caracter"/>
    <w:uiPriority w:val="99"/>
    <w:qFormat/>
    <w:locked/>
    <w:rsid w:val="005F7D03"/>
    <w:pPr>
      <w:spacing w:before="240" w:after="60"/>
      <w:outlineLvl w:val="6"/>
    </w:pPr>
    <w:rPr>
      <w:rFonts w:ascii="Times New Roman" w:eastAsia="Times New Roman" w:hAnsi="Times New Roman"/>
      <w:sz w:val="24"/>
      <w:szCs w:val="24"/>
    </w:rPr>
  </w:style>
  <w:style w:type="paragraph" w:styleId="Titlu8">
    <w:name w:val="heading 8"/>
    <w:basedOn w:val="Normal"/>
    <w:next w:val="Normal"/>
    <w:link w:val="Titlu8Caracter"/>
    <w:uiPriority w:val="99"/>
    <w:qFormat/>
    <w:locked/>
    <w:rsid w:val="00DC1E98"/>
    <w:pPr>
      <w:spacing w:before="240" w:after="60"/>
      <w:outlineLvl w:val="7"/>
    </w:pPr>
    <w:rPr>
      <w:rFonts w:ascii="Times New Roman" w:eastAsia="Times New Roman" w:hAnsi="Times New Roman"/>
      <w:i/>
      <w:iCs/>
      <w:sz w:val="24"/>
      <w:szCs w:val="24"/>
    </w:rPr>
  </w:style>
  <w:style w:type="paragraph" w:styleId="Titlu9">
    <w:name w:val="heading 9"/>
    <w:basedOn w:val="Normal"/>
    <w:next w:val="Normal"/>
    <w:link w:val="Titlu9Caracter"/>
    <w:uiPriority w:val="99"/>
    <w:qFormat/>
    <w:locked/>
    <w:rsid w:val="005F7D03"/>
    <w:pPr>
      <w:spacing w:before="240" w:after="60"/>
      <w:outlineLvl w:val="8"/>
    </w:pPr>
    <w:rPr>
      <w:rFonts w:ascii="Arial" w:eastAsia="Times New Roman" w:hAnsi="Arial"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A26400"/>
    <w:rPr>
      <w:rFonts w:ascii="Cambria" w:hAnsi="Cambria" w:cs="Times New Roman"/>
      <w:b/>
      <w:bCs/>
      <w:kern w:val="32"/>
      <w:sz w:val="32"/>
      <w:szCs w:val="32"/>
    </w:rPr>
  </w:style>
  <w:style w:type="character" w:customStyle="1" w:styleId="Titlu2Caracter">
    <w:name w:val="Titlu 2 Caracter"/>
    <w:link w:val="Titlu2"/>
    <w:uiPriority w:val="99"/>
    <w:semiHidden/>
    <w:locked/>
    <w:rsid w:val="00DC36E3"/>
    <w:rPr>
      <w:rFonts w:ascii="Cambria" w:hAnsi="Cambria" w:cs="Times New Roman"/>
      <w:b/>
      <w:bCs/>
      <w:i/>
      <w:iCs/>
      <w:sz w:val="28"/>
      <w:szCs w:val="28"/>
    </w:rPr>
  </w:style>
  <w:style w:type="character" w:customStyle="1" w:styleId="Titlu3Caracter">
    <w:name w:val="Titlu 3 Caracter"/>
    <w:link w:val="Titlu3"/>
    <w:uiPriority w:val="99"/>
    <w:semiHidden/>
    <w:locked/>
    <w:rsid w:val="002041F0"/>
    <w:rPr>
      <w:rFonts w:ascii="Cambria" w:hAnsi="Cambria" w:cs="Times New Roman"/>
      <w:b/>
      <w:bCs/>
      <w:sz w:val="26"/>
      <w:szCs w:val="26"/>
    </w:rPr>
  </w:style>
  <w:style w:type="character" w:customStyle="1" w:styleId="Titlu4Caracter">
    <w:name w:val="Titlu 4 Caracter"/>
    <w:link w:val="Titlu4"/>
    <w:uiPriority w:val="99"/>
    <w:semiHidden/>
    <w:locked/>
    <w:rsid w:val="00DC36E3"/>
    <w:rPr>
      <w:rFonts w:ascii="Calibri" w:hAnsi="Calibri" w:cs="Times New Roman"/>
      <w:b/>
      <w:bCs/>
      <w:sz w:val="28"/>
      <w:szCs w:val="28"/>
    </w:rPr>
  </w:style>
  <w:style w:type="character" w:customStyle="1" w:styleId="Titlu5Caracter">
    <w:name w:val="Titlu 5 Caracter"/>
    <w:link w:val="Titlu5"/>
    <w:uiPriority w:val="9"/>
    <w:semiHidden/>
    <w:rsid w:val="006E02FA"/>
    <w:rPr>
      <w:rFonts w:ascii="Calibri" w:eastAsia="Times New Roman" w:hAnsi="Calibri" w:cs="Times New Roman"/>
      <w:b/>
      <w:bCs/>
      <w:i/>
      <w:iCs/>
      <w:sz w:val="26"/>
      <w:szCs w:val="26"/>
    </w:rPr>
  </w:style>
  <w:style w:type="character" w:customStyle="1" w:styleId="Titlu6Caracter">
    <w:name w:val="Titlu 6 Caracter"/>
    <w:link w:val="Titlu6"/>
    <w:uiPriority w:val="99"/>
    <w:semiHidden/>
    <w:locked/>
    <w:rsid w:val="00D471A7"/>
    <w:rPr>
      <w:rFonts w:ascii="Calibri" w:hAnsi="Calibri" w:cs="Times New Roman"/>
      <w:b/>
      <w:bCs/>
    </w:rPr>
  </w:style>
  <w:style w:type="character" w:customStyle="1" w:styleId="Heading7Char">
    <w:name w:val="Heading 7 Char"/>
    <w:uiPriority w:val="9"/>
    <w:semiHidden/>
    <w:rsid w:val="006E02FA"/>
    <w:rPr>
      <w:rFonts w:ascii="Calibri" w:eastAsia="Times New Roman" w:hAnsi="Calibri" w:cs="Times New Roman"/>
      <w:sz w:val="24"/>
      <w:szCs w:val="24"/>
    </w:rPr>
  </w:style>
  <w:style w:type="character" w:customStyle="1" w:styleId="Titlu8Caracter">
    <w:name w:val="Titlu 8 Caracter"/>
    <w:link w:val="Titlu8"/>
    <w:uiPriority w:val="99"/>
    <w:semiHidden/>
    <w:locked/>
    <w:rsid w:val="00A26400"/>
    <w:rPr>
      <w:rFonts w:ascii="Calibri" w:hAnsi="Calibri" w:cs="Times New Roman"/>
      <w:i/>
      <w:iCs/>
      <w:sz w:val="24"/>
      <w:szCs w:val="24"/>
    </w:rPr>
  </w:style>
  <w:style w:type="character" w:customStyle="1" w:styleId="Titlu9Caracter">
    <w:name w:val="Titlu 9 Caracter"/>
    <w:link w:val="Titlu9"/>
    <w:uiPriority w:val="9"/>
    <w:semiHidden/>
    <w:rsid w:val="006E02FA"/>
    <w:rPr>
      <w:rFonts w:ascii="Cambria" w:eastAsia="Times New Roman" w:hAnsi="Cambria" w:cs="Times New Roman"/>
    </w:rPr>
  </w:style>
  <w:style w:type="paragraph" w:styleId="Antet">
    <w:name w:val="header"/>
    <w:basedOn w:val="Normal"/>
    <w:link w:val="AntetCaracter"/>
    <w:uiPriority w:val="99"/>
    <w:rsid w:val="0010560A"/>
    <w:pPr>
      <w:tabs>
        <w:tab w:val="center" w:pos="4680"/>
        <w:tab w:val="right" w:pos="9360"/>
      </w:tabs>
      <w:spacing w:after="0" w:line="240" w:lineRule="auto"/>
    </w:pPr>
  </w:style>
  <w:style w:type="character" w:customStyle="1" w:styleId="AntetCaracter">
    <w:name w:val="Antet Caracter"/>
    <w:link w:val="Antet"/>
    <w:uiPriority w:val="99"/>
    <w:locked/>
    <w:rsid w:val="0010560A"/>
    <w:rPr>
      <w:rFonts w:cs="Times New Roman"/>
    </w:rPr>
  </w:style>
  <w:style w:type="paragraph" w:styleId="Subsol">
    <w:name w:val="footer"/>
    <w:aliases w:val="(Pg,No.,Code),Fußzeile-2"/>
    <w:basedOn w:val="Normal"/>
    <w:link w:val="SubsolCaracter"/>
    <w:uiPriority w:val="99"/>
    <w:rsid w:val="0010560A"/>
    <w:pPr>
      <w:tabs>
        <w:tab w:val="center" w:pos="4680"/>
        <w:tab w:val="right" w:pos="9360"/>
      </w:tabs>
      <w:spacing w:after="0" w:line="240" w:lineRule="auto"/>
    </w:pPr>
  </w:style>
  <w:style w:type="character" w:customStyle="1" w:styleId="SubsolCaracter">
    <w:name w:val="Subsol Caracter"/>
    <w:aliases w:val="(Pg Caracter,No. Caracter,Code) Caracter,Fußzeile-2 Caracter"/>
    <w:link w:val="Subsol"/>
    <w:uiPriority w:val="99"/>
    <w:locked/>
    <w:rsid w:val="0010560A"/>
    <w:rPr>
      <w:rFonts w:cs="Times New Roman"/>
    </w:rPr>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rPr>
      <w:rFonts w:cs="Times New Roman"/>
    </w:rPr>
  </w:style>
  <w:style w:type="paragraph" w:styleId="Corptext">
    <w:name w:val="Body Text"/>
    <w:basedOn w:val="Normal"/>
    <w:link w:val="CorptextCaracter"/>
    <w:uiPriority w:val="99"/>
    <w:rsid w:val="00C11FCF"/>
    <w:pPr>
      <w:spacing w:after="120"/>
    </w:pPr>
  </w:style>
  <w:style w:type="character" w:customStyle="1" w:styleId="CorptextCaracter">
    <w:name w:val="Corp text Caracter"/>
    <w:link w:val="Corptext"/>
    <w:uiPriority w:val="99"/>
    <w:locked/>
    <w:rsid w:val="00C11FCF"/>
    <w:rPr>
      <w:rFonts w:cs="Times New Roman"/>
      <w:sz w:val="22"/>
    </w:rPr>
  </w:style>
  <w:style w:type="table" w:styleId="Tabelgril">
    <w:name w:val="Table Grid"/>
    <w:basedOn w:val="TabelNormal"/>
    <w:uiPriority w:val="9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99"/>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tpa1">
    <w:name w:val="tpa1"/>
    <w:uiPriority w:val="99"/>
    <w:rsid w:val="00157BB1"/>
  </w:style>
  <w:style w:type="character" w:customStyle="1" w:styleId="ax1">
    <w:name w:val="ax1"/>
    <w:uiPriority w:val="99"/>
    <w:rsid w:val="00157BB1"/>
    <w:rPr>
      <w:b/>
      <w:sz w:val="26"/>
    </w:rPr>
  </w:style>
  <w:style w:type="paragraph" w:customStyle="1" w:styleId="Caracter">
    <w:name w:val="Caracter"/>
    <w:basedOn w:val="Normal"/>
    <w:uiPriority w:val="99"/>
    <w:rsid w:val="00FD152F"/>
    <w:pPr>
      <w:spacing w:after="0" w:line="240" w:lineRule="auto"/>
    </w:pPr>
    <w:rPr>
      <w:rFonts w:ascii="Times New Roman" w:eastAsia="Times New Roman" w:hAnsi="Times New Roman"/>
      <w:sz w:val="24"/>
      <w:szCs w:val="24"/>
      <w:lang w:val="pl-PL" w:eastAsia="pl-PL"/>
    </w:rPr>
  </w:style>
  <w:style w:type="character" w:styleId="Robust">
    <w:name w:val="Strong"/>
    <w:uiPriority w:val="99"/>
    <w:qFormat/>
    <w:rsid w:val="006524AF"/>
    <w:rPr>
      <w:rFonts w:cs="Times New Roman"/>
      <w:b/>
    </w:rPr>
  </w:style>
  <w:style w:type="paragraph" w:customStyle="1" w:styleId="Style2">
    <w:name w:val="Style2"/>
    <w:basedOn w:val="Normal"/>
    <w:uiPriority w:val="99"/>
    <w:rsid w:val="0079446E"/>
    <w:pPr>
      <w:widowControl w:val="0"/>
      <w:autoSpaceDE w:val="0"/>
      <w:autoSpaceDN w:val="0"/>
      <w:adjustRightInd w:val="0"/>
      <w:spacing w:after="0" w:line="279" w:lineRule="exact"/>
      <w:jc w:val="both"/>
    </w:pPr>
    <w:rPr>
      <w:rFonts w:ascii="Times New Roman" w:eastAsia="Times New Roman" w:hAnsi="Times New Roman"/>
      <w:sz w:val="24"/>
      <w:szCs w:val="24"/>
      <w:lang w:val="ro-RO" w:eastAsia="ro-RO"/>
    </w:rPr>
  </w:style>
  <w:style w:type="paragraph" w:customStyle="1" w:styleId="Style3">
    <w:name w:val="Style3"/>
    <w:basedOn w:val="Normal"/>
    <w:uiPriority w:val="99"/>
    <w:rsid w:val="0079446E"/>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Style5">
    <w:name w:val="Style5"/>
    <w:basedOn w:val="Normal"/>
    <w:uiPriority w:val="99"/>
    <w:rsid w:val="0079446E"/>
    <w:pPr>
      <w:widowControl w:val="0"/>
      <w:autoSpaceDE w:val="0"/>
      <w:autoSpaceDN w:val="0"/>
      <w:adjustRightInd w:val="0"/>
      <w:spacing w:after="0" w:line="283" w:lineRule="exact"/>
    </w:pPr>
    <w:rPr>
      <w:rFonts w:ascii="Times New Roman" w:eastAsia="Times New Roman" w:hAnsi="Times New Roman"/>
      <w:sz w:val="24"/>
      <w:szCs w:val="24"/>
      <w:lang w:val="ro-RO" w:eastAsia="ro-RO"/>
    </w:rPr>
  </w:style>
  <w:style w:type="character" w:customStyle="1" w:styleId="FontStyle11">
    <w:name w:val="Font Style11"/>
    <w:uiPriority w:val="99"/>
    <w:rsid w:val="0079446E"/>
    <w:rPr>
      <w:rFonts w:ascii="Times New Roman" w:hAnsi="Times New Roman"/>
      <w:b/>
      <w:i/>
      <w:sz w:val="22"/>
    </w:rPr>
  </w:style>
  <w:style w:type="character" w:customStyle="1" w:styleId="FontStyle12">
    <w:name w:val="Font Style12"/>
    <w:uiPriority w:val="99"/>
    <w:rsid w:val="0079446E"/>
    <w:rPr>
      <w:rFonts w:ascii="Times New Roman" w:hAnsi="Times New Roman"/>
      <w:i/>
      <w:sz w:val="22"/>
    </w:rPr>
  </w:style>
  <w:style w:type="character" w:customStyle="1" w:styleId="FontStyle13">
    <w:name w:val="Font Style13"/>
    <w:uiPriority w:val="99"/>
    <w:rsid w:val="0079446E"/>
    <w:rPr>
      <w:rFonts w:ascii="Times New Roman" w:hAnsi="Times New Roman"/>
      <w:sz w:val="22"/>
    </w:rPr>
  </w:style>
  <w:style w:type="character" w:customStyle="1" w:styleId="tpt1">
    <w:name w:val="tpt1"/>
    <w:uiPriority w:val="99"/>
    <w:rsid w:val="00D13C82"/>
    <w:rPr>
      <w:rFonts w:cs="Times New Roman"/>
    </w:rPr>
  </w:style>
  <w:style w:type="paragraph" w:customStyle="1" w:styleId="Footer1">
    <w:name w:val="Footer1"/>
    <w:basedOn w:val="Subsol"/>
    <w:link w:val="footerChar"/>
    <w:uiPriority w:val="99"/>
    <w:rsid w:val="00E82948"/>
    <w:pPr>
      <w:tabs>
        <w:tab w:val="clear" w:pos="4680"/>
        <w:tab w:val="clear" w:pos="9360"/>
        <w:tab w:val="center" w:pos="4703"/>
        <w:tab w:val="right" w:pos="9406"/>
      </w:tabs>
      <w:jc w:val="both"/>
    </w:pPr>
    <w:rPr>
      <w:rFonts w:ascii="Trebuchet MS" w:hAnsi="Trebuchet MS" w:cs="Open Sans"/>
      <w:color w:val="000000"/>
      <w:sz w:val="14"/>
      <w:szCs w:val="14"/>
      <w:lang w:val="ro-RO"/>
    </w:rPr>
  </w:style>
  <w:style w:type="character" w:customStyle="1" w:styleId="footerChar">
    <w:name w:val="footer Char"/>
    <w:link w:val="Footer1"/>
    <w:uiPriority w:val="99"/>
    <w:locked/>
    <w:rsid w:val="00E82948"/>
    <w:rPr>
      <w:rFonts w:ascii="Trebuchet MS" w:hAnsi="Trebuchet MS" w:cs="Open Sans"/>
      <w:color w:val="000000"/>
      <w:sz w:val="14"/>
      <w:szCs w:val="14"/>
      <w:lang w:val="ro-RO"/>
    </w:rPr>
  </w:style>
  <w:style w:type="paragraph" w:styleId="Corptext2">
    <w:name w:val="Body Text 2"/>
    <w:basedOn w:val="Normal"/>
    <w:link w:val="Corptext2Caracter"/>
    <w:uiPriority w:val="99"/>
    <w:semiHidden/>
    <w:rsid w:val="004426D5"/>
    <w:pPr>
      <w:spacing w:after="120" w:line="480" w:lineRule="auto"/>
    </w:pPr>
  </w:style>
  <w:style w:type="character" w:customStyle="1" w:styleId="Corptext2Caracter">
    <w:name w:val="Corp text 2 Caracter"/>
    <w:link w:val="Corptext2"/>
    <w:uiPriority w:val="99"/>
    <w:semiHidden/>
    <w:locked/>
    <w:rsid w:val="004426D5"/>
    <w:rPr>
      <w:rFonts w:cs="Times New Roman"/>
      <w:sz w:val="22"/>
      <w:szCs w:val="22"/>
    </w:rPr>
  </w:style>
  <w:style w:type="paragraph" w:styleId="Titlu">
    <w:name w:val="Title"/>
    <w:basedOn w:val="Normal"/>
    <w:link w:val="TitluCaracter"/>
    <w:uiPriority w:val="99"/>
    <w:qFormat/>
    <w:rsid w:val="00D22A6D"/>
    <w:pPr>
      <w:autoSpaceDE w:val="0"/>
      <w:autoSpaceDN w:val="0"/>
      <w:adjustRightInd w:val="0"/>
      <w:jc w:val="center"/>
    </w:pPr>
    <w:rPr>
      <w:b/>
      <w:bCs/>
      <w:sz w:val="24"/>
      <w:szCs w:val="28"/>
      <w:lang w:val="fr-FR"/>
    </w:rPr>
  </w:style>
  <w:style w:type="character" w:customStyle="1" w:styleId="TitluCaracter">
    <w:name w:val="Titlu Caracter"/>
    <w:link w:val="Titlu"/>
    <w:uiPriority w:val="99"/>
    <w:locked/>
    <w:rsid w:val="00D22A6D"/>
    <w:rPr>
      <w:rFonts w:cs="Times New Roman"/>
      <w:b/>
      <w:bCs/>
      <w:sz w:val="28"/>
      <w:szCs w:val="28"/>
      <w:lang w:val="fr-FR"/>
    </w:rPr>
  </w:style>
  <w:style w:type="character" w:customStyle="1" w:styleId="tli1">
    <w:name w:val="tli1"/>
    <w:uiPriority w:val="99"/>
    <w:rsid w:val="001E6281"/>
    <w:rPr>
      <w:rFonts w:cs="Times New Roman"/>
    </w:rPr>
  </w:style>
  <w:style w:type="character" w:customStyle="1" w:styleId="LegendCaracter">
    <w:name w:val="Legendă Caracter"/>
    <w:aliases w:val="Figura Caracter,Tabel Caracter,Caracter Caracter Caracter Caracter,Caracter Caracter Caracter Char Char Char Caracter,Caracter Caracter Caracter Char Char Char Char Char Caracter,Caracter Caracter Caracter Char Caracter,Char Caracter"/>
    <w:link w:val="Legend"/>
    <w:uiPriority w:val="99"/>
    <w:locked/>
    <w:rsid w:val="001E6281"/>
    <w:rPr>
      <w:rFonts w:ascii="Times New Roman" w:hAnsi="Times New Roman"/>
      <w:b/>
      <w:sz w:val="28"/>
      <w:lang w:val="fr-FR"/>
    </w:rPr>
  </w:style>
  <w:style w:type="paragraph" w:styleId="Indentcorptext">
    <w:name w:val="Body Text Indent"/>
    <w:basedOn w:val="Normal"/>
    <w:link w:val="IndentcorptextCaracter"/>
    <w:uiPriority w:val="99"/>
    <w:rsid w:val="002916F7"/>
    <w:pPr>
      <w:spacing w:after="120"/>
      <w:ind w:left="360"/>
    </w:pPr>
    <w:rPr>
      <w:rFonts w:eastAsia="Times New Roman"/>
    </w:rPr>
  </w:style>
  <w:style w:type="character" w:customStyle="1" w:styleId="IndentcorptextCaracter">
    <w:name w:val="Indent corp text Caracter"/>
    <w:link w:val="Indentcorptext"/>
    <w:uiPriority w:val="99"/>
    <w:semiHidden/>
    <w:locked/>
    <w:rsid w:val="00DC36E3"/>
    <w:rPr>
      <w:rFonts w:cs="Times New Roman"/>
    </w:rPr>
  </w:style>
  <w:style w:type="character" w:customStyle="1" w:styleId="CharChar7">
    <w:name w:val="Char Char7"/>
    <w:uiPriority w:val="99"/>
    <w:locked/>
    <w:rsid w:val="003D4A54"/>
    <w:rPr>
      <w:rFonts w:ascii="Calibri" w:hAnsi="Calibri"/>
      <w:sz w:val="22"/>
      <w:lang w:val="en-US" w:eastAsia="en-US"/>
    </w:rPr>
  </w:style>
  <w:style w:type="paragraph" w:customStyle="1" w:styleId="Default">
    <w:name w:val="Default"/>
    <w:uiPriority w:val="99"/>
    <w:rsid w:val="003D4A5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uiPriority w:val="99"/>
    <w:rsid w:val="003D4A54"/>
  </w:style>
  <w:style w:type="paragraph" w:customStyle="1" w:styleId="Listparagraf1">
    <w:name w:val="Listă paragraf1"/>
    <w:aliases w:val="Normal bullet 2,Bullet,List Paragraph1,Akapit z listą BS,Outlines a.b.c.,List_Paragraph,Multilevel para_II,Akapit z lista BS,bullets,Lettre d'introduction,Forth level,Listă colorată - Accentuare 11,Citation List,Bullet line,List1,heading"/>
    <w:basedOn w:val="Normal"/>
    <w:link w:val="ListparagrafCaracter"/>
    <w:uiPriority w:val="99"/>
    <w:rsid w:val="003D4A54"/>
    <w:pPr>
      <w:ind w:left="720"/>
    </w:pPr>
    <w:rPr>
      <w:szCs w:val="20"/>
    </w:rPr>
  </w:style>
  <w:style w:type="character" w:customStyle="1" w:styleId="ListparagrafCaracter">
    <w:name w:val="Listă paragraf Caracter"/>
    <w:aliases w:val="Normal bullet 2 Caracter,Bullet Caracter,List Paragraph1 Caracter,Akapit z listą BS Caracter,Outlines a.b.c. Caracter,List_Paragraph Caracter,Multilevel para_II Caracter,Akapit z lista BS Caracter,bullets Caracter,Arial Caracter"/>
    <w:link w:val="Listparagraf1"/>
    <w:uiPriority w:val="99"/>
    <w:locked/>
    <w:rsid w:val="003D4A54"/>
    <w:rPr>
      <w:rFonts w:ascii="Calibri" w:hAnsi="Calibri"/>
      <w:sz w:val="22"/>
      <w:lang w:val="en-US" w:eastAsia="en-US"/>
    </w:rPr>
  </w:style>
  <w:style w:type="character" w:styleId="Accentuat">
    <w:name w:val="Emphasis"/>
    <w:uiPriority w:val="99"/>
    <w:qFormat/>
    <w:locked/>
    <w:rsid w:val="003D4A54"/>
    <w:rPr>
      <w:rFonts w:cs="Times New Roman"/>
      <w:i/>
    </w:rPr>
  </w:style>
  <w:style w:type="paragraph" w:customStyle="1" w:styleId="Frspaiere1">
    <w:name w:val="Fără spațiere1"/>
    <w:link w:val="FrspaiereCaracter"/>
    <w:uiPriority w:val="99"/>
    <w:rsid w:val="003D4A54"/>
    <w:rPr>
      <w:rFonts w:eastAsia="Times New Roman"/>
      <w:sz w:val="22"/>
      <w:szCs w:val="22"/>
      <w:lang w:val="en-US" w:eastAsia="en-US"/>
    </w:rPr>
  </w:style>
  <w:style w:type="character" w:customStyle="1" w:styleId="FrspaiereCaracter">
    <w:name w:val="Fără spațiere Caracter"/>
    <w:link w:val="Frspaiere1"/>
    <w:uiPriority w:val="99"/>
    <w:locked/>
    <w:rsid w:val="003D4A54"/>
    <w:rPr>
      <w:rFonts w:eastAsia="Times New Roman"/>
      <w:sz w:val="22"/>
      <w:lang w:val="en-US" w:eastAsia="en-US"/>
    </w:rPr>
  </w:style>
  <w:style w:type="paragraph" w:styleId="Listparagraf">
    <w:name w:val="List Paragraph"/>
    <w:aliases w:val="body 2,List Paragraph11,List Paragraph111,Header bold,Arial,List Paragraph111111,List Paragraph1111,List Paragraph11111,List Paragraph1111111,Outlines a,b,c,Paragraph,ANNEX,bullet,bu,bullet1,B,b1,bullet 1,body,b Char Char Char,b Char Cha"/>
    <w:basedOn w:val="Normal"/>
    <w:link w:val="ListparagrafCaracter1"/>
    <w:uiPriority w:val="99"/>
    <w:qFormat/>
    <w:rsid w:val="003D4A54"/>
    <w:pPr>
      <w:spacing w:after="0" w:line="240" w:lineRule="auto"/>
      <w:ind w:left="720"/>
    </w:pPr>
    <w:rPr>
      <w:sz w:val="24"/>
      <w:szCs w:val="20"/>
    </w:rPr>
  </w:style>
  <w:style w:type="character" w:customStyle="1" w:styleId="ListparagrafCaracter1">
    <w:name w:val="Listă paragraf Caracter1"/>
    <w:aliases w:val="body 2 Caracter,List Paragraph11 Caracter,List Paragraph111 Caracter,Header bold Caracter,Arial Caracter1,List Paragraph111111 Caracter,List Paragraph1111 Caracter,List Paragraph11111 Caracter,List Paragraph1111111 Caracter"/>
    <w:link w:val="Listparagraf"/>
    <w:uiPriority w:val="99"/>
    <w:locked/>
    <w:rsid w:val="003D4A54"/>
    <w:rPr>
      <w:sz w:val="24"/>
      <w:lang w:val="en-US" w:eastAsia="en-US"/>
    </w:rPr>
  </w:style>
  <w:style w:type="character" w:customStyle="1" w:styleId="CharChar71">
    <w:name w:val="Char Char71"/>
    <w:uiPriority w:val="99"/>
    <w:locked/>
    <w:rsid w:val="00351E3E"/>
    <w:rPr>
      <w:rFonts w:ascii="Calibri" w:hAnsi="Calibri"/>
      <w:sz w:val="22"/>
      <w:lang w:val="en-US" w:eastAsia="en-US"/>
    </w:rPr>
  </w:style>
  <w:style w:type="paragraph" w:styleId="Frspaiere">
    <w:name w:val="No Spacing"/>
    <w:aliases w:val="MAESTR-DD GROUP [ Normal]"/>
    <w:link w:val="FrspaiereCaracter1"/>
    <w:uiPriority w:val="99"/>
    <w:qFormat/>
    <w:rsid w:val="003779A3"/>
    <w:rPr>
      <w:sz w:val="22"/>
      <w:szCs w:val="22"/>
      <w:lang w:val="en-US" w:eastAsia="en-US"/>
    </w:rPr>
  </w:style>
  <w:style w:type="character" w:customStyle="1" w:styleId="FrspaiereCaracter1">
    <w:name w:val="Fără spațiere Caracter1"/>
    <w:aliases w:val="MAESTR-DD GROUP [ Normal] Caracter"/>
    <w:link w:val="Frspaiere"/>
    <w:uiPriority w:val="99"/>
    <w:locked/>
    <w:rsid w:val="003779A3"/>
    <w:rPr>
      <w:rFonts w:cs="Times New Roman"/>
      <w:sz w:val="22"/>
      <w:szCs w:val="22"/>
      <w:lang w:val="en-US" w:eastAsia="en-US" w:bidi="ar-SA"/>
    </w:rPr>
  </w:style>
  <w:style w:type="paragraph" w:customStyle="1" w:styleId="TextNormal">
    <w:name w:val="Text_Normal"/>
    <w:basedOn w:val="Normal"/>
    <w:link w:val="TextNormalChar"/>
    <w:uiPriority w:val="99"/>
    <w:rsid w:val="000D0DB2"/>
    <w:pPr>
      <w:tabs>
        <w:tab w:val="left" w:pos="851"/>
      </w:tabs>
      <w:spacing w:before="60" w:after="60" w:line="240" w:lineRule="auto"/>
      <w:ind w:firstLine="851"/>
    </w:pPr>
    <w:rPr>
      <w:rFonts w:ascii="Arial" w:hAnsi="Arial"/>
      <w:sz w:val="20"/>
      <w:szCs w:val="20"/>
      <w:lang w:val="ro-RO"/>
    </w:rPr>
  </w:style>
  <w:style w:type="character" w:customStyle="1" w:styleId="TextNormalChar">
    <w:name w:val="Text_Normal Char"/>
    <w:link w:val="TextNormal"/>
    <w:uiPriority w:val="99"/>
    <w:locked/>
    <w:rsid w:val="000D0DB2"/>
    <w:rPr>
      <w:rFonts w:ascii="Arial" w:hAnsi="Arial"/>
      <w:lang w:val="ro-RO" w:eastAsia="en-US"/>
    </w:rPr>
  </w:style>
  <w:style w:type="character" w:customStyle="1" w:styleId="CaracterCaracter2">
    <w:name w:val="Caracter Caracter2"/>
    <w:uiPriority w:val="99"/>
    <w:semiHidden/>
    <w:rsid w:val="005F7D03"/>
    <w:rPr>
      <w:rFonts w:cs="Times New Roman"/>
    </w:rPr>
  </w:style>
  <w:style w:type="character" w:customStyle="1" w:styleId="CaracterCaracter1">
    <w:name w:val="Caracter Caracter1"/>
    <w:uiPriority w:val="99"/>
    <w:semiHidden/>
    <w:rsid w:val="005F7D03"/>
    <w:rPr>
      <w:rFonts w:cs="Times New Roman"/>
    </w:rPr>
  </w:style>
  <w:style w:type="character" w:customStyle="1" w:styleId="CaracterCaracter">
    <w:name w:val="Caracter Caracter"/>
    <w:uiPriority w:val="99"/>
    <w:semiHidden/>
    <w:rsid w:val="005F7D03"/>
    <w:rPr>
      <w:rFonts w:ascii="Tahoma" w:hAnsi="Tahoma"/>
      <w:sz w:val="16"/>
    </w:rPr>
  </w:style>
  <w:style w:type="paragraph" w:styleId="Corptext3">
    <w:name w:val="Body Text 3"/>
    <w:basedOn w:val="Normal"/>
    <w:link w:val="Corptext3Caracter"/>
    <w:uiPriority w:val="99"/>
    <w:locked/>
    <w:rsid w:val="005F7D03"/>
    <w:pPr>
      <w:autoSpaceDE w:val="0"/>
      <w:autoSpaceDN w:val="0"/>
      <w:adjustRightInd w:val="0"/>
      <w:spacing w:after="0" w:line="240" w:lineRule="auto"/>
      <w:jc w:val="center"/>
    </w:pPr>
    <w:rPr>
      <w:rFonts w:ascii="Times New Roman" w:hAnsi="Times New Roman"/>
      <w:sz w:val="24"/>
      <w:szCs w:val="28"/>
      <w:lang w:val="fr-FR" w:eastAsia="ro-RO"/>
    </w:rPr>
  </w:style>
  <w:style w:type="character" w:customStyle="1" w:styleId="BodyText3Char">
    <w:name w:val="Body Text 3 Char"/>
    <w:uiPriority w:val="99"/>
    <w:semiHidden/>
    <w:rsid w:val="006E02FA"/>
    <w:rPr>
      <w:sz w:val="16"/>
      <w:szCs w:val="16"/>
    </w:rPr>
  </w:style>
  <w:style w:type="character" w:customStyle="1" w:styleId="CharChar5">
    <w:name w:val="Char Char5"/>
    <w:uiPriority w:val="99"/>
    <w:rsid w:val="005F7D03"/>
    <w:rPr>
      <w:rFonts w:ascii="Calibri" w:eastAsia="Times New Roman" w:hAnsi="Calibri"/>
      <w:sz w:val="22"/>
      <w:lang w:val="en-US" w:eastAsia="en-US"/>
    </w:rPr>
  </w:style>
  <w:style w:type="character" w:customStyle="1" w:styleId="CharChar72">
    <w:name w:val="Char Char72"/>
    <w:uiPriority w:val="99"/>
    <w:rsid w:val="005F7D03"/>
    <w:rPr>
      <w:rFonts w:ascii="Times New Roman" w:eastAsia="Times New Roman" w:hAnsi="Times New Roman"/>
      <w:b/>
      <w:color w:val="000000"/>
      <w:kern w:val="28"/>
      <w:sz w:val="24"/>
      <w:lang w:val="fr-FR" w:eastAsia="ro-RO"/>
    </w:rPr>
  </w:style>
  <w:style w:type="character" w:customStyle="1" w:styleId="Titlu7Caracter">
    <w:name w:val="Titlu 7 Caracter"/>
    <w:link w:val="Titlu7"/>
    <w:uiPriority w:val="99"/>
    <w:locked/>
    <w:rsid w:val="005F7D03"/>
    <w:rPr>
      <w:rFonts w:eastAsia="Times New Roman"/>
      <w:sz w:val="24"/>
      <w:lang w:val="en-US" w:eastAsia="en-US"/>
    </w:rPr>
  </w:style>
  <w:style w:type="character" w:customStyle="1" w:styleId="CharChar51">
    <w:name w:val="Char Char51"/>
    <w:uiPriority w:val="99"/>
    <w:locked/>
    <w:rsid w:val="005F7D03"/>
    <w:rPr>
      <w:rFonts w:ascii="Calibri" w:eastAsia="Times New Roman" w:hAnsi="Calibri"/>
      <w:sz w:val="22"/>
      <w:lang w:val="en-US" w:eastAsia="en-US"/>
    </w:rPr>
  </w:style>
  <w:style w:type="character" w:customStyle="1" w:styleId="CharChar4">
    <w:name w:val="Char Char4"/>
    <w:uiPriority w:val="99"/>
    <w:locked/>
    <w:rsid w:val="005F7D03"/>
    <w:rPr>
      <w:rFonts w:ascii="Calibri" w:eastAsia="Times New Roman" w:hAnsi="Calibri"/>
      <w:sz w:val="22"/>
      <w:lang w:val="en-US" w:eastAsia="en-US"/>
    </w:rPr>
  </w:style>
  <w:style w:type="character" w:customStyle="1" w:styleId="CharChar1">
    <w:name w:val="Char Char1"/>
    <w:uiPriority w:val="99"/>
    <w:locked/>
    <w:rsid w:val="005F7D03"/>
    <w:rPr>
      <w:rFonts w:eastAsia="Times New Roman"/>
      <w:sz w:val="24"/>
      <w:lang w:val="en-US" w:eastAsia="en-US"/>
    </w:rPr>
  </w:style>
  <w:style w:type="character" w:customStyle="1" w:styleId="Corptext3Caracter">
    <w:name w:val="Corp text 3 Caracter"/>
    <w:link w:val="Corptext3"/>
    <w:uiPriority w:val="99"/>
    <w:locked/>
    <w:rsid w:val="005F7D03"/>
    <w:rPr>
      <w:sz w:val="28"/>
      <w:lang w:val="fr-FR" w:eastAsia="ro-RO"/>
    </w:rPr>
  </w:style>
  <w:style w:type="character" w:customStyle="1" w:styleId="CharChar3">
    <w:name w:val="Char Char3"/>
    <w:uiPriority w:val="99"/>
    <w:rsid w:val="005F7D03"/>
    <w:rPr>
      <w:rFonts w:ascii="Times New Roman" w:eastAsia="Times New Roman" w:hAnsi="Times New Roman"/>
      <w:b/>
      <w:sz w:val="24"/>
    </w:rPr>
  </w:style>
  <w:style w:type="paragraph" w:styleId="Indentcorptext3">
    <w:name w:val="Body Text Indent 3"/>
    <w:basedOn w:val="Normal"/>
    <w:link w:val="Indentcorptext3Caracter"/>
    <w:uiPriority w:val="99"/>
    <w:locked/>
    <w:rsid w:val="005F7D03"/>
    <w:pPr>
      <w:spacing w:after="120"/>
      <w:ind w:left="283"/>
    </w:pPr>
    <w:rPr>
      <w:rFonts w:eastAsia="Times New Roman"/>
      <w:sz w:val="16"/>
      <w:szCs w:val="16"/>
    </w:rPr>
  </w:style>
  <w:style w:type="character" w:customStyle="1" w:styleId="BodyTextIndent3Char">
    <w:name w:val="Body Text Indent 3 Char"/>
    <w:uiPriority w:val="99"/>
    <w:semiHidden/>
    <w:rsid w:val="006E02FA"/>
    <w:rPr>
      <w:sz w:val="16"/>
      <w:szCs w:val="16"/>
    </w:rPr>
  </w:style>
  <w:style w:type="character" w:customStyle="1" w:styleId="Indentcorptext3Caracter">
    <w:name w:val="Indent corp text 3 Caracter"/>
    <w:link w:val="Indentcorptext3"/>
    <w:uiPriority w:val="99"/>
    <w:locked/>
    <w:rsid w:val="005F7D03"/>
    <w:rPr>
      <w:rFonts w:ascii="Calibri" w:eastAsia="Times New Roman" w:hAnsi="Calibri"/>
      <w:sz w:val="16"/>
      <w:lang w:val="en-US" w:eastAsia="en-US"/>
    </w:rPr>
  </w:style>
  <w:style w:type="character" w:styleId="Numrdepagin">
    <w:name w:val="page number"/>
    <w:uiPriority w:val="99"/>
    <w:locked/>
    <w:rsid w:val="005F7D03"/>
    <w:rPr>
      <w:rFonts w:cs="Times New Roman"/>
    </w:rPr>
  </w:style>
  <w:style w:type="paragraph" w:customStyle="1" w:styleId="TextnormalCharCaracter">
    <w:name w:val="Text normal Char Caracter"/>
    <w:link w:val="TextnormalCharCaracterCaracter"/>
    <w:uiPriority w:val="99"/>
    <w:rsid w:val="005F7D03"/>
    <w:pPr>
      <w:widowControl w:val="0"/>
      <w:adjustRightInd w:val="0"/>
      <w:spacing w:before="80" w:after="160" w:line="360" w:lineRule="atLeast"/>
      <w:ind w:left="1304"/>
      <w:jc w:val="both"/>
      <w:textAlignment w:val="baseline"/>
    </w:pPr>
    <w:rPr>
      <w:rFonts w:ascii="Arial" w:hAnsi="Arial"/>
      <w:sz w:val="22"/>
      <w:szCs w:val="22"/>
      <w:lang w:val="en-US" w:eastAsia="en-US"/>
    </w:rPr>
  </w:style>
  <w:style w:type="character" w:customStyle="1" w:styleId="TextnormalCharCaracterCaracter">
    <w:name w:val="Text normal Char Caracter Caracter"/>
    <w:link w:val="TextnormalCharCaracter"/>
    <w:uiPriority w:val="99"/>
    <w:locked/>
    <w:rsid w:val="005F7D03"/>
    <w:rPr>
      <w:rFonts w:ascii="Arial" w:hAnsi="Arial"/>
      <w:sz w:val="22"/>
      <w:lang w:val="en-US" w:eastAsia="en-US"/>
    </w:rPr>
  </w:style>
  <w:style w:type="paragraph" w:customStyle="1" w:styleId="Normal0">
    <w:name w:val="[Normal]"/>
    <w:uiPriority w:val="99"/>
    <w:rsid w:val="005F7D03"/>
    <w:pPr>
      <w:widowControl w:val="0"/>
      <w:suppressAutoHyphens/>
      <w:autoSpaceDE w:val="0"/>
    </w:pPr>
    <w:rPr>
      <w:rFonts w:ascii="Arial" w:eastAsia="Times New Roman" w:hAnsi="Arial" w:cs="Arial"/>
      <w:sz w:val="24"/>
      <w:szCs w:val="24"/>
      <w:lang w:val="en-US" w:eastAsia="ar-SA"/>
    </w:rPr>
  </w:style>
  <w:style w:type="paragraph" w:styleId="Textsimplu">
    <w:name w:val="Plain Text"/>
    <w:basedOn w:val="Normal"/>
    <w:link w:val="TextsimpluCaracter"/>
    <w:uiPriority w:val="99"/>
    <w:locked/>
    <w:rsid w:val="005F7D03"/>
    <w:pPr>
      <w:spacing w:after="0" w:line="240" w:lineRule="auto"/>
    </w:pPr>
    <w:rPr>
      <w:rFonts w:ascii="Courier New" w:hAnsi="Courier New"/>
      <w:sz w:val="20"/>
      <w:szCs w:val="20"/>
      <w:lang w:val="ro-RO"/>
    </w:rPr>
  </w:style>
  <w:style w:type="character" w:customStyle="1" w:styleId="PlainTextChar">
    <w:name w:val="Plain Text Char"/>
    <w:uiPriority w:val="99"/>
    <w:semiHidden/>
    <w:rsid w:val="006E02FA"/>
    <w:rPr>
      <w:rFonts w:ascii="Courier New" w:hAnsi="Courier New" w:cs="Courier New"/>
      <w:sz w:val="20"/>
      <w:szCs w:val="20"/>
    </w:rPr>
  </w:style>
  <w:style w:type="character" w:customStyle="1" w:styleId="TextsimpluCaracter">
    <w:name w:val="Text simplu Caracter"/>
    <w:link w:val="Textsimplu"/>
    <w:uiPriority w:val="99"/>
    <w:locked/>
    <w:rsid w:val="005F7D03"/>
    <w:rPr>
      <w:rFonts w:ascii="Courier New" w:hAnsi="Courier New"/>
      <w:lang w:val="ro-RO" w:eastAsia="en-US"/>
    </w:rPr>
  </w:style>
  <w:style w:type="paragraph" w:styleId="Legend">
    <w:name w:val="caption"/>
    <w:aliases w:val="Figura,Tabel,Caracter Caracter Caracter,Caracter Caracter Caracter Char Char Char,Caracter Caracter Caracter Char Char Char Char Char,Caracter Caracter Caracter Char,Char,Char Char Char,Char Char Char Char Char Char,Char Char Char Char Char,Ch"/>
    <w:basedOn w:val="Normal"/>
    <w:link w:val="LegendCaracter"/>
    <w:uiPriority w:val="99"/>
    <w:qFormat/>
    <w:locked/>
    <w:rsid w:val="005F7D03"/>
    <w:pPr>
      <w:suppressLineNumbers/>
      <w:suppressAutoHyphens/>
      <w:spacing w:before="120" w:after="120" w:line="240" w:lineRule="auto"/>
      <w:contextualSpacing/>
      <w:jc w:val="both"/>
    </w:pPr>
    <w:rPr>
      <w:rFonts w:ascii="Times New Roman" w:hAnsi="Times New Roman"/>
      <w:b/>
      <w:sz w:val="28"/>
      <w:szCs w:val="20"/>
      <w:lang w:val="fr-FR"/>
    </w:rPr>
  </w:style>
  <w:style w:type="paragraph" w:customStyle="1" w:styleId="BodyAA">
    <w:name w:val="Body A A"/>
    <w:uiPriority w:val="99"/>
    <w:rsid w:val="005F7D0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120" w:after="160" w:line="276" w:lineRule="auto"/>
      <w:jc w:val="both"/>
    </w:pPr>
    <w:rPr>
      <w:rFonts w:ascii="Open Sans Condensed Light" w:eastAsia="Times New Roman" w:hAnsi="Open Sans Condensed Light" w:cs="Open Sans Condensed Light"/>
      <w:color w:val="000000"/>
      <w:sz w:val="24"/>
      <w:szCs w:val="24"/>
      <w:u w:color="000000"/>
      <w:shd w:val="clear" w:color="FFFFFF" w:fill="FFFFFF"/>
      <w:lang w:val="en-US" w:eastAsia="en-US"/>
    </w:rPr>
  </w:style>
  <w:style w:type="paragraph" w:customStyle="1" w:styleId="Body">
    <w:name w:val="Body"/>
    <w:uiPriority w:val="99"/>
    <w:rsid w:val="005F7D0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Times New Roman" w:eastAsia="Arial Unicode MS" w:hAnsi="Times New Roman" w:cs="Arial Unicode MS"/>
      <w:color w:val="000000"/>
      <w:sz w:val="24"/>
      <w:szCs w:val="24"/>
      <w:u w:color="000000"/>
      <w:shd w:val="clear" w:color="FFFFFF" w:fill="FFFFFF"/>
      <w:lang w:val="en-US" w:eastAsia="en-US"/>
    </w:rPr>
  </w:style>
  <w:style w:type="character" w:customStyle="1" w:styleId="CharChar8">
    <w:name w:val="Char Char8"/>
    <w:uiPriority w:val="99"/>
    <w:rsid w:val="005F7D03"/>
    <w:rPr>
      <w:rFonts w:ascii="Times New Roman" w:eastAsia="Arial Unicode MS" w:hAnsi="Times New Roman"/>
      <w:b/>
      <w:sz w:val="28"/>
      <w:lang w:val="fr-FR" w:eastAsia="ro-RO"/>
    </w:rPr>
  </w:style>
  <w:style w:type="paragraph" w:customStyle="1" w:styleId="BodyA">
    <w:name w:val="Body A"/>
    <w:uiPriority w:val="99"/>
    <w:rsid w:val="005F7D0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120" w:line="276" w:lineRule="auto"/>
      <w:jc w:val="both"/>
    </w:pPr>
    <w:rPr>
      <w:rFonts w:ascii="Open Sans Condensed Light" w:eastAsia="Times New Roman" w:hAnsi="Open Sans Condensed Light" w:cs="Open Sans Condensed Light"/>
      <w:color w:val="000000"/>
      <w:sz w:val="24"/>
      <w:szCs w:val="24"/>
      <w:u w:color="000000"/>
      <w:lang w:val="en-US" w:eastAsia="en-US"/>
    </w:rPr>
  </w:style>
  <w:style w:type="character" w:customStyle="1" w:styleId="Bodytext2">
    <w:name w:val="Body text (2)_"/>
    <w:link w:val="Bodytext20"/>
    <w:uiPriority w:val="99"/>
    <w:locked/>
    <w:rsid w:val="005F7D03"/>
    <w:rPr>
      <w:rFonts w:ascii="Arial" w:eastAsia="Times New Roman" w:hAnsi="Arial"/>
      <w:shd w:val="clear" w:color="auto" w:fill="FFFFFF"/>
    </w:rPr>
  </w:style>
  <w:style w:type="paragraph" w:customStyle="1" w:styleId="Bodytext20">
    <w:name w:val="Body text (2)"/>
    <w:basedOn w:val="Normal"/>
    <w:link w:val="Bodytext2"/>
    <w:uiPriority w:val="99"/>
    <w:rsid w:val="005F7D03"/>
    <w:pPr>
      <w:widowControl w:val="0"/>
      <w:shd w:val="clear" w:color="auto" w:fill="FFFFFF"/>
      <w:spacing w:after="0" w:line="240" w:lineRule="atLeast"/>
      <w:ind w:hanging="720"/>
    </w:pPr>
    <w:rPr>
      <w:rFonts w:ascii="Arial" w:eastAsia="Times New Roman" w:hAnsi="Arial"/>
      <w:noProof/>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734978">
      <w:marLeft w:val="0"/>
      <w:marRight w:val="0"/>
      <w:marTop w:val="0"/>
      <w:marBottom w:val="0"/>
      <w:divBdr>
        <w:top w:val="none" w:sz="0" w:space="0" w:color="auto"/>
        <w:left w:val="none" w:sz="0" w:space="0" w:color="auto"/>
        <w:bottom w:val="none" w:sz="0" w:space="0" w:color="auto"/>
        <w:right w:val="none" w:sz="0" w:space="0" w:color="auto"/>
      </w:divBdr>
    </w:div>
    <w:div w:id="1769734979">
      <w:marLeft w:val="0"/>
      <w:marRight w:val="0"/>
      <w:marTop w:val="0"/>
      <w:marBottom w:val="0"/>
      <w:divBdr>
        <w:top w:val="none" w:sz="0" w:space="0" w:color="auto"/>
        <w:left w:val="none" w:sz="0" w:space="0" w:color="auto"/>
        <w:bottom w:val="none" w:sz="0" w:space="0" w:color="auto"/>
        <w:right w:val="none" w:sz="0" w:space="0" w:color="auto"/>
      </w:divBdr>
    </w:div>
    <w:div w:id="1769734980">
      <w:marLeft w:val="0"/>
      <w:marRight w:val="0"/>
      <w:marTop w:val="0"/>
      <w:marBottom w:val="0"/>
      <w:divBdr>
        <w:top w:val="none" w:sz="0" w:space="0" w:color="auto"/>
        <w:left w:val="none" w:sz="0" w:space="0" w:color="auto"/>
        <w:bottom w:val="none" w:sz="0" w:space="0" w:color="auto"/>
        <w:right w:val="none" w:sz="0" w:space="0" w:color="auto"/>
      </w:divBdr>
    </w:div>
    <w:div w:id="1769734981">
      <w:marLeft w:val="0"/>
      <w:marRight w:val="0"/>
      <w:marTop w:val="0"/>
      <w:marBottom w:val="0"/>
      <w:divBdr>
        <w:top w:val="none" w:sz="0" w:space="0" w:color="auto"/>
        <w:left w:val="none" w:sz="0" w:space="0" w:color="auto"/>
        <w:bottom w:val="none" w:sz="0" w:space="0" w:color="auto"/>
        <w:right w:val="none" w:sz="0" w:space="0" w:color="auto"/>
      </w:divBdr>
    </w:div>
    <w:div w:id="1769734982">
      <w:marLeft w:val="0"/>
      <w:marRight w:val="0"/>
      <w:marTop w:val="0"/>
      <w:marBottom w:val="0"/>
      <w:divBdr>
        <w:top w:val="none" w:sz="0" w:space="0" w:color="auto"/>
        <w:left w:val="none" w:sz="0" w:space="0" w:color="auto"/>
        <w:bottom w:val="none" w:sz="0" w:space="0" w:color="auto"/>
        <w:right w:val="none" w:sz="0" w:space="0" w:color="auto"/>
      </w:divBdr>
    </w:div>
    <w:div w:id="1769734983">
      <w:marLeft w:val="0"/>
      <w:marRight w:val="0"/>
      <w:marTop w:val="0"/>
      <w:marBottom w:val="0"/>
      <w:divBdr>
        <w:top w:val="none" w:sz="0" w:space="0" w:color="auto"/>
        <w:left w:val="none" w:sz="0" w:space="0" w:color="auto"/>
        <w:bottom w:val="none" w:sz="0" w:space="0" w:color="auto"/>
        <w:right w:val="none" w:sz="0" w:space="0" w:color="auto"/>
      </w:divBdr>
    </w:div>
    <w:div w:id="1769734984">
      <w:marLeft w:val="0"/>
      <w:marRight w:val="0"/>
      <w:marTop w:val="0"/>
      <w:marBottom w:val="0"/>
      <w:divBdr>
        <w:top w:val="none" w:sz="0" w:space="0" w:color="auto"/>
        <w:left w:val="none" w:sz="0" w:space="0" w:color="auto"/>
        <w:bottom w:val="none" w:sz="0" w:space="0" w:color="auto"/>
        <w:right w:val="none" w:sz="0" w:space="0" w:color="auto"/>
      </w:divBdr>
      <w:divsChild>
        <w:div w:id="1769734988">
          <w:marLeft w:val="0"/>
          <w:marRight w:val="0"/>
          <w:marTop w:val="0"/>
          <w:marBottom w:val="0"/>
          <w:divBdr>
            <w:top w:val="none" w:sz="0" w:space="0" w:color="auto"/>
            <w:left w:val="none" w:sz="0" w:space="0" w:color="auto"/>
            <w:bottom w:val="none" w:sz="0" w:space="0" w:color="auto"/>
            <w:right w:val="none" w:sz="0" w:space="0" w:color="auto"/>
          </w:divBdr>
          <w:divsChild>
            <w:div w:id="17697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4985">
      <w:marLeft w:val="0"/>
      <w:marRight w:val="0"/>
      <w:marTop w:val="0"/>
      <w:marBottom w:val="0"/>
      <w:divBdr>
        <w:top w:val="none" w:sz="0" w:space="0" w:color="auto"/>
        <w:left w:val="none" w:sz="0" w:space="0" w:color="auto"/>
        <w:bottom w:val="none" w:sz="0" w:space="0" w:color="auto"/>
        <w:right w:val="none" w:sz="0" w:space="0" w:color="auto"/>
      </w:divBdr>
    </w:div>
    <w:div w:id="1769734986">
      <w:marLeft w:val="0"/>
      <w:marRight w:val="0"/>
      <w:marTop w:val="0"/>
      <w:marBottom w:val="0"/>
      <w:divBdr>
        <w:top w:val="none" w:sz="0" w:space="0" w:color="auto"/>
        <w:left w:val="none" w:sz="0" w:space="0" w:color="auto"/>
        <w:bottom w:val="none" w:sz="0" w:space="0" w:color="auto"/>
        <w:right w:val="none" w:sz="0" w:space="0" w:color="auto"/>
      </w:divBdr>
    </w:div>
    <w:div w:id="1769734989">
      <w:marLeft w:val="0"/>
      <w:marRight w:val="0"/>
      <w:marTop w:val="0"/>
      <w:marBottom w:val="0"/>
      <w:divBdr>
        <w:top w:val="none" w:sz="0" w:space="0" w:color="auto"/>
        <w:left w:val="none" w:sz="0" w:space="0" w:color="auto"/>
        <w:bottom w:val="none" w:sz="0" w:space="0" w:color="auto"/>
        <w:right w:val="none" w:sz="0" w:space="0" w:color="auto"/>
      </w:divBdr>
    </w:div>
    <w:div w:id="1769734990">
      <w:marLeft w:val="0"/>
      <w:marRight w:val="0"/>
      <w:marTop w:val="0"/>
      <w:marBottom w:val="0"/>
      <w:divBdr>
        <w:top w:val="none" w:sz="0" w:space="0" w:color="auto"/>
        <w:left w:val="none" w:sz="0" w:space="0" w:color="auto"/>
        <w:bottom w:val="none" w:sz="0" w:space="0" w:color="auto"/>
        <w:right w:val="none" w:sz="0" w:space="0" w:color="auto"/>
      </w:divBdr>
    </w:div>
    <w:div w:id="1769734991">
      <w:marLeft w:val="0"/>
      <w:marRight w:val="0"/>
      <w:marTop w:val="0"/>
      <w:marBottom w:val="0"/>
      <w:divBdr>
        <w:top w:val="none" w:sz="0" w:space="0" w:color="auto"/>
        <w:left w:val="none" w:sz="0" w:space="0" w:color="auto"/>
        <w:bottom w:val="none" w:sz="0" w:space="0" w:color="auto"/>
        <w:right w:val="none" w:sz="0" w:space="0" w:color="auto"/>
      </w:divBdr>
    </w:div>
    <w:div w:id="1769734992">
      <w:marLeft w:val="0"/>
      <w:marRight w:val="0"/>
      <w:marTop w:val="0"/>
      <w:marBottom w:val="0"/>
      <w:divBdr>
        <w:top w:val="none" w:sz="0" w:space="0" w:color="auto"/>
        <w:left w:val="none" w:sz="0" w:space="0" w:color="auto"/>
        <w:bottom w:val="none" w:sz="0" w:space="0" w:color="auto"/>
        <w:right w:val="none" w:sz="0" w:space="0" w:color="auto"/>
      </w:divBdr>
    </w:div>
    <w:div w:id="1769734993">
      <w:marLeft w:val="0"/>
      <w:marRight w:val="0"/>
      <w:marTop w:val="0"/>
      <w:marBottom w:val="0"/>
      <w:divBdr>
        <w:top w:val="none" w:sz="0" w:space="0" w:color="auto"/>
        <w:left w:val="none" w:sz="0" w:space="0" w:color="auto"/>
        <w:bottom w:val="none" w:sz="0" w:space="0" w:color="auto"/>
        <w:right w:val="none" w:sz="0" w:space="0" w:color="auto"/>
      </w:divBdr>
    </w:div>
    <w:div w:id="1769734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15</Pages>
  <Words>6848</Words>
  <Characters>39724</Characters>
  <Application>Microsoft Office Word</Application>
  <DocSecurity>0</DocSecurity>
  <Lines>331</Lines>
  <Paragraphs>92</Paragraphs>
  <ScaleCrop>false</ScaleCrop>
  <Company>Panasonic</Company>
  <LinksUpToDate>false</LinksUpToDate>
  <CharactersWithSpaces>46480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Otilia Ispas</cp:lastModifiedBy>
  <cp:revision>116</cp:revision>
  <cp:lastPrinted>2024-01-22T08:12:00Z</cp:lastPrinted>
  <dcterms:created xsi:type="dcterms:W3CDTF">2024-02-10T15:41:00Z</dcterms:created>
  <dcterms:modified xsi:type="dcterms:W3CDTF">2024-03-21T06:25:00Z</dcterms:modified>
</cp:coreProperties>
</file>