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6DF" w:rsidRDefault="005C26DF" w:rsidP="00626010">
      <w:pPr>
        <w:pStyle w:val="01Text"/>
      </w:pPr>
    </w:p>
    <w:p w:rsidR="003F5437" w:rsidRDefault="003F5437" w:rsidP="00626010">
      <w:pPr>
        <w:pStyle w:val="01Text"/>
      </w:pPr>
    </w:p>
    <w:p w:rsidR="003F5437" w:rsidRDefault="003F5437" w:rsidP="00626010">
      <w:pPr>
        <w:pStyle w:val="01Text"/>
      </w:pPr>
    </w:p>
    <w:p w:rsidR="003F5437" w:rsidRDefault="003F5437" w:rsidP="00626010">
      <w:pPr>
        <w:pStyle w:val="01Text"/>
      </w:pPr>
    </w:p>
    <w:p w:rsidR="003F5437" w:rsidRDefault="003F5437" w:rsidP="00626010">
      <w:pPr>
        <w:pStyle w:val="01Text"/>
      </w:pPr>
    </w:p>
    <w:p w:rsidR="007E07D4" w:rsidRDefault="007E07D4" w:rsidP="00626010">
      <w:pPr>
        <w:pStyle w:val="01Text"/>
      </w:pPr>
    </w:p>
    <w:p w:rsidR="003F5437" w:rsidRDefault="003F5437" w:rsidP="00626010">
      <w:pPr>
        <w:pStyle w:val="01Text"/>
      </w:pPr>
    </w:p>
    <w:p w:rsidR="003F5437" w:rsidRDefault="003F5437" w:rsidP="00626010">
      <w:pPr>
        <w:pStyle w:val="01Text"/>
      </w:pPr>
    </w:p>
    <w:p w:rsidR="00A71F6F" w:rsidRDefault="00A71F6F" w:rsidP="00626010">
      <w:pPr>
        <w:pStyle w:val="01Text"/>
      </w:pPr>
    </w:p>
    <w:p w:rsidR="00A71F6F" w:rsidRDefault="00A71F6F" w:rsidP="00626010">
      <w:pPr>
        <w:pStyle w:val="01Text"/>
      </w:pPr>
    </w:p>
    <w:p w:rsidR="003F5437" w:rsidRDefault="003F5437" w:rsidP="00626010">
      <w:pPr>
        <w:pStyle w:val="01Text"/>
      </w:pPr>
    </w:p>
    <w:p w:rsidR="003F5437" w:rsidRDefault="003F5437" w:rsidP="00626010">
      <w:pPr>
        <w:pStyle w:val="01Text"/>
      </w:pPr>
    </w:p>
    <w:p w:rsidR="003F5437" w:rsidRDefault="003F5437" w:rsidP="00626010">
      <w:pPr>
        <w:pStyle w:val="01Text"/>
      </w:pPr>
    </w:p>
    <w:p w:rsidR="003F5437" w:rsidRDefault="003F5437" w:rsidP="00626010">
      <w:pPr>
        <w:pStyle w:val="01Text"/>
      </w:pPr>
    </w:p>
    <w:p w:rsidR="003F5437" w:rsidRDefault="003F5437" w:rsidP="00626010">
      <w:pPr>
        <w:pStyle w:val="01Text"/>
      </w:pPr>
    </w:p>
    <w:p w:rsidR="003F5437" w:rsidRDefault="003F5437" w:rsidP="00626010">
      <w:pPr>
        <w:pStyle w:val="01Text"/>
      </w:pPr>
    </w:p>
    <w:p w:rsidR="007E07D4" w:rsidRPr="00DF7E4F" w:rsidRDefault="007E07D4" w:rsidP="007E07D4">
      <w:pPr>
        <w:jc w:val="center"/>
        <w:rPr>
          <w:rFonts w:ascii="Trebuchet MS" w:hAnsi="Trebuchet MS"/>
          <w:b/>
          <w:sz w:val="44"/>
          <w:szCs w:val="44"/>
          <w:lang w:val="ro-RO"/>
        </w:rPr>
      </w:pPr>
      <w:r w:rsidRPr="00DF7E4F">
        <w:rPr>
          <w:rFonts w:ascii="Trebuchet MS" w:hAnsi="Trebuchet MS"/>
          <w:b/>
          <w:sz w:val="44"/>
          <w:szCs w:val="44"/>
          <w:lang w:val="ro-RO"/>
        </w:rPr>
        <w:t>MEMORIU DE PREZENTARE</w:t>
      </w:r>
    </w:p>
    <w:p w:rsidR="003F5437" w:rsidRDefault="003F5437" w:rsidP="00626010">
      <w:pPr>
        <w:pStyle w:val="01Text"/>
      </w:pPr>
    </w:p>
    <w:p w:rsidR="003F5437" w:rsidRDefault="003F5437" w:rsidP="00626010">
      <w:pPr>
        <w:pStyle w:val="01Text"/>
      </w:pPr>
    </w:p>
    <w:p w:rsidR="003F5437" w:rsidRDefault="003F5437" w:rsidP="00626010">
      <w:pPr>
        <w:pStyle w:val="01Text"/>
      </w:pPr>
    </w:p>
    <w:p w:rsidR="003F5437" w:rsidRDefault="003F5437" w:rsidP="00626010">
      <w:pPr>
        <w:pStyle w:val="01Text"/>
      </w:pPr>
    </w:p>
    <w:p w:rsidR="003F5437" w:rsidRDefault="003F5437" w:rsidP="00626010">
      <w:pPr>
        <w:pStyle w:val="01Text"/>
      </w:pPr>
    </w:p>
    <w:p w:rsidR="003F5437" w:rsidRDefault="003F5437" w:rsidP="00626010">
      <w:pPr>
        <w:pStyle w:val="01Text"/>
      </w:pPr>
    </w:p>
    <w:p w:rsidR="003F5437" w:rsidRDefault="003F5437" w:rsidP="00626010">
      <w:pPr>
        <w:pStyle w:val="01Text"/>
      </w:pPr>
    </w:p>
    <w:p w:rsidR="003F5437" w:rsidRDefault="003F5437" w:rsidP="00626010">
      <w:pPr>
        <w:pStyle w:val="01Text"/>
      </w:pPr>
    </w:p>
    <w:p w:rsidR="003F5437" w:rsidRDefault="003F5437" w:rsidP="00626010">
      <w:pPr>
        <w:pStyle w:val="01Text"/>
      </w:pPr>
    </w:p>
    <w:p w:rsidR="003F5437" w:rsidRDefault="003F5437" w:rsidP="00626010">
      <w:pPr>
        <w:pStyle w:val="01Text"/>
      </w:pPr>
    </w:p>
    <w:p w:rsidR="003F5437" w:rsidRDefault="003F5437" w:rsidP="00626010">
      <w:pPr>
        <w:pStyle w:val="01Text"/>
      </w:pPr>
    </w:p>
    <w:p w:rsidR="003F5437" w:rsidRDefault="003F5437" w:rsidP="00626010">
      <w:pPr>
        <w:pStyle w:val="01Text"/>
      </w:pPr>
    </w:p>
    <w:p w:rsidR="003F5437" w:rsidRDefault="003F5437" w:rsidP="00626010">
      <w:pPr>
        <w:pStyle w:val="01Text"/>
      </w:pPr>
    </w:p>
    <w:p w:rsidR="003F5437" w:rsidRDefault="003F5437" w:rsidP="00626010">
      <w:pPr>
        <w:pStyle w:val="01Text"/>
      </w:pPr>
    </w:p>
    <w:p w:rsidR="003F5437" w:rsidRDefault="003F5437" w:rsidP="00626010">
      <w:pPr>
        <w:pStyle w:val="01Text"/>
      </w:pPr>
    </w:p>
    <w:p w:rsidR="003F5437" w:rsidRDefault="003F5437" w:rsidP="00626010">
      <w:pPr>
        <w:pStyle w:val="01Text"/>
      </w:pPr>
    </w:p>
    <w:p w:rsidR="003F5437" w:rsidRDefault="003F5437" w:rsidP="00626010">
      <w:pPr>
        <w:pStyle w:val="01Text"/>
      </w:pPr>
    </w:p>
    <w:p w:rsidR="003F5437" w:rsidRDefault="003F5437" w:rsidP="00626010">
      <w:pPr>
        <w:pStyle w:val="01Text"/>
      </w:pPr>
    </w:p>
    <w:p w:rsidR="003F5437" w:rsidRDefault="003F5437" w:rsidP="00626010">
      <w:pPr>
        <w:pStyle w:val="01Text"/>
      </w:pPr>
    </w:p>
    <w:p w:rsidR="003F5437" w:rsidRDefault="003F5437" w:rsidP="00626010">
      <w:pPr>
        <w:pStyle w:val="01Text"/>
      </w:pPr>
    </w:p>
    <w:p w:rsidR="003F5437" w:rsidRDefault="003F5437" w:rsidP="00626010">
      <w:pPr>
        <w:pStyle w:val="01Text"/>
      </w:pPr>
    </w:p>
    <w:p w:rsidR="003F5437" w:rsidRDefault="003F5437" w:rsidP="00626010">
      <w:pPr>
        <w:pStyle w:val="01Text"/>
      </w:pPr>
    </w:p>
    <w:p w:rsidR="003F5437" w:rsidRDefault="003F5437" w:rsidP="00626010">
      <w:pPr>
        <w:pStyle w:val="01Text"/>
      </w:pPr>
    </w:p>
    <w:p w:rsidR="003F5437" w:rsidRDefault="003F5437" w:rsidP="00626010">
      <w:pPr>
        <w:pStyle w:val="01Text"/>
      </w:pPr>
    </w:p>
    <w:p w:rsidR="003F5437" w:rsidRDefault="003F5437" w:rsidP="00626010">
      <w:pPr>
        <w:pStyle w:val="01Text"/>
      </w:pPr>
    </w:p>
    <w:p w:rsidR="003F5437" w:rsidRDefault="003F5437" w:rsidP="00626010">
      <w:pPr>
        <w:pStyle w:val="01Text"/>
      </w:pPr>
    </w:p>
    <w:p w:rsidR="003F5437" w:rsidRDefault="003F5437" w:rsidP="00626010">
      <w:pPr>
        <w:pStyle w:val="01Text"/>
      </w:pPr>
    </w:p>
    <w:p w:rsidR="003F5437" w:rsidRDefault="003F5437" w:rsidP="00626010">
      <w:pPr>
        <w:pStyle w:val="01Text"/>
      </w:pPr>
    </w:p>
    <w:p w:rsidR="003F5437" w:rsidRDefault="003F5437" w:rsidP="00626010">
      <w:pPr>
        <w:pStyle w:val="01Text"/>
      </w:pPr>
    </w:p>
    <w:p w:rsidR="00B052DA" w:rsidRDefault="00B052DA" w:rsidP="00C125DA">
      <w:pPr>
        <w:pStyle w:val="031TextB"/>
      </w:pPr>
    </w:p>
    <w:p w:rsidR="00B773F7" w:rsidRDefault="00B773F7" w:rsidP="00C125DA">
      <w:pPr>
        <w:pStyle w:val="031TextB"/>
      </w:pPr>
    </w:p>
    <w:p w:rsidR="00626010" w:rsidRDefault="00626010" w:rsidP="00C125DA">
      <w:pPr>
        <w:pStyle w:val="031TextB"/>
      </w:pPr>
      <w:r>
        <w:t>CUPRINS</w:t>
      </w:r>
    </w:p>
    <w:p w:rsidR="00A81CDC" w:rsidRDefault="00C35E6A">
      <w:pPr>
        <w:pStyle w:val="TOC1"/>
        <w:rPr>
          <w:rFonts w:asciiTheme="minorHAnsi" w:eastAsiaTheme="minorEastAsia" w:hAnsiTheme="minorHAnsi" w:cstheme="minorBidi"/>
          <w:b w:val="0"/>
          <w:bCs w:val="0"/>
          <w:caps w:val="0"/>
          <w:noProof/>
          <w:sz w:val="22"/>
          <w:szCs w:val="22"/>
        </w:rPr>
      </w:pPr>
      <w:r w:rsidRPr="00C35E6A">
        <w:rPr>
          <w:b w:val="0"/>
          <w:bCs w:val="0"/>
          <w:caps w:val="0"/>
        </w:rPr>
        <w:fldChar w:fldCharType="begin"/>
      </w:r>
      <w:r w:rsidR="00EA1848">
        <w:rPr>
          <w:b w:val="0"/>
          <w:bCs w:val="0"/>
          <w:caps w:val="0"/>
        </w:rPr>
        <w:instrText xml:space="preserve"> TOC \h \z \t "Heading 1,1,Heading 2,2,Heading 3,3" </w:instrText>
      </w:r>
      <w:r w:rsidRPr="00C35E6A">
        <w:rPr>
          <w:b w:val="0"/>
          <w:bCs w:val="0"/>
          <w:caps w:val="0"/>
        </w:rPr>
        <w:fldChar w:fldCharType="separate"/>
      </w:r>
      <w:hyperlink w:anchor="_Toc532286947" w:history="1">
        <w:r w:rsidR="00A81CDC" w:rsidRPr="00E94DFA">
          <w:rPr>
            <w:rStyle w:val="Hyperlink"/>
            <w:noProof/>
          </w:rPr>
          <w:t>I.</w:t>
        </w:r>
        <w:r w:rsidR="00A81CDC">
          <w:rPr>
            <w:rFonts w:asciiTheme="minorHAnsi" w:eastAsiaTheme="minorEastAsia" w:hAnsiTheme="minorHAnsi" w:cstheme="minorBidi"/>
            <w:b w:val="0"/>
            <w:bCs w:val="0"/>
            <w:caps w:val="0"/>
            <w:noProof/>
            <w:sz w:val="22"/>
            <w:szCs w:val="22"/>
          </w:rPr>
          <w:tab/>
        </w:r>
        <w:r w:rsidR="00A81CDC" w:rsidRPr="00E94DFA">
          <w:rPr>
            <w:rStyle w:val="Hyperlink"/>
            <w:noProof/>
          </w:rPr>
          <w:t>DENUMIREA PROIECTULUI</w:t>
        </w:r>
        <w:r w:rsidR="00A81CDC">
          <w:rPr>
            <w:noProof/>
            <w:webHidden/>
          </w:rPr>
          <w:tab/>
        </w:r>
        <w:r>
          <w:rPr>
            <w:noProof/>
            <w:webHidden/>
          </w:rPr>
          <w:fldChar w:fldCharType="begin"/>
        </w:r>
        <w:r w:rsidR="00A81CDC">
          <w:rPr>
            <w:noProof/>
            <w:webHidden/>
          </w:rPr>
          <w:instrText xml:space="preserve"> PAGEREF _Toc532286947 \h </w:instrText>
        </w:r>
        <w:r>
          <w:rPr>
            <w:noProof/>
            <w:webHidden/>
          </w:rPr>
        </w:r>
        <w:r>
          <w:rPr>
            <w:noProof/>
            <w:webHidden/>
          </w:rPr>
          <w:fldChar w:fldCharType="separate"/>
        </w:r>
        <w:r w:rsidR="0066668B">
          <w:rPr>
            <w:noProof/>
            <w:webHidden/>
          </w:rPr>
          <w:t>4</w:t>
        </w:r>
        <w:r>
          <w:rPr>
            <w:noProof/>
            <w:webHidden/>
          </w:rPr>
          <w:fldChar w:fldCharType="end"/>
        </w:r>
      </w:hyperlink>
    </w:p>
    <w:p w:rsidR="00A81CDC" w:rsidRDefault="00C35E6A">
      <w:pPr>
        <w:pStyle w:val="TOC1"/>
        <w:rPr>
          <w:rFonts w:asciiTheme="minorHAnsi" w:eastAsiaTheme="minorEastAsia" w:hAnsiTheme="minorHAnsi" w:cstheme="minorBidi"/>
          <w:b w:val="0"/>
          <w:bCs w:val="0"/>
          <w:caps w:val="0"/>
          <w:noProof/>
          <w:sz w:val="22"/>
          <w:szCs w:val="22"/>
        </w:rPr>
      </w:pPr>
      <w:hyperlink w:anchor="_Toc532286948" w:history="1">
        <w:r w:rsidR="00A81CDC" w:rsidRPr="00E94DFA">
          <w:rPr>
            <w:rStyle w:val="Hyperlink"/>
            <w:noProof/>
          </w:rPr>
          <w:t>II.</w:t>
        </w:r>
        <w:r w:rsidR="00A81CDC">
          <w:rPr>
            <w:rFonts w:asciiTheme="minorHAnsi" w:eastAsiaTheme="minorEastAsia" w:hAnsiTheme="minorHAnsi" w:cstheme="minorBidi"/>
            <w:b w:val="0"/>
            <w:bCs w:val="0"/>
            <w:caps w:val="0"/>
            <w:noProof/>
            <w:sz w:val="22"/>
            <w:szCs w:val="22"/>
          </w:rPr>
          <w:tab/>
        </w:r>
        <w:r w:rsidR="00A81CDC" w:rsidRPr="00E94DFA">
          <w:rPr>
            <w:rStyle w:val="Hyperlink"/>
            <w:noProof/>
          </w:rPr>
          <w:t>TITULAR</w:t>
        </w:r>
        <w:r w:rsidR="00A81CDC">
          <w:rPr>
            <w:noProof/>
            <w:webHidden/>
          </w:rPr>
          <w:tab/>
        </w:r>
        <w:r>
          <w:rPr>
            <w:noProof/>
            <w:webHidden/>
          </w:rPr>
          <w:fldChar w:fldCharType="begin"/>
        </w:r>
        <w:r w:rsidR="00A81CDC">
          <w:rPr>
            <w:noProof/>
            <w:webHidden/>
          </w:rPr>
          <w:instrText xml:space="preserve"> PAGEREF _Toc532286948 \h </w:instrText>
        </w:r>
        <w:r>
          <w:rPr>
            <w:noProof/>
            <w:webHidden/>
          </w:rPr>
        </w:r>
        <w:r>
          <w:rPr>
            <w:noProof/>
            <w:webHidden/>
          </w:rPr>
          <w:fldChar w:fldCharType="separate"/>
        </w:r>
        <w:r w:rsidR="0066668B">
          <w:rPr>
            <w:noProof/>
            <w:webHidden/>
          </w:rPr>
          <w:t>4</w:t>
        </w:r>
        <w:r>
          <w:rPr>
            <w:noProof/>
            <w:webHidden/>
          </w:rPr>
          <w:fldChar w:fldCharType="end"/>
        </w:r>
      </w:hyperlink>
    </w:p>
    <w:p w:rsidR="00A81CDC" w:rsidRDefault="00C35E6A">
      <w:pPr>
        <w:pStyle w:val="TOC1"/>
        <w:rPr>
          <w:rFonts w:asciiTheme="minorHAnsi" w:eastAsiaTheme="minorEastAsia" w:hAnsiTheme="minorHAnsi" w:cstheme="minorBidi"/>
          <w:b w:val="0"/>
          <w:bCs w:val="0"/>
          <w:caps w:val="0"/>
          <w:noProof/>
          <w:sz w:val="22"/>
          <w:szCs w:val="22"/>
        </w:rPr>
      </w:pPr>
      <w:hyperlink w:anchor="_Toc532286949" w:history="1">
        <w:r w:rsidR="00A81CDC" w:rsidRPr="00E94DFA">
          <w:rPr>
            <w:rStyle w:val="Hyperlink"/>
            <w:noProof/>
          </w:rPr>
          <w:t>III.</w:t>
        </w:r>
        <w:r w:rsidR="00A81CDC">
          <w:rPr>
            <w:rFonts w:asciiTheme="minorHAnsi" w:eastAsiaTheme="minorEastAsia" w:hAnsiTheme="minorHAnsi" w:cstheme="minorBidi"/>
            <w:b w:val="0"/>
            <w:bCs w:val="0"/>
            <w:caps w:val="0"/>
            <w:noProof/>
            <w:sz w:val="22"/>
            <w:szCs w:val="22"/>
          </w:rPr>
          <w:tab/>
        </w:r>
        <w:r w:rsidR="00A81CDC" w:rsidRPr="00E94DFA">
          <w:rPr>
            <w:rStyle w:val="Hyperlink"/>
            <w:noProof/>
          </w:rPr>
          <w:t>DESCRIEREA PROIECTULUI</w:t>
        </w:r>
        <w:r w:rsidR="00A81CDC">
          <w:rPr>
            <w:noProof/>
            <w:webHidden/>
          </w:rPr>
          <w:tab/>
        </w:r>
        <w:r>
          <w:rPr>
            <w:noProof/>
            <w:webHidden/>
          </w:rPr>
          <w:fldChar w:fldCharType="begin"/>
        </w:r>
        <w:r w:rsidR="00A81CDC">
          <w:rPr>
            <w:noProof/>
            <w:webHidden/>
          </w:rPr>
          <w:instrText xml:space="preserve"> PAGEREF _Toc532286949 \h </w:instrText>
        </w:r>
        <w:r>
          <w:rPr>
            <w:noProof/>
            <w:webHidden/>
          </w:rPr>
        </w:r>
        <w:r>
          <w:rPr>
            <w:noProof/>
            <w:webHidden/>
          </w:rPr>
          <w:fldChar w:fldCharType="separate"/>
        </w:r>
        <w:r w:rsidR="0066668B">
          <w:rPr>
            <w:noProof/>
            <w:webHidden/>
          </w:rPr>
          <w:t>4</w:t>
        </w:r>
        <w:r>
          <w:rPr>
            <w:noProof/>
            <w:webHidden/>
          </w:rPr>
          <w:fldChar w:fldCharType="end"/>
        </w:r>
      </w:hyperlink>
    </w:p>
    <w:p w:rsidR="00A81CDC" w:rsidRDefault="00C35E6A">
      <w:pPr>
        <w:pStyle w:val="TOC2"/>
        <w:rPr>
          <w:rFonts w:asciiTheme="minorHAnsi" w:eastAsiaTheme="minorEastAsia" w:hAnsiTheme="minorHAnsi" w:cstheme="minorBidi"/>
          <w:b w:val="0"/>
          <w:bCs w:val="0"/>
          <w:szCs w:val="22"/>
          <w:lang w:val="en-US" w:eastAsia="en-US"/>
        </w:rPr>
      </w:pPr>
      <w:hyperlink w:anchor="_Toc532286950" w:history="1">
        <w:r w:rsidR="00A81CDC" w:rsidRPr="00E94DFA">
          <w:rPr>
            <w:rStyle w:val="Hyperlink"/>
          </w:rPr>
          <w:t>III.1. REZUMAT AL PROIECTULUI</w:t>
        </w:r>
        <w:r w:rsidR="00A81CDC">
          <w:rPr>
            <w:webHidden/>
          </w:rPr>
          <w:tab/>
        </w:r>
        <w:r>
          <w:rPr>
            <w:webHidden/>
          </w:rPr>
          <w:fldChar w:fldCharType="begin"/>
        </w:r>
        <w:r w:rsidR="00A81CDC">
          <w:rPr>
            <w:webHidden/>
          </w:rPr>
          <w:instrText xml:space="preserve"> PAGEREF _Toc532286950 \h </w:instrText>
        </w:r>
        <w:r>
          <w:rPr>
            <w:webHidden/>
          </w:rPr>
        </w:r>
        <w:r>
          <w:rPr>
            <w:webHidden/>
          </w:rPr>
          <w:fldChar w:fldCharType="separate"/>
        </w:r>
        <w:r w:rsidR="0066668B">
          <w:rPr>
            <w:webHidden/>
          </w:rPr>
          <w:t>4</w:t>
        </w:r>
        <w:r>
          <w:rPr>
            <w:webHidden/>
          </w:rPr>
          <w:fldChar w:fldCharType="end"/>
        </w:r>
      </w:hyperlink>
    </w:p>
    <w:p w:rsidR="00A81CDC" w:rsidRDefault="00C35E6A">
      <w:pPr>
        <w:pStyle w:val="TOC2"/>
        <w:rPr>
          <w:rFonts w:asciiTheme="minorHAnsi" w:eastAsiaTheme="minorEastAsia" w:hAnsiTheme="minorHAnsi" w:cstheme="minorBidi"/>
          <w:b w:val="0"/>
          <w:bCs w:val="0"/>
          <w:szCs w:val="22"/>
          <w:lang w:val="en-US" w:eastAsia="en-US"/>
        </w:rPr>
      </w:pPr>
      <w:hyperlink w:anchor="_Toc532286951" w:history="1">
        <w:r w:rsidR="00A81CDC" w:rsidRPr="00E94DFA">
          <w:rPr>
            <w:rStyle w:val="Hyperlink"/>
          </w:rPr>
          <w:t>III.2. JUSTIFICAREA NECESITAȚII PROIECTULUI</w:t>
        </w:r>
        <w:r w:rsidR="00A81CDC">
          <w:rPr>
            <w:webHidden/>
          </w:rPr>
          <w:tab/>
        </w:r>
        <w:r>
          <w:rPr>
            <w:webHidden/>
          </w:rPr>
          <w:fldChar w:fldCharType="begin"/>
        </w:r>
        <w:r w:rsidR="00A81CDC">
          <w:rPr>
            <w:webHidden/>
          </w:rPr>
          <w:instrText xml:space="preserve"> PAGEREF _Toc532286951 \h </w:instrText>
        </w:r>
        <w:r>
          <w:rPr>
            <w:webHidden/>
          </w:rPr>
        </w:r>
        <w:r>
          <w:rPr>
            <w:webHidden/>
          </w:rPr>
          <w:fldChar w:fldCharType="separate"/>
        </w:r>
        <w:r w:rsidR="0066668B">
          <w:rPr>
            <w:webHidden/>
          </w:rPr>
          <w:t>5</w:t>
        </w:r>
        <w:r>
          <w:rPr>
            <w:webHidden/>
          </w:rPr>
          <w:fldChar w:fldCharType="end"/>
        </w:r>
      </w:hyperlink>
    </w:p>
    <w:p w:rsidR="00A81CDC" w:rsidRDefault="00C35E6A">
      <w:pPr>
        <w:pStyle w:val="TOC2"/>
        <w:rPr>
          <w:rFonts w:asciiTheme="minorHAnsi" w:eastAsiaTheme="minorEastAsia" w:hAnsiTheme="minorHAnsi" w:cstheme="minorBidi"/>
          <w:b w:val="0"/>
          <w:bCs w:val="0"/>
          <w:szCs w:val="22"/>
          <w:lang w:val="en-US" w:eastAsia="en-US"/>
        </w:rPr>
      </w:pPr>
      <w:hyperlink w:anchor="_Toc532286952" w:history="1">
        <w:r w:rsidR="00A81CDC" w:rsidRPr="00E94DFA">
          <w:rPr>
            <w:rStyle w:val="Hyperlink"/>
          </w:rPr>
          <w:t>III.3. ELEMENTELE SPECIFICE CARACTERISTICE PROIECTULUI PROPUS</w:t>
        </w:r>
        <w:r w:rsidR="00A81CDC">
          <w:rPr>
            <w:webHidden/>
          </w:rPr>
          <w:tab/>
        </w:r>
        <w:r>
          <w:rPr>
            <w:webHidden/>
          </w:rPr>
          <w:fldChar w:fldCharType="begin"/>
        </w:r>
        <w:r w:rsidR="00A81CDC">
          <w:rPr>
            <w:webHidden/>
          </w:rPr>
          <w:instrText xml:space="preserve"> PAGEREF _Toc532286952 \h </w:instrText>
        </w:r>
        <w:r>
          <w:rPr>
            <w:webHidden/>
          </w:rPr>
        </w:r>
        <w:r>
          <w:rPr>
            <w:webHidden/>
          </w:rPr>
          <w:fldChar w:fldCharType="separate"/>
        </w:r>
        <w:r w:rsidR="0066668B">
          <w:rPr>
            <w:webHidden/>
          </w:rPr>
          <w:t>6</w:t>
        </w:r>
        <w:r>
          <w:rPr>
            <w:webHidden/>
          </w:rPr>
          <w:fldChar w:fldCharType="end"/>
        </w:r>
      </w:hyperlink>
    </w:p>
    <w:p w:rsidR="00A81CDC" w:rsidRDefault="00C35E6A">
      <w:pPr>
        <w:pStyle w:val="TOC2"/>
        <w:rPr>
          <w:rFonts w:asciiTheme="minorHAnsi" w:eastAsiaTheme="minorEastAsia" w:hAnsiTheme="minorHAnsi" w:cstheme="minorBidi"/>
          <w:b w:val="0"/>
          <w:bCs w:val="0"/>
          <w:szCs w:val="22"/>
          <w:lang w:val="en-US" w:eastAsia="en-US"/>
        </w:rPr>
      </w:pPr>
      <w:hyperlink w:anchor="_Toc532286953" w:history="1">
        <w:r w:rsidR="00A81CDC" w:rsidRPr="00E94DFA">
          <w:rPr>
            <w:rStyle w:val="Hyperlink"/>
          </w:rPr>
          <w:t>III.4. LOCALIZAREA PROIECTULUI</w:t>
        </w:r>
        <w:r w:rsidR="00A81CDC">
          <w:rPr>
            <w:webHidden/>
          </w:rPr>
          <w:tab/>
        </w:r>
        <w:r>
          <w:rPr>
            <w:webHidden/>
          </w:rPr>
          <w:fldChar w:fldCharType="begin"/>
        </w:r>
        <w:r w:rsidR="00A81CDC">
          <w:rPr>
            <w:webHidden/>
          </w:rPr>
          <w:instrText xml:space="preserve"> PAGEREF _Toc532286953 \h </w:instrText>
        </w:r>
        <w:r>
          <w:rPr>
            <w:webHidden/>
          </w:rPr>
        </w:r>
        <w:r>
          <w:rPr>
            <w:webHidden/>
          </w:rPr>
          <w:fldChar w:fldCharType="separate"/>
        </w:r>
        <w:r w:rsidR="0066668B">
          <w:rPr>
            <w:webHidden/>
          </w:rPr>
          <w:t>8</w:t>
        </w:r>
        <w:r>
          <w:rPr>
            <w:webHidden/>
          </w:rPr>
          <w:fldChar w:fldCharType="end"/>
        </w:r>
      </w:hyperlink>
    </w:p>
    <w:p w:rsidR="00A81CDC" w:rsidRDefault="00C35E6A">
      <w:pPr>
        <w:pStyle w:val="TOC2"/>
        <w:rPr>
          <w:rFonts w:asciiTheme="minorHAnsi" w:eastAsiaTheme="minorEastAsia" w:hAnsiTheme="minorHAnsi" w:cstheme="minorBidi"/>
          <w:b w:val="0"/>
          <w:bCs w:val="0"/>
          <w:szCs w:val="22"/>
          <w:lang w:val="en-US" w:eastAsia="en-US"/>
        </w:rPr>
      </w:pPr>
      <w:hyperlink w:anchor="_Toc532286954" w:history="1">
        <w:r w:rsidR="00A81CDC" w:rsidRPr="00E94DFA">
          <w:rPr>
            <w:rStyle w:val="Hyperlink"/>
          </w:rPr>
          <w:t>III.5. CONDIȚII NATURALE DE AMPLASAMENT</w:t>
        </w:r>
        <w:r w:rsidR="00A81CDC">
          <w:rPr>
            <w:webHidden/>
          </w:rPr>
          <w:tab/>
        </w:r>
        <w:r>
          <w:rPr>
            <w:webHidden/>
          </w:rPr>
          <w:fldChar w:fldCharType="begin"/>
        </w:r>
        <w:r w:rsidR="00A81CDC">
          <w:rPr>
            <w:webHidden/>
          </w:rPr>
          <w:instrText xml:space="preserve"> PAGEREF _Toc532286954 \h </w:instrText>
        </w:r>
        <w:r>
          <w:rPr>
            <w:webHidden/>
          </w:rPr>
        </w:r>
        <w:r>
          <w:rPr>
            <w:webHidden/>
          </w:rPr>
          <w:fldChar w:fldCharType="separate"/>
        </w:r>
        <w:r w:rsidR="0066668B">
          <w:rPr>
            <w:webHidden/>
          </w:rPr>
          <w:t>9</w:t>
        </w:r>
        <w:r>
          <w:rPr>
            <w:webHidden/>
          </w:rPr>
          <w:fldChar w:fldCharType="end"/>
        </w:r>
      </w:hyperlink>
    </w:p>
    <w:p w:rsidR="00A81CDC" w:rsidRDefault="00C35E6A">
      <w:pPr>
        <w:pStyle w:val="TOC2"/>
        <w:rPr>
          <w:rFonts w:asciiTheme="minorHAnsi" w:eastAsiaTheme="minorEastAsia" w:hAnsiTheme="minorHAnsi" w:cstheme="minorBidi"/>
          <w:b w:val="0"/>
          <w:bCs w:val="0"/>
          <w:szCs w:val="22"/>
          <w:lang w:val="en-US" w:eastAsia="en-US"/>
        </w:rPr>
      </w:pPr>
      <w:hyperlink w:anchor="_Toc532286955" w:history="1">
        <w:r w:rsidR="00A81CDC" w:rsidRPr="00E94DFA">
          <w:rPr>
            <w:rStyle w:val="Hyperlink"/>
          </w:rPr>
          <w:t>III.6. IMPACTUL POTENȚIAL</w:t>
        </w:r>
        <w:r w:rsidR="00A81CDC">
          <w:rPr>
            <w:webHidden/>
          </w:rPr>
          <w:tab/>
        </w:r>
        <w:r>
          <w:rPr>
            <w:webHidden/>
          </w:rPr>
          <w:fldChar w:fldCharType="begin"/>
        </w:r>
        <w:r w:rsidR="00A81CDC">
          <w:rPr>
            <w:webHidden/>
          </w:rPr>
          <w:instrText xml:space="preserve"> PAGEREF _Toc532286955 \h </w:instrText>
        </w:r>
        <w:r>
          <w:rPr>
            <w:webHidden/>
          </w:rPr>
        </w:r>
        <w:r>
          <w:rPr>
            <w:webHidden/>
          </w:rPr>
          <w:fldChar w:fldCharType="separate"/>
        </w:r>
        <w:r w:rsidR="0066668B">
          <w:rPr>
            <w:webHidden/>
          </w:rPr>
          <w:t>12</w:t>
        </w:r>
        <w:r>
          <w:rPr>
            <w:webHidden/>
          </w:rPr>
          <w:fldChar w:fldCharType="end"/>
        </w:r>
      </w:hyperlink>
    </w:p>
    <w:p w:rsidR="00A81CDC" w:rsidRDefault="00C35E6A">
      <w:pPr>
        <w:pStyle w:val="TOC1"/>
        <w:tabs>
          <w:tab w:val="left" w:pos="993"/>
        </w:tabs>
        <w:rPr>
          <w:rFonts w:asciiTheme="minorHAnsi" w:eastAsiaTheme="minorEastAsia" w:hAnsiTheme="minorHAnsi" w:cstheme="minorBidi"/>
          <w:b w:val="0"/>
          <w:bCs w:val="0"/>
          <w:caps w:val="0"/>
          <w:noProof/>
          <w:sz w:val="22"/>
          <w:szCs w:val="22"/>
        </w:rPr>
      </w:pPr>
      <w:hyperlink w:anchor="_Toc532286956" w:history="1">
        <w:r w:rsidR="00A81CDC" w:rsidRPr="00E94DFA">
          <w:rPr>
            <w:rStyle w:val="Hyperlink"/>
            <w:noProof/>
          </w:rPr>
          <w:t>IV.</w:t>
        </w:r>
        <w:r w:rsidR="00A81CDC">
          <w:rPr>
            <w:rFonts w:asciiTheme="minorHAnsi" w:eastAsiaTheme="minorEastAsia" w:hAnsiTheme="minorHAnsi" w:cstheme="minorBidi"/>
            <w:b w:val="0"/>
            <w:bCs w:val="0"/>
            <w:caps w:val="0"/>
            <w:noProof/>
            <w:sz w:val="22"/>
            <w:szCs w:val="22"/>
          </w:rPr>
          <w:t xml:space="preserve"> </w:t>
        </w:r>
        <w:r w:rsidR="00A81CDC" w:rsidRPr="00E94DFA">
          <w:rPr>
            <w:rStyle w:val="Hyperlink"/>
            <w:noProof/>
          </w:rPr>
          <w:t>SURSE DE POLUANȚI ȘI INSTALAȚII PENTRU REȚINEREA ȘI EVACUAREA POLUANȚILOR ÎN MEDIU</w:t>
        </w:r>
        <w:r w:rsidR="00A81CDC">
          <w:rPr>
            <w:noProof/>
            <w:webHidden/>
          </w:rPr>
          <w:tab/>
        </w:r>
        <w:r>
          <w:rPr>
            <w:noProof/>
            <w:webHidden/>
          </w:rPr>
          <w:fldChar w:fldCharType="begin"/>
        </w:r>
        <w:r w:rsidR="00A81CDC">
          <w:rPr>
            <w:noProof/>
            <w:webHidden/>
          </w:rPr>
          <w:instrText xml:space="preserve"> PAGEREF _Toc532286956 \h </w:instrText>
        </w:r>
        <w:r>
          <w:rPr>
            <w:noProof/>
            <w:webHidden/>
          </w:rPr>
        </w:r>
        <w:r>
          <w:rPr>
            <w:noProof/>
            <w:webHidden/>
          </w:rPr>
          <w:fldChar w:fldCharType="separate"/>
        </w:r>
        <w:r w:rsidR="0066668B">
          <w:rPr>
            <w:noProof/>
            <w:webHidden/>
          </w:rPr>
          <w:t>13</w:t>
        </w:r>
        <w:r>
          <w:rPr>
            <w:noProof/>
            <w:webHidden/>
          </w:rPr>
          <w:fldChar w:fldCharType="end"/>
        </w:r>
      </w:hyperlink>
    </w:p>
    <w:p w:rsidR="00A81CDC" w:rsidRDefault="00C35E6A">
      <w:pPr>
        <w:pStyle w:val="TOC2"/>
        <w:rPr>
          <w:rFonts w:asciiTheme="minorHAnsi" w:eastAsiaTheme="minorEastAsia" w:hAnsiTheme="minorHAnsi" w:cstheme="minorBidi"/>
          <w:b w:val="0"/>
          <w:bCs w:val="0"/>
          <w:szCs w:val="22"/>
          <w:lang w:val="en-US" w:eastAsia="en-US"/>
        </w:rPr>
      </w:pPr>
      <w:hyperlink w:anchor="_Toc532286957" w:history="1">
        <w:r w:rsidR="00A81CDC" w:rsidRPr="00E94DFA">
          <w:rPr>
            <w:rStyle w:val="Hyperlink"/>
          </w:rPr>
          <w:t>IV.1. PROTECȚIA CALITĂȚII APELOR</w:t>
        </w:r>
        <w:r w:rsidR="00A81CDC">
          <w:rPr>
            <w:webHidden/>
          </w:rPr>
          <w:tab/>
        </w:r>
        <w:r>
          <w:rPr>
            <w:webHidden/>
          </w:rPr>
          <w:fldChar w:fldCharType="begin"/>
        </w:r>
        <w:r w:rsidR="00A81CDC">
          <w:rPr>
            <w:webHidden/>
          </w:rPr>
          <w:instrText xml:space="preserve"> PAGEREF _Toc532286957 \h </w:instrText>
        </w:r>
        <w:r>
          <w:rPr>
            <w:webHidden/>
          </w:rPr>
        </w:r>
        <w:r>
          <w:rPr>
            <w:webHidden/>
          </w:rPr>
          <w:fldChar w:fldCharType="separate"/>
        </w:r>
        <w:r w:rsidR="0066668B">
          <w:rPr>
            <w:webHidden/>
          </w:rPr>
          <w:t>13</w:t>
        </w:r>
        <w:r>
          <w:rPr>
            <w:webHidden/>
          </w:rPr>
          <w:fldChar w:fldCharType="end"/>
        </w:r>
      </w:hyperlink>
    </w:p>
    <w:p w:rsidR="00A81CDC" w:rsidRDefault="00C35E6A">
      <w:pPr>
        <w:pStyle w:val="TOC3"/>
        <w:rPr>
          <w:rFonts w:asciiTheme="minorHAnsi" w:eastAsiaTheme="minorEastAsia" w:hAnsiTheme="minorHAnsi" w:cstheme="minorBidi"/>
          <w:noProof/>
          <w:sz w:val="22"/>
          <w:szCs w:val="22"/>
        </w:rPr>
      </w:pPr>
      <w:hyperlink w:anchor="_Toc532286958" w:history="1">
        <w:r w:rsidR="00A81CDC" w:rsidRPr="00E94DFA">
          <w:rPr>
            <w:rStyle w:val="Hyperlink"/>
            <w:noProof/>
          </w:rPr>
          <w:t>IV.1.1. Surse de poluanți pentru ape în perioada de execuție</w:t>
        </w:r>
        <w:r w:rsidR="00A81CDC">
          <w:rPr>
            <w:noProof/>
            <w:webHidden/>
          </w:rPr>
          <w:tab/>
        </w:r>
        <w:r>
          <w:rPr>
            <w:noProof/>
            <w:webHidden/>
          </w:rPr>
          <w:fldChar w:fldCharType="begin"/>
        </w:r>
        <w:r w:rsidR="00A81CDC">
          <w:rPr>
            <w:noProof/>
            <w:webHidden/>
          </w:rPr>
          <w:instrText xml:space="preserve"> PAGEREF _Toc532286958 \h </w:instrText>
        </w:r>
        <w:r>
          <w:rPr>
            <w:noProof/>
            <w:webHidden/>
          </w:rPr>
        </w:r>
        <w:r>
          <w:rPr>
            <w:noProof/>
            <w:webHidden/>
          </w:rPr>
          <w:fldChar w:fldCharType="separate"/>
        </w:r>
        <w:r w:rsidR="0066668B">
          <w:rPr>
            <w:noProof/>
            <w:webHidden/>
          </w:rPr>
          <w:t>14</w:t>
        </w:r>
        <w:r>
          <w:rPr>
            <w:noProof/>
            <w:webHidden/>
          </w:rPr>
          <w:fldChar w:fldCharType="end"/>
        </w:r>
      </w:hyperlink>
    </w:p>
    <w:p w:rsidR="00A81CDC" w:rsidRDefault="00C35E6A">
      <w:pPr>
        <w:pStyle w:val="TOC3"/>
        <w:rPr>
          <w:rFonts w:asciiTheme="minorHAnsi" w:eastAsiaTheme="minorEastAsia" w:hAnsiTheme="minorHAnsi" w:cstheme="minorBidi"/>
          <w:noProof/>
          <w:sz w:val="22"/>
          <w:szCs w:val="22"/>
        </w:rPr>
      </w:pPr>
      <w:hyperlink w:anchor="_Toc532286959" w:history="1">
        <w:r w:rsidR="00A81CDC" w:rsidRPr="00E94DFA">
          <w:rPr>
            <w:rStyle w:val="Hyperlink"/>
            <w:noProof/>
          </w:rPr>
          <w:t>IV.1.2. Surse de poluanți pentru ape în perioada de exploatare</w:t>
        </w:r>
        <w:r w:rsidR="00A81CDC">
          <w:rPr>
            <w:noProof/>
            <w:webHidden/>
          </w:rPr>
          <w:tab/>
        </w:r>
        <w:r>
          <w:rPr>
            <w:noProof/>
            <w:webHidden/>
          </w:rPr>
          <w:fldChar w:fldCharType="begin"/>
        </w:r>
        <w:r w:rsidR="00A81CDC">
          <w:rPr>
            <w:noProof/>
            <w:webHidden/>
          </w:rPr>
          <w:instrText xml:space="preserve"> PAGEREF _Toc532286959 \h </w:instrText>
        </w:r>
        <w:r>
          <w:rPr>
            <w:noProof/>
            <w:webHidden/>
          </w:rPr>
        </w:r>
        <w:r>
          <w:rPr>
            <w:noProof/>
            <w:webHidden/>
          </w:rPr>
          <w:fldChar w:fldCharType="separate"/>
        </w:r>
        <w:r w:rsidR="0066668B">
          <w:rPr>
            <w:noProof/>
            <w:webHidden/>
          </w:rPr>
          <w:t>15</w:t>
        </w:r>
        <w:r>
          <w:rPr>
            <w:noProof/>
            <w:webHidden/>
          </w:rPr>
          <w:fldChar w:fldCharType="end"/>
        </w:r>
      </w:hyperlink>
    </w:p>
    <w:p w:rsidR="00A81CDC" w:rsidRDefault="00C35E6A">
      <w:pPr>
        <w:pStyle w:val="TOC3"/>
        <w:rPr>
          <w:rFonts w:asciiTheme="minorHAnsi" w:eastAsiaTheme="minorEastAsia" w:hAnsiTheme="minorHAnsi" w:cstheme="minorBidi"/>
          <w:noProof/>
          <w:sz w:val="22"/>
          <w:szCs w:val="22"/>
        </w:rPr>
      </w:pPr>
      <w:hyperlink w:anchor="_Toc532286960" w:history="1">
        <w:r w:rsidR="00A81CDC" w:rsidRPr="00E94DFA">
          <w:rPr>
            <w:rStyle w:val="Hyperlink"/>
            <w:noProof/>
          </w:rPr>
          <w:t>IV.1.3. Măsuri de protecție a apelor în perioada de execuție</w:t>
        </w:r>
        <w:r w:rsidR="00A81CDC">
          <w:rPr>
            <w:noProof/>
            <w:webHidden/>
          </w:rPr>
          <w:tab/>
        </w:r>
        <w:r>
          <w:rPr>
            <w:noProof/>
            <w:webHidden/>
          </w:rPr>
          <w:fldChar w:fldCharType="begin"/>
        </w:r>
        <w:r w:rsidR="00A81CDC">
          <w:rPr>
            <w:noProof/>
            <w:webHidden/>
          </w:rPr>
          <w:instrText xml:space="preserve"> PAGEREF _Toc532286960 \h </w:instrText>
        </w:r>
        <w:r>
          <w:rPr>
            <w:noProof/>
            <w:webHidden/>
          </w:rPr>
        </w:r>
        <w:r>
          <w:rPr>
            <w:noProof/>
            <w:webHidden/>
          </w:rPr>
          <w:fldChar w:fldCharType="separate"/>
        </w:r>
        <w:r w:rsidR="0066668B">
          <w:rPr>
            <w:noProof/>
            <w:webHidden/>
          </w:rPr>
          <w:t>15</w:t>
        </w:r>
        <w:r>
          <w:rPr>
            <w:noProof/>
            <w:webHidden/>
          </w:rPr>
          <w:fldChar w:fldCharType="end"/>
        </w:r>
      </w:hyperlink>
    </w:p>
    <w:p w:rsidR="00A81CDC" w:rsidRDefault="00C35E6A">
      <w:pPr>
        <w:pStyle w:val="TOC3"/>
        <w:rPr>
          <w:rFonts w:asciiTheme="minorHAnsi" w:eastAsiaTheme="minorEastAsia" w:hAnsiTheme="minorHAnsi" w:cstheme="minorBidi"/>
          <w:noProof/>
          <w:sz w:val="22"/>
          <w:szCs w:val="22"/>
        </w:rPr>
      </w:pPr>
      <w:hyperlink w:anchor="_Toc532286961" w:history="1">
        <w:r w:rsidR="00A81CDC" w:rsidRPr="00E94DFA">
          <w:rPr>
            <w:rStyle w:val="Hyperlink"/>
            <w:noProof/>
          </w:rPr>
          <w:t>IV.1.4. Măsuri de protecție a apelor în perioada de exploatare</w:t>
        </w:r>
        <w:r w:rsidR="00A81CDC">
          <w:rPr>
            <w:noProof/>
            <w:webHidden/>
          </w:rPr>
          <w:tab/>
        </w:r>
        <w:r>
          <w:rPr>
            <w:noProof/>
            <w:webHidden/>
          </w:rPr>
          <w:fldChar w:fldCharType="begin"/>
        </w:r>
        <w:r w:rsidR="00A81CDC">
          <w:rPr>
            <w:noProof/>
            <w:webHidden/>
          </w:rPr>
          <w:instrText xml:space="preserve"> PAGEREF _Toc532286961 \h </w:instrText>
        </w:r>
        <w:r>
          <w:rPr>
            <w:noProof/>
            <w:webHidden/>
          </w:rPr>
        </w:r>
        <w:r>
          <w:rPr>
            <w:noProof/>
            <w:webHidden/>
          </w:rPr>
          <w:fldChar w:fldCharType="separate"/>
        </w:r>
        <w:r w:rsidR="0066668B">
          <w:rPr>
            <w:noProof/>
            <w:webHidden/>
          </w:rPr>
          <w:t>16</w:t>
        </w:r>
        <w:r>
          <w:rPr>
            <w:noProof/>
            <w:webHidden/>
          </w:rPr>
          <w:fldChar w:fldCharType="end"/>
        </w:r>
      </w:hyperlink>
    </w:p>
    <w:p w:rsidR="00A81CDC" w:rsidRDefault="00C35E6A">
      <w:pPr>
        <w:pStyle w:val="TOC2"/>
        <w:rPr>
          <w:rFonts w:asciiTheme="minorHAnsi" w:eastAsiaTheme="minorEastAsia" w:hAnsiTheme="minorHAnsi" w:cstheme="minorBidi"/>
          <w:b w:val="0"/>
          <w:bCs w:val="0"/>
          <w:szCs w:val="22"/>
          <w:lang w:val="en-US" w:eastAsia="en-US"/>
        </w:rPr>
      </w:pPr>
      <w:hyperlink w:anchor="_Toc532286962" w:history="1">
        <w:r w:rsidR="00A81CDC" w:rsidRPr="00E94DFA">
          <w:rPr>
            <w:rStyle w:val="Hyperlink"/>
          </w:rPr>
          <w:t>IV.2. PROTECȚIA CALITĂȚII AERULUI</w:t>
        </w:r>
        <w:r w:rsidR="00A81CDC">
          <w:rPr>
            <w:webHidden/>
          </w:rPr>
          <w:tab/>
        </w:r>
        <w:r>
          <w:rPr>
            <w:webHidden/>
          </w:rPr>
          <w:fldChar w:fldCharType="begin"/>
        </w:r>
        <w:r w:rsidR="00A81CDC">
          <w:rPr>
            <w:webHidden/>
          </w:rPr>
          <w:instrText xml:space="preserve"> PAGEREF _Toc532286962 \h </w:instrText>
        </w:r>
        <w:r>
          <w:rPr>
            <w:webHidden/>
          </w:rPr>
        </w:r>
        <w:r>
          <w:rPr>
            <w:webHidden/>
          </w:rPr>
          <w:fldChar w:fldCharType="separate"/>
        </w:r>
        <w:r w:rsidR="0066668B">
          <w:rPr>
            <w:webHidden/>
          </w:rPr>
          <w:t>16</w:t>
        </w:r>
        <w:r>
          <w:rPr>
            <w:webHidden/>
          </w:rPr>
          <w:fldChar w:fldCharType="end"/>
        </w:r>
      </w:hyperlink>
    </w:p>
    <w:p w:rsidR="00A81CDC" w:rsidRDefault="00C35E6A">
      <w:pPr>
        <w:pStyle w:val="TOC3"/>
        <w:rPr>
          <w:rFonts w:asciiTheme="minorHAnsi" w:eastAsiaTheme="minorEastAsia" w:hAnsiTheme="minorHAnsi" w:cstheme="minorBidi"/>
          <w:noProof/>
          <w:sz w:val="22"/>
          <w:szCs w:val="22"/>
        </w:rPr>
      </w:pPr>
      <w:hyperlink w:anchor="_Toc532286963" w:history="1">
        <w:r w:rsidR="00A81CDC" w:rsidRPr="00E94DFA">
          <w:rPr>
            <w:rStyle w:val="Hyperlink"/>
            <w:noProof/>
          </w:rPr>
          <w:t>IV.2.1. Surse de poluare a aerului și emisii de poluanți în perioada de execuție</w:t>
        </w:r>
        <w:r w:rsidR="00A81CDC">
          <w:rPr>
            <w:noProof/>
            <w:webHidden/>
          </w:rPr>
          <w:tab/>
        </w:r>
        <w:r>
          <w:rPr>
            <w:noProof/>
            <w:webHidden/>
          </w:rPr>
          <w:fldChar w:fldCharType="begin"/>
        </w:r>
        <w:r w:rsidR="00A81CDC">
          <w:rPr>
            <w:noProof/>
            <w:webHidden/>
          </w:rPr>
          <w:instrText xml:space="preserve"> PAGEREF _Toc532286963 \h </w:instrText>
        </w:r>
        <w:r>
          <w:rPr>
            <w:noProof/>
            <w:webHidden/>
          </w:rPr>
        </w:r>
        <w:r>
          <w:rPr>
            <w:noProof/>
            <w:webHidden/>
          </w:rPr>
          <w:fldChar w:fldCharType="separate"/>
        </w:r>
        <w:r w:rsidR="0066668B">
          <w:rPr>
            <w:noProof/>
            <w:webHidden/>
          </w:rPr>
          <w:t>16</w:t>
        </w:r>
        <w:r>
          <w:rPr>
            <w:noProof/>
            <w:webHidden/>
          </w:rPr>
          <w:fldChar w:fldCharType="end"/>
        </w:r>
      </w:hyperlink>
    </w:p>
    <w:p w:rsidR="00A81CDC" w:rsidRDefault="00C35E6A">
      <w:pPr>
        <w:pStyle w:val="TOC3"/>
        <w:rPr>
          <w:rFonts w:asciiTheme="minorHAnsi" w:eastAsiaTheme="minorEastAsia" w:hAnsiTheme="minorHAnsi" w:cstheme="minorBidi"/>
          <w:noProof/>
          <w:sz w:val="22"/>
          <w:szCs w:val="22"/>
        </w:rPr>
      </w:pPr>
      <w:hyperlink w:anchor="_Toc532286964" w:history="1">
        <w:r w:rsidR="00A81CDC" w:rsidRPr="00E94DFA">
          <w:rPr>
            <w:rStyle w:val="Hyperlink"/>
            <w:noProof/>
          </w:rPr>
          <w:t>IV.2.2. Surse de poluare a aerului și emisii de poluanți în perioada de exploatare</w:t>
        </w:r>
        <w:r w:rsidR="00A81CDC">
          <w:rPr>
            <w:noProof/>
            <w:webHidden/>
          </w:rPr>
          <w:tab/>
        </w:r>
        <w:r>
          <w:rPr>
            <w:noProof/>
            <w:webHidden/>
          </w:rPr>
          <w:fldChar w:fldCharType="begin"/>
        </w:r>
        <w:r w:rsidR="00A81CDC">
          <w:rPr>
            <w:noProof/>
            <w:webHidden/>
          </w:rPr>
          <w:instrText xml:space="preserve"> PAGEREF _Toc532286964 \h </w:instrText>
        </w:r>
        <w:r>
          <w:rPr>
            <w:noProof/>
            <w:webHidden/>
          </w:rPr>
        </w:r>
        <w:r>
          <w:rPr>
            <w:noProof/>
            <w:webHidden/>
          </w:rPr>
          <w:fldChar w:fldCharType="separate"/>
        </w:r>
        <w:r w:rsidR="0066668B">
          <w:rPr>
            <w:noProof/>
            <w:webHidden/>
          </w:rPr>
          <w:t>17</w:t>
        </w:r>
        <w:r>
          <w:rPr>
            <w:noProof/>
            <w:webHidden/>
          </w:rPr>
          <w:fldChar w:fldCharType="end"/>
        </w:r>
      </w:hyperlink>
    </w:p>
    <w:p w:rsidR="00A81CDC" w:rsidRDefault="00C35E6A">
      <w:pPr>
        <w:pStyle w:val="TOC3"/>
        <w:rPr>
          <w:rFonts w:asciiTheme="minorHAnsi" w:eastAsiaTheme="minorEastAsia" w:hAnsiTheme="minorHAnsi" w:cstheme="minorBidi"/>
          <w:noProof/>
          <w:sz w:val="22"/>
          <w:szCs w:val="22"/>
        </w:rPr>
      </w:pPr>
      <w:hyperlink w:anchor="_Toc532286965" w:history="1">
        <w:r w:rsidR="00A81CDC" w:rsidRPr="00E94DFA">
          <w:rPr>
            <w:rStyle w:val="Hyperlink"/>
            <w:noProof/>
          </w:rPr>
          <w:t>IV.2.3. Măsuri de protecție a aerului în perioada de execuție</w:t>
        </w:r>
        <w:r w:rsidR="00A81CDC">
          <w:rPr>
            <w:noProof/>
            <w:webHidden/>
          </w:rPr>
          <w:tab/>
        </w:r>
        <w:r>
          <w:rPr>
            <w:noProof/>
            <w:webHidden/>
          </w:rPr>
          <w:fldChar w:fldCharType="begin"/>
        </w:r>
        <w:r w:rsidR="00A81CDC">
          <w:rPr>
            <w:noProof/>
            <w:webHidden/>
          </w:rPr>
          <w:instrText xml:space="preserve"> PAGEREF _Toc532286965 \h </w:instrText>
        </w:r>
        <w:r>
          <w:rPr>
            <w:noProof/>
            <w:webHidden/>
          </w:rPr>
        </w:r>
        <w:r>
          <w:rPr>
            <w:noProof/>
            <w:webHidden/>
          </w:rPr>
          <w:fldChar w:fldCharType="separate"/>
        </w:r>
        <w:r w:rsidR="0066668B">
          <w:rPr>
            <w:noProof/>
            <w:webHidden/>
          </w:rPr>
          <w:t>17</w:t>
        </w:r>
        <w:r>
          <w:rPr>
            <w:noProof/>
            <w:webHidden/>
          </w:rPr>
          <w:fldChar w:fldCharType="end"/>
        </w:r>
      </w:hyperlink>
    </w:p>
    <w:p w:rsidR="00A81CDC" w:rsidRDefault="00C35E6A">
      <w:pPr>
        <w:pStyle w:val="TOC3"/>
        <w:rPr>
          <w:rFonts w:asciiTheme="minorHAnsi" w:eastAsiaTheme="minorEastAsia" w:hAnsiTheme="minorHAnsi" w:cstheme="minorBidi"/>
          <w:noProof/>
          <w:sz w:val="22"/>
          <w:szCs w:val="22"/>
        </w:rPr>
      </w:pPr>
      <w:hyperlink w:anchor="_Toc532286966" w:history="1">
        <w:r w:rsidR="00A81CDC" w:rsidRPr="00E94DFA">
          <w:rPr>
            <w:rStyle w:val="Hyperlink"/>
            <w:noProof/>
          </w:rPr>
          <w:t>IV.2.4. Măsuri de protecție a aerului în perioada de exploatare</w:t>
        </w:r>
        <w:r w:rsidR="00A81CDC">
          <w:rPr>
            <w:noProof/>
            <w:webHidden/>
          </w:rPr>
          <w:tab/>
        </w:r>
        <w:r>
          <w:rPr>
            <w:noProof/>
            <w:webHidden/>
          </w:rPr>
          <w:fldChar w:fldCharType="begin"/>
        </w:r>
        <w:r w:rsidR="00A81CDC">
          <w:rPr>
            <w:noProof/>
            <w:webHidden/>
          </w:rPr>
          <w:instrText xml:space="preserve"> PAGEREF _Toc532286966 \h </w:instrText>
        </w:r>
        <w:r>
          <w:rPr>
            <w:noProof/>
            <w:webHidden/>
          </w:rPr>
        </w:r>
        <w:r>
          <w:rPr>
            <w:noProof/>
            <w:webHidden/>
          </w:rPr>
          <w:fldChar w:fldCharType="separate"/>
        </w:r>
        <w:r w:rsidR="0066668B">
          <w:rPr>
            <w:noProof/>
            <w:webHidden/>
          </w:rPr>
          <w:t>18</w:t>
        </w:r>
        <w:r>
          <w:rPr>
            <w:noProof/>
            <w:webHidden/>
          </w:rPr>
          <w:fldChar w:fldCharType="end"/>
        </w:r>
      </w:hyperlink>
    </w:p>
    <w:p w:rsidR="00A81CDC" w:rsidRDefault="00C35E6A">
      <w:pPr>
        <w:pStyle w:val="TOC2"/>
        <w:rPr>
          <w:rFonts w:asciiTheme="minorHAnsi" w:eastAsiaTheme="minorEastAsia" w:hAnsiTheme="minorHAnsi" w:cstheme="minorBidi"/>
          <w:b w:val="0"/>
          <w:bCs w:val="0"/>
          <w:szCs w:val="22"/>
          <w:lang w:val="en-US" w:eastAsia="en-US"/>
        </w:rPr>
      </w:pPr>
      <w:hyperlink w:anchor="_Toc532286967" w:history="1">
        <w:r w:rsidR="00A81CDC" w:rsidRPr="00E94DFA">
          <w:rPr>
            <w:rStyle w:val="Hyperlink"/>
          </w:rPr>
          <w:t>IV.3. PROTECȚIA ÎMPOTRIVA ZGOMOTELOR ȘI VIBRAȚIILOR</w:t>
        </w:r>
        <w:r w:rsidR="00A81CDC">
          <w:rPr>
            <w:webHidden/>
          </w:rPr>
          <w:tab/>
        </w:r>
        <w:r>
          <w:rPr>
            <w:webHidden/>
          </w:rPr>
          <w:fldChar w:fldCharType="begin"/>
        </w:r>
        <w:r w:rsidR="00A81CDC">
          <w:rPr>
            <w:webHidden/>
          </w:rPr>
          <w:instrText xml:space="preserve"> PAGEREF _Toc532286967 \h </w:instrText>
        </w:r>
        <w:r>
          <w:rPr>
            <w:webHidden/>
          </w:rPr>
        </w:r>
        <w:r>
          <w:rPr>
            <w:webHidden/>
          </w:rPr>
          <w:fldChar w:fldCharType="separate"/>
        </w:r>
        <w:r w:rsidR="0066668B">
          <w:rPr>
            <w:webHidden/>
          </w:rPr>
          <w:t>18</w:t>
        </w:r>
        <w:r>
          <w:rPr>
            <w:webHidden/>
          </w:rPr>
          <w:fldChar w:fldCharType="end"/>
        </w:r>
      </w:hyperlink>
    </w:p>
    <w:p w:rsidR="00A81CDC" w:rsidRDefault="00C35E6A">
      <w:pPr>
        <w:pStyle w:val="TOC3"/>
        <w:rPr>
          <w:rFonts w:asciiTheme="minorHAnsi" w:eastAsiaTheme="minorEastAsia" w:hAnsiTheme="minorHAnsi" w:cstheme="minorBidi"/>
          <w:noProof/>
          <w:sz w:val="22"/>
          <w:szCs w:val="22"/>
        </w:rPr>
      </w:pPr>
      <w:hyperlink w:anchor="_Toc532286968" w:history="1">
        <w:r w:rsidR="00A81CDC" w:rsidRPr="00E94DFA">
          <w:rPr>
            <w:rStyle w:val="Hyperlink"/>
            <w:noProof/>
          </w:rPr>
          <w:t>IV.3.1. Surse de zgomot și vibrații în perioada de execuție</w:t>
        </w:r>
        <w:r w:rsidR="00A81CDC">
          <w:rPr>
            <w:noProof/>
            <w:webHidden/>
          </w:rPr>
          <w:tab/>
        </w:r>
        <w:r>
          <w:rPr>
            <w:noProof/>
            <w:webHidden/>
          </w:rPr>
          <w:fldChar w:fldCharType="begin"/>
        </w:r>
        <w:r w:rsidR="00A81CDC">
          <w:rPr>
            <w:noProof/>
            <w:webHidden/>
          </w:rPr>
          <w:instrText xml:space="preserve"> PAGEREF _Toc532286968 \h </w:instrText>
        </w:r>
        <w:r>
          <w:rPr>
            <w:noProof/>
            <w:webHidden/>
          </w:rPr>
        </w:r>
        <w:r>
          <w:rPr>
            <w:noProof/>
            <w:webHidden/>
          </w:rPr>
          <w:fldChar w:fldCharType="separate"/>
        </w:r>
        <w:r w:rsidR="0066668B">
          <w:rPr>
            <w:noProof/>
            <w:webHidden/>
          </w:rPr>
          <w:t>18</w:t>
        </w:r>
        <w:r>
          <w:rPr>
            <w:noProof/>
            <w:webHidden/>
          </w:rPr>
          <w:fldChar w:fldCharType="end"/>
        </w:r>
      </w:hyperlink>
    </w:p>
    <w:p w:rsidR="00A81CDC" w:rsidRDefault="00C35E6A">
      <w:pPr>
        <w:pStyle w:val="TOC3"/>
        <w:rPr>
          <w:rFonts w:asciiTheme="minorHAnsi" w:eastAsiaTheme="minorEastAsia" w:hAnsiTheme="minorHAnsi" w:cstheme="minorBidi"/>
          <w:noProof/>
          <w:sz w:val="22"/>
          <w:szCs w:val="22"/>
        </w:rPr>
      </w:pPr>
      <w:hyperlink w:anchor="_Toc532286969" w:history="1">
        <w:r w:rsidR="00A81CDC" w:rsidRPr="00E94DFA">
          <w:rPr>
            <w:rStyle w:val="Hyperlink"/>
            <w:noProof/>
          </w:rPr>
          <w:t>IV.3.2. Surse de zgomot și vibrații în perioada de exploatare</w:t>
        </w:r>
        <w:r w:rsidR="00A81CDC">
          <w:rPr>
            <w:noProof/>
            <w:webHidden/>
          </w:rPr>
          <w:tab/>
        </w:r>
        <w:r>
          <w:rPr>
            <w:noProof/>
            <w:webHidden/>
          </w:rPr>
          <w:fldChar w:fldCharType="begin"/>
        </w:r>
        <w:r w:rsidR="00A81CDC">
          <w:rPr>
            <w:noProof/>
            <w:webHidden/>
          </w:rPr>
          <w:instrText xml:space="preserve"> PAGEREF _Toc532286969 \h </w:instrText>
        </w:r>
        <w:r>
          <w:rPr>
            <w:noProof/>
            <w:webHidden/>
          </w:rPr>
        </w:r>
        <w:r>
          <w:rPr>
            <w:noProof/>
            <w:webHidden/>
          </w:rPr>
          <w:fldChar w:fldCharType="separate"/>
        </w:r>
        <w:r w:rsidR="0066668B">
          <w:rPr>
            <w:noProof/>
            <w:webHidden/>
          </w:rPr>
          <w:t>19</w:t>
        </w:r>
        <w:r>
          <w:rPr>
            <w:noProof/>
            <w:webHidden/>
          </w:rPr>
          <w:fldChar w:fldCharType="end"/>
        </w:r>
      </w:hyperlink>
    </w:p>
    <w:p w:rsidR="00A81CDC" w:rsidRDefault="00C35E6A">
      <w:pPr>
        <w:pStyle w:val="TOC3"/>
        <w:rPr>
          <w:rFonts w:asciiTheme="minorHAnsi" w:eastAsiaTheme="minorEastAsia" w:hAnsiTheme="minorHAnsi" w:cstheme="minorBidi"/>
          <w:noProof/>
          <w:sz w:val="22"/>
          <w:szCs w:val="22"/>
        </w:rPr>
      </w:pPr>
      <w:hyperlink w:anchor="_Toc532286970" w:history="1">
        <w:r w:rsidR="00A81CDC" w:rsidRPr="00E94DFA">
          <w:rPr>
            <w:rStyle w:val="Hyperlink"/>
            <w:noProof/>
          </w:rPr>
          <w:t>IV.3.3. Măsuri pentru protecția împotriva zgomotului și vibrațiilor în perioada de execuție</w:t>
        </w:r>
        <w:r w:rsidR="00A81CDC">
          <w:rPr>
            <w:noProof/>
            <w:webHidden/>
          </w:rPr>
          <w:tab/>
        </w:r>
        <w:r>
          <w:rPr>
            <w:noProof/>
            <w:webHidden/>
          </w:rPr>
          <w:fldChar w:fldCharType="begin"/>
        </w:r>
        <w:r w:rsidR="00A81CDC">
          <w:rPr>
            <w:noProof/>
            <w:webHidden/>
          </w:rPr>
          <w:instrText xml:space="preserve"> PAGEREF _Toc532286970 \h </w:instrText>
        </w:r>
        <w:r>
          <w:rPr>
            <w:noProof/>
            <w:webHidden/>
          </w:rPr>
        </w:r>
        <w:r>
          <w:rPr>
            <w:noProof/>
            <w:webHidden/>
          </w:rPr>
          <w:fldChar w:fldCharType="separate"/>
        </w:r>
        <w:r w:rsidR="0066668B">
          <w:rPr>
            <w:noProof/>
            <w:webHidden/>
          </w:rPr>
          <w:t>19</w:t>
        </w:r>
        <w:r>
          <w:rPr>
            <w:noProof/>
            <w:webHidden/>
          </w:rPr>
          <w:fldChar w:fldCharType="end"/>
        </w:r>
      </w:hyperlink>
    </w:p>
    <w:p w:rsidR="00A81CDC" w:rsidRDefault="00C35E6A">
      <w:pPr>
        <w:pStyle w:val="TOC3"/>
        <w:rPr>
          <w:rFonts w:asciiTheme="minorHAnsi" w:eastAsiaTheme="minorEastAsia" w:hAnsiTheme="minorHAnsi" w:cstheme="minorBidi"/>
          <w:noProof/>
          <w:sz w:val="22"/>
          <w:szCs w:val="22"/>
        </w:rPr>
      </w:pPr>
      <w:hyperlink w:anchor="_Toc532286971" w:history="1">
        <w:r w:rsidR="00A81CDC" w:rsidRPr="00E94DFA">
          <w:rPr>
            <w:rStyle w:val="Hyperlink"/>
            <w:noProof/>
          </w:rPr>
          <w:t>IV.3.4. Măsuri pentru protecția împotriva zgomotului și vibrațiilor în perioada de exploatare</w:t>
        </w:r>
        <w:r w:rsidR="00A81CDC">
          <w:rPr>
            <w:noProof/>
            <w:webHidden/>
          </w:rPr>
          <w:tab/>
        </w:r>
        <w:r>
          <w:rPr>
            <w:noProof/>
            <w:webHidden/>
          </w:rPr>
          <w:fldChar w:fldCharType="begin"/>
        </w:r>
        <w:r w:rsidR="00A81CDC">
          <w:rPr>
            <w:noProof/>
            <w:webHidden/>
          </w:rPr>
          <w:instrText xml:space="preserve"> PAGEREF _Toc532286971 \h </w:instrText>
        </w:r>
        <w:r>
          <w:rPr>
            <w:noProof/>
            <w:webHidden/>
          </w:rPr>
        </w:r>
        <w:r>
          <w:rPr>
            <w:noProof/>
            <w:webHidden/>
          </w:rPr>
          <w:fldChar w:fldCharType="separate"/>
        </w:r>
        <w:r w:rsidR="0066668B">
          <w:rPr>
            <w:noProof/>
            <w:webHidden/>
          </w:rPr>
          <w:t>19</w:t>
        </w:r>
        <w:r>
          <w:rPr>
            <w:noProof/>
            <w:webHidden/>
          </w:rPr>
          <w:fldChar w:fldCharType="end"/>
        </w:r>
      </w:hyperlink>
    </w:p>
    <w:p w:rsidR="00A81CDC" w:rsidRDefault="00C35E6A">
      <w:pPr>
        <w:pStyle w:val="TOC2"/>
        <w:rPr>
          <w:rFonts w:asciiTheme="minorHAnsi" w:eastAsiaTheme="minorEastAsia" w:hAnsiTheme="minorHAnsi" w:cstheme="minorBidi"/>
          <w:b w:val="0"/>
          <w:bCs w:val="0"/>
          <w:szCs w:val="22"/>
          <w:lang w:val="en-US" w:eastAsia="en-US"/>
        </w:rPr>
      </w:pPr>
      <w:hyperlink w:anchor="_Toc532286972" w:history="1">
        <w:r w:rsidR="00A81CDC" w:rsidRPr="00E94DFA">
          <w:rPr>
            <w:rStyle w:val="Hyperlink"/>
          </w:rPr>
          <w:t>IV.4. PROTECȚIA ÎMPOTRIVA RADIAȚIILOR</w:t>
        </w:r>
        <w:r w:rsidR="00A81CDC">
          <w:rPr>
            <w:webHidden/>
          </w:rPr>
          <w:tab/>
        </w:r>
        <w:r>
          <w:rPr>
            <w:webHidden/>
          </w:rPr>
          <w:fldChar w:fldCharType="begin"/>
        </w:r>
        <w:r w:rsidR="00A81CDC">
          <w:rPr>
            <w:webHidden/>
          </w:rPr>
          <w:instrText xml:space="preserve"> PAGEREF _Toc532286972 \h </w:instrText>
        </w:r>
        <w:r>
          <w:rPr>
            <w:webHidden/>
          </w:rPr>
        </w:r>
        <w:r>
          <w:rPr>
            <w:webHidden/>
          </w:rPr>
          <w:fldChar w:fldCharType="separate"/>
        </w:r>
        <w:r w:rsidR="0066668B">
          <w:rPr>
            <w:webHidden/>
          </w:rPr>
          <w:t>19</w:t>
        </w:r>
        <w:r>
          <w:rPr>
            <w:webHidden/>
          </w:rPr>
          <w:fldChar w:fldCharType="end"/>
        </w:r>
      </w:hyperlink>
    </w:p>
    <w:p w:rsidR="00A81CDC" w:rsidRDefault="00C35E6A">
      <w:pPr>
        <w:pStyle w:val="TOC2"/>
        <w:rPr>
          <w:rFonts w:asciiTheme="minorHAnsi" w:eastAsiaTheme="minorEastAsia" w:hAnsiTheme="minorHAnsi" w:cstheme="minorBidi"/>
          <w:b w:val="0"/>
          <w:bCs w:val="0"/>
          <w:szCs w:val="22"/>
          <w:lang w:val="en-US" w:eastAsia="en-US"/>
        </w:rPr>
      </w:pPr>
      <w:hyperlink w:anchor="_Toc532286973" w:history="1">
        <w:r w:rsidR="00A81CDC" w:rsidRPr="00E94DFA">
          <w:rPr>
            <w:rStyle w:val="Hyperlink"/>
          </w:rPr>
          <w:t>IV.5. PROTECȚIA SOLULUI ȘI A SUBSOLULUI</w:t>
        </w:r>
        <w:r w:rsidR="00A81CDC">
          <w:rPr>
            <w:webHidden/>
          </w:rPr>
          <w:tab/>
        </w:r>
        <w:r>
          <w:rPr>
            <w:webHidden/>
          </w:rPr>
          <w:fldChar w:fldCharType="begin"/>
        </w:r>
        <w:r w:rsidR="00A81CDC">
          <w:rPr>
            <w:webHidden/>
          </w:rPr>
          <w:instrText xml:space="preserve"> PAGEREF _Toc532286973 \h </w:instrText>
        </w:r>
        <w:r>
          <w:rPr>
            <w:webHidden/>
          </w:rPr>
        </w:r>
        <w:r>
          <w:rPr>
            <w:webHidden/>
          </w:rPr>
          <w:fldChar w:fldCharType="separate"/>
        </w:r>
        <w:r w:rsidR="0066668B">
          <w:rPr>
            <w:webHidden/>
          </w:rPr>
          <w:t>20</w:t>
        </w:r>
        <w:r>
          <w:rPr>
            <w:webHidden/>
          </w:rPr>
          <w:fldChar w:fldCharType="end"/>
        </w:r>
      </w:hyperlink>
    </w:p>
    <w:p w:rsidR="00A81CDC" w:rsidRDefault="00C35E6A">
      <w:pPr>
        <w:pStyle w:val="TOC3"/>
        <w:rPr>
          <w:rFonts w:asciiTheme="minorHAnsi" w:eastAsiaTheme="minorEastAsia" w:hAnsiTheme="minorHAnsi" w:cstheme="minorBidi"/>
          <w:noProof/>
          <w:sz w:val="22"/>
          <w:szCs w:val="22"/>
        </w:rPr>
      </w:pPr>
      <w:hyperlink w:anchor="_Toc532286974" w:history="1">
        <w:r w:rsidR="00A81CDC" w:rsidRPr="00E94DFA">
          <w:rPr>
            <w:rStyle w:val="Hyperlink"/>
            <w:noProof/>
          </w:rPr>
          <w:t>IV.5.1. Surse de poluare ale solului și subsolului generate în perioada de execuție</w:t>
        </w:r>
        <w:r w:rsidR="00A81CDC">
          <w:rPr>
            <w:noProof/>
            <w:webHidden/>
          </w:rPr>
          <w:tab/>
        </w:r>
        <w:r>
          <w:rPr>
            <w:noProof/>
            <w:webHidden/>
          </w:rPr>
          <w:fldChar w:fldCharType="begin"/>
        </w:r>
        <w:r w:rsidR="00A81CDC">
          <w:rPr>
            <w:noProof/>
            <w:webHidden/>
          </w:rPr>
          <w:instrText xml:space="preserve"> PAGEREF _Toc532286974 \h </w:instrText>
        </w:r>
        <w:r>
          <w:rPr>
            <w:noProof/>
            <w:webHidden/>
          </w:rPr>
        </w:r>
        <w:r>
          <w:rPr>
            <w:noProof/>
            <w:webHidden/>
          </w:rPr>
          <w:fldChar w:fldCharType="separate"/>
        </w:r>
        <w:r w:rsidR="0066668B">
          <w:rPr>
            <w:noProof/>
            <w:webHidden/>
          </w:rPr>
          <w:t>20</w:t>
        </w:r>
        <w:r>
          <w:rPr>
            <w:noProof/>
            <w:webHidden/>
          </w:rPr>
          <w:fldChar w:fldCharType="end"/>
        </w:r>
      </w:hyperlink>
    </w:p>
    <w:p w:rsidR="00A81CDC" w:rsidRDefault="00C35E6A">
      <w:pPr>
        <w:pStyle w:val="TOC3"/>
        <w:rPr>
          <w:rFonts w:asciiTheme="minorHAnsi" w:eastAsiaTheme="minorEastAsia" w:hAnsiTheme="minorHAnsi" w:cstheme="minorBidi"/>
          <w:noProof/>
          <w:sz w:val="22"/>
          <w:szCs w:val="22"/>
        </w:rPr>
      </w:pPr>
      <w:hyperlink w:anchor="_Toc532286975" w:history="1">
        <w:r w:rsidR="00A81CDC" w:rsidRPr="00E94DFA">
          <w:rPr>
            <w:rStyle w:val="Hyperlink"/>
            <w:noProof/>
          </w:rPr>
          <w:t>IV.5.2. Surse de poluare a solului și subsolului generate în perioada de exploatare</w:t>
        </w:r>
        <w:r w:rsidR="00A81CDC">
          <w:rPr>
            <w:noProof/>
            <w:webHidden/>
          </w:rPr>
          <w:tab/>
        </w:r>
        <w:r>
          <w:rPr>
            <w:noProof/>
            <w:webHidden/>
          </w:rPr>
          <w:fldChar w:fldCharType="begin"/>
        </w:r>
        <w:r w:rsidR="00A81CDC">
          <w:rPr>
            <w:noProof/>
            <w:webHidden/>
          </w:rPr>
          <w:instrText xml:space="preserve"> PAGEREF _Toc532286975 \h </w:instrText>
        </w:r>
        <w:r>
          <w:rPr>
            <w:noProof/>
            <w:webHidden/>
          </w:rPr>
        </w:r>
        <w:r>
          <w:rPr>
            <w:noProof/>
            <w:webHidden/>
          </w:rPr>
          <w:fldChar w:fldCharType="separate"/>
        </w:r>
        <w:r w:rsidR="0066668B">
          <w:rPr>
            <w:noProof/>
            <w:webHidden/>
          </w:rPr>
          <w:t>20</w:t>
        </w:r>
        <w:r>
          <w:rPr>
            <w:noProof/>
            <w:webHidden/>
          </w:rPr>
          <w:fldChar w:fldCharType="end"/>
        </w:r>
      </w:hyperlink>
    </w:p>
    <w:p w:rsidR="00A81CDC" w:rsidRDefault="00C35E6A">
      <w:pPr>
        <w:pStyle w:val="TOC3"/>
        <w:rPr>
          <w:rFonts w:asciiTheme="minorHAnsi" w:eastAsiaTheme="minorEastAsia" w:hAnsiTheme="minorHAnsi" w:cstheme="minorBidi"/>
          <w:noProof/>
          <w:sz w:val="22"/>
          <w:szCs w:val="22"/>
        </w:rPr>
      </w:pPr>
      <w:hyperlink w:anchor="_Toc532286976" w:history="1">
        <w:r w:rsidR="00A81CDC" w:rsidRPr="00E94DFA">
          <w:rPr>
            <w:rStyle w:val="Hyperlink"/>
            <w:noProof/>
          </w:rPr>
          <w:t>IV.5.3. Măsuri de protecție a solului și subsolului în perioada de execuție</w:t>
        </w:r>
        <w:r w:rsidR="00A81CDC">
          <w:rPr>
            <w:noProof/>
            <w:webHidden/>
          </w:rPr>
          <w:tab/>
        </w:r>
        <w:r>
          <w:rPr>
            <w:noProof/>
            <w:webHidden/>
          </w:rPr>
          <w:fldChar w:fldCharType="begin"/>
        </w:r>
        <w:r w:rsidR="00A81CDC">
          <w:rPr>
            <w:noProof/>
            <w:webHidden/>
          </w:rPr>
          <w:instrText xml:space="preserve"> PAGEREF _Toc532286976 \h </w:instrText>
        </w:r>
        <w:r>
          <w:rPr>
            <w:noProof/>
            <w:webHidden/>
          </w:rPr>
        </w:r>
        <w:r>
          <w:rPr>
            <w:noProof/>
            <w:webHidden/>
          </w:rPr>
          <w:fldChar w:fldCharType="separate"/>
        </w:r>
        <w:r w:rsidR="0066668B">
          <w:rPr>
            <w:noProof/>
            <w:webHidden/>
          </w:rPr>
          <w:t>20</w:t>
        </w:r>
        <w:r>
          <w:rPr>
            <w:noProof/>
            <w:webHidden/>
          </w:rPr>
          <w:fldChar w:fldCharType="end"/>
        </w:r>
      </w:hyperlink>
    </w:p>
    <w:p w:rsidR="00A81CDC" w:rsidRDefault="00C35E6A">
      <w:pPr>
        <w:pStyle w:val="TOC3"/>
        <w:rPr>
          <w:rFonts w:asciiTheme="minorHAnsi" w:eastAsiaTheme="minorEastAsia" w:hAnsiTheme="minorHAnsi" w:cstheme="minorBidi"/>
          <w:noProof/>
          <w:sz w:val="22"/>
          <w:szCs w:val="22"/>
        </w:rPr>
      </w:pPr>
      <w:hyperlink w:anchor="_Toc532286977" w:history="1">
        <w:r w:rsidR="00A81CDC" w:rsidRPr="00E94DFA">
          <w:rPr>
            <w:rStyle w:val="Hyperlink"/>
            <w:noProof/>
          </w:rPr>
          <w:t>IV.5.4. Măsuri de protecție a solului și subsolului în perioada de exploatare</w:t>
        </w:r>
        <w:r w:rsidR="00A81CDC">
          <w:rPr>
            <w:noProof/>
            <w:webHidden/>
          </w:rPr>
          <w:tab/>
        </w:r>
        <w:r>
          <w:rPr>
            <w:noProof/>
            <w:webHidden/>
          </w:rPr>
          <w:fldChar w:fldCharType="begin"/>
        </w:r>
        <w:r w:rsidR="00A81CDC">
          <w:rPr>
            <w:noProof/>
            <w:webHidden/>
          </w:rPr>
          <w:instrText xml:space="preserve"> PAGEREF _Toc532286977 \h </w:instrText>
        </w:r>
        <w:r>
          <w:rPr>
            <w:noProof/>
            <w:webHidden/>
          </w:rPr>
        </w:r>
        <w:r>
          <w:rPr>
            <w:noProof/>
            <w:webHidden/>
          </w:rPr>
          <w:fldChar w:fldCharType="separate"/>
        </w:r>
        <w:r w:rsidR="0066668B">
          <w:rPr>
            <w:noProof/>
            <w:webHidden/>
          </w:rPr>
          <w:t>21</w:t>
        </w:r>
        <w:r>
          <w:rPr>
            <w:noProof/>
            <w:webHidden/>
          </w:rPr>
          <w:fldChar w:fldCharType="end"/>
        </w:r>
      </w:hyperlink>
    </w:p>
    <w:p w:rsidR="00A81CDC" w:rsidRDefault="00C35E6A">
      <w:pPr>
        <w:pStyle w:val="TOC2"/>
        <w:rPr>
          <w:rFonts w:asciiTheme="minorHAnsi" w:eastAsiaTheme="minorEastAsia" w:hAnsiTheme="minorHAnsi" w:cstheme="minorBidi"/>
          <w:b w:val="0"/>
          <w:bCs w:val="0"/>
          <w:szCs w:val="22"/>
          <w:lang w:val="en-US" w:eastAsia="en-US"/>
        </w:rPr>
      </w:pPr>
      <w:hyperlink w:anchor="_Toc532286978" w:history="1">
        <w:r w:rsidR="00A81CDC" w:rsidRPr="00E94DFA">
          <w:rPr>
            <w:rStyle w:val="Hyperlink"/>
          </w:rPr>
          <w:t>IV.6. PROTECȚIA ECOSISTEMELOR TERESTRE ȘI ACVATICE</w:t>
        </w:r>
        <w:r w:rsidR="00A81CDC">
          <w:rPr>
            <w:webHidden/>
          </w:rPr>
          <w:tab/>
        </w:r>
        <w:r>
          <w:rPr>
            <w:webHidden/>
          </w:rPr>
          <w:fldChar w:fldCharType="begin"/>
        </w:r>
        <w:r w:rsidR="00A81CDC">
          <w:rPr>
            <w:webHidden/>
          </w:rPr>
          <w:instrText xml:space="preserve"> PAGEREF _Toc532286978 \h </w:instrText>
        </w:r>
        <w:r>
          <w:rPr>
            <w:webHidden/>
          </w:rPr>
        </w:r>
        <w:r>
          <w:rPr>
            <w:webHidden/>
          </w:rPr>
          <w:fldChar w:fldCharType="separate"/>
        </w:r>
        <w:r w:rsidR="0066668B">
          <w:rPr>
            <w:webHidden/>
          </w:rPr>
          <w:t>21</w:t>
        </w:r>
        <w:r>
          <w:rPr>
            <w:webHidden/>
          </w:rPr>
          <w:fldChar w:fldCharType="end"/>
        </w:r>
      </w:hyperlink>
    </w:p>
    <w:p w:rsidR="00A81CDC" w:rsidRDefault="00C35E6A">
      <w:pPr>
        <w:pStyle w:val="TOC3"/>
        <w:rPr>
          <w:rFonts w:asciiTheme="minorHAnsi" w:eastAsiaTheme="minorEastAsia" w:hAnsiTheme="minorHAnsi" w:cstheme="minorBidi"/>
          <w:noProof/>
          <w:sz w:val="22"/>
          <w:szCs w:val="22"/>
        </w:rPr>
      </w:pPr>
      <w:hyperlink w:anchor="_Toc532286979" w:history="1">
        <w:r w:rsidR="00A81CDC" w:rsidRPr="00E94DFA">
          <w:rPr>
            <w:rStyle w:val="Hyperlink"/>
            <w:noProof/>
          </w:rPr>
          <w:t>IV.6.1. Surse de poluare a florei și faunei generate în perioada de execuție</w:t>
        </w:r>
        <w:r w:rsidR="00A81CDC">
          <w:rPr>
            <w:noProof/>
            <w:webHidden/>
          </w:rPr>
          <w:tab/>
        </w:r>
        <w:r>
          <w:rPr>
            <w:noProof/>
            <w:webHidden/>
          </w:rPr>
          <w:fldChar w:fldCharType="begin"/>
        </w:r>
        <w:r w:rsidR="00A81CDC">
          <w:rPr>
            <w:noProof/>
            <w:webHidden/>
          </w:rPr>
          <w:instrText xml:space="preserve"> PAGEREF _Toc532286979 \h </w:instrText>
        </w:r>
        <w:r>
          <w:rPr>
            <w:noProof/>
            <w:webHidden/>
          </w:rPr>
        </w:r>
        <w:r>
          <w:rPr>
            <w:noProof/>
            <w:webHidden/>
          </w:rPr>
          <w:fldChar w:fldCharType="separate"/>
        </w:r>
        <w:r w:rsidR="0066668B">
          <w:rPr>
            <w:noProof/>
            <w:webHidden/>
          </w:rPr>
          <w:t>21</w:t>
        </w:r>
        <w:r>
          <w:rPr>
            <w:noProof/>
            <w:webHidden/>
          </w:rPr>
          <w:fldChar w:fldCharType="end"/>
        </w:r>
      </w:hyperlink>
    </w:p>
    <w:p w:rsidR="00A81CDC" w:rsidRDefault="00C35E6A">
      <w:pPr>
        <w:pStyle w:val="TOC3"/>
        <w:rPr>
          <w:rFonts w:asciiTheme="minorHAnsi" w:eastAsiaTheme="minorEastAsia" w:hAnsiTheme="minorHAnsi" w:cstheme="minorBidi"/>
          <w:noProof/>
          <w:sz w:val="22"/>
          <w:szCs w:val="22"/>
        </w:rPr>
      </w:pPr>
      <w:hyperlink w:anchor="_Toc532286980" w:history="1">
        <w:r w:rsidR="00A81CDC" w:rsidRPr="00E94DFA">
          <w:rPr>
            <w:rStyle w:val="Hyperlink"/>
            <w:noProof/>
          </w:rPr>
          <w:t>IV.6.2. Surse de poluare a florei și faunei generate în perioada de exploatare</w:t>
        </w:r>
        <w:r w:rsidR="00A81CDC">
          <w:rPr>
            <w:noProof/>
            <w:webHidden/>
          </w:rPr>
          <w:tab/>
        </w:r>
        <w:r>
          <w:rPr>
            <w:noProof/>
            <w:webHidden/>
          </w:rPr>
          <w:fldChar w:fldCharType="begin"/>
        </w:r>
        <w:r w:rsidR="00A81CDC">
          <w:rPr>
            <w:noProof/>
            <w:webHidden/>
          </w:rPr>
          <w:instrText xml:space="preserve"> PAGEREF _Toc532286980 \h </w:instrText>
        </w:r>
        <w:r>
          <w:rPr>
            <w:noProof/>
            <w:webHidden/>
          </w:rPr>
        </w:r>
        <w:r>
          <w:rPr>
            <w:noProof/>
            <w:webHidden/>
          </w:rPr>
          <w:fldChar w:fldCharType="separate"/>
        </w:r>
        <w:r w:rsidR="0066668B">
          <w:rPr>
            <w:noProof/>
            <w:webHidden/>
          </w:rPr>
          <w:t>22</w:t>
        </w:r>
        <w:r>
          <w:rPr>
            <w:noProof/>
            <w:webHidden/>
          </w:rPr>
          <w:fldChar w:fldCharType="end"/>
        </w:r>
      </w:hyperlink>
    </w:p>
    <w:p w:rsidR="00A81CDC" w:rsidRDefault="00C35E6A">
      <w:pPr>
        <w:pStyle w:val="TOC3"/>
        <w:rPr>
          <w:rFonts w:asciiTheme="minorHAnsi" w:eastAsiaTheme="minorEastAsia" w:hAnsiTheme="minorHAnsi" w:cstheme="minorBidi"/>
          <w:noProof/>
          <w:sz w:val="22"/>
          <w:szCs w:val="22"/>
        </w:rPr>
      </w:pPr>
      <w:hyperlink w:anchor="_Toc532286981" w:history="1">
        <w:r w:rsidR="00A81CDC" w:rsidRPr="00E94DFA">
          <w:rPr>
            <w:rStyle w:val="Hyperlink"/>
            <w:noProof/>
          </w:rPr>
          <w:t>IV.6.3. Situația spațiilor verzi</w:t>
        </w:r>
        <w:r w:rsidR="00A81CDC">
          <w:rPr>
            <w:noProof/>
            <w:webHidden/>
          </w:rPr>
          <w:tab/>
        </w:r>
        <w:r>
          <w:rPr>
            <w:noProof/>
            <w:webHidden/>
          </w:rPr>
          <w:fldChar w:fldCharType="begin"/>
        </w:r>
        <w:r w:rsidR="00A81CDC">
          <w:rPr>
            <w:noProof/>
            <w:webHidden/>
          </w:rPr>
          <w:instrText xml:space="preserve"> PAGEREF _Toc532286981 \h </w:instrText>
        </w:r>
        <w:r>
          <w:rPr>
            <w:noProof/>
            <w:webHidden/>
          </w:rPr>
        </w:r>
        <w:r>
          <w:rPr>
            <w:noProof/>
            <w:webHidden/>
          </w:rPr>
          <w:fldChar w:fldCharType="separate"/>
        </w:r>
        <w:r w:rsidR="0066668B">
          <w:rPr>
            <w:noProof/>
            <w:webHidden/>
          </w:rPr>
          <w:t>22</w:t>
        </w:r>
        <w:r>
          <w:rPr>
            <w:noProof/>
            <w:webHidden/>
          </w:rPr>
          <w:fldChar w:fldCharType="end"/>
        </w:r>
      </w:hyperlink>
    </w:p>
    <w:p w:rsidR="00A81CDC" w:rsidRDefault="00C35E6A">
      <w:pPr>
        <w:pStyle w:val="TOC3"/>
        <w:rPr>
          <w:rFonts w:asciiTheme="minorHAnsi" w:eastAsiaTheme="minorEastAsia" w:hAnsiTheme="minorHAnsi" w:cstheme="minorBidi"/>
          <w:noProof/>
          <w:sz w:val="22"/>
          <w:szCs w:val="22"/>
        </w:rPr>
      </w:pPr>
      <w:hyperlink w:anchor="_Toc532286982" w:history="1">
        <w:r w:rsidR="00A81CDC" w:rsidRPr="00E94DFA">
          <w:rPr>
            <w:rStyle w:val="Hyperlink"/>
            <w:noProof/>
          </w:rPr>
          <w:t>IV.6.4. Măsuri de protecție a florei și faunei în perioada de execuție</w:t>
        </w:r>
        <w:r w:rsidR="00A81CDC">
          <w:rPr>
            <w:noProof/>
            <w:webHidden/>
          </w:rPr>
          <w:tab/>
        </w:r>
        <w:r>
          <w:rPr>
            <w:noProof/>
            <w:webHidden/>
          </w:rPr>
          <w:fldChar w:fldCharType="begin"/>
        </w:r>
        <w:r w:rsidR="00A81CDC">
          <w:rPr>
            <w:noProof/>
            <w:webHidden/>
          </w:rPr>
          <w:instrText xml:space="preserve"> PAGEREF _Toc532286982 \h </w:instrText>
        </w:r>
        <w:r>
          <w:rPr>
            <w:noProof/>
            <w:webHidden/>
          </w:rPr>
        </w:r>
        <w:r>
          <w:rPr>
            <w:noProof/>
            <w:webHidden/>
          </w:rPr>
          <w:fldChar w:fldCharType="separate"/>
        </w:r>
        <w:r w:rsidR="0066668B">
          <w:rPr>
            <w:noProof/>
            <w:webHidden/>
          </w:rPr>
          <w:t>23</w:t>
        </w:r>
        <w:r>
          <w:rPr>
            <w:noProof/>
            <w:webHidden/>
          </w:rPr>
          <w:fldChar w:fldCharType="end"/>
        </w:r>
      </w:hyperlink>
    </w:p>
    <w:p w:rsidR="00A81CDC" w:rsidRDefault="00C35E6A">
      <w:pPr>
        <w:pStyle w:val="TOC3"/>
        <w:rPr>
          <w:rFonts w:asciiTheme="minorHAnsi" w:eastAsiaTheme="minorEastAsia" w:hAnsiTheme="minorHAnsi" w:cstheme="minorBidi"/>
          <w:noProof/>
          <w:sz w:val="22"/>
          <w:szCs w:val="22"/>
        </w:rPr>
      </w:pPr>
      <w:hyperlink w:anchor="_Toc532286983" w:history="1">
        <w:r w:rsidR="00A81CDC" w:rsidRPr="00E94DFA">
          <w:rPr>
            <w:rStyle w:val="Hyperlink"/>
            <w:noProof/>
          </w:rPr>
          <w:t>IV.6.5. Măsuri de protecție a  florei și faunei în perioada de exploatare</w:t>
        </w:r>
        <w:r w:rsidR="00A81CDC">
          <w:rPr>
            <w:noProof/>
            <w:webHidden/>
          </w:rPr>
          <w:tab/>
        </w:r>
        <w:r>
          <w:rPr>
            <w:noProof/>
            <w:webHidden/>
          </w:rPr>
          <w:fldChar w:fldCharType="begin"/>
        </w:r>
        <w:r w:rsidR="00A81CDC">
          <w:rPr>
            <w:noProof/>
            <w:webHidden/>
          </w:rPr>
          <w:instrText xml:space="preserve"> PAGEREF _Toc532286983 \h </w:instrText>
        </w:r>
        <w:r>
          <w:rPr>
            <w:noProof/>
            <w:webHidden/>
          </w:rPr>
        </w:r>
        <w:r>
          <w:rPr>
            <w:noProof/>
            <w:webHidden/>
          </w:rPr>
          <w:fldChar w:fldCharType="separate"/>
        </w:r>
        <w:r w:rsidR="0066668B">
          <w:rPr>
            <w:noProof/>
            <w:webHidden/>
          </w:rPr>
          <w:t>23</w:t>
        </w:r>
        <w:r>
          <w:rPr>
            <w:noProof/>
            <w:webHidden/>
          </w:rPr>
          <w:fldChar w:fldCharType="end"/>
        </w:r>
      </w:hyperlink>
    </w:p>
    <w:p w:rsidR="00A81CDC" w:rsidRDefault="00C35E6A">
      <w:pPr>
        <w:pStyle w:val="TOC2"/>
        <w:rPr>
          <w:rFonts w:asciiTheme="minorHAnsi" w:eastAsiaTheme="minorEastAsia" w:hAnsiTheme="minorHAnsi" w:cstheme="minorBidi"/>
          <w:b w:val="0"/>
          <w:bCs w:val="0"/>
          <w:szCs w:val="22"/>
          <w:lang w:val="en-US" w:eastAsia="en-US"/>
        </w:rPr>
      </w:pPr>
      <w:hyperlink w:anchor="_Toc532286984" w:history="1">
        <w:r w:rsidR="00A81CDC" w:rsidRPr="00E94DFA">
          <w:rPr>
            <w:rStyle w:val="Hyperlink"/>
          </w:rPr>
          <w:t>IV.7. PROTECȚIA AȘEZĂRILOR UMANE ȘI A ALTOR OBIECTIVE DE INTERES PUBLIC</w:t>
        </w:r>
        <w:r w:rsidR="00A81CDC">
          <w:rPr>
            <w:webHidden/>
          </w:rPr>
          <w:tab/>
        </w:r>
        <w:r>
          <w:rPr>
            <w:webHidden/>
          </w:rPr>
          <w:fldChar w:fldCharType="begin"/>
        </w:r>
        <w:r w:rsidR="00A81CDC">
          <w:rPr>
            <w:webHidden/>
          </w:rPr>
          <w:instrText xml:space="preserve"> PAGEREF _Toc532286984 \h </w:instrText>
        </w:r>
        <w:r>
          <w:rPr>
            <w:webHidden/>
          </w:rPr>
        </w:r>
        <w:r>
          <w:rPr>
            <w:webHidden/>
          </w:rPr>
          <w:fldChar w:fldCharType="separate"/>
        </w:r>
        <w:r w:rsidR="0066668B">
          <w:rPr>
            <w:webHidden/>
          </w:rPr>
          <w:t>24</w:t>
        </w:r>
        <w:r>
          <w:rPr>
            <w:webHidden/>
          </w:rPr>
          <w:fldChar w:fldCharType="end"/>
        </w:r>
      </w:hyperlink>
    </w:p>
    <w:p w:rsidR="00A81CDC" w:rsidRDefault="00C35E6A">
      <w:pPr>
        <w:pStyle w:val="TOC2"/>
        <w:rPr>
          <w:rFonts w:asciiTheme="minorHAnsi" w:eastAsiaTheme="minorEastAsia" w:hAnsiTheme="minorHAnsi" w:cstheme="minorBidi"/>
          <w:b w:val="0"/>
          <w:bCs w:val="0"/>
          <w:szCs w:val="22"/>
          <w:lang w:val="en-US" w:eastAsia="en-US"/>
        </w:rPr>
      </w:pPr>
      <w:hyperlink w:anchor="_Toc532286985" w:history="1">
        <w:r w:rsidR="00A81CDC" w:rsidRPr="00E94DFA">
          <w:rPr>
            <w:rStyle w:val="Hyperlink"/>
          </w:rPr>
          <w:t>IV.8. GOSPODĂRIREA DEȘEURILOR GENERATE PE AMPLASAMENT</w:t>
        </w:r>
        <w:r w:rsidR="00A81CDC">
          <w:rPr>
            <w:webHidden/>
          </w:rPr>
          <w:tab/>
        </w:r>
        <w:r>
          <w:rPr>
            <w:webHidden/>
          </w:rPr>
          <w:fldChar w:fldCharType="begin"/>
        </w:r>
        <w:r w:rsidR="00A81CDC">
          <w:rPr>
            <w:webHidden/>
          </w:rPr>
          <w:instrText xml:space="preserve"> PAGEREF _Toc532286985 \h </w:instrText>
        </w:r>
        <w:r>
          <w:rPr>
            <w:webHidden/>
          </w:rPr>
        </w:r>
        <w:r>
          <w:rPr>
            <w:webHidden/>
          </w:rPr>
          <w:fldChar w:fldCharType="separate"/>
        </w:r>
        <w:r w:rsidR="0066668B">
          <w:rPr>
            <w:webHidden/>
          </w:rPr>
          <w:t>25</w:t>
        </w:r>
        <w:r>
          <w:rPr>
            <w:webHidden/>
          </w:rPr>
          <w:fldChar w:fldCharType="end"/>
        </w:r>
      </w:hyperlink>
    </w:p>
    <w:p w:rsidR="00A81CDC" w:rsidRDefault="00C35E6A">
      <w:pPr>
        <w:pStyle w:val="TOC2"/>
        <w:rPr>
          <w:rFonts w:asciiTheme="minorHAnsi" w:eastAsiaTheme="minorEastAsia" w:hAnsiTheme="minorHAnsi" w:cstheme="minorBidi"/>
          <w:b w:val="0"/>
          <w:bCs w:val="0"/>
          <w:szCs w:val="22"/>
          <w:lang w:val="en-US" w:eastAsia="en-US"/>
        </w:rPr>
      </w:pPr>
      <w:hyperlink w:anchor="_Toc532286986" w:history="1">
        <w:r w:rsidR="00A81CDC" w:rsidRPr="00E94DFA">
          <w:rPr>
            <w:rStyle w:val="Hyperlink"/>
          </w:rPr>
          <w:t>IV.9. GOSPODĂRIREA SUBSTANȚELOR ȘI PREPARATELOR CHIMICE PERICULOASE</w:t>
        </w:r>
        <w:r w:rsidR="00A81CDC">
          <w:rPr>
            <w:webHidden/>
          </w:rPr>
          <w:tab/>
        </w:r>
        <w:r>
          <w:rPr>
            <w:webHidden/>
          </w:rPr>
          <w:fldChar w:fldCharType="begin"/>
        </w:r>
        <w:r w:rsidR="00A81CDC">
          <w:rPr>
            <w:webHidden/>
          </w:rPr>
          <w:instrText xml:space="preserve"> PAGEREF _Toc532286986 \h </w:instrText>
        </w:r>
        <w:r>
          <w:rPr>
            <w:webHidden/>
          </w:rPr>
        </w:r>
        <w:r>
          <w:rPr>
            <w:webHidden/>
          </w:rPr>
          <w:fldChar w:fldCharType="separate"/>
        </w:r>
        <w:r w:rsidR="0066668B">
          <w:rPr>
            <w:webHidden/>
          </w:rPr>
          <w:t>26</w:t>
        </w:r>
        <w:r>
          <w:rPr>
            <w:webHidden/>
          </w:rPr>
          <w:fldChar w:fldCharType="end"/>
        </w:r>
      </w:hyperlink>
    </w:p>
    <w:p w:rsidR="00A81CDC" w:rsidRDefault="00C35E6A">
      <w:pPr>
        <w:pStyle w:val="TOC2"/>
        <w:rPr>
          <w:rFonts w:asciiTheme="minorHAnsi" w:eastAsiaTheme="minorEastAsia" w:hAnsiTheme="minorHAnsi" w:cstheme="minorBidi"/>
          <w:b w:val="0"/>
          <w:bCs w:val="0"/>
          <w:szCs w:val="22"/>
          <w:lang w:val="en-US" w:eastAsia="en-US"/>
        </w:rPr>
      </w:pPr>
      <w:hyperlink w:anchor="_Toc532286987" w:history="1">
        <w:r w:rsidR="00A81CDC" w:rsidRPr="00E94DFA">
          <w:rPr>
            <w:rStyle w:val="Hyperlink"/>
          </w:rPr>
          <w:t>IV.10. SCHIMBĂRI CLIMATICE – STRATEGIA DE ADAPTARE LA SCHIMBĂRILE CLIMATICE</w:t>
        </w:r>
        <w:r w:rsidR="00A81CDC">
          <w:rPr>
            <w:webHidden/>
          </w:rPr>
          <w:tab/>
        </w:r>
        <w:r>
          <w:rPr>
            <w:webHidden/>
          </w:rPr>
          <w:fldChar w:fldCharType="begin"/>
        </w:r>
        <w:r w:rsidR="00A81CDC">
          <w:rPr>
            <w:webHidden/>
          </w:rPr>
          <w:instrText xml:space="preserve"> PAGEREF _Toc532286987 \h </w:instrText>
        </w:r>
        <w:r>
          <w:rPr>
            <w:webHidden/>
          </w:rPr>
        </w:r>
        <w:r>
          <w:rPr>
            <w:webHidden/>
          </w:rPr>
          <w:fldChar w:fldCharType="separate"/>
        </w:r>
        <w:r w:rsidR="0066668B">
          <w:rPr>
            <w:webHidden/>
          </w:rPr>
          <w:t>26</w:t>
        </w:r>
        <w:r>
          <w:rPr>
            <w:webHidden/>
          </w:rPr>
          <w:fldChar w:fldCharType="end"/>
        </w:r>
      </w:hyperlink>
    </w:p>
    <w:p w:rsidR="00A81CDC" w:rsidRDefault="00C35E6A">
      <w:pPr>
        <w:pStyle w:val="TOC1"/>
        <w:rPr>
          <w:rFonts w:asciiTheme="minorHAnsi" w:eastAsiaTheme="minorEastAsia" w:hAnsiTheme="minorHAnsi" w:cstheme="minorBidi"/>
          <w:b w:val="0"/>
          <w:bCs w:val="0"/>
          <w:caps w:val="0"/>
          <w:noProof/>
          <w:sz w:val="22"/>
          <w:szCs w:val="22"/>
        </w:rPr>
      </w:pPr>
      <w:hyperlink w:anchor="_Toc532286988" w:history="1">
        <w:r w:rsidR="00A81CDC" w:rsidRPr="00E94DFA">
          <w:rPr>
            <w:rStyle w:val="Hyperlink"/>
            <w:noProof/>
          </w:rPr>
          <w:t>V. PREVEDERI PENTRU MONITORIZAREA MEDIULUI</w:t>
        </w:r>
        <w:r w:rsidR="00A81CDC">
          <w:rPr>
            <w:noProof/>
            <w:webHidden/>
          </w:rPr>
          <w:tab/>
        </w:r>
        <w:r>
          <w:rPr>
            <w:noProof/>
            <w:webHidden/>
          </w:rPr>
          <w:fldChar w:fldCharType="begin"/>
        </w:r>
        <w:r w:rsidR="00A81CDC">
          <w:rPr>
            <w:noProof/>
            <w:webHidden/>
          </w:rPr>
          <w:instrText xml:space="preserve"> PAGEREF _Toc532286988 \h </w:instrText>
        </w:r>
        <w:r>
          <w:rPr>
            <w:noProof/>
            <w:webHidden/>
          </w:rPr>
        </w:r>
        <w:r>
          <w:rPr>
            <w:noProof/>
            <w:webHidden/>
          </w:rPr>
          <w:fldChar w:fldCharType="separate"/>
        </w:r>
        <w:r w:rsidR="0066668B">
          <w:rPr>
            <w:noProof/>
            <w:webHidden/>
          </w:rPr>
          <w:t>26</w:t>
        </w:r>
        <w:r>
          <w:rPr>
            <w:noProof/>
            <w:webHidden/>
          </w:rPr>
          <w:fldChar w:fldCharType="end"/>
        </w:r>
      </w:hyperlink>
    </w:p>
    <w:p w:rsidR="00A81CDC" w:rsidRDefault="00C35E6A">
      <w:pPr>
        <w:pStyle w:val="TOC2"/>
        <w:rPr>
          <w:rFonts w:asciiTheme="minorHAnsi" w:eastAsiaTheme="minorEastAsia" w:hAnsiTheme="minorHAnsi" w:cstheme="minorBidi"/>
          <w:b w:val="0"/>
          <w:bCs w:val="0"/>
          <w:szCs w:val="22"/>
          <w:lang w:val="en-US" w:eastAsia="en-US"/>
        </w:rPr>
      </w:pPr>
      <w:hyperlink w:anchor="_Toc532286989" w:history="1">
        <w:r w:rsidR="00A81CDC" w:rsidRPr="00E94DFA">
          <w:rPr>
            <w:rStyle w:val="Hyperlink"/>
          </w:rPr>
          <w:t>V.1. MONITORIZAREA ÎN FAZA DE EXECUȚIE</w:t>
        </w:r>
        <w:r w:rsidR="00A81CDC">
          <w:rPr>
            <w:webHidden/>
          </w:rPr>
          <w:tab/>
        </w:r>
        <w:r>
          <w:rPr>
            <w:webHidden/>
          </w:rPr>
          <w:fldChar w:fldCharType="begin"/>
        </w:r>
        <w:r w:rsidR="00A81CDC">
          <w:rPr>
            <w:webHidden/>
          </w:rPr>
          <w:instrText xml:space="preserve"> PAGEREF _Toc532286989 \h </w:instrText>
        </w:r>
        <w:r>
          <w:rPr>
            <w:webHidden/>
          </w:rPr>
        </w:r>
        <w:r>
          <w:rPr>
            <w:webHidden/>
          </w:rPr>
          <w:fldChar w:fldCharType="separate"/>
        </w:r>
        <w:r w:rsidR="0066668B">
          <w:rPr>
            <w:webHidden/>
          </w:rPr>
          <w:t>26</w:t>
        </w:r>
        <w:r>
          <w:rPr>
            <w:webHidden/>
          </w:rPr>
          <w:fldChar w:fldCharType="end"/>
        </w:r>
      </w:hyperlink>
    </w:p>
    <w:p w:rsidR="00A81CDC" w:rsidRDefault="00C35E6A">
      <w:pPr>
        <w:pStyle w:val="TOC2"/>
        <w:rPr>
          <w:rFonts w:asciiTheme="minorHAnsi" w:eastAsiaTheme="minorEastAsia" w:hAnsiTheme="minorHAnsi" w:cstheme="minorBidi"/>
          <w:b w:val="0"/>
          <w:bCs w:val="0"/>
          <w:szCs w:val="22"/>
          <w:lang w:val="en-US" w:eastAsia="en-US"/>
        </w:rPr>
      </w:pPr>
      <w:hyperlink w:anchor="_Toc532286990" w:history="1">
        <w:r w:rsidR="00A81CDC" w:rsidRPr="00E94DFA">
          <w:rPr>
            <w:rStyle w:val="Hyperlink"/>
          </w:rPr>
          <w:t>V.2. MONITORIZAREA ÎN FAZA DE EXPLOATARE</w:t>
        </w:r>
        <w:r w:rsidR="00A81CDC">
          <w:rPr>
            <w:webHidden/>
          </w:rPr>
          <w:tab/>
        </w:r>
        <w:r>
          <w:rPr>
            <w:webHidden/>
          </w:rPr>
          <w:fldChar w:fldCharType="begin"/>
        </w:r>
        <w:r w:rsidR="00A81CDC">
          <w:rPr>
            <w:webHidden/>
          </w:rPr>
          <w:instrText xml:space="preserve"> PAGEREF _Toc532286990 \h </w:instrText>
        </w:r>
        <w:r>
          <w:rPr>
            <w:webHidden/>
          </w:rPr>
        </w:r>
        <w:r>
          <w:rPr>
            <w:webHidden/>
          </w:rPr>
          <w:fldChar w:fldCharType="separate"/>
        </w:r>
        <w:r w:rsidR="0066668B">
          <w:rPr>
            <w:webHidden/>
          </w:rPr>
          <w:t>27</w:t>
        </w:r>
        <w:r>
          <w:rPr>
            <w:webHidden/>
          </w:rPr>
          <w:fldChar w:fldCharType="end"/>
        </w:r>
      </w:hyperlink>
    </w:p>
    <w:p w:rsidR="00A81CDC" w:rsidRDefault="00C35E6A">
      <w:pPr>
        <w:pStyle w:val="TOC1"/>
        <w:rPr>
          <w:rFonts w:asciiTheme="minorHAnsi" w:eastAsiaTheme="minorEastAsia" w:hAnsiTheme="minorHAnsi" w:cstheme="minorBidi"/>
          <w:b w:val="0"/>
          <w:bCs w:val="0"/>
          <w:caps w:val="0"/>
          <w:noProof/>
          <w:sz w:val="22"/>
          <w:szCs w:val="22"/>
        </w:rPr>
      </w:pPr>
      <w:hyperlink w:anchor="_Toc532286991" w:history="1">
        <w:r w:rsidR="00A81CDC" w:rsidRPr="00E94DFA">
          <w:rPr>
            <w:rStyle w:val="Hyperlink"/>
            <w:noProof/>
          </w:rPr>
          <w:t>VI. JUSTIFICAREA ÎNCADRĂRII PROIECTULUI, DUPĂ CAZ, ÎN PREVEDERILE ALTOR ACTE NORMATIVE NAŢIONALE CARE TRANSPUN LEGISLAŢIA COMUNITARĂ</w:t>
        </w:r>
        <w:r w:rsidR="00A81CDC">
          <w:rPr>
            <w:noProof/>
            <w:webHidden/>
          </w:rPr>
          <w:tab/>
        </w:r>
        <w:r>
          <w:rPr>
            <w:noProof/>
            <w:webHidden/>
          </w:rPr>
          <w:fldChar w:fldCharType="begin"/>
        </w:r>
        <w:r w:rsidR="00A81CDC">
          <w:rPr>
            <w:noProof/>
            <w:webHidden/>
          </w:rPr>
          <w:instrText xml:space="preserve"> PAGEREF _Toc532286991 \h </w:instrText>
        </w:r>
        <w:r>
          <w:rPr>
            <w:noProof/>
            <w:webHidden/>
          </w:rPr>
        </w:r>
        <w:r>
          <w:rPr>
            <w:noProof/>
            <w:webHidden/>
          </w:rPr>
          <w:fldChar w:fldCharType="separate"/>
        </w:r>
        <w:r w:rsidR="0066668B">
          <w:rPr>
            <w:noProof/>
            <w:webHidden/>
          </w:rPr>
          <w:t>28</w:t>
        </w:r>
        <w:r>
          <w:rPr>
            <w:noProof/>
            <w:webHidden/>
          </w:rPr>
          <w:fldChar w:fldCharType="end"/>
        </w:r>
      </w:hyperlink>
    </w:p>
    <w:p w:rsidR="00A81CDC" w:rsidRDefault="00C35E6A">
      <w:pPr>
        <w:pStyle w:val="TOC1"/>
        <w:rPr>
          <w:rFonts w:asciiTheme="minorHAnsi" w:eastAsiaTheme="minorEastAsia" w:hAnsiTheme="minorHAnsi" w:cstheme="minorBidi"/>
          <w:b w:val="0"/>
          <w:bCs w:val="0"/>
          <w:caps w:val="0"/>
          <w:noProof/>
          <w:sz w:val="22"/>
          <w:szCs w:val="22"/>
        </w:rPr>
      </w:pPr>
      <w:hyperlink w:anchor="_Toc532286992" w:history="1">
        <w:r w:rsidR="00A81CDC" w:rsidRPr="00E94DFA">
          <w:rPr>
            <w:rStyle w:val="Hyperlink"/>
            <w:noProof/>
          </w:rPr>
          <w:t>VII. LUCRĂRI NECESARE ORGANIZĂRII DE ŞANTIER</w:t>
        </w:r>
        <w:r w:rsidR="00A81CDC">
          <w:rPr>
            <w:noProof/>
            <w:webHidden/>
          </w:rPr>
          <w:tab/>
        </w:r>
        <w:r>
          <w:rPr>
            <w:noProof/>
            <w:webHidden/>
          </w:rPr>
          <w:fldChar w:fldCharType="begin"/>
        </w:r>
        <w:r w:rsidR="00A81CDC">
          <w:rPr>
            <w:noProof/>
            <w:webHidden/>
          </w:rPr>
          <w:instrText xml:space="preserve"> PAGEREF _Toc532286992 \h </w:instrText>
        </w:r>
        <w:r>
          <w:rPr>
            <w:noProof/>
            <w:webHidden/>
          </w:rPr>
        </w:r>
        <w:r>
          <w:rPr>
            <w:noProof/>
            <w:webHidden/>
          </w:rPr>
          <w:fldChar w:fldCharType="separate"/>
        </w:r>
        <w:r w:rsidR="0066668B">
          <w:rPr>
            <w:noProof/>
            <w:webHidden/>
          </w:rPr>
          <w:t>28</w:t>
        </w:r>
        <w:r>
          <w:rPr>
            <w:noProof/>
            <w:webHidden/>
          </w:rPr>
          <w:fldChar w:fldCharType="end"/>
        </w:r>
      </w:hyperlink>
    </w:p>
    <w:p w:rsidR="00A81CDC" w:rsidRDefault="00C35E6A">
      <w:pPr>
        <w:pStyle w:val="TOC2"/>
        <w:rPr>
          <w:rFonts w:asciiTheme="minorHAnsi" w:eastAsiaTheme="minorEastAsia" w:hAnsiTheme="minorHAnsi" w:cstheme="minorBidi"/>
          <w:b w:val="0"/>
          <w:bCs w:val="0"/>
          <w:szCs w:val="22"/>
          <w:lang w:val="en-US" w:eastAsia="en-US"/>
        </w:rPr>
      </w:pPr>
      <w:hyperlink w:anchor="_Toc532286993" w:history="1">
        <w:r w:rsidR="00A81CDC" w:rsidRPr="00E94DFA">
          <w:rPr>
            <w:rStyle w:val="Hyperlink"/>
          </w:rPr>
          <w:t>VII.1. DESCRIEREA LUCRĂRILOR PROVIZORII</w:t>
        </w:r>
        <w:r w:rsidR="00A81CDC">
          <w:rPr>
            <w:webHidden/>
          </w:rPr>
          <w:tab/>
        </w:r>
        <w:r>
          <w:rPr>
            <w:webHidden/>
          </w:rPr>
          <w:fldChar w:fldCharType="begin"/>
        </w:r>
        <w:r w:rsidR="00A81CDC">
          <w:rPr>
            <w:webHidden/>
          </w:rPr>
          <w:instrText xml:space="preserve"> PAGEREF _Toc532286993 \h </w:instrText>
        </w:r>
        <w:r>
          <w:rPr>
            <w:webHidden/>
          </w:rPr>
        </w:r>
        <w:r>
          <w:rPr>
            <w:webHidden/>
          </w:rPr>
          <w:fldChar w:fldCharType="separate"/>
        </w:r>
        <w:r w:rsidR="0066668B">
          <w:rPr>
            <w:webHidden/>
          </w:rPr>
          <w:t>28</w:t>
        </w:r>
        <w:r>
          <w:rPr>
            <w:webHidden/>
          </w:rPr>
          <w:fldChar w:fldCharType="end"/>
        </w:r>
      </w:hyperlink>
    </w:p>
    <w:p w:rsidR="00A81CDC" w:rsidRDefault="00C35E6A">
      <w:pPr>
        <w:pStyle w:val="TOC2"/>
        <w:rPr>
          <w:rFonts w:asciiTheme="minorHAnsi" w:eastAsiaTheme="minorEastAsia" w:hAnsiTheme="minorHAnsi" w:cstheme="minorBidi"/>
          <w:b w:val="0"/>
          <w:bCs w:val="0"/>
          <w:szCs w:val="22"/>
          <w:lang w:val="en-US" w:eastAsia="en-US"/>
        </w:rPr>
      </w:pPr>
      <w:hyperlink w:anchor="_Toc532286994" w:history="1">
        <w:r w:rsidR="00A81CDC" w:rsidRPr="00E94DFA">
          <w:rPr>
            <w:rStyle w:val="Hyperlink"/>
          </w:rPr>
          <w:t>VII.2. ASIGURAREA RACORDĂRII PROVIZORII LA REȚEAUA DE UTILITĂȚI URBANE DIN ZONA AMPLASAMENTULUI</w:t>
        </w:r>
        <w:r w:rsidR="00A81CDC">
          <w:rPr>
            <w:webHidden/>
          </w:rPr>
          <w:tab/>
        </w:r>
        <w:r>
          <w:rPr>
            <w:webHidden/>
          </w:rPr>
          <w:fldChar w:fldCharType="begin"/>
        </w:r>
        <w:r w:rsidR="00A81CDC">
          <w:rPr>
            <w:webHidden/>
          </w:rPr>
          <w:instrText xml:space="preserve"> PAGEREF _Toc532286994 \h </w:instrText>
        </w:r>
        <w:r>
          <w:rPr>
            <w:webHidden/>
          </w:rPr>
        </w:r>
        <w:r>
          <w:rPr>
            <w:webHidden/>
          </w:rPr>
          <w:fldChar w:fldCharType="separate"/>
        </w:r>
        <w:r w:rsidR="0066668B">
          <w:rPr>
            <w:webHidden/>
          </w:rPr>
          <w:t>31</w:t>
        </w:r>
        <w:r>
          <w:rPr>
            <w:webHidden/>
          </w:rPr>
          <w:fldChar w:fldCharType="end"/>
        </w:r>
      </w:hyperlink>
    </w:p>
    <w:p w:rsidR="00A81CDC" w:rsidRDefault="00C35E6A">
      <w:pPr>
        <w:pStyle w:val="TOC1"/>
        <w:rPr>
          <w:rFonts w:asciiTheme="minorHAnsi" w:eastAsiaTheme="minorEastAsia" w:hAnsiTheme="minorHAnsi" w:cstheme="minorBidi"/>
          <w:b w:val="0"/>
          <w:bCs w:val="0"/>
          <w:caps w:val="0"/>
          <w:noProof/>
          <w:sz w:val="22"/>
          <w:szCs w:val="22"/>
        </w:rPr>
      </w:pPr>
      <w:hyperlink w:anchor="_Toc532286995" w:history="1">
        <w:r w:rsidR="00A81CDC" w:rsidRPr="00E94DFA">
          <w:rPr>
            <w:rStyle w:val="Hyperlink"/>
            <w:noProof/>
          </w:rPr>
          <w:t>VIII. LUCRĂRI DE REFACERE A AMPLASAMENTULUI LA FINALIZAREA INVESTIȚIEI</w:t>
        </w:r>
        <w:r w:rsidR="00A81CDC">
          <w:rPr>
            <w:noProof/>
            <w:webHidden/>
          </w:rPr>
          <w:tab/>
        </w:r>
        <w:r>
          <w:rPr>
            <w:noProof/>
            <w:webHidden/>
          </w:rPr>
          <w:fldChar w:fldCharType="begin"/>
        </w:r>
        <w:r w:rsidR="00A81CDC">
          <w:rPr>
            <w:noProof/>
            <w:webHidden/>
          </w:rPr>
          <w:instrText xml:space="preserve"> PAGEREF _Toc532286995 \h </w:instrText>
        </w:r>
        <w:r>
          <w:rPr>
            <w:noProof/>
            <w:webHidden/>
          </w:rPr>
        </w:r>
        <w:r>
          <w:rPr>
            <w:noProof/>
            <w:webHidden/>
          </w:rPr>
          <w:fldChar w:fldCharType="separate"/>
        </w:r>
        <w:r w:rsidR="0066668B">
          <w:rPr>
            <w:noProof/>
            <w:webHidden/>
          </w:rPr>
          <w:t>33</w:t>
        </w:r>
        <w:r>
          <w:rPr>
            <w:noProof/>
            <w:webHidden/>
          </w:rPr>
          <w:fldChar w:fldCharType="end"/>
        </w:r>
      </w:hyperlink>
    </w:p>
    <w:p w:rsidR="00C43ACF" w:rsidRDefault="00C35E6A" w:rsidP="00626010">
      <w:pPr>
        <w:pStyle w:val="01Text"/>
        <w:rPr>
          <w:b/>
          <w:bCs/>
          <w:caps/>
        </w:rPr>
      </w:pPr>
      <w:r>
        <w:rPr>
          <w:b/>
          <w:bCs/>
          <w:caps/>
        </w:rPr>
        <w:fldChar w:fldCharType="end"/>
      </w:r>
    </w:p>
    <w:p w:rsidR="00397D2F" w:rsidRDefault="00397D2F" w:rsidP="00626010">
      <w:pPr>
        <w:pStyle w:val="01Text"/>
        <w:rPr>
          <w:b/>
          <w:bCs/>
          <w:caps/>
        </w:rPr>
      </w:pPr>
    </w:p>
    <w:p w:rsidR="00397D2F" w:rsidRDefault="00397D2F" w:rsidP="00626010">
      <w:pPr>
        <w:pStyle w:val="01Text"/>
      </w:pPr>
    </w:p>
    <w:p w:rsidR="00EE3ECB" w:rsidRDefault="00EE3ECB" w:rsidP="00EE3ECB">
      <w:pPr>
        <w:pStyle w:val="01Text"/>
      </w:pPr>
    </w:p>
    <w:p w:rsidR="00EE3ECB" w:rsidRPr="00EE3ECB" w:rsidRDefault="00EE3ECB" w:rsidP="00EE3ECB">
      <w:pPr>
        <w:pStyle w:val="01Text"/>
      </w:pPr>
    </w:p>
    <w:p w:rsidR="00C43ACF" w:rsidRDefault="00C43ACF" w:rsidP="00C43ACF">
      <w:pPr>
        <w:pStyle w:val="01Text"/>
      </w:pPr>
    </w:p>
    <w:p w:rsidR="00C43ACF" w:rsidRDefault="00C43ACF" w:rsidP="00C43ACF">
      <w:pPr>
        <w:pStyle w:val="01Text"/>
      </w:pPr>
    </w:p>
    <w:p w:rsidR="00EE3ECB" w:rsidRDefault="00EE3ECB" w:rsidP="00C43ACF">
      <w:pPr>
        <w:pStyle w:val="01Text"/>
      </w:pPr>
    </w:p>
    <w:p w:rsidR="00EE3ECB" w:rsidRDefault="00EE3ECB" w:rsidP="00C43ACF">
      <w:pPr>
        <w:pStyle w:val="01Text"/>
      </w:pPr>
    </w:p>
    <w:p w:rsidR="000C3403" w:rsidRDefault="000C3403" w:rsidP="00961F6C">
      <w:pPr>
        <w:pStyle w:val="01Text"/>
      </w:pPr>
    </w:p>
    <w:p w:rsidR="000C3403" w:rsidRDefault="000C3403" w:rsidP="00961F6C">
      <w:pPr>
        <w:pStyle w:val="01Text"/>
      </w:pPr>
    </w:p>
    <w:p w:rsidR="000C3403" w:rsidRDefault="000C3403" w:rsidP="00961F6C">
      <w:pPr>
        <w:pStyle w:val="01Text"/>
      </w:pPr>
    </w:p>
    <w:p w:rsidR="000C3403" w:rsidRDefault="000C3403" w:rsidP="00961F6C">
      <w:pPr>
        <w:pStyle w:val="01Text"/>
      </w:pPr>
    </w:p>
    <w:p w:rsidR="00E476D8" w:rsidRPr="00986CA6" w:rsidRDefault="00E476D8" w:rsidP="00AD023F">
      <w:pPr>
        <w:pStyle w:val="Heading1"/>
        <w:ind w:hanging="227"/>
      </w:pPr>
      <w:bookmarkStart w:id="0" w:name="_Toc284505379"/>
      <w:bookmarkStart w:id="1" w:name="_Toc284505477"/>
      <w:bookmarkStart w:id="2" w:name="_Toc284507586"/>
      <w:bookmarkStart w:id="3" w:name="_Toc524441818"/>
      <w:bookmarkStart w:id="4" w:name="_Toc524443546"/>
      <w:bookmarkStart w:id="5" w:name="_Toc532286947"/>
      <w:r w:rsidRPr="00986CA6">
        <w:t>DENUMIREA PROIECTULUI</w:t>
      </w:r>
      <w:bookmarkEnd w:id="0"/>
      <w:bookmarkEnd w:id="1"/>
      <w:bookmarkEnd w:id="2"/>
      <w:bookmarkEnd w:id="3"/>
      <w:bookmarkEnd w:id="4"/>
      <w:bookmarkEnd w:id="5"/>
    </w:p>
    <w:p w:rsidR="00E476D8" w:rsidRPr="00754C99" w:rsidRDefault="00E476D8" w:rsidP="00E476D8">
      <w:pPr>
        <w:rPr>
          <w:rFonts w:ascii="Trebuchet MS" w:hAnsi="Trebuchet MS"/>
          <w:b/>
          <w:sz w:val="28"/>
          <w:szCs w:val="28"/>
          <w:lang w:val="it-IT"/>
        </w:rPr>
      </w:pPr>
    </w:p>
    <w:p w:rsidR="00E476D8" w:rsidRDefault="009F6428" w:rsidP="004B24AB">
      <w:pPr>
        <w:jc w:val="both"/>
        <w:rPr>
          <w:rFonts w:ascii="Trebuchet MS" w:hAnsi="Trebuchet MS"/>
          <w:b/>
          <w:i/>
          <w:spacing w:val="-16"/>
        </w:rPr>
      </w:pPr>
      <w:r>
        <w:rPr>
          <w:rFonts w:ascii="Trebuchet MS" w:hAnsi="Trebuchet MS"/>
          <w:b/>
          <w:i/>
          <w:spacing w:val="-16"/>
        </w:rPr>
        <w:t>“CONSTRUIRE CĂMIN STUDENȚESC</w:t>
      </w:r>
      <w:r w:rsidR="00E476D8">
        <w:rPr>
          <w:rFonts w:ascii="Trebuchet MS" w:hAnsi="Trebuchet MS"/>
          <w:b/>
          <w:i/>
          <w:spacing w:val="-16"/>
        </w:rPr>
        <w:t xml:space="preserve"> UNIVERSITATEA</w:t>
      </w:r>
      <w:r w:rsidR="005F0FCF">
        <w:rPr>
          <w:rFonts w:ascii="Trebuchet MS" w:hAnsi="Trebuchet MS"/>
          <w:b/>
          <w:i/>
          <w:spacing w:val="-16"/>
        </w:rPr>
        <w:t xml:space="preserve"> </w:t>
      </w:r>
      <w:r w:rsidR="005F0FCF">
        <w:rPr>
          <w:rFonts w:ascii="Trebuchet MS" w:hAnsi="Trebuchet MS"/>
          <w:b/>
          <w:i/>
          <w:spacing w:val="-16"/>
          <w:lang w:val="ro-RO"/>
        </w:rPr>
        <w:t xml:space="preserve">OVIDIUS </w:t>
      </w:r>
      <w:r w:rsidR="00E476D8">
        <w:rPr>
          <w:rFonts w:ascii="Trebuchet MS" w:hAnsi="Trebuchet MS"/>
          <w:b/>
          <w:i/>
          <w:spacing w:val="-16"/>
        </w:rPr>
        <w:t xml:space="preserve">DIN </w:t>
      </w:r>
      <w:r w:rsidR="005F0FCF">
        <w:rPr>
          <w:rFonts w:ascii="Trebuchet MS" w:hAnsi="Trebuchet MS"/>
          <w:b/>
          <w:i/>
          <w:spacing w:val="-16"/>
        </w:rPr>
        <w:t>CONSTANȚA</w:t>
      </w:r>
      <w:r w:rsidR="0064649C">
        <w:rPr>
          <w:rFonts w:ascii="Trebuchet MS" w:hAnsi="Trebuchet MS"/>
          <w:b/>
          <w:i/>
          <w:spacing w:val="-16"/>
        </w:rPr>
        <w:t>”</w:t>
      </w:r>
      <w:r w:rsidR="00E476D8">
        <w:rPr>
          <w:rFonts w:ascii="Trebuchet MS" w:hAnsi="Trebuchet MS"/>
          <w:b/>
          <w:i/>
          <w:spacing w:val="-16"/>
        </w:rPr>
        <w:t xml:space="preserve">, </w:t>
      </w:r>
      <w:r w:rsidR="005F0FCF">
        <w:rPr>
          <w:rFonts w:ascii="Trebuchet MS" w:hAnsi="Trebuchet MS"/>
          <w:b/>
          <w:i/>
          <w:spacing w:val="-16"/>
        </w:rPr>
        <w:t>ALEEA STUDENȚILOR NR. 1A</w:t>
      </w:r>
      <w:r w:rsidR="00E476D8">
        <w:rPr>
          <w:rFonts w:ascii="Trebuchet MS" w:hAnsi="Trebuchet MS"/>
          <w:b/>
          <w:i/>
          <w:spacing w:val="-16"/>
        </w:rPr>
        <w:t xml:space="preserve">, </w:t>
      </w:r>
      <w:r w:rsidR="005F0FCF">
        <w:rPr>
          <w:rFonts w:ascii="Trebuchet MS" w:hAnsi="Trebuchet MS"/>
          <w:b/>
          <w:i/>
          <w:spacing w:val="-16"/>
        </w:rPr>
        <w:t>CONSTANȚA, JUDEȚUL CONSTANȚA</w:t>
      </w:r>
    </w:p>
    <w:p w:rsidR="00E476D8" w:rsidRPr="00E72D9F" w:rsidRDefault="00E476D8" w:rsidP="00E476D8">
      <w:pPr>
        <w:jc w:val="both"/>
        <w:rPr>
          <w:rFonts w:ascii="Trebuchet MS" w:hAnsi="Trebuchet MS"/>
          <w:spacing w:val="-16"/>
          <w:sz w:val="28"/>
          <w:szCs w:val="28"/>
          <w:lang w:val="ro-RO"/>
        </w:rPr>
      </w:pPr>
    </w:p>
    <w:p w:rsidR="00E476D8" w:rsidRPr="00986CA6" w:rsidRDefault="00E476D8" w:rsidP="00AD023F">
      <w:pPr>
        <w:pStyle w:val="Heading1"/>
        <w:ind w:hanging="227"/>
      </w:pPr>
      <w:bookmarkStart w:id="6" w:name="_Toc284505380"/>
      <w:bookmarkStart w:id="7" w:name="_Toc284505478"/>
      <w:bookmarkStart w:id="8" w:name="_Toc284507587"/>
      <w:bookmarkStart w:id="9" w:name="_Toc524441819"/>
      <w:bookmarkStart w:id="10" w:name="_Toc524443547"/>
      <w:bookmarkStart w:id="11" w:name="_Toc532286948"/>
      <w:r w:rsidRPr="00986CA6">
        <w:t>TITULAR</w:t>
      </w:r>
      <w:bookmarkEnd w:id="6"/>
      <w:bookmarkEnd w:id="7"/>
      <w:bookmarkEnd w:id="8"/>
      <w:bookmarkEnd w:id="9"/>
      <w:bookmarkEnd w:id="10"/>
      <w:bookmarkEnd w:id="11"/>
      <w:r w:rsidRPr="00986CA6">
        <w:t xml:space="preserve"> </w:t>
      </w:r>
    </w:p>
    <w:p w:rsidR="00E476D8" w:rsidRPr="00992BF2" w:rsidRDefault="00E476D8" w:rsidP="00E476D8">
      <w:pPr>
        <w:pStyle w:val="Textnormal"/>
        <w:spacing w:before="0" w:after="0"/>
        <w:ind w:left="0"/>
        <w:outlineLvl w:val="0"/>
        <w:rPr>
          <w:rStyle w:val="Strong"/>
          <w:rFonts w:ascii="Trebuchet MS" w:hAnsi="Trebuchet MS" w:cs="Times New Roman"/>
          <w:b w:val="0"/>
          <w:sz w:val="24"/>
          <w:szCs w:val="24"/>
          <w:lang w:val="it-IT"/>
        </w:rPr>
      </w:pPr>
    </w:p>
    <w:p w:rsidR="00E476D8" w:rsidRDefault="00E476D8" w:rsidP="00E476D8">
      <w:pPr>
        <w:pStyle w:val="ListParagraph"/>
        <w:ind w:left="0"/>
        <w:rPr>
          <w:rStyle w:val="tsp1"/>
          <w:rFonts w:ascii="Trebuchet MS" w:hAnsi="Trebuchet MS"/>
          <w:b/>
        </w:rPr>
      </w:pPr>
      <w:r w:rsidRPr="00D57639">
        <w:rPr>
          <w:rStyle w:val="tsp1"/>
          <w:rFonts w:ascii="Trebuchet MS" w:hAnsi="Trebuchet MS"/>
          <w:b/>
        </w:rPr>
        <w:t>Compania Națională de Investiții</w:t>
      </w:r>
      <w:r w:rsidR="00774C8B">
        <w:rPr>
          <w:rStyle w:val="tsp1"/>
          <w:rFonts w:ascii="Trebuchet MS" w:hAnsi="Trebuchet MS"/>
          <w:b/>
        </w:rPr>
        <w:t xml:space="preserve">, </w:t>
      </w:r>
      <w:r w:rsidR="00774C8B" w:rsidRPr="00774C8B">
        <w:rPr>
          <w:rStyle w:val="tsp1"/>
          <w:rFonts w:ascii="Trebuchet MS" w:hAnsi="Trebuchet MS"/>
          <w:b/>
        </w:rPr>
        <w:t>C.N.I. – S.A</w:t>
      </w:r>
    </w:p>
    <w:p w:rsidR="004151C2" w:rsidRDefault="0064649C" w:rsidP="00E476D8">
      <w:pPr>
        <w:pStyle w:val="ListParagraph"/>
        <w:ind w:left="0"/>
        <w:rPr>
          <w:rStyle w:val="tsp1"/>
          <w:rFonts w:ascii="Trebuchet MS" w:hAnsi="Trebuchet MS"/>
        </w:rPr>
      </w:pPr>
      <w:r>
        <w:rPr>
          <w:rStyle w:val="tsp1"/>
          <w:rFonts w:ascii="Trebuchet MS" w:hAnsi="Trebuchet MS"/>
        </w:rPr>
        <w:t xml:space="preserve">Str. </w:t>
      </w:r>
      <w:r w:rsidR="00774C8B" w:rsidRPr="00774C8B">
        <w:rPr>
          <w:rStyle w:val="tsp1"/>
          <w:rFonts w:ascii="Trebuchet MS" w:hAnsi="Trebuchet MS"/>
        </w:rPr>
        <w:t>Piaţa Naţiunile Unite nr. 9 bloc 107</w:t>
      </w:r>
      <w:r w:rsidR="00774C8B">
        <w:rPr>
          <w:rStyle w:val="tsp1"/>
          <w:rFonts w:ascii="Trebuchet MS" w:hAnsi="Trebuchet MS"/>
        </w:rPr>
        <w:t xml:space="preserve">, </w:t>
      </w:r>
      <w:r w:rsidR="00B1159F">
        <w:rPr>
          <w:rStyle w:val="tsp1"/>
          <w:rFonts w:ascii="Trebuchet MS" w:hAnsi="Trebuchet MS"/>
        </w:rPr>
        <w:t xml:space="preserve">Sector 5, </w:t>
      </w:r>
      <w:r w:rsidR="00774C8B">
        <w:rPr>
          <w:rStyle w:val="tsp1"/>
          <w:rFonts w:ascii="Trebuchet MS" w:hAnsi="Trebuchet MS"/>
        </w:rPr>
        <w:t>București</w:t>
      </w:r>
    </w:p>
    <w:p w:rsidR="004151C2" w:rsidRDefault="00B1159F" w:rsidP="00E476D8">
      <w:pPr>
        <w:pStyle w:val="ListParagraph"/>
        <w:ind w:left="0"/>
        <w:rPr>
          <w:rStyle w:val="tsp1"/>
          <w:rFonts w:ascii="Trebuchet MS" w:hAnsi="Trebuchet MS"/>
        </w:rPr>
      </w:pPr>
      <w:r>
        <w:rPr>
          <w:rStyle w:val="tsp1"/>
          <w:rFonts w:ascii="Trebuchet MS" w:hAnsi="Trebuchet MS"/>
        </w:rPr>
        <w:t>Telefon</w:t>
      </w:r>
      <w:r w:rsidR="004151C2">
        <w:rPr>
          <w:rStyle w:val="tsp1"/>
          <w:rFonts w:ascii="Trebuchet MS" w:hAnsi="Trebuchet MS"/>
        </w:rPr>
        <w:t xml:space="preserve">: </w:t>
      </w:r>
      <w:r w:rsidR="004151C2" w:rsidRPr="004151C2">
        <w:rPr>
          <w:rStyle w:val="tsp1"/>
          <w:rFonts w:ascii="Trebuchet MS" w:hAnsi="Trebuchet MS"/>
        </w:rPr>
        <w:t>0374.200.934 / 0374.200.935</w:t>
      </w:r>
    </w:p>
    <w:p w:rsidR="0064649C" w:rsidRPr="00774C8B" w:rsidRDefault="00B1159F" w:rsidP="00E476D8">
      <w:pPr>
        <w:pStyle w:val="ListParagraph"/>
        <w:ind w:left="0"/>
        <w:rPr>
          <w:rStyle w:val="tsp1"/>
          <w:rFonts w:ascii="Trebuchet MS" w:hAnsi="Trebuchet MS"/>
        </w:rPr>
      </w:pPr>
      <w:r>
        <w:rPr>
          <w:rStyle w:val="tsp1"/>
          <w:rFonts w:ascii="Trebuchet MS" w:hAnsi="Trebuchet MS"/>
        </w:rPr>
        <w:t>Fax</w:t>
      </w:r>
      <w:r w:rsidR="004151C2">
        <w:rPr>
          <w:rStyle w:val="tsp1"/>
          <w:rFonts w:ascii="Trebuchet MS" w:hAnsi="Trebuchet MS"/>
        </w:rPr>
        <w:t xml:space="preserve">: </w:t>
      </w:r>
      <w:r w:rsidR="004151C2" w:rsidRPr="004151C2">
        <w:rPr>
          <w:rStyle w:val="tsp1"/>
          <w:rFonts w:ascii="Trebuchet MS" w:hAnsi="Trebuchet MS"/>
        </w:rPr>
        <w:t>021-316.73.81</w:t>
      </w:r>
    </w:p>
    <w:p w:rsidR="00E476D8" w:rsidRPr="00992BF2" w:rsidRDefault="00E476D8" w:rsidP="00E476D8">
      <w:pPr>
        <w:pStyle w:val="ListParagraph"/>
        <w:ind w:left="0"/>
        <w:rPr>
          <w:rFonts w:ascii="Trebuchet MS" w:hAnsi="Trebuchet MS"/>
          <w:sz w:val="28"/>
          <w:szCs w:val="28"/>
        </w:rPr>
      </w:pPr>
    </w:p>
    <w:p w:rsidR="00E476D8" w:rsidRPr="005836B2" w:rsidRDefault="00E476D8" w:rsidP="005836B2">
      <w:pPr>
        <w:pStyle w:val="GHTextnormal"/>
        <w:rPr>
          <w:b/>
          <w:bCs/>
        </w:rPr>
      </w:pPr>
      <w:bookmarkStart w:id="12" w:name="_Toc524441820"/>
      <w:bookmarkStart w:id="13" w:name="_Toc524443548"/>
      <w:r w:rsidRPr="005836B2">
        <w:rPr>
          <w:b/>
          <w:bCs/>
        </w:rPr>
        <w:t>BENEFICIAR</w:t>
      </w:r>
      <w:bookmarkEnd w:id="12"/>
      <w:bookmarkEnd w:id="13"/>
    </w:p>
    <w:p w:rsidR="00E476D8" w:rsidRDefault="00E476D8" w:rsidP="00E476D8">
      <w:pPr>
        <w:pStyle w:val="ListParagraph"/>
        <w:ind w:left="0"/>
        <w:rPr>
          <w:rFonts w:ascii="Trebuchet MS" w:hAnsi="Trebuchet MS"/>
        </w:rPr>
      </w:pPr>
    </w:p>
    <w:p w:rsidR="00E476D8" w:rsidRPr="00992BF2" w:rsidRDefault="00E476D8" w:rsidP="00E476D8">
      <w:pPr>
        <w:pStyle w:val="ListParagraph"/>
        <w:ind w:left="0"/>
        <w:rPr>
          <w:rFonts w:ascii="Trebuchet MS" w:hAnsi="Trebuchet MS"/>
          <w:b/>
        </w:rPr>
      </w:pPr>
      <w:r w:rsidRPr="00992BF2">
        <w:rPr>
          <w:rFonts w:ascii="Trebuchet MS" w:hAnsi="Trebuchet MS"/>
          <w:b/>
        </w:rPr>
        <w:t xml:space="preserve">Universitatea </w:t>
      </w:r>
      <w:r w:rsidR="005F0FCF">
        <w:rPr>
          <w:rFonts w:ascii="Trebuchet MS" w:hAnsi="Trebuchet MS"/>
          <w:b/>
        </w:rPr>
        <w:t xml:space="preserve">Ovidius </w:t>
      </w:r>
      <w:r w:rsidRPr="00992BF2">
        <w:rPr>
          <w:rFonts w:ascii="Trebuchet MS" w:hAnsi="Trebuchet MS"/>
          <w:b/>
        </w:rPr>
        <w:t xml:space="preserve">din </w:t>
      </w:r>
      <w:r w:rsidR="005F0FCF">
        <w:rPr>
          <w:rFonts w:ascii="Trebuchet MS" w:hAnsi="Trebuchet MS"/>
          <w:b/>
        </w:rPr>
        <w:t>Constanța</w:t>
      </w:r>
      <w:r w:rsidRPr="00992BF2">
        <w:rPr>
          <w:rFonts w:ascii="Trebuchet MS" w:hAnsi="Trebuchet MS"/>
          <w:b/>
        </w:rPr>
        <w:t xml:space="preserve"> prin Compania Națională de Investiții</w:t>
      </w:r>
    </w:p>
    <w:p w:rsidR="00E476D8" w:rsidRPr="00992BF2" w:rsidRDefault="00E476D8" w:rsidP="00E476D8">
      <w:pPr>
        <w:pStyle w:val="ListParagraph"/>
        <w:ind w:left="0"/>
        <w:rPr>
          <w:rFonts w:ascii="Trebuchet MS" w:hAnsi="Trebuchet MS"/>
          <w:sz w:val="28"/>
          <w:szCs w:val="28"/>
        </w:rPr>
      </w:pPr>
    </w:p>
    <w:p w:rsidR="00E476D8" w:rsidRPr="005836B2" w:rsidRDefault="00E476D8" w:rsidP="005836B2">
      <w:pPr>
        <w:pStyle w:val="GHTextnormal"/>
        <w:rPr>
          <w:rStyle w:val="tsp1"/>
          <w:b/>
          <w:bCs/>
        </w:rPr>
      </w:pPr>
      <w:bookmarkStart w:id="14" w:name="_Toc524441821"/>
      <w:bookmarkStart w:id="15" w:name="_Toc524443549"/>
      <w:r w:rsidRPr="005836B2">
        <w:rPr>
          <w:b/>
          <w:bCs/>
        </w:rPr>
        <w:t>ELABORATORUL DOCUMENTAȚIEI DE AVIZARE</w:t>
      </w:r>
      <w:bookmarkEnd w:id="14"/>
      <w:bookmarkEnd w:id="15"/>
    </w:p>
    <w:p w:rsidR="00E476D8" w:rsidRDefault="00E476D8" w:rsidP="00E476D8">
      <w:pPr>
        <w:pStyle w:val="ListParagraph"/>
        <w:ind w:left="0"/>
        <w:rPr>
          <w:rStyle w:val="tsp1"/>
          <w:rFonts w:ascii="Trebuchet MS" w:hAnsi="Trebuchet MS"/>
        </w:rPr>
      </w:pPr>
    </w:p>
    <w:p w:rsidR="00E476D8" w:rsidRDefault="00E476D8" w:rsidP="003F5437">
      <w:pPr>
        <w:pStyle w:val="01Text"/>
        <w:rPr>
          <w:rStyle w:val="tsp1"/>
          <w:rFonts w:ascii="Trebuchet MS" w:hAnsi="Trebuchet MS"/>
          <w:b/>
        </w:rPr>
      </w:pPr>
      <w:r w:rsidRPr="00E25270">
        <w:rPr>
          <w:rStyle w:val="tsp1"/>
          <w:rFonts w:ascii="Trebuchet MS" w:hAnsi="Trebuchet MS"/>
          <w:b/>
        </w:rPr>
        <w:t>S.C. METROUL S.A.</w:t>
      </w:r>
    </w:p>
    <w:p w:rsidR="00E476D8" w:rsidRDefault="00E476D8" w:rsidP="005F7EF7">
      <w:pPr>
        <w:pStyle w:val="01Text"/>
        <w:rPr>
          <w:rStyle w:val="tsp1"/>
          <w:rFonts w:ascii="Trebuchet MS" w:hAnsi="Trebuchet MS"/>
        </w:rPr>
      </w:pPr>
      <w:r>
        <w:rPr>
          <w:rStyle w:val="tsp1"/>
          <w:rFonts w:ascii="Trebuchet MS" w:hAnsi="Trebuchet MS"/>
        </w:rPr>
        <w:t>Str. Gutenberg nr. 3bis, sector 5, Bucureşti</w:t>
      </w:r>
    </w:p>
    <w:p w:rsidR="00E476D8" w:rsidRDefault="00E476D8" w:rsidP="005F7EF7">
      <w:pPr>
        <w:pStyle w:val="01Text"/>
        <w:rPr>
          <w:rStyle w:val="tsp1"/>
          <w:rFonts w:ascii="Trebuchet MS" w:hAnsi="Trebuchet MS"/>
        </w:rPr>
      </w:pPr>
      <w:r>
        <w:rPr>
          <w:rStyle w:val="tsp1"/>
          <w:rFonts w:ascii="Trebuchet MS" w:hAnsi="Trebuchet MS"/>
        </w:rPr>
        <w:t>Telefon: 021-3151189</w:t>
      </w:r>
    </w:p>
    <w:p w:rsidR="00E476D8" w:rsidRDefault="00E476D8" w:rsidP="005F7EF7">
      <w:pPr>
        <w:pStyle w:val="01Text"/>
        <w:rPr>
          <w:rStyle w:val="tsp1"/>
          <w:rFonts w:ascii="Trebuchet MS" w:hAnsi="Trebuchet MS"/>
        </w:rPr>
      </w:pPr>
      <w:r>
        <w:rPr>
          <w:rStyle w:val="tsp1"/>
          <w:rFonts w:ascii="Trebuchet MS" w:hAnsi="Trebuchet MS"/>
        </w:rPr>
        <w:t>Fax: 021-3124335</w:t>
      </w:r>
    </w:p>
    <w:p w:rsidR="00E476D8" w:rsidRPr="00FE4921" w:rsidRDefault="00E476D8" w:rsidP="00E476D8">
      <w:pPr>
        <w:pStyle w:val="Textnormal"/>
        <w:spacing w:before="0" w:after="0"/>
        <w:ind w:left="0"/>
        <w:rPr>
          <w:rFonts w:ascii="Trebuchet MS" w:hAnsi="Trebuchet MS" w:cs="Times New Roman"/>
          <w:sz w:val="28"/>
          <w:szCs w:val="28"/>
          <w:lang w:val="de-DE"/>
        </w:rPr>
      </w:pPr>
    </w:p>
    <w:p w:rsidR="00E476D8" w:rsidRPr="00FE4921" w:rsidRDefault="00E476D8" w:rsidP="00AD023F">
      <w:pPr>
        <w:pStyle w:val="Heading1"/>
        <w:ind w:hanging="227"/>
      </w:pPr>
      <w:bookmarkStart w:id="16" w:name="_Toc284505381"/>
      <w:bookmarkStart w:id="17" w:name="_Toc284505479"/>
      <w:bookmarkStart w:id="18" w:name="_Toc284507588"/>
      <w:bookmarkStart w:id="19" w:name="_Toc524441822"/>
      <w:bookmarkStart w:id="20" w:name="_Toc524443550"/>
      <w:bookmarkStart w:id="21" w:name="_Toc532286949"/>
      <w:r w:rsidRPr="00FE4921">
        <w:t>DESCRIEREA PROIECTULUI</w:t>
      </w:r>
      <w:bookmarkEnd w:id="16"/>
      <w:bookmarkEnd w:id="17"/>
      <w:bookmarkEnd w:id="18"/>
      <w:bookmarkEnd w:id="19"/>
      <w:bookmarkEnd w:id="20"/>
      <w:bookmarkEnd w:id="21"/>
    </w:p>
    <w:p w:rsidR="00E476D8" w:rsidRDefault="00E476D8" w:rsidP="00E476D8">
      <w:pPr>
        <w:pStyle w:val="GH1"/>
      </w:pPr>
    </w:p>
    <w:p w:rsidR="00716D2F" w:rsidRDefault="00E476D8" w:rsidP="00E476D8">
      <w:pPr>
        <w:pStyle w:val="GHTextnormal"/>
      </w:pPr>
      <w:r w:rsidRPr="006C619A">
        <w:t xml:space="preserve">Memoriul de prezentare al proiectului a fost elaborat </w:t>
      </w:r>
      <w:r>
        <w:t>î</w:t>
      </w:r>
      <w:r w:rsidRPr="006C619A">
        <w:t>n conformitate cu cerin</w:t>
      </w:r>
      <w:r>
        <w:t>ț</w:t>
      </w:r>
      <w:r w:rsidRPr="006C619A">
        <w:t>ele Anexei 5 la OM nr. 135/2010 privind aprobarea Metodologiei de aplicare a evalu</w:t>
      </w:r>
      <w:r>
        <w:t>ă</w:t>
      </w:r>
      <w:r w:rsidRPr="006C619A">
        <w:t xml:space="preserve">rii impactului asupra mediului pentru proiecte publice </w:t>
      </w:r>
      <w:r>
        <w:t>ș</w:t>
      </w:r>
      <w:r w:rsidRPr="006C619A">
        <w:t xml:space="preserve">i private </w:t>
      </w:r>
      <w:r>
        <w:t>ș</w:t>
      </w:r>
      <w:r w:rsidRPr="006C619A">
        <w:t xml:space="preserve">i </w:t>
      </w:r>
      <w:r>
        <w:t xml:space="preserve">Ordinul 863/2002 </w:t>
      </w:r>
      <w:r w:rsidRPr="004448D0">
        <w:t>privind aprobarea ghidurilor metodologice aplicabile etapelor procedurii-cadru de evaluare a impactului asupra mediului</w:t>
      </w:r>
      <w:r>
        <w:t>.</w:t>
      </w:r>
      <w:r w:rsidRPr="004448D0">
        <w:t xml:space="preserve"> </w:t>
      </w:r>
      <w:r>
        <w:t xml:space="preserve">Acesta </w:t>
      </w:r>
      <w:r w:rsidRPr="006C619A">
        <w:t>reprezint</w:t>
      </w:r>
      <w:r>
        <w:t>ă</w:t>
      </w:r>
      <w:r w:rsidRPr="006C619A">
        <w:t xml:space="preserve"> prima etap</w:t>
      </w:r>
      <w:r>
        <w:t>ă</w:t>
      </w:r>
      <w:r w:rsidRPr="006C619A">
        <w:t xml:space="preserve"> din procedura de evaluare a impactului asupra mediului.</w:t>
      </w:r>
    </w:p>
    <w:p w:rsidR="00E476D8" w:rsidRPr="00057B19" w:rsidRDefault="00E476D8" w:rsidP="00E476D8">
      <w:pPr>
        <w:pStyle w:val="GH1"/>
        <w:rPr>
          <w:b w:val="0"/>
          <w:sz w:val="24"/>
          <w:szCs w:val="24"/>
        </w:rPr>
      </w:pPr>
    </w:p>
    <w:p w:rsidR="00E476D8" w:rsidRPr="000066CD" w:rsidRDefault="00094CFD" w:rsidP="00AE486A">
      <w:pPr>
        <w:pStyle w:val="Heading2"/>
        <w:numPr>
          <w:ilvl w:val="0"/>
          <w:numId w:val="0"/>
        </w:numPr>
        <w:ind w:left="567" w:hanging="567"/>
      </w:pPr>
      <w:bookmarkStart w:id="22" w:name="_Toc264548193"/>
      <w:bookmarkStart w:id="23" w:name="_Toc284505480"/>
      <w:bookmarkStart w:id="24" w:name="_Toc524443551"/>
      <w:bookmarkStart w:id="25" w:name="_Toc532286950"/>
      <w:r>
        <w:t>III</w:t>
      </w:r>
      <w:r w:rsidR="00AE486A">
        <w:t xml:space="preserve">.1. </w:t>
      </w:r>
      <w:r w:rsidR="00E476D8" w:rsidRPr="000066CD">
        <w:t>REZUMAT</w:t>
      </w:r>
      <w:bookmarkEnd w:id="22"/>
      <w:bookmarkEnd w:id="23"/>
      <w:bookmarkEnd w:id="24"/>
      <w:r w:rsidR="00265600">
        <w:t xml:space="preserve"> AL PROIECTULUI</w:t>
      </w:r>
      <w:bookmarkEnd w:id="25"/>
    </w:p>
    <w:p w:rsidR="00E476D8" w:rsidRDefault="00E476D8" w:rsidP="00E476D8">
      <w:pPr>
        <w:pStyle w:val="GH11"/>
      </w:pPr>
    </w:p>
    <w:p w:rsidR="00E476D8" w:rsidRPr="00BC48F3" w:rsidRDefault="00E476D8" w:rsidP="00E476D8">
      <w:pPr>
        <w:tabs>
          <w:tab w:val="left" w:pos="360"/>
        </w:tabs>
        <w:jc w:val="both"/>
        <w:rPr>
          <w:rFonts w:ascii="Trebuchet MS" w:hAnsi="Trebuchet MS" w:cs="Arial"/>
          <w:lang w:val="ro-RO"/>
        </w:rPr>
      </w:pPr>
      <w:r w:rsidRPr="00554734">
        <w:rPr>
          <w:rFonts w:ascii="Trebuchet MS" w:hAnsi="Trebuchet MS"/>
          <w:lang w:val="it-IT"/>
        </w:rPr>
        <w:t xml:space="preserve">Obiectivul prezentei documentații este obținerea acordului de mediu pentru proiectul </w:t>
      </w:r>
      <w:r w:rsidRPr="00554734">
        <w:rPr>
          <w:rStyle w:val="tsp1"/>
          <w:rFonts w:ascii="Trebuchet MS" w:hAnsi="Trebuchet MS"/>
          <w:lang w:val="it-IT"/>
        </w:rPr>
        <w:t>“</w:t>
      </w:r>
      <w:r w:rsidRPr="00554734">
        <w:rPr>
          <w:rFonts w:ascii="Trebuchet MS" w:hAnsi="Trebuchet MS"/>
          <w:i/>
          <w:iCs/>
          <w:lang w:val="ro-RO"/>
        </w:rPr>
        <w:t xml:space="preserve">Construire </w:t>
      </w:r>
      <w:r w:rsidR="003749AB">
        <w:rPr>
          <w:rFonts w:ascii="Trebuchet MS" w:hAnsi="Trebuchet MS"/>
          <w:i/>
          <w:iCs/>
          <w:lang w:val="ro-RO"/>
        </w:rPr>
        <w:t xml:space="preserve"> </w:t>
      </w:r>
      <w:r w:rsidRPr="00554734">
        <w:rPr>
          <w:rFonts w:ascii="Trebuchet MS" w:hAnsi="Trebuchet MS"/>
          <w:i/>
          <w:iCs/>
          <w:lang w:val="ro-RO"/>
        </w:rPr>
        <w:t xml:space="preserve">Cămin Studențesc – Universitatea </w:t>
      </w:r>
      <w:r w:rsidR="00F23876">
        <w:rPr>
          <w:rFonts w:ascii="Trebuchet MS" w:hAnsi="Trebuchet MS"/>
          <w:i/>
          <w:iCs/>
          <w:lang w:val="ro-RO"/>
        </w:rPr>
        <w:t xml:space="preserve">Ovidius </w:t>
      </w:r>
      <w:r w:rsidRPr="00554734">
        <w:rPr>
          <w:rFonts w:ascii="Trebuchet MS" w:hAnsi="Trebuchet MS"/>
          <w:i/>
          <w:iCs/>
          <w:lang w:val="ro-RO"/>
        </w:rPr>
        <w:t xml:space="preserve">din </w:t>
      </w:r>
      <w:r w:rsidR="00F23876">
        <w:rPr>
          <w:rFonts w:ascii="Trebuchet MS" w:hAnsi="Trebuchet MS"/>
          <w:i/>
          <w:iCs/>
          <w:lang w:val="ro-RO"/>
        </w:rPr>
        <w:t>Constanța</w:t>
      </w:r>
      <w:r w:rsidRPr="00554734">
        <w:rPr>
          <w:rFonts w:ascii="Trebuchet MS" w:hAnsi="Trebuchet MS"/>
          <w:i/>
          <w:iCs/>
          <w:lang w:val="ro-RO"/>
        </w:rPr>
        <w:t xml:space="preserve">, </w:t>
      </w:r>
      <w:r w:rsidR="00DC01A9">
        <w:rPr>
          <w:rFonts w:ascii="Trebuchet MS" w:hAnsi="Trebuchet MS"/>
          <w:i/>
          <w:iCs/>
          <w:lang w:val="ro-RO"/>
        </w:rPr>
        <w:t>A</w:t>
      </w:r>
      <w:r w:rsidR="000D19D0">
        <w:rPr>
          <w:rFonts w:ascii="Trebuchet MS" w:hAnsi="Trebuchet MS"/>
          <w:i/>
          <w:iCs/>
          <w:lang w:val="ro-RO"/>
        </w:rPr>
        <w:t>leea Studenților</w:t>
      </w:r>
      <w:r w:rsidRPr="00554734">
        <w:rPr>
          <w:rFonts w:ascii="Trebuchet MS" w:hAnsi="Trebuchet MS"/>
          <w:i/>
          <w:iCs/>
          <w:lang w:val="ro-RO"/>
        </w:rPr>
        <w:t xml:space="preserve"> </w:t>
      </w:r>
      <w:r w:rsidRPr="00BC48F3">
        <w:rPr>
          <w:rFonts w:ascii="Trebuchet MS" w:hAnsi="Trebuchet MS"/>
          <w:i/>
          <w:iCs/>
          <w:lang w:val="ro-RO"/>
        </w:rPr>
        <w:t>nr. 1</w:t>
      </w:r>
      <w:r w:rsidR="000D19D0" w:rsidRPr="00BC48F3">
        <w:rPr>
          <w:rFonts w:ascii="Trebuchet MS" w:hAnsi="Trebuchet MS"/>
          <w:i/>
          <w:iCs/>
          <w:lang w:val="ro-RO"/>
        </w:rPr>
        <w:t>A</w:t>
      </w:r>
      <w:r w:rsidRPr="00BC48F3">
        <w:rPr>
          <w:rFonts w:ascii="Trebuchet MS" w:hAnsi="Trebuchet MS"/>
          <w:i/>
          <w:iCs/>
          <w:lang w:val="ro-RO"/>
        </w:rPr>
        <w:t xml:space="preserve">, </w:t>
      </w:r>
      <w:r w:rsidR="000D19D0" w:rsidRPr="00BC48F3">
        <w:rPr>
          <w:rFonts w:ascii="Trebuchet MS" w:hAnsi="Trebuchet MS"/>
          <w:i/>
          <w:iCs/>
          <w:lang w:val="ro-RO"/>
        </w:rPr>
        <w:t>Constanța</w:t>
      </w:r>
      <w:r w:rsidRPr="00BC48F3">
        <w:rPr>
          <w:rFonts w:ascii="Trebuchet MS" w:hAnsi="Trebuchet MS"/>
          <w:i/>
          <w:iCs/>
          <w:lang w:val="ro-RO"/>
        </w:rPr>
        <w:t xml:space="preserve">, Județul </w:t>
      </w:r>
      <w:r w:rsidR="000D19D0" w:rsidRPr="00BC48F3">
        <w:rPr>
          <w:rFonts w:ascii="Trebuchet MS" w:hAnsi="Trebuchet MS"/>
          <w:i/>
          <w:iCs/>
          <w:lang w:val="ro-RO"/>
        </w:rPr>
        <w:t>Constanța</w:t>
      </w:r>
      <w:r w:rsidRPr="00BC48F3">
        <w:rPr>
          <w:rFonts w:ascii="Trebuchet MS" w:hAnsi="Trebuchet MS"/>
          <w:i/>
          <w:iCs/>
          <w:lang w:val="ro-RO"/>
        </w:rPr>
        <w:t>”.</w:t>
      </w:r>
    </w:p>
    <w:p w:rsidR="00E476D8" w:rsidRPr="00BC48F3" w:rsidRDefault="00E476D8" w:rsidP="00E476D8">
      <w:pPr>
        <w:autoSpaceDE w:val="0"/>
        <w:autoSpaceDN w:val="0"/>
        <w:adjustRightInd w:val="0"/>
        <w:jc w:val="both"/>
        <w:rPr>
          <w:rFonts w:ascii="Trebuchet MS" w:hAnsi="Trebuchet MS"/>
          <w:lang w:val="ro-RO"/>
        </w:rPr>
      </w:pPr>
    </w:p>
    <w:p w:rsidR="004F4170" w:rsidRDefault="003D5B68" w:rsidP="00E476D8">
      <w:pPr>
        <w:jc w:val="both"/>
        <w:rPr>
          <w:rFonts w:ascii="Trebuchet MS" w:hAnsi="Trebuchet MS" w:cs="Arial"/>
          <w:lang w:val="ro-RO"/>
        </w:rPr>
      </w:pPr>
      <w:r>
        <w:rPr>
          <w:rStyle w:val="tsp1"/>
          <w:rFonts w:ascii="Trebuchet MS" w:hAnsi="Trebuchet MS"/>
          <w:lang w:val="it-IT"/>
        </w:rPr>
        <w:t xml:space="preserve">Proiectul se află la faza de </w:t>
      </w:r>
      <w:r w:rsidRPr="003D5B68">
        <w:rPr>
          <w:rStyle w:val="tsp1"/>
          <w:rFonts w:ascii="Trebuchet MS" w:hAnsi="Trebuchet MS"/>
          <w:b/>
          <w:lang w:val="it-IT"/>
        </w:rPr>
        <w:t>studiu de fezabilitate</w:t>
      </w:r>
      <w:r>
        <w:rPr>
          <w:rStyle w:val="tsp1"/>
          <w:rFonts w:ascii="Trebuchet MS" w:hAnsi="Trebuchet MS"/>
          <w:lang w:val="it-IT"/>
        </w:rPr>
        <w:t xml:space="preserve">. </w:t>
      </w:r>
      <w:r w:rsidR="00E476D8" w:rsidRPr="00BC48F3">
        <w:rPr>
          <w:rStyle w:val="tsp1"/>
          <w:rFonts w:ascii="Trebuchet MS" w:hAnsi="Trebuchet MS"/>
          <w:lang w:val="it-IT"/>
        </w:rPr>
        <w:t>P</w:t>
      </w:r>
      <w:r>
        <w:rPr>
          <w:rStyle w:val="tsp1"/>
          <w:rFonts w:ascii="Trebuchet MS" w:hAnsi="Trebuchet MS"/>
          <w:lang w:val="it-IT"/>
        </w:rPr>
        <w:t>rin proiect</w:t>
      </w:r>
      <w:r w:rsidR="00E476D8" w:rsidRPr="00BC48F3">
        <w:rPr>
          <w:rStyle w:val="tsp1"/>
          <w:rFonts w:ascii="Trebuchet MS" w:hAnsi="Trebuchet MS"/>
          <w:lang w:val="it-IT"/>
        </w:rPr>
        <w:t xml:space="preserve"> </w:t>
      </w:r>
      <w:r w:rsidR="00BC228C">
        <w:rPr>
          <w:rStyle w:val="tsp1"/>
          <w:rFonts w:ascii="Trebuchet MS" w:hAnsi="Trebuchet MS"/>
          <w:lang w:val="it-IT"/>
        </w:rPr>
        <w:t xml:space="preserve">se </w:t>
      </w:r>
      <w:r w:rsidR="00E476D8" w:rsidRPr="00BC48F3">
        <w:rPr>
          <w:rStyle w:val="tsp1"/>
          <w:rFonts w:ascii="Trebuchet MS" w:hAnsi="Trebuchet MS"/>
          <w:lang w:val="it-IT"/>
        </w:rPr>
        <w:t xml:space="preserve">propune </w:t>
      </w:r>
      <w:r w:rsidR="00E476D8" w:rsidRPr="00BC48F3">
        <w:rPr>
          <w:rFonts w:ascii="Trebuchet MS" w:hAnsi="Trebuchet MS" w:cs="Arial"/>
          <w:lang w:val="ro-RO"/>
        </w:rPr>
        <w:t xml:space="preserve">realizarea unui cămin studențesc </w:t>
      </w:r>
      <w:r w:rsidR="00857648" w:rsidRPr="00BC48F3">
        <w:rPr>
          <w:rFonts w:ascii="Trebuchet MS" w:hAnsi="Trebuchet MS" w:cs="Arial"/>
          <w:lang w:val="ro-RO"/>
        </w:rPr>
        <w:t>situat pe Aleea Studenților nr. 1A</w:t>
      </w:r>
      <w:r w:rsidR="008F3D38">
        <w:rPr>
          <w:rFonts w:ascii="Trebuchet MS" w:hAnsi="Trebuchet MS" w:cs="Arial"/>
          <w:lang w:val="ro-RO"/>
        </w:rPr>
        <w:t xml:space="preserve"> </w:t>
      </w:r>
      <w:r w:rsidR="00BC228C">
        <w:rPr>
          <w:rFonts w:ascii="Trebuchet MS" w:hAnsi="Trebuchet MS" w:cs="Arial"/>
          <w:lang w:val="ro-RO"/>
        </w:rPr>
        <w:t xml:space="preserve">cu regim de înălțime </w:t>
      </w:r>
      <w:r w:rsidR="00CC0F75">
        <w:rPr>
          <w:rFonts w:ascii="Trebuchet MS" w:hAnsi="Trebuchet MS" w:cs="Arial"/>
          <w:lang w:val="ro-RO"/>
        </w:rPr>
        <w:t>D+</w:t>
      </w:r>
      <w:r w:rsidR="00BC228C">
        <w:rPr>
          <w:rFonts w:ascii="Trebuchet MS" w:hAnsi="Trebuchet MS" w:cs="Arial"/>
          <w:lang w:val="ro-RO"/>
        </w:rPr>
        <w:t>P+4E+5retras</w:t>
      </w:r>
      <w:r w:rsidR="008F3D38" w:rsidRPr="008F3D38">
        <w:rPr>
          <w:rFonts w:ascii="Trebuchet MS" w:hAnsi="Trebuchet MS" w:cs="Arial"/>
          <w:lang w:val="ro-RO"/>
        </w:rPr>
        <w:t>.</w:t>
      </w:r>
    </w:p>
    <w:p w:rsidR="00950B64" w:rsidRDefault="00950B64" w:rsidP="00E476D8">
      <w:pPr>
        <w:jc w:val="both"/>
        <w:rPr>
          <w:rFonts w:ascii="Trebuchet MS" w:hAnsi="Trebuchet MS" w:cs="Arial"/>
          <w:lang w:val="ro-RO"/>
        </w:rPr>
      </w:pPr>
    </w:p>
    <w:p w:rsidR="00E476D8" w:rsidRPr="00500BC7" w:rsidRDefault="00950B64" w:rsidP="00E476D8">
      <w:pPr>
        <w:jc w:val="both"/>
        <w:rPr>
          <w:rFonts w:ascii="Trebuchet MS" w:hAnsi="Trebuchet MS" w:cs="Arial"/>
          <w:lang w:val="ro-RO"/>
        </w:rPr>
      </w:pPr>
      <w:r>
        <w:rPr>
          <w:rFonts w:ascii="Trebuchet MS" w:hAnsi="Trebuchet MS" w:cs="Arial"/>
          <w:lang w:val="ro-RO"/>
        </w:rPr>
        <w:lastRenderedPageBreak/>
        <w:t>Suprafața de teren aferentă obiectivului (rezultată în urma individualizării) este de 2.951 mp.</w:t>
      </w:r>
      <w:r w:rsidR="00BC228C">
        <w:rPr>
          <w:rFonts w:ascii="Trebuchet MS" w:hAnsi="Trebuchet MS" w:cs="Arial"/>
          <w:lang w:val="ro-RO"/>
        </w:rPr>
        <w:t xml:space="preserve"> </w:t>
      </w:r>
      <w:r w:rsidR="008F3D38" w:rsidRPr="008F3D38">
        <w:rPr>
          <w:rFonts w:ascii="Trebuchet MS" w:hAnsi="Trebuchet MS" w:cs="Arial"/>
          <w:lang w:val="ro-RO"/>
        </w:rPr>
        <w:t>S</w:t>
      </w:r>
      <w:r w:rsidR="00BC228C">
        <w:rPr>
          <w:rFonts w:ascii="Trebuchet MS" w:hAnsi="Trebuchet MS" w:cs="Arial"/>
          <w:lang w:val="ro-RO"/>
        </w:rPr>
        <w:t>uprafața construită este de 792</w:t>
      </w:r>
      <w:r w:rsidR="008F3D38">
        <w:rPr>
          <w:rFonts w:ascii="Trebuchet MS" w:hAnsi="Trebuchet MS" w:cs="Arial"/>
          <w:lang w:val="ro-RO"/>
        </w:rPr>
        <w:t xml:space="preserve"> </w:t>
      </w:r>
      <w:r w:rsidR="008F3D38" w:rsidRPr="008F3D38">
        <w:rPr>
          <w:rFonts w:ascii="Trebuchet MS" w:hAnsi="Trebuchet MS" w:cs="Arial"/>
          <w:lang w:val="ro-RO"/>
        </w:rPr>
        <w:t>mp, iar suprafaț</w:t>
      </w:r>
      <w:r w:rsidR="008F3D38">
        <w:rPr>
          <w:rFonts w:ascii="Trebuchet MS" w:hAnsi="Trebuchet MS" w:cs="Arial"/>
          <w:lang w:val="ro-RO"/>
        </w:rPr>
        <w:t xml:space="preserve">a </w:t>
      </w:r>
      <w:r w:rsidR="008F3D38" w:rsidRPr="00500BC7">
        <w:rPr>
          <w:rFonts w:ascii="Trebuchet MS" w:hAnsi="Trebuchet MS" w:cs="Arial"/>
          <w:lang w:val="ro-RO"/>
        </w:rPr>
        <w:t>desfășurată este de 4</w:t>
      </w:r>
      <w:r w:rsidR="00616FBC">
        <w:rPr>
          <w:rFonts w:ascii="Trebuchet MS" w:hAnsi="Trebuchet MS" w:cs="Arial"/>
          <w:lang w:val="ro-RO"/>
        </w:rPr>
        <w:t>.</w:t>
      </w:r>
      <w:r w:rsidR="00BC228C">
        <w:rPr>
          <w:rFonts w:ascii="Trebuchet MS" w:hAnsi="Trebuchet MS" w:cs="Arial"/>
          <w:lang w:val="ro-RO"/>
        </w:rPr>
        <w:t>700</w:t>
      </w:r>
      <w:r w:rsidR="00616FBC">
        <w:rPr>
          <w:rFonts w:ascii="Trebuchet MS" w:hAnsi="Trebuchet MS" w:cs="Arial"/>
          <w:lang w:val="ro-RO"/>
        </w:rPr>
        <w:t xml:space="preserve"> </w:t>
      </w:r>
      <w:r w:rsidR="008F3D38" w:rsidRPr="00500BC7">
        <w:rPr>
          <w:rFonts w:ascii="Trebuchet MS" w:hAnsi="Trebuchet MS" w:cs="Arial"/>
          <w:lang w:val="ro-RO"/>
        </w:rPr>
        <w:t>mp</w:t>
      </w:r>
      <w:r w:rsidR="00E476D8" w:rsidRPr="00500BC7">
        <w:rPr>
          <w:rFonts w:ascii="Trebuchet MS" w:hAnsi="Trebuchet MS" w:cs="Arial"/>
          <w:lang w:val="ro-RO"/>
        </w:rPr>
        <w:t xml:space="preserve">. </w:t>
      </w:r>
    </w:p>
    <w:p w:rsidR="00E476D8" w:rsidRPr="00500BC7" w:rsidRDefault="00E476D8" w:rsidP="001A0F6B">
      <w:pPr>
        <w:jc w:val="both"/>
        <w:rPr>
          <w:rFonts w:ascii="Trebuchet MS" w:hAnsi="Trebuchet MS" w:cs="Arial"/>
          <w:lang w:val="ro-RO"/>
        </w:rPr>
      </w:pPr>
    </w:p>
    <w:p w:rsidR="00511F75" w:rsidRPr="00500BC7" w:rsidRDefault="00511F75" w:rsidP="001A0F6B">
      <w:pPr>
        <w:pStyle w:val="CAminSubtitlu"/>
        <w:numPr>
          <w:ilvl w:val="0"/>
          <w:numId w:val="0"/>
        </w:numPr>
        <w:jc w:val="both"/>
        <w:rPr>
          <w:rFonts w:cs="Arial"/>
          <w:sz w:val="24"/>
          <w:szCs w:val="24"/>
        </w:rPr>
      </w:pPr>
      <w:bookmarkStart w:id="26" w:name="_Toc264548194"/>
      <w:bookmarkStart w:id="27" w:name="_Toc284505481"/>
      <w:bookmarkStart w:id="28" w:name="_Toc524443552"/>
      <w:r w:rsidRPr="00500BC7">
        <w:rPr>
          <w:rFonts w:cs="Arial"/>
          <w:sz w:val="24"/>
          <w:szCs w:val="24"/>
        </w:rPr>
        <w:t xml:space="preserve">În prezent pe </w:t>
      </w:r>
      <w:r w:rsidR="001A0F6B" w:rsidRPr="00500BC7">
        <w:rPr>
          <w:rFonts w:cs="Arial"/>
          <w:sz w:val="24"/>
          <w:szCs w:val="24"/>
        </w:rPr>
        <w:t>amplasament</w:t>
      </w:r>
      <w:r w:rsidRPr="00500BC7">
        <w:rPr>
          <w:rFonts w:cs="Arial"/>
          <w:sz w:val="24"/>
          <w:szCs w:val="24"/>
        </w:rPr>
        <w:t xml:space="preserve"> se </w:t>
      </w:r>
      <w:r w:rsidR="00616FBC">
        <w:rPr>
          <w:rFonts w:cs="Arial"/>
          <w:sz w:val="24"/>
          <w:szCs w:val="24"/>
        </w:rPr>
        <w:t xml:space="preserve">mai </w:t>
      </w:r>
      <w:r w:rsidRPr="00500BC7">
        <w:rPr>
          <w:rFonts w:cs="Arial"/>
          <w:sz w:val="24"/>
          <w:szCs w:val="24"/>
        </w:rPr>
        <w:t>află trei construcții:</w:t>
      </w:r>
    </w:p>
    <w:p w:rsidR="00511F75" w:rsidRPr="00500BC7" w:rsidRDefault="00511F75" w:rsidP="00E31654">
      <w:pPr>
        <w:pStyle w:val="CAminSubtitlu"/>
        <w:numPr>
          <w:ilvl w:val="0"/>
          <w:numId w:val="47"/>
        </w:numPr>
        <w:jc w:val="both"/>
        <w:rPr>
          <w:rFonts w:cs="Arial"/>
          <w:sz w:val="24"/>
          <w:szCs w:val="24"/>
        </w:rPr>
      </w:pPr>
      <w:r w:rsidRPr="00500BC7">
        <w:rPr>
          <w:rFonts w:cs="Arial"/>
          <w:sz w:val="24"/>
          <w:szCs w:val="24"/>
        </w:rPr>
        <w:t>Corpul C1: regim de înălțime S+P+6E</w:t>
      </w:r>
      <w:r w:rsidR="001A0F6B" w:rsidRPr="00500BC7">
        <w:rPr>
          <w:rFonts w:cs="Arial"/>
          <w:sz w:val="24"/>
          <w:szCs w:val="24"/>
        </w:rPr>
        <w:t xml:space="preserve"> </w:t>
      </w:r>
      <w:r w:rsidRPr="00500BC7">
        <w:rPr>
          <w:rFonts w:cs="Arial"/>
          <w:sz w:val="24"/>
          <w:szCs w:val="24"/>
        </w:rPr>
        <w:t>parțial, cu destinația de spații cazare, cu suprafața construită de 1</w:t>
      </w:r>
      <w:r w:rsidR="001A0F6B" w:rsidRPr="00500BC7">
        <w:rPr>
          <w:rFonts w:cs="Arial"/>
          <w:sz w:val="24"/>
          <w:szCs w:val="24"/>
        </w:rPr>
        <w:t>.</w:t>
      </w:r>
      <w:r w:rsidRPr="00500BC7">
        <w:rPr>
          <w:rFonts w:cs="Arial"/>
          <w:sz w:val="24"/>
          <w:szCs w:val="24"/>
        </w:rPr>
        <w:t>267</w:t>
      </w:r>
      <w:r w:rsidR="001A0F6B" w:rsidRPr="00500BC7">
        <w:rPr>
          <w:rFonts w:cs="Arial"/>
          <w:sz w:val="24"/>
          <w:szCs w:val="24"/>
        </w:rPr>
        <w:t xml:space="preserve"> </w:t>
      </w:r>
      <w:r w:rsidRPr="00500BC7">
        <w:rPr>
          <w:rFonts w:cs="Arial"/>
          <w:sz w:val="24"/>
          <w:szCs w:val="24"/>
        </w:rPr>
        <w:t>mp şi suprafaţa desfășurată de 8.990</w:t>
      </w:r>
      <w:r w:rsidR="001A0F6B" w:rsidRPr="00500BC7">
        <w:rPr>
          <w:rFonts w:cs="Arial"/>
          <w:sz w:val="24"/>
          <w:szCs w:val="24"/>
        </w:rPr>
        <w:t xml:space="preserve"> </w:t>
      </w:r>
      <w:r w:rsidRPr="00500BC7">
        <w:rPr>
          <w:rFonts w:cs="Arial"/>
          <w:sz w:val="24"/>
          <w:szCs w:val="24"/>
        </w:rPr>
        <w:t>mp; oferă 135 camere cu 555 locuri;</w:t>
      </w:r>
    </w:p>
    <w:p w:rsidR="00511F75" w:rsidRPr="00500BC7" w:rsidRDefault="00511F75" w:rsidP="00E31654">
      <w:pPr>
        <w:pStyle w:val="CAminSubtitlu"/>
        <w:numPr>
          <w:ilvl w:val="0"/>
          <w:numId w:val="47"/>
        </w:numPr>
        <w:jc w:val="both"/>
        <w:rPr>
          <w:rFonts w:cs="Arial"/>
          <w:sz w:val="24"/>
          <w:szCs w:val="24"/>
        </w:rPr>
      </w:pPr>
      <w:r w:rsidRPr="00500BC7">
        <w:rPr>
          <w:rFonts w:cs="Arial"/>
          <w:sz w:val="24"/>
          <w:szCs w:val="24"/>
        </w:rPr>
        <w:t>Corpul C2: regim de înălțime P+5E parțial, cu destinația de spații cazare, cu suprafață construită de 720</w:t>
      </w:r>
      <w:r w:rsidR="001A0F6B" w:rsidRPr="00500BC7">
        <w:rPr>
          <w:rFonts w:cs="Arial"/>
          <w:sz w:val="24"/>
          <w:szCs w:val="24"/>
        </w:rPr>
        <w:t xml:space="preserve"> </w:t>
      </w:r>
      <w:r w:rsidRPr="00500BC7">
        <w:rPr>
          <w:rFonts w:cs="Arial"/>
          <w:sz w:val="24"/>
          <w:szCs w:val="24"/>
        </w:rPr>
        <w:t>mp şi suprafaţa desfășurată de 4.201</w:t>
      </w:r>
      <w:r w:rsidR="007D3C9B">
        <w:rPr>
          <w:rFonts w:cs="Arial"/>
          <w:sz w:val="24"/>
          <w:szCs w:val="24"/>
        </w:rPr>
        <w:t xml:space="preserve"> </w:t>
      </w:r>
      <w:r w:rsidRPr="00500BC7">
        <w:rPr>
          <w:rFonts w:cs="Arial"/>
          <w:sz w:val="24"/>
          <w:szCs w:val="24"/>
        </w:rPr>
        <w:t>mp; oferă 92 camere cu 265 locuri;</w:t>
      </w:r>
    </w:p>
    <w:p w:rsidR="00511F75" w:rsidRPr="00500BC7" w:rsidRDefault="00511F75" w:rsidP="00E31654">
      <w:pPr>
        <w:pStyle w:val="CAminSubtitlu"/>
        <w:numPr>
          <w:ilvl w:val="0"/>
          <w:numId w:val="47"/>
        </w:numPr>
        <w:jc w:val="both"/>
        <w:rPr>
          <w:rFonts w:cs="Arial"/>
          <w:sz w:val="24"/>
          <w:szCs w:val="24"/>
        </w:rPr>
      </w:pPr>
      <w:r w:rsidRPr="00500BC7">
        <w:rPr>
          <w:rFonts w:cs="Arial"/>
          <w:sz w:val="24"/>
          <w:szCs w:val="24"/>
        </w:rPr>
        <w:t>Corpul C3: regim de înălțime P+3E+M parțial, cu destinația de spaţii de cazare şi centrală termică, cu suprafața construită de 390</w:t>
      </w:r>
      <w:r w:rsidR="001A0F6B" w:rsidRPr="00500BC7">
        <w:rPr>
          <w:rFonts w:cs="Arial"/>
          <w:sz w:val="24"/>
          <w:szCs w:val="24"/>
        </w:rPr>
        <w:t xml:space="preserve"> </w:t>
      </w:r>
      <w:r w:rsidRPr="00500BC7">
        <w:rPr>
          <w:rFonts w:cs="Arial"/>
          <w:sz w:val="24"/>
          <w:szCs w:val="24"/>
        </w:rPr>
        <w:t>mp şi suprafaţa desfășurată de 1.314</w:t>
      </w:r>
      <w:r w:rsidR="001A0F6B" w:rsidRPr="00500BC7">
        <w:rPr>
          <w:rFonts w:cs="Arial"/>
          <w:sz w:val="24"/>
          <w:szCs w:val="24"/>
        </w:rPr>
        <w:t xml:space="preserve"> </w:t>
      </w:r>
      <w:r w:rsidRPr="00500BC7">
        <w:rPr>
          <w:rFonts w:cs="Arial"/>
          <w:sz w:val="24"/>
          <w:szCs w:val="24"/>
        </w:rPr>
        <w:t>mp; oferă 50 locuri de cazare.</w:t>
      </w:r>
    </w:p>
    <w:p w:rsidR="00511F75" w:rsidRPr="00500BC7" w:rsidRDefault="00511F75" w:rsidP="001A0F6B">
      <w:pPr>
        <w:pStyle w:val="CAminSubtitlu"/>
        <w:numPr>
          <w:ilvl w:val="0"/>
          <w:numId w:val="0"/>
        </w:numPr>
        <w:jc w:val="both"/>
        <w:rPr>
          <w:rFonts w:cs="Arial"/>
          <w:sz w:val="24"/>
          <w:szCs w:val="24"/>
        </w:rPr>
      </w:pPr>
    </w:p>
    <w:p w:rsidR="001A0F6B" w:rsidRPr="00500BC7" w:rsidRDefault="00511F75" w:rsidP="001A0F6B">
      <w:pPr>
        <w:pStyle w:val="CAminSubtitlu"/>
        <w:numPr>
          <w:ilvl w:val="0"/>
          <w:numId w:val="0"/>
        </w:numPr>
        <w:jc w:val="both"/>
        <w:rPr>
          <w:rFonts w:cs="Arial"/>
          <w:sz w:val="24"/>
          <w:szCs w:val="24"/>
        </w:rPr>
      </w:pPr>
      <w:r w:rsidRPr="00500BC7">
        <w:rPr>
          <w:rFonts w:cs="Arial"/>
          <w:sz w:val="24"/>
          <w:szCs w:val="24"/>
        </w:rPr>
        <w:t>Suprafaţa construită existentă este de 2</w:t>
      </w:r>
      <w:r w:rsidR="00555435" w:rsidRPr="00500BC7">
        <w:rPr>
          <w:rFonts w:cs="Arial"/>
          <w:sz w:val="24"/>
          <w:szCs w:val="24"/>
        </w:rPr>
        <w:t>.</w:t>
      </w:r>
      <w:r w:rsidRPr="00500BC7">
        <w:rPr>
          <w:rFonts w:cs="Arial"/>
          <w:sz w:val="24"/>
          <w:szCs w:val="24"/>
        </w:rPr>
        <w:t>377</w:t>
      </w:r>
      <w:r w:rsidR="001A0F6B" w:rsidRPr="00500BC7">
        <w:rPr>
          <w:rFonts w:cs="Arial"/>
          <w:sz w:val="24"/>
          <w:szCs w:val="24"/>
        </w:rPr>
        <w:t xml:space="preserve"> </w:t>
      </w:r>
      <w:r w:rsidRPr="00500BC7">
        <w:rPr>
          <w:rFonts w:cs="Arial"/>
          <w:sz w:val="24"/>
          <w:szCs w:val="24"/>
        </w:rPr>
        <w:t>mp, iar suprafaţa desfăşurată este de 14</w:t>
      </w:r>
      <w:r w:rsidR="00B215FC" w:rsidRPr="00500BC7">
        <w:rPr>
          <w:rFonts w:cs="Arial"/>
          <w:sz w:val="24"/>
          <w:szCs w:val="24"/>
        </w:rPr>
        <w:t>.</w:t>
      </w:r>
      <w:r w:rsidRPr="00500BC7">
        <w:rPr>
          <w:rFonts w:cs="Arial"/>
          <w:sz w:val="24"/>
          <w:szCs w:val="24"/>
        </w:rPr>
        <w:t>505</w:t>
      </w:r>
      <w:r w:rsidR="001A0F6B" w:rsidRPr="00500BC7">
        <w:rPr>
          <w:rFonts w:cs="Arial"/>
          <w:sz w:val="24"/>
          <w:szCs w:val="24"/>
        </w:rPr>
        <w:t xml:space="preserve"> </w:t>
      </w:r>
      <w:r w:rsidRPr="00500BC7">
        <w:rPr>
          <w:rFonts w:cs="Arial"/>
          <w:sz w:val="24"/>
          <w:szCs w:val="24"/>
        </w:rPr>
        <w:t>mp.</w:t>
      </w:r>
      <w:r w:rsidR="00555435" w:rsidRPr="00500BC7">
        <w:rPr>
          <w:rFonts w:cs="Arial"/>
          <w:sz w:val="24"/>
          <w:szCs w:val="24"/>
        </w:rPr>
        <w:t xml:space="preserve"> </w:t>
      </w:r>
      <w:r w:rsidR="001A0F6B" w:rsidRPr="00500BC7">
        <w:rPr>
          <w:rFonts w:cs="Arial"/>
          <w:sz w:val="24"/>
          <w:szCs w:val="24"/>
        </w:rPr>
        <w:t xml:space="preserve">Aceste construcții nu sunt monumente istorice. </w:t>
      </w:r>
    </w:p>
    <w:p w:rsidR="00E72D9F" w:rsidRPr="000D19D0" w:rsidRDefault="00E72D9F" w:rsidP="001A0F6B">
      <w:pPr>
        <w:pStyle w:val="CAminSubtitlu"/>
        <w:numPr>
          <w:ilvl w:val="0"/>
          <w:numId w:val="0"/>
        </w:numPr>
        <w:jc w:val="both"/>
        <w:rPr>
          <w:b/>
          <w:color w:val="FF0000"/>
        </w:rPr>
      </w:pPr>
    </w:p>
    <w:p w:rsidR="00E476D8" w:rsidRPr="000066CD" w:rsidRDefault="009D3F8A" w:rsidP="00AE486A">
      <w:pPr>
        <w:pStyle w:val="Heading2"/>
        <w:numPr>
          <w:ilvl w:val="0"/>
          <w:numId w:val="0"/>
        </w:numPr>
        <w:ind w:left="567" w:hanging="567"/>
      </w:pPr>
      <w:bookmarkStart w:id="29" w:name="_Toc532286951"/>
      <w:r>
        <w:t>III</w:t>
      </w:r>
      <w:r w:rsidR="00AE486A">
        <w:t xml:space="preserve">.2. </w:t>
      </w:r>
      <w:r>
        <w:t>JUSTIFICAREA NECESITAȚII</w:t>
      </w:r>
      <w:r w:rsidR="00E476D8" w:rsidRPr="000066CD">
        <w:t xml:space="preserve"> PROIECTULUI</w:t>
      </w:r>
      <w:bookmarkEnd w:id="26"/>
      <w:bookmarkEnd w:id="27"/>
      <w:bookmarkEnd w:id="28"/>
      <w:bookmarkEnd w:id="29"/>
    </w:p>
    <w:p w:rsidR="00E476D8" w:rsidRPr="00DE1C44" w:rsidRDefault="00E476D8" w:rsidP="00E476D8">
      <w:pPr>
        <w:pStyle w:val="GH11"/>
      </w:pPr>
    </w:p>
    <w:p w:rsidR="007D10A2" w:rsidRPr="00344BA2" w:rsidRDefault="007D10A2" w:rsidP="00E476D8">
      <w:pPr>
        <w:jc w:val="both"/>
        <w:rPr>
          <w:rFonts w:ascii="Trebuchet MS" w:hAnsi="Trebuchet MS" w:cs="Arial"/>
          <w:lang w:val="ro-RO"/>
        </w:rPr>
      </w:pPr>
      <w:r w:rsidRPr="00344BA2">
        <w:rPr>
          <w:rFonts w:ascii="Trebuchet MS" w:hAnsi="Trebuchet MS" w:cs="Arial"/>
          <w:lang w:val="ro-RO"/>
        </w:rPr>
        <w:t xml:space="preserve">Universitatea Ovidius din Constanța </w:t>
      </w:r>
      <w:r w:rsidR="00F54675" w:rsidRPr="00344BA2">
        <w:rPr>
          <w:rFonts w:ascii="Trebuchet MS" w:hAnsi="Trebuchet MS" w:cs="Arial"/>
          <w:lang w:val="ro-RO"/>
        </w:rPr>
        <w:t xml:space="preserve">este implicată în numeroase parteneriate internaționale, atât în cadrul programului european ERASMUS+ cât și prin acorduri bilaterale cu universități, institute de cercetare, asociații profesionale din domeniul educației și cercetării științifice. </w:t>
      </w:r>
    </w:p>
    <w:p w:rsidR="007D10A2" w:rsidRPr="00344BA2" w:rsidRDefault="007D10A2" w:rsidP="00E476D8">
      <w:pPr>
        <w:jc w:val="both"/>
        <w:rPr>
          <w:rFonts w:ascii="Trebuchet MS" w:hAnsi="Trebuchet MS" w:cs="Arial"/>
          <w:lang w:val="ro-RO"/>
        </w:rPr>
      </w:pPr>
    </w:p>
    <w:p w:rsidR="00A82E29" w:rsidRPr="00344BA2" w:rsidRDefault="00F73596" w:rsidP="00E476D8">
      <w:pPr>
        <w:jc w:val="both"/>
        <w:rPr>
          <w:rFonts w:ascii="Trebuchet MS" w:hAnsi="Trebuchet MS" w:cs="Arial"/>
          <w:lang w:val="ro-RO"/>
        </w:rPr>
      </w:pPr>
      <w:r w:rsidRPr="00344BA2">
        <w:rPr>
          <w:rFonts w:ascii="Trebuchet MS" w:hAnsi="Trebuchet MS" w:cs="Arial"/>
          <w:lang w:val="ro-RO"/>
        </w:rPr>
        <w:t>Universitatea are în derulare un parteneriat cu HANBAN și Beijing Language and Culture University, RP Chineză, pentru organizarea clasei Con</w:t>
      </w:r>
      <w:r w:rsidR="00537845" w:rsidRPr="00344BA2">
        <w:rPr>
          <w:rFonts w:ascii="Trebuchet MS" w:hAnsi="Trebuchet MS" w:cs="Arial"/>
          <w:lang w:val="ro-RO"/>
        </w:rPr>
        <w:t>fucius, este membră a Agenției Universitare a Fr</w:t>
      </w:r>
      <w:r w:rsidR="0041330D" w:rsidRPr="00344BA2">
        <w:rPr>
          <w:rFonts w:ascii="Trebuchet MS" w:hAnsi="Trebuchet MS" w:cs="Arial"/>
          <w:lang w:val="ro-RO"/>
        </w:rPr>
        <w:t>ancofoniei, a Agenț</w:t>
      </w:r>
      <w:r w:rsidR="00537845" w:rsidRPr="00344BA2">
        <w:rPr>
          <w:rFonts w:ascii="Trebuchet MS" w:hAnsi="Trebuchet MS" w:cs="Arial"/>
          <w:lang w:val="ro-RO"/>
        </w:rPr>
        <w:t>iei Universităților</w:t>
      </w:r>
      <w:r w:rsidR="0041330D" w:rsidRPr="00344BA2">
        <w:rPr>
          <w:rFonts w:ascii="Trebuchet MS" w:hAnsi="Trebuchet MS" w:cs="Arial"/>
          <w:lang w:val="ro-RO"/>
        </w:rPr>
        <w:t xml:space="preserve"> Europene, a Asociației Instituț</w:t>
      </w:r>
      <w:r w:rsidR="00537845" w:rsidRPr="00344BA2">
        <w:rPr>
          <w:rFonts w:ascii="Trebuchet MS" w:hAnsi="Trebuchet MS" w:cs="Arial"/>
          <w:lang w:val="ro-RO"/>
        </w:rPr>
        <w:t>iilor de Învățământ Superior din Europa, Conferința Rectorilor Universităților Dunărene. Toate aceste organizații desfășoară diverse acțiuni cu și în cadrul instituțiilor membre, pornind de la teleconferințe și ajungând la conferințe de amploare, ceea ce impune existența unor spații special amenajate, având această destinație.</w:t>
      </w:r>
    </w:p>
    <w:p w:rsidR="00F73596" w:rsidRPr="00344BA2" w:rsidRDefault="00F73596" w:rsidP="00E476D8">
      <w:pPr>
        <w:jc w:val="both"/>
        <w:rPr>
          <w:rFonts w:ascii="Trebuchet MS" w:hAnsi="Trebuchet MS" w:cs="Arial"/>
          <w:lang w:val="ro-RO"/>
        </w:rPr>
      </w:pPr>
    </w:p>
    <w:p w:rsidR="00264115" w:rsidRPr="00344BA2" w:rsidRDefault="00264115" w:rsidP="00E476D8">
      <w:pPr>
        <w:jc w:val="both"/>
        <w:rPr>
          <w:rFonts w:ascii="Trebuchet MS" w:hAnsi="Trebuchet MS" w:cs="Arial"/>
          <w:lang w:val="ro-RO"/>
        </w:rPr>
      </w:pPr>
      <w:r w:rsidRPr="00344BA2">
        <w:rPr>
          <w:rFonts w:ascii="Trebuchet MS" w:hAnsi="Trebuchet MS" w:cs="Arial"/>
          <w:lang w:val="ro-RO"/>
        </w:rPr>
        <w:t>Capacitatea de cazare în căminele deținute de Universitatea Ovidius este de 1.448 de locuri. Datorită promovării intense la nivel național, dar și internațional (Universitatea  Ovidius din Constanța are circa 1.200 de studenți străini anual)</w:t>
      </w:r>
      <w:r w:rsidR="00385C91" w:rsidRPr="00344BA2">
        <w:rPr>
          <w:rFonts w:ascii="Trebuchet MS" w:hAnsi="Trebuchet MS" w:cs="Arial"/>
          <w:lang w:val="ro-RO"/>
        </w:rPr>
        <w:t>, în ultimii ani a crescut atractivitatea față de aceste zone și astfel media solicitărilor de cazare din ultimii 4 ani a ajuns la aproximativ 1.950 solicitări.</w:t>
      </w:r>
    </w:p>
    <w:p w:rsidR="00F73596" w:rsidRPr="00344BA2" w:rsidRDefault="00F73596" w:rsidP="00E476D8">
      <w:pPr>
        <w:jc w:val="both"/>
        <w:rPr>
          <w:rFonts w:ascii="Trebuchet MS" w:hAnsi="Trebuchet MS" w:cs="Arial"/>
          <w:lang w:val="ro-RO"/>
        </w:rPr>
      </w:pPr>
    </w:p>
    <w:p w:rsidR="007D10A2" w:rsidRPr="00344BA2" w:rsidRDefault="00C92CA9" w:rsidP="00E476D8">
      <w:pPr>
        <w:jc w:val="both"/>
        <w:rPr>
          <w:rFonts w:ascii="Trebuchet MS" w:hAnsi="Trebuchet MS" w:cs="Arial"/>
          <w:lang w:val="ro-RO"/>
        </w:rPr>
      </w:pPr>
      <w:r w:rsidRPr="00344BA2">
        <w:rPr>
          <w:rFonts w:ascii="Trebuchet MS" w:hAnsi="Trebuchet MS" w:cs="Arial"/>
          <w:lang w:val="ro-RO"/>
        </w:rPr>
        <w:t>O altă deficiență majoră a situației actuale o constituie faptul</w:t>
      </w:r>
      <w:r w:rsidR="002F71E7" w:rsidRPr="00344BA2">
        <w:rPr>
          <w:rFonts w:ascii="Trebuchet MS" w:hAnsi="Trebuchet MS" w:cs="Arial"/>
          <w:lang w:val="ro-RO"/>
        </w:rPr>
        <w:t xml:space="preserve"> că două dintre căminele </w:t>
      </w:r>
      <w:r w:rsidR="0050338E" w:rsidRPr="00344BA2">
        <w:rPr>
          <w:rFonts w:ascii="Trebuchet MS" w:hAnsi="Trebuchet MS" w:cs="Arial"/>
          <w:lang w:val="ro-RO"/>
        </w:rPr>
        <w:t xml:space="preserve">din </w:t>
      </w:r>
      <w:r w:rsidR="0041330D" w:rsidRPr="00344BA2">
        <w:rPr>
          <w:rFonts w:ascii="Trebuchet MS" w:hAnsi="Trebuchet MS" w:cs="Arial"/>
          <w:lang w:val="ro-RO"/>
        </w:rPr>
        <w:t>bulevardul Mamaia 124 au fost construite în anii 1980 și nu au fost reabilitate până în prezent.</w:t>
      </w:r>
    </w:p>
    <w:p w:rsidR="00E90579" w:rsidRPr="00344BA2" w:rsidRDefault="00E90579" w:rsidP="00E476D8">
      <w:pPr>
        <w:jc w:val="both"/>
        <w:rPr>
          <w:rFonts w:ascii="Trebuchet MS" w:hAnsi="Trebuchet MS" w:cs="Arial"/>
          <w:lang w:val="ro-RO"/>
        </w:rPr>
      </w:pPr>
    </w:p>
    <w:p w:rsidR="00E90579" w:rsidRPr="00344BA2" w:rsidRDefault="00E90579" w:rsidP="00E476D8">
      <w:pPr>
        <w:jc w:val="both"/>
        <w:rPr>
          <w:rFonts w:ascii="Trebuchet MS" w:hAnsi="Trebuchet MS" w:cs="Arial"/>
          <w:lang w:val="ro-RO"/>
        </w:rPr>
      </w:pPr>
      <w:r w:rsidRPr="00344BA2">
        <w:rPr>
          <w:rFonts w:ascii="Trebuchet MS" w:hAnsi="Trebuchet MS" w:cs="Arial"/>
          <w:lang w:val="ro-RO"/>
        </w:rPr>
        <w:t>Obiectivul de investiții propus este inclus în Planul Strategic de dezvoltare al Universității Ovidius din Constanța 2016-2020, la capitolul Strategia administrativă și dezvoltarea infrastructurii și a bazei materiale, la obiectivul strategic specific Modernizare</w:t>
      </w:r>
      <w:r w:rsidR="008D4687" w:rsidRPr="00344BA2">
        <w:rPr>
          <w:rFonts w:ascii="Trebuchet MS" w:hAnsi="Trebuchet MS" w:cs="Arial"/>
          <w:lang w:val="ro-RO"/>
        </w:rPr>
        <w:t xml:space="preserve"> sustenabilă și sigură a infrastructurii și a bazei materiale existente.</w:t>
      </w:r>
    </w:p>
    <w:p w:rsidR="00E476D8" w:rsidRPr="00F02E66" w:rsidRDefault="00E476D8" w:rsidP="00E476D8">
      <w:pPr>
        <w:pStyle w:val="GH11"/>
        <w:rPr>
          <w:b w:val="0"/>
        </w:rPr>
      </w:pPr>
    </w:p>
    <w:p w:rsidR="00E476D8" w:rsidRPr="00F02E66" w:rsidRDefault="001E4D9E" w:rsidP="00AE486A">
      <w:pPr>
        <w:pStyle w:val="Heading2"/>
        <w:numPr>
          <w:ilvl w:val="0"/>
          <w:numId w:val="0"/>
        </w:numPr>
        <w:ind w:left="567" w:hanging="567"/>
      </w:pPr>
      <w:bookmarkStart w:id="30" w:name="_Toc264548195"/>
      <w:bookmarkStart w:id="31" w:name="_Toc284505482"/>
      <w:bookmarkStart w:id="32" w:name="_Toc524441823"/>
      <w:bookmarkStart w:id="33" w:name="_Toc524443553"/>
      <w:bookmarkStart w:id="34" w:name="_Toc532286952"/>
      <w:r>
        <w:t>III</w:t>
      </w:r>
      <w:r w:rsidR="00AE486A">
        <w:t xml:space="preserve">.3. </w:t>
      </w:r>
      <w:r w:rsidR="00E476D8" w:rsidRPr="00F02E66">
        <w:t>ELEMENTELE SPECIFICE CARACTERISTICE PROIECTULUI</w:t>
      </w:r>
      <w:bookmarkEnd w:id="30"/>
      <w:bookmarkEnd w:id="31"/>
      <w:bookmarkEnd w:id="32"/>
      <w:bookmarkEnd w:id="33"/>
      <w:r>
        <w:t xml:space="preserve"> PROPUS</w:t>
      </w:r>
      <w:bookmarkEnd w:id="34"/>
    </w:p>
    <w:p w:rsidR="00E476D8" w:rsidRDefault="00E476D8" w:rsidP="00E476D8">
      <w:pPr>
        <w:pStyle w:val="GH11"/>
      </w:pPr>
    </w:p>
    <w:p w:rsidR="00E476D8" w:rsidRPr="00137344" w:rsidRDefault="00E476D8" w:rsidP="00E476D8">
      <w:pPr>
        <w:rPr>
          <w:rStyle w:val="IntenseEmphasis"/>
          <w:rFonts w:ascii="Trebuchet MS" w:eastAsia="Arial" w:hAnsi="Trebuchet MS"/>
          <w:color w:val="548DD4"/>
        </w:rPr>
      </w:pPr>
      <w:bookmarkStart w:id="35" w:name="_Toc284505483"/>
      <w:r w:rsidRPr="00137344">
        <w:rPr>
          <w:rStyle w:val="IntenseEmphasis"/>
          <w:rFonts w:ascii="Trebuchet MS" w:eastAsia="Arial" w:hAnsi="Trebuchet MS"/>
          <w:color w:val="548DD4"/>
        </w:rPr>
        <w:t xml:space="preserve">ELEMENTE CONSTRUCTIVE </w:t>
      </w:r>
    </w:p>
    <w:p w:rsidR="00E476D8" w:rsidRDefault="00E476D8" w:rsidP="00E476D8">
      <w:pPr>
        <w:jc w:val="both"/>
        <w:rPr>
          <w:rFonts w:ascii="Trebuchet MS" w:hAnsi="Trebuchet MS"/>
          <w:iCs/>
          <w:color w:val="FF0000"/>
          <w:lang w:val="ro-RO"/>
        </w:rPr>
      </w:pPr>
    </w:p>
    <w:p w:rsidR="00E476D8" w:rsidRPr="00E476D8" w:rsidRDefault="00E476D8" w:rsidP="00E476D8">
      <w:pPr>
        <w:pStyle w:val="BodyText"/>
        <w:rPr>
          <w:rFonts w:ascii="Trebuchet MS" w:hAnsi="Trebuchet MS"/>
          <w:b w:val="0"/>
          <w:i w:val="0"/>
        </w:rPr>
      </w:pPr>
      <w:r w:rsidRPr="00E476D8">
        <w:rPr>
          <w:rFonts w:ascii="Trebuchet MS" w:hAnsi="Trebuchet MS"/>
          <w:b w:val="0"/>
          <w:i w:val="0"/>
        </w:rPr>
        <w:t>Se propune construirea unui imobil cu regim de înălțime de</w:t>
      </w:r>
      <w:r w:rsidR="00EF4CD7">
        <w:rPr>
          <w:rFonts w:ascii="Trebuchet MS" w:hAnsi="Trebuchet MS"/>
          <w:b w:val="0"/>
          <w:i w:val="0"/>
        </w:rPr>
        <w:t xml:space="preserve"> </w:t>
      </w:r>
      <w:r w:rsidR="00671192">
        <w:rPr>
          <w:rFonts w:ascii="Trebuchet MS" w:hAnsi="Trebuchet MS"/>
          <w:b w:val="0"/>
          <w:i w:val="0"/>
        </w:rPr>
        <w:t>D+</w:t>
      </w:r>
      <w:r w:rsidRPr="00E476D8">
        <w:rPr>
          <w:rFonts w:ascii="Trebuchet MS" w:hAnsi="Trebuchet MS"/>
          <w:b w:val="0"/>
          <w:i w:val="0"/>
        </w:rPr>
        <w:t>P+4</w:t>
      </w:r>
      <w:r w:rsidR="002472C8">
        <w:rPr>
          <w:rFonts w:ascii="Trebuchet MS" w:hAnsi="Trebuchet MS"/>
          <w:b w:val="0"/>
          <w:i w:val="0"/>
        </w:rPr>
        <w:t>E</w:t>
      </w:r>
      <w:r w:rsidRPr="00E476D8">
        <w:rPr>
          <w:rFonts w:ascii="Trebuchet MS" w:hAnsi="Trebuchet MS"/>
          <w:b w:val="0"/>
          <w:i w:val="0"/>
        </w:rPr>
        <w:t>+</w:t>
      </w:r>
      <w:r w:rsidR="00EF4CD7">
        <w:rPr>
          <w:rFonts w:ascii="Trebuchet MS" w:hAnsi="Trebuchet MS"/>
          <w:b w:val="0"/>
          <w:i w:val="0"/>
        </w:rPr>
        <w:t>5retras (etaj</w:t>
      </w:r>
      <w:r w:rsidR="002472C8">
        <w:rPr>
          <w:rFonts w:ascii="Trebuchet MS" w:hAnsi="Trebuchet MS"/>
          <w:b w:val="0"/>
          <w:i w:val="0"/>
        </w:rPr>
        <w:t xml:space="preserve"> tehnic</w:t>
      </w:r>
      <w:r w:rsidR="00EF4CD7">
        <w:rPr>
          <w:rFonts w:ascii="Trebuchet MS" w:hAnsi="Trebuchet MS"/>
          <w:b w:val="0"/>
          <w:i w:val="0"/>
        </w:rPr>
        <w:t>)</w:t>
      </w:r>
      <w:r w:rsidRPr="00E476D8">
        <w:rPr>
          <w:rFonts w:ascii="Trebuchet MS" w:hAnsi="Trebuchet MS"/>
          <w:b w:val="0"/>
          <w:i w:val="0"/>
        </w:rPr>
        <w:t xml:space="preserve"> cu funcțiune de clădiri civile publice de locuit colective - cămine studențesti.</w:t>
      </w:r>
    </w:p>
    <w:p w:rsidR="00E476D8" w:rsidRPr="00857648" w:rsidRDefault="00E476D8" w:rsidP="00E476D8">
      <w:pPr>
        <w:pStyle w:val="BodyText"/>
        <w:rPr>
          <w:rFonts w:ascii="Trebuchet MS" w:hAnsi="Trebuchet MS"/>
          <w:b w:val="0"/>
          <w:i w:val="0"/>
        </w:rPr>
      </w:pPr>
    </w:p>
    <w:p w:rsidR="00E476D8" w:rsidRPr="00857648" w:rsidRDefault="00E476D8" w:rsidP="00E476D8">
      <w:pPr>
        <w:pStyle w:val="BodyText"/>
        <w:rPr>
          <w:rFonts w:ascii="Trebuchet MS" w:hAnsi="Trebuchet MS"/>
          <w:b w:val="0"/>
          <w:i w:val="0"/>
        </w:rPr>
      </w:pPr>
      <w:r w:rsidRPr="00857648">
        <w:rPr>
          <w:rFonts w:ascii="Trebuchet MS" w:hAnsi="Trebuchet MS"/>
          <w:b w:val="0"/>
          <w:i w:val="0"/>
        </w:rPr>
        <w:t>Zonificarea funcţională s-a făcut ţinând cont de funcţiunea predominantă propusă şi de proximităţile urbanistice, care impuneau constrângeri legate de funcţiune şi/sau indici urbanistici.</w:t>
      </w:r>
    </w:p>
    <w:p w:rsidR="00E476D8" w:rsidRPr="002472C8" w:rsidRDefault="00E476D8" w:rsidP="00E476D8">
      <w:pPr>
        <w:pStyle w:val="BodyText"/>
        <w:rPr>
          <w:rFonts w:ascii="Trebuchet MS" w:hAnsi="Trebuchet MS"/>
          <w:b w:val="0"/>
          <w:i w:val="0"/>
          <w:color w:val="FF0000"/>
        </w:rPr>
      </w:pPr>
    </w:p>
    <w:p w:rsidR="002472C8" w:rsidRPr="00B5217C" w:rsidRDefault="002472C8" w:rsidP="002472C8">
      <w:pPr>
        <w:pStyle w:val="BodyText"/>
        <w:rPr>
          <w:rFonts w:ascii="Trebuchet MS" w:hAnsi="Trebuchet MS"/>
          <w:b w:val="0"/>
          <w:i w:val="0"/>
        </w:rPr>
      </w:pPr>
      <w:r w:rsidRPr="00B5217C">
        <w:rPr>
          <w:rFonts w:ascii="Trebuchet MS" w:hAnsi="Trebuchet MS"/>
          <w:b w:val="0"/>
          <w:i w:val="0"/>
        </w:rPr>
        <w:t>Căminul studențesc este destinat cazării studențiilor Universității, în cameră cu două locuri, dotată cu grup sanitar propriu, mobilier și balcon pe toată lățimea camerei de cazare.</w:t>
      </w:r>
      <w:r w:rsidRPr="00D76D1B">
        <w:rPr>
          <w:rFonts w:ascii="Trebuchet MS" w:hAnsi="Trebuchet MS"/>
          <w:b w:val="0"/>
          <w:i w:val="0"/>
          <w:color w:val="FF0000"/>
        </w:rPr>
        <w:t xml:space="preserve"> </w:t>
      </w:r>
      <w:r w:rsidRPr="00B5217C">
        <w:rPr>
          <w:rFonts w:ascii="Trebuchet MS" w:hAnsi="Trebuchet MS"/>
          <w:b w:val="0"/>
          <w:i w:val="0"/>
        </w:rPr>
        <w:t xml:space="preserve">Căminul va </w:t>
      </w:r>
      <w:r w:rsidRPr="00845DE4">
        <w:rPr>
          <w:rFonts w:ascii="Trebuchet MS" w:hAnsi="Trebuchet MS"/>
          <w:b w:val="0"/>
          <w:i w:val="0"/>
        </w:rPr>
        <w:t>avea 1</w:t>
      </w:r>
      <w:r w:rsidR="00845DE4" w:rsidRPr="00845DE4">
        <w:rPr>
          <w:rFonts w:ascii="Trebuchet MS" w:hAnsi="Trebuchet MS"/>
          <w:b w:val="0"/>
          <w:i w:val="0"/>
        </w:rPr>
        <w:t>67</w:t>
      </w:r>
      <w:r w:rsidRPr="00845DE4">
        <w:rPr>
          <w:rFonts w:ascii="Trebuchet MS" w:hAnsi="Trebuchet MS"/>
          <w:b w:val="0"/>
          <w:i w:val="0"/>
        </w:rPr>
        <w:t xml:space="preserve"> de locuri</w:t>
      </w:r>
      <w:r w:rsidRPr="00B5217C">
        <w:rPr>
          <w:rFonts w:ascii="Trebuchet MS" w:hAnsi="Trebuchet MS"/>
          <w:b w:val="0"/>
          <w:i w:val="0"/>
        </w:rPr>
        <w:t xml:space="preserve"> de cazare.</w:t>
      </w:r>
    </w:p>
    <w:p w:rsidR="002472C8" w:rsidRPr="00B5217C" w:rsidRDefault="002472C8" w:rsidP="002472C8">
      <w:pPr>
        <w:pStyle w:val="BodyText"/>
        <w:rPr>
          <w:rFonts w:ascii="Trebuchet MS" w:hAnsi="Trebuchet MS"/>
          <w:b w:val="0"/>
          <w:i w:val="0"/>
        </w:rPr>
      </w:pPr>
    </w:p>
    <w:p w:rsidR="002472C8" w:rsidRPr="00B5217C" w:rsidRDefault="002472C8" w:rsidP="002472C8">
      <w:pPr>
        <w:pStyle w:val="BodyText"/>
        <w:rPr>
          <w:rFonts w:ascii="Trebuchet MS" w:hAnsi="Trebuchet MS"/>
          <w:b w:val="0"/>
          <w:i w:val="0"/>
        </w:rPr>
      </w:pPr>
      <w:r w:rsidRPr="00B5217C">
        <w:rPr>
          <w:rFonts w:ascii="Trebuchet MS" w:hAnsi="Trebuchet MS"/>
          <w:b w:val="0"/>
          <w:i w:val="0"/>
        </w:rPr>
        <w:t>Structura de reziste</w:t>
      </w:r>
      <w:r>
        <w:rPr>
          <w:rFonts w:ascii="Trebuchet MS" w:hAnsi="Trebuchet MS"/>
          <w:b w:val="0"/>
          <w:i w:val="0"/>
        </w:rPr>
        <w:t>nță a demisolului</w:t>
      </w:r>
      <w:r w:rsidRPr="00B5217C">
        <w:rPr>
          <w:rFonts w:ascii="Trebuchet MS" w:hAnsi="Trebuchet MS"/>
          <w:b w:val="0"/>
          <w:i w:val="0"/>
        </w:rPr>
        <w:t xml:space="preserve"> prezintă pereți perimetrali de beton armat cu o grosime de 30 cm și stâlpi interiori cu dimensiuni de 40x50, 40x100. Planșeul peste </w:t>
      </w:r>
      <w:r>
        <w:rPr>
          <w:rFonts w:ascii="Trebuchet MS" w:hAnsi="Trebuchet MS"/>
          <w:b w:val="0"/>
          <w:i w:val="0"/>
        </w:rPr>
        <w:t>demi</w:t>
      </w:r>
      <w:r w:rsidRPr="00B5217C">
        <w:rPr>
          <w:rFonts w:ascii="Trebuchet MS" w:hAnsi="Trebuchet MS"/>
          <w:b w:val="0"/>
          <w:i w:val="0"/>
        </w:rPr>
        <w:t>sol va avea o grosime de 12 cm și va rezema pe o rețea de grinzi din beton armat 30x40 cm, respectiv 30x45 cm.</w:t>
      </w:r>
    </w:p>
    <w:p w:rsidR="002472C8" w:rsidRPr="00B5217C" w:rsidRDefault="002472C8" w:rsidP="002472C8">
      <w:pPr>
        <w:pStyle w:val="BodyText"/>
        <w:rPr>
          <w:rFonts w:ascii="Trebuchet MS" w:hAnsi="Trebuchet MS"/>
          <w:b w:val="0"/>
          <w:i w:val="0"/>
        </w:rPr>
      </w:pPr>
    </w:p>
    <w:p w:rsidR="002472C8" w:rsidRPr="00B5217C" w:rsidRDefault="002472C8" w:rsidP="002472C8">
      <w:pPr>
        <w:pStyle w:val="BodyText"/>
        <w:rPr>
          <w:rFonts w:ascii="Trebuchet MS" w:hAnsi="Trebuchet MS"/>
          <w:b w:val="0"/>
          <w:i w:val="0"/>
        </w:rPr>
      </w:pPr>
      <w:r w:rsidRPr="00B5217C">
        <w:rPr>
          <w:rFonts w:ascii="Trebuchet MS" w:hAnsi="Trebuchet MS"/>
          <w:b w:val="0"/>
          <w:i w:val="0"/>
        </w:rPr>
        <w:t>Structura parterului și a etajelor superioare este de tip cadre din beton armat având stâlpi cu dimensiunile 40x50, 40x100, pereți din beton armat cu grosimea de 30 cm și grinzi cu secțiunea de 30x40 respectiv 30x45. Planșeul pentru aceste etaje va fi realizat din beton armat și va avea o grosime de 15 cm având rol și de diafragmă rigidă.</w:t>
      </w:r>
    </w:p>
    <w:p w:rsidR="002472C8" w:rsidRPr="00B5217C" w:rsidRDefault="002472C8" w:rsidP="002472C8">
      <w:pPr>
        <w:pStyle w:val="BodyText"/>
        <w:rPr>
          <w:rFonts w:ascii="Trebuchet MS" w:hAnsi="Trebuchet MS"/>
          <w:b w:val="0"/>
          <w:i w:val="0"/>
        </w:rPr>
      </w:pPr>
    </w:p>
    <w:p w:rsidR="002472C8" w:rsidRPr="00B5217C" w:rsidRDefault="002472C8" w:rsidP="002472C8">
      <w:pPr>
        <w:pStyle w:val="BodyText"/>
        <w:rPr>
          <w:rFonts w:ascii="Trebuchet MS" w:hAnsi="Trebuchet MS"/>
          <w:b w:val="0"/>
          <w:i w:val="0"/>
        </w:rPr>
      </w:pPr>
      <w:r w:rsidRPr="00B5217C">
        <w:rPr>
          <w:rFonts w:ascii="Trebuchet MS" w:hAnsi="Trebuchet MS"/>
          <w:b w:val="0"/>
          <w:i w:val="0"/>
        </w:rPr>
        <w:t>Fundațiile vor fi de tip Radier cu o grosime de 50 cm. Săpăturile de adâncime mare și medie vor fi realizate sub protecția unei sprijiniri hamburgheze. Dacă în timpul excavațiilor se vor constata deformații ale sprijinirii vor fi luate imediat măsuri de sprijinire suplimentare.</w:t>
      </w:r>
    </w:p>
    <w:p w:rsidR="002472C8" w:rsidRPr="00D76D1B" w:rsidRDefault="002472C8" w:rsidP="002472C8">
      <w:pPr>
        <w:pStyle w:val="BodyText"/>
        <w:rPr>
          <w:rFonts w:ascii="Trebuchet MS" w:hAnsi="Trebuchet MS"/>
          <w:b w:val="0"/>
          <w:i w:val="0"/>
          <w:color w:val="FF0000"/>
        </w:rPr>
      </w:pPr>
    </w:p>
    <w:p w:rsidR="00E476D8" w:rsidRPr="008C0198" w:rsidRDefault="00E476D8" w:rsidP="00E476D8">
      <w:pPr>
        <w:rPr>
          <w:rFonts w:ascii="Trebuchet MS" w:hAnsi="Trebuchet MS" w:cs="Arial"/>
          <w:b/>
          <w:color w:val="548DD4"/>
          <w:u w:val="single"/>
        </w:rPr>
      </w:pPr>
      <w:r w:rsidRPr="008C0198">
        <w:rPr>
          <w:rFonts w:ascii="Trebuchet MS" w:hAnsi="Trebuchet MS" w:cs="Arial"/>
          <w:b/>
          <w:color w:val="548DD4"/>
          <w:u w:val="single"/>
        </w:rPr>
        <w:t>Indicatori urbanistici - bilanț teritorial</w:t>
      </w:r>
    </w:p>
    <w:p w:rsidR="00E476D8" w:rsidRPr="008C0198" w:rsidRDefault="00E476D8" w:rsidP="00E476D8">
      <w:pPr>
        <w:rPr>
          <w:rFonts w:ascii="Trebuchet MS" w:hAnsi="Trebuchet MS" w:cs="Arial"/>
          <w:b/>
          <w:color w:val="548DD4"/>
          <w:u w:val="single"/>
        </w:rPr>
      </w:pPr>
    </w:p>
    <w:tbl>
      <w:tblPr>
        <w:tblW w:w="9416"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0"/>
        <w:gridCol w:w="2430"/>
        <w:gridCol w:w="2250"/>
        <w:gridCol w:w="1766"/>
      </w:tblGrid>
      <w:tr w:rsidR="00E476D8" w:rsidRPr="00EF4CD7" w:rsidTr="005F7EF7">
        <w:trPr>
          <w:trHeight w:val="350"/>
          <w:jc w:val="center"/>
        </w:trPr>
        <w:tc>
          <w:tcPr>
            <w:tcW w:w="9416" w:type="dxa"/>
            <w:gridSpan w:val="4"/>
            <w:shd w:val="clear" w:color="auto" w:fill="auto"/>
            <w:vAlign w:val="center"/>
          </w:tcPr>
          <w:p w:rsidR="00E476D8" w:rsidRPr="00EF4CD7" w:rsidRDefault="00E476D8" w:rsidP="00617B07">
            <w:pPr>
              <w:contextualSpacing/>
              <w:jc w:val="center"/>
              <w:rPr>
                <w:rFonts w:ascii="Trebuchet MS" w:hAnsi="Trebuchet MS" w:cs="Arial"/>
                <w:lang w:eastAsia="ro-RO"/>
              </w:rPr>
            </w:pPr>
            <w:r w:rsidRPr="00EF4CD7">
              <w:rPr>
                <w:rFonts w:ascii="Trebuchet MS" w:hAnsi="Trebuchet MS" w:cs="Arial"/>
                <w:lang w:eastAsia="ro-RO"/>
              </w:rPr>
              <w:t xml:space="preserve">Suprafață teren (conf. C.F. nr. </w:t>
            </w:r>
            <w:r w:rsidR="00617B07" w:rsidRPr="00EF4CD7">
              <w:rPr>
                <w:rFonts w:ascii="Trebuchet MS" w:hAnsi="Trebuchet MS" w:cs="Arial"/>
                <w:lang w:eastAsia="ro-RO"/>
              </w:rPr>
              <w:t>41787</w:t>
            </w:r>
            <w:r w:rsidRPr="00EF4CD7">
              <w:rPr>
                <w:rFonts w:ascii="Trebuchet MS" w:hAnsi="Trebuchet MS" w:cs="Arial"/>
                <w:lang w:eastAsia="ro-RO"/>
              </w:rPr>
              <w:t xml:space="preserve">)= </w:t>
            </w:r>
            <w:r w:rsidR="00617B07" w:rsidRPr="00EF4CD7">
              <w:rPr>
                <w:rFonts w:ascii="Trebuchet MS" w:hAnsi="Trebuchet MS" w:cs="Arial"/>
                <w:lang w:eastAsia="ro-RO"/>
              </w:rPr>
              <w:t>11</w:t>
            </w:r>
            <w:r w:rsidRPr="00EF4CD7">
              <w:rPr>
                <w:rFonts w:ascii="Trebuchet MS" w:hAnsi="Trebuchet MS" w:cs="Arial"/>
                <w:lang w:eastAsia="ro-RO"/>
              </w:rPr>
              <w:t>.</w:t>
            </w:r>
            <w:r w:rsidR="00617B07" w:rsidRPr="00EF4CD7">
              <w:rPr>
                <w:rFonts w:ascii="Trebuchet MS" w:hAnsi="Trebuchet MS" w:cs="Arial"/>
                <w:lang w:eastAsia="ro-RO"/>
              </w:rPr>
              <w:t>400</w:t>
            </w:r>
            <w:r w:rsidRPr="00EF4CD7">
              <w:rPr>
                <w:rFonts w:ascii="Trebuchet MS" w:hAnsi="Trebuchet MS" w:cs="Arial"/>
                <w:lang w:eastAsia="ro-RO"/>
              </w:rPr>
              <w:t xml:space="preserve"> mp (acte) iar masurată </w:t>
            </w:r>
            <w:r w:rsidR="00617B07" w:rsidRPr="00EF4CD7">
              <w:rPr>
                <w:rFonts w:ascii="Trebuchet MS" w:hAnsi="Trebuchet MS" w:cs="Arial"/>
                <w:lang w:eastAsia="ro-RO"/>
              </w:rPr>
              <w:t>10</w:t>
            </w:r>
            <w:r w:rsidRPr="00EF4CD7">
              <w:rPr>
                <w:rFonts w:ascii="Trebuchet MS" w:hAnsi="Trebuchet MS" w:cs="Arial"/>
                <w:lang w:eastAsia="ro-RO"/>
              </w:rPr>
              <w:t>.4</w:t>
            </w:r>
            <w:r w:rsidR="00617B07" w:rsidRPr="00EF4CD7">
              <w:rPr>
                <w:rFonts w:ascii="Trebuchet MS" w:hAnsi="Trebuchet MS" w:cs="Arial"/>
                <w:lang w:eastAsia="ro-RO"/>
              </w:rPr>
              <w:t>01</w:t>
            </w:r>
            <w:r w:rsidRPr="00EF4CD7">
              <w:rPr>
                <w:rFonts w:ascii="Trebuchet MS" w:hAnsi="Trebuchet MS" w:cs="Arial"/>
                <w:lang w:eastAsia="ro-RO"/>
              </w:rPr>
              <w:t xml:space="preserve"> mp</w:t>
            </w:r>
          </w:p>
        </w:tc>
      </w:tr>
      <w:tr w:rsidR="00E476D8" w:rsidRPr="00EF4CD7" w:rsidTr="005F7EF7">
        <w:trPr>
          <w:trHeight w:val="342"/>
          <w:jc w:val="center"/>
        </w:trPr>
        <w:tc>
          <w:tcPr>
            <w:tcW w:w="9416" w:type="dxa"/>
            <w:gridSpan w:val="4"/>
            <w:shd w:val="clear" w:color="auto" w:fill="auto"/>
            <w:vAlign w:val="center"/>
          </w:tcPr>
          <w:p w:rsidR="00E476D8" w:rsidRPr="00EF4CD7" w:rsidRDefault="00E476D8" w:rsidP="00265E96">
            <w:pPr>
              <w:contextualSpacing/>
              <w:jc w:val="center"/>
              <w:rPr>
                <w:rFonts w:ascii="Trebuchet MS" w:hAnsi="Trebuchet MS" w:cs="Arial"/>
                <w:lang w:eastAsia="ro-RO"/>
              </w:rPr>
            </w:pPr>
            <w:r w:rsidRPr="00EF4CD7">
              <w:rPr>
                <w:rFonts w:ascii="Trebuchet MS" w:hAnsi="Trebuchet MS" w:cs="Arial"/>
                <w:lang w:eastAsia="ro-RO"/>
              </w:rPr>
              <w:t xml:space="preserve">Suprafață teren aferent obiectiv (rezultată în urma individualizării)= </w:t>
            </w:r>
            <w:r w:rsidR="00265E96">
              <w:rPr>
                <w:rFonts w:ascii="Trebuchet MS" w:hAnsi="Trebuchet MS" w:cs="Arial"/>
                <w:lang w:eastAsia="ro-RO"/>
              </w:rPr>
              <w:t>2.951</w:t>
            </w:r>
            <w:r w:rsidRPr="00EF4CD7">
              <w:rPr>
                <w:rFonts w:ascii="Trebuchet MS" w:hAnsi="Trebuchet MS" w:cs="Arial"/>
                <w:lang w:eastAsia="ro-RO"/>
              </w:rPr>
              <w:t xml:space="preserve"> mp</w:t>
            </w:r>
          </w:p>
        </w:tc>
      </w:tr>
      <w:tr w:rsidR="00E476D8" w:rsidRPr="00EF4CD7" w:rsidTr="005F7EF7">
        <w:trPr>
          <w:trHeight w:val="359"/>
          <w:jc w:val="center"/>
        </w:trPr>
        <w:tc>
          <w:tcPr>
            <w:tcW w:w="2970" w:type="dxa"/>
            <w:shd w:val="clear" w:color="auto" w:fill="auto"/>
            <w:vAlign w:val="center"/>
          </w:tcPr>
          <w:p w:rsidR="00E476D8" w:rsidRPr="00EF4CD7" w:rsidRDefault="00E476D8" w:rsidP="005F7EF7">
            <w:pPr>
              <w:contextualSpacing/>
              <w:jc w:val="center"/>
              <w:rPr>
                <w:rFonts w:ascii="Trebuchet MS" w:hAnsi="Trebuchet MS" w:cs="Arial"/>
                <w:lang w:eastAsia="ro-RO"/>
              </w:rPr>
            </w:pPr>
          </w:p>
        </w:tc>
        <w:tc>
          <w:tcPr>
            <w:tcW w:w="2430" w:type="dxa"/>
            <w:shd w:val="clear" w:color="auto" w:fill="auto"/>
            <w:vAlign w:val="center"/>
          </w:tcPr>
          <w:p w:rsidR="00E476D8" w:rsidRPr="00EF4CD7" w:rsidRDefault="00E476D8" w:rsidP="005F7EF7">
            <w:pPr>
              <w:contextualSpacing/>
              <w:jc w:val="center"/>
              <w:rPr>
                <w:rFonts w:ascii="Trebuchet MS" w:hAnsi="Trebuchet MS" w:cs="Arial"/>
                <w:lang w:eastAsia="ro-RO"/>
              </w:rPr>
            </w:pPr>
            <w:r w:rsidRPr="00EF4CD7">
              <w:rPr>
                <w:rFonts w:ascii="Trebuchet MS" w:hAnsi="Trebuchet MS" w:cs="Arial"/>
                <w:lang w:eastAsia="ro-RO"/>
              </w:rPr>
              <w:t>Situație existentă</w:t>
            </w:r>
          </w:p>
        </w:tc>
        <w:tc>
          <w:tcPr>
            <w:tcW w:w="2250" w:type="dxa"/>
            <w:shd w:val="clear" w:color="auto" w:fill="auto"/>
            <w:vAlign w:val="center"/>
          </w:tcPr>
          <w:p w:rsidR="00E476D8" w:rsidRPr="00EF4CD7" w:rsidRDefault="00E476D8" w:rsidP="005F7EF7">
            <w:pPr>
              <w:contextualSpacing/>
              <w:jc w:val="center"/>
              <w:rPr>
                <w:rFonts w:ascii="Trebuchet MS" w:hAnsi="Trebuchet MS" w:cs="Arial"/>
                <w:lang w:eastAsia="ro-RO"/>
              </w:rPr>
            </w:pPr>
            <w:r w:rsidRPr="00EF4CD7">
              <w:rPr>
                <w:rFonts w:ascii="Trebuchet MS" w:hAnsi="Trebuchet MS" w:cs="Arial"/>
                <w:lang w:eastAsia="ro-RO"/>
              </w:rPr>
              <w:t>Situație propusă</w:t>
            </w:r>
          </w:p>
        </w:tc>
        <w:tc>
          <w:tcPr>
            <w:tcW w:w="1766" w:type="dxa"/>
            <w:vAlign w:val="center"/>
          </w:tcPr>
          <w:p w:rsidR="00E476D8" w:rsidRPr="00EF4CD7" w:rsidRDefault="00E476D8" w:rsidP="005F7EF7">
            <w:pPr>
              <w:contextualSpacing/>
              <w:jc w:val="center"/>
              <w:rPr>
                <w:rFonts w:ascii="Trebuchet MS" w:hAnsi="Trebuchet MS" w:cs="Arial"/>
                <w:lang w:eastAsia="ro-RO"/>
              </w:rPr>
            </w:pPr>
            <w:r w:rsidRPr="00EF4CD7">
              <w:rPr>
                <w:rFonts w:ascii="Trebuchet MS" w:hAnsi="Trebuchet MS" w:cs="Arial"/>
                <w:lang w:eastAsia="ro-RO"/>
              </w:rPr>
              <w:t>Bilanț total</w:t>
            </w:r>
          </w:p>
        </w:tc>
      </w:tr>
      <w:tr w:rsidR="00E476D8" w:rsidRPr="00EF4CD7" w:rsidTr="005F7EF7">
        <w:trPr>
          <w:trHeight w:val="61"/>
          <w:jc w:val="center"/>
        </w:trPr>
        <w:tc>
          <w:tcPr>
            <w:tcW w:w="2970" w:type="dxa"/>
            <w:shd w:val="clear" w:color="auto" w:fill="auto"/>
            <w:vAlign w:val="center"/>
          </w:tcPr>
          <w:p w:rsidR="00E476D8" w:rsidRPr="00EF4CD7" w:rsidRDefault="009B2891" w:rsidP="005F7EF7">
            <w:pPr>
              <w:contextualSpacing/>
              <w:jc w:val="center"/>
              <w:rPr>
                <w:rFonts w:ascii="Trebuchet MS" w:hAnsi="Trebuchet MS" w:cs="Arial"/>
                <w:lang w:eastAsia="ro-RO"/>
              </w:rPr>
            </w:pPr>
            <w:r>
              <w:rPr>
                <w:rFonts w:ascii="Trebuchet MS" w:hAnsi="Trebuchet MS" w:cs="Arial"/>
                <w:lang w:eastAsia="ro-RO"/>
              </w:rPr>
              <w:t>Suprafaț</w:t>
            </w:r>
            <w:r w:rsidR="00E476D8" w:rsidRPr="00EF4CD7">
              <w:rPr>
                <w:rFonts w:ascii="Trebuchet MS" w:hAnsi="Trebuchet MS" w:cs="Arial"/>
                <w:lang w:eastAsia="ro-RO"/>
              </w:rPr>
              <w:t>ă construită</w:t>
            </w:r>
          </w:p>
        </w:tc>
        <w:tc>
          <w:tcPr>
            <w:tcW w:w="2430" w:type="dxa"/>
            <w:shd w:val="clear" w:color="auto" w:fill="auto"/>
            <w:vAlign w:val="center"/>
          </w:tcPr>
          <w:p w:rsidR="00E476D8" w:rsidRPr="00EF4CD7" w:rsidRDefault="00230844" w:rsidP="005F7EF7">
            <w:pPr>
              <w:contextualSpacing/>
              <w:jc w:val="center"/>
              <w:rPr>
                <w:rFonts w:ascii="Trebuchet MS" w:hAnsi="Trebuchet MS" w:cs="Arial"/>
                <w:lang w:eastAsia="ro-RO"/>
              </w:rPr>
            </w:pPr>
            <w:r w:rsidRPr="00EF4CD7">
              <w:rPr>
                <w:rFonts w:ascii="Trebuchet MS" w:hAnsi="Trebuchet MS" w:cs="Arial"/>
                <w:lang w:eastAsia="ro-RO"/>
              </w:rPr>
              <w:t>2377</w:t>
            </w:r>
            <w:r w:rsidR="00E476D8" w:rsidRPr="00EF4CD7">
              <w:rPr>
                <w:rFonts w:ascii="Trebuchet MS" w:hAnsi="Trebuchet MS" w:cs="Arial"/>
                <w:lang w:eastAsia="ro-RO"/>
              </w:rPr>
              <w:t xml:space="preserve"> mp</w:t>
            </w:r>
          </w:p>
        </w:tc>
        <w:tc>
          <w:tcPr>
            <w:tcW w:w="2250" w:type="dxa"/>
            <w:shd w:val="clear" w:color="auto" w:fill="auto"/>
            <w:vAlign w:val="center"/>
          </w:tcPr>
          <w:p w:rsidR="00E476D8" w:rsidRPr="00EF4CD7" w:rsidRDefault="00EF4CD7" w:rsidP="005F7EF7">
            <w:pPr>
              <w:contextualSpacing/>
              <w:jc w:val="center"/>
              <w:rPr>
                <w:rFonts w:ascii="Trebuchet MS" w:hAnsi="Trebuchet MS" w:cs="Arial"/>
                <w:lang w:eastAsia="ro-RO"/>
              </w:rPr>
            </w:pPr>
            <w:r w:rsidRPr="00EF4CD7">
              <w:rPr>
                <w:rFonts w:ascii="Trebuchet MS" w:hAnsi="Trebuchet MS" w:cs="Arial"/>
                <w:lang w:eastAsia="ro-RO"/>
              </w:rPr>
              <w:t>792</w:t>
            </w:r>
            <w:r w:rsidR="00E476D8" w:rsidRPr="00EF4CD7">
              <w:rPr>
                <w:rFonts w:ascii="Trebuchet MS" w:hAnsi="Trebuchet MS" w:cs="Arial"/>
                <w:lang w:eastAsia="ro-RO"/>
              </w:rPr>
              <w:t xml:space="preserve"> mp</w:t>
            </w:r>
          </w:p>
        </w:tc>
        <w:tc>
          <w:tcPr>
            <w:tcW w:w="1766" w:type="dxa"/>
            <w:vAlign w:val="center"/>
          </w:tcPr>
          <w:p w:rsidR="00E476D8" w:rsidRPr="00EF4CD7" w:rsidRDefault="00230844" w:rsidP="00EF4CD7">
            <w:pPr>
              <w:contextualSpacing/>
              <w:jc w:val="center"/>
              <w:rPr>
                <w:rFonts w:ascii="Trebuchet MS" w:hAnsi="Trebuchet MS" w:cs="Arial"/>
                <w:lang w:eastAsia="ro-RO"/>
              </w:rPr>
            </w:pPr>
            <w:r w:rsidRPr="00EF4CD7">
              <w:rPr>
                <w:rFonts w:ascii="Trebuchet MS" w:hAnsi="Trebuchet MS" w:cs="Arial"/>
                <w:lang w:eastAsia="ro-RO"/>
              </w:rPr>
              <w:t>31</w:t>
            </w:r>
            <w:r w:rsidR="00EF4CD7" w:rsidRPr="00EF4CD7">
              <w:rPr>
                <w:rFonts w:ascii="Trebuchet MS" w:hAnsi="Trebuchet MS" w:cs="Arial"/>
                <w:lang w:eastAsia="ro-RO"/>
              </w:rPr>
              <w:t>69</w:t>
            </w:r>
            <w:r w:rsidR="00E476D8" w:rsidRPr="00EF4CD7">
              <w:rPr>
                <w:rFonts w:ascii="Trebuchet MS" w:hAnsi="Trebuchet MS" w:cs="Arial"/>
                <w:lang w:eastAsia="ro-RO"/>
              </w:rPr>
              <w:t xml:space="preserve"> mp</w:t>
            </w:r>
          </w:p>
        </w:tc>
      </w:tr>
      <w:tr w:rsidR="00E476D8" w:rsidRPr="00EF4CD7" w:rsidTr="005F7EF7">
        <w:trPr>
          <w:trHeight w:val="357"/>
          <w:jc w:val="center"/>
        </w:trPr>
        <w:tc>
          <w:tcPr>
            <w:tcW w:w="2970" w:type="dxa"/>
            <w:shd w:val="clear" w:color="auto" w:fill="auto"/>
            <w:vAlign w:val="center"/>
          </w:tcPr>
          <w:p w:rsidR="00E476D8" w:rsidRPr="00EF4CD7" w:rsidRDefault="00E476D8" w:rsidP="009B2891">
            <w:pPr>
              <w:contextualSpacing/>
              <w:jc w:val="center"/>
              <w:rPr>
                <w:rFonts w:ascii="Trebuchet MS" w:hAnsi="Trebuchet MS" w:cs="Arial"/>
                <w:lang w:eastAsia="ro-RO"/>
              </w:rPr>
            </w:pPr>
            <w:r w:rsidRPr="00EF4CD7">
              <w:rPr>
                <w:rFonts w:ascii="Trebuchet MS" w:hAnsi="Trebuchet MS" w:cs="Arial"/>
                <w:lang w:eastAsia="ro-RO"/>
              </w:rPr>
              <w:t>Suprafa</w:t>
            </w:r>
            <w:r w:rsidR="009B2891">
              <w:rPr>
                <w:rFonts w:ascii="Trebuchet MS" w:hAnsi="Trebuchet MS" w:cs="Arial"/>
                <w:lang w:eastAsia="ro-RO"/>
              </w:rPr>
              <w:t>ț</w:t>
            </w:r>
            <w:r w:rsidRPr="00EF4CD7">
              <w:rPr>
                <w:rFonts w:ascii="Trebuchet MS" w:hAnsi="Trebuchet MS" w:cs="Arial"/>
                <w:lang w:eastAsia="ro-RO"/>
              </w:rPr>
              <w:t>ă desfășurată</w:t>
            </w:r>
          </w:p>
        </w:tc>
        <w:tc>
          <w:tcPr>
            <w:tcW w:w="2430" w:type="dxa"/>
            <w:shd w:val="clear" w:color="auto" w:fill="auto"/>
            <w:vAlign w:val="center"/>
          </w:tcPr>
          <w:p w:rsidR="00E476D8" w:rsidRPr="00EF4CD7" w:rsidRDefault="00230844" w:rsidP="005F7EF7">
            <w:pPr>
              <w:contextualSpacing/>
              <w:jc w:val="center"/>
              <w:rPr>
                <w:rFonts w:ascii="Trebuchet MS" w:hAnsi="Trebuchet MS" w:cs="Arial"/>
                <w:lang w:eastAsia="ro-RO"/>
              </w:rPr>
            </w:pPr>
            <w:r w:rsidRPr="00EF4CD7">
              <w:rPr>
                <w:rFonts w:ascii="Trebuchet MS" w:hAnsi="Trebuchet MS" w:cs="Arial"/>
                <w:lang w:eastAsia="ro-RO"/>
              </w:rPr>
              <w:t>14505</w:t>
            </w:r>
            <w:r w:rsidR="00E476D8" w:rsidRPr="00EF4CD7">
              <w:rPr>
                <w:rFonts w:ascii="Trebuchet MS" w:hAnsi="Trebuchet MS" w:cs="Arial"/>
                <w:lang w:eastAsia="ro-RO"/>
              </w:rPr>
              <w:t xml:space="preserve"> mp</w:t>
            </w:r>
          </w:p>
        </w:tc>
        <w:tc>
          <w:tcPr>
            <w:tcW w:w="2250" w:type="dxa"/>
            <w:shd w:val="clear" w:color="auto" w:fill="auto"/>
            <w:vAlign w:val="center"/>
          </w:tcPr>
          <w:p w:rsidR="00E476D8" w:rsidRPr="00EF4CD7" w:rsidRDefault="00EF4CD7" w:rsidP="005F7EF7">
            <w:pPr>
              <w:contextualSpacing/>
              <w:jc w:val="center"/>
              <w:rPr>
                <w:rFonts w:ascii="Trebuchet MS" w:hAnsi="Trebuchet MS" w:cs="Arial"/>
                <w:lang w:eastAsia="ro-RO"/>
              </w:rPr>
            </w:pPr>
            <w:r w:rsidRPr="00EF4CD7">
              <w:rPr>
                <w:rFonts w:ascii="Trebuchet MS" w:hAnsi="Trebuchet MS" w:cs="Arial"/>
                <w:lang w:eastAsia="ro-RO"/>
              </w:rPr>
              <w:t>47</w:t>
            </w:r>
            <w:r w:rsidR="00230844" w:rsidRPr="00EF4CD7">
              <w:rPr>
                <w:rFonts w:ascii="Trebuchet MS" w:hAnsi="Trebuchet MS" w:cs="Arial"/>
                <w:lang w:eastAsia="ro-RO"/>
              </w:rPr>
              <w:t>00</w:t>
            </w:r>
            <w:r w:rsidR="00E476D8" w:rsidRPr="00EF4CD7">
              <w:rPr>
                <w:rFonts w:ascii="Trebuchet MS" w:hAnsi="Trebuchet MS" w:cs="Arial"/>
                <w:lang w:eastAsia="ro-RO"/>
              </w:rPr>
              <w:t xml:space="preserve"> mp</w:t>
            </w:r>
          </w:p>
        </w:tc>
        <w:tc>
          <w:tcPr>
            <w:tcW w:w="1766" w:type="dxa"/>
            <w:vAlign w:val="center"/>
          </w:tcPr>
          <w:p w:rsidR="00E476D8" w:rsidRPr="00EF4CD7" w:rsidRDefault="00EF4CD7" w:rsidP="005F7EF7">
            <w:pPr>
              <w:contextualSpacing/>
              <w:jc w:val="center"/>
              <w:rPr>
                <w:rFonts w:ascii="Trebuchet MS" w:hAnsi="Trebuchet MS" w:cs="Arial"/>
                <w:lang w:eastAsia="ro-RO"/>
              </w:rPr>
            </w:pPr>
            <w:r w:rsidRPr="00EF4CD7">
              <w:rPr>
                <w:rFonts w:ascii="Trebuchet MS" w:hAnsi="Trebuchet MS" w:cs="Arial"/>
                <w:lang w:eastAsia="ro-RO"/>
              </w:rPr>
              <w:t>192</w:t>
            </w:r>
            <w:r w:rsidR="00230844" w:rsidRPr="00EF4CD7">
              <w:rPr>
                <w:rFonts w:ascii="Trebuchet MS" w:hAnsi="Trebuchet MS" w:cs="Arial"/>
                <w:lang w:eastAsia="ro-RO"/>
              </w:rPr>
              <w:t>05</w:t>
            </w:r>
            <w:r w:rsidR="00E476D8" w:rsidRPr="00EF4CD7">
              <w:rPr>
                <w:rFonts w:ascii="Trebuchet MS" w:hAnsi="Trebuchet MS" w:cs="Arial"/>
                <w:lang w:eastAsia="ro-RO"/>
              </w:rPr>
              <w:t xml:space="preserve"> mp</w:t>
            </w:r>
          </w:p>
        </w:tc>
      </w:tr>
      <w:tr w:rsidR="00E476D8" w:rsidRPr="00EF4CD7" w:rsidTr="005F7EF7">
        <w:trPr>
          <w:trHeight w:val="305"/>
          <w:jc w:val="center"/>
        </w:trPr>
        <w:tc>
          <w:tcPr>
            <w:tcW w:w="2970" w:type="dxa"/>
            <w:shd w:val="clear" w:color="auto" w:fill="auto"/>
            <w:vAlign w:val="center"/>
          </w:tcPr>
          <w:p w:rsidR="00E476D8" w:rsidRPr="00EF4CD7" w:rsidRDefault="00E476D8" w:rsidP="005F7EF7">
            <w:pPr>
              <w:contextualSpacing/>
              <w:jc w:val="center"/>
              <w:rPr>
                <w:rFonts w:ascii="Trebuchet MS" w:hAnsi="Trebuchet MS" w:cs="Arial"/>
                <w:lang w:eastAsia="ro-RO"/>
              </w:rPr>
            </w:pPr>
            <w:r w:rsidRPr="00EF4CD7">
              <w:rPr>
                <w:rFonts w:ascii="Trebuchet MS" w:hAnsi="Trebuchet MS" w:cs="Arial"/>
                <w:lang w:eastAsia="ro-RO"/>
              </w:rPr>
              <w:t>Regim de înălțime</w:t>
            </w:r>
          </w:p>
        </w:tc>
        <w:tc>
          <w:tcPr>
            <w:tcW w:w="2430" w:type="dxa"/>
            <w:shd w:val="clear" w:color="auto" w:fill="auto"/>
            <w:vAlign w:val="center"/>
          </w:tcPr>
          <w:p w:rsidR="00E476D8" w:rsidRPr="00EF4CD7" w:rsidRDefault="00E476D8" w:rsidP="005F7EF7">
            <w:pPr>
              <w:contextualSpacing/>
              <w:jc w:val="center"/>
              <w:rPr>
                <w:rFonts w:ascii="Trebuchet MS" w:hAnsi="Trebuchet MS" w:cs="Arial"/>
                <w:lang w:eastAsia="ro-RO"/>
              </w:rPr>
            </w:pPr>
          </w:p>
        </w:tc>
        <w:tc>
          <w:tcPr>
            <w:tcW w:w="2250" w:type="dxa"/>
            <w:shd w:val="clear" w:color="auto" w:fill="auto"/>
            <w:vAlign w:val="center"/>
          </w:tcPr>
          <w:p w:rsidR="00E476D8" w:rsidRPr="00EF4CD7" w:rsidRDefault="001B7FE9" w:rsidP="00EF4CD7">
            <w:pPr>
              <w:contextualSpacing/>
              <w:jc w:val="center"/>
              <w:rPr>
                <w:rFonts w:ascii="Trebuchet MS" w:hAnsi="Trebuchet MS" w:cs="Arial"/>
                <w:lang w:eastAsia="ro-RO"/>
              </w:rPr>
            </w:pPr>
            <w:r w:rsidRPr="00EF4CD7">
              <w:rPr>
                <w:rFonts w:ascii="Trebuchet MS" w:hAnsi="Trebuchet MS" w:cs="Arial"/>
                <w:lang w:eastAsia="ro-RO"/>
              </w:rPr>
              <w:t>P+4E+</w:t>
            </w:r>
            <w:r w:rsidR="00EF4CD7" w:rsidRPr="00EF4CD7">
              <w:rPr>
                <w:rFonts w:ascii="Trebuchet MS" w:hAnsi="Trebuchet MS" w:cs="Arial"/>
                <w:lang w:eastAsia="ro-RO"/>
              </w:rPr>
              <w:t>5retras</w:t>
            </w:r>
          </w:p>
        </w:tc>
        <w:tc>
          <w:tcPr>
            <w:tcW w:w="1766" w:type="dxa"/>
            <w:vAlign w:val="center"/>
          </w:tcPr>
          <w:p w:rsidR="00E476D8" w:rsidRPr="00EF4CD7" w:rsidRDefault="00E476D8" w:rsidP="005F7EF7">
            <w:pPr>
              <w:contextualSpacing/>
              <w:jc w:val="center"/>
              <w:rPr>
                <w:rFonts w:ascii="Trebuchet MS" w:hAnsi="Trebuchet MS" w:cs="Arial"/>
                <w:lang w:eastAsia="ro-RO"/>
              </w:rPr>
            </w:pPr>
          </w:p>
        </w:tc>
      </w:tr>
      <w:tr w:rsidR="00E476D8" w:rsidRPr="00EF4CD7" w:rsidTr="005F7EF7">
        <w:trPr>
          <w:trHeight w:val="359"/>
          <w:jc w:val="center"/>
        </w:trPr>
        <w:tc>
          <w:tcPr>
            <w:tcW w:w="2970" w:type="dxa"/>
            <w:shd w:val="clear" w:color="auto" w:fill="auto"/>
            <w:vAlign w:val="center"/>
          </w:tcPr>
          <w:p w:rsidR="00E476D8" w:rsidRPr="00EF4CD7" w:rsidRDefault="00E476D8" w:rsidP="005F7EF7">
            <w:pPr>
              <w:contextualSpacing/>
              <w:jc w:val="center"/>
              <w:rPr>
                <w:rFonts w:ascii="Trebuchet MS" w:hAnsi="Trebuchet MS" w:cs="Arial"/>
                <w:lang w:eastAsia="ro-RO"/>
              </w:rPr>
            </w:pPr>
            <w:r w:rsidRPr="00EF4CD7">
              <w:rPr>
                <w:rFonts w:ascii="Trebuchet MS" w:hAnsi="Trebuchet MS" w:cs="Arial"/>
                <w:lang w:eastAsia="ro-RO"/>
              </w:rPr>
              <w:t>P.O.T</w:t>
            </w:r>
          </w:p>
        </w:tc>
        <w:tc>
          <w:tcPr>
            <w:tcW w:w="2430" w:type="dxa"/>
            <w:shd w:val="clear" w:color="auto" w:fill="auto"/>
            <w:vAlign w:val="center"/>
          </w:tcPr>
          <w:p w:rsidR="00E476D8" w:rsidRPr="00EF4CD7" w:rsidRDefault="00515548" w:rsidP="00515548">
            <w:pPr>
              <w:contextualSpacing/>
              <w:jc w:val="center"/>
              <w:rPr>
                <w:rFonts w:ascii="Trebuchet MS" w:hAnsi="Trebuchet MS" w:cs="Arial"/>
                <w:lang w:eastAsia="ro-RO"/>
              </w:rPr>
            </w:pPr>
            <w:r w:rsidRPr="00EF4CD7">
              <w:rPr>
                <w:rFonts w:ascii="Trebuchet MS" w:hAnsi="Trebuchet MS" w:cs="Arial"/>
                <w:lang w:eastAsia="ro-RO"/>
              </w:rPr>
              <w:t>22</w:t>
            </w:r>
            <w:r w:rsidR="00E476D8" w:rsidRPr="00EF4CD7">
              <w:rPr>
                <w:rFonts w:ascii="Trebuchet MS" w:hAnsi="Trebuchet MS" w:cs="Arial"/>
                <w:lang w:eastAsia="ro-RO"/>
              </w:rPr>
              <w:t>,</w:t>
            </w:r>
            <w:r w:rsidRPr="00EF4CD7">
              <w:rPr>
                <w:rFonts w:ascii="Trebuchet MS" w:hAnsi="Trebuchet MS" w:cs="Arial"/>
                <w:lang w:eastAsia="ro-RO"/>
              </w:rPr>
              <w:t>85</w:t>
            </w:r>
            <w:r w:rsidR="00E476D8" w:rsidRPr="00EF4CD7">
              <w:rPr>
                <w:rFonts w:ascii="Trebuchet MS" w:hAnsi="Trebuchet MS" w:cs="Arial"/>
                <w:lang w:eastAsia="ro-RO"/>
              </w:rPr>
              <w:t>%</w:t>
            </w:r>
          </w:p>
        </w:tc>
        <w:tc>
          <w:tcPr>
            <w:tcW w:w="4016" w:type="dxa"/>
            <w:gridSpan w:val="2"/>
            <w:shd w:val="clear" w:color="auto" w:fill="auto"/>
            <w:vAlign w:val="center"/>
          </w:tcPr>
          <w:p w:rsidR="00E476D8" w:rsidRPr="00EF4CD7" w:rsidRDefault="00E476D8" w:rsidP="00515548">
            <w:pPr>
              <w:contextualSpacing/>
              <w:jc w:val="center"/>
              <w:rPr>
                <w:rFonts w:ascii="Trebuchet MS" w:hAnsi="Trebuchet MS" w:cs="Arial"/>
                <w:lang w:eastAsia="ro-RO"/>
              </w:rPr>
            </w:pPr>
            <w:r w:rsidRPr="00EF4CD7">
              <w:rPr>
                <w:rFonts w:ascii="Trebuchet MS" w:hAnsi="Trebuchet MS" w:cs="Arial"/>
                <w:lang w:eastAsia="ro-RO"/>
              </w:rPr>
              <w:t>3</w:t>
            </w:r>
            <w:r w:rsidR="00EF4CD7" w:rsidRPr="00EF4CD7">
              <w:rPr>
                <w:rFonts w:ascii="Trebuchet MS" w:hAnsi="Trebuchet MS" w:cs="Arial"/>
                <w:lang w:eastAsia="ro-RO"/>
              </w:rPr>
              <w:t>0,50</w:t>
            </w:r>
            <w:r w:rsidRPr="00EF4CD7">
              <w:rPr>
                <w:rFonts w:ascii="Trebuchet MS" w:hAnsi="Trebuchet MS" w:cs="Arial"/>
                <w:lang w:eastAsia="ro-RO"/>
              </w:rPr>
              <w:t>%</w:t>
            </w:r>
          </w:p>
        </w:tc>
      </w:tr>
      <w:tr w:rsidR="00E476D8" w:rsidRPr="00EF4CD7" w:rsidTr="005F7EF7">
        <w:trPr>
          <w:trHeight w:val="314"/>
          <w:jc w:val="center"/>
        </w:trPr>
        <w:tc>
          <w:tcPr>
            <w:tcW w:w="2970" w:type="dxa"/>
            <w:shd w:val="clear" w:color="auto" w:fill="auto"/>
            <w:vAlign w:val="center"/>
          </w:tcPr>
          <w:p w:rsidR="00E476D8" w:rsidRPr="00EF4CD7" w:rsidRDefault="00E476D8" w:rsidP="005F7EF7">
            <w:pPr>
              <w:contextualSpacing/>
              <w:jc w:val="center"/>
              <w:rPr>
                <w:rFonts w:ascii="Trebuchet MS" w:hAnsi="Trebuchet MS" w:cs="Arial"/>
                <w:lang w:eastAsia="ro-RO"/>
              </w:rPr>
            </w:pPr>
            <w:r w:rsidRPr="00EF4CD7">
              <w:rPr>
                <w:rFonts w:ascii="Trebuchet MS" w:hAnsi="Trebuchet MS" w:cs="Arial"/>
                <w:lang w:eastAsia="ro-RO"/>
              </w:rPr>
              <w:t>C.U.T.</w:t>
            </w:r>
          </w:p>
        </w:tc>
        <w:tc>
          <w:tcPr>
            <w:tcW w:w="2430" w:type="dxa"/>
            <w:shd w:val="clear" w:color="auto" w:fill="auto"/>
            <w:vAlign w:val="center"/>
          </w:tcPr>
          <w:p w:rsidR="00E476D8" w:rsidRPr="00EF4CD7" w:rsidRDefault="00E476D8" w:rsidP="005F7EF7">
            <w:pPr>
              <w:contextualSpacing/>
              <w:jc w:val="center"/>
              <w:rPr>
                <w:rFonts w:ascii="Trebuchet MS" w:hAnsi="Trebuchet MS" w:cs="Arial"/>
                <w:lang w:eastAsia="ro-RO"/>
              </w:rPr>
            </w:pPr>
            <w:r w:rsidRPr="00EF4CD7">
              <w:rPr>
                <w:rFonts w:ascii="Trebuchet MS" w:hAnsi="Trebuchet MS" w:cs="Arial"/>
                <w:lang w:eastAsia="ro-RO"/>
              </w:rPr>
              <w:t>1,3</w:t>
            </w:r>
            <w:r w:rsidR="00515548" w:rsidRPr="00EF4CD7">
              <w:rPr>
                <w:rFonts w:ascii="Trebuchet MS" w:hAnsi="Trebuchet MS" w:cs="Arial"/>
                <w:lang w:eastAsia="ro-RO"/>
              </w:rPr>
              <w:t>9</w:t>
            </w:r>
          </w:p>
        </w:tc>
        <w:tc>
          <w:tcPr>
            <w:tcW w:w="4016" w:type="dxa"/>
            <w:gridSpan w:val="2"/>
            <w:shd w:val="clear" w:color="auto" w:fill="auto"/>
            <w:vAlign w:val="center"/>
          </w:tcPr>
          <w:p w:rsidR="00E476D8" w:rsidRPr="00EF4CD7" w:rsidRDefault="00E476D8" w:rsidP="005F7EF7">
            <w:pPr>
              <w:contextualSpacing/>
              <w:jc w:val="center"/>
              <w:rPr>
                <w:rFonts w:ascii="Trebuchet MS" w:hAnsi="Trebuchet MS" w:cs="Arial"/>
                <w:lang w:eastAsia="ro-RO"/>
              </w:rPr>
            </w:pPr>
            <w:r w:rsidRPr="00EF4CD7">
              <w:rPr>
                <w:rFonts w:ascii="Trebuchet MS" w:hAnsi="Trebuchet MS" w:cs="Arial"/>
                <w:lang w:eastAsia="ro-RO"/>
              </w:rPr>
              <w:t>1,</w:t>
            </w:r>
            <w:r w:rsidR="00EF4CD7" w:rsidRPr="00EF4CD7">
              <w:rPr>
                <w:rFonts w:ascii="Trebuchet MS" w:hAnsi="Trebuchet MS" w:cs="Arial"/>
                <w:lang w:eastAsia="ro-RO"/>
              </w:rPr>
              <w:t>8</w:t>
            </w:r>
            <w:r w:rsidR="00515548" w:rsidRPr="00EF4CD7">
              <w:rPr>
                <w:rFonts w:ascii="Trebuchet MS" w:hAnsi="Trebuchet MS" w:cs="Arial"/>
                <w:lang w:eastAsia="ro-RO"/>
              </w:rPr>
              <w:t>4</w:t>
            </w:r>
          </w:p>
        </w:tc>
      </w:tr>
    </w:tbl>
    <w:p w:rsidR="00E476D8" w:rsidRDefault="00E476D8" w:rsidP="00E476D8">
      <w:pPr>
        <w:rPr>
          <w:rStyle w:val="IntenseEmphasis"/>
          <w:rFonts w:ascii="Trebuchet MS" w:eastAsia="Arial" w:hAnsi="Trebuchet MS"/>
          <w:b w:val="0"/>
          <w:i w:val="0"/>
          <w:color w:val="auto"/>
        </w:rPr>
      </w:pPr>
    </w:p>
    <w:p w:rsidR="00781679" w:rsidRDefault="00781679" w:rsidP="00E476D8">
      <w:pPr>
        <w:rPr>
          <w:rStyle w:val="IntenseEmphasis"/>
          <w:rFonts w:ascii="Trebuchet MS" w:eastAsia="Arial" w:hAnsi="Trebuchet MS"/>
          <w:b w:val="0"/>
          <w:i w:val="0"/>
          <w:color w:val="auto"/>
        </w:rPr>
      </w:pPr>
    </w:p>
    <w:p w:rsidR="00781679" w:rsidRDefault="00781679" w:rsidP="00E476D8">
      <w:pPr>
        <w:rPr>
          <w:rStyle w:val="IntenseEmphasis"/>
          <w:rFonts w:ascii="Trebuchet MS" w:eastAsia="Arial" w:hAnsi="Trebuchet MS"/>
          <w:b w:val="0"/>
          <w:i w:val="0"/>
          <w:color w:val="auto"/>
        </w:rPr>
      </w:pPr>
    </w:p>
    <w:p w:rsidR="00781679" w:rsidRPr="001E4055" w:rsidRDefault="00781679" w:rsidP="00E476D8">
      <w:pPr>
        <w:rPr>
          <w:rStyle w:val="IntenseEmphasis"/>
          <w:rFonts w:ascii="Trebuchet MS" w:eastAsia="Arial" w:hAnsi="Trebuchet MS"/>
          <w:b w:val="0"/>
          <w:i w:val="0"/>
          <w:color w:val="auto"/>
        </w:rPr>
      </w:pPr>
    </w:p>
    <w:p w:rsidR="00E476D8" w:rsidRPr="00137344" w:rsidRDefault="00E476D8" w:rsidP="00E476D8">
      <w:pPr>
        <w:rPr>
          <w:rStyle w:val="IntenseEmphasis"/>
          <w:rFonts w:ascii="Trebuchet MS" w:eastAsia="Arial" w:hAnsi="Trebuchet MS"/>
          <w:color w:val="548DD4"/>
        </w:rPr>
      </w:pPr>
      <w:r w:rsidRPr="00137344">
        <w:rPr>
          <w:rStyle w:val="IntenseEmphasis"/>
          <w:rFonts w:ascii="Trebuchet MS" w:eastAsia="Arial" w:hAnsi="Trebuchet MS"/>
          <w:color w:val="548DD4"/>
        </w:rPr>
        <w:lastRenderedPageBreak/>
        <w:t>REȚELE EDILITARE</w:t>
      </w:r>
    </w:p>
    <w:p w:rsidR="00E476D8" w:rsidRPr="00D344F0" w:rsidRDefault="00E476D8" w:rsidP="00E476D8">
      <w:pPr>
        <w:jc w:val="both"/>
        <w:rPr>
          <w:rFonts w:ascii="Trebuchet MS" w:hAnsi="Trebuchet MS"/>
        </w:rPr>
      </w:pPr>
    </w:p>
    <w:p w:rsidR="00E476D8" w:rsidRPr="00A26BEB" w:rsidRDefault="00E476D8" w:rsidP="00E476D8">
      <w:pPr>
        <w:jc w:val="both"/>
        <w:rPr>
          <w:rFonts w:ascii="Trebuchet MS" w:hAnsi="Trebuchet MS"/>
        </w:rPr>
      </w:pPr>
      <w:r w:rsidRPr="00A26BEB">
        <w:rPr>
          <w:rFonts w:ascii="Trebuchet MS" w:hAnsi="Trebuchet MS"/>
        </w:rPr>
        <w:t xml:space="preserve">Pentru </w:t>
      </w:r>
      <w:r w:rsidR="00430C5D">
        <w:rPr>
          <w:rFonts w:ascii="Trebuchet MS" w:hAnsi="Trebuchet MS"/>
        </w:rPr>
        <w:t>realizarea lucrărilor aferente căminului s</w:t>
      </w:r>
      <w:r w:rsidRPr="00A26BEB">
        <w:rPr>
          <w:rFonts w:ascii="Trebuchet MS" w:hAnsi="Trebuchet MS"/>
        </w:rPr>
        <w:t>tudențesc se vor proiecta şi executa lucrări de deviere şi protejare a reţelelor edilitare prezente în amplasamentul lucrărilor sau în imediata vecinătate a acestuia.</w:t>
      </w:r>
    </w:p>
    <w:p w:rsidR="00E476D8" w:rsidRPr="00D344F0" w:rsidRDefault="00E476D8" w:rsidP="00E476D8">
      <w:pPr>
        <w:pStyle w:val="GH11"/>
        <w:rPr>
          <w:b w:val="0"/>
          <w:color w:val="FF0000"/>
          <w:lang w:eastAsia="ja-JP"/>
        </w:rPr>
      </w:pPr>
    </w:p>
    <w:p w:rsidR="00E476D8" w:rsidRPr="00122982" w:rsidRDefault="00E476D8" w:rsidP="00E476D8">
      <w:pPr>
        <w:rPr>
          <w:rStyle w:val="IntenseEmphasis"/>
          <w:rFonts w:ascii="Trebuchet MS" w:eastAsia="Arial" w:hAnsi="Trebuchet MS"/>
          <w:color w:val="548DD4"/>
        </w:rPr>
      </w:pPr>
      <w:r w:rsidRPr="00122982">
        <w:rPr>
          <w:rStyle w:val="IntenseEmphasis"/>
          <w:rFonts w:ascii="Trebuchet MS" w:eastAsia="Arial" w:hAnsi="Trebuchet MS"/>
          <w:color w:val="548DD4"/>
        </w:rPr>
        <w:t>INSTALAȚII</w:t>
      </w:r>
      <w:bookmarkEnd w:id="35"/>
      <w:r w:rsidRPr="00122982">
        <w:rPr>
          <w:rStyle w:val="IntenseEmphasis"/>
          <w:rFonts w:ascii="Trebuchet MS" w:eastAsia="Arial" w:hAnsi="Trebuchet MS"/>
          <w:color w:val="548DD4"/>
        </w:rPr>
        <w:t xml:space="preserve"> </w:t>
      </w:r>
    </w:p>
    <w:p w:rsidR="00E476D8" w:rsidRDefault="00E476D8" w:rsidP="00E476D8">
      <w:pPr>
        <w:ind w:right="567"/>
        <w:jc w:val="both"/>
        <w:rPr>
          <w:rFonts w:ascii="Trebuchet MS" w:hAnsi="Trebuchet MS"/>
          <w:color w:val="FF0000"/>
          <w:lang w:val="ro-RO"/>
        </w:rPr>
      </w:pPr>
    </w:p>
    <w:p w:rsidR="00E476D8" w:rsidRPr="00C41484" w:rsidRDefault="00E476D8" w:rsidP="00E476D8">
      <w:pPr>
        <w:ind w:right="5"/>
        <w:jc w:val="both"/>
        <w:rPr>
          <w:rFonts w:ascii="Trebuchet MS" w:hAnsi="Trebuchet MS"/>
          <w:lang w:val="ro-RO"/>
        </w:rPr>
      </w:pPr>
      <w:r w:rsidRPr="00C41484">
        <w:rPr>
          <w:rFonts w:ascii="Trebuchet MS" w:hAnsi="Trebuchet MS"/>
          <w:lang w:val="ro-RO"/>
        </w:rPr>
        <w:t xml:space="preserve">Căminul Studențesc are, în principal, următoarele </w:t>
      </w:r>
      <w:r w:rsidRPr="00C41484">
        <w:rPr>
          <w:rFonts w:ascii="Trebuchet MS" w:hAnsi="Trebuchet MS"/>
          <w:b/>
          <w:lang w:val="ro-RO"/>
        </w:rPr>
        <w:t>sisteme de instalații tehnologice</w:t>
      </w:r>
      <w:r w:rsidRPr="00C41484">
        <w:rPr>
          <w:rFonts w:ascii="Trebuchet MS" w:hAnsi="Trebuchet MS"/>
          <w:lang w:val="ro-RO"/>
        </w:rPr>
        <w:t xml:space="preserve"> aferente construcției:</w:t>
      </w:r>
    </w:p>
    <w:p w:rsidR="00E476D8" w:rsidRPr="00C41484" w:rsidRDefault="00E476D8" w:rsidP="00E476D8">
      <w:pPr>
        <w:ind w:right="567"/>
        <w:jc w:val="both"/>
        <w:rPr>
          <w:rFonts w:ascii="Trebuchet MS" w:hAnsi="Trebuchet MS"/>
          <w:lang w:val="ro-RO"/>
        </w:rPr>
      </w:pPr>
    </w:p>
    <w:p w:rsidR="00E476D8" w:rsidRPr="00C41484" w:rsidRDefault="00E476D8" w:rsidP="000240F0">
      <w:pPr>
        <w:pStyle w:val="GHTextnormal"/>
        <w:numPr>
          <w:ilvl w:val="0"/>
          <w:numId w:val="18"/>
        </w:numPr>
        <w:rPr>
          <w:iCs/>
          <w:lang w:val="fr-FR"/>
        </w:rPr>
      </w:pPr>
      <w:r w:rsidRPr="00C41484">
        <w:rPr>
          <w:iCs/>
          <w:lang w:val="fr-FR"/>
        </w:rPr>
        <w:t>instalații sanitare (instalații de alimentare cu apă rece potabilă și caldă menajeră a consumatorilor, instalații de canalizare de la grupurile sanitare, instalații de canalizare ape pluviale de la nivelul terasei, instalații de stins incendiu cu hidranți exteriori și hidranți interiori, stația de pompare apă pentru stins incendu, stația de hidrofor apă potabilă, rețele exterioare și construcții pentru alimentarea cu apă și canalizare a consumatorilor aferenți obiectivului)</w:t>
      </w:r>
      <w:r w:rsidRPr="00C41484">
        <w:rPr>
          <w:iCs/>
          <w:lang w:val="en-US"/>
        </w:rPr>
        <w:t>;</w:t>
      </w:r>
    </w:p>
    <w:p w:rsidR="00E476D8" w:rsidRPr="00C41484" w:rsidRDefault="00E476D8" w:rsidP="000240F0">
      <w:pPr>
        <w:pStyle w:val="GHTextnormal"/>
        <w:numPr>
          <w:ilvl w:val="0"/>
          <w:numId w:val="18"/>
        </w:numPr>
        <w:rPr>
          <w:iCs/>
          <w:lang w:val="fr-FR"/>
        </w:rPr>
      </w:pPr>
      <w:r w:rsidRPr="00C41484">
        <w:rPr>
          <w:iCs/>
          <w:lang w:val="fr-FR"/>
        </w:rPr>
        <w:t xml:space="preserve">instalații de transport călători - transportul pe verticală al călătorilor se va realiza şi cu ajutorul </w:t>
      </w:r>
      <w:r w:rsidR="00341C7F">
        <w:rPr>
          <w:iCs/>
          <w:lang w:val="fr-FR"/>
        </w:rPr>
        <w:t>a două lifturi</w:t>
      </w:r>
      <w:r w:rsidRPr="00C41484">
        <w:rPr>
          <w:iCs/>
          <w:lang w:val="en-US"/>
        </w:rPr>
        <w:t>;</w:t>
      </w:r>
    </w:p>
    <w:p w:rsidR="00E476D8" w:rsidRDefault="00E476D8" w:rsidP="000240F0">
      <w:pPr>
        <w:pStyle w:val="GHTextnormal"/>
        <w:numPr>
          <w:ilvl w:val="0"/>
          <w:numId w:val="18"/>
        </w:numPr>
        <w:rPr>
          <w:iCs/>
          <w:lang w:val="fr-FR"/>
        </w:rPr>
      </w:pPr>
      <w:r w:rsidRPr="00C41484">
        <w:rPr>
          <w:iCs/>
          <w:lang w:val="fr-FR"/>
        </w:rPr>
        <w:t>instalații electrice (instala</w:t>
      </w:r>
      <w:r w:rsidRPr="00C41484">
        <w:rPr>
          <w:iCs/>
        </w:rPr>
        <w:t>ții electrice de</w:t>
      </w:r>
      <w:r w:rsidRPr="00C41484">
        <w:rPr>
          <w:iCs/>
          <w:lang w:val="fr-FR"/>
        </w:rPr>
        <w:t xml:space="preserve"> forță, instala</w:t>
      </w:r>
      <w:r w:rsidRPr="00C41484">
        <w:rPr>
          <w:iCs/>
        </w:rPr>
        <w:t>ții electrice de</w:t>
      </w:r>
      <w:r w:rsidRPr="00C41484">
        <w:rPr>
          <w:iCs/>
          <w:lang w:val="fr-FR"/>
        </w:rPr>
        <w:t xml:space="preserve"> prize și iluminat, instala</w:t>
      </w:r>
      <w:r w:rsidRPr="00C41484">
        <w:rPr>
          <w:iCs/>
        </w:rPr>
        <w:t>ția de</w:t>
      </w:r>
      <w:r w:rsidRPr="00C41484">
        <w:rPr>
          <w:iCs/>
          <w:lang w:val="fr-FR"/>
        </w:rPr>
        <w:t xml:space="preserve"> electrosecuritate, instala</w:t>
      </w:r>
      <w:r w:rsidRPr="00C41484">
        <w:rPr>
          <w:iCs/>
        </w:rPr>
        <w:t>ția de</w:t>
      </w:r>
      <w:r w:rsidRPr="00C41484">
        <w:rPr>
          <w:iCs/>
          <w:lang w:val="fr-FR"/>
        </w:rPr>
        <w:t xml:space="preserve"> priză de pământ, instala</w:t>
      </w:r>
      <w:r w:rsidRPr="00C41484">
        <w:rPr>
          <w:iCs/>
        </w:rPr>
        <w:t>ția de</w:t>
      </w:r>
      <w:r w:rsidRPr="00C41484">
        <w:rPr>
          <w:iCs/>
          <w:lang w:val="fr-FR"/>
        </w:rPr>
        <w:t xml:space="preserve"> protecție împotriva descărcărilor atmosferice). Alimentarea cu energie electrică - obiectivul va fi racordat la rețeaua distribuitorului local de energie electrică.</w:t>
      </w:r>
      <w:r w:rsidR="004E39C6">
        <w:rPr>
          <w:iCs/>
          <w:lang w:val="fr-FR"/>
        </w:rPr>
        <w:t xml:space="preserve"> </w:t>
      </w:r>
      <w:r w:rsidR="00EB57F9">
        <w:rPr>
          <w:iCs/>
          <w:lang w:val="fr-FR"/>
        </w:rPr>
        <w:t>În scopul diminuă</w:t>
      </w:r>
      <w:r w:rsidR="004E39C6" w:rsidRPr="004E39C6">
        <w:rPr>
          <w:iCs/>
          <w:lang w:val="fr-FR"/>
        </w:rPr>
        <w:t>rii</w:t>
      </w:r>
      <w:r w:rsidR="00EB57F9">
        <w:rPr>
          <w:iCs/>
          <w:lang w:val="fr-FR"/>
        </w:rPr>
        <w:t xml:space="preserve"> costurilor de energie electrică</w:t>
      </w:r>
      <w:r w:rsidR="004E39C6" w:rsidRPr="004E39C6">
        <w:rPr>
          <w:iCs/>
          <w:lang w:val="fr-FR"/>
        </w:rPr>
        <w:t xml:space="preserve"> se va studia posibi</w:t>
      </w:r>
      <w:r w:rsidR="00EB57F9">
        <w:rPr>
          <w:iCs/>
          <w:lang w:val="fr-FR"/>
        </w:rPr>
        <w:t>litatea prevederii unei instalații de producere locală</w:t>
      </w:r>
      <w:r w:rsidR="004E39C6" w:rsidRPr="004E39C6">
        <w:rPr>
          <w:iCs/>
          <w:lang w:val="fr-FR"/>
        </w:rPr>
        <w:t xml:space="preserve"> a energiei electrice cu p</w:t>
      </w:r>
      <w:r w:rsidR="00EB57F9">
        <w:rPr>
          <w:iCs/>
          <w:lang w:val="fr-FR"/>
        </w:rPr>
        <w:t>anouri fotovoltaice de eficiență</w:t>
      </w:r>
      <w:r w:rsidR="004E39C6" w:rsidRPr="004E39C6">
        <w:rPr>
          <w:iCs/>
          <w:lang w:val="fr-FR"/>
        </w:rPr>
        <w:t xml:space="preserve"> ridicat</w:t>
      </w:r>
      <w:r w:rsidR="00EB57F9">
        <w:rPr>
          <w:iCs/>
          <w:lang w:val="fr-FR"/>
        </w:rPr>
        <w:t>ă</w:t>
      </w:r>
      <w:r w:rsidR="004E39C6" w:rsidRPr="004E39C6">
        <w:rPr>
          <w:iCs/>
          <w:lang w:val="fr-FR"/>
        </w:rPr>
        <w:t xml:space="preserve"> </w:t>
      </w:r>
      <w:r w:rsidR="004E39C6">
        <w:rPr>
          <w:iCs/>
          <w:lang w:val="fr-FR"/>
        </w:rPr>
        <w:t>dacă bugetul alocat pentru această soluție nu va crește investiț</w:t>
      </w:r>
      <w:r w:rsidR="004E39C6" w:rsidRPr="004E39C6">
        <w:rPr>
          <w:iCs/>
          <w:lang w:val="fr-FR"/>
        </w:rPr>
        <w:t>ia peste limitele impuse de</w:t>
      </w:r>
      <w:r w:rsidR="009F211F">
        <w:rPr>
          <w:iCs/>
          <w:lang w:val="fr-FR"/>
        </w:rPr>
        <w:t xml:space="preserve"> beneficiar;</w:t>
      </w:r>
    </w:p>
    <w:p w:rsidR="009F211F" w:rsidRPr="00C41484" w:rsidRDefault="009F211F" w:rsidP="000240F0">
      <w:pPr>
        <w:pStyle w:val="GHTextnormal"/>
        <w:numPr>
          <w:ilvl w:val="0"/>
          <w:numId w:val="18"/>
        </w:numPr>
        <w:rPr>
          <w:iCs/>
          <w:lang w:val="fr-FR"/>
        </w:rPr>
      </w:pPr>
      <w:r>
        <w:rPr>
          <w:iCs/>
          <w:lang w:val="fr-FR"/>
        </w:rPr>
        <w:t>s</w:t>
      </w:r>
      <w:r w:rsidRPr="009F211F">
        <w:rPr>
          <w:iCs/>
          <w:lang w:val="fr-FR"/>
        </w:rPr>
        <w:t>istemul de management tehnic al cl</w:t>
      </w:r>
      <w:r w:rsidR="00691F6E">
        <w:rPr>
          <w:iCs/>
          <w:lang w:val="fr-FR"/>
        </w:rPr>
        <w:t>ă</w:t>
      </w:r>
      <w:r w:rsidRPr="009F211F">
        <w:rPr>
          <w:iCs/>
          <w:lang w:val="fr-FR"/>
        </w:rPr>
        <w:t>dirii (SCADA – BMS)</w:t>
      </w:r>
      <w:r>
        <w:rPr>
          <w:iCs/>
          <w:lang w:val="fr-FR"/>
        </w:rPr>
        <w:t xml:space="preserve"> - </w:t>
      </w:r>
      <w:r w:rsidR="000E3A82">
        <w:rPr>
          <w:iCs/>
          <w:lang w:val="fr-FR"/>
        </w:rPr>
        <w:t>s</w:t>
      </w:r>
      <w:r w:rsidR="00306E14">
        <w:rPr>
          <w:iCs/>
          <w:lang w:val="fr-FR"/>
        </w:rPr>
        <w:t>e va analiza ș</w:t>
      </w:r>
      <w:r w:rsidRPr="009F211F">
        <w:rPr>
          <w:iCs/>
          <w:lang w:val="fr-FR"/>
        </w:rPr>
        <w:t xml:space="preserve">i proiecta un sistem </w:t>
      </w:r>
      <w:r w:rsidR="00306E14">
        <w:rPr>
          <w:iCs/>
          <w:lang w:val="fr-FR"/>
        </w:rPr>
        <w:t>de management centralizat al clădirii în vederea monitorizării și controlului în mod operativ, precum și a întreț</w:t>
      </w:r>
      <w:r w:rsidRPr="009F211F">
        <w:rPr>
          <w:iCs/>
          <w:lang w:val="fr-FR"/>
        </w:rPr>
        <w:t>inerii eficiente a instala</w:t>
      </w:r>
      <w:r w:rsidR="00306E14">
        <w:rPr>
          <w:iCs/>
          <w:lang w:val="fr-FR"/>
        </w:rPr>
        <w:t>țiilor electroenergetice ș</w:t>
      </w:r>
      <w:r w:rsidRPr="009F211F">
        <w:rPr>
          <w:iCs/>
          <w:lang w:val="fr-FR"/>
        </w:rPr>
        <w:t>i electromecanice ce deservesc imobilul cu un volum redus de personal</w:t>
      </w:r>
      <w:r>
        <w:rPr>
          <w:iCs/>
          <w:lang w:val="fr-FR"/>
        </w:rPr>
        <w:t>;</w:t>
      </w:r>
    </w:p>
    <w:p w:rsidR="00E476D8" w:rsidRPr="00C41484" w:rsidRDefault="00E476D8" w:rsidP="000240F0">
      <w:pPr>
        <w:numPr>
          <w:ilvl w:val="0"/>
          <w:numId w:val="18"/>
        </w:numPr>
        <w:jc w:val="both"/>
        <w:rPr>
          <w:rFonts w:ascii="Trebuchet MS" w:hAnsi="Trebuchet MS"/>
          <w:iCs/>
          <w:lang w:val="fr-FR"/>
        </w:rPr>
      </w:pPr>
      <w:r w:rsidRPr="00C41484">
        <w:rPr>
          <w:rFonts w:ascii="Trebuchet MS" w:hAnsi="Trebuchet MS"/>
          <w:iCs/>
          <w:lang w:val="fr-FR"/>
        </w:rPr>
        <w:t>instalații termice și de ventilație (instalații de preparare agent termic pentru încălzirea clădirii, instalații de încălzire cu corpuri statice</w:t>
      </w:r>
      <w:r w:rsidR="006F6FF4">
        <w:rPr>
          <w:rFonts w:ascii="Trebuchet MS" w:hAnsi="Trebuchet MS"/>
          <w:iCs/>
          <w:lang w:val="fr-FR"/>
        </w:rPr>
        <w:t xml:space="preserve"> ș</w:t>
      </w:r>
      <w:r w:rsidR="006F6FF4" w:rsidRPr="006F6FF4">
        <w:rPr>
          <w:rFonts w:ascii="Trebuchet MS" w:hAnsi="Trebuchet MS"/>
          <w:iCs/>
          <w:lang w:val="fr-FR"/>
        </w:rPr>
        <w:t>i ventilocovectoare</w:t>
      </w:r>
      <w:r w:rsidRPr="00C41484">
        <w:rPr>
          <w:rFonts w:ascii="Trebuchet MS" w:hAnsi="Trebuchet MS"/>
          <w:iCs/>
          <w:lang w:val="fr-FR"/>
        </w:rPr>
        <w:t>, instalații de ventilație pen</w:t>
      </w:r>
      <w:r w:rsidR="006F6FF4">
        <w:rPr>
          <w:rFonts w:ascii="Trebuchet MS" w:hAnsi="Trebuchet MS"/>
          <w:iCs/>
          <w:lang w:val="fr-FR"/>
        </w:rPr>
        <w:t>tru grupuri sanitare și oficii</w:t>
      </w:r>
      <w:r>
        <w:rPr>
          <w:rFonts w:ascii="Trebuchet MS" w:hAnsi="Trebuchet MS"/>
          <w:iCs/>
        </w:rPr>
        <w:t>;</w:t>
      </w:r>
      <w:r w:rsidRPr="00C41484">
        <w:rPr>
          <w:rFonts w:ascii="Trebuchet MS" w:hAnsi="Trebuchet MS"/>
          <w:iCs/>
          <w:lang w:val="fr-FR"/>
        </w:rPr>
        <w:t xml:space="preserve"> </w:t>
      </w:r>
    </w:p>
    <w:p w:rsidR="00E476D8" w:rsidRPr="00C41484" w:rsidRDefault="00E476D8" w:rsidP="000240F0">
      <w:pPr>
        <w:pStyle w:val="GHTextnormal"/>
        <w:numPr>
          <w:ilvl w:val="0"/>
          <w:numId w:val="18"/>
        </w:numPr>
        <w:rPr>
          <w:iCs/>
          <w:lang w:val="fr-FR"/>
        </w:rPr>
      </w:pPr>
      <w:r w:rsidRPr="00C41484">
        <w:rPr>
          <w:iCs/>
          <w:lang w:val="fr-FR"/>
        </w:rPr>
        <w:t>instalații de voce-date</w:t>
      </w:r>
      <w:r w:rsidRPr="00C41484">
        <w:rPr>
          <w:iCs/>
          <w:lang w:val="en-US"/>
        </w:rPr>
        <w:t>;</w:t>
      </w:r>
    </w:p>
    <w:p w:rsidR="00E476D8" w:rsidRPr="00C41484" w:rsidRDefault="00E476D8" w:rsidP="000240F0">
      <w:pPr>
        <w:numPr>
          <w:ilvl w:val="0"/>
          <w:numId w:val="20"/>
        </w:numPr>
        <w:jc w:val="both"/>
        <w:rPr>
          <w:rFonts w:ascii="Trebuchet MS" w:hAnsi="Trebuchet MS"/>
          <w:lang w:val="sv-SE"/>
        </w:rPr>
      </w:pPr>
      <w:r w:rsidRPr="00C41484">
        <w:rPr>
          <w:rFonts w:ascii="Trebuchet MS" w:hAnsi="Trebuchet MS"/>
          <w:lang w:val="sv-SE"/>
        </w:rPr>
        <w:t>instalații detecție și avertizare incendii</w:t>
      </w:r>
      <w:r>
        <w:rPr>
          <w:rFonts w:ascii="Trebuchet MS" w:hAnsi="Trebuchet MS"/>
          <w:lang w:val="sv-SE"/>
        </w:rPr>
        <w:t>;</w:t>
      </w:r>
    </w:p>
    <w:p w:rsidR="00E476D8" w:rsidRPr="00C41484" w:rsidRDefault="00E476D8" w:rsidP="000240F0">
      <w:pPr>
        <w:numPr>
          <w:ilvl w:val="0"/>
          <w:numId w:val="20"/>
        </w:numPr>
        <w:jc w:val="both"/>
        <w:rPr>
          <w:rFonts w:ascii="Trebuchet MS" w:hAnsi="Trebuchet MS"/>
          <w:lang w:val="sv-SE"/>
        </w:rPr>
      </w:pPr>
      <w:r w:rsidRPr="00C41484">
        <w:rPr>
          <w:rFonts w:ascii="Trebuchet MS" w:hAnsi="Trebuchet MS"/>
          <w:lang w:val="sv-SE"/>
        </w:rPr>
        <w:t>rețea CATV</w:t>
      </w:r>
      <w:r>
        <w:rPr>
          <w:rFonts w:ascii="Trebuchet MS" w:hAnsi="Trebuchet MS"/>
          <w:lang w:val="sv-SE"/>
        </w:rPr>
        <w:t>;</w:t>
      </w:r>
    </w:p>
    <w:p w:rsidR="00E476D8" w:rsidRPr="00C41484" w:rsidRDefault="00E476D8" w:rsidP="000240F0">
      <w:pPr>
        <w:numPr>
          <w:ilvl w:val="0"/>
          <w:numId w:val="20"/>
        </w:numPr>
        <w:jc w:val="both"/>
        <w:rPr>
          <w:rFonts w:ascii="Trebuchet MS" w:hAnsi="Trebuchet MS"/>
          <w:lang w:val="sv-SE"/>
        </w:rPr>
      </w:pPr>
      <w:r w:rsidRPr="00C41484">
        <w:rPr>
          <w:rFonts w:ascii="Trebuchet MS" w:hAnsi="Trebuchet MS"/>
          <w:lang w:val="sv-SE"/>
        </w:rPr>
        <w:t>instalații de securitate (instalații supraveghere video, instalații control acces</w:t>
      </w:r>
      <w:r w:rsidR="00D54A3C">
        <w:rPr>
          <w:rFonts w:ascii="Trebuchet MS" w:hAnsi="Trebuchet MS"/>
          <w:lang w:val="sv-SE"/>
        </w:rPr>
        <w:t>, instalații antiefracție</w:t>
      </w:r>
      <w:r w:rsidRPr="00C41484">
        <w:rPr>
          <w:rFonts w:ascii="Trebuchet MS" w:hAnsi="Trebuchet MS"/>
          <w:lang w:val="sv-SE"/>
        </w:rPr>
        <w:t>)</w:t>
      </w:r>
      <w:r>
        <w:rPr>
          <w:rFonts w:ascii="Trebuchet MS" w:hAnsi="Trebuchet MS"/>
          <w:lang w:val="sv-SE"/>
        </w:rPr>
        <w:t>;</w:t>
      </w:r>
    </w:p>
    <w:p w:rsidR="00E476D8" w:rsidRPr="00260933" w:rsidRDefault="00E476D8" w:rsidP="000240F0">
      <w:pPr>
        <w:numPr>
          <w:ilvl w:val="0"/>
          <w:numId w:val="20"/>
        </w:numPr>
        <w:jc w:val="both"/>
        <w:rPr>
          <w:rFonts w:ascii="Trebuchet MS" w:hAnsi="Trebuchet MS"/>
          <w:lang w:val="sv-SE"/>
        </w:rPr>
      </w:pPr>
      <w:r w:rsidRPr="00C41484">
        <w:rPr>
          <w:rFonts w:ascii="Trebuchet MS" w:hAnsi="Trebuchet MS"/>
          <w:iCs/>
          <w:lang w:val="fr-FR"/>
        </w:rPr>
        <w:t>instalații PSI</w:t>
      </w:r>
      <w:bookmarkStart w:id="36" w:name="_Toc284505485"/>
      <w:r>
        <w:rPr>
          <w:rFonts w:ascii="Trebuchet MS" w:hAnsi="Trebuchet MS"/>
          <w:iCs/>
          <w:lang w:val="fr-FR"/>
        </w:rPr>
        <w:t>.</w:t>
      </w:r>
    </w:p>
    <w:p w:rsidR="00E476D8" w:rsidRDefault="00E476D8" w:rsidP="00E476D8">
      <w:pPr>
        <w:pStyle w:val="GH11"/>
        <w:rPr>
          <w:b w:val="0"/>
          <w:color w:val="FF0000"/>
        </w:rPr>
      </w:pPr>
    </w:p>
    <w:p w:rsidR="00781679" w:rsidRDefault="00781679" w:rsidP="00E476D8">
      <w:pPr>
        <w:pStyle w:val="GH11"/>
        <w:rPr>
          <w:b w:val="0"/>
          <w:color w:val="FF0000"/>
        </w:rPr>
      </w:pPr>
    </w:p>
    <w:p w:rsidR="00166652" w:rsidRDefault="00166652" w:rsidP="00E476D8">
      <w:pPr>
        <w:pStyle w:val="GH11"/>
        <w:rPr>
          <w:b w:val="0"/>
          <w:color w:val="FF0000"/>
        </w:rPr>
      </w:pPr>
    </w:p>
    <w:p w:rsidR="00E476D8" w:rsidRPr="00D3222D" w:rsidRDefault="00E476D8" w:rsidP="00E476D8">
      <w:pPr>
        <w:rPr>
          <w:rStyle w:val="IntenseEmphasis"/>
          <w:rFonts w:ascii="Trebuchet MS" w:eastAsia="Arial" w:hAnsi="Trebuchet MS"/>
          <w:color w:val="548DD4"/>
        </w:rPr>
      </w:pPr>
      <w:r w:rsidRPr="00D3222D">
        <w:rPr>
          <w:rStyle w:val="IntenseEmphasis"/>
          <w:rFonts w:ascii="Trebuchet MS" w:eastAsia="Arial" w:hAnsi="Trebuchet MS"/>
          <w:color w:val="548DD4"/>
        </w:rPr>
        <w:lastRenderedPageBreak/>
        <w:t>UTILI</w:t>
      </w:r>
      <w:r>
        <w:rPr>
          <w:rStyle w:val="IntenseEmphasis"/>
          <w:rFonts w:ascii="Trebuchet MS" w:eastAsia="Arial" w:hAnsi="Trebuchet MS"/>
          <w:color w:val="548DD4"/>
        </w:rPr>
        <w:t>TĂȚ</w:t>
      </w:r>
      <w:r w:rsidRPr="00D3222D">
        <w:rPr>
          <w:rStyle w:val="IntenseEmphasis"/>
          <w:rFonts w:ascii="Trebuchet MS" w:eastAsia="Arial" w:hAnsi="Trebuchet MS"/>
          <w:color w:val="548DD4"/>
        </w:rPr>
        <w:t>I</w:t>
      </w:r>
      <w:bookmarkEnd w:id="36"/>
    </w:p>
    <w:p w:rsidR="00E476D8" w:rsidRDefault="00E476D8" w:rsidP="00E476D8">
      <w:pPr>
        <w:pStyle w:val="GHTextnormal"/>
        <w:rPr>
          <w:rFonts w:cs="Arial"/>
          <w:color w:val="FF0000"/>
        </w:rPr>
      </w:pPr>
    </w:p>
    <w:p w:rsidR="00E476D8" w:rsidRPr="001E44BB" w:rsidRDefault="00E476D8" w:rsidP="00E476D8">
      <w:pPr>
        <w:pStyle w:val="GHTextnormal"/>
        <w:rPr>
          <w:rFonts w:cs="Arial"/>
        </w:rPr>
      </w:pPr>
      <w:r w:rsidRPr="001E44BB">
        <w:rPr>
          <w:rFonts w:cs="Arial"/>
        </w:rPr>
        <w:t>Pentru asigurarea cu utilităţi a obiectivului de investiţie, se propune a se realiza următoarele branşamente dimensionate conform cerinţelor de consum</w:t>
      </w:r>
      <w:r>
        <w:rPr>
          <w:rFonts w:cs="Arial"/>
        </w:rPr>
        <w:t>:</w:t>
      </w:r>
    </w:p>
    <w:p w:rsidR="00E476D8" w:rsidRPr="001E44BB" w:rsidRDefault="00E476D8" w:rsidP="000240F0">
      <w:pPr>
        <w:pStyle w:val="GHTextnormal"/>
        <w:numPr>
          <w:ilvl w:val="0"/>
          <w:numId w:val="21"/>
        </w:numPr>
        <w:rPr>
          <w:rFonts w:cs="Arial"/>
        </w:rPr>
      </w:pPr>
      <w:r w:rsidRPr="001E44BB">
        <w:rPr>
          <w:rFonts w:cs="Arial"/>
        </w:rPr>
        <w:t>branșament de apă potabilă care va fi executat din conductă de polietilenă de înaltă densitate PEID 125 mm. Aceasta va fi prevăzută cu vane şi un apometru care se vor amplasa într-un cămin nou amplasat în incintă</w:t>
      </w:r>
      <w:r w:rsidRPr="001E44BB">
        <w:rPr>
          <w:rFonts w:cs="Arial"/>
          <w:lang w:val="en-US"/>
        </w:rPr>
        <w:t>;</w:t>
      </w:r>
    </w:p>
    <w:p w:rsidR="00E476D8" w:rsidRPr="001E44BB" w:rsidRDefault="00E476D8" w:rsidP="000240F0">
      <w:pPr>
        <w:pStyle w:val="GHTextnormal"/>
        <w:numPr>
          <w:ilvl w:val="0"/>
          <w:numId w:val="21"/>
        </w:numPr>
        <w:rPr>
          <w:rFonts w:cs="Arial"/>
        </w:rPr>
      </w:pPr>
      <w:r w:rsidRPr="001E44BB">
        <w:rPr>
          <w:rFonts w:cs="Arial"/>
        </w:rPr>
        <w:t>racord la canalizarea publică care se va executa din conductă PVC Dn 40 cm. Căminul de racord se va amplasa în incinta studiată şi va fi executat din beton;</w:t>
      </w:r>
    </w:p>
    <w:p w:rsidR="00E476D8" w:rsidRPr="001E44BB" w:rsidRDefault="00E476D8" w:rsidP="000240F0">
      <w:pPr>
        <w:pStyle w:val="GHTextnormal"/>
        <w:numPr>
          <w:ilvl w:val="0"/>
          <w:numId w:val="21"/>
        </w:numPr>
        <w:rPr>
          <w:rFonts w:cs="Arial"/>
        </w:rPr>
      </w:pPr>
      <w:r w:rsidRPr="001E44BB">
        <w:rPr>
          <w:rFonts w:cs="Arial"/>
        </w:rPr>
        <w:t>branșament de gaze naturale în vederea alimentării centralei termice, care va fi executat dintr-o conductă de polietilenă de înaltă densitate PE 125 mm şi va fi prevăzută cu o vană amplasată într-un cămin şi cu un contor de gaze.</w:t>
      </w:r>
    </w:p>
    <w:p w:rsidR="00E476D8" w:rsidRPr="001E44BB" w:rsidRDefault="00E476D8" w:rsidP="00E476D8">
      <w:pPr>
        <w:pStyle w:val="GHTextnormal"/>
        <w:rPr>
          <w:rFonts w:cs="Arial"/>
        </w:rPr>
      </w:pPr>
    </w:p>
    <w:p w:rsidR="00E476D8" w:rsidRPr="007A3770" w:rsidRDefault="00E476D8" w:rsidP="00E476D8">
      <w:pPr>
        <w:pStyle w:val="GHTextnormal"/>
        <w:rPr>
          <w:rFonts w:cs="Arial"/>
        </w:rPr>
      </w:pPr>
      <w:r w:rsidRPr="001E44BB">
        <w:rPr>
          <w:rFonts w:cs="Arial"/>
        </w:rPr>
        <w:t xml:space="preserve">Pentru execuţia branşamentului de apă, a racordului la canalizare şi a branşamentului de gaze naturale va fi nevoie de execuţia câte unei tranşee deschise până la reţelele edilitare aflate în carosabil, în domeniul public. După pozarea conductelor tranşeele vor </w:t>
      </w:r>
      <w:r w:rsidRPr="007A3770">
        <w:rPr>
          <w:rFonts w:cs="Arial"/>
        </w:rPr>
        <w:t>fi umplute cu pământ, compactate, iar apoi se va trece la refacerea sistemului rutier la starea iniţială.</w:t>
      </w:r>
    </w:p>
    <w:p w:rsidR="00E476D8" w:rsidRPr="007A3770" w:rsidRDefault="00E476D8" w:rsidP="00E476D8">
      <w:pPr>
        <w:pStyle w:val="GHTextnormal"/>
        <w:rPr>
          <w:rFonts w:cs="Arial"/>
        </w:rPr>
      </w:pPr>
    </w:p>
    <w:p w:rsidR="00E476D8" w:rsidRPr="00BD775C" w:rsidRDefault="00E476D8" w:rsidP="00E476D8">
      <w:pPr>
        <w:pStyle w:val="GHTextnormal"/>
        <w:rPr>
          <w:rFonts w:cs="Arial"/>
        </w:rPr>
      </w:pPr>
      <w:r w:rsidRPr="00BD775C">
        <w:rPr>
          <w:rFonts w:cs="Arial"/>
        </w:rPr>
        <w:t xml:space="preserve">Alimentarea cu apa rece a obiectivului se va realiza de la rețeaua de apă potabilă din incinta complexului universitar, prin intermediul unui cămin de apometru și a unei conducte de polietilenă de înaltă densitate montată în exterior, îngropată în pământ, până la stația de hidrofor. </w:t>
      </w:r>
    </w:p>
    <w:p w:rsidR="00E476D8" w:rsidRPr="007A3770" w:rsidRDefault="00E476D8" w:rsidP="00E476D8">
      <w:pPr>
        <w:pStyle w:val="GHTextnormal"/>
        <w:rPr>
          <w:rFonts w:cs="Arial"/>
        </w:rPr>
      </w:pPr>
    </w:p>
    <w:p w:rsidR="00E476D8" w:rsidRPr="007A3770" w:rsidRDefault="00E476D8" w:rsidP="00E476D8">
      <w:pPr>
        <w:pStyle w:val="GHTextnormal"/>
        <w:rPr>
          <w:rFonts w:cs="Arial"/>
        </w:rPr>
      </w:pPr>
      <w:r w:rsidRPr="007A3770">
        <w:rPr>
          <w:rFonts w:cs="Arial"/>
        </w:rPr>
        <w:t>Colectarea apelor menajere din interiorul clădirii și a apelor pluviale, se va realiza printr-o rețea de cămine de canalizare nou proiectată, ce va deversa în rețeaua de canalizare existentă în incinta complexului, sau direct în căminul de racord la rețeaua orășenească, amplasat la limita proprietății.</w:t>
      </w:r>
    </w:p>
    <w:p w:rsidR="00DC01A9" w:rsidRDefault="00DC01A9" w:rsidP="00E476D8">
      <w:pPr>
        <w:tabs>
          <w:tab w:val="left" w:pos="0"/>
        </w:tabs>
        <w:jc w:val="both"/>
        <w:rPr>
          <w:rFonts w:ascii="Trebuchet MS" w:hAnsi="Trebuchet MS"/>
          <w:color w:val="FF0000"/>
          <w:sz w:val="32"/>
          <w:szCs w:val="32"/>
          <w:lang w:val="ro-RO"/>
        </w:rPr>
      </w:pPr>
    </w:p>
    <w:p w:rsidR="006958D7" w:rsidRPr="008529A4" w:rsidRDefault="00C51837" w:rsidP="00AE486A">
      <w:pPr>
        <w:pStyle w:val="Heading2"/>
        <w:numPr>
          <w:ilvl w:val="0"/>
          <w:numId w:val="0"/>
        </w:numPr>
        <w:ind w:left="567" w:hanging="567"/>
      </w:pPr>
      <w:bookmarkStart w:id="37" w:name="_Toc264548196"/>
      <w:bookmarkStart w:id="38" w:name="_Toc284505493"/>
      <w:bookmarkStart w:id="39" w:name="_Toc524441824"/>
      <w:bookmarkStart w:id="40" w:name="_Toc524443554"/>
      <w:bookmarkStart w:id="41" w:name="_Toc532286953"/>
      <w:r>
        <w:t>III</w:t>
      </w:r>
      <w:r w:rsidR="00AE486A">
        <w:t xml:space="preserve">.4. </w:t>
      </w:r>
      <w:r w:rsidR="006958D7" w:rsidRPr="008529A4">
        <w:t>LOCALIZARE</w:t>
      </w:r>
      <w:r>
        <w:t>A PROIECTULUI</w:t>
      </w:r>
      <w:bookmarkEnd w:id="37"/>
      <w:bookmarkEnd w:id="38"/>
      <w:bookmarkEnd w:id="39"/>
      <w:bookmarkEnd w:id="40"/>
      <w:bookmarkEnd w:id="41"/>
    </w:p>
    <w:p w:rsidR="006958D7" w:rsidRPr="00E014A7" w:rsidRDefault="006958D7" w:rsidP="006958D7">
      <w:pPr>
        <w:pStyle w:val="GH11"/>
        <w:rPr>
          <w:color w:val="FF0000"/>
          <w:lang w:val="de-DE"/>
        </w:rPr>
      </w:pPr>
    </w:p>
    <w:p w:rsidR="006958D7" w:rsidRPr="00612DFB" w:rsidRDefault="006958D7" w:rsidP="006958D7">
      <w:pPr>
        <w:jc w:val="both"/>
        <w:rPr>
          <w:rFonts w:ascii="Trebuchet MS" w:eastAsia="Lucida Sans Unicode" w:hAnsi="Trebuchet MS" w:cs="Tahoma"/>
          <w:lang w:val="ro-RO"/>
        </w:rPr>
      </w:pPr>
      <w:r w:rsidRPr="00612DFB">
        <w:rPr>
          <w:rFonts w:ascii="Trebuchet MS" w:eastAsia="Lucida Sans Unicode" w:hAnsi="Trebuchet MS" w:cs="Tahoma"/>
          <w:lang w:val="ro-RO"/>
        </w:rPr>
        <w:t>Amplasamentul studiat</w:t>
      </w:r>
      <w:r w:rsidR="006563A9">
        <w:rPr>
          <w:rFonts w:ascii="Trebuchet MS" w:eastAsia="Lucida Sans Unicode" w:hAnsi="Trebuchet MS" w:cs="Tahoma"/>
          <w:lang w:val="ro-RO"/>
        </w:rPr>
        <w:t>,</w:t>
      </w:r>
      <w:r w:rsidRPr="00612DFB">
        <w:rPr>
          <w:rFonts w:ascii="Trebuchet MS" w:eastAsia="Lucida Sans Unicode" w:hAnsi="Trebuchet MS" w:cs="Tahoma"/>
          <w:lang w:val="ro-RO"/>
        </w:rPr>
        <w:t xml:space="preserve"> pe care se dorește construcția unui cămin studențesc cu regim de înălțime de</w:t>
      </w:r>
      <w:r w:rsidR="00FC7DFB">
        <w:rPr>
          <w:rFonts w:ascii="Trebuchet MS" w:eastAsia="Lucida Sans Unicode" w:hAnsi="Trebuchet MS" w:cs="Tahoma"/>
          <w:lang w:val="ro-RO"/>
        </w:rPr>
        <w:t xml:space="preserve"> </w:t>
      </w:r>
      <w:r w:rsidR="00671192">
        <w:rPr>
          <w:rFonts w:ascii="Trebuchet MS" w:eastAsia="Lucida Sans Unicode" w:hAnsi="Trebuchet MS" w:cs="Tahoma"/>
          <w:lang w:val="ro-RO"/>
        </w:rPr>
        <w:t>D+</w:t>
      </w:r>
      <w:r w:rsidRPr="00612DFB">
        <w:rPr>
          <w:rFonts w:ascii="Trebuchet MS" w:eastAsia="Lucida Sans Unicode" w:hAnsi="Trebuchet MS" w:cs="Tahoma"/>
          <w:lang w:val="ro-RO"/>
        </w:rPr>
        <w:t>P+4E+</w:t>
      </w:r>
      <w:r w:rsidR="00FC7DFB">
        <w:rPr>
          <w:rFonts w:ascii="Trebuchet MS" w:eastAsia="Lucida Sans Unicode" w:hAnsi="Trebuchet MS" w:cs="Tahoma"/>
          <w:lang w:val="ro-RO"/>
        </w:rPr>
        <w:t>5retras</w:t>
      </w:r>
      <w:r w:rsidRPr="00612DFB">
        <w:rPr>
          <w:rFonts w:ascii="Trebuchet MS" w:eastAsia="Lucida Sans Unicode" w:hAnsi="Trebuchet MS" w:cs="Tahoma"/>
          <w:lang w:val="ro-RO"/>
        </w:rPr>
        <w:t xml:space="preserve">, este situat în intravilanul Municipiului </w:t>
      </w:r>
      <w:r w:rsidR="00DB6F3B" w:rsidRPr="00612DFB">
        <w:rPr>
          <w:rFonts w:ascii="Trebuchet MS" w:eastAsia="Lucida Sans Unicode" w:hAnsi="Trebuchet MS" w:cs="Tahoma"/>
          <w:lang w:val="ro-RO"/>
        </w:rPr>
        <w:t>Constanța</w:t>
      </w:r>
      <w:r w:rsidRPr="00612DFB">
        <w:rPr>
          <w:rFonts w:ascii="Trebuchet MS" w:eastAsia="Lucida Sans Unicode" w:hAnsi="Trebuchet MS" w:cs="Tahoma"/>
          <w:lang w:val="ro-RO"/>
        </w:rPr>
        <w:t xml:space="preserve">, în zona </w:t>
      </w:r>
      <w:r w:rsidR="00DB6F3B" w:rsidRPr="00612DFB">
        <w:rPr>
          <w:rFonts w:ascii="Trebuchet MS" w:eastAsia="Lucida Sans Unicode" w:hAnsi="Trebuchet MS" w:cs="Tahoma"/>
          <w:lang w:val="ro-RO"/>
        </w:rPr>
        <w:t>de nord a orașului</w:t>
      </w:r>
      <w:r w:rsidRPr="00612DFB">
        <w:rPr>
          <w:rFonts w:ascii="Trebuchet MS" w:eastAsia="Lucida Sans Unicode" w:hAnsi="Trebuchet MS" w:cs="Tahoma"/>
          <w:lang w:val="ro-RO"/>
        </w:rPr>
        <w:t>,</w:t>
      </w:r>
      <w:r w:rsidR="00DB6F3B" w:rsidRPr="00612DFB">
        <w:rPr>
          <w:rFonts w:ascii="Trebuchet MS" w:eastAsia="Lucida Sans Unicode" w:hAnsi="Trebuchet MS" w:cs="Tahoma"/>
          <w:lang w:val="ro-RO"/>
        </w:rPr>
        <w:t xml:space="preserve"> pe fâșia dintre Marea Neagră și lacul Tăbăcăriei.</w:t>
      </w:r>
      <w:r w:rsidRPr="00612DFB">
        <w:rPr>
          <w:rFonts w:ascii="Trebuchet MS" w:eastAsia="Lucida Sans Unicode" w:hAnsi="Trebuchet MS" w:cs="Tahoma"/>
          <w:lang w:val="ro-RO"/>
        </w:rPr>
        <w:t xml:space="preserve"> </w:t>
      </w:r>
    </w:p>
    <w:p w:rsidR="006958D7" w:rsidRPr="00D2696D" w:rsidRDefault="006958D7" w:rsidP="006958D7">
      <w:pPr>
        <w:jc w:val="both"/>
        <w:rPr>
          <w:rFonts w:ascii="Trebuchet MS" w:eastAsia="Lucida Sans Unicode" w:hAnsi="Trebuchet MS" w:cs="Tahoma"/>
          <w:lang w:val="ro-RO"/>
        </w:rPr>
      </w:pPr>
    </w:p>
    <w:p w:rsidR="006958D7" w:rsidRPr="00D2696D" w:rsidRDefault="006958D7" w:rsidP="006958D7">
      <w:pPr>
        <w:jc w:val="both"/>
        <w:rPr>
          <w:rFonts w:ascii="Trebuchet MS" w:eastAsia="Lucida Sans Unicode" w:hAnsi="Trebuchet MS" w:cs="Tahoma"/>
          <w:lang w:val="ro-RO"/>
        </w:rPr>
      </w:pPr>
      <w:r w:rsidRPr="00D2696D">
        <w:rPr>
          <w:rFonts w:ascii="Trebuchet MS" w:eastAsia="Lucida Sans Unicode" w:hAnsi="Trebuchet MS" w:cs="Tahoma"/>
          <w:lang w:val="ro-RO"/>
        </w:rPr>
        <w:t>În vecinătatea terenului analizat se găsesc:</w:t>
      </w:r>
    </w:p>
    <w:p w:rsidR="006958D7" w:rsidRPr="00D2696D" w:rsidRDefault="006958D7" w:rsidP="000240F0">
      <w:pPr>
        <w:numPr>
          <w:ilvl w:val="0"/>
          <w:numId w:val="24"/>
        </w:numPr>
        <w:jc w:val="both"/>
        <w:rPr>
          <w:rFonts w:ascii="Trebuchet MS" w:eastAsia="Lucida Sans Unicode" w:hAnsi="Trebuchet MS" w:cs="Tahoma"/>
          <w:lang w:val="ro-RO"/>
        </w:rPr>
      </w:pPr>
      <w:r w:rsidRPr="00D2696D">
        <w:rPr>
          <w:rFonts w:ascii="Trebuchet MS" w:eastAsia="Lucida Sans Unicode" w:hAnsi="Trebuchet MS" w:cs="Tahoma"/>
          <w:lang w:val="ro-RO"/>
        </w:rPr>
        <w:t xml:space="preserve">la nord: </w:t>
      </w:r>
      <w:r w:rsidR="00D2696D" w:rsidRPr="00D2696D">
        <w:rPr>
          <w:rFonts w:ascii="Trebuchet MS" w:eastAsia="Lucida Sans Unicode" w:hAnsi="Trebuchet MS" w:cs="Tahoma"/>
          <w:lang w:val="ro-RO"/>
        </w:rPr>
        <w:t>Aleea Pescarilor</w:t>
      </w:r>
      <w:r w:rsidRPr="00D2696D">
        <w:rPr>
          <w:rFonts w:ascii="Trebuchet MS" w:eastAsia="Lucida Sans Unicode" w:hAnsi="Trebuchet MS" w:cs="Tahoma"/>
          <w:lang w:val="ro-RO"/>
        </w:rPr>
        <w:t>;</w:t>
      </w:r>
    </w:p>
    <w:p w:rsidR="006958D7" w:rsidRPr="00D2696D" w:rsidRDefault="006958D7" w:rsidP="000240F0">
      <w:pPr>
        <w:numPr>
          <w:ilvl w:val="0"/>
          <w:numId w:val="24"/>
        </w:numPr>
        <w:jc w:val="both"/>
        <w:rPr>
          <w:rFonts w:ascii="Trebuchet MS" w:eastAsia="Lucida Sans Unicode" w:hAnsi="Trebuchet MS" w:cs="Tahoma"/>
          <w:lang w:val="ro-RO"/>
        </w:rPr>
      </w:pPr>
      <w:r w:rsidRPr="00D2696D">
        <w:rPr>
          <w:rFonts w:ascii="Trebuchet MS" w:eastAsia="Lucida Sans Unicode" w:hAnsi="Trebuchet MS" w:cs="Tahoma"/>
          <w:lang w:val="ro-RO"/>
        </w:rPr>
        <w:t xml:space="preserve">la est: </w:t>
      </w:r>
      <w:r w:rsidR="00D2696D" w:rsidRPr="00D2696D">
        <w:rPr>
          <w:rFonts w:ascii="Trebuchet MS" w:eastAsia="Lucida Sans Unicode" w:hAnsi="Trebuchet MS" w:cs="Tahoma"/>
          <w:lang w:val="ro-RO"/>
        </w:rPr>
        <w:t>proprietate privată</w:t>
      </w:r>
      <w:r w:rsidRPr="00D2696D">
        <w:rPr>
          <w:rFonts w:ascii="Trebuchet MS" w:eastAsia="Lucida Sans Unicode" w:hAnsi="Trebuchet MS" w:cs="Tahoma"/>
          <w:lang w:val="ro-RO"/>
        </w:rPr>
        <w:t>;</w:t>
      </w:r>
    </w:p>
    <w:p w:rsidR="006958D7" w:rsidRPr="00D2696D" w:rsidRDefault="006958D7" w:rsidP="000240F0">
      <w:pPr>
        <w:numPr>
          <w:ilvl w:val="0"/>
          <w:numId w:val="24"/>
        </w:numPr>
        <w:jc w:val="both"/>
        <w:rPr>
          <w:rFonts w:ascii="Trebuchet MS" w:eastAsia="Lucida Sans Unicode" w:hAnsi="Trebuchet MS" w:cs="Tahoma"/>
          <w:lang w:val="ro-RO"/>
        </w:rPr>
      </w:pPr>
      <w:r w:rsidRPr="00D2696D">
        <w:rPr>
          <w:rFonts w:ascii="Trebuchet MS" w:eastAsia="Lucida Sans Unicode" w:hAnsi="Trebuchet MS" w:cs="Tahoma"/>
          <w:lang w:val="ro-RO"/>
        </w:rPr>
        <w:t xml:space="preserve">la sud: </w:t>
      </w:r>
      <w:r w:rsidR="00D2696D" w:rsidRPr="00D2696D">
        <w:rPr>
          <w:rFonts w:ascii="Trebuchet MS" w:eastAsia="Lucida Sans Unicode" w:hAnsi="Trebuchet MS" w:cs="Tahoma"/>
          <w:lang w:val="ro-RO"/>
        </w:rPr>
        <w:t>proprietate privată și Aleea Studenților</w:t>
      </w:r>
      <w:r w:rsidRPr="00D2696D">
        <w:rPr>
          <w:rFonts w:ascii="Trebuchet MS" w:eastAsia="Lucida Sans Unicode" w:hAnsi="Trebuchet MS" w:cs="Tahoma"/>
          <w:lang w:val="ro-RO"/>
        </w:rPr>
        <w:t>;</w:t>
      </w:r>
    </w:p>
    <w:p w:rsidR="006958D7" w:rsidRDefault="006958D7" w:rsidP="000240F0">
      <w:pPr>
        <w:numPr>
          <w:ilvl w:val="0"/>
          <w:numId w:val="24"/>
        </w:numPr>
        <w:jc w:val="both"/>
        <w:rPr>
          <w:rFonts w:ascii="Trebuchet MS" w:eastAsia="Lucida Sans Unicode" w:hAnsi="Trebuchet MS" w:cs="Tahoma"/>
          <w:lang w:val="ro-RO"/>
        </w:rPr>
      </w:pPr>
      <w:r w:rsidRPr="00D2696D">
        <w:rPr>
          <w:rFonts w:ascii="Trebuchet MS" w:eastAsia="Lucida Sans Unicode" w:hAnsi="Trebuchet MS" w:cs="Tahoma"/>
          <w:lang w:val="ro-RO"/>
        </w:rPr>
        <w:t xml:space="preserve">la vest: </w:t>
      </w:r>
      <w:r w:rsidR="00D2696D" w:rsidRPr="00D2696D">
        <w:rPr>
          <w:rFonts w:ascii="Trebuchet MS" w:eastAsia="Lucida Sans Unicode" w:hAnsi="Trebuchet MS" w:cs="Tahoma"/>
          <w:lang w:val="ro-RO"/>
        </w:rPr>
        <w:t>proprietate privată</w:t>
      </w:r>
      <w:r w:rsidRPr="00D2696D">
        <w:rPr>
          <w:rFonts w:ascii="Trebuchet MS" w:eastAsia="Lucida Sans Unicode" w:hAnsi="Trebuchet MS" w:cs="Tahoma"/>
          <w:lang w:val="ro-RO"/>
        </w:rPr>
        <w:t xml:space="preserve">. </w:t>
      </w:r>
    </w:p>
    <w:p w:rsidR="003D71F7" w:rsidRPr="00D2696D" w:rsidRDefault="003D71F7" w:rsidP="003D71F7">
      <w:pPr>
        <w:jc w:val="both"/>
        <w:rPr>
          <w:rFonts w:ascii="Trebuchet MS" w:eastAsia="Lucida Sans Unicode" w:hAnsi="Trebuchet MS" w:cs="Tahoma"/>
          <w:lang w:val="ro-RO"/>
        </w:rPr>
      </w:pPr>
    </w:p>
    <w:p w:rsidR="006958D7" w:rsidRDefault="003D71F7" w:rsidP="003D71F7">
      <w:pPr>
        <w:jc w:val="center"/>
        <w:rPr>
          <w:rFonts w:ascii="Trebuchet MS" w:eastAsia="Lucida Sans Unicode" w:hAnsi="Trebuchet MS" w:cs="Tahoma"/>
          <w:color w:val="FF0000"/>
          <w:lang w:val="ro-RO"/>
        </w:rPr>
      </w:pPr>
      <w:r>
        <w:rPr>
          <w:rFonts w:ascii="Trebuchet MS" w:eastAsia="Lucida Sans Unicode" w:hAnsi="Trebuchet MS" w:cs="Tahoma"/>
          <w:noProof/>
          <w:color w:val="FF0000"/>
        </w:rPr>
        <w:lastRenderedPageBreak/>
        <w:drawing>
          <wp:inline distT="0" distB="0" distL="0" distR="0">
            <wp:extent cx="5924795" cy="3562710"/>
            <wp:effectExtent l="19050" t="0" r="0" b="0"/>
            <wp:docPr id="1" name="Picture 1" descr="D:\F\MEDIU\CAMINE\03 CAMIN CONSTANTA\satelit Consta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MEDIU\CAMINE\03 CAMIN CONSTANTA\satelit Constanta.jpg"/>
                    <pic:cNvPicPr>
                      <a:picLocks noChangeAspect="1" noChangeArrowheads="1"/>
                    </pic:cNvPicPr>
                  </pic:nvPicPr>
                  <pic:blipFill>
                    <a:blip r:embed="rId8" cstate="print"/>
                    <a:srcRect/>
                    <a:stretch>
                      <a:fillRect/>
                    </a:stretch>
                  </pic:blipFill>
                  <pic:spPr bwMode="auto">
                    <a:xfrm>
                      <a:off x="0" y="0"/>
                      <a:ext cx="5922612" cy="3561397"/>
                    </a:xfrm>
                    <a:prstGeom prst="rect">
                      <a:avLst/>
                    </a:prstGeom>
                    <a:noFill/>
                    <a:ln w="9525">
                      <a:noFill/>
                      <a:miter lim="800000"/>
                      <a:headEnd/>
                      <a:tailEnd/>
                    </a:ln>
                  </pic:spPr>
                </pic:pic>
              </a:graphicData>
            </a:graphic>
          </wp:inline>
        </w:drawing>
      </w:r>
    </w:p>
    <w:p w:rsidR="006958D7" w:rsidRPr="00C204B2" w:rsidRDefault="006958D7" w:rsidP="006958D7">
      <w:pPr>
        <w:jc w:val="center"/>
        <w:rPr>
          <w:rFonts w:ascii="Trebuchet MS" w:eastAsia="Lucida Sans Unicode" w:hAnsi="Trebuchet MS" w:cs="Tahoma"/>
          <w:b/>
          <w:sz w:val="22"/>
          <w:szCs w:val="22"/>
          <w:lang w:val="ro-RO"/>
        </w:rPr>
      </w:pPr>
      <w:r w:rsidRPr="00C204B2">
        <w:rPr>
          <w:rFonts w:ascii="Trebuchet MS" w:eastAsia="Lucida Sans Unicode" w:hAnsi="Trebuchet MS" w:cs="Tahoma"/>
          <w:b/>
          <w:sz w:val="22"/>
          <w:szCs w:val="22"/>
          <w:lang w:val="ro-RO"/>
        </w:rPr>
        <w:t xml:space="preserve">Figura 1. Plan de încadrare în zonă, </w:t>
      </w:r>
      <w:r w:rsidR="00DC01A9" w:rsidRPr="00DC01A9">
        <w:rPr>
          <w:rFonts w:ascii="Trebuchet MS" w:eastAsia="Lucida Sans Unicode" w:hAnsi="Trebuchet MS" w:cs="Tahoma"/>
          <w:b/>
          <w:sz w:val="22"/>
          <w:szCs w:val="22"/>
          <w:lang w:val="ro-RO"/>
        </w:rPr>
        <w:t>Aleea Studenților nr. 1A, Constanța</w:t>
      </w:r>
    </w:p>
    <w:p w:rsidR="006958D7" w:rsidRPr="00C204B2" w:rsidRDefault="006958D7" w:rsidP="006958D7">
      <w:pPr>
        <w:jc w:val="center"/>
        <w:rPr>
          <w:rFonts w:ascii="Trebuchet MS" w:eastAsia="Lucida Sans Unicode" w:hAnsi="Trebuchet MS" w:cs="Tahoma"/>
          <w:b/>
          <w:lang w:val="ro-RO"/>
        </w:rPr>
      </w:pPr>
      <w:r w:rsidRPr="00C204B2">
        <w:rPr>
          <w:rFonts w:ascii="Trebuchet MS" w:eastAsia="Lucida Sans Unicode" w:hAnsi="Trebuchet MS" w:cs="Tahoma"/>
          <w:b/>
          <w:sz w:val="22"/>
          <w:szCs w:val="22"/>
          <w:lang w:val="ro-RO"/>
        </w:rPr>
        <w:t>(sursa Google Earth)</w:t>
      </w:r>
    </w:p>
    <w:p w:rsidR="006958D7" w:rsidRDefault="006958D7" w:rsidP="006958D7">
      <w:pPr>
        <w:jc w:val="both"/>
        <w:rPr>
          <w:rFonts w:ascii="Trebuchet MS" w:eastAsia="Lucida Sans Unicode" w:hAnsi="Trebuchet MS" w:cs="Tahoma"/>
          <w:color w:val="548DD4"/>
          <w:lang w:val="ro-RO"/>
        </w:rPr>
      </w:pPr>
    </w:p>
    <w:p w:rsidR="002508F3" w:rsidRPr="009D15A8" w:rsidRDefault="002508F3" w:rsidP="006958D7">
      <w:pPr>
        <w:jc w:val="both"/>
        <w:rPr>
          <w:rFonts w:ascii="Trebuchet MS" w:eastAsia="Lucida Sans Unicode" w:hAnsi="Trebuchet MS" w:cs="Tahoma"/>
          <w:lang w:val="ro-RO"/>
        </w:rPr>
      </w:pPr>
    </w:p>
    <w:p w:rsidR="006958D7" w:rsidRPr="009D15A8" w:rsidRDefault="006958D7" w:rsidP="006958D7">
      <w:pPr>
        <w:jc w:val="both"/>
        <w:rPr>
          <w:rFonts w:ascii="Trebuchet MS" w:eastAsia="Lucida Sans Unicode" w:hAnsi="Trebuchet MS" w:cs="Tahoma"/>
          <w:lang w:val="ro-RO"/>
        </w:rPr>
      </w:pPr>
      <w:r w:rsidRPr="009D15A8">
        <w:rPr>
          <w:rFonts w:ascii="Trebuchet MS" w:eastAsia="Lucida Sans Unicode" w:hAnsi="Trebuchet MS" w:cs="Tahoma"/>
          <w:lang w:val="ro-RO"/>
        </w:rPr>
        <w:t xml:space="preserve">La momentul actual, pe amplasament există o platformă </w:t>
      </w:r>
      <w:r w:rsidR="00612DFB" w:rsidRPr="009D15A8">
        <w:rPr>
          <w:rFonts w:ascii="Trebuchet MS" w:eastAsia="Lucida Sans Unicode" w:hAnsi="Trebuchet MS" w:cs="Tahoma"/>
          <w:lang w:val="ro-RO"/>
        </w:rPr>
        <w:t xml:space="preserve">asfaltată/betonată construită la nivelul terenului </w:t>
      </w:r>
      <w:r w:rsidRPr="009D15A8">
        <w:rPr>
          <w:rFonts w:ascii="Trebuchet MS" w:eastAsia="Lucida Sans Unicode" w:hAnsi="Trebuchet MS" w:cs="Tahoma"/>
          <w:lang w:val="ro-RO"/>
        </w:rPr>
        <w:t xml:space="preserve">pe circa </w:t>
      </w:r>
      <w:r w:rsidR="00612DFB" w:rsidRPr="009D15A8">
        <w:rPr>
          <w:rFonts w:ascii="Trebuchet MS" w:eastAsia="Lucida Sans Unicode" w:hAnsi="Trebuchet MS" w:cs="Tahoma"/>
          <w:lang w:val="ro-RO"/>
        </w:rPr>
        <w:t>40</w:t>
      </w:r>
      <w:r w:rsidRPr="009D15A8">
        <w:rPr>
          <w:rFonts w:ascii="Trebuchet MS" w:eastAsia="Lucida Sans Unicode" w:hAnsi="Trebuchet MS" w:cs="Tahoma"/>
          <w:lang w:val="ro-RO"/>
        </w:rPr>
        <w:t>% din supraf</w:t>
      </w:r>
      <w:r w:rsidR="00612DFB" w:rsidRPr="009D15A8">
        <w:rPr>
          <w:rFonts w:ascii="Trebuchet MS" w:eastAsia="Lucida Sans Unicode" w:hAnsi="Trebuchet MS" w:cs="Tahoma"/>
          <w:lang w:val="ro-RO"/>
        </w:rPr>
        <w:t>ața terenului</w:t>
      </w:r>
      <w:r w:rsidRPr="009D15A8">
        <w:rPr>
          <w:rFonts w:ascii="Trebuchet MS" w:eastAsia="Lucida Sans Unicode" w:hAnsi="Trebuchet MS" w:cs="Tahoma"/>
          <w:lang w:val="ro-RO"/>
        </w:rPr>
        <w:t xml:space="preserve"> </w:t>
      </w:r>
      <w:r w:rsidR="00612DFB" w:rsidRPr="009D15A8">
        <w:rPr>
          <w:rFonts w:ascii="Trebuchet MS" w:eastAsia="Lucida Sans Unicode" w:hAnsi="Trebuchet MS" w:cs="Tahoma"/>
          <w:lang w:val="ro-RO"/>
        </w:rPr>
        <w:t xml:space="preserve">și o zonă verde </w:t>
      </w:r>
      <w:r w:rsidRPr="009D15A8">
        <w:rPr>
          <w:rFonts w:ascii="Trebuchet MS" w:eastAsia="Lucida Sans Unicode" w:hAnsi="Trebuchet MS" w:cs="Tahoma"/>
          <w:lang w:val="ro-RO"/>
        </w:rPr>
        <w:t xml:space="preserve">formată din arbuști și vegetație spontană </w:t>
      </w:r>
      <w:r w:rsidR="00612DFB" w:rsidRPr="009D15A8">
        <w:rPr>
          <w:rFonts w:ascii="Trebuchet MS" w:eastAsia="Lucida Sans Unicode" w:hAnsi="Trebuchet MS" w:cs="Tahoma"/>
          <w:lang w:val="ro-RO"/>
        </w:rPr>
        <w:t>pe circa 60%</w:t>
      </w:r>
      <w:r w:rsidRPr="009D15A8">
        <w:rPr>
          <w:rFonts w:ascii="Trebuchet MS" w:eastAsia="Lucida Sans Unicode" w:hAnsi="Trebuchet MS" w:cs="Tahoma"/>
          <w:lang w:val="ro-RO"/>
        </w:rPr>
        <w:t xml:space="preserve"> suprafața terenului.  </w:t>
      </w:r>
    </w:p>
    <w:p w:rsidR="00E72D9F" w:rsidRPr="00B4199F" w:rsidRDefault="00E72D9F" w:rsidP="006958D7">
      <w:pPr>
        <w:pStyle w:val="GH11"/>
        <w:rPr>
          <w:b w:val="0"/>
          <w:color w:val="FF0000"/>
          <w:sz w:val="32"/>
          <w:szCs w:val="32"/>
          <w:lang w:val="de-DE"/>
        </w:rPr>
      </w:pPr>
    </w:p>
    <w:p w:rsidR="006958D7" w:rsidRPr="00243371" w:rsidRDefault="002E0B47" w:rsidP="00AE486A">
      <w:pPr>
        <w:pStyle w:val="Heading2"/>
        <w:numPr>
          <w:ilvl w:val="0"/>
          <w:numId w:val="0"/>
        </w:numPr>
        <w:ind w:left="567" w:hanging="567"/>
      </w:pPr>
      <w:bookmarkStart w:id="42" w:name="_Toc524441825"/>
      <w:bookmarkStart w:id="43" w:name="_Toc532286954"/>
      <w:r>
        <w:t>III</w:t>
      </w:r>
      <w:r w:rsidR="00AE486A">
        <w:t xml:space="preserve">.5. </w:t>
      </w:r>
      <w:r w:rsidR="006958D7" w:rsidRPr="00243371">
        <w:t>CONDI</w:t>
      </w:r>
      <w:r w:rsidR="006958D7">
        <w:t>Ț</w:t>
      </w:r>
      <w:r w:rsidR="006958D7" w:rsidRPr="00243371">
        <w:t>II NATURALE DE AMPLASAMENT</w:t>
      </w:r>
      <w:bookmarkEnd w:id="42"/>
      <w:bookmarkEnd w:id="43"/>
      <w:r w:rsidR="006958D7" w:rsidRPr="00243371">
        <w:t xml:space="preserve"> </w:t>
      </w:r>
    </w:p>
    <w:p w:rsidR="006958D7" w:rsidRDefault="006958D7" w:rsidP="006958D7">
      <w:pPr>
        <w:jc w:val="both"/>
        <w:rPr>
          <w:rFonts w:ascii="Trebuchet MS" w:hAnsi="Trebuchet MS"/>
          <w:b/>
          <w:bCs/>
          <w:color w:val="FF0000"/>
          <w:lang w:val="it-IT"/>
        </w:rPr>
      </w:pPr>
    </w:p>
    <w:p w:rsidR="009D15A8" w:rsidRDefault="00EF401A" w:rsidP="006958D7">
      <w:pPr>
        <w:jc w:val="both"/>
        <w:rPr>
          <w:rFonts w:ascii="Trebuchet MS" w:hAnsi="Trebuchet MS"/>
          <w:bCs/>
          <w:lang w:val="ro-RO"/>
        </w:rPr>
      </w:pPr>
      <w:r w:rsidRPr="00EF401A">
        <w:rPr>
          <w:rFonts w:ascii="Trebuchet MS" w:hAnsi="Trebuchet MS"/>
          <w:bCs/>
          <w:lang w:val="it-IT"/>
        </w:rPr>
        <w:t xml:space="preserve">Din punct de vedere </w:t>
      </w:r>
      <w:r w:rsidR="00C80AEE" w:rsidRPr="00FF2D8F">
        <w:rPr>
          <w:rFonts w:ascii="Trebuchet MS" w:hAnsi="Trebuchet MS"/>
          <w:b/>
          <w:bCs/>
          <w:lang w:val="ro-RO"/>
        </w:rPr>
        <w:t>geologic</w:t>
      </w:r>
      <w:r w:rsidR="00C80AEE">
        <w:rPr>
          <w:rFonts w:ascii="Trebuchet MS" w:hAnsi="Trebuchet MS"/>
          <w:bCs/>
          <w:lang w:val="ro-RO"/>
        </w:rPr>
        <w:t xml:space="preserve">, zona studiată se încadrează în Platforma Sud Dobrogeană, care reprezintă un compartiment ridicat al Platformei Moesice. </w:t>
      </w:r>
    </w:p>
    <w:p w:rsidR="009D15A8" w:rsidRDefault="009D15A8" w:rsidP="006958D7">
      <w:pPr>
        <w:jc w:val="both"/>
        <w:rPr>
          <w:rFonts w:ascii="Trebuchet MS" w:hAnsi="Trebuchet MS"/>
          <w:bCs/>
          <w:lang w:val="ro-RO"/>
        </w:rPr>
      </w:pPr>
    </w:p>
    <w:p w:rsidR="00C80AEE" w:rsidRDefault="00C80AEE" w:rsidP="006958D7">
      <w:pPr>
        <w:jc w:val="both"/>
        <w:rPr>
          <w:rFonts w:ascii="Trebuchet MS" w:hAnsi="Trebuchet MS"/>
          <w:bCs/>
          <w:lang w:val="ro-RO"/>
        </w:rPr>
      </w:pPr>
      <w:r>
        <w:rPr>
          <w:rFonts w:ascii="Trebuchet MS" w:hAnsi="Trebuchet MS"/>
          <w:bCs/>
          <w:lang w:val="ro-RO"/>
        </w:rPr>
        <w:t>În structura geologică a Dobrogei de Sud se separă un fundament cristalin precambrian și o cuvertură sedimentară în cuprinsul căreia se pot distinge mai multe cicluri de sedimente, separate de lacune cu extindere variabilă.</w:t>
      </w:r>
    </w:p>
    <w:p w:rsidR="00C80AEE" w:rsidRDefault="00C80AEE" w:rsidP="006958D7">
      <w:pPr>
        <w:jc w:val="both"/>
        <w:rPr>
          <w:rFonts w:ascii="Trebuchet MS" w:hAnsi="Trebuchet MS"/>
          <w:bCs/>
          <w:lang w:val="ro-RO"/>
        </w:rPr>
      </w:pPr>
    </w:p>
    <w:p w:rsidR="00D45761" w:rsidRDefault="00D45761" w:rsidP="006958D7">
      <w:pPr>
        <w:jc w:val="both"/>
        <w:rPr>
          <w:rFonts w:ascii="Trebuchet MS" w:hAnsi="Trebuchet MS"/>
          <w:bCs/>
          <w:lang w:val="ro-RO"/>
        </w:rPr>
      </w:pPr>
      <w:r>
        <w:rPr>
          <w:rFonts w:ascii="Trebuchet MS" w:hAnsi="Trebuchet MS"/>
          <w:bCs/>
          <w:lang w:val="ro-RO"/>
        </w:rPr>
        <w:t>Pentru prezentul amplasament interesează în mod special formațiunile neogene (sarmațiene) și cuaternare (</w:t>
      </w:r>
      <w:r w:rsidR="00A130A1">
        <w:rPr>
          <w:rFonts w:ascii="Trebuchet MS" w:hAnsi="Trebuchet MS"/>
          <w:bCs/>
          <w:lang w:val="ro-RO"/>
        </w:rPr>
        <w:t>pleistocene și holocene</w:t>
      </w:r>
      <w:r>
        <w:rPr>
          <w:rFonts w:ascii="Trebuchet MS" w:hAnsi="Trebuchet MS"/>
          <w:bCs/>
          <w:lang w:val="ro-RO"/>
        </w:rPr>
        <w:t>)</w:t>
      </w:r>
      <w:r w:rsidR="00A130A1">
        <w:rPr>
          <w:rFonts w:ascii="Trebuchet MS" w:hAnsi="Trebuchet MS"/>
          <w:bCs/>
          <w:lang w:val="ro-RO"/>
        </w:rPr>
        <w:t xml:space="preserve">. </w:t>
      </w:r>
      <w:r w:rsidR="00874AB2">
        <w:rPr>
          <w:rFonts w:ascii="Trebuchet MS" w:hAnsi="Trebuchet MS"/>
          <w:bCs/>
          <w:lang w:val="ro-RO"/>
        </w:rPr>
        <w:t xml:space="preserve">Sarmațianul este alcătuit din calcare, calcare lumașelice și oolitice, argile bentonitice, diatomite și nisipuri. </w:t>
      </w:r>
      <w:r w:rsidR="0045498D">
        <w:rPr>
          <w:rFonts w:ascii="Trebuchet MS" w:hAnsi="Trebuchet MS"/>
          <w:bCs/>
          <w:lang w:val="ro-RO"/>
        </w:rPr>
        <w:t>Cuaternarul este reprezentat prin depozite pleistocene și holocene.</w:t>
      </w:r>
      <w:r w:rsidR="003A64C6">
        <w:rPr>
          <w:rFonts w:ascii="Trebuchet MS" w:hAnsi="Trebuchet MS"/>
          <w:bCs/>
          <w:lang w:val="ro-RO"/>
        </w:rPr>
        <w:t xml:space="preserve"> Pleistocenul inferior este reprezentat prin argile verzui și roșcate cu concrețiuni de gips și oglinzi de fricțiune. </w:t>
      </w:r>
      <w:r w:rsidR="00BE5424">
        <w:rPr>
          <w:rFonts w:ascii="Trebuchet MS" w:hAnsi="Trebuchet MS"/>
          <w:bCs/>
          <w:lang w:val="ro-RO"/>
        </w:rPr>
        <w:t xml:space="preserve">Pleistocenul mediu-superior este reprezentat prin argile nisipoase roșcate cu concrețiuni calcaroase, urmate de loessuri și depozite loessoide, lehmuri și soluri fosile. Holocenul este caracterizat prin prezența aluviunilor, a depozitelor marine, a loessurilor nesedimentate, a mâlurilor și a nisipurilor marine de plajă. </w:t>
      </w:r>
    </w:p>
    <w:p w:rsidR="00FF2D8F" w:rsidRDefault="00FF2D8F" w:rsidP="006958D7">
      <w:pPr>
        <w:jc w:val="both"/>
        <w:rPr>
          <w:rFonts w:ascii="Trebuchet MS" w:hAnsi="Trebuchet MS"/>
          <w:bCs/>
          <w:lang w:val="ro-RO"/>
        </w:rPr>
      </w:pPr>
    </w:p>
    <w:p w:rsidR="00FF2D8F" w:rsidRDefault="00FF2D8F" w:rsidP="006958D7">
      <w:pPr>
        <w:jc w:val="both"/>
        <w:rPr>
          <w:rFonts w:ascii="Trebuchet MS" w:hAnsi="Trebuchet MS"/>
          <w:bCs/>
          <w:lang w:val="ro-RO"/>
        </w:rPr>
      </w:pPr>
      <w:r>
        <w:rPr>
          <w:rFonts w:ascii="Trebuchet MS" w:hAnsi="Trebuchet MS"/>
          <w:bCs/>
          <w:lang w:val="ro-RO"/>
        </w:rPr>
        <w:lastRenderedPageBreak/>
        <w:t xml:space="preserve">Sub aspect </w:t>
      </w:r>
      <w:r w:rsidRPr="00330672">
        <w:rPr>
          <w:rFonts w:ascii="Trebuchet MS" w:hAnsi="Trebuchet MS"/>
          <w:b/>
          <w:bCs/>
          <w:lang w:val="ro-RO"/>
        </w:rPr>
        <w:t>geomorfologic</w:t>
      </w:r>
      <w:r>
        <w:rPr>
          <w:rFonts w:ascii="Trebuchet MS" w:hAnsi="Trebuchet MS"/>
          <w:bCs/>
          <w:lang w:val="ro-RO"/>
        </w:rPr>
        <w:t>, regiunea Dobrogea de Sud are un relief de podiș, cu altitudini nu prea mari, dar în care văile s-au adâncit puternic rezultând versanți cu înclinări pronunțate.</w:t>
      </w:r>
      <w:r w:rsidR="009924C5">
        <w:rPr>
          <w:rFonts w:ascii="Trebuchet MS" w:hAnsi="Trebuchet MS"/>
          <w:bCs/>
          <w:lang w:val="ro-RO"/>
        </w:rPr>
        <w:t xml:space="preserve"> În zona Constanța procesele geomorfologice actuale predominante, prin care se realizează modelarea continuă a reliefului sunt</w:t>
      </w:r>
      <w:r w:rsidR="009924C5">
        <w:rPr>
          <w:rFonts w:ascii="Trebuchet MS" w:hAnsi="Trebuchet MS"/>
          <w:bCs/>
        </w:rPr>
        <w:t>:</w:t>
      </w:r>
      <w:r w:rsidR="007426D0">
        <w:rPr>
          <w:rFonts w:ascii="Trebuchet MS" w:hAnsi="Trebuchet MS"/>
          <w:bCs/>
          <w:lang w:val="ro-RO"/>
        </w:rPr>
        <w:t xml:space="preserve"> pluviodenudarea și eroziunea în suprafață, </w:t>
      </w:r>
      <w:r w:rsidR="0063205A">
        <w:rPr>
          <w:rFonts w:ascii="Trebuchet MS" w:hAnsi="Trebuchet MS"/>
          <w:bCs/>
          <w:lang w:val="ro-RO"/>
        </w:rPr>
        <w:t xml:space="preserve">procesele fluvio-torențiale, tasarea și sufuzia, la care se adaugă ca subordonate: </w:t>
      </w:r>
      <w:r w:rsidR="00BB5CEF">
        <w:rPr>
          <w:rFonts w:ascii="Trebuchet MS" w:hAnsi="Trebuchet MS"/>
          <w:bCs/>
          <w:lang w:val="ro-RO"/>
        </w:rPr>
        <w:t>alunecările de teren, prăbușirile, procesele eoliene, acumularea marină și abraziunea.</w:t>
      </w:r>
      <w:r w:rsidR="009924C5">
        <w:rPr>
          <w:rFonts w:ascii="Trebuchet MS" w:hAnsi="Trebuchet MS"/>
          <w:bCs/>
          <w:lang w:val="ro-RO"/>
        </w:rPr>
        <w:t xml:space="preserve"> </w:t>
      </w:r>
      <w:r>
        <w:rPr>
          <w:rFonts w:ascii="Trebuchet MS" w:hAnsi="Trebuchet MS"/>
          <w:bCs/>
          <w:lang w:val="ro-RO"/>
        </w:rPr>
        <w:t xml:space="preserve"> </w:t>
      </w:r>
    </w:p>
    <w:p w:rsidR="00EF401A" w:rsidRPr="00EF401A" w:rsidRDefault="00EF401A" w:rsidP="006958D7">
      <w:pPr>
        <w:jc w:val="both"/>
        <w:rPr>
          <w:rFonts w:ascii="Trebuchet MS" w:hAnsi="Trebuchet MS"/>
          <w:bCs/>
          <w:lang w:val="it-IT"/>
        </w:rPr>
      </w:pPr>
    </w:p>
    <w:p w:rsidR="006958D7" w:rsidRPr="00223FB5" w:rsidRDefault="006958D7" w:rsidP="006958D7">
      <w:pPr>
        <w:jc w:val="both"/>
        <w:rPr>
          <w:rFonts w:ascii="Trebuchet MS" w:hAnsi="Trebuchet MS"/>
          <w:bCs/>
          <w:lang w:val="it-IT"/>
        </w:rPr>
      </w:pPr>
      <w:r w:rsidRPr="00223FB5">
        <w:rPr>
          <w:rFonts w:ascii="Trebuchet MS" w:hAnsi="Trebuchet MS"/>
          <w:b/>
          <w:bCs/>
          <w:lang w:val="it-IT"/>
        </w:rPr>
        <w:t>Succesiunea litologică</w:t>
      </w:r>
      <w:r w:rsidRPr="00223FB5">
        <w:rPr>
          <w:rFonts w:ascii="Trebuchet MS" w:hAnsi="Trebuchet MS"/>
          <w:bCs/>
          <w:lang w:val="it-IT"/>
        </w:rPr>
        <w:t xml:space="preserve"> specifică amplasamentului studiat, evidențiată prin execuția a două foraje cu adâncimea de 15,00 m și 12,00 m notate F1 și F2, este caracterizată printr-o alternanță de depozite impermeabile și permeabile, cu grosimi și extinderi în plan diferite. </w:t>
      </w:r>
    </w:p>
    <w:p w:rsidR="006958D7" w:rsidRDefault="006958D7" w:rsidP="006958D7">
      <w:pPr>
        <w:jc w:val="both"/>
        <w:rPr>
          <w:rFonts w:ascii="Trebuchet MS" w:hAnsi="Trebuchet MS"/>
          <w:bCs/>
          <w:color w:val="FF0000"/>
          <w:lang w:val="it-IT"/>
        </w:rPr>
      </w:pPr>
    </w:p>
    <w:p w:rsidR="00EC295E" w:rsidRPr="0008108E" w:rsidRDefault="00EC295E" w:rsidP="006958D7">
      <w:pPr>
        <w:jc w:val="both"/>
        <w:rPr>
          <w:rFonts w:ascii="Trebuchet MS" w:hAnsi="Trebuchet MS"/>
          <w:b/>
          <w:bCs/>
          <w:u w:val="single"/>
          <w:lang w:val="it-IT"/>
        </w:rPr>
      </w:pPr>
      <w:r w:rsidRPr="0008108E">
        <w:rPr>
          <w:rFonts w:ascii="Trebuchet MS" w:hAnsi="Trebuchet MS"/>
          <w:b/>
          <w:bCs/>
          <w:u w:val="single"/>
          <w:lang w:val="it-IT"/>
        </w:rPr>
        <w:t>Foraj F1</w:t>
      </w:r>
    </w:p>
    <w:p w:rsidR="00EC295E" w:rsidRPr="002508F3" w:rsidRDefault="00EC295E" w:rsidP="006958D7">
      <w:pPr>
        <w:jc w:val="both"/>
        <w:rPr>
          <w:rFonts w:ascii="Trebuchet MS" w:hAnsi="Trebuchet MS"/>
          <w:bCs/>
          <w:lang w:val="it-IT"/>
        </w:rPr>
      </w:pPr>
      <w:r w:rsidRPr="002508F3">
        <w:rPr>
          <w:rFonts w:ascii="Trebuchet MS" w:hAnsi="Trebuchet MS"/>
          <w:bCs/>
          <w:lang w:val="it-IT"/>
        </w:rPr>
        <w:t>0,00 – 1,80 m umplutură</w:t>
      </w:r>
      <w:r w:rsidR="00BE35C5">
        <w:rPr>
          <w:rFonts w:ascii="Trebuchet MS" w:hAnsi="Trebuchet MS"/>
          <w:bCs/>
          <w:lang w:val="it-IT"/>
        </w:rPr>
        <w:t>;</w:t>
      </w:r>
    </w:p>
    <w:p w:rsidR="00EC295E" w:rsidRPr="002508F3" w:rsidRDefault="00EC295E" w:rsidP="006958D7">
      <w:pPr>
        <w:jc w:val="both"/>
        <w:rPr>
          <w:rFonts w:ascii="Trebuchet MS" w:hAnsi="Trebuchet MS"/>
          <w:bCs/>
          <w:lang w:val="ro-RO"/>
        </w:rPr>
      </w:pPr>
      <w:r w:rsidRPr="002508F3">
        <w:rPr>
          <w:rFonts w:ascii="Trebuchet MS" w:hAnsi="Trebuchet MS"/>
          <w:bCs/>
          <w:lang w:val="it-IT"/>
        </w:rPr>
        <w:t>1,80 – 3,60 m praf argilos, galben-cafeniu, consistent</w:t>
      </w:r>
      <w:r w:rsidRPr="002508F3">
        <w:rPr>
          <w:rFonts w:ascii="Trebuchet MS" w:hAnsi="Trebuchet MS"/>
          <w:bCs/>
        </w:rPr>
        <w:t>;</w:t>
      </w:r>
    </w:p>
    <w:p w:rsidR="00971458" w:rsidRPr="002508F3" w:rsidRDefault="00EC295E" w:rsidP="006958D7">
      <w:pPr>
        <w:jc w:val="both"/>
        <w:rPr>
          <w:rFonts w:ascii="Trebuchet MS" w:hAnsi="Trebuchet MS"/>
          <w:bCs/>
          <w:lang w:val="ro-RO"/>
        </w:rPr>
      </w:pPr>
      <w:r w:rsidRPr="002508F3">
        <w:rPr>
          <w:rFonts w:ascii="Trebuchet MS" w:hAnsi="Trebuchet MS"/>
          <w:bCs/>
          <w:lang w:val="ro-RO"/>
        </w:rPr>
        <w:t>3,60 – 5,40 m argilă prăfoasă</w:t>
      </w:r>
      <w:r w:rsidR="00971458" w:rsidRPr="002508F3">
        <w:rPr>
          <w:rFonts w:ascii="Trebuchet MS" w:hAnsi="Trebuchet MS"/>
          <w:bCs/>
          <w:lang w:val="ro-RO"/>
        </w:rPr>
        <w:t>, cafenie, vârtoasă, cu CaCO</w:t>
      </w:r>
      <w:r w:rsidR="00971458" w:rsidRPr="002508F3">
        <w:rPr>
          <w:rFonts w:ascii="Trebuchet MS" w:hAnsi="Trebuchet MS"/>
          <w:bCs/>
          <w:vertAlign w:val="subscript"/>
          <w:lang w:val="ro-RO"/>
        </w:rPr>
        <w:t>3</w:t>
      </w:r>
      <w:r w:rsidR="00971458" w:rsidRPr="002508F3">
        <w:rPr>
          <w:rFonts w:ascii="Trebuchet MS" w:hAnsi="Trebuchet MS"/>
          <w:bCs/>
          <w:lang w:val="ro-RO"/>
        </w:rPr>
        <w:t xml:space="preserve"> diseminat și concreții;</w:t>
      </w:r>
    </w:p>
    <w:p w:rsidR="00971458" w:rsidRPr="002508F3" w:rsidRDefault="00971458" w:rsidP="006958D7">
      <w:pPr>
        <w:jc w:val="both"/>
        <w:rPr>
          <w:rFonts w:ascii="Trebuchet MS" w:hAnsi="Trebuchet MS"/>
          <w:bCs/>
        </w:rPr>
      </w:pPr>
      <w:r w:rsidRPr="002508F3">
        <w:rPr>
          <w:rFonts w:ascii="Trebuchet MS" w:hAnsi="Trebuchet MS"/>
          <w:bCs/>
          <w:lang w:val="ro-RO"/>
        </w:rPr>
        <w:t>5,40 – 8,20 m nisip argilos, cafeniu – roșcat, cu lentile cenușii, consistent</w:t>
      </w:r>
      <w:r w:rsidRPr="002508F3">
        <w:rPr>
          <w:rFonts w:ascii="Trebuchet MS" w:hAnsi="Trebuchet MS"/>
          <w:bCs/>
        </w:rPr>
        <w:t>;</w:t>
      </w:r>
    </w:p>
    <w:p w:rsidR="004D2985" w:rsidRPr="002508F3" w:rsidRDefault="00342BBD" w:rsidP="006958D7">
      <w:pPr>
        <w:jc w:val="both"/>
        <w:rPr>
          <w:rFonts w:ascii="Trebuchet MS" w:hAnsi="Trebuchet MS"/>
          <w:bCs/>
          <w:lang w:val="ro-RO"/>
        </w:rPr>
      </w:pPr>
      <w:r w:rsidRPr="002508F3">
        <w:rPr>
          <w:rFonts w:ascii="Trebuchet MS" w:hAnsi="Trebuchet MS"/>
          <w:bCs/>
          <w:lang w:val="ro-RO"/>
        </w:rPr>
        <w:t xml:space="preserve">8,20 – 10,00 m </w:t>
      </w:r>
      <w:r w:rsidR="00780DB5" w:rsidRPr="002508F3">
        <w:rPr>
          <w:rFonts w:ascii="Trebuchet MS" w:hAnsi="Trebuchet MS"/>
          <w:bCs/>
          <w:lang w:val="ro-RO"/>
        </w:rPr>
        <w:t>argilă prăfoasă, galben-cenușiu, vârtoasă, cu oxizi de fier și de mangan;</w:t>
      </w:r>
    </w:p>
    <w:p w:rsidR="008112D1" w:rsidRPr="002508F3" w:rsidRDefault="004D2985" w:rsidP="006958D7">
      <w:pPr>
        <w:jc w:val="both"/>
        <w:rPr>
          <w:rFonts w:ascii="Trebuchet MS" w:hAnsi="Trebuchet MS"/>
          <w:bCs/>
        </w:rPr>
      </w:pPr>
      <w:r w:rsidRPr="002508F3">
        <w:rPr>
          <w:rFonts w:ascii="Trebuchet MS" w:hAnsi="Trebuchet MS"/>
          <w:bCs/>
          <w:lang w:val="ro-RO"/>
        </w:rPr>
        <w:t>10,00 – 12,00 m argilă prăfoasă</w:t>
      </w:r>
      <w:r w:rsidR="008B062B" w:rsidRPr="002508F3">
        <w:rPr>
          <w:rFonts w:ascii="Trebuchet MS" w:hAnsi="Trebuchet MS"/>
          <w:bCs/>
          <w:lang w:val="ro-RO"/>
        </w:rPr>
        <w:t xml:space="preserve"> nisipoasă, galben-albicioasă, vârtoasă-consistentă, cu concreții calcaroase și CaCO</w:t>
      </w:r>
      <w:r w:rsidR="008B062B" w:rsidRPr="002508F3">
        <w:rPr>
          <w:rFonts w:ascii="Trebuchet MS" w:hAnsi="Trebuchet MS"/>
          <w:bCs/>
          <w:vertAlign w:val="subscript"/>
          <w:lang w:val="ro-RO"/>
        </w:rPr>
        <w:t>3</w:t>
      </w:r>
      <w:r w:rsidR="008B062B" w:rsidRPr="002508F3">
        <w:rPr>
          <w:rFonts w:ascii="Trebuchet MS" w:hAnsi="Trebuchet MS"/>
          <w:bCs/>
          <w:lang w:val="ro-RO"/>
        </w:rPr>
        <w:t xml:space="preserve"> diseminat, cu oxizi de fier</w:t>
      </w:r>
      <w:r w:rsidR="008112D1" w:rsidRPr="002508F3">
        <w:rPr>
          <w:rFonts w:ascii="Trebuchet MS" w:hAnsi="Trebuchet MS"/>
          <w:bCs/>
        </w:rPr>
        <w:t>;</w:t>
      </w:r>
    </w:p>
    <w:p w:rsidR="00EC295E" w:rsidRPr="002508F3" w:rsidRDefault="00A676EF" w:rsidP="006958D7">
      <w:pPr>
        <w:jc w:val="both"/>
        <w:rPr>
          <w:rFonts w:ascii="Trebuchet MS" w:hAnsi="Trebuchet MS"/>
          <w:bCs/>
          <w:lang w:val="ro-RO"/>
        </w:rPr>
      </w:pPr>
      <w:r w:rsidRPr="002508F3">
        <w:rPr>
          <w:rFonts w:ascii="Trebuchet MS" w:hAnsi="Trebuchet MS"/>
          <w:bCs/>
        </w:rPr>
        <w:t xml:space="preserve">12,00 – 15,00 m </w:t>
      </w:r>
      <w:r w:rsidR="0008108E">
        <w:rPr>
          <w:rFonts w:ascii="Trebuchet MS" w:hAnsi="Trebuchet MS"/>
          <w:bCs/>
        </w:rPr>
        <w:t>calcar prins î</w:t>
      </w:r>
      <w:r w:rsidR="00F23AC6" w:rsidRPr="002508F3">
        <w:rPr>
          <w:rFonts w:ascii="Trebuchet MS" w:hAnsi="Trebuchet MS"/>
          <w:bCs/>
        </w:rPr>
        <w:t>n liant argil</w:t>
      </w:r>
      <w:r w:rsidR="002508F3" w:rsidRPr="002508F3">
        <w:rPr>
          <w:rFonts w:ascii="Trebuchet MS" w:hAnsi="Trebuchet MS"/>
          <w:bCs/>
        </w:rPr>
        <w:t>os, cafeniu-gă</w:t>
      </w:r>
      <w:r w:rsidR="00F23AC6" w:rsidRPr="002508F3">
        <w:rPr>
          <w:rFonts w:ascii="Trebuchet MS" w:hAnsi="Trebuchet MS"/>
          <w:bCs/>
        </w:rPr>
        <w:t>lbui, cu intercalații cenușii.</w:t>
      </w:r>
      <w:r w:rsidR="008B062B" w:rsidRPr="002508F3">
        <w:rPr>
          <w:rFonts w:ascii="Trebuchet MS" w:hAnsi="Trebuchet MS"/>
          <w:bCs/>
          <w:lang w:val="ro-RO"/>
        </w:rPr>
        <w:t xml:space="preserve"> </w:t>
      </w:r>
      <w:r w:rsidR="00971458" w:rsidRPr="002508F3">
        <w:rPr>
          <w:rFonts w:ascii="Trebuchet MS" w:hAnsi="Trebuchet MS"/>
          <w:bCs/>
          <w:lang w:val="ro-RO"/>
        </w:rPr>
        <w:t xml:space="preserve"> </w:t>
      </w:r>
    </w:p>
    <w:p w:rsidR="00EC295E" w:rsidRDefault="00EC295E" w:rsidP="006958D7">
      <w:pPr>
        <w:jc w:val="both"/>
        <w:rPr>
          <w:rFonts w:ascii="Trebuchet MS" w:hAnsi="Trebuchet MS"/>
          <w:bCs/>
          <w:color w:val="FF0000"/>
          <w:lang w:val="it-IT"/>
        </w:rPr>
      </w:pPr>
    </w:p>
    <w:p w:rsidR="00F23AC6" w:rsidRPr="0008108E" w:rsidRDefault="00F23AC6" w:rsidP="00F23AC6">
      <w:pPr>
        <w:jc w:val="both"/>
        <w:rPr>
          <w:rFonts w:ascii="Trebuchet MS" w:hAnsi="Trebuchet MS"/>
          <w:b/>
          <w:bCs/>
          <w:u w:val="single"/>
          <w:lang w:val="it-IT"/>
        </w:rPr>
      </w:pPr>
      <w:r w:rsidRPr="0008108E">
        <w:rPr>
          <w:rFonts w:ascii="Trebuchet MS" w:hAnsi="Trebuchet MS"/>
          <w:b/>
          <w:bCs/>
          <w:u w:val="single"/>
          <w:lang w:val="it-IT"/>
        </w:rPr>
        <w:t>Foraj F2</w:t>
      </w:r>
    </w:p>
    <w:p w:rsidR="00F23AC6" w:rsidRPr="0008108E" w:rsidRDefault="00F23AC6" w:rsidP="00F23AC6">
      <w:pPr>
        <w:jc w:val="both"/>
        <w:rPr>
          <w:rFonts w:ascii="Trebuchet MS" w:hAnsi="Trebuchet MS"/>
          <w:bCs/>
          <w:lang w:val="it-IT"/>
        </w:rPr>
      </w:pPr>
      <w:r w:rsidRPr="0008108E">
        <w:rPr>
          <w:rFonts w:ascii="Trebuchet MS" w:hAnsi="Trebuchet MS"/>
          <w:bCs/>
          <w:lang w:val="it-IT"/>
        </w:rPr>
        <w:t>0,00 – 1,</w:t>
      </w:r>
      <w:r w:rsidR="002508F3" w:rsidRPr="0008108E">
        <w:rPr>
          <w:rFonts w:ascii="Trebuchet MS" w:hAnsi="Trebuchet MS"/>
          <w:bCs/>
          <w:lang w:val="it-IT"/>
        </w:rPr>
        <w:t>3</w:t>
      </w:r>
      <w:r w:rsidRPr="0008108E">
        <w:rPr>
          <w:rFonts w:ascii="Trebuchet MS" w:hAnsi="Trebuchet MS"/>
          <w:bCs/>
          <w:lang w:val="it-IT"/>
        </w:rPr>
        <w:t>0 m umplutură</w:t>
      </w:r>
    </w:p>
    <w:p w:rsidR="00F23AC6" w:rsidRPr="0008108E" w:rsidRDefault="004F68BF" w:rsidP="00F23AC6">
      <w:pPr>
        <w:jc w:val="both"/>
        <w:rPr>
          <w:rFonts w:ascii="Trebuchet MS" w:hAnsi="Trebuchet MS"/>
          <w:bCs/>
          <w:lang w:val="ro-RO"/>
        </w:rPr>
      </w:pPr>
      <w:r w:rsidRPr="0008108E">
        <w:rPr>
          <w:rFonts w:ascii="Trebuchet MS" w:hAnsi="Trebuchet MS"/>
          <w:bCs/>
          <w:lang w:val="it-IT"/>
        </w:rPr>
        <w:t>1,3</w:t>
      </w:r>
      <w:r w:rsidR="00F23AC6" w:rsidRPr="0008108E">
        <w:rPr>
          <w:rFonts w:ascii="Trebuchet MS" w:hAnsi="Trebuchet MS"/>
          <w:bCs/>
          <w:lang w:val="it-IT"/>
        </w:rPr>
        <w:t>0 – 3,</w:t>
      </w:r>
      <w:r w:rsidRPr="0008108E">
        <w:rPr>
          <w:rFonts w:ascii="Trebuchet MS" w:hAnsi="Trebuchet MS"/>
          <w:bCs/>
          <w:lang w:val="it-IT"/>
        </w:rPr>
        <w:t xml:space="preserve">00 m </w:t>
      </w:r>
      <w:r w:rsidRPr="0008108E">
        <w:rPr>
          <w:rFonts w:ascii="Trebuchet MS" w:hAnsi="Trebuchet MS"/>
          <w:bCs/>
          <w:lang w:val="ro-RO"/>
        </w:rPr>
        <w:t>argilă prăfoasă</w:t>
      </w:r>
      <w:r w:rsidRPr="0008108E">
        <w:rPr>
          <w:rFonts w:ascii="Trebuchet MS" w:hAnsi="Trebuchet MS"/>
          <w:bCs/>
          <w:lang w:val="it-IT"/>
        </w:rPr>
        <w:t>, galben-cafenie</w:t>
      </w:r>
      <w:r w:rsidR="00F23AC6" w:rsidRPr="0008108E">
        <w:rPr>
          <w:rFonts w:ascii="Trebuchet MS" w:hAnsi="Trebuchet MS"/>
          <w:bCs/>
          <w:lang w:val="it-IT"/>
        </w:rPr>
        <w:t>, consistent</w:t>
      </w:r>
      <w:r w:rsidR="00BE35C5">
        <w:rPr>
          <w:rFonts w:ascii="Trebuchet MS" w:hAnsi="Trebuchet MS"/>
          <w:bCs/>
          <w:lang w:val="it-IT"/>
        </w:rPr>
        <w:t>ă</w:t>
      </w:r>
      <w:r w:rsidRPr="0008108E">
        <w:rPr>
          <w:rFonts w:ascii="Trebuchet MS" w:hAnsi="Trebuchet MS"/>
          <w:bCs/>
          <w:lang w:val="it-IT"/>
        </w:rPr>
        <w:t xml:space="preserve">, cu rar </w:t>
      </w:r>
      <w:r w:rsidRPr="0008108E">
        <w:rPr>
          <w:rFonts w:ascii="Trebuchet MS" w:hAnsi="Trebuchet MS"/>
          <w:bCs/>
          <w:lang w:val="ro-RO"/>
        </w:rPr>
        <w:t>CaCO</w:t>
      </w:r>
      <w:r w:rsidRPr="0008108E">
        <w:rPr>
          <w:rFonts w:ascii="Trebuchet MS" w:hAnsi="Trebuchet MS"/>
          <w:bCs/>
          <w:vertAlign w:val="subscript"/>
          <w:lang w:val="ro-RO"/>
        </w:rPr>
        <w:t>3</w:t>
      </w:r>
      <w:r w:rsidRPr="0008108E">
        <w:rPr>
          <w:rFonts w:ascii="Trebuchet MS" w:hAnsi="Trebuchet MS"/>
          <w:bCs/>
          <w:lang w:val="ro-RO"/>
        </w:rPr>
        <w:t xml:space="preserve"> diseminat și concreții calcaroase, cu oxizi de mangan</w:t>
      </w:r>
      <w:r w:rsidR="00F23AC6" w:rsidRPr="0008108E">
        <w:rPr>
          <w:rFonts w:ascii="Trebuchet MS" w:hAnsi="Trebuchet MS"/>
          <w:bCs/>
        </w:rPr>
        <w:t>;</w:t>
      </w:r>
    </w:p>
    <w:p w:rsidR="00F23AC6" w:rsidRPr="0008108E" w:rsidRDefault="004F68BF" w:rsidP="00F23AC6">
      <w:pPr>
        <w:jc w:val="both"/>
        <w:rPr>
          <w:rFonts w:ascii="Trebuchet MS" w:hAnsi="Trebuchet MS"/>
          <w:bCs/>
          <w:lang w:val="ro-RO"/>
        </w:rPr>
      </w:pPr>
      <w:r w:rsidRPr="0008108E">
        <w:rPr>
          <w:rFonts w:ascii="Trebuchet MS" w:hAnsi="Trebuchet MS"/>
          <w:bCs/>
          <w:lang w:val="ro-RO"/>
        </w:rPr>
        <w:t>3,0</w:t>
      </w:r>
      <w:r w:rsidR="00F23AC6" w:rsidRPr="0008108E">
        <w:rPr>
          <w:rFonts w:ascii="Trebuchet MS" w:hAnsi="Trebuchet MS"/>
          <w:bCs/>
          <w:lang w:val="ro-RO"/>
        </w:rPr>
        <w:t>0 –</w:t>
      </w:r>
      <w:r w:rsidRPr="0008108E">
        <w:rPr>
          <w:rFonts w:ascii="Trebuchet MS" w:hAnsi="Trebuchet MS"/>
          <w:bCs/>
          <w:lang w:val="ro-RO"/>
        </w:rPr>
        <w:t xml:space="preserve"> 4</w:t>
      </w:r>
      <w:r w:rsidR="00F23AC6" w:rsidRPr="0008108E">
        <w:rPr>
          <w:rFonts w:ascii="Trebuchet MS" w:hAnsi="Trebuchet MS"/>
          <w:bCs/>
          <w:lang w:val="ro-RO"/>
        </w:rPr>
        <w:t>,</w:t>
      </w:r>
      <w:r w:rsidRPr="0008108E">
        <w:rPr>
          <w:rFonts w:ascii="Trebuchet MS" w:hAnsi="Trebuchet MS"/>
          <w:bCs/>
          <w:lang w:val="ro-RO"/>
        </w:rPr>
        <w:t>0</w:t>
      </w:r>
      <w:r w:rsidR="00F23AC6" w:rsidRPr="0008108E">
        <w:rPr>
          <w:rFonts w:ascii="Trebuchet MS" w:hAnsi="Trebuchet MS"/>
          <w:bCs/>
          <w:lang w:val="ro-RO"/>
        </w:rPr>
        <w:t xml:space="preserve">0 m </w:t>
      </w:r>
      <w:r w:rsidRPr="0008108E">
        <w:rPr>
          <w:rFonts w:ascii="Trebuchet MS" w:hAnsi="Trebuchet MS"/>
          <w:bCs/>
          <w:lang w:val="ro-RO"/>
        </w:rPr>
        <w:t>praf argilos, galben-</w:t>
      </w:r>
      <w:r w:rsidR="00F23AC6" w:rsidRPr="0008108E">
        <w:rPr>
          <w:rFonts w:ascii="Trebuchet MS" w:hAnsi="Trebuchet MS"/>
          <w:bCs/>
          <w:lang w:val="ro-RO"/>
        </w:rPr>
        <w:t>cafeni</w:t>
      </w:r>
      <w:r w:rsidRPr="0008108E">
        <w:rPr>
          <w:rFonts w:ascii="Trebuchet MS" w:hAnsi="Trebuchet MS"/>
          <w:bCs/>
          <w:lang w:val="ro-RO"/>
        </w:rPr>
        <w:t>u</w:t>
      </w:r>
      <w:r w:rsidR="00F23AC6" w:rsidRPr="0008108E">
        <w:rPr>
          <w:rFonts w:ascii="Trebuchet MS" w:hAnsi="Trebuchet MS"/>
          <w:bCs/>
          <w:lang w:val="ro-RO"/>
        </w:rPr>
        <w:t>,</w:t>
      </w:r>
      <w:r w:rsidRPr="0008108E">
        <w:rPr>
          <w:rFonts w:ascii="Trebuchet MS" w:hAnsi="Trebuchet MS"/>
          <w:bCs/>
          <w:lang w:val="ro-RO"/>
        </w:rPr>
        <w:t xml:space="preserve"> consistent</w:t>
      </w:r>
      <w:r w:rsidR="00F23AC6" w:rsidRPr="0008108E">
        <w:rPr>
          <w:rFonts w:ascii="Trebuchet MS" w:hAnsi="Trebuchet MS"/>
          <w:bCs/>
          <w:lang w:val="ro-RO"/>
        </w:rPr>
        <w:t>;</w:t>
      </w:r>
    </w:p>
    <w:p w:rsidR="00F23AC6" w:rsidRPr="0008108E" w:rsidRDefault="003814A0" w:rsidP="00F23AC6">
      <w:pPr>
        <w:jc w:val="both"/>
        <w:rPr>
          <w:rFonts w:ascii="Trebuchet MS" w:hAnsi="Trebuchet MS"/>
          <w:bCs/>
        </w:rPr>
      </w:pPr>
      <w:r w:rsidRPr="0008108E">
        <w:rPr>
          <w:rFonts w:ascii="Trebuchet MS" w:hAnsi="Trebuchet MS"/>
          <w:bCs/>
          <w:lang w:val="ro-RO"/>
        </w:rPr>
        <w:t>4</w:t>
      </w:r>
      <w:r w:rsidR="00F23AC6" w:rsidRPr="0008108E">
        <w:rPr>
          <w:rFonts w:ascii="Trebuchet MS" w:hAnsi="Trebuchet MS"/>
          <w:bCs/>
          <w:lang w:val="ro-RO"/>
        </w:rPr>
        <w:t>,</w:t>
      </w:r>
      <w:r w:rsidRPr="0008108E">
        <w:rPr>
          <w:rFonts w:ascii="Trebuchet MS" w:hAnsi="Trebuchet MS"/>
          <w:bCs/>
          <w:lang w:val="ro-RO"/>
        </w:rPr>
        <w:t>0</w:t>
      </w:r>
      <w:r w:rsidR="00F23AC6" w:rsidRPr="0008108E">
        <w:rPr>
          <w:rFonts w:ascii="Trebuchet MS" w:hAnsi="Trebuchet MS"/>
          <w:bCs/>
          <w:lang w:val="ro-RO"/>
        </w:rPr>
        <w:t xml:space="preserve">0 – </w:t>
      </w:r>
      <w:r w:rsidRPr="0008108E">
        <w:rPr>
          <w:rFonts w:ascii="Trebuchet MS" w:hAnsi="Trebuchet MS"/>
          <w:bCs/>
          <w:lang w:val="ro-RO"/>
        </w:rPr>
        <w:t>5</w:t>
      </w:r>
      <w:r w:rsidR="00F23AC6" w:rsidRPr="0008108E">
        <w:rPr>
          <w:rFonts w:ascii="Trebuchet MS" w:hAnsi="Trebuchet MS"/>
          <w:bCs/>
          <w:lang w:val="ro-RO"/>
        </w:rPr>
        <w:t>,</w:t>
      </w:r>
      <w:r w:rsidRPr="0008108E">
        <w:rPr>
          <w:rFonts w:ascii="Trebuchet MS" w:hAnsi="Trebuchet MS"/>
          <w:bCs/>
          <w:lang w:val="ro-RO"/>
        </w:rPr>
        <w:t>0</w:t>
      </w:r>
      <w:r w:rsidR="00F23AC6" w:rsidRPr="0008108E">
        <w:rPr>
          <w:rFonts w:ascii="Trebuchet MS" w:hAnsi="Trebuchet MS"/>
          <w:bCs/>
          <w:lang w:val="ro-RO"/>
        </w:rPr>
        <w:t xml:space="preserve">0 m </w:t>
      </w:r>
      <w:r w:rsidRPr="0008108E">
        <w:rPr>
          <w:rFonts w:ascii="Trebuchet MS" w:hAnsi="Trebuchet MS"/>
          <w:bCs/>
          <w:lang w:val="ro-RO"/>
        </w:rPr>
        <w:t>argilă prăfoasă, cafenie, vârtoasă, cu oxizi de fier și de mangan, cu concreții calcaroase și calcar diseminat</w:t>
      </w:r>
      <w:r w:rsidR="00F23AC6" w:rsidRPr="0008108E">
        <w:rPr>
          <w:rFonts w:ascii="Trebuchet MS" w:hAnsi="Trebuchet MS"/>
          <w:bCs/>
        </w:rPr>
        <w:t>;</w:t>
      </w:r>
    </w:p>
    <w:p w:rsidR="003814A0" w:rsidRPr="0008108E" w:rsidRDefault="003814A0" w:rsidP="00F23AC6">
      <w:pPr>
        <w:jc w:val="both"/>
        <w:rPr>
          <w:rFonts w:ascii="Trebuchet MS" w:hAnsi="Trebuchet MS"/>
          <w:bCs/>
        </w:rPr>
      </w:pPr>
      <w:r w:rsidRPr="0008108E">
        <w:rPr>
          <w:rFonts w:ascii="Trebuchet MS" w:hAnsi="Trebuchet MS"/>
          <w:bCs/>
        </w:rPr>
        <w:t>5,00 – 7,50 m nisip argilos, cafeniu-roșcat, cu lentile cenușii, consistent;</w:t>
      </w:r>
    </w:p>
    <w:p w:rsidR="00F23AC6" w:rsidRPr="0008108E" w:rsidRDefault="003814A0" w:rsidP="00F23AC6">
      <w:pPr>
        <w:jc w:val="both"/>
        <w:rPr>
          <w:rFonts w:ascii="Trebuchet MS" w:hAnsi="Trebuchet MS"/>
          <w:bCs/>
          <w:lang w:val="ro-RO"/>
        </w:rPr>
      </w:pPr>
      <w:r w:rsidRPr="0008108E">
        <w:rPr>
          <w:rFonts w:ascii="Trebuchet MS" w:hAnsi="Trebuchet MS"/>
          <w:bCs/>
          <w:lang w:val="ro-RO"/>
        </w:rPr>
        <w:t>7</w:t>
      </w:r>
      <w:r w:rsidR="00F23AC6" w:rsidRPr="0008108E">
        <w:rPr>
          <w:rFonts w:ascii="Trebuchet MS" w:hAnsi="Trebuchet MS"/>
          <w:bCs/>
          <w:lang w:val="ro-RO"/>
        </w:rPr>
        <w:t>,</w:t>
      </w:r>
      <w:r w:rsidRPr="0008108E">
        <w:rPr>
          <w:rFonts w:ascii="Trebuchet MS" w:hAnsi="Trebuchet MS"/>
          <w:bCs/>
          <w:lang w:val="ro-RO"/>
        </w:rPr>
        <w:t>50</w:t>
      </w:r>
      <w:r w:rsidR="00F23AC6" w:rsidRPr="0008108E">
        <w:rPr>
          <w:rFonts w:ascii="Trebuchet MS" w:hAnsi="Trebuchet MS"/>
          <w:bCs/>
          <w:lang w:val="ro-RO"/>
        </w:rPr>
        <w:t xml:space="preserve"> –</w:t>
      </w:r>
      <w:r w:rsidRPr="0008108E">
        <w:rPr>
          <w:rFonts w:ascii="Trebuchet MS" w:hAnsi="Trebuchet MS"/>
          <w:bCs/>
          <w:lang w:val="ro-RO"/>
        </w:rPr>
        <w:t>8</w:t>
      </w:r>
      <w:r w:rsidR="00F23AC6" w:rsidRPr="0008108E">
        <w:rPr>
          <w:rFonts w:ascii="Trebuchet MS" w:hAnsi="Trebuchet MS"/>
          <w:bCs/>
          <w:lang w:val="ro-RO"/>
        </w:rPr>
        <w:t>,</w:t>
      </w:r>
      <w:r w:rsidRPr="0008108E">
        <w:rPr>
          <w:rFonts w:ascii="Trebuchet MS" w:hAnsi="Trebuchet MS"/>
          <w:bCs/>
          <w:lang w:val="ro-RO"/>
        </w:rPr>
        <w:t>5</w:t>
      </w:r>
      <w:r w:rsidR="00F23AC6" w:rsidRPr="0008108E">
        <w:rPr>
          <w:rFonts w:ascii="Trebuchet MS" w:hAnsi="Trebuchet MS"/>
          <w:bCs/>
          <w:lang w:val="ro-RO"/>
        </w:rPr>
        <w:t>0 m argilă prăfoasă,</w:t>
      </w:r>
      <w:r w:rsidRPr="0008108E">
        <w:rPr>
          <w:rFonts w:ascii="Trebuchet MS" w:hAnsi="Trebuchet MS"/>
          <w:bCs/>
          <w:lang w:val="ro-RO"/>
        </w:rPr>
        <w:t xml:space="preserve"> nisipoasă, cafenie, vârtoasă</w:t>
      </w:r>
      <w:r w:rsidR="00F23AC6" w:rsidRPr="0008108E">
        <w:rPr>
          <w:rFonts w:ascii="Trebuchet MS" w:hAnsi="Trebuchet MS"/>
          <w:bCs/>
          <w:lang w:val="ro-RO"/>
        </w:rPr>
        <w:t>;</w:t>
      </w:r>
    </w:p>
    <w:p w:rsidR="003814A0" w:rsidRPr="0008108E" w:rsidRDefault="003814A0" w:rsidP="00F23AC6">
      <w:pPr>
        <w:jc w:val="both"/>
        <w:rPr>
          <w:rFonts w:ascii="Trebuchet MS" w:hAnsi="Trebuchet MS"/>
          <w:bCs/>
          <w:lang w:val="ro-RO"/>
        </w:rPr>
      </w:pPr>
      <w:r w:rsidRPr="0008108E">
        <w:rPr>
          <w:rFonts w:ascii="Trebuchet MS" w:hAnsi="Trebuchet MS"/>
          <w:bCs/>
          <w:lang w:val="ro-RO"/>
        </w:rPr>
        <w:t>8,50 – 10,00 m argilă prăfoasă, galben-cenușie, vârtoasă, cu oxizi de fier și de mangan;</w:t>
      </w:r>
    </w:p>
    <w:p w:rsidR="00F23AC6" w:rsidRPr="0008108E" w:rsidRDefault="00F23AC6" w:rsidP="00F23AC6">
      <w:pPr>
        <w:jc w:val="both"/>
        <w:rPr>
          <w:rFonts w:ascii="Trebuchet MS" w:hAnsi="Trebuchet MS"/>
          <w:bCs/>
        </w:rPr>
      </w:pPr>
      <w:r w:rsidRPr="0008108E">
        <w:rPr>
          <w:rFonts w:ascii="Trebuchet MS" w:hAnsi="Trebuchet MS"/>
          <w:bCs/>
          <w:lang w:val="ro-RO"/>
        </w:rPr>
        <w:t>10,00 – 1</w:t>
      </w:r>
      <w:r w:rsidR="0008108E" w:rsidRPr="0008108E">
        <w:rPr>
          <w:rFonts w:ascii="Trebuchet MS" w:hAnsi="Trebuchet MS"/>
          <w:bCs/>
          <w:lang w:val="ro-RO"/>
        </w:rPr>
        <w:t>1</w:t>
      </w:r>
      <w:r w:rsidRPr="0008108E">
        <w:rPr>
          <w:rFonts w:ascii="Trebuchet MS" w:hAnsi="Trebuchet MS"/>
          <w:bCs/>
          <w:lang w:val="ro-RO"/>
        </w:rPr>
        <w:t>,00 m argilă prăfoasă nisipoasă, galben-albicioasă, vârtoasă-</w:t>
      </w:r>
      <w:r w:rsidR="0008108E" w:rsidRPr="0008108E">
        <w:rPr>
          <w:rFonts w:ascii="Trebuchet MS" w:hAnsi="Trebuchet MS"/>
          <w:bCs/>
          <w:lang w:val="ro-RO"/>
        </w:rPr>
        <w:t>tare</w:t>
      </w:r>
      <w:r w:rsidRPr="0008108E">
        <w:rPr>
          <w:rFonts w:ascii="Trebuchet MS" w:hAnsi="Trebuchet MS"/>
          <w:bCs/>
          <w:lang w:val="ro-RO"/>
        </w:rPr>
        <w:t>, cu concreții calcaroase și CaCO</w:t>
      </w:r>
      <w:r w:rsidRPr="0008108E">
        <w:rPr>
          <w:rFonts w:ascii="Trebuchet MS" w:hAnsi="Trebuchet MS"/>
          <w:bCs/>
          <w:vertAlign w:val="subscript"/>
          <w:lang w:val="ro-RO"/>
        </w:rPr>
        <w:t>3</w:t>
      </w:r>
      <w:r w:rsidRPr="0008108E">
        <w:rPr>
          <w:rFonts w:ascii="Trebuchet MS" w:hAnsi="Trebuchet MS"/>
          <w:bCs/>
          <w:lang w:val="ro-RO"/>
        </w:rPr>
        <w:t xml:space="preserve"> diseminat, cu oxizi de fier</w:t>
      </w:r>
      <w:r w:rsidRPr="0008108E">
        <w:rPr>
          <w:rFonts w:ascii="Trebuchet MS" w:hAnsi="Trebuchet MS"/>
          <w:bCs/>
        </w:rPr>
        <w:t>;</w:t>
      </w:r>
    </w:p>
    <w:p w:rsidR="00F23AC6" w:rsidRPr="0008108E" w:rsidRDefault="00F23AC6" w:rsidP="00F23AC6">
      <w:pPr>
        <w:jc w:val="both"/>
        <w:rPr>
          <w:rFonts w:ascii="Trebuchet MS" w:hAnsi="Trebuchet MS"/>
          <w:bCs/>
          <w:lang w:val="it-IT"/>
        </w:rPr>
      </w:pPr>
      <w:r w:rsidRPr="0008108E">
        <w:rPr>
          <w:rFonts w:ascii="Trebuchet MS" w:hAnsi="Trebuchet MS"/>
          <w:bCs/>
        </w:rPr>
        <w:t>1</w:t>
      </w:r>
      <w:r w:rsidR="0008108E" w:rsidRPr="0008108E">
        <w:rPr>
          <w:rFonts w:ascii="Trebuchet MS" w:hAnsi="Trebuchet MS"/>
          <w:bCs/>
        </w:rPr>
        <w:t>1</w:t>
      </w:r>
      <w:r w:rsidRPr="0008108E">
        <w:rPr>
          <w:rFonts w:ascii="Trebuchet MS" w:hAnsi="Trebuchet MS"/>
          <w:bCs/>
        </w:rPr>
        <w:t>,00 – 1</w:t>
      </w:r>
      <w:r w:rsidR="0008108E" w:rsidRPr="0008108E">
        <w:rPr>
          <w:rFonts w:ascii="Trebuchet MS" w:hAnsi="Trebuchet MS"/>
          <w:bCs/>
        </w:rPr>
        <w:t>2</w:t>
      </w:r>
      <w:r w:rsidRPr="0008108E">
        <w:rPr>
          <w:rFonts w:ascii="Trebuchet MS" w:hAnsi="Trebuchet MS"/>
          <w:bCs/>
        </w:rPr>
        <w:t xml:space="preserve">,00 m calcar prins </w:t>
      </w:r>
      <w:r w:rsidR="0008108E" w:rsidRPr="0008108E">
        <w:rPr>
          <w:rFonts w:ascii="Trebuchet MS" w:hAnsi="Trebuchet MS"/>
          <w:bCs/>
        </w:rPr>
        <w:t>î</w:t>
      </w:r>
      <w:r w:rsidRPr="0008108E">
        <w:rPr>
          <w:rFonts w:ascii="Trebuchet MS" w:hAnsi="Trebuchet MS"/>
          <w:bCs/>
        </w:rPr>
        <w:t>n liant argil</w:t>
      </w:r>
      <w:r w:rsidR="003814A0" w:rsidRPr="0008108E">
        <w:rPr>
          <w:rFonts w:ascii="Trebuchet MS" w:hAnsi="Trebuchet MS"/>
          <w:bCs/>
        </w:rPr>
        <w:t>os, cafeniu-gă</w:t>
      </w:r>
      <w:r w:rsidRPr="0008108E">
        <w:rPr>
          <w:rFonts w:ascii="Trebuchet MS" w:hAnsi="Trebuchet MS"/>
          <w:bCs/>
        </w:rPr>
        <w:t>lbui, cu intercalații cenușii.</w:t>
      </w:r>
    </w:p>
    <w:p w:rsidR="00F23AC6" w:rsidRDefault="00F23AC6" w:rsidP="006958D7">
      <w:pPr>
        <w:jc w:val="both"/>
        <w:rPr>
          <w:rFonts w:ascii="Trebuchet MS" w:hAnsi="Trebuchet MS"/>
          <w:bCs/>
          <w:lang w:val="it-IT"/>
        </w:rPr>
      </w:pPr>
    </w:p>
    <w:p w:rsidR="00575970" w:rsidRDefault="00575970" w:rsidP="006958D7">
      <w:pPr>
        <w:jc w:val="both"/>
        <w:rPr>
          <w:rFonts w:ascii="Trebuchet MS" w:hAnsi="Trebuchet MS"/>
          <w:bCs/>
          <w:lang w:val="it-IT"/>
        </w:rPr>
      </w:pPr>
      <w:r>
        <w:rPr>
          <w:rFonts w:ascii="Trebuchet MS" w:hAnsi="Trebuchet MS"/>
          <w:bCs/>
          <w:lang w:val="it-IT"/>
        </w:rPr>
        <w:t xml:space="preserve">În urma analizelor de laborator a rezultat că stratul de praf argilos face parte din </w:t>
      </w:r>
      <w:r w:rsidRPr="00575970">
        <w:rPr>
          <w:rFonts w:ascii="Trebuchet MS" w:hAnsi="Trebuchet MS"/>
          <w:b/>
          <w:bCs/>
          <w:i/>
          <w:lang w:val="it-IT"/>
        </w:rPr>
        <w:t>grupa pământurilor sensibile la umezire</w:t>
      </w:r>
      <w:r>
        <w:rPr>
          <w:rFonts w:ascii="Trebuchet MS" w:hAnsi="Trebuchet MS"/>
          <w:bCs/>
          <w:lang w:val="it-IT"/>
        </w:rPr>
        <w:t>.</w:t>
      </w:r>
    </w:p>
    <w:p w:rsidR="00D37B06" w:rsidRPr="0008108E" w:rsidRDefault="00D37B06" w:rsidP="006958D7">
      <w:pPr>
        <w:jc w:val="both"/>
        <w:rPr>
          <w:rFonts w:ascii="Trebuchet MS" w:hAnsi="Trebuchet MS"/>
          <w:bCs/>
          <w:lang w:val="it-IT"/>
        </w:rPr>
      </w:pPr>
    </w:p>
    <w:p w:rsidR="006958D7" w:rsidRDefault="006958D7" w:rsidP="006958D7">
      <w:pPr>
        <w:jc w:val="both"/>
        <w:rPr>
          <w:rFonts w:ascii="Trebuchet MS" w:hAnsi="Trebuchet MS"/>
          <w:bCs/>
        </w:rPr>
      </w:pPr>
      <w:r w:rsidRPr="00023714">
        <w:rPr>
          <w:rFonts w:ascii="Trebuchet MS" w:hAnsi="Trebuchet MS"/>
          <w:b/>
          <w:bCs/>
          <w:u w:val="single"/>
        </w:rPr>
        <w:t>Apa subterană</w:t>
      </w:r>
      <w:r w:rsidRPr="00023714">
        <w:rPr>
          <w:rFonts w:ascii="Trebuchet MS" w:hAnsi="Trebuchet MS"/>
          <w:bCs/>
        </w:rPr>
        <w:t xml:space="preserve"> a fost interceptată în ambele foraje pe intervalul de adâncime </w:t>
      </w:r>
      <w:r w:rsidR="00D37B06">
        <w:rPr>
          <w:rFonts w:ascii="Trebuchet MS" w:hAnsi="Trebuchet MS"/>
          <w:bCs/>
        </w:rPr>
        <w:t>5</w:t>
      </w:r>
      <w:r w:rsidRPr="00023714">
        <w:rPr>
          <w:rFonts w:ascii="Trebuchet MS" w:hAnsi="Trebuchet MS"/>
          <w:bCs/>
        </w:rPr>
        <w:t>,</w:t>
      </w:r>
      <w:r w:rsidR="00D37B06">
        <w:rPr>
          <w:rFonts w:ascii="Trebuchet MS" w:hAnsi="Trebuchet MS"/>
          <w:bCs/>
        </w:rPr>
        <w:t>20 m (F2</w:t>
      </w:r>
      <w:r w:rsidRPr="00023714">
        <w:rPr>
          <w:rFonts w:ascii="Trebuchet MS" w:hAnsi="Trebuchet MS"/>
          <w:bCs/>
        </w:rPr>
        <w:t xml:space="preserve">) – </w:t>
      </w:r>
      <w:r w:rsidR="00D37B06">
        <w:rPr>
          <w:rFonts w:ascii="Trebuchet MS" w:hAnsi="Trebuchet MS"/>
          <w:bCs/>
        </w:rPr>
        <w:t>5</w:t>
      </w:r>
      <w:r w:rsidRPr="00023714">
        <w:rPr>
          <w:rFonts w:ascii="Trebuchet MS" w:hAnsi="Trebuchet MS"/>
          <w:bCs/>
        </w:rPr>
        <w:t>,</w:t>
      </w:r>
      <w:r w:rsidR="00D37B06">
        <w:rPr>
          <w:rFonts w:ascii="Trebuchet MS" w:hAnsi="Trebuchet MS"/>
          <w:bCs/>
        </w:rPr>
        <w:t>5</w:t>
      </w:r>
      <w:r w:rsidRPr="00023714">
        <w:rPr>
          <w:rFonts w:ascii="Trebuchet MS" w:hAnsi="Trebuchet MS"/>
          <w:bCs/>
        </w:rPr>
        <w:t>0 m (F</w:t>
      </w:r>
      <w:r w:rsidR="00D37B06">
        <w:rPr>
          <w:rFonts w:ascii="Trebuchet MS" w:hAnsi="Trebuchet MS"/>
          <w:bCs/>
        </w:rPr>
        <w:t>1</w:t>
      </w:r>
      <w:r w:rsidRPr="00023714">
        <w:rPr>
          <w:rFonts w:ascii="Trebuchet MS" w:hAnsi="Trebuchet MS"/>
          <w:bCs/>
        </w:rPr>
        <w:t xml:space="preserve">). </w:t>
      </w:r>
    </w:p>
    <w:p w:rsidR="00A05C77" w:rsidRDefault="00A05C77" w:rsidP="006958D7">
      <w:pPr>
        <w:jc w:val="both"/>
        <w:rPr>
          <w:rFonts w:ascii="Trebuchet MS" w:hAnsi="Trebuchet MS"/>
          <w:bCs/>
          <w:sz w:val="28"/>
          <w:szCs w:val="28"/>
        </w:rPr>
      </w:pPr>
    </w:p>
    <w:p w:rsidR="003208DE" w:rsidRDefault="003208DE" w:rsidP="006958D7">
      <w:pPr>
        <w:jc w:val="both"/>
        <w:rPr>
          <w:rFonts w:ascii="Trebuchet MS" w:hAnsi="Trebuchet MS"/>
          <w:bCs/>
          <w:sz w:val="28"/>
          <w:szCs w:val="28"/>
        </w:rPr>
      </w:pPr>
    </w:p>
    <w:p w:rsidR="003208DE" w:rsidRDefault="003208DE" w:rsidP="006958D7">
      <w:pPr>
        <w:jc w:val="both"/>
        <w:rPr>
          <w:rFonts w:ascii="Trebuchet MS" w:hAnsi="Trebuchet MS"/>
          <w:bCs/>
          <w:sz w:val="28"/>
          <w:szCs w:val="28"/>
        </w:rPr>
      </w:pPr>
    </w:p>
    <w:p w:rsidR="003208DE" w:rsidRDefault="003208DE" w:rsidP="006958D7">
      <w:pPr>
        <w:jc w:val="both"/>
        <w:rPr>
          <w:rFonts w:ascii="Trebuchet MS" w:hAnsi="Trebuchet MS"/>
          <w:bCs/>
          <w:sz w:val="28"/>
          <w:szCs w:val="28"/>
        </w:rPr>
      </w:pPr>
    </w:p>
    <w:p w:rsidR="003208DE" w:rsidRDefault="003208DE" w:rsidP="006958D7">
      <w:pPr>
        <w:jc w:val="both"/>
        <w:rPr>
          <w:rFonts w:ascii="Trebuchet MS" w:hAnsi="Trebuchet MS"/>
          <w:b/>
          <w:bCs/>
        </w:rPr>
      </w:pPr>
    </w:p>
    <w:p w:rsidR="006958D7" w:rsidRPr="00D41EEC" w:rsidRDefault="006958D7" w:rsidP="006958D7">
      <w:pPr>
        <w:jc w:val="both"/>
        <w:rPr>
          <w:rFonts w:ascii="Trebuchet MS" w:hAnsi="Trebuchet MS"/>
          <w:b/>
          <w:bCs/>
        </w:rPr>
      </w:pPr>
      <w:r w:rsidRPr="00D41EEC">
        <w:rPr>
          <w:rFonts w:ascii="Trebuchet MS" w:hAnsi="Trebuchet MS"/>
          <w:b/>
          <w:bCs/>
        </w:rPr>
        <w:lastRenderedPageBreak/>
        <w:t>STAREA APELOR SUBTERANE</w:t>
      </w:r>
    </w:p>
    <w:p w:rsidR="006958D7" w:rsidRDefault="006958D7" w:rsidP="006958D7">
      <w:pPr>
        <w:jc w:val="both"/>
        <w:rPr>
          <w:rFonts w:ascii="Trebuchet MS" w:hAnsi="Trebuchet MS"/>
          <w:bCs/>
        </w:rPr>
      </w:pPr>
    </w:p>
    <w:p w:rsidR="006958D7" w:rsidRPr="00172B46" w:rsidRDefault="006958D7" w:rsidP="006958D7">
      <w:pPr>
        <w:jc w:val="both"/>
        <w:rPr>
          <w:rFonts w:ascii="Trebuchet MS" w:hAnsi="Trebuchet MS"/>
          <w:bCs/>
        </w:rPr>
      </w:pPr>
      <w:r w:rsidRPr="00172B46">
        <w:rPr>
          <w:rFonts w:ascii="Trebuchet MS" w:hAnsi="Trebuchet MS"/>
          <w:bCs/>
        </w:rPr>
        <w:t>Evaluarea stării chimice a corpurilor de apă subterană se realizează conform cerințelor Directivei Cadru a Apei 2000/60/CE, a Directivei 2006/118/CE privind protecția apelo</w:t>
      </w:r>
      <w:r>
        <w:rPr>
          <w:rFonts w:ascii="Trebuchet MS" w:hAnsi="Trebuchet MS"/>
          <w:bCs/>
        </w:rPr>
        <w:t>r subterane împotriva poluării ș</w:t>
      </w:r>
      <w:r w:rsidRPr="00172B46">
        <w:rPr>
          <w:rFonts w:ascii="Trebuchet MS" w:hAnsi="Trebuchet MS"/>
          <w:bCs/>
        </w:rPr>
        <w:t>i deteriorării transpusă de legislația națională prin HG 449/2013 privind modificarea și completarea HG-ului 53/2009 și a ordinului 621/2014, care stabilește valorile de prag obligatorii pentru corpurile de apă subterană.</w:t>
      </w:r>
    </w:p>
    <w:p w:rsidR="00BC3653" w:rsidRDefault="00BC3653" w:rsidP="006958D7">
      <w:pPr>
        <w:jc w:val="both"/>
        <w:rPr>
          <w:rFonts w:ascii="Trebuchet MS" w:hAnsi="Trebuchet MS"/>
          <w:bCs/>
        </w:rPr>
      </w:pPr>
    </w:p>
    <w:p w:rsidR="00BA2F7D" w:rsidRPr="00BA2F7D" w:rsidRDefault="00BA2F7D" w:rsidP="00BA2F7D">
      <w:pPr>
        <w:jc w:val="both"/>
        <w:rPr>
          <w:rFonts w:ascii="Trebuchet MS" w:hAnsi="Trebuchet MS"/>
          <w:bCs/>
        </w:rPr>
      </w:pPr>
      <w:r>
        <w:rPr>
          <w:rFonts w:ascii="Trebuchet MS" w:hAnsi="Trebuchet MS"/>
          <w:bCs/>
        </w:rPr>
        <w:t>Î</w:t>
      </w:r>
      <w:r w:rsidR="009C6043">
        <w:rPr>
          <w:rFonts w:ascii="Trebuchet MS" w:hAnsi="Trebuchet MS"/>
          <w:bCs/>
        </w:rPr>
        <w:t>n cadrul Administraț</w:t>
      </w:r>
      <w:r w:rsidRPr="00BA2F7D">
        <w:rPr>
          <w:rFonts w:ascii="Trebuchet MS" w:hAnsi="Trebuchet MS"/>
          <w:bCs/>
        </w:rPr>
        <w:t>iei Bazinale de Ap</w:t>
      </w:r>
      <w:r>
        <w:rPr>
          <w:rFonts w:ascii="Trebuchet MS" w:hAnsi="Trebuchet MS"/>
          <w:bCs/>
        </w:rPr>
        <w:t>ă</w:t>
      </w:r>
      <w:r w:rsidRPr="00BA2F7D">
        <w:rPr>
          <w:rFonts w:ascii="Trebuchet MS" w:hAnsi="Trebuchet MS"/>
          <w:bCs/>
        </w:rPr>
        <w:t xml:space="preserve"> Dobrogea – Litoral au fost identificate 10</w:t>
      </w:r>
      <w:r>
        <w:rPr>
          <w:rFonts w:ascii="Trebuchet MS" w:hAnsi="Trebuchet MS"/>
          <w:bCs/>
        </w:rPr>
        <w:t xml:space="preserve"> </w:t>
      </w:r>
      <w:r w:rsidRPr="00BA2F7D">
        <w:rPr>
          <w:rFonts w:ascii="Trebuchet MS" w:hAnsi="Trebuchet MS"/>
          <w:bCs/>
        </w:rPr>
        <w:t>corpuri de ap</w:t>
      </w:r>
      <w:r>
        <w:rPr>
          <w:rFonts w:ascii="Trebuchet MS" w:hAnsi="Trebuchet MS"/>
          <w:bCs/>
        </w:rPr>
        <w:t>ă</w:t>
      </w:r>
      <w:r w:rsidRPr="00BA2F7D">
        <w:rPr>
          <w:rFonts w:ascii="Trebuchet MS" w:hAnsi="Trebuchet MS"/>
          <w:bCs/>
        </w:rPr>
        <w:t xml:space="preserve"> subteran</w:t>
      </w:r>
      <w:r>
        <w:rPr>
          <w:rFonts w:ascii="Trebuchet MS" w:hAnsi="Trebuchet MS"/>
          <w:bCs/>
        </w:rPr>
        <w:t>ă</w:t>
      </w:r>
      <w:r w:rsidRPr="00BA2F7D">
        <w:rPr>
          <w:rFonts w:ascii="Trebuchet MS" w:hAnsi="Trebuchet MS"/>
          <w:bCs/>
        </w:rPr>
        <w:t xml:space="preserve"> dintre care 4 corpuri de ap</w:t>
      </w:r>
      <w:r>
        <w:rPr>
          <w:rFonts w:ascii="Trebuchet MS" w:hAnsi="Trebuchet MS"/>
          <w:bCs/>
        </w:rPr>
        <w:t>ă</w:t>
      </w:r>
      <w:r w:rsidRPr="00BA2F7D">
        <w:rPr>
          <w:rFonts w:ascii="Trebuchet MS" w:hAnsi="Trebuchet MS"/>
          <w:bCs/>
        </w:rPr>
        <w:t xml:space="preserve"> pentru acviferele cu nivel liber </w:t>
      </w:r>
      <w:r>
        <w:rPr>
          <w:rFonts w:ascii="Trebuchet MS" w:hAnsi="Trebuchet MS"/>
          <w:bCs/>
        </w:rPr>
        <w:t>ș</w:t>
      </w:r>
      <w:r w:rsidRPr="00BA2F7D">
        <w:rPr>
          <w:rFonts w:ascii="Trebuchet MS" w:hAnsi="Trebuchet MS"/>
          <w:bCs/>
        </w:rPr>
        <w:t>i 6</w:t>
      </w:r>
      <w:r>
        <w:rPr>
          <w:rFonts w:ascii="Trebuchet MS" w:hAnsi="Trebuchet MS"/>
          <w:bCs/>
        </w:rPr>
        <w:t xml:space="preserve"> </w:t>
      </w:r>
      <w:r w:rsidRPr="00BA2F7D">
        <w:rPr>
          <w:rFonts w:ascii="Trebuchet MS" w:hAnsi="Trebuchet MS"/>
          <w:bCs/>
        </w:rPr>
        <w:t>corpuri de ap</w:t>
      </w:r>
      <w:r>
        <w:rPr>
          <w:rFonts w:ascii="Trebuchet MS" w:hAnsi="Trebuchet MS"/>
          <w:bCs/>
        </w:rPr>
        <w:t>ă</w:t>
      </w:r>
      <w:r w:rsidRPr="00BA2F7D">
        <w:rPr>
          <w:rFonts w:ascii="Trebuchet MS" w:hAnsi="Trebuchet MS"/>
          <w:bCs/>
        </w:rPr>
        <w:t xml:space="preserve"> pentru acv</w:t>
      </w:r>
      <w:r>
        <w:rPr>
          <w:rFonts w:ascii="Trebuchet MS" w:hAnsi="Trebuchet MS"/>
          <w:bCs/>
        </w:rPr>
        <w:t>iferele cu nivel sub presiune, ș</w:t>
      </w:r>
      <w:r w:rsidRPr="00BA2F7D">
        <w:rPr>
          <w:rFonts w:ascii="Trebuchet MS" w:hAnsi="Trebuchet MS"/>
          <w:bCs/>
        </w:rPr>
        <w:t>i anume:</w:t>
      </w:r>
    </w:p>
    <w:p w:rsidR="00BA2F7D" w:rsidRDefault="00BA2F7D" w:rsidP="00BA2F7D">
      <w:pPr>
        <w:jc w:val="both"/>
        <w:rPr>
          <w:rFonts w:ascii="Trebuchet MS" w:hAnsi="Trebuchet MS"/>
          <w:bCs/>
        </w:rPr>
      </w:pPr>
    </w:p>
    <w:p w:rsidR="00BA2F7D" w:rsidRPr="009C6043" w:rsidRDefault="00BA2F7D" w:rsidP="00E31654">
      <w:pPr>
        <w:pStyle w:val="ListParagraph"/>
        <w:numPr>
          <w:ilvl w:val="0"/>
          <w:numId w:val="48"/>
        </w:numPr>
        <w:jc w:val="both"/>
        <w:rPr>
          <w:rFonts w:ascii="Trebuchet MS" w:hAnsi="Trebuchet MS"/>
          <w:bCs/>
        </w:rPr>
      </w:pPr>
      <w:r w:rsidRPr="009C6043">
        <w:rPr>
          <w:rFonts w:ascii="Trebuchet MS" w:hAnsi="Trebuchet MS"/>
          <w:bCs/>
        </w:rPr>
        <w:t>4 corpuri de ap</w:t>
      </w:r>
      <w:r w:rsidR="00C072EE">
        <w:rPr>
          <w:rFonts w:ascii="Trebuchet MS" w:hAnsi="Trebuchet MS"/>
          <w:bCs/>
        </w:rPr>
        <w:t>ă</w:t>
      </w:r>
      <w:r w:rsidRPr="009C6043">
        <w:rPr>
          <w:rFonts w:ascii="Trebuchet MS" w:hAnsi="Trebuchet MS"/>
          <w:bCs/>
        </w:rPr>
        <w:t xml:space="preserve"> pentru acviferele cu nivel liber:</w:t>
      </w:r>
    </w:p>
    <w:p w:rsidR="00BA2F7D" w:rsidRPr="00BA2F7D" w:rsidRDefault="00BA2F7D" w:rsidP="00BA2F7D">
      <w:pPr>
        <w:ind w:firstLine="720"/>
        <w:jc w:val="both"/>
        <w:rPr>
          <w:rFonts w:ascii="Trebuchet MS" w:hAnsi="Trebuchet MS"/>
          <w:bCs/>
        </w:rPr>
      </w:pPr>
      <w:r w:rsidRPr="00BA2F7D">
        <w:rPr>
          <w:rFonts w:ascii="Trebuchet MS" w:hAnsi="Trebuchet MS"/>
          <w:bCs/>
        </w:rPr>
        <w:t>RODL 05 - Dobrogea Central</w:t>
      </w:r>
      <w:r w:rsidR="00C072EE">
        <w:rPr>
          <w:rFonts w:ascii="Trebuchet MS" w:hAnsi="Trebuchet MS"/>
          <w:bCs/>
        </w:rPr>
        <w:t>ă</w:t>
      </w:r>
      <w:r w:rsidRPr="00BA2F7D">
        <w:rPr>
          <w:rFonts w:ascii="Trebuchet MS" w:hAnsi="Trebuchet MS"/>
          <w:bCs/>
        </w:rPr>
        <w:t xml:space="preserve"> </w:t>
      </w:r>
      <w:r w:rsidR="00C072EE">
        <w:rPr>
          <w:rFonts w:ascii="Trebuchet MS" w:hAnsi="Trebuchet MS"/>
          <w:bCs/>
        </w:rPr>
        <w:t>–</w:t>
      </w:r>
      <w:r w:rsidRPr="00BA2F7D">
        <w:rPr>
          <w:rFonts w:ascii="Trebuchet MS" w:hAnsi="Trebuchet MS"/>
          <w:bCs/>
        </w:rPr>
        <w:t xml:space="preserve"> Cuaternar</w:t>
      </w:r>
      <w:r w:rsidR="00C072EE">
        <w:rPr>
          <w:rFonts w:ascii="Trebuchet MS" w:hAnsi="Trebuchet MS"/>
          <w:bCs/>
        </w:rPr>
        <w:t>,</w:t>
      </w:r>
    </w:p>
    <w:p w:rsidR="00BA2F7D" w:rsidRPr="00BA2F7D" w:rsidRDefault="00BA2F7D" w:rsidP="00BA2F7D">
      <w:pPr>
        <w:ind w:firstLine="720"/>
        <w:jc w:val="both"/>
        <w:rPr>
          <w:rFonts w:ascii="Trebuchet MS" w:hAnsi="Trebuchet MS"/>
          <w:bCs/>
        </w:rPr>
      </w:pPr>
      <w:r w:rsidRPr="00BA2F7D">
        <w:rPr>
          <w:rFonts w:ascii="Trebuchet MS" w:hAnsi="Trebuchet MS"/>
          <w:bCs/>
        </w:rPr>
        <w:t>RODL 07 - Lunca Dun</w:t>
      </w:r>
      <w:r w:rsidR="00C072EE">
        <w:rPr>
          <w:rFonts w:ascii="Trebuchet MS" w:hAnsi="Trebuchet MS"/>
          <w:bCs/>
        </w:rPr>
        <w:t>ă</w:t>
      </w:r>
      <w:r w:rsidRPr="00BA2F7D">
        <w:rPr>
          <w:rFonts w:ascii="Trebuchet MS" w:hAnsi="Trebuchet MS"/>
          <w:bCs/>
        </w:rPr>
        <w:t>rii (H</w:t>
      </w:r>
      <w:r w:rsidR="00C072EE">
        <w:rPr>
          <w:rFonts w:ascii="Trebuchet MS" w:hAnsi="Trebuchet MS"/>
          <w:bCs/>
        </w:rPr>
        <w:t>â</w:t>
      </w:r>
      <w:r w:rsidRPr="00BA2F7D">
        <w:rPr>
          <w:rFonts w:ascii="Trebuchet MS" w:hAnsi="Trebuchet MS"/>
          <w:bCs/>
        </w:rPr>
        <w:t>r</w:t>
      </w:r>
      <w:r w:rsidR="00C072EE">
        <w:rPr>
          <w:rFonts w:ascii="Trebuchet MS" w:hAnsi="Trebuchet MS"/>
          <w:bCs/>
        </w:rPr>
        <w:t>ș</w:t>
      </w:r>
      <w:r w:rsidRPr="00BA2F7D">
        <w:rPr>
          <w:rFonts w:ascii="Trebuchet MS" w:hAnsi="Trebuchet MS"/>
          <w:bCs/>
        </w:rPr>
        <w:t>ova-Br</w:t>
      </w:r>
      <w:r w:rsidR="00C072EE">
        <w:rPr>
          <w:rFonts w:ascii="Trebuchet MS" w:hAnsi="Trebuchet MS"/>
          <w:bCs/>
        </w:rPr>
        <w:t>ă</w:t>
      </w:r>
      <w:r w:rsidRPr="00BA2F7D">
        <w:rPr>
          <w:rFonts w:ascii="Trebuchet MS" w:hAnsi="Trebuchet MS"/>
          <w:bCs/>
        </w:rPr>
        <w:t>ila) - Cuaternar (Balta Br</w:t>
      </w:r>
      <w:r w:rsidR="00C072EE">
        <w:rPr>
          <w:rFonts w:ascii="Trebuchet MS" w:hAnsi="Trebuchet MS"/>
          <w:bCs/>
        </w:rPr>
        <w:t>ă</w:t>
      </w:r>
      <w:r w:rsidRPr="00BA2F7D">
        <w:rPr>
          <w:rFonts w:ascii="Trebuchet MS" w:hAnsi="Trebuchet MS"/>
          <w:bCs/>
        </w:rPr>
        <w:t>ilei)</w:t>
      </w:r>
      <w:r w:rsidR="00C072EE">
        <w:rPr>
          <w:rFonts w:ascii="Trebuchet MS" w:hAnsi="Trebuchet MS"/>
          <w:bCs/>
        </w:rPr>
        <w:t>,</w:t>
      </w:r>
    </w:p>
    <w:p w:rsidR="00BA2F7D" w:rsidRPr="00BA2F7D" w:rsidRDefault="00BA2F7D" w:rsidP="00BA2F7D">
      <w:pPr>
        <w:ind w:firstLine="720"/>
        <w:jc w:val="both"/>
        <w:rPr>
          <w:rFonts w:ascii="Trebuchet MS" w:hAnsi="Trebuchet MS"/>
          <w:bCs/>
        </w:rPr>
      </w:pPr>
      <w:r w:rsidRPr="00BA2F7D">
        <w:rPr>
          <w:rFonts w:ascii="Trebuchet MS" w:hAnsi="Trebuchet MS"/>
          <w:bCs/>
        </w:rPr>
        <w:t xml:space="preserve">RODL 09 - Dobrogea de Nord </w:t>
      </w:r>
      <w:r w:rsidR="00C072EE">
        <w:rPr>
          <w:rFonts w:ascii="Trebuchet MS" w:hAnsi="Trebuchet MS"/>
          <w:bCs/>
        </w:rPr>
        <w:t>–</w:t>
      </w:r>
      <w:r w:rsidRPr="00BA2F7D">
        <w:rPr>
          <w:rFonts w:ascii="Trebuchet MS" w:hAnsi="Trebuchet MS"/>
          <w:bCs/>
        </w:rPr>
        <w:t xml:space="preserve"> Cuaternar</w:t>
      </w:r>
      <w:r w:rsidR="00C072EE">
        <w:rPr>
          <w:rFonts w:ascii="Trebuchet MS" w:hAnsi="Trebuchet MS"/>
          <w:bCs/>
        </w:rPr>
        <w:t>,</w:t>
      </w:r>
    </w:p>
    <w:p w:rsidR="00BA2F7D" w:rsidRPr="00BA2F7D" w:rsidRDefault="00BA2F7D" w:rsidP="00BA2F7D">
      <w:pPr>
        <w:ind w:firstLine="720"/>
        <w:jc w:val="both"/>
        <w:rPr>
          <w:rFonts w:ascii="Trebuchet MS" w:hAnsi="Trebuchet MS"/>
          <w:bCs/>
        </w:rPr>
      </w:pPr>
      <w:r w:rsidRPr="00BA2F7D">
        <w:rPr>
          <w:rFonts w:ascii="Trebuchet MS" w:hAnsi="Trebuchet MS"/>
          <w:bCs/>
        </w:rPr>
        <w:t xml:space="preserve">RODL 10 - Dobrogea de Sud </w:t>
      </w:r>
      <w:r w:rsidR="00C072EE">
        <w:rPr>
          <w:rFonts w:ascii="Trebuchet MS" w:hAnsi="Trebuchet MS"/>
          <w:bCs/>
        </w:rPr>
        <w:t>–</w:t>
      </w:r>
      <w:r w:rsidRPr="00BA2F7D">
        <w:rPr>
          <w:rFonts w:ascii="Trebuchet MS" w:hAnsi="Trebuchet MS"/>
          <w:bCs/>
        </w:rPr>
        <w:t xml:space="preserve"> Cuaternar</w:t>
      </w:r>
      <w:r w:rsidR="00C072EE">
        <w:rPr>
          <w:rFonts w:ascii="Trebuchet MS" w:hAnsi="Trebuchet MS"/>
          <w:bCs/>
        </w:rPr>
        <w:t>.</w:t>
      </w:r>
    </w:p>
    <w:p w:rsidR="00BA2F7D" w:rsidRDefault="00BA2F7D" w:rsidP="00BA2F7D">
      <w:pPr>
        <w:jc w:val="both"/>
        <w:rPr>
          <w:rFonts w:ascii="Trebuchet MS" w:hAnsi="Trebuchet MS"/>
          <w:bCs/>
        </w:rPr>
      </w:pPr>
    </w:p>
    <w:p w:rsidR="00BA2F7D" w:rsidRPr="009C6043" w:rsidRDefault="00BA2F7D" w:rsidP="00E31654">
      <w:pPr>
        <w:pStyle w:val="ListParagraph"/>
        <w:numPr>
          <w:ilvl w:val="0"/>
          <w:numId w:val="48"/>
        </w:numPr>
        <w:jc w:val="both"/>
        <w:rPr>
          <w:rFonts w:ascii="Trebuchet MS" w:hAnsi="Trebuchet MS"/>
          <w:bCs/>
        </w:rPr>
      </w:pPr>
      <w:r w:rsidRPr="009C6043">
        <w:rPr>
          <w:rFonts w:ascii="Trebuchet MS" w:hAnsi="Trebuchet MS"/>
          <w:bCs/>
        </w:rPr>
        <w:t>6 corpuri de ap</w:t>
      </w:r>
      <w:r w:rsidR="00C072EE">
        <w:rPr>
          <w:rFonts w:ascii="Trebuchet MS" w:hAnsi="Trebuchet MS"/>
          <w:bCs/>
        </w:rPr>
        <w:t>ă</w:t>
      </w:r>
      <w:r w:rsidRPr="009C6043">
        <w:rPr>
          <w:rFonts w:ascii="Trebuchet MS" w:hAnsi="Trebuchet MS"/>
          <w:bCs/>
        </w:rPr>
        <w:t xml:space="preserve"> pentru acviferele cu nivel sub presiune:</w:t>
      </w:r>
    </w:p>
    <w:p w:rsidR="00BA2F7D" w:rsidRPr="00BA2F7D" w:rsidRDefault="00BA2F7D" w:rsidP="00BA2F7D">
      <w:pPr>
        <w:ind w:firstLine="720"/>
        <w:jc w:val="both"/>
        <w:rPr>
          <w:rFonts w:ascii="Trebuchet MS" w:hAnsi="Trebuchet MS"/>
          <w:bCs/>
        </w:rPr>
      </w:pPr>
      <w:r w:rsidRPr="00BA2F7D">
        <w:rPr>
          <w:rFonts w:ascii="Trebuchet MS" w:hAnsi="Trebuchet MS"/>
          <w:bCs/>
        </w:rPr>
        <w:t>RODL 01 - Tulcea - Triasic (Dobrogea de Nord)</w:t>
      </w:r>
      <w:r w:rsidR="00C072EE">
        <w:rPr>
          <w:rFonts w:ascii="Trebuchet MS" w:hAnsi="Trebuchet MS"/>
          <w:bCs/>
        </w:rPr>
        <w:t>,</w:t>
      </w:r>
    </w:p>
    <w:p w:rsidR="00BA2F7D" w:rsidRPr="00BA2F7D" w:rsidRDefault="00BA2F7D" w:rsidP="00BA2F7D">
      <w:pPr>
        <w:ind w:firstLine="720"/>
        <w:jc w:val="both"/>
        <w:rPr>
          <w:rFonts w:ascii="Trebuchet MS" w:hAnsi="Trebuchet MS"/>
          <w:bCs/>
        </w:rPr>
      </w:pPr>
      <w:r w:rsidRPr="00BA2F7D">
        <w:rPr>
          <w:rFonts w:ascii="Trebuchet MS" w:hAnsi="Trebuchet MS"/>
          <w:bCs/>
        </w:rPr>
        <w:t>RODL 02 - Babadag - Kretacic (Dobrogea de Nord)</w:t>
      </w:r>
      <w:r w:rsidR="00C072EE">
        <w:rPr>
          <w:rFonts w:ascii="Trebuchet MS" w:hAnsi="Trebuchet MS"/>
          <w:bCs/>
        </w:rPr>
        <w:t>,</w:t>
      </w:r>
    </w:p>
    <w:p w:rsidR="00BA2F7D" w:rsidRPr="00BA2F7D" w:rsidRDefault="00BA2F7D" w:rsidP="00BA2F7D">
      <w:pPr>
        <w:ind w:firstLine="720"/>
        <w:jc w:val="both"/>
        <w:rPr>
          <w:rFonts w:ascii="Trebuchet MS" w:hAnsi="Trebuchet MS"/>
          <w:bCs/>
        </w:rPr>
      </w:pPr>
      <w:r w:rsidRPr="00BA2F7D">
        <w:rPr>
          <w:rFonts w:ascii="Trebuchet MS" w:hAnsi="Trebuchet MS"/>
          <w:bCs/>
        </w:rPr>
        <w:t xml:space="preserve">RODL 03 </w:t>
      </w:r>
      <w:r w:rsidR="00C072EE">
        <w:rPr>
          <w:rFonts w:ascii="Trebuchet MS" w:hAnsi="Trebuchet MS"/>
          <w:bCs/>
        </w:rPr>
        <w:t>–</w:t>
      </w:r>
      <w:r w:rsidRPr="00BA2F7D">
        <w:rPr>
          <w:rFonts w:ascii="Trebuchet MS" w:hAnsi="Trebuchet MS"/>
          <w:bCs/>
        </w:rPr>
        <w:t xml:space="preserve"> H</w:t>
      </w:r>
      <w:r w:rsidR="00C072EE">
        <w:rPr>
          <w:rFonts w:ascii="Trebuchet MS" w:hAnsi="Trebuchet MS"/>
          <w:bCs/>
        </w:rPr>
        <w:t>â</w:t>
      </w:r>
      <w:r w:rsidRPr="00BA2F7D">
        <w:rPr>
          <w:rFonts w:ascii="Trebuchet MS" w:hAnsi="Trebuchet MS"/>
          <w:bCs/>
        </w:rPr>
        <w:t>r</w:t>
      </w:r>
      <w:r w:rsidR="00C072EE">
        <w:rPr>
          <w:rFonts w:ascii="Trebuchet MS" w:hAnsi="Trebuchet MS"/>
          <w:bCs/>
        </w:rPr>
        <w:t>ș</w:t>
      </w:r>
      <w:r w:rsidRPr="00BA2F7D">
        <w:rPr>
          <w:rFonts w:ascii="Trebuchet MS" w:hAnsi="Trebuchet MS"/>
          <w:bCs/>
        </w:rPr>
        <w:t xml:space="preserve">ova </w:t>
      </w:r>
      <w:r w:rsidR="00C072EE">
        <w:rPr>
          <w:rFonts w:ascii="Trebuchet MS" w:hAnsi="Trebuchet MS"/>
          <w:bCs/>
        </w:rPr>
        <w:t>–</w:t>
      </w:r>
      <w:r w:rsidRPr="00BA2F7D">
        <w:rPr>
          <w:rFonts w:ascii="Trebuchet MS" w:hAnsi="Trebuchet MS"/>
          <w:bCs/>
        </w:rPr>
        <w:t xml:space="preserve"> Ghind</w:t>
      </w:r>
      <w:r w:rsidR="00C072EE">
        <w:rPr>
          <w:rFonts w:ascii="Trebuchet MS" w:hAnsi="Trebuchet MS"/>
          <w:bCs/>
        </w:rPr>
        <w:t>ă</w:t>
      </w:r>
      <w:r w:rsidRPr="00BA2F7D">
        <w:rPr>
          <w:rFonts w:ascii="Trebuchet MS" w:hAnsi="Trebuchet MS"/>
          <w:bCs/>
        </w:rPr>
        <w:t>re</w:t>
      </w:r>
      <w:r w:rsidR="00C072EE">
        <w:rPr>
          <w:rFonts w:ascii="Trebuchet MS" w:hAnsi="Trebuchet MS"/>
          <w:bCs/>
        </w:rPr>
        <w:t>ș</w:t>
      </w:r>
      <w:r w:rsidRPr="00BA2F7D">
        <w:rPr>
          <w:rFonts w:ascii="Trebuchet MS" w:hAnsi="Trebuchet MS"/>
          <w:bCs/>
        </w:rPr>
        <w:t>ti - Jurasic 2 (Dobrogea Central</w:t>
      </w:r>
      <w:r w:rsidR="00C072EE">
        <w:rPr>
          <w:rFonts w:ascii="Trebuchet MS" w:hAnsi="Trebuchet MS"/>
          <w:bCs/>
        </w:rPr>
        <w:t>ă</w:t>
      </w:r>
      <w:r w:rsidRPr="00BA2F7D">
        <w:rPr>
          <w:rFonts w:ascii="Trebuchet MS" w:hAnsi="Trebuchet MS"/>
          <w:bCs/>
        </w:rPr>
        <w:t>)</w:t>
      </w:r>
      <w:r w:rsidR="00C072EE">
        <w:rPr>
          <w:rFonts w:ascii="Trebuchet MS" w:hAnsi="Trebuchet MS"/>
          <w:bCs/>
        </w:rPr>
        <w:t>,</w:t>
      </w:r>
    </w:p>
    <w:p w:rsidR="00BA2F7D" w:rsidRPr="00BA2F7D" w:rsidRDefault="00BA2F7D" w:rsidP="00BA2F7D">
      <w:pPr>
        <w:ind w:firstLine="720"/>
        <w:jc w:val="both"/>
        <w:rPr>
          <w:rFonts w:ascii="Trebuchet MS" w:hAnsi="Trebuchet MS"/>
          <w:bCs/>
        </w:rPr>
      </w:pPr>
      <w:r w:rsidRPr="00BA2F7D">
        <w:rPr>
          <w:rFonts w:ascii="Trebuchet MS" w:hAnsi="Trebuchet MS"/>
          <w:bCs/>
        </w:rPr>
        <w:t>RODL 04 - Cobadin - Mangalia - Eocen-Sarma</w:t>
      </w:r>
      <w:r w:rsidR="00C072EE">
        <w:rPr>
          <w:rFonts w:ascii="Trebuchet MS" w:hAnsi="Trebuchet MS"/>
          <w:bCs/>
        </w:rPr>
        <w:t>ț</w:t>
      </w:r>
      <w:r w:rsidRPr="00BA2F7D">
        <w:rPr>
          <w:rFonts w:ascii="Trebuchet MS" w:hAnsi="Trebuchet MS"/>
          <w:bCs/>
        </w:rPr>
        <w:t>ian (Dobrogea de Sud)</w:t>
      </w:r>
      <w:r w:rsidR="00C072EE">
        <w:rPr>
          <w:rFonts w:ascii="Trebuchet MS" w:hAnsi="Trebuchet MS"/>
          <w:bCs/>
        </w:rPr>
        <w:t>,</w:t>
      </w:r>
    </w:p>
    <w:p w:rsidR="00BA2F7D" w:rsidRPr="00BA2F7D" w:rsidRDefault="00BA2F7D" w:rsidP="00BA2F7D">
      <w:pPr>
        <w:ind w:firstLine="720"/>
        <w:jc w:val="both"/>
        <w:rPr>
          <w:rFonts w:ascii="Trebuchet MS" w:hAnsi="Trebuchet MS"/>
          <w:bCs/>
        </w:rPr>
      </w:pPr>
      <w:r w:rsidRPr="00BA2F7D">
        <w:rPr>
          <w:rFonts w:ascii="Trebuchet MS" w:hAnsi="Trebuchet MS"/>
          <w:bCs/>
        </w:rPr>
        <w:t>RODL 06 - Platforma Valah</w:t>
      </w:r>
      <w:r w:rsidR="00C072EE">
        <w:rPr>
          <w:rFonts w:ascii="Trebuchet MS" w:hAnsi="Trebuchet MS"/>
          <w:bCs/>
        </w:rPr>
        <w:t>ă</w:t>
      </w:r>
      <w:r w:rsidRPr="00BA2F7D">
        <w:rPr>
          <w:rFonts w:ascii="Trebuchet MS" w:hAnsi="Trebuchet MS"/>
          <w:bCs/>
        </w:rPr>
        <w:t xml:space="preserve"> - Barremian - Jurasic (Dobrogea de Sud)</w:t>
      </w:r>
      <w:r w:rsidR="00C072EE">
        <w:rPr>
          <w:rFonts w:ascii="Trebuchet MS" w:hAnsi="Trebuchet MS"/>
          <w:bCs/>
        </w:rPr>
        <w:t>,</w:t>
      </w:r>
    </w:p>
    <w:p w:rsidR="00BA2F7D" w:rsidRPr="00BA2F7D" w:rsidRDefault="00BA2F7D" w:rsidP="00BA2F7D">
      <w:pPr>
        <w:ind w:firstLine="720"/>
        <w:jc w:val="both"/>
        <w:rPr>
          <w:rFonts w:ascii="Trebuchet MS" w:hAnsi="Trebuchet MS"/>
          <w:bCs/>
        </w:rPr>
      </w:pPr>
      <w:r w:rsidRPr="00BA2F7D">
        <w:rPr>
          <w:rFonts w:ascii="Trebuchet MS" w:hAnsi="Trebuchet MS"/>
          <w:bCs/>
        </w:rPr>
        <w:t>RODL 08 - Casimcea - Jurasic 2 (Dobrogea Central</w:t>
      </w:r>
      <w:r w:rsidR="00C072EE">
        <w:rPr>
          <w:rFonts w:ascii="Trebuchet MS" w:hAnsi="Trebuchet MS"/>
          <w:bCs/>
        </w:rPr>
        <w:t>ă</w:t>
      </w:r>
      <w:r w:rsidRPr="00BA2F7D">
        <w:rPr>
          <w:rFonts w:ascii="Trebuchet MS" w:hAnsi="Trebuchet MS"/>
          <w:bCs/>
        </w:rPr>
        <w:t>)</w:t>
      </w:r>
      <w:r w:rsidR="00C072EE">
        <w:rPr>
          <w:rFonts w:ascii="Trebuchet MS" w:hAnsi="Trebuchet MS"/>
          <w:bCs/>
        </w:rPr>
        <w:t>.</w:t>
      </w:r>
    </w:p>
    <w:p w:rsidR="00BA2F7D" w:rsidRDefault="00BA2F7D" w:rsidP="00BA2F7D">
      <w:pPr>
        <w:jc w:val="both"/>
        <w:rPr>
          <w:rFonts w:ascii="Trebuchet MS" w:hAnsi="Trebuchet MS"/>
          <w:bCs/>
        </w:rPr>
      </w:pPr>
    </w:p>
    <w:p w:rsidR="00BA2F7D" w:rsidRPr="00BA2F7D" w:rsidRDefault="00BA2F7D" w:rsidP="00BA2F7D">
      <w:pPr>
        <w:jc w:val="both"/>
        <w:rPr>
          <w:rFonts w:ascii="Trebuchet MS" w:hAnsi="Trebuchet MS"/>
          <w:bCs/>
        </w:rPr>
      </w:pPr>
      <w:r w:rsidRPr="00BA2F7D">
        <w:rPr>
          <w:rFonts w:ascii="Trebuchet MS" w:hAnsi="Trebuchet MS"/>
          <w:bCs/>
        </w:rPr>
        <w:t>Dintre cele 10 corpuri de ape subterane identificate:</w:t>
      </w:r>
    </w:p>
    <w:p w:rsidR="00BA2F7D" w:rsidRPr="009C6043" w:rsidRDefault="00BA2F7D" w:rsidP="00E31654">
      <w:pPr>
        <w:pStyle w:val="ListParagraph"/>
        <w:numPr>
          <w:ilvl w:val="0"/>
          <w:numId w:val="49"/>
        </w:numPr>
        <w:jc w:val="both"/>
        <w:rPr>
          <w:rFonts w:ascii="Trebuchet MS" w:hAnsi="Trebuchet MS"/>
          <w:bCs/>
        </w:rPr>
      </w:pPr>
      <w:r w:rsidRPr="009C6043">
        <w:rPr>
          <w:rFonts w:ascii="Trebuchet MS" w:hAnsi="Trebuchet MS"/>
          <w:bCs/>
        </w:rPr>
        <w:t>4 corpuri de apă subterană aparţin tipului poros-permeabil (depozite holocene,</w:t>
      </w:r>
      <w:r w:rsidR="00D7266A" w:rsidRPr="009C6043">
        <w:rPr>
          <w:rFonts w:ascii="Trebuchet MS" w:hAnsi="Trebuchet MS"/>
          <w:bCs/>
        </w:rPr>
        <w:t xml:space="preserve"> </w:t>
      </w:r>
      <w:r w:rsidRPr="009C6043">
        <w:rPr>
          <w:rFonts w:ascii="Trebuchet MS" w:hAnsi="Trebuchet MS"/>
          <w:bCs/>
        </w:rPr>
        <w:t>pleistocen medii-superioare, jurasic-cretacice) şi anume RODL01 (Tulcea), RODL02</w:t>
      </w:r>
      <w:r w:rsidR="00D7266A" w:rsidRPr="009C6043">
        <w:rPr>
          <w:rFonts w:ascii="Trebuchet MS" w:hAnsi="Trebuchet MS"/>
          <w:bCs/>
        </w:rPr>
        <w:t xml:space="preserve"> </w:t>
      </w:r>
      <w:r w:rsidRPr="009C6043">
        <w:rPr>
          <w:rFonts w:ascii="Trebuchet MS" w:hAnsi="Trebuchet MS"/>
          <w:bCs/>
        </w:rPr>
        <w:t>(Babadag), RODL03 (Hârşova-Ghindăreşti) şi RODL04 (Cobadin-Mangalia) sunt de tipul</w:t>
      </w:r>
      <w:r w:rsidR="00D7266A" w:rsidRPr="009C6043">
        <w:rPr>
          <w:rFonts w:ascii="Trebuchet MS" w:hAnsi="Trebuchet MS"/>
          <w:bCs/>
        </w:rPr>
        <w:t xml:space="preserve"> </w:t>
      </w:r>
      <w:r w:rsidRPr="009C6043">
        <w:rPr>
          <w:rFonts w:ascii="Trebuchet MS" w:hAnsi="Trebuchet MS"/>
          <w:bCs/>
        </w:rPr>
        <w:t>fisural - carstic, fiind dezvoltate în roci dure, predominant calcaroase. Unul dintre aceste</w:t>
      </w:r>
      <w:r w:rsidR="00D7266A" w:rsidRPr="009C6043">
        <w:rPr>
          <w:rFonts w:ascii="Trebuchet MS" w:hAnsi="Trebuchet MS"/>
          <w:bCs/>
        </w:rPr>
        <w:t xml:space="preserve"> </w:t>
      </w:r>
      <w:r w:rsidRPr="009C6043">
        <w:rPr>
          <w:rFonts w:ascii="Trebuchet MS" w:hAnsi="Trebuchet MS"/>
          <w:bCs/>
        </w:rPr>
        <w:t>corpuri este transfrontalier (RODL04).</w:t>
      </w:r>
    </w:p>
    <w:p w:rsidR="00BA2F7D" w:rsidRPr="009C6043" w:rsidRDefault="00BA2F7D" w:rsidP="00E31654">
      <w:pPr>
        <w:pStyle w:val="ListParagraph"/>
        <w:numPr>
          <w:ilvl w:val="0"/>
          <w:numId w:val="49"/>
        </w:numPr>
        <w:jc w:val="both"/>
        <w:rPr>
          <w:rFonts w:ascii="Trebuchet MS" w:hAnsi="Trebuchet MS"/>
          <w:bCs/>
        </w:rPr>
      </w:pPr>
      <w:r w:rsidRPr="009C6043">
        <w:rPr>
          <w:rFonts w:ascii="Trebuchet MS" w:hAnsi="Trebuchet MS"/>
          <w:bCs/>
        </w:rPr>
        <w:t>4 corpuri de apă su</w:t>
      </w:r>
      <w:r w:rsidR="00C072EE">
        <w:rPr>
          <w:rFonts w:ascii="Trebuchet MS" w:hAnsi="Trebuchet MS"/>
          <w:bCs/>
        </w:rPr>
        <w:t>bterană aparţin tipului fisural</w:t>
      </w:r>
      <w:r w:rsidRPr="009C6043">
        <w:rPr>
          <w:rFonts w:ascii="Trebuchet MS" w:hAnsi="Trebuchet MS"/>
          <w:bCs/>
        </w:rPr>
        <w:t>-carstic (dezvoltate în depozite de</w:t>
      </w:r>
      <w:r w:rsidR="00D7266A" w:rsidRPr="009C6043">
        <w:rPr>
          <w:rFonts w:ascii="Trebuchet MS" w:hAnsi="Trebuchet MS"/>
          <w:bCs/>
        </w:rPr>
        <w:t xml:space="preserve"> </w:t>
      </w:r>
      <w:r w:rsidRPr="009C6043">
        <w:rPr>
          <w:rFonts w:ascii="Trebuchet MS" w:hAnsi="Trebuchet MS"/>
          <w:bCs/>
        </w:rPr>
        <w:t>vârstă triasică şi sarmaţi</w:t>
      </w:r>
      <w:r w:rsidR="00BE35C5">
        <w:rPr>
          <w:rFonts w:ascii="Trebuchet MS" w:hAnsi="Trebuchet MS"/>
          <w:bCs/>
        </w:rPr>
        <w:t>ană) şi anume RODL05 (Dobrogea C</w:t>
      </w:r>
      <w:r w:rsidRPr="009C6043">
        <w:rPr>
          <w:rFonts w:ascii="Trebuchet MS" w:hAnsi="Trebuchet MS"/>
          <w:bCs/>
        </w:rPr>
        <w:t>entrală), RODL07 (Lunca</w:t>
      </w:r>
      <w:r w:rsidR="00D7266A" w:rsidRPr="009C6043">
        <w:rPr>
          <w:rFonts w:ascii="Trebuchet MS" w:hAnsi="Trebuchet MS"/>
          <w:bCs/>
        </w:rPr>
        <w:t xml:space="preserve"> </w:t>
      </w:r>
      <w:r w:rsidR="00BE35C5">
        <w:rPr>
          <w:rFonts w:ascii="Trebuchet MS" w:hAnsi="Trebuchet MS"/>
          <w:bCs/>
        </w:rPr>
        <w:t>Dunării), RODL09 (Dobrogea de Nord) şi RODL10 (Dobrogea de S</w:t>
      </w:r>
      <w:r w:rsidRPr="009C6043">
        <w:rPr>
          <w:rFonts w:ascii="Trebuchet MS" w:hAnsi="Trebuchet MS"/>
          <w:bCs/>
        </w:rPr>
        <w:t>ud) sunt de tip poros</w:t>
      </w:r>
      <w:r w:rsidR="00472E01">
        <w:rPr>
          <w:rFonts w:ascii="Trebuchet MS" w:hAnsi="Trebuchet MS"/>
          <w:bCs/>
        </w:rPr>
        <w:t>-</w:t>
      </w:r>
      <w:r w:rsidRPr="009C6043">
        <w:rPr>
          <w:rFonts w:ascii="Trebuchet MS" w:hAnsi="Trebuchet MS"/>
          <w:bCs/>
        </w:rPr>
        <w:t>permeabil.</w:t>
      </w:r>
    </w:p>
    <w:p w:rsidR="00BA2F7D" w:rsidRPr="00F37D65" w:rsidRDefault="00BA2F7D" w:rsidP="00E31654">
      <w:pPr>
        <w:pStyle w:val="ListParagraph"/>
        <w:numPr>
          <w:ilvl w:val="0"/>
          <w:numId w:val="49"/>
        </w:numPr>
        <w:jc w:val="both"/>
        <w:rPr>
          <w:rFonts w:ascii="Trebuchet MS" w:hAnsi="Trebuchet MS"/>
          <w:bCs/>
        </w:rPr>
      </w:pPr>
      <w:r w:rsidRPr="009C6043">
        <w:rPr>
          <w:rFonts w:ascii="Trebuchet MS" w:hAnsi="Trebuchet MS"/>
          <w:bCs/>
        </w:rPr>
        <w:t>2 corpuri de apă subterană aparţin tipului carstic-fisural (de vârstă jurasică) şi anume</w:t>
      </w:r>
      <w:r w:rsidR="00F37D65">
        <w:rPr>
          <w:rFonts w:ascii="Trebuchet MS" w:hAnsi="Trebuchet MS"/>
          <w:bCs/>
        </w:rPr>
        <w:t xml:space="preserve"> </w:t>
      </w:r>
      <w:r w:rsidRPr="00F37D65">
        <w:rPr>
          <w:rFonts w:ascii="Trebuchet MS" w:hAnsi="Trebuchet MS"/>
          <w:bCs/>
        </w:rPr>
        <w:t>RODL06 (Platforma Valahă) este sub presiune, fiind cantonat în depozite barremian</w:t>
      </w:r>
      <w:r w:rsidR="00C072EE">
        <w:rPr>
          <w:rFonts w:ascii="Trebuchet MS" w:hAnsi="Trebuchet MS"/>
          <w:bCs/>
        </w:rPr>
        <w:t>-</w:t>
      </w:r>
      <w:r w:rsidRPr="00F37D65">
        <w:rPr>
          <w:rFonts w:ascii="Trebuchet MS" w:hAnsi="Trebuchet MS"/>
          <w:bCs/>
        </w:rPr>
        <w:t>jurasice</w:t>
      </w:r>
      <w:r w:rsidR="00D7266A" w:rsidRPr="00F37D65">
        <w:rPr>
          <w:rFonts w:ascii="Trebuchet MS" w:hAnsi="Trebuchet MS"/>
          <w:bCs/>
        </w:rPr>
        <w:t xml:space="preserve"> </w:t>
      </w:r>
      <w:r w:rsidRPr="00F37D65">
        <w:rPr>
          <w:rFonts w:ascii="Trebuchet MS" w:hAnsi="Trebuchet MS"/>
          <w:bCs/>
        </w:rPr>
        <w:t xml:space="preserve">şi are o importanţă economică semnificativă, acest corp este transfrontalier </w:t>
      </w:r>
      <w:r w:rsidR="00C072EE">
        <w:rPr>
          <w:rFonts w:ascii="Trebuchet MS" w:hAnsi="Trebuchet MS"/>
          <w:bCs/>
        </w:rPr>
        <w:t>ș</w:t>
      </w:r>
      <w:r w:rsidRPr="00F37D65">
        <w:rPr>
          <w:rFonts w:ascii="Trebuchet MS" w:hAnsi="Trebuchet MS"/>
          <w:bCs/>
        </w:rPr>
        <w:t>i</w:t>
      </w:r>
      <w:r w:rsidR="00D7266A" w:rsidRPr="00F37D65">
        <w:rPr>
          <w:rFonts w:ascii="Trebuchet MS" w:hAnsi="Trebuchet MS"/>
          <w:bCs/>
        </w:rPr>
        <w:t xml:space="preserve"> </w:t>
      </w:r>
      <w:r w:rsidRPr="00F37D65">
        <w:rPr>
          <w:rFonts w:ascii="Trebuchet MS" w:hAnsi="Trebuchet MS"/>
          <w:bCs/>
        </w:rPr>
        <w:t>RODL08 (Casimcea).</w:t>
      </w:r>
    </w:p>
    <w:p w:rsidR="00D7266A" w:rsidRDefault="00D7266A" w:rsidP="00BA2F7D">
      <w:pPr>
        <w:jc w:val="both"/>
        <w:rPr>
          <w:rFonts w:ascii="Trebuchet MS" w:hAnsi="Trebuchet MS"/>
          <w:bCs/>
        </w:rPr>
      </w:pPr>
    </w:p>
    <w:p w:rsidR="00BA2F7D" w:rsidRPr="00BA2F7D" w:rsidRDefault="00BA2F7D" w:rsidP="00BA2F7D">
      <w:pPr>
        <w:jc w:val="both"/>
        <w:rPr>
          <w:rFonts w:ascii="Trebuchet MS" w:hAnsi="Trebuchet MS"/>
          <w:bCs/>
        </w:rPr>
      </w:pPr>
      <w:r w:rsidRPr="00BA2F7D">
        <w:rPr>
          <w:rFonts w:ascii="Trebuchet MS" w:hAnsi="Trebuchet MS"/>
          <w:bCs/>
        </w:rPr>
        <w:t>Corpul de ap</w:t>
      </w:r>
      <w:r w:rsidR="00C072EE">
        <w:rPr>
          <w:rFonts w:ascii="Trebuchet MS" w:hAnsi="Trebuchet MS"/>
          <w:bCs/>
        </w:rPr>
        <w:t>ă</w:t>
      </w:r>
      <w:r w:rsidRPr="00BA2F7D">
        <w:rPr>
          <w:rFonts w:ascii="Trebuchet MS" w:hAnsi="Trebuchet MS"/>
          <w:bCs/>
        </w:rPr>
        <w:t xml:space="preserve"> subteran</w:t>
      </w:r>
      <w:r w:rsidR="00C072EE">
        <w:rPr>
          <w:rFonts w:ascii="Trebuchet MS" w:hAnsi="Trebuchet MS"/>
          <w:bCs/>
        </w:rPr>
        <w:t>ă</w:t>
      </w:r>
      <w:r w:rsidRPr="00BA2F7D">
        <w:rPr>
          <w:rFonts w:ascii="Trebuchet MS" w:hAnsi="Trebuchet MS"/>
          <w:bCs/>
        </w:rPr>
        <w:t xml:space="preserve"> RODL07 (Lunca Dunării-Hârşova-Brăila), dezvoltat atât în</w:t>
      </w:r>
      <w:r w:rsidR="00D7266A">
        <w:rPr>
          <w:rFonts w:ascii="Trebuchet MS" w:hAnsi="Trebuchet MS"/>
          <w:bCs/>
        </w:rPr>
        <w:t xml:space="preserve"> </w:t>
      </w:r>
      <w:r w:rsidRPr="00BA2F7D">
        <w:rPr>
          <w:rFonts w:ascii="Trebuchet MS" w:hAnsi="Trebuchet MS"/>
          <w:bCs/>
        </w:rPr>
        <w:t>spaţiul hidrografic Ialomiţa-Buzău cât şi în Dobrogea-Litoral, a fost atribuit pentru administrare</w:t>
      </w:r>
      <w:r w:rsidR="00D7266A">
        <w:rPr>
          <w:rFonts w:ascii="Trebuchet MS" w:hAnsi="Trebuchet MS"/>
          <w:bCs/>
        </w:rPr>
        <w:t xml:space="preserve"> </w:t>
      </w:r>
      <w:r w:rsidRPr="00BA2F7D">
        <w:rPr>
          <w:rFonts w:ascii="Trebuchet MS" w:hAnsi="Trebuchet MS"/>
          <w:bCs/>
        </w:rPr>
        <w:t>ABA Dobrogea-Litoral datorită dezvoltării sale predominante în spaţiul hidrografic Dobrogea</w:t>
      </w:r>
      <w:r w:rsidR="00D7266A">
        <w:rPr>
          <w:rFonts w:ascii="Trebuchet MS" w:hAnsi="Trebuchet MS"/>
          <w:bCs/>
        </w:rPr>
        <w:t xml:space="preserve"> - </w:t>
      </w:r>
      <w:r w:rsidRPr="00BA2F7D">
        <w:rPr>
          <w:rFonts w:ascii="Trebuchet MS" w:hAnsi="Trebuchet MS"/>
          <w:bCs/>
        </w:rPr>
        <w:t>Litoral.</w:t>
      </w:r>
    </w:p>
    <w:p w:rsidR="00BA2F7D" w:rsidRPr="00BA2F7D" w:rsidRDefault="00BA2F7D" w:rsidP="00BA2F7D">
      <w:pPr>
        <w:jc w:val="both"/>
        <w:rPr>
          <w:rFonts w:ascii="Trebuchet MS" w:hAnsi="Trebuchet MS"/>
          <w:bCs/>
        </w:rPr>
      </w:pPr>
    </w:p>
    <w:p w:rsidR="00BA2F7D" w:rsidRDefault="00BA2F7D" w:rsidP="00BA2F7D">
      <w:pPr>
        <w:jc w:val="both"/>
        <w:rPr>
          <w:rFonts w:ascii="Trebuchet MS" w:hAnsi="Trebuchet MS"/>
          <w:bCs/>
        </w:rPr>
      </w:pPr>
      <w:r w:rsidRPr="00BA2F7D">
        <w:rPr>
          <w:rFonts w:ascii="Trebuchet MS" w:hAnsi="Trebuchet MS"/>
          <w:bCs/>
        </w:rPr>
        <w:lastRenderedPageBreak/>
        <w:t>De asemenea, corpul RODL06 (Platforma Valahă) care se extinde pe teritoriile direcţiilor</w:t>
      </w:r>
      <w:r w:rsidR="00D7266A">
        <w:rPr>
          <w:rFonts w:ascii="Trebuchet MS" w:hAnsi="Trebuchet MS"/>
          <w:bCs/>
        </w:rPr>
        <w:t xml:space="preserve"> </w:t>
      </w:r>
      <w:r w:rsidRPr="00BA2F7D">
        <w:rPr>
          <w:rFonts w:ascii="Trebuchet MS" w:hAnsi="Trebuchet MS"/>
          <w:bCs/>
        </w:rPr>
        <w:t>Dobrogea-Litoral, Ialomiţa-Buzău şi Argeş-Vedea a fost atribuit pentru administrare ABA</w:t>
      </w:r>
      <w:r w:rsidR="00D7266A">
        <w:rPr>
          <w:rFonts w:ascii="Trebuchet MS" w:hAnsi="Trebuchet MS"/>
          <w:bCs/>
        </w:rPr>
        <w:t xml:space="preserve"> </w:t>
      </w:r>
      <w:r w:rsidRPr="00BA2F7D">
        <w:rPr>
          <w:rFonts w:ascii="Trebuchet MS" w:hAnsi="Trebuchet MS"/>
          <w:bCs/>
        </w:rPr>
        <w:t>Dobrogea-Litoral.</w:t>
      </w:r>
    </w:p>
    <w:p w:rsidR="00BA2F7D" w:rsidRDefault="00BA2F7D" w:rsidP="006958D7">
      <w:pPr>
        <w:jc w:val="both"/>
        <w:rPr>
          <w:rFonts w:ascii="Trebuchet MS" w:hAnsi="Trebuchet MS"/>
          <w:bCs/>
        </w:rPr>
      </w:pPr>
    </w:p>
    <w:p w:rsidR="00BA2F7D" w:rsidRDefault="00D7266A" w:rsidP="00D7266A">
      <w:pPr>
        <w:jc w:val="both"/>
        <w:rPr>
          <w:rFonts w:ascii="Trebuchet MS" w:hAnsi="Trebuchet MS"/>
          <w:bCs/>
        </w:rPr>
      </w:pPr>
      <w:r w:rsidRPr="00D7266A">
        <w:rPr>
          <w:rFonts w:ascii="Trebuchet MS" w:hAnsi="Trebuchet MS"/>
          <w:bCs/>
        </w:rPr>
        <w:t>Apele subterane reprezintă sursa de apă pentru diversele folosinţe, fiind utilizate în</w:t>
      </w:r>
      <w:r>
        <w:rPr>
          <w:rFonts w:ascii="Trebuchet MS" w:hAnsi="Trebuchet MS"/>
          <w:bCs/>
        </w:rPr>
        <w:t xml:space="preserve"> </w:t>
      </w:r>
      <w:r w:rsidRPr="00D7266A">
        <w:rPr>
          <w:rFonts w:ascii="Trebuchet MS" w:hAnsi="Trebuchet MS"/>
          <w:bCs/>
        </w:rPr>
        <w:t>special pentru potabilizare, cât şi pentru alte destinaţii. De asemenea, corpurile de apă subterană</w:t>
      </w:r>
      <w:r>
        <w:rPr>
          <w:rFonts w:ascii="Trebuchet MS" w:hAnsi="Trebuchet MS"/>
          <w:bCs/>
        </w:rPr>
        <w:t xml:space="preserve"> </w:t>
      </w:r>
      <w:r w:rsidRPr="00D7266A">
        <w:rPr>
          <w:rFonts w:ascii="Trebuchet MS" w:hAnsi="Trebuchet MS"/>
          <w:bCs/>
        </w:rPr>
        <w:t>freatică sunt interconectate cu ecosistemele acvatice, prin urmare, cerinţa asigurării unei calităţii</w:t>
      </w:r>
      <w:r>
        <w:rPr>
          <w:rFonts w:ascii="Trebuchet MS" w:hAnsi="Trebuchet MS"/>
          <w:bCs/>
        </w:rPr>
        <w:t xml:space="preserve"> </w:t>
      </w:r>
      <w:r w:rsidRPr="00D7266A">
        <w:rPr>
          <w:rFonts w:ascii="Trebuchet MS" w:hAnsi="Trebuchet MS"/>
          <w:bCs/>
        </w:rPr>
        <w:t>bune este pe deplin justificată.</w:t>
      </w:r>
    </w:p>
    <w:p w:rsidR="00D7266A" w:rsidRDefault="00D7266A" w:rsidP="00BA2F7D">
      <w:pPr>
        <w:jc w:val="both"/>
        <w:rPr>
          <w:rFonts w:ascii="Trebuchet MS" w:hAnsi="Trebuchet MS"/>
          <w:bCs/>
        </w:rPr>
      </w:pPr>
    </w:p>
    <w:p w:rsidR="00BA2F7D" w:rsidRPr="00BA2F7D" w:rsidRDefault="00BA2F7D" w:rsidP="00BA2F7D">
      <w:pPr>
        <w:jc w:val="both"/>
        <w:rPr>
          <w:rFonts w:ascii="Trebuchet MS" w:hAnsi="Trebuchet MS"/>
          <w:bCs/>
        </w:rPr>
      </w:pPr>
      <w:r w:rsidRPr="00BA2F7D">
        <w:rPr>
          <w:rFonts w:ascii="Trebuchet MS" w:hAnsi="Trebuchet MS"/>
          <w:bCs/>
        </w:rPr>
        <w:t>În general, sursele de poluare difuză care au impact asupra corpurilor de apă subterană</w:t>
      </w:r>
    </w:p>
    <w:p w:rsidR="00BA2F7D" w:rsidRDefault="00BA2F7D" w:rsidP="00BA2F7D">
      <w:pPr>
        <w:jc w:val="both"/>
        <w:rPr>
          <w:rFonts w:ascii="Trebuchet MS" w:hAnsi="Trebuchet MS"/>
          <w:bCs/>
        </w:rPr>
      </w:pPr>
      <w:r w:rsidRPr="00BA2F7D">
        <w:rPr>
          <w:rFonts w:ascii="Trebuchet MS" w:hAnsi="Trebuchet MS"/>
          <w:bCs/>
        </w:rPr>
        <w:t>sunt: aglomerările umane cu populaţie neconectată la sistemele de colectare şi epurare,</w:t>
      </w:r>
      <w:r w:rsidR="00D7266A">
        <w:rPr>
          <w:rFonts w:ascii="Trebuchet MS" w:hAnsi="Trebuchet MS"/>
          <w:bCs/>
        </w:rPr>
        <w:t xml:space="preserve"> </w:t>
      </w:r>
      <w:r w:rsidRPr="00BA2F7D">
        <w:rPr>
          <w:rFonts w:ascii="Trebuchet MS" w:hAnsi="Trebuchet MS"/>
          <w:bCs/>
        </w:rPr>
        <w:t>activităţile agricole, în special prin depozitarea neconformă a gunoiului de grajd, sursele istorice</w:t>
      </w:r>
      <w:r w:rsidR="00D7266A">
        <w:rPr>
          <w:rFonts w:ascii="Trebuchet MS" w:hAnsi="Trebuchet MS"/>
          <w:bCs/>
        </w:rPr>
        <w:t xml:space="preserve"> </w:t>
      </w:r>
      <w:r w:rsidRPr="00BA2F7D">
        <w:rPr>
          <w:rFonts w:ascii="Trebuchet MS" w:hAnsi="Trebuchet MS"/>
          <w:bCs/>
        </w:rPr>
        <w:t>de poluare, respectiv unităţi care au încetat activitatea, utilizarea neadecvată a terenurilor (depozitele de deşeuri neconforme), etc</w:t>
      </w:r>
      <w:r w:rsidR="00C072EE">
        <w:rPr>
          <w:rFonts w:ascii="Trebuchet MS" w:hAnsi="Trebuchet MS"/>
          <w:bCs/>
        </w:rPr>
        <w:t>.</w:t>
      </w:r>
      <w:r w:rsidRPr="00BA2F7D">
        <w:rPr>
          <w:rFonts w:ascii="Trebuchet MS" w:hAnsi="Trebuchet MS"/>
          <w:bCs/>
        </w:rPr>
        <w:t xml:space="preserve"> Datorită acestor surse de poluare, la nivelul Fluviului</w:t>
      </w:r>
      <w:r w:rsidR="00D7266A">
        <w:rPr>
          <w:rFonts w:ascii="Trebuchet MS" w:hAnsi="Trebuchet MS"/>
          <w:bCs/>
        </w:rPr>
        <w:t xml:space="preserve"> </w:t>
      </w:r>
      <w:r w:rsidRPr="00BA2F7D">
        <w:rPr>
          <w:rFonts w:ascii="Trebuchet MS" w:hAnsi="Trebuchet MS"/>
          <w:bCs/>
        </w:rPr>
        <w:t>Dunărea, Deltei Dunării, Spațiului Hidrografic Dobrogea și Apelor Costiere din 10 corpuri de</w:t>
      </w:r>
      <w:r w:rsidR="00D7266A">
        <w:rPr>
          <w:rFonts w:ascii="Trebuchet MS" w:hAnsi="Trebuchet MS"/>
          <w:bCs/>
        </w:rPr>
        <w:t xml:space="preserve"> </w:t>
      </w:r>
      <w:r w:rsidRPr="00BA2F7D">
        <w:rPr>
          <w:rFonts w:ascii="Trebuchet MS" w:hAnsi="Trebuchet MS"/>
          <w:bCs/>
        </w:rPr>
        <w:t>apă subterană, 1 corp este la risc calitativ (chimic), datorită NO</w:t>
      </w:r>
      <w:r w:rsidRPr="00C072EE">
        <w:rPr>
          <w:rFonts w:ascii="Trebuchet MS" w:hAnsi="Trebuchet MS"/>
          <w:bCs/>
          <w:vertAlign w:val="subscript"/>
        </w:rPr>
        <w:t>3</w:t>
      </w:r>
      <w:r w:rsidRPr="00BA2F7D">
        <w:rPr>
          <w:rFonts w:ascii="Trebuchet MS" w:hAnsi="Trebuchet MS"/>
          <w:bCs/>
        </w:rPr>
        <w:t>.</w:t>
      </w:r>
    </w:p>
    <w:p w:rsidR="00D2089D" w:rsidRPr="00E72D9F" w:rsidRDefault="00D2089D" w:rsidP="00E476D8">
      <w:pPr>
        <w:tabs>
          <w:tab w:val="left" w:pos="0"/>
        </w:tabs>
        <w:jc w:val="both"/>
        <w:rPr>
          <w:rFonts w:ascii="Trebuchet MS" w:hAnsi="Trebuchet MS"/>
          <w:color w:val="FF0000"/>
          <w:sz w:val="28"/>
          <w:szCs w:val="28"/>
          <w:lang w:val="ro-RO"/>
        </w:rPr>
      </w:pPr>
    </w:p>
    <w:p w:rsidR="006958D7" w:rsidRPr="00FB3744" w:rsidRDefault="00027716" w:rsidP="00AE486A">
      <w:pPr>
        <w:pStyle w:val="Heading2"/>
        <w:numPr>
          <w:ilvl w:val="0"/>
          <w:numId w:val="0"/>
        </w:numPr>
        <w:ind w:left="567" w:hanging="567"/>
      </w:pPr>
      <w:bookmarkStart w:id="44" w:name="_Toc284505494"/>
      <w:bookmarkStart w:id="45" w:name="_Toc524441826"/>
      <w:bookmarkStart w:id="46" w:name="_Toc532286955"/>
      <w:r>
        <w:t>III</w:t>
      </w:r>
      <w:r w:rsidR="00AE486A" w:rsidRPr="00FB3744">
        <w:t xml:space="preserve">.6. </w:t>
      </w:r>
      <w:r w:rsidR="006958D7" w:rsidRPr="00FB3744">
        <w:t>IMPACTUL POTENȚIAL</w:t>
      </w:r>
      <w:bookmarkEnd w:id="44"/>
      <w:bookmarkEnd w:id="45"/>
      <w:bookmarkEnd w:id="46"/>
    </w:p>
    <w:p w:rsidR="006958D7" w:rsidRPr="00E72D9F" w:rsidRDefault="006958D7" w:rsidP="006958D7">
      <w:pPr>
        <w:pStyle w:val="GH11"/>
        <w:ind w:left="360"/>
        <w:rPr>
          <w:b w:val="0"/>
          <w:lang w:val="de-DE"/>
        </w:rPr>
      </w:pPr>
    </w:p>
    <w:p w:rsidR="006958D7" w:rsidRPr="00506E39" w:rsidRDefault="006958D7" w:rsidP="006958D7">
      <w:pPr>
        <w:pStyle w:val="GHTextnormal"/>
      </w:pPr>
      <w:r w:rsidRPr="0080238D">
        <w:t xml:space="preserve">În perioada de execuție impactul produs asupra </w:t>
      </w:r>
      <w:r w:rsidRPr="0080238D">
        <w:rPr>
          <w:u w:val="single"/>
        </w:rPr>
        <w:t>comunității umane</w:t>
      </w:r>
      <w:r w:rsidRPr="0080238D">
        <w:t xml:space="preserve"> se manifestă prin </w:t>
      </w:r>
      <w:r w:rsidRPr="00506E39">
        <w:t>zgomot și vibrații, poluarea aerului și restricții de circulație, datorită prezenței șantierului.</w:t>
      </w:r>
    </w:p>
    <w:p w:rsidR="006958D7" w:rsidRPr="00506E39" w:rsidRDefault="006958D7" w:rsidP="006958D7">
      <w:pPr>
        <w:pStyle w:val="GHTextnormal"/>
      </w:pPr>
    </w:p>
    <w:p w:rsidR="006958D7" w:rsidRPr="009B2652" w:rsidRDefault="006958D7" w:rsidP="006958D7">
      <w:pPr>
        <w:autoSpaceDE w:val="0"/>
        <w:autoSpaceDN w:val="0"/>
        <w:adjustRightInd w:val="0"/>
        <w:jc w:val="both"/>
        <w:rPr>
          <w:rStyle w:val="NormalChar0"/>
          <w:rFonts w:ascii="Trebuchet MS" w:hAnsi="Trebuchet MS"/>
        </w:rPr>
      </w:pPr>
      <w:r w:rsidRPr="009B2652">
        <w:rPr>
          <w:rFonts w:ascii="Trebuchet MS" w:hAnsi="Trebuchet MS" w:cs="Tahoma"/>
        </w:rPr>
        <w:t xml:space="preserve">Principalul impact asupra </w:t>
      </w:r>
      <w:r w:rsidRPr="009B2652">
        <w:rPr>
          <w:rFonts w:ascii="Trebuchet MS" w:hAnsi="Trebuchet MS" w:cs="Tahoma"/>
          <w:u w:val="single"/>
        </w:rPr>
        <w:t>solului</w:t>
      </w:r>
      <w:r w:rsidRPr="009B2652">
        <w:rPr>
          <w:rFonts w:ascii="Trebuchet MS" w:hAnsi="Trebuchet MS" w:cs="Tahoma"/>
        </w:rPr>
        <w:t xml:space="preserve"> în perioada de construcție este reprezentat de ocuparea de terenuri pentru organizarea de șantier, etc.</w:t>
      </w:r>
    </w:p>
    <w:p w:rsidR="006958D7" w:rsidRPr="00DE0A1D" w:rsidRDefault="006958D7" w:rsidP="006958D7">
      <w:pPr>
        <w:jc w:val="both"/>
        <w:rPr>
          <w:rStyle w:val="tpa1"/>
          <w:rFonts w:ascii="Verdana" w:hAnsi="Verdana"/>
          <w:b/>
          <w:sz w:val="20"/>
          <w:szCs w:val="20"/>
          <w:lang w:val="it-IT"/>
        </w:rPr>
      </w:pPr>
    </w:p>
    <w:p w:rsidR="006958D7" w:rsidRPr="00DE0A1D" w:rsidRDefault="006958D7" w:rsidP="006958D7">
      <w:pPr>
        <w:pStyle w:val="Textnormal"/>
        <w:spacing w:before="0" w:after="0"/>
        <w:ind w:left="0"/>
        <w:jc w:val="both"/>
        <w:rPr>
          <w:rFonts w:ascii="Trebuchet MS" w:hAnsi="Trebuchet MS" w:cs="Times New Roman"/>
          <w:sz w:val="24"/>
          <w:szCs w:val="24"/>
          <w:lang w:val="it-IT"/>
        </w:rPr>
      </w:pPr>
      <w:r w:rsidRPr="00DE0A1D">
        <w:rPr>
          <w:rFonts w:ascii="Trebuchet MS" w:hAnsi="Trebuchet MS" w:cs="Times New Roman"/>
          <w:sz w:val="24"/>
          <w:szCs w:val="24"/>
          <w:lang w:val="ro-RO"/>
        </w:rPr>
        <w:t xml:space="preserve">Impactul asupra </w:t>
      </w:r>
      <w:r w:rsidRPr="00DE0A1D">
        <w:rPr>
          <w:rFonts w:ascii="Trebuchet MS" w:hAnsi="Trebuchet MS" w:cs="Times New Roman"/>
          <w:sz w:val="24"/>
          <w:szCs w:val="24"/>
          <w:u w:val="single"/>
          <w:lang w:val="ro-RO"/>
        </w:rPr>
        <w:t>apelor subterane</w:t>
      </w:r>
      <w:r w:rsidRPr="00DE0A1D">
        <w:rPr>
          <w:rFonts w:ascii="Trebuchet MS" w:hAnsi="Trebuchet MS" w:cs="Times New Roman"/>
          <w:sz w:val="24"/>
          <w:szCs w:val="24"/>
          <w:lang w:val="ro-RO"/>
        </w:rPr>
        <w:t xml:space="preserve"> se poate produce datorită poluanților antrenați de apele pluviale. </w:t>
      </w:r>
      <w:r w:rsidRPr="00DE0A1D">
        <w:rPr>
          <w:rFonts w:ascii="Trebuchet MS" w:hAnsi="Trebuchet MS" w:cs="Times New Roman"/>
          <w:sz w:val="24"/>
          <w:szCs w:val="24"/>
          <w:lang w:val="it-IT"/>
        </w:rPr>
        <w:t xml:space="preserve">Acești poluanți sunt colectați în rigole și evacuați în rețeaua de canalizare orășenească. </w:t>
      </w:r>
    </w:p>
    <w:p w:rsidR="006958D7" w:rsidRPr="00DE0A1D" w:rsidRDefault="006958D7" w:rsidP="006958D7">
      <w:pPr>
        <w:pStyle w:val="GHTextnormal"/>
      </w:pPr>
    </w:p>
    <w:p w:rsidR="006958D7" w:rsidRPr="00F678EC" w:rsidRDefault="006958D7" w:rsidP="006958D7">
      <w:pPr>
        <w:pStyle w:val="GHTextnormal"/>
      </w:pPr>
      <w:r w:rsidRPr="00F678EC">
        <w:t xml:space="preserve">Impactul potențial asupra calității </w:t>
      </w:r>
      <w:r w:rsidRPr="00F678EC">
        <w:rPr>
          <w:u w:val="single"/>
        </w:rPr>
        <w:t>aerului</w:t>
      </w:r>
      <w:r w:rsidRPr="00F678EC">
        <w:t xml:space="preserve"> se manifestă pe termen scurt, respectiv pe perioada de construcție și poate fi determinat de:</w:t>
      </w:r>
    </w:p>
    <w:p w:rsidR="006958D7" w:rsidRPr="00F678EC" w:rsidRDefault="006958D7" w:rsidP="000240F0">
      <w:pPr>
        <w:pStyle w:val="GHTextnormal"/>
        <w:numPr>
          <w:ilvl w:val="0"/>
          <w:numId w:val="19"/>
        </w:numPr>
        <w:rPr>
          <w:lang w:val="en-US"/>
        </w:rPr>
      </w:pPr>
      <w:r w:rsidRPr="00F678EC">
        <w:rPr>
          <w:lang w:val="en-US"/>
        </w:rPr>
        <w:t>Emisii din arderea carburanților în motoarele</w:t>
      </w:r>
      <w:r w:rsidRPr="00F678EC">
        <w:t xml:space="preserve"> utilajelor de construcție</w:t>
      </w:r>
      <w:r w:rsidRPr="00F678EC">
        <w:rPr>
          <w:lang w:val="en-US"/>
        </w:rPr>
        <w:t>;</w:t>
      </w:r>
      <w:r w:rsidRPr="00F678EC">
        <w:t xml:space="preserve"> </w:t>
      </w:r>
    </w:p>
    <w:p w:rsidR="006958D7" w:rsidRPr="00F678EC" w:rsidRDefault="006958D7" w:rsidP="000240F0">
      <w:pPr>
        <w:pStyle w:val="GHTextnormal"/>
        <w:numPr>
          <w:ilvl w:val="0"/>
          <w:numId w:val="19"/>
        </w:numPr>
        <w:rPr>
          <w:lang w:val="en-US"/>
        </w:rPr>
      </w:pPr>
      <w:r w:rsidRPr="00F678EC">
        <w:rPr>
          <w:lang w:val="en-US"/>
        </w:rPr>
        <w:t>Transport steril din excavații;</w:t>
      </w:r>
    </w:p>
    <w:p w:rsidR="006958D7" w:rsidRPr="00F678EC" w:rsidRDefault="006958D7" w:rsidP="000240F0">
      <w:pPr>
        <w:pStyle w:val="GHTextnormal"/>
        <w:numPr>
          <w:ilvl w:val="0"/>
          <w:numId w:val="19"/>
        </w:numPr>
        <w:rPr>
          <w:lang w:val="pt-BR"/>
        </w:rPr>
      </w:pPr>
      <w:r w:rsidRPr="00F678EC">
        <w:t>Transportul materialelor</w:t>
      </w:r>
      <w:r w:rsidRPr="00F678EC">
        <w:rPr>
          <w:lang w:val="pt-BR"/>
        </w:rPr>
        <w:t xml:space="preserve"> de construcție</w:t>
      </w:r>
      <w:r w:rsidRPr="00F678EC">
        <w:t xml:space="preserve">, prefabricatelor, </w:t>
      </w:r>
      <w:r w:rsidRPr="00F678EC">
        <w:rPr>
          <w:lang w:val="pt-BR"/>
        </w:rPr>
        <w:t>echipamentelor;</w:t>
      </w:r>
    </w:p>
    <w:p w:rsidR="006958D7" w:rsidRPr="00F678EC" w:rsidRDefault="006958D7" w:rsidP="000240F0">
      <w:pPr>
        <w:pStyle w:val="GHTextnormal"/>
        <w:numPr>
          <w:ilvl w:val="0"/>
          <w:numId w:val="19"/>
        </w:numPr>
        <w:rPr>
          <w:lang w:val="en-US"/>
        </w:rPr>
      </w:pPr>
      <w:r w:rsidRPr="00F678EC">
        <w:rPr>
          <w:lang w:val="en-US"/>
        </w:rPr>
        <w:t>Evacuarea deșeurilor;</w:t>
      </w:r>
    </w:p>
    <w:p w:rsidR="006958D7" w:rsidRPr="00F678EC" w:rsidRDefault="006958D7" w:rsidP="000240F0">
      <w:pPr>
        <w:pStyle w:val="GHTextnormal"/>
        <w:numPr>
          <w:ilvl w:val="0"/>
          <w:numId w:val="19"/>
        </w:numPr>
        <w:rPr>
          <w:lang w:val="en-US"/>
        </w:rPr>
      </w:pPr>
      <w:r w:rsidRPr="00F678EC">
        <w:rPr>
          <w:lang w:val="en-US"/>
        </w:rPr>
        <w:t>Antrenarea particulelor fine de curenții de aer;</w:t>
      </w:r>
    </w:p>
    <w:p w:rsidR="006958D7" w:rsidRPr="00F678EC" w:rsidRDefault="006958D7" w:rsidP="000240F0">
      <w:pPr>
        <w:pStyle w:val="GHTextnormal"/>
        <w:numPr>
          <w:ilvl w:val="0"/>
          <w:numId w:val="19"/>
        </w:numPr>
        <w:rPr>
          <w:lang w:val="en-US"/>
        </w:rPr>
      </w:pPr>
      <w:r w:rsidRPr="00F678EC">
        <w:rPr>
          <w:lang w:val="en-US"/>
        </w:rPr>
        <w:t>Emisii de COV de la vopsele ș</w:t>
      </w:r>
      <w:r>
        <w:rPr>
          <w:lang w:val="en-US"/>
        </w:rPr>
        <w:t>i lacuri</w:t>
      </w:r>
      <w:r w:rsidRPr="00F678EC">
        <w:rPr>
          <w:lang w:val="en-US"/>
        </w:rPr>
        <w:t>;</w:t>
      </w:r>
    </w:p>
    <w:p w:rsidR="006958D7" w:rsidRPr="00D028F3" w:rsidRDefault="006958D7" w:rsidP="000240F0">
      <w:pPr>
        <w:pStyle w:val="GHTextnormal"/>
        <w:numPr>
          <w:ilvl w:val="0"/>
          <w:numId w:val="19"/>
        </w:numPr>
        <w:rPr>
          <w:lang w:val="es-ES"/>
        </w:rPr>
      </w:pPr>
      <w:r w:rsidRPr="00D028F3">
        <w:rPr>
          <w:lang w:val="es-ES"/>
        </w:rPr>
        <w:t>Emisii de COV de la turnarea asfaltului.</w:t>
      </w:r>
    </w:p>
    <w:p w:rsidR="006958D7" w:rsidRPr="00D028F3" w:rsidRDefault="006958D7" w:rsidP="006958D7">
      <w:pPr>
        <w:pStyle w:val="GHTextnormal"/>
        <w:tabs>
          <w:tab w:val="left" w:pos="720"/>
        </w:tabs>
        <w:rPr>
          <w:rStyle w:val="tpa1"/>
          <w:lang w:val="es-ES"/>
        </w:rPr>
      </w:pPr>
    </w:p>
    <w:p w:rsidR="006958D7" w:rsidRPr="00D028F3" w:rsidRDefault="006958D7" w:rsidP="006958D7">
      <w:pPr>
        <w:jc w:val="both"/>
        <w:rPr>
          <w:rStyle w:val="tpa1"/>
          <w:rFonts w:ascii="Trebuchet MS" w:hAnsi="Trebuchet MS"/>
          <w:lang w:val="it-IT"/>
        </w:rPr>
      </w:pPr>
      <w:r w:rsidRPr="00D028F3">
        <w:rPr>
          <w:rStyle w:val="tpa1"/>
          <w:rFonts w:ascii="Trebuchet MS" w:hAnsi="Trebuchet MS"/>
          <w:lang w:val="it-IT"/>
        </w:rPr>
        <w:t xml:space="preserve">În ceea ce privește impactul asupra </w:t>
      </w:r>
      <w:r w:rsidRPr="00D028F3">
        <w:rPr>
          <w:rStyle w:val="tpa1"/>
          <w:rFonts w:ascii="Trebuchet MS" w:hAnsi="Trebuchet MS"/>
          <w:u w:val="single"/>
          <w:lang w:val="it-IT"/>
        </w:rPr>
        <w:t>patrimoniului cultural,</w:t>
      </w:r>
      <w:r w:rsidRPr="00D028F3">
        <w:rPr>
          <w:rStyle w:val="tpa1"/>
          <w:rFonts w:ascii="Trebuchet MS" w:hAnsi="Trebuchet MS"/>
          <w:lang w:val="it-IT"/>
        </w:rPr>
        <w:t xml:space="preserve"> amplasamentul</w:t>
      </w:r>
      <w:r>
        <w:rPr>
          <w:rStyle w:val="tpa1"/>
          <w:rFonts w:ascii="Trebuchet MS" w:hAnsi="Trebuchet MS"/>
          <w:lang w:val="it-IT"/>
        </w:rPr>
        <w:t xml:space="preserve"> studiat nu se află</w:t>
      </w:r>
      <w:r w:rsidRPr="00D028F3">
        <w:rPr>
          <w:rStyle w:val="tpa1"/>
          <w:rFonts w:ascii="Trebuchet MS" w:hAnsi="Trebuchet MS"/>
          <w:lang w:val="it-IT"/>
        </w:rPr>
        <w:t xml:space="preserve"> </w:t>
      </w:r>
      <w:r w:rsidR="00BF1C4A">
        <w:rPr>
          <w:rStyle w:val="tpa1"/>
          <w:rFonts w:ascii="Trebuchet MS" w:hAnsi="Trebuchet MS"/>
          <w:lang w:val="it-IT"/>
        </w:rPr>
        <w:t>în zonă</w:t>
      </w:r>
      <w:r>
        <w:rPr>
          <w:rStyle w:val="tpa1"/>
          <w:rFonts w:ascii="Trebuchet MS" w:hAnsi="Trebuchet MS"/>
          <w:lang w:val="it-IT"/>
        </w:rPr>
        <w:t xml:space="preserve"> protejată</w:t>
      </w:r>
      <w:r w:rsidRPr="00D028F3">
        <w:rPr>
          <w:rStyle w:val="tpa1"/>
          <w:rFonts w:ascii="Trebuchet MS" w:hAnsi="Trebuchet MS"/>
          <w:lang w:val="it-IT"/>
        </w:rPr>
        <w:t>.</w:t>
      </w:r>
    </w:p>
    <w:p w:rsidR="006958D7" w:rsidRPr="0073510D" w:rsidRDefault="006958D7" w:rsidP="006958D7">
      <w:pPr>
        <w:jc w:val="both"/>
        <w:rPr>
          <w:rStyle w:val="NormalChar0"/>
          <w:rFonts w:ascii="Trebuchet MS" w:hAnsi="Trebuchet MS"/>
        </w:rPr>
      </w:pPr>
    </w:p>
    <w:p w:rsidR="006958D7" w:rsidRPr="00EF75C5" w:rsidRDefault="006958D7" w:rsidP="006958D7">
      <w:pPr>
        <w:jc w:val="both"/>
        <w:rPr>
          <w:rFonts w:ascii="Trebuchet MS" w:hAnsi="Trebuchet MS"/>
          <w:lang w:val="pt-BR"/>
        </w:rPr>
      </w:pPr>
      <w:r w:rsidRPr="0073510D">
        <w:rPr>
          <w:rFonts w:ascii="Trebuchet MS" w:hAnsi="Trebuchet MS"/>
          <w:lang w:val="pt-BR"/>
        </w:rPr>
        <w:t>Datorită</w:t>
      </w:r>
      <w:r w:rsidRPr="0073510D">
        <w:rPr>
          <w:rFonts w:ascii="Trebuchet MS" w:hAnsi="Trebuchet MS"/>
          <w:lang w:val="ro-RO"/>
        </w:rPr>
        <w:t xml:space="preserve"> măsurilor speciale de protecția apei, aerului, solului, precum și împotriva zgomotelor și vibrațiilor ce se vor implementa odată cu execuția lucrărilor propuse se </w:t>
      </w:r>
      <w:r w:rsidRPr="00EF75C5">
        <w:rPr>
          <w:rFonts w:ascii="Trebuchet MS" w:hAnsi="Trebuchet MS"/>
          <w:lang w:val="ro-RO"/>
        </w:rPr>
        <w:lastRenderedPageBreak/>
        <w:t xml:space="preserve">estimează că </w:t>
      </w:r>
      <w:r w:rsidRPr="00EF75C5">
        <w:rPr>
          <w:rFonts w:ascii="Trebuchet MS" w:hAnsi="Trebuchet MS"/>
          <w:lang w:val="pt-BR"/>
        </w:rPr>
        <w:t>impactul asupra mediului se va minimiza pe toată perioada execuției lucrărilor.</w:t>
      </w:r>
    </w:p>
    <w:p w:rsidR="006958D7" w:rsidRPr="000D33E9" w:rsidRDefault="006958D7" w:rsidP="006958D7">
      <w:pPr>
        <w:jc w:val="both"/>
        <w:rPr>
          <w:rFonts w:ascii="Trebuchet MS" w:hAnsi="Trebuchet MS"/>
          <w:lang w:val="ro-RO"/>
        </w:rPr>
      </w:pPr>
    </w:p>
    <w:p w:rsidR="006958D7" w:rsidRPr="00E662CE" w:rsidRDefault="006958D7" w:rsidP="006958D7">
      <w:pPr>
        <w:pStyle w:val="GHTextnormal"/>
      </w:pPr>
      <w:r w:rsidRPr="000D33E9">
        <w:t>Realizarea căminului studențesc va avea un i</w:t>
      </w:r>
      <w:r w:rsidRPr="000D33E9">
        <w:rPr>
          <w:rStyle w:val="GHTextnormalChar"/>
          <w:rFonts w:eastAsia="Arial"/>
          <w:lang w:val="it-IT"/>
        </w:rPr>
        <w:t xml:space="preserve">mpact pozitiv asupra factorului </w:t>
      </w:r>
      <w:r w:rsidRPr="00E662CE">
        <w:rPr>
          <w:rStyle w:val="GHTextnormalChar"/>
          <w:rFonts w:eastAsia="Arial"/>
          <w:lang w:val="it-IT"/>
        </w:rPr>
        <w:t>social/studenților</w:t>
      </w:r>
      <w:r w:rsidRPr="00E662CE">
        <w:t xml:space="preserve"> care se va manifestă prin: </w:t>
      </w:r>
    </w:p>
    <w:p w:rsidR="006958D7" w:rsidRPr="00E662CE" w:rsidRDefault="006958D7" w:rsidP="006958D7">
      <w:pPr>
        <w:pStyle w:val="GHTextnormal"/>
      </w:pPr>
    </w:p>
    <w:p w:rsidR="006958D7" w:rsidRPr="00E662CE" w:rsidRDefault="006958D7" w:rsidP="00E31654">
      <w:pPr>
        <w:pStyle w:val="GHTextnormal"/>
        <w:numPr>
          <w:ilvl w:val="0"/>
          <w:numId w:val="26"/>
        </w:numPr>
      </w:pPr>
      <w:r w:rsidRPr="00E662CE">
        <w:t>se îmbunătățesc substanțial toate serviciile destinate studenților;</w:t>
      </w:r>
    </w:p>
    <w:p w:rsidR="00E662CE" w:rsidRPr="00E662CE" w:rsidRDefault="006958D7" w:rsidP="00E31654">
      <w:pPr>
        <w:pStyle w:val="GHTextnormal"/>
        <w:numPr>
          <w:ilvl w:val="0"/>
          <w:numId w:val="26"/>
        </w:numPr>
      </w:pPr>
      <w:r w:rsidRPr="00E662CE">
        <w:t>creșterea numărului studenților străini</w:t>
      </w:r>
      <w:r w:rsidR="00BF1C4A" w:rsidRPr="00E662CE">
        <w:t>,</w:t>
      </w:r>
      <w:r w:rsidRPr="00E662CE">
        <w:t xml:space="preserve"> dar și a celor români care sunt interesați de condiții superioare de cazare;</w:t>
      </w:r>
    </w:p>
    <w:p w:rsidR="00BF1C4A" w:rsidRPr="00AD59AD" w:rsidRDefault="00BF1C4A" w:rsidP="00E72D9F">
      <w:pPr>
        <w:rPr>
          <w:rFonts w:ascii="Trebuchet MS" w:hAnsi="Trebuchet MS"/>
          <w:sz w:val="32"/>
          <w:szCs w:val="32"/>
          <w:lang w:val="ro-RO" w:eastAsia="ro-RO"/>
        </w:rPr>
      </w:pPr>
    </w:p>
    <w:p w:rsidR="006958D7" w:rsidRPr="00D910AC" w:rsidRDefault="00D11618" w:rsidP="00D11618">
      <w:pPr>
        <w:pStyle w:val="Heading1"/>
        <w:tabs>
          <w:tab w:val="left" w:pos="284"/>
        </w:tabs>
        <w:ind w:left="284" w:firstLine="0"/>
      </w:pPr>
      <w:bookmarkStart w:id="47" w:name="_Toc284505382"/>
      <w:bookmarkStart w:id="48" w:name="_Toc284505495"/>
      <w:bookmarkStart w:id="49" w:name="_Toc284507589"/>
      <w:bookmarkStart w:id="50" w:name="_Toc524441827"/>
      <w:r>
        <w:t xml:space="preserve"> </w:t>
      </w:r>
      <w:bookmarkStart w:id="51" w:name="_Toc532286956"/>
      <w:r w:rsidR="006958D7" w:rsidRPr="00D910AC">
        <w:t>SURSE DE POLUANȚI ȘI INSTALAȚII PENTRU REȚINEREA ȘI EVACUAREA POLUANȚILOR ÎN MEDIU</w:t>
      </w:r>
      <w:bookmarkEnd w:id="47"/>
      <w:bookmarkEnd w:id="48"/>
      <w:bookmarkEnd w:id="49"/>
      <w:bookmarkEnd w:id="50"/>
      <w:bookmarkEnd w:id="51"/>
    </w:p>
    <w:p w:rsidR="006958D7" w:rsidRPr="0050505E" w:rsidRDefault="006958D7" w:rsidP="006958D7">
      <w:pPr>
        <w:pStyle w:val="GH1"/>
        <w:rPr>
          <w:lang w:val="ro-RO"/>
        </w:rPr>
      </w:pPr>
    </w:p>
    <w:p w:rsidR="006958D7" w:rsidRPr="0033114A" w:rsidRDefault="00027716" w:rsidP="00D11618">
      <w:pPr>
        <w:pStyle w:val="Heading2"/>
        <w:numPr>
          <w:ilvl w:val="0"/>
          <w:numId w:val="0"/>
        </w:numPr>
        <w:ind w:left="426" w:hanging="426"/>
      </w:pPr>
      <w:bookmarkStart w:id="52" w:name="_Toc284505496"/>
      <w:bookmarkStart w:id="53" w:name="_Toc524441828"/>
      <w:bookmarkStart w:id="54" w:name="_Toc532286957"/>
      <w:r>
        <w:t>IV</w:t>
      </w:r>
      <w:r w:rsidR="009B242C">
        <w:t xml:space="preserve">.1. </w:t>
      </w:r>
      <w:r w:rsidR="006958D7" w:rsidRPr="0033114A">
        <w:t>PROTECȚIA CALITĂȚII APELOR</w:t>
      </w:r>
      <w:bookmarkEnd w:id="52"/>
      <w:bookmarkEnd w:id="53"/>
      <w:bookmarkEnd w:id="54"/>
    </w:p>
    <w:p w:rsidR="006958D7" w:rsidRDefault="006958D7" w:rsidP="006958D7">
      <w:pPr>
        <w:pStyle w:val="GH1"/>
        <w:rPr>
          <w:color w:val="FF0000"/>
        </w:rPr>
      </w:pPr>
    </w:p>
    <w:p w:rsidR="00EC2B5D" w:rsidRDefault="00EC2B5D" w:rsidP="00EC2B5D">
      <w:pPr>
        <w:pStyle w:val="GHText"/>
        <w:spacing w:before="0"/>
      </w:pPr>
      <w:r>
        <w:t>Municipiul Constanța împreună cu regiunea sa înconjurătoare, prezintă câteva trăsături importante atât în distribuția apelor subterane, cât și a celor superficiale. Un rol deosebit în evoluția regimului hidrografic îl au factorii climatici și geomorfologici care prin condițiile de precipitații și respectiv cele de relief, fac ca rețeaua hidrografică să aibă, în general, o scurgere intermitentă, iar atunci când râurile au o scurgere permanentă, să prezinte un debit de apă extrem de redus.</w:t>
      </w:r>
    </w:p>
    <w:p w:rsidR="00EC2B5D" w:rsidRDefault="00EC2B5D" w:rsidP="00EC2B5D">
      <w:pPr>
        <w:pStyle w:val="GHText"/>
        <w:spacing w:before="0"/>
      </w:pPr>
    </w:p>
    <w:p w:rsidR="00EC2B5D" w:rsidRDefault="00EC2B5D" w:rsidP="00EC2B5D">
      <w:pPr>
        <w:pStyle w:val="GHText"/>
        <w:spacing w:before="0"/>
        <w:rPr>
          <w:lang w:val="en-US"/>
        </w:rPr>
      </w:pPr>
      <w:r>
        <w:t>Rețeaua hidrografică a Dobrogei este formată din</w:t>
      </w:r>
      <w:r>
        <w:rPr>
          <w:lang w:val="en-US"/>
        </w:rPr>
        <w:t>: Dunăre, râurile interioare podișului, Canalul Dunăre-Marea Neagră, lacuri, ape subterane și Marea Neagră.</w:t>
      </w:r>
    </w:p>
    <w:p w:rsidR="00EC2B5D" w:rsidRPr="00083B6F" w:rsidRDefault="00EC2B5D" w:rsidP="00EC2B5D">
      <w:pPr>
        <w:pStyle w:val="GHText"/>
        <w:spacing w:before="0"/>
      </w:pPr>
    </w:p>
    <w:p w:rsidR="00EC2B5D" w:rsidRDefault="00EC2B5D" w:rsidP="00EC2B5D">
      <w:pPr>
        <w:pStyle w:val="GHText"/>
        <w:spacing w:before="0"/>
      </w:pPr>
      <w:r>
        <w:t>În apropierea amplasamentului</w:t>
      </w:r>
      <w:r w:rsidRPr="00CC7D40">
        <w:t xml:space="preserve"> </w:t>
      </w:r>
      <w:r>
        <w:t xml:space="preserve">studiat se află Marea Neagră la aproximativ 100 m. </w:t>
      </w:r>
    </w:p>
    <w:p w:rsidR="00B20606" w:rsidRDefault="00B20606" w:rsidP="00EC2B5D">
      <w:pPr>
        <w:pStyle w:val="GHText"/>
        <w:spacing w:before="0"/>
      </w:pPr>
    </w:p>
    <w:p w:rsidR="00B20606" w:rsidRDefault="000B6264" w:rsidP="00B20606">
      <w:pPr>
        <w:pStyle w:val="GHText"/>
      </w:pPr>
      <w:r>
        <w:t>Marea Neagră</w:t>
      </w:r>
      <w:r w:rsidR="00B20606">
        <w:t xml:space="preserve"> este o mare de</w:t>
      </w:r>
      <w:r>
        <w:t xml:space="preserve"> tip continental, cu o suprafață</w:t>
      </w:r>
      <w:r w:rsidR="00B20606">
        <w:t xml:space="preserve"> de 410.000 kmp.</w:t>
      </w:r>
      <w:r>
        <w:t xml:space="preserve"> Geneza acestei mă</w:t>
      </w:r>
      <w:r w:rsidR="00B20606">
        <w:t xml:space="preserve">ri </w:t>
      </w:r>
      <w:r>
        <w:t>ș</w:t>
      </w:r>
      <w:r w:rsidR="00B20606">
        <w:t>i oscila</w:t>
      </w:r>
      <w:r>
        <w:t>ț</w:t>
      </w:r>
      <w:r w:rsidR="00B20606">
        <w:t>iile de nivel au contribuit la conturarea caracteristicilor sale geografice. Stabilindu-se o leg</w:t>
      </w:r>
      <w:r>
        <w:t>ă</w:t>
      </w:r>
      <w:r w:rsidR="00B20606">
        <w:t>tur</w:t>
      </w:r>
      <w:r>
        <w:t>ă</w:t>
      </w:r>
      <w:r w:rsidR="00B20606">
        <w:t xml:space="preserve"> direct</w:t>
      </w:r>
      <w:r>
        <w:t>ă</w:t>
      </w:r>
      <w:r w:rsidR="00B20606">
        <w:t xml:space="preserve"> cu Marea Mediteran</w:t>
      </w:r>
      <w:r>
        <w:t>ă</w:t>
      </w:r>
      <w:r w:rsidR="00B20606">
        <w:t xml:space="preserve"> prin str</w:t>
      </w:r>
      <w:r>
        <w:t>â</w:t>
      </w:r>
      <w:r w:rsidR="00B20606">
        <w:t>mtoarea Bosfor, nivelul acestei m</w:t>
      </w:r>
      <w:r>
        <w:t>ă</w:t>
      </w:r>
      <w:r w:rsidR="00B20606">
        <w:t xml:space="preserve">ri, ca </w:t>
      </w:r>
      <w:r>
        <w:t>ș</w:t>
      </w:r>
      <w:r w:rsidR="00B20606">
        <w:t>i n</w:t>
      </w:r>
      <w:r>
        <w:t>ivelul oceanului planetar, s-a înălțat în ultimele două</w:t>
      </w:r>
      <w:r w:rsidR="00B20606">
        <w:t xml:space="preserve"> mil</w:t>
      </w:r>
      <w:r>
        <w:t>enii cu aproximativ 4 m, oscilaț</w:t>
      </w:r>
      <w:r w:rsidR="00B20606">
        <w:t xml:space="preserve">ie </w:t>
      </w:r>
      <w:r>
        <w:t>care s-a observat de-a lungul ță</w:t>
      </w:r>
      <w:r w:rsidR="00B20606">
        <w:t>rmului, de la Vama Veche la complexul lacustru Razim-Sinoe.</w:t>
      </w:r>
    </w:p>
    <w:p w:rsidR="000B6264" w:rsidRDefault="000B6264" w:rsidP="00B20606">
      <w:pPr>
        <w:pStyle w:val="GHText"/>
      </w:pPr>
    </w:p>
    <w:p w:rsidR="00B20606" w:rsidRDefault="000B6264" w:rsidP="00B20606">
      <w:pPr>
        <w:pStyle w:val="GHText"/>
      </w:pPr>
      <w:r>
        <w:t>În adâ</w:t>
      </w:r>
      <w:r w:rsidR="00B20606">
        <w:t>ncime, bazinul M</w:t>
      </w:r>
      <w:r>
        <w:t>ă</w:t>
      </w:r>
      <w:r w:rsidR="00B20606">
        <w:t>rii Negre este alc</w:t>
      </w:r>
      <w:r w:rsidR="00BB124F">
        <w:t>ă</w:t>
      </w:r>
      <w:r w:rsidR="00B20606">
        <w:t>tuit din platforma continental</w:t>
      </w:r>
      <w:r w:rsidR="00BB124F">
        <w:t>ă</w:t>
      </w:r>
      <w:r w:rsidR="00B20606">
        <w:t xml:space="preserve"> care coboar</w:t>
      </w:r>
      <w:r w:rsidR="00BB124F">
        <w:t>ă</w:t>
      </w:r>
    </w:p>
    <w:p w:rsidR="00B20606" w:rsidRDefault="00B20606" w:rsidP="00B20606">
      <w:pPr>
        <w:pStyle w:val="GHText"/>
      </w:pPr>
      <w:r>
        <w:t>p</w:t>
      </w:r>
      <w:r w:rsidR="00BB124F">
        <w:t>â</w:t>
      </w:r>
      <w:r>
        <w:t>n</w:t>
      </w:r>
      <w:r w:rsidR="00BB124F">
        <w:t>ă</w:t>
      </w:r>
      <w:r>
        <w:t xml:space="preserve"> la 180-200 m </w:t>
      </w:r>
      <w:r w:rsidR="00BB124F">
        <w:t>ș</w:t>
      </w:r>
      <w:r>
        <w:t>i care reprezint</w:t>
      </w:r>
      <w:r w:rsidR="00BB124F">
        <w:t>ă</w:t>
      </w:r>
      <w:r>
        <w:t xml:space="preserve"> 30% din suprafa</w:t>
      </w:r>
      <w:r w:rsidR="00BB124F">
        <w:t>ț</w:t>
      </w:r>
      <w:r>
        <w:t>a m</w:t>
      </w:r>
      <w:r w:rsidR="00BB124F">
        <w:t>ării. În dreptul ță</w:t>
      </w:r>
      <w:r>
        <w:t>rmului rom</w:t>
      </w:r>
      <w:r w:rsidR="00BB124F">
        <w:t>â</w:t>
      </w:r>
      <w:r>
        <w:t>nesc aceast</w:t>
      </w:r>
      <w:r w:rsidR="00BB124F">
        <w:t>ă</w:t>
      </w:r>
      <w:r>
        <w:t xml:space="preserve"> platform</w:t>
      </w:r>
      <w:r w:rsidR="00BB124F">
        <w:t>ă</w:t>
      </w:r>
      <w:r>
        <w:t xml:space="preserve"> are aspectul unei trepte late de 100-200 km. Un alt sector, pov</w:t>
      </w:r>
      <w:r w:rsidR="00BB124F">
        <w:t>â</w:t>
      </w:r>
      <w:r>
        <w:t>rni</w:t>
      </w:r>
      <w:r w:rsidR="00BB124F">
        <w:t>ș</w:t>
      </w:r>
      <w:r>
        <w:t>ul continental, are ad</w:t>
      </w:r>
      <w:r w:rsidR="00BB124F">
        <w:t>âncimea între 180–200 m și 1000–1500 m (10% din suprafaț</w:t>
      </w:r>
      <w:r>
        <w:t>a m</w:t>
      </w:r>
      <w:r w:rsidR="00BB124F">
        <w:t>ării), iar î</w:t>
      </w:r>
      <w:r>
        <w:t>n interiorul bazinului marin este zona ad</w:t>
      </w:r>
      <w:r w:rsidR="00BB124F">
        <w:t>âncă, abisală înconjurată de izobata</w:t>
      </w:r>
      <w:r>
        <w:t xml:space="preserve"> de 1000-1500 m,</w:t>
      </w:r>
      <w:r w:rsidR="00BB124F">
        <w:t xml:space="preserve"> atingând adâncimile cele mai mari (î</w:t>
      </w:r>
      <w:r>
        <w:t>n jur de 2200 m).</w:t>
      </w:r>
    </w:p>
    <w:p w:rsidR="00B20606" w:rsidRDefault="00BB124F" w:rsidP="00B20606">
      <w:pPr>
        <w:pStyle w:val="GHText"/>
      </w:pPr>
      <w:r>
        <w:t>Marea Neagră are țărmurile puț</w:t>
      </w:r>
      <w:r w:rsidR="00B20606">
        <w:t xml:space="preserve">in crestate, </w:t>
      </w:r>
      <w:r>
        <w:t>cu golfuri larg deschise, cu puține peninsule ș</w:t>
      </w:r>
      <w:r w:rsidR="00B20606">
        <w:t>i insule.</w:t>
      </w:r>
    </w:p>
    <w:p w:rsidR="00F1266C" w:rsidRDefault="00F1266C" w:rsidP="00EC2B5D">
      <w:pPr>
        <w:pStyle w:val="GHText"/>
        <w:spacing w:before="0"/>
      </w:pPr>
    </w:p>
    <w:p w:rsidR="00B20606" w:rsidRDefault="00BB124F" w:rsidP="00B20606">
      <w:pPr>
        <w:pStyle w:val="GHText"/>
      </w:pPr>
      <w:r>
        <w:t>Diferenț</w:t>
      </w:r>
      <w:r w:rsidR="00B20606">
        <w:t>a de</w:t>
      </w:r>
      <w:r w:rsidR="00110674">
        <w:t xml:space="preserve"> densitate împiedică formarea curenților verticali spre suprafață</w:t>
      </w:r>
      <w:r w:rsidR="00B20606">
        <w:t xml:space="preserve"> </w:t>
      </w:r>
      <w:r w:rsidR="00110674">
        <w:t>și de aceea masele de apă sub 200 m adâ</w:t>
      </w:r>
      <w:r w:rsidR="00B20606">
        <w:t>ncime nu au po</w:t>
      </w:r>
      <w:r w:rsidR="00110674">
        <w:t xml:space="preserve">sibilitatea de a se oxigena ca în </w:t>
      </w:r>
      <w:r w:rsidR="00110674">
        <w:lastRenderedPageBreak/>
        <w:t>pătura superficială, cu valuri și curenți, care o fac favorabilă vieț</w:t>
      </w:r>
      <w:r w:rsidR="00B20606">
        <w:t xml:space="preserve">ii. De aceea sub 200-220 m, apele </w:t>
      </w:r>
      <w:r w:rsidR="00E06136">
        <w:t>Mă</w:t>
      </w:r>
      <w:r w:rsidR="00B20606">
        <w:t>rii Negre, l</w:t>
      </w:r>
      <w:r w:rsidR="00E06136">
        <w:t>ipsite de oxigen, sunt lipsite și de viață, cu excepț</w:t>
      </w:r>
      <w:r w:rsidR="00B20606">
        <w:t>ia bacterii</w:t>
      </w:r>
      <w:r w:rsidR="009741B1">
        <w:t>lor sulfuroase anaerobe, producă</w:t>
      </w:r>
      <w:r w:rsidR="00B20606">
        <w:t>toare de hidrogen sulfurat.</w:t>
      </w:r>
    </w:p>
    <w:p w:rsidR="000B6264" w:rsidRDefault="000B6264" w:rsidP="00B20606">
      <w:pPr>
        <w:pStyle w:val="GHText"/>
      </w:pPr>
    </w:p>
    <w:p w:rsidR="00B20606" w:rsidRDefault="009741B1" w:rsidP="00B20606">
      <w:pPr>
        <w:pStyle w:val="GHText"/>
      </w:pPr>
      <w:r>
        <w:t>Î</w:t>
      </w:r>
      <w:r w:rsidR="00B20606">
        <w:t>n general, curen</w:t>
      </w:r>
      <w:r w:rsidR="00E06136">
        <w:t>ții din Marea Neagră sunt slabi și inconstanți, având o circulație principală de-a lungul malurilor î</w:t>
      </w:r>
      <w:r w:rsidR="00B20606">
        <w:t>n sens inv</w:t>
      </w:r>
      <w:r w:rsidR="00E06136">
        <w:t>ers acelor ceasornicului. Curenții turbionari neregulați, fiind într-o direcție opusă curentului principal, se pot întâlni local, între curentul principal și mal, în anumite locuri. Datorită vărsării î</w:t>
      </w:r>
      <w:r w:rsidR="00B20606">
        <w:t>n mare a r</w:t>
      </w:r>
      <w:r w:rsidR="00E06136">
        <w:t>â</w:t>
      </w:r>
      <w:r w:rsidR="00B20606">
        <w:t>urilor majore, ca de exemplu Dun</w:t>
      </w:r>
      <w:r w:rsidR="00E06136">
        <w:t>ă</w:t>
      </w:r>
      <w:r w:rsidR="00B20606">
        <w:t>rea, exist</w:t>
      </w:r>
      <w:r w:rsidR="00E06136">
        <w:t>ă</w:t>
      </w:r>
      <w:r w:rsidR="00B20606">
        <w:t xml:space="preserve"> un debit de ap</w:t>
      </w:r>
      <w:r w:rsidR="00E06136">
        <w:t>ă</w:t>
      </w:r>
      <w:r w:rsidR="00B20606">
        <w:t xml:space="preserve"> aproape constant ce porne</w:t>
      </w:r>
      <w:r w:rsidR="00E06136">
        <w:t>ș</w:t>
      </w:r>
      <w:r w:rsidR="00B20606">
        <w:t>te din Marea Neagr</w:t>
      </w:r>
      <w:r w:rsidR="003E4DAA">
        <w:t>ă</w:t>
      </w:r>
      <w:r w:rsidR="00B20606">
        <w:t xml:space="preserve"> </w:t>
      </w:r>
      <w:r w:rsidR="003E4DAA">
        <w:t>ș</w:t>
      </w:r>
      <w:r w:rsidR="00B20606">
        <w:t>i apoi trece prin Marmara spre Marea Meditaran</w:t>
      </w:r>
      <w:r w:rsidR="003E4DAA">
        <w:t>ă</w:t>
      </w:r>
      <w:r w:rsidR="00B20606">
        <w:t>. Curen</w:t>
      </w:r>
      <w:r w:rsidR="003E4DAA">
        <w:t>ț</w:t>
      </w:r>
      <w:r w:rsidR="00B20606">
        <w:t>ii din Marea Neagr</w:t>
      </w:r>
      <w:r w:rsidR="003E4DAA">
        <w:t xml:space="preserve">ă </w:t>
      </w:r>
      <w:r w:rsidR="00B20606">
        <w:t>apar din dou</w:t>
      </w:r>
      <w:r w:rsidR="003E4DAA">
        <w:t>ă</w:t>
      </w:r>
      <w:r w:rsidR="00B20606">
        <w:t xml:space="preserve"> cauze: desc</w:t>
      </w:r>
      <w:r w:rsidR="003E4DAA">
        <w:t>ă</w:t>
      </w:r>
      <w:r w:rsidR="00B20606">
        <w:t>rcarea r</w:t>
      </w:r>
      <w:r w:rsidR="003E4DAA">
        <w:t>â</w:t>
      </w:r>
      <w:r w:rsidR="00B20606">
        <w:t xml:space="preserve">urilor </w:t>
      </w:r>
      <w:r w:rsidR="003E4DAA">
        <w:t>și</w:t>
      </w:r>
      <w:r w:rsidR="00B20606">
        <w:t xml:space="preserve"> influen</w:t>
      </w:r>
      <w:r w:rsidR="003E4DAA">
        <w:t>ț</w:t>
      </w:r>
      <w:r w:rsidR="00B20606">
        <w:t>a v</w:t>
      </w:r>
      <w:r w:rsidR="003E4DAA">
        <w:t>â</w:t>
      </w:r>
      <w:r w:rsidR="00B20606">
        <w:t>ntului. Varia</w:t>
      </w:r>
      <w:r w:rsidR="003E4DAA">
        <w:t>ț</w:t>
      </w:r>
      <w:r w:rsidR="00B20606">
        <w:t xml:space="preserve">iile </w:t>
      </w:r>
      <w:r w:rsidR="003E4DAA">
        <w:t>î</w:t>
      </w:r>
      <w:r w:rsidR="00B20606">
        <w:t>n desc</w:t>
      </w:r>
      <w:r w:rsidR="003E4DAA">
        <w:t>ă</w:t>
      </w:r>
      <w:r w:rsidR="00B20606">
        <w:t>rcarea r</w:t>
      </w:r>
      <w:r w:rsidR="003E4DAA">
        <w:t>â</w:t>
      </w:r>
      <w:r w:rsidR="00B20606">
        <w:t xml:space="preserve">urilor </w:t>
      </w:r>
      <w:r w:rsidR="003E4DAA">
        <w:t>ș</w:t>
      </w:r>
      <w:r w:rsidR="00B20606">
        <w:t>i distribu</w:t>
      </w:r>
      <w:r w:rsidR="003E4DAA">
        <w:t>ț</w:t>
      </w:r>
      <w:r w:rsidR="00B20606">
        <w:t>ia v</w:t>
      </w:r>
      <w:r w:rsidR="003E4DAA">
        <w:t>â</w:t>
      </w:r>
      <w:r w:rsidR="00B20606">
        <w:t>ntului pot afecta curen</w:t>
      </w:r>
      <w:r w:rsidR="003E4DAA">
        <w:t>ț</w:t>
      </w:r>
      <w:r w:rsidR="00B20606">
        <w:t>ii normali, duc</w:t>
      </w:r>
      <w:r w:rsidR="003E4DAA">
        <w:t>â</w:t>
      </w:r>
      <w:r w:rsidR="00B20606">
        <w:t xml:space="preserve">nd la o extindere foarte mare a acestora </w:t>
      </w:r>
      <w:r w:rsidR="003E4DAA">
        <w:t>ș</w:t>
      </w:r>
      <w:r w:rsidR="00B20606">
        <w:t>i chiar pot induce schimb</w:t>
      </w:r>
      <w:r w:rsidR="003E4DAA">
        <w:t>ă</w:t>
      </w:r>
      <w:r w:rsidR="00B20606">
        <w:t>ri ale direc</w:t>
      </w:r>
      <w:r w:rsidR="003E4DAA">
        <w:t>ț</w:t>
      </w:r>
      <w:r w:rsidR="00B20606">
        <w:t>iei.</w:t>
      </w:r>
    </w:p>
    <w:p w:rsidR="000B6264" w:rsidRDefault="000B6264" w:rsidP="00B20606">
      <w:pPr>
        <w:pStyle w:val="GHText"/>
      </w:pPr>
    </w:p>
    <w:p w:rsidR="00B20606" w:rsidRDefault="00B20606" w:rsidP="00B20606">
      <w:pPr>
        <w:pStyle w:val="GHText"/>
      </w:pPr>
      <w:r>
        <w:t xml:space="preserve">Cel mai constant </w:t>
      </w:r>
      <w:r w:rsidR="00D51121">
        <w:t>ș</w:t>
      </w:r>
      <w:r>
        <w:t>i puternic curent, cu direc</w:t>
      </w:r>
      <w:r w:rsidR="00D51121">
        <w:t>ț</w:t>
      </w:r>
      <w:r>
        <w:t>ie invers</w:t>
      </w:r>
      <w:r w:rsidR="00D51121">
        <w:t>ă</w:t>
      </w:r>
      <w:r>
        <w:t xml:space="preserve"> acelor ceasornicului este cel ce apare dup</w:t>
      </w:r>
      <w:r w:rsidR="00D51121">
        <w:t>ă</w:t>
      </w:r>
      <w:r>
        <w:t xml:space="preserve"> topirea z</w:t>
      </w:r>
      <w:r w:rsidR="00D51121">
        <w:t>ă</w:t>
      </w:r>
      <w:r>
        <w:t>pezilor, prim</w:t>
      </w:r>
      <w:r w:rsidR="00D51121">
        <w:t>ă</w:t>
      </w:r>
      <w:r>
        <w:t>vara t</w:t>
      </w:r>
      <w:r w:rsidR="00D51121">
        <w:t>â</w:t>
      </w:r>
      <w:r>
        <w:t xml:space="preserve">rziu </w:t>
      </w:r>
      <w:r w:rsidR="00D51121">
        <w:t>ș</w:t>
      </w:r>
      <w:r>
        <w:t>i vara devreme, c</w:t>
      </w:r>
      <w:r w:rsidR="00D51121">
        <w:t>â</w:t>
      </w:r>
      <w:r>
        <w:t>nd are loc cea mai mare desc</w:t>
      </w:r>
      <w:r w:rsidR="00D51121">
        <w:t>ă</w:t>
      </w:r>
      <w:r>
        <w:t>rcare a r</w:t>
      </w:r>
      <w:r w:rsidR="00D51121">
        <w:t>â</w:t>
      </w:r>
      <w:r>
        <w:t xml:space="preserve">urilor </w:t>
      </w:r>
      <w:r w:rsidR="00D51121">
        <w:t>î</w:t>
      </w:r>
      <w:r>
        <w:t>n mare. Vara t</w:t>
      </w:r>
      <w:r w:rsidR="00D51121">
        <w:t>â</w:t>
      </w:r>
      <w:r>
        <w:t xml:space="preserve">rziu </w:t>
      </w:r>
      <w:r w:rsidR="00D51121">
        <w:t>ș</w:t>
      </w:r>
      <w:r>
        <w:t>i toamna, rev</w:t>
      </w:r>
      <w:r w:rsidR="00D51121">
        <w:t>ă</w:t>
      </w:r>
      <w:r>
        <w:t>rsarea este relativ sc</w:t>
      </w:r>
      <w:r w:rsidR="00D51121">
        <w:t>ă</w:t>
      </w:r>
      <w:r>
        <w:t>zut</w:t>
      </w:r>
      <w:r w:rsidR="00D51121">
        <w:t>ă</w:t>
      </w:r>
      <w:r>
        <w:t>, curen</w:t>
      </w:r>
      <w:r w:rsidR="00D51121">
        <w:t>ț</w:t>
      </w:r>
      <w:r>
        <w:t xml:space="preserve">ii sunt mai slabi </w:t>
      </w:r>
      <w:r w:rsidR="00D51121">
        <w:t>ș</w:t>
      </w:r>
      <w:r>
        <w:t>i mai supu</w:t>
      </w:r>
      <w:r w:rsidR="00D51121">
        <w:t>ș</w:t>
      </w:r>
      <w:r>
        <w:t>i schimb</w:t>
      </w:r>
      <w:r w:rsidR="00D51121">
        <w:t>ă</w:t>
      </w:r>
      <w:r>
        <w:t>rilor date de influen</w:t>
      </w:r>
      <w:r w:rsidR="00D51121">
        <w:t>ț</w:t>
      </w:r>
      <w:r>
        <w:t>a v</w:t>
      </w:r>
      <w:r w:rsidR="00D51121">
        <w:t>â</w:t>
      </w:r>
      <w:r>
        <w:t>nturilor.</w:t>
      </w:r>
    </w:p>
    <w:p w:rsidR="00EC2B5D" w:rsidRPr="00E014A7" w:rsidRDefault="00EC2B5D" w:rsidP="006958D7">
      <w:pPr>
        <w:pStyle w:val="GH1"/>
        <w:rPr>
          <w:color w:val="FF0000"/>
        </w:rPr>
      </w:pPr>
    </w:p>
    <w:p w:rsidR="006958D7" w:rsidRPr="0033114A" w:rsidRDefault="00027716" w:rsidP="00EA1848">
      <w:pPr>
        <w:pStyle w:val="Heading3"/>
      </w:pPr>
      <w:bookmarkStart w:id="55" w:name="_Toc284505497"/>
      <w:bookmarkStart w:id="56" w:name="_Toc524441829"/>
      <w:bookmarkStart w:id="57" w:name="_Toc532286958"/>
      <w:r>
        <w:t>IV</w:t>
      </w:r>
      <w:r w:rsidR="00EA1848">
        <w:t xml:space="preserve">.1.1. </w:t>
      </w:r>
      <w:r w:rsidR="006958D7" w:rsidRPr="005F7EF7">
        <w:t>Surse</w:t>
      </w:r>
      <w:r w:rsidR="006958D7" w:rsidRPr="0033114A">
        <w:t xml:space="preserve"> de poluanți pentru ape în perioada de execuție</w:t>
      </w:r>
      <w:bookmarkEnd w:id="55"/>
      <w:bookmarkEnd w:id="56"/>
      <w:bookmarkEnd w:id="57"/>
    </w:p>
    <w:p w:rsidR="006958D7" w:rsidRPr="00CC7D40" w:rsidRDefault="006958D7" w:rsidP="006958D7">
      <w:pPr>
        <w:pStyle w:val="GH111"/>
        <w:rPr>
          <w:lang w:val="ro-RO"/>
        </w:rPr>
      </w:pPr>
    </w:p>
    <w:p w:rsidR="006958D7" w:rsidRPr="00B92C91" w:rsidRDefault="006958D7" w:rsidP="006958D7">
      <w:pPr>
        <w:pStyle w:val="GHText"/>
        <w:spacing w:before="0"/>
        <w:rPr>
          <w:lang w:val="pt-BR"/>
        </w:rPr>
      </w:pPr>
      <w:r w:rsidRPr="00C42E33">
        <w:rPr>
          <w:lang w:val="pt-BR"/>
        </w:rPr>
        <w:t xml:space="preserve">În perioada de execuție a lucrărilor există potențiale surse de poluare a apelor subterane, acestea </w:t>
      </w:r>
      <w:r w:rsidRPr="00B92C91">
        <w:rPr>
          <w:lang w:val="pt-BR"/>
        </w:rPr>
        <w:t>sunt reprezentate de:</w:t>
      </w:r>
    </w:p>
    <w:p w:rsidR="006958D7" w:rsidRPr="00693441" w:rsidRDefault="006958D7" w:rsidP="00E31654">
      <w:pPr>
        <w:pStyle w:val="Bulet"/>
        <w:numPr>
          <w:ilvl w:val="0"/>
          <w:numId w:val="27"/>
        </w:numPr>
        <w:spacing w:before="120" w:after="0"/>
        <w:ind w:left="1060" w:hanging="357"/>
        <w:rPr>
          <w:rFonts w:ascii="Trebuchet MS" w:hAnsi="Trebuchet MS"/>
          <w:szCs w:val="24"/>
          <w:lang w:val="pt-BR"/>
        </w:rPr>
      </w:pPr>
      <w:r w:rsidRPr="00693441">
        <w:rPr>
          <w:rFonts w:ascii="Trebuchet MS" w:hAnsi="Trebuchet MS"/>
          <w:szCs w:val="24"/>
          <w:lang w:val="pt-BR"/>
        </w:rPr>
        <w:t>execuția propriu-zisă a lucrărilor de dezafectare</w:t>
      </w:r>
      <w:r>
        <w:rPr>
          <w:rFonts w:ascii="Trebuchet MS" w:hAnsi="Trebuchet MS"/>
          <w:szCs w:val="24"/>
          <w:lang w:val="pt-BR"/>
        </w:rPr>
        <w:t>,</w:t>
      </w:r>
      <w:r w:rsidRPr="00693441">
        <w:rPr>
          <w:rFonts w:ascii="Trebuchet MS" w:hAnsi="Trebuchet MS"/>
          <w:szCs w:val="24"/>
          <w:lang w:val="pt-BR"/>
        </w:rPr>
        <w:t xml:space="preserve"> de excavare, nivelare și a celorlalte lucrări de construcț</w:t>
      </w:r>
      <w:r>
        <w:rPr>
          <w:rFonts w:ascii="Trebuchet MS" w:hAnsi="Trebuchet MS"/>
          <w:szCs w:val="24"/>
          <w:lang w:val="pt-BR"/>
        </w:rPr>
        <w:t>ii;</w:t>
      </w:r>
      <w:r w:rsidRPr="00693441">
        <w:rPr>
          <w:rFonts w:ascii="Trebuchet MS" w:hAnsi="Trebuchet MS"/>
          <w:szCs w:val="24"/>
          <w:lang w:val="pt-BR"/>
        </w:rPr>
        <w:t xml:space="preserve"> </w:t>
      </w:r>
    </w:p>
    <w:p w:rsidR="006958D7" w:rsidRPr="00693441" w:rsidRDefault="006958D7" w:rsidP="00E31654">
      <w:pPr>
        <w:pStyle w:val="ListBullet"/>
        <w:numPr>
          <w:ilvl w:val="0"/>
          <w:numId w:val="27"/>
        </w:numPr>
        <w:tabs>
          <w:tab w:val="left" w:pos="1260"/>
        </w:tabs>
        <w:spacing w:before="120"/>
        <w:ind w:left="1060" w:hanging="357"/>
        <w:jc w:val="both"/>
        <w:rPr>
          <w:rFonts w:ascii="Trebuchet MS" w:hAnsi="Trebuchet MS"/>
        </w:rPr>
      </w:pPr>
      <w:r w:rsidRPr="00693441">
        <w:rPr>
          <w:rFonts w:ascii="Trebuchet MS" w:hAnsi="Trebuchet MS"/>
        </w:rPr>
        <w:t>transportul materialelor (pământ, balast, nisip) necesare sau rezultate din lucrările de construcție</w:t>
      </w:r>
      <w:r>
        <w:rPr>
          <w:rFonts w:ascii="Trebuchet MS" w:hAnsi="Trebuchet MS"/>
        </w:rPr>
        <w:t>;</w:t>
      </w:r>
    </w:p>
    <w:p w:rsidR="006958D7" w:rsidRPr="00693441" w:rsidRDefault="006958D7" w:rsidP="00E31654">
      <w:pPr>
        <w:pStyle w:val="ListBullet"/>
        <w:numPr>
          <w:ilvl w:val="0"/>
          <w:numId w:val="27"/>
        </w:numPr>
        <w:tabs>
          <w:tab w:val="left" w:pos="1260"/>
        </w:tabs>
        <w:spacing w:before="120"/>
        <w:ind w:left="1060" w:hanging="357"/>
        <w:jc w:val="both"/>
        <w:rPr>
          <w:rFonts w:ascii="Trebuchet MS" w:hAnsi="Trebuchet MS"/>
        </w:rPr>
      </w:pPr>
      <w:r w:rsidRPr="00693441">
        <w:rPr>
          <w:rFonts w:ascii="Trebuchet MS" w:hAnsi="Trebuchet MS"/>
        </w:rPr>
        <w:t>manevrarea materialelor de construcție, în special a betoanelor</w:t>
      </w:r>
      <w:r>
        <w:rPr>
          <w:rFonts w:ascii="Trebuchet MS" w:hAnsi="Trebuchet MS"/>
        </w:rPr>
        <w:t>;</w:t>
      </w:r>
    </w:p>
    <w:p w:rsidR="006958D7" w:rsidRPr="009E6F0D" w:rsidRDefault="006958D7" w:rsidP="00E31654">
      <w:pPr>
        <w:pStyle w:val="BodyTextIndent"/>
        <w:numPr>
          <w:ilvl w:val="0"/>
          <w:numId w:val="27"/>
        </w:numPr>
        <w:spacing w:before="120" w:after="0"/>
        <w:ind w:left="1060" w:hanging="357"/>
        <w:jc w:val="both"/>
        <w:rPr>
          <w:rFonts w:ascii="Trebuchet MS" w:hAnsi="Trebuchet MS"/>
          <w:lang w:val="ro-RO"/>
        </w:rPr>
      </w:pPr>
      <w:r w:rsidRPr="009E6F0D">
        <w:rPr>
          <w:rFonts w:ascii="Trebuchet MS" w:hAnsi="Trebuchet MS"/>
          <w:lang w:val="ro-RO"/>
        </w:rPr>
        <w:t>traficul utilajelor de construcții</w:t>
      </w:r>
      <w:r>
        <w:rPr>
          <w:rFonts w:ascii="Trebuchet MS" w:hAnsi="Trebuchet MS"/>
          <w:lang w:val="ro-RO"/>
        </w:rPr>
        <w:t>;</w:t>
      </w:r>
    </w:p>
    <w:p w:rsidR="006958D7" w:rsidRPr="009E6F0D" w:rsidRDefault="006958D7" w:rsidP="00E31654">
      <w:pPr>
        <w:pStyle w:val="BodyTextIndent"/>
        <w:numPr>
          <w:ilvl w:val="0"/>
          <w:numId w:val="27"/>
        </w:numPr>
        <w:spacing w:before="120" w:after="0"/>
        <w:jc w:val="both"/>
        <w:rPr>
          <w:rFonts w:ascii="Trebuchet MS" w:hAnsi="Trebuchet MS"/>
          <w:lang w:val="ro-RO"/>
        </w:rPr>
      </w:pPr>
      <w:r w:rsidRPr="009E6F0D">
        <w:rPr>
          <w:rFonts w:ascii="Trebuchet MS" w:hAnsi="Trebuchet MS"/>
          <w:lang w:val="ro-RO"/>
        </w:rPr>
        <w:t>apele uzate încărcate cu materii în suspensie rezultate din activități de stropire a suprafeț</w:t>
      </w:r>
      <w:r>
        <w:rPr>
          <w:rFonts w:ascii="Trebuchet MS" w:hAnsi="Trebuchet MS"/>
          <w:lang w:val="ro-RO"/>
        </w:rPr>
        <w:t>elor/umectare a materialelor;</w:t>
      </w:r>
    </w:p>
    <w:p w:rsidR="006958D7" w:rsidRDefault="006958D7" w:rsidP="00E31654">
      <w:pPr>
        <w:pStyle w:val="Bulet"/>
        <w:numPr>
          <w:ilvl w:val="0"/>
          <w:numId w:val="27"/>
        </w:numPr>
        <w:tabs>
          <w:tab w:val="num" w:pos="1874"/>
        </w:tabs>
        <w:rPr>
          <w:rFonts w:ascii="Trebuchet MS" w:hAnsi="Trebuchet MS"/>
          <w:szCs w:val="24"/>
        </w:rPr>
      </w:pPr>
      <w:r w:rsidRPr="006B06CB">
        <w:rPr>
          <w:rFonts w:ascii="Trebuchet MS" w:hAnsi="Trebuchet MS"/>
          <w:szCs w:val="24"/>
        </w:rPr>
        <w:t>pierderile accidentale de materiale, combustibili, uleiuri din mașinile și utilajele ș</w:t>
      </w:r>
      <w:r>
        <w:rPr>
          <w:rFonts w:ascii="Trebuchet MS" w:hAnsi="Trebuchet MS"/>
          <w:szCs w:val="24"/>
        </w:rPr>
        <w:t>antierului;</w:t>
      </w:r>
    </w:p>
    <w:p w:rsidR="00AC710D" w:rsidRPr="00E57AE6" w:rsidRDefault="00AC710D" w:rsidP="00E31654">
      <w:pPr>
        <w:numPr>
          <w:ilvl w:val="0"/>
          <w:numId w:val="27"/>
        </w:numPr>
        <w:spacing w:before="80" w:after="160"/>
        <w:jc w:val="both"/>
        <w:rPr>
          <w:rFonts w:ascii="Trebuchet MS" w:hAnsi="Trebuchet MS"/>
          <w:lang w:val="ro-RO"/>
        </w:rPr>
      </w:pPr>
      <w:r>
        <w:rPr>
          <w:rFonts w:ascii="Trebuchet MS" w:hAnsi="Trebuchet MS"/>
          <w:lang w:val="ro-RO"/>
        </w:rPr>
        <w:t>e</w:t>
      </w:r>
      <w:r w:rsidRPr="00E57AE6">
        <w:rPr>
          <w:rFonts w:ascii="Trebuchet MS" w:hAnsi="Trebuchet MS"/>
          <w:lang w:val="ro-RO"/>
        </w:rPr>
        <w:t>ventualele polu</w:t>
      </w:r>
      <w:r>
        <w:rPr>
          <w:rFonts w:ascii="Trebuchet MS" w:hAnsi="Trebuchet MS"/>
          <w:lang w:val="ro-RO"/>
        </w:rPr>
        <w:t>ă</w:t>
      </w:r>
      <w:r w:rsidRPr="00E57AE6">
        <w:rPr>
          <w:rFonts w:ascii="Trebuchet MS" w:hAnsi="Trebuchet MS"/>
          <w:lang w:val="ro-RO"/>
        </w:rPr>
        <w:t>ri pot fi favorizate de ac</w:t>
      </w:r>
      <w:r>
        <w:rPr>
          <w:rFonts w:ascii="Trebuchet MS" w:hAnsi="Trebuchet MS"/>
          <w:lang w:val="ro-RO"/>
        </w:rPr>
        <w:t>ț</w:t>
      </w:r>
      <w:r w:rsidRPr="00E57AE6">
        <w:rPr>
          <w:rFonts w:ascii="Trebuchet MS" w:hAnsi="Trebuchet MS"/>
          <w:lang w:val="ro-RO"/>
        </w:rPr>
        <w:t>iunea fenomenelor meteorologice. Ca urmare a</w:t>
      </w:r>
      <w:r>
        <w:rPr>
          <w:rFonts w:ascii="Trebuchet MS" w:hAnsi="Trebuchet MS"/>
          <w:lang w:val="ro-RO"/>
        </w:rPr>
        <w:t xml:space="preserve"> </w:t>
      </w:r>
      <w:r w:rsidRPr="00E57AE6">
        <w:rPr>
          <w:rFonts w:ascii="Trebuchet MS" w:hAnsi="Trebuchet MS"/>
          <w:lang w:val="ro-RO"/>
        </w:rPr>
        <w:t>ac</w:t>
      </w:r>
      <w:r>
        <w:rPr>
          <w:rFonts w:ascii="Trebuchet MS" w:hAnsi="Trebuchet MS"/>
          <w:lang w:val="ro-RO"/>
        </w:rPr>
        <w:t>ț</w:t>
      </w:r>
      <w:r w:rsidRPr="00E57AE6">
        <w:rPr>
          <w:rFonts w:ascii="Trebuchet MS" w:hAnsi="Trebuchet MS"/>
          <w:lang w:val="ro-RO"/>
        </w:rPr>
        <w:t>iunii fenomenelor meteorologice sezoniere (ploi, v</w:t>
      </w:r>
      <w:r>
        <w:rPr>
          <w:rFonts w:ascii="Trebuchet MS" w:hAnsi="Trebuchet MS"/>
          <w:lang w:val="ro-RO"/>
        </w:rPr>
        <w:t>â</w:t>
      </w:r>
      <w:r w:rsidRPr="00E57AE6">
        <w:rPr>
          <w:rFonts w:ascii="Trebuchet MS" w:hAnsi="Trebuchet MS"/>
          <w:lang w:val="ro-RO"/>
        </w:rPr>
        <w:t>nturi puternice), m</w:t>
      </w:r>
      <w:r>
        <w:rPr>
          <w:rFonts w:ascii="Trebuchet MS" w:hAnsi="Trebuchet MS"/>
          <w:lang w:val="ro-RO"/>
        </w:rPr>
        <w:t>aterialele rezultate î</w:t>
      </w:r>
      <w:r w:rsidRPr="00E57AE6">
        <w:rPr>
          <w:rFonts w:ascii="Trebuchet MS" w:hAnsi="Trebuchet MS"/>
          <w:lang w:val="ro-RO"/>
        </w:rPr>
        <w:t>n</w:t>
      </w:r>
      <w:r>
        <w:rPr>
          <w:rFonts w:ascii="Trebuchet MS" w:hAnsi="Trebuchet MS"/>
          <w:lang w:val="ro-RO"/>
        </w:rPr>
        <w:t xml:space="preserve"> </w:t>
      </w:r>
      <w:r w:rsidRPr="00E57AE6">
        <w:rPr>
          <w:rFonts w:ascii="Trebuchet MS" w:hAnsi="Trebuchet MS"/>
          <w:lang w:val="ro-RO"/>
        </w:rPr>
        <w:t>urma lucr</w:t>
      </w:r>
      <w:r>
        <w:rPr>
          <w:rFonts w:ascii="Trebuchet MS" w:hAnsi="Trebuchet MS"/>
          <w:lang w:val="ro-RO"/>
        </w:rPr>
        <w:t>ă</w:t>
      </w:r>
      <w:r w:rsidRPr="00E57AE6">
        <w:rPr>
          <w:rFonts w:ascii="Trebuchet MS" w:hAnsi="Trebuchet MS"/>
          <w:lang w:val="ro-RO"/>
        </w:rPr>
        <w:t>rilor de construc</w:t>
      </w:r>
      <w:r>
        <w:rPr>
          <w:rFonts w:ascii="Trebuchet MS" w:hAnsi="Trebuchet MS"/>
          <w:lang w:val="ro-RO"/>
        </w:rPr>
        <w:t>ț</w:t>
      </w:r>
      <w:r w:rsidRPr="00E57AE6">
        <w:rPr>
          <w:rFonts w:ascii="Trebuchet MS" w:hAnsi="Trebuchet MS"/>
          <w:lang w:val="ro-RO"/>
        </w:rPr>
        <w:t>ii (s</w:t>
      </w:r>
      <w:r>
        <w:rPr>
          <w:rFonts w:ascii="Trebuchet MS" w:hAnsi="Trebuchet MS"/>
          <w:lang w:val="ro-RO"/>
        </w:rPr>
        <w:t>ă</w:t>
      </w:r>
      <w:r w:rsidRPr="00E57AE6">
        <w:rPr>
          <w:rFonts w:ascii="Trebuchet MS" w:hAnsi="Trebuchet MS"/>
          <w:lang w:val="ro-RO"/>
        </w:rPr>
        <w:t>p</w:t>
      </w:r>
      <w:r>
        <w:rPr>
          <w:rFonts w:ascii="Trebuchet MS" w:hAnsi="Trebuchet MS"/>
          <w:lang w:val="ro-RO"/>
        </w:rPr>
        <w:t>ă</w:t>
      </w:r>
      <w:r w:rsidRPr="00E57AE6">
        <w:rPr>
          <w:rFonts w:ascii="Trebuchet MS" w:hAnsi="Trebuchet MS"/>
          <w:lang w:val="ro-RO"/>
        </w:rPr>
        <w:t>turi, nivel</w:t>
      </w:r>
      <w:r>
        <w:rPr>
          <w:rFonts w:ascii="Trebuchet MS" w:hAnsi="Trebuchet MS"/>
          <w:lang w:val="ro-RO"/>
        </w:rPr>
        <w:t>ări, umpluturi etc.) pot influenț</w:t>
      </w:r>
      <w:r w:rsidRPr="00E57AE6">
        <w:rPr>
          <w:rFonts w:ascii="Trebuchet MS" w:hAnsi="Trebuchet MS"/>
          <w:lang w:val="ro-RO"/>
        </w:rPr>
        <w:t>a calitatea apelor, prin</w:t>
      </w:r>
      <w:r>
        <w:rPr>
          <w:rFonts w:ascii="Trebuchet MS" w:hAnsi="Trebuchet MS"/>
          <w:lang w:val="ro-RO"/>
        </w:rPr>
        <w:t xml:space="preserve"> materiile în suspensie ce sunt dislocate și transportate în acestea sau care </w:t>
      </w:r>
      <w:r w:rsidRPr="006B06CB">
        <w:rPr>
          <w:rFonts w:ascii="Trebuchet MS" w:hAnsi="Trebuchet MS"/>
        </w:rPr>
        <w:t>ajung să se infiltreze în sol</w:t>
      </w:r>
      <w:r w:rsidRPr="00564B85">
        <w:rPr>
          <w:rFonts w:ascii="Trebuchet MS" w:hAnsi="Trebuchet MS"/>
          <w:lang w:val="ro-RO"/>
        </w:rPr>
        <w:t>;</w:t>
      </w:r>
    </w:p>
    <w:p w:rsidR="006958D7" w:rsidRPr="00860669" w:rsidRDefault="006958D7" w:rsidP="00D962C0">
      <w:pPr>
        <w:pStyle w:val="GHText"/>
        <w:spacing w:before="0"/>
        <w:rPr>
          <w:lang w:val="it-IT"/>
        </w:rPr>
      </w:pPr>
      <w:r w:rsidRPr="00860669">
        <w:t xml:space="preserve">Manipularea și punerea în operă a materialelor de construcții (beton, agregate etc.) determină emisii specifice fiecărui tip de material și fiecărei operații de construcție. </w:t>
      </w:r>
      <w:r w:rsidRPr="00860669">
        <w:rPr>
          <w:lang w:val="it-IT"/>
        </w:rPr>
        <w:t>Se pot produce pierderi accidentale de materiale, combustibili, uleiuri din mașinile și utilajele șantierului.</w:t>
      </w:r>
    </w:p>
    <w:p w:rsidR="006958D7" w:rsidRPr="00E014A7" w:rsidRDefault="006958D7" w:rsidP="00D962C0">
      <w:pPr>
        <w:pStyle w:val="GHText"/>
        <w:spacing w:before="0"/>
        <w:rPr>
          <w:color w:val="FF0000"/>
        </w:rPr>
      </w:pPr>
    </w:p>
    <w:p w:rsidR="006958D7" w:rsidRPr="00C101E8" w:rsidRDefault="006958D7" w:rsidP="00D962C0">
      <w:pPr>
        <w:jc w:val="both"/>
        <w:rPr>
          <w:rFonts w:ascii="Trebuchet MS" w:hAnsi="Trebuchet MS"/>
          <w:lang w:val="ro-RO"/>
        </w:rPr>
      </w:pPr>
      <w:r w:rsidRPr="00C42E33">
        <w:rPr>
          <w:rFonts w:ascii="Trebuchet MS" w:hAnsi="Trebuchet MS"/>
          <w:lang w:val="ro-RO"/>
        </w:rPr>
        <w:t>Apele pluviale de pe amplasament vor fi colectate la nivelul rigolelor și conduse spre canalizare.</w:t>
      </w:r>
    </w:p>
    <w:p w:rsidR="006958D7" w:rsidRPr="00DD67FE" w:rsidRDefault="006958D7" w:rsidP="006958D7">
      <w:pPr>
        <w:rPr>
          <w:rFonts w:ascii="Trebuchet MS" w:hAnsi="Trebuchet MS"/>
          <w:color w:val="FF0000"/>
          <w:sz w:val="28"/>
          <w:szCs w:val="28"/>
          <w:lang w:val="ro-RO"/>
        </w:rPr>
      </w:pPr>
    </w:p>
    <w:p w:rsidR="006958D7" w:rsidRPr="0033114A" w:rsidRDefault="00027716" w:rsidP="00EA1848">
      <w:pPr>
        <w:pStyle w:val="Heading3"/>
      </w:pPr>
      <w:bookmarkStart w:id="58" w:name="_Toc109784315"/>
      <w:bookmarkStart w:id="59" w:name="_Toc135445242"/>
      <w:bookmarkStart w:id="60" w:name="_Toc205098834"/>
      <w:bookmarkStart w:id="61" w:name="_Toc205101100"/>
      <w:bookmarkStart w:id="62" w:name="_Toc284505498"/>
      <w:bookmarkStart w:id="63" w:name="_Toc532286959"/>
      <w:r>
        <w:t>IV</w:t>
      </w:r>
      <w:r w:rsidR="00EA1848">
        <w:t xml:space="preserve">.1.2. </w:t>
      </w:r>
      <w:r w:rsidR="006958D7" w:rsidRPr="0033114A">
        <w:t>Surse de poluanți pentru ape în perioada de exploatare</w:t>
      </w:r>
      <w:bookmarkEnd w:id="58"/>
      <w:bookmarkEnd w:id="59"/>
      <w:bookmarkEnd w:id="60"/>
      <w:bookmarkEnd w:id="61"/>
      <w:bookmarkEnd w:id="62"/>
      <w:bookmarkEnd w:id="63"/>
    </w:p>
    <w:p w:rsidR="006958D7" w:rsidRPr="00E014A7" w:rsidRDefault="006958D7" w:rsidP="00DC242C">
      <w:pPr>
        <w:pStyle w:val="Bbbbbbb"/>
        <w:spacing w:before="0" w:after="0"/>
        <w:ind w:left="0"/>
        <w:rPr>
          <w:rFonts w:ascii="Trebuchet MS" w:hAnsi="Trebuchet MS" w:cs="Times New Roman"/>
          <w:b w:val="0"/>
          <w:i w:val="0"/>
          <w:color w:val="FF0000"/>
        </w:rPr>
      </w:pPr>
    </w:p>
    <w:p w:rsidR="006958D7" w:rsidRDefault="006958D7" w:rsidP="00DC242C">
      <w:pPr>
        <w:pStyle w:val="Bbbbbbb"/>
        <w:spacing w:before="0" w:after="0"/>
        <w:ind w:left="0"/>
        <w:rPr>
          <w:rFonts w:ascii="Trebuchet MS" w:hAnsi="Trebuchet MS" w:cs="Times New Roman"/>
          <w:b w:val="0"/>
          <w:i w:val="0"/>
          <w:color w:val="FF0000"/>
        </w:rPr>
      </w:pPr>
      <w:r w:rsidRPr="00C7490B">
        <w:rPr>
          <w:rFonts w:ascii="Trebuchet MS" w:hAnsi="Trebuchet MS" w:cs="Times New Roman"/>
          <w:b w:val="0"/>
          <w:i w:val="0"/>
          <w:color w:val="auto"/>
        </w:rPr>
        <w:t xml:space="preserve">În perioada de exploatare nu există surse de poluare a factorului de mediu apă. </w:t>
      </w:r>
    </w:p>
    <w:p w:rsidR="006958D7" w:rsidRPr="00AC6266" w:rsidRDefault="006958D7" w:rsidP="00E72D9F">
      <w:pPr>
        <w:pStyle w:val="Bbbbbbb"/>
        <w:spacing w:before="0" w:after="0"/>
        <w:ind w:left="0"/>
        <w:rPr>
          <w:rFonts w:ascii="Trebuchet MS" w:hAnsi="Trebuchet MS" w:cs="Times New Roman"/>
          <w:b w:val="0"/>
          <w:i w:val="0"/>
          <w:color w:val="auto"/>
        </w:rPr>
      </w:pPr>
    </w:p>
    <w:p w:rsidR="006958D7" w:rsidRPr="00AC6266" w:rsidRDefault="002C585F" w:rsidP="006958D7">
      <w:pPr>
        <w:autoSpaceDE w:val="0"/>
        <w:autoSpaceDN w:val="0"/>
        <w:adjustRightInd w:val="0"/>
        <w:spacing w:line="276" w:lineRule="auto"/>
        <w:rPr>
          <w:rFonts w:ascii="Trebuchet MS" w:hAnsi="Trebuchet MS"/>
        </w:rPr>
      </w:pPr>
      <w:r>
        <w:rPr>
          <w:rFonts w:ascii="Trebuchet MS" w:hAnsi="Trebuchet MS"/>
        </w:rPr>
        <w:t>Se vor realiza instalaț</w:t>
      </w:r>
      <w:r w:rsidR="006958D7" w:rsidRPr="00AC6266">
        <w:rPr>
          <w:rFonts w:ascii="Trebuchet MS" w:hAnsi="Trebuchet MS"/>
        </w:rPr>
        <w:t>ii interioare de canalizare pentru:</w:t>
      </w:r>
    </w:p>
    <w:p w:rsidR="006958D7" w:rsidRPr="00AC6266" w:rsidRDefault="006958D7" w:rsidP="00E31654">
      <w:pPr>
        <w:numPr>
          <w:ilvl w:val="0"/>
          <w:numId w:val="27"/>
        </w:numPr>
        <w:autoSpaceDE w:val="0"/>
        <w:autoSpaceDN w:val="0"/>
        <w:adjustRightInd w:val="0"/>
        <w:spacing w:line="276" w:lineRule="auto"/>
        <w:jc w:val="both"/>
        <w:rPr>
          <w:rFonts w:ascii="Trebuchet MS" w:hAnsi="Trebuchet MS"/>
        </w:rPr>
      </w:pPr>
      <w:r w:rsidRPr="00AC6266">
        <w:rPr>
          <w:rFonts w:ascii="Trebuchet MS" w:hAnsi="Trebuchet MS"/>
        </w:rPr>
        <w:t>ape uzate menajere provenite de la grupurile sanitare și chicinete;</w:t>
      </w:r>
    </w:p>
    <w:p w:rsidR="006958D7" w:rsidRPr="00AC6266" w:rsidRDefault="002C585F" w:rsidP="00E31654">
      <w:pPr>
        <w:numPr>
          <w:ilvl w:val="0"/>
          <w:numId w:val="27"/>
        </w:numPr>
        <w:autoSpaceDE w:val="0"/>
        <w:autoSpaceDN w:val="0"/>
        <w:adjustRightInd w:val="0"/>
        <w:spacing w:line="276" w:lineRule="auto"/>
        <w:jc w:val="both"/>
        <w:rPr>
          <w:rFonts w:ascii="Trebuchet MS" w:hAnsi="Trebuchet MS"/>
        </w:rPr>
      </w:pPr>
      <w:r>
        <w:rPr>
          <w:rFonts w:ascii="Trebuchet MS" w:hAnsi="Trebuchet MS"/>
        </w:rPr>
        <w:t>ape pluviale, convenț</w:t>
      </w:r>
      <w:r w:rsidR="006958D7" w:rsidRPr="00AC6266">
        <w:rPr>
          <w:rFonts w:ascii="Trebuchet MS" w:hAnsi="Trebuchet MS"/>
        </w:rPr>
        <w:t>ional curate, colectate la nivelul acoperișurilor și teraselor;</w:t>
      </w:r>
    </w:p>
    <w:p w:rsidR="006958D7" w:rsidRPr="00AC6266" w:rsidRDefault="006958D7" w:rsidP="00E31654">
      <w:pPr>
        <w:numPr>
          <w:ilvl w:val="0"/>
          <w:numId w:val="27"/>
        </w:numPr>
        <w:autoSpaceDE w:val="0"/>
        <w:autoSpaceDN w:val="0"/>
        <w:adjustRightInd w:val="0"/>
        <w:spacing w:line="276" w:lineRule="auto"/>
        <w:jc w:val="both"/>
        <w:rPr>
          <w:rFonts w:ascii="Trebuchet MS" w:hAnsi="Trebuchet MS"/>
        </w:rPr>
      </w:pPr>
      <w:r w:rsidRPr="00AC6266">
        <w:rPr>
          <w:rFonts w:ascii="Trebuchet MS" w:hAnsi="Trebuchet MS"/>
        </w:rPr>
        <w:t>ape uzate convențional curate provenite de la preluarea condensului de la aparatele de aer condiționat.</w:t>
      </w:r>
    </w:p>
    <w:p w:rsidR="006958D7" w:rsidRPr="00AC6266" w:rsidRDefault="006958D7" w:rsidP="006958D7">
      <w:pPr>
        <w:pStyle w:val="Bbbbbbb"/>
        <w:spacing w:before="160" w:after="0"/>
        <w:ind w:left="0"/>
        <w:rPr>
          <w:rFonts w:ascii="Trebuchet MS" w:hAnsi="Trebuchet MS" w:cs="Times New Roman"/>
          <w:b w:val="0"/>
          <w:i w:val="0"/>
          <w:color w:val="auto"/>
        </w:rPr>
      </w:pPr>
      <w:r w:rsidRPr="00AC6266">
        <w:rPr>
          <w:rFonts w:ascii="Trebuchet MS" w:hAnsi="Trebuchet MS" w:cs="Times New Roman"/>
          <w:b w:val="0"/>
          <w:i w:val="0"/>
          <w:color w:val="auto"/>
        </w:rPr>
        <w:t>Apele pluviale de pe suprafața parcajelor noi amenajate, vor fi colectate prin intermediul gurilor de scurgere, până într-un</w:t>
      </w:r>
      <w:r w:rsidR="002C585F">
        <w:rPr>
          <w:rFonts w:ascii="Trebuchet MS" w:hAnsi="Trebuchet MS" w:cs="Times New Roman"/>
          <w:b w:val="0"/>
          <w:i w:val="0"/>
          <w:color w:val="auto"/>
        </w:rPr>
        <w:t xml:space="preserve"> separator de hidrocarburi și nă</w:t>
      </w:r>
      <w:r w:rsidRPr="00AC6266">
        <w:rPr>
          <w:rFonts w:ascii="Trebuchet MS" w:hAnsi="Trebuchet MS" w:cs="Times New Roman"/>
          <w:b w:val="0"/>
          <w:i w:val="0"/>
          <w:color w:val="auto"/>
        </w:rPr>
        <w:t>mol, de unde vor fi deversate în rețeaua de canalizare exterioară.</w:t>
      </w:r>
    </w:p>
    <w:p w:rsidR="00552A76" w:rsidRPr="00E014A7" w:rsidRDefault="00552A76" w:rsidP="00E72D9F">
      <w:pPr>
        <w:pStyle w:val="Textnormal"/>
        <w:spacing w:before="0" w:after="0"/>
        <w:ind w:left="0"/>
        <w:jc w:val="both"/>
        <w:rPr>
          <w:rFonts w:ascii="Trebuchet MS" w:hAnsi="Trebuchet MS" w:cs="Times New Roman"/>
          <w:b/>
          <w:color w:val="FF0000"/>
          <w:sz w:val="28"/>
          <w:szCs w:val="28"/>
          <w:lang w:val="ro-RO"/>
        </w:rPr>
      </w:pPr>
    </w:p>
    <w:p w:rsidR="006958D7" w:rsidRPr="005F628B" w:rsidRDefault="00027716" w:rsidP="00EA1848">
      <w:pPr>
        <w:pStyle w:val="Heading3"/>
      </w:pPr>
      <w:bookmarkStart w:id="64" w:name="_Toc109784316"/>
      <w:bookmarkStart w:id="65" w:name="_Toc135445245"/>
      <w:bookmarkStart w:id="66" w:name="_Toc205098836"/>
      <w:bookmarkStart w:id="67" w:name="_Toc205101102"/>
      <w:bookmarkStart w:id="68" w:name="_Toc284505499"/>
      <w:bookmarkStart w:id="69" w:name="_Toc532286960"/>
      <w:r>
        <w:t>IV</w:t>
      </w:r>
      <w:r w:rsidR="00EA1848">
        <w:t xml:space="preserve">.1.3. </w:t>
      </w:r>
      <w:r w:rsidR="006958D7" w:rsidRPr="005F628B">
        <w:t>Măsuri de protecție a apelor în perioada de execuție</w:t>
      </w:r>
      <w:bookmarkEnd w:id="64"/>
      <w:bookmarkEnd w:id="65"/>
      <w:bookmarkEnd w:id="66"/>
      <w:bookmarkEnd w:id="67"/>
      <w:bookmarkEnd w:id="68"/>
      <w:bookmarkEnd w:id="69"/>
    </w:p>
    <w:p w:rsidR="006958D7" w:rsidRPr="003F0D3C" w:rsidRDefault="006958D7" w:rsidP="00E72D9F">
      <w:pPr>
        <w:rPr>
          <w:rFonts w:ascii="Trebuchet MS" w:hAnsi="Trebuchet MS"/>
          <w:b/>
          <w:sz w:val="28"/>
          <w:szCs w:val="28"/>
          <w:lang w:val="ro-RO"/>
        </w:rPr>
      </w:pPr>
    </w:p>
    <w:p w:rsidR="006958D7" w:rsidRPr="00896641" w:rsidRDefault="006958D7" w:rsidP="006958D7">
      <w:pPr>
        <w:pStyle w:val="GHText"/>
        <w:spacing w:before="0"/>
      </w:pPr>
      <w:r w:rsidRPr="00896641">
        <w:t>Locul unde va fi construită organizarea de șantier va fi astfel stabilit încât să nu aducă prejudicii mediului natural sau uman (prin emisii atmosferice, prin producerea unor accidente cauzate de manevrarea utilajelor din șantier, de manevrarea materialelor, prin producerea de zgomot etc). De asemenea, se recomandă ca organizarea să ocupe suprafețe cât mai reduse, pentru a nu scoate din folosința actuală suprafețe prea mari de teren.</w:t>
      </w:r>
    </w:p>
    <w:p w:rsidR="006958D7" w:rsidRPr="00896641" w:rsidRDefault="006958D7" w:rsidP="006958D7">
      <w:pPr>
        <w:pStyle w:val="GHText"/>
        <w:spacing w:before="0"/>
      </w:pPr>
    </w:p>
    <w:p w:rsidR="006958D7" w:rsidRPr="00511B1D" w:rsidRDefault="006958D7" w:rsidP="006958D7">
      <w:pPr>
        <w:rPr>
          <w:rFonts w:ascii="Trebuchet MS" w:hAnsi="Trebuchet MS"/>
          <w:lang w:val="ro-RO"/>
        </w:rPr>
      </w:pPr>
      <w:r w:rsidRPr="003F0D3C">
        <w:rPr>
          <w:rFonts w:ascii="Trebuchet MS" w:hAnsi="Trebuchet MS"/>
          <w:lang w:val="ro-RO"/>
        </w:rPr>
        <w:t>Se vor lua măsuri specifice de managementul</w:t>
      </w:r>
      <w:r w:rsidRPr="00511B1D">
        <w:rPr>
          <w:rFonts w:ascii="Trebuchet MS" w:hAnsi="Trebuchet MS"/>
          <w:lang w:val="ro-RO"/>
        </w:rPr>
        <w:t xml:space="preserve"> apelor din zonă pentru a se evita poluarea apelor subterane, specificând:</w:t>
      </w:r>
    </w:p>
    <w:p w:rsidR="00E57AE6" w:rsidRPr="00E57AE6" w:rsidRDefault="00E57AE6" w:rsidP="00E31654">
      <w:pPr>
        <w:pStyle w:val="Bulet"/>
        <w:numPr>
          <w:ilvl w:val="0"/>
          <w:numId w:val="28"/>
        </w:numPr>
        <w:rPr>
          <w:rFonts w:ascii="Trebuchet MS" w:hAnsi="Trebuchet MS"/>
          <w:szCs w:val="24"/>
        </w:rPr>
      </w:pPr>
      <w:r>
        <w:rPr>
          <w:rFonts w:ascii="Trebuchet MS" w:hAnsi="Trebuchet MS"/>
          <w:szCs w:val="24"/>
        </w:rPr>
        <w:t>a</w:t>
      </w:r>
      <w:r w:rsidRPr="00E57AE6">
        <w:rPr>
          <w:rFonts w:ascii="Trebuchet MS" w:hAnsi="Trebuchet MS"/>
          <w:szCs w:val="24"/>
        </w:rPr>
        <w:t xml:space="preserve">pele subterane </w:t>
      </w:r>
      <w:r>
        <w:rPr>
          <w:rFonts w:ascii="Trebuchet MS" w:hAnsi="Trebuchet MS"/>
          <w:szCs w:val="24"/>
        </w:rPr>
        <w:t>și cele de suprafață</w:t>
      </w:r>
      <w:r w:rsidRPr="00E57AE6">
        <w:rPr>
          <w:rFonts w:ascii="Trebuchet MS" w:hAnsi="Trebuchet MS"/>
          <w:szCs w:val="24"/>
        </w:rPr>
        <w:t xml:space="preserve"> pot fi afectate de: depozitele intermediare de</w:t>
      </w:r>
      <w:r>
        <w:rPr>
          <w:rFonts w:ascii="Trebuchet MS" w:hAnsi="Trebuchet MS"/>
          <w:szCs w:val="24"/>
        </w:rPr>
        <w:t xml:space="preserve"> </w:t>
      </w:r>
      <w:r w:rsidRPr="00E57AE6">
        <w:rPr>
          <w:rFonts w:ascii="Trebuchet MS" w:hAnsi="Trebuchet MS"/>
          <w:szCs w:val="24"/>
        </w:rPr>
        <w:t>materiale de construc</w:t>
      </w:r>
      <w:r>
        <w:rPr>
          <w:rFonts w:ascii="Trebuchet MS" w:hAnsi="Trebuchet MS"/>
          <w:szCs w:val="24"/>
        </w:rPr>
        <w:t>ții î</w:t>
      </w:r>
      <w:r w:rsidRPr="00E57AE6">
        <w:rPr>
          <w:rFonts w:ascii="Trebuchet MS" w:hAnsi="Trebuchet MS"/>
          <w:szCs w:val="24"/>
        </w:rPr>
        <w:t>n vrac, care pot fi sp</w:t>
      </w:r>
      <w:r>
        <w:rPr>
          <w:rFonts w:ascii="Trebuchet MS" w:hAnsi="Trebuchet MS"/>
          <w:szCs w:val="24"/>
        </w:rPr>
        <w:t>ă</w:t>
      </w:r>
      <w:r w:rsidRPr="00E57AE6">
        <w:rPr>
          <w:rFonts w:ascii="Trebuchet MS" w:hAnsi="Trebuchet MS"/>
          <w:szCs w:val="24"/>
        </w:rPr>
        <w:t>late de apele pluviale, sau de apele ce rezult</w:t>
      </w:r>
      <w:r>
        <w:rPr>
          <w:rFonts w:ascii="Trebuchet MS" w:hAnsi="Trebuchet MS"/>
          <w:szCs w:val="24"/>
        </w:rPr>
        <w:t>ă</w:t>
      </w:r>
      <w:r w:rsidRPr="00E57AE6">
        <w:rPr>
          <w:rFonts w:ascii="Trebuchet MS" w:hAnsi="Trebuchet MS"/>
          <w:szCs w:val="24"/>
        </w:rPr>
        <w:t xml:space="preserve"> din</w:t>
      </w:r>
      <w:r>
        <w:rPr>
          <w:rFonts w:ascii="Trebuchet MS" w:hAnsi="Trebuchet MS"/>
          <w:szCs w:val="24"/>
        </w:rPr>
        <w:t xml:space="preserve"> </w:t>
      </w:r>
      <w:r w:rsidRPr="00E57AE6">
        <w:rPr>
          <w:rFonts w:ascii="Trebuchet MS" w:hAnsi="Trebuchet MS"/>
          <w:szCs w:val="24"/>
        </w:rPr>
        <w:t>sp</w:t>
      </w:r>
      <w:r>
        <w:rPr>
          <w:rFonts w:ascii="Trebuchet MS" w:hAnsi="Trebuchet MS"/>
          <w:szCs w:val="24"/>
        </w:rPr>
        <w:t>ă</w:t>
      </w:r>
      <w:r w:rsidRPr="00E57AE6">
        <w:rPr>
          <w:rFonts w:ascii="Trebuchet MS" w:hAnsi="Trebuchet MS"/>
          <w:szCs w:val="24"/>
        </w:rPr>
        <w:t>l</w:t>
      </w:r>
      <w:r>
        <w:rPr>
          <w:rFonts w:ascii="Trebuchet MS" w:hAnsi="Trebuchet MS"/>
          <w:szCs w:val="24"/>
        </w:rPr>
        <w:t>ă</w:t>
      </w:r>
      <w:r w:rsidRPr="00E57AE6">
        <w:rPr>
          <w:rFonts w:ascii="Trebuchet MS" w:hAnsi="Trebuchet MS"/>
          <w:szCs w:val="24"/>
        </w:rPr>
        <w:t xml:space="preserve">rile de utilaje </w:t>
      </w:r>
      <w:r>
        <w:rPr>
          <w:rFonts w:ascii="Trebuchet MS" w:hAnsi="Trebuchet MS"/>
          <w:szCs w:val="24"/>
        </w:rPr>
        <w:t>ș</w:t>
      </w:r>
      <w:r w:rsidRPr="00E57AE6">
        <w:rPr>
          <w:rFonts w:ascii="Trebuchet MS" w:hAnsi="Trebuchet MS"/>
          <w:szCs w:val="24"/>
        </w:rPr>
        <w:t xml:space="preserve">i mijloace de transport ale </w:t>
      </w:r>
      <w:r>
        <w:rPr>
          <w:rFonts w:ascii="Trebuchet MS" w:hAnsi="Trebuchet MS"/>
          <w:szCs w:val="24"/>
        </w:rPr>
        <w:t>ș</w:t>
      </w:r>
      <w:r w:rsidRPr="00E57AE6">
        <w:rPr>
          <w:rFonts w:ascii="Trebuchet MS" w:hAnsi="Trebuchet MS"/>
          <w:szCs w:val="24"/>
        </w:rPr>
        <w:t>antierului dac</w:t>
      </w:r>
      <w:r>
        <w:rPr>
          <w:rFonts w:ascii="Trebuchet MS" w:hAnsi="Trebuchet MS"/>
          <w:szCs w:val="24"/>
        </w:rPr>
        <w:t>ă</w:t>
      </w:r>
      <w:r w:rsidRPr="00E57AE6">
        <w:rPr>
          <w:rFonts w:ascii="Trebuchet MS" w:hAnsi="Trebuchet MS"/>
          <w:szCs w:val="24"/>
        </w:rPr>
        <w:t xml:space="preserve"> nu se fac la sta</w:t>
      </w:r>
      <w:r>
        <w:rPr>
          <w:rFonts w:ascii="Trebuchet MS" w:hAnsi="Trebuchet MS"/>
          <w:szCs w:val="24"/>
        </w:rPr>
        <w:t>ț</w:t>
      </w:r>
      <w:r w:rsidRPr="00E57AE6">
        <w:rPr>
          <w:rFonts w:ascii="Trebuchet MS" w:hAnsi="Trebuchet MS"/>
          <w:szCs w:val="24"/>
        </w:rPr>
        <w:t>ii special amenajate</w:t>
      </w:r>
      <w:r>
        <w:rPr>
          <w:rFonts w:ascii="Trebuchet MS" w:hAnsi="Trebuchet MS"/>
          <w:szCs w:val="24"/>
        </w:rPr>
        <w:t xml:space="preserve"> </w:t>
      </w:r>
      <w:r w:rsidRPr="00E57AE6">
        <w:rPr>
          <w:rFonts w:ascii="Trebuchet MS" w:hAnsi="Trebuchet MS"/>
          <w:szCs w:val="24"/>
        </w:rPr>
        <w:t>pentru astfel de opera</w:t>
      </w:r>
      <w:r>
        <w:rPr>
          <w:rFonts w:ascii="Trebuchet MS" w:hAnsi="Trebuchet MS"/>
          <w:szCs w:val="24"/>
        </w:rPr>
        <w:t>ț</w:t>
      </w:r>
      <w:r w:rsidRPr="00E57AE6">
        <w:rPr>
          <w:rFonts w:ascii="Trebuchet MS" w:hAnsi="Trebuchet MS"/>
          <w:szCs w:val="24"/>
        </w:rPr>
        <w:t>iuni.</w:t>
      </w:r>
    </w:p>
    <w:p w:rsidR="006958D7" w:rsidRPr="00511B1D" w:rsidRDefault="006958D7" w:rsidP="00E31654">
      <w:pPr>
        <w:pStyle w:val="Bulet"/>
        <w:numPr>
          <w:ilvl w:val="0"/>
          <w:numId w:val="28"/>
        </w:numPr>
        <w:rPr>
          <w:rFonts w:ascii="Trebuchet MS" w:hAnsi="Trebuchet MS"/>
          <w:szCs w:val="24"/>
        </w:rPr>
      </w:pPr>
      <w:r w:rsidRPr="00511B1D">
        <w:rPr>
          <w:rFonts w:ascii="Trebuchet MS" w:hAnsi="Trebuchet MS"/>
          <w:szCs w:val="24"/>
        </w:rPr>
        <w:t>orice material sensibil la acțiunea apei, utilizat în construcții va fi depozitat în spații închise;</w:t>
      </w:r>
    </w:p>
    <w:p w:rsidR="006958D7" w:rsidRPr="00511B1D" w:rsidRDefault="006958D7" w:rsidP="00E31654">
      <w:pPr>
        <w:pStyle w:val="Bulet"/>
        <w:numPr>
          <w:ilvl w:val="0"/>
          <w:numId w:val="28"/>
        </w:numPr>
        <w:rPr>
          <w:rFonts w:ascii="Trebuchet MS" w:hAnsi="Trebuchet MS"/>
          <w:szCs w:val="24"/>
        </w:rPr>
      </w:pPr>
      <w:r w:rsidRPr="00511B1D">
        <w:rPr>
          <w:rFonts w:ascii="Trebuchet MS" w:hAnsi="Trebuchet MS"/>
          <w:szCs w:val="24"/>
        </w:rPr>
        <w:t>folosirea oricăror substanțe toxice în procesul de construcție se va face doar după obținerea aprobărilor necesare, funcție de caracteristicile acestora, inclusiv măsurile de depozitare;</w:t>
      </w:r>
    </w:p>
    <w:p w:rsidR="006958D7" w:rsidRPr="00B15D0F" w:rsidRDefault="006958D7" w:rsidP="00E31654">
      <w:pPr>
        <w:pStyle w:val="Bulet"/>
        <w:numPr>
          <w:ilvl w:val="0"/>
          <w:numId w:val="28"/>
        </w:numPr>
        <w:rPr>
          <w:rFonts w:ascii="Trebuchet MS" w:hAnsi="Trebuchet MS"/>
          <w:szCs w:val="24"/>
        </w:rPr>
      </w:pPr>
      <w:r w:rsidRPr="00B15D0F">
        <w:rPr>
          <w:rFonts w:ascii="Trebuchet MS" w:hAnsi="Trebuchet MS"/>
          <w:szCs w:val="24"/>
        </w:rPr>
        <w:t>manipularea combustibililor se va face astfel încât să se evite scăpările și împrăștierea acestora pe sol;</w:t>
      </w:r>
    </w:p>
    <w:p w:rsidR="006958D7" w:rsidRPr="00F42B04" w:rsidRDefault="006958D7" w:rsidP="00E31654">
      <w:pPr>
        <w:pStyle w:val="Bulet"/>
        <w:numPr>
          <w:ilvl w:val="0"/>
          <w:numId w:val="28"/>
        </w:numPr>
        <w:rPr>
          <w:rFonts w:ascii="Trebuchet MS" w:hAnsi="Trebuchet MS"/>
          <w:szCs w:val="24"/>
        </w:rPr>
      </w:pPr>
      <w:r w:rsidRPr="00B15D0F">
        <w:rPr>
          <w:rFonts w:ascii="Trebuchet MS" w:hAnsi="Trebuchet MS"/>
          <w:szCs w:val="24"/>
        </w:rPr>
        <w:t xml:space="preserve">manipularea materialelor, a pământului și a altor substanțe folosite astfel încât să </w:t>
      </w:r>
      <w:r w:rsidRPr="00F42B04">
        <w:rPr>
          <w:rFonts w:ascii="Trebuchet MS" w:hAnsi="Trebuchet MS"/>
          <w:szCs w:val="24"/>
        </w:rPr>
        <w:t>se evite dizolvarea și antrenarea lor de către apele de precipitații;</w:t>
      </w:r>
    </w:p>
    <w:p w:rsidR="006958D7" w:rsidRPr="0047202B" w:rsidRDefault="006958D7" w:rsidP="00E31654">
      <w:pPr>
        <w:widowControl w:val="0"/>
        <w:numPr>
          <w:ilvl w:val="0"/>
          <w:numId w:val="28"/>
        </w:numPr>
        <w:autoSpaceDE w:val="0"/>
        <w:autoSpaceDN w:val="0"/>
        <w:adjustRightInd w:val="0"/>
        <w:spacing w:before="120"/>
        <w:jc w:val="both"/>
        <w:rPr>
          <w:rFonts w:ascii="Trebuchet MS" w:hAnsi="Trebuchet MS"/>
          <w:lang w:val="ro-RO"/>
        </w:rPr>
      </w:pPr>
      <w:r w:rsidRPr="0047202B">
        <w:rPr>
          <w:rFonts w:ascii="Trebuchet MS" w:hAnsi="Trebuchet MS"/>
          <w:lang w:val="ro-RO"/>
        </w:rPr>
        <w:lastRenderedPageBreak/>
        <w:t>acolo unde calitatea pământului excavat este dubitabilă, depozitarea definitivă a acestuia se va face doar după verificarea calității și conform rezultatelor determinărilor analitice, pentru a se evita degradarea corpurilor de apă subterană prin spălarea acestor pământuri;</w:t>
      </w:r>
    </w:p>
    <w:p w:rsidR="006958D7" w:rsidRDefault="006958D7" w:rsidP="00E31654">
      <w:pPr>
        <w:widowControl w:val="0"/>
        <w:numPr>
          <w:ilvl w:val="0"/>
          <w:numId w:val="28"/>
        </w:numPr>
        <w:autoSpaceDE w:val="0"/>
        <w:autoSpaceDN w:val="0"/>
        <w:adjustRightInd w:val="0"/>
        <w:spacing w:before="120"/>
        <w:jc w:val="both"/>
        <w:rPr>
          <w:rFonts w:ascii="Trebuchet MS" w:hAnsi="Trebuchet MS"/>
          <w:lang w:val="ro-RO"/>
        </w:rPr>
      </w:pPr>
      <w:r w:rsidRPr="004E4126">
        <w:rPr>
          <w:rFonts w:ascii="Trebuchet MS" w:hAnsi="Trebuchet MS"/>
          <w:lang w:val="ro-RO"/>
        </w:rPr>
        <w:t xml:space="preserve">toate deșeurile lichide vor fi colectate și descărcate conform indicatorilor de </w:t>
      </w:r>
      <w:r w:rsidRPr="005B5254">
        <w:rPr>
          <w:rFonts w:ascii="Trebuchet MS" w:hAnsi="Trebuchet MS"/>
          <w:lang w:val="ro-RO"/>
        </w:rPr>
        <w:t>calitate ai acestora;</w:t>
      </w:r>
    </w:p>
    <w:p w:rsidR="0096292F" w:rsidRPr="0096292F" w:rsidRDefault="0096292F" w:rsidP="00E31654">
      <w:pPr>
        <w:widowControl w:val="0"/>
        <w:numPr>
          <w:ilvl w:val="0"/>
          <w:numId w:val="28"/>
        </w:numPr>
        <w:autoSpaceDE w:val="0"/>
        <w:autoSpaceDN w:val="0"/>
        <w:adjustRightInd w:val="0"/>
        <w:spacing w:before="120"/>
        <w:jc w:val="both"/>
        <w:rPr>
          <w:rFonts w:ascii="Trebuchet MS" w:hAnsi="Trebuchet MS"/>
          <w:lang w:val="ro-RO"/>
        </w:rPr>
      </w:pPr>
      <w:r>
        <w:rPr>
          <w:rFonts w:ascii="Trebuchet MS" w:hAnsi="Trebuchet MS"/>
          <w:lang w:val="ro-RO"/>
        </w:rPr>
        <w:t xml:space="preserve">în interiorul </w:t>
      </w:r>
      <w:r w:rsidRPr="0096292F">
        <w:rPr>
          <w:rFonts w:ascii="Trebuchet MS" w:hAnsi="Trebuchet MS"/>
          <w:lang w:val="ro-RO"/>
        </w:rPr>
        <w:t>limitei de proprietate se va amplasa pe perioada execut</w:t>
      </w:r>
      <w:r>
        <w:rPr>
          <w:rFonts w:ascii="Trebuchet MS" w:hAnsi="Trebuchet MS"/>
          <w:lang w:val="ro-RO"/>
        </w:rPr>
        <w:t>ă</w:t>
      </w:r>
      <w:r w:rsidRPr="0096292F">
        <w:rPr>
          <w:rFonts w:ascii="Trebuchet MS" w:hAnsi="Trebuchet MS"/>
          <w:lang w:val="ro-RO"/>
        </w:rPr>
        <w:t>rii construc</w:t>
      </w:r>
      <w:r>
        <w:rPr>
          <w:rFonts w:ascii="Trebuchet MS" w:hAnsi="Trebuchet MS"/>
          <w:lang w:val="ro-RO"/>
        </w:rPr>
        <w:t>ț</w:t>
      </w:r>
      <w:r w:rsidRPr="0096292F">
        <w:rPr>
          <w:rFonts w:ascii="Trebuchet MS" w:hAnsi="Trebuchet MS"/>
          <w:lang w:val="ro-RO"/>
        </w:rPr>
        <w:t>iei un</w:t>
      </w:r>
      <w:r>
        <w:rPr>
          <w:rFonts w:ascii="Trebuchet MS" w:hAnsi="Trebuchet MS"/>
          <w:lang w:val="ro-RO"/>
        </w:rPr>
        <w:t xml:space="preserve"> </w:t>
      </w:r>
      <w:r w:rsidRPr="0096292F">
        <w:rPr>
          <w:rFonts w:ascii="Trebuchet MS" w:hAnsi="Trebuchet MS"/>
          <w:lang w:val="ro-RO"/>
        </w:rPr>
        <w:t>WC ecologic, care se va vidanja periodic de c</w:t>
      </w:r>
      <w:r>
        <w:rPr>
          <w:rFonts w:ascii="Trebuchet MS" w:hAnsi="Trebuchet MS"/>
          <w:lang w:val="ro-RO"/>
        </w:rPr>
        <w:t>ăt</w:t>
      </w:r>
      <w:r w:rsidRPr="0096292F">
        <w:rPr>
          <w:rFonts w:ascii="Trebuchet MS" w:hAnsi="Trebuchet MS"/>
          <w:lang w:val="ro-RO"/>
        </w:rPr>
        <w:t>re o firm</w:t>
      </w:r>
      <w:r>
        <w:rPr>
          <w:rFonts w:ascii="Trebuchet MS" w:hAnsi="Trebuchet MS"/>
          <w:lang w:val="ro-RO"/>
        </w:rPr>
        <w:t>ă</w:t>
      </w:r>
      <w:r w:rsidRPr="0096292F">
        <w:rPr>
          <w:rFonts w:ascii="Trebuchet MS" w:hAnsi="Trebuchet MS"/>
          <w:lang w:val="ro-RO"/>
        </w:rPr>
        <w:t xml:space="preserve"> specializat</w:t>
      </w:r>
      <w:r>
        <w:rPr>
          <w:rFonts w:ascii="Trebuchet MS" w:hAnsi="Trebuchet MS"/>
          <w:lang w:val="ro-RO"/>
        </w:rPr>
        <w:t>ă</w:t>
      </w:r>
      <w:r w:rsidRPr="00564B85">
        <w:rPr>
          <w:rFonts w:ascii="Trebuchet MS" w:hAnsi="Trebuchet MS"/>
          <w:lang w:val="ro-RO"/>
        </w:rPr>
        <w:t>;</w:t>
      </w:r>
    </w:p>
    <w:p w:rsidR="006958D7" w:rsidRDefault="006958D7" w:rsidP="00E31654">
      <w:pPr>
        <w:numPr>
          <w:ilvl w:val="0"/>
          <w:numId w:val="28"/>
        </w:numPr>
        <w:spacing w:before="80" w:after="160"/>
        <w:jc w:val="both"/>
        <w:rPr>
          <w:rFonts w:ascii="Trebuchet MS" w:hAnsi="Trebuchet MS"/>
          <w:lang w:val="ro-RO"/>
        </w:rPr>
      </w:pPr>
      <w:r w:rsidRPr="00564B85">
        <w:rPr>
          <w:rFonts w:ascii="Trebuchet MS" w:hAnsi="Trebuchet MS"/>
          <w:lang w:val="ro-RO"/>
        </w:rPr>
        <w:t>se va asigura buna stare tehnică a vehiculelor și utilajelor care vor efectua lucrări, fără a se realiza intervenții tehnice asupra acestora pe amplasament;</w:t>
      </w:r>
    </w:p>
    <w:p w:rsidR="006958D7" w:rsidRDefault="006958D7" w:rsidP="00E31654">
      <w:pPr>
        <w:pStyle w:val="Bulet"/>
        <w:numPr>
          <w:ilvl w:val="0"/>
          <w:numId w:val="28"/>
        </w:numPr>
        <w:spacing w:before="120" w:after="0"/>
        <w:rPr>
          <w:rFonts w:ascii="Trebuchet MS" w:hAnsi="Trebuchet MS"/>
          <w:szCs w:val="24"/>
        </w:rPr>
      </w:pPr>
      <w:r>
        <w:rPr>
          <w:rFonts w:ascii="Trebuchet MS" w:hAnsi="Trebuchet MS"/>
          <w:szCs w:val="24"/>
        </w:rPr>
        <w:t>s</w:t>
      </w:r>
      <w:r w:rsidRPr="00564B85">
        <w:rPr>
          <w:rFonts w:ascii="Trebuchet MS" w:hAnsi="Trebuchet MS"/>
          <w:szCs w:val="24"/>
        </w:rPr>
        <w:t>e vor asigura măsuri de protecție a apelor subterane din zonă.</w:t>
      </w:r>
    </w:p>
    <w:p w:rsidR="00AC710D" w:rsidRDefault="00AC710D" w:rsidP="0079285A">
      <w:pPr>
        <w:autoSpaceDE w:val="0"/>
        <w:autoSpaceDN w:val="0"/>
        <w:adjustRightInd w:val="0"/>
        <w:jc w:val="both"/>
        <w:rPr>
          <w:rFonts w:ascii="TimesNewRomanPSMT" w:eastAsia="TimesNewRomanPSMT" w:cs="TimesNewRomanPSMT"/>
        </w:rPr>
      </w:pPr>
    </w:p>
    <w:p w:rsidR="00AC710D" w:rsidRPr="00AC710D" w:rsidRDefault="00AC710D" w:rsidP="0079285A">
      <w:pPr>
        <w:autoSpaceDE w:val="0"/>
        <w:autoSpaceDN w:val="0"/>
        <w:adjustRightInd w:val="0"/>
        <w:jc w:val="both"/>
        <w:rPr>
          <w:rFonts w:ascii="Trebuchet MS" w:hAnsi="Trebuchet MS"/>
        </w:rPr>
      </w:pPr>
      <w:r w:rsidRPr="00AC710D">
        <w:rPr>
          <w:rFonts w:ascii="Trebuchet MS" w:eastAsia="TimesNewRomanPSMT" w:hAnsi="Trebuchet MS" w:cs="TimesNewRomanPSMT"/>
        </w:rPr>
        <w:t>Se apreciaz</w:t>
      </w:r>
      <w:r>
        <w:rPr>
          <w:rFonts w:ascii="Trebuchet MS" w:eastAsia="TimesNewRomanPSMT" w:hAnsi="Trebuchet MS" w:cs="TimesNewRomanPSMT"/>
        </w:rPr>
        <w:t>ă</w:t>
      </w:r>
      <w:r w:rsidRPr="00AC710D">
        <w:rPr>
          <w:rFonts w:ascii="Trebuchet MS" w:eastAsia="TimesNewRomanPSMT" w:hAnsi="Trebuchet MS" w:cs="TimesNewRomanPSMT"/>
        </w:rPr>
        <w:t xml:space="preserve"> c</w:t>
      </w:r>
      <w:r>
        <w:rPr>
          <w:rFonts w:ascii="Trebuchet MS" w:eastAsia="TimesNewRomanPSMT" w:hAnsi="Trebuchet MS" w:cs="TimesNewRomanPSMT"/>
        </w:rPr>
        <w:t xml:space="preserve">ă emisiile de substanțe poluante </w:t>
      </w:r>
      <w:r w:rsidRPr="00AC710D">
        <w:rPr>
          <w:rFonts w:ascii="Trebuchet MS" w:eastAsia="TimesNewRomanPSMT" w:hAnsi="Trebuchet MS" w:cs="TimesNewRomanPSMT"/>
        </w:rPr>
        <w:t xml:space="preserve">provenite de la traficul rutier specific </w:t>
      </w:r>
      <w:r>
        <w:rPr>
          <w:rFonts w:ascii="Trebuchet MS" w:eastAsia="TimesNewRomanPSMT" w:hAnsi="Trebuchet MS" w:cs="TimesNewRomanPSMT"/>
        </w:rPr>
        <w:t>șantierului, de la manipularea și punerea în operă</w:t>
      </w:r>
      <w:r w:rsidRPr="00AC710D">
        <w:rPr>
          <w:rFonts w:ascii="Trebuchet MS" w:eastAsia="TimesNewRomanPSMT" w:hAnsi="Trebuchet MS" w:cs="TimesNewRomanPSMT"/>
        </w:rPr>
        <w:t xml:space="preserve"> a materialelor </w:t>
      </w:r>
      <w:r>
        <w:rPr>
          <w:rFonts w:ascii="Trebuchet MS" w:eastAsia="TimesNewRomanPSMT" w:hAnsi="Trebuchet MS" w:cs="TimesNewRomanPSMT"/>
        </w:rPr>
        <w:t>care ajung direct sau indirect î</w:t>
      </w:r>
      <w:r w:rsidRPr="00AC710D">
        <w:rPr>
          <w:rFonts w:ascii="Trebuchet MS" w:eastAsia="TimesNewRomanPSMT" w:hAnsi="Trebuchet MS" w:cs="TimesNewRomanPSMT"/>
        </w:rPr>
        <w:t>n</w:t>
      </w:r>
      <w:r>
        <w:rPr>
          <w:rFonts w:ascii="Trebuchet MS" w:eastAsia="TimesNewRomanPSMT" w:hAnsi="Trebuchet MS" w:cs="TimesNewRomanPSMT"/>
        </w:rPr>
        <w:t xml:space="preserve"> apele subterane sau de suprafață nu sunt î</w:t>
      </w:r>
      <w:r w:rsidRPr="00AC710D">
        <w:rPr>
          <w:rFonts w:ascii="Trebuchet MS" w:eastAsia="TimesNewRomanPSMT" w:hAnsi="Trebuchet MS" w:cs="TimesNewRomanPSMT"/>
        </w:rPr>
        <w:t>n cantit</w:t>
      </w:r>
      <w:r>
        <w:rPr>
          <w:rFonts w:ascii="Trebuchet MS" w:eastAsia="TimesNewRomanPSMT" w:hAnsi="Trebuchet MS" w:cs="TimesNewRomanPSMT"/>
        </w:rPr>
        <w:t>ăți importante și nu modifică încadrarea î</w:t>
      </w:r>
      <w:r w:rsidRPr="00AC710D">
        <w:rPr>
          <w:rFonts w:ascii="Trebuchet MS" w:eastAsia="TimesNewRomanPSMT" w:hAnsi="Trebuchet MS" w:cs="TimesNewRomanPSMT"/>
        </w:rPr>
        <w:t>n categorii de calitate a</w:t>
      </w:r>
      <w:r>
        <w:rPr>
          <w:rFonts w:ascii="Trebuchet MS" w:eastAsia="TimesNewRomanPSMT" w:hAnsi="Trebuchet MS" w:cs="TimesNewRomanPSMT"/>
        </w:rPr>
        <w:t xml:space="preserve"> </w:t>
      </w:r>
      <w:r w:rsidRPr="00AC710D">
        <w:rPr>
          <w:rFonts w:ascii="Trebuchet MS" w:eastAsia="TimesNewRomanPSMT" w:hAnsi="Trebuchet MS" w:cs="TimesNewRomanPSMT"/>
        </w:rPr>
        <w:t>apei.</w:t>
      </w:r>
    </w:p>
    <w:p w:rsidR="006958D7" w:rsidRPr="00E014A7" w:rsidRDefault="006958D7" w:rsidP="0079285A">
      <w:pPr>
        <w:pStyle w:val="Bulet"/>
        <w:numPr>
          <w:ilvl w:val="0"/>
          <w:numId w:val="0"/>
        </w:numPr>
        <w:spacing w:before="120" w:after="0"/>
        <w:rPr>
          <w:rFonts w:ascii="Trebuchet MS" w:hAnsi="Trebuchet MS"/>
          <w:color w:val="FF0000"/>
          <w:sz w:val="28"/>
          <w:szCs w:val="28"/>
        </w:rPr>
      </w:pPr>
    </w:p>
    <w:p w:rsidR="006958D7" w:rsidRPr="00564B85" w:rsidRDefault="00027716" w:rsidP="00EA1848">
      <w:pPr>
        <w:pStyle w:val="Heading3"/>
      </w:pPr>
      <w:bookmarkStart w:id="70" w:name="_Toc109784317"/>
      <w:bookmarkStart w:id="71" w:name="_Toc135445246"/>
      <w:bookmarkStart w:id="72" w:name="_Toc205098837"/>
      <w:bookmarkStart w:id="73" w:name="_Toc205101103"/>
      <w:bookmarkStart w:id="74" w:name="_Toc284505500"/>
      <w:bookmarkStart w:id="75" w:name="_Toc532286961"/>
      <w:r>
        <w:t>IV</w:t>
      </w:r>
      <w:r w:rsidR="00EA1848">
        <w:t xml:space="preserve">.1.4. </w:t>
      </w:r>
      <w:r w:rsidR="006958D7" w:rsidRPr="00564B85">
        <w:t>Măsuri de protecție a apelor în perioada de exploatare</w:t>
      </w:r>
      <w:bookmarkEnd w:id="70"/>
      <w:bookmarkEnd w:id="71"/>
      <w:bookmarkEnd w:id="72"/>
      <w:bookmarkEnd w:id="73"/>
      <w:bookmarkEnd w:id="74"/>
      <w:bookmarkEnd w:id="75"/>
    </w:p>
    <w:p w:rsidR="006958D7" w:rsidRPr="00E014A7" w:rsidRDefault="006958D7" w:rsidP="006958D7">
      <w:pPr>
        <w:rPr>
          <w:rFonts w:ascii="Trebuchet MS" w:hAnsi="Trebuchet MS"/>
          <w:color w:val="FF0000"/>
          <w:lang w:val="pt-BR"/>
        </w:rPr>
      </w:pPr>
    </w:p>
    <w:p w:rsidR="006958D7" w:rsidRPr="00CD3356" w:rsidRDefault="006958D7" w:rsidP="0079285A">
      <w:pPr>
        <w:jc w:val="both"/>
        <w:rPr>
          <w:rFonts w:ascii="Trebuchet MS" w:hAnsi="Trebuchet MS"/>
          <w:lang w:val="pt-BR"/>
        </w:rPr>
      </w:pPr>
      <w:r w:rsidRPr="00564B85">
        <w:rPr>
          <w:rFonts w:ascii="Trebuchet MS" w:hAnsi="Trebuchet MS"/>
          <w:lang w:val="pt-BR"/>
        </w:rPr>
        <w:t xml:space="preserve">Diminuarea </w:t>
      </w:r>
      <w:r w:rsidRPr="00CD3356">
        <w:rPr>
          <w:rFonts w:ascii="Trebuchet MS" w:hAnsi="Trebuchet MS"/>
          <w:lang w:val="pt-BR"/>
        </w:rPr>
        <w:t>impactului în perioada de exploatare se poate realiza prin:</w:t>
      </w:r>
    </w:p>
    <w:p w:rsidR="006958D7" w:rsidRPr="00CD3356" w:rsidRDefault="006958D7" w:rsidP="00E31654">
      <w:pPr>
        <w:pStyle w:val="Bulet"/>
        <w:numPr>
          <w:ilvl w:val="0"/>
          <w:numId w:val="41"/>
        </w:numPr>
        <w:tabs>
          <w:tab w:val="clear" w:pos="1304"/>
          <w:tab w:val="left" w:pos="720"/>
          <w:tab w:val="num" w:pos="1874"/>
        </w:tabs>
        <w:rPr>
          <w:rFonts w:ascii="Trebuchet MS" w:hAnsi="Trebuchet MS"/>
          <w:szCs w:val="24"/>
        </w:rPr>
      </w:pPr>
      <w:r>
        <w:rPr>
          <w:rFonts w:ascii="Trebuchet MS" w:hAnsi="Trebuchet MS"/>
          <w:szCs w:val="24"/>
        </w:rPr>
        <w:t>v</w:t>
      </w:r>
      <w:r w:rsidRPr="00CD3356">
        <w:rPr>
          <w:rFonts w:ascii="Trebuchet MS" w:hAnsi="Trebuchet MS"/>
          <w:szCs w:val="24"/>
        </w:rPr>
        <w:t>erificarea permanentă a rețelelor de alimentare cu apă și canalizare;</w:t>
      </w:r>
    </w:p>
    <w:p w:rsidR="006958D7" w:rsidRPr="00CD3356" w:rsidRDefault="006958D7" w:rsidP="00E31654">
      <w:pPr>
        <w:pStyle w:val="Bulet"/>
        <w:numPr>
          <w:ilvl w:val="0"/>
          <w:numId w:val="41"/>
        </w:numPr>
        <w:tabs>
          <w:tab w:val="clear" w:pos="1304"/>
          <w:tab w:val="left" w:pos="720"/>
          <w:tab w:val="num" w:pos="1874"/>
        </w:tabs>
        <w:rPr>
          <w:rFonts w:ascii="Trebuchet MS" w:hAnsi="Trebuchet MS"/>
          <w:szCs w:val="24"/>
        </w:rPr>
      </w:pPr>
      <w:r>
        <w:rPr>
          <w:rFonts w:ascii="Trebuchet MS" w:hAnsi="Trebuchet MS"/>
          <w:szCs w:val="24"/>
        </w:rPr>
        <w:t>v</w:t>
      </w:r>
      <w:r w:rsidRPr="00CD3356">
        <w:rPr>
          <w:rFonts w:ascii="Trebuchet MS" w:hAnsi="Trebuchet MS"/>
          <w:szCs w:val="24"/>
        </w:rPr>
        <w:t>erificarea, în cazul sistemului de canalizare, a indicatorilor de calitate la admisia apelor în rețea, în vederea respectării legislației în vigoare (</w:t>
      </w:r>
      <w:r w:rsidRPr="002640FE">
        <w:rPr>
          <w:rFonts w:ascii="Trebuchet MS" w:hAnsi="Trebuchet MS"/>
          <w:szCs w:val="24"/>
        </w:rPr>
        <w:t>NTPA 0</w:t>
      </w:r>
      <w:r>
        <w:rPr>
          <w:rFonts w:ascii="Trebuchet MS" w:hAnsi="Trebuchet MS"/>
          <w:szCs w:val="24"/>
        </w:rPr>
        <w:t>02-2002 „Normativ privind condiț</w:t>
      </w:r>
      <w:r w:rsidRPr="002640FE">
        <w:rPr>
          <w:rFonts w:ascii="Trebuchet MS" w:hAnsi="Trebuchet MS"/>
          <w:szCs w:val="24"/>
        </w:rPr>
        <w:t>i</w:t>
      </w:r>
      <w:r>
        <w:rPr>
          <w:rFonts w:ascii="Trebuchet MS" w:hAnsi="Trebuchet MS"/>
          <w:szCs w:val="24"/>
        </w:rPr>
        <w:t>ile de evacuare a apelor uzate în rețelele de canalizare ale localităților și direct în stațiile de epurare – ICIM” ș</w:t>
      </w:r>
      <w:r w:rsidRPr="002640FE">
        <w:rPr>
          <w:rFonts w:ascii="Trebuchet MS" w:hAnsi="Trebuchet MS"/>
          <w:szCs w:val="24"/>
        </w:rPr>
        <w:t>i NTPA 011-2002 “Normativ privind</w:t>
      </w:r>
      <w:r>
        <w:rPr>
          <w:rFonts w:ascii="Trebuchet MS" w:hAnsi="Trebuchet MS"/>
          <w:szCs w:val="24"/>
        </w:rPr>
        <w:t xml:space="preserve"> colectarea și evacuarea apelor uzate orășenești”</w:t>
      </w:r>
      <w:r w:rsidRPr="00CD3356">
        <w:rPr>
          <w:rFonts w:ascii="Trebuchet MS" w:hAnsi="Trebuchet MS"/>
          <w:szCs w:val="24"/>
        </w:rPr>
        <w:t>);</w:t>
      </w:r>
    </w:p>
    <w:p w:rsidR="006958D7" w:rsidRDefault="006958D7" w:rsidP="00E31654">
      <w:pPr>
        <w:numPr>
          <w:ilvl w:val="0"/>
          <w:numId w:val="41"/>
        </w:numPr>
        <w:jc w:val="both"/>
        <w:rPr>
          <w:rFonts w:ascii="Trebuchet MS" w:hAnsi="Trebuchet MS"/>
          <w:lang w:val="it-IT"/>
        </w:rPr>
      </w:pPr>
      <w:r>
        <w:rPr>
          <w:rFonts w:ascii="Trebuchet MS" w:hAnsi="Trebuchet MS"/>
          <w:lang w:val="it-IT"/>
        </w:rPr>
        <w:t>m</w:t>
      </w:r>
      <w:r w:rsidRPr="00CD3356">
        <w:rPr>
          <w:rFonts w:ascii="Trebuchet MS" w:hAnsi="Trebuchet MS"/>
          <w:lang w:val="it-IT"/>
        </w:rPr>
        <w:t>ăsurile de colectare și evacuare a apelor uzate prevăzute de proiectant vor                         asigura un risc minim de afectare a apelor subterane</w:t>
      </w:r>
      <w:r w:rsidRPr="00CD3356">
        <w:rPr>
          <w:rFonts w:ascii="Trebuchet MS" w:hAnsi="Trebuchet MS"/>
        </w:rPr>
        <w:t>;</w:t>
      </w:r>
    </w:p>
    <w:p w:rsidR="006958D7" w:rsidRPr="004A195B" w:rsidRDefault="006958D7" w:rsidP="00E31654">
      <w:pPr>
        <w:numPr>
          <w:ilvl w:val="0"/>
          <w:numId w:val="41"/>
        </w:numPr>
        <w:jc w:val="both"/>
        <w:rPr>
          <w:rFonts w:ascii="Trebuchet MS" w:hAnsi="Trebuchet MS"/>
          <w:lang w:val="it-IT"/>
        </w:rPr>
      </w:pPr>
      <w:r>
        <w:rPr>
          <w:rFonts w:ascii="Trebuchet MS" w:hAnsi="Trebuchet MS"/>
          <w:lang w:val="it-IT"/>
        </w:rPr>
        <w:t>colectarea apelor pluviale de pe terase se va face prin receptorii de terasă și se vor evacua gravitaț</w:t>
      </w:r>
      <w:r w:rsidRPr="002640FE">
        <w:rPr>
          <w:rFonts w:ascii="Trebuchet MS" w:hAnsi="Trebuchet MS"/>
          <w:lang w:val="it-IT"/>
        </w:rPr>
        <w:t>ional p</w:t>
      </w:r>
      <w:r>
        <w:rPr>
          <w:rFonts w:ascii="Trebuchet MS" w:hAnsi="Trebuchet MS"/>
          <w:lang w:val="it-IT"/>
        </w:rPr>
        <w:t>rin intermediul coloanelor din țeavă</w:t>
      </w:r>
      <w:r w:rsidRPr="002640FE">
        <w:rPr>
          <w:rFonts w:ascii="Trebuchet MS" w:hAnsi="Trebuchet MS"/>
          <w:lang w:val="it-IT"/>
        </w:rPr>
        <w:t xml:space="preserve"> </w:t>
      </w:r>
      <w:r>
        <w:rPr>
          <w:rFonts w:ascii="Trebuchet MS" w:hAnsi="Trebuchet MS"/>
          <w:lang w:val="it-IT"/>
        </w:rPr>
        <w:t>până la rețeaua de canalizare exterioară</w:t>
      </w:r>
      <w:r w:rsidRPr="00CD3356">
        <w:rPr>
          <w:rFonts w:ascii="Trebuchet MS" w:hAnsi="Trebuchet MS"/>
          <w:lang w:val="it-IT"/>
        </w:rPr>
        <w:t>.</w:t>
      </w:r>
    </w:p>
    <w:p w:rsidR="006958D7" w:rsidRPr="004A195B" w:rsidRDefault="006958D7" w:rsidP="0079285A">
      <w:pPr>
        <w:pStyle w:val="GH1"/>
        <w:jc w:val="both"/>
        <w:rPr>
          <w:color w:val="FF0000"/>
        </w:rPr>
      </w:pPr>
    </w:p>
    <w:p w:rsidR="006958D7" w:rsidRPr="001E758F" w:rsidRDefault="00D816AB" w:rsidP="009B242C">
      <w:pPr>
        <w:pStyle w:val="Heading2"/>
        <w:numPr>
          <w:ilvl w:val="0"/>
          <w:numId w:val="0"/>
        </w:numPr>
        <w:ind w:left="567" w:hanging="567"/>
      </w:pPr>
      <w:bookmarkStart w:id="76" w:name="_Toc284505384"/>
      <w:bookmarkStart w:id="77" w:name="_Toc284505502"/>
      <w:bookmarkStart w:id="78" w:name="_Toc532286962"/>
      <w:r>
        <w:t>IV</w:t>
      </w:r>
      <w:r w:rsidR="009B242C">
        <w:t xml:space="preserve">.2. </w:t>
      </w:r>
      <w:r w:rsidR="006958D7" w:rsidRPr="001E758F">
        <w:t>PROTECȚIA CALITĂȚII AERULUI</w:t>
      </w:r>
      <w:bookmarkEnd w:id="76"/>
      <w:bookmarkEnd w:id="77"/>
      <w:bookmarkEnd w:id="78"/>
    </w:p>
    <w:p w:rsidR="006958D7" w:rsidRPr="00E014A7" w:rsidRDefault="006958D7" w:rsidP="006958D7">
      <w:pPr>
        <w:pStyle w:val="GH111"/>
        <w:rPr>
          <w:color w:val="FF0000"/>
          <w:lang w:val="pt-BR"/>
        </w:rPr>
      </w:pPr>
      <w:bookmarkStart w:id="79" w:name="_Toc205098839"/>
      <w:bookmarkStart w:id="80" w:name="_Toc205101105"/>
    </w:p>
    <w:p w:rsidR="00EA1848" w:rsidRDefault="00D816AB" w:rsidP="00EA1848">
      <w:pPr>
        <w:pStyle w:val="Heading3"/>
      </w:pPr>
      <w:bookmarkStart w:id="81" w:name="_Toc94546823"/>
      <w:bookmarkStart w:id="82" w:name="_Toc135445254"/>
      <w:bookmarkStart w:id="83" w:name="_Toc205098840"/>
      <w:bookmarkStart w:id="84" w:name="_Toc205101106"/>
      <w:bookmarkStart w:id="85" w:name="_Toc532286963"/>
      <w:bookmarkEnd w:id="79"/>
      <w:bookmarkEnd w:id="80"/>
      <w:r>
        <w:t>IV</w:t>
      </w:r>
      <w:r w:rsidR="00EA1848">
        <w:t xml:space="preserve">.2.1. </w:t>
      </w:r>
      <w:r w:rsidR="006958D7" w:rsidRPr="001E758F">
        <w:t xml:space="preserve">Surse de poluare a aerului și emisii de poluanți </w:t>
      </w:r>
      <w:bookmarkEnd w:id="81"/>
      <w:bookmarkEnd w:id="82"/>
      <w:r w:rsidR="006958D7" w:rsidRPr="001E758F">
        <w:t>în perioada de execuție</w:t>
      </w:r>
      <w:bookmarkEnd w:id="83"/>
      <w:bookmarkEnd w:id="84"/>
      <w:bookmarkEnd w:id="85"/>
    </w:p>
    <w:p w:rsidR="00EA1848" w:rsidRPr="00EA1848" w:rsidRDefault="00EA1848" w:rsidP="00EA1848"/>
    <w:p w:rsidR="006958D7" w:rsidRPr="00A805F7" w:rsidRDefault="006958D7" w:rsidP="006958D7">
      <w:pPr>
        <w:pStyle w:val="GHText"/>
        <w:spacing w:before="0"/>
      </w:pPr>
      <w:r w:rsidRPr="00A805F7">
        <w:t xml:space="preserve">În perioada de execuție a lucrărilor, construcția </w:t>
      </w:r>
      <w:r>
        <w:t>căminului</w:t>
      </w:r>
      <w:r w:rsidRPr="00A805F7">
        <w:t xml:space="preserve"> poate avea impact asupra</w:t>
      </w:r>
      <w:r w:rsidR="007D468A">
        <w:t xml:space="preserve"> calității atmosferei din zona</w:t>
      </w:r>
      <w:r w:rsidRPr="00A805F7">
        <w:t xml:space="preserve"> de lucru și din zonele adiacente acestora.</w:t>
      </w:r>
    </w:p>
    <w:p w:rsidR="006958D7" w:rsidRPr="00C3749A" w:rsidRDefault="006958D7" w:rsidP="006958D7">
      <w:pPr>
        <w:pStyle w:val="GHText"/>
        <w:spacing w:before="0"/>
        <w:rPr>
          <w:lang w:val="pt-BR"/>
        </w:rPr>
      </w:pPr>
    </w:p>
    <w:p w:rsidR="006958D7" w:rsidRPr="00962C02" w:rsidRDefault="006958D7" w:rsidP="006958D7">
      <w:pPr>
        <w:pStyle w:val="GHText"/>
        <w:spacing w:before="0"/>
      </w:pPr>
      <w:r w:rsidRPr="00C3749A">
        <w:t xml:space="preserve">Execuția lucrărilor constituie, pe de o parte, o sursă de emisii de praf, iar pe de altă parte, sursă de emisie a poluanților specifici arderii combustibililor fosili (produse </w:t>
      </w:r>
      <w:r w:rsidRPr="00C3749A">
        <w:lastRenderedPageBreak/>
        <w:t xml:space="preserve">petroliere distilate) atât în motoarele utilajelor necesare efectuării acestor lucrări, cât și ale </w:t>
      </w:r>
      <w:r w:rsidRPr="00962C02">
        <w:t xml:space="preserve">mijloacelor de transport folosite. </w:t>
      </w:r>
    </w:p>
    <w:p w:rsidR="006958D7" w:rsidRPr="00962C02" w:rsidRDefault="006958D7" w:rsidP="006958D7">
      <w:pPr>
        <w:pStyle w:val="GHText"/>
      </w:pPr>
    </w:p>
    <w:p w:rsidR="006958D7" w:rsidRPr="00962C02" w:rsidRDefault="006958D7" w:rsidP="006958D7">
      <w:pPr>
        <w:pStyle w:val="GHText"/>
        <w:spacing w:before="0"/>
      </w:pPr>
      <w:r w:rsidRPr="00962C02">
        <w:t>Sursele principale de poluare a aerului specifice execuției lucrării pot fi grupate după cum urmează:</w:t>
      </w:r>
    </w:p>
    <w:p w:rsidR="006958D7" w:rsidRPr="00D00605" w:rsidRDefault="006958D7" w:rsidP="006958D7">
      <w:pPr>
        <w:rPr>
          <w:rStyle w:val="TextBoldChar3"/>
          <w:rFonts w:ascii="Trebuchet MS" w:hAnsi="Trebuchet MS"/>
          <w:b w:val="0"/>
          <w:i w:val="0"/>
          <w:color w:val="FF0000"/>
          <w:lang w:val="ro-RO"/>
        </w:rPr>
      </w:pPr>
    </w:p>
    <w:p w:rsidR="006958D7" w:rsidRPr="00E72D9F" w:rsidRDefault="006958D7" w:rsidP="00E31654">
      <w:pPr>
        <w:numPr>
          <w:ilvl w:val="0"/>
          <w:numId w:val="39"/>
        </w:numPr>
        <w:rPr>
          <w:rFonts w:ascii="Trebuchet MS" w:hAnsi="Trebuchet MS"/>
          <w:lang w:val="ro-RO"/>
        </w:rPr>
      </w:pPr>
      <w:r w:rsidRPr="00E72D9F">
        <w:rPr>
          <w:rStyle w:val="TextBoldChar3"/>
          <w:rFonts w:ascii="Trebuchet MS" w:hAnsi="Trebuchet MS"/>
          <w:color w:val="auto"/>
          <w:lang w:val="ro-RO"/>
        </w:rPr>
        <w:t>Activitatea utilajelor de construcție</w:t>
      </w:r>
      <w:r w:rsidRPr="00E72D9F">
        <w:rPr>
          <w:rFonts w:ascii="Trebuchet MS" w:hAnsi="Trebuchet MS"/>
          <w:lang w:val="ro-RO"/>
        </w:rPr>
        <w:t xml:space="preserve"> </w:t>
      </w:r>
    </w:p>
    <w:p w:rsidR="006958D7" w:rsidRPr="00821C71" w:rsidRDefault="006958D7" w:rsidP="006958D7">
      <w:pPr>
        <w:pStyle w:val="GHText"/>
        <w:spacing w:before="120"/>
      </w:pPr>
      <w:r w:rsidRPr="00867881">
        <w:t xml:space="preserve">Activitatea utilajelor cuprinde, în </w:t>
      </w:r>
      <w:r w:rsidRPr="00074076">
        <w:t>principal, dezafectarea</w:t>
      </w:r>
      <w:r w:rsidRPr="00867881">
        <w:t>, decaparea și depozitarea pământului vegetal, decaparea straturilor de pământ</w:t>
      </w:r>
      <w:r w:rsidRPr="00821C71">
        <w:t>, excavații și transport a deșeurilor rezultate în urma dezafectărilor etc.</w:t>
      </w:r>
    </w:p>
    <w:p w:rsidR="006958D7" w:rsidRPr="00821C71" w:rsidRDefault="006958D7" w:rsidP="006958D7">
      <w:pPr>
        <w:pStyle w:val="GHText"/>
      </w:pPr>
    </w:p>
    <w:p w:rsidR="006958D7" w:rsidRPr="00821C71" w:rsidRDefault="006958D7" w:rsidP="006958D7">
      <w:pPr>
        <w:pStyle w:val="GHText"/>
        <w:spacing w:before="0"/>
      </w:pPr>
      <w:r w:rsidRPr="00821C71">
        <w:t>Poluarea specifică activității utilajelor se apreciază după consumul de carburanți (substanțe poluante NO</w:t>
      </w:r>
      <w:r w:rsidRPr="00821C71">
        <w:rPr>
          <w:vertAlign w:val="subscript"/>
        </w:rPr>
        <w:t>2,</w:t>
      </w:r>
      <w:r w:rsidRPr="00821C71">
        <w:t xml:space="preserve"> CO, COVNM, particule materiale, din arderea carburanților etc.) și aria pe care se desfășoară aceste activități (substanțe poluante – particule materiale în suspensie și sedimentabile).</w:t>
      </w:r>
    </w:p>
    <w:p w:rsidR="006958D7" w:rsidRPr="00D00605" w:rsidRDefault="006958D7" w:rsidP="007D468A">
      <w:pPr>
        <w:pStyle w:val="TextBold"/>
        <w:spacing w:before="0" w:after="0"/>
        <w:ind w:left="0"/>
        <w:rPr>
          <w:rFonts w:ascii="Trebuchet MS" w:hAnsi="Trebuchet MS"/>
          <w:b w:val="0"/>
          <w:i w:val="0"/>
          <w:color w:val="FF0000"/>
          <w:szCs w:val="24"/>
          <w:lang w:val="ro-RO"/>
        </w:rPr>
      </w:pPr>
    </w:p>
    <w:p w:rsidR="006958D7" w:rsidRPr="009220D4" w:rsidRDefault="006958D7" w:rsidP="00E31654">
      <w:pPr>
        <w:pStyle w:val="TextBold"/>
        <w:numPr>
          <w:ilvl w:val="0"/>
          <w:numId w:val="39"/>
        </w:numPr>
        <w:spacing w:before="120" w:after="0"/>
        <w:rPr>
          <w:rFonts w:ascii="Trebuchet MS" w:hAnsi="Trebuchet MS"/>
          <w:color w:val="auto"/>
          <w:szCs w:val="24"/>
          <w:lang w:val="ro-RO"/>
        </w:rPr>
      </w:pPr>
      <w:r w:rsidRPr="009220D4">
        <w:rPr>
          <w:rFonts w:ascii="Trebuchet MS" w:hAnsi="Trebuchet MS"/>
          <w:color w:val="auto"/>
          <w:szCs w:val="24"/>
          <w:lang w:val="ro-RO"/>
        </w:rPr>
        <w:t>Transportul materialelor,</w:t>
      </w:r>
      <w:r>
        <w:rPr>
          <w:rFonts w:ascii="Trebuchet MS" w:hAnsi="Trebuchet MS"/>
          <w:color w:val="auto"/>
          <w:szCs w:val="24"/>
          <w:lang w:val="ro-RO"/>
        </w:rPr>
        <w:t xml:space="preserve"> </w:t>
      </w:r>
      <w:r w:rsidRPr="009220D4">
        <w:rPr>
          <w:rFonts w:ascii="Trebuchet MS" w:hAnsi="Trebuchet MS"/>
          <w:color w:val="auto"/>
          <w:szCs w:val="24"/>
          <w:lang w:val="ro-RO"/>
        </w:rPr>
        <w:t xml:space="preserve"> prefabricatelor, </w:t>
      </w:r>
      <w:r>
        <w:rPr>
          <w:rFonts w:ascii="Trebuchet MS" w:hAnsi="Trebuchet MS"/>
          <w:color w:val="auto"/>
          <w:szCs w:val="24"/>
          <w:lang w:val="ro-RO"/>
        </w:rPr>
        <w:t xml:space="preserve"> </w:t>
      </w:r>
      <w:r w:rsidRPr="009220D4">
        <w:rPr>
          <w:rFonts w:ascii="Trebuchet MS" w:hAnsi="Trebuchet MS"/>
          <w:color w:val="auto"/>
          <w:szCs w:val="24"/>
          <w:lang w:val="ro-RO"/>
        </w:rPr>
        <w:t>personalului</w:t>
      </w:r>
    </w:p>
    <w:p w:rsidR="006958D7" w:rsidRPr="006A2F60" w:rsidRDefault="006958D7" w:rsidP="006958D7">
      <w:pPr>
        <w:pStyle w:val="GHText"/>
        <w:spacing w:before="120"/>
      </w:pPr>
      <w:r w:rsidRPr="00B03F89">
        <w:t xml:space="preserve">Circulația mijloacelor de transport reprezintă o sursă importantă de poluare a mediului pe </w:t>
      </w:r>
      <w:r w:rsidRPr="006A2F60">
        <w:t>șantierele de construcții, în particular pentru lucrările analizate.</w:t>
      </w:r>
    </w:p>
    <w:p w:rsidR="006958D7" w:rsidRPr="006A2F60" w:rsidRDefault="006958D7" w:rsidP="007D468A">
      <w:pPr>
        <w:pStyle w:val="GHText"/>
        <w:spacing w:before="0"/>
        <w:rPr>
          <w:lang w:val="pt-BR"/>
        </w:rPr>
      </w:pPr>
    </w:p>
    <w:p w:rsidR="006958D7" w:rsidRPr="006A2F60" w:rsidRDefault="006958D7" w:rsidP="006958D7">
      <w:pPr>
        <w:pStyle w:val="GHText"/>
        <w:spacing w:before="0"/>
      </w:pPr>
      <w:r w:rsidRPr="006A2F60">
        <w:t>Poluarea specifică circulației vehiculelor se apreciază după consumul de carburanți (substanțe poluante NO</w:t>
      </w:r>
      <w:r w:rsidRPr="006A2F60">
        <w:rPr>
          <w:vertAlign w:val="subscript"/>
        </w:rPr>
        <w:t>2,</w:t>
      </w:r>
      <w:r w:rsidRPr="006A2F60">
        <w:t xml:space="preserve"> CO, COVNM, particule materiale, din arderea carburanților etc.) și distanțele parcurse (substanțe poluante - particule materiale ridicate în aer de pe suprafața drumurilor).</w:t>
      </w:r>
    </w:p>
    <w:p w:rsidR="006958D7" w:rsidRPr="006A2F60" w:rsidRDefault="006958D7" w:rsidP="006958D7">
      <w:pPr>
        <w:rPr>
          <w:rFonts w:ascii="Trebuchet MS" w:hAnsi="Trebuchet MS"/>
          <w:sz w:val="22"/>
          <w:lang w:val="pt-BR"/>
        </w:rPr>
      </w:pPr>
    </w:p>
    <w:p w:rsidR="006958D7" w:rsidRDefault="006958D7" w:rsidP="007D468A">
      <w:pPr>
        <w:jc w:val="both"/>
        <w:rPr>
          <w:rStyle w:val="GHTextChar"/>
        </w:rPr>
      </w:pPr>
      <w:r w:rsidRPr="006A2F60">
        <w:rPr>
          <w:rStyle w:val="GHTextChar"/>
        </w:rPr>
        <w:t>Poluarea specifică organizării de șantier este</w:t>
      </w:r>
      <w:r w:rsidRPr="006A2F60">
        <w:rPr>
          <w:rFonts w:ascii="Trebuchet MS" w:hAnsi="Trebuchet MS"/>
          <w:lang w:val="ro-RO"/>
        </w:rPr>
        <w:t xml:space="preserve"> </w:t>
      </w:r>
      <w:r w:rsidRPr="006A2F60">
        <w:rPr>
          <w:rStyle w:val="GHTextChar"/>
        </w:rPr>
        <w:t xml:space="preserve">redusă și localizată. Se ia în considerație, </w:t>
      </w:r>
      <w:r w:rsidRPr="001E7360">
        <w:rPr>
          <w:rStyle w:val="GHTextChar"/>
        </w:rPr>
        <w:t>exclusiv, pentru monitorizarea perioadei de execuție.</w:t>
      </w:r>
    </w:p>
    <w:p w:rsidR="00491715" w:rsidRPr="00E72D9F" w:rsidRDefault="00491715" w:rsidP="006958D7">
      <w:pPr>
        <w:rPr>
          <w:rFonts w:ascii="Trebuchet MS" w:hAnsi="Trebuchet MS"/>
          <w:sz w:val="28"/>
          <w:szCs w:val="28"/>
          <w:lang w:val="pt-BR"/>
        </w:rPr>
      </w:pPr>
    </w:p>
    <w:p w:rsidR="006958D7" w:rsidRPr="001E7360" w:rsidRDefault="00D816AB" w:rsidP="00EA1848">
      <w:pPr>
        <w:pStyle w:val="Heading3"/>
      </w:pPr>
      <w:bookmarkStart w:id="86" w:name="_Toc205098841"/>
      <w:bookmarkStart w:id="87" w:name="_Toc205101107"/>
      <w:bookmarkStart w:id="88" w:name="_Toc532286964"/>
      <w:bookmarkStart w:id="89" w:name="_Toc135445258"/>
      <w:r>
        <w:t>IV</w:t>
      </w:r>
      <w:r w:rsidR="00EA1848">
        <w:t xml:space="preserve">.2.2. </w:t>
      </w:r>
      <w:r w:rsidR="006958D7" w:rsidRPr="001E7360">
        <w:t>Surse de poluare a aerului și emisii de poluanți în perioada de exploatare</w:t>
      </w:r>
      <w:bookmarkEnd w:id="86"/>
      <w:bookmarkEnd w:id="87"/>
      <w:bookmarkEnd w:id="88"/>
      <w:r w:rsidR="006958D7" w:rsidRPr="001E7360">
        <w:t xml:space="preserve"> </w:t>
      </w:r>
      <w:bookmarkEnd w:id="89"/>
    </w:p>
    <w:p w:rsidR="006958D7" w:rsidRPr="001E7360" w:rsidRDefault="006958D7" w:rsidP="006958D7">
      <w:pPr>
        <w:pStyle w:val="TextBold"/>
        <w:spacing w:before="0" w:after="0"/>
        <w:ind w:left="0"/>
        <w:rPr>
          <w:rFonts w:ascii="Trebuchet MS" w:hAnsi="Trebuchet MS"/>
          <w:i w:val="0"/>
          <w:color w:val="auto"/>
          <w:sz w:val="28"/>
          <w:szCs w:val="28"/>
          <w:lang w:val="ro-RO"/>
        </w:rPr>
      </w:pPr>
    </w:p>
    <w:p w:rsidR="006958D7" w:rsidRPr="00877405" w:rsidRDefault="006958D7" w:rsidP="006958D7">
      <w:pPr>
        <w:spacing w:after="80"/>
        <w:rPr>
          <w:rFonts w:ascii="Trebuchet MS" w:hAnsi="Trebuchet MS"/>
          <w:lang w:val="pt-BR"/>
        </w:rPr>
      </w:pPr>
      <w:r w:rsidRPr="001E7360">
        <w:rPr>
          <w:rFonts w:ascii="Trebuchet MS" w:hAnsi="Trebuchet MS"/>
          <w:lang w:val="pt-BR"/>
        </w:rPr>
        <w:t xml:space="preserve">În perioada de </w:t>
      </w:r>
      <w:r w:rsidRPr="00D46917">
        <w:rPr>
          <w:rFonts w:ascii="Trebuchet MS" w:hAnsi="Trebuchet MS"/>
          <w:lang w:val="pt-BR"/>
        </w:rPr>
        <w:t>exploatare, nu există surse de poluare a factorului de mediu</w:t>
      </w:r>
      <w:r w:rsidRPr="001E7360">
        <w:rPr>
          <w:rFonts w:ascii="Trebuchet MS" w:hAnsi="Trebuchet MS"/>
          <w:lang w:val="pt-BR"/>
        </w:rPr>
        <w:t xml:space="preserve"> </w:t>
      </w:r>
      <w:r>
        <w:rPr>
          <w:rFonts w:ascii="Trebuchet MS" w:hAnsi="Trebuchet MS"/>
          <w:lang w:val="pt-BR"/>
        </w:rPr>
        <w:t>aer</w:t>
      </w:r>
      <w:r w:rsidR="00867060">
        <w:rPr>
          <w:rFonts w:ascii="Trebuchet MS" w:hAnsi="Trebuchet MS"/>
          <w:lang w:val="pt-BR"/>
        </w:rPr>
        <w:t xml:space="preserve"> cu impact semnificativ</w:t>
      </w:r>
      <w:r>
        <w:rPr>
          <w:rFonts w:ascii="Trebuchet MS" w:hAnsi="Trebuchet MS"/>
          <w:lang w:val="pt-BR"/>
        </w:rPr>
        <w:t xml:space="preserve">. </w:t>
      </w:r>
    </w:p>
    <w:p w:rsidR="006958D7" w:rsidRPr="00E72D9F" w:rsidRDefault="006958D7" w:rsidP="006958D7">
      <w:pPr>
        <w:pStyle w:val="GH111"/>
        <w:rPr>
          <w:b w:val="0"/>
        </w:rPr>
      </w:pPr>
      <w:bookmarkStart w:id="90" w:name="_Toc94546832"/>
      <w:bookmarkStart w:id="91" w:name="_Toc135445262"/>
      <w:bookmarkStart w:id="92" w:name="_Toc205098843"/>
      <w:bookmarkStart w:id="93" w:name="_Toc205101109"/>
      <w:bookmarkStart w:id="94" w:name="_Toc284505503"/>
    </w:p>
    <w:p w:rsidR="006958D7" w:rsidRPr="00877405" w:rsidRDefault="00D816AB" w:rsidP="00EA1848">
      <w:pPr>
        <w:pStyle w:val="Heading3"/>
      </w:pPr>
      <w:bookmarkStart w:id="95" w:name="_Toc532286965"/>
      <w:r>
        <w:t>IV</w:t>
      </w:r>
      <w:r w:rsidR="00EA1848">
        <w:t xml:space="preserve">.2.3. </w:t>
      </w:r>
      <w:r w:rsidR="006958D7" w:rsidRPr="00877405">
        <w:t xml:space="preserve">Măsuri de protecție a aerului în perioada de </w:t>
      </w:r>
      <w:bookmarkEnd w:id="90"/>
      <w:bookmarkEnd w:id="91"/>
      <w:r w:rsidR="006958D7" w:rsidRPr="00877405">
        <w:t>execuție</w:t>
      </w:r>
      <w:bookmarkEnd w:id="92"/>
      <w:bookmarkEnd w:id="93"/>
      <w:bookmarkEnd w:id="94"/>
      <w:bookmarkEnd w:id="95"/>
    </w:p>
    <w:p w:rsidR="006958D7" w:rsidRPr="009D5C08" w:rsidRDefault="006958D7" w:rsidP="006958D7">
      <w:pPr>
        <w:pStyle w:val="GHText"/>
      </w:pPr>
    </w:p>
    <w:p w:rsidR="006958D7" w:rsidRPr="008E731B" w:rsidRDefault="006958D7" w:rsidP="006958D7">
      <w:pPr>
        <w:pStyle w:val="GHText"/>
        <w:spacing w:before="0"/>
      </w:pPr>
      <w:r w:rsidRPr="009D5C08">
        <w:t xml:space="preserve">Emisiile de la autovehicule, trebuie să corespundă condițiilor tehnice prevăzute la </w:t>
      </w:r>
      <w:r w:rsidRPr="008E731B">
        <w:t>inspecțiile tehnice care se efectuează periodic pe toată durata utilizării tuturor autovehiculelor înmatriculate în țară.</w:t>
      </w:r>
    </w:p>
    <w:p w:rsidR="006958D7" w:rsidRPr="008E731B" w:rsidRDefault="006958D7" w:rsidP="006958D7">
      <w:pPr>
        <w:pStyle w:val="GHText"/>
        <w:spacing w:before="0"/>
      </w:pPr>
    </w:p>
    <w:p w:rsidR="006958D7" w:rsidRDefault="006958D7" w:rsidP="006958D7">
      <w:pPr>
        <w:pStyle w:val="GHText"/>
        <w:spacing w:before="0"/>
        <w:rPr>
          <w:lang w:val="it-IT"/>
        </w:rPr>
      </w:pPr>
      <w:r w:rsidRPr="008E731B">
        <w:rPr>
          <w:lang w:val="it-IT"/>
        </w:rPr>
        <w:t xml:space="preserve">Lucrările de organizare a șantierului trebuie să fie corect concepute și executate, cu dotări moderne care să reducă emisia de noxe în aer, apă și pe sol. Concentrarea lor într-un </w:t>
      </w:r>
      <w:r w:rsidRPr="00B07E4D">
        <w:rPr>
          <w:lang w:val="it-IT"/>
        </w:rPr>
        <w:t>singur amplasament este benefică diminuând zonele de impact și favorizând o exploatare controlată și corectă.</w:t>
      </w:r>
    </w:p>
    <w:p w:rsidR="00D35EE8" w:rsidRDefault="00D35EE8" w:rsidP="006958D7">
      <w:pPr>
        <w:pStyle w:val="GHText"/>
        <w:spacing w:before="0"/>
        <w:rPr>
          <w:lang w:val="it-IT"/>
        </w:rPr>
      </w:pPr>
    </w:p>
    <w:p w:rsidR="00D35EE8" w:rsidRPr="00D35EE8" w:rsidRDefault="00D35EE8" w:rsidP="006958D7">
      <w:pPr>
        <w:pStyle w:val="GHText"/>
        <w:spacing w:before="0"/>
      </w:pPr>
      <w:r>
        <w:rPr>
          <w:lang w:val="it-IT"/>
        </w:rPr>
        <w:t>Transportul materialelor (nisip, var, ciment) se va face cu autovehicule corespunzătoare, acoperite cu prelate, iar depozitarea acestora se va face în spații special amenajate</w:t>
      </w:r>
      <w:r>
        <w:rPr>
          <w:lang w:val="en-US"/>
        </w:rPr>
        <w:t xml:space="preserve">; </w:t>
      </w:r>
      <w:r w:rsidR="001B249A">
        <w:rPr>
          <w:lang w:val="en-US"/>
        </w:rPr>
        <w:t>materialele se vor acoperi cu folii din plastic astfel încât să nu fie posibilă antrenarea particulelor fine de către vânt. Pentru transportul materialelor ce pot elibera în atmosferă particule fine, se vor alege trasee cât mai scurte și care să nu traverseze centrul orașului sau artere foarte aglomerate.</w:t>
      </w:r>
    </w:p>
    <w:p w:rsidR="006958D7" w:rsidRPr="00B07E4D" w:rsidRDefault="006958D7" w:rsidP="006958D7">
      <w:pPr>
        <w:pStyle w:val="GHText"/>
        <w:spacing w:before="0"/>
      </w:pPr>
    </w:p>
    <w:p w:rsidR="006958D7" w:rsidRPr="00B07E4D" w:rsidRDefault="006958D7" w:rsidP="006958D7">
      <w:pPr>
        <w:pStyle w:val="GHText"/>
        <w:spacing w:before="0"/>
      </w:pPr>
      <w:r w:rsidRPr="00B07E4D">
        <w:t xml:space="preserve">Utilajele și mijloacele de transport vor fi verificate periodic în ceea ce privește nivelul de monoxid de carbon și concentrațiile de emisii în gazele de eșapament și vor fi puse în funcțiune numai după remedierea eventualelor defecțiuni. </w:t>
      </w:r>
    </w:p>
    <w:p w:rsidR="006958D7" w:rsidRPr="00E72D9F" w:rsidRDefault="006958D7" w:rsidP="006958D7">
      <w:pPr>
        <w:rPr>
          <w:rFonts w:ascii="Trebuchet MS" w:hAnsi="Trebuchet MS"/>
          <w:color w:val="FF0000"/>
          <w:sz w:val="28"/>
          <w:szCs w:val="28"/>
          <w:lang w:val="ro-RO"/>
        </w:rPr>
      </w:pPr>
    </w:p>
    <w:p w:rsidR="006958D7" w:rsidRPr="005D74A5" w:rsidRDefault="00D816AB" w:rsidP="00EA1848">
      <w:pPr>
        <w:pStyle w:val="Heading3"/>
      </w:pPr>
      <w:bookmarkStart w:id="96" w:name="_Toc205098844"/>
      <w:bookmarkStart w:id="97" w:name="_Toc205101110"/>
      <w:bookmarkStart w:id="98" w:name="_Toc284505504"/>
      <w:bookmarkStart w:id="99" w:name="_Toc532286966"/>
      <w:r>
        <w:t>IV</w:t>
      </w:r>
      <w:r w:rsidR="00EA1848">
        <w:t xml:space="preserve">.2.4. </w:t>
      </w:r>
      <w:r w:rsidR="006958D7" w:rsidRPr="005D74A5">
        <w:t>Măsuri de protecție a aerului în perioada de exploatare</w:t>
      </w:r>
      <w:bookmarkEnd w:id="96"/>
      <w:bookmarkEnd w:id="97"/>
      <w:bookmarkEnd w:id="98"/>
      <w:bookmarkEnd w:id="99"/>
    </w:p>
    <w:p w:rsidR="006958D7" w:rsidRPr="005D74A5" w:rsidRDefault="006958D7" w:rsidP="006958D7">
      <w:pPr>
        <w:pStyle w:val="GH1111"/>
      </w:pPr>
    </w:p>
    <w:p w:rsidR="006958D7" w:rsidRDefault="006958D7" w:rsidP="00E72D9F">
      <w:pPr>
        <w:jc w:val="both"/>
        <w:rPr>
          <w:rFonts w:ascii="Trebuchet MS" w:hAnsi="Trebuchet MS"/>
          <w:lang w:val="ro-RO"/>
        </w:rPr>
      </w:pPr>
      <w:r w:rsidRPr="005D74A5">
        <w:rPr>
          <w:rFonts w:ascii="Trebuchet MS" w:hAnsi="Trebuchet MS"/>
          <w:lang w:val="ro-RO"/>
        </w:rPr>
        <w:t>În perioada de exploatare nu se preconizează măsuri suplimentare de protecție a factorului de mediu aer.</w:t>
      </w:r>
    </w:p>
    <w:p w:rsidR="006958D7" w:rsidRPr="00E014A7" w:rsidRDefault="006958D7" w:rsidP="006958D7">
      <w:pPr>
        <w:pStyle w:val="GH1"/>
        <w:rPr>
          <w:color w:val="FF0000"/>
        </w:rPr>
      </w:pPr>
    </w:p>
    <w:p w:rsidR="006958D7" w:rsidRPr="00FB4FAC" w:rsidRDefault="00D816AB" w:rsidP="009B242C">
      <w:pPr>
        <w:pStyle w:val="Heading2"/>
        <w:numPr>
          <w:ilvl w:val="0"/>
          <w:numId w:val="0"/>
        </w:numPr>
        <w:ind w:left="567" w:hanging="567"/>
      </w:pPr>
      <w:bookmarkStart w:id="100" w:name="_Toc284505505"/>
      <w:bookmarkStart w:id="101" w:name="_Toc532286967"/>
      <w:r>
        <w:t>IV</w:t>
      </w:r>
      <w:r w:rsidR="009B242C">
        <w:t xml:space="preserve">.3. </w:t>
      </w:r>
      <w:r w:rsidR="006958D7" w:rsidRPr="00FB4FAC">
        <w:t>PROTECȚIA ÎMPOTRIVA ZGOMOTELOR ȘI VIBRAȚIILOR</w:t>
      </w:r>
      <w:bookmarkEnd w:id="100"/>
      <w:bookmarkEnd w:id="101"/>
    </w:p>
    <w:p w:rsidR="006958D7" w:rsidRPr="00AF2F76" w:rsidRDefault="006958D7" w:rsidP="006958D7">
      <w:pPr>
        <w:pStyle w:val="ListParagraph"/>
        <w:ind w:left="0"/>
      </w:pPr>
    </w:p>
    <w:p w:rsidR="006958D7" w:rsidRPr="0033114A" w:rsidRDefault="00D816AB" w:rsidP="00EA1848">
      <w:pPr>
        <w:pStyle w:val="Heading3"/>
      </w:pPr>
      <w:bookmarkStart w:id="102" w:name="_Toc205098846"/>
      <w:bookmarkStart w:id="103" w:name="_Toc205101112"/>
      <w:bookmarkStart w:id="104" w:name="_Toc284505506"/>
      <w:bookmarkStart w:id="105" w:name="_Toc532286968"/>
      <w:r>
        <w:t>IV</w:t>
      </w:r>
      <w:r w:rsidR="009B242C">
        <w:t xml:space="preserve">.3.1. </w:t>
      </w:r>
      <w:r w:rsidR="006958D7" w:rsidRPr="0033114A">
        <w:t>Surse de zgomot și vibrații în perioada de execuție</w:t>
      </w:r>
      <w:bookmarkEnd w:id="102"/>
      <w:bookmarkEnd w:id="103"/>
      <w:bookmarkEnd w:id="104"/>
      <w:bookmarkEnd w:id="105"/>
    </w:p>
    <w:p w:rsidR="006958D7" w:rsidRPr="00451A97" w:rsidRDefault="006958D7" w:rsidP="006958D7">
      <w:pPr>
        <w:rPr>
          <w:rFonts w:ascii="Trebuchet MS" w:hAnsi="Trebuchet MS"/>
          <w:b/>
          <w:sz w:val="28"/>
          <w:szCs w:val="28"/>
          <w:lang w:val="it-IT"/>
        </w:rPr>
      </w:pPr>
    </w:p>
    <w:p w:rsidR="006958D7" w:rsidRDefault="006958D7" w:rsidP="00E72D9F">
      <w:pPr>
        <w:jc w:val="both"/>
        <w:rPr>
          <w:rFonts w:ascii="Trebuchet MS" w:hAnsi="Trebuchet MS"/>
          <w:lang w:val="it-IT"/>
        </w:rPr>
      </w:pPr>
      <w:bookmarkStart w:id="106" w:name="_Toc205098847"/>
      <w:bookmarkStart w:id="107" w:name="_Toc205101113"/>
      <w:r w:rsidRPr="00451A97">
        <w:rPr>
          <w:rFonts w:ascii="Trebuchet MS" w:hAnsi="Trebuchet MS"/>
          <w:lang w:val="it-IT"/>
        </w:rPr>
        <w:t xml:space="preserve">Procesele tehnologice de execuție a lucrărilor implică folosirea unor grupuri de utilaje cu </w:t>
      </w:r>
      <w:r w:rsidRPr="006433BE">
        <w:rPr>
          <w:rFonts w:ascii="Trebuchet MS" w:hAnsi="Trebuchet MS"/>
          <w:lang w:val="it-IT"/>
        </w:rPr>
        <w:t>funcții adecvate. Aceste utilaje în lucru reprezintă tot atâtea surse de zgomot.</w:t>
      </w:r>
    </w:p>
    <w:p w:rsidR="006958D7" w:rsidRPr="006433BE" w:rsidRDefault="006958D7" w:rsidP="00E72D9F">
      <w:pPr>
        <w:jc w:val="both"/>
        <w:rPr>
          <w:rFonts w:ascii="Trebuchet MS" w:hAnsi="Trebuchet MS"/>
          <w:lang w:val="it-IT"/>
        </w:rPr>
      </w:pPr>
    </w:p>
    <w:p w:rsidR="006958D7" w:rsidRDefault="006958D7" w:rsidP="00E72D9F">
      <w:pPr>
        <w:jc w:val="both"/>
        <w:rPr>
          <w:rFonts w:ascii="Trebuchet MS" w:hAnsi="Trebuchet MS"/>
          <w:lang w:val="ro-RO"/>
        </w:rPr>
      </w:pPr>
      <w:r w:rsidRPr="00D06FCC">
        <w:rPr>
          <w:rFonts w:ascii="Trebuchet MS" w:hAnsi="Trebuchet MS"/>
          <w:lang w:val="ro-RO"/>
        </w:rPr>
        <w:t>Aprecierea poluării sonore în zona unui front de lucru, induce dificultăți semnificative pentru evaluarea aportului în totalul general datorat activității zilnice obișnuite.</w:t>
      </w:r>
    </w:p>
    <w:p w:rsidR="006958D7" w:rsidRPr="00D06FCC" w:rsidRDefault="006958D7" w:rsidP="00E72D9F">
      <w:pPr>
        <w:jc w:val="both"/>
        <w:rPr>
          <w:rFonts w:ascii="Trebuchet MS" w:hAnsi="Trebuchet MS"/>
          <w:lang w:val="ro-RO"/>
        </w:rPr>
      </w:pPr>
    </w:p>
    <w:p w:rsidR="006958D7" w:rsidRPr="003D5CDF" w:rsidRDefault="006958D7" w:rsidP="00E72D9F">
      <w:pPr>
        <w:jc w:val="both"/>
        <w:rPr>
          <w:rFonts w:ascii="Trebuchet MS" w:hAnsi="Trebuchet MS"/>
          <w:lang w:val="ro-RO"/>
        </w:rPr>
      </w:pPr>
      <w:r w:rsidRPr="003D5CDF">
        <w:rPr>
          <w:rFonts w:ascii="Trebuchet MS" w:hAnsi="Trebuchet MS"/>
          <w:lang w:val="ro-RO"/>
        </w:rPr>
        <w:t>Totuși pornind de la valorile nivelurilor de putere acustică ale principalelor utilaje folosite în construcții și numărul acestora într-un anumit front de lucru, se pot face unele aprecieri privind nivelurile de zgomot și distanțele la care acestea se înregistrează.</w:t>
      </w:r>
    </w:p>
    <w:p w:rsidR="006958D7" w:rsidRPr="003D5CDF" w:rsidRDefault="006958D7" w:rsidP="00E72D9F">
      <w:pPr>
        <w:pStyle w:val="Textnormal"/>
        <w:spacing w:before="0" w:after="0"/>
        <w:ind w:left="0"/>
        <w:jc w:val="both"/>
        <w:rPr>
          <w:rFonts w:ascii="Trebuchet MS" w:hAnsi="Trebuchet MS" w:cs="Times New Roman"/>
          <w:lang w:val="ro-RO"/>
        </w:rPr>
      </w:pPr>
    </w:p>
    <w:p w:rsidR="006958D7" w:rsidRPr="003D5CDF" w:rsidRDefault="006958D7" w:rsidP="00E72D9F">
      <w:pPr>
        <w:pStyle w:val="Textnormal"/>
        <w:spacing w:before="0" w:after="0"/>
        <w:ind w:left="0"/>
        <w:jc w:val="both"/>
        <w:rPr>
          <w:rFonts w:ascii="Trebuchet MS" w:hAnsi="Trebuchet MS" w:cs="Times New Roman"/>
          <w:sz w:val="24"/>
          <w:szCs w:val="24"/>
          <w:lang w:val="ro-RO"/>
        </w:rPr>
      </w:pPr>
      <w:r w:rsidRPr="003D5CDF">
        <w:rPr>
          <w:rFonts w:ascii="Trebuchet MS" w:hAnsi="Trebuchet MS" w:cs="Times New Roman"/>
          <w:sz w:val="24"/>
          <w:szCs w:val="24"/>
          <w:lang w:val="ro-RO"/>
        </w:rPr>
        <w:t>Suplimentar impactului acustic, utilajele de construcție, cu mase proprii mari prin deplasările lor sau prin activitatea în</w:t>
      </w:r>
      <w:r>
        <w:rPr>
          <w:rFonts w:ascii="Trebuchet MS" w:hAnsi="Trebuchet MS" w:cs="Times New Roman"/>
          <w:sz w:val="24"/>
          <w:szCs w:val="24"/>
          <w:lang w:val="ro-RO"/>
        </w:rPr>
        <w:t xml:space="preserve"> punctul</w:t>
      </w:r>
      <w:r w:rsidRPr="003D5CDF">
        <w:rPr>
          <w:rFonts w:ascii="Trebuchet MS" w:hAnsi="Trebuchet MS" w:cs="Times New Roman"/>
          <w:sz w:val="24"/>
          <w:szCs w:val="24"/>
          <w:lang w:val="ro-RO"/>
        </w:rPr>
        <w:t xml:space="preserve"> de lucru, constituie și surse de vibrații.</w:t>
      </w:r>
    </w:p>
    <w:p w:rsidR="006958D7" w:rsidRPr="00081A16" w:rsidRDefault="006958D7" w:rsidP="00E72D9F">
      <w:pPr>
        <w:pStyle w:val="Textnormal"/>
        <w:spacing w:before="0" w:after="0"/>
        <w:ind w:left="0"/>
        <w:jc w:val="both"/>
        <w:rPr>
          <w:rFonts w:ascii="Trebuchet MS" w:hAnsi="Trebuchet MS" w:cs="Times New Roman"/>
          <w:sz w:val="24"/>
          <w:szCs w:val="24"/>
          <w:lang w:val="ro-RO"/>
        </w:rPr>
      </w:pPr>
    </w:p>
    <w:p w:rsidR="0004359F" w:rsidRPr="00081A16" w:rsidRDefault="0004359F" w:rsidP="001F5794">
      <w:pPr>
        <w:pStyle w:val="Textnormal"/>
        <w:ind w:left="0"/>
        <w:jc w:val="both"/>
        <w:rPr>
          <w:rFonts w:ascii="Trebuchet MS" w:hAnsi="Trebuchet MS" w:cs="Times New Roman"/>
          <w:sz w:val="24"/>
          <w:szCs w:val="24"/>
          <w:lang w:val="ro-RO"/>
        </w:rPr>
      </w:pPr>
      <w:r w:rsidRPr="00081A16">
        <w:rPr>
          <w:rFonts w:ascii="Trebuchet MS" w:hAnsi="Trebuchet MS" w:cs="Times New Roman"/>
          <w:sz w:val="24"/>
          <w:szCs w:val="24"/>
          <w:lang w:val="ro-RO"/>
        </w:rPr>
        <w:t xml:space="preserve">În etapa de execuție sursele de zgomot sunt reprezentate de: </w:t>
      </w:r>
      <w:r w:rsidR="001F5794" w:rsidRPr="00081A16">
        <w:rPr>
          <w:rFonts w:ascii="Trebuchet MS" w:hAnsi="Trebuchet MS" w:cs="Times New Roman"/>
          <w:sz w:val="24"/>
          <w:szCs w:val="24"/>
          <w:lang w:val="ro-RO"/>
        </w:rPr>
        <w:t>traficul vehiculelor grele - zgomotul generat de traficul greu include atât zgomotul produs de motoare și eșapament cât și zgomotul produs de pneurile acestora la rularea pe drumurile de acces către amplasament</w:t>
      </w:r>
      <w:r w:rsidR="001F5794" w:rsidRPr="00081A16">
        <w:rPr>
          <w:rFonts w:ascii="Trebuchet MS" w:hAnsi="Trebuchet MS" w:cs="Times New Roman"/>
          <w:sz w:val="24"/>
          <w:szCs w:val="24"/>
          <w:lang w:val="en-US"/>
        </w:rPr>
        <w:t>;</w:t>
      </w:r>
      <w:r w:rsidR="001F5794" w:rsidRPr="00081A16">
        <w:rPr>
          <w:rFonts w:ascii="Trebuchet MS" w:hAnsi="Trebuchet MS" w:cs="Times New Roman"/>
          <w:sz w:val="24"/>
          <w:szCs w:val="24"/>
          <w:lang w:val="ro-RO"/>
        </w:rPr>
        <w:t xml:space="preserve"> operarea utilajelor - zgomotul generat de aceste utilaje va include atât zgomotul generat de motoare, zgomotul de activitățile propriu-zise de construcție cât și de alarmele de protecție ale acestor utilaje</w:t>
      </w:r>
      <w:r w:rsidR="001F5794" w:rsidRPr="00081A16">
        <w:rPr>
          <w:rFonts w:ascii="Trebuchet MS" w:hAnsi="Trebuchet MS" w:cs="Times New Roman"/>
          <w:sz w:val="24"/>
          <w:szCs w:val="24"/>
          <w:lang w:val="en-US"/>
        </w:rPr>
        <w:t xml:space="preserve">; </w:t>
      </w:r>
      <w:r w:rsidR="00081A16" w:rsidRPr="00081A16">
        <w:rPr>
          <w:rFonts w:ascii="Trebuchet MS" w:hAnsi="Trebuchet MS" w:cs="Times New Roman"/>
          <w:sz w:val="24"/>
          <w:szCs w:val="24"/>
          <w:lang w:val="ro-RO"/>
        </w:rPr>
        <w:t>manevrarea utilajelor î</w:t>
      </w:r>
      <w:r w:rsidR="001F5794" w:rsidRPr="00081A16">
        <w:rPr>
          <w:rFonts w:ascii="Trebuchet MS" w:hAnsi="Trebuchet MS" w:cs="Times New Roman"/>
          <w:sz w:val="24"/>
          <w:szCs w:val="24"/>
          <w:lang w:val="ro-RO"/>
        </w:rPr>
        <w:t>n amplasament; zgomotul produs de diverse unelte/echipamente; func</w:t>
      </w:r>
      <w:r w:rsidR="00081A16" w:rsidRPr="00081A16">
        <w:rPr>
          <w:rFonts w:ascii="Trebuchet MS" w:hAnsi="Trebuchet MS" w:cs="Times New Roman"/>
          <w:sz w:val="24"/>
          <w:szCs w:val="24"/>
          <w:lang w:val="ro-RO"/>
        </w:rPr>
        <w:t>ț</w:t>
      </w:r>
      <w:r w:rsidR="001F5794" w:rsidRPr="00081A16">
        <w:rPr>
          <w:rFonts w:ascii="Trebuchet MS" w:hAnsi="Trebuchet MS" w:cs="Times New Roman"/>
          <w:sz w:val="24"/>
          <w:szCs w:val="24"/>
          <w:lang w:val="ro-RO"/>
        </w:rPr>
        <w:t>ionarea defectuoas</w:t>
      </w:r>
      <w:r w:rsidR="00081A16" w:rsidRPr="00081A16">
        <w:rPr>
          <w:rFonts w:ascii="Trebuchet MS" w:hAnsi="Trebuchet MS" w:cs="Times New Roman"/>
          <w:sz w:val="24"/>
          <w:szCs w:val="24"/>
          <w:lang w:val="ro-RO"/>
        </w:rPr>
        <w:t>ă</w:t>
      </w:r>
      <w:r w:rsidR="001F5794" w:rsidRPr="00081A16">
        <w:rPr>
          <w:rFonts w:ascii="Trebuchet MS" w:hAnsi="Trebuchet MS" w:cs="Times New Roman"/>
          <w:sz w:val="24"/>
          <w:szCs w:val="24"/>
          <w:lang w:val="ro-RO"/>
        </w:rPr>
        <w:t xml:space="preserve"> a utilajelor/mijloacelor de transport/echipamentelor; aprovizionarea cu materiale; fondul natural.</w:t>
      </w:r>
    </w:p>
    <w:p w:rsidR="006958D7" w:rsidRPr="007B555A" w:rsidRDefault="006958D7" w:rsidP="00E72D9F">
      <w:pPr>
        <w:jc w:val="both"/>
        <w:rPr>
          <w:rFonts w:ascii="Trebuchet MS" w:hAnsi="Trebuchet MS"/>
          <w:lang w:val="ro-RO"/>
        </w:rPr>
      </w:pPr>
      <w:r w:rsidRPr="003D5CDF">
        <w:rPr>
          <w:rFonts w:ascii="Trebuchet MS" w:hAnsi="Trebuchet MS"/>
          <w:lang w:val="ro-RO"/>
        </w:rPr>
        <w:lastRenderedPageBreak/>
        <w:t xml:space="preserve">Efectele surselor de zgomot și vibrații datorate activității zilnice în șantier, se suprapun </w:t>
      </w:r>
      <w:r w:rsidRPr="007B555A">
        <w:rPr>
          <w:rFonts w:ascii="Trebuchet MS" w:hAnsi="Trebuchet MS"/>
          <w:lang w:val="ro-RO"/>
        </w:rPr>
        <w:t>peste zgomotul existent, produs în prezent de circulația auto din zonă.</w:t>
      </w:r>
    </w:p>
    <w:p w:rsidR="006958D7" w:rsidRPr="007B555A" w:rsidRDefault="006958D7" w:rsidP="00E72D9F">
      <w:pPr>
        <w:jc w:val="both"/>
        <w:rPr>
          <w:rFonts w:ascii="Trebuchet MS" w:hAnsi="Trebuchet MS"/>
          <w:lang w:val="ro-RO"/>
        </w:rPr>
      </w:pPr>
    </w:p>
    <w:p w:rsidR="006958D7" w:rsidRPr="007B555A" w:rsidRDefault="006958D7" w:rsidP="00E72D9F">
      <w:pPr>
        <w:jc w:val="both"/>
        <w:rPr>
          <w:rFonts w:ascii="Trebuchet MS" w:hAnsi="Trebuchet MS"/>
          <w:lang w:val="ro-RO"/>
        </w:rPr>
      </w:pPr>
      <w:r w:rsidRPr="007B555A">
        <w:rPr>
          <w:rFonts w:ascii="Trebuchet MS" w:hAnsi="Trebuchet MS"/>
          <w:lang w:val="ro-RO"/>
        </w:rPr>
        <w:t>Conform studiului geotehnic realizat de către Prospectterra, terenul din amplasamentul studiat a fost încadrat în conformitate cu NP 074-2014 ca teren dificil de fundare. Din acest motiv se recomandă selectarea unui sistem de fundare, fie directă, prin intermediul unor metodologii de îmbunătățire a terenului de fundare (pernă de balast/piatră s</w:t>
      </w:r>
      <w:r w:rsidR="003544BE" w:rsidRPr="007B555A">
        <w:rPr>
          <w:rFonts w:ascii="Trebuchet MS" w:hAnsi="Trebuchet MS"/>
          <w:lang w:val="ro-RO"/>
        </w:rPr>
        <w:t>partă), fie  un sistem indirect</w:t>
      </w:r>
      <w:r w:rsidRPr="007B555A">
        <w:rPr>
          <w:rFonts w:ascii="Trebuchet MS" w:hAnsi="Trebuchet MS"/>
          <w:lang w:val="ro-RO"/>
        </w:rPr>
        <w:t xml:space="preserve"> prin intermediul unor piloți.</w:t>
      </w:r>
    </w:p>
    <w:p w:rsidR="006958D7" w:rsidRPr="007B555A" w:rsidRDefault="006958D7" w:rsidP="00E72D9F">
      <w:pPr>
        <w:jc w:val="both"/>
        <w:rPr>
          <w:rFonts w:ascii="Trebuchet MS" w:hAnsi="Trebuchet MS"/>
          <w:lang w:val="ro-RO"/>
        </w:rPr>
      </w:pPr>
    </w:p>
    <w:p w:rsidR="006958D7" w:rsidRPr="007B555A" w:rsidRDefault="006958D7" w:rsidP="00E72D9F">
      <w:pPr>
        <w:jc w:val="both"/>
        <w:rPr>
          <w:rFonts w:ascii="Trebuchet MS" w:hAnsi="Trebuchet MS"/>
          <w:lang w:val="ro-RO"/>
        </w:rPr>
      </w:pPr>
      <w:r w:rsidRPr="007B555A">
        <w:rPr>
          <w:rFonts w:ascii="Trebuchet MS" w:hAnsi="Trebuchet MS"/>
          <w:lang w:val="ro-RO"/>
        </w:rPr>
        <w:t xml:space="preserve">Realizarea </w:t>
      </w:r>
      <w:r w:rsidR="003544BE" w:rsidRPr="007B555A">
        <w:rPr>
          <w:rFonts w:ascii="Trebuchet MS" w:hAnsi="Trebuchet MS"/>
          <w:lang w:val="ro-RO"/>
        </w:rPr>
        <w:t>acestor lucrări poate reprezenta</w:t>
      </w:r>
      <w:r w:rsidRPr="007B555A">
        <w:rPr>
          <w:rFonts w:ascii="Trebuchet MS" w:hAnsi="Trebuchet MS"/>
          <w:lang w:val="ro-RO"/>
        </w:rPr>
        <w:t xml:space="preserve"> o sursă importantă de zgomote și vibrații cu efecte semnificativ negative asupra locuitorilor din zonă și asupra construcțiilor adiacente.</w:t>
      </w:r>
    </w:p>
    <w:p w:rsidR="004E129C" w:rsidRPr="00081A16" w:rsidRDefault="004E129C" w:rsidP="00E72D9F">
      <w:pPr>
        <w:jc w:val="both"/>
        <w:rPr>
          <w:rFonts w:ascii="Trebuchet MS" w:hAnsi="Trebuchet MS"/>
          <w:lang w:val="ro-RO"/>
        </w:rPr>
      </w:pPr>
    </w:p>
    <w:p w:rsidR="004E129C" w:rsidRPr="00081A16" w:rsidRDefault="00081A16" w:rsidP="004E129C">
      <w:pPr>
        <w:jc w:val="both"/>
        <w:rPr>
          <w:rFonts w:ascii="Trebuchet MS" w:hAnsi="Trebuchet MS"/>
          <w:lang w:val="ro-RO"/>
        </w:rPr>
      </w:pPr>
      <w:r w:rsidRPr="00081A16">
        <w:rPr>
          <w:rFonts w:ascii="Trebuchet MS" w:hAnsi="Trebuchet MS"/>
          <w:lang w:val="ro-RO"/>
        </w:rPr>
        <w:t>Zgomotele și vibrațiile se produc în situaț</w:t>
      </w:r>
      <w:r w:rsidR="004E129C" w:rsidRPr="00081A16">
        <w:rPr>
          <w:rFonts w:ascii="Trebuchet MS" w:hAnsi="Trebuchet MS"/>
          <w:lang w:val="ro-RO"/>
        </w:rPr>
        <w:t xml:space="preserve">ii normale de exploatare a utilajelor </w:t>
      </w:r>
      <w:r w:rsidRPr="00081A16">
        <w:rPr>
          <w:rFonts w:ascii="Trebuchet MS" w:hAnsi="Trebuchet MS"/>
          <w:lang w:val="ro-RO"/>
        </w:rPr>
        <w:t>ș</w:t>
      </w:r>
      <w:r w:rsidR="004E129C" w:rsidRPr="00081A16">
        <w:rPr>
          <w:rFonts w:ascii="Trebuchet MS" w:hAnsi="Trebuchet MS"/>
          <w:lang w:val="ro-RO"/>
        </w:rPr>
        <w:t>i instala</w:t>
      </w:r>
      <w:r w:rsidRPr="00081A16">
        <w:rPr>
          <w:rFonts w:ascii="Trebuchet MS" w:hAnsi="Trebuchet MS"/>
          <w:lang w:val="ro-RO"/>
        </w:rPr>
        <w:t>țiilor folosite în procesul de organizare de șantier, au caracter temporar ș</w:t>
      </w:r>
      <w:r w:rsidR="004E129C" w:rsidRPr="00081A16">
        <w:rPr>
          <w:rFonts w:ascii="Trebuchet MS" w:hAnsi="Trebuchet MS"/>
          <w:lang w:val="ro-RO"/>
        </w:rPr>
        <w:t>i nu au efecte negative asupra mediului.</w:t>
      </w:r>
    </w:p>
    <w:p w:rsidR="006958D7" w:rsidRPr="00E72D9F" w:rsidRDefault="006958D7" w:rsidP="006958D7">
      <w:pPr>
        <w:rPr>
          <w:rFonts w:ascii="Trebuchet MS" w:hAnsi="Trebuchet MS"/>
          <w:sz w:val="28"/>
          <w:szCs w:val="28"/>
          <w:lang w:val="ro-RO"/>
        </w:rPr>
      </w:pPr>
    </w:p>
    <w:p w:rsidR="006958D7" w:rsidRPr="003D5CDF" w:rsidRDefault="00D816AB" w:rsidP="00EA1848">
      <w:pPr>
        <w:pStyle w:val="Heading3"/>
      </w:pPr>
      <w:bookmarkStart w:id="108" w:name="_Toc94671855"/>
      <w:bookmarkStart w:id="109" w:name="_Toc135445266"/>
      <w:bookmarkStart w:id="110" w:name="_Toc284505507"/>
      <w:bookmarkStart w:id="111" w:name="_Toc532286969"/>
      <w:r>
        <w:t>IV</w:t>
      </w:r>
      <w:r w:rsidR="009B242C">
        <w:t xml:space="preserve">.3.2. </w:t>
      </w:r>
      <w:r w:rsidR="006958D7" w:rsidRPr="003D5CDF">
        <w:t>Surse de zgomot și vibrații în perioada de exploatare</w:t>
      </w:r>
      <w:bookmarkEnd w:id="106"/>
      <w:bookmarkEnd w:id="107"/>
      <w:bookmarkEnd w:id="108"/>
      <w:bookmarkEnd w:id="109"/>
      <w:bookmarkEnd w:id="110"/>
      <w:bookmarkEnd w:id="111"/>
    </w:p>
    <w:p w:rsidR="006958D7" w:rsidRPr="003D5CDF" w:rsidRDefault="006958D7" w:rsidP="006958D7">
      <w:pPr>
        <w:pStyle w:val="Textnormal"/>
        <w:spacing w:before="0" w:after="0"/>
        <w:ind w:left="0"/>
        <w:jc w:val="both"/>
        <w:rPr>
          <w:rFonts w:ascii="Trebuchet MS" w:hAnsi="Trebuchet MS" w:cs="Times New Roman"/>
          <w:sz w:val="24"/>
          <w:szCs w:val="24"/>
          <w:lang w:val="ro-RO"/>
        </w:rPr>
      </w:pPr>
    </w:p>
    <w:p w:rsidR="006958D7" w:rsidRPr="003D5CDF" w:rsidRDefault="006958D7" w:rsidP="006958D7">
      <w:pPr>
        <w:pStyle w:val="Textnormal"/>
        <w:spacing w:before="0" w:after="0"/>
        <w:ind w:left="0"/>
        <w:jc w:val="both"/>
        <w:rPr>
          <w:rFonts w:ascii="Trebuchet MS" w:hAnsi="Trebuchet MS" w:cs="Times New Roman"/>
          <w:sz w:val="24"/>
          <w:szCs w:val="24"/>
          <w:lang w:val="ro-RO"/>
        </w:rPr>
      </w:pPr>
      <w:r w:rsidRPr="003D5CDF">
        <w:rPr>
          <w:rFonts w:ascii="Trebuchet MS" w:hAnsi="Trebuchet MS" w:cs="Times New Roman"/>
          <w:sz w:val="24"/>
          <w:szCs w:val="24"/>
          <w:lang w:val="ro-RO"/>
        </w:rPr>
        <w:t xml:space="preserve">În perioada de </w:t>
      </w:r>
      <w:r w:rsidR="00C80DC6">
        <w:rPr>
          <w:rFonts w:ascii="Trebuchet MS" w:hAnsi="Trebuchet MS" w:cs="Times New Roman"/>
          <w:sz w:val="24"/>
          <w:szCs w:val="24"/>
          <w:lang w:val="ro-RO"/>
        </w:rPr>
        <w:t>funcționare, activitatea va fi una specifică zonelor de locuit, iar nivelul de zgomot echivalent la limita incintei se va încadra în limitele prevăzute de STAS 10009/88 – Acustică urbană.</w:t>
      </w:r>
      <w:r w:rsidRPr="003D5CDF">
        <w:rPr>
          <w:rFonts w:ascii="Trebuchet MS" w:hAnsi="Trebuchet MS" w:cs="Times New Roman"/>
          <w:sz w:val="24"/>
          <w:szCs w:val="24"/>
          <w:lang w:val="ro-RO"/>
        </w:rPr>
        <w:t xml:space="preserve"> </w:t>
      </w:r>
    </w:p>
    <w:p w:rsidR="006958D7" w:rsidRPr="00E72D9F" w:rsidRDefault="006958D7" w:rsidP="006958D7">
      <w:pPr>
        <w:pStyle w:val="GH111"/>
        <w:rPr>
          <w:lang w:val="it-IT"/>
        </w:rPr>
      </w:pPr>
      <w:bookmarkStart w:id="112" w:name="_Toc94671857"/>
      <w:bookmarkStart w:id="113" w:name="_Toc135445269"/>
    </w:p>
    <w:p w:rsidR="006958D7" w:rsidRPr="00F76AF7" w:rsidRDefault="00D816AB" w:rsidP="00EA1848">
      <w:pPr>
        <w:pStyle w:val="Heading3"/>
      </w:pPr>
      <w:bookmarkStart w:id="114" w:name="_Toc205098849"/>
      <w:bookmarkStart w:id="115" w:name="_Toc205101115"/>
      <w:bookmarkStart w:id="116" w:name="_Toc284505508"/>
      <w:bookmarkStart w:id="117" w:name="_Toc532286970"/>
      <w:r>
        <w:t>IV</w:t>
      </w:r>
      <w:r w:rsidR="009B242C">
        <w:t xml:space="preserve">.3.3. </w:t>
      </w:r>
      <w:r w:rsidR="006958D7" w:rsidRPr="00F76AF7">
        <w:t>Măsuri pentru protecția împotriva zgomotului și vibrațiilor în perioada de execuție</w:t>
      </w:r>
      <w:bookmarkEnd w:id="112"/>
      <w:bookmarkEnd w:id="113"/>
      <w:bookmarkEnd w:id="114"/>
      <w:bookmarkEnd w:id="115"/>
      <w:bookmarkEnd w:id="116"/>
      <w:bookmarkEnd w:id="117"/>
    </w:p>
    <w:p w:rsidR="006958D7" w:rsidRPr="00E014A7" w:rsidRDefault="006958D7" w:rsidP="006958D7">
      <w:pPr>
        <w:rPr>
          <w:rFonts w:ascii="Trebuchet MS" w:hAnsi="Trebuchet MS"/>
          <w:color w:val="FF0000"/>
          <w:lang w:val="it-IT"/>
        </w:rPr>
      </w:pPr>
    </w:p>
    <w:p w:rsidR="006958D7" w:rsidRPr="00042FC0" w:rsidRDefault="006958D7" w:rsidP="006958D7">
      <w:pPr>
        <w:rPr>
          <w:rFonts w:ascii="Trebuchet MS" w:hAnsi="Trebuchet MS"/>
          <w:lang w:val="it-IT"/>
        </w:rPr>
      </w:pPr>
      <w:r w:rsidRPr="00042FC0">
        <w:rPr>
          <w:rFonts w:ascii="Trebuchet MS" w:hAnsi="Trebuchet MS"/>
          <w:lang w:val="it-IT"/>
        </w:rPr>
        <w:t>Măsurile de protecție împotriva zgomotului și vibrațiilor sunt următoarele:</w:t>
      </w:r>
    </w:p>
    <w:p w:rsidR="006958D7" w:rsidRPr="00042FC0" w:rsidRDefault="006958D7" w:rsidP="00E31654">
      <w:pPr>
        <w:pStyle w:val="Bulet"/>
        <w:numPr>
          <w:ilvl w:val="0"/>
          <w:numId w:val="29"/>
        </w:numPr>
        <w:rPr>
          <w:rFonts w:ascii="Trebuchet MS" w:hAnsi="Trebuchet MS"/>
          <w:szCs w:val="24"/>
        </w:rPr>
      </w:pPr>
      <w:r w:rsidRPr="00042FC0">
        <w:rPr>
          <w:rFonts w:ascii="Trebuchet MS" w:hAnsi="Trebuchet MS"/>
          <w:szCs w:val="24"/>
        </w:rPr>
        <w:t>se recomandă lucru numai în perioada de zi, respectându-se perioada de odihnă a locuitorilor;</w:t>
      </w:r>
    </w:p>
    <w:p w:rsidR="006958D7" w:rsidRPr="00042FC0" w:rsidRDefault="006958D7" w:rsidP="00E31654">
      <w:pPr>
        <w:pStyle w:val="Bulet"/>
        <w:numPr>
          <w:ilvl w:val="0"/>
          <w:numId w:val="29"/>
        </w:numPr>
        <w:rPr>
          <w:rFonts w:ascii="Trebuchet MS" w:hAnsi="Trebuchet MS"/>
          <w:szCs w:val="24"/>
        </w:rPr>
      </w:pPr>
      <w:r w:rsidRPr="00042FC0">
        <w:rPr>
          <w:rFonts w:ascii="Trebuchet MS" w:hAnsi="Trebuchet MS"/>
          <w:szCs w:val="24"/>
        </w:rPr>
        <w:t>întreținerea permanentă a drumurilor contribuie la reducerea impactului sonor;</w:t>
      </w:r>
    </w:p>
    <w:p w:rsidR="006958D7" w:rsidRPr="006404E9" w:rsidRDefault="006958D7" w:rsidP="00E31654">
      <w:pPr>
        <w:pStyle w:val="Bulet"/>
        <w:numPr>
          <w:ilvl w:val="0"/>
          <w:numId w:val="29"/>
        </w:numPr>
        <w:rPr>
          <w:rFonts w:ascii="Trebuchet MS" w:hAnsi="Trebuchet MS"/>
          <w:szCs w:val="24"/>
        </w:rPr>
      </w:pPr>
      <w:r w:rsidRPr="00042FC0">
        <w:rPr>
          <w:rFonts w:ascii="Trebuchet MS" w:hAnsi="Trebuchet MS"/>
          <w:szCs w:val="24"/>
        </w:rPr>
        <w:t>folosirea de panouri fonoabsorbante reprezintă o soluție eficientă și agreată de populație.</w:t>
      </w:r>
    </w:p>
    <w:p w:rsidR="006958D7" w:rsidRPr="00E72D9F" w:rsidRDefault="006958D7" w:rsidP="00E72D9F">
      <w:pPr>
        <w:pStyle w:val="Bulet"/>
        <w:numPr>
          <w:ilvl w:val="0"/>
          <w:numId w:val="0"/>
        </w:numPr>
        <w:spacing w:before="0" w:after="0"/>
        <w:ind w:left="357" w:hanging="357"/>
        <w:rPr>
          <w:rFonts w:ascii="Trebuchet MS" w:hAnsi="Trebuchet MS"/>
          <w:sz w:val="28"/>
          <w:szCs w:val="28"/>
        </w:rPr>
      </w:pPr>
    </w:p>
    <w:p w:rsidR="006958D7" w:rsidRPr="00F76AF7" w:rsidRDefault="00D816AB" w:rsidP="00EA1848">
      <w:pPr>
        <w:pStyle w:val="Heading3"/>
      </w:pPr>
      <w:bookmarkStart w:id="118" w:name="_Toc94671858"/>
      <w:bookmarkStart w:id="119" w:name="_Toc135445270"/>
      <w:bookmarkStart w:id="120" w:name="_Toc205098850"/>
      <w:bookmarkStart w:id="121" w:name="_Toc205101116"/>
      <w:bookmarkStart w:id="122" w:name="_Toc284505509"/>
      <w:bookmarkStart w:id="123" w:name="_Toc532286971"/>
      <w:r>
        <w:t>IV</w:t>
      </w:r>
      <w:r w:rsidR="009B242C">
        <w:t xml:space="preserve">.3.4. </w:t>
      </w:r>
      <w:r w:rsidR="006958D7" w:rsidRPr="00F76AF7">
        <w:t>Măsuri pentru protecția împotriva zgomotului și vibrațiilor în perioada de exploatare</w:t>
      </w:r>
      <w:bookmarkEnd w:id="118"/>
      <w:bookmarkEnd w:id="119"/>
      <w:bookmarkEnd w:id="120"/>
      <w:bookmarkEnd w:id="121"/>
      <w:bookmarkEnd w:id="122"/>
      <w:bookmarkEnd w:id="123"/>
    </w:p>
    <w:p w:rsidR="006958D7" w:rsidRPr="00F76AF7" w:rsidRDefault="006958D7" w:rsidP="006958D7">
      <w:pPr>
        <w:pStyle w:val="GH1111"/>
      </w:pPr>
    </w:p>
    <w:p w:rsidR="006958D7" w:rsidRPr="00F76AF7" w:rsidRDefault="006958D7" w:rsidP="009B242C">
      <w:pPr>
        <w:pStyle w:val="Bulet"/>
        <w:numPr>
          <w:ilvl w:val="0"/>
          <w:numId w:val="0"/>
        </w:numPr>
        <w:rPr>
          <w:rFonts w:ascii="Trebuchet MS" w:hAnsi="Trebuchet MS"/>
          <w:szCs w:val="24"/>
        </w:rPr>
      </w:pPr>
      <w:r w:rsidRPr="00F76AF7">
        <w:rPr>
          <w:rFonts w:ascii="Trebuchet MS" w:hAnsi="Trebuchet MS"/>
          <w:szCs w:val="24"/>
        </w:rPr>
        <w:t xml:space="preserve">În perioada de exploatare a </w:t>
      </w:r>
      <w:r>
        <w:rPr>
          <w:rFonts w:ascii="Trebuchet MS" w:hAnsi="Trebuchet MS"/>
          <w:szCs w:val="24"/>
        </w:rPr>
        <w:t xml:space="preserve">Căminului Studenșesc </w:t>
      </w:r>
      <w:r w:rsidRPr="00F76AF7">
        <w:rPr>
          <w:rFonts w:ascii="Trebuchet MS" w:hAnsi="Trebuchet MS"/>
          <w:szCs w:val="24"/>
        </w:rPr>
        <w:t>nu sunt necesare măsuri suplimentare de reducere a zgomotelor și vibrațiilor.</w:t>
      </w:r>
    </w:p>
    <w:p w:rsidR="006958D7" w:rsidRPr="00E014A7" w:rsidRDefault="006958D7" w:rsidP="006958D7">
      <w:pPr>
        <w:pStyle w:val="GH1"/>
        <w:rPr>
          <w:color w:val="FF0000"/>
        </w:rPr>
      </w:pPr>
    </w:p>
    <w:p w:rsidR="006958D7" w:rsidRPr="0033114A" w:rsidRDefault="00D816AB" w:rsidP="009B242C">
      <w:pPr>
        <w:pStyle w:val="Heading2"/>
        <w:numPr>
          <w:ilvl w:val="0"/>
          <w:numId w:val="0"/>
        </w:numPr>
        <w:ind w:left="567" w:hanging="567"/>
      </w:pPr>
      <w:bookmarkStart w:id="124" w:name="_Toc284505511"/>
      <w:bookmarkStart w:id="125" w:name="_Toc532286972"/>
      <w:r>
        <w:t>IV</w:t>
      </w:r>
      <w:r w:rsidR="009B242C">
        <w:t xml:space="preserve">.4. </w:t>
      </w:r>
      <w:r w:rsidR="006958D7" w:rsidRPr="0033114A">
        <w:t>PROTECȚIA ÎMPOTRIVA RADIAȚIILOR</w:t>
      </w:r>
      <w:bookmarkEnd w:id="124"/>
      <w:bookmarkEnd w:id="125"/>
    </w:p>
    <w:p w:rsidR="006958D7" w:rsidRPr="007A2CE8" w:rsidRDefault="006958D7" w:rsidP="006958D7">
      <w:pPr>
        <w:pStyle w:val="GH1"/>
        <w:rPr>
          <w:sz w:val="24"/>
          <w:szCs w:val="24"/>
        </w:rPr>
      </w:pPr>
    </w:p>
    <w:p w:rsidR="006958D7" w:rsidRDefault="006958D7" w:rsidP="00DC1FFA">
      <w:pPr>
        <w:jc w:val="both"/>
        <w:rPr>
          <w:rFonts w:ascii="Trebuchet MS" w:hAnsi="Trebuchet MS"/>
          <w:lang w:val="ro-RO"/>
        </w:rPr>
      </w:pPr>
      <w:r w:rsidRPr="00F76AF7">
        <w:rPr>
          <w:rFonts w:ascii="Trebuchet MS" w:hAnsi="Trebuchet MS"/>
          <w:lang w:val="ro-RO"/>
        </w:rPr>
        <w:t>Î</w:t>
      </w:r>
      <w:r>
        <w:rPr>
          <w:rFonts w:ascii="Trebuchet MS" w:hAnsi="Trebuchet MS"/>
          <w:lang w:val="ro-RO"/>
        </w:rPr>
        <w:t>n cazul obiectivului</w:t>
      </w:r>
      <w:r w:rsidRPr="00F76AF7">
        <w:rPr>
          <w:rFonts w:ascii="Trebuchet MS" w:hAnsi="Trebuchet MS"/>
          <w:lang w:val="ro-RO"/>
        </w:rPr>
        <w:t xml:space="preserve"> studiat nu se folosesc surse de radiații sau materiale producătoare de radiații.</w:t>
      </w:r>
    </w:p>
    <w:p w:rsidR="006958D7" w:rsidRPr="00E014A7" w:rsidRDefault="006958D7" w:rsidP="006958D7">
      <w:pPr>
        <w:pStyle w:val="GH1"/>
        <w:rPr>
          <w:color w:val="FF0000"/>
        </w:rPr>
      </w:pPr>
    </w:p>
    <w:p w:rsidR="006958D7" w:rsidRPr="00F76AF7" w:rsidRDefault="00D816AB" w:rsidP="009B242C">
      <w:pPr>
        <w:pStyle w:val="Heading2"/>
        <w:numPr>
          <w:ilvl w:val="0"/>
          <w:numId w:val="0"/>
        </w:numPr>
        <w:ind w:left="567" w:hanging="567"/>
      </w:pPr>
      <w:bookmarkStart w:id="126" w:name="_Toc284505512"/>
      <w:bookmarkStart w:id="127" w:name="_Toc532286973"/>
      <w:r>
        <w:t>IV</w:t>
      </w:r>
      <w:r w:rsidR="009B242C">
        <w:t xml:space="preserve">.5. </w:t>
      </w:r>
      <w:r w:rsidR="006958D7" w:rsidRPr="00F76AF7">
        <w:t>PROTECȚIA SOLULUI ȘI A SUBSOLULUI</w:t>
      </w:r>
      <w:bookmarkEnd w:id="126"/>
      <w:bookmarkEnd w:id="127"/>
    </w:p>
    <w:p w:rsidR="006958D7" w:rsidRPr="006C7E53" w:rsidRDefault="006958D7" w:rsidP="006958D7">
      <w:pPr>
        <w:pStyle w:val="GH1"/>
        <w:rPr>
          <w:rFonts w:ascii="Times New Roman" w:hAnsi="Times New Roman"/>
          <w:b w:val="0"/>
          <w:caps w:val="0"/>
          <w:sz w:val="24"/>
          <w:szCs w:val="24"/>
          <w:lang w:val="en-US"/>
        </w:rPr>
      </w:pPr>
    </w:p>
    <w:p w:rsidR="006958D7" w:rsidRPr="006C7E53" w:rsidRDefault="00D816AB" w:rsidP="00EA1848">
      <w:pPr>
        <w:pStyle w:val="Heading3"/>
      </w:pPr>
      <w:bookmarkStart w:id="128" w:name="_Toc205098854"/>
      <w:bookmarkStart w:id="129" w:name="_Toc205101120"/>
      <w:bookmarkStart w:id="130" w:name="_Toc135445278"/>
      <w:bookmarkStart w:id="131" w:name="_Toc284505513"/>
      <w:bookmarkStart w:id="132" w:name="_Toc532286974"/>
      <w:r>
        <w:t>IV</w:t>
      </w:r>
      <w:r w:rsidR="009B242C">
        <w:t xml:space="preserve">.5.1. </w:t>
      </w:r>
      <w:r w:rsidR="006958D7" w:rsidRPr="006C7E53">
        <w:t>Surse de poluare ale solului și subsolului generate în perioada de execuție</w:t>
      </w:r>
      <w:bookmarkEnd w:id="128"/>
      <w:bookmarkEnd w:id="129"/>
      <w:bookmarkEnd w:id="130"/>
      <w:bookmarkEnd w:id="131"/>
      <w:bookmarkEnd w:id="132"/>
    </w:p>
    <w:p w:rsidR="006958D7" w:rsidRPr="00243537" w:rsidRDefault="006958D7" w:rsidP="006958D7">
      <w:pPr>
        <w:pStyle w:val="GH111"/>
        <w:rPr>
          <w:color w:val="FF0000"/>
          <w:sz w:val="24"/>
          <w:szCs w:val="24"/>
        </w:rPr>
      </w:pPr>
    </w:p>
    <w:p w:rsidR="006958D7" w:rsidRPr="00243537" w:rsidRDefault="006958D7" w:rsidP="005F38C1">
      <w:pPr>
        <w:jc w:val="both"/>
        <w:rPr>
          <w:rFonts w:ascii="Trebuchet MS" w:hAnsi="Trebuchet MS"/>
          <w:lang w:val="ro-RO"/>
        </w:rPr>
      </w:pPr>
      <w:r w:rsidRPr="00243537">
        <w:rPr>
          <w:rFonts w:ascii="Trebuchet MS" w:hAnsi="Trebuchet MS"/>
          <w:lang w:val="ro-RO"/>
        </w:rPr>
        <w:t xml:space="preserve">În timpul execuției lucrărilor proiectate pentru realizarea </w:t>
      </w:r>
      <w:r>
        <w:rPr>
          <w:rFonts w:ascii="Trebuchet MS" w:hAnsi="Trebuchet MS"/>
          <w:lang w:val="ro-RO"/>
        </w:rPr>
        <w:t>căminului</w:t>
      </w:r>
      <w:r w:rsidRPr="00243537">
        <w:rPr>
          <w:rFonts w:ascii="Trebuchet MS" w:hAnsi="Trebuchet MS"/>
          <w:lang w:val="ro-RO"/>
        </w:rPr>
        <w:t xml:space="preserve"> principalele surse de poluare ale solului sunt reprezentate de:</w:t>
      </w:r>
    </w:p>
    <w:p w:rsidR="006958D7" w:rsidRPr="00AA7A73" w:rsidRDefault="006958D7" w:rsidP="00E31654">
      <w:pPr>
        <w:pStyle w:val="Bulet"/>
        <w:numPr>
          <w:ilvl w:val="0"/>
          <w:numId w:val="30"/>
        </w:numPr>
        <w:rPr>
          <w:rFonts w:ascii="Trebuchet MS" w:hAnsi="Trebuchet MS"/>
          <w:szCs w:val="24"/>
        </w:rPr>
      </w:pPr>
      <w:r w:rsidRPr="00AA7A73">
        <w:rPr>
          <w:rFonts w:ascii="Trebuchet MS" w:hAnsi="Trebuchet MS"/>
          <w:szCs w:val="24"/>
        </w:rPr>
        <w:t>pulberile rezultate din execuția lucrărilor, depuse pe sol;</w:t>
      </w:r>
    </w:p>
    <w:p w:rsidR="006958D7" w:rsidRPr="00FD3E11" w:rsidRDefault="006958D7" w:rsidP="00E31654">
      <w:pPr>
        <w:pStyle w:val="Bulet"/>
        <w:numPr>
          <w:ilvl w:val="0"/>
          <w:numId w:val="30"/>
        </w:numPr>
        <w:rPr>
          <w:rFonts w:ascii="Trebuchet MS" w:hAnsi="Trebuchet MS"/>
          <w:szCs w:val="24"/>
        </w:rPr>
      </w:pPr>
      <w:r w:rsidRPr="00184F8C">
        <w:rPr>
          <w:rFonts w:ascii="Trebuchet MS" w:hAnsi="Trebuchet MS"/>
          <w:szCs w:val="24"/>
        </w:rPr>
        <w:t xml:space="preserve">poluări accidentale prin deversarea unor produse (adezivi, vopsele, produse </w:t>
      </w:r>
      <w:r w:rsidRPr="00FD3E11">
        <w:rPr>
          <w:rFonts w:ascii="Trebuchet MS" w:hAnsi="Trebuchet MS"/>
          <w:szCs w:val="24"/>
        </w:rPr>
        <w:t>petroliere) direct pe sol;</w:t>
      </w:r>
    </w:p>
    <w:p w:rsidR="006958D7" w:rsidRPr="00FD3E11" w:rsidRDefault="006958D7" w:rsidP="00E31654">
      <w:pPr>
        <w:pStyle w:val="Bulet"/>
        <w:numPr>
          <w:ilvl w:val="0"/>
          <w:numId w:val="30"/>
        </w:numPr>
        <w:rPr>
          <w:rFonts w:ascii="Trebuchet MS" w:hAnsi="Trebuchet MS"/>
          <w:szCs w:val="24"/>
        </w:rPr>
      </w:pPr>
      <w:r w:rsidRPr="00FD3E11">
        <w:rPr>
          <w:rFonts w:ascii="Trebuchet MS" w:hAnsi="Trebuchet MS"/>
          <w:szCs w:val="24"/>
        </w:rPr>
        <w:t>depozitarea necontrolată a deșeurilor sau a diverselor materiale provenite din activitățile de construcție desfășurate în amplasament;</w:t>
      </w:r>
    </w:p>
    <w:p w:rsidR="006958D7" w:rsidRPr="00CB4683" w:rsidRDefault="006958D7" w:rsidP="00E31654">
      <w:pPr>
        <w:pStyle w:val="Bulet"/>
        <w:numPr>
          <w:ilvl w:val="0"/>
          <w:numId w:val="31"/>
        </w:numPr>
        <w:rPr>
          <w:rFonts w:ascii="Trebuchet MS" w:hAnsi="Trebuchet MS"/>
          <w:szCs w:val="24"/>
        </w:rPr>
      </w:pPr>
      <w:r w:rsidRPr="00FD3E11">
        <w:rPr>
          <w:rFonts w:ascii="Trebuchet MS" w:hAnsi="Trebuchet MS"/>
          <w:szCs w:val="24"/>
        </w:rPr>
        <w:t xml:space="preserve">scăpările accidentale de produse petroliere de la utilajele de construcție; în </w:t>
      </w:r>
      <w:r w:rsidRPr="00CB4683">
        <w:rPr>
          <w:rFonts w:ascii="Trebuchet MS" w:hAnsi="Trebuchet MS"/>
          <w:szCs w:val="24"/>
        </w:rPr>
        <w:t>timpul manipulării acestea pot să ajungă în contact cu solul;</w:t>
      </w:r>
    </w:p>
    <w:p w:rsidR="006958D7" w:rsidRPr="00CB4683" w:rsidRDefault="006958D7" w:rsidP="00E31654">
      <w:pPr>
        <w:pStyle w:val="Bulet"/>
        <w:numPr>
          <w:ilvl w:val="0"/>
          <w:numId w:val="31"/>
        </w:numPr>
        <w:rPr>
          <w:rFonts w:ascii="Trebuchet MS" w:hAnsi="Trebuchet MS"/>
          <w:szCs w:val="24"/>
          <w:lang w:val="es-ES_tradnl"/>
        </w:rPr>
      </w:pPr>
      <w:r w:rsidRPr="00CB4683">
        <w:rPr>
          <w:rFonts w:ascii="Trebuchet MS" w:hAnsi="Trebuchet MS"/>
          <w:szCs w:val="24"/>
          <w:lang w:val="es-ES_tradnl"/>
        </w:rPr>
        <w:t>depozitarea direct</w:t>
      </w:r>
      <w:r>
        <w:rPr>
          <w:rFonts w:ascii="Trebuchet MS" w:hAnsi="Trebuchet MS"/>
          <w:szCs w:val="24"/>
          <w:lang w:val="es-ES_tradnl"/>
        </w:rPr>
        <w:t xml:space="preserve"> pe sol a materialelor excavate</w:t>
      </w:r>
      <w:r w:rsidRPr="00CB4683">
        <w:rPr>
          <w:rFonts w:ascii="Trebuchet MS" w:hAnsi="Trebuchet MS"/>
          <w:szCs w:val="24"/>
          <w:lang w:val="es-ES_tradnl"/>
        </w:rPr>
        <w:t>;</w:t>
      </w:r>
    </w:p>
    <w:p w:rsidR="006958D7" w:rsidRPr="00CB4683" w:rsidRDefault="006958D7" w:rsidP="00E31654">
      <w:pPr>
        <w:pStyle w:val="Bulet"/>
        <w:numPr>
          <w:ilvl w:val="0"/>
          <w:numId w:val="31"/>
        </w:numPr>
        <w:rPr>
          <w:rFonts w:ascii="Trebuchet MS" w:hAnsi="Trebuchet MS"/>
          <w:szCs w:val="24"/>
          <w:lang w:val="es-ES_tradnl"/>
        </w:rPr>
      </w:pPr>
      <w:r w:rsidRPr="00CB4683">
        <w:rPr>
          <w:rFonts w:ascii="Trebuchet MS" w:hAnsi="Trebuchet MS"/>
          <w:szCs w:val="24"/>
          <w:lang w:val="es-ES_tradnl"/>
        </w:rPr>
        <w:t>depunerea pe sol a gazelor emise din funcționarea utilajelor de construcții;</w:t>
      </w:r>
    </w:p>
    <w:p w:rsidR="006958D7" w:rsidRPr="00CB4683" w:rsidRDefault="006958D7" w:rsidP="00E31654">
      <w:pPr>
        <w:pStyle w:val="Bulet"/>
        <w:numPr>
          <w:ilvl w:val="0"/>
          <w:numId w:val="31"/>
        </w:numPr>
        <w:rPr>
          <w:rFonts w:ascii="Trebuchet MS" w:hAnsi="Trebuchet MS"/>
          <w:szCs w:val="24"/>
          <w:lang w:val="pt-BR"/>
        </w:rPr>
      </w:pPr>
      <w:r w:rsidRPr="00CB4683">
        <w:rPr>
          <w:rFonts w:ascii="Trebuchet MS" w:hAnsi="Trebuchet MS"/>
          <w:szCs w:val="24"/>
          <w:lang w:val="pt-BR"/>
        </w:rPr>
        <w:t>spălarea utilajelor de construcții sau a altor substanțe de către apele de precipitații;</w:t>
      </w:r>
    </w:p>
    <w:p w:rsidR="006958D7" w:rsidRPr="00CB4683" w:rsidRDefault="006958D7" w:rsidP="00E31654">
      <w:pPr>
        <w:pStyle w:val="Bulet"/>
        <w:numPr>
          <w:ilvl w:val="0"/>
          <w:numId w:val="31"/>
        </w:numPr>
        <w:spacing w:before="0" w:after="0"/>
        <w:rPr>
          <w:rFonts w:ascii="Trebuchet MS" w:hAnsi="Trebuchet MS"/>
          <w:i/>
          <w:szCs w:val="24"/>
        </w:rPr>
      </w:pPr>
      <w:r w:rsidRPr="00CB4683">
        <w:rPr>
          <w:rFonts w:ascii="Trebuchet MS" w:hAnsi="Trebuchet MS"/>
          <w:szCs w:val="24"/>
        </w:rPr>
        <w:t>pulberile fine rezultate din manevrarea utilajelor de construcții, depuse pe sol</w:t>
      </w:r>
      <w:r w:rsidR="00B63FEB">
        <w:rPr>
          <w:rFonts w:ascii="Trebuchet MS" w:hAnsi="Trebuchet MS"/>
          <w:szCs w:val="24"/>
        </w:rPr>
        <w:t>.</w:t>
      </w:r>
    </w:p>
    <w:p w:rsidR="006958D7" w:rsidRPr="001A31EF" w:rsidRDefault="006958D7" w:rsidP="005F38C1">
      <w:pPr>
        <w:jc w:val="both"/>
        <w:rPr>
          <w:rFonts w:ascii="Trebuchet MS" w:hAnsi="Trebuchet MS"/>
          <w:lang w:val="pt-BR"/>
        </w:rPr>
      </w:pPr>
    </w:p>
    <w:p w:rsidR="006958D7" w:rsidRPr="001A31EF" w:rsidRDefault="00B63FEB" w:rsidP="005F38C1">
      <w:pPr>
        <w:jc w:val="both"/>
        <w:rPr>
          <w:rFonts w:ascii="Trebuchet MS" w:hAnsi="Trebuchet MS"/>
          <w:lang w:val="pt-BR"/>
        </w:rPr>
      </w:pPr>
      <w:r>
        <w:rPr>
          <w:rFonts w:ascii="Trebuchet MS" w:hAnsi="Trebuchet MS"/>
          <w:lang w:val="pt-BR"/>
        </w:rPr>
        <w:t>Trebuie menționat că</w:t>
      </w:r>
      <w:r w:rsidR="006958D7" w:rsidRPr="001A31EF">
        <w:rPr>
          <w:rFonts w:ascii="Trebuchet MS" w:hAnsi="Trebuchet MS"/>
          <w:lang w:val="pt-BR"/>
        </w:rPr>
        <w:t xml:space="preserve"> în timpul execuției, o atenție deosebită trebuie acordată realizării lucrărilor de deviere și de etanșare a conductelor de </w:t>
      </w:r>
      <w:r>
        <w:rPr>
          <w:rFonts w:ascii="Trebuchet MS" w:hAnsi="Trebuchet MS"/>
          <w:lang w:val="pt-BR"/>
        </w:rPr>
        <w:t>la rețelele de alimentare cu apă</w:t>
      </w:r>
      <w:r w:rsidR="006958D7" w:rsidRPr="001A31EF">
        <w:rPr>
          <w:rFonts w:ascii="Trebuchet MS" w:hAnsi="Trebuchet MS"/>
          <w:lang w:val="pt-BR"/>
        </w:rPr>
        <w:t xml:space="preserve"> și canalizare.</w:t>
      </w:r>
    </w:p>
    <w:p w:rsidR="006958D7" w:rsidRPr="00CB794C" w:rsidRDefault="006958D7" w:rsidP="006958D7">
      <w:pPr>
        <w:pStyle w:val="GH1111"/>
        <w:rPr>
          <w:sz w:val="28"/>
          <w:lang w:val="it-IT"/>
        </w:rPr>
      </w:pPr>
      <w:bookmarkStart w:id="133" w:name="_Toc205098855"/>
      <w:bookmarkStart w:id="134" w:name="_Toc205101121"/>
    </w:p>
    <w:p w:rsidR="006958D7" w:rsidRPr="00587B0B" w:rsidRDefault="00D816AB" w:rsidP="00EA1848">
      <w:pPr>
        <w:pStyle w:val="Heading3"/>
      </w:pPr>
      <w:bookmarkStart w:id="135" w:name="_Toc135445281"/>
      <w:bookmarkStart w:id="136" w:name="_Toc284505514"/>
      <w:bookmarkStart w:id="137" w:name="_Toc532286975"/>
      <w:r>
        <w:t>IV</w:t>
      </w:r>
      <w:r w:rsidR="009B242C">
        <w:t xml:space="preserve">.5.2. </w:t>
      </w:r>
      <w:r w:rsidR="006958D7" w:rsidRPr="00587B0B">
        <w:t>Surse de poluare a solului și subsolului generate în perioada de exploatare</w:t>
      </w:r>
      <w:bookmarkEnd w:id="133"/>
      <w:bookmarkEnd w:id="134"/>
      <w:bookmarkEnd w:id="135"/>
      <w:bookmarkEnd w:id="136"/>
      <w:bookmarkEnd w:id="137"/>
    </w:p>
    <w:p w:rsidR="006958D7" w:rsidRPr="007D66D8" w:rsidRDefault="006958D7" w:rsidP="006958D7">
      <w:pPr>
        <w:pStyle w:val="Textnormal"/>
        <w:spacing w:before="0" w:after="0"/>
        <w:ind w:left="0"/>
        <w:jc w:val="both"/>
        <w:rPr>
          <w:rFonts w:ascii="Trebuchet MS" w:hAnsi="Trebuchet MS" w:cs="Times New Roman"/>
          <w:sz w:val="24"/>
          <w:szCs w:val="24"/>
          <w:lang w:val="ro-RO"/>
        </w:rPr>
      </w:pPr>
    </w:p>
    <w:p w:rsidR="006958D7" w:rsidRPr="007D66D8" w:rsidRDefault="006958D7" w:rsidP="006958D7">
      <w:pPr>
        <w:pStyle w:val="Textnormal"/>
        <w:spacing w:before="0" w:after="0"/>
        <w:ind w:left="0"/>
        <w:jc w:val="both"/>
        <w:rPr>
          <w:rFonts w:ascii="Trebuchet MS" w:hAnsi="Trebuchet MS" w:cs="Times New Roman"/>
          <w:sz w:val="24"/>
          <w:szCs w:val="24"/>
          <w:lang w:val="ro-RO"/>
        </w:rPr>
      </w:pPr>
      <w:r w:rsidRPr="007D66D8">
        <w:rPr>
          <w:rFonts w:ascii="Trebuchet MS" w:hAnsi="Trebuchet MS" w:cs="Times New Roman"/>
          <w:sz w:val="24"/>
          <w:szCs w:val="24"/>
          <w:lang w:val="ro-RO"/>
        </w:rPr>
        <w:t>În etapa de exploatare, sursele potențiale de contaminare a solului vor fi reprezentate de emisiile de poluanți aferente traficului rutier</w:t>
      </w:r>
      <w:r>
        <w:rPr>
          <w:rFonts w:ascii="Trebuchet MS" w:hAnsi="Trebuchet MS" w:cs="Times New Roman"/>
          <w:sz w:val="24"/>
          <w:szCs w:val="24"/>
          <w:lang w:val="ro-RO"/>
        </w:rPr>
        <w:t xml:space="preserve"> și a deșeurilor menajere depozitate necorespunzător</w:t>
      </w:r>
      <w:r w:rsidRPr="007D66D8">
        <w:rPr>
          <w:rFonts w:ascii="Trebuchet MS" w:hAnsi="Trebuchet MS" w:cs="Times New Roman"/>
          <w:sz w:val="24"/>
          <w:szCs w:val="24"/>
          <w:lang w:val="ro-RO"/>
        </w:rPr>
        <w:t>. De asemenea, apele pluviale ce spală poluanții depuși pe suprafaț</w:t>
      </w:r>
      <w:r>
        <w:rPr>
          <w:rFonts w:ascii="Trebuchet MS" w:hAnsi="Trebuchet MS" w:cs="Times New Roman"/>
          <w:sz w:val="24"/>
          <w:szCs w:val="24"/>
          <w:lang w:val="ro-RO"/>
        </w:rPr>
        <w:t>a parcărilor</w:t>
      </w:r>
      <w:r w:rsidRPr="007D66D8">
        <w:rPr>
          <w:rFonts w:ascii="Trebuchet MS" w:hAnsi="Trebuchet MS" w:cs="Times New Roman"/>
          <w:sz w:val="24"/>
          <w:szCs w:val="24"/>
          <w:lang w:val="ro-RO"/>
        </w:rPr>
        <w:t xml:space="preserve"> pot ajunge pe sol, contribuind la poluarea acestuia. </w:t>
      </w:r>
    </w:p>
    <w:p w:rsidR="006958D7" w:rsidRPr="008B13B0" w:rsidRDefault="006958D7" w:rsidP="00CB794C">
      <w:pPr>
        <w:pStyle w:val="Textnormal"/>
        <w:spacing w:before="0" w:after="0"/>
        <w:ind w:left="0"/>
        <w:jc w:val="both"/>
        <w:rPr>
          <w:rFonts w:ascii="Trebuchet MS" w:hAnsi="Trebuchet MS" w:cs="Times New Roman"/>
          <w:b/>
          <w:sz w:val="28"/>
          <w:szCs w:val="28"/>
          <w:lang w:val="ro-RO"/>
        </w:rPr>
      </w:pPr>
    </w:p>
    <w:p w:rsidR="006958D7" w:rsidRPr="00C73E44" w:rsidRDefault="00D816AB" w:rsidP="00EA1848">
      <w:pPr>
        <w:pStyle w:val="Heading3"/>
      </w:pPr>
      <w:bookmarkStart w:id="138" w:name="_Toc135445284"/>
      <w:bookmarkStart w:id="139" w:name="_Toc205098857"/>
      <w:bookmarkStart w:id="140" w:name="_Toc205101123"/>
      <w:bookmarkStart w:id="141" w:name="_Toc284505515"/>
      <w:bookmarkStart w:id="142" w:name="_Toc532286976"/>
      <w:r>
        <w:t>IV</w:t>
      </w:r>
      <w:r w:rsidR="009B242C">
        <w:t xml:space="preserve">.5.3. </w:t>
      </w:r>
      <w:r w:rsidR="006958D7" w:rsidRPr="00C73E44">
        <w:t xml:space="preserve">Măsuri de </w:t>
      </w:r>
      <w:bookmarkEnd w:id="138"/>
      <w:r w:rsidR="006958D7" w:rsidRPr="00C73E44">
        <w:t>protecție a solului și subsolului în perioada de execuție</w:t>
      </w:r>
      <w:bookmarkEnd w:id="139"/>
      <w:bookmarkEnd w:id="140"/>
      <w:bookmarkEnd w:id="141"/>
      <w:bookmarkEnd w:id="142"/>
      <w:r w:rsidR="006958D7" w:rsidRPr="00C73E44">
        <w:t xml:space="preserve"> </w:t>
      </w:r>
    </w:p>
    <w:p w:rsidR="006958D7" w:rsidRPr="00E014A7" w:rsidRDefault="006958D7" w:rsidP="006958D7">
      <w:pPr>
        <w:pStyle w:val="GH1111"/>
        <w:rPr>
          <w:color w:val="FF0000"/>
          <w:sz w:val="28"/>
        </w:rPr>
      </w:pPr>
    </w:p>
    <w:p w:rsidR="006958D7" w:rsidRPr="004C1A64" w:rsidRDefault="006958D7" w:rsidP="006958D7">
      <w:pPr>
        <w:rPr>
          <w:rFonts w:ascii="Trebuchet MS" w:hAnsi="Trebuchet MS"/>
          <w:lang w:val="pt-BR"/>
        </w:rPr>
      </w:pPr>
      <w:r w:rsidRPr="004C1A64">
        <w:rPr>
          <w:rFonts w:ascii="Trebuchet MS" w:hAnsi="Trebuchet MS"/>
          <w:lang w:val="pt-BR"/>
        </w:rPr>
        <w:t>În faza de execuție, impactul asupra factorului de mediu sol poate fi diminuat prin:</w:t>
      </w:r>
    </w:p>
    <w:p w:rsidR="006958D7" w:rsidRPr="002D3027" w:rsidRDefault="006958D7" w:rsidP="00E31654">
      <w:pPr>
        <w:pStyle w:val="Bulet"/>
        <w:numPr>
          <w:ilvl w:val="0"/>
          <w:numId w:val="32"/>
        </w:numPr>
        <w:rPr>
          <w:rFonts w:ascii="Trebuchet MS" w:hAnsi="Trebuchet MS"/>
          <w:szCs w:val="24"/>
        </w:rPr>
      </w:pPr>
      <w:r w:rsidRPr="004C1A64">
        <w:rPr>
          <w:rFonts w:ascii="Trebuchet MS" w:hAnsi="Trebuchet MS"/>
          <w:szCs w:val="24"/>
        </w:rPr>
        <w:t xml:space="preserve">realizarea unei organizări de șantier corespunzătoare din punct de vedere al </w:t>
      </w:r>
      <w:r w:rsidRPr="002D3027">
        <w:rPr>
          <w:rFonts w:ascii="Trebuchet MS" w:hAnsi="Trebuchet MS"/>
          <w:szCs w:val="24"/>
        </w:rPr>
        <w:t>facilităților;</w:t>
      </w:r>
    </w:p>
    <w:p w:rsidR="006958D7" w:rsidRPr="002D3027" w:rsidRDefault="006958D7" w:rsidP="00E31654">
      <w:pPr>
        <w:pStyle w:val="Bulet"/>
        <w:numPr>
          <w:ilvl w:val="0"/>
          <w:numId w:val="32"/>
        </w:numPr>
        <w:rPr>
          <w:rFonts w:ascii="Trebuchet MS" w:hAnsi="Trebuchet MS"/>
          <w:szCs w:val="24"/>
          <w:lang w:val="es-ES"/>
        </w:rPr>
      </w:pPr>
      <w:r w:rsidRPr="002D3027">
        <w:rPr>
          <w:rFonts w:ascii="Trebuchet MS" w:hAnsi="Trebuchet MS"/>
          <w:szCs w:val="24"/>
          <w:lang w:val="ro-RO"/>
        </w:rPr>
        <w:t>apele uzate menajere provenite de la organizarea de șantier se evacuează, la rețeaua de canalizare orășenească;</w:t>
      </w:r>
    </w:p>
    <w:p w:rsidR="006958D7" w:rsidRPr="002D3027" w:rsidRDefault="006958D7" w:rsidP="00E31654">
      <w:pPr>
        <w:pStyle w:val="Bulet"/>
        <w:numPr>
          <w:ilvl w:val="0"/>
          <w:numId w:val="32"/>
        </w:numPr>
        <w:rPr>
          <w:rFonts w:ascii="Trebuchet MS" w:hAnsi="Trebuchet MS"/>
          <w:szCs w:val="24"/>
        </w:rPr>
      </w:pPr>
      <w:r w:rsidRPr="002D3027">
        <w:rPr>
          <w:rFonts w:ascii="Trebuchet MS" w:hAnsi="Trebuchet MS"/>
          <w:szCs w:val="24"/>
          <w:lang w:val="ro-RO"/>
        </w:rPr>
        <w:t>prevederea de toalete ecologic</w:t>
      </w:r>
      <w:r>
        <w:rPr>
          <w:rFonts w:ascii="Trebuchet MS" w:hAnsi="Trebuchet MS"/>
          <w:szCs w:val="24"/>
          <w:lang w:val="ro-RO"/>
        </w:rPr>
        <w:t>e pentru personalul din punctul</w:t>
      </w:r>
      <w:r w:rsidRPr="002D3027">
        <w:rPr>
          <w:rFonts w:ascii="Trebuchet MS" w:hAnsi="Trebuchet MS"/>
          <w:szCs w:val="24"/>
          <w:lang w:val="ro-RO"/>
        </w:rPr>
        <w:t xml:space="preserve"> de lucru;</w:t>
      </w:r>
    </w:p>
    <w:p w:rsidR="006958D7" w:rsidRPr="00C15928" w:rsidRDefault="006958D7" w:rsidP="00E31654">
      <w:pPr>
        <w:pStyle w:val="Bulet"/>
        <w:numPr>
          <w:ilvl w:val="0"/>
          <w:numId w:val="32"/>
        </w:numPr>
        <w:rPr>
          <w:rFonts w:ascii="Trebuchet MS" w:hAnsi="Trebuchet MS"/>
          <w:szCs w:val="24"/>
        </w:rPr>
      </w:pPr>
      <w:r w:rsidRPr="002D3027">
        <w:rPr>
          <w:rFonts w:ascii="Trebuchet MS" w:hAnsi="Trebuchet MS"/>
          <w:szCs w:val="24"/>
        </w:rPr>
        <w:lastRenderedPageBreak/>
        <w:t>în incinta organizării de șantier trebuie să se asigure scurgerea apelor meteorice, care spală o suprafață pe care pot exista diverse substanțe de la eventualele pierderi, pentru a nu se forma bălți, care în timp se pot infiltra în subteran, poluând solul și stratul freatic</w:t>
      </w:r>
      <w:r w:rsidRPr="00C15928">
        <w:rPr>
          <w:rFonts w:ascii="Trebuchet MS" w:hAnsi="Trebuchet MS"/>
          <w:szCs w:val="24"/>
        </w:rPr>
        <w:t>;</w:t>
      </w:r>
    </w:p>
    <w:p w:rsidR="006958D7" w:rsidRPr="00C15928" w:rsidRDefault="006958D7" w:rsidP="00E31654">
      <w:pPr>
        <w:pStyle w:val="Bulet"/>
        <w:numPr>
          <w:ilvl w:val="0"/>
          <w:numId w:val="32"/>
        </w:numPr>
        <w:rPr>
          <w:rFonts w:ascii="Trebuchet MS" w:hAnsi="Trebuchet MS"/>
          <w:szCs w:val="24"/>
        </w:rPr>
      </w:pPr>
      <w:r w:rsidRPr="00C15928">
        <w:rPr>
          <w:rFonts w:ascii="Trebuchet MS" w:hAnsi="Trebuchet MS"/>
          <w:szCs w:val="24"/>
        </w:rPr>
        <w:t>evitarea degradării zonelor învecinate amplasamentelor prin staționarea utilajelor, efectuării de reparații, depozitarea de materiale etc;</w:t>
      </w:r>
    </w:p>
    <w:p w:rsidR="006958D7" w:rsidRPr="00910B9F" w:rsidRDefault="006958D7" w:rsidP="00E31654">
      <w:pPr>
        <w:pStyle w:val="Bulet"/>
        <w:numPr>
          <w:ilvl w:val="0"/>
          <w:numId w:val="32"/>
        </w:numPr>
        <w:rPr>
          <w:rFonts w:ascii="Trebuchet MS" w:hAnsi="Trebuchet MS"/>
          <w:szCs w:val="24"/>
        </w:rPr>
      </w:pPr>
      <w:r w:rsidRPr="00C15928">
        <w:rPr>
          <w:rFonts w:ascii="Trebuchet MS" w:hAnsi="Trebuchet MS"/>
          <w:szCs w:val="24"/>
        </w:rPr>
        <w:t xml:space="preserve">colectarea tuturor deșeurilor rezultate din activitatea de construcții, eventual </w:t>
      </w:r>
      <w:r w:rsidRPr="00910B9F">
        <w:rPr>
          <w:rFonts w:ascii="Trebuchet MS" w:hAnsi="Trebuchet MS"/>
          <w:szCs w:val="24"/>
        </w:rPr>
        <w:t xml:space="preserve">compartimentate astfel încât odată cu această colectare să se realizeze și sortarea deșeurilor pe categorii; </w:t>
      </w:r>
    </w:p>
    <w:p w:rsidR="006958D7" w:rsidRPr="00910B9F" w:rsidRDefault="006958D7" w:rsidP="00E31654">
      <w:pPr>
        <w:pStyle w:val="Bulet"/>
        <w:numPr>
          <w:ilvl w:val="0"/>
          <w:numId w:val="32"/>
        </w:numPr>
        <w:rPr>
          <w:rFonts w:ascii="Trebuchet MS" w:hAnsi="Trebuchet MS"/>
          <w:szCs w:val="24"/>
        </w:rPr>
      </w:pPr>
      <w:r w:rsidRPr="00910B9F">
        <w:rPr>
          <w:rFonts w:ascii="Trebuchet MS" w:hAnsi="Trebuchet MS"/>
          <w:szCs w:val="24"/>
        </w:rPr>
        <w:t>evitarea pierderilor de carburanți la staționarea utilajelor de construcții din rezervoarele sau din conductele de legatură ale acestora; în acest sens, toate utilajele de construcții și transport folosite vor fi mai întâi atent verificate.</w:t>
      </w:r>
    </w:p>
    <w:p w:rsidR="006958D7" w:rsidRPr="00F746AE" w:rsidRDefault="006958D7" w:rsidP="00CB794C">
      <w:pPr>
        <w:pStyle w:val="Bulet"/>
        <w:numPr>
          <w:ilvl w:val="0"/>
          <w:numId w:val="0"/>
        </w:numPr>
        <w:spacing w:before="0" w:after="0"/>
        <w:ind w:left="357" w:hanging="357"/>
        <w:rPr>
          <w:rFonts w:ascii="Trebuchet MS" w:hAnsi="Trebuchet MS"/>
          <w:szCs w:val="24"/>
        </w:rPr>
      </w:pPr>
    </w:p>
    <w:p w:rsidR="006958D7" w:rsidRPr="003F1BC2" w:rsidRDefault="006958D7" w:rsidP="006958D7">
      <w:pPr>
        <w:pStyle w:val="GHText"/>
      </w:pPr>
      <w:r w:rsidRPr="00F746AE">
        <w:t xml:space="preserve">Pentru perioada de execuție constructorul are obligația de a realiza toate măsurile de </w:t>
      </w:r>
      <w:r w:rsidRPr="00D3421F">
        <w:t xml:space="preserve">protecția mediului pentru activitățile poluatoare sau potențial poluatoare (depozite de materiale, organizarea de șantier etc). Condițiile de contractare vor trebui să cuprindă măsuri specifice pentru managementul deșeurilor produse în amplasament, pentru a evita </w:t>
      </w:r>
      <w:r w:rsidRPr="003F1BC2">
        <w:t xml:space="preserve">poluarea solului. </w:t>
      </w:r>
    </w:p>
    <w:p w:rsidR="006958D7" w:rsidRPr="003F1BC2" w:rsidRDefault="006958D7" w:rsidP="009B242C">
      <w:pPr>
        <w:pStyle w:val="Bulet"/>
        <w:numPr>
          <w:ilvl w:val="0"/>
          <w:numId w:val="0"/>
        </w:numPr>
        <w:spacing w:before="0" w:after="0"/>
        <w:ind w:left="360" w:hanging="360"/>
        <w:rPr>
          <w:rFonts w:ascii="Trebuchet MS" w:hAnsi="Trebuchet MS"/>
          <w:szCs w:val="24"/>
        </w:rPr>
      </w:pPr>
    </w:p>
    <w:p w:rsidR="006958D7" w:rsidRPr="00D5096B" w:rsidRDefault="006958D7" w:rsidP="006958D7">
      <w:pPr>
        <w:pStyle w:val="GHText"/>
      </w:pPr>
      <w:r w:rsidRPr="003F1BC2">
        <w:t xml:space="preserve">Constructorul are, de asemenea, obligația reconstrucției ecologice a terenurilor ocupate </w:t>
      </w:r>
      <w:r w:rsidRPr="00D5096B">
        <w:t>sau afectate temporar.</w:t>
      </w:r>
    </w:p>
    <w:p w:rsidR="006958D7" w:rsidRPr="00D5096B" w:rsidRDefault="006958D7" w:rsidP="006958D7">
      <w:pPr>
        <w:pStyle w:val="GHText"/>
      </w:pPr>
    </w:p>
    <w:p w:rsidR="006958D7" w:rsidRPr="00D5096B" w:rsidRDefault="006958D7" w:rsidP="006958D7">
      <w:pPr>
        <w:pStyle w:val="GHText"/>
        <w:rPr>
          <w:lang w:val="it-IT"/>
        </w:rPr>
      </w:pPr>
      <w:r w:rsidRPr="00D5096B">
        <w:rPr>
          <w:lang w:val="it-IT"/>
        </w:rPr>
        <w:t>În cazul unor deversări accidentale de substanțe poluante, se vor lua măsuri rapide de intervenție prin împrăștiererea de nisip, decopertarea stratului superficial de sol afectat și evacuarea acestuia la gropi de deșeuri periculoase.</w:t>
      </w:r>
    </w:p>
    <w:p w:rsidR="006958D7" w:rsidRPr="00D5096B" w:rsidRDefault="006958D7" w:rsidP="003A6A92">
      <w:pPr>
        <w:pStyle w:val="GHText"/>
        <w:spacing w:before="0"/>
      </w:pPr>
    </w:p>
    <w:p w:rsidR="006958D7" w:rsidRPr="00D5096B" w:rsidRDefault="006958D7" w:rsidP="006958D7">
      <w:pPr>
        <w:pStyle w:val="GHText"/>
        <w:rPr>
          <w:sz w:val="22"/>
        </w:rPr>
      </w:pPr>
      <w:r w:rsidRPr="00D5096B">
        <w:t>Monitorizarea tuturor lucrărilor de execuție va asigura adoptarea măsurilor necesare de protecția mediului</w:t>
      </w:r>
      <w:r w:rsidRPr="00D5096B">
        <w:rPr>
          <w:sz w:val="22"/>
        </w:rPr>
        <w:t>.</w:t>
      </w:r>
    </w:p>
    <w:p w:rsidR="006958D7" w:rsidRPr="00E014A7" w:rsidRDefault="006958D7" w:rsidP="006958D7">
      <w:pPr>
        <w:rPr>
          <w:rFonts w:ascii="Trebuchet MS" w:hAnsi="Trebuchet MS"/>
          <w:b/>
          <w:color w:val="FF0000"/>
          <w:sz w:val="28"/>
          <w:szCs w:val="28"/>
          <w:lang w:val="it-IT"/>
        </w:rPr>
      </w:pPr>
    </w:p>
    <w:p w:rsidR="006958D7" w:rsidRPr="00D5096B" w:rsidRDefault="002F7C6B" w:rsidP="00EA1848">
      <w:pPr>
        <w:pStyle w:val="Heading3"/>
      </w:pPr>
      <w:bookmarkStart w:id="143" w:name="_Toc205098858"/>
      <w:bookmarkStart w:id="144" w:name="_Toc205101124"/>
      <w:bookmarkStart w:id="145" w:name="_Toc284505516"/>
      <w:bookmarkStart w:id="146" w:name="_Toc532286977"/>
      <w:r>
        <w:t>IV</w:t>
      </w:r>
      <w:r w:rsidR="009B242C">
        <w:t xml:space="preserve">.5.4. </w:t>
      </w:r>
      <w:r w:rsidR="006958D7" w:rsidRPr="00D5096B">
        <w:t>Măsuri de protecție a solului și subsolului în perioada de exploatare</w:t>
      </w:r>
      <w:bookmarkEnd w:id="143"/>
      <w:bookmarkEnd w:id="144"/>
      <w:bookmarkEnd w:id="145"/>
      <w:bookmarkEnd w:id="146"/>
    </w:p>
    <w:p w:rsidR="006958D7" w:rsidRPr="003757CE" w:rsidRDefault="006958D7" w:rsidP="006958D7">
      <w:pPr>
        <w:rPr>
          <w:rFonts w:ascii="Trebuchet MS" w:hAnsi="Trebuchet MS"/>
          <w:lang w:val="ro-RO"/>
        </w:rPr>
      </w:pPr>
    </w:p>
    <w:p w:rsidR="006958D7" w:rsidRPr="00D3565B" w:rsidRDefault="006958D7" w:rsidP="00F16257">
      <w:pPr>
        <w:jc w:val="both"/>
        <w:rPr>
          <w:rFonts w:ascii="Trebuchet MS" w:hAnsi="Trebuchet MS"/>
          <w:lang w:val="ro-RO"/>
        </w:rPr>
      </w:pPr>
      <w:r w:rsidRPr="003757CE">
        <w:rPr>
          <w:rFonts w:ascii="Trebuchet MS" w:hAnsi="Trebuchet MS"/>
          <w:lang w:val="ro-RO"/>
        </w:rPr>
        <w:t xml:space="preserve">În perioada de exploatare nu vor exista poluări suplimentare ale solului și </w:t>
      </w:r>
      <w:r w:rsidRPr="00D3565B">
        <w:rPr>
          <w:rFonts w:ascii="Trebuchet MS" w:hAnsi="Trebuchet MS"/>
          <w:lang w:val="ro-RO"/>
        </w:rPr>
        <w:t>subsolului față de cele datorate traficului rutier și pietonal din zonă.</w:t>
      </w:r>
    </w:p>
    <w:p w:rsidR="006958D7" w:rsidRPr="00D3565B" w:rsidRDefault="006958D7" w:rsidP="00F16257">
      <w:pPr>
        <w:jc w:val="both"/>
        <w:rPr>
          <w:rFonts w:ascii="Trebuchet MS" w:hAnsi="Trebuchet MS"/>
          <w:lang w:val="it-IT"/>
        </w:rPr>
      </w:pPr>
      <w:r w:rsidRPr="00D3565B">
        <w:rPr>
          <w:rFonts w:ascii="Trebuchet MS" w:hAnsi="Trebuchet MS"/>
          <w:lang w:val="it-IT"/>
        </w:rPr>
        <w:t xml:space="preserve">Depunerile </w:t>
      </w:r>
      <w:r>
        <w:rPr>
          <w:rFonts w:ascii="Trebuchet MS" w:hAnsi="Trebuchet MS"/>
          <w:lang w:val="it-IT"/>
        </w:rPr>
        <w:t xml:space="preserve">menajere vor fi colectate în pubele </w:t>
      </w:r>
      <w:r w:rsidRPr="00D3565B">
        <w:rPr>
          <w:rFonts w:ascii="Trebuchet MS" w:hAnsi="Trebuchet MS"/>
          <w:lang w:val="it-IT"/>
        </w:rPr>
        <w:t>și transport</w:t>
      </w:r>
      <w:r>
        <w:rPr>
          <w:rFonts w:ascii="Trebuchet MS" w:hAnsi="Trebuchet MS"/>
          <w:lang w:val="it-IT"/>
        </w:rPr>
        <w:t>ate</w:t>
      </w:r>
      <w:r w:rsidRPr="00D3565B">
        <w:rPr>
          <w:rFonts w:ascii="Trebuchet MS" w:hAnsi="Trebuchet MS"/>
          <w:lang w:val="it-IT"/>
        </w:rPr>
        <w:t xml:space="preserve"> la rampa de gunoi.</w:t>
      </w:r>
    </w:p>
    <w:p w:rsidR="006958D7" w:rsidRPr="00E014A7" w:rsidRDefault="006958D7" w:rsidP="006958D7">
      <w:pPr>
        <w:pStyle w:val="GH1"/>
        <w:rPr>
          <w:color w:val="FF0000"/>
        </w:rPr>
      </w:pPr>
    </w:p>
    <w:p w:rsidR="006958D7" w:rsidRPr="007E0588" w:rsidRDefault="002F7C6B" w:rsidP="009B242C">
      <w:pPr>
        <w:pStyle w:val="Heading2"/>
        <w:numPr>
          <w:ilvl w:val="0"/>
          <w:numId w:val="0"/>
        </w:numPr>
        <w:ind w:left="567" w:hanging="567"/>
      </w:pPr>
      <w:bookmarkStart w:id="147" w:name="_Toc284505517"/>
      <w:bookmarkStart w:id="148" w:name="_Toc532286978"/>
      <w:r>
        <w:t>IV</w:t>
      </w:r>
      <w:r w:rsidR="009B242C">
        <w:t xml:space="preserve">.6. </w:t>
      </w:r>
      <w:r w:rsidR="006958D7" w:rsidRPr="007E0588">
        <w:t>PROTECȚIA ECOSISTEMELOR TERESTRE ȘI ACVATICE</w:t>
      </w:r>
      <w:bookmarkEnd w:id="147"/>
      <w:bookmarkEnd w:id="148"/>
      <w:r w:rsidR="006958D7" w:rsidRPr="007E0588">
        <w:t xml:space="preserve"> </w:t>
      </w:r>
    </w:p>
    <w:p w:rsidR="006958D7" w:rsidRPr="00E86827" w:rsidRDefault="006958D7" w:rsidP="006958D7">
      <w:pPr>
        <w:pStyle w:val="GH1"/>
        <w:ind w:left="720"/>
      </w:pPr>
    </w:p>
    <w:p w:rsidR="006958D7" w:rsidRPr="00E86827" w:rsidRDefault="002F7C6B" w:rsidP="00EA1848">
      <w:pPr>
        <w:pStyle w:val="Heading3"/>
      </w:pPr>
      <w:bookmarkStart w:id="149" w:name="_Toc205098861"/>
      <w:bookmarkStart w:id="150" w:name="_Toc205101127"/>
      <w:bookmarkStart w:id="151" w:name="_Toc284505518"/>
      <w:bookmarkStart w:id="152" w:name="_Toc532286979"/>
      <w:r>
        <w:t>IV</w:t>
      </w:r>
      <w:r w:rsidR="009B242C">
        <w:t xml:space="preserve">.6.1. </w:t>
      </w:r>
      <w:r w:rsidR="006958D7" w:rsidRPr="00E86827">
        <w:t>Surse de poluare a florei și faunei generate în perioada de execuție</w:t>
      </w:r>
      <w:bookmarkEnd w:id="149"/>
      <w:bookmarkEnd w:id="150"/>
      <w:bookmarkEnd w:id="151"/>
      <w:bookmarkEnd w:id="152"/>
      <w:r w:rsidR="006958D7" w:rsidRPr="00E86827">
        <w:t xml:space="preserve"> </w:t>
      </w:r>
    </w:p>
    <w:p w:rsidR="006958D7" w:rsidRPr="00342325" w:rsidRDefault="006958D7" w:rsidP="006958D7">
      <w:pPr>
        <w:rPr>
          <w:rFonts w:ascii="Trebuchet MS" w:hAnsi="Trebuchet MS"/>
          <w:lang w:val="it-IT"/>
        </w:rPr>
      </w:pPr>
    </w:p>
    <w:p w:rsidR="006958D7" w:rsidRPr="00BE483B" w:rsidRDefault="006958D7" w:rsidP="006958D7">
      <w:pPr>
        <w:pStyle w:val="Textnormal"/>
        <w:spacing w:before="0" w:after="0"/>
        <w:ind w:left="0"/>
        <w:jc w:val="both"/>
        <w:rPr>
          <w:rFonts w:ascii="Trebuchet MS" w:hAnsi="Trebuchet MS"/>
          <w:sz w:val="24"/>
          <w:szCs w:val="24"/>
          <w:lang w:val="ro-RO"/>
        </w:rPr>
      </w:pPr>
      <w:r w:rsidRPr="00E86827">
        <w:rPr>
          <w:rFonts w:ascii="Trebuchet MS" w:hAnsi="Trebuchet MS"/>
          <w:sz w:val="24"/>
          <w:szCs w:val="24"/>
          <w:lang w:val="ro-RO"/>
        </w:rPr>
        <w:t xml:space="preserve">Poluanții care apar în ghidurile de calitate a aerului recomandate de Organizația Uniunii Internaționale de Cercetare a Pădurilor (IUFRO) pentru vegetație, responsabili de efecte </w:t>
      </w:r>
      <w:r w:rsidRPr="00BE483B">
        <w:rPr>
          <w:rFonts w:ascii="Trebuchet MS" w:hAnsi="Trebuchet MS"/>
          <w:sz w:val="24"/>
          <w:szCs w:val="24"/>
          <w:lang w:val="ro-RO"/>
        </w:rPr>
        <w:t>negative sunt următorii: SO</w:t>
      </w:r>
      <w:r w:rsidRPr="00BE483B">
        <w:rPr>
          <w:rFonts w:ascii="Trebuchet MS" w:hAnsi="Trebuchet MS"/>
          <w:sz w:val="24"/>
          <w:szCs w:val="24"/>
          <w:vertAlign w:val="subscript"/>
          <w:lang w:val="ro-RO"/>
        </w:rPr>
        <w:t>2</w:t>
      </w:r>
      <w:r w:rsidRPr="00BE483B">
        <w:rPr>
          <w:rFonts w:ascii="Trebuchet MS" w:hAnsi="Trebuchet MS"/>
          <w:sz w:val="24"/>
          <w:szCs w:val="24"/>
          <w:lang w:val="ro-RO"/>
        </w:rPr>
        <w:t>, NO</w:t>
      </w:r>
      <w:r w:rsidRPr="00BE483B">
        <w:rPr>
          <w:rFonts w:ascii="Trebuchet MS" w:hAnsi="Trebuchet MS"/>
          <w:sz w:val="24"/>
          <w:szCs w:val="24"/>
          <w:vertAlign w:val="subscript"/>
          <w:lang w:val="ro-RO"/>
        </w:rPr>
        <w:t>2</w:t>
      </w:r>
      <w:r w:rsidRPr="00BE483B">
        <w:rPr>
          <w:rFonts w:ascii="Trebuchet MS" w:hAnsi="Trebuchet MS"/>
          <w:sz w:val="24"/>
          <w:szCs w:val="24"/>
          <w:lang w:val="ro-RO"/>
        </w:rPr>
        <w:t xml:space="preserve"> si O</w:t>
      </w:r>
      <w:r w:rsidRPr="00BE483B">
        <w:rPr>
          <w:rFonts w:ascii="Trebuchet MS" w:hAnsi="Trebuchet MS"/>
          <w:sz w:val="24"/>
          <w:szCs w:val="24"/>
          <w:vertAlign w:val="subscript"/>
          <w:lang w:val="ro-RO"/>
        </w:rPr>
        <w:t>3</w:t>
      </w:r>
      <w:r w:rsidRPr="00BE483B">
        <w:rPr>
          <w:rFonts w:ascii="Trebuchet MS" w:hAnsi="Trebuchet MS"/>
          <w:sz w:val="24"/>
          <w:szCs w:val="24"/>
          <w:lang w:val="ro-RO"/>
        </w:rPr>
        <w:t>.</w:t>
      </w:r>
    </w:p>
    <w:p w:rsidR="006958D7" w:rsidRPr="00BE483B" w:rsidRDefault="006958D7" w:rsidP="006958D7">
      <w:pPr>
        <w:pStyle w:val="Textnormal"/>
        <w:spacing w:before="0" w:after="0"/>
        <w:ind w:left="0"/>
        <w:jc w:val="both"/>
        <w:rPr>
          <w:rFonts w:ascii="Trebuchet MS" w:hAnsi="Trebuchet MS" w:cs="Times New Roman"/>
          <w:sz w:val="24"/>
          <w:szCs w:val="24"/>
          <w:lang w:val="ro-RO"/>
        </w:rPr>
      </w:pPr>
    </w:p>
    <w:p w:rsidR="00BF0018" w:rsidRDefault="00BF0018" w:rsidP="00BF0018">
      <w:pPr>
        <w:pStyle w:val="Textnormal"/>
        <w:spacing w:before="0" w:after="0"/>
        <w:ind w:left="0"/>
        <w:jc w:val="both"/>
        <w:rPr>
          <w:rFonts w:ascii="Trebuchet MS" w:hAnsi="Trebuchet MS" w:cs="Times New Roman"/>
          <w:sz w:val="24"/>
          <w:szCs w:val="24"/>
          <w:lang w:val="ro-RO"/>
        </w:rPr>
      </w:pPr>
      <w:r w:rsidRPr="00BF0018">
        <w:rPr>
          <w:rFonts w:ascii="Trebuchet MS" w:hAnsi="Trebuchet MS" w:cs="Times New Roman"/>
          <w:sz w:val="24"/>
          <w:szCs w:val="24"/>
          <w:lang w:val="ro-RO"/>
        </w:rPr>
        <w:t>Im</w:t>
      </w:r>
      <w:r>
        <w:rPr>
          <w:rFonts w:ascii="Trebuchet MS" w:hAnsi="Trebuchet MS" w:cs="Times New Roman"/>
          <w:sz w:val="24"/>
          <w:szCs w:val="24"/>
          <w:lang w:val="ro-RO"/>
        </w:rPr>
        <w:t xml:space="preserve">pactul </w:t>
      </w:r>
      <w:r w:rsidRPr="00BF0018">
        <w:rPr>
          <w:rFonts w:ascii="Trebuchet MS" w:hAnsi="Trebuchet MS" w:cs="Times New Roman"/>
          <w:sz w:val="24"/>
          <w:szCs w:val="24"/>
          <w:lang w:val="ro-RO"/>
        </w:rPr>
        <w:t>pe termen scurt</w:t>
      </w:r>
      <w:r>
        <w:rPr>
          <w:rFonts w:ascii="Trebuchet MS" w:hAnsi="Trebuchet MS" w:cs="Times New Roman"/>
          <w:sz w:val="24"/>
          <w:szCs w:val="24"/>
          <w:lang w:val="ro-RO"/>
        </w:rPr>
        <w:t xml:space="preserve"> se manifestă î</w:t>
      </w:r>
      <w:r w:rsidRPr="00BF0018">
        <w:rPr>
          <w:rFonts w:ascii="Trebuchet MS" w:hAnsi="Trebuchet MS" w:cs="Times New Roman"/>
          <w:sz w:val="24"/>
          <w:szCs w:val="24"/>
          <w:lang w:val="ro-RO"/>
        </w:rPr>
        <w:t>n timpul lucr</w:t>
      </w:r>
      <w:r>
        <w:rPr>
          <w:rFonts w:ascii="Trebuchet MS" w:hAnsi="Trebuchet MS" w:cs="Times New Roman"/>
          <w:sz w:val="24"/>
          <w:szCs w:val="24"/>
          <w:lang w:val="ro-RO"/>
        </w:rPr>
        <w:t>ă</w:t>
      </w:r>
      <w:r w:rsidRPr="00BF0018">
        <w:rPr>
          <w:rFonts w:ascii="Trebuchet MS" w:hAnsi="Trebuchet MS" w:cs="Times New Roman"/>
          <w:sz w:val="24"/>
          <w:szCs w:val="24"/>
          <w:lang w:val="ro-RO"/>
        </w:rPr>
        <w:t>rilor de implementare a</w:t>
      </w:r>
      <w:r>
        <w:rPr>
          <w:rFonts w:ascii="Trebuchet MS" w:hAnsi="Trebuchet MS" w:cs="Times New Roman"/>
          <w:sz w:val="24"/>
          <w:szCs w:val="24"/>
          <w:lang w:val="ro-RO"/>
        </w:rPr>
        <w:t xml:space="preserve"> </w:t>
      </w:r>
      <w:r w:rsidRPr="00BF0018">
        <w:rPr>
          <w:rFonts w:ascii="Trebuchet MS" w:hAnsi="Trebuchet MS" w:cs="Times New Roman"/>
          <w:sz w:val="24"/>
          <w:szCs w:val="24"/>
          <w:lang w:val="ro-RO"/>
        </w:rPr>
        <w:t xml:space="preserve">proiectului, prin disturbarea habitatului </w:t>
      </w:r>
      <w:r>
        <w:rPr>
          <w:rFonts w:ascii="Trebuchet MS" w:hAnsi="Trebuchet MS" w:cs="Times New Roman"/>
          <w:sz w:val="24"/>
          <w:szCs w:val="24"/>
          <w:lang w:val="ro-RO"/>
        </w:rPr>
        <w:t>î</w:t>
      </w:r>
      <w:r w:rsidRPr="00BF0018">
        <w:rPr>
          <w:rFonts w:ascii="Trebuchet MS" w:hAnsi="Trebuchet MS" w:cs="Times New Roman"/>
          <w:sz w:val="24"/>
          <w:szCs w:val="24"/>
          <w:lang w:val="ro-RO"/>
        </w:rPr>
        <w:t>n cadrul organiz</w:t>
      </w:r>
      <w:r>
        <w:rPr>
          <w:rFonts w:ascii="Trebuchet MS" w:hAnsi="Trebuchet MS" w:cs="Times New Roman"/>
          <w:sz w:val="24"/>
          <w:szCs w:val="24"/>
          <w:lang w:val="ro-RO"/>
        </w:rPr>
        <w:t>ă</w:t>
      </w:r>
      <w:r w:rsidRPr="00BF0018">
        <w:rPr>
          <w:rFonts w:ascii="Trebuchet MS" w:hAnsi="Trebuchet MS" w:cs="Times New Roman"/>
          <w:sz w:val="24"/>
          <w:szCs w:val="24"/>
          <w:lang w:val="ro-RO"/>
        </w:rPr>
        <w:t xml:space="preserve">rii de </w:t>
      </w:r>
      <w:r>
        <w:rPr>
          <w:rFonts w:ascii="Trebuchet MS" w:hAnsi="Trebuchet MS" w:cs="Times New Roman"/>
          <w:sz w:val="24"/>
          <w:szCs w:val="24"/>
          <w:lang w:val="ro-RO"/>
        </w:rPr>
        <w:t>ș</w:t>
      </w:r>
      <w:r w:rsidRPr="00BF0018">
        <w:rPr>
          <w:rFonts w:ascii="Trebuchet MS" w:hAnsi="Trebuchet MS" w:cs="Times New Roman"/>
          <w:sz w:val="24"/>
          <w:szCs w:val="24"/>
          <w:lang w:val="ro-RO"/>
        </w:rPr>
        <w:t xml:space="preserve">antier </w:t>
      </w:r>
      <w:r>
        <w:rPr>
          <w:rFonts w:ascii="Trebuchet MS" w:hAnsi="Trebuchet MS" w:cs="Times New Roman"/>
          <w:sz w:val="24"/>
          <w:szCs w:val="24"/>
          <w:lang w:val="ro-RO"/>
        </w:rPr>
        <w:t>ș</w:t>
      </w:r>
      <w:r w:rsidRPr="00BF0018">
        <w:rPr>
          <w:rFonts w:ascii="Trebuchet MS" w:hAnsi="Trebuchet MS" w:cs="Times New Roman"/>
          <w:sz w:val="24"/>
          <w:szCs w:val="24"/>
          <w:lang w:val="ro-RO"/>
        </w:rPr>
        <w:t>i a construc</w:t>
      </w:r>
      <w:r>
        <w:rPr>
          <w:rFonts w:ascii="Trebuchet MS" w:hAnsi="Trebuchet MS" w:cs="Times New Roman"/>
          <w:sz w:val="24"/>
          <w:szCs w:val="24"/>
          <w:lang w:val="ro-RO"/>
        </w:rPr>
        <w:t>ț</w:t>
      </w:r>
      <w:r w:rsidRPr="00BF0018">
        <w:rPr>
          <w:rFonts w:ascii="Trebuchet MS" w:hAnsi="Trebuchet MS" w:cs="Times New Roman"/>
          <w:sz w:val="24"/>
          <w:szCs w:val="24"/>
          <w:lang w:val="ro-RO"/>
        </w:rPr>
        <w:t>iilor</w:t>
      </w:r>
      <w:r>
        <w:rPr>
          <w:rFonts w:ascii="Trebuchet MS" w:hAnsi="Trebuchet MS" w:cs="Times New Roman"/>
          <w:sz w:val="24"/>
          <w:szCs w:val="24"/>
          <w:lang w:val="ro-RO"/>
        </w:rPr>
        <w:t xml:space="preserve"> </w:t>
      </w:r>
      <w:r w:rsidRPr="00BF0018">
        <w:rPr>
          <w:rFonts w:ascii="Trebuchet MS" w:hAnsi="Trebuchet MS" w:cs="Times New Roman"/>
          <w:sz w:val="24"/>
          <w:szCs w:val="24"/>
          <w:lang w:val="ro-RO"/>
        </w:rPr>
        <w:t>propiu-zise ce implic</w:t>
      </w:r>
      <w:r>
        <w:rPr>
          <w:rFonts w:ascii="Trebuchet MS" w:hAnsi="Trebuchet MS" w:cs="Times New Roman"/>
          <w:sz w:val="24"/>
          <w:szCs w:val="24"/>
          <w:lang w:val="ro-RO"/>
        </w:rPr>
        <w:t>ă</w:t>
      </w:r>
      <w:r w:rsidRPr="00BF0018">
        <w:rPr>
          <w:rFonts w:ascii="Trebuchet MS" w:hAnsi="Trebuchet MS" w:cs="Times New Roman"/>
          <w:sz w:val="24"/>
          <w:szCs w:val="24"/>
          <w:lang w:val="ro-RO"/>
        </w:rPr>
        <w:t xml:space="preserve"> decopert</w:t>
      </w:r>
      <w:r>
        <w:rPr>
          <w:rFonts w:ascii="Trebuchet MS" w:hAnsi="Trebuchet MS" w:cs="Times New Roman"/>
          <w:sz w:val="24"/>
          <w:szCs w:val="24"/>
          <w:lang w:val="ro-RO"/>
        </w:rPr>
        <w:t>ă</w:t>
      </w:r>
      <w:r w:rsidRPr="00BF0018">
        <w:rPr>
          <w:rFonts w:ascii="Trebuchet MS" w:hAnsi="Trebuchet MS" w:cs="Times New Roman"/>
          <w:sz w:val="24"/>
          <w:szCs w:val="24"/>
          <w:lang w:val="ro-RO"/>
        </w:rPr>
        <w:t>ri/excav</w:t>
      </w:r>
      <w:r>
        <w:rPr>
          <w:rFonts w:ascii="Trebuchet MS" w:hAnsi="Trebuchet MS" w:cs="Times New Roman"/>
          <w:sz w:val="24"/>
          <w:szCs w:val="24"/>
          <w:lang w:val="ro-RO"/>
        </w:rPr>
        <w:t>ă</w:t>
      </w:r>
      <w:r w:rsidRPr="00BF0018">
        <w:rPr>
          <w:rFonts w:ascii="Trebuchet MS" w:hAnsi="Trebuchet MS" w:cs="Times New Roman"/>
          <w:sz w:val="24"/>
          <w:szCs w:val="24"/>
          <w:lang w:val="ro-RO"/>
        </w:rPr>
        <w:t>ri, depozit</w:t>
      </w:r>
      <w:r>
        <w:rPr>
          <w:rFonts w:ascii="Trebuchet MS" w:hAnsi="Trebuchet MS" w:cs="Times New Roman"/>
          <w:sz w:val="24"/>
          <w:szCs w:val="24"/>
          <w:lang w:val="ro-RO"/>
        </w:rPr>
        <w:t>ă</w:t>
      </w:r>
      <w:r w:rsidRPr="00BF0018">
        <w:rPr>
          <w:rFonts w:ascii="Trebuchet MS" w:hAnsi="Trebuchet MS" w:cs="Times New Roman"/>
          <w:sz w:val="24"/>
          <w:szCs w:val="24"/>
          <w:lang w:val="ro-RO"/>
        </w:rPr>
        <w:t xml:space="preserve">ri </w:t>
      </w:r>
      <w:r>
        <w:rPr>
          <w:rFonts w:ascii="Trebuchet MS" w:hAnsi="Trebuchet MS" w:cs="Times New Roman"/>
          <w:sz w:val="24"/>
          <w:szCs w:val="24"/>
          <w:lang w:val="ro-RO"/>
        </w:rPr>
        <w:t>și</w:t>
      </w:r>
      <w:r w:rsidRPr="00BF0018">
        <w:rPr>
          <w:rFonts w:ascii="Trebuchet MS" w:hAnsi="Trebuchet MS" w:cs="Times New Roman"/>
          <w:sz w:val="24"/>
          <w:szCs w:val="24"/>
          <w:lang w:val="ro-RO"/>
        </w:rPr>
        <w:t xml:space="preserve"> transport sol fertil, transportul</w:t>
      </w:r>
      <w:r>
        <w:rPr>
          <w:rFonts w:ascii="Trebuchet MS" w:hAnsi="Trebuchet MS" w:cs="Times New Roman"/>
          <w:sz w:val="24"/>
          <w:szCs w:val="24"/>
          <w:lang w:val="ro-RO"/>
        </w:rPr>
        <w:t xml:space="preserve"> </w:t>
      </w:r>
      <w:r w:rsidRPr="00BF0018">
        <w:rPr>
          <w:rFonts w:ascii="Trebuchet MS" w:hAnsi="Trebuchet MS" w:cs="Times New Roman"/>
          <w:sz w:val="24"/>
          <w:szCs w:val="24"/>
          <w:lang w:val="ro-RO"/>
        </w:rPr>
        <w:t>materialelor de construc</w:t>
      </w:r>
      <w:r>
        <w:rPr>
          <w:rFonts w:ascii="Trebuchet MS" w:hAnsi="Trebuchet MS" w:cs="Times New Roman"/>
          <w:sz w:val="24"/>
          <w:szCs w:val="24"/>
          <w:lang w:val="ro-RO"/>
        </w:rPr>
        <w:t>ț</w:t>
      </w:r>
      <w:r w:rsidRPr="00BF0018">
        <w:rPr>
          <w:rFonts w:ascii="Trebuchet MS" w:hAnsi="Trebuchet MS" w:cs="Times New Roman"/>
          <w:sz w:val="24"/>
          <w:szCs w:val="24"/>
          <w:lang w:val="ro-RO"/>
        </w:rPr>
        <w:t xml:space="preserve">ie </w:t>
      </w:r>
      <w:r>
        <w:rPr>
          <w:rFonts w:ascii="Trebuchet MS" w:hAnsi="Trebuchet MS" w:cs="Times New Roman"/>
          <w:sz w:val="24"/>
          <w:szCs w:val="24"/>
          <w:lang w:val="ro-RO"/>
        </w:rPr>
        <w:t>ș</w:t>
      </w:r>
      <w:r w:rsidRPr="00BF0018">
        <w:rPr>
          <w:rFonts w:ascii="Trebuchet MS" w:hAnsi="Trebuchet MS" w:cs="Times New Roman"/>
          <w:sz w:val="24"/>
          <w:szCs w:val="24"/>
          <w:lang w:val="ro-RO"/>
        </w:rPr>
        <w:t xml:space="preserve">i a personalului implicat </w:t>
      </w:r>
      <w:r>
        <w:rPr>
          <w:rFonts w:ascii="Trebuchet MS" w:hAnsi="Trebuchet MS" w:cs="Times New Roman"/>
          <w:sz w:val="24"/>
          <w:szCs w:val="24"/>
          <w:lang w:val="ro-RO"/>
        </w:rPr>
        <w:t>î</w:t>
      </w:r>
      <w:r w:rsidRPr="00BF0018">
        <w:rPr>
          <w:rFonts w:ascii="Trebuchet MS" w:hAnsi="Trebuchet MS" w:cs="Times New Roman"/>
          <w:sz w:val="24"/>
          <w:szCs w:val="24"/>
          <w:lang w:val="ro-RO"/>
        </w:rPr>
        <w:t>n lucr</w:t>
      </w:r>
      <w:r>
        <w:rPr>
          <w:rFonts w:ascii="Trebuchet MS" w:hAnsi="Trebuchet MS" w:cs="Times New Roman"/>
          <w:sz w:val="24"/>
          <w:szCs w:val="24"/>
          <w:lang w:val="ro-RO"/>
        </w:rPr>
        <w:t>ă</w:t>
      </w:r>
      <w:r w:rsidRPr="00BF0018">
        <w:rPr>
          <w:rFonts w:ascii="Trebuchet MS" w:hAnsi="Trebuchet MS" w:cs="Times New Roman"/>
          <w:sz w:val="24"/>
          <w:szCs w:val="24"/>
          <w:lang w:val="ro-RO"/>
        </w:rPr>
        <w:t>rile de amenajare. Acest impact va</w:t>
      </w:r>
      <w:r>
        <w:rPr>
          <w:rFonts w:ascii="Trebuchet MS" w:hAnsi="Trebuchet MS" w:cs="Times New Roman"/>
          <w:sz w:val="24"/>
          <w:szCs w:val="24"/>
          <w:lang w:val="ro-RO"/>
        </w:rPr>
        <w:t xml:space="preserve"> î</w:t>
      </w:r>
      <w:r w:rsidRPr="00BF0018">
        <w:rPr>
          <w:rFonts w:ascii="Trebuchet MS" w:hAnsi="Trebuchet MS" w:cs="Times New Roman"/>
          <w:sz w:val="24"/>
          <w:szCs w:val="24"/>
          <w:lang w:val="ro-RO"/>
        </w:rPr>
        <w:t>nceta odat</w:t>
      </w:r>
      <w:r>
        <w:rPr>
          <w:rFonts w:ascii="Trebuchet MS" w:hAnsi="Trebuchet MS" w:cs="Times New Roman"/>
          <w:sz w:val="24"/>
          <w:szCs w:val="24"/>
          <w:lang w:val="ro-RO"/>
        </w:rPr>
        <w:t>ă</w:t>
      </w:r>
      <w:r w:rsidRPr="00BF0018">
        <w:rPr>
          <w:rFonts w:ascii="Trebuchet MS" w:hAnsi="Trebuchet MS" w:cs="Times New Roman"/>
          <w:sz w:val="24"/>
          <w:szCs w:val="24"/>
          <w:lang w:val="ro-RO"/>
        </w:rPr>
        <w:t xml:space="preserve"> cu terminarea lucr</w:t>
      </w:r>
      <w:r>
        <w:rPr>
          <w:rFonts w:ascii="Trebuchet MS" w:hAnsi="Trebuchet MS" w:cs="Times New Roman"/>
          <w:sz w:val="24"/>
          <w:szCs w:val="24"/>
          <w:lang w:val="ro-RO"/>
        </w:rPr>
        <w:t>ă</w:t>
      </w:r>
      <w:r w:rsidRPr="00BF0018">
        <w:rPr>
          <w:rFonts w:ascii="Trebuchet MS" w:hAnsi="Trebuchet MS" w:cs="Times New Roman"/>
          <w:sz w:val="24"/>
          <w:szCs w:val="24"/>
          <w:lang w:val="ro-RO"/>
        </w:rPr>
        <w:t>rilor de construc</w:t>
      </w:r>
      <w:r>
        <w:rPr>
          <w:rFonts w:ascii="Trebuchet MS" w:hAnsi="Trebuchet MS" w:cs="Times New Roman"/>
          <w:sz w:val="24"/>
          <w:szCs w:val="24"/>
          <w:lang w:val="ro-RO"/>
        </w:rPr>
        <w:t>ț</w:t>
      </w:r>
      <w:r w:rsidRPr="00BF0018">
        <w:rPr>
          <w:rFonts w:ascii="Trebuchet MS" w:hAnsi="Trebuchet MS" w:cs="Times New Roman"/>
          <w:sz w:val="24"/>
          <w:szCs w:val="24"/>
          <w:lang w:val="ro-RO"/>
        </w:rPr>
        <w:t>ie propriu-zis</w:t>
      </w:r>
      <w:r>
        <w:rPr>
          <w:rFonts w:ascii="Trebuchet MS" w:hAnsi="Trebuchet MS" w:cs="Times New Roman"/>
          <w:sz w:val="24"/>
          <w:szCs w:val="24"/>
          <w:lang w:val="ro-RO"/>
        </w:rPr>
        <w:t>ă</w:t>
      </w:r>
      <w:r w:rsidRPr="00BF0018">
        <w:rPr>
          <w:rFonts w:ascii="Trebuchet MS" w:hAnsi="Trebuchet MS" w:cs="Times New Roman"/>
          <w:sz w:val="24"/>
          <w:szCs w:val="24"/>
          <w:lang w:val="ro-RO"/>
        </w:rPr>
        <w:t>, atunci c</w:t>
      </w:r>
      <w:r>
        <w:rPr>
          <w:rFonts w:ascii="Trebuchet MS" w:hAnsi="Trebuchet MS" w:cs="Times New Roman"/>
          <w:sz w:val="24"/>
          <w:szCs w:val="24"/>
          <w:lang w:val="ro-RO"/>
        </w:rPr>
        <w:t>â</w:t>
      </w:r>
      <w:r w:rsidRPr="00BF0018">
        <w:rPr>
          <w:rFonts w:ascii="Trebuchet MS" w:hAnsi="Trebuchet MS" w:cs="Times New Roman"/>
          <w:sz w:val="24"/>
          <w:szCs w:val="24"/>
          <w:lang w:val="ro-RO"/>
        </w:rPr>
        <w:t>nd vor fi amenajate</w:t>
      </w:r>
      <w:r>
        <w:rPr>
          <w:rFonts w:ascii="Trebuchet MS" w:hAnsi="Trebuchet MS" w:cs="Times New Roman"/>
          <w:sz w:val="24"/>
          <w:szCs w:val="24"/>
          <w:lang w:val="ro-RO"/>
        </w:rPr>
        <w:t xml:space="preserve"> </w:t>
      </w:r>
      <w:r w:rsidRPr="00BF0018">
        <w:rPr>
          <w:rFonts w:ascii="Trebuchet MS" w:hAnsi="Trebuchet MS" w:cs="Times New Roman"/>
          <w:sz w:val="24"/>
          <w:szCs w:val="24"/>
          <w:lang w:val="ro-RO"/>
        </w:rPr>
        <w:t>toate elementele construite necesare func</w:t>
      </w:r>
      <w:r>
        <w:rPr>
          <w:rFonts w:ascii="Trebuchet MS" w:hAnsi="Trebuchet MS" w:cs="Times New Roman"/>
          <w:sz w:val="24"/>
          <w:szCs w:val="24"/>
          <w:lang w:val="ro-RO"/>
        </w:rPr>
        <w:t>ț</w:t>
      </w:r>
      <w:r w:rsidRPr="00BF0018">
        <w:rPr>
          <w:rFonts w:ascii="Trebuchet MS" w:hAnsi="Trebuchet MS" w:cs="Times New Roman"/>
          <w:sz w:val="24"/>
          <w:szCs w:val="24"/>
          <w:lang w:val="ro-RO"/>
        </w:rPr>
        <w:t>ion</w:t>
      </w:r>
      <w:r>
        <w:rPr>
          <w:rFonts w:ascii="Trebuchet MS" w:hAnsi="Trebuchet MS" w:cs="Times New Roman"/>
          <w:sz w:val="24"/>
          <w:szCs w:val="24"/>
          <w:lang w:val="ro-RO"/>
        </w:rPr>
        <w:t>ă</w:t>
      </w:r>
      <w:r w:rsidRPr="00BF0018">
        <w:rPr>
          <w:rFonts w:ascii="Trebuchet MS" w:hAnsi="Trebuchet MS" w:cs="Times New Roman"/>
          <w:sz w:val="24"/>
          <w:szCs w:val="24"/>
          <w:lang w:val="ro-RO"/>
        </w:rPr>
        <w:t xml:space="preserve">rii obiectivului. </w:t>
      </w:r>
    </w:p>
    <w:p w:rsidR="00BF0018" w:rsidRDefault="00BF0018" w:rsidP="00BF0018">
      <w:pPr>
        <w:pStyle w:val="Textnormal"/>
        <w:spacing w:before="0" w:after="0"/>
        <w:ind w:left="0"/>
        <w:jc w:val="both"/>
        <w:rPr>
          <w:rFonts w:ascii="Trebuchet MS" w:hAnsi="Trebuchet MS" w:cs="Times New Roman"/>
          <w:sz w:val="24"/>
          <w:szCs w:val="24"/>
          <w:lang w:val="ro-RO"/>
        </w:rPr>
      </w:pPr>
    </w:p>
    <w:p w:rsidR="00BF0018" w:rsidRDefault="00BF0018" w:rsidP="00BF0018">
      <w:pPr>
        <w:pStyle w:val="Textnormal"/>
        <w:spacing w:before="0" w:after="0"/>
        <w:ind w:left="0"/>
        <w:jc w:val="both"/>
        <w:rPr>
          <w:rFonts w:ascii="Trebuchet MS" w:hAnsi="Trebuchet MS" w:cs="Times New Roman"/>
          <w:sz w:val="24"/>
          <w:szCs w:val="24"/>
          <w:lang w:val="ro-RO"/>
        </w:rPr>
      </w:pPr>
      <w:r w:rsidRPr="00BF0018">
        <w:rPr>
          <w:rFonts w:ascii="Trebuchet MS" w:hAnsi="Trebuchet MS" w:cs="Times New Roman"/>
          <w:sz w:val="24"/>
          <w:szCs w:val="24"/>
          <w:lang w:val="ro-RO"/>
        </w:rPr>
        <w:t>Men</w:t>
      </w:r>
      <w:r>
        <w:rPr>
          <w:rFonts w:ascii="Trebuchet MS" w:hAnsi="Trebuchet MS" w:cs="Times New Roman"/>
          <w:sz w:val="24"/>
          <w:szCs w:val="24"/>
          <w:lang w:val="ro-RO"/>
        </w:rPr>
        <w:t>ț</w:t>
      </w:r>
      <w:r w:rsidRPr="00BF0018">
        <w:rPr>
          <w:rFonts w:ascii="Trebuchet MS" w:hAnsi="Trebuchet MS" w:cs="Times New Roman"/>
          <w:sz w:val="24"/>
          <w:szCs w:val="24"/>
          <w:lang w:val="ro-RO"/>
        </w:rPr>
        <w:t>ion</w:t>
      </w:r>
      <w:r>
        <w:rPr>
          <w:rFonts w:ascii="Trebuchet MS" w:hAnsi="Trebuchet MS" w:cs="Times New Roman"/>
          <w:sz w:val="24"/>
          <w:szCs w:val="24"/>
          <w:lang w:val="ro-RO"/>
        </w:rPr>
        <w:t>ă</w:t>
      </w:r>
      <w:r w:rsidRPr="00BF0018">
        <w:rPr>
          <w:rFonts w:ascii="Trebuchet MS" w:hAnsi="Trebuchet MS" w:cs="Times New Roman"/>
          <w:sz w:val="24"/>
          <w:szCs w:val="24"/>
          <w:lang w:val="ro-RO"/>
        </w:rPr>
        <w:t xml:space="preserve">m </w:t>
      </w:r>
      <w:r>
        <w:rPr>
          <w:rFonts w:ascii="Trebuchet MS" w:hAnsi="Trebuchet MS" w:cs="Times New Roman"/>
          <w:sz w:val="24"/>
          <w:szCs w:val="24"/>
          <w:lang w:val="ro-RO"/>
        </w:rPr>
        <w:t>î</w:t>
      </w:r>
      <w:r w:rsidRPr="00BF0018">
        <w:rPr>
          <w:rFonts w:ascii="Trebuchet MS" w:hAnsi="Trebuchet MS" w:cs="Times New Roman"/>
          <w:sz w:val="24"/>
          <w:szCs w:val="24"/>
          <w:lang w:val="ro-RO"/>
        </w:rPr>
        <w:t>n acest sens c</w:t>
      </w:r>
      <w:r>
        <w:rPr>
          <w:rFonts w:ascii="Trebuchet MS" w:hAnsi="Trebuchet MS" w:cs="Times New Roman"/>
          <w:sz w:val="24"/>
          <w:szCs w:val="24"/>
          <w:lang w:val="ro-RO"/>
        </w:rPr>
        <w:t>ă</w:t>
      </w:r>
      <w:r w:rsidRPr="00BF0018">
        <w:rPr>
          <w:rFonts w:ascii="Trebuchet MS" w:hAnsi="Trebuchet MS" w:cs="Times New Roman"/>
          <w:sz w:val="24"/>
          <w:szCs w:val="24"/>
          <w:lang w:val="ro-RO"/>
        </w:rPr>
        <w:t>,</w:t>
      </w:r>
      <w:r>
        <w:rPr>
          <w:rFonts w:ascii="Trebuchet MS" w:hAnsi="Trebuchet MS" w:cs="Times New Roman"/>
          <w:sz w:val="24"/>
          <w:szCs w:val="24"/>
          <w:lang w:val="ro-RO"/>
        </w:rPr>
        <w:t xml:space="preserve"> </w:t>
      </w:r>
      <w:r w:rsidRPr="00BF0018">
        <w:rPr>
          <w:rFonts w:ascii="Trebuchet MS" w:hAnsi="Trebuchet MS" w:cs="Times New Roman"/>
          <w:sz w:val="24"/>
          <w:szCs w:val="24"/>
          <w:lang w:val="ro-RO"/>
        </w:rPr>
        <w:t>datorit</w:t>
      </w:r>
      <w:r w:rsidR="00643659">
        <w:rPr>
          <w:rFonts w:ascii="Trebuchet MS" w:hAnsi="Trebuchet MS" w:cs="Times New Roman"/>
          <w:sz w:val="24"/>
          <w:szCs w:val="24"/>
          <w:lang w:val="ro-RO"/>
        </w:rPr>
        <w:t>ă</w:t>
      </w:r>
      <w:r w:rsidRPr="00BF0018">
        <w:rPr>
          <w:rFonts w:ascii="Trebuchet MS" w:hAnsi="Trebuchet MS" w:cs="Times New Roman"/>
          <w:sz w:val="24"/>
          <w:szCs w:val="24"/>
          <w:lang w:val="ro-RO"/>
        </w:rPr>
        <w:t xml:space="preserve"> obiectivului proiectului, </w:t>
      </w:r>
      <w:r w:rsidR="00643659">
        <w:rPr>
          <w:rFonts w:ascii="Trebuchet MS" w:hAnsi="Trebuchet MS" w:cs="Times New Roman"/>
          <w:sz w:val="24"/>
          <w:szCs w:val="24"/>
          <w:lang w:val="ro-RO"/>
        </w:rPr>
        <w:t>î</w:t>
      </w:r>
      <w:r w:rsidRPr="00BF0018">
        <w:rPr>
          <w:rFonts w:ascii="Trebuchet MS" w:hAnsi="Trebuchet MS" w:cs="Times New Roman"/>
          <w:sz w:val="24"/>
          <w:szCs w:val="24"/>
          <w:lang w:val="ro-RO"/>
        </w:rPr>
        <w:t>ntr-o zon</w:t>
      </w:r>
      <w:r w:rsidR="00643659">
        <w:rPr>
          <w:rFonts w:ascii="Trebuchet MS" w:hAnsi="Trebuchet MS" w:cs="Times New Roman"/>
          <w:sz w:val="24"/>
          <w:szCs w:val="24"/>
          <w:lang w:val="ro-RO"/>
        </w:rPr>
        <w:t>ă</w:t>
      </w:r>
      <w:r w:rsidRPr="00BF0018">
        <w:rPr>
          <w:rFonts w:ascii="Trebuchet MS" w:hAnsi="Trebuchet MS" w:cs="Times New Roman"/>
          <w:sz w:val="24"/>
          <w:szCs w:val="24"/>
          <w:lang w:val="ro-RO"/>
        </w:rPr>
        <w:t xml:space="preserve"> deja populat</w:t>
      </w:r>
      <w:r w:rsidR="00643659">
        <w:rPr>
          <w:rFonts w:ascii="Trebuchet MS" w:hAnsi="Trebuchet MS" w:cs="Times New Roman"/>
          <w:sz w:val="24"/>
          <w:szCs w:val="24"/>
          <w:lang w:val="ro-RO"/>
        </w:rPr>
        <w:t>ă</w:t>
      </w:r>
      <w:r w:rsidRPr="00BF0018">
        <w:rPr>
          <w:rFonts w:ascii="Trebuchet MS" w:hAnsi="Trebuchet MS" w:cs="Times New Roman"/>
          <w:sz w:val="24"/>
          <w:szCs w:val="24"/>
          <w:lang w:val="ro-RO"/>
        </w:rPr>
        <w:t xml:space="preserve"> </w:t>
      </w:r>
      <w:r w:rsidR="00643659">
        <w:rPr>
          <w:rFonts w:ascii="Trebuchet MS" w:hAnsi="Trebuchet MS" w:cs="Times New Roman"/>
          <w:sz w:val="24"/>
          <w:szCs w:val="24"/>
          <w:lang w:val="ro-RO"/>
        </w:rPr>
        <w:t>ș</w:t>
      </w:r>
      <w:r w:rsidRPr="00BF0018">
        <w:rPr>
          <w:rFonts w:ascii="Trebuchet MS" w:hAnsi="Trebuchet MS" w:cs="Times New Roman"/>
          <w:sz w:val="24"/>
          <w:szCs w:val="24"/>
          <w:lang w:val="ro-RO"/>
        </w:rPr>
        <w:t>i antropizat</w:t>
      </w:r>
      <w:r w:rsidR="00643659">
        <w:rPr>
          <w:rFonts w:ascii="Trebuchet MS" w:hAnsi="Trebuchet MS" w:cs="Times New Roman"/>
          <w:sz w:val="24"/>
          <w:szCs w:val="24"/>
          <w:lang w:val="ro-RO"/>
        </w:rPr>
        <w:t>ă</w:t>
      </w:r>
      <w:r w:rsidRPr="00BF0018">
        <w:rPr>
          <w:rFonts w:ascii="Trebuchet MS" w:hAnsi="Trebuchet MS" w:cs="Times New Roman"/>
          <w:sz w:val="24"/>
          <w:szCs w:val="24"/>
          <w:lang w:val="ro-RO"/>
        </w:rPr>
        <w:t>, nu se pune problema</w:t>
      </w:r>
      <w:r>
        <w:rPr>
          <w:rFonts w:ascii="Trebuchet MS" w:hAnsi="Trebuchet MS" w:cs="Times New Roman"/>
          <w:sz w:val="24"/>
          <w:szCs w:val="24"/>
          <w:lang w:val="ro-RO"/>
        </w:rPr>
        <w:t xml:space="preserve"> </w:t>
      </w:r>
      <w:r w:rsidRPr="00BF0018">
        <w:rPr>
          <w:rFonts w:ascii="Trebuchet MS" w:hAnsi="Trebuchet MS" w:cs="Times New Roman"/>
          <w:sz w:val="24"/>
          <w:szCs w:val="24"/>
          <w:lang w:val="ro-RO"/>
        </w:rPr>
        <w:t>existen</w:t>
      </w:r>
      <w:r w:rsidR="00643659">
        <w:rPr>
          <w:rFonts w:ascii="Trebuchet MS" w:hAnsi="Trebuchet MS" w:cs="Times New Roman"/>
          <w:sz w:val="24"/>
          <w:szCs w:val="24"/>
          <w:lang w:val="ro-RO"/>
        </w:rPr>
        <w:t>ț</w:t>
      </w:r>
      <w:r w:rsidRPr="00BF0018">
        <w:rPr>
          <w:rFonts w:ascii="Trebuchet MS" w:hAnsi="Trebuchet MS" w:cs="Times New Roman"/>
          <w:sz w:val="24"/>
          <w:szCs w:val="24"/>
          <w:lang w:val="ro-RO"/>
        </w:rPr>
        <w:t xml:space="preserve">ei unui impact pe termen mediu </w:t>
      </w:r>
      <w:r w:rsidR="00643659">
        <w:rPr>
          <w:rFonts w:ascii="Trebuchet MS" w:hAnsi="Trebuchet MS" w:cs="Times New Roman"/>
          <w:sz w:val="24"/>
          <w:szCs w:val="24"/>
          <w:lang w:val="ro-RO"/>
        </w:rPr>
        <w:t>ș</w:t>
      </w:r>
      <w:r w:rsidRPr="00BF0018">
        <w:rPr>
          <w:rFonts w:ascii="Trebuchet MS" w:hAnsi="Trebuchet MS" w:cs="Times New Roman"/>
          <w:sz w:val="24"/>
          <w:szCs w:val="24"/>
          <w:lang w:val="ro-RO"/>
        </w:rPr>
        <w:t>i lung asupra biodiversit</w:t>
      </w:r>
      <w:r w:rsidR="00643659">
        <w:rPr>
          <w:rFonts w:ascii="Trebuchet MS" w:hAnsi="Trebuchet MS" w:cs="Times New Roman"/>
          <w:sz w:val="24"/>
          <w:szCs w:val="24"/>
          <w:lang w:val="ro-RO"/>
        </w:rPr>
        <w:t>ății. Î</w:t>
      </w:r>
      <w:r w:rsidRPr="00BF0018">
        <w:rPr>
          <w:rFonts w:ascii="Trebuchet MS" w:hAnsi="Trebuchet MS" w:cs="Times New Roman"/>
          <w:sz w:val="24"/>
          <w:szCs w:val="24"/>
          <w:lang w:val="ro-RO"/>
        </w:rPr>
        <w:t>n ceea ce prive</w:t>
      </w:r>
      <w:r w:rsidR="00643659">
        <w:rPr>
          <w:rFonts w:ascii="Trebuchet MS" w:hAnsi="Trebuchet MS" w:cs="Times New Roman"/>
          <w:sz w:val="24"/>
          <w:szCs w:val="24"/>
          <w:lang w:val="ro-RO"/>
        </w:rPr>
        <w:t>ș</w:t>
      </w:r>
      <w:r w:rsidRPr="00BF0018">
        <w:rPr>
          <w:rFonts w:ascii="Trebuchet MS" w:hAnsi="Trebuchet MS" w:cs="Times New Roman"/>
          <w:sz w:val="24"/>
          <w:szCs w:val="24"/>
          <w:lang w:val="ro-RO"/>
        </w:rPr>
        <w:t>te</w:t>
      </w:r>
      <w:r>
        <w:rPr>
          <w:rFonts w:ascii="Trebuchet MS" w:hAnsi="Trebuchet MS" w:cs="Times New Roman"/>
          <w:sz w:val="24"/>
          <w:szCs w:val="24"/>
          <w:lang w:val="ro-RO"/>
        </w:rPr>
        <w:t xml:space="preserve"> </w:t>
      </w:r>
      <w:r w:rsidRPr="00BF0018">
        <w:rPr>
          <w:rFonts w:ascii="Trebuchet MS" w:hAnsi="Trebuchet MS" w:cs="Times New Roman"/>
          <w:sz w:val="24"/>
          <w:szCs w:val="24"/>
          <w:lang w:val="ro-RO"/>
        </w:rPr>
        <w:t>efectele secundare ale construc</w:t>
      </w:r>
      <w:r w:rsidR="00643659">
        <w:rPr>
          <w:rFonts w:ascii="Trebuchet MS" w:hAnsi="Trebuchet MS" w:cs="Times New Roman"/>
          <w:sz w:val="24"/>
          <w:szCs w:val="24"/>
          <w:lang w:val="ro-RO"/>
        </w:rPr>
        <w:t>ț</w:t>
      </w:r>
      <w:r w:rsidRPr="00BF0018">
        <w:rPr>
          <w:rFonts w:ascii="Trebuchet MS" w:hAnsi="Trebuchet MS" w:cs="Times New Roman"/>
          <w:sz w:val="24"/>
          <w:szCs w:val="24"/>
          <w:lang w:val="ro-RO"/>
        </w:rPr>
        <w:t xml:space="preserve">iei </w:t>
      </w:r>
      <w:r w:rsidR="00643659">
        <w:rPr>
          <w:rFonts w:ascii="Trebuchet MS" w:hAnsi="Trebuchet MS" w:cs="Times New Roman"/>
          <w:sz w:val="24"/>
          <w:szCs w:val="24"/>
          <w:lang w:val="ro-RO"/>
        </w:rPr>
        <w:t>ș</w:t>
      </w:r>
      <w:r w:rsidRPr="00BF0018">
        <w:rPr>
          <w:rFonts w:ascii="Trebuchet MS" w:hAnsi="Trebuchet MS" w:cs="Times New Roman"/>
          <w:sz w:val="24"/>
          <w:szCs w:val="24"/>
          <w:lang w:val="ro-RO"/>
        </w:rPr>
        <w:t>i func</w:t>
      </w:r>
      <w:r w:rsidR="00643659">
        <w:rPr>
          <w:rFonts w:ascii="Trebuchet MS" w:hAnsi="Trebuchet MS" w:cs="Times New Roman"/>
          <w:sz w:val="24"/>
          <w:szCs w:val="24"/>
          <w:lang w:val="ro-RO"/>
        </w:rPr>
        <w:t>ț</w:t>
      </w:r>
      <w:r w:rsidRPr="00BF0018">
        <w:rPr>
          <w:rFonts w:ascii="Trebuchet MS" w:hAnsi="Trebuchet MS" w:cs="Times New Roman"/>
          <w:sz w:val="24"/>
          <w:szCs w:val="24"/>
          <w:lang w:val="ro-RO"/>
        </w:rPr>
        <w:t>ion</w:t>
      </w:r>
      <w:r w:rsidR="00643659">
        <w:rPr>
          <w:rFonts w:ascii="Trebuchet MS" w:hAnsi="Trebuchet MS" w:cs="Times New Roman"/>
          <w:sz w:val="24"/>
          <w:szCs w:val="24"/>
          <w:lang w:val="ro-RO"/>
        </w:rPr>
        <w:t>ă</w:t>
      </w:r>
      <w:r w:rsidRPr="00BF0018">
        <w:rPr>
          <w:rFonts w:ascii="Trebuchet MS" w:hAnsi="Trebuchet MS" w:cs="Times New Roman"/>
          <w:sz w:val="24"/>
          <w:szCs w:val="24"/>
          <w:lang w:val="ro-RO"/>
        </w:rPr>
        <w:t>rii obiectivului, consider</w:t>
      </w:r>
      <w:r w:rsidR="00643659">
        <w:rPr>
          <w:rFonts w:ascii="Trebuchet MS" w:hAnsi="Trebuchet MS" w:cs="Times New Roman"/>
          <w:sz w:val="24"/>
          <w:szCs w:val="24"/>
          <w:lang w:val="ro-RO"/>
        </w:rPr>
        <w:t>ă</w:t>
      </w:r>
      <w:r w:rsidRPr="00BF0018">
        <w:rPr>
          <w:rFonts w:ascii="Trebuchet MS" w:hAnsi="Trebuchet MS" w:cs="Times New Roman"/>
          <w:sz w:val="24"/>
          <w:szCs w:val="24"/>
          <w:lang w:val="ro-RO"/>
        </w:rPr>
        <w:t>m c</w:t>
      </w:r>
      <w:r w:rsidR="00643659">
        <w:rPr>
          <w:rFonts w:ascii="Trebuchet MS" w:hAnsi="Trebuchet MS" w:cs="Times New Roman"/>
          <w:sz w:val="24"/>
          <w:szCs w:val="24"/>
          <w:lang w:val="ro-RO"/>
        </w:rPr>
        <w:t>ă</w:t>
      </w:r>
      <w:r w:rsidRPr="00BF0018">
        <w:rPr>
          <w:rFonts w:ascii="Trebuchet MS" w:hAnsi="Trebuchet MS" w:cs="Times New Roman"/>
          <w:sz w:val="24"/>
          <w:szCs w:val="24"/>
          <w:lang w:val="ro-RO"/>
        </w:rPr>
        <w:t xml:space="preserve"> nu vor exista</w:t>
      </w:r>
      <w:r>
        <w:rPr>
          <w:rFonts w:ascii="Trebuchet MS" w:hAnsi="Trebuchet MS" w:cs="Times New Roman"/>
          <w:sz w:val="24"/>
          <w:szCs w:val="24"/>
          <w:lang w:val="ro-RO"/>
        </w:rPr>
        <w:t xml:space="preserve"> </w:t>
      </w:r>
      <w:r w:rsidRPr="00BF0018">
        <w:rPr>
          <w:rFonts w:ascii="Trebuchet MS" w:hAnsi="Trebuchet MS" w:cs="Times New Roman"/>
          <w:sz w:val="24"/>
          <w:szCs w:val="24"/>
          <w:lang w:val="ro-RO"/>
        </w:rPr>
        <w:t>efecte secundare negative, dac</w:t>
      </w:r>
      <w:r w:rsidR="00643659">
        <w:rPr>
          <w:rFonts w:ascii="Trebuchet MS" w:hAnsi="Trebuchet MS" w:cs="Times New Roman"/>
          <w:sz w:val="24"/>
          <w:szCs w:val="24"/>
          <w:lang w:val="ro-RO"/>
        </w:rPr>
        <w:t>ă</w:t>
      </w:r>
      <w:r w:rsidRPr="00BF0018">
        <w:rPr>
          <w:rFonts w:ascii="Trebuchet MS" w:hAnsi="Trebuchet MS" w:cs="Times New Roman"/>
          <w:sz w:val="24"/>
          <w:szCs w:val="24"/>
          <w:lang w:val="ro-RO"/>
        </w:rPr>
        <w:t xml:space="preserve"> vor fi respectate m</w:t>
      </w:r>
      <w:r w:rsidR="00643659">
        <w:rPr>
          <w:rFonts w:ascii="Trebuchet MS" w:hAnsi="Trebuchet MS" w:cs="Times New Roman"/>
          <w:sz w:val="24"/>
          <w:szCs w:val="24"/>
          <w:lang w:val="ro-RO"/>
        </w:rPr>
        <w:t>ă</w:t>
      </w:r>
      <w:r w:rsidRPr="00BF0018">
        <w:rPr>
          <w:rFonts w:ascii="Trebuchet MS" w:hAnsi="Trebuchet MS" w:cs="Times New Roman"/>
          <w:sz w:val="24"/>
          <w:szCs w:val="24"/>
          <w:lang w:val="ro-RO"/>
        </w:rPr>
        <w:t xml:space="preserve">surile de prevenire </w:t>
      </w:r>
      <w:r w:rsidR="00643659">
        <w:rPr>
          <w:rFonts w:ascii="Trebuchet MS" w:hAnsi="Trebuchet MS" w:cs="Times New Roman"/>
          <w:sz w:val="24"/>
          <w:szCs w:val="24"/>
          <w:lang w:val="ro-RO"/>
        </w:rPr>
        <w:t>ș</w:t>
      </w:r>
      <w:r w:rsidRPr="00BF0018">
        <w:rPr>
          <w:rFonts w:ascii="Trebuchet MS" w:hAnsi="Trebuchet MS" w:cs="Times New Roman"/>
          <w:sz w:val="24"/>
          <w:szCs w:val="24"/>
          <w:lang w:val="ro-RO"/>
        </w:rPr>
        <w:t>i reducere a</w:t>
      </w:r>
      <w:r>
        <w:rPr>
          <w:rFonts w:ascii="Trebuchet MS" w:hAnsi="Trebuchet MS" w:cs="Times New Roman"/>
          <w:sz w:val="24"/>
          <w:szCs w:val="24"/>
          <w:lang w:val="ro-RO"/>
        </w:rPr>
        <w:t xml:space="preserve"> </w:t>
      </w:r>
      <w:r w:rsidRPr="00BF0018">
        <w:rPr>
          <w:rFonts w:ascii="Trebuchet MS" w:hAnsi="Trebuchet MS" w:cs="Times New Roman"/>
          <w:sz w:val="24"/>
          <w:szCs w:val="24"/>
          <w:lang w:val="ro-RO"/>
        </w:rPr>
        <w:t>polu</w:t>
      </w:r>
      <w:r w:rsidR="00643659">
        <w:rPr>
          <w:rFonts w:ascii="Trebuchet MS" w:hAnsi="Trebuchet MS" w:cs="Times New Roman"/>
          <w:sz w:val="24"/>
          <w:szCs w:val="24"/>
          <w:lang w:val="ro-RO"/>
        </w:rPr>
        <w:t>ă</w:t>
      </w:r>
      <w:r w:rsidRPr="00BF0018">
        <w:rPr>
          <w:rFonts w:ascii="Trebuchet MS" w:hAnsi="Trebuchet MS" w:cs="Times New Roman"/>
          <w:sz w:val="24"/>
          <w:szCs w:val="24"/>
          <w:lang w:val="ro-RO"/>
        </w:rPr>
        <w:t>rii.</w:t>
      </w:r>
      <w:r>
        <w:rPr>
          <w:rFonts w:ascii="Trebuchet MS" w:hAnsi="Trebuchet MS" w:cs="Times New Roman"/>
          <w:sz w:val="24"/>
          <w:szCs w:val="24"/>
          <w:lang w:val="ro-RO"/>
        </w:rPr>
        <w:t xml:space="preserve"> </w:t>
      </w:r>
    </w:p>
    <w:p w:rsidR="00BF0018" w:rsidRDefault="00BF0018" w:rsidP="00BF0018">
      <w:pPr>
        <w:pStyle w:val="Textnormal"/>
        <w:spacing w:before="0" w:after="0"/>
        <w:ind w:left="0"/>
        <w:jc w:val="both"/>
        <w:rPr>
          <w:rFonts w:ascii="Trebuchet MS" w:hAnsi="Trebuchet MS" w:cs="Times New Roman"/>
          <w:sz w:val="24"/>
          <w:szCs w:val="24"/>
          <w:lang w:val="ro-RO"/>
        </w:rPr>
      </w:pPr>
    </w:p>
    <w:p w:rsidR="00BF0018" w:rsidRPr="00BF0018" w:rsidRDefault="00BF0018" w:rsidP="00BF0018">
      <w:pPr>
        <w:pStyle w:val="Textnormal"/>
        <w:spacing w:before="0" w:after="0"/>
        <w:ind w:left="0"/>
        <w:jc w:val="both"/>
        <w:rPr>
          <w:rFonts w:ascii="Trebuchet MS" w:hAnsi="Trebuchet MS" w:cs="Times New Roman"/>
          <w:sz w:val="24"/>
          <w:szCs w:val="24"/>
          <w:lang w:val="ro-RO"/>
        </w:rPr>
      </w:pPr>
      <w:r w:rsidRPr="00BF0018">
        <w:rPr>
          <w:rFonts w:ascii="Trebuchet MS" w:hAnsi="Trebuchet MS" w:cs="Times New Roman"/>
          <w:sz w:val="24"/>
          <w:szCs w:val="24"/>
          <w:lang w:val="ro-RO"/>
        </w:rPr>
        <w:t>Efectul temporar asupra biodiversit</w:t>
      </w:r>
      <w:r w:rsidR="00643659">
        <w:rPr>
          <w:rFonts w:ascii="Trebuchet MS" w:hAnsi="Trebuchet MS" w:cs="Times New Roman"/>
          <w:sz w:val="24"/>
          <w:szCs w:val="24"/>
          <w:lang w:val="ro-RO"/>
        </w:rPr>
        <w:t>ății se manifestă în perioada de construcț</w:t>
      </w:r>
      <w:r w:rsidRPr="00BF0018">
        <w:rPr>
          <w:rFonts w:ascii="Trebuchet MS" w:hAnsi="Trebuchet MS" w:cs="Times New Roman"/>
          <w:sz w:val="24"/>
          <w:szCs w:val="24"/>
          <w:lang w:val="ro-RO"/>
        </w:rPr>
        <w:t>ie a</w:t>
      </w:r>
      <w:r>
        <w:rPr>
          <w:rFonts w:ascii="Trebuchet MS" w:hAnsi="Trebuchet MS" w:cs="Times New Roman"/>
          <w:sz w:val="24"/>
          <w:szCs w:val="24"/>
          <w:lang w:val="ro-RO"/>
        </w:rPr>
        <w:t xml:space="preserve"> </w:t>
      </w:r>
      <w:r w:rsidR="00643659">
        <w:rPr>
          <w:rFonts w:ascii="Trebuchet MS" w:hAnsi="Trebuchet MS" w:cs="Times New Roman"/>
          <w:sz w:val="24"/>
          <w:szCs w:val="24"/>
          <w:lang w:val="ro-RO"/>
        </w:rPr>
        <w:t>obiectivului prin creșterea nivelului emisiilor în atmosferă și a zgomotului datorate prezenț</w:t>
      </w:r>
      <w:r w:rsidRPr="00BF0018">
        <w:rPr>
          <w:rFonts w:ascii="Trebuchet MS" w:hAnsi="Trebuchet MS" w:cs="Times New Roman"/>
          <w:sz w:val="24"/>
          <w:szCs w:val="24"/>
          <w:lang w:val="ro-RO"/>
        </w:rPr>
        <w:t>ei</w:t>
      </w:r>
      <w:r>
        <w:rPr>
          <w:rFonts w:ascii="Trebuchet MS" w:hAnsi="Trebuchet MS" w:cs="Times New Roman"/>
          <w:sz w:val="24"/>
          <w:szCs w:val="24"/>
          <w:lang w:val="ro-RO"/>
        </w:rPr>
        <w:t xml:space="preserve"> </w:t>
      </w:r>
      <w:r w:rsidRPr="00BF0018">
        <w:rPr>
          <w:rFonts w:ascii="Trebuchet MS" w:hAnsi="Trebuchet MS" w:cs="Times New Roman"/>
          <w:sz w:val="24"/>
          <w:szCs w:val="24"/>
          <w:lang w:val="ro-RO"/>
        </w:rPr>
        <w:t>utilajelor grele pe amplasament.</w:t>
      </w:r>
    </w:p>
    <w:p w:rsidR="006958D7" w:rsidRPr="00CB794C" w:rsidRDefault="006958D7" w:rsidP="006958D7">
      <w:pPr>
        <w:pStyle w:val="Textnormal"/>
        <w:spacing w:before="0" w:after="0"/>
        <w:ind w:left="0"/>
        <w:jc w:val="both"/>
        <w:rPr>
          <w:rFonts w:ascii="Trebuchet MS" w:hAnsi="Trebuchet MS" w:cs="Times New Roman"/>
          <w:sz w:val="28"/>
          <w:szCs w:val="28"/>
          <w:lang w:val="ro-RO"/>
        </w:rPr>
      </w:pPr>
    </w:p>
    <w:p w:rsidR="006958D7" w:rsidRPr="00BE483B" w:rsidRDefault="002F7C6B" w:rsidP="00EA1848">
      <w:pPr>
        <w:pStyle w:val="Heading3"/>
      </w:pPr>
      <w:bookmarkStart w:id="153" w:name="_Toc205098862"/>
      <w:bookmarkStart w:id="154" w:name="_Toc205101128"/>
      <w:bookmarkStart w:id="155" w:name="_Toc532286980"/>
      <w:r>
        <w:t>IV</w:t>
      </w:r>
      <w:r w:rsidR="009B242C">
        <w:t xml:space="preserve">.6.2. </w:t>
      </w:r>
      <w:r w:rsidR="006958D7" w:rsidRPr="00BE483B">
        <w:t>Surse de poluare a florei și faunei generate în perioada de exploatare</w:t>
      </w:r>
      <w:bookmarkEnd w:id="153"/>
      <w:bookmarkEnd w:id="154"/>
      <w:bookmarkEnd w:id="155"/>
      <w:r w:rsidR="006958D7" w:rsidRPr="00BE483B">
        <w:t xml:space="preserve"> </w:t>
      </w:r>
    </w:p>
    <w:p w:rsidR="006958D7" w:rsidRPr="00BE483B" w:rsidRDefault="006958D7" w:rsidP="006958D7">
      <w:pPr>
        <w:rPr>
          <w:rFonts w:ascii="Trebuchet MS" w:hAnsi="Trebuchet MS"/>
          <w:lang w:val="it-IT"/>
        </w:rPr>
      </w:pPr>
    </w:p>
    <w:p w:rsidR="006958D7" w:rsidRDefault="006958D7" w:rsidP="009034B1">
      <w:pPr>
        <w:jc w:val="both"/>
        <w:rPr>
          <w:rFonts w:ascii="Trebuchet MS" w:hAnsi="Trebuchet MS"/>
          <w:lang w:val="it-IT"/>
        </w:rPr>
      </w:pPr>
      <w:r w:rsidRPr="00BE483B">
        <w:rPr>
          <w:rFonts w:ascii="Trebuchet MS" w:hAnsi="Trebuchet MS"/>
          <w:lang w:val="it-IT"/>
        </w:rPr>
        <w:t xml:space="preserve">În perioada de exploatare nu sunt generate emisii suplimentare de poluanți atmosferici </w:t>
      </w:r>
      <w:r w:rsidRPr="000B74D1">
        <w:rPr>
          <w:rFonts w:ascii="Trebuchet MS" w:hAnsi="Trebuchet MS"/>
          <w:lang w:val="it-IT"/>
        </w:rPr>
        <w:t>față de cele existente care să influențeze componentele biologice din zona analizată.</w:t>
      </w:r>
    </w:p>
    <w:p w:rsidR="006958D7" w:rsidRPr="00CB794C" w:rsidRDefault="006958D7" w:rsidP="009034B1">
      <w:pPr>
        <w:jc w:val="both"/>
        <w:rPr>
          <w:rFonts w:ascii="Trebuchet MS" w:hAnsi="Trebuchet MS"/>
          <w:sz w:val="28"/>
          <w:szCs w:val="28"/>
          <w:lang w:val="it-IT"/>
        </w:rPr>
      </w:pPr>
    </w:p>
    <w:p w:rsidR="006958D7" w:rsidRPr="000B74D1" w:rsidRDefault="002F7C6B" w:rsidP="00EA1848">
      <w:pPr>
        <w:pStyle w:val="Heading3"/>
      </w:pPr>
      <w:bookmarkStart w:id="156" w:name="_Toc205098863"/>
      <w:bookmarkStart w:id="157" w:name="_Toc205101129"/>
      <w:bookmarkStart w:id="158" w:name="_Toc284505519"/>
      <w:bookmarkStart w:id="159" w:name="_Toc532286981"/>
      <w:r>
        <w:t>IV</w:t>
      </w:r>
      <w:r w:rsidR="009B242C">
        <w:t xml:space="preserve">.6.3. </w:t>
      </w:r>
      <w:r w:rsidR="006958D7" w:rsidRPr="000B74D1">
        <w:t>Situația spațiilor verzi</w:t>
      </w:r>
      <w:bookmarkEnd w:id="156"/>
      <w:bookmarkEnd w:id="157"/>
      <w:bookmarkEnd w:id="158"/>
      <w:bookmarkEnd w:id="159"/>
    </w:p>
    <w:p w:rsidR="006958D7" w:rsidRPr="004D4AD5" w:rsidRDefault="006958D7" w:rsidP="00FE3742">
      <w:pPr>
        <w:pStyle w:val="GH1111"/>
        <w:tabs>
          <w:tab w:val="left" w:pos="1358"/>
        </w:tabs>
      </w:pPr>
    </w:p>
    <w:p w:rsidR="00624C35" w:rsidRPr="00624C35" w:rsidRDefault="00624C35" w:rsidP="006958D7">
      <w:pPr>
        <w:jc w:val="both"/>
        <w:rPr>
          <w:rFonts w:ascii="Trebuchet MS" w:hAnsi="Trebuchet MS"/>
          <w:szCs w:val="28"/>
          <w:lang w:val="ro-RO"/>
        </w:rPr>
      </w:pPr>
      <w:r>
        <w:rPr>
          <w:rFonts w:ascii="Trebuchet MS" w:hAnsi="Trebuchet MS"/>
          <w:szCs w:val="28"/>
          <w:lang w:val="it-IT"/>
        </w:rPr>
        <w:t xml:space="preserve">Amplasamentul studiat se află la aproximativ 100 m distanță de </w:t>
      </w:r>
      <w:r w:rsidRPr="00624C35">
        <w:rPr>
          <w:rFonts w:ascii="Trebuchet MS" w:hAnsi="Trebuchet MS"/>
          <w:szCs w:val="28"/>
          <w:lang w:val="it-IT"/>
        </w:rPr>
        <w:t>Situl Natura 2000 ROSPA00</w:t>
      </w:r>
      <w:r w:rsidR="00E901DF">
        <w:rPr>
          <w:rFonts w:ascii="Trebuchet MS" w:hAnsi="Trebuchet MS"/>
          <w:szCs w:val="28"/>
          <w:lang w:val="it-IT"/>
        </w:rPr>
        <w:t>76 Marea Neagră (Aria de Protecț</w:t>
      </w:r>
      <w:r w:rsidRPr="00624C35">
        <w:rPr>
          <w:rFonts w:ascii="Trebuchet MS" w:hAnsi="Trebuchet MS"/>
          <w:szCs w:val="28"/>
          <w:lang w:val="it-IT"/>
        </w:rPr>
        <w:t>ie Specială Avifaunistică)</w:t>
      </w:r>
      <w:r>
        <w:rPr>
          <w:rFonts w:ascii="Trebuchet MS" w:hAnsi="Trebuchet MS"/>
          <w:szCs w:val="28"/>
          <w:lang w:val="it-IT"/>
        </w:rPr>
        <w:t>.</w:t>
      </w:r>
    </w:p>
    <w:p w:rsidR="00624C35" w:rsidRDefault="00624C35" w:rsidP="006958D7">
      <w:pPr>
        <w:jc w:val="both"/>
        <w:rPr>
          <w:rFonts w:ascii="Trebuchet MS" w:hAnsi="Trebuchet MS"/>
          <w:szCs w:val="28"/>
          <w:lang w:val="it-IT"/>
        </w:rPr>
      </w:pPr>
    </w:p>
    <w:p w:rsidR="00F425F1" w:rsidRDefault="00F425F1" w:rsidP="003740CD">
      <w:pPr>
        <w:jc w:val="both"/>
        <w:rPr>
          <w:rFonts w:ascii="Trebuchet MS" w:hAnsi="Trebuchet MS"/>
          <w:szCs w:val="28"/>
          <w:lang w:val="it-IT"/>
        </w:rPr>
      </w:pPr>
      <w:r w:rsidRPr="00F425F1">
        <w:rPr>
          <w:rFonts w:ascii="Trebuchet MS" w:hAnsi="Trebuchet MS"/>
          <w:szCs w:val="28"/>
          <w:lang w:val="it-IT"/>
        </w:rPr>
        <w:t>Situl Natura 2000 ROSPA0076 Marea Neagră a fost declarat prin H.G. 1284/2007 privind</w:t>
      </w:r>
      <w:r w:rsidR="003740CD">
        <w:rPr>
          <w:rFonts w:ascii="Trebuchet MS" w:hAnsi="Trebuchet MS"/>
          <w:szCs w:val="28"/>
          <w:lang w:val="it-IT"/>
        </w:rPr>
        <w:t xml:space="preserve"> </w:t>
      </w:r>
      <w:r>
        <w:rPr>
          <w:rFonts w:ascii="Trebuchet MS" w:hAnsi="Trebuchet MS"/>
          <w:szCs w:val="28"/>
          <w:lang w:val="it-IT"/>
        </w:rPr>
        <w:t>desemnarea ariilor de protecț</w:t>
      </w:r>
      <w:r w:rsidRPr="00F425F1">
        <w:rPr>
          <w:rFonts w:ascii="Trebuchet MS" w:hAnsi="Trebuchet MS"/>
          <w:szCs w:val="28"/>
          <w:lang w:val="it-IT"/>
        </w:rPr>
        <w:t>ie specială avifaun</w:t>
      </w:r>
      <w:r>
        <w:rPr>
          <w:rFonts w:ascii="Trebuchet MS" w:hAnsi="Trebuchet MS"/>
          <w:szCs w:val="28"/>
          <w:lang w:val="it-IT"/>
        </w:rPr>
        <w:t>istică ca parte integrantă a reț</w:t>
      </w:r>
      <w:r w:rsidRPr="00F425F1">
        <w:rPr>
          <w:rFonts w:ascii="Trebuchet MS" w:hAnsi="Trebuchet MS"/>
          <w:szCs w:val="28"/>
          <w:lang w:val="it-IT"/>
        </w:rPr>
        <w:t>elei</w:t>
      </w:r>
      <w:r>
        <w:rPr>
          <w:rFonts w:ascii="Trebuchet MS" w:hAnsi="Trebuchet MS"/>
          <w:szCs w:val="28"/>
          <w:lang w:val="it-IT"/>
        </w:rPr>
        <w:t xml:space="preserve"> </w:t>
      </w:r>
      <w:r w:rsidRPr="00F425F1">
        <w:rPr>
          <w:rFonts w:ascii="Trebuchet MS" w:hAnsi="Trebuchet MS"/>
          <w:szCs w:val="28"/>
          <w:lang w:val="it-IT"/>
        </w:rPr>
        <w:t>ecologice europene Natura 2000 în România.</w:t>
      </w:r>
      <w:r w:rsidR="003740CD">
        <w:rPr>
          <w:rFonts w:ascii="Trebuchet MS" w:hAnsi="Trebuchet MS"/>
          <w:szCs w:val="28"/>
          <w:lang w:val="it-IT"/>
        </w:rPr>
        <w:t xml:space="preserve"> </w:t>
      </w:r>
      <w:r w:rsidR="003740CD" w:rsidRPr="003740CD">
        <w:rPr>
          <w:rFonts w:ascii="Trebuchet MS" w:hAnsi="Trebuchet MS"/>
          <w:szCs w:val="28"/>
          <w:lang w:val="it-IT"/>
        </w:rPr>
        <w:t>Custodia SPA-ului este</w:t>
      </w:r>
      <w:r w:rsidR="003740CD">
        <w:rPr>
          <w:rFonts w:ascii="Trebuchet MS" w:hAnsi="Trebuchet MS"/>
          <w:szCs w:val="28"/>
          <w:lang w:val="it-IT"/>
        </w:rPr>
        <w:t xml:space="preserve"> asigurată de SC EuroLevel SRL prin Convenția de custodie nr. 0166/2010.</w:t>
      </w:r>
      <w:r w:rsidRPr="00F425F1">
        <w:rPr>
          <w:rFonts w:ascii="Trebuchet MS" w:hAnsi="Trebuchet MS"/>
          <w:szCs w:val="28"/>
          <w:lang w:val="it-IT"/>
        </w:rPr>
        <w:cr/>
      </w:r>
    </w:p>
    <w:p w:rsidR="0096565F" w:rsidRPr="006271D3" w:rsidRDefault="008E13F1" w:rsidP="0096565F">
      <w:pPr>
        <w:jc w:val="both"/>
        <w:rPr>
          <w:rFonts w:ascii="Trebuchet MS" w:hAnsi="Trebuchet MS"/>
          <w:szCs w:val="28"/>
          <w:lang w:val="it-IT"/>
        </w:rPr>
      </w:pPr>
      <w:r w:rsidRPr="008E13F1">
        <w:rPr>
          <w:rFonts w:ascii="Trebuchet MS" w:hAnsi="Trebuchet MS"/>
          <w:szCs w:val="28"/>
          <w:lang w:val="it-IT"/>
        </w:rPr>
        <w:t xml:space="preserve">Pentru realizarea oricăror tipuri de construcții pe suprafața SPA-ului sau în vecinătatea acestuia se impune înștiințarea custodelui. </w:t>
      </w:r>
      <w:r w:rsidR="0096565F" w:rsidRPr="008E13F1">
        <w:rPr>
          <w:rFonts w:ascii="Trebuchet MS" w:hAnsi="Trebuchet MS"/>
          <w:szCs w:val="28"/>
          <w:lang w:val="it-IT"/>
        </w:rPr>
        <w:t>Accesul cu orice tip de m</w:t>
      </w:r>
      <w:r w:rsidRPr="008E13F1">
        <w:rPr>
          <w:rFonts w:ascii="Trebuchet MS" w:hAnsi="Trebuchet MS"/>
          <w:szCs w:val="28"/>
          <w:lang w:val="it-IT"/>
        </w:rPr>
        <w:t xml:space="preserve">ijloace de transport pe </w:t>
      </w:r>
      <w:r w:rsidRPr="006271D3">
        <w:rPr>
          <w:rFonts w:ascii="Trebuchet MS" w:hAnsi="Trebuchet MS"/>
          <w:szCs w:val="28"/>
          <w:lang w:val="it-IT"/>
        </w:rPr>
        <w:t>suprafaț</w:t>
      </w:r>
      <w:r w:rsidR="0096565F" w:rsidRPr="006271D3">
        <w:rPr>
          <w:rFonts w:ascii="Trebuchet MS" w:hAnsi="Trebuchet MS"/>
          <w:szCs w:val="28"/>
          <w:lang w:val="it-IT"/>
        </w:rPr>
        <w:t>a SPA-ului se realizează numai</w:t>
      </w:r>
      <w:r w:rsidRPr="006271D3">
        <w:rPr>
          <w:rFonts w:ascii="Trebuchet MS" w:hAnsi="Trebuchet MS"/>
          <w:szCs w:val="28"/>
          <w:lang w:val="it-IT"/>
        </w:rPr>
        <w:t xml:space="preserve"> </w:t>
      </w:r>
      <w:r w:rsidR="0096565F" w:rsidRPr="006271D3">
        <w:rPr>
          <w:rFonts w:ascii="Trebuchet MS" w:hAnsi="Trebuchet MS"/>
          <w:szCs w:val="28"/>
          <w:lang w:val="it-IT"/>
        </w:rPr>
        <w:t>cu avizul Custodelui, astfel încât să se încadr</w:t>
      </w:r>
      <w:r w:rsidRPr="006271D3">
        <w:rPr>
          <w:rFonts w:ascii="Trebuchet MS" w:hAnsi="Trebuchet MS"/>
          <w:szCs w:val="28"/>
          <w:lang w:val="it-IT"/>
        </w:rPr>
        <w:t>eze în limitele maxime de noxe ș</w:t>
      </w:r>
      <w:r w:rsidR="0096565F" w:rsidRPr="006271D3">
        <w:rPr>
          <w:rFonts w:ascii="Trebuchet MS" w:hAnsi="Trebuchet MS"/>
          <w:szCs w:val="28"/>
          <w:lang w:val="it-IT"/>
        </w:rPr>
        <w:t>i decibeli</w:t>
      </w:r>
      <w:r w:rsidRPr="006271D3">
        <w:rPr>
          <w:rFonts w:ascii="Trebuchet MS" w:hAnsi="Trebuchet MS"/>
          <w:szCs w:val="28"/>
          <w:lang w:val="it-IT"/>
        </w:rPr>
        <w:t xml:space="preserve"> </w:t>
      </w:r>
      <w:r w:rsidR="0096565F" w:rsidRPr="006271D3">
        <w:rPr>
          <w:rFonts w:ascii="Trebuchet MS" w:hAnsi="Trebuchet MS"/>
          <w:szCs w:val="28"/>
          <w:lang w:val="it-IT"/>
        </w:rPr>
        <w:t>admise de lege.</w:t>
      </w:r>
      <w:r w:rsidR="0096565F" w:rsidRPr="006271D3">
        <w:rPr>
          <w:rFonts w:ascii="Trebuchet MS" w:hAnsi="Trebuchet MS"/>
          <w:szCs w:val="28"/>
          <w:lang w:val="it-IT"/>
        </w:rPr>
        <w:cr/>
      </w:r>
    </w:p>
    <w:p w:rsidR="0096565F" w:rsidRPr="006271D3" w:rsidRDefault="006271D3" w:rsidP="0096565F">
      <w:pPr>
        <w:jc w:val="both"/>
        <w:rPr>
          <w:rFonts w:ascii="Trebuchet MS" w:eastAsia="Lucida Sans Unicode" w:hAnsi="Trebuchet MS" w:cs="Tahoma"/>
          <w:lang w:val="ro-RO"/>
        </w:rPr>
      </w:pPr>
      <w:r w:rsidRPr="006271D3">
        <w:rPr>
          <w:rFonts w:ascii="Trebuchet MS" w:eastAsia="Lucida Sans Unicode" w:hAnsi="Trebuchet MS" w:cs="Tahoma"/>
          <w:lang w:val="ro-RO"/>
        </w:rPr>
        <w:t xml:space="preserve">Din punct de vedere al spațiilor verzi </w:t>
      </w:r>
      <w:r w:rsidR="00CF274E" w:rsidRPr="006271D3">
        <w:rPr>
          <w:rFonts w:ascii="Trebuchet MS" w:eastAsia="Lucida Sans Unicode" w:hAnsi="Trebuchet MS" w:cs="Tahoma"/>
          <w:lang w:val="ro-RO"/>
        </w:rPr>
        <w:t>pe amplasament există</w:t>
      </w:r>
      <w:r w:rsidR="00671192">
        <w:rPr>
          <w:rFonts w:ascii="Trebuchet MS" w:eastAsia="Lucida Sans Unicode" w:hAnsi="Trebuchet MS" w:cs="Tahoma"/>
          <w:lang w:val="ro-RO"/>
        </w:rPr>
        <w:t xml:space="preserve"> </w:t>
      </w:r>
      <w:r w:rsidR="00671192" w:rsidRPr="006271D3">
        <w:rPr>
          <w:rFonts w:ascii="Trebuchet MS" w:eastAsia="Lucida Sans Unicode" w:hAnsi="Trebuchet MS" w:cs="Tahoma"/>
          <w:lang w:val="ro-RO"/>
        </w:rPr>
        <w:t>o zonă verde formată din arbuști și vegetație spontană pe circa 60% suprafața terenului</w:t>
      </w:r>
      <w:r w:rsidR="00671192">
        <w:rPr>
          <w:rFonts w:ascii="Trebuchet MS" w:eastAsia="Lucida Sans Unicode" w:hAnsi="Trebuchet MS" w:cs="Tahoma"/>
          <w:lang w:val="ro-RO"/>
        </w:rPr>
        <w:t xml:space="preserve"> și</w:t>
      </w:r>
      <w:r w:rsidR="00CF274E" w:rsidRPr="006271D3">
        <w:rPr>
          <w:rFonts w:ascii="Trebuchet MS" w:eastAsia="Lucida Sans Unicode" w:hAnsi="Trebuchet MS" w:cs="Tahoma"/>
          <w:lang w:val="ro-RO"/>
        </w:rPr>
        <w:t xml:space="preserve"> o platformă asfaltată/betonată construită la nivelul terenului pe circ</w:t>
      </w:r>
      <w:r w:rsidR="00671192">
        <w:rPr>
          <w:rFonts w:ascii="Trebuchet MS" w:eastAsia="Lucida Sans Unicode" w:hAnsi="Trebuchet MS" w:cs="Tahoma"/>
          <w:lang w:val="ro-RO"/>
        </w:rPr>
        <w:t>a 40% din suprafața terenului</w:t>
      </w:r>
      <w:r w:rsidR="00CF274E" w:rsidRPr="006271D3">
        <w:rPr>
          <w:rFonts w:ascii="Trebuchet MS" w:eastAsia="Lucida Sans Unicode" w:hAnsi="Trebuchet MS" w:cs="Tahoma"/>
          <w:lang w:val="ro-RO"/>
        </w:rPr>
        <w:t>.</w:t>
      </w:r>
    </w:p>
    <w:p w:rsidR="003A6A92" w:rsidRDefault="003A6A92" w:rsidP="0096565F">
      <w:pPr>
        <w:jc w:val="both"/>
        <w:rPr>
          <w:rFonts w:ascii="Trebuchet MS" w:eastAsia="Lucida Sans Unicode" w:hAnsi="Trebuchet MS" w:cs="Tahoma"/>
          <w:lang w:val="ro-RO"/>
        </w:rPr>
      </w:pPr>
    </w:p>
    <w:p w:rsidR="002F3667" w:rsidRDefault="002F3667" w:rsidP="0096565F">
      <w:pPr>
        <w:jc w:val="both"/>
        <w:rPr>
          <w:rFonts w:ascii="Trebuchet MS" w:eastAsia="Lucida Sans Unicode" w:hAnsi="Trebuchet MS" w:cs="Tahoma"/>
          <w:lang w:val="ro-RO"/>
        </w:rPr>
      </w:pPr>
    </w:p>
    <w:p w:rsidR="00265E96" w:rsidRPr="006271D3" w:rsidRDefault="00265E96" w:rsidP="0096565F">
      <w:pPr>
        <w:jc w:val="both"/>
        <w:rPr>
          <w:rFonts w:ascii="Trebuchet MS" w:eastAsia="Lucida Sans Unicode" w:hAnsi="Trebuchet MS" w:cs="Tahoma"/>
          <w:lang w:val="ro-RO"/>
        </w:rPr>
      </w:pPr>
      <w:r>
        <w:rPr>
          <w:rFonts w:ascii="Trebuchet MS" w:eastAsia="Lucida Sans Unicode" w:hAnsi="Trebuchet MS" w:cs="Tahoma"/>
          <w:lang w:val="ro-RO"/>
        </w:rPr>
        <w:lastRenderedPageBreak/>
        <w:t xml:space="preserve">După </w:t>
      </w:r>
      <w:r w:rsidR="002F3667">
        <w:rPr>
          <w:rFonts w:ascii="Trebuchet MS" w:eastAsia="Lucida Sans Unicode" w:hAnsi="Trebuchet MS" w:cs="Tahoma"/>
          <w:lang w:val="ro-RO"/>
        </w:rPr>
        <w:t>finalizarea structurii</w:t>
      </w:r>
      <w:r>
        <w:rPr>
          <w:rFonts w:ascii="Trebuchet MS" w:eastAsia="Lucida Sans Unicode" w:hAnsi="Trebuchet MS" w:cs="Tahoma"/>
          <w:lang w:val="ro-RO"/>
        </w:rPr>
        <w:t xml:space="preserve"> căminului studențesc</w:t>
      </w:r>
      <w:r w:rsidR="002F3667">
        <w:rPr>
          <w:rFonts w:ascii="Trebuchet MS" w:eastAsia="Lucida Sans Unicode" w:hAnsi="Trebuchet MS" w:cs="Tahoma"/>
          <w:lang w:val="ro-RO"/>
        </w:rPr>
        <w:t>, în vederea readucerii terenului la starea inițială,</w:t>
      </w:r>
      <w:r>
        <w:rPr>
          <w:rFonts w:ascii="Trebuchet MS" w:eastAsia="Lucida Sans Unicode" w:hAnsi="Trebuchet MS" w:cs="Tahoma"/>
          <w:lang w:val="ro-RO"/>
        </w:rPr>
        <w:t xml:space="preserve"> se vor reface spațiile verzi în proporție de 30% din suprafața terenului </w:t>
      </w:r>
      <w:r w:rsidR="00603D4F">
        <w:rPr>
          <w:rFonts w:ascii="Trebuchet MS" w:eastAsia="Lucida Sans Unicode" w:hAnsi="Trebuchet MS" w:cs="Tahoma"/>
          <w:lang w:val="ro-RO"/>
        </w:rPr>
        <w:t xml:space="preserve">2.951 mp) </w:t>
      </w:r>
      <w:r>
        <w:rPr>
          <w:rFonts w:ascii="Trebuchet MS" w:eastAsia="Lucida Sans Unicode" w:hAnsi="Trebuchet MS" w:cs="Tahoma"/>
          <w:lang w:val="ro-RO"/>
        </w:rPr>
        <w:t>aferent</w:t>
      </w:r>
      <w:r w:rsidR="00603D4F">
        <w:rPr>
          <w:rFonts w:ascii="Trebuchet MS" w:eastAsia="Lucida Sans Unicode" w:hAnsi="Trebuchet MS" w:cs="Tahoma"/>
          <w:lang w:val="ro-RO"/>
        </w:rPr>
        <w:t>ă</w:t>
      </w:r>
      <w:r>
        <w:rPr>
          <w:rFonts w:ascii="Trebuchet MS" w:eastAsia="Lucida Sans Unicode" w:hAnsi="Trebuchet MS" w:cs="Tahoma"/>
          <w:lang w:val="ro-RO"/>
        </w:rPr>
        <w:t xml:space="preserve"> obiectivului</w:t>
      </w:r>
      <w:r w:rsidR="00603D4F">
        <w:rPr>
          <w:rFonts w:ascii="Trebuchet MS" w:eastAsia="Lucida Sans Unicode" w:hAnsi="Trebuchet MS" w:cs="Tahoma"/>
          <w:lang w:val="ro-RO"/>
        </w:rPr>
        <w:t>, conform Hotărârii Consiliului Local Constanța nr. 152/2013.</w:t>
      </w:r>
    </w:p>
    <w:p w:rsidR="006958D7" w:rsidRPr="006271D3" w:rsidRDefault="006958D7" w:rsidP="006958D7">
      <w:pPr>
        <w:rPr>
          <w:rFonts w:ascii="Trebuchet MS" w:hAnsi="Trebuchet MS"/>
          <w:sz w:val="28"/>
          <w:szCs w:val="28"/>
        </w:rPr>
      </w:pPr>
      <w:bookmarkStart w:id="160" w:name="_Toc91271789"/>
      <w:bookmarkStart w:id="161" w:name="_Toc94671888"/>
      <w:bookmarkStart w:id="162" w:name="_Toc135445304"/>
      <w:bookmarkStart w:id="163" w:name="_Toc205098865"/>
      <w:bookmarkStart w:id="164" w:name="_Toc205101131"/>
      <w:bookmarkStart w:id="165" w:name="_Toc284505520"/>
    </w:p>
    <w:p w:rsidR="006958D7" w:rsidRPr="00455C9B" w:rsidRDefault="002F7C6B" w:rsidP="00EA1848">
      <w:pPr>
        <w:pStyle w:val="Heading3"/>
      </w:pPr>
      <w:bookmarkStart w:id="166" w:name="_Toc532286982"/>
      <w:r>
        <w:t>IV</w:t>
      </w:r>
      <w:r w:rsidR="009B242C">
        <w:t xml:space="preserve">.6.4. </w:t>
      </w:r>
      <w:r w:rsidR="006958D7" w:rsidRPr="00455C9B">
        <w:t>Măsuri de protecție a florei și faunei în perioada de execuție</w:t>
      </w:r>
      <w:bookmarkEnd w:id="160"/>
      <w:bookmarkEnd w:id="161"/>
      <w:bookmarkEnd w:id="162"/>
      <w:bookmarkEnd w:id="163"/>
      <w:bookmarkEnd w:id="164"/>
      <w:bookmarkEnd w:id="165"/>
      <w:bookmarkEnd w:id="166"/>
    </w:p>
    <w:p w:rsidR="006958D7" w:rsidRPr="00455C9B" w:rsidRDefault="006958D7" w:rsidP="006958D7">
      <w:pPr>
        <w:rPr>
          <w:rFonts w:ascii="Trebuchet MS" w:hAnsi="Trebuchet MS"/>
          <w:lang w:val="it-IT"/>
        </w:rPr>
      </w:pPr>
    </w:p>
    <w:p w:rsidR="006958D7" w:rsidRPr="00455C9B" w:rsidRDefault="006958D7" w:rsidP="0058133A">
      <w:pPr>
        <w:jc w:val="both"/>
        <w:rPr>
          <w:rFonts w:ascii="Trebuchet MS" w:hAnsi="Trebuchet MS"/>
          <w:lang w:val="it-IT"/>
        </w:rPr>
      </w:pPr>
      <w:r w:rsidRPr="00455C9B">
        <w:rPr>
          <w:rFonts w:ascii="Trebuchet MS" w:hAnsi="Trebuchet MS"/>
          <w:lang w:val="it-IT"/>
        </w:rPr>
        <w:t>Măsurile de protecție a florei pentru perioada de execuție a lucrărilor se iau din faza de proiectare și organizare a lucrărilor, astfel:</w:t>
      </w:r>
    </w:p>
    <w:p w:rsidR="006958D7" w:rsidRPr="0060637D" w:rsidRDefault="006958D7" w:rsidP="00E31654">
      <w:pPr>
        <w:pStyle w:val="Bulet"/>
        <w:numPr>
          <w:ilvl w:val="0"/>
          <w:numId w:val="33"/>
        </w:numPr>
        <w:rPr>
          <w:rFonts w:ascii="Trebuchet MS" w:hAnsi="Trebuchet MS"/>
          <w:szCs w:val="24"/>
        </w:rPr>
      </w:pPr>
      <w:r w:rsidRPr="0060637D">
        <w:rPr>
          <w:rFonts w:ascii="Trebuchet MS" w:hAnsi="Trebuchet MS"/>
          <w:szCs w:val="24"/>
        </w:rPr>
        <w:t>amplasamentul organizării de șantier este astfel stabilit încât să aducă prejudicii minime mediului natural;</w:t>
      </w:r>
    </w:p>
    <w:p w:rsidR="006958D7" w:rsidRPr="00597A1C" w:rsidRDefault="006958D7" w:rsidP="00E31654">
      <w:pPr>
        <w:pStyle w:val="Bulet"/>
        <w:numPr>
          <w:ilvl w:val="0"/>
          <w:numId w:val="33"/>
        </w:numPr>
        <w:rPr>
          <w:rFonts w:ascii="Trebuchet MS" w:hAnsi="Trebuchet MS"/>
          <w:szCs w:val="24"/>
        </w:rPr>
      </w:pPr>
      <w:r w:rsidRPr="0060637D">
        <w:rPr>
          <w:rFonts w:ascii="Trebuchet MS" w:hAnsi="Trebuchet MS"/>
          <w:szCs w:val="24"/>
        </w:rPr>
        <w:t xml:space="preserve">suprafața de teren ocupată temporar în perioada de execuție trebuie limitată </w:t>
      </w:r>
      <w:r w:rsidRPr="00597A1C">
        <w:rPr>
          <w:rFonts w:ascii="Trebuchet MS" w:hAnsi="Trebuchet MS"/>
          <w:szCs w:val="24"/>
        </w:rPr>
        <w:t>judicios la strictul necesar;</w:t>
      </w:r>
    </w:p>
    <w:p w:rsidR="006958D7" w:rsidRPr="00E60859" w:rsidRDefault="006958D7" w:rsidP="00E31654">
      <w:pPr>
        <w:pStyle w:val="Bulet"/>
        <w:numPr>
          <w:ilvl w:val="0"/>
          <w:numId w:val="33"/>
        </w:numPr>
        <w:rPr>
          <w:rFonts w:ascii="Trebuchet MS" w:hAnsi="Trebuchet MS"/>
          <w:szCs w:val="24"/>
        </w:rPr>
      </w:pPr>
      <w:r w:rsidRPr="00E60859">
        <w:rPr>
          <w:rFonts w:ascii="Trebuchet MS" w:hAnsi="Trebuchet MS"/>
          <w:szCs w:val="24"/>
        </w:rPr>
        <w:t>traficul de șantier și funcționarea utilajelor se va limita la traseele și programul de lucru specificat;</w:t>
      </w:r>
    </w:p>
    <w:p w:rsidR="006958D7" w:rsidRPr="00C219C4" w:rsidRDefault="006958D7" w:rsidP="00E31654">
      <w:pPr>
        <w:pStyle w:val="Bulet"/>
        <w:numPr>
          <w:ilvl w:val="0"/>
          <w:numId w:val="33"/>
        </w:numPr>
        <w:rPr>
          <w:rFonts w:ascii="Trebuchet MS" w:hAnsi="Trebuchet MS"/>
          <w:szCs w:val="24"/>
        </w:rPr>
      </w:pPr>
      <w:r w:rsidRPr="00E60859">
        <w:rPr>
          <w:rFonts w:ascii="Trebuchet MS" w:hAnsi="Trebuchet MS"/>
          <w:szCs w:val="24"/>
        </w:rPr>
        <w:t xml:space="preserve">se va evita depozitarea necontrolată a deșeurilor ce rezultă în urma lucrărilor </w:t>
      </w:r>
      <w:r w:rsidRPr="00C219C4">
        <w:rPr>
          <w:rFonts w:ascii="Trebuchet MS" w:hAnsi="Trebuchet MS"/>
          <w:szCs w:val="24"/>
        </w:rPr>
        <w:t>respectându-se cu strictețe depozitarea în locurile stabilite de autoritățile pentru protecția mediului;</w:t>
      </w:r>
    </w:p>
    <w:p w:rsidR="006958D7" w:rsidRPr="00C219C4" w:rsidRDefault="006958D7" w:rsidP="00E31654">
      <w:pPr>
        <w:pStyle w:val="Bulet"/>
        <w:numPr>
          <w:ilvl w:val="0"/>
          <w:numId w:val="33"/>
        </w:numPr>
        <w:rPr>
          <w:rFonts w:ascii="Trebuchet MS" w:hAnsi="Trebuchet MS"/>
          <w:szCs w:val="24"/>
        </w:rPr>
      </w:pPr>
      <w:r w:rsidRPr="00C219C4">
        <w:rPr>
          <w:rFonts w:ascii="Trebuchet MS" w:hAnsi="Trebuchet MS"/>
          <w:szCs w:val="24"/>
        </w:rPr>
        <w:t>la sfârșitul lucrărilor, s-au prevăzut fondurile necesare refacerii ecologice a suprafețelor de teren ocupate temporar;</w:t>
      </w:r>
    </w:p>
    <w:p w:rsidR="006958D7" w:rsidRPr="00911339" w:rsidRDefault="006958D7" w:rsidP="00E31654">
      <w:pPr>
        <w:pStyle w:val="Bulet"/>
        <w:numPr>
          <w:ilvl w:val="0"/>
          <w:numId w:val="33"/>
        </w:numPr>
        <w:rPr>
          <w:rFonts w:ascii="Trebuchet MS" w:hAnsi="Trebuchet MS"/>
          <w:szCs w:val="24"/>
        </w:rPr>
      </w:pPr>
      <w:r w:rsidRPr="00911339">
        <w:rPr>
          <w:rFonts w:ascii="Trebuchet MS" w:hAnsi="Trebuchet MS"/>
          <w:szCs w:val="24"/>
        </w:rPr>
        <w:t>reducerea vitezei de deplasare a utilajelor de construcț</w:t>
      </w:r>
      <w:r>
        <w:rPr>
          <w:rFonts w:ascii="Trebuchet MS" w:hAnsi="Trebuchet MS"/>
          <w:szCs w:val="24"/>
        </w:rPr>
        <w:t>ii;</w:t>
      </w:r>
    </w:p>
    <w:p w:rsidR="006958D7" w:rsidRPr="00911339" w:rsidRDefault="006958D7" w:rsidP="00E31654">
      <w:pPr>
        <w:pStyle w:val="Bulet"/>
        <w:numPr>
          <w:ilvl w:val="0"/>
          <w:numId w:val="33"/>
        </w:numPr>
        <w:rPr>
          <w:rFonts w:ascii="Trebuchet MS" w:hAnsi="Trebuchet MS"/>
          <w:szCs w:val="24"/>
        </w:rPr>
      </w:pPr>
      <w:r w:rsidRPr="00911339">
        <w:rPr>
          <w:rFonts w:ascii="Trebuchet MS" w:hAnsi="Trebuchet MS"/>
          <w:szCs w:val="24"/>
        </w:rPr>
        <w:t>verificarea tehnică a utilajelor;</w:t>
      </w:r>
    </w:p>
    <w:p w:rsidR="006958D7" w:rsidRPr="00911339" w:rsidRDefault="006958D7" w:rsidP="00E31654">
      <w:pPr>
        <w:pStyle w:val="Bulet"/>
        <w:numPr>
          <w:ilvl w:val="0"/>
          <w:numId w:val="33"/>
        </w:numPr>
        <w:rPr>
          <w:rFonts w:ascii="Trebuchet MS" w:hAnsi="Trebuchet MS"/>
          <w:szCs w:val="24"/>
          <w:lang w:val="es-ES"/>
        </w:rPr>
      </w:pPr>
      <w:r w:rsidRPr="00911339">
        <w:rPr>
          <w:rFonts w:ascii="Trebuchet MS" w:hAnsi="Trebuchet MS"/>
          <w:szCs w:val="24"/>
          <w:lang w:val="es-ES"/>
        </w:rPr>
        <w:t>optimizarea manevrelor tuturor utilajelor de construcții și transport;</w:t>
      </w:r>
    </w:p>
    <w:p w:rsidR="006958D7" w:rsidRPr="00911339" w:rsidRDefault="006958D7" w:rsidP="00E31654">
      <w:pPr>
        <w:pStyle w:val="Bulet"/>
        <w:numPr>
          <w:ilvl w:val="0"/>
          <w:numId w:val="33"/>
        </w:numPr>
        <w:rPr>
          <w:rFonts w:ascii="Trebuchet MS" w:hAnsi="Trebuchet MS"/>
          <w:szCs w:val="24"/>
          <w:lang w:val="pt-BR"/>
        </w:rPr>
      </w:pPr>
      <w:r w:rsidRPr="00911339">
        <w:rPr>
          <w:rFonts w:ascii="Trebuchet MS" w:hAnsi="Trebuchet MS"/>
          <w:szCs w:val="24"/>
        </w:rPr>
        <w:t>stropirea periodică a spațiilor verzi.</w:t>
      </w:r>
    </w:p>
    <w:p w:rsidR="006958D7" w:rsidRPr="007F625C" w:rsidRDefault="006958D7" w:rsidP="0058133A">
      <w:pPr>
        <w:pStyle w:val="Bulet"/>
        <w:numPr>
          <w:ilvl w:val="0"/>
          <w:numId w:val="0"/>
        </w:numPr>
        <w:spacing w:before="0" w:after="0"/>
        <w:ind w:left="357" w:hanging="357"/>
        <w:rPr>
          <w:rFonts w:ascii="Trebuchet MS" w:hAnsi="Trebuchet MS"/>
          <w:szCs w:val="24"/>
        </w:rPr>
      </w:pPr>
    </w:p>
    <w:p w:rsidR="006958D7" w:rsidRDefault="006958D7" w:rsidP="0058133A">
      <w:pPr>
        <w:pStyle w:val="Bulet"/>
        <w:numPr>
          <w:ilvl w:val="0"/>
          <w:numId w:val="0"/>
        </w:numPr>
        <w:ind w:left="360" w:hanging="360"/>
        <w:rPr>
          <w:rFonts w:ascii="Trebuchet MS" w:hAnsi="Trebuchet MS"/>
          <w:szCs w:val="24"/>
        </w:rPr>
      </w:pPr>
      <w:r w:rsidRPr="00422373">
        <w:rPr>
          <w:rFonts w:ascii="Trebuchet MS" w:hAnsi="Trebuchet MS"/>
          <w:szCs w:val="24"/>
        </w:rPr>
        <w:t>Măsuri de protecție a faunei pentru perioada de execuție – nu este cazul.</w:t>
      </w:r>
    </w:p>
    <w:p w:rsidR="00491715" w:rsidRDefault="00491715" w:rsidP="0058133A">
      <w:pPr>
        <w:pStyle w:val="Bulet"/>
        <w:numPr>
          <w:ilvl w:val="0"/>
          <w:numId w:val="0"/>
        </w:numPr>
        <w:ind w:left="360" w:hanging="360"/>
        <w:rPr>
          <w:rFonts w:ascii="Trebuchet MS" w:hAnsi="Trebuchet MS"/>
          <w:szCs w:val="24"/>
        </w:rPr>
      </w:pPr>
    </w:p>
    <w:p w:rsidR="006958D7" w:rsidRPr="00422373" w:rsidRDefault="002F7C6B" w:rsidP="00EA1848">
      <w:pPr>
        <w:pStyle w:val="Heading3"/>
      </w:pPr>
      <w:bookmarkStart w:id="167" w:name="_Toc91271790"/>
      <w:bookmarkStart w:id="168" w:name="_Toc94671889"/>
      <w:bookmarkStart w:id="169" w:name="_Toc135445305"/>
      <w:bookmarkStart w:id="170" w:name="_Toc205098866"/>
      <w:bookmarkStart w:id="171" w:name="_Toc205101132"/>
      <w:bookmarkStart w:id="172" w:name="_Toc284505521"/>
      <w:bookmarkStart w:id="173" w:name="_Toc532286983"/>
      <w:r>
        <w:t>IV</w:t>
      </w:r>
      <w:r w:rsidR="009B242C">
        <w:t xml:space="preserve">.6.5. </w:t>
      </w:r>
      <w:r w:rsidR="006958D7" w:rsidRPr="00422373">
        <w:t>Măsuri de protecție a  florei și faunei în perioada de exploatare</w:t>
      </w:r>
      <w:bookmarkEnd w:id="167"/>
      <w:bookmarkEnd w:id="168"/>
      <w:bookmarkEnd w:id="169"/>
      <w:bookmarkEnd w:id="170"/>
      <w:bookmarkEnd w:id="171"/>
      <w:bookmarkEnd w:id="172"/>
      <w:bookmarkEnd w:id="173"/>
    </w:p>
    <w:p w:rsidR="006958D7" w:rsidRPr="00A72B92" w:rsidRDefault="006958D7" w:rsidP="006958D7">
      <w:pPr>
        <w:rPr>
          <w:rFonts w:ascii="Trebuchet MS" w:hAnsi="Trebuchet MS"/>
          <w:b/>
          <w:sz w:val="28"/>
          <w:szCs w:val="28"/>
          <w:lang w:val="it-IT"/>
        </w:rPr>
      </w:pPr>
    </w:p>
    <w:p w:rsidR="006958D7" w:rsidRPr="00E47C5D" w:rsidRDefault="006958D7" w:rsidP="00CB794C">
      <w:pPr>
        <w:jc w:val="both"/>
        <w:rPr>
          <w:rFonts w:ascii="Trebuchet MS" w:hAnsi="Trebuchet MS"/>
          <w:lang w:val="it-IT"/>
        </w:rPr>
      </w:pPr>
      <w:r w:rsidRPr="00A72B92">
        <w:rPr>
          <w:rFonts w:ascii="Trebuchet MS" w:hAnsi="Trebuchet MS"/>
          <w:lang w:val="it-IT"/>
        </w:rPr>
        <w:t xml:space="preserve">Măsurile de reducere a impactului asupra florei vor fi constituite, în special, din protejarea </w:t>
      </w:r>
      <w:r w:rsidRPr="00E47C5D">
        <w:rPr>
          <w:rFonts w:ascii="Trebuchet MS" w:hAnsi="Trebuchet MS"/>
          <w:lang w:val="it-IT"/>
        </w:rPr>
        <w:t>spațiilor verzi</w:t>
      </w:r>
      <w:r>
        <w:rPr>
          <w:rFonts w:ascii="Trebuchet MS" w:hAnsi="Trebuchet MS"/>
          <w:lang w:val="it-IT"/>
        </w:rPr>
        <w:t xml:space="preserve"> nou plantate</w:t>
      </w:r>
      <w:r w:rsidRPr="00E47C5D">
        <w:rPr>
          <w:rFonts w:ascii="Trebuchet MS" w:hAnsi="Trebuchet MS"/>
          <w:lang w:val="it-IT"/>
        </w:rPr>
        <w:t>, prin:</w:t>
      </w:r>
    </w:p>
    <w:p w:rsidR="006958D7" w:rsidRPr="00E47C5D" w:rsidRDefault="006958D7" w:rsidP="00E31654">
      <w:pPr>
        <w:pStyle w:val="Bulet"/>
        <w:numPr>
          <w:ilvl w:val="0"/>
          <w:numId w:val="34"/>
        </w:numPr>
        <w:rPr>
          <w:rFonts w:ascii="Trebuchet MS" w:hAnsi="Trebuchet MS"/>
          <w:szCs w:val="24"/>
        </w:rPr>
      </w:pPr>
      <w:r w:rsidRPr="00E47C5D">
        <w:rPr>
          <w:rFonts w:ascii="Trebuchet MS" w:hAnsi="Trebuchet MS"/>
          <w:szCs w:val="24"/>
        </w:rPr>
        <w:t>montarea de panouri indicatoare cu accesul sau interzicerea accesului în perimetrele în care s-au realizat plantări de vegetație, arbuști ornamentali, flori decorative;</w:t>
      </w:r>
    </w:p>
    <w:p w:rsidR="006958D7" w:rsidRPr="00E47C5D" w:rsidRDefault="006958D7" w:rsidP="00E31654">
      <w:pPr>
        <w:pStyle w:val="Bulet"/>
        <w:numPr>
          <w:ilvl w:val="0"/>
          <w:numId w:val="34"/>
        </w:numPr>
        <w:rPr>
          <w:rFonts w:ascii="Trebuchet MS" w:hAnsi="Trebuchet MS"/>
          <w:b/>
          <w:spacing w:val="6"/>
          <w:szCs w:val="24"/>
          <w:lang w:val="es-ES_tradnl"/>
        </w:rPr>
      </w:pPr>
      <w:r w:rsidRPr="00E47C5D">
        <w:rPr>
          <w:rFonts w:ascii="Trebuchet MS" w:hAnsi="Trebuchet MS"/>
          <w:szCs w:val="24"/>
          <w:lang w:val="es-ES_tradnl"/>
        </w:rPr>
        <w:t>aplicarea de sancțiuni conform legilor în vigoare, pentru nerespectarea celor menționate mai sus;</w:t>
      </w:r>
    </w:p>
    <w:p w:rsidR="006958D7" w:rsidRPr="00E47C5D" w:rsidRDefault="006958D7" w:rsidP="00E31654">
      <w:pPr>
        <w:pStyle w:val="Bulet"/>
        <w:numPr>
          <w:ilvl w:val="0"/>
          <w:numId w:val="34"/>
        </w:numPr>
        <w:rPr>
          <w:rFonts w:ascii="Trebuchet MS" w:hAnsi="Trebuchet MS"/>
          <w:szCs w:val="24"/>
          <w:lang w:val="pt-BR"/>
        </w:rPr>
      </w:pPr>
      <w:r w:rsidRPr="00E47C5D">
        <w:rPr>
          <w:rFonts w:ascii="Trebuchet MS" w:hAnsi="Trebuchet MS"/>
          <w:szCs w:val="24"/>
        </w:rPr>
        <w:t>respectarea tuturor interdicțiilor stabilite de autorități.</w:t>
      </w:r>
    </w:p>
    <w:p w:rsidR="006958D7" w:rsidRPr="00E47C5D" w:rsidRDefault="006958D7" w:rsidP="00FD1B5A">
      <w:pPr>
        <w:pStyle w:val="Bulet"/>
        <w:numPr>
          <w:ilvl w:val="0"/>
          <w:numId w:val="0"/>
        </w:numPr>
        <w:spacing w:before="0" w:after="0"/>
        <w:ind w:left="357" w:hanging="357"/>
        <w:rPr>
          <w:rFonts w:ascii="Trebuchet MS" w:hAnsi="Trebuchet MS"/>
          <w:szCs w:val="24"/>
        </w:rPr>
      </w:pPr>
    </w:p>
    <w:p w:rsidR="006958D7" w:rsidRPr="00E47C5D" w:rsidRDefault="006958D7" w:rsidP="00CB794C">
      <w:pPr>
        <w:pStyle w:val="Bulet"/>
        <w:numPr>
          <w:ilvl w:val="0"/>
          <w:numId w:val="0"/>
        </w:numPr>
        <w:ind w:left="360" w:hanging="360"/>
        <w:rPr>
          <w:rFonts w:ascii="Trebuchet MS" w:hAnsi="Trebuchet MS"/>
          <w:szCs w:val="24"/>
          <w:lang w:val="pt-BR"/>
        </w:rPr>
      </w:pPr>
      <w:r w:rsidRPr="00E47C5D">
        <w:rPr>
          <w:rFonts w:ascii="Trebuchet MS" w:hAnsi="Trebuchet MS"/>
          <w:szCs w:val="24"/>
        </w:rPr>
        <w:t>Măsuri de protecție a faunei pentru perioada de exploatare – nu este cazul.</w:t>
      </w:r>
    </w:p>
    <w:p w:rsidR="006958D7" w:rsidRDefault="006958D7" w:rsidP="006958D7">
      <w:pPr>
        <w:pStyle w:val="GH1"/>
        <w:rPr>
          <w:b w:val="0"/>
        </w:rPr>
      </w:pPr>
    </w:p>
    <w:p w:rsidR="00B12D87" w:rsidRDefault="00B12D87" w:rsidP="006958D7">
      <w:pPr>
        <w:pStyle w:val="GH1"/>
        <w:rPr>
          <w:b w:val="0"/>
        </w:rPr>
      </w:pPr>
    </w:p>
    <w:p w:rsidR="00B12D87" w:rsidRDefault="00B12D87" w:rsidP="006958D7">
      <w:pPr>
        <w:pStyle w:val="GH1"/>
        <w:rPr>
          <w:b w:val="0"/>
        </w:rPr>
      </w:pPr>
    </w:p>
    <w:p w:rsidR="00B12D87" w:rsidRPr="00CB794C" w:rsidRDefault="00B12D87" w:rsidP="006958D7">
      <w:pPr>
        <w:pStyle w:val="GH1"/>
        <w:rPr>
          <w:b w:val="0"/>
        </w:rPr>
      </w:pPr>
    </w:p>
    <w:p w:rsidR="006958D7" w:rsidRPr="007A270E" w:rsidRDefault="002F7C6B" w:rsidP="009B242C">
      <w:pPr>
        <w:pStyle w:val="Heading2"/>
        <w:numPr>
          <w:ilvl w:val="0"/>
          <w:numId w:val="0"/>
        </w:numPr>
        <w:ind w:left="567" w:hanging="567"/>
      </w:pPr>
      <w:bookmarkStart w:id="174" w:name="_Toc284505522"/>
      <w:bookmarkStart w:id="175" w:name="_Toc532286984"/>
      <w:r>
        <w:t>IV</w:t>
      </w:r>
      <w:r w:rsidR="009B242C">
        <w:t xml:space="preserve">.7. </w:t>
      </w:r>
      <w:r w:rsidR="006958D7" w:rsidRPr="007A270E">
        <w:t>PROTECȚIA AȘEZĂRILOR UMANE ȘI A ALTOR OBIECTIVE DE INTERES PUBLIC</w:t>
      </w:r>
      <w:bookmarkEnd w:id="174"/>
      <w:bookmarkEnd w:id="175"/>
    </w:p>
    <w:p w:rsidR="006958D7" w:rsidRPr="00CB794C" w:rsidRDefault="006958D7" w:rsidP="00CB794C">
      <w:pPr>
        <w:rPr>
          <w:rFonts w:ascii="Trebuchet MS" w:hAnsi="Trebuchet MS"/>
        </w:rPr>
      </w:pPr>
    </w:p>
    <w:p w:rsidR="006958D7" w:rsidRPr="0000486F" w:rsidRDefault="006958D7" w:rsidP="006958D7">
      <w:pPr>
        <w:jc w:val="both"/>
        <w:rPr>
          <w:rFonts w:ascii="Trebuchet MS" w:hAnsi="Trebuchet MS"/>
          <w:lang w:val="ro-RO"/>
        </w:rPr>
      </w:pPr>
      <w:r w:rsidRPr="0000486F">
        <w:rPr>
          <w:rFonts w:ascii="Trebuchet MS" w:hAnsi="Trebuchet MS"/>
          <w:lang w:val="ro-RO"/>
        </w:rPr>
        <w:t>Componentele cele mai importante ale impactului negativ generat de lucrările propuse, se manifestă în perioada de execuție prin:</w:t>
      </w:r>
    </w:p>
    <w:p w:rsidR="006958D7" w:rsidRPr="0000486F" w:rsidRDefault="006958D7" w:rsidP="006958D7">
      <w:pPr>
        <w:jc w:val="both"/>
        <w:rPr>
          <w:rFonts w:ascii="Trebuchet MS" w:hAnsi="Trebuchet MS"/>
          <w:lang w:val="ro-RO"/>
        </w:rPr>
      </w:pPr>
    </w:p>
    <w:p w:rsidR="006958D7" w:rsidRPr="0000486F" w:rsidRDefault="006958D7" w:rsidP="00E31654">
      <w:pPr>
        <w:pStyle w:val="Bulet"/>
        <w:numPr>
          <w:ilvl w:val="0"/>
          <w:numId w:val="40"/>
        </w:numPr>
        <w:tabs>
          <w:tab w:val="clear" w:pos="1304"/>
        </w:tabs>
        <w:rPr>
          <w:rFonts w:ascii="Trebuchet MS" w:hAnsi="Trebuchet MS"/>
          <w:szCs w:val="24"/>
        </w:rPr>
      </w:pPr>
      <w:r w:rsidRPr="0000486F">
        <w:rPr>
          <w:rFonts w:ascii="Trebuchet MS" w:hAnsi="Trebuchet MS"/>
          <w:szCs w:val="24"/>
        </w:rPr>
        <w:t>prezența șantierului care provoacă întotdeauna un disconfort populației, marcat prin zgomot, concentrații de pulberi, prezența utilajelor de construcție în mișcare;</w:t>
      </w:r>
    </w:p>
    <w:p w:rsidR="006958D7" w:rsidRPr="0000486F" w:rsidRDefault="006958D7" w:rsidP="00E31654">
      <w:pPr>
        <w:pStyle w:val="Bulet"/>
        <w:numPr>
          <w:ilvl w:val="0"/>
          <w:numId w:val="40"/>
        </w:numPr>
        <w:tabs>
          <w:tab w:val="clear" w:pos="1304"/>
          <w:tab w:val="left" w:pos="0"/>
        </w:tabs>
        <w:rPr>
          <w:rFonts w:ascii="Trebuchet MS" w:hAnsi="Trebuchet MS"/>
          <w:szCs w:val="24"/>
        </w:rPr>
      </w:pPr>
      <w:r w:rsidRPr="0000486F">
        <w:rPr>
          <w:rFonts w:ascii="Trebuchet MS" w:hAnsi="Trebuchet MS"/>
          <w:szCs w:val="24"/>
        </w:rPr>
        <w:t>deșeurile solide generate de activitățile de construcții și care nu au fost evacuate la timp provoacă dezagrement locuitorilor din zonele învecinate;</w:t>
      </w:r>
    </w:p>
    <w:p w:rsidR="006958D7" w:rsidRPr="0000486F" w:rsidRDefault="006958D7" w:rsidP="00E31654">
      <w:pPr>
        <w:pStyle w:val="Bulet"/>
        <w:numPr>
          <w:ilvl w:val="0"/>
          <w:numId w:val="40"/>
        </w:numPr>
        <w:tabs>
          <w:tab w:val="clear" w:pos="1304"/>
          <w:tab w:val="left" w:pos="709"/>
        </w:tabs>
        <w:rPr>
          <w:rFonts w:ascii="Trebuchet MS" w:hAnsi="Trebuchet MS"/>
          <w:szCs w:val="24"/>
        </w:rPr>
      </w:pPr>
      <w:r w:rsidRPr="0000486F">
        <w:rPr>
          <w:rFonts w:ascii="Trebuchet MS" w:hAnsi="Trebuchet MS"/>
          <w:szCs w:val="24"/>
        </w:rPr>
        <w:t>posibile conflicte între angajații constructorului și populația riverană;</w:t>
      </w:r>
    </w:p>
    <w:p w:rsidR="006958D7" w:rsidRPr="00517F4A" w:rsidRDefault="006958D7" w:rsidP="00E31654">
      <w:pPr>
        <w:pStyle w:val="Bulet"/>
        <w:numPr>
          <w:ilvl w:val="0"/>
          <w:numId w:val="40"/>
        </w:numPr>
        <w:tabs>
          <w:tab w:val="clear" w:pos="1304"/>
        </w:tabs>
        <w:rPr>
          <w:rFonts w:ascii="Trebuchet MS" w:hAnsi="Trebuchet MS"/>
          <w:szCs w:val="24"/>
        </w:rPr>
      </w:pPr>
      <w:r w:rsidRPr="00517F4A">
        <w:rPr>
          <w:rFonts w:ascii="Trebuchet MS" w:hAnsi="Trebuchet MS"/>
          <w:szCs w:val="24"/>
        </w:rPr>
        <w:t>restricții de circulație.</w:t>
      </w:r>
    </w:p>
    <w:p w:rsidR="006958D7" w:rsidRPr="00517F4A" w:rsidRDefault="006958D7" w:rsidP="006958D7">
      <w:pPr>
        <w:pStyle w:val="GHText"/>
        <w:spacing w:before="0"/>
      </w:pPr>
    </w:p>
    <w:p w:rsidR="006958D7" w:rsidRPr="00F2287C" w:rsidRDefault="006958D7" w:rsidP="006958D7">
      <w:pPr>
        <w:pStyle w:val="GHText"/>
        <w:spacing w:before="0"/>
      </w:pPr>
      <w:r w:rsidRPr="00517F4A">
        <w:t>Considerând perioada relativ scurtă de execuție a lucră</w:t>
      </w:r>
      <w:r>
        <w:t>rii</w:t>
      </w:r>
      <w:r w:rsidRPr="00517F4A">
        <w:t xml:space="preserve"> propuse, se poate aprecia că nu există riscul apariției unor boli profesionale prin expunerea la noxele generate de </w:t>
      </w:r>
      <w:r w:rsidRPr="00F2287C">
        <w:t>activitățile de construcție.</w:t>
      </w:r>
    </w:p>
    <w:p w:rsidR="006958D7" w:rsidRPr="00F2287C" w:rsidRDefault="006958D7" w:rsidP="006958D7">
      <w:pPr>
        <w:jc w:val="both"/>
        <w:rPr>
          <w:rFonts w:ascii="Trebuchet MS" w:hAnsi="Trebuchet MS"/>
          <w:lang w:val="ro-RO"/>
        </w:rPr>
      </w:pPr>
    </w:p>
    <w:p w:rsidR="006958D7" w:rsidRDefault="006958D7" w:rsidP="009B242C">
      <w:pPr>
        <w:pStyle w:val="Bulet"/>
        <w:numPr>
          <w:ilvl w:val="0"/>
          <w:numId w:val="0"/>
        </w:numPr>
        <w:spacing w:before="0" w:after="0"/>
        <w:rPr>
          <w:rFonts w:ascii="Trebuchet MS" w:hAnsi="Trebuchet MS"/>
          <w:szCs w:val="24"/>
        </w:rPr>
      </w:pPr>
      <w:r w:rsidRPr="00F2287C">
        <w:rPr>
          <w:rFonts w:ascii="Trebuchet MS" w:hAnsi="Trebuchet MS"/>
          <w:szCs w:val="24"/>
        </w:rPr>
        <w:t xml:space="preserve">În </w:t>
      </w:r>
      <w:r w:rsidRPr="00F2287C">
        <w:rPr>
          <w:rFonts w:ascii="Trebuchet MS" w:hAnsi="Trebuchet MS"/>
          <w:b/>
          <w:szCs w:val="24"/>
        </w:rPr>
        <w:t>perioada de exploatare</w:t>
      </w:r>
      <w:r w:rsidRPr="00F2287C">
        <w:rPr>
          <w:rFonts w:ascii="Trebuchet MS" w:hAnsi="Trebuchet MS"/>
          <w:szCs w:val="24"/>
        </w:rPr>
        <w:t xml:space="preserve"> impactul asupra populației va fi datorat traficului auto</w:t>
      </w:r>
      <w:r>
        <w:rPr>
          <w:rFonts w:ascii="Trebuchet MS" w:hAnsi="Trebuchet MS"/>
          <w:szCs w:val="24"/>
        </w:rPr>
        <w:t xml:space="preserve"> și pietonal</w:t>
      </w:r>
      <w:r w:rsidRPr="00F2287C">
        <w:rPr>
          <w:rFonts w:ascii="Trebuchet MS" w:hAnsi="Trebuchet MS"/>
          <w:szCs w:val="24"/>
        </w:rPr>
        <w:t xml:space="preserve">. </w:t>
      </w:r>
    </w:p>
    <w:p w:rsidR="009B242C" w:rsidRDefault="009B242C" w:rsidP="009B242C">
      <w:pPr>
        <w:pStyle w:val="Bulet"/>
        <w:numPr>
          <w:ilvl w:val="0"/>
          <w:numId w:val="0"/>
        </w:numPr>
        <w:spacing w:before="0" w:after="0"/>
        <w:rPr>
          <w:rFonts w:ascii="Trebuchet MS" w:hAnsi="Trebuchet MS"/>
          <w:szCs w:val="24"/>
        </w:rPr>
      </w:pPr>
    </w:p>
    <w:p w:rsidR="006958D7" w:rsidRPr="009B242C" w:rsidRDefault="006958D7" w:rsidP="009B242C">
      <w:pPr>
        <w:pStyle w:val="Bulet"/>
        <w:numPr>
          <w:ilvl w:val="0"/>
          <w:numId w:val="0"/>
        </w:numPr>
        <w:spacing w:before="0" w:after="0"/>
        <w:rPr>
          <w:rFonts w:ascii="Trebuchet MS" w:hAnsi="Trebuchet MS"/>
          <w:szCs w:val="24"/>
        </w:rPr>
      </w:pPr>
      <w:r w:rsidRPr="009B242C">
        <w:rPr>
          <w:rFonts w:ascii="Trebuchet MS" w:hAnsi="Trebuchet MS"/>
          <w:szCs w:val="24"/>
        </w:rPr>
        <w:t>Pentru reducerea impactului asupra mediului social, în etapa de execuție se vor lua următoarele măsuri:</w:t>
      </w:r>
    </w:p>
    <w:p w:rsidR="006958D7" w:rsidRPr="00FB5574" w:rsidRDefault="006958D7" w:rsidP="00E31654">
      <w:pPr>
        <w:pStyle w:val="Bulet"/>
        <w:numPr>
          <w:ilvl w:val="0"/>
          <w:numId w:val="34"/>
        </w:numPr>
        <w:rPr>
          <w:rFonts w:ascii="Trebuchet MS" w:hAnsi="Trebuchet MS"/>
          <w:szCs w:val="24"/>
        </w:rPr>
      </w:pPr>
      <w:r w:rsidRPr="00FB5574">
        <w:rPr>
          <w:rFonts w:ascii="Trebuchet MS" w:hAnsi="Trebuchet MS"/>
          <w:szCs w:val="24"/>
        </w:rPr>
        <w:t>informarea cetățenilor cu privire la conținutul proiectului și programul lucrărilor;</w:t>
      </w:r>
    </w:p>
    <w:p w:rsidR="006958D7" w:rsidRDefault="006958D7" w:rsidP="00E31654">
      <w:pPr>
        <w:pStyle w:val="Bulet"/>
        <w:numPr>
          <w:ilvl w:val="0"/>
          <w:numId w:val="34"/>
        </w:numPr>
        <w:rPr>
          <w:rFonts w:ascii="Trebuchet MS" w:hAnsi="Trebuchet MS"/>
          <w:szCs w:val="24"/>
        </w:rPr>
      </w:pPr>
      <w:r w:rsidRPr="00FB5574">
        <w:rPr>
          <w:rFonts w:ascii="Trebuchet MS" w:hAnsi="Trebuchet MS"/>
          <w:szCs w:val="24"/>
        </w:rPr>
        <w:t xml:space="preserve">programul de lucru se va adopta astfel încât să afecteze cât mai puțin </w:t>
      </w:r>
      <w:r>
        <w:rPr>
          <w:rFonts w:ascii="Trebuchet MS" w:hAnsi="Trebuchet MS"/>
          <w:szCs w:val="24"/>
        </w:rPr>
        <w:t>activitățile</w:t>
      </w:r>
      <w:r w:rsidRPr="00FB5574">
        <w:rPr>
          <w:rFonts w:ascii="Trebuchet MS" w:hAnsi="Trebuchet MS"/>
          <w:szCs w:val="24"/>
        </w:rPr>
        <w:t xml:space="preserve"> din zonă;</w:t>
      </w:r>
    </w:p>
    <w:p w:rsidR="006958D7" w:rsidRPr="00FB5574" w:rsidRDefault="006958D7" w:rsidP="00E31654">
      <w:pPr>
        <w:pStyle w:val="Bulet"/>
        <w:numPr>
          <w:ilvl w:val="0"/>
          <w:numId w:val="34"/>
        </w:numPr>
        <w:rPr>
          <w:rFonts w:ascii="Trebuchet MS" w:hAnsi="Trebuchet MS"/>
          <w:szCs w:val="24"/>
        </w:rPr>
      </w:pPr>
      <w:r w:rsidRPr="00FB5574">
        <w:rPr>
          <w:rFonts w:ascii="Trebuchet MS" w:hAnsi="Trebuchet MS"/>
          <w:szCs w:val="24"/>
        </w:rPr>
        <w:t>curățarea zilnică a căilor de acces din vecinătatea zonelor de lucru și întreținerea acestora;</w:t>
      </w:r>
    </w:p>
    <w:p w:rsidR="006958D7" w:rsidRPr="00FB5574" w:rsidRDefault="006958D7" w:rsidP="00E31654">
      <w:pPr>
        <w:pStyle w:val="Bulet"/>
        <w:numPr>
          <w:ilvl w:val="0"/>
          <w:numId w:val="34"/>
        </w:numPr>
        <w:rPr>
          <w:rFonts w:ascii="Trebuchet MS" w:hAnsi="Trebuchet MS"/>
          <w:szCs w:val="24"/>
        </w:rPr>
      </w:pPr>
      <w:r w:rsidRPr="00FB5574">
        <w:rPr>
          <w:rFonts w:ascii="Trebuchet MS" w:hAnsi="Trebuchet MS"/>
          <w:szCs w:val="24"/>
        </w:rPr>
        <w:t>protecția și semnalizarea zonelor de lucru, cu marcaje clare;</w:t>
      </w:r>
    </w:p>
    <w:p w:rsidR="006958D7" w:rsidRPr="00FB5574" w:rsidRDefault="006958D7" w:rsidP="00E31654">
      <w:pPr>
        <w:pStyle w:val="Bulet"/>
        <w:numPr>
          <w:ilvl w:val="0"/>
          <w:numId w:val="34"/>
        </w:numPr>
        <w:rPr>
          <w:rFonts w:ascii="Trebuchet MS" w:hAnsi="Trebuchet MS"/>
          <w:szCs w:val="24"/>
        </w:rPr>
      </w:pPr>
      <w:r w:rsidRPr="00FB5574">
        <w:rPr>
          <w:rFonts w:ascii="Trebuchet MS" w:hAnsi="Trebuchet MS"/>
          <w:szCs w:val="24"/>
        </w:rPr>
        <w:t>utilizarea de vehicule, echipamente și utilaje noi, conforme din punct de vedere tehnic;</w:t>
      </w:r>
    </w:p>
    <w:p w:rsidR="006958D7" w:rsidRPr="00A93183" w:rsidRDefault="006958D7" w:rsidP="00E31654">
      <w:pPr>
        <w:pStyle w:val="Bulet"/>
        <w:numPr>
          <w:ilvl w:val="0"/>
          <w:numId w:val="34"/>
        </w:numPr>
        <w:rPr>
          <w:rFonts w:ascii="Trebuchet MS" w:hAnsi="Trebuchet MS"/>
          <w:szCs w:val="24"/>
        </w:rPr>
      </w:pPr>
      <w:r w:rsidRPr="00FB5574">
        <w:rPr>
          <w:rFonts w:ascii="Trebuchet MS" w:hAnsi="Trebuchet MS"/>
          <w:szCs w:val="24"/>
        </w:rPr>
        <w:t xml:space="preserve">pentru vehiculele de transport se vor stabili trasee care să asigure cel mai simplu </w:t>
      </w:r>
      <w:r w:rsidRPr="00A93183">
        <w:rPr>
          <w:rFonts w:ascii="Trebuchet MS" w:hAnsi="Trebuchet MS"/>
          <w:szCs w:val="24"/>
        </w:rPr>
        <w:t>acces la fronturile de lucru.</w:t>
      </w:r>
    </w:p>
    <w:p w:rsidR="006958D7" w:rsidRDefault="006958D7" w:rsidP="00CB794C">
      <w:pPr>
        <w:pStyle w:val="Bulet"/>
        <w:numPr>
          <w:ilvl w:val="0"/>
          <w:numId w:val="0"/>
        </w:numPr>
        <w:spacing w:before="0" w:after="0"/>
        <w:ind w:left="357" w:hanging="357"/>
        <w:rPr>
          <w:rFonts w:ascii="Trebuchet MS" w:hAnsi="Trebuchet MS"/>
          <w:szCs w:val="24"/>
        </w:rPr>
      </w:pPr>
    </w:p>
    <w:p w:rsidR="006958D7" w:rsidRPr="00A93183" w:rsidRDefault="006958D7" w:rsidP="009B242C">
      <w:pPr>
        <w:pStyle w:val="Bulet"/>
        <w:numPr>
          <w:ilvl w:val="0"/>
          <w:numId w:val="0"/>
        </w:numPr>
        <w:rPr>
          <w:rFonts w:ascii="Trebuchet MS" w:hAnsi="Trebuchet MS"/>
          <w:szCs w:val="24"/>
        </w:rPr>
      </w:pPr>
      <w:r w:rsidRPr="009E20A0">
        <w:rPr>
          <w:rFonts w:ascii="Trebuchet MS" w:hAnsi="Trebuchet MS"/>
          <w:szCs w:val="24"/>
        </w:rPr>
        <w:t>Pentru reducerea impactului asupra vecinătăților se vor lua măsuri speciale de minimizare a noxelor atmosferice, zgomotului și vibrațiilor, prin montarea de panouri de protecție de minim 3 m înălțime, instalarea de echipamente pentru umidificarea atmosferei, poziționarea barăcilor astfel încât să fie limitată transmiterea zgomotelor și vibrațiilor în afara perimetrului de lucru, etc.</w:t>
      </w:r>
    </w:p>
    <w:p w:rsidR="006958D7" w:rsidRDefault="006958D7" w:rsidP="00FD1B5A">
      <w:pPr>
        <w:pStyle w:val="Bulet"/>
        <w:numPr>
          <w:ilvl w:val="0"/>
          <w:numId w:val="0"/>
        </w:numPr>
        <w:spacing w:before="0" w:after="0"/>
        <w:rPr>
          <w:rFonts w:ascii="Trebuchet MS" w:hAnsi="Trebuchet MS"/>
          <w:szCs w:val="24"/>
        </w:rPr>
      </w:pPr>
    </w:p>
    <w:p w:rsidR="006958D7" w:rsidRPr="00B4312B" w:rsidRDefault="006958D7" w:rsidP="009B242C">
      <w:pPr>
        <w:pStyle w:val="Bulet"/>
        <w:numPr>
          <w:ilvl w:val="0"/>
          <w:numId w:val="0"/>
        </w:numPr>
        <w:rPr>
          <w:rFonts w:ascii="Trebuchet MS" w:hAnsi="Trebuchet MS"/>
          <w:szCs w:val="24"/>
        </w:rPr>
      </w:pPr>
      <w:r w:rsidRPr="00B4312B">
        <w:rPr>
          <w:rFonts w:ascii="Trebuchet MS" w:hAnsi="Trebuchet MS"/>
          <w:szCs w:val="24"/>
        </w:rPr>
        <w:t xml:space="preserve">Pentru perioada de exploatare, </w:t>
      </w:r>
      <w:r w:rsidRPr="00B4312B">
        <w:rPr>
          <w:rFonts w:ascii="Trebuchet MS" w:hAnsi="Trebuchet MS"/>
          <w:szCs w:val="24"/>
          <w:lang w:val="pt-BR"/>
        </w:rPr>
        <w:t xml:space="preserve">nu sunt necesare măsuri suplimentare pentru reducerea </w:t>
      </w:r>
      <w:r w:rsidRPr="00B4312B">
        <w:rPr>
          <w:rFonts w:ascii="Trebuchet MS" w:hAnsi="Trebuchet MS"/>
          <w:szCs w:val="24"/>
        </w:rPr>
        <w:t>impactului asupra mediului social</w:t>
      </w:r>
      <w:r w:rsidRPr="00B4312B">
        <w:rPr>
          <w:rFonts w:ascii="Trebuchet MS" w:hAnsi="Trebuchet MS"/>
          <w:szCs w:val="24"/>
          <w:lang w:val="pt-BR"/>
        </w:rPr>
        <w:t>.</w:t>
      </w:r>
    </w:p>
    <w:p w:rsidR="006958D7" w:rsidRPr="009E20A0" w:rsidRDefault="006958D7" w:rsidP="009B242C">
      <w:pPr>
        <w:pStyle w:val="Bulet"/>
        <w:numPr>
          <w:ilvl w:val="0"/>
          <w:numId w:val="0"/>
        </w:numPr>
        <w:spacing w:before="0" w:after="0"/>
        <w:ind w:left="360" w:hanging="360"/>
        <w:rPr>
          <w:rFonts w:ascii="Trebuchet MS" w:hAnsi="Trebuchet MS"/>
          <w:szCs w:val="24"/>
        </w:rPr>
      </w:pPr>
    </w:p>
    <w:p w:rsidR="006958D7" w:rsidRDefault="006958D7" w:rsidP="009B242C">
      <w:pPr>
        <w:pStyle w:val="Bulet"/>
        <w:numPr>
          <w:ilvl w:val="0"/>
          <w:numId w:val="0"/>
        </w:numPr>
        <w:rPr>
          <w:rFonts w:ascii="Trebuchet MS" w:hAnsi="Trebuchet MS"/>
          <w:szCs w:val="24"/>
        </w:rPr>
      </w:pPr>
      <w:r w:rsidRPr="009E20A0">
        <w:rPr>
          <w:rFonts w:ascii="Trebuchet MS" w:hAnsi="Trebuchet MS"/>
          <w:szCs w:val="24"/>
        </w:rPr>
        <w:t xml:space="preserve">Din punctul de vedere al locurilor de muncă, acest proiect contribuie la creșterea acestora, atât pe perioada de execuție a lucrărilor, cât și pe perioada de operare. </w:t>
      </w:r>
    </w:p>
    <w:p w:rsidR="006958D7" w:rsidRPr="00833CF9" w:rsidRDefault="006958D7" w:rsidP="006958D7">
      <w:pPr>
        <w:pStyle w:val="GH1"/>
        <w:rPr>
          <w:b w:val="0"/>
          <w:color w:val="FF0000"/>
        </w:rPr>
      </w:pPr>
    </w:p>
    <w:p w:rsidR="006958D7" w:rsidRPr="00E50E4B" w:rsidRDefault="002F7C6B" w:rsidP="009B242C">
      <w:pPr>
        <w:pStyle w:val="Heading2"/>
        <w:numPr>
          <w:ilvl w:val="0"/>
          <w:numId w:val="0"/>
        </w:numPr>
        <w:ind w:left="567" w:hanging="567"/>
      </w:pPr>
      <w:bookmarkStart w:id="176" w:name="_Toc284505523"/>
      <w:bookmarkStart w:id="177" w:name="_Toc532286985"/>
      <w:r>
        <w:t>IV</w:t>
      </w:r>
      <w:r w:rsidR="009B242C">
        <w:t xml:space="preserve">.8. </w:t>
      </w:r>
      <w:r w:rsidR="006958D7" w:rsidRPr="00E50E4B">
        <w:t>GOSPODĂRIREA DEȘEURILOR GENERATE PE AMPLASAMENT</w:t>
      </w:r>
      <w:bookmarkEnd w:id="176"/>
      <w:bookmarkEnd w:id="177"/>
    </w:p>
    <w:p w:rsidR="006958D7" w:rsidRPr="00E50E4B" w:rsidRDefault="006958D7" w:rsidP="006958D7">
      <w:pPr>
        <w:pStyle w:val="GH1"/>
      </w:pPr>
    </w:p>
    <w:p w:rsidR="006958D7" w:rsidRDefault="006958D7" w:rsidP="006958D7">
      <w:pPr>
        <w:pStyle w:val="GHTextnormal"/>
        <w:rPr>
          <w:rFonts w:cs="Arial"/>
        </w:rPr>
      </w:pPr>
      <w:r w:rsidRPr="00E50E4B">
        <w:t xml:space="preserve">În </w:t>
      </w:r>
      <w:r w:rsidRPr="00E50E4B">
        <w:rPr>
          <w:b/>
        </w:rPr>
        <w:t>perioada de execuție</w:t>
      </w:r>
      <w:r w:rsidRPr="00E50E4B">
        <w:t xml:space="preserve">, deșeurile rezultate în urma lucrărilor conform </w:t>
      </w:r>
      <w:r w:rsidRPr="00E50E4B">
        <w:rPr>
          <w:i/>
        </w:rPr>
        <w:t xml:space="preserve">HG nr. 856/2002 privind evidența gestiunii deșeurilor și pentru aprobarea listei cuprinzând deșeurile, inclusiv deșeurile periculoase, Anexa 2 – </w:t>
      </w:r>
      <w:r w:rsidRPr="00E50E4B">
        <w:rPr>
          <w:rFonts w:cs="Arial"/>
          <w:i/>
        </w:rPr>
        <w:t xml:space="preserve">Lista cuprinzând deșeurile, inclusiv deșeurile periculoase </w:t>
      </w:r>
      <w:r w:rsidRPr="00E50E4B">
        <w:rPr>
          <w:rFonts w:cs="Arial"/>
        </w:rPr>
        <w:t>sunt prezentate mai jos</w:t>
      </w:r>
      <w:r w:rsidRPr="00E50E4B">
        <w:t>, deșeurile periculoase</w:t>
      </w:r>
      <w:r w:rsidRPr="00E50E4B">
        <w:rPr>
          <w:rFonts w:cs="Arial"/>
        </w:rPr>
        <w:t xml:space="preserve"> fiind marcate cu un asterisc (*):</w:t>
      </w:r>
    </w:p>
    <w:p w:rsidR="006958D7" w:rsidRPr="00984935" w:rsidRDefault="006958D7" w:rsidP="006958D7">
      <w:pPr>
        <w:pStyle w:val="GHTextnormal"/>
      </w:pPr>
    </w:p>
    <w:p w:rsidR="006958D7" w:rsidRPr="00984935" w:rsidRDefault="006958D7" w:rsidP="00E31654">
      <w:pPr>
        <w:pStyle w:val="GHTextnormal"/>
        <w:numPr>
          <w:ilvl w:val="0"/>
          <w:numId w:val="38"/>
        </w:numPr>
      </w:pPr>
      <w:r w:rsidRPr="00984935">
        <w:t>Deșeuri din construcții și dezafectări:</w:t>
      </w:r>
    </w:p>
    <w:p w:rsidR="006958D7" w:rsidRPr="00984935" w:rsidRDefault="006958D7" w:rsidP="00E31654">
      <w:pPr>
        <w:pStyle w:val="GHTextnormal"/>
        <w:numPr>
          <w:ilvl w:val="0"/>
          <w:numId w:val="34"/>
        </w:numPr>
      </w:pPr>
      <w:r w:rsidRPr="00984935">
        <w:t>Beton (cod 17 01 01);</w:t>
      </w:r>
    </w:p>
    <w:p w:rsidR="006958D7" w:rsidRPr="00984935" w:rsidRDefault="006958D7" w:rsidP="00E31654">
      <w:pPr>
        <w:pStyle w:val="GHTextnormal"/>
        <w:numPr>
          <w:ilvl w:val="0"/>
          <w:numId w:val="34"/>
        </w:numPr>
      </w:pPr>
      <w:r w:rsidRPr="00984935">
        <w:t>Asfalturi (cod 17 03 02);</w:t>
      </w:r>
    </w:p>
    <w:p w:rsidR="006958D7" w:rsidRPr="00984935" w:rsidRDefault="006958D7" w:rsidP="00E31654">
      <w:pPr>
        <w:pStyle w:val="GHTextnormal"/>
        <w:numPr>
          <w:ilvl w:val="0"/>
          <w:numId w:val="34"/>
        </w:numPr>
      </w:pPr>
      <w:r w:rsidRPr="00984935">
        <w:t>Lemn (cod 17 02 01);</w:t>
      </w:r>
    </w:p>
    <w:p w:rsidR="006958D7" w:rsidRPr="00984935" w:rsidRDefault="006958D7" w:rsidP="00E31654">
      <w:pPr>
        <w:pStyle w:val="GHTextnormal"/>
        <w:numPr>
          <w:ilvl w:val="0"/>
          <w:numId w:val="34"/>
        </w:numPr>
      </w:pPr>
      <w:r w:rsidRPr="00984935">
        <w:t>Materiale plastice (cod 17 02 03);</w:t>
      </w:r>
    </w:p>
    <w:p w:rsidR="006958D7" w:rsidRPr="00984935" w:rsidRDefault="006958D7" w:rsidP="00E31654">
      <w:pPr>
        <w:pStyle w:val="GHTextnormal"/>
        <w:numPr>
          <w:ilvl w:val="0"/>
          <w:numId w:val="34"/>
        </w:numPr>
      </w:pPr>
      <w:r w:rsidRPr="00984935">
        <w:t xml:space="preserve">Amestecuri metalice (cod 17 04 07). </w:t>
      </w:r>
    </w:p>
    <w:p w:rsidR="006958D7" w:rsidRPr="00984935" w:rsidRDefault="006958D7" w:rsidP="00E31654">
      <w:pPr>
        <w:pStyle w:val="GHTextnormal"/>
        <w:numPr>
          <w:ilvl w:val="0"/>
          <w:numId w:val="38"/>
        </w:numPr>
      </w:pPr>
      <w:r w:rsidRPr="00984935">
        <w:t>Vopsele, solvenți, adezivi (20 01 27*);</w:t>
      </w:r>
    </w:p>
    <w:p w:rsidR="006958D7" w:rsidRPr="00984935" w:rsidRDefault="006958D7" w:rsidP="00E31654">
      <w:pPr>
        <w:pStyle w:val="GHTextnormal"/>
        <w:numPr>
          <w:ilvl w:val="0"/>
          <w:numId w:val="38"/>
        </w:numPr>
      </w:pPr>
      <w:r w:rsidRPr="00984935">
        <w:t>Uleiuri uzate (13 02 08*);</w:t>
      </w:r>
    </w:p>
    <w:p w:rsidR="006958D7" w:rsidRPr="00984935" w:rsidRDefault="006958D7" w:rsidP="00E31654">
      <w:pPr>
        <w:pStyle w:val="GHTextnormal"/>
        <w:numPr>
          <w:ilvl w:val="0"/>
          <w:numId w:val="38"/>
        </w:numPr>
      </w:pPr>
      <w:r w:rsidRPr="00984935">
        <w:t>Baterii și acumulatori uzați (cod 16 06 05);</w:t>
      </w:r>
    </w:p>
    <w:p w:rsidR="006958D7" w:rsidRPr="00984935" w:rsidRDefault="006958D7" w:rsidP="00E31654">
      <w:pPr>
        <w:pStyle w:val="GHTextnormal"/>
        <w:numPr>
          <w:ilvl w:val="0"/>
          <w:numId w:val="38"/>
        </w:numPr>
      </w:pPr>
      <w:r w:rsidRPr="00984935">
        <w:t>Deșeuri menajere și asimilabil menajere din activitatea socială a personalului implicat în realizarea lucrărilor</w:t>
      </w:r>
      <w:r w:rsidR="00E00E25">
        <w:t xml:space="preserve"> (cod 20 03 01)</w:t>
      </w:r>
      <w:r w:rsidRPr="00984935">
        <w:t>.</w:t>
      </w:r>
    </w:p>
    <w:p w:rsidR="006958D7" w:rsidRPr="00B175C5" w:rsidRDefault="006958D7" w:rsidP="006958D7">
      <w:pPr>
        <w:pStyle w:val="GHTextnormal"/>
      </w:pPr>
    </w:p>
    <w:p w:rsidR="006958D7" w:rsidRPr="00B175C5" w:rsidRDefault="006958D7" w:rsidP="006958D7">
      <w:pPr>
        <w:pStyle w:val="GHTextnormal"/>
      </w:pPr>
      <w:r w:rsidRPr="00B175C5">
        <w:t>Prin modul de gestionare a deșeurilor se va urmări reducerea riscurilor pentru mediu și populație și limitarea cantităților de deșeuri eliminate prin transportare la depozitul de deșeuri.</w:t>
      </w:r>
    </w:p>
    <w:p w:rsidR="006958D7" w:rsidRPr="00B175C5" w:rsidRDefault="006958D7" w:rsidP="006958D7">
      <w:pPr>
        <w:pStyle w:val="GHTextnormal"/>
      </w:pPr>
    </w:p>
    <w:p w:rsidR="006958D7" w:rsidRPr="00B175C5" w:rsidRDefault="006958D7" w:rsidP="006958D7">
      <w:pPr>
        <w:pStyle w:val="GHTextnormal"/>
      </w:pPr>
      <w:r w:rsidRPr="00B175C5">
        <w:t>Deșeurile rezultate</w:t>
      </w:r>
      <w:r>
        <w:t xml:space="preserve"> în urma lucrărilor de construcț</w:t>
      </w:r>
      <w:r w:rsidRPr="00B175C5">
        <w:t>ie vor fi încărcate cu mijloace mecanizate în autobasculante și evacuate din perimetrul de lucru prin intermediul unor operatori autorizați pentru valorificarea/depozitarea fiecărui tip de deșeu. Pe suprafețele din zonele de lucru se va evita pe cât posibil depozitarea deșeurilor, evacuarea acestora se va realiza zilnic. De asemenea, se va evita depozitarea temporară a deșeurilor direct pe sol, aceasta urmând a se realiza pe platforme betonate.</w:t>
      </w:r>
    </w:p>
    <w:p w:rsidR="006958D7" w:rsidRPr="00DE2355" w:rsidRDefault="006958D7" w:rsidP="006958D7">
      <w:pPr>
        <w:pStyle w:val="GHTextnormal"/>
      </w:pPr>
    </w:p>
    <w:p w:rsidR="006958D7" w:rsidRPr="00DE2355" w:rsidRDefault="006958D7" w:rsidP="006958D7">
      <w:pPr>
        <w:pStyle w:val="GHTextnormal"/>
      </w:pPr>
      <w:r w:rsidRPr="00DE2355">
        <w:t>Deșeurile rezultate în urma lucrărilor din cadrul proiectului analizat ce pot fi valorificate sunt betoane, asfalturi și dale ce pot fi reciclate și/sau reutilizate în cadrul lucrărilor de construcție.</w:t>
      </w:r>
    </w:p>
    <w:p w:rsidR="006958D7" w:rsidRPr="00DE2355" w:rsidRDefault="006958D7" w:rsidP="006958D7">
      <w:pPr>
        <w:pStyle w:val="GHTextnormal"/>
      </w:pPr>
    </w:p>
    <w:p w:rsidR="006958D7" w:rsidRPr="00417BE8" w:rsidRDefault="006958D7" w:rsidP="006958D7">
      <w:pPr>
        <w:pStyle w:val="GHTextnormal"/>
      </w:pPr>
      <w:r w:rsidRPr="00417BE8">
        <w:t>Deșeurile nevalorificabile vor fi preluate de către firme specializate și vor fi eliminate în cadrul unui depozit autorizat.</w:t>
      </w:r>
    </w:p>
    <w:p w:rsidR="006958D7" w:rsidRPr="00417BE8" w:rsidRDefault="006958D7" w:rsidP="006958D7">
      <w:pPr>
        <w:pStyle w:val="GHTextnormal"/>
      </w:pPr>
    </w:p>
    <w:p w:rsidR="006958D7" w:rsidRPr="005A2705" w:rsidRDefault="006958D7" w:rsidP="006958D7">
      <w:pPr>
        <w:pStyle w:val="GHTextnormal"/>
      </w:pPr>
      <w:r w:rsidRPr="005A2705">
        <w:t xml:space="preserve">Pentru marcare vor fi utilizate vopseluri pe bază de apă care să nu ridice probleme în privința gestiunii deșeurilor de ambalaje. </w:t>
      </w:r>
    </w:p>
    <w:p w:rsidR="006958D7" w:rsidRPr="005A2705" w:rsidRDefault="006958D7" w:rsidP="006958D7">
      <w:pPr>
        <w:pStyle w:val="GHTextnormal"/>
      </w:pPr>
    </w:p>
    <w:p w:rsidR="006958D7" w:rsidRPr="00D95289" w:rsidRDefault="006958D7" w:rsidP="006958D7">
      <w:pPr>
        <w:pStyle w:val="GHTextnormal"/>
      </w:pPr>
      <w:r w:rsidRPr="005A2705">
        <w:lastRenderedPageBreak/>
        <w:t xml:space="preserve">Deșeurile menajere rezultate din activitatea personalului implicat în execuția lucrării vor fi colectate în </w:t>
      </w:r>
      <w:r w:rsidR="006679DD">
        <w:t>pubele</w:t>
      </w:r>
      <w:r w:rsidRPr="005A2705">
        <w:t xml:space="preserve">, separat de celelalte categorii de deșeuri și vor fi transportate la </w:t>
      </w:r>
      <w:r w:rsidRPr="00D95289">
        <w:t>depozitul de deșeuri.</w:t>
      </w:r>
    </w:p>
    <w:p w:rsidR="006958D7" w:rsidRPr="00D95289" w:rsidRDefault="006958D7" w:rsidP="006958D7">
      <w:pPr>
        <w:pStyle w:val="GH1"/>
      </w:pPr>
    </w:p>
    <w:p w:rsidR="00B7359D" w:rsidRDefault="006958D7" w:rsidP="006958D7">
      <w:pPr>
        <w:spacing w:after="80"/>
        <w:jc w:val="both"/>
        <w:rPr>
          <w:rFonts w:ascii="Trebuchet MS" w:hAnsi="Trebuchet MS"/>
          <w:lang w:val="ro-RO"/>
        </w:rPr>
      </w:pPr>
      <w:r w:rsidRPr="00D95289">
        <w:rPr>
          <w:rFonts w:ascii="Trebuchet MS" w:hAnsi="Trebuchet MS"/>
          <w:lang w:val="ro-RO"/>
        </w:rPr>
        <w:t xml:space="preserve">În </w:t>
      </w:r>
      <w:r w:rsidRPr="00D95289">
        <w:rPr>
          <w:rFonts w:ascii="Trebuchet MS" w:hAnsi="Trebuchet MS"/>
          <w:b/>
          <w:lang w:val="ro-RO"/>
        </w:rPr>
        <w:t>perioada de exploatare</w:t>
      </w:r>
      <w:r w:rsidRPr="00D95289">
        <w:rPr>
          <w:rFonts w:ascii="Trebuchet MS" w:hAnsi="Trebuchet MS"/>
          <w:lang w:val="ro-RO"/>
        </w:rPr>
        <w:t>,</w:t>
      </w:r>
      <w:r w:rsidR="00B7359D">
        <w:rPr>
          <w:rFonts w:ascii="Trebuchet MS" w:hAnsi="Trebuchet MS"/>
          <w:lang w:val="ro-RO"/>
        </w:rPr>
        <w:t xml:space="preserve"> se vor genera cu precădere deșeuri menajere și deșeuri de materiale reciclabile (hârtie-carton, PET-uri, etc.). Colectarea deșeurilor generate pe amplasament se va face în spații special amenajate. Se va institui colectarea selectivă a deșeurilor pe categorii, în recipiente colorate diferit și inscripționate.</w:t>
      </w:r>
    </w:p>
    <w:p w:rsidR="00B7359D" w:rsidRDefault="00B7359D" w:rsidP="00546C2D">
      <w:pPr>
        <w:jc w:val="both"/>
        <w:rPr>
          <w:rFonts w:ascii="Trebuchet MS" w:hAnsi="Trebuchet MS"/>
          <w:lang w:val="ro-RO"/>
        </w:rPr>
      </w:pPr>
    </w:p>
    <w:p w:rsidR="00B7359D" w:rsidRDefault="00B7359D" w:rsidP="006958D7">
      <w:pPr>
        <w:spacing w:after="80"/>
        <w:jc w:val="both"/>
        <w:rPr>
          <w:rFonts w:ascii="Trebuchet MS" w:hAnsi="Trebuchet MS"/>
          <w:lang w:val="ro-RO"/>
        </w:rPr>
      </w:pPr>
      <w:r>
        <w:rPr>
          <w:rFonts w:ascii="Trebuchet MS" w:hAnsi="Trebuchet MS"/>
          <w:lang w:val="ro-RO"/>
        </w:rPr>
        <w:t>Înainte de punerea în funcțiune a obiectivului se vor încheia contracte cu firme autorizate în valorificarea/eliminarea deșeurilor.</w:t>
      </w:r>
    </w:p>
    <w:p w:rsidR="002F7C6B" w:rsidRDefault="002F7C6B" w:rsidP="006958D7">
      <w:pPr>
        <w:spacing w:after="80"/>
        <w:jc w:val="both"/>
        <w:rPr>
          <w:rFonts w:ascii="Trebuchet MS" w:hAnsi="Trebuchet MS"/>
          <w:lang w:val="ro-RO"/>
        </w:rPr>
      </w:pPr>
    </w:p>
    <w:p w:rsidR="002F7C6B" w:rsidRPr="00E50E4B" w:rsidRDefault="002F7C6B" w:rsidP="002F7C6B">
      <w:pPr>
        <w:pStyle w:val="Heading2"/>
        <w:numPr>
          <w:ilvl w:val="0"/>
          <w:numId w:val="0"/>
        </w:numPr>
        <w:ind w:left="709" w:hanging="709"/>
      </w:pPr>
      <w:bookmarkStart w:id="178" w:name="_Toc532286986"/>
      <w:r>
        <w:t xml:space="preserve">IV.9. </w:t>
      </w:r>
      <w:r w:rsidRPr="00E50E4B">
        <w:t xml:space="preserve">GOSPODĂRIREA </w:t>
      </w:r>
      <w:r>
        <w:t>SUBSTANȚELOR ȘI PREPARATELOR CHIMICE PERICULOASE</w:t>
      </w:r>
      <w:bookmarkEnd w:id="178"/>
    </w:p>
    <w:p w:rsidR="002F7C6B" w:rsidRDefault="002F7C6B" w:rsidP="006958D7">
      <w:pPr>
        <w:spacing w:after="80"/>
        <w:jc w:val="both"/>
        <w:rPr>
          <w:rFonts w:ascii="Trebuchet MS" w:hAnsi="Trebuchet MS"/>
          <w:lang w:val="ro-RO"/>
        </w:rPr>
      </w:pPr>
    </w:p>
    <w:p w:rsidR="002F7C6B" w:rsidRDefault="002F7C6B" w:rsidP="006958D7">
      <w:pPr>
        <w:spacing w:after="80"/>
        <w:jc w:val="both"/>
        <w:rPr>
          <w:rFonts w:ascii="Trebuchet MS" w:hAnsi="Trebuchet MS"/>
          <w:lang w:val="ro-RO"/>
        </w:rPr>
      </w:pPr>
      <w:r>
        <w:rPr>
          <w:rFonts w:ascii="Trebuchet MS" w:hAnsi="Trebuchet MS"/>
          <w:lang w:val="ro-RO"/>
        </w:rPr>
        <w:t>Nu este cazul.</w:t>
      </w:r>
    </w:p>
    <w:p w:rsidR="006958D7" w:rsidRDefault="006958D7" w:rsidP="006958D7">
      <w:pPr>
        <w:spacing w:after="80"/>
        <w:jc w:val="both"/>
        <w:rPr>
          <w:rFonts w:ascii="Trebuchet MS" w:hAnsi="Trebuchet MS"/>
          <w:lang w:val="ro-RO"/>
        </w:rPr>
      </w:pPr>
    </w:p>
    <w:p w:rsidR="006958D7" w:rsidRPr="00E50E4B" w:rsidRDefault="002F7C6B" w:rsidP="009B242C">
      <w:pPr>
        <w:pStyle w:val="Heading2"/>
        <w:numPr>
          <w:ilvl w:val="0"/>
          <w:numId w:val="0"/>
        </w:numPr>
        <w:ind w:left="567" w:hanging="567"/>
      </w:pPr>
      <w:bookmarkStart w:id="179" w:name="_Toc532286987"/>
      <w:r>
        <w:t>IV</w:t>
      </w:r>
      <w:r w:rsidR="009B242C">
        <w:t>.</w:t>
      </w:r>
      <w:r>
        <w:t>10</w:t>
      </w:r>
      <w:r w:rsidR="009B242C">
        <w:t xml:space="preserve">. </w:t>
      </w:r>
      <w:r w:rsidR="006958D7">
        <w:t>SCHIMBĂRI CLIMATICE – STRATEGIA DE ADAPTARE LA SCHIMBĂRILE CLIMATICE</w:t>
      </w:r>
      <w:bookmarkEnd w:id="179"/>
    </w:p>
    <w:p w:rsidR="006958D7" w:rsidRDefault="006958D7" w:rsidP="006958D7">
      <w:pPr>
        <w:spacing w:after="80"/>
        <w:jc w:val="both"/>
        <w:rPr>
          <w:rFonts w:ascii="Trebuchet MS" w:hAnsi="Trebuchet MS"/>
          <w:lang w:val="ro-RO"/>
        </w:rPr>
      </w:pPr>
    </w:p>
    <w:p w:rsidR="006958D7" w:rsidRPr="00CB794C" w:rsidRDefault="00C4702A" w:rsidP="006958D7">
      <w:pPr>
        <w:spacing w:after="80"/>
        <w:jc w:val="both"/>
        <w:rPr>
          <w:rFonts w:ascii="Trebuchet MS" w:hAnsi="Trebuchet MS"/>
          <w:lang w:val="ro-RO"/>
        </w:rPr>
      </w:pPr>
      <w:r>
        <w:rPr>
          <w:rFonts w:ascii="Trebuchet MS" w:hAnsi="Trebuchet MS"/>
          <w:lang w:val="ro-RO"/>
        </w:rPr>
        <w:t>Schimbă</w:t>
      </w:r>
      <w:r w:rsidR="006958D7" w:rsidRPr="00CB794C">
        <w:rPr>
          <w:rFonts w:ascii="Trebuchet MS" w:hAnsi="Trebuchet MS"/>
          <w:lang w:val="ro-RO"/>
        </w:rPr>
        <w:t>rile</w:t>
      </w:r>
      <w:r>
        <w:rPr>
          <w:rFonts w:ascii="Trebuchet MS" w:hAnsi="Trebuchet MS"/>
          <w:lang w:val="ro-RO"/>
        </w:rPr>
        <w:t xml:space="preserve"> climatice pot afecta buna funcționare a căminului în situația creșterii excesive a temperaturilor pe timp de vară sau descreș</w:t>
      </w:r>
      <w:r w:rsidR="006958D7" w:rsidRPr="00CB794C">
        <w:rPr>
          <w:rFonts w:ascii="Trebuchet MS" w:hAnsi="Trebuchet MS"/>
          <w:lang w:val="ro-RO"/>
        </w:rPr>
        <w:t xml:space="preserve">terii excesive a acestora pe timp </w:t>
      </w:r>
      <w:r>
        <w:rPr>
          <w:rFonts w:ascii="Trebuchet MS" w:hAnsi="Trebuchet MS"/>
          <w:lang w:val="ro-RO"/>
        </w:rPr>
        <w:t>de iarnă</w:t>
      </w:r>
      <w:r w:rsidR="006958D7" w:rsidRPr="00CB794C">
        <w:rPr>
          <w:rFonts w:ascii="Trebuchet MS" w:hAnsi="Trebuchet MS"/>
          <w:lang w:val="ro-RO"/>
        </w:rPr>
        <w:t xml:space="preserve">, prin </w:t>
      </w:r>
      <w:r>
        <w:rPr>
          <w:rFonts w:ascii="Trebuchet MS" w:hAnsi="Trebuchet MS"/>
          <w:lang w:val="ro-RO"/>
        </w:rPr>
        <w:t>eventuale viteze excesive ale vâ</w:t>
      </w:r>
      <w:r w:rsidR="006958D7" w:rsidRPr="00CB794C">
        <w:rPr>
          <w:rFonts w:ascii="Trebuchet MS" w:hAnsi="Trebuchet MS"/>
          <w:lang w:val="ro-RO"/>
        </w:rPr>
        <w:t>ntulu</w:t>
      </w:r>
      <w:r>
        <w:rPr>
          <w:rFonts w:ascii="Trebuchet MS" w:hAnsi="Trebuchet MS"/>
          <w:lang w:val="ro-RO"/>
        </w:rPr>
        <w:t>i, volume crescute de precipitaț</w:t>
      </w:r>
      <w:r w:rsidR="006958D7" w:rsidRPr="00CB794C">
        <w:rPr>
          <w:rFonts w:ascii="Trebuchet MS" w:hAnsi="Trebuchet MS"/>
          <w:lang w:val="ro-RO"/>
        </w:rPr>
        <w:t xml:space="preserve">ii, etc. </w:t>
      </w:r>
    </w:p>
    <w:p w:rsidR="00CB794C" w:rsidRPr="00CB794C" w:rsidRDefault="00CB794C" w:rsidP="00CB794C">
      <w:pPr>
        <w:jc w:val="both"/>
        <w:rPr>
          <w:rFonts w:ascii="Trebuchet MS" w:hAnsi="Trebuchet MS"/>
          <w:lang w:val="ro-RO"/>
        </w:rPr>
      </w:pPr>
    </w:p>
    <w:p w:rsidR="006958D7" w:rsidRPr="00CB794C" w:rsidRDefault="006958D7" w:rsidP="006958D7">
      <w:pPr>
        <w:spacing w:after="80"/>
        <w:jc w:val="both"/>
        <w:rPr>
          <w:rFonts w:ascii="Trebuchet MS" w:hAnsi="Trebuchet MS"/>
          <w:lang w:val="ro-RO"/>
        </w:rPr>
      </w:pPr>
      <w:r w:rsidRPr="00CB794C">
        <w:rPr>
          <w:rFonts w:ascii="Trebuchet MS" w:hAnsi="Trebuchet MS"/>
          <w:lang w:val="ro-RO"/>
        </w:rPr>
        <w:t>Proiectele tehnice afere</w:t>
      </w:r>
      <w:r w:rsidR="00C4702A">
        <w:rPr>
          <w:rFonts w:ascii="Trebuchet MS" w:hAnsi="Trebuchet MS"/>
          <w:lang w:val="ro-RO"/>
        </w:rPr>
        <w:t>nte acestuia, vor include cerințe, specificații tehnice ș</w:t>
      </w:r>
      <w:r w:rsidRPr="00CB794C">
        <w:rPr>
          <w:rFonts w:ascii="Trebuchet MS" w:hAnsi="Trebuchet MS"/>
          <w:lang w:val="ro-RO"/>
        </w:rPr>
        <w:t>i t</w:t>
      </w:r>
      <w:r w:rsidR="00C4702A">
        <w:rPr>
          <w:rFonts w:ascii="Trebuchet MS" w:hAnsi="Trebuchet MS"/>
          <w:lang w:val="ro-RO"/>
        </w:rPr>
        <w:t>ehnologice suplimentare, care să</w:t>
      </w:r>
      <w:r w:rsidRPr="00CB794C">
        <w:rPr>
          <w:rFonts w:ascii="Trebuchet MS" w:hAnsi="Trebuchet MS"/>
          <w:lang w:val="ro-RO"/>
        </w:rPr>
        <w:t xml:space="preserve"> contribuie la</w:t>
      </w:r>
      <w:r w:rsidR="00C4702A">
        <w:rPr>
          <w:rFonts w:ascii="Trebuchet MS" w:hAnsi="Trebuchet MS"/>
          <w:lang w:val="ro-RO"/>
        </w:rPr>
        <w:t xml:space="preserve"> minimizarea orică</w:t>
      </w:r>
      <w:r w:rsidRPr="00CB794C">
        <w:rPr>
          <w:rFonts w:ascii="Trebuchet MS" w:hAnsi="Trebuchet MS"/>
          <w:lang w:val="ro-RO"/>
        </w:rPr>
        <w:t>ro</w:t>
      </w:r>
      <w:r w:rsidR="00C4702A">
        <w:rPr>
          <w:rFonts w:ascii="Trebuchet MS" w:hAnsi="Trebuchet MS"/>
          <w:lang w:val="ro-RO"/>
        </w:rPr>
        <w:t>r efecte semnificativ negative î</w:t>
      </w:r>
      <w:r w:rsidRPr="00CB794C">
        <w:rPr>
          <w:rFonts w:ascii="Trebuchet MS" w:hAnsi="Trebuchet MS"/>
          <w:lang w:val="ro-RO"/>
        </w:rPr>
        <w:t>n exploatarea obiectivului.</w:t>
      </w:r>
    </w:p>
    <w:p w:rsidR="006958D7" w:rsidRPr="00E014A7" w:rsidRDefault="006958D7" w:rsidP="006958D7">
      <w:pPr>
        <w:spacing w:after="80"/>
        <w:jc w:val="both"/>
        <w:rPr>
          <w:b/>
          <w:color w:val="FF0000"/>
        </w:rPr>
      </w:pPr>
    </w:p>
    <w:p w:rsidR="006958D7" w:rsidRPr="005900BD" w:rsidRDefault="009B637E" w:rsidP="009B242C">
      <w:pPr>
        <w:pStyle w:val="Heading1"/>
        <w:numPr>
          <w:ilvl w:val="0"/>
          <w:numId w:val="0"/>
        </w:numPr>
        <w:ind w:left="369" w:hanging="369"/>
      </w:pPr>
      <w:bookmarkStart w:id="180" w:name="_Toc284505386"/>
      <w:bookmarkStart w:id="181" w:name="_Toc284505525"/>
      <w:bookmarkStart w:id="182" w:name="_Toc284507590"/>
      <w:bookmarkStart w:id="183" w:name="_Toc532286988"/>
      <w:r>
        <w:t>V</w:t>
      </w:r>
      <w:r w:rsidR="009B242C">
        <w:t>.</w:t>
      </w:r>
      <w:r w:rsidR="006958D7" w:rsidRPr="005900BD">
        <w:t xml:space="preserve"> </w:t>
      </w:r>
      <w:bookmarkStart w:id="184" w:name="_Toc524441830"/>
      <w:bookmarkStart w:id="185" w:name="_Toc524443555"/>
      <w:r w:rsidR="006958D7" w:rsidRPr="005900BD">
        <w:t>PREVEDERI PENTRU MONITORIZAREA MEDIULUI</w:t>
      </w:r>
      <w:bookmarkEnd w:id="180"/>
      <w:bookmarkEnd w:id="181"/>
      <w:bookmarkEnd w:id="182"/>
      <w:bookmarkEnd w:id="183"/>
      <w:bookmarkEnd w:id="184"/>
      <w:bookmarkEnd w:id="185"/>
    </w:p>
    <w:p w:rsidR="006958D7" w:rsidRPr="005900BD" w:rsidRDefault="006958D7" w:rsidP="006958D7">
      <w:pPr>
        <w:pStyle w:val="GH1"/>
      </w:pPr>
    </w:p>
    <w:p w:rsidR="006958D7" w:rsidRPr="005900BD" w:rsidRDefault="009B637E" w:rsidP="009B242C">
      <w:pPr>
        <w:pStyle w:val="Heading2"/>
        <w:numPr>
          <w:ilvl w:val="0"/>
          <w:numId w:val="0"/>
        </w:numPr>
        <w:ind w:left="567" w:hanging="567"/>
      </w:pPr>
      <w:bookmarkStart w:id="186" w:name="_Toc205098878"/>
      <w:bookmarkStart w:id="187" w:name="_Toc205101144"/>
      <w:bookmarkStart w:id="188" w:name="_Toc284505526"/>
      <w:bookmarkStart w:id="189" w:name="_Toc532286989"/>
      <w:r>
        <w:t>V</w:t>
      </w:r>
      <w:r w:rsidR="009B242C">
        <w:t xml:space="preserve">.1. </w:t>
      </w:r>
      <w:r w:rsidR="006958D7" w:rsidRPr="005900BD">
        <w:t>MONITORIZAREA ÎN FAZA DE EXECUȚIE</w:t>
      </w:r>
      <w:bookmarkEnd w:id="186"/>
      <w:bookmarkEnd w:id="187"/>
      <w:bookmarkEnd w:id="188"/>
      <w:bookmarkEnd w:id="189"/>
    </w:p>
    <w:p w:rsidR="006958D7" w:rsidRPr="00462AA7" w:rsidRDefault="006958D7" w:rsidP="006958D7">
      <w:pPr>
        <w:jc w:val="both"/>
        <w:rPr>
          <w:rFonts w:ascii="Trebuchet MS" w:hAnsi="Trebuchet MS"/>
        </w:rPr>
      </w:pPr>
    </w:p>
    <w:p w:rsidR="006958D7" w:rsidRPr="00462AA7" w:rsidRDefault="006958D7" w:rsidP="006958D7">
      <w:pPr>
        <w:jc w:val="both"/>
        <w:rPr>
          <w:rFonts w:ascii="Trebuchet MS" w:hAnsi="Trebuchet MS"/>
          <w:lang w:val="pt-BR"/>
        </w:rPr>
      </w:pPr>
      <w:r w:rsidRPr="00462AA7">
        <w:rPr>
          <w:rFonts w:ascii="Trebuchet MS" w:hAnsi="Trebuchet MS"/>
          <w:lang w:val="pt-BR"/>
        </w:rPr>
        <w:t>Monitorizarea factorilor de  mediu va avea în vedere:</w:t>
      </w:r>
    </w:p>
    <w:p w:rsidR="006958D7" w:rsidRPr="00462AA7" w:rsidRDefault="006958D7" w:rsidP="006958D7">
      <w:pPr>
        <w:jc w:val="both"/>
        <w:rPr>
          <w:rFonts w:ascii="Trebuchet MS" w:hAnsi="Trebuchet MS"/>
          <w:lang w:val="pt-BR"/>
        </w:rPr>
      </w:pPr>
    </w:p>
    <w:p w:rsidR="006958D7" w:rsidRPr="00E34531" w:rsidRDefault="006958D7" w:rsidP="006958D7">
      <w:pPr>
        <w:jc w:val="both"/>
        <w:rPr>
          <w:rFonts w:ascii="Trebuchet MS" w:hAnsi="Trebuchet MS" w:cs="Arial"/>
        </w:rPr>
      </w:pPr>
      <w:r w:rsidRPr="00462AA7">
        <w:rPr>
          <w:rFonts w:ascii="Trebuchet MS" w:hAnsi="Trebuchet MS" w:cs="Arial"/>
          <w:lang w:val="pt-BR"/>
        </w:rPr>
        <w:tab/>
      </w:r>
      <w:r w:rsidRPr="00462AA7">
        <w:rPr>
          <w:rFonts w:ascii="Trebuchet MS" w:hAnsi="Trebuchet MS" w:cs="Arial"/>
          <w:lang w:val="it-IT"/>
        </w:rPr>
        <w:t>- măsurarea pulberilor în suspensie</w:t>
      </w:r>
      <w:r w:rsidR="00E34531">
        <w:rPr>
          <w:rFonts w:ascii="Trebuchet MS" w:hAnsi="Trebuchet MS" w:cs="Arial"/>
          <w:lang w:val="it-IT"/>
        </w:rPr>
        <w:t xml:space="preserve"> din aer</w:t>
      </w:r>
      <w:r w:rsidR="00E34531">
        <w:rPr>
          <w:rFonts w:ascii="Trebuchet MS" w:hAnsi="Trebuchet MS" w:cs="Arial"/>
        </w:rPr>
        <w:t>;</w:t>
      </w:r>
    </w:p>
    <w:p w:rsidR="006958D7" w:rsidRPr="00462AA7" w:rsidRDefault="006958D7" w:rsidP="006958D7">
      <w:pPr>
        <w:jc w:val="both"/>
        <w:rPr>
          <w:rFonts w:ascii="Trebuchet MS" w:hAnsi="Trebuchet MS" w:cs="Arial"/>
          <w:lang w:val="es-ES"/>
        </w:rPr>
      </w:pPr>
      <w:r w:rsidRPr="00462AA7">
        <w:rPr>
          <w:rFonts w:ascii="Trebuchet MS" w:hAnsi="Trebuchet MS" w:cs="Arial"/>
          <w:lang w:val="it-IT"/>
        </w:rPr>
        <w:tab/>
      </w:r>
      <w:r w:rsidRPr="00462AA7">
        <w:rPr>
          <w:rFonts w:ascii="Trebuchet MS" w:hAnsi="Trebuchet MS" w:cs="Arial"/>
          <w:lang w:val="es-ES"/>
        </w:rPr>
        <w:t>- măsurarea emisiilo</w:t>
      </w:r>
      <w:r w:rsidR="00E34531">
        <w:rPr>
          <w:rFonts w:ascii="Trebuchet MS" w:hAnsi="Trebuchet MS" w:cs="Arial"/>
          <w:lang w:val="es-ES"/>
        </w:rPr>
        <w:t>r autovehiculelor și utilajelor;</w:t>
      </w:r>
    </w:p>
    <w:p w:rsidR="006958D7" w:rsidRPr="00462AA7" w:rsidRDefault="006958D7" w:rsidP="006958D7">
      <w:pPr>
        <w:ind w:left="708"/>
        <w:jc w:val="both"/>
        <w:rPr>
          <w:rFonts w:ascii="Trebuchet MS" w:hAnsi="Trebuchet MS" w:cs="Arial"/>
          <w:lang w:val="it-IT"/>
        </w:rPr>
      </w:pPr>
      <w:r w:rsidRPr="00462AA7">
        <w:rPr>
          <w:rFonts w:ascii="Trebuchet MS" w:hAnsi="Trebuchet MS"/>
          <w:lang w:val="it-IT"/>
        </w:rPr>
        <w:t xml:space="preserve">- </w:t>
      </w:r>
      <w:r w:rsidRPr="00462AA7">
        <w:rPr>
          <w:rFonts w:ascii="Trebuchet MS" w:hAnsi="Trebuchet MS" w:cs="Arial"/>
          <w:lang w:val="it-IT"/>
        </w:rPr>
        <w:t>măsurare</w:t>
      </w:r>
      <w:r w:rsidR="00E34531">
        <w:rPr>
          <w:rFonts w:ascii="Trebuchet MS" w:hAnsi="Trebuchet MS" w:cs="Arial"/>
          <w:lang w:val="it-IT"/>
        </w:rPr>
        <w:t>a gradului de poluare a solului;</w:t>
      </w:r>
      <w:r w:rsidRPr="00462AA7">
        <w:rPr>
          <w:rFonts w:ascii="Trebuchet MS" w:hAnsi="Trebuchet MS" w:cs="Arial"/>
          <w:lang w:val="it-IT"/>
        </w:rPr>
        <w:t xml:space="preserve"> </w:t>
      </w:r>
    </w:p>
    <w:p w:rsidR="006958D7" w:rsidRPr="00462AA7" w:rsidRDefault="00E34531" w:rsidP="006958D7">
      <w:pPr>
        <w:jc w:val="both"/>
        <w:rPr>
          <w:rFonts w:ascii="Trebuchet MS" w:hAnsi="Trebuchet MS" w:cs="Arial"/>
          <w:lang w:val="it-IT"/>
        </w:rPr>
      </w:pPr>
      <w:r>
        <w:rPr>
          <w:rFonts w:ascii="Trebuchet MS" w:hAnsi="Trebuchet MS" w:cs="Arial"/>
          <w:lang w:val="it-IT"/>
        </w:rPr>
        <w:tab/>
        <w:t>- măsurarea poluării fonice;</w:t>
      </w:r>
    </w:p>
    <w:p w:rsidR="006958D7" w:rsidRPr="00462AA7" w:rsidRDefault="006958D7" w:rsidP="006958D7">
      <w:pPr>
        <w:jc w:val="both"/>
        <w:rPr>
          <w:rFonts w:ascii="Trebuchet MS" w:hAnsi="Trebuchet MS" w:cs="Arial"/>
          <w:lang w:val="it-IT"/>
        </w:rPr>
      </w:pPr>
      <w:r w:rsidRPr="00462AA7">
        <w:rPr>
          <w:rFonts w:ascii="Trebuchet MS" w:hAnsi="Trebuchet MS" w:cs="Arial"/>
          <w:lang w:val="it-IT"/>
        </w:rPr>
        <w:tab/>
        <w:t>- măsurarea vibrațiilor</w:t>
      </w:r>
      <w:r w:rsidR="00E34531">
        <w:rPr>
          <w:rFonts w:ascii="Trebuchet MS" w:hAnsi="Trebuchet MS" w:cs="Arial"/>
          <w:lang w:val="it-IT"/>
        </w:rPr>
        <w:t>;</w:t>
      </w:r>
    </w:p>
    <w:p w:rsidR="006958D7" w:rsidRPr="00462AA7" w:rsidRDefault="006958D7" w:rsidP="006958D7">
      <w:pPr>
        <w:jc w:val="both"/>
        <w:rPr>
          <w:rFonts w:ascii="Trebuchet MS" w:hAnsi="Trebuchet MS" w:cs="Arial"/>
          <w:lang w:val="it-IT"/>
        </w:rPr>
      </w:pPr>
      <w:r w:rsidRPr="00462AA7">
        <w:rPr>
          <w:rFonts w:ascii="Trebuchet MS" w:hAnsi="Trebuchet MS" w:cs="Arial"/>
          <w:lang w:val="it-IT"/>
        </w:rPr>
        <w:tab/>
        <w:t>- determinare</w:t>
      </w:r>
      <w:r w:rsidR="00E34531">
        <w:rPr>
          <w:rFonts w:ascii="Trebuchet MS" w:hAnsi="Trebuchet MS" w:cs="Arial"/>
          <w:lang w:val="it-IT"/>
        </w:rPr>
        <w:t>a impactului cu factorul social;</w:t>
      </w:r>
    </w:p>
    <w:p w:rsidR="006958D7" w:rsidRPr="000A7108" w:rsidRDefault="006958D7" w:rsidP="006958D7">
      <w:pPr>
        <w:tabs>
          <w:tab w:val="left" w:pos="900"/>
        </w:tabs>
        <w:ind w:left="720"/>
        <w:jc w:val="both"/>
        <w:rPr>
          <w:rFonts w:ascii="Trebuchet MS" w:hAnsi="Trebuchet MS" w:cs="Arial"/>
          <w:lang w:val="it-IT"/>
        </w:rPr>
      </w:pPr>
      <w:r w:rsidRPr="000A7108">
        <w:rPr>
          <w:rFonts w:ascii="Trebuchet MS" w:hAnsi="Trebuchet MS" w:cs="Arial"/>
          <w:lang w:val="it-IT"/>
        </w:rPr>
        <w:t>- observarea gradului de degradare a împrejurimilor șantierului și a vegetației existente, etc.</w:t>
      </w:r>
    </w:p>
    <w:p w:rsidR="006958D7" w:rsidRPr="000A7108" w:rsidRDefault="006958D7" w:rsidP="006958D7">
      <w:pPr>
        <w:jc w:val="both"/>
        <w:rPr>
          <w:rFonts w:ascii="Trebuchet MS" w:hAnsi="Trebuchet MS" w:cs="Arial"/>
          <w:lang w:val="it-IT"/>
        </w:rPr>
      </w:pPr>
    </w:p>
    <w:p w:rsidR="006958D7" w:rsidRPr="000A7108" w:rsidRDefault="006958D7" w:rsidP="006958D7">
      <w:pPr>
        <w:jc w:val="both"/>
        <w:rPr>
          <w:rFonts w:ascii="Trebuchet MS" w:hAnsi="Trebuchet MS" w:cs="Arial"/>
          <w:lang w:val="it-IT"/>
        </w:rPr>
      </w:pPr>
      <w:r w:rsidRPr="000A7108">
        <w:rPr>
          <w:rFonts w:ascii="Trebuchet MS" w:hAnsi="Trebuchet MS" w:cs="Arial"/>
          <w:lang w:val="it-IT"/>
        </w:rPr>
        <w:t>Măsurătorile de referință vor fi efectuate cu aparatură specializată de către laboratoare de mediu atestate de foruri competente, precum Ministerul</w:t>
      </w:r>
      <w:r w:rsidR="00E20AB7">
        <w:rPr>
          <w:rFonts w:ascii="Trebuchet MS" w:hAnsi="Trebuchet MS" w:cs="Arial"/>
          <w:lang w:val="it-IT"/>
        </w:rPr>
        <w:t xml:space="preserve"> Mediului ș</w:t>
      </w:r>
      <w:r w:rsidRPr="000A7108">
        <w:rPr>
          <w:rFonts w:ascii="Trebuchet MS" w:hAnsi="Trebuchet MS" w:cs="Arial"/>
          <w:lang w:val="it-IT"/>
        </w:rPr>
        <w:t>i RENAR (Asociația de Acreditare România).</w:t>
      </w:r>
    </w:p>
    <w:p w:rsidR="006958D7" w:rsidRPr="0098080E" w:rsidRDefault="006958D7" w:rsidP="006958D7">
      <w:pPr>
        <w:jc w:val="both"/>
        <w:rPr>
          <w:rFonts w:ascii="Trebuchet MS" w:hAnsi="Trebuchet MS" w:cs="Arial"/>
          <w:lang w:val="it-IT"/>
        </w:rPr>
      </w:pPr>
    </w:p>
    <w:p w:rsidR="006958D7" w:rsidRPr="0098080E" w:rsidRDefault="006958D7" w:rsidP="006958D7">
      <w:pPr>
        <w:pStyle w:val="Textnormal"/>
        <w:spacing w:before="0" w:after="0"/>
        <w:ind w:left="0"/>
        <w:jc w:val="both"/>
        <w:rPr>
          <w:rFonts w:ascii="Trebuchet MS" w:hAnsi="Trebuchet MS" w:cs="Times New Roman"/>
          <w:sz w:val="24"/>
          <w:szCs w:val="24"/>
          <w:lang w:val="ro-RO"/>
        </w:rPr>
      </w:pPr>
      <w:r w:rsidRPr="0098080E">
        <w:rPr>
          <w:rFonts w:ascii="Trebuchet MS" w:hAnsi="Trebuchet MS" w:cs="Times New Roman"/>
          <w:sz w:val="24"/>
          <w:szCs w:val="24"/>
          <w:lang w:val="ro-RO"/>
        </w:rPr>
        <w:t>Contractele pentru execuția oricărui element component al ansamblului de lucrări propuse vor impune asigurarea furnizării următoarelor documentații:</w:t>
      </w:r>
    </w:p>
    <w:p w:rsidR="006958D7" w:rsidRPr="0098080E" w:rsidRDefault="006958D7" w:rsidP="006958D7">
      <w:pPr>
        <w:pStyle w:val="Textnormal"/>
        <w:spacing w:before="0" w:after="0"/>
        <w:ind w:left="0"/>
        <w:jc w:val="both"/>
        <w:rPr>
          <w:rFonts w:ascii="Trebuchet MS" w:hAnsi="Trebuchet MS" w:cs="Times New Roman"/>
          <w:sz w:val="24"/>
          <w:szCs w:val="24"/>
          <w:lang w:val="ro-RO"/>
        </w:rPr>
      </w:pPr>
    </w:p>
    <w:p w:rsidR="006958D7" w:rsidRPr="0098080E" w:rsidRDefault="006958D7" w:rsidP="009B242C">
      <w:pPr>
        <w:pStyle w:val="Bulet"/>
        <w:numPr>
          <w:ilvl w:val="0"/>
          <w:numId w:val="0"/>
        </w:numPr>
        <w:tabs>
          <w:tab w:val="num" w:pos="1758"/>
        </w:tabs>
        <w:spacing w:before="0" w:after="0"/>
        <w:rPr>
          <w:rFonts w:ascii="Trebuchet MS" w:hAnsi="Trebuchet MS"/>
          <w:iCs w:val="0"/>
          <w:szCs w:val="24"/>
          <w:lang w:val="ro-RO"/>
        </w:rPr>
      </w:pPr>
      <w:r w:rsidRPr="0098080E">
        <w:rPr>
          <w:rFonts w:ascii="Trebuchet MS" w:hAnsi="Trebuchet MS"/>
          <w:iCs w:val="0"/>
          <w:szCs w:val="24"/>
          <w:lang w:val="ro-RO"/>
        </w:rPr>
        <w:t xml:space="preserve">Un plan de siguranță și sănătate, al cărui conținut minim va prevedea: </w:t>
      </w:r>
    </w:p>
    <w:p w:rsidR="006958D7" w:rsidRPr="0098080E" w:rsidRDefault="006958D7" w:rsidP="006958D7">
      <w:pPr>
        <w:pStyle w:val="Anormal"/>
        <w:spacing w:after="0"/>
        <w:ind w:firstLine="720"/>
        <w:rPr>
          <w:rFonts w:ascii="Trebuchet MS" w:hAnsi="Trebuchet MS"/>
          <w:lang w:val="ro-RO"/>
        </w:rPr>
      </w:pPr>
      <w:r w:rsidRPr="0098080E">
        <w:rPr>
          <w:rFonts w:ascii="Trebuchet MS" w:hAnsi="Trebuchet MS"/>
          <w:lang w:val="ro-RO"/>
        </w:rPr>
        <w:t>- măsuri pentru controlul riscurilor generate în timpul construcției;</w:t>
      </w:r>
    </w:p>
    <w:p w:rsidR="006958D7" w:rsidRPr="0098080E" w:rsidRDefault="006958D7" w:rsidP="006958D7">
      <w:pPr>
        <w:pStyle w:val="Anormal"/>
        <w:spacing w:after="0"/>
        <w:ind w:firstLine="720"/>
        <w:rPr>
          <w:rFonts w:ascii="Trebuchet MS" w:hAnsi="Trebuchet MS"/>
          <w:lang w:val="ro-RO"/>
        </w:rPr>
      </w:pPr>
      <w:r w:rsidRPr="0098080E">
        <w:rPr>
          <w:rFonts w:ascii="Trebuchet MS" w:hAnsi="Trebuchet MS"/>
          <w:lang w:val="ro-RO"/>
        </w:rPr>
        <w:t>- organizarea și managementul siguranței și sănătății;</w:t>
      </w:r>
    </w:p>
    <w:p w:rsidR="006958D7" w:rsidRPr="0098080E" w:rsidRDefault="006958D7" w:rsidP="006958D7">
      <w:pPr>
        <w:pStyle w:val="Anormal"/>
        <w:spacing w:after="0"/>
        <w:ind w:firstLine="720"/>
        <w:rPr>
          <w:rFonts w:ascii="Trebuchet MS" w:hAnsi="Trebuchet MS"/>
          <w:lang w:val="ro-RO"/>
        </w:rPr>
      </w:pPr>
      <w:r w:rsidRPr="0098080E">
        <w:rPr>
          <w:rFonts w:ascii="Trebuchet MS" w:hAnsi="Trebuchet MS"/>
          <w:lang w:val="ro-RO"/>
        </w:rPr>
        <w:t xml:space="preserve">- cerințele de siguranță specifice; </w:t>
      </w:r>
    </w:p>
    <w:p w:rsidR="006958D7" w:rsidRPr="0098080E" w:rsidRDefault="006958D7" w:rsidP="006958D7">
      <w:pPr>
        <w:pStyle w:val="Anormal"/>
        <w:spacing w:after="0"/>
        <w:ind w:firstLine="720"/>
        <w:rPr>
          <w:rFonts w:ascii="Trebuchet MS" w:hAnsi="Trebuchet MS"/>
          <w:lang w:val="ro-RO"/>
        </w:rPr>
      </w:pPr>
      <w:r w:rsidRPr="0098080E">
        <w:rPr>
          <w:rFonts w:ascii="Trebuchet MS" w:hAnsi="Trebuchet MS"/>
          <w:lang w:val="ro-RO"/>
        </w:rPr>
        <w:t>- organizarea confortului pentru personalul de lucru.</w:t>
      </w:r>
    </w:p>
    <w:p w:rsidR="006958D7" w:rsidRPr="0098080E" w:rsidRDefault="006958D7" w:rsidP="006958D7">
      <w:pPr>
        <w:pStyle w:val="Anormal"/>
        <w:spacing w:after="0"/>
        <w:ind w:firstLine="720"/>
        <w:rPr>
          <w:rFonts w:ascii="Trebuchet MS" w:hAnsi="Trebuchet MS"/>
          <w:lang w:val="ro-RO"/>
        </w:rPr>
      </w:pPr>
    </w:p>
    <w:p w:rsidR="006958D7" w:rsidRPr="00DB1BA1" w:rsidRDefault="006958D7" w:rsidP="009B242C">
      <w:pPr>
        <w:pStyle w:val="Bulet"/>
        <w:numPr>
          <w:ilvl w:val="0"/>
          <w:numId w:val="0"/>
        </w:numPr>
        <w:tabs>
          <w:tab w:val="num" w:pos="1758"/>
        </w:tabs>
        <w:spacing w:before="0" w:after="0"/>
        <w:rPr>
          <w:rFonts w:ascii="Trebuchet MS" w:hAnsi="Trebuchet MS"/>
          <w:iCs w:val="0"/>
          <w:szCs w:val="24"/>
          <w:lang w:val="ro-RO"/>
        </w:rPr>
      </w:pPr>
      <w:r w:rsidRPr="00DB1BA1">
        <w:rPr>
          <w:rFonts w:ascii="Trebuchet MS" w:hAnsi="Trebuchet MS"/>
          <w:iCs w:val="0"/>
          <w:szCs w:val="24"/>
          <w:lang w:val="ro-RO"/>
        </w:rPr>
        <w:t>Un plan de management al mediului conform recomandărilor din acordul de mediu;</w:t>
      </w:r>
    </w:p>
    <w:p w:rsidR="006958D7" w:rsidRPr="00DB1BA1" w:rsidRDefault="006958D7" w:rsidP="009B242C">
      <w:pPr>
        <w:pStyle w:val="Bulet"/>
        <w:numPr>
          <w:ilvl w:val="0"/>
          <w:numId w:val="0"/>
        </w:numPr>
        <w:tabs>
          <w:tab w:val="num" w:pos="1758"/>
        </w:tabs>
        <w:spacing w:before="0" w:after="0"/>
        <w:rPr>
          <w:rFonts w:ascii="Trebuchet MS" w:hAnsi="Trebuchet MS"/>
          <w:iCs w:val="0"/>
          <w:szCs w:val="24"/>
          <w:lang w:val="ro-RO"/>
        </w:rPr>
      </w:pPr>
      <w:r w:rsidRPr="00DB1BA1">
        <w:rPr>
          <w:rFonts w:ascii="Trebuchet MS" w:hAnsi="Trebuchet MS"/>
          <w:iCs w:val="0"/>
          <w:szCs w:val="24"/>
          <w:lang w:val="ro-RO"/>
        </w:rPr>
        <w:t xml:space="preserve">Un plan de acțiuni în situații de accidente sau alte evenimente neprevăzute. </w:t>
      </w:r>
    </w:p>
    <w:p w:rsidR="006958D7" w:rsidRPr="00DB1BA1" w:rsidRDefault="006958D7" w:rsidP="006958D7">
      <w:pPr>
        <w:pStyle w:val="Textnormal"/>
        <w:spacing w:before="0" w:after="0"/>
        <w:ind w:left="0"/>
        <w:jc w:val="both"/>
        <w:rPr>
          <w:rFonts w:ascii="Trebuchet MS" w:hAnsi="Trebuchet MS" w:cs="Times New Roman"/>
          <w:sz w:val="24"/>
          <w:szCs w:val="24"/>
          <w:lang w:val="ro-RO"/>
        </w:rPr>
      </w:pPr>
    </w:p>
    <w:p w:rsidR="006958D7" w:rsidRPr="00F0730C" w:rsidRDefault="006958D7" w:rsidP="006958D7">
      <w:pPr>
        <w:pStyle w:val="GHText"/>
      </w:pPr>
      <w:r w:rsidRPr="00DB1BA1">
        <w:t>Una din măsurile esențiale este aceea de folosire a unor utilaje și echipamente de lucru moderne, cu consumuri și emisii reduse de noxe în atmosferă, de gabarite reduse, specifice fiecărui punct de lucru. În acest se</w:t>
      </w:r>
      <w:r w:rsidR="004F051A">
        <w:t>ns, se va impune constructorului</w:t>
      </w:r>
      <w:r w:rsidRPr="00DB1BA1">
        <w:t xml:space="preserve"> respectarea ultimelor </w:t>
      </w:r>
      <w:r w:rsidRPr="00F0730C">
        <w:t>norme EUROPENE.</w:t>
      </w:r>
    </w:p>
    <w:p w:rsidR="006958D7" w:rsidRPr="00F0730C" w:rsidRDefault="006958D7" w:rsidP="006958D7">
      <w:pPr>
        <w:pStyle w:val="GHText"/>
        <w:spacing w:before="0"/>
      </w:pPr>
    </w:p>
    <w:p w:rsidR="006958D7" w:rsidRPr="00F0730C" w:rsidRDefault="006958D7" w:rsidP="006958D7">
      <w:pPr>
        <w:pStyle w:val="Textnormal"/>
        <w:spacing w:before="0" w:after="0"/>
        <w:ind w:left="0"/>
        <w:jc w:val="both"/>
        <w:rPr>
          <w:rFonts w:ascii="Trebuchet MS" w:hAnsi="Trebuchet MS" w:cs="Times New Roman"/>
          <w:sz w:val="24"/>
          <w:szCs w:val="24"/>
          <w:lang w:val="ro-RO"/>
        </w:rPr>
      </w:pPr>
      <w:r w:rsidRPr="00F0730C">
        <w:rPr>
          <w:rFonts w:ascii="Trebuchet MS" w:hAnsi="Trebuchet MS" w:cs="Times New Roman"/>
          <w:sz w:val="24"/>
          <w:szCs w:val="24"/>
          <w:lang w:val="ro-RO"/>
        </w:rPr>
        <w:t xml:space="preserve">Contractorul va lua toate măsurile rezonabile pentru protecția mediului (atât în interiorul amplasamentelor cât și în zonele adiacente acestora) și pentru limitarea daunelor și perturbărilor aduse populației și bunurilor materiale, rezultate din poluare, noxe, zgomot sau alte consecințe ale activităților sale. </w:t>
      </w:r>
    </w:p>
    <w:p w:rsidR="006958D7" w:rsidRPr="00F0730C" w:rsidRDefault="006958D7" w:rsidP="006958D7">
      <w:pPr>
        <w:pStyle w:val="Textnormal"/>
        <w:spacing w:before="0" w:after="0"/>
        <w:ind w:left="0"/>
        <w:jc w:val="both"/>
        <w:rPr>
          <w:rFonts w:ascii="Trebuchet MS" w:hAnsi="Trebuchet MS" w:cs="Times New Roman"/>
          <w:sz w:val="24"/>
          <w:szCs w:val="24"/>
          <w:lang w:val="ro-RO"/>
        </w:rPr>
      </w:pPr>
    </w:p>
    <w:p w:rsidR="006958D7" w:rsidRPr="00F0730C" w:rsidRDefault="006958D7" w:rsidP="00C9224C">
      <w:pPr>
        <w:pStyle w:val="Bulet"/>
        <w:numPr>
          <w:ilvl w:val="0"/>
          <w:numId w:val="0"/>
        </w:numPr>
        <w:rPr>
          <w:rFonts w:ascii="Trebuchet MS" w:hAnsi="Trebuchet MS"/>
          <w:szCs w:val="24"/>
          <w:lang w:val="ro-RO"/>
        </w:rPr>
      </w:pPr>
      <w:r w:rsidRPr="00F0730C">
        <w:rPr>
          <w:rFonts w:ascii="Trebuchet MS" w:hAnsi="Trebuchet MS"/>
          <w:szCs w:val="24"/>
          <w:lang w:val="ro-RO"/>
        </w:rPr>
        <w:t xml:space="preserve">Măsurile, enunțate anterior, au rolul de a reduce la minim impactul asupra mediului în faza de implementare a proiectului. </w:t>
      </w:r>
    </w:p>
    <w:p w:rsidR="006958D7" w:rsidRPr="00C9224C" w:rsidRDefault="006958D7" w:rsidP="006958D7">
      <w:pPr>
        <w:rPr>
          <w:rFonts w:ascii="Trebuchet MS" w:hAnsi="Trebuchet MS"/>
          <w:sz w:val="28"/>
          <w:szCs w:val="28"/>
          <w:lang w:val="ro-RO"/>
        </w:rPr>
      </w:pPr>
    </w:p>
    <w:p w:rsidR="006958D7" w:rsidRPr="00F0730C" w:rsidRDefault="009B637E" w:rsidP="009B242C">
      <w:pPr>
        <w:pStyle w:val="Heading2"/>
        <w:numPr>
          <w:ilvl w:val="0"/>
          <w:numId w:val="0"/>
        </w:numPr>
        <w:ind w:left="567" w:hanging="567"/>
      </w:pPr>
      <w:bookmarkStart w:id="190" w:name="_Toc205098879"/>
      <w:bookmarkStart w:id="191" w:name="_Toc205101145"/>
      <w:bookmarkStart w:id="192" w:name="_Toc284505527"/>
      <w:bookmarkStart w:id="193" w:name="_Toc532286990"/>
      <w:r>
        <w:t>V</w:t>
      </w:r>
      <w:r w:rsidR="009B242C">
        <w:t xml:space="preserve">.2. </w:t>
      </w:r>
      <w:r w:rsidR="006958D7" w:rsidRPr="00F0730C">
        <w:t>MONITORIZAREA ÎN FAZA DE EXPLOATARE</w:t>
      </w:r>
      <w:bookmarkEnd w:id="190"/>
      <w:bookmarkEnd w:id="191"/>
      <w:bookmarkEnd w:id="192"/>
      <w:bookmarkEnd w:id="193"/>
    </w:p>
    <w:p w:rsidR="006958D7" w:rsidRPr="00F0730C" w:rsidRDefault="006958D7" w:rsidP="004F051A">
      <w:pPr>
        <w:rPr>
          <w:rFonts w:ascii="Trebuchet MS" w:hAnsi="Trebuchet MS"/>
          <w:lang w:val="ro-RO"/>
        </w:rPr>
      </w:pPr>
    </w:p>
    <w:p w:rsidR="006958D7" w:rsidRPr="00546B9E" w:rsidRDefault="006958D7" w:rsidP="006958D7">
      <w:pPr>
        <w:pStyle w:val="Textnormal"/>
        <w:spacing w:before="120" w:after="0"/>
        <w:ind w:left="0"/>
        <w:jc w:val="both"/>
        <w:rPr>
          <w:rFonts w:ascii="Trebuchet MS" w:hAnsi="Trebuchet MS" w:cs="Times New Roman"/>
          <w:sz w:val="24"/>
          <w:szCs w:val="24"/>
          <w:lang w:val="ro-RO"/>
        </w:rPr>
      </w:pPr>
      <w:r w:rsidRPr="00F0730C">
        <w:rPr>
          <w:rFonts w:ascii="Trebuchet MS" w:hAnsi="Trebuchet MS" w:cs="Times New Roman"/>
          <w:sz w:val="24"/>
          <w:szCs w:val="24"/>
          <w:lang w:val="ro-RO"/>
        </w:rPr>
        <w:t>În vederea supravegherii calită</w:t>
      </w:r>
      <w:r w:rsidR="004F051A">
        <w:rPr>
          <w:rFonts w:ascii="Trebuchet MS" w:hAnsi="Trebuchet MS" w:cs="Times New Roman"/>
          <w:sz w:val="24"/>
          <w:szCs w:val="24"/>
          <w:lang w:val="ro-RO"/>
        </w:rPr>
        <w:t>ț</w:t>
      </w:r>
      <w:r w:rsidRPr="00F0730C">
        <w:rPr>
          <w:rFonts w:ascii="Trebuchet MS" w:hAnsi="Trebuchet MS" w:cs="Times New Roman"/>
          <w:sz w:val="24"/>
          <w:szCs w:val="24"/>
          <w:lang w:val="ro-RO"/>
        </w:rPr>
        <w:t xml:space="preserve">ii factorilor de mediu și a monitorizării activității se propun următoarele măsuri minime, fără a exclude </w:t>
      </w:r>
      <w:r w:rsidRPr="00546B9E">
        <w:rPr>
          <w:rFonts w:ascii="Trebuchet MS" w:hAnsi="Trebuchet MS" w:cs="Times New Roman"/>
          <w:sz w:val="24"/>
          <w:szCs w:val="24"/>
          <w:lang w:val="ro-RO"/>
        </w:rPr>
        <w:t>însă adoptarea unor măsuri suplimentare:</w:t>
      </w:r>
    </w:p>
    <w:p w:rsidR="006958D7" w:rsidRPr="00546B9E" w:rsidRDefault="006958D7" w:rsidP="00E31654">
      <w:pPr>
        <w:pStyle w:val="Bulet"/>
        <w:numPr>
          <w:ilvl w:val="0"/>
          <w:numId w:val="36"/>
        </w:numPr>
        <w:rPr>
          <w:rFonts w:ascii="Trebuchet MS" w:hAnsi="Trebuchet MS"/>
          <w:iCs w:val="0"/>
          <w:szCs w:val="24"/>
          <w:lang w:val="ro-RO"/>
        </w:rPr>
      </w:pPr>
      <w:r w:rsidRPr="00546B9E">
        <w:rPr>
          <w:rFonts w:ascii="Trebuchet MS" w:hAnsi="Trebuchet MS"/>
          <w:iCs w:val="0"/>
          <w:szCs w:val="24"/>
          <w:lang w:val="ro-RO"/>
        </w:rPr>
        <w:t>monitorizarea nivelurilor de poluanți specifici traficului (noxe și zgomot) și a celor din zona construcțiilor destinate ca spațiu de exploatare realizate în cadrul proiectului;</w:t>
      </w:r>
    </w:p>
    <w:p w:rsidR="006958D7" w:rsidRPr="00546B9E" w:rsidRDefault="006958D7" w:rsidP="00E31654">
      <w:pPr>
        <w:pStyle w:val="Bulet"/>
        <w:numPr>
          <w:ilvl w:val="0"/>
          <w:numId w:val="36"/>
        </w:numPr>
        <w:rPr>
          <w:rFonts w:ascii="Trebuchet MS" w:hAnsi="Trebuchet MS"/>
          <w:iCs w:val="0"/>
          <w:szCs w:val="24"/>
          <w:lang w:val="ro-RO"/>
        </w:rPr>
      </w:pPr>
      <w:r w:rsidRPr="00546B9E">
        <w:rPr>
          <w:rFonts w:ascii="Trebuchet MS" w:hAnsi="Trebuchet MS"/>
          <w:iCs w:val="0"/>
          <w:szCs w:val="24"/>
          <w:lang w:val="ro-RO"/>
        </w:rPr>
        <w:t>controlul calității apelor pluviale colectate;</w:t>
      </w:r>
    </w:p>
    <w:p w:rsidR="006958D7" w:rsidRPr="00116C48" w:rsidRDefault="006958D7" w:rsidP="00E31654">
      <w:pPr>
        <w:pStyle w:val="Bulet"/>
        <w:numPr>
          <w:ilvl w:val="0"/>
          <w:numId w:val="36"/>
        </w:numPr>
        <w:spacing w:before="0" w:after="0"/>
        <w:rPr>
          <w:rFonts w:ascii="Trebuchet MS" w:hAnsi="Trebuchet MS"/>
          <w:iCs w:val="0"/>
          <w:szCs w:val="24"/>
          <w:lang w:val="ro-RO"/>
        </w:rPr>
      </w:pPr>
      <w:r w:rsidRPr="00546B9E">
        <w:rPr>
          <w:rFonts w:ascii="Trebuchet MS" w:hAnsi="Trebuchet MS"/>
          <w:iCs w:val="0"/>
          <w:szCs w:val="24"/>
          <w:lang w:val="ro-RO"/>
        </w:rPr>
        <w:t xml:space="preserve">monitorizarea periodică a calității apei uzate provenite de la unitățile nou </w:t>
      </w:r>
      <w:r w:rsidRPr="00116C48">
        <w:rPr>
          <w:rFonts w:ascii="Trebuchet MS" w:hAnsi="Trebuchet MS"/>
          <w:iCs w:val="0"/>
          <w:szCs w:val="24"/>
          <w:lang w:val="ro-RO"/>
        </w:rPr>
        <w:t>construite și compararea acestora cu normativul NTPA – 002/2002.</w:t>
      </w:r>
    </w:p>
    <w:p w:rsidR="006958D7" w:rsidRPr="00116C48" w:rsidRDefault="006958D7" w:rsidP="006958D7">
      <w:pPr>
        <w:pStyle w:val="Textnormal"/>
        <w:spacing w:before="0" w:after="0"/>
        <w:ind w:left="0"/>
        <w:jc w:val="both"/>
        <w:rPr>
          <w:rFonts w:ascii="Trebuchet MS" w:hAnsi="Trebuchet MS" w:cs="Times New Roman"/>
          <w:sz w:val="24"/>
          <w:szCs w:val="24"/>
          <w:lang w:val="ro-RO"/>
        </w:rPr>
      </w:pPr>
    </w:p>
    <w:p w:rsidR="006958D7" w:rsidRPr="00116C48" w:rsidRDefault="006958D7" w:rsidP="006958D7">
      <w:pPr>
        <w:pStyle w:val="GHText"/>
        <w:spacing w:before="0"/>
      </w:pPr>
      <w:r w:rsidRPr="00116C48">
        <w:t>Frecvența prelevării probelor va fi adoptată pe baza mărimii suprafețelor amenajate, acordul de mediu facând precizări asupra acestui proces.</w:t>
      </w:r>
    </w:p>
    <w:p w:rsidR="006958D7" w:rsidRPr="000D5E69" w:rsidRDefault="006958D7" w:rsidP="006958D7">
      <w:pPr>
        <w:pStyle w:val="Anormal"/>
        <w:spacing w:after="0"/>
        <w:rPr>
          <w:rFonts w:ascii="Trebuchet MS" w:hAnsi="Trebuchet MS"/>
          <w:lang w:val="ro-RO"/>
        </w:rPr>
      </w:pPr>
    </w:p>
    <w:p w:rsidR="006958D7" w:rsidRPr="000D5E69" w:rsidRDefault="006958D7" w:rsidP="006958D7">
      <w:pPr>
        <w:pStyle w:val="Anormal"/>
        <w:spacing w:after="0"/>
        <w:rPr>
          <w:rFonts w:ascii="Trebuchet MS" w:hAnsi="Trebuchet MS"/>
          <w:lang w:val="ro-RO"/>
        </w:rPr>
      </w:pPr>
      <w:r w:rsidRPr="000D5E69">
        <w:rPr>
          <w:rFonts w:ascii="Trebuchet MS" w:hAnsi="Trebuchet MS"/>
          <w:b/>
          <w:i/>
          <w:lang w:val="ro-RO"/>
        </w:rPr>
        <w:lastRenderedPageBreak/>
        <w:t>Monitorizarea tehnologică</w:t>
      </w:r>
      <w:r w:rsidRPr="000D5E69">
        <w:rPr>
          <w:rFonts w:ascii="Trebuchet MS" w:hAnsi="Trebuchet MS"/>
          <w:lang w:val="ro-RO"/>
        </w:rPr>
        <w:t xml:space="preserve"> - este o acțiune diferită comparativ cu monitorizarea calității factorilor de mediu și are ca scop verificarea periodică a stării și funcționalității echipamentelor și dotărilor aferente, respectiv:</w:t>
      </w:r>
    </w:p>
    <w:p w:rsidR="006958D7" w:rsidRPr="000D5E69" w:rsidRDefault="006958D7" w:rsidP="00E31654">
      <w:pPr>
        <w:pStyle w:val="Bulet"/>
        <w:numPr>
          <w:ilvl w:val="0"/>
          <w:numId w:val="37"/>
        </w:numPr>
        <w:rPr>
          <w:rFonts w:ascii="Trebuchet MS" w:hAnsi="Trebuchet MS"/>
          <w:iCs w:val="0"/>
          <w:szCs w:val="24"/>
          <w:lang w:val="ro-RO"/>
        </w:rPr>
      </w:pPr>
      <w:r w:rsidRPr="000D5E69">
        <w:rPr>
          <w:rFonts w:ascii="Trebuchet MS" w:hAnsi="Trebuchet MS"/>
          <w:iCs w:val="0"/>
          <w:szCs w:val="24"/>
          <w:lang w:val="ro-RO"/>
        </w:rPr>
        <w:t>verificarea stării betoanelor și/sau a dalelor din structura platformelor;</w:t>
      </w:r>
    </w:p>
    <w:p w:rsidR="006958D7" w:rsidRPr="000D5E69" w:rsidRDefault="006958D7" w:rsidP="00E31654">
      <w:pPr>
        <w:pStyle w:val="Bulet"/>
        <w:numPr>
          <w:ilvl w:val="0"/>
          <w:numId w:val="37"/>
        </w:numPr>
        <w:rPr>
          <w:rFonts w:ascii="Trebuchet MS" w:hAnsi="Trebuchet MS"/>
          <w:iCs w:val="0"/>
          <w:szCs w:val="24"/>
          <w:lang w:val="ro-RO"/>
        </w:rPr>
      </w:pPr>
      <w:r w:rsidRPr="000D5E69">
        <w:rPr>
          <w:rFonts w:ascii="Trebuchet MS" w:hAnsi="Trebuchet MS"/>
          <w:iCs w:val="0"/>
          <w:szCs w:val="24"/>
          <w:lang w:val="ro-RO"/>
        </w:rPr>
        <w:t>verificarea canalelor colectoare;</w:t>
      </w:r>
    </w:p>
    <w:p w:rsidR="006958D7" w:rsidRDefault="006958D7" w:rsidP="00E31654">
      <w:pPr>
        <w:pStyle w:val="Bulet"/>
        <w:numPr>
          <w:ilvl w:val="0"/>
          <w:numId w:val="37"/>
        </w:numPr>
        <w:spacing w:before="0" w:after="0"/>
        <w:rPr>
          <w:rFonts w:ascii="Trebuchet MS" w:hAnsi="Trebuchet MS"/>
          <w:iCs w:val="0"/>
          <w:szCs w:val="24"/>
          <w:lang w:val="ro-RO"/>
        </w:rPr>
      </w:pPr>
      <w:r w:rsidRPr="000D5E69">
        <w:rPr>
          <w:rFonts w:ascii="Trebuchet MS" w:hAnsi="Trebuchet MS"/>
          <w:iCs w:val="0"/>
          <w:szCs w:val="24"/>
          <w:lang w:val="ro-RO"/>
        </w:rPr>
        <w:t xml:space="preserve">verificarea respectării zonelor de protecție a conductelor de canalizare și a celor </w:t>
      </w:r>
      <w:r w:rsidRPr="006C1A04">
        <w:rPr>
          <w:rFonts w:ascii="Trebuchet MS" w:hAnsi="Trebuchet MS"/>
          <w:iCs w:val="0"/>
          <w:szCs w:val="24"/>
          <w:lang w:val="ro-RO"/>
        </w:rPr>
        <w:t>aferente cablurilor electrice.</w:t>
      </w:r>
    </w:p>
    <w:p w:rsidR="00C9224C" w:rsidRPr="00C9224C" w:rsidRDefault="00C9224C" w:rsidP="00C9224C">
      <w:pPr>
        <w:pStyle w:val="Bulet"/>
        <w:numPr>
          <w:ilvl w:val="0"/>
          <w:numId w:val="0"/>
        </w:numPr>
        <w:spacing w:before="0" w:after="0"/>
        <w:ind w:left="360" w:hanging="360"/>
        <w:rPr>
          <w:rFonts w:ascii="Trebuchet MS" w:hAnsi="Trebuchet MS"/>
          <w:iCs w:val="0"/>
          <w:szCs w:val="24"/>
          <w:lang w:val="ro-RO"/>
        </w:rPr>
      </w:pPr>
    </w:p>
    <w:p w:rsidR="006958D7" w:rsidRDefault="006958D7" w:rsidP="005B7D80">
      <w:pPr>
        <w:pStyle w:val="Bulet"/>
        <w:numPr>
          <w:ilvl w:val="0"/>
          <w:numId w:val="0"/>
        </w:numPr>
        <w:spacing w:before="0" w:after="0"/>
        <w:rPr>
          <w:rFonts w:ascii="Trebuchet MS" w:hAnsi="Trebuchet MS"/>
          <w:szCs w:val="24"/>
          <w:lang w:val="ro-RO"/>
        </w:rPr>
      </w:pPr>
      <w:r w:rsidRPr="006C1A04">
        <w:rPr>
          <w:rFonts w:ascii="Trebuchet MS" w:hAnsi="Trebuchet MS"/>
          <w:szCs w:val="24"/>
          <w:lang w:val="ro-RO"/>
        </w:rPr>
        <w:t>O bună întreținere a lucrărilor, monitorizarea continuă a funcționării obiectivelor de orice tip, cu intervenții operative în cazul semnalării unor deficiențe în funcționarea acestora, vor asigura menținerea impactului asupra mediului în limite admisibile.</w:t>
      </w:r>
    </w:p>
    <w:p w:rsidR="00E937C8" w:rsidRPr="00E014A7" w:rsidRDefault="00E937C8" w:rsidP="00E937C8">
      <w:pPr>
        <w:pStyle w:val="GH1"/>
        <w:rPr>
          <w:color w:val="FF0000"/>
        </w:rPr>
      </w:pPr>
    </w:p>
    <w:p w:rsidR="00E937C8" w:rsidRPr="00F41A4F" w:rsidRDefault="00E937C8" w:rsidP="0079285A">
      <w:pPr>
        <w:pStyle w:val="Heading1"/>
        <w:numPr>
          <w:ilvl w:val="0"/>
          <w:numId w:val="0"/>
        </w:numPr>
        <w:ind w:left="567" w:hanging="567"/>
      </w:pPr>
      <w:bookmarkStart w:id="194" w:name="_Toc532286991"/>
      <w:r>
        <w:t xml:space="preserve">VI. </w:t>
      </w:r>
      <w:r w:rsidRPr="00E937C8">
        <w:t>JUSTIFICAREA ÎNCADRĂRII PROIECTULUI, DUPĂ CAZ, ÎN PREVEDERILE ALTOR ACTE NORMATIVE NAŢIONALE CARE TRANSPUN LEGISLAŢIA COMUNITARĂ</w:t>
      </w:r>
      <w:bookmarkEnd w:id="194"/>
    </w:p>
    <w:p w:rsidR="00E937C8" w:rsidRDefault="00E937C8" w:rsidP="005B7D80">
      <w:pPr>
        <w:pStyle w:val="Bulet"/>
        <w:numPr>
          <w:ilvl w:val="0"/>
          <w:numId w:val="0"/>
        </w:numPr>
        <w:spacing w:before="0" w:after="0"/>
        <w:rPr>
          <w:rFonts w:ascii="Trebuchet MS" w:hAnsi="Trebuchet MS"/>
          <w:szCs w:val="24"/>
          <w:lang w:val="ro-RO"/>
        </w:rPr>
      </w:pPr>
    </w:p>
    <w:p w:rsidR="00E937C8" w:rsidRDefault="00E937C8" w:rsidP="00E937C8">
      <w:pPr>
        <w:spacing w:after="80"/>
        <w:jc w:val="both"/>
        <w:rPr>
          <w:rFonts w:ascii="Trebuchet MS" w:hAnsi="Trebuchet MS"/>
          <w:lang w:val="ro-RO"/>
        </w:rPr>
      </w:pPr>
      <w:r>
        <w:rPr>
          <w:rFonts w:ascii="Trebuchet MS" w:hAnsi="Trebuchet MS"/>
          <w:lang w:val="ro-RO"/>
        </w:rPr>
        <w:t>Nu este cazul.</w:t>
      </w:r>
    </w:p>
    <w:p w:rsidR="00E937C8" w:rsidRDefault="00E937C8" w:rsidP="00E937C8">
      <w:pPr>
        <w:spacing w:after="80"/>
        <w:jc w:val="both"/>
        <w:rPr>
          <w:rFonts w:ascii="Trebuchet MS" w:hAnsi="Trebuchet MS"/>
          <w:lang w:val="ro-RO"/>
        </w:rPr>
      </w:pPr>
    </w:p>
    <w:p w:rsidR="00F31992" w:rsidRPr="00F41A4F" w:rsidRDefault="00F31992" w:rsidP="0079285A">
      <w:pPr>
        <w:pStyle w:val="Heading1"/>
        <w:numPr>
          <w:ilvl w:val="0"/>
          <w:numId w:val="0"/>
        </w:numPr>
        <w:ind w:left="567" w:hanging="567"/>
      </w:pPr>
      <w:bookmarkStart w:id="195" w:name="_Toc532286992"/>
      <w:r>
        <w:t xml:space="preserve">VII. </w:t>
      </w:r>
      <w:r w:rsidRPr="00F41A4F">
        <w:t xml:space="preserve">LUCRĂRI </w:t>
      </w:r>
      <w:r>
        <w:t>NECESARE ORGANIZĂRII DE ŞANTIER</w:t>
      </w:r>
      <w:bookmarkEnd w:id="195"/>
    </w:p>
    <w:p w:rsidR="00E937C8" w:rsidRDefault="00E937C8" w:rsidP="00E937C8">
      <w:pPr>
        <w:spacing w:after="80"/>
        <w:jc w:val="both"/>
        <w:rPr>
          <w:rFonts w:ascii="Trebuchet MS" w:hAnsi="Trebuchet MS"/>
          <w:lang w:val="ro-RO"/>
        </w:rPr>
      </w:pPr>
    </w:p>
    <w:p w:rsidR="006D1D36" w:rsidRDefault="006D1D36" w:rsidP="006D1D36">
      <w:pPr>
        <w:jc w:val="both"/>
        <w:rPr>
          <w:rFonts w:ascii="Trebuchet MS" w:hAnsi="Trebuchet MS" w:cs="Arial"/>
          <w:lang w:val="ro-RO" w:eastAsia="ro-RO"/>
        </w:rPr>
      </w:pPr>
      <w:r w:rsidRPr="006D1D36">
        <w:rPr>
          <w:rFonts w:ascii="Trebuchet MS" w:hAnsi="Trebuchet MS" w:cs="Arial"/>
          <w:lang w:val="ro-RO" w:eastAsia="ro-RO"/>
        </w:rPr>
        <w:t xml:space="preserve">Proiectul de organizare a execuției lucrărilor cuprinde descrierea tuturor lucrărilor provizorii pregătitoare și necesare în vederea asigurării tehnologiei de execuție </w:t>
      </w:r>
      <w:r>
        <w:rPr>
          <w:rFonts w:ascii="Trebuchet MS" w:hAnsi="Trebuchet MS" w:cs="Arial"/>
          <w:lang w:val="ro-RO" w:eastAsia="ro-RO"/>
        </w:rPr>
        <w:t>a căminului studențesc</w:t>
      </w:r>
      <w:r w:rsidRPr="006D1D36">
        <w:rPr>
          <w:rFonts w:ascii="Trebuchet MS" w:hAnsi="Trebuchet MS" w:cs="Arial"/>
          <w:lang w:val="ro-RO" w:eastAsia="ro-RO"/>
        </w:rPr>
        <w:t xml:space="preserve">. </w:t>
      </w:r>
    </w:p>
    <w:p w:rsidR="00EC29A8" w:rsidRDefault="00EC29A8" w:rsidP="006D1D36">
      <w:pPr>
        <w:jc w:val="both"/>
        <w:rPr>
          <w:rFonts w:ascii="Trebuchet MS" w:hAnsi="Trebuchet MS" w:cs="Arial"/>
          <w:lang w:val="ro-RO" w:eastAsia="ro-RO"/>
        </w:rPr>
      </w:pPr>
    </w:p>
    <w:p w:rsidR="00EC29A8" w:rsidRPr="00F0730C" w:rsidRDefault="00EC29A8" w:rsidP="00EC29A8">
      <w:pPr>
        <w:pStyle w:val="Heading2"/>
        <w:numPr>
          <w:ilvl w:val="0"/>
          <w:numId w:val="0"/>
        </w:numPr>
        <w:ind w:left="567" w:hanging="567"/>
      </w:pPr>
      <w:bookmarkStart w:id="196" w:name="_Toc532286993"/>
      <w:r>
        <w:t xml:space="preserve">VII.1. </w:t>
      </w:r>
      <w:r w:rsidRPr="00EC29A8">
        <w:t>DESCRIEREA LUCRĂRILOR PROVIZORII</w:t>
      </w:r>
      <w:bookmarkEnd w:id="196"/>
      <w:r w:rsidRPr="00F0730C">
        <w:t xml:space="preserve"> </w:t>
      </w:r>
    </w:p>
    <w:p w:rsidR="00813F8B" w:rsidRPr="00813F8B" w:rsidRDefault="00813F8B" w:rsidP="00813F8B">
      <w:pPr>
        <w:jc w:val="both"/>
        <w:rPr>
          <w:rFonts w:ascii="Trebuchet MS" w:hAnsi="Trebuchet MS" w:cs="Arial"/>
          <w:b/>
          <w:sz w:val="28"/>
          <w:szCs w:val="28"/>
          <w:lang w:val="ro-RO" w:eastAsia="ro-RO"/>
        </w:rPr>
      </w:pPr>
    </w:p>
    <w:p w:rsidR="006D1D36" w:rsidRPr="00172626" w:rsidRDefault="006D1D36" w:rsidP="00813F8B">
      <w:pPr>
        <w:jc w:val="both"/>
        <w:rPr>
          <w:rFonts w:ascii="Trebuchet MS" w:hAnsi="Trebuchet MS" w:cs="Arial"/>
          <w:b/>
          <w:i/>
          <w:lang w:val="ro-RO" w:eastAsia="ro-RO"/>
        </w:rPr>
      </w:pPr>
      <w:r w:rsidRPr="00172626">
        <w:rPr>
          <w:rFonts w:ascii="Trebuchet MS" w:hAnsi="Trebuchet MS" w:cs="Arial"/>
          <w:b/>
          <w:i/>
          <w:lang w:val="ro-RO" w:eastAsia="ro-RO"/>
        </w:rPr>
        <w:t>Organizarea incintei</w:t>
      </w:r>
    </w:p>
    <w:p w:rsidR="006D1D36" w:rsidRPr="00813F8B" w:rsidRDefault="006D1D36" w:rsidP="00813F8B">
      <w:pPr>
        <w:jc w:val="both"/>
        <w:rPr>
          <w:rFonts w:ascii="Trebuchet MS" w:hAnsi="Trebuchet MS" w:cs="Arial"/>
          <w:lang w:val="ro-RO" w:eastAsia="ro-RO"/>
        </w:rPr>
      </w:pPr>
    </w:p>
    <w:p w:rsidR="006D1D36" w:rsidRPr="00813F8B" w:rsidRDefault="006D1D36" w:rsidP="00813F8B">
      <w:pPr>
        <w:pStyle w:val="Header"/>
        <w:tabs>
          <w:tab w:val="left" w:pos="468"/>
          <w:tab w:val="center" w:pos="4032"/>
        </w:tabs>
        <w:jc w:val="both"/>
        <w:rPr>
          <w:rFonts w:ascii="Trebuchet MS" w:hAnsi="Trebuchet MS" w:cs="Arial"/>
          <w:lang w:eastAsia="ro-RO"/>
        </w:rPr>
      </w:pPr>
      <w:r w:rsidRPr="00813F8B">
        <w:rPr>
          <w:rFonts w:ascii="Trebuchet MS" w:hAnsi="Trebuchet MS" w:cs="Arial"/>
          <w:lang w:val="ro-RO" w:eastAsia="ro-RO"/>
        </w:rPr>
        <w:t>Incinta de șantier utiliza</w:t>
      </w:r>
      <w:r w:rsidRPr="00813F8B">
        <w:rPr>
          <w:rFonts w:ascii="Trebuchet MS" w:hAnsi="Trebuchet MS" w:cs="Arial"/>
          <w:lang w:eastAsia="ro-RO"/>
        </w:rPr>
        <w:t xml:space="preserve">tă pentru execuția lucrărilor aferente obiectivului </w:t>
      </w:r>
      <w:r w:rsidRPr="00813F8B">
        <w:rPr>
          <w:rFonts w:ascii="Trebuchet MS" w:hAnsi="Trebuchet MS" w:cs="Arial"/>
          <w:lang w:val="ro-RO" w:eastAsia="ro-RO"/>
        </w:rPr>
        <w:t>„</w:t>
      </w:r>
      <w:r w:rsidRPr="00813F8B">
        <w:rPr>
          <w:rFonts w:ascii="Trebuchet MS" w:hAnsi="Trebuchet MS" w:cs="Arial"/>
          <w:lang w:val="fr-FR"/>
        </w:rPr>
        <w:t xml:space="preserve">Construire Cămin Studențesc Universitatea Ovidius din Constanța” </w:t>
      </w:r>
      <w:r w:rsidRPr="00813F8B">
        <w:rPr>
          <w:rFonts w:ascii="Trebuchet MS" w:hAnsi="Trebuchet MS" w:cs="Arial"/>
          <w:lang w:eastAsia="ro-RO"/>
        </w:rPr>
        <w:t xml:space="preserve">va fi în interiorul proprietății acesteia în suprafață de </w:t>
      </w:r>
      <w:r w:rsidR="0052261C">
        <w:rPr>
          <w:rFonts w:ascii="Trebuchet MS" w:hAnsi="Trebuchet MS" w:cs="Arial"/>
          <w:lang w:val="it-IT"/>
        </w:rPr>
        <w:t>3000</w:t>
      </w:r>
      <w:r w:rsidR="00813F8B" w:rsidRPr="00813F8B">
        <w:rPr>
          <w:rFonts w:ascii="Trebuchet MS" w:hAnsi="Trebuchet MS" w:cs="Arial"/>
          <w:lang w:val="it-IT"/>
        </w:rPr>
        <w:t xml:space="preserve"> </w:t>
      </w:r>
      <w:r w:rsidRPr="00813F8B">
        <w:rPr>
          <w:rFonts w:ascii="Trebuchet MS" w:hAnsi="Trebuchet MS" w:cs="Arial"/>
          <w:lang w:val="it-IT"/>
        </w:rPr>
        <w:t>mp</w:t>
      </w:r>
      <w:r w:rsidRPr="00813F8B">
        <w:rPr>
          <w:rFonts w:ascii="Trebuchet MS" w:hAnsi="Trebuchet MS" w:cs="Arial"/>
          <w:lang w:eastAsia="ro-RO"/>
        </w:rPr>
        <w:t xml:space="preserve">, unde </w:t>
      </w:r>
      <w:r w:rsidRPr="00813F8B">
        <w:rPr>
          <w:rFonts w:ascii="Trebuchet MS" w:hAnsi="Trebuchet MS" w:cs="Arial"/>
          <w:lang w:val="ro-RO" w:eastAsia="ro-RO"/>
        </w:rPr>
        <w:t>vor fi amplasate obiectele specifice organizării de șantier necesare activității de producție și tehnico-administrative cum ar fi:</w:t>
      </w:r>
    </w:p>
    <w:p w:rsidR="006D1D36" w:rsidRPr="00813F8B" w:rsidRDefault="006D1D36" w:rsidP="00E31654">
      <w:pPr>
        <w:numPr>
          <w:ilvl w:val="0"/>
          <w:numId w:val="52"/>
        </w:numPr>
        <w:jc w:val="both"/>
        <w:rPr>
          <w:rFonts w:ascii="Trebuchet MS" w:hAnsi="Trebuchet MS" w:cs="Arial"/>
          <w:lang w:val="ro-RO" w:eastAsia="ro-RO"/>
        </w:rPr>
      </w:pPr>
      <w:r w:rsidRPr="00813F8B">
        <w:rPr>
          <w:rFonts w:ascii="Trebuchet MS" w:hAnsi="Trebuchet MS" w:cs="Arial"/>
          <w:lang w:val="ro-RO" w:eastAsia="ro-RO"/>
        </w:rPr>
        <w:t>barăci pentru birouri;</w:t>
      </w:r>
    </w:p>
    <w:p w:rsidR="006D1D36" w:rsidRPr="00813F8B" w:rsidRDefault="00813F8B" w:rsidP="00E31654">
      <w:pPr>
        <w:numPr>
          <w:ilvl w:val="0"/>
          <w:numId w:val="52"/>
        </w:numPr>
        <w:jc w:val="both"/>
        <w:rPr>
          <w:rFonts w:ascii="Trebuchet MS" w:hAnsi="Trebuchet MS" w:cs="Arial"/>
          <w:lang w:val="ro-RO" w:eastAsia="ro-RO"/>
        </w:rPr>
      </w:pPr>
      <w:r>
        <w:rPr>
          <w:rFonts w:ascii="Trebuchet MS" w:hAnsi="Trebuchet MS" w:cs="Arial"/>
          <w:lang w:val="ro-RO" w:eastAsia="ro-RO"/>
        </w:rPr>
        <w:t>barăci pentru vestiar</w:t>
      </w:r>
      <w:r w:rsidR="006D1D36" w:rsidRPr="00813F8B">
        <w:rPr>
          <w:rFonts w:ascii="Trebuchet MS" w:hAnsi="Trebuchet MS" w:cs="Arial"/>
          <w:lang w:val="ro-RO" w:eastAsia="ro-RO"/>
        </w:rPr>
        <w:t>;</w:t>
      </w:r>
    </w:p>
    <w:p w:rsidR="006D1D36" w:rsidRPr="00813F8B" w:rsidRDefault="006D1D36" w:rsidP="00E31654">
      <w:pPr>
        <w:numPr>
          <w:ilvl w:val="0"/>
          <w:numId w:val="52"/>
        </w:numPr>
        <w:jc w:val="both"/>
        <w:rPr>
          <w:rFonts w:ascii="Trebuchet MS" w:hAnsi="Trebuchet MS" w:cs="Arial"/>
          <w:lang w:val="ro-RO" w:eastAsia="ro-RO"/>
        </w:rPr>
      </w:pPr>
      <w:r w:rsidRPr="00813F8B">
        <w:rPr>
          <w:rFonts w:ascii="Trebuchet MS" w:hAnsi="Trebuchet MS" w:cs="Arial"/>
          <w:lang w:val="ro-RO" w:eastAsia="ro-RO"/>
        </w:rPr>
        <w:t>magazii de unelte, scule și atelier;</w:t>
      </w:r>
    </w:p>
    <w:p w:rsidR="006D1D36" w:rsidRPr="00813F8B" w:rsidRDefault="006D1D36" w:rsidP="00E31654">
      <w:pPr>
        <w:numPr>
          <w:ilvl w:val="0"/>
          <w:numId w:val="52"/>
        </w:numPr>
        <w:jc w:val="both"/>
        <w:rPr>
          <w:rFonts w:ascii="Trebuchet MS" w:hAnsi="Trebuchet MS" w:cs="Arial"/>
          <w:lang w:val="ro-RO" w:eastAsia="ro-RO"/>
        </w:rPr>
      </w:pPr>
      <w:r w:rsidRPr="00813F8B">
        <w:rPr>
          <w:rFonts w:ascii="Trebuchet MS" w:hAnsi="Trebuchet MS" w:cs="Arial"/>
          <w:lang w:val="ro-RO" w:eastAsia="ro-RO"/>
        </w:rPr>
        <w:t>zone provizorii pentru depozitare materiale;</w:t>
      </w:r>
    </w:p>
    <w:p w:rsidR="006D1D36" w:rsidRPr="00813F8B" w:rsidRDefault="006D1D36" w:rsidP="00E31654">
      <w:pPr>
        <w:numPr>
          <w:ilvl w:val="0"/>
          <w:numId w:val="52"/>
        </w:numPr>
        <w:jc w:val="both"/>
        <w:rPr>
          <w:rFonts w:ascii="Trebuchet MS" w:hAnsi="Trebuchet MS" w:cs="Arial"/>
          <w:lang w:val="ro-RO" w:eastAsia="ro-RO"/>
        </w:rPr>
      </w:pPr>
      <w:r w:rsidRPr="00813F8B">
        <w:rPr>
          <w:rFonts w:ascii="Trebuchet MS" w:hAnsi="Trebuchet MS" w:cs="Arial"/>
          <w:lang w:val="ro-RO" w:eastAsia="ro-RO"/>
        </w:rPr>
        <w:t>toalete ecologice;</w:t>
      </w:r>
    </w:p>
    <w:p w:rsidR="006D1D36" w:rsidRPr="00813F8B" w:rsidRDefault="006D1D36" w:rsidP="00E31654">
      <w:pPr>
        <w:numPr>
          <w:ilvl w:val="0"/>
          <w:numId w:val="52"/>
        </w:numPr>
        <w:jc w:val="both"/>
        <w:rPr>
          <w:rFonts w:ascii="Trebuchet MS" w:hAnsi="Trebuchet MS" w:cs="Arial"/>
          <w:lang w:val="ro-RO" w:eastAsia="ro-RO"/>
        </w:rPr>
      </w:pPr>
      <w:r w:rsidRPr="00813F8B">
        <w:rPr>
          <w:rFonts w:ascii="Trebuchet MS" w:hAnsi="Trebuchet MS" w:cs="Arial"/>
          <w:lang w:val="ro-RO" w:eastAsia="ro-RO"/>
        </w:rPr>
        <w:t>tablou electric;</w:t>
      </w:r>
    </w:p>
    <w:p w:rsidR="006D1D36" w:rsidRPr="00813F8B" w:rsidRDefault="006D1D36" w:rsidP="00E31654">
      <w:pPr>
        <w:numPr>
          <w:ilvl w:val="0"/>
          <w:numId w:val="52"/>
        </w:numPr>
        <w:jc w:val="both"/>
        <w:rPr>
          <w:rFonts w:ascii="Trebuchet MS" w:hAnsi="Trebuchet MS" w:cs="Arial"/>
          <w:lang w:val="ro-RO" w:eastAsia="ro-RO"/>
        </w:rPr>
      </w:pPr>
      <w:r w:rsidRPr="00813F8B">
        <w:rPr>
          <w:rFonts w:ascii="Trebuchet MS" w:hAnsi="Trebuchet MS" w:cs="Arial"/>
          <w:lang w:val="ro-RO" w:eastAsia="ro-RO"/>
        </w:rPr>
        <w:t>punct PSI (în imediata apropiere a sursei de apă);</w:t>
      </w:r>
    </w:p>
    <w:p w:rsidR="006D1D36" w:rsidRPr="00813F8B" w:rsidRDefault="006D1D36" w:rsidP="00E31654">
      <w:pPr>
        <w:numPr>
          <w:ilvl w:val="0"/>
          <w:numId w:val="52"/>
        </w:numPr>
        <w:jc w:val="both"/>
        <w:rPr>
          <w:rFonts w:ascii="Trebuchet MS" w:hAnsi="Trebuchet MS" w:cs="Arial"/>
          <w:lang w:val="ro-RO" w:eastAsia="ro-RO"/>
        </w:rPr>
      </w:pPr>
      <w:r w:rsidRPr="00813F8B">
        <w:rPr>
          <w:rFonts w:ascii="Trebuchet MS" w:hAnsi="Trebuchet MS" w:cs="Arial"/>
          <w:lang w:val="ro-RO" w:eastAsia="ro-RO"/>
        </w:rPr>
        <w:t>container deșeuri;</w:t>
      </w:r>
    </w:p>
    <w:p w:rsidR="006D1D36" w:rsidRPr="00813F8B" w:rsidRDefault="006D1D36" w:rsidP="00E31654">
      <w:pPr>
        <w:numPr>
          <w:ilvl w:val="0"/>
          <w:numId w:val="52"/>
        </w:numPr>
        <w:jc w:val="both"/>
        <w:rPr>
          <w:rFonts w:ascii="Trebuchet MS" w:hAnsi="Trebuchet MS" w:cs="Arial"/>
          <w:lang w:val="ro-RO" w:eastAsia="ro-RO"/>
        </w:rPr>
      </w:pPr>
      <w:r w:rsidRPr="00813F8B">
        <w:rPr>
          <w:rFonts w:ascii="Trebuchet MS" w:hAnsi="Trebuchet MS" w:cs="Arial"/>
          <w:lang w:val="ro-RO" w:eastAsia="ro-RO"/>
        </w:rPr>
        <w:t>parcare pentru autovehiculele personalului de conducere.</w:t>
      </w:r>
    </w:p>
    <w:p w:rsidR="006D1D36" w:rsidRPr="00813F8B" w:rsidRDefault="006D1D36" w:rsidP="00813F8B">
      <w:pPr>
        <w:jc w:val="both"/>
        <w:rPr>
          <w:rFonts w:ascii="Trebuchet MS" w:hAnsi="Trebuchet MS" w:cs="Arial"/>
          <w:lang w:eastAsia="ro-RO"/>
        </w:rPr>
      </w:pPr>
    </w:p>
    <w:p w:rsidR="006D1D36" w:rsidRPr="00813F8B" w:rsidRDefault="006D1D36" w:rsidP="00813F8B">
      <w:pPr>
        <w:jc w:val="both"/>
        <w:rPr>
          <w:rFonts w:ascii="Trebuchet MS" w:hAnsi="Trebuchet MS" w:cs="Arial"/>
          <w:lang w:eastAsia="ro-RO"/>
        </w:rPr>
      </w:pPr>
      <w:r w:rsidRPr="00813F8B">
        <w:rPr>
          <w:rFonts w:ascii="Trebuchet MS" w:hAnsi="Trebuchet MS" w:cs="Arial"/>
          <w:lang w:eastAsia="ro-RO"/>
        </w:rPr>
        <w:t>Incinta de șantier stabilită cuprinde:</w:t>
      </w:r>
    </w:p>
    <w:p w:rsidR="006D1D36" w:rsidRPr="00813F8B" w:rsidRDefault="006D1D36" w:rsidP="00E31654">
      <w:pPr>
        <w:numPr>
          <w:ilvl w:val="0"/>
          <w:numId w:val="51"/>
        </w:numPr>
        <w:jc w:val="both"/>
        <w:rPr>
          <w:rFonts w:ascii="Trebuchet MS" w:hAnsi="Trebuchet MS" w:cs="Arial"/>
          <w:lang w:eastAsia="ro-RO"/>
        </w:rPr>
      </w:pPr>
      <w:r w:rsidRPr="00813F8B">
        <w:rPr>
          <w:rFonts w:ascii="Trebuchet MS" w:hAnsi="Trebuchet MS" w:cs="Arial"/>
          <w:lang w:eastAsia="ro-RO"/>
        </w:rPr>
        <w:t>panouri de identificare și semnalizare a lucrării;</w:t>
      </w:r>
    </w:p>
    <w:p w:rsidR="006D1D36" w:rsidRPr="00813F8B" w:rsidRDefault="006D1D36" w:rsidP="00E31654">
      <w:pPr>
        <w:numPr>
          <w:ilvl w:val="0"/>
          <w:numId w:val="51"/>
        </w:numPr>
        <w:jc w:val="both"/>
        <w:rPr>
          <w:rFonts w:ascii="Trebuchet MS" w:hAnsi="Trebuchet MS" w:cs="Arial"/>
          <w:lang w:eastAsia="ro-RO"/>
        </w:rPr>
      </w:pPr>
      <w:r w:rsidRPr="00813F8B">
        <w:rPr>
          <w:rFonts w:ascii="Trebuchet MS" w:hAnsi="Trebuchet MS" w:cs="Arial"/>
          <w:lang w:eastAsia="ro-RO"/>
        </w:rPr>
        <w:t>căile de acces;</w:t>
      </w:r>
    </w:p>
    <w:p w:rsidR="006D1D36" w:rsidRPr="00813F8B" w:rsidRDefault="006D1D36" w:rsidP="00E31654">
      <w:pPr>
        <w:numPr>
          <w:ilvl w:val="0"/>
          <w:numId w:val="51"/>
        </w:numPr>
        <w:jc w:val="both"/>
        <w:rPr>
          <w:rFonts w:ascii="Trebuchet MS" w:hAnsi="Trebuchet MS" w:cs="Arial"/>
          <w:lang w:eastAsia="ro-RO"/>
        </w:rPr>
      </w:pPr>
      <w:r w:rsidRPr="00813F8B">
        <w:rPr>
          <w:rFonts w:ascii="Trebuchet MS" w:hAnsi="Trebuchet MS" w:cs="Arial"/>
        </w:rPr>
        <w:lastRenderedPageBreak/>
        <w:t>amenajarea spaţiilor necesare pentru desfăşurarea lucrărilor;</w:t>
      </w:r>
    </w:p>
    <w:p w:rsidR="006D1D36" w:rsidRPr="00813F8B" w:rsidRDefault="006D1D36" w:rsidP="00E31654">
      <w:pPr>
        <w:numPr>
          <w:ilvl w:val="0"/>
          <w:numId w:val="51"/>
        </w:numPr>
        <w:jc w:val="both"/>
        <w:rPr>
          <w:rFonts w:ascii="Trebuchet MS" w:hAnsi="Trebuchet MS" w:cs="Arial"/>
          <w:lang w:eastAsia="ro-RO"/>
        </w:rPr>
      </w:pPr>
      <w:r w:rsidRPr="00813F8B">
        <w:rPr>
          <w:rFonts w:ascii="Trebuchet MS" w:hAnsi="Trebuchet MS" w:cs="Arial"/>
          <w:lang w:eastAsia="ro-RO"/>
        </w:rPr>
        <w:t>sursele de energie, apă și canalizare;</w:t>
      </w:r>
    </w:p>
    <w:p w:rsidR="002D50C2" w:rsidRPr="00813F8B" w:rsidRDefault="006D1D36" w:rsidP="00E31654">
      <w:pPr>
        <w:numPr>
          <w:ilvl w:val="0"/>
          <w:numId w:val="51"/>
        </w:numPr>
        <w:jc w:val="both"/>
        <w:rPr>
          <w:rFonts w:ascii="Trebuchet MS" w:hAnsi="Trebuchet MS" w:cs="Arial"/>
          <w:lang w:eastAsia="ro-RO"/>
        </w:rPr>
      </w:pPr>
      <w:r w:rsidRPr="00813F8B">
        <w:rPr>
          <w:rFonts w:ascii="Trebuchet MS" w:hAnsi="Trebuchet MS" w:cs="Arial"/>
          <w:lang w:eastAsia="ro-RO"/>
        </w:rPr>
        <w:t>amplasarea spațiilor de birouri, vestiare, grup sanitar, magazii, ateliere etc;</w:t>
      </w:r>
    </w:p>
    <w:p w:rsidR="0052261C" w:rsidRDefault="006D1D36" w:rsidP="00E31654">
      <w:pPr>
        <w:numPr>
          <w:ilvl w:val="0"/>
          <w:numId w:val="51"/>
        </w:numPr>
        <w:jc w:val="both"/>
        <w:rPr>
          <w:rFonts w:ascii="Trebuchet MS" w:hAnsi="Trebuchet MS" w:cs="Arial"/>
          <w:lang w:eastAsia="ro-RO"/>
        </w:rPr>
      </w:pPr>
      <w:r w:rsidRPr="00813F8B">
        <w:rPr>
          <w:rFonts w:ascii="Trebuchet MS" w:hAnsi="Trebuchet MS" w:cs="Arial"/>
          <w:lang w:eastAsia="ro-RO"/>
        </w:rPr>
        <w:t>organizarea spaţiilor necesare depozitării temporare a materialelor, măsurile specifice pentru conservare pe timpul depozitării şi evitării degradărilor;</w:t>
      </w:r>
    </w:p>
    <w:p w:rsidR="0052261C" w:rsidRDefault="006D1D36" w:rsidP="00E31654">
      <w:pPr>
        <w:numPr>
          <w:ilvl w:val="0"/>
          <w:numId w:val="51"/>
        </w:numPr>
        <w:jc w:val="both"/>
        <w:rPr>
          <w:rFonts w:ascii="Trebuchet MS" w:hAnsi="Trebuchet MS" w:cs="Arial"/>
          <w:lang w:eastAsia="ro-RO"/>
        </w:rPr>
      </w:pPr>
      <w:r w:rsidRPr="0052261C">
        <w:rPr>
          <w:rFonts w:ascii="Trebuchet MS" w:hAnsi="Trebuchet MS" w:cs="Arial"/>
          <w:lang w:eastAsia="ro-RO"/>
        </w:rPr>
        <w:t>amenajarea și amplasarea rampelor de spălare a vehiculelor care ies din șantier;</w:t>
      </w:r>
    </w:p>
    <w:p w:rsidR="0052261C" w:rsidRDefault="006D1D36" w:rsidP="00E31654">
      <w:pPr>
        <w:numPr>
          <w:ilvl w:val="0"/>
          <w:numId w:val="51"/>
        </w:numPr>
        <w:jc w:val="both"/>
        <w:rPr>
          <w:rFonts w:ascii="Trebuchet MS" w:hAnsi="Trebuchet MS" w:cs="Arial"/>
          <w:lang w:eastAsia="ro-RO"/>
        </w:rPr>
      </w:pPr>
      <w:r w:rsidRPr="0052261C">
        <w:rPr>
          <w:rFonts w:ascii="Trebuchet MS" w:hAnsi="Trebuchet MS" w:cs="Arial"/>
          <w:lang w:eastAsia="ro-RO"/>
        </w:rPr>
        <w:t>măsuri specifice privind protecţia şi securitatea muncii precum şi de prevenire şi stingere a incendiilor având în vedere natura operaţiilor şi tehnologiilor de construcţie cuprinse în documentaţia de execuţie a obiectivului;</w:t>
      </w:r>
    </w:p>
    <w:p w:rsidR="0052261C" w:rsidRDefault="006D1D36" w:rsidP="00E31654">
      <w:pPr>
        <w:numPr>
          <w:ilvl w:val="0"/>
          <w:numId w:val="51"/>
        </w:numPr>
        <w:jc w:val="both"/>
        <w:rPr>
          <w:rFonts w:ascii="Trebuchet MS" w:hAnsi="Trebuchet MS" w:cs="Arial"/>
          <w:lang w:eastAsia="ro-RO"/>
        </w:rPr>
      </w:pPr>
      <w:r w:rsidRPr="0052261C">
        <w:rPr>
          <w:rFonts w:ascii="Trebuchet MS" w:hAnsi="Trebuchet MS" w:cs="Arial"/>
          <w:lang w:eastAsia="ro-RO"/>
        </w:rPr>
        <w:t>măsuri de protecţia vecinătăţilor (transmitere de vibraţii şi şocuri puternice, degajări de praf, asigurarea acceselor necesare etc.);</w:t>
      </w:r>
    </w:p>
    <w:p w:rsidR="0052261C" w:rsidRDefault="006D1D36" w:rsidP="00E31654">
      <w:pPr>
        <w:numPr>
          <w:ilvl w:val="0"/>
          <w:numId w:val="51"/>
        </w:numPr>
        <w:jc w:val="both"/>
        <w:rPr>
          <w:rFonts w:ascii="Trebuchet MS" w:hAnsi="Trebuchet MS" w:cs="Arial"/>
          <w:lang w:eastAsia="ro-RO"/>
        </w:rPr>
      </w:pPr>
      <w:r w:rsidRPr="0052261C">
        <w:rPr>
          <w:rFonts w:ascii="Trebuchet MS" w:hAnsi="Trebuchet MS" w:cs="Arial"/>
        </w:rPr>
        <w:t>planul de asigurare a securităţii şi curăţeniei şantierului;</w:t>
      </w:r>
    </w:p>
    <w:p w:rsidR="0052261C" w:rsidRDefault="006D1D36" w:rsidP="00E31654">
      <w:pPr>
        <w:numPr>
          <w:ilvl w:val="0"/>
          <w:numId w:val="51"/>
        </w:numPr>
        <w:jc w:val="both"/>
        <w:rPr>
          <w:rFonts w:ascii="Trebuchet MS" w:hAnsi="Trebuchet MS" w:cs="Arial"/>
          <w:lang w:eastAsia="ro-RO"/>
        </w:rPr>
      </w:pPr>
      <w:r w:rsidRPr="0052261C">
        <w:rPr>
          <w:rFonts w:ascii="Trebuchet MS" w:hAnsi="Trebuchet MS" w:cs="Arial"/>
        </w:rPr>
        <w:t>asigurarea personalului pentru întreţinerea spaţiilor destinate birourilor respectiv a personalului de pază a șantierului;</w:t>
      </w:r>
    </w:p>
    <w:p w:rsidR="006D1D36" w:rsidRPr="002B2AE4" w:rsidRDefault="006D1D36" w:rsidP="00E31654">
      <w:pPr>
        <w:numPr>
          <w:ilvl w:val="0"/>
          <w:numId w:val="51"/>
        </w:numPr>
        <w:jc w:val="both"/>
        <w:rPr>
          <w:rFonts w:ascii="Trebuchet MS" w:hAnsi="Trebuchet MS" w:cs="Arial"/>
          <w:lang w:eastAsia="ro-RO"/>
        </w:rPr>
      </w:pPr>
      <w:r w:rsidRPr="0052261C">
        <w:rPr>
          <w:rFonts w:ascii="Trebuchet MS" w:hAnsi="Trebuchet MS" w:cs="Arial"/>
          <w:lang w:eastAsia="ro-RO"/>
        </w:rPr>
        <w:t xml:space="preserve">planul pentru asigurarea cu: unelte, scule, dispozitive, utilaje şi mijloace </w:t>
      </w:r>
      <w:r w:rsidRPr="002B2AE4">
        <w:rPr>
          <w:rFonts w:ascii="Trebuchet MS" w:hAnsi="Trebuchet MS" w:cs="Arial"/>
          <w:lang w:eastAsia="ro-RO"/>
        </w:rPr>
        <w:t>necesare.</w:t>
      </w:r>
    </w:p>
    <w:p w:rsidR="00323CAB" w:rsidRPr="00323CAB" w:rsidRDefault="00323CAB" w:rsidP="00323CAB">
      <w:pPr>
        <w:jc w:val="both"/>
        <w:rPr>
          <w:rFonts w:ascii="Trebuchet MS" w:hAnsi="Trebuchet MS" w:cs="Arial"/>
          <w:lang w:val="ro-RO" w:eastAsia="ro-RO"/>
        </w:rPr>
      </w:pPr>
    </w:p>
    <w:p w:rsidR="00323CAB" w:rsidRPr="00323CAB" w:rsidRDefault="00323CAB" w:rsidP="00323CAB">
      <w:pPr>
        <w:jc w:val="both"/>
        <w:rPr>
          <w:rFonts w:ascii="Trebuchet MS" w:hAnsi="Trebuchet MS" w:cs="Arial"/>
          <w:lang w:val="ro-RO" w:eastAsia="ro-RO"/>
        </w:rPr>
      </w:pPr>
      <w:r w:rsidRPr="00323CAB">
        <w:rPr>
          <w:rFonts w:ascii="Trebuchet MS" w:hAnsi="Trebuchet MS" w:cs="Arial"/>
          <w:lang w:val="ro-RO" w:eastAsia="ro-RO"/>
        </w:rPr>
        <w:t xml:space="preserve">Accesul auto respectiv pietonal în incinta de șantier se va realiza din </w:t>
      </w:r>
      <w:r w:rsidRPr="00323CAB">
        <w:rPr>
          <w:rFonts w:ascii="Trebuchet MS" w:hAnsi="Trebuchet MS" w:cs="Arial"/>
        </w:rPr>
        <w:t>Aleea Studenților nr.</w:t>
      </w:r>
      <w:r>
        <w:rPr>
          <w:rFonts w:ascii="Trebuchet MS" w:hAnsi="Trebuchet MS" w:cs="Arial"/>
        </w:rPr>
        <w:t xml:space="preserve"> </w:t>
      </w:r>
      <w:r w:rsidRPr="00323CAB">
        <w:rPr>
          <w:rFonts w:ascii="Trebuchet MS" w:hAnsi="Trebuchet MS" w:cs="Arial"/>
        </w:rPr>
        <w:t>1A, mun. Constanța</w:t>
      </w:r>
      <w:r w:rsidRPr="00323CAB">
        <w:rPr>
          <w:rFonts w:ascii="Trebuchet MS" w:hAnsi="Trebuchet MS" w:cs="Arial"/>
          <w:lang w:val="ro-RO" w:eastAsia="ro-RO"/>
        </w:rPr>
        <w:t>. Incinta de șantier se va realiza din panouri de tablă și plasă anti-praf.</w:t>
      </w:r>
    </w:p>
    <w:p w:rsidR="006D1D36" w:rsidRPr="00323CAB" w:rsidRDefault="006D1D36" w:rsidP="00323CAB">
      <w:pPr>
        <w:jc w:val="both"/>
        <w:rPr>
          <w:rFonts w:ascii="Trebuchet MS" w:hAnsi="Trebuchet MS" w:cs="Arial"/>
          <w:lang w:eastAsia="ro-RO"/>
        </w:rPr>
      </w:pPr>
    </w:p>
    <w:p w:rsidR="006D1D36" w:rsidRPr="002B2AE4" w:rsidRDefault="006D1D36" w:rsidP="006D1D36">
      <w:pPr>
        <w:rPr>
          <w:rFonts w:ascii="Trebuchet MS" w:hAnsi="Trebuchet MS" w:cs="Arial"/>
        </w:rPr>
      </w:pPr>
      <w:r w:rsidRPr="002B2AE4">
        <w:rPr>
          <w:rFonts w:ascii="Trebuchet MS" w:hAnsi="Trebuchet MS" w:cs="Arial"/>
        </w:rPr>
        <w:t xml:space="preserve">Întreg personalul care desfăşoară activităţi pe şantier precum şi vizitatorii sunt obligaţi să respecte următoarele: </w:t>
      </w:r>
    </w:p>
    <w:p w:rsidR="006D1D36" w:rsidRPr="002B2AE4" w:rsidRDefault="006D1D36" w:rsidP="00E31654">
      <w:pPr>
        <w:numPr>
          <w:ilvl w:val="0"/>
          <w:numId w:val="51"/>
        </w:numPr>
        <w:ind w:left="567" w:hanging="207"/>
        <w:jc w:val="both"/>
        <w:rPr>
          <w:rFonts w:ascii="Trebuchet MS" w:hAnsi="Trebuchet MS" w:cs="Arial"/>
        </w:rPr>
      </w:pPr>
      <w:r w:rsidRPr="002B2AE4">
        <w:rPr>
          <w:rFonts w:ascii="Trebuchet MS" w:hAnsi="Trebuchet MS" w:cs="Arial"/>
        </w:rPr>
        <w:t>să poarte permanent echipamentul individual de protecţie în incinta şantierului;</w:t>
      </w:r>
    </w:p>
    <w:p w:rsidR="006D1D36" w:rsidRPr="002B2AE4" w:rsidRDefault="006D1D36" w:rsidP="00E31654">
      <w:pPr>
        <w:numPr>
          <w:ilvl w:val="0"/>
          <w:numId w:val="51"/>
        </w:numPr>
        <w:ind w:left="567" w:hanging="207"/>
        <w:jc w:val="both"/>
        <w:rPr>
          <w:rFonts w:ascii="Trebuchet MS" w:hAnsi="Trebuchet MS" w:cs="Arial"/>
        </w:rPr>
      </w:pPr>
      <w:r w:rsidRPr="002B2AE4">
        <w:rPr>
          <w:rFonts w:ascii="Trebuchet MS" w:hAnsi="Trebuchet MS" w:cs="Arial"/>
        </w:rPr>
        <w:t>vizitatorii să nu circule neînsoţiţi;</w:t>
      </w:r>
    </w:p>
    <w:p w:rsidR="006D1D36" w:rsidRPr="002B2AE4" w:rsidRDefault="006D1D36" w:rsidP="00E31654">
      <w:pPr>
        <w:numPr>
          <w:ilvl w:val="0"/>
          <w:numId w:val="51"/>
        </w:numPr>
        <w:ind w:left="567" w:hanging="207"/>
        <w:jc w:val="both"/>
        <w:rPr>
          <w:rFonts w:ascii="Trebuchet MS" w:hAnsi="Trebuchet MS" w:cs="Arial"/>
        </w:rPr>
      </w:pPr>
      <w:r w:rsidRPr="002B2AE4">
        <w:rPr>
          <w:rFonts w:ascii="Trebuchet MS" w:hAnsi="Trebuchet MS" w:cs="Arial"/>
        </w:rPr>
        <w:t>pentru deplasare vor utiliza numai căile de circulaţie stabilite;</w:t>
      </w:r>
    </w:p>
    <w:p w:rsidR="006D1D36" w:rsidRPr="002B2AE4" w:rsidRDefault="006D1D36" w:rsidP="00E31654">
      <w:pPr>
        <w:numPr>
          <w:ilvl w:val="0"/>
          <w:numId w:val="51"/>
        </w:numPr>
        <w:ind w:left="567" w:hanging="207"/>
        <w:jc w:val="both"/>
        <w:rPr>
          <w:rFonts w:ascii="Trebuchet MS" w:hAnsi="Trebuchet MS" w:cs="Arial"/>
        </w:rPr>
      </w:pPr>
      <w:r w:rsidRPr="002B2AE4">
        <w:rPr>
          <w:rFonts w:ascii="Trebuchet MS" w:hAnsi="Trebuchet MS" w:cs="Arial"/>
        </w:rPr>
        <w:t>se interzice deplasarea sau staţionarea chiar şi temporar a oricărei persoane în raza de acţiune a unui echipament tehnic - mijloc de transport, macara, buldozer, excavator, lângă materiale depozitate si stivuite, în zone de lucru – fără sarcină de muncă;</w:t>
      </w:r>
    </w:p>
    <w:p w:rsidR="006D1D36" w:rsidRPr="002B2AE4" w:rsidRDefault="006D1D36" w:rsidP="00E31654">
      <w:pPr>
        <w:numPr>
          <w:ilvl w:val="0"/>
          <w:numId w:val="51"/>
        </w:numPr>
        <w:ind w:left="567" w:hanging="207"/>
        <w:jc w:val="both"/>
        <w:rPr>
          <w:rFonts w:ascii="Trebuchet MS" w:hAnsi="Trebuchet MS" w:cs="Arial"/>
        </w:rPr>
      </w:pPr>
      <w:r w:rsidRPr="002B2AE4">
        <w:rPr>
          <w:rFonts w:ascii="Trebuchet MS" w:hAnsi="Trebuchet MS" w:cs="Arial"/>
        </w:rPr>
        <w:t>în incinta şantierului fumatul este interzis. Cu titlu de execepţie fumatul este admis numai în locurile special amenajate. Este strict interzis fumatul în timpul deplasărilor lucrătorilor sau vizitatorilor în incinta şantierului sau la punctele de lucru;</w:t>
      </w:r>
    </w:p>
    <w:p w:rsidR="006D1D36" w:rsidRPr="00086865" w:rsidRDefault="006D1D36" w:rsidP="00E31654">
      <w:pPr>
        <w:numPr>
          <w:ilvl w:val="0"/>
          <w:numId w:val="51"/>
        </w:numPr>
        <w:ind w:left="567" w:hanging="207"/>
        <w:jc w:val="both"/>
        <w:rPr>
          <w:rFonts w:ascii="Trebuchet MS" w:hAnsi="Trebuchet MS" w:cs="Arial"/>
        </w:rPr>
      </w:pPr>
      <w:r w:rsidRPr="002B2AE4">
        <w:rPr>
          <w:rFonts w:ascii="Trebuchet MS" w:hAnsi="Trebuchet MS" w:cs="Arial"/>
        </w:rPr>
        <w:t xml:space="preserve">se vor respecta regulile de circulație pe drumurile publice cu restricții de viteză în șantiere de constructții (viteză redusă, deplasarea pe drumuri de șantier, asigurarea corespunzătoare a încărcăturilor transportate), pentru evitarea </w:t>
      </w:r>
      <w:r w:rsidRPr="00086865">
        <w:rPr>
          <w:rFonts w:ascii="Trebuchet MS" w:hAnsi="Trebuchet MS" w:cs="Arial"/>
        </w:rPr>
        <w:t>contactului cu alte autovehicule, utilaje sau pietoni;</w:t>
      </w:r>
    </w:p>
    <w:p w:rsidR="006D1D36" w:rsidRPr="002B2AE4" w:rsidRDefault="006D1D36" w:rsidP="00E31654">
      <w:pPr>
        <w:numPr>
          <w:ilvl w:val="0"/>
          <w:numId w:val="51"/>
        </w:numPr>
        <w:ind w:left="567" w:hanging="207"/>
        <w:jc w:val="both"/>
        <w:rPr>
          <w:rFonts w:ascii="Trebuchet MS" w:hAnsi="Trebuchet MS" w:cs="Arial"/>
        </w:rPr>
      </w:pPr>
      <w:r w:rsidRPr="00086865">
        <w:rPr>
          <w:rFonts w:ascii="Trebuchet MS" w:hAnsi="Trebuchet MS" w:cs="Arial"/>
        </w:rPr>
        <w:t>limita maximă de viteză pentru circulația în incinta șantierului, a autovehiculelo</w:t>
      </w:r>
      <w:r w:rsidR="00086865">
        <w:rPr>
          <w:rFonts w:ascii="Trebuchet MS" w:hAnsi="Trebuchet MS" w:cs="Arial"/>
        </w:rPr>
        <w:t>r și utilajelor este de 10 km/h</w:t>
      </w:r>
      <w:r w:rsidRPr="00086865">
        <w:rPr>
          <w:rFonts w:ascii="Trebuchet MS" w:hAnsi="Trebuchet MS" w:cs="Arial"/>
        </w:rPr>
        <w:t>. În spații înguste, unde manevrabilitatea este limitată, viteza de circulație este</w:t>
      </w:r>
      <w:r w:rsidRPr="002B2AE4">
        <w:rPr>
          <w:rFonts w:ascii="Trebuchet MS" w:hAnsi="Trebuchet MS" w:cs="Arial"/>
        </w:rPr>
        <w:t xml:space="preserve"> de 5 km/h, iar atunci când vizibilitatea este redusă circulaţia se va face numai cu ghidare din partea personalului din șantier;</w:t>
      </w:r>
    </w:p>
    <w:p w:rsidR="006D1D36" w:rsidRPr="002B2AE4" w:rsidRDefault="006D1D36" w:rsidP="00E31654">
      <w:pPr>
        <w:numPr>
          <w:ilvl w:val="0"/>
          <w:numId w:val="51"/>
        </w:numPr>
        <w:ind w:left="567" w:hanging="207"/>
        <w:jc w:val="both"/>
        <w:rPr>
          <w:rFonts w:ascii="Trebuchet MS" w:hAnsi="Trebuchet MS" w:cs="Arial"/>
        </w:rPr>
      </w:pPr>
      <w:r w:rsidRPr="002B2AE4">
        <w:rPr>
          <w:rFonts w:ascii="Trebuchet MS" w:hAnsi="Trebuchet MS" w:cs="Arial"/>
        </w:rPr>
        <w:t>orice manevră de întoarcere a unui autovehicul sau utilaj se va executa numai sub supraveghere, cu amplasarea în lateral a persoanei care executa ghidarea, cu excepţia cazului în care conducătorul auto are vizibilitate totală şi certitudinea faptului că prin executarea manevrei nu se poate accidenta o persoană sau produce o pagubă materială.</w:t>
      </w:r>
    </w:p>
    <w:p w:rsidR="006D1D36" w:rsidRPr="002B2AE4" w:rsidRDefault="006D1D36" w:rsidP="00E31654">
      <w:pPr>
        <w:numPr>
          <w:ilvl w:val="0"/>
          <w:numId w:val="51"/>
        </w:numPr>
        <w:ind w:left="567" w:hanging="207"/>
        <w:jc w:val="both"/>
        <w:rPr>
          <w:rFonts w:ascii="Trebuchet MS" w:hAnsi="Trebuchet MS" w:cs="Arial"/>
        </w:rPr>
      </w:pPr>
      <w:r w:rsidRPr="002B2AE4">
        <w:rPr>
          <w:rFonts w:ascii="Trebuchet MS" w:hAnsi="Trebuchet MS" w:cs="Arial"/>
        </w:rPr>
        <w:lastRenderedPageBreak/>
        <w:t>circulația muncitorilor se face după regulile circulației pietonale pentru a avea vizibilitate asupra mobilului care se deplasează spre lucrător. În cazul intersectării cu un mijloc mobil, lucrătorul trebuie să își ia măsurile necesare astfel încât să evite accidentarea (se va da la o parte, direcția de mers va fi pe partea stângă) așa încât vizibilitatea să fie maximă. Conducătorul mobilului are obligația de a diminua viteza, de a avertiza sonor lucrătorii și de a adopta o conduită preventivă pentru evitarea oricărui accident.</w:t>
      </w:r>
    </w:p>
    <w:p w:rsidR="00172626" w:rsidRDefault="00172626" w:rsidP="00172626">
      <w:pPr>
        <w:tabs>
          <w:tab w:val="left" w:pos="90"/>
        </w:tabs>
        <w:jc w:val="both"/>
        <w:rPr>
          <w:rFonts w:ascii="Trebuchet MS" w:hAnsi="Trebuchet MS" w:cs="Arial"/>
          <w:spacing w:val="3"/>
        </w:rPr>
      </w:pPr>
    </w:p>
    <w:p w:rsidR="006D1D36" w:rsidRPr="00172626" w:rsidRDefault="006D1D36" w:rsidP="00172626">
      <w:pPr>
        <w:tabs>
          <w:tab w:val="left" w:pos="90"/>
        </w:tabs>
        <w:jc w:val="both"/>
        <w:rPr>
          <w:rFonts w:ascii="Trebuchet MS" w:hAnsi="Trebuchet MS" w:cs="Arial"/>
          <w:spacing w:val="2"/>
        </w:rPr>
      </w:pPr>
      <w:r w:rsidRPr="002B2AE4">
        <w:rPr>
          <w:rFonts w:ascii="Trebuchet MS" w:hAnsi="Trebuchet MS" w:cs="Arial"/>
          <w:spacing w:val="3"/>
        </w:rPr>
        <w:t>Se interzice folosirea altor căi de circulație în afara celor stabilite în acest sens.</w:t>
      </w:r>
      <w:r w:rsidR="00172626">
        <w:rPr>
          <w:rFonts w:ascii="Trebuchet MS" w:hAnsi="Trebuchet MS" w:cs="Arial"/>
          <w:spacing w:val="2"/>
        </w:rPr>
        <w:t xml:space="preserve"> </w:t>
      </w:r>
      <w:r w:rsidRPr="002B2AE4">
        <w:rPr>
          <w:rFonts w:ascii="Trebuchet MS" w:hAnsi="Trebuchet MS" w:cs="Arial"/>
        </w:rPr>
        <w:t>Se va avea în vedere H</w:t>
      </w:r>
      <w:r w:rsidR="0083710D">
        <w:rPr>
          <w:rFonts w:ascii="Trebuchet MS" w:hAnsi="Trebuchet MS" w:cs="Arial"/>
        </w:rPr>
        <w:t>.</w:t>
      </w:r>
      <w:r w:rsidRPr="002B2AE4">
        <w:rPr>
          <w:rFonts w:ascii="Trebuchet MS" w:hAnsi="Trebuchet MS" w:cs="Arial"/>
        </w:rPr>
        <w:t>G</w:t>
      </w:r>
      <w:r w:rsidR="0083710D">
        <w:rPr>
          <w:rFonts w:ascii="Trebuchet MS" w:hAnsi="Trebuchet MS" w:cs="Arial"/>
        </w:rPr>
        <w:t>.</w:t>
      </w:r>
      <w:r w:rsidRPr="002B2AE4">
        <w:rPr>
          <w:rFonts w:ascii="Trebuchet MS" w:hAnsi="Trebuchet MS" w:cs="Arial"/>
        </w:rPr>
        <w:t xml:space="preserve"> 971/2006 privind cerinţel</w:t>
      </w:r>
      <w:r w:rsidR="00172626">
        <w:rPr>
          <w:rFonts w:ascii="Trebuchet MS" w:hAnsi="Trebuchet MS" w:cs="Arial"/>
        </w:rPr>
        <w:t xml:space="preserve">e minime pentru semnalizarea de </w:t>
      </w:r>
      <w:r w:rsidRPr="002B2AE4">
        <w:rPr>
          <w:rFonts w:ascii="Trebuchet MS" w:hAnsi="Trebuchet MS" w:cs="Arial"/>
        </w:rPr>
        <w:t>securitate şi/sau de sănătate la locul de muncă.</w:t>
      </w:r>
    </w:p>
    <w:p w:rsidR="006D1D36" w:rsidRPr="002B2AE4" w:rsidRDefault="006D1D36" w:rsidP="006D1D36">
      <w:pPr>
        <w:rPr>
          <w:rFonts w:ascii="Trebuchet MS" w:hAnsi="Trebuchet MS" w:cs="Arial"/>
        </w:rPr>
      </w:pPr>
    </w:p>
    <w:p w:rsidR="006D1D36" w:rsidRPr="00172626" w:rsidRDefault="006D1D36" w:rsidP="00172626">
      <w:pPr>
        <w:jc w:val="both"/>
        <w:rPr>
          <w:rFonts w:ascii="Trebuchet MS" w:hAnsi="Trebuchet MS" w:cs="Arial"/>
          <w:b/>
          <w:i/>
          <w:lang w:eastAsia="ro-RO"/>
        </w:rPr>
      </w:pPr>
      <w:r w:rsidRPr="00172626">
        <w:rPr>
          <w:rFonts w:ascii="Trebuchet MS" w:hAnsi="Trebuchet MS" w:cs="Arial"/>
          <w:b/>
          <w:i/>
          <w:lang w:eastAsia="ro-RO"/>
        </w:rPr>
        <w:t>Modul de amplasare a construcțiilor, amenajărilor și depozitelor de materiale</w:t>
      </w:r>
    </w:p>
    <w:p w:rsidR="006D1D36" w:rsidRPr="002B2AE4" w:rsidRDefault="006D1D36" w:rsidP="00EC1998">
      <w:pPr>
        <w:jc w:val="both"/>
        <w:rPr>
          <w:rFonts w:ascii="Trebuchet MS" w:hAnsi="Trebuchet MS" w:cs="Arial"/>
          <w:lang w:eastAsia="ro-RO"/>
        </w:rPr>
      </w:pPr>
    </w:p>
    <w:p w:rsidR="006D1D36" w:rsidRPr="002B2AE4" w:rsidRDefault="006D1D36" w:rsidP="00EC1998">
      <w:pPr>
        <w:jc w:val="both"/>
        <w:rPr>
          <w:rFonts w:ascii="Trebuchet MS" w:hAnsi="Trebuchet MS" w:cs="Arial"/>
          <w:lang w:eastAsia="ro-RO"/>
        </w:rPr>
      </w:pPr>
      <w:r w:rsidRPr="002B2AE4">
        <w:rPr>
          <w:rFonts w:ascii="Trebuchet MS" w:hAnsi="Trebuchet MS" w:cs="Arial"/>
          <w:lang w:eastAsia="ro-RO"/>
        </w:rPr>
        <w:t>Construcțiile tip container pentru personalul care desfășoară activitate în incinta șantierului (barăci) ce au diverse destinații sunt:</w:t>
      </w:r>
    </w:p>
    <w:p w:rsidR="006D1D36" w:rsidRPr="002B2AE4" w:rsidRDefault="006D1D36" w:rsidP="00E31654">
      <w:pPr>
        <w:numPr>
          <w:ilvl w:val="0"/>
          <w:numId w:val="50"/>
        </w:numPr>
        <w:jc w:val="both"/>
        <w:rPr>
          <w:rFonts w:ascii="Trebuchet MS" w:hAnsi="Trebuchet MS" w:cs="Arial"/>
          <w:lang w:eastAsia="ro-RO"/>
        </w:rPr>
      </w:pPr>
      <w:r w:rsidRPr="002B2AE4">
        <w:rPr>
          <w:rFonts w:ascii="Trebuchet MS" w:hAnsi="Trebuchet MS" w:cs="Arial"/>
          <w:lang w:eastAsia="ro-RO"/>
        </w:rPr>
        <w:t>2 barăci de dimensiune 6x2,50</w:t>
      </w:r>
      <w:r w:rsidR="007264AD">
        <w:rPr>
          <w:rFonts w:ascii="Trebuchet MS" w:hAnsi="Trebuchet MS" w:cs="Arial"/>
          <w:lang w:eastAsia="ro-RO"/>
        </w:rPr>
        <w:t xml:space="preserve"> </w:t>
      </w:r>
      <w:r w:rsidRPr="002B2AE4">
        <w:rPr>
          <w:rFonts w:ascii="Trebuchet MS" w:hAnsi="Trebuchet MS" w:cs="Arial"/>
          <w:lang w:eastAsia="ro-RO"/>
        </w:rPr>
        <w:t>m cu destinație de birouri;</w:t>
      </w:r>
    </w:p>
    <w:p w:rsidR="006D1D36" w:rsidRPr="002B2AE4" w:rsidRDefault="006D1D36" w:rsidP="00E31654">
      <w:pPr>
        <w:numPr>
          <w:ilvl w:val="0"/>
          <w:numId w:val="50"/>
        </w:numPr>
        <w:jc w:val="both"/>
        <w:rPr>
          <w:rFonts w:ascii="Trebuchet MS" w:hAnsi="Trebuchet MS" w:cs="Arial"/>
          <w:lang w:eastAsia="ro-RO"/>
        </w:rPr>
      </w:pPr>
      <w:r w:rsidRPr="002B2AE4">
        <w:rPr>
          <w:rFonts w:ascii="Trebuchet MS" w:hAnsi="Trebuchet MS" w:cs="Arial"/>
          <w:lang w:eastAsia="ro-RO"/>
        </w:rPr>
        <w:t>2 barăci de dimensiune 6x2,50</w:t>
      </w:r>
      <w:r w:rsidR="007264AD">
        <w:rPr>
          <w:rFonts w:ascii="Trebuchet MS" w:hAnsi="Trebuchet MS" w:cs="Arial"/>
          <w:lang w:eastAsia="ro-RO"/>
        </w:rPr>
        <w:t xml:space="preserve"> </w:t>
      </w:r>
      <w:r w:rsidRPr="002B2AE4">
        <w:rPr>
          <w:rFonts w:ascii="Trebuchet MS" w:hAnsi="Trebuchet MS" w:cs="Arial"/>
          <w:lang w:eastAsia="ro-RO"/>
        </w:rPr>
        <w:t>m cu destinație de sală de mese respectiv vestiar.</w:t>
      </w:r>
    </w:p>
    <w:p w:rsidR="006D1D36" w:rsidRPr="00EC1998" w:rsidRDefault="006D1D36" w:rsidP="00EC1998">
      <w:pPr>
        <w:jc w:val="both"/>
        <w:rPr>
          <w:rFonts w:ascii="Trebuchet MS" w:hAnsi="Trebuchet MS" w:cs="Arial"/>
          <w:lang w:eastAsia="ro-RO"/>
        </w:rPr>
      </w:pPr>
    </w:p>
    <w:p w:rsidR="006D1D36" w:rsidRPr="00EC1998" w:rsidRDefault="006D1D36" w:rsidP="00EC1998">
      <w:pPr>
        <w:jc w:val="both"/>
        <w:rPr>
          <w:rFonts w:ascii="Trebuchet MS" w:hAnsi="Trebuchet MS" w:cs="Arial"/>
          <w:lang w:eastAsia="ro-RO"/>
        </w:rPr>
      </w:pPr>
      <w:r w:rsidRPr="00EC1998">
        <w:rPr>
          <w:rFonts w:ascii="Trebuchet MS" w:hAnsi="Trebuchet MS" w:cs="Arial"/>
          <w:lang w:eastAsia="ro-RO"/>
        </w:rPr>
        <w:t>Se va amplasa de asemenea în incinta de șantier și o baracă cu destinație de spațiu de depozitare pentru unelte, scule etc.</w:t>
      </w:r>
    </w:p>
    <w:p w:rsidR="006D1D36" w:rsidRPr="00EC1998" w:rsidRDefault="006D1D36" w:rsidP="00EC1998">
      <w:pPr>
        <w:jc w:val="both"/>
        <w:rPr>
          <w:rFonts w:ascii="Trebuchet MS" w:hAnsi="Trebuchet MS" w:cs="Arial"/>
          <w:lang w:eastAsia="ro-RO"/>
        </w:rPr>
      </w:pPr>
    </w:p>
    <w:p w:rsidR="006D1D36" w:rsidRPr="00EC1998" w:rsidRDefault="006D1D36" w:rsidP="00EC1998">
      <w:pPr>
        <w:jc w:val="both"/>
        <w:rPr>
          <w:rFonts w:ascii="Trebuchet MS" w:hAnsi="Trebuchet MS" w:cs="Arial"/>
          <w:lang w:eastAsia="ro-RO"/>
        </w:rPr>
      </w:pPr>
      <w:r w:rsidRPr="00EC1998">
        <w:rPr>
          <w:rFonts w:ascii="Trebuchet MS" w:hAnsi="Trebuchet MS" w:cs="Arial"/>
          <w:lang w:eastAsia="ro-RO"/>
        </w:rPr>
        <w:t>Corpul de clădire existent C2 va fi utilizat ca magazie și atelier iar corpul de clădire existent C4 care în prezent este cabina poartă va avea dublă utilizare: pe de-o parte cabină poartă iar pe de altă parte magazie pentru scule, unelte și diverse materiale mărunte.</w:t>
      </w:r>
    </w:p>
    <w:p w:rsidR="006D1D36" w:rsidRPr="00EC1998" w:rsidRDefault="006D1D36" w:rsidP="00EC1998">
      <w:pPr>
        <w:jc w:val="both"/>
        <w:rPr>
          <w:rFonts w:ascii="Trebuchet MS" w:hAnsi="Trebuchet MS" w:cs="Arial"/>
          <w:lang w:eastAsia="ro-RO"/>
        </w:rPr>
      </w:pPr>
    </w:p>
    <w:p w:rsidR="006D1D36" w:rsidRPr="00EC1998" w:rsidRDefault="006D1D36" w:rsidP="00EC1998">
      <w:pPr>
        <w:jc w:val="both"/>
        <w:rPr>
          <w:rFonts w:ascii="Trebuchet MS" w:hAnsi="Trebuchet MS" w:cs="Arial"/>
          <w:lang w:eastAsia="ro-RO"/>
        </w:rPr>
      </w:pPr>
      <w:r w:rsidRPr="00EC1998">
        <w:rPr>
          <w:rFonts w:ascii="Trebuchet MS" w:hAnsi="Trebuchet MS" w:cs="Arial"/>
          <w:lang w:eastAsia="ro-RO"/>
        </w:rPr>
        <w:t>Barăcile cu destinație de birouri ori vestiare pot fi montate şi supraetajat astfel încât spaţiul ocupat să fie cât mai redus.</w:t>
      </w:r>
    </w:p>
    <w:p w:rsidR="006D1D36" w:rsidRPr="00EC1998" w:rsidRDefault="006D1D36" w:rsidP="00EC1998">
      <w:pPr>
        <w:jc w:val="both"/>
        <w:rPr>
          <w:rFonts w:ascii="Trebuchet MS" w:hAnsi="Trebuchet MS" w:cs="Arial"/>
          <w:lang w:eastAsia="ro-RO"/>
        </w:rPr>
      </w:pPr>
    </w:p>
    <w:p w:rsidR="006D1D36" w:rsidRPr="00EC1998" w:rsidRDefault="006D1D36" w:rsidP="00EC1998">
      <w:pPr>
        <w:jc w:val="both"/>
        <w:rPr>
          <w:rFonts w:ascii="Trebuchet MS" w:hAnsi="Trebuchet MS" w:cs="Arial"/>
          <w:lang w:eastAsia="ro-RO"/>
        </w:rPr>
      </w:pPr>
      <w:r w:rsidRPr="00EC1998">
        <w:rPr>
          <w:rFonts w:ascii="Trebuchet MS" w:hAnsi="Trebuchet MS" w:cs="Arial"/>
          <w:lang w:eastAsia="ro-RO"/>
        </w:rPr>
        <w:t>Paza șantierului este obligatorie pe toată durata prezenței acestuia și va fi asigurată prin grija Antreprenorului.</w:t>
      </w:r>
      <w:r w:rsidR="003F5341">
        <w:rPr>
          <w:rFonts w:ascii="Trebuchet MS" w:hAnsi="Trebuchet MS" w:cs="Arial"/>
          <w:lang w:eastAsia="ro-RO"/>
        </w:rPr>
        <w:t xml:space="preserve"> </w:t>
      </w:r>
      <w:r w:rsidRPr="00EC1998">
        <w:rPr>
          <w:rFonts w:ascii="Trebuchet MS" w:hAnsi="Trebuchet MS" w:cs="Arial"/>
          <w:lang w:eastAsia="ro-RO"/>
        </w:rPr>
        <w:t>De asemenea, în interiorul șantierului se vor instala toalete ecologice iar numărul acestora va fi corelat cu numărul maxim al persoanelor existente la un moment dat în incinta șantierului.</w:t>
      </w:r>
    </w:p>
    <w:p w:rsidR="006D1D36" w:rsidRPr="00EC1998" w:rsidRDefault="006D1D36" w:rsidP="00EC1998">
      <w:pPr>
        <w:jc w:val="both"/>
        <w:rPr>
          <w:rFonts w:ascii="Trebuchet MS" w:hAnsi="Trebuchet MS" w:cs="Arial"/>
          <w:lang w:eastAsia="ro-RO"/>
        </w:rPr>
      </w:pPr>
    </w:p>
    <w:p w:rsidR="006D1D36" w:rsidRPr="00EC1998" w:rsidRDefault="006D1D36" w:rsidP="00EC1998">
      <w:pPr>
        <w:jc w:val="both"/>
        <w:rPr>
          <w:rFonts w:ascii="Trebuchet MS" w:hAnsi="Trebuchet MS" w:cs="Arial"/>
          <w:lang w:eastAsia="ro-RO"/>
        </w:rPr>
      </w:pPr>
      <w:r w:rsidRPr="00EC1998">
        <w:rPr>
          <w:rFonts w:ascii="Trebuchet MS" w:hAnsi="Trebuchet MS" w:cs="Arial"/>
          <w:lang w:eastAsia="ro-RO"/>
        </w:rPr>
        <w:t>Toate aceste construcții vor fi amplasate provizoriu în incinta șantierului, obligatoriu înainte de startul tuturor lucrărilor de construcție și pe toată durata execuției acestora</w:t>
      </w:r>
      <w:r w:rsidR="00813F8B" w:rsidRPr="00EC1998">
        <w:rPr>
          <w:rFonts w:ascii="Trebuchet MS" w:hAnsi="Trebuchet MS" w:cs="Arial"/>
          <w:lang w:eastAsia="ro-RO"/>
        </w:rPr>
        <w:t>.</w:t>
      </w:r>
    </w:p>
    <w:p w:rsidR="006D1D36" w:rsidRPr="00EC1998" w:rsidRDefault="006D1D36" w:rsidP="00EC1998">
      <w:pPr>
        <w:jc w:val="both"/>
        <w:rPr>
          <w:rFonts w:ascii="Trebuchet MS" w:hAnsi="Trebuchet MS" w:cs="Arial"/>
          <w:b/>
          <w:lang w:eastAsia="ro-RO"/>
        </w:rPr>
      </w:pPr>
    </w:p>
    <w:p w:rsidR="006D1D36" w:rsidRPr="00695570" w:rsidRDefault="006D1D36" w:rsidP="00EC1998">
      <w:pPr>
        <w:jc w:val="both"/>
        <w:rPr>
          <w:rFonts w:ascii="Trebuchet MS" w:hAnsi="Trebuchet MS" w:cs="Arial"/>
          <w:lang w:eastAsia="ro-RO"/>
        </w:rPr>
      </w:pPr>
      <w:r w:rsidRPr="00EC1998">
        <w:rPr>
          <w:rFonts w:ascii="Trebuchet MS" w:hAnsi="Trebuchet MS" w:cs="Arial"/>
          <w:lang w:eastAsia="ro-RO"/>
        </w:rPr>
        <w:t xml:space="preserve">Se vor amenaja platforme la sol în interiorul proprietății imobilului destinate depozitării temporare a diverselor materiale necesare execuției lucrărilor (nisip, cărămizi, fier beton, armături, plase sudate etc.) care vor fi împrejmuite dacă este cazul împotriva răsturnării/rostogolirii/împrăștierii pe zonele de liberă circulație astfel încât să fie evitate accidentările. În cazul depozitării direct pe pământ a materialelor se va așterne în prealabil folie de protecție astfel încât acestea să fie protejate împotriva apei </w:t>
      </w:r>
      <w:r w:rsidRPr="00695570">
        <w:rPr>
          <w:rFonts w:ascii="Trebuchet MS" w:hAnsi="Trebuchet MS" w:cs="Arial"/>
          <w:lang w:eastAsia="ro-RO"/>
        </w:rPr>
        <w:t>provenite din precipitații respectiv împotriva amestecului cu pământul.</w:t>
      </w:r>
    </w:p>
    <w:p w:rsidR="006D1D36" w:rsidRPr="00695570" w:rsidRDefault="006D1D36" w:rsidP="00EC1998">
      <w:pPr>
        <w:jc w:val="both"/>
        <w:rPr>
          <w:rFonts w:ascii="Trebuchet MS" w:hAnsi="Trebuchet MS" w:cs="Arial"/>
          <w:lang w:eastAsia="ro-RO"/>
        </w:rPr>
      </w:pPr>
    </w:p>
    <w:p w:rsidR="006D1D36" w:rsidRPr="00695570" w:rsidRDefault="006D1D36" w:rsidP="007E6864">
      <w:pPr>
        <w:jc w:val="both"/>
        <w:rPr>
          <w:rFonts w:ascii="Trebuchet MS" w:hAnsi="Trebuchet MS" w:cs="Arial"/>
        </w:rPr>
      </w:pPr>
      <w:r w:rsidRPr="00695570">
        <w:rPr>
          <w:rFonts w:ascii="Trebuchet MS" w:hAnsi="Trebuchet MS" w:cs="Arial"/>
        </w:rPr>
        <w:lastRenderedPageBreak/>
        <w:t>Zonele de depozitare vor fi organizate în funcţie de necesităţi. Ele au dimensiuni diverse şi vor fi utilate ca depozite intermediare pentru material. În cazul depozitelor pentru materiale acestea vor servi ca depozite intermediare. Capacitatea acestor depozite intermediare este redusă. Ele asigură necesarul de material doar pentru o perioadă scurtă astfel încât procesul de execuţie a lucrării să nu se întrerupă datorită unor deficienţe cauzate de eventuale blocaje</w:t>
      </w:r>
      <w:r w:rsidR="00695570">
        <w:rPr>
          <w:rFonts w:ascii="Trebuchet MS" w:hAnsi="Trebuchet MS" w:cs="Arial"/>
        </w:rPr>
        <w:t>.</w:t>
      </w:r>
    </w:p>
    <w:p w:rsidR="006D1D36" w:rsidRPr="00695570" w:rsidRDefault="006D1D36" w:rsidP="007E6864">
      <w:pPr>
        <w:jc w:val="both"/>
        <w:rPr>
          <w:rFonts w:ascii="Trebuchet MS" w:hAnsi="Trebuchet MS" w:cs="Arial"/>
          <w:lang w:eastAsia="ro-RO"/>
        </w:rPr>
      </w:pPr>
    </w:p>
    <w:p w:rsidR="006D1D36" w:rsidRPr="00695570" w:rsidRDefault="006D1D36" w:rsidP="007E6864">
      <w:pPr>
        <w:jc w:val="both"/>
        <w:rPr>
          <w:rFonts w:ascii="Trebuchet MS" w:hAnsi="Trebuchet MS" w:cs="Arial"/>
          <w:lang w:eastAsia="ro-RO"/>
        </w:rPr>
      </w:pPr>
      <w:r w:rsidRPr="00695570">
        <w:rPr>
          <w:rFonts w:ascii="Trebuchet MS" w:hAnsi="Trebuchet MS" w:cs="Arial"/>
          <w:lang w:eastAsia="ro-RO"/>
        </w:rPr>
        <w:t>Zonele de depozitare pot fi:</w:t>
      </w:r>
    </w:p>
    <w:p w:rsidR="006D1D36" w:rsidRPr="00695570" w:rsidRDefault="006D1D36" w:rsidP="00E31654">
      <w:pPr>
        <w:numPr>
          <w:ilvl w:val="0"/>
          <w:numId w:val="50"/>
        </w:numPr>
        <w:ind w:left="567" w:hanging="207"/>
        <w:jc w:val="both"/>
        <w:rPr>
          <w:rFonts w:ascii="Trebuchet MS" w:hAnsi="Trebuchet MS" w:cs="Arial"/>
          <w:lang w:eastAsia="ro-RO"/>
        </w:rPr>
      </w:pPr>
      <w:r w:rsidRPr="00695570">
        <w:rPr>
          <w:rFonts w:ascii="Trebuchet MS" w:hAnsi="Trebuchet MS" w:cs="Arial"/>
          <w:lang w:eastAsia="ro-RO"/>
        </w:rPr>
        <w:t xml:space="preserve">spații în aer liber, bine delimitate - pentru materialele care permit depozitarea în spații deschise și asupra cărora condițiile atmosferice nu au influență negativă. Aceste materiale se vor amplasa </w:t>
      </w:r>
      <w:r w:rsidRPr="00695570">
        <w:rPr>
          <w:rFonts w:ascii="Trebuchet MS" w:hAnsi="Trebuchet MS" w:cs="Arial"/>
        </w:rPr>
        <w:t>pe o platformă de depozitare special amenajată cu respectarea normelor de tehnic</w:t>
      </w:r>
      <w:r w:rsidR="00695570" w:rsidRPr="00695570">
        <w:rPr>
          <w:rFonts w:ascii="Trebuchet MS" w:hAnsi="Trebuchet MS" w:cs="Arial"/>
        </w:rPr>
        <w:t>a</w:t>
      </w:r>
      <w:r w:rsidRPr="00695570">
        <w:rPr>
          <w:rFonts w:ascii="Trebuchet MS" w:hAnsi="Trebuchet MS" w:cs="Arial"/>
        </w:rPr>
        <w:t xml:space="preserve"> securităţii muncii. </w:t>
      </w:r>
    </w:p>
    <w:p w:rsidR="006D1D36" w:rsidRPr="00695570" w:rsidRDefault="006D1D36" w:rsidP="00E31654">
      <w:pPr>
        <w:numPr>
          <w:ilvl w:val="0"/>
          <w:numId w:val="50"/>
        </w:numPr>
        <w:ind w:left="567" w:hanging="207"/>
        <w:jc w:val="both"/>
        <w:rPr>
          <w:rFonts w:ascii="Trebuchet MS" w:hAnsi="Trebuchet MS" w:cs="Arial"/>
          <w:lang w:eastAsia="ro-RO"/>
        </w:rPr>
      </w:pPr>
      <w:r w:rsidRPr="00695570">
        <w:rPr>
          <w:rFonts w:ascii="Trebuchet MS" w:hAnsi="Trebuchet MS" w:cs="Arial"/>
          <w:lang w:eastAsia="ro-RO"/>
        </w:rPr>
        <w:t>spații închise (barăci) - pentru materiale și alte bunuri care necesită protecție împotriva intemperiilor.</w:t>
      </w:r>
    </w:p>
    <w:p w:rsidR="00690D3E" w:rsidRDefault="00690D3E" w:rsidP="00690D3E">
      <w:pPr>
        <w:pStyle w:val="Heading2"/>
        <w:numPr>
          <w:ilvl w:val="0"/>
          <w:numId w:val="0"/>
        </w:numPr>
        <w:ind w:left="567" w:hanging="567"/>
      </w:pPr>
    </w:p>
    <w:p w:rsidR="00690D3E" w:rsidRPr="00F0730C" w:rsidRDefault="00690D3E" w:rsidP="00690D3E">
      <w:pPr>
        <w:pStyle w:val="Heading2"/>
        <w:numPr>
          <w:ilvl w:val="0"/>
          <w:numId w:val="0"/>
        </w:numPr>
        <w:ind w:left="567" w:hanging="567"/>
      </w:pPr>
      <w:bookmarkStart w:id="197" w:name="_Toc532286994"/>
      <w:r>
        <w:t>VII.2. ASIGURAREA RACORDĂRII PROVIZORII LA REȚEAUA DE UTILITĂȚI URBANE DIN ZONA AMPLASAMENTULUI</w:t>
      </w:r>
      <w:bookmarkEnd w:id="197"/>
    </w:p>
    <w:p w:rsidR="006D1D36" w:rsidRPr="00690D3E" w:rsidRDefault="006D1D36" w:rsidP="00690D3E">
      <w:pPr>
        <w:jc w:val="both"/>
        <w:rPr>
          <w:rFonts w:ascii="Trebuchet MS" w:hAnsi="Trebuchet MS" w:cs="Arial"/>
          <w:b/>
          <w:lang w:eastAsia="ro-RO"/>
        </w:rPr>
      </w:pPr>
    </w:p>
    <w:p w:rsidR="006D1D36" w:rsidRPr="00690D3E" w:rsidRDefault="006D1D36" w:rsidP="00690D3E">
      <w:pPr>
        <w:tabs>
          <w:tab w:val="left" w:pos="720"/>
        </w:tabs>
        <w:jc w:val="both"/>
        <w:rPr>
          <w:rFonts w:ascii="Trebuchet MS" w:hAnsi="Trebuchet MS" w:cs="Arial"/>
        </w:rPr>
      </w:pPr>
      <w:r w:rsidRPr="00690D3E">
        <w:rPr>
          <w:rFonts w:ascii="Trebuchet MS" w:hAnsi="Trebuchet MS" w:cs="Arial"/>
        </w:rPr>
        <w:t>În cadrul proiectului de organizare a execuției lucrărilor sunt cuprinse şi lucrările cu caracter provizoriu ce vor fi executate pentru asigurarea utilităţilor publice.</w:t>
      </w:r>
    </w:p>
    <w:p w:rsidR="006D1D36" w:rsidRPr="00690D3E" w:rsidRDefault="006D1D36" w:rsidP="006D1D36">
      <w:pPr>
        <w:rPr>
          <w:rFonts w:ascii="Trebuchet MS" w:hAnsi="Trebuchet MS" w:cs="Arial"/>
          <w:b/>
          <w:lang w:val="pt-BR"/>
        </w:rPr>
      </w:pPr>
    </w:p>
    <w:p w:rsidR="006D1D36" w:rsidRPr="00690D3E" w:rsidRDefault="00690D3E" w:rsidP="00690D3E">
      <w:pPr>
        <w:jc w:val="both"/>
        <w:rPr>
          <w:rFonts w:ascii="Trebuchet MS" w:hAnsi="Trebuchet MS" w:cs="Arial"/>
          <w:b/>
          <w:i/>
          <w:lang w:val="pt-BR"/>
        </w:rPr>
      </w:pPr>
      <w:r w:rsidRPr="00690D3E">
        <w:rPr>
          <w:rFonts w:ascii="Trebuchet MS" w:hAnsi="Trebuchet MS" w:cs="Arial"/>
          <w:b/>
          <w:i/>
          <w:lang w:val="pt-BR"/>
        </w:rPr>
        <w:t>Racordarea la rețeaua de energie electrică</w:t>
      </w:r>
    </w:p>
    <w:p w:rsidR="006D1D36" w:rsidRPr="00690D3E" w:rsidRDefault="006D1D36" w:rsidP="006D1D36">
      <w:pPr>
        <w:rPr>
          <w:rFonts w:ascii="Trebuchet MS" w:hAnsi="Trebuchet MS" w:cs="Arial"/>
          <w:b/>
          <w:lang w:val="pt-BR"/>
        </w:rPr>
      </w:pPr>
    </w:p>
    <w:p w:rsidR="006D1D36" w:rsidRPr="00690D3E" w:rsidRDefault="006D1D36" w:rsidP="00690D3E">
      <w:pPr>
        <w:jc w:val="both"/>
        <w:rPr>
          <w:rFonts w:ascii="Trebuchet MS" w:eastAsia="Calibri" w:hAnsi="Trebuchet MS" w:cs="Arial"/>
        </w:rPr>
      </w:pPr>
      <w:r w:rsidRPr="00690D3E">
        <w:rPr>
          <w:rFonts w:ascii="Trebuchet MS" w:eastAsia="Calibri" w:hAnsi="Trebuchet MS" w:cs="Arial"/>
        </w:rPr>
        <w:t>Pentru alimentarea consumatorilor de energie electrică din incinta șantierului, se va folosi racordul electric trifazat existent în conformitate cu avizul tehnic de racordare actual.</w:t>
      </w:r>
      <w:r w:rsidR="00690D3E">
        <w:rPr>
          <w:rFonts w:ascii="Trebuchet MS" w:eastAsia="Calibri" w:hAnsi="Trebuchet MS" w:cs="Arial"/>
        </w:rPr>
        <w:t xml:space="preserve"> </w:t>
      </w:r>
      <w:r w:rsidRPr="00690D3E">
        <w:rPr>
          <w:rFonts w:ascii="Trebuchet MS" w:eastAsia="Calibri" w:hAnsi="Trebuchet MS" w:cs="Arial"/>
        </w:rPr>
        <w:t>Transportul energiei la tabloul incintei şantierului se face prin cablu electric cu protecţie exterioară dimensionat corespunzător puterii instalate și amplasat conform proiectului de alimentare cu energie electrică. Tabloul electric se va lega cu platbandă metalică din oțel zincat la centura de împământare. Se va asigura continuitatea circuitului de legare la centura de împământare pe tot traseul de alimentare cu energie electrică. Se va instala contoar pentru energia electrică în tabloul electric al incintei șantierului.</w:t>
      </w:r>
    </w:p>
    <w:p w:rsidR="00690D3E" w:rsidRDefault="00690D3E" w:rsidP="00690D3E">
      <w:pPr>
        <w:jc w:val="both"/>
        <w:rPr>
          <w:rFonts w:ascii="Trebuchet MS" w:eastAsia="Calibri" w:hAnsi="Trebuchet MS" w:cs="Arial"/>
        </w:rPr>
      </w:pPr>
    </w:p>
    <w:p w:rsidR="006D1D36" w:rsidRPr="009C53E6" w:rsidRDefault="006D1D36" w:rsidP="00690D3E">
      <w:pPr>
        <w:jc w:val="both"/>
        <w:rPr>
          <w:rFonts w:ascii="Trebuchet MS" w:eastAsia="Calibri" w:hAnsi="Trebuchet MS" w:cs="Arial"/>
        </w:rPr>
      </w:pPr>
      <w:r w:rsidRPr="00690D3E">
        <w:rPr>
          <w:rFonts w:ascii="Trebuchet MS" w:eastAsia="Calibri" w:hAnsi="Trebuchet MS" w:cs="Arial"/>
        </w:rPr>
        <w:t>Toate instalațiile de alimentare cu energie electrică vor fi dotate cu dispozitive de protecție.</w:t>
      </w:r>
      <w:r w:rsidR="009C53E6">
        <w:rPr>
          <w:rFonts w:ascii="Trebuchet MS" w:eastAsia="Calibri" w:hAnsi="Trebuchet MS" w:cs="Arial"/>
        </w:rPr>
        <w:t xml:space="preserve"> </w:t>
      </w:r>
      <w:r w:rsidRPr="00690D3E">
        <w:rPr>
          <w:rFonts w:ascii="Trebuchet MS" w:eastAsia="Calibri" w:hAnsi="Trebuchet MS" w:cs="Arial"/>
          <w:szCs w:val="28"/>
        </w:rPr>
        <w:t>Pentru incinta șantierului, puterea maximă absorbită de consumatorii de energie electrică la tensiunea de 400V – 50Hz va fi de 40 kW.</w:t>
      </w:r>
    </w:p>
    <w:p w:rsidR="006D1D36" w:rsidRPr="00690D3E" w:rsidRDefault="006D1D36" w:rsidP="00690D3E">
      <w:pPr>
        <w:jc w:val="both"/>
        <w:rPr>
          <w:rFonts w:ascii="Trebuchet MS" w:eastAsia="Calibri" w:hAnsi="Trebuchet MS" w:cs="Arial"/>
          <w:szCs w:val="28"/>
        </w:rPr>
      </w:pPr>
    </w:p>
    <w:p w:rsidR="006D1D36" w:rsidRPr="00690D3E" w:rsidRDefault="006D1D36" w:rsidP="00690D3E">
      <w:pPr>
        <w:jc w:val="both"/>
        <w:rPr>
          <w:rFonts w:ascii="Trebuchet MS" w:eastAsia="Calibri" w:hAnsi="Trebuchet MS" w:cs="Arial"/>
          <w:szCs w:val="28"/>
        </w:rPr>
      </w:pPr>
      <w:r w:rsidRPr="00690D3E">
        <w:rPr>
          <w:rFonts w:ascii="Trebuchet MS" w:eastAsia="Calibri" w:hAnsi="Trebuchet MS" w:cs="Arial"/>
          <w:szCs w:val="28"/>
        </w:rPr>
        <w:t xml:space="preserve">Din tabloul general de distribuție al incintei șantierului se vor alimenta următorii consumatori: </w:t>
      </w:r>
    </w:p>
    <w:p w:rsidR="006D1D36" w:rsidRPr="00690D3E" w:rsidRDefault="006D1D36" w:rsidP="00E31654">
      <w:pPr>
        <w:numPr>
          <w:ilvl w:val="0"/>
          <w:numId w:val="50"/>
        </w:numPr>
        <w:jc w:val="both"/>
        <w:rPr>
          <w:rFonts w:ascii="Trebuchet MS" w:eastAsia="Calibri" w:hAnsi="Trebuchet MS" w:cs="Arial"/>
          <w:szCs w:val="28"/>
        </w:rPr>
      </w:pPr>
      <w:r w:rsidRPr="00690D3E">
        <w:rPr>
          <w:rFonts w:ascii="Trebuchet MS" w:eastAsia="Calibri" w:hAnsi="Trebuchet MS" w:cs="Arial"/>
          <w:szCs w:val="28"/>
        </w:rPr>
        <w:t>barăci tip container;</w:t>
      </w:r>
    </w:p>
    <w:p w:rsidR="006D1D36" w:rsidRPr="00690D3E" w:rsidRDefault="006D1D36" w:rsidP="00E31654">
      <w:pPr>
        <w:numPr>
          <w:ilvl w:val="0"/>
          <w:numId w:val="50"/>
        </w:numPr>
        <w:jc w:val="both"/>
        <w:rPr>
          <w:rFonts w:ascii="Trebuchet MS" w:eastAsia="Calibri" w:hAnsi="Trebuchet MS" w:cs="Arial"/>
          <w:szCs w:val="28"/>
        </w:rPr>
      </w:pPr>
      <w:r w:rsidRPr="00690D3E">
        <w:rPr>
          <w:rFonts w:ascii="Trebuchet MS" w:eastAsia="Calibri" w:hAnsi="Trebuchet MS" w:cs="Arial"/>
          <w:szCs w:val="28"/>
        </w:rPr>
        <w:t>alte barăci inclusiv cabina de pază;</w:t>
      </w:r>
    </w:p>
    <w:p w:rsidR="006D1D36" w:rsidRPr="00690D3E" w:rsidRDefault="006D1D36" w:rsidP="00E31654">
      <w:pPr>
        <w:numPr>
          <w:ilvl w:val="0"/>
          <w:numId w:val="50"/>
        </w:numPr>
        <w:jc w:val="both"/>
        <w:rPr>
          <w:rFonts w:ascii="Trebuchet MS" w:eastAsia="Calibri" w:hAnsi="Trebuchet MS" w:cs="Arial"/>
          <w:szCs w:val="28"/>
        </w:rPr>
      </w:pPr>
      <w:r w:rsidRPr="00690D3E">
        <w:rPr>
          <w:rFonts w:ascii="Trebuchet MS" w:eastAsia="Calibri" w:hAnsi="Trebuchet MS" w:cs="Arial"/>
          <w:szCs w:val="28"/>
        </w:rPr>
        <w:t>iluminat exterior a zonelor de circulație din incinta de șantier și a zonelor de lucru;</w:t>
      </w:r>
    </w:p>
    <w:p w:rsidR="006D1D36" w:rsidRPr="00690D3E" w:rsidRDefault="006D1D36" w:rsidP="00E31654">
      <w:pPr>
        <w:numPr>
          <w:ilvl w:val="0"/>
          <w:numId w:val="50"/>
        </w:numPr>
        <w:jc w:val="both"/>
        <w:rPr>
          <w:rFonts w:ascii="Trebuchet MS" w:eastAsia="Calibri" w:hAnsi="Trebuchet MS" w:cs="Arial"/>
          <w:szCs w:val="28"/>
        </w:rPr>
      </w:pPr>
      <w:r w:rsidRPr="00690D3E">
        <w:rPr>
          <w:rFonts w:ascii="Trebuchet MS" w:eastAsia="Calibri" w:hAnsi="Trebuchet MS" w:cs="Arial"/>
          <w:szCs w:val="28"/>
        </w:rPr>
        <w:t>aparate de sudură;</w:t>
      </w:r>
    </w:p>
    <w:p w:rsidR="006D1D36" w:rsidRPr="00690D3E" w:rsidRDefault="006D1D36" w:rsidP="00E31654">
      <w:pPr>
        <w:numPr>
          <w:ilvl w:val="0"/>
          <w:numId w:val="50"/>
        </w:numPr>
        <w:jc w:val="both"/>
        <w:rPr>
          <w:rFonts w:ascii="Trebuchet MS" w:eastAsia="Calibri" w:hAnsi="Trebuchet MS" w:cs="Arial"/>
          <w:szCs w:val="28"/>
        </w:rPr>
      </w:pPr>
      <w:r w:rsidRPr="00690D3E">
        <w:rPr>
          <w:rFonts w:ascii="Trebuchet MS" w:eastAsia="Calibri" w:hAnsi="Trebuchet MS" w:cs="Arial"/>
          <w:szCs w:val="28"/>
        </w:rPr>
        <w:t>stație de spălare auto;</w:t>
      </w:r>
    </w:p>
    <w:p w:rsidR="006D1D36" w:rsidRPr="00690D3E" w:rsidRDefault="006D1D36" w:rsidP="00E31654">
      <w:pPr>
        <w:numPr>
          <w:ilvl w:val="0"/>
          <w:numId w:val="50"/>
        </w:numPr>
        <w:jc w:val="both"/>
        <w:rPr>
          <w:rFonts w:ascii="Trebuchet MS" w:eastAsia="Calibri" w:hAnsi="Trebuchet MS" w:cs="Arial"/>
          <w:szCs w:val="28"/>
        </w:rPr>
      </w:pPr>
      <w:r w:rsidRPr="00690D3E">
        <w:rPr>
          <w:rFonts w:ascii="Trebuchet MS" w:eastAsia="Calibri" w:hAnsi="Trebuchet MS" w:cs="Arial"/>
          <w:szCs w:val="28"/>
        </w:rPr>
        <w:t>instalații de iluminat interior la punctele de lucru;</w:t>
      </w:r>
    </w:p>
    <w:p w:rsidR="006D1D36" w:rsidRPr="00690D3E" w:rsidRDefault="006D1D36" w:rsidP="00E31654">
      <w:pPr>
        <w:numPr>
          <w:ilvl w:val="0"/>
          <w:numId w:val="50"/>
        </w:numPr>
        <w:jc w:val="both"/>
        <w:rPr>
          <w:rFonts w:ascii="Trebuchet MS" w:eastAsia="Calibri" w:hAnsi="Trebuchet MS" w:cs="Arial"/>
          <w:szCs w:val="28"/>
        </w:rPr>
      </w:pPr>
      <w:r w:rsidRPr="00690D3E">
        <w:rPr>
          <w:rFonts w:ascii="Trebuchet MS" w:eastAsia="Calibri" w:hAnsi="Trebuchet MS" w:cs="Arial"/>
          <w:szCs w:val="28"/>
        </w:rPr>
        <w:t>elevatoare, scripeți actionați electric etc.</w:t>
      </w:r>
    </w:p>
    <w:p w:rsidR="006D1D36" w:rsidRPr="00690D3E" w:rsidRDefault="006D1D36" w:rsidP="00690D3E">
      <w:pPr>
        <w:jc w:val="both"/>
        <w:rPr>
          <w:rFonts w:ascii="Trebuchet MS" w:hAnsi="Trebuchet MS" w:cs="Arial"/>
          <w:b/>
          <w:lang w:val="pt-BR"/>
        </w:rPr>
      </w:pPr>
    </w:p>
    <w:p w:rsidR="006D1D36" w:rsidRPr="002A4125" w:rsidRDefault="006D1D36" w:rsidP="002A4125">
      <w:pPr>
        <w:jc w:val="both"/>
        <w:rPr>
          <w:rFonts w:ascii="Trebuchet MS" w:hAnsi="Trebuchet MS" w:cs="Arial"/>
          <w:lang w:eastAsia="ro-RO"/>
        </w:rPr>
      </w:pPr>
      <w:r w:rsidRPr="002A4125">
        <w:rPr>
          <w:rFonts w:ascii="Trebuchet MS" w:hAnsi="Trebuchet MS" w:cs="Arial"/>
          <w:lang w:eastAsia="ro-RO"/>
        </w:rPr>
        <w:t>Toate barăcile tip container vor fi prevăzute cu instalaţie electrică şi vor fi racordate la reţeaua de alimentare cu energie iar încălzirea lor pe timp friguros se va realiza cu aparate electrice (calorifere, convectoare, aparate de aer condiționat etc.). Nu se admit instalații sau echipamente improvizate pentru încălzire, iar cele omologate nu vor fi lăsate în funcțiune nesupravegheate. Pentru a se evita supraîncărcarea cu consumatori a unui singur circuit de alimentare electrică, legarea aparatelor de încălzire mari consumatoare de energie, se va face pe circuite separate dimensionate corespunzător.</w:t>
      </w:r>
    </w:p>
    <w:p w:rsidR="006D1D36" w:rsidRPr="002A4125" w:rsidRDefault="006D1D36" w:rsidP="002A4125">
      <w:pPr>
        <w:jc w:val="both"/>
        <w:rPr>
          <w:rFonts w:ascii="Trebuchet MS" w:eastAsia="Calibri" w:hAnsi="Trebuchet MS" w:cs="Arial"/>
        </w:rPr>
      </w:pPr>
    </w:p>
    <w:p w:rsidR="006D1D36" w:rsidRPr="002A4125" w:rsidRDefault="006D1D36" w:rsidP="002A4125">
      <w:pPr>
        <w:jc w:val="both"/>
        <w:rPr>
          <w:rFonts w:ascii="Trebuchet MS" w:eastAsia="Calibri" w:hAnsi="Trebuchet MS" w:cs="Arial"/>
          <w:szCs w:val="28"/>
        </w:rPr>
      </w:pPr>
      <w:r w:rsidRPr="002A4125">
        <w:rPr>
          <w:rFonts w:ascii="Trebuchet MS" w:eastAsia="Calibri" w:hAnsi="Trebuchet MS" w:cs="Arial"/>
          <w:szCs w:val="28"/>
        </w:rPr>
        <w:t>De asemenea, atelierele vor trebui să fie dotate cu instalație electrică interioară astfel încât acestea să poată fi încălzite pe durata lucrului desfășurat în incinta acestora.</w:t>
      </w:r>
    </w:p>
    <w:p w:rsidR="006D1D36" w:rsidRPr="002A4125" w:rsidRDefault="006D1D36" w:rsidP="002A4125">
      <w:pPr>
        <w:jc w:val="both"/>
        <w:rPr>
          <w:rFonts w:ascii="Trebuchet MS" w:hAnsi="Trebuchet MS" w:cs="Arial"/>
          <w:b/>
        </w:rPr>
      </w:pPr>
    </w:p>
    <w:p w:rsidR="006D1D36" w:rsidRPr="002A4125" w:rsidRDefault="006D1D36" w:rsidP="002A4125">
      <w:pPr>
        <w:jc w:val="both"/>
        <w:rPr>
          <w:rFonts w:ascii="Trebuchet MS" w:hAnsi="Trebuchet MS" w:cs="Arial"/>
        </w:rPr>
      </w:pPr>
      <w:r w:rsidRPr="002A4125">
        <w:rPr>
          <w:rFonts w:ascii="Trebuchet MS" w:hAnsi="Trebuchet MS" w:cs="Arial"/>
        </w:rPr>
        <w:t>Pentru iluminatul şantierului pe timp de noapte vor fi prevăzute un număr suficient de corpuri de iluminat astfel înc</w:t>
      </w:r>
      <w:r w:rsidR="005975F8">
        <w:rPr>
          <w:rFonts w:ascii="Trebuchet MS" w:hAnsi="Trebuchet MS" w:cs="Arial"/>
        </w:rPr>
        <w:t>â</w:t>
      </w:r>
      <w:r w:rsidRPr="002A4125">
        <w:rPr>
          <w:rFonts w:ascii="Trebuchet MS" w:hAnsi="Trebuchet MS" w:cs="Arial"/>
        </w:rPr>
        <w:t>t să fie asigurat un iluminat corespunzător. Iluminatul în zonele de lucru se asigură prin instalația existentă iar acolo unde aceasta lipsește prin executarea de instalații temporare locale sau zonale de iluminat, racordate la tabloul de distribuție. Acestea vor asigura o intensitate luminoasă necesară și suficientă desfășurării proceselor de muncă în condiții de securitate.</w:t>
      </w:r>
    </w:p>
    <w:p w:rsidR="006D1D36" w:rsidRDefault="006D1D36" w:rsidP="002A4125">
      <w:pPr>
        <w:jc w:val="both"/>
        <w:rPr>
          <w:rFonts w:ascii="Trebuchet MS" w:hAnsi="Trebuchet MS" w:cs="Arial"/>
        </w:rPr>
      </w:pPr>
    </w:p>
    <w:p w:rsidR="006D1D36" w:rsidRPr="002A4125" w:rsidRDefault="00C82022" w:rsidP="002A4125">
      <w:pPr>
        <w:jc w:val="both"/>
        <w:rPr>
          <w:rFonts w:ascii="Trebuchet MS" w:eastAsia="Calibri" w:hAnsi="Trebuchet MS" w:cs="Arial"/>
        </w:rPr>
      </w:pPr>
      <w:r>
        <w:rPr>
          <w:rFonts w:ascii="Trebuchet MS" w:eastAsia="Calibri" w:hAnsi="Trebuchet MS" w:cs="Arial"/>
        </w:rPr>
        <w:t>Prizele</w:t>
      </w:r>
      <w:r w:rsidR="006D1D36" w:rsidRPr="002A4125">
        <w:rPr>
          <w:rFonts w:ascii="Trebuchet MS" w:eastAsia="Calibri" w:hAnsi="Trebuchet MS" w:cs="Arial"/>
        </w:rPr>
        <w:t xml:space="preserve"> trifazice </w:t>
      </w:r>
      <w:r>
        <w:rPr>
          <w:rFonts w:ascii="Trebuchet MS" w:eastAsia="Calibri" w:hAnsi="Trebuchet MS" w:cs="Arial"/>
        </w:rPr>
        <w:t>vor</w:t>
      </w:r>
      <w:r w:rsidR="006D1D36" w:rsidRPr="002A4125">
        <w:rPr>
          <w:rFonts w:ascii="Trebuchet MS" w:eastAsia="Calibri" w:hAnsi="Trebuchet MS" w:cs="Arial"/>
        </w:rPr>
        <w:t xml:space="preserve"> asigura energi</w:t>
      </w:r>
      <w:r>
        <w:rPr>
          <w:rFonts w:ascii="Trebuchet MS" w:eastAsia="Calibri" w:hAnsi="Trebuchet MS" w:cs="Arial"/>
        </w:rPr>
        <w:t>a</w:t>
      </w:r>
      <w:r w:rsidR="006D1D36" w:rsidRPr="002A4125">
        <w:rPr>
          <w:rFonts w:ascii="Trebuchet MS" w:eastAsia="Calibri" w:hAnsi="Trebuchet MS" w:cs="Arial"/>
        </w:rPr>
        <w:t xml:space="preserve"> electrică </w:t>
      </w:r>
      <w:r>
        <w:rPr>
          <w:rFonts w:ascii="Trebuchet MS" w:eastAsia="Calibri" w:hAnsi="Trebuchet MS" w:cs="Arial"/>
        </w:rPr>
        <w:t>pentru aparatele</w:t>
      </w:r>
      <w:r w:rsidR="006D1D36" w:rsidRPr="002A4125">
        <w:rPr>
          <w:rFonts w:ascii="Trebuchet MS" w:eastAsia="Calibri" w:hAnsi="Trebuchet MS" w:cs="Arial"/>
        </w:rPr>
        <w:t xml:space="preserve"> de sudură sau </w:t>
      </w:r>
      <w:r>
        <w:rPr>
          <w:rFonts w:ascii="Trebuchet MS" w:eastAsia="Calibri" w:hAnsi="Trebuchet MS" w:cs="Arial"/>
        </w:rPr>
        <w:t xml:space="preserve">a </w:t>
      </w:r>
      <w:r w:rsidR="009860A4">
        <w:rPr>
          <w:rFonts w:ascii="Trebuchet MS" w:eastAsia="Calibri" w:hAnsi="Trebuchet MS" w:cs="Arial"/>
        </w:rPr>
        <w:t>altor agregate acționat</w:t>
      </w:r>
      <w:r w:rsidR="006D1D36" w:rsidRPr="002A4125">
        <w:rPr>
          <w:rFonts w:ascii="Trebuchet MS" w:eastAsia="Calibri" w:hAnsi="Trebuchet MS" w:cs="Arial"/>
        </w:rPr>
        <w:t xml:space="preserve">e electric necesare lucrărilor din șantier (bormașini, flex, clupa electrică, aparate de șlefuit, polizoare etc.). </w:t>
      </w:r>
    </w:p>
    <w:p w:rsidR="006D1D36" w:rsidRPr="002A4125" w:rsidRDefault="006D1D36" w:rsidP="002A4125">
      <w:pPr>
        <w:jc w:val="both"/>
        <w:rPr>
          <w:rFonts w:ascii="Trebuchet MS" w:eastAsia="Calibri" w:hAnsi="Trebuchet MS" w:cs="Arial"/>
        </w:rPr>
      </w:pPr>
    </w:p>
    <w:p w:rsidR="006D1D36" w:rsidRPr="00C20DC7" w:rsidRDefault="006D1D36" w:rsidP="002A4125">
      <w:pPr>
        <w:jc w:val="both"/>
        <w:rPr>
          <w:rFonts w:ascii="Trebuchet MS" w:eastAsia="Calibri" w:hAnsi="Trebuchet MS" w:cs="Arial"/>
          <w:szCs w:val="28"/>
        </w:rPr>
      </w:pPr>
      <w:r w:rsidRPr="00C20DC7">
        <w:rPr>
          <w:rFonts w:ascii="Trebuchet MS" w:eastAsia="Calibri" w:hAnsi="Trebuchet MS" w:cs="Arial"/>
          <w:szCs w:val="28"/>
        </w:rPr>
        <w:t>Zona de spălare auto va presupune realizarea unei semicuve din beton necesară spălarii trenului de rulare al parcului auto din incinta șantierului. Semicuva cu adâncimea de 0,8</w:t>
      </w:r>
      <w:r w:rsidR="00045B8B">
        <w:rPr>
          <w:rFonts w:ascii="Trebuchet MS" w:eastAsia="Calibri" w:hAnsi="Trebuchet MS" w:cs="Arial"/>
          <w:szCs w:val="28"/>
        </w:rPr>
        <w:t xml:space="preserve"> </w:t>
      </w:r>
      <w:r w:rsidRPr="00C20DC7">
        <w:rPr>
          <w:rFonts w:ascii="Trebuchet MS" w:eastAsia="Calibri" w:hAnsi="Trebuchet MS" w:cs="Arial"/>
          <w:szCs w:val="28"/>
        </w:rPr>
        <w:t xml:space="preserve">m va fi prevăzută cu rampe din beton. </w:t>
      </w:r>
    </w:p>
    <w:p w:rsidR="006D1D36" w:rsidRPr="00C20DC7" w:rsidRDefault="006D1D36" w:rsidP="002A4125">
      <w:pPr>
        <w:jc w:val="both"/>
        <w:rPr>
          <w:rFonts w:ascii="Trebuchet MS" w:eastAsia="Calibri" w:hAnsi="Trebuchet MS" w:cs="Arial"/>
          <w:szCs w:val="28"/>
        </w:rPr>
      </w:pPr>
    </w:p>
    <w:p w:rsidR="006D1D36" w:rsidRPr="00C20DC7" w:rsidRDefault="006D1D36" w:rsidP="002A4125">
      <w:pPr>
        <w:jc w:val="both"/>
        <w:rPr>
          <w:rFonts w:ascii="Trebuchet MS" w:eastAsia="Calibri" w:hAnsi="Trebuchet MS" w:cs="Arial"/>
          <w:szCs w:val="28"/>
        </w:rPr>
      </w:pPr>
      <w:r w:rsidRPr="00C20DC7">
        <w:rPr>
          <w:rFonts w:ascii="Trebuchet MS" w:eastAsia="Calibri" w:hAnsi="Trebuchet MS" w:cs="Arial"/>
          <w:szCs w:val="28"/>
        </w:rPr>
        <w:t>Spălarea se va face atât prin simpla trecere spre ieșire a mașinilor prin semicuvă cât și prin spălarea manuală a acestora cu jet sub presiune.</w:t>
      </w:r>
    </w:p>
    <w:p w:rsidR="006D1D36" w:rsidRPr="00C20DC7" w:rsidRDefault="006D1D36" w:rsidP="002A4125">
      <w:pPr>
        <w:jc w:val="both"/>
        <w:rPr>
          <w:rFonts w:ascii="Trebuchet MS" w:eastAsia="Calibri" w:hAnsi="Trebuchet MS" w:cs="Arial"/>
          <w:szCs w:val="28"/>
        </w:rPr>
      </w:pPr>
    </w:p>
    <w:p w:rsidR="006D1D36" w:rsidRPr="00C20DC7" w:rsidRDefault="006D1D36" w:rsidP="002A4125">
      <w:pPr>
        <w:jc w:val="both"/>
        <w:rPr>
          <w:rFonts w:ascii="Trebuchet MS" w:eastAsia="Calibri" w:hAnsi="Trebuchet MS" w:cs="Arial"/>
        </w:rPr>
      </w:pPr>
      <w:r w:rsidRPr="00C20DC7">
        <w:rPr>
          <w:rFonts w:ascii="Trebuchet MS" w:eastAsia="Calibri" w:hAnsi="Trebuchet MS" w:cs="Arial"/>
        </w:rPr>
        <w:t>Stația de spălare auto amplasată în imediata apropiere a accesului de ieșire din șantier se va alimenta electric din prize 400V/32A amplasate local. Cablurile de energie vor avea sectțiunea de 5x4 mmp, iar protecția lor va fi asigurată de o siguranță automată de 32 A. Protecția omului împotriva curenților de defect, la atingere directă, se va asigura cu relee diferențiale de 30 mA cu acționare instantanee (t=0).</w:t>
      </w:r>
    </w:p>
    <w:p w:rsidR="006D1D36" w:rsidRPr="002A4125" w:rsidRDefault="006D1D36" w:rsidP="002A4125">
      <w:pPr>
        <w:jc w:val="both"/>
        <w:rPr>
          <w:rFonts w:ascii="Trebuchet MS" w:hAnsi="Trebuchet MS" w:cs="Arial"/>
        </w:rPr>
      </w:pPr>
    </w:p>
    <w:p w:rsidR="006D1D36" w:rsidRPr="00242348" w:rsidRDefault="008C45C6" w:rsidP="008C45C6">
      <w:pPr>
        <w:jc w:val="both"/>
        <w:rPr>
          <w:rFonts w:ascii="Trebuchet MS" w:hAnsi="Trebuchet MS" w:cs="Arial"/>
          <w:b/>
          <w:i/>
          <w:lang w:val="pt-BR"/>
        </w:rPr>
      </w:pPr>
      <w:r w:rsidRPr="00242348">
        <w:rPr>
          <w:rFonts w:ascii="Trebuchet MS" w:hAnsi="Trebuchet MS" w:cs="Arial"/>
          <w:b/>
          <w:i/>
          <w:lang w:val="pt-BR"/>
        </w:rPr>
        <w:t>R</w:t>
      </w:r>
      <w:r w:rsidR="00732B82" w:rsidRPr="00242348">
        <w:rPr>
          <w:rFonts w:ascii="Trebuchet MS" w:hAnsi="Trebuchet MS" w:cs="Arial"/>
          <w:b/>
          <w:i/>
          <w:lang w:val="pt-BR"/>
        </w:rPr>
        <w:t>acordarea la rețeaua de apă potabilă</w:t>
      </w:r>
    </w:p>
    <w:p w:rsidR="006D1D36" w:rsidRPr="002A4125" w:rsidRDefault="006D1D36" w:rsidP="002A4125">
      <w:pPr>
        <w:jc w:val="both"/>
        <w:rPr>
          <w:rFonts w:ascii="Trebuchet MS" w:hAnsi="Trebuchet MS" w:cs="Arial"/>
          <w:b/>
          <w:lang w:val="pt-BR"/>
        </w:rPr>
      </w:pPr>
    </w:p>
    <w:p w:rsidR="006D1D36" w:rsidRPr="00906F12" w:rsidRDefault="006D1D36" w:rsidP="009D6635">
      <w:pPr>
        <w:jc w:val="both"/>
        <w:rPr>
          <w:rFonts w:ascii="Trebuchet MS" w:eastAsia="Calibri" w:hAnsi="Trebuchet MS" w:cs="Arial"/>
          <w:szCs w:val="28"/>
        </w:rPr>
      </w:pPr>
      <w:r w:rsidRPr="00906F12">
        <w:rPr>
          <w:rFonts w:ascii="Trebuchet MS" w:eastAsia="Calibri" w:hAnsi="Trebuchet MS" w:cs="Arial"/>
          <w:szCs w:val="28"/>
        </w:rPr>
        <w:t>Pentru alimentarea cu apă a consumatorilor din incinta de șantier, se va folosi branșamentul de apă existent în conformitate cu avizul tehnic al furnizorului de utilitate.</w:t>
      </w:r>
    </w:p>
    <w:p w:rsidR="006D1D36" w:rsidRPr="00906F12" w:rsidRDefault="006D1D36" w:rsidP="009D6635">
      <w:pPr>
        <w:jc w:val="both"/>
        <w:rPr>
          <w:rFonts w:ascii="Trebuchet MS" w:eastAsia="Calibri" w:hAnsi="Trebuchet MS" w:cs="Arial"/>
          <w:szCs w:val="28"/>
        </w:rPr>
      </w:pPr>
    </w:p>
    <w:p w:rsidR="006D1D36" w:rsidRPr="00906F12" w:rsidRDefault="006D1D36" w:rsidP="009D6635">
      <w:pPr>
        <w:jc w:val="both"/>
        <w:rPr>
          <w:rFonts w:ascii="Trebuchet MS" w:eastAsia="Calibri" w:hAnsi="Trebuchet MS" w:cs="Arial"/>
          <w:szCs w:val="28"/>
        </w:rPr>
      </w:pPr>
      <w:r w:rsidRPr="00906F12">
        <w:rPr>
          <w:rFonts w:ascii="Trebuchet MS" w:eastAsia="Calibri" w:hAnsi="Trebuchet MS" w:cs="Arial"/>
          <w:szCs w:val="28"/>
        </w:rPr>
        <w:t xml:space="preserve">Pentru incinta de </w:t>
      </w:r>
      <w:r w:rsidR="009D4039">
        <w:rPr>
          <w:rFonts w:ascii="Trebuchet MS" w:eastAsia="Calibri" w:hAnsi="Trebuchet MS" w:cs="Arial"/>
          <w:szCs w:val="28"/>
        </w:rPr>
        <w:t>ș</w:t>
      </w:r>
      <w:r w:rsidRPr="00906F12">
        <w:rPr>
          <w:rFonts w:ascii="Trebuchet MS" w:eastAsia="Calibri" w:hAnsi="Trebuchet MS" w:cs="Arial"/>
          <w:szCs w:val="28"/>
        </w:rPr>
        <w:t>antier, consumul orar de apă rece potabilă de cca. 1</w:t>
      </w:r>
      <w:r w:rsidR="00873EC6">
        <w:rPr>
          <w:rFonts w:ascii="Trebuchet MS" w:eastAsia="Calibri" w:hAnsi="Trebuchet MS" w:cs="Arial"/>
          <w:szCs w:val="28"/>
        </w:rPr>
        <w:t xml:space="preserve"> </w:t>
      </w:r>
      <w:r w:rsidRPr="00906F12">
        <w:rPr>
          <w:rFonts w:ascii="Trebuchet MS" w:eastAsia="Calibri" w:hAnsi="Trebuchet MS" w:cs="Arial"/>
          <w:szCs w:val="28"/>
        </w:rPr>
        <w:t>l/s trebuie să acopere necesitățile consumatorilor precum:</w:t>
      </w:r>
    </w:p>
    <w:p w:rsidR="006D1D36" w:rsidRPr="00906F12" w:rsidRDefault="006D1D36" w:rsidP="009D6635">
      <w:pPr>
        <w:jc w:val="both"/>
        <w:rPr>
          <w:rFonts w:ascii="Trebuchet MS" w:eastAsia="Calibri" w:hAnsi="Trebuchet MS" w:cs="Arial"/>
          <w:szCs w:val="28"/>
        </w:rPr>
      </w:pPr>
    </w:p>
    <w:p w:rsidR="006D1D36" w:rsidRPr="00906F12" w:rsidRDefault="006D1D36" w:rsidP="00E31654">
      <w:pPr>
        <w:numPr>
          <w:ilvl w:val="0"/>
          <w:numId w:val="53"/>
        </w:numPr>
        <w:ind w:left="567" w:hanging="283"/>
        <w:jc w:val="both"/>
        <w:rPr>
          <w:rFonts w:ascii="Trebuchet MS" w:eastAsia="Calibri" w:hAnsi="Trebuchet MS" w:cs="Arial"/>
          <w:szCs w:val="28"/>
        </w:rPr>
      </w:pPr>
      <w:r w:rsidRPr="00906F12">
        <w:rPr>
          <w:rFonts w:ascii="Trebuchet MS" w:eastAsia="Calibri" w:hAnsi="Trebuchet MS" w:cs="Arial"/>
          <w:szCs w:val="28"/>
        </w:rPr>
        <w:t>cișmele de apă potabilă necesară personalului de pe șantier în scop menajer;</w:t>
      </w:r>
    </w:p>
    <w:p w:rsidR="006D1D36" w:rsidRPr="00906F12" w:rsidRDefault="006D1D36" w:rsidP="00E31654">
      <w:pPr>
        <w:numPr>
          <w:ilvl w:val="0"/>
          <w:numId w:val="53"/>
        </w:numPr>
        <w:ind w:left="567" w:hanging="283"/>
        <w:jc w:val="both"/>
        <w:rPr>
          <w:rFonts w:ascii="Trebuchet MS" w:eastAsia="Calibri" w:hAnsi="Trebuchet MS" w:cs="Arial"/>
          <w:szCs w:val="28"/>
        </w:rPr>
      </w:pPr>
      <w:r w:rsidRPr="00906F12">
        <w:rPr>
          <w:rFonts w:ascii="Trebuchet MS" w:eastAsia="Calibri" w:hAnsi="Trebuchet MS" w:cs="Arial"/>
          <w:szCs w:val="28"/>
        </w:rPr>
        <w:lastRenderedPageBreak/>
        <w:t xml:space="preserve">cișmele de apă potabilă necesară personalului de pe șantier în cadrul proceselor tehnologice (preparare mortare pentru tencuieli, șape, gleturi, </w:t>
      </w:r>
      <w:r w:rsidRPr="00906F12">
        <w:rPr>
          <w:rFonts w:ascii="Trebuchet MS" w:hAnsi="Trebuchet MS" w:cs="Arial"/>
        </w:rPr>
        <w:t>probe şi teste, spălări şi dezinfectări ale conductelor, etc.)</w:t>
      </w:r>
      <w:r w:rsidRPr="00906F12">
        <w:rPr>
          <w:rFonts w:ascii="Trebuchet MS" w:eastAsia="Calibri" w:hAnsi="Trebuchet MS" w:cs="Arial"/>
          <w:szCs w:val="28"/>
        </w:rPr>
        <w:t>;</w:t>
      </w:r>
    </w:p>
    <w:p w:rsidR="006D1D36" w:rsidRPr="00906F12" w:rsidRDefault="006D1D36" w:rsidP="00E31654">
      <w:pPr>
        <w:numPr>
          <w:ilvl w:val="0"/>
          <w:numId w:val="53"/>
        </w:numPr>
        <w:ind w:left="567" w:hanging="283"/>
        <w:jc w:val="both"/>
        <w:rPr>
          <w:rFonts w:ascii="Trebuchet MS" w:eastAsia="Calibri" w:hAnsi="Trebuchet MS" w:cs="Arial"/>
          <w:szCs w:val="28"/>
        </w:rPr>
      </w:pPr>
      <w:r w:rsidRPr="00906F12">
        <w:rPr>
          <w:rFonts w:ascii="Trebuchet MS" w:eastAsia="Calibri" w:hAnsi="Trebuchet MS" w:cs="Arial"/>
          <w:szCs w:val="28"/>
        </w:rPr>
        <w:t>agregatul de spălare auto amplasat în zona de ieșire a mașinilor din șantier;</w:t>
      </w:r>
    </w:p>
    <w:p w:rsidR="006D1D36" w:rsidRPr="00906F12" w:rsidRDefault="006D1D36" w:rsidP="00E31654">
      <w:pPr>
        <w:numPr>
          <w:ilvl w:val="0"/>
          <w:numId w:val="53"/>
        </w:numPr>
        <w:ind w:left="567" w:hanging="283"/>
        <w:jc w:val="both"/>
        <w:rPr>
          <w:rFonts w:ascii="Trebuchet MS" w:eastAsia="Calibri" w:hAnsi="Trebuchet MS" w:cs="Arial"/>
          <w:szCs w:val="28"/>
        </w:rPr>
      </w:pPr>
      <w:r w:rsidRPr="00906F12">
        <w:rPr>
          <w:rFonts w:ascii="Trebuchet MS" w:eastAsia="Calibri" w:hAnsi="Trebuchet MS" w:cs="Arial"/>
          <w:szCs w:val="28"/>
        </w:rPr>
        <w:t>racord pentru stins incendiu.</w:t>
      </w:r>
    </w:p>
    <w:p w:rsidR="006D1D36" w:rsidRPr="00906F12" w:rsidRDefault="006D1D36" w:rsidP="009D6635">
      <w:pPr>
        <w:jc w:val="both"/>
        <w:rPr>
          <w:rFonts w:ascii="Trebuchet MS" w:eastAsia="Calibri" w:hAnsi="Trebuchet MS" w:cs="Arial"/>
          <w:szCs w:val="28"/>
        </w:rPr>
      </w:pPr>
    </w:p>
    <w:p w:rsidR="006D1D36" w:rsidRPr="00906F12" w:rsidRDefault="006D1D36" w:rsidP="009D6635">
      <w:pPr>
        <w:jc w:val="both"/>
        <w:rPr>
          <w:rFonts w:ascii="Trebuchet MS" w:hAnsi="Trebuchet MS" w:cs="Arial"/>
        </w:rPr>
      </w:pPr>
      <w:r w:rsidRPr="00906F12">
        <w:rPr>
          <w:rFonts w:ascii="Trebuchet MS" w:hAnsi="Trebuchet MS" w:cs="Arial"/>
        </w:rPr>
        <w:t>Pentru înregistrarea consumului de apă, se va monta contoar de debit menținut în căminul de apometru.</w:t>
      </w:r>
    </w:p>
    <w:p w:rsidR="006D1D36" w:rsidRPr="00906F12" w:rsidRDefault="006D1D36" w:rsidP="009D6635">
      <w:pPr>
        <w:jc w:val="both"/>
        <w:rPr>
          <w:rFonts w:ascii="Trebuchet MS" w:eastAsia="Calibri" w:hAnsi="Trebuchet MS" w:cs="Arial"/>
          <w:szCs w:val="28"/>
        </w:rPr>
      </w:pPr>
    </w:p>
    <w:p w:rsidR="006D1D36" w:rsidRPr="00DD3FE7" w:rsidRDefault="00DD3FE7" w:rsidP="00DD3FE7">
      <w:pPr>
        <w:jc w:val="both"/>
        <w:rPr>
          <w:rFonts w:ascii="Trebuchet MS" w:hAnsi="Trebuchet MS" w:cs="Arial"/>
          <w:b/>
          <w:i/>
          <w:lang w:val="pt-BR"/>
        </w:rPr>
      </w:pPr>
      <w:r w:rsidRPr="00DD3FE7">
        <w:rPr>
          <w:rFonts w:ascii="Trebuchet MS" w:hAnsi="Trebuchet MS" w:cs="Arial"/>
          <w:b/>
          <w:i/>
          <w:lang w:val="pt-BR"/>
        </w:rPr>
        <w:t>Racordarea la rețeaua de canalizare</w:t>
      </w:r>
    </w:p>
    <w:p w:rsidR="006D1D36" w:rsidRPr="00906F12" w:rsidRDefault="006D1D36" w:rsidP="009D6635">
      <w:pPr>
        <w:jc w:val="both"/>
        <w:rPr>
          <w:rFonts w:ascii="Trebuchet MS" w:hAnsi="Trebuchet MS" w:cs="Arial"/>
          <w:b/>
          <w:lang w:val="pt-BR"/>
        </w:rPr>
      </w:pPr>
    </w:p>
    <w:p w:rsidR="006D1D36" w:rsidRPr="00BC35AD" w:rsidRDefault="006C0CA5" w:rsidP="00BC35AD">
      <w:pPr>
        <w:jc w:val="both"/>
        <w:rPr>
          <w:rFonts w:ascii="Trebuchet MS" w:eastAsia="Calibri" w:hAnsi="Trebuchet MS" w:cs="Arial"/>
          <w:szCs w:val="28"/>
        </w:rPr>
      </w:pPr>
      <w:r>
        <w:rPr>
          <w:rFonts w:ascii="Trebuchet MS" w:eastAsia="Calibri" w:hAnsi="Trebuchet MS" w:cs="Arial"/>
          <w:szCs w:val="28"/>
        </w:rPr>
        <w:t>P</w:t>
      </w:r>
      <w:r w:rsidR="006D1D36" w:rsidRPr="00906F12">
        <w:rPr>
          <w:rFonts w:ascii="Trebuchet MS" w:eastAsia="Calibri" w:hAnsi="Trebuchet MS" w:cs="Arial"/>
          <w:szCs w:val="28"/>
        </w:rPr>
        <w:t>entru asigurarea evacuării apelor uzate menajere și pluviale din incinta de șantier, se va folosi racordul de canalizare existent în conformitate cu avizul tehnic al furnizorului de utilitate.</w:t>
      </w:r>
      <w:r>
        <w:rPr>
          <w:rFonts w:ascii="Trebuchet MS" w:eastAsia="Calibri" w:hAnsi="Trebuchet MS" w:cs="Arial"/>
          <w:szCs w:val="28"/>
        </w:rPr>
        <w:t xml:space="preserve"> </w:t>
      </w:r>
      <w:r w:rsidR="006D1D36" w:rsidRPr="00906F12">
        <w:rPr>
          <w:rFonts w:ascii="Trebuchet MS" w:eastAsia="Calibri" w:hAnsi="Trebuchet MS" w:cs="Arial"/>
          <w:szCs w:val="28"/>
        </w:rPr>
        <w:t xml:space="preserve">Se vor amenaja în curtea interioară incintei de șantier grupuri sanitare </w:t>
      </w:r>
      <w:r w:rsidR="006D1D36" w:rsidRPr="00BC35AD">
        <w:rPr>
          <w:rFonts w:ascii="Trebuchet MS" w:eastAsia="Calibri" w:hAnsi="Trebuchet MS" w:cs="Arial"/>
          <w:szCs w:val="28"/>
        </w:rPr>
        <w:t>ecologice.</w:t>
      </w:r>
    </w:p>
    <w:p w:rsidR="006D1D36" w:rsidRPr="00BC35AD" w:rsidRDefault="006D1D36" w:rsidP="00BC35AD">
      <w:pPr>
        <w:jc w:val="both"/>
        <w:rPr>
          <w:rFonts w:ascii="Trebuchet MS" w:hAnsi="Trebuchet MS" w:cs="Arial"/>
          <w:lang w:val="ro-RO" w:eastAsia="ro-RO"/>
        </w:rPr>
      </w:pPr>
    </w:p>
    <w:p w:rsidR="00EC29A8" w:rsidRPr="00904E17" w:rsidRDefault="00EC29A8" w:rsidP="00EC29A8">
      <w:pPr>
        <w:autoSpaceDE w:val="0"/>
        <w:autoSpaceDN w:val="0"/>
        <w:adjustRightInd w:val="0"/>
        <w:jc w:val="both"/>
        <w:rPr>
          <w:rFonts w:ascii="Trebuchet MS" w:hAnsi="Trebuchet MS" w:cs="Arial"/>
          <w:noProof/>
          <w:lang w:val="ro-RO" w:eastAsia="ro-RO"/>
        </w:rPr>
      </w:pPr>
      <w:r w:rsidRPr="00904E17">
        <w:rPr>
          <w:rFonts w:ascii="Trebuchet MS" w:hAnsi="Trebuchet MS" w:cs="Arial"/>
          <w:noProof/>
          <w:lang w:val="ro-RO" w:eastAsia="ro-RO"/>
        </w:rPr>
        <w:t>Înainte de începerea lucrărilor pe şantier se vor lua următoarele măsuri minimale:</w:t>
      </w:r>
    </w:p>
    <w:p w:rsidR="00EC29A8" w:rsidRPr="00904E17" w:rsidRDefault="00EC29A8" w:rsidP="00E31654">
      <w:pPr>
        <w:pStyle w:val="Bodytext1"/>
        <w:numPr>
          <w:ilvl w:val="0"/>
          <w:numId w:val="50"/>
        </w:numPr>
        <w:shd w:val="clear" w:color="auto" w:fill="auto"/>
        <w:spacing w:before="0" w:line="240" w:lineRule="auto"/>
        <w:ind w:left="567" w:hanging="207"/>
        <w:rPr>
          <w:rFonts w:ascii="Trebuchet MS" w:hAnsi="Trebuchet MS"/>
          <w:sz w:val="24"/>
          <w:szCs w:val="24"/>
        </w:rPr>
      </w:pPr>
      <w:r w:rsidRPr="00904E17">
        <w:rPr>
          <w:rFonts w:ascii="Trebuchet MS" w:hAnsi="Trebuchet MS"/>
          <w:sz w:val="24"/>
          <w:szCs w:val="24"/>
          <w:lang w:val="en-US"/>
        </w:rPr>
        <w:t>s</w:t>
      </w:r>
      <w:r w:rsidRPr="00904E17">
        <w:rPr>
          <w:rFonts w:ascii="Trebuchet MS" w:hAnsi="Trebuchet MS"/>
          <w:sz w:val="24"/>
          <w:szCs w:val="24"/>
        </w:rPr>
        <w:t>paţiul de amplasare al instalaţiilor va fi amenajat şi liber de orice obstacole</w:t>
      </w:r>
      <w:r w:rsidRPr="00904E17">
        <w:rPr>
          <w:rFonts w:ascii="Trebuchet MS" w:hAnsi="Trebuchet MS"/>
          <w:sz w:val="24"/>
          <w:szCs w:val="24"/>
          <w:lang w:val="en-US"/>
        </w:rPr>
        <w:t>;</w:t>
      </w:r>
    </w:p>
    <w:p w:rsidR="00EC29A8" w:rsidRPr="00904E17" w:rsidRDefault="00EC29A8" w:rsidP="00E31654">
      <w:pPr>
        <w:pStyle w:val="Bodytext1"/>
        <w:numPr>
          <w:ilvl w:val="0"/>
          <w:numId w:val="50"/>
        </w:numPr>
        <w:shd w:val="clear" w:color="auto" w:fill="auto"/>
        <w:spacing w:before="0" w:line="240" w:lineRule="auto"/>
        <w:ind w:left="567" w:hanging="207"/>
        <w:rPr>
          <w:rFonts w:ascii="Trebuchet MS" w:hAnsi="Trebuchet MS"/>
          <w:sz w:val="24"/>
          <w:szCs w:val="24"/>
        </w:rPr>
      </w:pPr>
      <w:r w:rsidRPr="00904E17">
        <w:rPr>
          <w:rFonts w:ascii="Trebuchet MS" w:hAnsi="Trebuchet MS"/>
          <w:sz w:val="24"/>
          <w:szCs w:val="24"/>
          <w:lang w:val="en-US"/>
        </w:rPr>
        <w:t>p</w:t>
      </w:r>
      <w:r w:rsidRPr="00904E17">
        <w:rPr>
          <w:rFonts w:ascii="Trebuchet MS" w:hAnsi="Trebuchet MS"/>
          <w:sz w:val="24"/>
          <w:szCs w:val="24"/>
        </w:rPr>
        <w:t>ărţile în mişcare ale instalaţiilor vor avea apărători</w:t>
      </w:r>
      <w:r w:rsidRPr="00904E17">
        <w:rPr>
          <w:rFonts w:ascii="Trebuchet MS" w:hAnsi="Trebuchet MS"/>
          <w:sz w:val="24"/>
          <w:szCs w:val="24"/>
          <w:lang w:val="en-US"/>
        </w:rPr>
        <w:t>;</w:t>
      </w:r>
    </w:p>
    <w:p w:rsidR="00EC29A8" w:rsidRPr="00904E17" w:rsidRDefault="00EC29A8" w:rsidP="00E31654">
      <w:pPr>
        <w:pStyle w:val="Bodytext1"/>
        <w:numPr>
          <w:ilvl w:val="0"/>
          <w:numId w:val="50"/>
        </w:numPr>
        <w:shd w:val="clear" w:color="auto" w:fill="auto"/>
        <w:spacing w:before="0" w:line="240" w:lineRule="auto"/>
        <w:ind w:left="567" w:hanging="207"/>
        <w:rPr>
          <w:rFonts w:ascii="Trebuchet MS" w:hAnsi="Trebuchet MS"/>
          <w:sz w:val="24"/>
          <w:szCs w:val="24"/>
        </w:rPr>
      </w:pPr>
      <w:r w:rsidRPr="00904E17">
        <w:rPr>
          <w:rFonts w:ascii="Trebuchet MS" w:hAnsi="Trebuchet MS"/>
          <w:sz w:val="24"/>
          <w:szCs w:val="24"/>
          <w:lang w:val="en-US"/>
        </w:rPr>
        <w:t>v</w:t>
      </w:r>
      <w:r w:rsidRPr="00904E17">
        <w:rPr>
          <w:rFonts w:ascii="Trebuchet MS" w:hAnsi="Trebuchet MS"/>
          <w:sz w:val="24"/>
          <w:szCs w:val="24"/>
        </w:rPr>
        <w:t>a fi asigurată lumină suficientă în timpul nopţii, la locul de muncă, precum şi la instalaţiile şi utilajele în lucru</w:t>
      </w:r>
      <w:r w:rsidRPr="00904E17">
        <w:rPr>
          <w:rFonts w:ascii="Trebuchet MS" w:hAnsi="Trebuchet MS"/>
          <w:sz w:val="24"/>
          <w:szCs w:val="24"/>
          <w:lang w:val="en-US"/>
        </w:rPr>
        <w:t>;</w:t>
      </w:r>
    </w:p>
    <w:p w:rsidR="00EC29A8" w:rsidRPr="00904E17" w:rsidRDefault="00EC29A8" w:rsidP="00E31654">
      <w:pPr>
        <w:pStyle w:val="Bodytext1"/>
        <w:numPr>
          <w:ilvl w:val="0"/>
          <w:numId w:val="50"/>
        </w:numPr>
        <w:shd w:val="clear" w:color="auto" w:fill="auto"/>
        <w:spacing w:before="0" w:line="240" w:lineRule="auto"/>
        <w:ind w:left="567" w:hanging="207"/>
        <w:rPr>
          <w:rFonts w:ascii="Trebuchet MS" w:hAnsi="Trebuchet MS"/>
          <w:sz w:val="24"/>
          <w:szCs w:val="24"/>
        </w:rPr>
      </w:pPr>
      <w:r w:rsidRPr="00904E17">
        <w:rPr>
          <w:rFonts w:ascii="Trebuchet MS" w:hAnsi="Trebuchet MS"/>
          <w:sz w:val="24"/>
          <w:szCs w:val="24"/>
          <w:lang w:val="en-US"/>
        </w:rPr>
        <w:t>t</w:t>
      </w:r>
      <w:r w:rsidRPr="00904E17">
        <w:rPr>
          <w:rFonts w:ascii="Trebuchet MS" w:hAnsi="Trebuchet MS"/>
          <w:sz w:val="24"/>
          <w:szCs w:val="24"/>
        </w:rPr>
        <w:t>oate sculele şi dispozitivele să fie permanent în bună stare de funcţionare</w:t>
      </w:r>
      <w:r w:rsidRPr="00904E17">
        <w:rPr>
          <w:rFonts w:ascii="Trebuchet MS" w:hAnsi="Trebuchet MS"/>
          <w:sz w:val="24"/>
          <w:szCs w:val="24"/>
          <w:lang w:val="en-US"/>
        </w:rPr>
        <w:t>;</w:t>
      </w:r>
    </w:p>
    <w:p w:rsidR="00EC29A8" w:rsidRPr="00904E17" w:rsidRDefault="00EC29A8" w:rsidP="00E31654">
      <w:pPr>
        <w:pStyle w:val="Bodytext1"/>
        <w:numPr>
          <w:ilvl w:val="0"/>
          <w:numId w:val="50"/>
        </w:numPr>
        <w:shd w:val="clear" w:color="auto" w:fill="auto"/>
        <w:spacing w:before="0" w:line="240" w:lineRule="auto"/>
        <w:ind w:left="567" w:hanging="207"/>
        <w:rPr>
          <w:rFonts w:ascii="Trebuchet MS" w:hAnsi="Trebuchet MS"/>
          <w:sz w:val="24"/>
          <w:szCs w:val="24"/>
        </w:rPr>
      </w:pPr>
      <w:r w:rsidRPr="00904E17">
        <w:rPr>
          <w:rFonts w:ascii="Trebuchet MS" w:hAnsi="Trebuchet MS"/>
          <w:sz w:val="24"/>
          <w:szCs w:val="24"/>
          <w:lang w:val="en-US"/>
        </w:rPr>
        <w:t>p</w:t>
      </w:r>
      <w:r w:rsidRPr="00904E17">
        <w:rPr>
          <w:rFonts w:ascii="Trebuchet MS" w:hAnsi="Trebuchet MS"/>
          <w:sz w:val="24"/>
          <w:szCs w:val="24"/>
        </w:rPr>
        <w:t>ersonalul executant va fi bine instruit asupra modului de lucru şi comportării la locul de muncă, precum şi asupra unor măsuri speciale ce se vor lua pe parcurs de conducătorul punctului de lucru, care trebuie să aibă în vedere permanent, modul de desfăşurare a activităţii, şi să prevadă măsurile de protecţie a muncii şi PSI caracteristice fiecărei operaţiuni în parte.</w:t>
      </w:r>
    </w:p>
    <w:p w:rsidR="00BC35AD" w:rsidRPr="00BC35AD" w:rsidRDefault="00BC35AD" w:rsidP="00BC35AD">
      <w:pPr>
        <w:jc w:val="both"/>
        <w:rPr>
          <w:rFonts w:ascii="Trebuchet MS" w:hAnsi="Trebuchet MS" w:cs="Arial"/>
          <w:lang w:val="ro-RO" w:eastAsia="ro-RO"/>
        </w:rPr>
      </w:pPr>
    </w:p>
    <w:p w:rsidR="00BC35AD" w:rsidRPr="00BC35AD" w:rsidRDefault="00BC35AD" w:rsidP="00BC35AD">
      <w:pPr>
        <w:autoSpaceDE w:val="0"/>
        <w:autoSpaceDN w:val="0"/>
        <w:adjustRightInd w:val="0"/>
        <w:jc w:val="both"/>
        <w:rPr>
          <w:rFonts w:ascii="Trebuchet MS" w:hAnsi="Trebuchet MS" w:cs="Arial"/>
          <w:noProof/>
          <w:lang w:val="ro-RO" w:eastAsia="ro-RO"/>
        </w:rPr>
      </w:pPr>
      <w:r w:rsidRPr="00BC35AD">
        <w:rPr>
          <w:rFonts w:ascii="Trebuchet MS" w:hAnsi="Trebuchet MS" w:cs="Arial"/>
          <w:noProof/>
          <w:lang w:val="ro-RO" w:eastAsia="ro-RO"/>
        </w:rPr>
        <w:t>Antreprenorul este obligat să ia toate măsurile necesare astfel încât la punctele de lucru să se prevină şi să se evite apariţia oricărui fel de incident tehnic s</w:t>
      </w:r>
      <w:r w:rsidR="002D7643">
        <w:rPr>
          <w:rFonts w:ascii="Trebuchet MS" w:hAnsi="Trebuchet MS" w:cs="Arial"/>
          <w:noProof/>
          <w:lang w:val="ro-RO" w:eastAsia="ro-RO"/>
        </w:rPr>
        <w:t>a</w:t>
      </w:r>
      <w:r w:rsidRPr="00BC35AD">
        <w:rPr>
          <w:rFonts w:ascii="Trebuchet MS" w:hAnsi="Trebuchet MS" w:cs="Arial"/>
          <w:noProof/>
          <w:lang w:val="ro-RO" w:eastAsia="ro-RO"/>
        </w:rPr>
        <w:t>u accident uman (atât asupra personalului tehnic care execută lucrarea cât şi asupra altor persoane care circulă prin vecinătatea zonei lucrărilor).</w:t>
      </w:r>
    </w:p>
    <w:p w:rsidR="00FF5C07" w:rsidRPr="00BC35AD" w:rsidRDefault="00FF5C07" w:rsidP="00BC35AD">
      <w:pPr>
        <w:jc w:val="both"/>
        <w:rPr>
          <w:rFonts w:ascii="Trebuchet MS" w:hAnsi="Trebuchet MS" w:cs="Arial"/>
          <w:lang w:val="ro-RO" w:eastAsia="ro-RO"/>
        </w:rPr>
      </w:pPr>
    </w:p>
    <w:p w:rsidR="00FF5C07" w:rsidRPr="00BC35AD" w:rsidRDefault="00FF5C07" w:rsidP="00BC35AD">
      <w:pPr>
        <w:autoSpaceDE w:val="0"/>
        <w:autoSpaceDN w:val="0"/>
        <w:adjustRightInd w:val="0"/>
        <w:jc w:val="both"/>
        <w:rPr>
          <w:rFonts w:ascii="Trebuchet MS" w:hAnsi="Trebuchet MS" w:cs="Arial"/>
          <w:noProof/>
          <w:lang w:val="ro-RO" w:eastAsia="ro-RO"/>
        </w:rPr>
      </w:pPr>
      <w:r w:rsidRPr="00BC35AD">
        <w:rPr>
          <w:rFonts w:ascii="Trebuchet MS" w:hAnsi="Trebuchet MS" w:cs="Arial"/>
          <w:noProof/>
          <w:lang w:val="ro-RO" w:eastAsia="ro-RO"/>
        </w:rPr>
        <w:t>Pe durata execuţiei lucrărilor se vor lua măsuri de limitare a accesului altor persoane decât cele care execută lucrările respective, pentru evitarea unor posibile accidente.</w:t>
      </w:r>
    </w:p>
    <w:p w:rsidR="00FF5C07" w:rsidRPr="00BC35AD" w:rsidRDefault="00FF5C07" w:rsidP="00BC35AD">
      <w:pPr>
        <w:jc w:val="both"/>
        <w:rPr>
          <w:rFonts w:ascii="Trebuchet MS" w:hAnsi="Trebuchet MS" w:cs="Arial"/>
          <w:b/>
          <w:lang w:val="ro-RO" w:eastAsia="ro-RO"/>
        </w:rPr>
      </w:pPr>
    </w:p>
    <w:p w:rsidR="00FF5C07" w:rsidRPr="00904E17" w:rsidRDefault="00FF5C07" w:rsidP="00904E17">
      <w:pPr>
        <w:autoSpaceDE w:val="0"/>
        <w:autoSpaceDN w:val="0"/>
        <w:adjustRightInd w:val="0"/>
        <w:jc w:val="both"/>
        <w:rPr>
          <w:rFonts w:ascii="Trebuchet MS" w:hAnsi="Trebuchet MS" w:cs="Arial"/>
          <w:noProof/>
          <w:lang w:val="ro-RO" w:eastAsia="ro-RO"/>
        </w:rPr>
      </w:pPr>
      <w:r w:rsidRPr="00904E17">
        <w:rPr>
          <w:rFonts w:ascii="Trebuchet MS" w:hAnsi="Trebuchet MS" w:cs="Arial"/>
          <w:noProof/>
          <w:lang w:val="ro-RO" w:eastAsia="ro-RO"/>
        </w:rPr>
        <w:t>Montarea - demontarea, revizia, reparaţia şi transportul utilajelor se va face sub supravegherea permanentă a unei persoane competente, însărcinată de Antreprenor să răspundă de desfăşurarea întregii activităţi.</w:t>
      </w:r>
    </w:p>
    <w:p w:rsidR="00904E17" w:rsidRPr="009D4039" w:rsidRDefault="00904E17" w:rsidP="00BC35AD">
      <w:pPr>
        <w:jc w:val="both"/>
        <w:rPr>
          <w:rFonts w:ascii="Trebuchet MS" w:hAnsi="Trebuchet MS" w:cs="Arial"/>
          <w:b/>
          <w:sz w:val="28"/>
          <w:szCs w:val="28"/>
          <w:lang w:val="ro-RO" w:eastAsia="ro-RO"/>
        </w:rPr>
      </w:pPr>
    </w:p>
    <w:p w:rsidR="006958D7" w:rsidRPr="00F41A4F" w:rsidRDefault="00F31992" w:rsidP="009B242C">
      <w:pPr>
        <w:pStyle w:val="Heading1"/>
        <w:numPr>
          <w:ilvl w:val="0"/>
          <w:numId w:val="0"/>
        </w:numPr>
        <w:ind w:left="567" w:hanging="425"/>
      </w:pPr>
      <w:bookmarkStart w:id="198" w:name="_Toc284505389"/>
      <w:bookmarkStart w:id="199" w:name="_Toc284505530"/>
      <w:bookmarkStart w:id="200" w:name="_Toc284507592"/>
      <w:bookmarkStart w:id="201" w:name="_Toc524441831"/>
      <w:bookmarkStart w:id="202" w:name="_Toc524443556"/>
      <w:bookmarkStart w:id="203" w:name="_Toc532286995"/>
      <w:r>
        <w:t>VIII</w:t>
      </w:r>
      <w:r w:rsidR="009B242C">
        <w:t xml:space="preserve">. </w:t>
      </w:r>
      <w:r w:rsidR="006958D7" w:rsidRPr="00F41A4F">
        <w:t>LUCRĂRI DE REFACERE A AMPLASAMENTULUI LA FINALIZAREA INVESTIȚIEI</w:t>
      </w:r>
      <w:bookmarkEnd w:id="198"/>
      <w:bookmarkEnd w:id="199"/>
      <w:bookmarkEnd w:id="200"/>
      <w:bookmarkEnd w:id="201"/>
      <w:bookmarkEnd w:id="202"/>
      <w:bookmarkEnd w:id="203"/>
    </w:p>
    <w:p w:rsidR="006958D7" w:rsidRPr="00481F12" w:rsidRDefault="006958D7" w:rsidP="006958D7">
      <w:pPr>
        <w:pStyle w:val="GH11"/>
        <w:ind w:left="360"/>
        <w:rPr>
          <w:lang w:val="de-DE"/>
        </w:rPr>
      </w:pPr>
    </w:p>
    <w:p w:rsidR="006958D7" w:rsidRPr="00481F12" w:rsidRDefault="006958D7" w:rsidP="006958D7">
      <w:pPr>
        <w:pStyle w:val="GHText"/>
      </w:pPr>
      <w:r w:rsidRPr="00481F12">
        <w:t>Lucrările pentru refacerea și reabilitarea ecologică a mediului în zona amplasamentului vor fi efectuate de executant și constau în:</w:t>
      </w:r>
    </w:p>
    <w:p w:rsidR="006958D7" w:rsidRPr="00754F5C" w:rsidRDefault="006958D7" w:rsidP="006958D7">
      <w:pPr>
        <w:jc w:val="both"/>
        <w:rPr>
          <w:rFonts w:ascii="Trebuchet MS" w:hAnsi="Trebuchet MS"/>
          <w:lang w:val="it-IT"/>
        </w:rPr>
      </w:pPr>
    </w:p>
    <w:p w:rsidR="006958D7" w:rsidRPr="00754F5C" w:rsidRDefault="006958D7" w:rsidP="00E31654">
      <w:pPr>
        <w:pStyle w:val="Bulet"/>
        <w:numPr>
          <w:ilvl w:val="0"/>
          <w:numId w:val="35"/>
        </w:numPr>
        <w:tabs>
          <w:tab w:val="clear" w:pos="1304"/>
        </w:tabs>
        <w:spacing w:before="0" w:after="0"/>
        <w:rPr>
          <w:rFonts w:ascii="Trebuchet MS" w:hAnsi="Trebuchet MS"/>
          <w:szCs w:val="24"/>
        </w:rPr>
      </w:pPr>
      <w:r w:rsidRPr="00754F5C">
        <w:rPr>
          <w:rFonts w:ascii="Trebuchet MS" w:hAnsi="Trebuchet MS"/>
          <w:szCs w:val="24"/>
        </w:rPr>
        <w:lastRenderedPageBreak/>
        <w:t>colectarea și evacuarea de pe amplasament a deșeurilor rezultate din activitatea de construcție;</w:t>
      </w:r>
    </w:p>
    <w:p w:rsidR="006958D7" w:rsidRPr="00E014A7" w:rsidRDefault="006958D7" w:rsidP="009B242C">
      <w:pPr>
        <w:pStyle w:val="Bulet"/>
        <w:numPr>
          <w:ilvl w:val="0"/>
          <w:numId w:val="0"/>
        </w:numPr>
        <w:tabs>
          <w:tab w:val="clear" w:pos="1304"/>
        </w:tabs>
        <w:spacing w:before="0" w:after="0"/>
        <w:ind w:left="360"/>
        <w:rPr>
          <w:rFonts w:ascii="Trebuchet MS" w:hAnsi="Trebuchet MS"/>
          <w:color w:val="FF0000"/>
          <w:szCs w:val="24"/>
        </w:rPr>
      </w:pPr>
    </w:p>
    <w:p w:rsidR="006958D7" w:rsidRPr="00DF2217" w:rsidRDefault="006958D7" w:rsidP="00E31654">
      <w:pPr>
        <w:pStyle w:val="Bulet"/>
        <w:numPr>
          <w:ilvl w:val="0"/>
          <w:numId w:val="35"/>
        </w:numPr>
        <w:tabs>
          <w:tab w:val="clear" w:pos="1304"/>
        </w:tabs>
        <w:spacing w:before="0" w:after="0"/>
        <w:rPr>
          <w:rFonts w:ascii="Trebuchet MS" w:hAnsi="Trebuchet MS"/>
          <w:szCs w:val="24"/>
        </w:rPr>
      </w:pPr>
      <w:r w:rsidRPr="00DF2217">
        <w:rPr>
          <w:rFonts w:ascii="Trebuchet MS" w:hAnsi="Trebuchet MS"/>
          <w:szCs w:val="24"/>
        </w:rPr>
        <w:t>dezafectarea și evacuarea dot</w:t>
      </w:r>
      <w:r>
        <w:rPr>
          <w:rFonts w:ascii="Trebuchet MS" w:hAnsi="Trebuchet MS"/>
          <w:szCs w:val="24"/>
        </w:rPr>
        <w:t>ă</w:t>
      </w:r>
      <w:r w:rsidRPr="00DF2217">
        <w:rPr>
          <w:rFonts w:ascii="Trebuchet MS" w:hAnsi="Trebuchet MS"/>
          <w:szCs w:val="24"/>
        </w:rPr>
        <w:t>rilor actuale ale zonei;</w:t>
      </w:r>
    </w:p>
    <w:p w:rsidR="006958D7" w:rsidRPr="00E014A7" w:rsidRDefault="006958D7" w:rsidP="009B242C">
      <w:pPr>
        <w:pStyle w:val="Bulet"/>
        <w:numPr>
          <w:ilvl w:val="0"/>
          <w:numId w:val="0"/>
        </w:numPr>
        <w:tabs>
          <w:tab w:val="clear" w:pos="1304"/>
        </w:tabs>
        <w:spacing w:before="0" w:after="0"/>
        <w:ind w:left="360"/>
        <w:rPr>
          <w:rFonts w:ascii="Trebuchet MS" w:hAnsi="Trebuchet MS"/>
          <w:color w:val="FF0000"/>
          <w:szCs w:val="24"/>
        </w:rPr>
      </w:pPr>
    </w:p>
    <w:p w:rsidR="006958D7" w:rsidRPr="00DF2217" w:rsidRDefault="006958D7" w:rsidP="00E31654">
      <w:pPr>
        <w:pStyle w:val="Bulet"/>
        <w:numPr>
          <w:ilvl w:val="0"/>
          <w:numId w:val="35"/>
        </w:numPr>
        <w:tabs>
          <w:tab w:val="clear" w:pos="1304"/>
        </w:tabs>
        <w:spacing w:before="0" w:after="0"/>
        <w:rPr>
          <w:rFonts w:ascii="Trebuchet MS" w:hAnsi="Trebuchet MS"/>
          <w:szCs w:val="24"/>
        </w:rPr>
      </w:pPr>
      <w:r w:rsidRPr="00DF2217">
        <w:rPr>
          <w:rFonts w:ascii="Trebuchet MS" w:hAnsi="Trebuchet MS"/>
          <w:szCs w:val="24"/>
        </w:rPr>
        <w:t>demolarea căilor de acces amenajate pe perioada de execuție;</w:t>
      </w:r>
    </w:p>
    <w:p w:rsidR="006958D7" w:rsidRPr="00DF2217" w:rsidRDefault="006958D7" w:rsidP="006958D7">
      <w:pPr>
        <w:pStyle w:val="Bulet"/>
        <w:numPr>
          <w:ilvl w:val="0"/>
          <w:numId w:val="0"/>
        </w:numPr>
        <w:tabs>
          <w:tab w:val="clear" w:pos="1304"/>
        </w:tabs>
        <w:spacing w:before="0" w:after="0"/>
        <w:rPr>
          <w:rFonts w:ascii="Trebuchet MS" w:hAnsi="Trebuchet MS"/>
          <w:szCs w:val="24"/>
        </w:rPr>
      </w:pPr>
    </w:p>
    <w:p w:rsidR="006958D7" w:rsidRPr="00253F57" w:rsidRDefault="006958D7" w:rsidP="00E31654">
      <w:pPr>
        <w:pStyle w:val="Bulet"/>
        <w:numPr>
          <w:ilvl w:val="0"/>
          <w:numId w:val="35"/>
        </w:numPr>
        <w:tabs>
          <w:tab w:val="clear" w:pos="1304"/>
        </w:tabs>
        <w:spacing w:before="0" w:after="0"/>
        <w:rPr>
          <w:rFonts w:ascii="Trebuchet MS" w:hAnsi="Trebuchet MS"/>
          <w:szCs w:val="24"/>
        </w:rPr>
      </w:pPr>
      <w:r w:rsidRPr="00DF2217">
        <w:rPr>
          <w:rFonts w:ascii="Trebuchet MS" w:hAnsi="Trebuchet MS"/>
          <w:szCs w:val="24"/>
        </w:rPr>
        <w:t xml:space="preserve">nivelarea terenului, înierbarea și amenajarea peisagistică a suprafețelor de teren </w:t>
      </w:r>
      <w:r w:rsidRPr="00253F57">
        <w:rPr>
          <w:rFonts w:ascii="Trebuchet MS" w:hAnsi="Trebuchet MS"/>
          <w:szCs w:val="24"/>
        </w:rPr>
        <w:t>ocupate temporar în perioada de execuție;</w:t>
      </w:r>
    </w:p>
    <w:p w:rsidR="006958D7" w:rsidRPr="00253F57" w:rsidRDefault="006958D7" w:rsidP="006958D7">
      <w:pPr>
        <w:pStyle w:val="Bulet"/>
        <w:numPr>
          <w:ilvl w:val="0"/>
          <w:numId w:val="0"/>
        </w:numPr>
        <w:tabs>
          <w:tab w:val="clear" w:pos="1304"/>
        </w:tabs>
        <w:spacing w:before="0" w:after="0"/>
        <w:rPr>
          <w:rFonts w:ascii="Trebuchet MS" w:hAnsi="Trebuchet MS"/>
          <w:szCs w:val="24"/>
        </w:rPr>
      </w:pPr>
    </w:p>
    <w:p w:rsidR="006958D7" w:rsidRPr="00B25FFA" w:rsidRDefault="006958D7" w:rsidP="00E31654">
      <w:pPr>
        <w:pStyle w:val="Bulet"/>
        <w:numPr>
          <w:ilvl w:val="0"/>
          <w:numId w:val="35"/>
        </w:numPr>
        <w:tabs>
          <w:tab w:val="clear" w:pos="1304"/>
        </w:tabs>
        <w:spacing w:before="0" w:after="0"/>
        <w:rPr>
          <w:rFonts w:ascii="Trebuchet MS" w:hAnsi="Trebuchet MS"/>
          <w:szCs w:val="24"/>
        </w:rPr>
      </w:pPr>
      <w:r w:rsidRPr="00253F57">
        <w:rPr>
          <w:rFonts w:ascii="Trebuchet MS" w:hAnsi="Trebuchet MS"/>
          <w:szCs w:val="24"/>
        </w:rPr>
        <w:t xml:space="preserve">utilajele și mijloacele de transport vor fi verificate periodic în ceea ce privește nivelul de monoxid de carbon și concentrațiile de emisii în gazele de eșapament și </w:t>
      </w:r>
      <w:r w:rsidRPr="00B25FFA">
        <w:rPr>
          <w:rFonts w:ascii="Trebuchet MS" w:hAnsi="Trebuchet MS"/>
          <w:szCs w:val="24"/>
        </w:rPr>
        <w:t xml:space="preserve">vor fi puse în funcțiune numai după remedierea eventualelor defecțiuni; </w:t>
      </w:r>
    </w:p>
    <w:p w:rsidR="006958D7" w:rsidRPr="00B25FFA" w:rsidRDefault="006958D7" w:rsidP="006958D7">
      <w:pPr>
        <w:pStyle w:val="Bulet"/>
        <w:numPr>
          <w:ilvl w:val="0"/>
          <w:numId w:val="0"/>
        </w:numPr>
        <w:tabs>
          <w:tab w:val="clear" w:pos="1304"/>
        </w:tabs>
        <w:spacing w:before="0" w:after="0"/>
        <w:rPr>
          <w:rFonts w:ascii="Trebuchet MS" w:hAnsi="Trebuchet MS"/>
          <w:szCs w:val="24"/>
        </w:rPr>
      </w:pPr>
    </w:p>
    <w:p w:rsidR="006958D7" w:rsidRPr="00B25FFA" w:rsidRDefault="006958D7" w:rsidP="00E31654">
      <w:pPr>
        <w:pStyle w:val="Bulet"/>
        <w:numPr>
          <w:ilvl w:val="0"/>
          <w:numId w:val="35"/>
        </w:numPr>
        <w:tabs>
          <w:tab w:val="clear" w:pos="1304"/>
        </w:tabs>
        <w:spacing w:before="0" w:after="0"/>
        <w:rPr>
          <w:rFonts w:ascii="Trebuchet MS" w:hAnsi="Trebuchet MS"/>
          <w:szCs w:val="24"/>
        </w:rPr>
      </w:pPr>
      <w:r w:rsidRPr="00B25FFA">
        <w:rPr>
          <w:rFonts w:ascii="Trebuchet MS" w:hAnsi="Trebuchet MS"/>
          <w:szCs w:val="24"/>
        </w:rPr>
        <w:t>se va exercita un control sever la transportul de beton din ciment cu autobetoniere, pentru a se preveni în totalitate descărcări accidentale pe traseu sau spălarea tobelor și aruncarea apei cu lapte de ciment în parcursul din șantier sau drumurile publice;</w:t>
      </w:r>
    </w:p>
    <w:p w:rsidR="006958D7" w:rsidRPr="00E014A7" w:rsidRDefault="006958D7" w:rsidP="006958D7">
      <w:pPr>
        <w:pStyle w:val="Bulet"/>
        <w:numPr>
          <w:ilvl w:val="0"/>
          <w:numId w:val="0"/>
        </w:numPr>
        <w:tabs>
          <w:tab w:val="clear" w:pos="1304"/>
        </w:tabs>
        <w:spacing w:before="0" w:after="0"/>
        <w:rPr>
          <w:rFonts w:ascii="Trebuchet MS" w:hAnsi="Trebuchet MS"/>
          <w:color w:val="FF0000"/>
          <w:szCs w:val="24"/>
        </w:rPr>
      </w:pPr>
    </w:p>
    <w:p w:rsidR="006958D7" w:rsidRPr="00EB5DDA" w:rsidRDefault="005B7D80" w:rsidP="00E31654">
      <w:pPr>
        <w:pStyle w:val="Bulet"/>
        <w:numPr>
          <w:ilvl w:val="0"/>
          <w:numId w:val="35"/>
        </w:numPr>
        <w:tabs>
          <w:tab w:val="clear" w:pos="1304"/>
        </w:tabs>
        <w:spacing w:before="0" w:after="0"/>
        <w:rPr>
          <w:rFonts w:ascii="Trebuchet MS" w:hAnsi="Trebuchet MS"/>
          <w:szCs w:val="24"/>
        </w:rPr>
      </w:pPr>
      <w:r>
        <w:rPr>
          <w:rFonts w:ascii="Trebuchet MS" w:hAnsi="Trebuchet MS"/>
          <w:szCs w:val="24"/>
        </w:rPr>
        <w:t>la sfâ</w:t>
      </w:r>
      <w:r w:rsidR="006958D7" w:rsidRPr="00EB5DDA">
        <w:rPr>
          <w:rFonts w:ascii="Trebuchet MS" w:hAnsi="Trebuchet MS"/>
          <w:szCs w:val="24"/>
        </w:rPr>
        <w:t>rșitul săptămânii se va efectua curățarea fronturilor de lucru, eliminându-se toate deșeurile.</w:t>
      </w:r>
    </w:p>
    <w:p w:rsidR="006958D7" w:rsidRDefault="006958D7" w:rsidP="006958D7">
      <w:pPr>
        <w:ind w:left="5040" w:firstLine="720"/>
        <w:rPr>
          <w:color w:val="FF0000"/>
          <w:lang w:val="ro-RO"/>
        </w:rPr>
      </w:pPr>
    </w:p>
    <w:p w:rsidR="006958D7" w:rsidRDefault="006958D7" w:rsidP="006958D7">
      <w:pPr>
        <w:ind w:left="5040" w:firstLine="720"/>
        <w:rPr>
          <w:color w:val="FF0000"/>
          <w:lang w:val="ro-RO"/>
        </w:rPr>
      </w:pPr>
    </w:p>
    <w:p w:rsidR="00E156AD" w:rsidRDefault="00E156AD" w:rsidP="006958D7">
      <w:pPr>
        <w:ind w:left="5040" w:firstLine="720"/>
        <w:rPr>
          <w:color w:val="FF0000"/>
          <w:lang w:val="ro-RO"/>
        </w:rPr>
      </w:pPr>
    </w:p>
    <w:p w:rsidR="006958D7" w:rsidRDefault="006958D7" w:rsidP="006958D7">
      <w:pPr>
        <w:ind w:left="5040" w:firstLine="720"/>
        <w:rPr>
          <w:color w:val="FF0000"/>
          <w:lang w:val="ro-RO"/>
        </w:rPr>
      </w:pPr>
    </w:p>
    <w:p w:rsidR="006958D7" w:rsidRPr="00E014A7" w:rsidRDefault="006958D7" w:rsidP="006958D7">
      <w:pPr>
        <w:ind w:left="5040" w:firstLine="720"/>
        <w:rPr>
          <w:color w:val="FF0000"/>
          <w:lang w:val="ro-RO"/>
        </w:rPr>
      </w:pPr>
    </w:p>
    <w:p w:rsidR="006958D7" w:rsidRPr="004C6A33" w:rsidRDefault="006958D7" w:rsidP="006958D7">
      <w:pPr>
        <w:rPr>
          <w:rFonts w:ascii="Trebuchet MS" w:hAnsi="Trebuchet MS"/>
          <w:b/>
          <w:lang w:val="de-DE"/>
        </w:rPr>
      </w:pPr>
      <w:r w:rsidRPr="004C6A33">
        <w:rPr>
          <w:rFonts w:ascii="Trebuchet MS" w:hAnsi="Trebuchet MS"/>
          <w:b/>
          <w:lang w:val="ro-RO"/>
        </w:rPr>
        <w:t>Î</w:t>
      </w:r>
      <w:r w:rsidRPr="004C6A33">
        <w:rPr>
          <w:rFonts w:ascii="Trebuchet MS" w:hAnsi="Trebuchet MS"/>
          <w:b/>
          <w:lang w:val="de-DE"/>
        </w:rPr>
        <w:t>ntocmit,</w:t>
      </w:r>
      <w:r w:rsidRPr="004C6A33">
        <w:rPr>
          <w:rFonts w:ascii="Trebuchet MS" w:hAnsi="Trebuchet MS"/>
          <w:b/>
          <w:lang w:val="de-DE"/>
        </w:rPr>
        <w:tab/>
      </w:r>
      <w:r w:rsidRPr="004C6A33">
        <w:rPr>
          <w:rFonts w:ascii="Trebuchet MS" w:hAnsi="Trebuchet MS"/>
          <w:b/>
          <w:lang w:val="de-DE"/>
        </w:rPr>
        <w:tab/>
      </w:r>
      <w:r w:rsidRPr="004C6A33">
        <w:rPr>
          <w:rFonts w:ascii="Trebuchet MS" w:hAnsi="Trebuchet MS"/>
          <w:b/>
          <w:lang w:val="de-DE"/>
        </w:rPr>
        <w:tab/>
      </w:r>
      <w:r w:rsidRPr="004C6A33">
        <w:rPr>
          <w:rFonts w:ascii="Trebuchet MS" w:hAnsi="Trebuchet MS"/>
          <w:b/>
          <w:lang w:val="de-DE"/>
        </w:rPr>
        <w:tab/>
      </w:r>
      <w:r w:rsidRPr="004C6A33">
        <w:rPr>
          <w:rFonts w:ascii="Trebuchet MS" w:hAnsi="Trebuchet MS"/>
          <w:b/>
          <w:lang w:val="de-DE"/>
        </w:rPr>
        <w:tab/>
      </w:r>
      <w:r w:rsidRPr="004C6A33">
        <w:rPr>
          <w:rFonts w:ascii="Trebuchet MS" w:hAnsi="Trebuchet MS"/>
          <w:b/>
          <w:lang w:val="de-DE"/>
        </w:rPr>
        <w:tab/>
      </w:r>
      <w:r w:rsidRPr="004C6A33">
        <w:rPr>
          <w:rFonts w:ascii="Trebuchet MS" w:hAnsi="Trebuchet MS"/>
          <w:b/>
          <w:lang w:val="de-DE"/>
        </w:rPr>
        <w:tab/>
      </w:r>
      <w:r w:rsidRPr="004C6A33">
        <w:rPr>
          <w:rFonts w:ascii="Trebuchet MS" w:hAnsi="Trebuchet MS"/>
          <w:b/>
          <w:lang w:val="de-DE"/>
        </w:rPr>
        <w:tab/>
        <w:t>Verificat,</w:t>
      </w:r>
    </w:p>
    <w:p w:rsidR="006958D7" w:rsidRPr="004D3431" w:rsidRDefault="006958D7" w:rsidP="006958D7">
      <w:pPr>
        <w:rPr>
          <w:rFonts w:ascii="Trebuchet MS" w:hAnsi="Trebuchet MS"/>
          <w:sz w:val="22"/>
          <w:szCs w:val="22"/>
          <w:lang w:val="de-DE"/>
        </w:rPr>
      </w:pPr>
      <w:r w:rsidRPr="004C6A33">
        <w:rPr>
          <w:rFonts w:ascii="Trebuchet MS" w:hAnsi="Trebuchet MS"/>
          <w:sz w:val="22"/>
          <w:szCs w:val="22"/>
          <w:lang w:val="de-DE"/>
        </w:rPr>
        <w:t>Ecolog Loredana Botoș</w:t>
      </w:r>
      <w:r w:rsidRPr="004C6A33">
        <w:rPr>
          <w:rFonts w:ascii="Trebuchet MS" w:hAnsi="Trebuchet MS"/>
          <w:sz w:val="22"/>
          <w:szCs w:val="22"/>
          <w:lang w:val="de-DE"/>
        </w:rPr>
        <w:tab/>
      </w:r>
      <w:r w:rsidRPr="004C6A33">
        <w:rPr>
          <w:rFonts w:ascii="Trebuchet MS" w:hAnsi="Trebuchet MS"/>
          <w:sz w:val="22"/>
          <w:szCs w:val="22"/>
          <w:lang w:val="de-DE"/>
        </w:rPr>
        <w:tab/>
      </w:r>
      <w:r w:rsidRPr="004C6A33">
        <w:rPr>
          <w:rFonts w:ascii="Trebuchet MS" w:hAnsi="Trebuchet MS"/>
          <w:sz w:val="22"/>
          <w:szCs w:val="22"/>
          <w:lang w:val="de-DE"/>
        </w:rPr>
        <w:tab/>
      </w:r>
      <w:r w:rsidRPr="004C6A33">
        <w:rPr>
          <w:rFonts w:ascii="Trebuchet MS" w:hAnsi="Trebuchet MS"/>
          <w:sz w:val="22"/>
          <w:szCs w:val="22"/>
          <w:lang w:val="de-DE"/>
        </w:rPr>
        <w:tab/>
      </w:r>
      <w:r w:rsidRPr="004C6A33">
        <w:rPr>
          <w:rFonts w:ascii="Trebuchet MS" w:hAnsi="Trebuchet MS"/>
          <w:sz w:val="22"/>
          <w:szCs w:val="22"/>
          <w:lang w:val="de-DE"/>
        </w:rPr>
        <w:tab/>
      </w:r>
      <w:r w:rsidRPr="004C6A33">
        <w:rPr>
          <w:rFonts w:ascii="Trebuchet MS" w:hAnsi="Trebuchet MS"/>
          <w:sz w:val="22"/>
          <w:szCs w:val="22"/>
          <w:lang w:val="de-DE"/>
        </w:rPr>
        <w:tab/>
        <w:t>Ing. Viorica Ciugudean-Toma</w:t>
      </w:r>
    </w:p>
    <w:p w:rsidR="00E476D8" w:rsidRDefault="00E476D8" w:rsidP="00E476D8">
      <w:pPr>
        <w:tabs>
          <w:tab w:val="left" w:pos="1260"/>
        </w:tabs>
        <w:jc w:val="both"/>
        <w:rPr>
          <w:rFonts w:cs="Arial"/>
          <w:noProof/>
        </w:rPr>
      </w:pPr>
    </w:p>
    <w:p w:rsidR="00E476D8" w:rsidRPr="00397D2F" w:rsidRDefault="00E476D8" w:rsidP="00397D2F">
      <w:pPr>
        <w:pStyle w:val="01Text"/>
        <w:rPr>
          <w:highlight w:val="cyan"/>
        </w:rPr>
      </w:pPr>
    </w:p>
    <w:sectPr w:rsidR="00E476D8" w:rsidRPr="00397D2F" w:rsidSect="00A21A98">
      <w:headerReference w:type="default" r:id="rId9"/>
      <w:footerReference w:type="even" r:id="rId10"/>
      <w:footerReference w:type="default" r:id="rId11"/>
      <w:pgSz w:w="11907" w:h="16840" w:code="9"/>
      <w:pgMar w:top="720" w:right="1077" w:bottom="539" w:left="1259" w:header="39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A70" w:rsidRDefault="00D71A70">
      <w:r>
        <w:separator/>
      </w:r>
    </w:p>
  </w:endnote>
  <w:endnote w:type="continuationSeparator" w:id="0">
    <w:p w:rsidR="00D71A70" w:rsidRDefault="00D71A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OpenSymbol">
    <w:altName w:val="Calibri"/>
    <w:charset w:val="01"/>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vensys Andale">
    <w:altName w:val="Franklin Gothic Medium"/>
    <w:charset w:val="00"/>
    <w:family w:val="swiss"/>
    <w:pitch w:val="variable"/>
    <w:sig w:usb0="00000287" w:usb1="00000000" w:usb2="00000000" w:usb3="00000000" w:csb0="0000009F"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Geneva CE">
    <w:altName w:val="Tahoma"/>
    <w:charset w:val="58"/>
    <w:family w:val="auto"/>
    <w:pitch w:val="variable"/>
    <w:sig w:usb0="00000005" w:usb1="00000000" w:usb2="00000000" w:usb3="00000000" w:csb0="00000002"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teveHandwriting">
    <w:altName w:val="Times New Roman"/>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40" w:rsidRDefault="00C35E6A" w:rsidP="00F743FB">
    <w:pPr>
      <w:pStyle w:val="Footer"/>
      <w:framePr w:wrap="around" w:vAnchor="text" w:hAnchor="margin" w:xAlign="right" w:y="1"/>
      <w:rPr>
        <w:rStyle w:val="PageNumber"/>
      </w:rPr>
    </w:pPr>
    <w:r>
      <w:rPr>
        <w:rStyle w:val="PageNumber"/>
      </w:rPr>
      <w:fldChar w:fldCharType="begin"/>
    </w:r>
    <w:r w:rsidR="00B02D40">
      <w:rPr>
        <w:rStyle w:val="PageNumber"/>
      </w:rPr>
      <w:instrText xml:space="preserve">PAGE  </w:instrText>
    </w:r>
    <w:r>
      <w:rPr>
        <w:rStyle w:val="PageNumber"/>
      </w:rPr>
      <w:fldChar w:fldCharType="end"/>
    </w:r>
  </w:p>
  <w:p w:rsidR="00B02D40" w:rsidRDefault="00B02D40" w:rsidP="00F743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35" w:type="dxa"/>
      <w:tblInd w:w="108" w:type="dxa"/>
      <w:tblBorders>
        <w:top w:val="single" w:sz="4" w:space="0" w:color="auto"/>
        <w:bottom w:val="single" w:sz="18" w:space="0" w:color="E36C0A"/>
        <w:insideH w:val="single" w:sz="4" w:space="0" w:color="auto"/>
        <w:insideV w:val="single" w:sz="4" w:space="0" w:color="auto"/>
      </w:tblBorders>
      <w:tblLayout w:type="fixed"/>
      <w:tblLook w:val="0000"/>
    </w:tblPr>
    <w:tblGrid>
      <w:gridCol w:w="2134"/>
      <w:gridCol w:w="4832"/>
      <w:gridCol w:w="1563"/>
      <w:gridCol w:w="1706"/>
    </w:tblGrid>
    <w:tr w:rsidR="00B02D40" w:rsidRPr="006D269A" w:rsidTr="00A21A98">
      <w:trPr>
        <w:trHeight w:val="333"/>
      </w:trPr>
      <w:tc>
        <w:tcPr>
          <w:tcW w:w="2134" w:type="dxa"/>
          <w:vAlign w:val="center"/>
        </w:tcPr>
        <w:p w:rsidR="00B02D40" w:rsidRPr="008C292F" w:rsidRDefault="00B02D40" w:rsidP="00F64781">
          <w:pPr>
            <w:pStyle w:val="Footer"/>
            <w:tabs>
              <w:tab w:val="clear" w:pos="4320"/>
              <w:tab w:val="clear" w:pos="8640"/>
            </w:tabs>
            <w:rPr>
              <w:rFonts w:ascii="Trebuchet MS" w:hAnsi="Trebuchet MS"/>
              <w:i/>
              <w:sz w:val="16"/>
              <w:lang w:val="fr-FR"/>
            </w:rPr>
          </w:pPr>
          <w:r>
            <w:rPr>
              <w:rFonts w:ascii="Trebuchet MS" w:hAnsi="Trebuchet MS"/>
              <w:i/>
              <w:sz w:val="16"/>
              <w:lang w:val="fr-FR"/>
            </w:rPr>
            <w:t>P727-2018</w:t>
          </w:r>
          <w:r w:rsidRPr="008C292F">
            <w:rPr>
              <w:rFonts w:ascii="Trebuchet MS" w:hAnsi="Trebuchet MS"/>
              <w:i/>
              <w:sz w:val="16"/>
              <w:lang w:val="fr-FR"/>
            </w:rPr>
            <w:t>-ME-Mediu</w:t>
          </w:r>
        </w:p>
      </w:tc>
      <w:tc>
        <w:tcPr>
          <w:tcW w:w="4832" w:type="dxa"/>
        </w:tcPr>
        <w:p w:rsidR="00B02D40" w:rsidRPr="003748CA" w:rsidRDefault="00B02D40" w:rsidP="00F64781">
          <w:pPr>
            <w:rPr>
              <w:rFonts w:ascii="Trebuchet MS" w:hAnsi="Trebuchet MS"/>
              <w:i/>
              <w:sz w:val="16"/>
              <w:lang w:val="fr-FR"/>
            </w:rPr>
          </w:pPr>
          <w:r>
            <w:rPr>
              <w:rFonts w:ascii="Trebuchet MS" w:hAnsi="Trebuchet MS"/>
              <w:i/>
              <w:sz w:val="16"/>
              <w:lang w:val="fr-FR"/>
            </w:rPr>
            <w:t>GH06:Memoriu de prezentare/Cămin Studențesc Universitatea Ovidius din Constanța</w:t>
          </w:r>
          <w:r w:rsidRPr="003748CA">
            <w:rPr>
              <w:rFonts w:ascii="Trebuchet MS" w:hAnsi="Trebuchet MS"/>
              <w:i/>
              <w:sz w:val="16"/>
              <w:lang w:val="fr-FR"/>
            </w:rPr>
            <w:t>.docx</w:t>
          </w:r>
        </w:p>
      </w:tc>
      <w:tc>
        <w:tcPr>
          <w:tcW w:w="1563" w:type="dxa"/>
          <w:vAlign w:val="center"/>
        </w:tcPr>
        <w:p w:rsidR="00B02D40" w:rsidRPr="00BD775C" w:rsidRDefault="00040F00" w:rsidP="00BD775C">
          <w:pPr>
            <w:pStyle w:val="Footer"/>
            <w:tabs>
              <w:tab w:val="clear" w:pos="4320"/>
              <w:tab w:val="clear" w:pos="8640"/>
            </w:tabs>
            <w:jc w:val="center"/>
            <w:rPr>
              <w:rFonts w:ascii="Trebuchet MS" w:hAnsi="Trebuchet MS"/>
              <w:i/>
              <w:sz w:val="16"/>
              <w:lang w:val="fr-FR"/>
            </w:rPr>
          </w:pPr>
          <w:r>
            <w:rPr>
              <w:rFonts w:ascii="Trebuchet MS" w:hAnsi="Trebuchet MS"/>
              <w:i/>
              <w:sz w:val="16"/>
              <w:lang w:val="fr-FR"/>
            </w:rPr>
            <w:t>Decembrie</w:t>
          </w:r>
          <w:r w:rsidR="00B02D40">
            <w:rPr>
              <w:rFonts w:ascii="Trebuchet MS" w:hAnsi="Trebuchet MS"/>
              <w:i/>
              <w:sz w:val="16"/>
              <w:lang w:val="fr-FR"/>
            </w:rPr>
            <w:t xml:space="preserve"> 2018</w:t>
          </w:r>
        </w:p>
      </w:tc>
      <w:tc>
        <w:tcPr>
          <w:tcW w:w="1706" w:type="dxa"/>
          <w:vAlign w:val="center"/>
        </w:tcPr>
        <w:p w:rsidR="00B02D40" w:rsidRPr="00C8119C" w:rsidRDefault="00B02D40" w:rsidP="00A21A98">
          <w:pPr>
            <w:pStyle w:val="Footer"/>
            <w:tabs>
              <w:tab w:val="clear" w:pos="4320"/>
              <w:tab w:val="clear" w:pos="8640"/>
            </w:tabs>
            <w:jc w:val="center"/>
            <w:rPr>
              <w:rFonts w:ascii="Trebuchet MS" w:hAnsi="Trebuchet MS"/>
              <w:i/>
              <w:sz w:val="16"/>
            </w:rPr>
          </w:pPr>
          <w:r w:rsidRPr="00BC720A">
            <w:rPr>
              <w:rFonts w:ascii="Trebuchet MS" w:hAnsi="Trebuchet MS"/>
              <w:i/>
              <w:sz w:val="16"/>
              <w:lang w:val="pt-BR"/>
            </w:rPr>
            <w:t>Pagina</w:t>
          </w:r>
          <w:r>
            <w:rPr>
              <w:rFonts w:ascii="Trebuchet MS" w:hAnsi="Trebuchet MS"/>
              <w:i/>
              <w:sz w:val="16"/>
              <w:lang w:val="pt-BR"/>
            </w:rPr>
            <w:t xml:space="preserve"> </w:t>
          </w:r>
          <w:r w:rsidR="00C35E6A" w:rsidRPr="00C8119C">
            <w:rPr>
              <w:rStyle w:val="PageNumber"/>
              <w:rFonts w:ascii="Trebuchet MS" w:hAnsi="Trebuchet MS"/>
              <w:sz w:val="16"/>
              <w:szCs w:val="16"/>
            </w:rPr>
            <w:fldChar w:fldCharType="begin"/>
          </w:r>
          <w:r w:rsidRPr="00BC720A">
            <w:rPr>
              <w:rStyle w:val="PageNumber"/>
              <w:rFonts w:ascii="Trebuchet MS" w:hAnsi="Trebuchet MS"/>
              <w:sz w:val="16"/>
              <w:szCs w:val="16"/>
              <w:lang w:val="pt-BR"/>
            </w:rPr>
            <w:instrText xml:space="preserve"> PAGE </w:instrText>
          </w:r>
          <w:r w:rsidR="00C35E6A" w:rsidRPr="00C8119C">
            <w:rPr>
              <w:rStyle w:val="PageNumber"/>
              <w:rFonts w:ascii="Trebuchet MS" w:hAnsi="Trebuchet MS"/>
              <w:sz w:val="16"/>
              <w:szCs w:val="16"/>
            </w:rPr>
            <w:fldChar w:fldCharType="separate"/>
          </w:r>
          <w:r w:rsidR="0066668B">
            <w:rPr>
              <w:rStyle w:val="PageNumber"/>
              <w:rFonts w:ascii="Trebuchet MS" w:hAnsi="Trebuchet MS"/>
              <w:noProof/>
              <w:sz w:val="16"/>
              <w:szCs w:val="16"/>
              <w:lang w:val="pt-BR"/>
            </w:rPr>
            <w:t>24</w:t>
          </w:r>
          <w:r w:rsidR="00C35E6A" w:rsidRPr="00C8119C">
            <w:rPr>
              <w:rStyle w:val="PageNumber"/>
              <w:rFonts w:ascii="Trebuchet MS" w:hAnsi="Trebuchet MS"/>
              <w:sz w:val="16"/>
              <w:szCs w:val="16"/>
            </w:rPr>
            <w:fldChar w:fldCharType="end"/>
          </w:r>
          <w:r w:rsidRPr="00BC720A">
            <w:rPr>
              <w:rStyle w:val="PageNumber"/>
              <w:rFonts w:ascii="Trebuchet MS" w:hAnsi="Trebuchet MS"/>
              <w:sz w:val="16"/>
              <w:szCs w:val="16"/>
              <w:lang w:val="pt-BR"/>
            </w:rPr>
            <w:t>/</w:t>
          </w:r>
          <w:r w:rsidR="00C35E6A" w:rsidRPr="00C8119C">
            <w:rPr>
              <w:rStyle w:val="PageNumber"/>
              <w:rFonts w:ascii="Trebuchet MS" w:hAnsi="Trebuchet MS"/>
              <w:sz w:val="16"/>
              <w:szCs w:val="16"/>
            </w:rPr>
            <w:fldChar w:fldCharType="begin"/>
          </w:r>
          <w:r w:rsidRPr="00BC720A">
            <w:rPr>
              <w:rStyle w:val="PageNumber"/>
              <w:rFonts w:ascii="Trebuchet MS" w:hAnsi="Trebuchet MS"/>
              <w:sz w:val="16"/>
              <w:szCs w:val="16"/>
              <w:lang w:val="pt-BR"/>
            </w:rPr>
            <w:instrText xml:space="preserve"> NUMPAGES </w:instrText>
          </w:r>
          <w:r w:rsidR="00C35E6A" w:rsidRPr="00C8119C">
            <w:rPr>
              <w:rStyle w:val="PageNumber"/>
              <w:rFonts w:ascii="Trebuchet MS" w:hAnsi="Trebuchet MS"/>
              <w:sz w:val="16"/>
              <w:szCs w:val="16"/>
            </w:rPr>
            <w:fldChar w:fldCharType="separate"/>
          </w:r>
          <w:r w:rsidR="0066668B">
            <w:rPr>
              <w:rStyle w:val="PageNumber"/>
              <w:rFonts w:ascii="Trebuchet MS" w:hAnsi="Trebuchet MS"/>
              <w:noProof/>
              <w:sz w:val="16"/>
              <w:szCs w:val="16"/>
              <w:lang w:val="pt-BR"/>
            </w:rPr>
            <w:t>34</w:t>
          </w:r>
          <w:r w:rsidR="00C35E6A" w:rsidRPr="00C8119C">
            <w:rPr>
              <w:rStyle w:val="PageNumber"/>
              <w:rFonts w:ascii="Trebuchet MS" w:hAnsi="Trebuchet MS"/>
              <w:sz w:val="16"/>
              <w:szCs w:val="16"/>
            </w:rPr>
            <w:fldChar w:fldCharType="end"/>
          </w:r>
        </w:p>
      </w:tc>
    </w:tr>
  </w:tbl>
  <w:p w:rsidR="00B02D40" w:rsidRPr="00A21A98" w:rsidRDefault="00B02D40" w:rsidP="00A21A98">
    <w:pPr>
      <w:pStyle w:val="Footer"/>
      <w:jc w:val="both"/>
      <w:rPr>
        <w:rFonts w:ascii="Arial Narrow" w:hAnsi="Arial Narrow" w:cs="Arial"/>
        <w:sz w:val="13"/>
        <w:szCs w:val="13"/>
      </w:rPr>
    </w:pPr>
    <w:r w:rsidRPr="00A779E6">
      <w:rPr>
        <w:rFonts w:ascii="Arial Narrow" w:hAnsi="Arial Narrow" w:cs="Arial"/>
        <w:sz w:val="13"/>
        <w:szCs w:val="13"/>
      </w:rPr>
      <w:t>Dreptul de copyright pentru informa</w:t>
    </w:r>
    <w:r w:rsidRPr="00A779E6">
      <w:rPr>
        <w:rFonts w:ascii="Arial Narrow" w:hAnsi="Arial Narrow" w:cs="Arial"/>
        <w:sz w:val="13"/>
        <w:szCs w:val="13"/>
        <w:lang w:val="ro-RO"/>
      </w:rPr>
      <w:t>ţ</w:t>
    </w:r>
    <w:r w:rsidRPr="00A779E6">
      <w:rPr>
        <w:rFonts w:ascii="Arial Narrow" w:hAnsi="Arial Narrow" w:cs="Arial"/>
        <w:sz w:val="13"/>
        <w:szCs w:val="13"/>
      </w:rPr>
      <w:t>iile existente în acest document este deţinut de S.C. METROUL S.A. Nici un text, grafică, fotografie, logo din acest document nu poate fi reprodus parţial, integral sau modificat fără permisiunea anterioară explicită, prin acord scris al S.C. METROUL S.A. Conţinutul acestui document şi orice alt material din el sunt protejate de legea dreptului de autor şi sunt proprietatea S.C.</w:t>
    </w:r>
    <w:r>
      <w:rPr>
        <w:rFonts w:ascii="Arial Narrow" w:hAnsi="Arial Narrow" w:cs="Arial"/>
        <w:sz w:val="13"/>
        <w:szCs w:val="13"/>
      </w:rPr>
      <w:t xml:space="preserve"> </w:t>
    </w:r>
    <w:r w:rsidRPr="00A779E6">
      <w:rPr>
        <w:rFonts w:ascii="Arial Narrow" w:hAnsi="Arial Narrow" w:cs="Arial"/>
        <w:sz w:val="13"/>
        <w:szCs w:val="13"/>
      </w:rPr>
      <w:t xml:space="preserve"> </w:t>
    </w:r>
    <w:r>
      <w:rPr>
        <w:rFonts w:ascii="Arial Narrow" w:hAnsi="Arial Narrow" w:cs="Arial"/>
        <w:sz w:val="13"/>
        <w:szCs w:val="13"/>
      </w:rPr>
      <w:t>M</w:t>
    </w:r>
    <w:r w:rsidRPr="00A779E6">
      <w:rPr>
        <w:rFonts w:ascii="Arial Narrow" w:hAnsi="Arial Narrow" w:cs="Arial"/>
        <w:sz w:val="13"/>
        <w:szCs w:val="13"/>
      </w:rPr>
      <w:t>ETROUL S.A.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A70" w:rsidRDefault="00D71A70">
      <w:r>
        <w:separator/>
      </w:r>
    </w:p>
  </w:footnote>
  <w:footnote w:type="continuationSeparator" w:id="0">
    <w:p w:rsidR="00D71A70" w:rsidRDefault="00D71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40" w:rsidRDefault="00B02D40" w:rsidP="00A21A98">
    <w:pPr>
      <w:pStyle w:val="Header"/>
      <w:rPr>
        <w:szCs w:val="2"/>
      </w:rPr>
    </w:pPr>
  </w:p>
  <w:tbl>
    <w:tblPr>
      <w:tblW w:w="0" w:type="auto"/>
      <w:tblInd w:w="107" w:type="dxa"/>
      <w:tblLayout w:type="fixed"/>
      <w:tblCellMar>
        <w:left w:w="107" w:type="dxa"/>
        <w:right w:w="107" w:type="dxa"/>
      </w:tblCellMar>
      <w:tblLook w:val="0000"/>
    </w:tblPr>
    <w:tblGrid>
      <w:gridCol w:w="2552"/>
      <w:gridCol w:w="7654"/>
    </w:tblGrid>
    <w:tr w:rsidR="00B02D40" w:rsidRPr="001406EF" w:rsidTr="00A21A98">
      <w:trPr>
        <w:cantSplit/>
        <w:trHeight w:val="564"/>
      </w:trPr>
      <w:tc>
        <w:tcPr>
          <w:tcW w:w="2552" w:type="dxa"/>
          <w:vMerge w:val="restart"/>
          <w:tcBorders>
            <w:right w:val="single" w:sz="4" w:space="0" w:color="auto"/>
          </w:tcBorders>
        </w:tcPr>
        <w:p w:rsidR="00B02D40" w:rsidRDefault="00B02D40" w:rsidP="00A21A98">
          <w:pPr>
            <w:pStyle w:val="Header"/>
            <w:rPr>
              <w:sz w:val="20"/>
              <w:lang w:val="fr-FR"/>
            </w:rPr>
          </w:pPr>
          <w:r>
            <w:rPr>
              <w:rFonts w:ascii="Trebuchet MS" w:hAnsi="Trebuchet MS"/>
              <w:noProof/>
              <w:szCs w:val="28"/>
            </w:rPr>
            <w:drawing>
              <wp:inline distT="0" distB="0" distL="0" distR="0">
                <wp:extent cx="1483995" cy="621030"/>
                <wp:effectExtent l="19050" t="0" r="1905" b="0"/>
                <wp:docPr id="2" name="Picture 15" descr="logo metroul 200 x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metroul 200 x 80"/>
                        <pic:cNvPicPr>
                          <a:picLocks noChangeAspect="1" noChangeArrowheads="1"/>
                        </pic:cNvPicPr>
                      </pic:nvPicPr>
                      <pic:blipFill>
                        <a:blip r:embed="rId1"/>
                        <a:srcRect/>
                        <a:stretch>
                          <a:fillRect/>
                        </a:stretch>
                      </pic:blipFill>
                      <pic:spPr bwMode="auto">
                        <a:xfrm>
                          <a:off x="0" y="0"/>
                          <a:ext cx="1483995" cy="621030"/>
                        </a:xfrm>
                        <a:prstGeom prst="rect">
                          <a:avLst/>
                        </a:prstGeom>
                        <a:noFill/>
                        <a:ln w="9525">
                          <a:noFill/>
                          <a:miter lim="800000"/>
                          <a:headEnd/>
                          <a:tailEnd/>
                        </a:ln>
                      </pic:spPr>
                    </pic:pic>
                  </a:graphicData>
                </a:graphic>
              </wp:inline>
            </w:drawing>
          </w:r>
        </w:p>
      </w:tc>
      <w:tc>
        <w:tcPr>
          <w:tcW w:w="7654" w:type="dxa"/>
          <w:tcBorders>
            <w:top w:val="single" w:sz="4" w:space="0" w:color="auto"/>
            <w:left w:val="single" w:sz="4" w:space="0" w:color="auto"/>
            <w:right w:val="single" w:sz="4" w:space="0" w:color="auto"/>
          </w:tcBorders>
        </w:tcPr>
        <w:p w:rsidR="00B02D40" w:rsidRDefault="00B02D40" w:rsidP="00A21A98">
          <w:pPr>
            <w:jc w:val="center"/>
            <w:rPr>
              <w:rFonts w:ascii="Trebuchet MS" w:hAnsi="Trebuchet MS"/>
              <w:spacing w:val="-16"/>
              <w:sz w:val="16"/>
              <w:szCs w:val="16"/>
            </w:rPr>
          </w:pPr>
        </w:p>
        <w:p w:rsidR="00B02D40" w:rsidRDefault="00B02D40" w:rsidP="00F64781">
          <w:pPr>
            <w:jc w:val="center"/>
            <w:rPr>
              <w:rFonts w:ascii="Trebuchet MS" w:hAnsi="Trebuchet MS"/>
              <w:spacing w:val="-16"/>
              <w:sz w:val="16"/>
              <w:szCs w:val="16"/>
              <w:lang w:val="ro-RO"/>
            </w:rPr>
          </w:pPr>
          <w:r>
            <w:rPr>
              <w:rFonts w:ascii="Trebuchet MS" w:hAnsi="Trebuchet MS"/>
              <w:spacing w:val="-16"/>
              <w:sz w:val="16"/>
              <w:szCs w:val="16"/>
            </w:rPr>
            <w:t>CONSTRUIRE CĂMIN STUDENȚESC UNIVERSITATEA OVIDIUS DIN CONSTAN</w:t>
          </w:r>
          <w:r>
            <w:rPr>
              <w:rFonts w:ascii="Trebuchet MS" w:hAnsi="Trebuchet MS"/>
              <w:spacing w:val="-16"/>
              <w:sz w:val="16"/>
              <w:szCs w:val="16"/>
              <w:lang w:val="ro-RO"/>
            </w:rPr>
            <w:t>ȚA</w:t>
          </w:r>
        </w:p>
        <w:p w:rsidR="00B02D40" w:rsidRPr="004108BC" w:rsidRDefault="00B02D40" w:rsidP="00F64781">
          <w:pPr>
            <w:jc w:val="center"/>
            <w:rPr>
              <w:rFonts w:ascii="Trebuchet MS" w:hAnsi="Trebuchet MS"/>
              <w:spacing w:val="-16"/>
              <w:sz w:val="4"/>
              <w:szCs w:val="4"/>
              <w:lang w:val="ro-RO"/>
            </w:rPr>
          </w:pPr>
        </w:p>
        <w:p w:rsidR="00B02D40" w:rsidRPr="00F64781" w:rsidRDefault="00B02D40" w:rsidP="00F64781">
          <w:pPr>
            <w:jc w:val="center"/>
            <w:rPr>
              <w:rFonts w:ascii="Trebuchet MS" w:hAnsi="Trebuchet MS"/>
              <w:spacing w:val="-16"/>
              <w:sz w:val="16"/>
              <w:szCs w:val="16"/>
              <w:lang w:val="ro-RO"/>
            </w:rPr>
          </w:pPr>
          <w:r>
            <w:rPr>
              <w:rFonts w:ascii="Trebuchet MS" w:hAnsi="Trebuchet MS"/>
              <w:spacing w:val="-16"/>
              <w:sz w:val="16"/>
              <w:szCs w:val="16"/>
              <w:lang w:val="ro-RO"/>
            </w:rPr>
            <w:t>MEMORIU DE PREZENTARE</w:t>
          </w:r>
        </w:p>
      </w:tc>
    </w:tr>
    <w:tr w:rsidR="00B02D40" w:rsidRPr="001406EF" w:rsidTr="00A21A98">
      <w:trPr>
        <w:cantSplit/>
        <w:trHeight w:val="522"/>
      </w:trPr>
      <w:tc>
        <w:tcPr>
          <w:tcW w:w="2552" w:type="dxa"/>
          <w:vMerge/>
          <w:tcBorders>
            <w:right w:val="single" w:sz="4" w:space="0" w:color="auto"/>
          </w:tcBorders>
        </w:tcPr>
        <w:p w:rsidR="00B02D40" w:rsidRDefault="00B02D40" w:rsidP="00A21A98">
          <w:pPr>
            <w:rPr>
              <w:sz w:val="20"/>
              <w:lang w:val="fr-FR"/>
            </w:rPr>
          </w:pPr>
        </w:p>
      </w:tc>
      <w:tc>
        <w:tcPr>
          <w:tcW w:w="7654" w:type="dxa"/>
          <w:tcBorders>
            <w:left w:val="single" w:sz="4" w:space="0" w:color="auto"/>
            <w:bottom w:val="single" w:sz="4" w:space="0" w:color="auto"/>
            <w:right w:val="single" w:sz="4" w:space="0" w:color="auto"/>
          </w:tcBorders>
        </w:tcPr>
        <w:p w:rsidR="00B02D40" w:rsidRPr="001D5EF2" w:rsidRDefault="00B02D40" w:rsidP="00A21A98">
          <w:pPr>
            <w:pStyle w:val="NoSpacing"/>
            <w:jc w:val="center"/>
            <w:rPr>
              <w:rFonts w:ascii="Trebuchet MS" w:hAnsi="Trebuchet MS"/>
              <w:sz w:val="16"/>
              <w:szCs w:val="16"/>
              <w:lang w:val="fr-FR"/>
            </w:rPr>
          </w:pPr>
        </w:p>
        <w:p w:rsidR="00B02D40" w:rsidRPr="001D5EF2" w:rsidRDefault="00B02D40" w:rsidP="00A21A98">
          <w:pPr>
            <w:pStyle w:val="NoSpacing"/>
            <w:jc w:val="center"/>
            <w:rPr>
              <w:rFonts w:ascii="Trebuchet MS" w:hAnsi="Trebuchet MS"/>
              <w:bCs/>
              <w:sz w:val="16"/>
              <w:szCs w:val="16"/>
              <w:lang w:val="fr-FR"/>
            </w:rPr>
          </w:pPr>
          <w:r w:rsidRPr="001D5EF2">
            <w:rPr>
              <w:rFonts w:ascii="Trebuchet MS" w:hAnsi="Trebuchet MS"/>
              <w:bCs/>
              <w:sz w:val="16"/>
              <w:lang w:val="fr-FR"/>
            </w:rPr>
            <w:t xml:space="preserve">FAZA: </w:t>
          </w:r>
          <w:r>
            <w:rPr>
              <w:rFonts w:ascii="Trebuchet MS" w:hAnsi="Trebuchet MS"/>
              <w:bCs/>
              <w:sz w:val="16"/>
              <w:lang w:val="fr-FR"/>
            </w:rPr>
            <w:t>ACORD DE MEDIU</w:t>
          </w:r>
        </w:p>
      </w:tc>
    </w:tr>
  </w:tbl>
  <w:p w:rsidR="00B02D40" w:rsidRPr="00A21A98" w:rsidRDefault="00B02D40" w:rsidP="00A21A98">
    <w:pPr>
      <w:pStyle w:val="Header"/>
      <w:rPr>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C8DE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6"/>
    <w:multiLevelType w:val="multilevel"/>
    <w:tmpl w:val="00000006"/>
    <w:name w:val="WW8Num4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448"/>
        </w:tabs>
        <w:ind w:left="448" w:hanging="224"/>
      </w:pPr>
      <w:rPr>
        <w:rFonts w:ascii="StarBats" w:hAnsi="StarBats"/>
      </w:rPr>
    </w:lvl>
    <w:lvl w:ilvl="2">
      <w:start w:val="1"/>
      <w:numFmt w:val="bullet"/>
      <w:lvlText w:val=""/>
      <w:lvlJc w:val="left"/>
      <w:pPr>
        <w:tabs>
          <w:tab w:val="num" w:pos="672"/>
        </w:tabs>
        <w:ind w:left="672" w:hanging="224"/>
      </w:pPr>
      <w:rPr>
        <w:rFonts w:ascii="StarBats" w:hAnsi="StarBats"/>
      </w:rPr>
    </w:lvl>
    <w:lvl w:ilvl="3">
      <w:start w:val="1"/>
      <w:numFmt w:val="bullet"/>
      <w:lvlText w:val=""/>
      <w:lvlJc w:val="left"/>
      <w:pPr>
        <w:tabs>
          <w:tab w:val="num" w:pos="896"/>
        </w:tabs>
        <w:ind w:left="896" w:hanging="224"/>
      </w:pPr>
      <w:rPr>
        <w:rFonts w:ascii="StarBats" w:hAnsi="StarBats"/>
      </w:rPr>
    </w:lvl>
    <w:lvl w:ilvl="4">
      <w:start w:val="1"/>
      <w:numFmt w:val="bullet"/>
      <w:lvlText w:val=""/>
      <w:lvlJc w:val="left"/>
      <w:pPr>
        <w:tabs>
          <w:tab w:val="num" w:pos="1120"/>
        </w:tabs>
        <w:ind w:left="1120" w:hanging="224"/>
      </w:pPr>
      <w:rPr>
        <w:rFonts w:ascii="StarBats" w:hAnsi="StarBats"/>
      </w:rPr>
    </w:lvl>
    <w:lvl w:ilvl="5">
      <w:start w:val="1"/>
      <w:numFmt w:val="bullet"/>
      <w:lvlText w:val=""/>
      <w:lvlJc w:val="left"/>
      <w:pPr>
        <w:tabs>
          <w:tab w:val="num" w:pos="1344"/>
        </w:tabs>
        <w:ind w:left="1344" w:hanging="224"/>
      </w:pPr>
      <w:rPr>
        <w:rFonts w:ascii="StarBats" w:hAnsi="StarBats"/>
      </w:rPr>
    </w:lvl>
    <w:lvl w:ilvl="6">
      <w:start w:val="1"/>
      <w:numFmt w:val="bullet"/>
      <w:lvlText w:val=""/>
      <w:lvlJc w:val="left"/>
      <w:pPr>
        <w:tabs>
          <w:tab w:val="num" w:pos="1568"/>
        </w:tabs>
        <w:ind w:left="1568" w:hanging="224"/>
      </w:pPr>
      <w:rPr>
        <w:rFonts w:ascii="StarBats" w:hAnsi="StarBats"/>
      </w:rPr>
    </w:lvl>
    <w:lvl w:ilvl="7">
      <w:start w:val="1"/>
      <w:numFmt w:val="bullet"/>
      <w:lvlText w:val=""/>
      <w:lvlJc w:val="left"/>
      <w:pPr>
        <w:tabs>
          <w:tab w:val="num" w:pos="1792"/>
        </w:tabs>
        <w:ind w:left="1792" w:hanging="224"/>
      </w:pPr>
      <w:rPr>
        <w:rFonts w:ascii="StarBats" w:hAnsi="StarBats"/>
      </w:rPr>
    </w:lvl>
    <w:lvl w:ilvl="8">
      <w:start w:val="1"/>
      <w:numFmt w:val="bullet"/>
      <w:lvlText w:val=""/>
      <w:lvlJc w:val="left"/>
      <w:pPr>
        <w:tabs>
          <w:tab w:val="num" w:pos="2016"/>
        </w:tabs>
        <w:ind w:left="2016" w:hanging="224"/>
      </w:pPr>
      <w:rPr>
        <w:rFonts w:ascii="StarBats" w:hAnsi="StarBats"/>
      </w:rPr>
    </w:lvl>
  </w:abstractNum>
  <w:abstractNum w:abstractNumId="2">
    <w:nsid w:val="00000015"/>
    <w:multiLevelType w:val="multilevel"/>
    <w:tmpl w:val="00000015"/>
    <w:name w:val="WW8Num21"/>
    <w:lvl w:ilvl="0">
      <w:numFmt w:val="bullet"/>
      <w:lvlText w:val=""/>
      <w:lvlJc w:val="left"/>
      <w:pPr>
        <w:tabs>
          <w:tab w:val="num" w:pos="340"/>
        </w:tabs>
        <w:ind w:left="340" w:hanging="340"/>
      </w:pPr>
      <w:rPr>
        <w:rFonts w:ascii="Wingdings" w:hAnsi="Wingdings"/>
      </w:rPr>
    </w:lvl>
    <w:lvl w:ilvl="1">
      <w:numFmt w:val="bullet"/>
      <w:lvlText w:val="-"/>
      <w:lvlJc w:val="left"/>
      <w:pPr>
        <w:tabs>
          <w:tab w:val="num" w:pos="851"/>
        </w:tabs>
        <w:ind w:left="851" w:hanging="284"/>
      </w:pPr>
      <w:rPr>
        <w:rFonts w:ascii="Arial" w:hAnsi="Arial" w:cs="Times New Roman"/>
      </w:rPr>
    </w:lvl>
    <w:lvl w:ilvl="2">
      <w:numFmt w:val="bullet"/>
      <w:lvlText w:val=""/>
      <w:lvlJc w:val="left"/>
      <w:pPr>
        <w:tabs>
          <w:tab w:val="num" w:pos="340"/>
        </w:tabs>
        <w:ind w:left="340" w:hanging="340"/>
      </w:pPr>
      <w:rPr>
        <w:rFonts w:ascii="Wingdings" w:hAnsi="Wingdings"/>
      </w:rPr>
    </w:lvl>
    <w:lvl w:ilvl="3">
      <w:numFmt w:val="bullet"/>
      <w:lvlText w:val="-"/>
      <w:lvlJc w:val="left"/>
      <w:pPr>
        <w:tabs>
          <w:tab w:val="num" w:pos="851"/>
        </w:tabs>
        <w:ind w:left="851" w:hanging="284"/>
      </w:pPr>
      <w:rPr>
        <w:rFonts w:ascii="Arial" w:hAnsi="Arial"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6"/>
    <w:multiLevelType w:val="multilevel"/>
    <w:tmpl w:val="00000016"/>
    <w:name w:val="WW8Num22"/>
    <w:lvl w:ilvl="0">
      <w:start w:val="8"/>
      <w:numFmt w:val="bullet"/>
      <w:lvlText w:val="-"/>
      <w:lvlJc w:val="left"/>
      <w:pPr>
        <w:tabs>
          <w:tab w:val="num" w:pos="0"/>
        </w:tabs>
        <w:ind w:left="720" w:hanging="360"/>
      </w:pPr>
      <w:rPr>
        <w:rFonts w:ascii="Liberation Serif" w:hAnsi="Liberation Serif" w:cs="Liberation Serif"/>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11E0A87"/>
    <w:multiLevelType w:val="hybridMultilevel"/>
    <w:tmpl w:val="A54AB640"/>
    <w:lvl w:ilvl="0" w:tplc="3752A166">
      <w:start w:val="2"/>
      <w:numFmt w:val="bullet"/>
      <w:lvlText w:val="-"/>
      <w:lvlJc w:val="left"/>
      <w:pPr>
        <w:tabs>
          <w:tab w:val="num" w:pos="1065"/>
        </w:tabs>
        <w:ind w:left="1065" w:hanging="360"/>
      </w:pPr>
      <w:rPr>
        <w:rFonts w:hint="default"/>
        <w:color w:val="auto"/>
        <w:sz w:val="16"/>
        <w:lang w:val="fr-FR"/>
      </w:rPr>
    </w:lvl>
    <w:lvl w:ilvl="1" w:tplc="5D587B5A">
      <w:start w:val="1"/>
      <w:numFmt w:val="bullet"/>
      <w:lvlText w:val="o"/>
      <w:lvlJc w:val="left"/>
      <w:pPr>
        <w:tabs>
          <w:tab w:val="num" w:pos="136"/>
        </w:tabs>
        <w:ind w:left="136" w:hanging="360"/>
      </w:pPr>
      <w:rPr>
        <w:rFonts w:ascii="Courier New" w:hAnsi="Courier New" w:cs="Courier New" w:hint="default"/>
      </w:rPr>
    </w:lvl>
    <w:lvl w:ilvl="2" w:tplc="D018B626">
      <w:start w:val="1"/>
      <w:numFmt w:val="bullet"/>
      <w:lvlText w:val=""/>
      <w:lvlJc w:val="left"/>
      <w:pPr>
        <w:tabs>
          <w:tab w:val="num" w:pos="856"/>
        </w:tabs>
        <w:ind w:left="856" w:hanging="360"/>
      </w:pPr>
      <w:rPr>
        <w:rFonts w:ascii="Wingdings" w:hAnsi="Wingdings" w:hint="default"/>
      </w:rPr>
    </w:lvl>
    <w:lvl w:ilvl="3" w:tplc="4302FB66" w:tentative="1">
      <w:start w:val="1"/>
      <w:numFmt w:val="bullet"/>
      <w:lvlText w:val=""/>
      <w:lvlJc w:val="left"/>
      <w:pPr>
        <w:tabs>
          <w:tab w:val="num" w:pos="1576"/>
        </w:tabs>
        <w:ind w:left="1576" w:hanging="360"/>
      </w:pPr>
      <w:rPr>
        <w:rFonts w:ascii="Symbol" w:hAnsi="Symbol" w:hint="default"/>
      </w:rPr>
    </w:lvl>
    <w:lvl w:ilvl="4" w:tplc="15968FAC" w:tentative="1">
      <w:start w:val="1"/>
      <w:numFmt w:val="bullet"/>
      <w:lvlText w:val="o"/>
      <w:lvlJc w:val="left"/>
      <w:pPr>
        <w:tabs>
          <w:tab w:val="num" w:pos="2296"/>
        </w:tabs>
        <w:ind w:left="2296" w:hanging="360"/>
      </w:pPr>
      <w:rPr>
        <w:rFonts w:ascii="Courier New" w:hAnsi="Courier New" w:cs="Courier New" w:hint="default"/>
      </w:rPr>
    </w:lvl>
    <w:lvl w:ilvl="5" w:tplc="3D6CCFC6" w:tentative="1">
      <w:start w:val="1"/>
      <w:numFmt w:val="bullet"/>
      <w:lvlText w:val=""/>
      <w:lvlJc w:val="left"/>
      <w:pPr>
        <w:tabs>
          <w:tab w:val="num" w:pos="3016"/>
        </w:tabs>
        <w:ind w:left="3016" w:hanging="360"/>
      </w:pPr>
      <w:rPr>
        <w:rFonts w:ascii="Wingdings" w:hAnsi="Wingdings" w:hint="default"/>
      </w:rPr>
    </w:lvl>
    <w:lvl w:ilvl="6" w:tplc="824E5782" w:tentative="1">
      <w:start w:val="1"/>
      <w:numFmt w:val="bullet"/>
      <w:lvlText w:val=""/>
      <w:lvlJc w:val="left"/>
      <w:pPr>
        <w:tabs>
          <w:tab w:val="num" w:pos="3736"/>
        </w:tabs>
        <w:ind w:left="3736" w:hanging="360"/>
      </w:pPr>
      <w:rPr>
        <w:rFonts w:ascii="Symbol" w:hAnsi="Symbol" w:hint="default"/>
      </w:rPr>
    </w:lvl>
    <w:lvl w:ilvl="7" w:tplc="993AF64A" w:tentative="1">
      <w:start w:val="1"/>
      <w:numFmt w:val="bullet"/>
      <w:lvlText w:val="o"/>
      <w:lvlJc w:val="left"/>
      <w:pPr>
        <w:tabs>
          <w:tab w:val="num" w:pos="4456"/>
        </w:tabs>
        <w:ind w:left="4456" w:hanging="360"/>
      </w:pPr>
      <w:rPr>
        <w:rFonts w:ascii="Courier New" w:hAnsi="Courier New" w:cs="Courier New" w:hint="default"/>
      </w:rPr>
    </w:lvl>
    <w:lvl w:ilvl="8" w:tplc="32AE9BC6" w:tentative="1">
      <w:start w:val="1"/>
      <w:numFmt w:val="bullet"/>
      <w:lvlText w:val=""/>
      <w:lvlJc w:val="left"/>
      <w:pPr>
        <w:tabs>
          <w:tab w:val="num" w:pos="5176"/>
        </w:tabs>
        <w:ind w:left="5176" w:hanging="360"/>
      </w:pPr>
      <w:rPr>
        <w:rFonts w:ascii="Wingdings" w:hAnsi="Wingdings" w:hint="default"/>
      </w:rPr>
    </w:lvl>
  </w:abstractNum>
  <w:abstractNum w:abstractNumId="5">
    <w:nsid w:val="08084D94"/>
    <w:multiLevelType w:val="hybridMultilevel"/>
    <w:tmpl w:val="898671E8"/>
    <w:lvl w:ilvl="0" w:tplc="FFFFFFFF">
      <w:start w:val="3"/>
      <w:numFmt w:val="bullet"/>
      <w:lvlText w:val="-"/>
      <w:lvlJc w:val="left"/>
      <w:pPr>
        <w:tabs>
          <w:tab w:val="num" w:pos="720"/>
        </w:tabs>
        <w:ind w:left="720" w:hanging="360"/>
      </w:pPr>
      <w:rPr>
        <w:rFonts w:ascii="Arial" w:eastAsia="Times New Roman" w:hAnsi="Arial" w:cs="Arial" w:hint="default"/>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8B066E4"/>
    <w:multiLevelType w:val="hybridMultilevel"/>
    <w:tmpl w:val="B2668B88"/>
    <w:lvl w:ilvl="0" w:tplc="3752A166">
      <w:start w:val="2"/>
      <w:numFmt w:val="bullet"/>
      <w:lvlText w:val="-"/>
      <w:lvlJc w:val="left"/>
      <w:pPr>
        <w:tabs>
          <w:tab w:val="num" w:pos="1065"/>
        </w:tabs>
        <w:ind w:left="1065" w:hanging="360"/>
      </w:pPr>
      <w:rPr>
        <w:rFonts w:hint="default"/>
        <w:color w:val="auto"/>
        <w:sz w:val="16"/>
        <w:lang w:val="fr-FR"/>
      </w:rPr>
    </w:lvl>
    <w:lvl w:ilvl="1" w:tplc="416C3984">
      <w:start w:val="1"/>
      <w:numFmt w:val="bullet"/>
      <w:lvlText w:val="o"/>
      <w:lvlJc w:val="left"/>
      <w:pPr>
        <w:tabs>
          <w:tab w:val="num" w:pos="136"/>
        </w:tabs>
        <w:ind w:left="136" w:hanging="360"/>
      </w:pPr>
      <w:rPr>
        <w:rFonts w:ascii="Courier New" w:hAnsi="Courier New" w:cs="Courier New" w:hint="default"/>
      </w:rPr>
    </w:lvl>
    <w:lvl w:ilvl="2" w:tplc="CB9A5448">
      <w:start w:val="1"/>
      <w:numFmt w:val="bullet"/>
      <w:lvlText w:val=""/>
      <w:lvlJc w:val="left"/>
      <w:pPr>
        <w:tabs>
          <w:tab w:val="num" w:pos="856"/>
        </w:tabs>
        <w:ind w:left="856" w:hanging="360"/>
      </w:pPr>
      <w:rPr>
        <w:rFonts w:ascii="Wingdings" w:hAnsi="Wingdings" w:hint="default"/>
      </w:rPr>
    </w:lvl>
    <w:lvl w:ilvl="3" w:tplc="B1C0C5DC" w:tentative="1">
      <w:start w:val="1"/>
      <w:numFmt w:val="bullet"/>
      <w:lvlText w:val=""/>
      <w:lvlJc w:val="left"/>
      <w:pPr>
        <w:tabs>
          <w:tab w:val="num" w:pos="1576"/>
        </w:tabs>
        <w:ind w:left="1576" w:hanging="360"/>
      </w:pPr>
      <w:rPr>
        <w:rFonts w:ascii="Symbol" w:hAnsi="Symbol" w:hint="default"/>
      </w:rPr>
    </w:lvl>
    <w:lvl w:ilvl="4" w:tplc="FEB05AF8" w:tentative="1">
      <w:start w:val="1"/>
      <w:numFmt w:val="bullet"/>
      <w:lvlText w:val="o"/>
      <w:lvlJc w:val="left"/>
      <w:pPr>
        <w:tabs>
          <w:tab w:val="num" w:pos="2296"/>
        </w:tabs>
        <w:ind w:left="2296" w:hanging="360"/>
      </w:pPr>
      <w:rPr>
        <w:rFonts w:ascii="Courier New" w:hAnsi="Courier New" w:cs="Courier New" w:hint="default"/>
      </w:rPr>
    </w:lvl>
    <w:lvl w:ilvl="5" w:tplc="5510B580" w:tentative="1">
      <w:start w:val="1"/>
      <w:numFmt w:val="bullet"/>
      <w:lvlText w:val=""/>
      <w:lvlJc w:val="left"/>
      <w:pPr>
        <w:tabs>
          <w:tab w:val="num" w:pos="3016"/>
        </w:tabs>
        <w:ind w:left="3016" w:hanging="360"/>
      </w:pPr>
      <w:rPr>
        <w:rFonts w:ascii="Wingdings" w:hAnsi="Wingdings" w:hint="default"/>
      </w:rPr>
    </w:lvl>
    <w:lvl w:ilvl="6" w:tplc="9C32BB3C" w:tentative="1">
      <w:start w:val="1"/>
      <w:numFmt w:val="bullet"/>
      <w:lvlText w:val=""/>
      <w:lvlJc w:val="left"/>
      <w:pPr>
        <w:tabs>
          <w:tab w:val="num" w:pos="3736"/>
        </w:tabs>
        <w:ind w:left="3736" w:hanging="360"/>
      </w:pPr>
      <w:rPr>
        <w:rFonts w:ascii="Symbol" w:hAnsi="Symbol" w:hint="default"/>
      </w:rPr>
    </w:lvl>
    <w:lvl w:ilvl="7" w:tplc="A5E27C3E" w:tentative="1">
      <w:start w:val="1"/>
      <w:numFmt w:val="bullet"/>
      <w:lvlText w:val="o"/>
      <w:lvlJc w:val="left"/>
      <w:pPr>
        <w:tabs>
          <w:tab w:val="num" w:pos="4456"/>
        </w:tabs>
        <w:ind w:left="4456" w:hanging="360"/>
      </w:pPr>
      <w:rPr>
        <w:rFonts w:ascii="Courier New" w:hAnsi="Courier New" w:cs="Courier New" w:hint="default"/>
      </w:rPr>
    </w:lvl>
    <w:lvl w:ilvl="8" w:tplc="F7D41C94" w:tentative="1">
      <w:start w:val="1"/>
      <w:numFmt w:val="bullet"/>
      <w:lvlText w:val=""/>
      <w:lvlJc w:val="left"/>
      <w:pPr>
        <w:tabs>
          <w:tab w:val="num" w:pos="5176"/>
        </w:tabs>
        <w:ind w:left="5176" w:hanging="360"/>
      </w:pPr>
      <w:rPr>
        <w:rFonts w:ascii="Wingdings" w:hAnsi="Wingdings" w:hint="default"/>
      </w:rPr>
    </w:lvl>
  </w:abstractNum>
  <w:abstractNum w:abstractNumId="7">
    <w:nsid w:val="08EE332A"/>
    <w:multiLevelType w:val="hybridMultilevel"/>
    <w:tmpl w:val="2FB45A2A"/>
    <w:lvl w:ilvl="0" w:tplc="FFFFFFFF">
      <w:start w:val="6"/>
      <w:numFmt w:val="bullet"/>
      <w:pStyle w:val="TextnormalCharCharCharChar"/>
      <w:lvlText w:val="-"/>
      <w:lvlJc w:val="left"/>
      <w:pPr>
        <w:tabs>
          <w:tab w:val="num" w:pos="950"/>
        </w:tabs>
        <w:ind w:left="873" w:hanging="283"/>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95835A9"/>
    <w:multiLevelType w:val="hybridMultilevel"/>
    <w:tmpl w:val="B4EA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9568BB"/>
    <w:multiLevelType w:val="hybridMultilevel"/>
    <w:tmpl w:val="BBEE1626"/>
    <w:lvl w:ilvl="0" w:tplc="1D00EF7C">
      <w:start w:val="1"/>
      <w:numFmt w:val="decimal"/>
      <w:pStyle w:val="CaminTitlu"/>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5A61CB"/>
    <w:multiLevelType w:val="hybridMultilevel"/>
    <w:tmpl w:val="9B28CD8A"/>
    <w:lvl w:ilvl="0" w:tplc="FFFFFFFF">
      <w:start w:val="2"/>
      <w:numFmt w:val="bullet"/>
      <w:lvlText w:val="-"/>
      <w:lvlJc w:val="left"/>
      <w:pPr>
        <w:tabs>
          <w:tab w:val="num" w:pos="1065"/>
        </w:tabs>
        <w:ind w:left="1065" w:hanging="360"/>
      </w:pPr>
      <w:rPr>
        <w:rFonts w:hint="default"/>
        <w:color w:val="auto"/>
        <w:sz w:val="16"/>
        <w:lang w:val="fr-FR"/>
      </w:rPr>
    </w:lvl>
    <w:lvl w:ilvl="1" w:tplc="FFFFFFFF">
      <w:start w:val="1"/>
      <w:numFmt w:val="bullet"/>
      <w:lvlText w:val="o"/>
      <w:lvlJc w:val="left"/>
      <w:pPr>
        <w:tabs>
          <w:tab w:val="num" w:pos="136"/>
        </w:tabs>
        <w:ind w:left="136" w:hanging="360"/>
      </w:pPr>
      <w:rPr>
        <w:rFonts w:ascii="Courier New" w:hAnsi="Courier New" w:cs="Courier New" w:hint="default"/>
      </w:rPr>
    </w:lvl>
    <w:lvl w:ilvl="2" w:tplc="FFFFFFFF">
      <w:start w:val="1"/>
      <w:numFmt w:val="bullet"/>
      <w:lvlText w:val=""/>
      <w:lvlJc w:val="left"/>
      <w:pPr>
        <w:tabs>
          <w:tab w:val="num" w:pos="856"/>
        </w:tabs>
        <w:ind w:left="856" w:hanging="360"/>
      </w:pPr>
      <w:rPr>
        <w:rFonts w:ascii="Wingdings" w:hAnsi="Wingdings" w:hint="default"/>
      </w:rPr>
    </w:lvl>
    <w:lvl w:ilvl="3" w:tplc="FFFFFFFF">
      <w:start w:val="1"/>
      <w:numFmt w:val="bullet"/>
      <w:lvlText w:val=""/>
      <w:lvlJc w:val="left"/>
      <w:pPr>
        <w:tabs>
          <w:tab w:val="num" w:pos="1576"/>
        </w:tabs>
        <w:ind w:left="1576" w:hanging="360"/>
      </w:pPr>
      <w:rPr>
        <w:rFonts w:ascii="Symbol" w:hAnsi="Symbol" w:hint="default"/>
      </w:rPr>
    </w:lvl>
    <w:lvl w:ilvl="4" w:tplc="FFFFFFFF" w:tentative="1">
      <w:start w:val="1"/>
      <w:numFmt w:val="bullet"/>
      <w:lvlText w:val="o"/>
      <w:lvlJc w:val="left"/>
      <w:pPr>
        <w:tabs>
          <w:tab w:val="num" w:pos="2296"/>
        </w:tabs>
        <w:ind w:left="2296" w:hanging="360"/>
      </w:pPr>
      <w:rPr>
        <w:rFonts w:ascii="Courier New" w:hAnsi="Courier New" w:cs="Courier New" w:hint="default"/>
      </w:rPr>
    </w:lvl>
    <w:lvl w:ilvl="5" w:tplc="FFFFFFFF" w:tentative="1">
      <w:start w:val="1"/>
      <w:numFmt w:val="bullet"/>
      <w:lvlText w:val=""/>
      <w:lvlJc w:val="left"/>
      <w:pPr>
        <w:tabs>
          <w:tab w:val="num" w:pos="3016"/>
        </w:tabs>
        <w:ind w:left="3016" w:hanging="360"/>
      </w:pPr>
      <w:rPr>
        <w:rFonts w:ascii="Wingdings" w:hAnsi="Wingdings" w:hint="default"/>
      </w:rPr>
    </w:lvl>
    <w:lvl w:ilvl="6" w:tplc="FFFFFFFF" w:tentative="1">
      <w:start w:val="1"/>
      <w:numFmt w:val="bullet"/>
      <w:lvlText w:val=""/>
      <w:lvlJc w:val="left"/>
      <w:pPr>
        <w:tabs>
          <w:tab w:val="num" w:pos="3736"/>
        </w:tabs>
        <w:ind w:left="3736" w:hanging="360"/>
      </w:pPr>
      <w:rPr>
        <w:rFonts w:ascii="Symbol" w:hAnsi="Symbol" w:hint="default"/>
      </w:rPr>
    </w:lvl>
    <w:lvl w:ilvl="7" w:tplc="FFFFFFFF" w:tentative="1">
      <w:start w:val="1"/>
      <w:numFmt w:val="bullet"/>
      <w:lvlText w:val="o"/>
      <w:lvlJc w:val="left"/>
      <w:pPr>
        <w:tabs>
          <w:tab w:val="num" w:pos="4456"/>
        </w:tabs>
        <w:ind w:left="4456" w:hanging="360"/>
      </w:pPr>
      <w:rPr>
        <w:rFonts w:ascii="Courier New" w:hAnsi="Courier New" w:cs="Courier New" w:hint="default"/>
      </w:rPr>
    </w:lvl>
    <w:lvl w:ilvl="8" w:tplc="FFFFFFFF" w:tentative="1">
      <w:start w:val="1"/>
      <w:numFmt w:val="bullet"/>
      <w:lvlText w:val=""/>
      <w:lvlJc w:val="left"/>
      <w:pPr>
        <w:tabs>
          <w:tab w:val="num" w:pos="5176"/>
        </w:tabs>
        <w:ind w:left="5176" w:hanging="360"/>
      </w:pPr>
      <w:rPr>
        <w:rFonts w:ascii="Wingdings" w:hAnsi="Wingdings" w:hint="default"/>
      </w:rPr>
    </w:lvl>
  </w:abstractNum>
  <w:abstractNum w:abstractNumId="11">
    <w:nsid w:val="161148DB"/>
    <w:multiLevelType w:val="hybridMultilevel"/>
    <w:tmpl w:val="5880AF0A"/>
    <w:styleLink w:val="111111236"/>
    <w:lvl w:ilvl="0" w:tplc="04090001">
      <w:start w:val="1"/>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7611B05"/>
    <w:multiLevelType w:val="hybridMultilevel"/>
    <w:tmpl w:val="802A4F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804D80"/>
    <w:multiLevelType w:val="hybridMultilevel"/>
    <w:tmpl w:val="C1FA3422"/>
    <w:styleLink w:val="1111112314"/>
    <w:lvl w:ilvl="0" w:tplc="E43A2A00">
      <w:start w:val="8"/>
      <w:numFmt w:val="bullet"/>
      <w:lvlText w:val="-"/>
      <w:lvlJc w:val="left"/>
      <w:pPr>
        <w:ind w:left="720" w:hanging="360"/>
      </w:pPr>
    </w:lvl>
    <w:lvl w:ilvl="1" w:tplc="8E04AAA4">
      <w:start w:val="1"/>
      <w:numFmt w:val="bullet"/>
      <w:lvlText w:val="o"/>
      <w:lvlJc w:val="left"/>
      <w:pPr>
        <w:ind w:left="1440" w:hanging="360"/>
      </w:pPr>
      <w:rPr>
        <w:rFonts w:ascii="Courier New" w:hAnsi="Courier New" w:cs="Courier New" w:hint="default"/>
      </w:rPr>
    </w:lvl>
    <w:lvl w:ilvl="2" w:tplc="D018A966">
      <w:start w:val="1"/>
      <w:numFmt w:val="decimal"/>
      <w:lvlText w:val="%3."/>
      <w:lvlJc w:val="left"/>
      <w:pPr>
        <w:tabs>
          <w:tab w:val="num" w:pos="2160"/>
        </w:tabs>
        <w:ind w:left="2160" w:hanging="360"/>
      </w:pPr>
    </w:lvl>
    <w:lvl w:ilvl="3" w:tplc="4F1C4024">
      <w:start w:val="1"/>
      <w:numFmt w:val="decimal"/>
      <w:lvlText w:val="%4."/>
      <w:lvlJc w:val="left"/>
      <w:pPr>
        <w:tabs>
          <w:tab w:val="num" w:pos="2880"/>
        </w:tabs>
        <w:ind w:left="2880" w:hanging="360"/>
      </w:pPr>
    </w:lvl>
    <w:lvl w:ilvl="4" w:tplc="0DA02CD2">
      <w:start w:val="1"/>
      <w:numFmt w:val="decimal"/>
      <w:lvlText w:val="%5."/>
      <w:lvlJc w:val="left"/>
      <w:pPr>
        <w:tabs>
          <w:tab w:val="num" w:pos="3600"/>
        </w:tabs>
        <w:ind w:left="3600" w:hanging="360"/>
      </w:pPr>
    </w:lvl>
    <w:lvl w:ilvl="5" w:tplc="EADEC79C">
      <w:start w:val="1"/>
      <w:numFmt w:val="decimal"/>
      <w:lvlText w:val="%6."/>
      <w:lvlJc w:val="left"/>
      <w:pPr>
        <w:tabs>
          <w:tab w:val="num" w:pos="4320"/>
        </w:tabs>
        <w:ind w:left="4320" w:hanging="360"/>
      </w:pPr>
    </w:lvl>
    <w:lvl w:ilvl="6" w:tplc="57E07CDC">
      <w:start w:val="1"/>
      <w:numFmt w:val="decimal"/>
      <w:lvlText w:val="%7."/>
      <w:lvlJc w:val="left"/>
      <w:pPr>
        <w:tabs>
          <w:tab w:val="num" w:pos="5040"/>
        </w:tabs>
        <w:ind w:left="5040" w:hanging="360"/>
      </w:pPr>
    </w:lvl>
    <w:lvl w:ilvl="7" w:tplc="9218514C">
      <w:start w:val="1"/>
      <w:numFmt w:val="decimal"/>
      <w:lvlText w:val="%8."/>
      <w:lvlJc w:val="left"/>
      <w:pPr>
        <w:tabs>
          <w:tab w:val="num" w:pos="5760"/>
        </w:tabs>
        <w:ind w:left="5760" w:hanging="360"/>
      </w:pPr>
    </w:lvl>
    <w:lvl w:ilvl="8" w:tplc="2DA44BFA">
      <w:start w:val="1"/>
      <w:numFmt w:val="decimal"/>
      <w:lvlText w:val="%9."/>
      <w:lvlJc w:val="left"/>
      <w:pPr>
        <w:tabs>
          <w:tab w:val="num" w:pos="6480"/>
        </w:tabs>
        <w:ind w:left="6480" w:hanging="360"/>
      </w:pPr>
    </w:lvl>
  </w:abstractNum>
  <w:abstractNum w:abstractNumId="14">
    <w:nsid w:val="189F2E8F"/>
    <w:multiLevelType w:val="hybridMultilevel"/>
    <w:tmpl w:val="7B68EC4A"/>
    <w:lvl w:ilvl="0" w:tplc="E1DE9A8E">
      <w:numFmt w:val="bullet"/>
      <w:pStyle w:val="liniuta"/>
      <w:lvlText w:val="-"/>
      <w:lvlJc w:val="left"/>
      <w:pPr>
        <w:ind w:left="0" w:hanging="720"/>
      </w:pPr>
      <w:rPr>
        <w:rFonts w:ascii="Trebuchet MS" w:eastAsia="Times New Roman" w:hAnsi="Trebuchet MS" w:cs="Times New Roman" w:hint="default"/>
        <w:b/>
      </w:rPr>
    </w:lvl>
    <w:lvl w:ilvl="1" w:tplc="BBE01A4C">
      <w:start w:val="1"/>
      <w:numFmt w:val="bullet"/>
      <w:lvlText w:val="o"/>
      <w:lvlJc w:val="left"/>
      <w:pPr>
        <w:ind w:left="-360" w:hanging="360"/>
      </w:pPr>
      <w:rPr>
        <w:rFonts w:ascii="Courier New" w:hAnsi="Courier New" w:cs="Courier New" w:hint="default"/>
        <w:color w:val="auto"/>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95B68C8"/>
    <w:multiLevelType w:val="hybridMultilevel"/>
    <w:tmpl w:val="0AF83E82"/>
    <w:lvl w:ilvl="0" w:tplc="18CC9B3E">
      <w:start w:val="1"/>
      <w:numFmt w:val="decimal"/>
      <w:pStyle w:val="TITLU"/>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BE47DA"/>
    <w:multiLevelType w:val="multilevel"/>
    <w:tmpl w:val="11E27ED2"/>
    <w:lvl w:ilvl="0">
      <w:start w:val="1"/>
      <w:numFmt w:val="decimal"/>
      <w:lvlText w:val="%1."/>
      <w:lvlJc w:val="left"/>
      <w:pPr>
        <w:ind w:left="369" w:hanging="369"/>
      </w:pPr>
      <w:rPr>
        <w:rFonts w:hint="default"/>
      </w:rPr>
    </w:lvl>
    <w:lvl w:ilvl="1">
      <w:start w:val="1"/>
      <w:numFmt w:val="decimal"/>
      <w:pStyle w:val="Heading2"/>
      <w:lvlText w:val="%1.%2."/>
      <w:lvlJc w:val="left"/>
      <w:pPr>
        <w:ind w:left="567" w:hanging="567"/>
      </w:pPr>
      <w:rPr>
        <w:rFonts w:hint="default"/>
      </w:rPr>
    </w:lvl>
    <w:lvl w:ilvl="2">
      <w:start w:val="1"/>
      <w:numFmt w:val="decimal"/>
      <w:lvlRestart w:val="0"/>
      <w:lvlText w:val="%1.%2.%3."/>
      <w:lvlJc w:val="left"/>
      <w:pPr>
        <w:ind w:left="851" w:hanging="851"/>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Restart w:val="0"/>
      <w:lvlText w:val="%1.%2.%3.%4."/>
      <w:lvlJc w:val="left"/>
      <w:pPr>
        <w:ind w:left="992" w:hanging="992"/>
      </w:pPr>
      <w:rPr>
        <w:rFonts w:hint="default"/>
      </w:rPr>
    </w:lvl>
    <w:lvl w:ilvl="4">
      <w:start w:val="1"/>
      <w:numFmt w:val="decimal"/>
      <w:lvlText w:val="%1.%2.%3.%4.%5."/>
      <w:lvlJc w:val="left"/>
      <w:pPr>
        <w:ind w:left="1304" w:hanging="130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D987784"/>
    <w:multiLevelType w:val="hybridMultilevel"/>
    <w:tmpl w:val="94B8CFD4"/>
    <w:name w:val="WW8Num172"/>
    <w:lvl w:ilvl="0" w:tplc="FFFFFFFF">
      <w:start w:val="1"/>
      <w:numFmt w:val="bullet"/>
      <w:lvlText w:val=""/>
      <w:lvlJc w:val="left"/>
      <w:pPr>
        <w:ind w:left="1069" w:hanging="360"/>
      </w:pPr>
      <w:rPr>
        <w:rFonts w:ascii="Symbol" w:hAnsi="Symbol" w:hint="default"/>
      </w:rPr>
    </w:lvl>
    <w:lvl w:ilvl="1" w:tplc="FFFFFFFF">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8">
    <w:nsid w:val="1F983379"/>
    <w:multiLevelType w:val="hybridMultilevel"/>
    <w:tmpl w:val="D0C83BF4"/>
    <w:lvl w:ilvl="0" w:tplc="63BA53C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E97210"/>
    <w:multiLevelType w:val="singleLevel"/>
    <w:tmpl w:val="3752A166"/>
    <w:name w:val="WW8Num142222"/>
    <w:lvl w:ilvl="0">
      <w:start w:val="2"/>
      <w:numFmt w:val="bullet"/>
      <w:lvlText w:val="-"/>
      <w:lvlJc w:val="left"/>
      <w:pPr>
        <w:tabs>
          <w:tab w:val="num" w:pos="1065"/>
        </w:tabs>
        <w:ind w:left="1065" w:hanging="360"/>
      </w:pPr>
      <w:rPr>
        <w:rFonts w:hint="default"/>
      </w:rPr>
    </w:lvl>
  </w:abstractNum>
  <w:abstractNum w:abstractNumId="20">
    <w:nsid w:val="2144712C"/>
    <w:multiLevelType w:val="hybridMultilevel"/>
    <w:tmpl w:val="B24EEBF8"/>
    <w:lvl w:ilvl="0" w:tplc="3752A166">
      <w:start w:val="2"/>
      <w:numFmt w:val="bullet"/>
      <w:lvlText w:val="-"/>
      <w:lvlJc w:val="left"/>
      <w:pPr>
        <w:tabs>
          <w:tab w:val="num" w:pos="1065"/>
        </w:tabs>
        <w:ind w:left="1065" w:hanging="360"/>
      </w:pPr>
      <w:rPr>
        <w:rFonts w:hint="default"/>
        <w:color w:val="auto"/>
        <w:sz w:val="16"/>
        <w:lang w:val="fr-FR"/>
      </w:rPr>
    </w:lvl>
    <w:lvl w:ilvl="1" w:tplc="E8128ED6">
      <w:start w:val="1"/>
      <w:numFmt w:val="bullet"/>
      <w:lvlText w:val="o"/>
      <w:lvlJc w:val="left"/>
      <w:pPr>
        <w:tabs>
          <w:tab w:val="num" w:pos="136"/>
        </w:tabs>
        <w:ind w:left="136" w:hanging="360"/>
      </w:pPr>
      <w:rPr>
        <w:rFonts w:ascii="Courier New" w:hAnsi="Courier New" w:cs="Courier New" w:hint="default"/>
      </w:rPr>
    </w:lvl>
    <w:lvl w:ilvl="2" w:tplc="4A32F43A">
      <w:start w:val="1"/>
      <w:numFmt w:val="bullet"/>
      <w:lvlText w:val=""/>
      <w:lvlJc w:val="left"/>
      <w:pPr>
        <w:tabs>
          <w:tab w:val="num" w:pos="856"/>
        </w:tabs>
        <w:ind w:left="856" w:hanging="360"/>
      </w:pPr>
      <w:rPr>
        <w:rFonts w:ascii="Wingdings" w:hAnsi="Wingdings" w:hint="default"/>
      </w:rPr>
    </w:lvl>
    <w:lvl w:ilvl="3" w:tplc="E4EE0E8C">
      <w:start w:val="1"/>
      <w:numFmt w:val="bullet"/>
      <w:lvlText w:val=""/>
      <w:lvlJc w:val="left"/>
      <w:pPr>
        <w:tabs>
          <w:tab w:val="num" w:pos="1576"/>
        </w:tabs>
        <w:ind w:left="1576" w:hanging="360"/>
      </w:pPr>
      <w:rPr>
        <w:rFonts w:ascii="Symbol" w:hAnsi="Symbol" w:hint="default"/>
      </w:rPr>
    </w:lvl>
    <w:lvl w:ilvl="4" w:tplc="8A5EAE20" w:tentative="1">
      <w:start w:val="1"/>
      <w:numFmt w:val="bullet"/>
      <w:lvlText w:val="o"/>
      <w:lvlJc w:val="left"/>
      <w:pPr>
        <w:tabs>
          <w:tab w:val="num" w:pos="2296"/>
        </w:tabs>
        <w:ind w:left="2296" w:hanging="360"/>
      </w:pPr>
      <w:rPr>
        <w:rFonts w:ascii="Courier New" w:hAnsi="Courier New" w:cs="Courier New" w:hint="default"/>
      </w:rPr>
    </w:lvl>
    <w:lvl w:ilvl="5" w:tplc="ADBC8F70" w:tentative="1">
      <w:start w:val="1"/>
      <w:numFmt w:val="bullet"/>
      <w:lvlText w:val=""/>
      <w:lvlJc w:val="left"/>
      <w:pPr>
        <w:tabs>
          <w:tab w:val="num" w:pos="3016"/>
        </w:tabs>
        <w:ind w:left="3016" w:hanging="360"/>
      </w:pPr>
      <w:rPr>
        <w:rFonts w:ascii="Wingdings" w:hAnsi="Wingdings" w:hint="default"/>
      </w:rPr>
    </w:lvl>
    <w:lvl w:ilvl="6" w:tplc="1CFC5DFE" w:tentative="1">
      <w:start w:val="1"/>
      <w:numFmt w:val="bullet"/>
      <w:lvlText w:val=""/>
      <w:lvlJc w:val="left"/>
      <w:pPr>
        <w:tabs>
          <w:tab w:val="num" w:pos="3736"/>
        </w:tabs>
        <w:ind w:left="3736" w:hanging="360"/>
      </w:pPr>
      <w:rPr>
        <w:rFonts w:ascii="Symbol" w:hAnsi="Symbol" w:hint="default"/>
      </w:rPr>
    </w:lvl>
    <w:lvl w:ilvl="7" w:tplc="613E1EE6" w:tentative="1">
      <w:start w:val="1"/>
      <w:numFmt w:val="bullet"/>
      <w:lvlText w:val="o"/>
      <w:lvlJc w:val="left"/>
      <w:pPr>
        <w:tabs>
          <w:tab w:val="num" w:pos="4456"/>
        </w:tabs>
        <w:ind w:left="4456" w:hanging="360"/>
      </w:pPr>
      <w:rPr>
        <w:rFonts w:ascii="Courier New" w:hAnsi="Courier New" w:cs="Courier New" w:hint="default"/>
      </w:rPr>
    </w:lvl>
    <w:lvl w:ilvl="8" w:tplc="A482915A" w:tentative="1">
      <w:start w:val="1"/>
      <w:numFmt w:val="bullet"/>
      <w:lvlText w:val=""/>
      <w:lvlJc w:val="left"/>
      <w:pPr>
        <w:tabs>
          <w:tab w:val="num" w:pos="5176"/>
        </w:tabs>
        <w:ind w:left="5176" w:hanging="360"/>
      </w:pPr>
      <w:rPr>
        <w:rFonts w:ascii="Wingdings" w:hAnsi="Wingdings" w:hint="default"/>
      </w:rPr>
    </w:lvl>
  </w:abstractNum>
  <w:abstractNum w:abstractNumId="21">
    <w:nsid w:val="21C530AE"/>
    <w:multiLevelType w:val="hybridMultilevel"/>
    <w:tmpl w:val="DD1050E4"/>
    <w:lvl w:ilvl="0" w:tplc="04090001">
      <w:start w:val="1"/>
      <w:numFmt w:val="bullet"/>
      <w:lvlText w:val=""/>
      <w:lvlJc w:val="left"/>
      <w:pPr>
        <w:tabs>
          <w:tab w:val="num" w:pos="1069"/>
        </w:tabs>
        <w:ind w:left="1069" w:hanging="360"/>
      </w:pPr>
      <w:rPr>
        <w:rFonts w:ascii="Symbol" w:hAnsi="Symbol" w:hint="default"/>
        <w:b/>
        <w:lang w:val="fr-FR"/>
      </w:rPr>
    </w:lvl>
    <w:lvl w:ilvl="1" w:tplc="04090003">
      <w:start w:val="1"/>
      <w:numFmt w:val="lowerLetter"/>
      <w:lvlText w:val="%2."/>
      <w:lvlJc w:val="left"/>
      <w:pPr>
        <w:tabs>
          <w:tab w:val="num" w:pos="1789"/>
        </w:tabs>
        <w:ind w:left="1789" w:hanging="360"/>
      </w:pPr>
    </w:lvl>
    <w:lvl w:ilvl="2" w:tplc="C06C9604">
      <w:numFmt w:val="bullet"/>
      <w:lvlText w:val="-"/>
      <w:lvlJc w:val="left"/>
      <w:pPr>
        <w:ind w:left="2689" w:hanging="360"/>
      </w:pPr>
      <w:rPr>
        <w:rFonts w:ascii="Trebuchet MS" w:eastAsia="Times New Roman" w:hAnsi="Trebuchet MS" w:cs="Arial" w:hint="default"/>
      </w:rPr>
    </w:lvl>
    <w:lvl w:ilvl="3" w:tplc="04090001" w:tentative="1">
      <w:start w:val="1"/>
      <w:numFmt w:val="decimal"/>
      <w:lvlText w:val="%4."/>
      <w:lvlJc w:val="left"/>
      <w:pPr>
        <w:tabs>
          <w:tab w:val="num" w:pos="3229"/>
        </w:tabs>
        <w:ind w:left="3229" w:hanging="360"/>
      </w:pPr>
    </w:lvl>
    <w:lvl w:ilvl="4" w:tplc="04090003" w:tentative="1">
      <w:start w:val="1"/>
      <w:numFmt w:val="lowerLetter"/>
      <w:lvlText w:val="%5."/>
      <w:lvlJc w:val="left"/>
      <w:pPr>
        <w:tabs>
          <w:tab w:val="num" w:pos="3949"/>
        </w:tabs>
        <w:ind w:left="3949" w:hanging="360"/>
      </w:pPr>
    </w:lvl>
    <w:lvl w:ilvl="5" w:tplc="04090005" w:tentative="1">
      <w:start w:val="1"/>
      <w:numFmt w:val="lowerRoman"/>
      <w:lvlText w:val="%6."/>
      <w:lvlJc w:val="right"/>
      <w:pPr>
        <w:tabs>
          <w:tab w:val="num" w:pos="4669"/>
        </w:tabs>
        <w:ind w:left="4669" w:hanging="180"/>
      </w:pPr>
    </w:lvl>
    <w:lvl w:ilvl="6" w:tplc="04090001" w:tentative="1">
      <w:start w:val="1"/>
      <w:numFmt w:val="decimal"/>
      <w:lvlText w:val="%7."/>
      <w:lvlJc w:val="left"/>
      <w:pPr>
        <w:tabs>
          <w:tab w:val="num" w:pos="5389"/>
        </w:tabs>
        <w:ind w:left="5389" w:hanging="360"/>
      </w:pPr>
    </w:lvl>
    <w:lvl w:ilvl="7" w:tplc="04090003" w:tentative="1">
      <w:start w:val="1"/>
      <w:numFmt w:val="lowerLetter"/>
      <w:lvlText w:val="%8."/>
      <w:lvlJc w:val="left"/>
      <w:pPr>
        <w:tabs>
          <w:tab w:val="num" w:pos="6109"/>
        </w:tabs>
        <w:ind w:left="6109" w:hanging="360"/>
      </w:pPr>
    </w:lvl>
    <w:lvl w:ilvl="8" w:tplc="04090005" w:tentative="1">
      <w:start w:val="1"/>
      <w:numFmt w:val="lowerRoman"/>
      <w:lvlText w:val="%9."/>
      <w:lvlJc w:val="right"/>
      <w:pPr>
        <w:tabs>
          <w:tab w:val="num" w:pos="6829"/>
        </w:tabs>
        <w:ind w:left="6829" w:hanging="180"/>
      </w:pPr>
    </w:lvl>
  </w:abstractNum>
  <w:abstractNum w:abstractNumId="22">
    <w:nsid w:val="23361A8B"/>
    <w:multiLevelType w:val="hybridMultilevel"/>
    <w:tmpl w:val="BCB047FC"/>
    <w:lvl w:ilvl="0" w:tplc="3AEA91E6">
      <w:start w:val="8"/>
      <w:numFmt w:val="bullet"/>
      <w:pStyle w:val="Bulet"/>
      <w:lvlText w:val="-"/>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247008BF"/>
    <w:multiLevelType w:val="hybridMultilevel"/>
    <w:tmpl w:val="7AD4808C"/>
    <w:name w:val="WW8Num1722222222"/>
    <w:lvl w:ilvl="0" w:tplc="FFFFFFFF">
      <w:start w:val="2"/>
      <w:numFmt w:val="bullet"/>
      <w:lvlText w:val="-"/>
      <w:lvlJc w:val="left"/>
      <w:pPr>
        <w:tabs>
          <w:tab w:val="num" w:pos="1065"/>
        </w:tabs>
        <w:ind w:left="1065" w:hanging="360"/>
      </w:pPr>
      <w:rPr>
        <w:rFonts w:hint="default"/>
        <w:color w:val="auto"/>
        <w:sz w:val="16"/>
        <w:lang w:val="fr-FR"/>
      </w:rPr>
    </w:lvl>
    <w:lvl w:ilvl="1" w:tplc="FFFFFFFF">
      <w:start w:val="1"/>
      <w:numFmt w:val="bullet"/>
      <w:lvlText w:val="o"/>
      <w:lvlJc w:val="left"/>
      <w:pPr>
        <w:tabs>
          <w:tab w:val="num" w:pos="136"/>
        </w:tabs>
        <w:ind w:left="136" w:hanging="360"/>
      </w:pPr>
      <w:rPr>
        <w:rFonts w:ascii="Courier New" w:hAnsi="Courier New" w:cs="Courier New" w:hint="default"/>
      </w:rPr>
    </w:lvl>
    <w:lvl w:ilvl="2" w:tplc="FFFFFFFF">
      <w:start w:val="1"/>
      <w:numFmt w:val="bullet"/>
      <w:lvlText w:val=""/>
      <w:lvlJc w:val="left"/>
      <w:pPr>
        <w:tabs>
          <w:tab w:val="num" w:pos="856"/>
        </w:tabs>
        <w:ind w:left="856" w:hanging="360"/>
      </w:pPr>
      <w:rPr>
        <w:rFonts w:ascii="Wingdings" w:hAnsi="Wingdings" w:hint="default"/>
      </w:rPr>
    </w:lvl>
    <w:lvl w:ilvl="3" w:tplc="FFFFFFFF" w:tentative="1">
      <w:start w:val="1"/>
      <w:numFmt w:val="bullet"/>
      <w:lvlText w:val=""/>
      <w:lvlJc w:val="left"/>
      <w:pPr>
        <w:tabs>
          <w:tab w:val="num" w:pos="1576"/>
        </w:tabs>
        <w:ind w:left="1576" w:hanging="360"/>
      </w:pPr>
      <w:rPr>
        <w:rFonts w:ascii="Symbol" w:hAnsi="Symbol" w:hint="default"/>
      </w:rPr>
    </w:lvl>
    <w:lvl w:ilvl="4" w:tplc="FFFFFFFF" w:tentative="1">
      <w:start w:val="1"/>
      <w:numFmt w:val="bullet"/>
      <w:lvlText w:val="o"/>
      <w:lvlJc w:val="left"/>
      <w:pPr>
        <w:tabs>
          <w:tab w:val="num" w:pos="2296"/>
        </w:tabs>
        <w:ind w:left="2296" w:hanging="360"/>
      </w:pPr>
      <w:rPr>
        <w:rFonts w:ascii="Courier New" w:hAnsi="Courier New" w:cs="Courier New" w:hint="default"/>
      </w:rPr>
    </w:lvl>
    <w:lvl w:ilvl="5" w:tplc="FFFFFFFF" w:tentative="1">
      <w:start w:val="1"/>
      <w:numFmt w:val="bullet"/>
      <w:lvlText w:val=""/>
      <w:lvlJc w:val="left"/>
      <w:pPr>
        <w:tabs>
          <w:tab w:val="num" w:pos="3016"/>
        </w:tabs>
        <w:ind w:left="3016" w:hanging="360"/>
      </w:pPr>
      <w:rPr>
        <w:rFonts w:ascii="Wingdings" w:hAnsi="Wingdings" w:hint="default"/>
      </w:rPr>
    </w:lvl>
    <w:lvl w:ilvl="6" w:tplc="FFFFFFFF" w:tentative="1">
      <w:start w:val="1"/>
      <w:numFmt w:val="bullet"/>
      <w:lvlText w:val=""/>
      <w:lvlJc w:val="left"/>
      <w:pPr>
        <w:tabs>
          <w:tab w:val="num" w:pos="3736"/>
        </w:tabs>
        <w:ind w:left="3736" w:hanging="360"/>
      </w:pPr>
      <w:rPr>
        <w:rFonts w:ascii="Symbol" w:hAnsi="Symbol" w:hint="default"/>
      </w:rPr>
    </w:lvl>
    <w:lvl w:ilvl="7" w:tplc="FFFFFFFF" w:tentative="1">
      <w:start w:val="1"/>
      <w:numFmt w:val="bullet"/>
      <w:lvlText w:val="o"/>
      <w:lvlJc w:val="left"/>
      <w:pPr>
        <w:tabs>
          <w:tab w:val="num" w:pos="4456"/>
        </w:tabs>
        <w:ind w:left="4456" w:hanging="360"/>
      </w:pPr>
      <w:rPr>
        <w:rFonts w:ascii="Courier New" w:hAnsi="Courier New" w:cs="Courier New" w:hint="default"/>
      </w:rPr>
    </w:lvl>
    <w:lvl w:ilvl="8" w:tplc="FFFFFFFF" w:tentative="1">
      <w:start w:val="1"/>
      <w:numFmt w:val="bullet"/>
      <w:lvlText w:val=""/>
      <w:lvlJc w:val="left"/>
      <w:pPr>
        <w:tabs>
          <w:tab w:val="num" w:pos="5176"/>
        </w:tabs>
        <w:ind w:left="5176" w:hanging="360"/>
      </w:pPr>
      <w:rPr>
        <w:rFonts w:ascii="Wingdings" w:hAnsi="Wingdings" w:hint="default"/>
      </w:rPr>
    </w:lvl>
  </w:abstractNum>
  <w:abstractNum w:abstractNumId="24">
    <w:nsid w:val="26000E93"/>
    <w:multiLevelType w:val="multilevel"/>
    <w:tmpl w:val="9B7A439E"/>
    <w:lvl w:ilvl="0">
      <w:start w:val="1"/>
      <w:numFmt w:val="upperRoman"/>
      <w:pStyle w:val="Heading1"/>
      <w:lvlText w:val="%1."/>
      <w:lvlJc w:val="right"/>
      <w:pPr>
        <w:ind w:left="369" w:hanging="369"/>
      </w:pPr>
      <w:rPr>
        <w:rFonts w:hint="default"/>
      </w:rPr>
    </w:lvl>
    <w:lvl w:ilvl="1">
      <w:start w:val="1"/>
      <w:numFmt w:val="decimal"/>
      <w:lvlText w:val="%1.%2."/>
      <w:lvlJc w:val="left"/>
      <w:pPr>
        <w:ind w:left="567" w:hanging="567"/>
      </w:pPr>
      <w:rPr>
        <w:rFonts w:hint="default"/>
      </w:rPr>
    </w:lvl>
    <w:lvl w:ilvl="2">
      <w:start w:val="1"/>
      <w:numFmt w:val="decimal"/>
      <w:lvlRestart w:val="1"/>
      <w:lvlText w:val="%1.%2.%3."/>
      <w:lvlJc w:val="left"/>
      <w:pPr>
        <w:ind w:left="1702" w:hanging="851"/>
      </w:pPr>
      <w:rPr>
        <w:rFonts w:hint="default"/>
        <w:bCs w:val="0"/>
        <w:i w:val="0"/>
        <w:iCs w:val="0"/>
        <w:caps w:val="0"/>
        <w:strike w:val="0"/>
        <w:dstrike w:val="0"/>
        <w:outline w:val="0"/>
        <w:shadow w:val="0"/>
        <w:emboss w:val="0"/>
        <w:imprint w:val="0"/>
        <w:vanish w:val="0"/>
        <w:spacing w:val="0"/>
        <w:kern w:val="0"/>
        <w:position w:val="0"/>
        <w:u w:val="none"/>
        <w:vertAlign w:val="baseline"/>
        <w:em w:val="none"/>
      </w:rPr>
    </w:lvl>
    <w:lvl w:ilvl="3">
      <w:start w:val="1"/>
      <w:numFmt w:val="decimal"/>
      <w:lvlRestart w:val="0"/>
      <w:pStyle w:val="Heading4"/>
      <w:lvlText w:val="%1.%2.%3.%4."/>
      <w:lvlJc w:val="left"/>
      <w:pPr>
        <w:ind w:left="992" w:hanging="992"/>
      </w:pPr>
      <w:rPr>
        <w:rFonts w:hint="default"/>
      </w:rPr>
    </w:lvl>
    <w:lvl w:ilvl="4">
      <w:start w:val="1"/>
      <w:numFmt w:val="decimal"/>
      <w:pStyle w:val="Heading5"/>
      <w:lvlText w:val="%1.%2.%3.%4.%5."/>
      <w:lvlJc w:val="left"/>
      <w:pPr>
        <w:ind w:left="1304" w:hanging="130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D6D73A8"/>
    <w:multiLevelType w:val="hybridMultilevel"/>
    <w:tmpl w:val="103E78BE"/>
    <w:lvl w:ilvl="0" w:tplc="8EB2C222">
      <w:start w:val="1"/>
      <w:numFmt w:val="decimal"/>
      <w:pStyle w:val="SUBCAPITOLCAMINE"/>
      <w:lvlText w:val="1.%1"/>
      <w:lvlJc w:val="left"/>
      <w:pPr>
        <w:ind w:left="1080" w:hanging="360"/>
      </w:pPr>
      <w:rPr>
        <w:rFonts w:hint="default"/>
        <w:strike w:val="0"/>
        <w:dstrike w:val="0"/>
        <w:shadow/>
        <w:emboss w:val="0"/>
        <w:imprint w:val="0"/>
        <w:vanish w:val="0"/>
      </w:rPr>
    </w:lvl>
    <w:lvl w:ilvl="1" w:tplc="1DB06BA2" w:tentative="1">
      <w:start w:val="1"/>
      <w:numFmt w:val="lowerLetter"/>
      <w:lvlText w:val="%2."/>
      <w:lvlJc w:val="left"/>
      <w:pPr>
        <w:ind w:left="1800" w:hanging="360"/>
      </w:pPr>
    </w:lvl>
    <w:lvl w:ilvl="2" w:tplc="84AE8364" w:tentative="1">
      <w:start w:val="1"/>
      <w:numFmt w:val="lowerRoman"/>
      <w:lvlText w:val="%3."/>
      <w:lvlJc w:val="right"/>
      <w:pPr>
        <w:ind w:left="2520" w:hanging="180"/>
      </w:pPr>
    </w:lvl>
    <w:lvl w:ilvl="3" w:tplc="3694303E" w:tentative="1">
      <w:start w:val="1"/>
      <w:numFmt w:val="decimal"/>
      <w:lvlText w:val="%4."/>
      <w:lvlJc w:val="left"/>
      <w:pPr>
        <w:ind w:left="3240" w:hanging="360"/>
      </w:pPr>
    </w:lvl>
    <w:lvl w:ilvl="4" w:tplc="124EA7D2" w:tentative="1">
      <w:start w:val="1"/>
      <w:numFmt w:val="lowerLetter"/>
      <w:lvlText w:val="%5."/>
      <w:lvlJc w:val="left"/>
      <w:pPr>
        <w:ind w:left="3960" w:hanging="360"/>
      </w:pPr>
    </w:lvl>
    <w:lvl w:ilvl="5" w:tplc="ADDC6770" w:tentative="1">
      <w:start w:val="1"/>
      <w:numFmt w:val="lowerRoman"/>
      <w:lvlText w:val="%6."/>
      <w:lvlJc w:val="right"/>
      <w:pPr>
        <w:ind w:left="4680" w:hanging="180"/>
      </w:pPr>
    </w:lvl>
    <w:lvl w:ilvl="6" w:tplc="C8584F7A" w:tentative="1">
      <w:start w:val="1"/>
      <w:numFmt w:val="decimal"/>
      <w:lvlText w:val="%7."/>
      <w:lvlJc w:val="left"/>
      <w:pPr>
        <w:ind w:left="5400" w:hanging="360"/>
      </w:pPr>
    </w:lvl>
    <w:lvl w:ilvl="7" w:tplc="51A8F4F2" w:tentative="1">
      <w:start w:val="1"/>
      <w:numFmt w:val="lowerLetter"/>
      <w:lvlText w:val="%8."/>
      <w:lvlJc w:val="left"/>
      <w:pPr>
        <w:ind w:left="6120" w:hanging="360"/>
      </w:pPr>
    </w:lvl>
    <w:lvl w:ilvl="8" w:tplc="70B68B28" w:tentative="1">
      <w:start w:val="1"/>
      <w:numFmt w:val="lowerRoman"/>
      <w:lvlText w:val="%9."/>
      <w:lvlJc w:val="right"/>
      <w:pPr>
        <w:ind w:left="6840" w:hanging="180"/>
      </w:pPr>
    </w:lvl>
  </w:abstractNum>
  <w:abstractNum w:abstractNumId="26">
    <w:nsid w:val="2DC518CE"/>
    <w:multiLevelType w:val="hybridMultilevel"/>
    <w:tmpl w:val="FACAD0EC"/>
    <w:lvl w:ilvl="0" w:tplc="980C9EB0">
      <w:start w:val="1"/>
      <w:numFmt w:val="decimal"/>
      <w:pStyle w:val="CAminSubtitlu"/>
      <w:lvlText w:val="1.%1"/>
      <w:lvlJc w:val="left"/>
      <w:pPr>
        <w:ind w:left="1080" w:hanging="360"/>
      </w:pPr>
      <w:rPr>
        <w:rFonts w:hint="default"/>
        <w:strike w:val="0"/>
        <w:dstrike w:val="0"/>
        <w:outline w:val="0"/>
        <w:shadow w:val="0"/>
        <w:emboss w:val="0"/>
        <w:imprint w:val="0"/>
        <w:vanish w:val="0"/>
        <w:kern w:val="0"/>
        <w:position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F32562F"/>
    <w:multiLevelType w:val="hybridMultilevel"/>
    <w:tmpl w:val="56AEC742"/>
    <w:lvl w:ilvl="0" w:tplc="9FA2AC30">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C26ADF"/>
    <w:multiLevelType w:val="multilevel"/>
    <w:tmpl w:val="5D86432E"/>
    <w:name w:val="WW8Num152"/>
    <w:lvl w:ilvl="0">
      <w:start w:val="4"/>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nsid w:val="37266610"/>
    <w:multiLevelType w:val="hybridMultilevel"/>
    <w:tmpl w:val="8872ED5C"/>
    <w:lvl w:ilvl="0" w:tplc="2FF2A7EC">
      <w:start w:val="4"/>
      <w:numFmt w:val="bullet"/>
      <w:lvlText w:val="-"/>
      <w:lvlJc w:val="left"/>
      <w:pPr>
        <w:ind w:left="720" w:hanging="360"/>
      </w:pPr>
      <w:rPr>
        <w:rFonts w:ascii="Trebuchet MS" w:eastAsia="Times New Roman"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8E6894"/>
    <w:multiLevelType w:val="hybridMultilevel"/>
    <w:tmpl w:val="7A20B8B2"/>
    <w:lvl w:ilvl="0" w:tplc="2B2ED6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E25DEF"/>
    <w:multiLevelType w:val="hybridMultilevel"/>
    <w:tmpl w:val="C6EAA2A2"/>
    <w:lvl w:ilvl="0" w:tplc="3A9AAD9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E3820CD"/>
    <w:multiLevelType w:val="hybridMultilevel"/>
    <w:tmpl w:val="38FA4CC6"/>
    <w:lvl w:ilvl="0" w:tplc="179C0796">
      <w:start w:val="1"/>
      <w:numFmt w:val="bullet"/>
      <w:lvlText w:val="•"/>
      <w:lvlJc w:val="left"/>
      <w:pPr>
        <w:tabs>
          <w:tab w:val="num" w:pos="720"/>
        </w:tabs>
        <w:ind w:left="720" w:hanging="360"/>
      </w:pPr>
      <w:rPr>
        <w:rFonts w:ascii="Comic Sans MS" w:hAnsi="Comic Sans MS" w:hint="default"/>
      </w:rPr>
    </w:lvl>
    <w:lvl w:ilvl="1" w:tplc="634249F8" w:tentative="1">
      <w:start w:val="1"/>
      <w:numFmt w:val="bullet"/>
      <w:lvlText w:val="•"/>
      <w:lvlJc w:val="left"/>
      <w:pPr>
        <w:tabs>
          <w:tab w:val="num" w:pos="1440"/>
        </w:tabs>
        <w:ind w:left="1440" w:hanging="360"/>
      </w:pPr>
      <w:rPr>
        <w:rFonts w:ascii="Comic Sans MS" w:hAnsi="Comic Sans MS" w:hint="default"/>
      </w:rPr>
    </w:lvl>
    <w:lvl w:ilvl="2" w:tplc="3808FE7C" w:tentative="1">
      <w:start w:val="1"/>
      <w:numFmt w:val="bullet"/>
      <w:lvlText w:val="•"/>
      <w:lvlJc w:val="left"/>
      <w:pPr>
        <w:tabs>
          <w:tab w:val="num" w:pos="2160"/>
        </w:tabs>
        <w:ind w:left="2160" w:hanging="360"/>
      </w:pPr>
      <w:rPr>
        <w:rFonts w:ascii="Comic Sans MS" w:hAnsi="Comic Sans MS" w:hint="default"/>
      </w:rPr>
    </w:lvl>
    <w:lvl w:ilvl="3" w:tplc="A11AE696" w:tentative="1">
      <w:start w:val="1"/>
      <w:numFmt w:val="bullet"/>
      <w:lvlText w:val="•"/>
      <w:lvlJc w:val="left"/>
      <w:pPr>
        <w:tabs>
          <w:tab w:val="num" w:pos="2880"/>
        </w:tabs>
        <w:ind w:left="2880" w:hanging="360"/>
      </w:pPr>
      <w:rPr>
        <w:rFonts w:ascii="Comic Sans MS" w:hAnsi="Comic Sans MS" w:hint="default"/>
      </w:rPr>
    </w:lvl>
    <w:lvl w:ilvl="4" w:tplc="C82606E8" w:tentative="1">
      <w:start w:val="1"/>
      <w:numFmt w:val="bullet"/>
      <w:lvlText w:val="•"/>
      <w:lvlJc w:val="left"/>
      <w:pPr>
        <w:tabs>
          <w:tab w:val="num" w:pos="3600"/>
        </w:tabs>
        <w:ind w:left="3600" w:hanging="360"/>
      </w:pPr>
      <w:rPr>
        <w:rFonts w:ascii="Comic Sans MS" w:hAnsi="Comic Sans MS" w:hint="default"/>
      </w:rPr>
    </w:lvl>
    <w:lvl w:ilvl="5" w:tplc="722C8BE0" w:tentative="1">
      <w:start w:val="1"/>
      <w:numFmt w:val="bullet"/>
      <w:lvlText w:val="•"/>
      <w:lvlJc w:val="left"/>
      <w:pPr>
        <w:tabs>
          <w:tab w:val="num" w:pos="4320"/>
        </w:tabs>
        <w:ind w:left="4320" w:hanging="360"/>
      </w:pPr>
      <w:rPr>
        <w:rFonts w:ascii="Comic Sans MS" w:hAnsi="Comic Sans MS" w:hint="default"/>
      </w:rPr>
    </w:lvl>
    <w:lvl w:ilvl="6" w:tplc="85EE88AE" w:tentative="1">
      <w:start w:val="1"/>
      <w:numFmt w:val="bullet"/>
      <w:lvlText w:val="•"/>
      <w:lvlJc w:val="left"/>
      <w:pPr>
        <w:tabs>
          <w:tab w:val="num" w:pos="5040"/>
        </w:tabs>
        <w:ind w:left="5040" w:hanging="360"/>
      </w:pPr>
      <w:rPr>
        <w:rFonts w:ascii="Comic Sans MS" w:hAnsi="Comic Sans MS" w:hint="default"/>
      </w:rPr>
    </w:lvl>
    <w:lvl w:ilvl="7" w:tplc="FD9265AE" w:tentative="1">
      <w:start w:val="1"/>
      <w:numFmt w:val="bullet"/>
      <w:lvlText w:val="•"/>
      <w:lvlJc w:val="left"/>
      <w:pPr>
        <w:tabs>
          <w:tab w:val="num" w:pos="5760"/>
        </w:tabs>
        <w:ind w:left="5760" w:hanging="360"/>
      </w:pPr>
      <w:rPr>
        <w:rFonts w:ascii="Comic Sans MS" w:hAnsi="Comic Sans MS" w:hint="default"/>
      </w:rPr>
    </w:lvl>
    <w:lvl w:ilvl="8" w:tplc="21B216B2" w:tentative="1">
      <w:start w:val="1"/>
      <w:numFmt w:val="bullet"/>
      <w:lvlText w:val="•"/>
      <w:lvlJc w:val="left"/>
      <w:pPr>
        <w:tabs>
          <w:tab w:val="num" w:pos="6480"/>
        </w:tabs>
        <w:ind w:left="6480" w:hanging="360"/>
      </w:pPr>
      <w:rPr>
        <w:rFonts w:ascii="Comic Sans MS" w:hAnsi="Comic Sans MS" w:hint="default"/>
      </w:rPr>
    </w:lvl>
  </w:abstractNum>
  <w:abstractNum w:abstractNumId="33">
    <w:nsid w:val="3E4F21EB"/>
    <w:multiLevelType w:val="hybridMultilevel"/>
    <w:tmpl w:val="AEA44A48"/>
    <w:lvl w:ilvl="0" w:tplc="41C236EA">
      <w:start w:val="1"/>
      <w:numFmt w:val="decimal"/>
      <w:pStyle w:val="SUBTITLU"/>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51577D"/>
    <w:multiLevelType w:val="hybridMultilevel"/>
    <w:tmpl w:val="4E1E4D4C"/>
    <w:lvl w:ilvl="0" w:tplc="FF82EA00">
      <w:start w:val="1"/>
      <w:numFmt w:val="decimal"/>
      <w:pStyle w:val="Styl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39622F8"/>
    <w:multiLevelType w:val="hybridMultilevel"/>
    <w:tmpl w:val="DBD04F7A"/>
    <w:lvl w:ilvl="0" w:tplc="04090001">
      <w:start w:val="1"/>
      <w:numFmt w:val="bullet"/>
      <w:pStyle w:val="Salanbulletscontent"/>
      <w:lvlText w:val=""/>
      <w:lvlJc w:val="left"/>
      <w:pPr>
        <w:tabs>
          <w:tab w:val="num" w:pos="284"/>
        </w:tabs>
        <w:ind w:left="284" w:hanging="284"/>
      </w:pPr>
      <w:rPr>
        <w:rFonts w:ascii="Wingdings" w:hAnsi="Wingdings" w:hint="default"/>
        <w:b w:val="0"/>
        <w:i w:val="0"/>
        <w:color w:val="0D5E98"/>
        <w:sz w:val="14"/>
      </w:rPr>
    </w:lvl>
    <w:lvl w:ilvl="1" w:tplc="04090003">
      <w:start w:val="1"/>
      <w:numFmt w:val="lowerLetter"/>
      <w:lvlText w:val="%2."/>
      <w:lvlJc w:val="left"/>
      <w:pPr>
        <w:ind w:left="1866" w:hanging="360"/>
      </w:pPr>
      <w:rPr>
        <w:rFonts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ind w:left="5466" w:hanging="360"/>
      </w:pPr>
      <w:rPr>
        <w:rFonts w:cs="Times New Roman"/>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491B5618"/>
    <w:multiLevelType w:val="hybridMultilevel"/>
    <w:tmpl w:val="D3EA4812"/>
    <w:lvl w:ilvl="0" w:tplc="D750CF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E11E5B"/>
    <w:multiLevelType w:val="multilevel"/>
    <w:tmpl w:val="923A50B6"/>
    <w:lvl w:ilvl="0">
      <w:start w:val="1"/>
      <w:numFmt w:val="bullet"/>
      <w:pStyle w:val="SUBSUBTITLU"/>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525425B7"/>
    <w:multiLevelType w:val="hybridMultilevel"/>
    <w:tmpl w:val="2F6C8940"/>
    <w:lvl w:ilvl="0" w:tplc="95600D4C">
      <w:numFmt w:val="bullet"/>
      <w:lvlText w:val="-"/>
      <w:lvlJc w:val="left"/>
      <w:pPr>
        <w:ind w:left="720" w:hanging="360"/>
      </w:pPr>
      <w:rPr>
        <w:rFonts w:ascii="Times New Roman" w:eastAsia="Times New Roman" w:hAnsi="Times New Roman" w:cs="Times New Roman" w:hint="default"/>
      </w:rPr>
    </w:lvl>
    <w:lvl w:ilvl="1" w:tplc="60727D20" w:tentative="1">
      <w:start w:val="1"/>
      <w:numFmt w:val="bullet"/>
      <w:lvlText w:val="o"/>
      <w:lvlJc w:val="left"/>
      <w:pPr>
        <w:ind w:left="1440" w:hanging="360"/>
      </w:pPr>
      <w:rPr>
        <w:rFonts w:ascii="Courier New" w:hAnsi="Courier New" w:cs="Courier New" w:hint="default"/>
      </w:rPr>
    </w:lvl>
    <w:lvl w:ilvl="2" w:tplc="98EC1E6C" w:tentative="1">
      <w:start w:val="1"/>
      <w:numFmt w:val="bullet"/>
      <w:lvlText w:val=""/>
      <w:lvlJc w:val="left"/>
      <w:pPr>
        <w:ind w:left="2160" w:hanging="360"/>
      </w:pPr>
      <w:rPr>
        <w:rFonts w:ascii="Wingdings" w:hAnsi="Wingdings" w:hint="default"/>
      </w:rPr>
    </w:lvl>
    <w:lvl w:ilvl="3" w:tplc="8A38F246" w:tentative="1">
      <w:start w:val="1"/>
      <w:numFmt w:val="bullet"/>
      <w:lvlText w:val=""/>
      <w:lvlJc w:val="left"/>
      <w:pPr>
        <w:ind w:left="2880" w:hanging="360"/>
      </w:pPr>
      <w:rPr>
        <w:rFonts w:ascii="Symbol" w:hAnsi="Symbol" w:hint="default"/>
      </w:rPr>
    </w:lvl>
    <w:lvl w:ilvl="4" w:tplc="0FE2BB92" w:tentative="1">
      <w:start w:val="1"/>
      <w:numFmt w:val="bullet"/>
      <w:lvlText w:val="o"/>
      <w:lvlJc w:val="left"/>
      <w:pPr>
        <w:ind w:left="3600" w:hanging="360"/>
      </w:pPr>
      <w:rPr>
        <w:rFonts w:ascii="Courier New" w:hAnsi="Courier New" w:cs="Courier New" w:hint="default"/>
      </w:rPr>
    </w:lvl>
    <w:lvl w:ilvl="5" w:tplc="72CA4AE8" w:tentative="1">
      <w:start w:val="1"/>
      <w:numFmt w:val="bullet"/>
      <w:lvlText w:val=""/>
      <w:lvlJc w:val="left"/>
      <w:pPr>
        <w:ind w:left="4320" w:hanging="360"/>
      </w:pPr>
      <w:rPr>
        <w:rFonts w:ascii="Wingdings" w:hAnsi="Wingdings" w:hint="default"/>
      </w:rPr>
    </w:lvl>
    <w:lvl w:ilvl="6" w:tplc="2C200CE6" w:tentative="1">
      <w:start w:val="1"/>
      <w:numFmt w:val="bullet"/>
      <w:lvlText w:val=""/>
      <w:lvlJc w:val="left"/>
      <w:pPr>
        <w:ind w:left="5040" w:hanging="360"/>
      </w:pPr>
      <w:rPr>
        <w:rFonts w:ascii="Symbol" w:hAnsi="Symbol" w:hint="default"/>
      </w:rPr>
    </w:lvl>
    <w:lvl w:ilvl="7" w:tplc="4FA4D552" w:tentative="1">
      <w:start w:val="1"/>
      <w:numFmt w:val="bullet"/>
      <w:lvlText w:val="o"/>
      <w:lvlJc w:val="left"/>
      <w:pPr>
        <w:ind w:left="5760" w:hanging="360"/>
      </w:pPr>
      <w:rPr>
        <w:rFonts w:ascii="Courier New" w:hAnsi="Courier New" w:cs="Courier New" w:hint="default"/>
      </w:rPr>
    </w:lvl>
    <w:lvl w:ilvl="8" w:tplc="6944E430" w:tentative="1">
      <w:start w:val="1"/>
      <w:numFmt w:val="bullet"/>
      <w:lvlText w:val=""/>
      <w:lvlJc w:val="left"/>
      <w:pPr>
        <w:ind w:left="6480" w:hanging="360"/>
      </w:pPr>
      <w:rPr>
        <w:rFonts w:ascii="Wingdings" w:hAnsi="Wingdings" w:hint="default"/>
      </w:rPr>
    </w:lvl>
  </w:abstractNum>
  <w:abstractNum w:abstractNumId="39">
    <w:nsid w:val="53A06F53"/>
    <w:multiLevelType w:val="hybridMultilevel"/>
    <w:tmpl w:val="1B4CA5BC"/>
    <w:styleLink w:val="111111231"/>
    <w:lvl w:ilvl="0" w:tplc="2B2ED650">
      <w:start w:val="1"/>
      <w:numFmt w:val="lowerLetter"/>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589C1F35"/>
    <w:multiLevelType w:val="multilevel"/>
    <w:tmpl w:val="09E2964E"/>
    <w:lvl w:ilvl="0">
      <w:start w:val="1"/>
      <w:numFmt w:val="decimal"/>
      <w:pStyle w:val="ListNumber"/>
      <w:lvlText w:val="%1."/>
      <w:lvlJc w:val="left"/>
      <w:pPr>
        <w:ind w:left="567" w:hanging="567"/>
      </w:pPr>
      <w:rPr>
        <w:rFonts w:ascii="Calibri" w:hAnsi="Calibri" w:hint="default"/>
        <w:b/>
        <w:i w:val="0"/>
        <w:color w:val="D22328"/>
        <w:sz w:val="22"/>
      </w:rPr>
    </w:lvl>
    <w:lvl w:ilvl="1">
      <w:start w:val="1"/>
      <w:numFmt w:val="decimal"/>
      <w:lvlText w:val="%1.%2."/>
      <w:lvlJc w:val="left"/>
      <w:pPr>
        <w:ind w:left="1134" w:hanging="567"/>
      </w:pPr>
      <w:rPr>
        <w:rFonts w:ascii="Calibri" w:hAnsi="Calibri" w:hint="default"/>
        <w:b/>
        <w:i w:val="0"/>
        <w:color w:val="D22328"/>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D5F529E"/>
    <w:multiLevelType w:val="hybridMultilevel"/>
    <w:tmpl w:val="9FA63AA6"/>
    <w:lvl w:ilvl="0" w:tplc="63BA53C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BF2783"/>
    <w:multiLevelType w:val="hybridMultilevel"/>
    <w:tmpl w:val="EA066FBE"/>
    <w:lvl w:ilvl="0" w:tplc="6130DD24">
      <w:start w:val="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872AFB"/>
    <w:multiLevelType w:val="hybridMultilevel"/>
    <w:tmpl w:val="310CEA68"/>
    <w:lvl w:ilvl="0" w:tplc="0A7478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AF1E1C"/>
    <w:multiLevelType w:val="singleLevel"/>
    <w:tmpl w:val="04090017"/>
    <w:styleLink w:val="11111123"/>
    <w:lvl w:ilvl="0">
      <w:start w:val="1"/>
      <w:numFmt w:val="lowerLetter"/>
      <w:lvlText w:val="%1)"/>
      <w:lvlJc w:val="left"/>
      <w:pPr>
        <w:ind w:left="720" w:hanging="360"/>
      </w:pPr>
    </w:lvl>
  </w:abstractNum>
  <w:abstractNum w:abstractNumId="45">
    <w:nsid w:val="69C73A06"/>
    <w:multiLevelType w:val="hybridMultilevel"/>
    <w:tmpl w:val="FA540F9C"/>
    <w:lvl w:ilvl="0" w:tplc="3752A166">
      <w:start w:val="2"/>
      <w:numFmt w:val="bullet"/>
      <w:lvlText w:val="-"/>
      <w:lvlJc w:val="left"/>
      <w:pPr>
        <w:tabs>
          <w:tab w:val="num" w:pos="1065"/>
        </w:tabs>
        <w:ind w:left="1065" w:hanging="360"/>
      </w:pPr>
      <w:rPr>
        <w:rFonts w:hint="default"/>
        <w:color w:val="auto"/>
        <w:sz w:val="16"/>
        <w:lang w:val="fr-FR"/>
      </w:rPr>
    </w:lvl>
    <w:lvl w:ilvl="1" w:tplc="04090003">
      <w:start w:val="1"/>
      <w:numFmt w:val="bullet"/>
      <w:lvlText w:val="o"/>
      <w:lvlJc w:val="left"/>
      <w:pPr>
        <w:tabs>
          <w:tab w:val="num" w:pos="136"/>
        </w:tabs>
        <w:ind w:left="136" w:hanging="360"/>
      </w:pPr>
      <w:rPr>
        <w:rFonts w:ascii="Courier New" w:hAnsi="Courier New" w:cs="Courier New" w:hint="default"/>
      </w:rPr>
    </w:lvl>
    <w:lvl w:ilvl="2" w:tplc="04090005">
      <w:start w:val="1"/>
      <w:numFmt w:val="bullet"/>
      <w:lvlText w:val=""/>
      <w:lvlJc w:val="left"/>
      <w:pPr>
        <w:tabs>
          <w:tab w:val="num" w:pos="856"/>
        </w:tabs>
        <w:ind w:left="856" w:hanging="360"/>
      </w:pPr>
      <w:rPr>
        <w:rFonts w:ascii="Wingdings" w:hAnsi="Wingdings" w:hint="default"/>
      </w:rPr>
    </w:lvl>
    <w:lvl w:ilvl="3" w:tplc="04090001" w:tentative="1">
      <w:start w:val="1"/>
      <w:numFmt w:val="bullet"/>
      <w:lvlText w:val=""/>
      <w:lvlJc w:val="left"/>
      <w:pPr>
        <w:tabs>
          <w:tab w:val="num" w:pos="1576"/>
        </w:tabs>
        <w:ind w:left="1576" w:hanging="360"/>
      </w:pPr>
      <w:rPr>
        <w:rFonts w:ascii="Symbol" w:hAnsi="Symbol" w:hint="default"/>
      </w:rPr>
    </w:lvl>
    <w:lvl w:ilvl="4" w:tplc="04090003" w:tentative="1">
      <w:start w:val="1"/>
      <w:numFmt w:val="bullet"/>
      <w:lvlText w:val="o"/>
      <w:lvlJc w:val="left"/>
      <w:pPr>
        <w:tabs>
          <w:tab w:val="num" w:pos="2296"/>
        </w:tabs>
        <w:ind w:left="2296" w:hanging="360"/>
      </w:pPr>
      <w:rPr>
        <w:rFonts w:ascii="Courier New" w:hAnsi="Courier New" w:cs="Courier New" w:hint="default"/>
      </w:rPr>
    </w:lvl>
    <w:lvl w:ilvl="5" w:tplc="04090005" w:tentative="1">
      <w:start w:val="1"/>
      <w:numFmt w:val="bullet"/>
      <w:lvlText w:val=""/>
      <w:lvlJc w:val="left"/>
      <w:pPr>
        <w:tabs>
          <w:tab w:val="num" w:pos="3016"/>
        </w:tabs>
        <w:ind w:left="3016" w:hanging="360"/>
      </w:pPr>
      <w:rPr>
        <w:rFonts w:ascii="Wingdings" w:hAnsi="Wingdings" w:hint="default"/>
      </w:rPr>
    </w:lvl>
    <w:lvl w:ilvl="6" w:tplc="04090001" w:tentative="1">
      <w:start w:val="1"/>
      <w:numFmt w:val="bullet"/>
      <w:lvlText w:val=""/>
      <w:lvlJc w:val="left"/>
      <w:pPr>
        <w:tabs>
          <w:tab w:val="num" w:pos="3736"/>
        </w:tabs>
        <w:ind w:left="3736" w:hanging="360"/>
      </w:pPr>
      <w:rPr>
        <w:rFonts w:ascii="Symbol" w:hAnsi="Symbol" w:hint="default"/>
      </w:rPr>
    </w:lvl>
    <w:lvl w:ilvl="7" w:tplc="04090003" w:tentative="1">
      <w:start w:val="1"/>
      <w:numFmt w:val="bullet"/>
      <w:lvlText w:val="o"/>
      <w:lvlJc w:val="left"/>
      <w:pPr>
        <w:tabs>
          <w:tab w:val="num" w:pos="4456"/>
        </w:tabs>
        <w:ind w:left="4456" w:hanging="360"/>
      </w:pPr>
      <w:rPr>
        <w:rFonts w:ascii="Courier New" w:hAnsi="Courier New" w:cs="Courier New" w:hint="default"/>
      </w:rPr>
    </w:lvl>
    <w:lvl w:ilvl="8" w:tplc="04090005" w:tentative="1">
      <w:start w:val="1"/>
      <w:numFmt w:val="bullet"/>
      <w:lvlText w:val=""/>
      <w:lvlJc w:val="left"/>
      <w:pPr>
        <w:tabs>
          <w:tab w:val="num" w:pos="5176"/>
        </w:tabs>
        <w:ind w:left="5176" w:hanging="360"/>
      </w:pPr>
      <w:rPr>
        <w:rFonts w:ascii="Wingdings" w:hAnsi="Wingdings" w:hint="default"/>
      </w:rPr>
    </w:lvl>
  </w:abstractNum>
  <w:abstractNum w:abstractNumId="46">
    <w:nsid w:val="6B70042C"/>
    <w:multiLevelType w:val="hybridMultilevel"/>
    <w:tmpl w:val="7610D54A"/>
    <w:styleLink w:val="1111117311"/>
    <w:lvl w:ilvl="0" w:tplc="CDE0935C">
      <w:start w:val="2"/>
      <w:numFmt w:val="bullet"/>
      <w:lvlText w:val="-"/>
      <w:lvlJc w:val="left"/>
      <w:pPr>
        <w:ind w:left="720" w:hanging="360"/>
      </w:pPr>
      <w:rPr>
        <w:rFonts w:ascii="Trebuchet MS" w:eastAsia="Times New Roman" w:hAnsi="Trebuchet M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6D4B238B"/>
    <w:multiLevelType w:val="singleLevel"/>
    <w:tmpl w:val="3086DEE0"/>
    <w:lvl w:ilvl="0">
      <w:start w:val="1"/>
      <w:numFmt w:val="bullet"/>
      <w:pStyle w:val="Bulletwithtext5"/>
      <w:lvlText w:val=""/>
      <w:lvlJc w:val="left"/>
      <w:pPr>
        <w:tabs>
          <w:tab w:val="num" w:pos="1800"/>
        </w:tabs>
        <w:ind w:left="1800" w:hanging="360"/>
      </w:pPr>
      <w:rPr>
        <w:rFonts w:ascii="Wingdings" w:hAnsi="Wingdings" w:hint="default"/>
        <w:b w:val="0"/>
        <w:i w:val="0"/>
        <w:sz w:val="16"/>
      </w:rPr>
    </w:lvl>
  </w:abstractNum>
  <w:abstractNum w:abstractNumId="48">
    <w:nsid w:val="728C2430"/>
    <w:multiLevelType w:val="hybridMultilevel"/>
    <w:tmpl w:val="FF66B9B8"/>
    <w:name w:val="WW8Num16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73CF18C5"/>
    <w:multiLevelType w:val="hybridMultilevel"/>
    <w:tmpl w:val="E728A58A"/>
    <w:lvl w:ilvl="0" w:tplc="FAD45136">
      <w:start w:val="8"/>
      <w:numFmt w:val="bullet"/>
      <w:pStyle w:val="042Lin1"/>
      <w:lvlText w:val="-"/>
      <w:lvlJc w:val="left"/>
      <w:pPr>
        <w:ind w:left="928"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E75432D4">
      <w:start w:val="1"/>
      <w:numFmt w:val="bullet"/>
      <w:lvlText w:val="o"/>
      <w:lvlJc w:val="left"/>
      <w:pPr>
        <w:ind w:left="1440" w:hanging="360"/>
      </w:pPr>
      <w:rPr>
        <w:rFonts w:ascii="Courier New" w:hAnsi="Courier New" w:cs="Courier New" w:hint="default"/>
      </w:rPr>
    </w:lvl>
    <w:lvl w:ilvl="2" w:tplc="4468C20A" w:tentative="1">
      <w:start w:val="1"/>
      <w:numFmt w:val="bullet"/>
      <w:lvlText w:val=""/>
      <w:lvlJc w:val="left"/>
      <w:pPr>
        <w:ind w:left="2160" w:hanging="360"/>
      </w:pPr>
      <w:rPr>
        <w:rFonts w:ascii="Wingdings" w:hAnsi="Wingdings" w:hint="default"/>
      </w:rPr>
    </w:lvl>
    <w:lvl w:ilvl="3" w:tplc="7D78FB6A" w:tentative="1">
      <w:start w:val="1"/>
      <w:numFmt w:val="bullet"/>
      <w:lvlText w:val=""/>
      <w:lvlJc w:val="left"/>
      <w:pPr>
        <w:ind w:left="2880" w:hanging="360"/>
      </w:pPr>
      <w:rPr>
        <w:rFonts w:ascii="Symbol" w:hAnsi="Symbol" w:hint="default"/>
      </w:rPr>
    </w:lvl>
    <w:lvl w:ilvl="4" w:tplc="96E8BC0A" w:tentative="1">
      <w:start w:val="1"/>
      <w:numFmt w:val="bullet"/>
      <w:lvlText w:val="o"/>
      <w:lvlJc w:val="left"/>
      <w:pPr>
        <w:ind w:left="3600" w:hanging="360"/>
      </w:pPr>
      <w:rPr>
        <w:rFonts w:ascii="Courier New" w:hAnsi="Courier New" w:cs="Courier New" w:hint="default"/>
      </w:rPr>
    </w:lvl>
    <w:lvl w:ilvl="5" w:tplc="60C26A3A" w:tentative="1">
      <w:start w:val="1"/>
      <w:numFmt w:val="bullet"/>
      <w:lvlText w:val=""/>
      <w:lvlJc w:val="left"/>
      <w:pPr>
        <w:ind w:left="4320" w:hanging="360"/>
      </w:pPr>
      <w:rPr>
        <w:rFonts w:ascii="Wingdings" w:hAnsi="Wingdings" w:hint="default"/>
      </w:rPr>
    </w:lvl>
    <w:lvl w:ilvl="6" w:tplc="B458475A" w:tentative="1">
      <w:start w:val="1"/>
      <w:numFmt w:val="bullet"/>
      <w:lvlText w:val=""/>
      <w:lvlJc w:val="left"/>
      <w:pPr>
        <w:ind w:left="5040" w:hanging="360"/>
      </w:pPr>
      <w:rPr>
        <w:rFonts w:ascii="Symbol" w:hAnsi="Symbol" w:hint="default"/>
      </w:rPr>
    </w:lvl>
    <w:lvl w:ilvl="7" w:tplc="D57225BE" w:tentative="1">
      <w:start w:val="1"/>
      <w:numFmt w:val="bullet"/>
      <w:lvlText w:val="o"/>
      <w:lvlJc w:val="left"/>
      <w:pPr>
        <w:ind w:left="5760" w:hanging="360"/>
      </w:pPr>
      <w:rPr>
        <w:rFonts w:ascii="Courier New" w:hAnsi="Courier New" w:cs="Courier New" w:hint="default"/>
      </w:rPr>
    </w:lvl>
    <w:lvl w:ilvl="8" w:tplc="4BCC5C72" w:tentative="1">
      <w:start w:val="1"/>
      <w:numFmt w:val="bullet"/>
      <w:lvlText w:val=""/>
      <w:lvlJc w:val="left"/>
      <w:pPr>
        <w:ind w:left="6480" w:hanging="360"/>
      </w:pPr>
      <w:rPr>
        <w:rFonts w:ascii="Wingdings" w:hAnsi="Wingdings" w:hint="default"/>
      </w:rPr>
    </w:lvl>
  </w:abstractNum>
  <w:abstractNum w:abstractNumId="50">
    <w:nsid w:val="76225435"/>
    <w:multiLevelType w:val="hybridMultilevel"/>
    <w:tmpl w:val="54C22076"/>
    <w:lvl w:ilvl="0" w:tplc="04090001">
      <w:start w:val="2"/>
      <w:numFmt w:val="bullet"/>
      <w:lvlText w:val="-"/>
      <w:lvlJc w:val="left"/>
      <w:pPr>
        <w:tabs>
          <w:tab w:val="num" w:pos="1065"/>
        </w:tabs>
        <w:ind w:left="1065" w:hanging="360"/>
      </w:pPr>
      <w:rPr>
        <w:rFonts w:hint="default"/>
        <w:sz w:val="20"/>
      </w:rPr>
    </w:lvl>
    <w:lvl w:ilvl="1" w:tplc="04090003">
      <w:start w:val="1"/>
      <w:numFmt w:val="bullet"/>
      <w:lvlText w:val="o"/>
      <w:lvlJc w:val="left"/>
      <w:pPr>
        <w:tabs>
          <w:tab w:val="num" w:pos="1664"/>
        </w:tabs>
        <w:ind w:left="1664" w:hanging="360"/>
      </w:pPr>
      <w:rPr>
        <w:rFonts w:ascii="Courier New" w:hAnsi="Courier New" w:cs="Courier New"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cs="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cs="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51">
    <w:nsid w:val="77944DEB"/>
    <w:multiLevelType w:val="multilevel"/>
    <w:tmpl w:val="C7826786"/>
    <w:styleLink w:val="Style1"/>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8313AEA"/>
    <w:multiLevelType w:val="hybridMultilevel"/>
    <w:tmpl w:val="85D8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A597A20"/>
    <w:multiLevelType w:val="hybridMultilevel"/>
    <w:tmpl w:val="012070BC"/>
    <w:lvl w:ilvl="0" w:tplc="3752A166">
      <w:start w:val="2"/>
      <w:numFmt w:val="bullet"/>
      <w:lvlText w:val="-"/>
      <w:lvlJc w:val="left"/>
      <w:pPr>
        <w:tabs>
          <w:tab w:val="num" w:pos="1065"/>
        </w:tabs>
        <w:ind w:left="1065" w:hanging="360"/>
      </w:pPr>
      <w:rPr>
        <w:rFonts w:hint="default"/>
        <w:color w:val="auto"/>
        <w:sz w:val="16"/>
        <w:lang w:val="fr-FR"/>
      </w:rPr>
    </w:lvl>
    <w:lvl w:ilvl="1" w:tplc="11DED3A6">
      <w:start w:val="1"/>
      <w:numFmt w:val="bullet"/>
      <w:lvlText w:val="o"/>
      <w:lvlJc w:val="left"/>
      <w:pPr>
        <w:tabs>
          <w:tab w:val="num" w:pos="136"/>
        </w:tabs>
        <w:ind w:left="136" w:hanging="360"/>
      </w:pPr>
      <w:rPr>
        <w:rFonts w:ascii="Courier New" w:hAnsi="Courier New" w:cs="Courier New" w:hint="default"/>
      </w:rPr>
    </w:lvl>
    <w:lvl w:ilvl="2" w:tplc="1EBC8FCA">
      <w:start w:val="1"/>
      <w:numFmt w:val="bullet"/>
      <w:lvlText w:val=""/>
      <w:lvlJc w:val="left"/>
      <w:pPr>
        <w:tabs>
          <w:tab w:val="num" w:pos="856"/>
        </w:tabs>
        <w:ind w:left="856" w:hanging="360"/>
      </w:pPr>
      <w:rPr>
        <w:rFonts w:ascii="Wingdings" w:hAnsi="Wingdings" w:hint="default"/>
      </w:rPr>
    </w:lvl>
    <w:lvl w:ilvl="3" w:tplc="E5F0CA1A" w:tentative="1">
      <w:start w:val="1"/>
      <w:numFmt w:val="bullet"/>
      <w:lvlText w:val=""/>
      <w:lvlJc w:val="left"/>
      <w:pPr>
        <w:tabs>
          <w:tab w:val="num" w:pos="1576"/>
        </w:tabs>
        <w:ind w:left="1576" w:hanging="360"/>
      </w:pPr>
      <w:rPr>
        <w:rFonts w:ascii="Symbol" w:hAnsi="Symbol" w:hint="default"/>
      </w:rPr>
    </w:lvl>
    <w:lvl w:ilvl="4" w:tplc="EE3E7A5E" w:tentative="1">
      <w:start w:val="1"/>
      <w:numFmt w:val="bullet"/>
      <w:lvlText w:val="o"/>
      <w:lvlJc w:val="left"/>
      <w:pPr>
        <w:tabs>
          <w:tab w:val="num" w:pos="2296"/>
        </w:tabs>
        <w:ind w:left="2296" w:hanging="360"/>
      </w:pPr>
      <w:rPr>
        <w:rFonts w:ascii="Courier New" w:hAnsi="Courier New" w:cs="Courier New" w:hint="default"/>
      </w:rPr>
    </w:lvl>
    <w:lvl w:ilvl="5" w:tplc="D166C2BE" w:tentative="1">
      <w:start w:val="1"/>
      <w:numFmt w:val="bullet"/>
      <w:lvlText w:val=""/>
      <w:lvlJc w:val="left"/>
      <w:pPr>
        <w:tabs>
          <w:tab w:val="num" w:pos="3016"/>
        </w:tabs>
        <w:ind w:left="3016" w:hanging="360"/>
      </w:pPr>
      <w:rPr>
        <w:rFonts w:ascii="Wingdings" w:hAnsi="Wingdings" w:hint="default"/>
      </w:rPr>
    </w:lvl>
    <w:lvl w:ilvl="6" w:tplc="A1D87688" w:tentative="1">
      <w:start w:val="1"/>
      <w:numFmt w:val="bullet"/>
      <w:lvlText w:val=""/>
      <w:lvlJc w:val="left"/>
      <w:pPr>
        <w:tabs>
          <w:tab w:val="num" w:pos="3736"/>
        </w:tabs>
        <w:ind w:left="3736" w:hanging="360"/>
      </w:pPr>
      <w:rPr>
        <w:rFonts w:ascii="Symbol" w:hAnsi="Symbol" w:hint="default"/>
      </w:rPr>
    </w:lvl>
    <w:lvl w:ilvl="7" w:tplc="C324CE8A" w:tentative="1">
      <w:start w:val="1"/>
      <w:numFmt w:val="bullet"/>
      <w:lvlText w:val="o"/>
      <w:lvlJc w:val="left"/>
      <w:pPr>
        <w:tabs>
          <w:tab w:val="num" w:pos="4456"/>
        </w:tabs>
        <w:ind w:left="4456" w:hanging="360"/>
      </w:pPr>
      <w:rPr>
        <w:rFonts w:ascii="Courier New" w:hAnsi="Courier New" w:cs="Courier New" w:hint="default"/>
      </w:rPr>
    </w:lvl>
    <w:lvl w:ilvl="8" w:tplc="F91C5888" w:tentative="1">
      <w:start w:val="1"/>
      <w:numFmt w:val="bullet"/>
      <w:lvlText w:val=""/>
      <w:lvlJc w:val="left"/>
      <w:pPr>
        <w:tabs>
          <w:tab w:val="num" w:pos="5176"/>
        </w:tabs>
        <w:ind w:left="5176" w:hanging="360"/>
      </w:pPr>
      <w:rPr>
        <w:rFonts w:ascii="Wingdings" w:hAnsi="Wingdings" w:hint="default"/>
      </w:rPr>
    </w:lvl>
  </w:abstractNum>
  <w:abstractNum w:abstractNumId="54">
    <w:nsid w:val="7B750DF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5">
    <w:nsid w:val="7C726DAD"/>
    <w:multiLevelType w:val="singleLevel"/>
    <w:tmpl w:val="90CECC72"/>
    <w:lvl w:ilvl="0">
      <w:start w:val="1"/>
      <w:numFmt w:val="bullet"/>
      <w:pStyle w:val="Enumration"/>
      <w:lvlText w:val=""/>
      <w:lvlJc w:val="left"/>
      <w:pPr>
        <w:tabs>
          <w:tab w:val="num" w:pos="1353"/>
        </w:tabs>
        <w:ind w:left="1353" w:hanging="360"/>
      </w:pPr>
      <w:rPr>
        <w:rFonts w:ascii="Symbol" w:hAnsi="Symbol" w:hint="default"/>
      </w:rPr>
    </w:lvl>
  </w:abstractNum>
  <w:abstractNum w:abstractNumId="56">
    <w:nsid w:val="7E4B523E"/>
    <w:multiLevelType w:val="hybridMultilevel"/>
    <w:tmpl w:val="47585B08"/>
    <w:name w:val="WW8Num1422"/>
    <w:lvl w:ilvl="0" w:tplc="FFFFFFFF">
      <w:start w:val="2"/>
      <w:numFmt w:val="bullet"/>
      <w:lvlText w:val="-"/>
      <w:lvlJc w:val="left"/>
      <w:pPr>
        <w:tabs>
          <w:tab w:val="num" w:pos="1070"/>
        </w:tabs>
        <w:ind w:left="1070" w:hanging="360"/>
      </w:pPr>
      <w:rPr>
        <w:rFonts w:hint="default"/>
        <w:color w:val="auto"/>
        <w:sz w:val="16"/>
        <w:lang w:val="fr-FR"/>
      </w:rPr>
    </w:lvl>
    <w:lvl w:ilvl="1" w:tplc="FFFFFFFF">
      <w:start w:val="1"/>
      <w:numFmt w:val="bullet"/>
      <w:lvlText w:val="o"/>
      <w:lvlJc w:val="left"/>
      <w:pPr>
        <w:tabs>
          <w:tab w:val="num" w:pos="151"/>
        </w:tabs>
        <w:ind w:left="151" w:hanging="360"/>
      </w:pPr>
      <w:rPr>
        <w:rFonts w:ascii="Courier New" w:hAnsi="Courier New" w:cs="Courier New" w:hint="default"/>
      </w:rPr>
    </w:lvl>
    <w:lvl w:ilvl="2" w:tplc="FFFFFFFF">
      <w:start w:val="1"/>
      <w:numFmt w:val="bullet"/>
      <w:lvlText w:val=""/>
      <w:lvlJc w:val="left"/>
      <w:pPr>
        <w:tabs>
          <w:tab w:val="num" w:pos="871"/>
        </w:tabs>
        <w:ind w:left="871" w:hanging="360"/>
      </w:pPr>
      <w:rPr>
        <w:rFonts w:ascii="Wingdings" w:hAnsi="Wingdings" w:hint="default"/>
      </w:rPr>
    </w:lvl>
    <w:lvl w:ilvl="3" w:tplc="FFFFFFFF" w:tentative="1">
      <w:start w:val="1"/>
      <w:numFmt w:val="bullet"/>
      <w:lvlText w:val=""/>
      <w:lvlJc w:val="left"/>
      <w:pPr>
        <w:tabs>
          <w:tab w:val="num" w:pos="1591"/>
        </w:tabs>
        <w:ind w:left="1591" w:hanging="360"/>
      </w:pPr>
      <w:rPr>
        <w:rFonts w:ascii="Symbol" w:hAnsi="Symbol" w:hint="default"/>
      </w:rPr>
    </w:lvl>
    <w:lvl w:ilvl="4" w:tplc="FFFFFFFF" w:tentative="1">
      <w:start w:val="1"/>
      <w:numFmt w:val="bullet"/>
      <w:lvlText w:val="o"/>
      <w:lvlJc w:val="left"/>
      <w:pPr>
        <w:tabs>
          <w:tab w:val="num" w:pos="2311"/>
        </w:tabs>
        <w:ind w:left="2311" w:hanging="360"/>
      </w:pPr>
      <w:rPr>
        <w:rFonts w:ascii="Courier New" w:hAnsi="Courier New" w:cs="Courier New" w:hint="default"/>
      </w:rPr>
    </w:lvl>
    <w:lvl w:ilvl="5" w:tplc="FFFFFFFF" w:tentative="1">
      <w:start w:val="1"/>
      <w:numFmt w:val="bullet"/>
      <w:lvlText w:val=""/>
      <w:lvlJc w:val="left"/>
      <w:pPr>
        <w:tabs>
          <w:tab w:val="num" w:pos="3031"/>
        </w:tabs>
        <w:ind w:left="3031" w:hanging="360"/>
      </w:pPr>
      <w:rPr>
        <w:rFonts w:ascii="Wingdings" w:hAnsi="Wingdings" w:hint="default"/>
      </w:rPr>
    </w:lvl>
    <w:lvl w:ilvl="6" w:tplc="FFFFFFFF" w:tentative="1">
      <w:start w:val="1"/>
      <w:numFmt w:val="bullet"/>
      <w:lvlText w:val=""/>
      <w:lvlJc w:val="left"/>
      <w:pPr>
        <w:tabs>
          <w:tab w:val="num" w:pos="3751"/>
        </w:tabs>
        <w:ind w:left="3751" w:hanging="360"/>
      </w:pPr>
      <w:rPr>
        <w:rFonts w:ascii="Symbol" w:hAnsi="Symbol" w:hint="default"/>
      </w:rPr>
    </w:lvl>
    <w:lvl w:ilvl="7" w:tplc="FFFFFFFF" w:tentative="1">
      <w:start w:val="1"/>
      <w:numFmt w:val="bullet"/>
      <w:lvlText w:val="o"/>
      <w:lvlJc w:val="left"/>
      <w:pPr>
        <w:tabs>
          <w:tab w:val="num" w:pos="4471"/>
        </w:tabs>
        <w:ind w:left="4471" w:hanging="360"/>
      </w:pPr>
      <w:rPr>
        <w:rFonts w:ascii="Courier New" w:hAnsi="Courier New" w:cs="Courier New" w:hint="default"/>
      </w:rPr>
    </w:lvl>
    <w:lvl w:ilvl="8" w:tplc="FFFFFFFF" w:tentative="1">
      <w:start w:val="1"/>
      <w:numFmt w:val="bullet"/>
      <w:lvlText w:val=""/>
      <w:lvlJc w:val="left"/>
      <w:pPr>
        <w:tabs>
          <w:tab w:val="num" w:pos="5191"/>
        </w:tabs>
        <w:ind w:left="5191" w:hanging="360"/>
      </w:pPr>
      <w:rPr>
        <w:rFonts w:ascii="Wingdings" w:hAnsi="Wingdings" w:hint="default"/>
      </w:rPr>
    </w:lvl>
  </w:abstractNum>
  <w:num w:numId="1">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num>
  <w:num w:numId="4">
    <w:abstractNumId w:val="49"/>
  </w:num>
  <w:num w:numId="5">
    <w:abstractNumId w:val="11"/>
  </w:num>
  <w:num w:numId="6">
    <w:abstractNumId w:val="13"/>
  </w:num>
  <w:num w:numId="7">
    <w:abstractNumId w:val="0"/>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0">
    <w:abstractNumId w:val="47"/>
  </w:num>
  <w:num w:numId="11">
    <w:abstractNumId w:val="55"/>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44"/>
  </w:num>
  <w:num w:numId="15">
    <w:abstractNumId w:val="46"/>
  </w:num>
  <w:num w:numId="16">
    <w:abstractNumId w:val="37"/>
  </w:num>
  <w:num w:numId="17">
    <w:abstractNumId w:val="51"/>
  </w:num>
  <w:num w:numId="18">
    <w:abstractNumId w:val="21"/>
  </w:num>
  <w:num w:numId="19">
    <w:abstractNumId w:val="32"/>
  </w:num>
  <w:num w:numId="20">
    <w:abstractNumId w:val="17"/>
  </w:num>
  <w:num w:numId="21">
    <w:abstractNumId w:val="8"/>
  </w:num>
  <w:num w:numId="22">
    <w:abstractNumId w:val="9"/>
  </w:num>
  <w:num w:numId="23">
    <w:abstractNumId w:val="26"/>
  </w:num>
  <w:num w:numId="24">
    <w:abstractNumId w:val="38"/>
  </w:num>
  <w:num w:numId="25">
    <w:abstractNumId w:val="25"/>
  </w:num>
  <w:num w:numId="26">
    <w:abstractNumId w:val="5"/>
  </w:num>
  <w:num w:numId="27">
    <w:abstractNumId w:val="19"/>
  </w:num>
  <w:num w:numId="28">
    <w:abstractNumId w:val="50"/>
  </w:num>
  <w:num w:numId="29">
    <w:abstractNumId w:val="6"/>
  </w:num>
  <w:num w:numId="30">
    <w:abstractNumId w:val="53"/>
  </w:num>
  <w:num w:numId="31">
    <w:abstractNumId w:val="45"/>
  </w:num>
  <w:num w:numId="32">
    <w:abstractNumId w:val="23"/>
  </w:num>
  <w:num w:numId="33">
    <w:abstractNumId w:val="56"/>
  </w:num>
  <w:num w:numId="34">
    <w:abstractNumId w:val="4"/>
  </w:num>
  <w:num w:numId="35">
    <w:abstractNumId w:val="48"/>
  </w:num>
  <w:num w:numId="36">
    <w:abstractNumId w:val="20"/>
  </w:num>
  <w:num w:numId="37">
    <w:abstractNumId w:val="10"/>
  </w:num>
  <w:num w:numId="38">
    <w:abstractNumId w:val="52"/>
  </w:num>
  <w:num w:numId="39">
    <w:abstractNumId w:val="27"/>
  </w:num>
  <w:num w:numId="40">
    <w:abstractNumId w:val="42"/>
  </w:num>
  <w:num w:numId="41">
    <w:abstractNumId w:val="30"/>
  </w:num>
  <w:num w:numId="42">
    <w:abstractNumId w:val="15"/>
  </w:num>
  <w:num w:numId="43">
    <w:abstractNumId w:val="33"/>
  </w:num>
  <w:num w:numId="44">
    <w:abstractNumId w:val="34"/>
  </w:num>
  <w:num w:numId="45">
    <w:abstractNumId w:val="16"/>
    <w:lvlOverride w:ilvl="0">
      <w:lvl w:ilvl="0">
        <w:start w:val="1"/>
        <w:numFmt w:val="decimal"/>
        <w:lvlText w:val="%1."/>
        <w:lvlJc w:val="left"/>
        <w:pPr>
          <w:ind w:left="369" w:hanging="369"/>
        </w:pPr>
        <w:rPr>
          <w:rFonts w:hint="default"/>
        </w:rPr>
      </w:lvl>
    </w:lvlOverride>
    <w:lvlOverride w:ilvl="1">
      <w:lvl w:ilvl="1">
        <w:start w:val="1"/>
        <w:numFmt w:val="decimal"/>
        <w:pStyle w:val="Heading2"/>
        <w:lvlText w:val="%1.%2."/>
        <w:lvlJc w:val="left"/>
        <w:pPr>
          <w:ind w:left="567" w:hanging="567"/>
        </w:pPr>
        <w:rPr>
          <w:rFonts w:hint="default"/>
        </w:rPr>
      </w:lvl>
    </w:lvlOverride>
    <w:lvlOverride w:ilvl="2">
      <w:lvl w:ilvl="2">
        <w:start w:val="1"/>
        <w:numFmt w:val="decimal"/>
        <w:lvlRestart w:val="0"/>
        <w:lvlText w:val="%1.%2.%3."/>
        <w:lvlJc w:val="left"/>
        <w:pPr>
          <w:ind w:left="851" w:hanging="851"/>
        </w:pPr>
        <w:rPr>
          <w:rFonts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Restart w:val="0"/>
        <w:lvlText w:val="%1.%2.%3.%4."/>
        <w:lvlJc w:val="left"/>
        <w:pPr>
          <w:ind w:left="992" w:hanging="992"/>
        </w:pPr>
        <w:rPr>
          <w:rFonts w:hint="default"/>
        </w:rPr>
      </w:lvl>
    </w:lvlOverride>
    <w:lvlOverride w:ilvl="4">
      <w:lvl w:ilvl="4">
        <w:start w:val="1"/>
        <w:numFmt w:val="decimal"/>
        <w:lvlText w:val="%1.%2.%3.%4.%5."/>
        <w:lvlJc w:val="left"/>
        <w:pPr>
          <w:ind w:left="1304" w:hanging="130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24"/>
  </w:num>
  <w:num w:numId="47">
    <w:abstractNumId w:val="31"/>
  </w:num>
  <w:num w:numId="48">
    <w:abstractNumId w:val="41"/>
  </w:num>
  <w:num w:numId="49">
    <w:abstractNumId w:val="18"/>
  </w:num>
  <w:num w:numId="50">
    <w:abstractNumId w:val="29"/>
  </w:num>
  <w:num w:numId="51">
    <w:abstractNumId w:val="36"/>
  </w:num>
  <w:num w:numId="52">
    <w:abstractNumId w:val="43"/>
  </w:num>
  <w:num w:numId="53">
    <w:abstractNumId w:val="1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C63FF"/>
    <w:rsid w:val="0000063E"/>
    <w:rsid w:val="00004852"/>
    <w:rsid w:val="000058A5"/>
    <w:rsid w:val="00006677"/>
    <w:rsid w:val="00015935"/>
    <w:rsid w:val="0001714B"/>
    <w:rsid w:val="000209B0"/>
    <w:rsid w:val="0002160A"/>
    <w:rsid w:val="00023750"/>
    <w:rsid w:val="000240F0"/>
    <w:rsid w:val="00027716"/>
    <w:rsid w:val="00027E1A"/>
    <w:rsid w:val="00030645"/>
    <w:rsid w:val="00031C6A"/>
    <w:rsid w:val="00033AAA"/>
    <w:rsid w:val="00034B07"/>
    <w:rsid w:val="00034C10"/>
    <w:rsid w:val="00035177"/>
    <w:rsid w:val="0003714A"/>
    <w:rsid w:val="00040F00"/>
    <w:rsid w:val="0004359F"/>
    <w:rsid w:val="00043B9A"/>
    <w:rsid w:val="000447BE"/>
    <w:rsid w:val="000447D8"/>
    <w:rsid w:val="00045B8B"/>
    <w:rsid w:val="00046E9A"/>
    <w:rsid w:val="00050630"/>
    <w:rsid w:val="0005139F"/>
    <w:rsid w:val="000524CB"/>
    <w:rsid w:val="0005300B"/>
    <w:rsid w:val="00053D6D"/>
    <w:rsid w:val="00054D82"/>
    <w:rsid w:val="00055DF0"/>
    <w:rsid w:val="00057653"/>
    <w:rsid w:val="0006025C"/>
    <w:rsid w:val="000636F5"/>
    <w:rsid w:val="00065C49"/>
    <w:rsid w:val="00066856"/>
    <w:rsid w:val="00066F22"/>
    <w:rsid w:val="00067506"/>
    <w:rsid w:val="0007012A"/>
    <w:rsid w:val="00070853"/>
    <w:rsid w:val="00070A76"/>
    <w:rsid w:val="00071BA8"/>
    <w:rsid w:val="0007235E"/>
    <w:rsid w:val="00072E22"/>
    <w:rsid w:val="00075667"/>
    <w:rsid w:val="00076740"/>
    <w:rsid w:val="000770AD"/>
    <w:rsid w:val="00080A0A"/>
    <w:rsid w:val="0008108E"/>
    <w:rsid w:val="00081568"/>
    <w:rsid w:val="00081A16"/>
    <w:rsid w:val="00083753"/>
    <w:rsid w:val="00083B6F"/>
    <w:rsid w:val="00084902"/>
    <w:rsid w:val="00084C20"/>
    <w:rsid w:val="000850F5"/>
    <w:rsid w:val="0008581F"/>
    <w:rsid w:val="00086865"/>
    <w:rsid w:val="00087300"/>
    <w:rsid w:val="00087BA6"/>
    <w:rsid w:val="000900B6"/>
    <w:rsid w:val="000903BB"/>
    <w:rsid w:val="00090F98"/>
    <w:rsid w:val="000919C6"/>
    <w:rsid w:val="00092E48"/>
    <w:rsid w:val="0009380B"/>
    <w:rsid w:val="000943D3"/>
    <w:rsid w:val="00094CFD"/>
    <w:rsid w:val="000A0236"/>
    <w:rsid w:val="000A06EC"/>
    <w:rsid w:val="000A15B2"/>
    <w:rsid w:val="000A1992"/>
    <w:rsid w:val="000A1D6B"/>
    <w:rsid w:val="000A2130"/>
    <w:rsid w:val="000A3636"/>
    <w:rsid w:val="000A598B"/>
    <w:rsid w:val="000A7988"/>
    <w:rsid w:val="000A7A19"/>
    <w:rsid w:val="000B0DAF"/>
    <w:rsid w:val="000B3174"/>
    <w:rsid w:val="000B6104"/>
    <w:rsid w:val="000B6264"/>
    <w:rsid w:val="000C02AC"/>
    <w:rsid w:val="000C122B"/>
    <w:rsid w:val="000C3403"/>
    <w:rsid w:val="000C6E05"/>
    <w:rsid w:val="000C7843"/>
    <w:rsid w:val="000D08BE"/>
    <w:rsid w:val="000D19D0"/>
    <w:rsid w:val="000D7622"/>
    <w:rsid w:val="000E1C2F"/>
    <w:rsid w:val="000E2909"/>
    <w:rsid w:val="000E316D"/>
    <w:rsid w:val="000E3697"/>
    <w:rsid w:val="000E3A82"/>
    <w:rsid w:val="000E4BB3"/>
    <w:rsid w:val="000E750D"/>
    <w:rsid w:val="000E7F56"/>
    <w:rsid w:val="000F0338"/>
    <w:rsid w:val="000F2CA1"/>
    <w:rsid w:val="000F3AD2"/>
    <w:rsid w:val="000F4CFA"/>
    <w:rsid w:val="000F4EC2"/>
    <w:rsid w:val="000F66D4"/>
    <w:rsid w:val="00104C95"/>
    <w:rsid w:val="00110674"/>
    <w:rsid w:val="00115EC6"/>
    <w:rsid w:val="001171E0"/>
    <w:rsid w:val="00117214"/>
    <w:rsid w:val="0012037C"/>
    <w:rsid w:val="00123B4F"/>
    <w:rsid w:val="00124A34"/>
    <w:rsid w:val="001260AC"/>
    <w:rsid w:val="0013046A"/>
    <w:rsid w:val="00130966"/>
    <w:rsid w:val="00131FF1"/>
    <w:rsid w:val="0013616B"/>
    <w:rsid w:val="00136BFD"/>
    <w:rsid w:val="001416D6"/>
    <w:rsid w:val="00142E3E"/>
    <w:rsid w:val="001441D0"/>
    <w:rsid w:val="0014450E"/>
    <w:rsid w:val="00144573"/>
    <w:rsid w:val="00144B6A"/>
    <w:rsid w:val="00146F42"/>
    <w:rsid w:val="00150352"/>
    <w:rsid w:val="00153247"/>
    <w:rsid w:val="00156414"/>
    <w:rsid w:val="0015647B"/>
    <w:rsid w:val="00157A3E"/>
    <w:rsid w:val="001604D2"/>
    <w:rsid w:val="001606D4"/>
    <w:rsid w:val="00162371"/>
    <w:rsid w:val="001624B4"/>
    <w:rsid w:val="00163D08"/>
    <w:rsid w:val="001653BF"/>
    <w:rsid w:val="00166652"/>
    <w:rsid w:val="00166C3B"/>
    <w:rsid w:val="00166D51"/>
    <w:rsid w:val="00167A58"/>
    <w:rsid w:val="00167EDB"/>
    <w:rsid w:val="001711BA"/>
    <w:rsid w:val="00172626"/>
    <w:rsid w:val="00172B93"/>
    <w:rsid w:val="001757ED"/>
    <w:rsid w:val="00176272"/>
    <w:rsid w:val="0017636B"/>
    <w:rsid w:val="001801F6"/>
    <w:rsid w:val="00180437"/>
    <w:rsid w:val="00186844"/>
    <w:rsid w:val="00187CEC"/>
    <w:rsid w:val="00190020"/>
    <w:rsid w:val="00190411"/>
    <w:rsid w:val="001911E9"/>
    <w:rsid w:val="001912EC"/>
    <w:rsid w:val="001923F7"/>
    <w:rsid w:val="0019280F"/>
    <w:rsid w:val="00193A01"/>
    <w:rsid w:val="00196C05"/>
    <w:rsid w:val="00196F60"/>
    <w:rsid w:val="00197A16"/>
    <w:rsid w:val="001A00DB"/>
    <w:rsid w:val="001A0F6B"/>
    <w:rsid w:val="001A1C67"/>
    <w:rsid w:val="001A2274"/>
    <w:rsid w:val="001A4ACE"/>
    <w:rsid w:val="001A50A6"/>
    <w:rsid w:val="001A5BAB"/>
    <w:rsid w:val="001B09AD"/>
    <w:rsid w:val="001B249A"/>
    <w:rsid w:val="001B3ADE"/>
    <w:rsid w:val="001B5A34"/>
    <w:rsid w:val="001B6D20"/>
    <w:rsid w:val="001B70C0"/>
    <w:rsid w:val="001B7FE9"/>
    <w:rsid w:val="001C2C76"/>
    <w:rsid w:val="001C3289"/>
    <w:rsid w:val="001C32F4"/>
    <w:rsid w:val="001D0BDA"/>
    <w:rsid w:val="001D15C0"/>
    <w:rsid w:val="001D1E7F"/>
    <w:rsid w:val="001D2A32"/>
    <w:rsid w:val="001D2D8F"/>
    <w:rsid w:val="001D38A2"/>
    <w:rsid w:val="001D3B31"/>
    <w:rsid w:val="001D4831"/>
    <w:rsid w:val="001D6F3A"/>
    <w:rsid w:val="001D7BAE"/>
    <w:rsid w:val="001E4055"/>
    <w:rsid w:val="001E4D9E"/>
    <w:rsid w:val="001E758F"/>
    <w:rsid w:val="001F0436"/>
    <w:rsid w:val="001F04B1"/>
    <w:rsid w:val="001F0780"/>
    <w:rsid w:val="001F1BBC"/>
    <w:rsid w:val="001F23D3"/>
    <w:rsid w:val="001F2FC5"/>
    <w:rsid w:val="001F32B1"/>
    <w:rsid w:val="001F5640"/>
    <w:rsid w:val="001F5794"/>
    <w:rsid w:val="001F6971"/>
    <w:rsid w:val="00200191"/>
    <w:rsid w:val="00210F02"/>
    <w:rsid w:val="002127A8"/>
    <w:rsid w:val="00214E7F"/>
    <w:rsid w:val="002167E4"/>
    <w:rsid w:val="00217323"/>
    <w:rsid w:val="00220AA0"/>
    <w:rsid w:val="00221560"/>
    <w:rsid w:val="00221A0C"/>
    <w:rsid w:val="0022251F"/>
    <w:rsid w:val="002237D7"/>
    <w:rsid w:val="00223E16"/>
    <w:rsid w:val="00230844"/>
    <w:rsid w:val="00232BA8"/>
    <w:rsid w:val="0023396C"/>
    <w:rsid w:val="002368BC"/>
    <w:rsid w:val="002401B0"/>
    <w:rsid w:val="00242348"/>
    <w:rsid w:val="0024299D"/>
    <w:rsid w:val="00242A93"/>
    <w:rsid w:val="00244353"/>
    <w:rsid w:val="00244FF1"/>
    <w:rsid w:val="00245382"/>
    <w:rsid w:val="002472C8"/>
    <w:rsid w:val="0024781C"/>
    <w:rsid w:val="00247D53"/>
    <w:rsid w:val="002502C9"/>
    <w:rsid w:val="002508F3"/>
    <w:rsid w:val="00252345"/>
    <w:rsid w:val="00253006"/>
    <w:rsid w:val="0025483B"/>
    <w:rsid w:val="00254DFA"/>
    <w:rsid w:val="002577B8"/>
    <w:rsid w:val="00260AE9"/>
    <w:rsid w:val="00260E56"/>
    <w:rsid w:val="00261D4D"/>
    <w:rsid w:val="00262C7C"/>
    <w:rsid w:val="00263511"/>
    <w:rsid w:val="00264115"/>
    <w:rsid w:val="00265600"/>
    <w:rsid w:val="00265E96"/>
    <w:rsid w:val="002660FE"/>
    <w:rsid w:val="00270C95"/>
    <w:rsid w:val="00271AB3"/>
    <w:rsid w:val="002732E2"/>
    <w:rsid w:val="00277208"/>
    <w:rsid w:val="00281AE2"/>
    <w:rsid w:val="00281B00"/>
    <w:rsid w:val="00283790"/>
    <w:rsid w:val="002858E2"/>
    <w:rsid w:val="00286247"/>
    <w:rsid w:val="002868D7"/>
    <w:rsid w:val="00286C0C"/>
    <w:rsid w:val="00295EEF"/>
    <w:rsid w:val="002A08BC"/>
    <w:rsid w:val="002A32D3"/>
    <w:rsid w:val="002A4125"/>
    <w:rsid w:val="002A6091"/>
    <w:rsid w:val="002A69B5"/>
    <w:rsid w:val="002A77B5"/>
    <w:rsid w:val="002B2AE4"/>
    <w:rsid w:val="002B30F0"/>
    <w:rsid w:val="002B4151"/>
    <w:rsid w:val="002B49D7"/>
    <w:rsid w:val="002B4E64"/>
    <w:rsid w:val="002B54C8"/>
    <w:rsid w:val="002C044C"/>
    <w:rsid w:val="002C0C2B"/>
    <w:rsid w:val="002C1C3B"/>
    <w:rsid w:val="002C585F"/>
    <w:rsid w:val="002D3A73"/>
    <w:rsid w:val="002D50C2"/>
    <w:rsid w:val="002D66E1"/>
    <w:rsid w:val="002D7643"/>
    <w:rsid w:val="002E0B47"/>
    <w:rsid w:val="002E5C31"/>
    <w:rsid w:val="002E6197"/>
    <w:rsid w:val="002E6C84"/>
    <w:rsid w:val="002F1126"/>
    <w:rsid w:val="002F1D62"/>
    <w:rsid w:val="002F3667"/>
    <w:rsid w:val="002F6C25"/>
    <w:rsid w:val="002F6D6E"/>
    <w:rsid w:val="002F71E7"/>
    <w:rsid w:val="002F7C6B"/>
    <w:rsid w:val="0030138D"/>
    <w:rsid w:val="003041C1"/>
    <w:rsid w:val="00304A8B"/>
    <w:rsid w:val="00305B24"/>
    <w:rsid w:val="003065A6"/>
    <w:rsid w:val="00306E14"/>
    <w:rsid w:val="00306FEA"/>
    <w:rsid w:val="003102CC"/>
    <w:rsid w:val="00310427"/>
    <w:rsid w:val="00311C7E"/>
    <w:rsid w:val="00311D68"/>
    <w:rsid w:val="00312F75"/>
    <w:rsid w:val="00314090"/>
    <w:rsid w:val="00314EA1"/>
    <w:rsid w:val="00316734"/>
    <w:rsid w:val="00317359"/>
    <w:rsid w:val="00317BF9"/>
    <w:rsid w:val="003208DE"/>
    <w:rsid w:val="00320BCE"/>
    <w:rsid w:val="00323277"/>
    <w:rsid w:val="00323CAB"/>
    <w:rsid w:val="0032406A"/>
    <w:rsid w:val="003268D6"/>
    <w:rsid w:val="00327581"/>
    <w:rsid w:val="00330672"/>
    <w:rsid w:val="00330C7D"/>
    <w:rsid w:val="0033114A"/>
    <w:rsid w:val="00331269"/>
    <w:rsid w:val="00331B6F"/>
    <w:rsid w:val="00332744"/>
    <w:rsid w:val="00332CC5"/>
    <w:rsid w:val="00335DB5"/>
    <w:rsid w:val="003365B8"/>
    <w:rsid w:val="0033713E"/>
    <w:rsid w:val="0033734F"/>
    <w:rsid w:val="0034196E"/>
    <w:rsid w:val="00341C7F"/>
    <w:rsid w:val="00342BBD"/>
    <w:rsid w:val="00344BA2"/>
    <w:rsid w:val="00344D3E"/>
    <w:rsid w:val="003466DF"/>
    <w:rsid w:val="00347300"/>
    <w:rsid w:val="00353418"/>
    <w:rsid w:val="003544BE"/>
    <w:rsid w:val="00355A50"/>
    <w:rsid w:val="00355EB9"/>
    <w:rsid w:val="00357709"/>
    <w:rsid w:val="0035776C"/>
    <w:rsid w:val="00357FF4"/>
    <w:rsid w:val="00362FB2"/>
    <w:rsid w:val="003639F6"/>
    <w:rsid w:val="003650A3"/>
    <w:rsid w:val="003663AC"/>
    <w:rsid w:val="00366858"/>
    <w:rsid w:val="00366B7B"/>
    <w:rsid w:val="003707D7"/>
    <w:rsid w:val="00373806"/>
    <w:rsid w:val="00373A3F"/>
    <w:rsid w:val="003740CD"/>
    <w:rsid w:val="00374437"/>
    <w:rsid w:val="003748CA"/>
    <w:rsid w:val="003749AB"/>
    <w:rsid w:val="00376010"/>
    <w:rsid w:val="003766E0"/>
    <w:rsid w:val="00376815"/>
    <w:rsid w:val="003769BA"/>
    <w:rsid w:val="003814A0"/>
    <w:rsid w:val="00383CF6"/>
    <w:rsid w:val="00384008"/>
    <w:rsid w:val="003851EF"/>
    <w:rsid w:val="00385C91"/>
    <w:rsid w:val="00387B08"/>
    <w:rsid w:val="003910D4"/>
    <w:rsid w:val="0039136B"/>
    <w:rsid w:val="00396301"/>
    <w:rsid w:val="00397154"/>
    <w:rsid w:val="003977A4"/>
    <w:rsid w:val="00397CBB"/>
    <w:rsid w:val="00397D2F"/>
    <w:rsid w:val="003A03FD"/>
    <w:rsid w:val="003A1722"/>
    <w:rsid w:val="003A2A78"/>
    <w:rsid w:val="003A3A49"/>
    <w:rsid w:val="003A3DB8"/>
    <w:rsid w:val="003A49A1"/>
    <w:rsid w:val="003A51F7"/>
    <w:rsid w:val="003A64C6"/>
    <w:rsid w:val="003A6A92"/>
    <w:rsid w:val="003A72F4"/>
    <w:rsid w:val="003B0D36"/>
    <w:rsid w:val="003B1CA8"/>
    <w:rsid w:val="003B25D1"/>
    <w:rsid w:val="003B407D"/>
    <w:rsid w:val="003B55BC"/>
    <w:rsid w:val="003B7BF6"/>
    <w:rsid w:val="003C0D1E"/>
    <w:rsid w:val="003C109B"/>
    <w:rsid w:val="003C1D5B"/>
    <w:rsid w:val="003C2332"/>
    <w:rsid w:val="003C4207"/>
    <w:rsid w:val="003C4F8F"/>
    <w:rsid w:val="003C620D"/>
    <w:rsid w:val="003C74D1"/>
    <w:rsid w:val="003D2F64"/>
    <w:rsid w:val="003D3EF0"/>
    <w:rsid w:val="003D3FF5"/>
    <w:rsid w:val="003D40B4"/>
    <w:rsid w:val="003D41E6"/>
    <w:rsid w:val="003D4F8D"/>
    <w:rsid w:val="003D5B68"/>
    <w:rsid w:val="003D71F7"/>
    <w:rsid w:val="003E1ACB"/>
    <w:rsid w:val="003E2489"/>
    <w:rsid w:val="003E43AE"/>
    <w:rsid w:val="003E446C"/>
    <w:rsid w:val="003E4DAA"/>
    <w:rsid w:val="003E503E"/>
    <w:rsid w:val="003E53D1"/>
    <w:rsid w:val="003E548D"/>
    <w:rsid w:val="003F153D"/>
    <w:rsid w:val="003F3F2A"/>
    <w:rsid w:val="003F4799"/>
    <w:rsid w:val="003F5341"/>
    <w:rsid w:val="003F5437"/>
    <w:rsid w:val="003F5532"/>
    <w:rsid w:val="003F7B5E"/>
    <w:rsid w:val="004001C8"/>
    <w:rsid w:val="00400381"/>
    <w:rsid w:val="004006D7"/>
    <w:rsid w:val="00400B9B"/>
    <w:rsid w:val="00405B38"/>
    <w:rsid w:val="004108BC"/>
    <w:rsid w:val="0041330D"/>
    <w:rsid w:val="004151C2"/>
    <w:rsid w:val="0042151B"/>
    <w:rsid w:val="004215DC"/>
    <w:rsid w:val="00421D43"/>
    <w:rsid w:val="00424F8E"/>
    <w:rsid w:val="00426D67"/>
    <w:rsid w:val="00427080"/>
    <w:rsid w:val="00430C5D"/>
    <w:rsid w:val="0043295A"/>
    <w:rsid w:val="004332FC"/>
    <w:rsid w:val="004339F2"/>
    <w:rsid w:val="004342AE"/>
    <w:rsid w:val="004356D7"/>
    <w:rsid w:val="00435AE2"/>
    <w:rsid w:val="00436E91"/>
    <w:rsid w:val="004412B0"/>
    <w:rsid w:val="004434CA"/>
    <w:rsid w:val="00443830"/>
    <w:rsid w:val="00450D0C"/>
    <w:rsid w:val="0045249A"/>
    <w:rsid w:val="0045498D"/>
    <w:rsid w:val="00454C42"/>
    <w:rsid w:val="00455A14"/>
    <w:rsid w:val="004573A5"/>
    <w:rsid w:val="004602C8"/>
    <w:rsid w:val="00461DC5"/>
    <w:rsid w:val="00463BDD"/>
    <w:rsid w:val="0046537E"/>
    <w:rsid w:val="00467C53"/>
    <w:rsid w:val="0047058C"/>
    <w:rsid w:val="0047061E"/>
    <w:rsid w:val="00470D5D"/>
    <w:rsid w:val="004724E0"/>
    <w:rsid w:val="00472E01"/>
    <w:rsid w:val="00473031"/>
    <w:rsid w:val="00473463"/>
    <w:rsid w:val="004735A7"/>
    <w:rsid w:val="00477532"/>
    <w:rsid w:val="00481259"/>
    <w:rsid w:val="0048201C"/>
    <w:rsid w:val="0048269D"/>
    <w:rsid w:val="00482FD0"/>
    <w:rsid w:val="00483806"/>
    <w:rsid w:val="00483A6A"/>
    <w:rsid w:val="0049043F"/>
    <w:rsid w:val="004916B3"/>
    <w:rsid w:val="00491715"/>
    <w:rsid w:val="00491B97"/>
    <w:rsid w:val="004927EB"/>
    <w:rsid w:val="00492E07"/>
    <w:rsid w:val="0049305B"/>
    <w:rsid w:val="00497082"/>
    <w:rsid w:val="004A0E60"/>
    <w:rsid w:val="004A101B"/>
    <w:rsid w:val="004A1DE6"/>
    <w:rsid w:val="004A36FA"/>
    <w:rsid w:val="004A3F45"/>
    <w:rsid w:val="004A4ECA"/>
    <w:rsid w:val="004A72C1"/>
    <w:rsid w:val="004B1B68"/>
    <w:rsid w:val="004B1CDC"/>
    <w:rsid w:val="004B1F64"/>
    <w:rsid w:val="004B24AB"/>
    <w:rsid w:val="004B3B5D"/>
    <w:rsid w:val="004B4B08"/>
    <w:rsid w:val="004B6AA2"/>
    <w:rsid w:val="004B7A2D"/>
    <w:rsid w:val="004B7E75"/>
    <w:rsid w:val="004C14C0"/>
    <w:rsid w:val="004C1BA9"/>
    <w:rsid w:val="004C1D3E"/>
    <w:rsid w:val="004C1E26"/>
    <w:rsid w:val="004C2933"/>
    <w:rsid w:val="004C395A"/>
    <w:rsid w:val="004C3961"/>
    <w:rsid w:val="004C4663"/>
    <w:rsid w:val="004C6A33"/>
    <w:rsid w:val="004D2985"/>
    <w:rsid w:val="004D5B8B"/>
    <w:rsid w:val="004E0E9E"/>
    <w:rsid w:val="004E129C"/>
    <w:rsid w:val="004E1E4B"/>
    <w:rsid w:val="004E39C6"/>
    <w:rsid w:val="004E3B50"/>
    <w:rsid w:val="004E48DC"/>
    <w:rsid w:val="004E4DCA"/>
    <w:rsid w:val="004E4FA7"/>
    <w:rsid w:val="004E5BC5"/>
    <w:rsid w:val="004E5D53"/>
    <w:rsid w:val="004E67E6"/>
    <w:rsid w:val="004F051A"/>
    <w:rsid w:val="004F0573"/>
    <w:rsid w:val="004F0687"/>
    <w:rsid w:val="004F4170"/>
    <w:rsid w:val="004F68BF"/>
    <w:rsid w:val="00500A61"/>
    <w:rsid w:val="00500BC7"/>
    <w:rsid w:val="00500D36"/>
    <w:rsid w:val="00502480"/>
    <w:rsid w:val="00502D3F"/>
    <w:rsid w:val="00502E04"/>
    <w:rsid w:val="0050338E"/>
    <w:rsid w:val="00504288"/>
    <w:rsid w:val="0051080D"/>
    <w:rsid w:val="00510820"/>
    <w:rsid w:val="00511F75"/>
    <w:rsid w:val="00513E4D"/>
    <w:rsid w:val="00515548"/>
    <w:rsid w:val="00522204"/>
    <w:rsid w:val="0052261C"/>
    <w:rsid w:val="00523BD8"/>
    <w:rsid w:val="00525F54"/>
    <w:rsid w:val="005266A5"/>
    <w:rsid w:val="005269B8"/>
    <w:rsid w:val="0053068F"/>
    <w:rsid w:val="00534119"/>
    <w:rsid w:val="00534B97"/>
    <w:rsid w:val="005351A9"/>
    <w:rsid w:val="00537845"/>
    <w:rsid w:val="00537B94"/>
    <w:rsid w:val="0054250F"/>
    <w:rsid w:val="00543405"/>
    <w:rsid w:val="005452DF"/>
    <w:rsid w:val="00546C2D"/>
    <w:rsid w:val="00547EE9"/>
    <w:rsid w:val="00552A76"/>
    <w:rsid w:val="00552D6D"/>
    <w:rsid w:val="00555435"/>
    <w:rsid w:val="00555590"/>
    <w:rsid w:val="005560C8"/>
    <w:rsid w:val="00556270"/>
    <w:rsid w:val="00557669"/>
    <w:rsid w:val="00557719"/>
    <w:rsid w:val="00561DBA"/>
    <w:rsid w:val="00574499"/>
    <w:rsid w:val="00575970"/>
    <w:rsid w:val="00577203"/>
    <w:rsid w:val="0058133A"/>
    <w:rsid w:val="005836B2"/>
    <w:rsid w:val="00584337"/>
    <w:rsid w:val="00585D18"/>
    <w:rsid w:val="00586344"/>
    <w:rsid w:val="00586BB0"/>
    <w:rsid w:val="00586BC8"/>
    <w:rsid w:val="00587400"/>
    <w:rsid w:val="00590164"/>
    <w:rsid w:val="005913BD"/>
    <w:rsid w:val="00593156"/>
    <w:rsid w:val="005975F8"/>
    <w:rsid w:val="005A3DF1"/>
    <w:rsid w:val="005A6170"/>
    <w:rsid w:val="005A69A3"/>
    <w:rsid w:val="005A7735"/>
    <w:rsid w:val="005B026D"/>
    <w:rsid w:val="005B37B7"/>
    <w:rsid w:val="005B5241"/>
    <w:rsid w:val="005B57B1"/>
    <w:rsid w:val="005B5D87"/>
    <w:rsid w:val="005B6FF9"/>
    <w:rsid w:val="005B7D80"/>
    <w:rsid w:val="005C1539"/>
    <w:rsid w:val="005C1771"/>
    <w:rsid w:val="005C26DF"/>
    <w:rsid w:val="005C55C3"/>
    <w:rsid w:val="005C707E"/>
    <w:rsid w:val="005C7DC6"/>
    <w:rsid w:val="005D03F7"/>
    <w:rsid w:val="005D2BBD"/>
    <w:rsid w:val="005D491A"/>
    <w:rsid w:val="005D5684"/>
    <w:rsid w:val="005D6798"/>
    <w:rsid w:val="005D79B0"/>
    <w:rsid w:val="005E0811"/>
    <w:rsid w:val="005E3E03"/>
    <w:rsid w:val="005E3F28"/>
    <w:rsid w:val="005F0FCF"/>
    <w:rsid w:val="005F27E0"/>
    <w:rsid w:val="005F38C1"/>
    <w:rsid w:val="005F4FBD"/>
    <w:rsid w:val="005F7EF7"/>
    <w:rsid w:val="006026B6"/>
    <w:rsid w:val="0060308D"/>
    <w:rsid w:val="00603D4F"/>
    <w:rsid w:val="006066AE"/>
    <w:rsid w:val="0060768A"/>
    <w:rsid w:val="0061066F"/>
    <w:rsid w:val="00610FB7"/>
    <w:rsid w:val="00612DFB"/>
    <w:rsid w:val="00612FA1"/>
    <w:rsid w:val="00615090"/>
    <w:rsid w:val="00616FBC"/>
    <w:rsid w:val="00617B07"/>
    <w:rsid w:val="00617F14"/>
    <w:rsid w:val="00620114"/>
    <w:rsid w:val="00621B24"/>
    <w:rsid w:val="00624C35"/>
    <w:rsid w:val="00626010"/>
    <w:rsid w:val="006271D3"/>
    <w:rsid w:val="00631978"/>
    <w:rsid w:val="0063205A"/>
    <w:rsid w:val="00632F4F"/>
    <w:rsid w:val="00633B90"/>
    <w:rsid w:val="006350A3"/>
    <w:rsid w:val="0063654E"/>
    <w:rsid w:val="00637044"/>
    <w:rsid w:val="00637A9A"/>
    <w:rsid w:val="00640A9C"/>
    <w:rsid w:val="00643659"/>
    <w:rsid w:val="00645A97"/>
    <w:rsid w:val="00646215"/>
    <w:rsid w:val="0064649C"/>
    <w:rsid w:val="00646825"/>
    <w:rsid w:val="006468F1"/>
    <w:rsid w:val="0064727B"/>
    <w:rsid w:val="00647BDB"/>
    <w:rsid w:val="00655DC6"/>
    <w:rsid w:val="006563A9"/>
    <w:rsid w:val="00657B6A"/>
    <w:rsid w:val="00661737"/>
    <w:rsid w:val="0066668B"/>
    <w:rsid w:val="00666D48"/>
    <w:rsid w:val="0066775C"/>
    <w:rsid w:val="006679DD"/>
    <w:rsid w:val="00671192"/>
    <w:rsid w:val="00671A62"/>
    <w:rsid w:val="006745C3"/>
    <w:rsid w:val="00674B56"/>
    <w:rsid w:val="00675371"/>
    <w:rsid w:val="006830E8"/>
    <w:rsid w:val="0068405A"/>
    <w:rsid w:val="006846A0"/>
    <w:rsid w:val="00684CED"/>
    <w:rsid w:val="0068752F"/>
    <w:rsid w:val="00690770"/>
    <w:rsid w:val="00690D3E"/>
    <w:rsid w:val="00691F6E"/>
    <w:rsid w:val="00693277"/>
    <w:rsid w:val="00694F9A"/>
    <w:rsid w:val="00695570"/>
    <w:rsid w:val="006958D7"/>
    <w:rsid w:val="00695E21"/>
    <w:rsid w:val="00697A04"/>
    <w:rsid w:val="006A36A7"/>
    <w:rsid w:val="006A465F"/>
    <w:rsid w:val="006A51BC"/>
    <w:rsid w:val="006B2910"/>
    <w:rsid w:val="006B2CDF"/>
    <w:rsid w:val="006C0CA5"/>
    <w:rsid w:val="006C2DCC"/>
    <w:rsid w:val="006C4F2F"/>
    <w:rsid w:val="006C6504"/>
    <w:rsid w:val="006C69B0"/>
    <w:rsid w:val="006C6A7F"/>
    <w:rsid w:val="006C6F93"/>
    <w:rsid w:val="006D0855"/>
    <w:rsid w:val="006D13DC"/>
    <w:rsid w:val="006D1BC1"/>
    <w:rsid w:val="006D1D36"/>
    <w:rsid w:val="006D3DE3"/>
    <w:rsid w:val="006D514E"/>
    <w:rsid w:val="006D7ECC"/>
    <w:rsid w:val="006E04F3"/>
    <w:rsid w:val="006E06F5"/>
    <w:rsid w:val="006E0DF5"/>
    <w:rsid w:val="006E2180"/>
    <w:rsid w:val="006E47AF"/>
    <w:rsid w:val="006E4833"/>
    <w:rsid w:val="006F09E0"/>
    <w:rsid w:val="006F18C8"/>
    <w:rsid w:val="006F18E0"/>
    <w:rsid w:val="006F229D"/>
    <w:rsid w:val="006F6CB4"/>
    <w:rsid w:val="006F6FF4"/>
    <w:rsid w:val="00701E47"/>
    <w:rsid w:val="007046CA"/>
    <w:rsid w:val="00705580"/>
    <w:rsid w:val="00705D5A"/>
    <w:rsid w:val="00706A19"/>
    <w:rsid w:val="00711324"/>
    <w:rsid w:val="00712431"/>
    <w:rsid w:val="007155BA"/>
    <w:rsid w:val="00715D92"/>
    <w:rsid w:val="007167E0"/>
    <w:rsid w:val="00716D2F"/>
    <w:rsid w:val="00722B87"/>
    <w:rsid w:val="00722C55"/>
    <w:rsid w:val="00723DB8"/>
    <w:rsid w:val="007264AD"/>
    <w:rsid w:val="0072760B"/>
    <w:rsid w:val="00727625"/>
    <w:rsid w:val="00730125"/>
    <w:rsid w:val="007314E9"/>
    <w:rsid w:val="00732B82"/>
    <w:rsid w:val="00740C52"/>
    <w:rsid w:val="007426D0"/>
    <w:rsid w:val="0074316B"/>
    <w:rsid w:val="007445CE"/>
    <w:rsid w:val="00747109"/>
    <w:rsid w:val="00747B0D"/>
    <w:rsid w:val="0075370D"/>
    <w:rsid w:val="0075535B"/>
    <w:rsid w:val="00756520"/>
    <w:rsid w:val="007568F1"/>
    <w:rsid w:val="007578A0"/>
    <w:rsid w:val="00757BDD"/>
    <w:rsid w:val="00761F08"/>
    <w:rsid w:val="007625FE"/>
    <w:rsid w:val="00763E96"/>
    <w:rsid w:val="00763EA0"/>
    <w:rsid w:val="007666A6"/>
    <w:rsid w:val="007704AD"/>
    <w:rsid w:val="00770FEE"/>
    <w:rsid w:val="00771951"/>
    <w:rsid w:val="00773BDD"/>
    <w:rsid w:val="00773FC5"/>
    <w:rsid w:val="00774C8B"/>
    <w:rsid w:val="00776794"/>
    <w:rsid w:val="00776E4B"/>
    <w:rsid w:val="00777F8A"/>
    <w:rsid w:val="00780DB5"/>
    <w:rsid w:val="00781679"/>
    <w:rsid w:val="00785AE3"/>
    <w:rsid w:val="00785F50"/>
    <w:rsid w:val="00786002"/>
    <w:rsid w:val="00787576"/>
    <w:rsid w:val="007900FD"/>
    <w:rsid w:val="00791AEE"/>
    <w:rsid w:val="0079285A"/>
    <w:rsid w:val="00792CD2"/>
    <w:rsid w:val="00792D90"/>
    <w:rsid w:val="00793F5B"/>
    <w:rsid w:val="00794E6A"/>
    <w:rsid w:val="00795F82"/>
    <w:rsid w:val="007A3770"/>
    <w:rsid w:val="007B21A9"/>
    <w:rsid w:val="007B2B25"/>
    <w:rsid w:val="007B2E61"/>
    <w:rsid w:val="007B555A"/>
    <w:rsid w:val="007B57C8"/>
    <w:rsid w:val="007C0604"/>
    <w:rsid w:val="007C258C"/>
    <w:rsid w:val="007C2715"/>
    <w:rsid w:val="007C425F"/>
    <w:rsid w:val="007C4A22"/>
    <w:rsid w:val="007C66C3"/>
    <w:rsid w:val="007C67DA"/>
    <w:rsid w:val="007C69A3"/>
    <w:rsid w:val="007D0252"/>
    <w:rsid w:val="007D10A2"/>
    <w:rsid w:val="007D15BC"/>
    <w:rsid w:val="007D2561"/>
    <w:rsid w:val="007D3C9A"/>
    <w:rsid w:val="007D3C9B"/>
    <w:rsid w:val="007D468A"/>
    <w:rsid w:val="007D483A"/>
    <w:rsid w:val="007D49B7"/>
    <w:rsid w:val="007D7D89"/>
    <w:rsid w:val="007E07D4"/>
    <w:rsid w:val="007E293C"/>
    <w:rsid w:val="007E2E44"/>
    <w:rsid w:val="007E2E47"/>
    <w:rsid w:val="007E33BD"/>
    <w:rsid w:val="007E5ADB"/>
    <w:rsid w:val="007E6809"/>
    <w:rsid w:val="007E6864"/>
    <w:rsid w:val="007F2AE5"/>
    <w:rsid w:val="007F333A"/>
    <w:rsid w:val="007F4DC1"/>
    <w:rsid w:val="00800B55"/>
    <w:rsid w:val="008012EA"/>
    <w:rsid w:val="00804152"/>
    <w:rsid w:val="008044A9"/>
    <w:rsid w:val="00804603"/>
    <w:rsid w:val="0080604D"/>
    <w:rsid w:val="00806BF6"/>
    <w:rsid w:val="008074FB"/>
    <w:rsid w:val="008075F8"/>
    <w:rsid w:val="008112D1"/>
    <w:rsid w:val="00813F8B"/>
    <w:rsid w:val="00814247"/>
    <w:rsid w:val="0081709D"/>
    <w:rsid w:val="0081752E"/>
    <w:rsid w:val="00817C8E"/>
    <w:rsid w:val="00820B18"/>
    <w:rsid w:val="00820CE1"/>
    <w:rsid w:val="0082782C"/>
    <w:rsid w:val="0083271A"/>
    <w:rsid w:val="0083358B"/>
    <w:rsid w:val="00835DC0"/>
    <w:rsid w:val="0083710D"/>
    <w:rsid w:val="008420B8"/>
    <w:rsid w:val="00842AD0"/>
    <w:rsid w:val="00842ADD"/>
    <w:rsid w:val="00843553"/>
    <w:rsid w:val="0084400E"/>
    <w:rsid w:val="008448AB"/>
    <w:rsid w:val="00845DE4"/>
    <w:rsid w:val="008462BA"/>
    <w:rsid w:val="00846741"/>
    <w:rsid w:val="00851707"/>
    <w:rsid w:val="0085218E"/>
    <w:rsid w:val="00854673"/>
    <w:rsid w:val="00855C38"/>
    <w:rsid w:val="0085671B"/>
    <w:rsid w:val="00856ABF"/>
    <w:rsid w:val="00857648"/>
    <w:rsid w:val="0086045A"/>
    <w:rsid w:val="00865987"/>
    <w:rsid w:val="00865AA5"/>
    <w:rsid w:val="00867060"/>
    <w:rsid w:val="00871BFC"/>
    <w:rsid w:val="008726B8"/>
    <w:rsid w:val="00873EC6"/>
    <w:rsid w:val="00874AB2"/>
    <w:rsid w:val="00875067"/>
    <w:rsid w:val="0087633F"/>
    <w:rsid w:val="00887A53"/>
    <w:rsid w:val="00887B10"/>
    <w:rsid w:val="00890D76"/>
    <w:rsid w:val="00891024"/>
    <w:rsid w:val="00891686"/>
    <w:rsid w:val="008926FB"/>
    <w:rsid w:val="00893D74"/>
    <w:rsid w:val="008965CF"/>
    <w:rsid w:val="0089694F"/>
    <w:rsid w:val="00896E7A"/>
    <w:rsid w:val="0089721E"/>
    <w:rsid w:val="00897C8E"/>
    <w:rsid w:val="008A0739"/>
    <w:rsid w:val="008A1427"/>
    <w:rsid w:val="008A2B41"/>
    <w:rsid w:val="008A7D18"/>
    <w:rsid w:val="008B062B"/>
    <w:rsid w:val="008B283F"/>
    <w:rsid w:val="008B2E6A"/>
    <w:rsid w:val="008B3DEE"/>
    <w:rsid w:val="008B6331"/>
    <w:rsid w:val="008C05BE"/>
    <w:rsid w:val="008C0FD1"/>
    <w:rsid w:val="008C1A82"/>
    <w:rsid w:val="008C1B43"/>
    <w:rsid w:val="008C4124"/>
    <w:rsid w:val="008C45C6"/>
    <w:rsid w:val="008C558F"/>
    <w:rsid w:val="008C5E7A"/>
    <w:rsid w:val="008C7C09"/>
    <w:rsid w:val="008D0BA2"/>
    <w:rsid w:val="008D2C72"/>
    <w:rsid w:val="008D37B1"/>
    <w:rsid w:val="008D3A68"/>
    <w:rsid w:val="008D4687"/>
    <w:rsid w:val="008D4C7E"/>
    <w:rsid w:val="008D52B9"/>
    <w:rsid w:val="008D5C4A"/>
    <w:rsid w:val="008D5F31"/>
    <w:rsid w:val="008D6654"/>
    <w:rsid w:val="008D7395"/>
    <w:rsid w:val="008D76A0"/>
    <w:rsid w:val="008E0293"/>
    <w:rsid w:val="008E0DAF"/>
    <w:rsid w:val="008E13F1"/>
    <w:rsid w:val="008E2C78"/>
    <w:rsid w:val="008E4F0F"/>
    <w:rsid w:val="008E50C3"/>
    <w:rsid w:val="008E5C70"/>
    <w:rsid w:val="008F1566"/>
    <w:rsid w:val="008F18E1"/>
    <w:rsid w:val="008F3426"/>
    <w:rsid w:val="008F357E"/>
    <w:rsid w:val="008F3D38"/>
    <w:rsid w:val="008F44AC"/>
    <w:rsid w:val="008F4613"/>
    <w:rsid w:val="008F4B39"/>
    <w:rsid w:val="00901B66"/>
    <w:rsid w:val="00901C26"/>
    <w:rsid w:val="009033F1"/>
    <w:rsid w:val="009034B1"/>
    <w:rsid w:val="009039A2"/>
    <w:rsid w:val="00903B33"/>
    <w:rsid w:val="0090456A"/>
    <w:rsid w:val="00904CDE"/>
    <w:rsid w:val="00904E17"/>
    <w:rsid w:val="00906F12"/>
    <w:rsid w:val="00907CCF"/>
    <w:rsid w:val="009108D6"/>
    <w:rsid w:val="009110F1"/>
    <w:rsid w:val="0091298C"/>
    <w:rsid w:val="009161A5"/>
    <w:rsid w:val="0092389C"/>
    <w:rsid w:val="009241A5"/>
    <w:rsid w:val="009247FD"/>
    <w:rsid w:val="00933757"/>
    <w:rsid w:val="009372E7"/>
    <w:rsid w:val="009409C5"/>
    <w:rsid w:val="00941155"/>
    <w:rsid w:val="0094204D"/>
    <w:rsid w:val="0094405D"/>
    <w:rsid w:val="009459DE"/>
    <w:rsid w:val="00945AAD"/>
    <w:rsid w:val="00946206"/>
    <w:rsid w:val="0094730D"/>
    <w:rsid w:val="00947848"/>
    <w:rsid w:val="00950B64"/>
    <w:rsid w:val="00950CC0"/>
    <w:rsid w:val="00950FB5"/>
    <w:rsid w:val="00951639"/>
    <w:rsid w:val="00952D4F"/>
    <w:rsid w:val="00952F6E"/>
    <w:rsid w:val="00953636"/>
    <w:rsid w:val="009540CD"/>
    <w:rsid w:val="00955A9E"/>
    <w:rsid w:val="0095765B"/>
    <w:rsid w:val="00957E95"/>
    <w:rsid w:val="009612F9"/>
    <w:rsid w:val="00961F6C"/>
    <w:rsid w:val="0096292F"/>
    <w:rsid w:val="009629E9"/>
    <w:rsid w:val="0096565F"/>
    <w:rsid w:val="0096639C"/>
    <w:rsid w:val="00966ACE"/>
    <w:rsid w:val="0096714E"/>
    <w:rsid w:val="00970C4F"/>
    <w:rsid w:val="00971458"/>
    <w:rsid w:val="00971AD7"/>
    <w:rsid w:val="009722A3"/>
    <w:rsid w:val="009724B0"/>
    <w:rsid w:val="009741B1"/>
    <w:rsid w:val="0097440C"/>
    <w:rsid w:val="00974B30"/>
    <w:rsid w:val="00974B44"/>
    <w:rsid w:val="00975A8A"/>
    <w:rsid w:val="009766B4"/>
    <w:rsid w:val="00977159"/>
    <w:rsid w:val="0098011D"/>
    <w:rsid w:val="009810AB"/>
    <w:rsid w:val="00981563"/>
    <w:rsid w:val="00982DF4"/>
    <w:rsid w:val="00983C28"/>
    <w:rsid w:val="009856DD"/>
    <w:rsid w:val="009860A4"/>
    <w:rsid w:val="0098785F"/>
    <w:rsid w:val="00987CC1"/>
    <w:rsid w:val="00987F23"/>
    <w:rsid w:val="009913A1"/>
    <w:rsid w:val="009924C5"/>
    <w:rsid w:val="00993847"/>
    <w:rsid w:val="00994A31"/>
    <w:rsid w:val="00995753"/>
    <w:rsid w:val="00995F3C"/>
    <w:rsid w:val="0099681F"/>
    <w:rsid w:val="00997737"/>
    <w:rsid w:val="009977A7"/>
    <w:rsid w:val="00997F3C"/>
    <w:rsid w:val="009A0303"/>
    <w:rsid w:val="009A23DE"/>
    <w:rsid w:val="009A24DD"/>
    <w:rsid w:val="009A30D4"/>
    <w:rsid w:val="009A40A0"/>
    <w:rsid w:val="009B084E"/>
    <w:rsid w:val="009B242C"/>
    <w:rsid w:val="009B2652"/>
    <w:rsid w:val="009B2891"/>
    <w:rsid w:val="009B637E"/>
    <w:rsid w:val="009B76C3"/>
    <w:rsid w:val="009C061F"/>
    <w:rsid w:val="009C0925"/>
    <w:rsid w:val="009C1200"/>
    <w:rsid w:val="009C3128"/>
    <w:rsid w:val="009C4DB8"/>
    <w:rsid w:val="009C4EC5"/>
    <w:rsid w:val="009C53E6"/>
    <w:rsid w:val="009C6043"/>
    <w:rsid w:val="009C6769"/>
    <w:rsid w:val="009C6D3C"/>
    <w:rsid w:val="009C6F84"/>
    <w:rsid w:val="009C7A90"/>
    <w:rsid w:val="009D15A8"/>
    <w:rsid w:val="009D3F8A"/>
    <w:rsid w:val="009D4039"/>
    <w:rsid w:val="009D40C4"/>
    <w:rsid w:val="009D4890"/>
    <w:rsid w:val="009D4BE9"/>
    <w:rsid w:val="009D6635"/>
    <w:rsid w:val="009D66EB"/>
    <w:rsid w:val="009D76AE"/>
    <w:rsid w:val="009E0D79"/>
    <w:rsid w:val="009E13FE"/>
    <w:rsid w:val="009E14D3"/>
    <w:rsid w:val="009E34ED"/>
    <w:rsid w:val="009E5B1C"/>
    <w:rsid w:val="009E73BD"/>
    <w:rsid w:val="009E7C3D"/>
    <w:rsid w:val="009F1E13"/>
    <w:rsid w:val="009F211F"/>
    <w:rsid w:val="009F229B"/>
    <w:rsid w:val="009F22A3"/>
    <w:rsid w:val="009F314A"/>
    <w:rsid w:val="009F6428"/>
    <w:rsid w:val="009F689E"/>
    <w:rsid w:val="009F71DA"/>
    <w:rsid w:val="00A00890"/>
    <w:rsid w:val="00A01336"/>
    <w:rsid w:val="00A02CEE"/>
    <w:rsid w:val="00A03610"/>
    <w:rsid w:val="00A03F54"/>
    <w:rsid w:val="00A04A01"/>
    <w:rsid w:val="00A05C77"/>
    <w:rsid w:val="00A07B2C"/>
    <w:rsid w:val="00A12235"/>
    <w:rsid w:val="00A12A5C"/>
    <w:rsid w:val="00A130A1"/>
    <w:rsid w:val="00A138E7"/>
    <w:rsid w:val="00A13FC8"/>
    <w:rsid w:val="00A15403"/>
    <w:rsid w:val="00A20B6F"/>
    <w:rsid w:val="00A21A98"/>
    <w:rsid w:val="00A2240E"/>
    <w:rsid w:val="00A228D2"/>
    <w:rsid w:val="00A22E4C"/>
    <w:rsid w:val="00A23825"/>
    <w:rsid w:val="00A23E58"/>
    <w:rsid w:val="00A246DA"/>
    <w:rsid w:val="00A324CB"/>
    <w:rsid w:val="00A3348E"/>
    <w:rsid w:val="00A345B9"/>
    <w:rsid w:val="00A348AB"/>
    <w:rsid w:val="00A35240"/>
    <w:rsid w:val="00A36186"/>
    <w:rsid w:val="00A36388"/>
    <w:rsid w:val="00A40EAF"/>
    <w:rsid w:val="00A426DC"/>
    <w:rsid w:val="00A5069F"/>
    <w:rsid w:val="00A50FF9"/>
    <w:rsid w:val="00A516DF"/>
    <w:rsid w:val="00A57E2F"/>
    <w:rsid w:val="00A64754"/>
    <w:rsid w:val="00A64AF2"/>
    <w:rsid w:val="00A64C00"/>
    <w:rsid w:val="00A676EF"/>
    <w:rsid w:val="00A71803"/>
    <w:rsid w:val="00A71996"/>
    <w:rsid w:val="00A71E1F"/>
    <w:rsid w:val="00A71F6F"/>
    <w:rsid w:val="00A74604"/>
    <w:rsid w:val="00A75048"/>
    <w:rsid w:val="00A76400"/>
    <w:rsid w:val="00A76542"/>
    <w:rsid w:val="00A77556"/>
    <w:rsid w:val="00A77A61"/>
    <w:rsid w:val="00A81CDC"/>
    <w:rsid w:val="00A82E29"/>
    <w:rsid w:val="00A832B3"/>
    <w:rsid w:val="00A83C10"/>
    <w:rsid w:val="00A84AFA"/>
    <w:rsid w:val="00A85163"/>
    <w:rsid w:val="00A857D7"/>
    <w:rsid w:val="00A85F59"/>
    <w:rsid w:val="00A90575"/>
    <w:rsid w:val="00A90AC2"/>
    <w:rsid w:val="00A919D8"/>
    <w:rsid w:val="00A92B62"/>
    <w:rsid w:val="00A94E02"/>
    <w:rsid w:val="00A95F0C"/>
    <w:rsid w:val="00AA01A5"/>
    <w:rsid w:val="00AA0BCC"/>
    <w:rsid w:val="00AA251E"/>
    <w:rsid w:val="00AA3A63"/>
    <w:rsid w:val="00AA57CD"/>
    <w:rsid w:val="00AA6F25"/>
    <w:rsid w:val="00AB1412"/>
    <w:rsid w:val="00AB15A7"/>
    <w:rsid w:val="00AB41AB"/>
    <w:rsid w:val="00AB6744"/>
    <w:rsid w:val="00AB7CE7"/>
    <w:rsid w:val="00AC4306"/>
    <w:rsid w:val="00AC45CA"/>
    <w:rsid w:val="00AC6349"/>
    <w:rsid w:val="00AC710D"/>
    <w:rsid w:val="00AC7464"/>
    <w:rsid w:val="00AC761B"/>
    <w:rsid w:val="00AD023F"/>
    <w:rsid w:val="00AD0682"/>
    <w:rsid w:val="00AD186C"/>
    <w:rsid w:val="00AD1EFF"/>
    <w:rsid w:val="00AD351F"/>
    <w:rsid w:val="00AD4E4B"/>
    <w:rsid w:val="00AD59AD"/>
    <w:rsid w:val="00AE0DEC"/>
    <w:rsid w:val="00AE1A09"/>
    <w:rsid w:val="00AE271A"/>
    <w:rsid w:val="00AE486A"/>
    <w:rsid w:val="00AF1EBA"/>
    <w:rsid w:val="00AF23F5"/>
    <w:rsid w:val="00AF2F7E"/>
    <w:rsid w:val="00B02D40"/>
    <w:rsid w:val="00B02E00"/>
    <w:rsid w:val="00B04428"/>
    <w:rsid w:val="00B052DA"/>
    <w:rsid w:val="00B1159F"/>
    <w:rsid w:val="00B12D87"/>
    <w:rsid w:val="00B1399C"/>
    <w:rsid w:val="00B14C6F"/>
    <w:rsid w:val="00B14D75"/>
    <w:rsid w:val="00B14FC9"/>
    <w:rsid w:val="00B15B6B"/>
    <w:rsid w:val="00B20606"/>
    <w:rsid w:val="00B215FC"/>
    <w:rsid w:val="00B2236D"/>
    <w:rsid w:val="00B235AE"/>
    <w:rsid w:val="00B252FF"/>
    <w:rsid w:val="00B268B9"/>
    <w:rsid w:val="00B34B38"/>
    <w:rsid w:val="00B36B99"/>
    <w:rsid w:val="00B37369"/>
    <w:rsid w:val="00B4084A"/>
    <w:rsid w:val="00B41A97"/>
    <w:rsid w:val="00B441A2"/>
    <w:rsid w:val="00B45228"/>
    <w:rsid w:val="00B467B2"/>
    <w:rsid w:val="00B4690A"/>
    <w:rsid w:val="00B50B31"/>
    <w:rsid w:val="00B50BA4"/>
    <w:rsid w:val="00B50F86"/>
    <w:rsid w:val="00B52C0B"/>
    <w:rsid w:val="00B53108"/>
    <w:rsid w:val="00B53326"/>
    <w:rsid w:val="00B549CD"/>
    <w:rsid w:val="00B54F7E"/>
    <w:rsid w:val="00B561D4"/>
    <w:rsid w:val="00B562DC"/>
    <w:rsid w:val="00B56561"/>
    <w:rsid w:val="00B62706"/>
    <w:rsid w:val="00B63FEB"/>
    <w:rsid w:val="00B65E3C"/>
    <w:rsid w:val="00B66929"/>
    <w:rsid w:val="00B67FEF"/>
    <w:rsid w:val="00B71EE2"/>
    <w:rsid w:val="00B71F3F"/>
    <w:rsid w:val="00B721F7"/>
    <w:rsid w:val="00B722E0"/>
    <w:rsid w:val="00B72D22"/>
    <w:rsid w:val="00B7359D"/>
    <w:rsid w:val="00B747F5"/>
    <w:rsid w:val="00B77332"/>
    <w:rsid w:val="00B773F7"/>
    <w:rsid w:val="00B81005"/>
    <w:rsid w:val="00B813F6"/>
    <w:rsid w:val="00B82892"/>
    <w:rsid w:val="00B84062"/>
    <w:rsid w:val="00B86B21"/>
    <w:rsid w:val="00B9162D"/>
    <w:rsid w:val="00B92364"/>
    <w:rsid w:val="00B93676"/>
    <w:rsid w:val="00B94436"/>
    <w:rsid w:val="00B94F64"/>
    <w:rsid w:val="00BA00AD"/>
    <w:rsid w:val="00BA0FB6"/>
    <w:rsid w:val="00BA10C6"/>
    <w:rsid w:val="00BA1730"/>
    <w:rsid w:val="00BA2F7D"/>
    <w:rsid w:val="00BB03FB"/>
    <w:rsid w:val="00BB124F"/>
    <w:rsid w:val="00BB1735"/>
    <w:rsid w:val="00BB3D47"/>
    <w:rsid w:val="00BB3E83"/>
    <w:rsid w:val="00BB57F7"/>
    <w:rsid w:val="00BB5963"/>
    <w:rsid w:val="00BB5CEF"/>
    <w:rsid w:val="00BB72A2"/>
    <w:rsid w:val="00BC01B9"/>
    <w:rsid w:val="00BC228C"/>
    <w:rsid w:val="00BC35AD"/>
    <w:rsid w:val="00BC3653"/>
    <w:rsid w:val="00BC37C8"/>
    <w:rsid w:val="00BC48F3"/>
    <w:rsid w:val="00BD18BB"/>
    <w:rsid w:val="00BD241E"/>
    <w:rsid w:val="00BD2DE0"/>
    <w:rsid w:val="00BD3CF9"/>
    <w:rsid w:val="00BD5F0C"/>
    <w:rsid w:val="00BD60A1"/>
    <w:rsid w:val="00BD640D"/>
    <w:rsid w:val="00BD6B1F"/>
    <w:rsid w:val="00BD775C"/>
    <w:rsid w:val="00BE2157"/>
    <w:rsid w:val="00BE35C5"/>
    <w:rsid w:val="00BE5424"/>
    <w:rsid w:val="00BF0018"/>
    <w:rsid w:val="00BF054D"/>
    <w:rsid w:val="00BF15C0"/>
    <w:rsid w:val="00BF1C4A"/>
    <w:rsid w:val="00BF3D47"/>
    <w:rsid w:val="00BF66B7"/>
    <w:rsid w:val="00BF6E3C"/>
    <w:rsid w:val="00BF71A8"/>
    <w:rsid w:val="00BF73C3"/>
    <w:rsid w:val="00C01032"/>
    <w:rsid w:val="00C01BC2"/>
    <w:rsid w:val="00C02819"/>
    <w:rsid w:val="00C048BB"/>
    <w:rsid w:val="00C06275"/>
    <w:rsid w:val="00C072EE"/>
    <w:rsid w:val="00C0738A"/>
    <w:rsid w:val="00C07939"/>
    <w:rsid w:val="00C125DA"/>
    <w:rsid w:val="00C17F16"/>
    <w:rsid w:val="00C204B2"/>
    <w:rsid w:val="00C20DC7"/>
    <w:rsid w:val="00C22D1A"/>
    <w:rsid w:val="00C22D54"/>
    <w:rsid w:val="00C25860"/>
    <w:rsid w:val="00C2622F"/>
    <w:rsid w:val="00C31DFE"/>
    <w:rsid w:val="00C3476C"/>
    <w:rsid w:val="00C35783"/>
    <w:rsid w:val="00C35E6A"/>
    <w:rsid w:val="00C37DAB"/>
    <w:rsid w:val="00C40198"/>
    <w:rsid w:val="00C41A04"/>
    <w:rsid w:val="00C43ACF"/>
    <w:rsid w:val="00C459C5"/>
    <w:rsid w:val="00C4702A"/>
    <w:rsid w:val="00C472C8"/>
    <w:rsid w:val="00C5060D"/>
    <w:rsid w:val="00C5163B"/>
    <w:rsid w:val="00C51837"/>
    <w:rsid w:val="00C53E15"/>
    <w:rsid w:val="00C57EE6"/>
    <w:rsid w:val="00C60996"/>
    <w:rsid w:val="00C61899"/>
    <w:rsid w:val="00C62B21"/>
    <w:rsid w:val="00C70AF9"/>
    <w:rsid w:val="00C71F56"/>
    <w:rsid w:val="00C7290D"/>
    <w:rsid w:val="00C7554C"/>
    <w:rsid w:val="00C7695C"/>
    <w:rsid w:val="00C76D34"/>
    <w:rsid w:val="00C779E4"/>
    <w:rsid w:val="00C77C9F"/>
    <w:rsid w:val="00C77CF3"/>
    <w:rsid w:val="00C8016D"/>
    <w:rsid w:val="00C8064F"/>
    <w:rsid w:val="00C80AEE"/>
    <w:rsid w:val="00C80BF5"/>
    <w:rsid w:val="00C80DC6"/>
    <w:rsid w:val="00C80F9E"/>
    <w:rsid w:val="00C82022"/>
    <w:rsid w:val="00C844ED"/>
    <w:rsid w:val="00C87168"/>
    <w:rsid w:val="00C9224C"/>
    <w:rsid w:val="00C92CA9"/>
    <w:rsid w:val="00C958EA"/>
    <w:rsid w:val="00C97A18"/>
    <w:rsid w:val="00CA2036"/>
    <w:rsid w:val="00CA23E7"/>
    <w:rsid w:val="00CA3579"/>
    <w:rsid w:val="00CA39DC"/>
    <w:rsid w:val="00CA6535"/>
    <w:rsid w:val="00CA6D0C"/>
    <w:rsid w:val="00CA6FC3"/>
    <w:rsid w:val="00CA78F8"/>
    <w:rsid w:val="00CB3841"/>
    <w:rsid w:val="00CB418A"/>
    <w:rsid w:val="00CB586A"/>
    <w:rsid w:val="00CB5AD2"/>
    <w:rsid w:val="00CB794C"/>
    <w:rsid w:val="00CC030B"/>
    <w:rsid w:val="00CC0F75"/>
    <w:rsid w:val="00CC4119"/>
    <w:rsid w:val="00CC618F"/>
    <w:rsid w:val="00CD04EA"/>
    <w:rsid w:val="00CD0601"/>
    <w:rsid w:val="00CD1519"/>
    <w:rsid w:val="00CD16DC"/>
    <w:rsid w:val="00CD4D08"/>
    <w:rsid w:val="00CE0B06"/>
    <w:rsid w:val="00CE1C38"/>
    <w:rsid w:val="00CE1C99"/>
    <w:rsid w:val="00CE21AB"/>
    <w:rsid w:val="00CE369C"/>
    <w:rsid w:val="00CE3F42"/>
    <w:rsid w:val="00CE43D0"/>
    <w:rsid w:val="00CE5034"/>
    <w:rsid w:val="00CE505D"/>
    <w:rsid w:val="00CE532C"/>
    <w:rsid w:val="00CE53EA"/>
    <w:rsid w:val="00CE6B68"/>
    <w:rsid w:val="00CF18E6"/>
    <w:rsid w:val="00CF274E"/>
    <w:rsid w:val="00CF2C8E"/>
    <w:rsid w:val="00CF3197"/>
    <w:rsid w:val="00CF4425"/>
    <w:rsid w:val="00CF6EF0"/>
    <w:rsid w:val="00D01E19"/>
    <w:rsid w:val="00D06591"/>
    <w:rsid w:val="00D110E4"/>
    <w:rsid w:val="00D11618"/>
    <w:rsid w:val="00D12D6E"/>
    <w:rsid w:val="00D13672"/>
    <w:rsid w:val="00D13A3F"/>
    <w:rsid w:val="00D14790"/>
    <w:rsid w:val="00D1742C"/>
    <w:rsid w:val="00D2089D"/>
    <w:rsid w:val="00D224C2"/>
    <w:rsid w:val="00D2696D"/>
    <w:rsid w:val="00D26C71"/>
    <w:rsid w:val="00D271BE"/>
    <w:rsid w:val="00D321E2"/>
    <w:rsid w:val="00D33323"/>
    <w:rsid w:val="00D33939"/>
    <w:rsid w:val="00D33A3C"/>
    <w:rsid w:val="00D34124"/>
    <w:rsid w:val="00D351F5"/>
    <w:rsid w:val="00D35EE8"/>
    <w:rsid w:val="00D37B06"/>
    <w:rsid w:val="00D40125"/>
    <w:rsid w:val="00D41075"/>
    <w:rsid w:val="00D44732"/>
    <w:rsid w:val="00D45761"/>
    <w:rsid w:val="00D47EB1"/>
    <w:rsid w:val="00D501EE"/>
    <w:rsid w:val="00D50AEA"/>
    <w:rsid w:val="00D51121"/>
    <w:rsid w:val="00D52116"/>
    <w:rsid w:val="00D52E31"/>
    <w:rsid w:val="00D54956"/>
    <w:rsid w:val="00D54A3C"/>
    <w:rsid w:val="00D54C1E"/>
    <w:rsid w:val="00D554BA"/>
    <w:rsid w:val="00D567ED"/>
    <w:rsid w:val="00D569F0"/>
    <w:rsid w:val="00D61575"/>
    <w:rsid w:val="00D63416"/>
    <w:rsid w:val="00D644E0"/>
    <w:rsid w:val="00D66F5B"/>
    <w:rsid w:val="00D71239"/>
    <w:rsid w:val="00D7189C"/>
    <w:rsid w:val="00D71A70"/>
    <w:rsid w:val="00D7266A"/>
    <w:rsid w:val="00D77AD6"/>
    <w:rsid w:val="00D8009F"/>
    <w:rsid w:val="00D809A2"/>
    <w:rsid w:val="00D816AB"/>
    <w:rsid w:val="00D81C0C"/>
    <w:rsid w:val="00D83BFB"/>
    <w:rsid w:val="00D93E24"/>
    <w:rsid w:val="00D957E8"/>
    <w:rsid w:val="00D962C0"/>
    <w:rsid w:val="00D97137"/>
    <w:rsid w:val="00DA22AC"/>
    <w:rsid w:val="00DA4A28"/>
    <w:rsid w:val="00DA4E76"/>
    <w:rsid w:val="00DA6233"/>
    <w:rsid w:val="00DA744D"/>
    <w:rsid w:val="00DB1B9D"/>
    <w:rsid w:val="00DB1FA4"/>
    <w:rsid w:val="00DB2AA2"/>
    <w:rsid w:val="00DB2CBA"/>
    <w:rsid w:val="00DB3C1E"/>
    <w:rsid w:val="00DB3C74"/>
    <w:rsid w:val="00DB5985"/>
    <w:rsid w:val="00DB5C00"/>
    <w:rsid w:val="00DB6F3B"/>
    <w:rsid w:val="00DB72B5"/>
    <w:rsid w:val="00DC01A9"/>
    <w:rsid w:val="00DC0555"/>
    <w:rsid w:val="00DC1ED2"/>
    <w:rsid w:val="00DC1FFA"/>
    <w:rsid w:val="00DC242C"/>
    <w:rsid w:val="00DC2A43"/>
    <w:rsid w:val="00DC2B09"/>
    <w:rsid w:val="00DC3CB0"/>
    <w:rsid w:val="00DC73D0"/>
    <w:rsid w:val="00DD1FE4"/>
    <w:rsid w:val="00DD36EC"/>
    <w:rsid w:val="00DD3A65"/>
    <w:rsid w:val="00DD3FE7"/>
    <w:rsid w:val="00DD5566"/>
    <w:rsid w:val="00DD5F8E"/>
    <w:rsid w:val="00DD6053"/>
    <w:rsid w:val="00DD69C3"/>
    <w:rsid w:val="00DE071E"/>
    <w:rsid w:val="00DE1C44"/>
    <w:rsid w:val="00DE27C1"/>
    <w:rsid w:val="00DE2FF6"/>
    <w:rsid w:val="00DE357D"/>
    <w:rsid w:val="00DE55A8"/>
    <w:rsid w:val="00DE63A5"/>
    <w:rsid w:val="00DE6D3F"/>
    <w:rsid w:val="00DF116B"/>
    <w:rsid w:val="00DF193C"/>
    <w:rsid w:val="00DF2172"/>
    <w:rsid w:val="00DF6E0B"/>
    <w:rsid w:val="00E00324"/>
    <w:rsid w:val="00E0092F"/>
    <w:rsid w:val="00E00E25"/>
    <w:rsid w:val="00E02080"/>
    <w:rsid w:val="00E024AE"/>
    <w:rsid w:val="00E02A9A"/>
    <w:rsid w:val="00E03654"/>
    <w:rsid w:val="00E06136"/>
    <w:rsid w:val="00E064CA"/>
    <w:rsid w:val="00E07795"/>
    <w:rsid w:val="00E10473"/>
    <w:rsid w:val="00E10769"/>
    <w:rsid w:val="00E12694"/>
    <w:rsid w:val="00E13F2B"/>
    <w:rsid w:val="00E1428E"/>
    <w:rsid w:val="00E156AD"/>
    <w:rsid w:val="00E168B9"/>
    <w:rsid w:val="00E20AB7"/>
    <w:rsid w:val="00E2269A"/>
    <w:rsid w:val="00E2380A"/>
    <w:rsid w:val="00E23C38"/>
    <w:rsid w:val="00E25553"/>
    <w:rsid w:val="00E27112"/>
    <w:rsid w:val="00E27C81"/>
    <w:rsid w:val="00E27D78"/>
    <w:rsid w:val="00E31654"/>
    <w:rsid w:val="00E32429"/>
    <w:rsid w:val="00E3341A"/>
    <w:rsid w:val="00E34531"/>
    <w:rsid w:val="00E347E3"/>
    <w:rsid w:val="00E37BA3"/>
    <w:rsid w:val="00E40A9F"/>
    <w:rsid w:val="00E418F4"/>
    <w:rsid w:val="00E46F33"/>
    <w:rsid w:val="00E476D8"/>
    <w:rsid w:val="00E47C56"/>
    <w:rsid w:val="00E50C45"/>
    <w:rsid w:val="00E52A7D"/>
    <w:rsid w:val="00E530EA"/>
    <w:rsid w:val="00E53EAA"/>
    <w:rsid w:val="00E548E4"/>
    <w:rsid w:val="00E54A0E"/>
    <w:rsid w:val="00E56595"/>
    <w:rsid w:val="00E565FA"/>
    <w:rsid w:val="00E57067"/>
    <w:rsid w:val="00E57362"/>
    <w:rsid w:val="00E57AE6"/>
    <w:rsid w:val="00E57BC1"/>
    <w:rsid w:val="00E57BC8"/>
    <w:rsid w:val="00E57EF6"/>
    <w:rsid w:val="00E60269"/>
    <w:rsid w:val="00E63CCC"/>
    <w:rsid w:val="00E662CE"/>
    <w:rsid w:val="00E67FD4"/>
    <w:rsid w:val="00E703C1"/>
    <w:rsid w:val="00E72BF1"/>
    <w:rsid w:val="00E72D9F"/>
    <w:rsid w:val="00E76F8B"/>
    <w:rsid w:val="00E77DC4"/>
    <w:rsid w:val="00E82CC5"/>
    <w:rsid w:val="00E83CDD"/>
    <w:rsid w:val="00E901DF"/>
    <w:rsid w:val="00E90579"/>
    <w:rsid w:val="00E937C8"/>
    <w:rsid w:val="00E96714"/>
    <w:rsid w:val="00E97AFA"/>
    <w:rsid w:val="00EA025C"/>
    <w:rsid w:val="00EA05F2"/>
    <w:rsid w:val="00EA17C2"/>
    <w:rsid w:val="00EA1848"/>
    <w:rsid w:val="00EA4562"/>
    <w:rsid w:val="00EA5548"/>
    <w:rsid w:val="00EA66D4"/>
    <w:rsid w:val="00EB38D0"/>
    <w:rsid w:val="00EB3FC8"/>
    <w:rsid w:val="00EB492C"/>
    <w:rsid w:val="00EB57F9"/>
    <w:rsid w:val="00EB58FE"/>
    <w:rsid w:val="00EB5AFB"/>
    <w:rsid w:val="00EC078C"/>
    <w:rsid w:val="00EC0C39"/>
    <w:rsid w:val="00EC1998"/>
    <w:rsid w:val="00EC1DF1"/>
    <w:rsid w:val="00EC295E"/>
    <w:rsid w:val="00EC29A8"/>
    <w:rsid w:val="00EC2B5D"/>
    <w:rsid w:val="00EC2C0E"/>
    <w:rsid w:val="00EC2E94"/>
    <w:rsid w:val="00EC5260"/>
    <w:rsid w:val="00EC6D3B"/>
    <w:rsid w:val="00EC6F20"/>
    <w:rsid w:val="00EC7453"/>
    <w:rsid w:val="00ED2D1B"/>
    <w:rsid w:val="00ED3F16"/>
    <w:rsid w:val="00ED675B"/>
    <w:rsid w:val="00ED6BDF"/>
    <w:rsid w:val="00ED6D66"/>
    <w:rsid w:val="00ED779D"/>
    <w:rsid w:val="00EE0731"/>
    <w:rsid w:val="00EE081D"/>
    <w:rsid w:val="00EE2B07"/>
    <w:rsid w:val="00EE3632"/>
    <w:rsid w:val="00EE3ECB"/>
    <w:rsid w:val="00EE4353"/>
    <w:rsid w:val="00EE4AE0"/>
    <w:rsid w:val="00EE5C59"/>
    <w:rsid w:val="00EE5D60"/>
    <w:rsid w:val="00EF0DEC"/>
    <w:rsid w:val="00EF2D70"/>
    <w:rsid w:val="00EF401A"/>
    <w:rsid w:val="00EF4CD7"/>
    <w:rsid w:val="00F009D5"/>
    <w:rsid w:val="00F0285E"/>
    <w:rsid w:val="00F02D3B"/>
    <w:rsid w:val="00F065CD"/>
    <w:rsid w:val="00F07051"/>
    <w:rsid w:val="00F10D4B"/>
    <w:rsid w:val="00F1266C"/>
    <w:rsid w:val="00F13B02"/>
    <w:rsid w:val="00F15F07"/>
    <w:rsid w:val="00F16257"/>
    <w:rsid w:val="00F1754D"/>
    <w:rsid w:val="00F178CF"/>
    <w:rsid w:val="00F20E7E"/>
    <w:rsid w:val="00F23577"/>
    <w:rsid w:val="00F237EB"/>
    <w:rsid w:val="00F23876"/>
    <w:rsid w:val="00F23AC6"/>
    <w:rsid w:val="00F23D5D"/>
    <w:rsid w:val="00F242A8"/>
    <w:rsid w:val="00F25C49"/>
    <w:rsid w:val="00F31991"/>
    <w:rsid w:val="00F31992"/>
    <w:rsid w:val="00F3258A"/>
    <w:rsid w:val="00F37277"/>
    <w:rsid w:val="00F37D65"/>
    <w:rsid w:val="00F425F1"/>
    <w:rsid w:val="00F426DA"/>
    <w:rsid w:val="00F429B2"/>
    <w:rsid w:val="00F43F37"/>
    <w:rsid w:val="00F44566"/>
    <w:rsid w:val="00F449BB"/>
    <w:rsid w:val="00F523EF"/>
    <w:rsid w:val="00F541CD"/>
    <w:rsid w:val="00F545B9"/>
    <w:rsid w:val="00F54675"/>
    <w:rsid w:val="00F55CC1"/>
    <w:rsid w:val="00F576DC"/>
    <w:rsid w:val="00F5795E"/>
    <w:rsid w:val="00F60A88"/>
    <w:rsid w:val="00F61294"/>
    <w:rsid w:val="00F64781"/>
    <w:rsid w:val="00F64A16"/>
    <w:rsid w:val="00F650C9"/>
    <w:rsid w:val="00F658A2"/>
    <w:rsid w:val="00F65CE0"/>
    <w:rsid w:val="00F66356"/>
    <w:rsid w:val="00F71960"/>
    <w:rsid w:val="00F71CF3"/>
    <w:rsid w:val="00F73596"/>
    <w:rsid w:val="00F743FB"/>
    <w:rsid w:val="00F75C04"/>
    <w:rsid w:val="00F75CAD"/>
    <w:rsid w:val="00F779B6"/>
    <w:rsid w:val="00F77BF0"/>
    <w:rsid w:val="00F80B9F"/>
    <w:rsid w:val="00F82298"/>
    <w:rsid w:val="00F82515"/>
    <w:rsid w:val="00F83FC3"/>
    <w:rsid w:val="00F842A9"/>
    <w:rsid w:val="00F87E9E"/>
    <w:rsid w:val="00F929F5"/>
    <w:rsid w:val="00F94611"/>
    <w:rsid w:val="00F95C26"/>
    <w:rsid w:val="00F965FE"/>
    <w:rsid w:val="00F9691F"/>
    <w:rsid w:val="00F97DD0"/>
    <w:rsid w:val="00FA22B0"/>
    <w:rsid w:val="00FA2F21"/>
    <w:rsid w:val="00FA3F6C"/>
    <w:rsid w:val="00FA5482"/>
    <w:rsid w:val="00FA5D6B"/>
    <w:rsid w:val="00FB2323"/>
    <w:rsid w:val="00FB247E"/>
    <w:rsid w:val="00FB3224"/>
    <w:rsid w:val="00FB3744"/>
    <w:rsid w:val="00FB4FAC"/>
    <w:rsid w:val="00FB53F3"/>
    <w:rsid w:val="00FB5FF3"/>
    <w:rsid w:val="00FB6182"/>
    <w:rsid w:val="00FC0280"/>
    <w:rsid w:val="00FC06B7"/>
    <w:rsid w:val="00FC1E66"/>
    <w:rsid w:val="00FC2007"/>
    <w:rsid w:val="00FC2D32"/>
    <w:rsid w:val="00FC2EDE"/>
    <w:rsid w:val="00FC406E"/>
    <w:rsid w:val="00FC58B6"/>
    <w:rsid w:val="00FC5E86"/>
    <w:rsid w:val="00FC6297"/>
    <w:rsid w:val="00FC63FF"/>
    <w:rsid w:val="00FC7DFB"/>
    <w:rsid w:val="00FD0550"/>
    <w:rsid w:val="00FD1853"/>
    <w:rsid w:val="00FD1B5A"/>
    <w:rsid w:val="00FD2D30"/>
    <w:rsid w:val="00FD4556"/>
    <w:rsid w:val="00FD5097"/>
    <w:rsid w:val="00FD581F"/>
    <w:rsid w:val="00FD5F56"/>
    <w:rsid w:val="00FD7CE7"/>
    <w:rsid w:val="00FE0513"/>
    <w:rsid w:val="00FE0FE6"/>
    <w:rsid w:val="00FE2582"/>
    <w:rsid w:val="00FE3742"/>
    <w:rsid w:val="00FE426E"/>
    <w:rsid w:val="00FE6401"/>
    <w:rsid w:val="00FE6A42"/>
    <w:rsid w:val="00FE6BE0"/>
    <w:rsid w:val="00FF069C"/>
    <w:rsid w:val="00FF09C2"/>
    <w:rsid w:val="00FF1CF3"/>
    <w:rsid w:val="00FF2A08"/>
    <w:rsid w:val="00FF2D8F"/>
    <w:rsid w:val="00FF48BC"/>
    <w:rsid w:val="00FF4B13"/>
    <w:rsid w:val="00FF5A43"/>
    <w:rsid w:val="00FF5C07"/>
    <w:rsid w:val="00FF7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caption" w:qFormat="1"/>
    <w:lsdException w:name="table of figures" w:uiPriority="99"/>
    <w:lsdException w:name="footnote reference" w:uiPriority="99"/>
    <w:lsdException w:name="annotation reference" w:uiPriority="99"/>
    <w:lsdException w:name="List" w:uiPriority="99"/>
    <w:lsdException w:name="Title" w:qFormat="1"/>
    <w:lsdException w:name="Body Text" w:qFormat="1"/>
    <w:lsdException w:name="Subtitle" w:qFormat="1"/>
    <w:lsdException w:name="Hyperlink" w:uiPriority="99"/>
    <w:lsdException w:name="FollowedHyperlink" w:uiPriority="99"/>
    <w:lsdException w:name="Strong"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ibliography" w:semiHidden="1" w:uiPriority="37" w:unhideWhenUsed="1"/>
    <w:lsdException w:name="TOC Heading" w:semiHidden="1" w:uiPriority="39" w:unhideWhenUsed="1" w:qFormat="1"/>
  </w:latentStyles>
  <w:style w:type="paragraph" w:default="1" w:styleId="Normal">
    <w:name w:val="Normal"/>
    <w:rsid w:val="00EA1848"/>
    <w:rPr>
      <w:sz w:val="24"/>
      <w:szCs w:val="24"/>
    </w:rPr>
  </w:style>
  <w:style w:type="paragraph" w:styleId="Heading1">
    <w:name w:val="heading 1"/>
    <w:aliases w:val="Hoofdstuk,Chap,rozdzial,h1,1,Suptitre1"/>
    <w:basedOn w:val="Normal"/>
    <w:next w:val="Normal"/>
    <w:link w:val="Heading1Char"/>
    <w:qFormat/>
    <w:rsid w:val="00E476D8"/>
    <w:pPr>
      <w:numPr>
        <w:numId w:val="46"/>
      </w:numPr>
      <w:jc w:val="both"/>
      <w:outlineLvl w:val="0"/>
    </w:pPr>
    <w:rPr>
      <w:rFonts w:ascii="Trebuchet MS" w:hAnsi="Trebuchet MS" w:cs="Arial"/>
      <w:b/>
      <w:sz w:val="28"/>
      <w:lang w:val="ro-RO" w:eastAsia="ro-RO"/>
    </w:rPr>
  </w:style>
  <w:style w:type="paragraph" w:styleId="Heading2">
    <w:name w:val="heading 2"/>
    <w:aliases w:val="Heading 2 Hidden"/>
    <w:basedOn w:val="Heading1"/>
    <w:next w:val="Normal"/>
    <w:link w:val="Heading2Char"/>
    <w:qFormat/>
    <w:rsid w:val="00FB4FAC"/>
    <w:pPr>
      <w:numPr>
        <w:ilvl w:val="1"/>
        <w:numId w:val="45"/>
      </w:numPr>
      <w:outlineLvl w:val="1"/>
    </w:pPr>
  </w:style>
  <w:style w:type="paragraph" w:styleId="Heading3">
    <w:name w:val="heading 3"/>
    <w:aliases w:val="Do Not Use 3,h3,3"/>
    <w:basedOn w:val="GH111"/>
    <w:next w:val="Normal"/>
    <w:link w:val="Heading3Char"/>
    <w:autoRedefine/>
    <w:qFormat/>
    <w:rsid w:val="00EA1848"/>
    <w:pPr>
      <w:tabs>
        <w:tab w:val="left" w:pos="851"/>
      </w:tabs>
      <w:ind w:left="851" w:hanging="851"/>
      <w:outlineLvl w:val="2"/>
    </w:pPr>
  </w:style>
  <w:style w:type="paragraph" w:styleId="Heading4">
    <w:name w:val="heading 4"/>
    <w:aliases w:val="Kopje,Subsection,Level 2 - a"/>
    <w:basedOn w:val="Heading3"/>
    <w:next w:val="Normal"/>
    <w:link w:val="Heading4Char"/>
    <w:qFormat/>
    <w:rsid w:val="0033114A"/>
    <w:pPr>
      <w:numPr>
        <w:ilvl w:val="3"/>
        <w:numId w:val="46"/>
      </w:numPr>
      <w:tabs>
        <w:tab w:val="clear" w:pos="851"/>
        <w:tab w:val="left" w:pos="993"/>
      </w:tabs>
      <w:outlineLvl w:val="3"/>
    </w:pPr>
    <w:rPr>
      <w:sz w:val="24"/>
    </w:rPr>
  </w:style>
  <w:style w:type="paragraph" w:styleId="Heading5">
    <w:name w:val="heading 5"/>
    <w:basedOn w:val="Heading4"/>
    <w:next w:val="Normal"/>
    <w:link w:val="Heading5Char"/>
    <w:qFormat/>
    <w:rsid w:val="00054D82"/>
    <w:pPr>
      <w:numPr>
        <w:ilvl w:val="4"/>
      </w:numPr>
      <w:outlineLvl w:val="4"/>
    </w:pPr>
  </w:style>
  <w:style w:type="paragraph" w:styleId="Heading6">
    <w:name w:val="heading 6"/>
    <w:basedOn w:val="Heading5"/>
    <w:next w:val="Normal"/>
    <w:link w:val="Heading6Char"/>
    <w:qFormat/>
    <w:rsid w:val="003D41E6"/>
    <w:pPr>
      <w:outlineLvl w:val="5"/>
    </w:pPr>
  </w:style>
  <w:style w:type="paragraph" w:styleId="Heading7">
    <w:name w:val="heading 7"/>
    <w:basedOn w:val="Normal"/>
    <w:next w:val="Normal"/>
    <w:link w:val="Heading7Char"/>
    <w:qFormat/>
    <w:rsid w:val="001D38A2"/>
    <w:pPr>
      <w:keepNext/>
      <w:tabs>
        <w:tab w:val="left" w:pos="9048"/>
      </w:tabs>
      <w:ind w:right="24"/>
      <w:jc w:val="both"/>
      <w:outlineLvl w:val="6"/>
    </w:pPr>
    <w:rPr>
      <w:b/>
      <w:sz w:val="26"/>
      <w:szCs w:val="28"/>
      <w:lang w:val="fr-FR" w:eastAsia="ro-RO"/>
    </w:rPr>
  </w:style>
  <w:style w:type="paragraph" w:styleId="Heading8">
    <w:name w:val="heading 8"/>
    <w:aliases w:val="doc titre"/>
    <w:basedOn w:val="Normal"/>
    <w:next w:val="Normal"/>
    <w:link w:val="Heading8Char"/>
    <w:qFormat/>
    <w:rsid w:val="001D38A2"/>
    <w:pPr>
      <w:spacing w:before="240" w:after="60"/>
      <w:outlineLvl w:val="7"/>
    </w:pPr>
    <w:rPr>
      <w:i/>
      <w:iCs/>
    </w:rPr>
  </w:style>
  <w:style w:type="paragraph" w:styleId="Heading9">
    <w:name w:val="heading 9"/>
    <w:basedOn w:val="Normal"/>
    <w:next w:val="Normal"/>
    <w:link w:val="Heading9Char"/>
    <w:qFormat/>
    <w:rsid w:val="001D38A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395A"/>
    <w:rPr>
      <w:strike w:val="0"/>
      <w:dstrike w:val="0"/>
      <w:color w:val="000066"/>
      <w:u w:val="none"/>
      <w:effect w:val="none"/>
    </w:rPr>
  </w:style>
  <w:style w:type="paragraph" w:styleId="HTMLPreformatted">
    <w:name w:val="HTML Preformatted"/>
    <w:basedOn w:val="Normal"/>
    <w:link w:val="HTMLPreformattedChar"/>
    <w:rsid w:val="004C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ln2paragraf1">
    <w:name w:val="ln2paragraf1"/>
    <w:basedOn w:val="DefaultParagraphFont"/>
    <w:rsid w:val="004C395A"/>
    <w:rPr>
      <w:b/>
      <w:bCs/>
    </w:rPr>
  </w:style>
  <w:style w:type="character" w:customStyle="1" w:styleId="ln2tparagraf">
    <w:name w:val="ln2tparagraf"/>
    <w:basedOn w:val="DefaultParagraphFont"/>
    <w:rsid w:val="004C395A"/>
  </w:style>
  <w:style w:type="character" w:customStyle="1" w:styleId="ln2litera1">
    <w:name w:val="ln2litera1"/>
    <w:basedOn w:val="DefaultParagraphFont"/>
    <w:rsid w:val="004C395A"/>
    <w:rPr>
      <w:b/>
      <w:bCs/>
      <w:color w:val="00008F"/>
    </w:rPr>
  </w:style>
  <w:style w:type="character" w:customStyle="1" w:styleId="ln2tlitera">
    <w:name w:val="ln2tlitera"/>
    <w:basedOn w:val="DefaultParagraphFont"/>
    <w:rsid w:val="004C395A"/>
  </w:style>
  <w:style w:type="character" w:customStyle="1" w:styleId="ln2punct1">
    <w:name w:val="ln2punct1"/>
    <w:basedOn w:val="DefaultParagraphFont"/>
    <w:rsid w:val="004C395A"/>
    <w:rPr>
      <w:b/>
      <w:bCs/>
      <w:color w:val="008F00"/>
    </w:rPr>
  </w:style>
  <w:style w:type="character" w:customStyle="1" w:styleId="ln2tpunct">
    <w:name w:val="ln2tpunct"/>
    <w:basedOn w:val="DefaultParagraphFont"/>
    <w:rsid w:val="004C395A"/>
  </w:style>
  <w:style w:type="character" w:customStyle="1" w:styleId="ln2linie">
    <w:name w:val="ln2linie"/>
    <w:basedOn w:val="DefaultParagraphFont"/>
    <w:rsid w:val="004C395A"/>
  </w:style>
  <w:style w:type="character" w:customStyle="1" w:styleId="ln2tlinie">
    <w:name w:val="ln2tlinie"/>
    <w:basedOn w:val="DefaultParagraphFont"/>
    <w:rsid w:val="004C395A"/>
  </w:style>
  <w:style w:type="character" w:customStyle="1" w:styleId="ln2nota1">
    <w:name w:val="ln2nota1"/>
    <w:basedOn w:val="DefaultParagraphFont"/>
    <w:rsid w:val="004C395A"/>
    <w:rPr>
      <w:rFonts w:ascii="Verdana" w:hAnsi="Verdana" w:hint="default"/>
    </w:rPr>
  </w:style>
  <w:style w:type="character" w:customStyle="1" w:styleId="ln2tnota1">
    <w:name w:val="ln2tnota1"/>
    <w:basedOn w:val="DefaultParagraphFont"/>
    <w:rsid w:val="004C395A"/>
    <w:rPr>
      <w:rFonts w:ascii="Verdana" w:hAnsi="Verdana" w:hint="default"/>
    </w:rPr>
  </w:style>
  <w:style w:type="character" w:customStyle="1" w:styleId="ln2tarticol">
    <w:name w:val="ln2tarticol"/>
    <w:basedOn w:val="DefaultParagraphFont"/>
    <w:rsid w:val="004C395A"/>
  </w:style>
  <w:style w:type="character" w:customStyle="1" w:styleId="ln2talineat">
    <w:name w:val="ln2talineat"/>
    <w:basedOn w:val="DefaultParagraphFont"/>
    <w:rsid w:val="004C395A"/>
  </w:style>
  <w:style w:type="paragraph" w:customStyle="1" w:styleId="indent">
    <w:name w:val="indent"/>
    <w:basedOn w:val="BodyTextIndent"/>
    <w:rsid w:val="004C395A"/>
    <w:pPr>
      <w:widowControl w:val="0"/>
      <w:autoSpaceDE w:val="0"/>
      <w:autoSpaceDN w:val="0"/>
      <w:adjustRightInd w:val="0"/>
      <w:spacing w:after="0" w:line="259" w:lineRule="auto"/>
      <w:ind w:left="5000"/>
    </w:pPr>
    <w:rPr>
      <w:b/>
      <w:bCs/>
      <w:sz w:val="20"/>
      <w:szCs w:val="22"/>
      <w:lang w:val="ro-RO" w:eastAsia="ro-RO"/>
    </w:rPr>
  </w:style>
  <w:style w:type="paragraph" w:styleId="BodyTextIndent">
    <w:name w:val="Body Text Indent"/>
    <w:basedOn w:val="Normal"/>
    <w:link w:val="BodyTextIndentChar"/>
    <w:rsid w:val="004C395A"/>
    <w:pPr>
      <w:spacing w:after="120"/>
      <w:ind w:left="283"/>
    </w:pPr>
  </w:style>
  <w:style w:type="paragraph" w:customStyle="1" w:styleId="ln2acttitlu">
    <w:name w:val="ln2acttitlu"/>
    <w:basedOn w:val="Normal"/>
    <w:rsid w:val="00997737"/>
    <w:pPr>
      <w:spacing w:before="100" w:beforeAutospacing="1" w:after="100" w:afterAutospacing="1"/>
      <w:jc w:val="center"/>
    </w:pPr>
    <w:rPr>
      <w:color w:val="000010"/>
      <w:sz w:val="18"/>
      <w:szCs w:val="18"/>
    </w:rPr>
  </w:style>
  <w:style w:type="character" w:customStyle="1" w:styleId="ln2tematicatd">
    <w:name w:val="ln2tematicatd"/>
    <w:basedOn w:val="DefaultParagraphFont"/>
    <w:rsid w:val="00997737"/>
  </w:style>
  <w:style w:type="character" w:customStyle="1" w:styleId="l2nlnkrecentdocscurrent1">
    <w:name w:val="l2nlnkrecentdocscurrent1"/>
    <w:basedOn w:val="DefaultParagraphFont"/>
    <w:rsid w:val="00997737"/>
    <w:rPr>
      <w:rFonts w:ascii="Verdana" w:hAnsi="Verdana" w:hint="default"/>
      <w:b/>
      <w:bCs/>
      <w:sz w:val="15"/>
      <w:szCs w:val="15"/>
    </w:rPr>
  </w:style>
  <w:style w:type="character" w:customStyle="1" w:styleId="ln2preambul1">
    <w:name w:val="ln2preambul1"/>
    <w:basedOn w:val="DefaultParagraphFont"/>
    <w:rsid w:val="00997737"/>
    <w:rPr>
      <w:i/>
      <w:iCs/>
    </w:rPr>
  </w:style>
  <w:style w:type="character" w:customStyle="1" w:styleId="ln2tpreambul1">
    <w:name w:val="ln2tpreambul1"/>
    <w:basedOn w:val="DefaultParagraphFont"/>
    <w:rsid w:val="00997737"/>
    <w:rPr>
      <w:i/>
      <w:iCs/>
    </w:rPr>
  </w:style>
  <w:style w:type="character" w:customStyle="1" w:styleId="ln2articol1">
    <w:name w:val="ln2articol1"/>
    <w:basedOn w:val="DefaultParagraphFont"/>
    <w:rsid w:val="00997737"/>
    <w:rPr>
      <w:b/>
      <w:bCs/>
      <w:color w:val="0000AF"/>
    </w:rPr>
  </w:style>
  <w:style w:type="character" w:customStyle="1" w:styleId="ln2alineat1">
    <w:name w:val="ln2alineat1"/>
    <w:basedOn w:val="DefaultParagraphFont"/>
    <w:rsid w:val="00997737"/>
    <w:rPr>
      <w:b/>
      <w:bCs/>
      <w:color w:val="74929F"/>
    </w:rPr>
  </w:style>
  <w:style w:type="character" w:customStyle="1" w:styleId="ln2capitol1">
    <w:name w:val="ln2capitol1"/>
    <w:basedOn w:val="DefaultParagraphFont"/>
    <w:rsid w:val="00997737"/>
    <w:rPr>
      <w:rFonts w:ascii="Arial" w:hAnsi="Arial" w:cs="Arial" w:hint="default"/>
      <w:b/>
      <w:bCs/>
      <w:color w:val="005F00"/>
    </w:rPr>
  </w:style>
  <w:style w:type="character" w:customStyle="1" w:styleId="ln2tcapitol">
    <w:name w:val="ln2tcapitol"/>
    <w:basedOn w:val="DefaultParagraphFont"/>
    <w:rsid w:val="00997737"/>
  </w:style>
  <w:style w:type="paragraph" w:styleId="Footer">
    <w:name w:val="footer"/>
    <w:aliases w:val="eersteregel"/>
    <w:basedOn w:val="Normal"/>
    <w:link w:val="FooterChar"/>
    <w:rsid w:val="001171E0"/>
    <w:pPr>
      <w:tabs>
        <w:tab w:val="center" w:pos="4320"/>
        <w:tab w:val="right" w:pos="8640"/>
      </w:tabs>
    </w:pPr>
  </w:style>
  <w:style w:type="character" w:styleId="PageNumber">
    <w:name w:val="page number"/>
    <w:basedOn w:val="DefaultParagraphFont"/>
    <w:rsid w:val="001171E0"/>
  </w:style>
  <w:style w:type="paragraph" w:styleId="NormalWeb">
    <w:name w:val="Normal (Web)"/>
    <w:basedOn w:val="Normal"/>
    <w:rsid w:val="001171E0"/>
    <w:pPr>
      <w:spacing w:before="100" w:beforeAutospacing="1" w:after="100" w:afterAutospacing="1"/>
    </w:pPr>
  </w:style>
  <w:style w:type="character" w:customStyle="1" w:styleId="illinkstyle">
    <w:name w:val="il_link_style"/>
    <w:basedOn w:val="DefaultParagraphFont"/>
    <w:rsid w:val="001171E0"/>
  </w:style>
  <w:style w:type="character" w:customStyle="1" w:styleId="ilspan">
    <w:name w:val="il_span"/>
    <w:basedOn w:val="DefaultParagraphFont"/>
    <w:rsid w:val="001171E0"/>
  </w:style>
  <w:style w:type="character" w:customStyle="1" w:styleId="google-src-text1">
    <w:name w:val="google-src-text1"/>
    <w:basedOn w:val="DefaultParagraphFont"/>
    <w:rsid w:val="001171E0"/>
    <w:rPr>
      <w:vanish/>
      <w:webHidden w:val="0"/>
      <w:specVanish w:val="0"/>
    </w:rPr>
  </w:style>
  <w:style w:type="character" w:customStyle="1" w:styleId="search">
    <w:name w:val="search"/>
    <w:basedOn w:val="DefaultParagraphFont"/>
    <w:rsid w:val="001171E0"/>
  </w:style>
  <w:style w:type="table" w:styleId="TableGrid">
    <w:name w:val="Table Grid"/>
    <w:basedOn w:val="TableNormal"/>
    <w:rsid w:val="00136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Fejléc4,Fejléc4 Caracter,Header Title,Header Char Char Char"/>
    <w:basedOn w:val="Normal"/>
    <w:link w:val="HeaderChar"/>
    <w:rsid w:val="004C2933"/>
    <w:pPr>
      <w:tabs>
        <w:tab w:val="center" w:pos="4320"/>
        <w:tab w:val="right" w:pos="8640"/>
      </w:tabs>
    </w:pPr>
  </w:style>
  <w:style w:type="numbering" w:styleId="111111">
    <w:name w:val="Outline List 2"/>
    <w:basedOn w:val="NoList"/>
    <w:rsid w:val="001D38A2"/>
    <w:pPr>
      <w:numPr>
        <w:numId w:val="3"/>
      </w:numPr>
    </w:pPr>
  </w:style>
  <w:style w:type="paragraph" w:styleId="Title">
    <w:name w:val="Title"/>
    <w:basedOn w:val="Normal"/>
    <w:link w:val="TitleChar"/>
    <w:qFormat/>
    <w:rsid w:val="001D38A2"/>
    <w:pPr>
      <w:jc w:val="center"/>
    </w:pPr>
    <w:rPr>
      <w:b/>
      <w:bCs/>
      <w:lang w:val="ro-RO" w:eastAsia="ro-RO"/>
    </w:rPr>
  </w:style>
  <w:style w:type="paragraph" w:styleId="BodyTextIndent2">
    <w:name w:val="Body Text Indent 2"/>
    <w:basedOn w:val="Normal"/>
    <w:link w:val="BodyTextIndent2Char"/>
    <w:rsid w:val="001D38A2"/>
    <w:pPr>
      <w:ind w:left="-187" w:firstLine="12"/>
      <w:jc w:val="both"/>
    </w:pPr>
    <w:rPr>
      <w:lang w:val="ro-RO" w:eastAsia="ro-RO"/>
    </w:rPr>
  </w:style>
  <w:style w:type="paragraph" w:styleId="BodyText">
    <w:name w:val="Body Text"/>
    <w:aliases w:val=" Char Char,Char Char,relazione,Main text,Body Text t,Body Text t Char Char Char Char Char Char Char Char Char Char Char Char Char Char Char Char,bt,body text,BodyText,body,Text,by,Char, Char"/>
    <w:basedOn w:val="Normal"/>
    <w:link w:val="BodyTextChar"/>
    <w:qFormat/>
    <w:rsid w:val="001D38A2"/>
    <w:pPr>
      <w:jc w:val="both"/>
    </w:pPr>
    <w:rPr>
      <w:b/>
      <w:bCs/>
      <w:i/>
      <w:iCs/>
      <w:lang w:val="ro-RO" w:eastAsia="ro-RO"/>
    </w:rPr>
  </w:style>
  <w:style w:type="paragraph" w:styleId="BodyTextIndent3">
    <w:name w:val="Body Text Indent 3"/>
    <w:basedOn w:val="Normal"/>
    <w:link w:val="BodyTextIndent3Char"/>
    <w:rsid w:val="001D38A2"/>
    <w:pPr>
      <w:spacing w:after="120"/>
      <w:ind w:left="283"/>
    </w:pPr>
    <w:rPr>
      <w:sz w:val="16"/>
      <w:szCs w:val="16"/>
    </w:rPr>
  </w:style>
  <w:style w:type="character" w:styleId="Emphasis">
    <w:name w:val="Emphasis"/>
    <w:basedOn w:val="DefaultParagraphFont"/>
    <w:rsid w:val="001D38A2"/>
    <w:rPr>
      <w:i/>
      <w:iCs/>
    </w:rPr>
  </w:style>
  <w:style w:type="character" w:styleId="Strong">
    <w:name w:val="Strong"/>
    <w:basedOn w:val="DefaultParagraphFont"/>
    <w:qFormat/>
    <w:rsid w:val="001D38A2"/>
    <w:rPr>
      <w:b/>
      <w:bCs/>
    </w:rPr>
  </w:style>
  <w:style w:type="paragraph" w:styleId="FootnoteText">
    <w:name w:val="footnote text"/>
    <w:basedOn w:val="Normal"/>
    <w:link w:val="FootnoteTextChar"/>
    <w:uiPriority w:val="99"/>
    <w:rsid w:val="001D38A2"/>
    <w:rPr>
      <w:color w:val="000000"/>
      <w:sz w:val="20"/>
      <w:szCs w:val="20"/>
      <w:lang w:val="ro-RO"/>
    </w:rPr>
  </w:style>
  <w:style w:type="character" w:styleId="FootnoteReference">
    <w:name w:val="footnote reference"/>
    <w:basedOn w:val="DefaultParagraphFont"/>
    <w:uiPriority w:val="99"/>
    <w:rsid w:val="001D38A2"/>
    <w:rPr>
      <w:vertAlign w:val="superscript"/>
    </w:rPr>
  </w:style>
  <w:style w:type="paragraph" w:customStyle="1" w:styleId="Normal14pt">
    <w:name w:val="Normal+14pt"/>
    <w:basedOn w:val="Normal"/>
    <w:rsid w:val="001D38A2"/>
    <w:rPr>
      <w:color w:val="000000"/>
      <w:lang w:val="ro-RO"/>
    </w:rPr>
  </w:style>
  <w:style w:type="paragraph" w:styleId="ListParagraph">
    <w:name w:val="List Paragraph"/>
    <w:aliases w:val="body 2,List Paragraph1,List Paragraph11,Akapit z listą BS,Outlines a.b.c.,List_Paragraph,Multilevel para_II,Akapit z lista BS"/>
    <w:basedOn w:val="Normal"/>
    <w:link w:val="ListParagraphChar"/>
    <w:uiPriority w:val="34"/>
    <w:qFormat/>
    <w:rsid w:val="001D38A2"/>
    <w:pPr>
      <w:ind w:left="720"/>
      <w:contextualSpacing/>
    </w:pPr>
  </w:style>
  <w:style w:type="character" w:customStyle="1" w:styleId="BodyTextChar">
    <w:name w:val="Body Text Char"/>
    <w:aliases w:val=" Char Char Char,Char Char Char1,relazione Char,Main text Char,Body Text t Char,Body Text t Char Char Char Char Char Char Char Char Char Char Char Char Char Char Char Char Char,bt Char,body text Char,BodyText Char,body Char,Text Char"/>
    <w:basedOn w:val="DefaultParagraphFont"/>
    <w:link w:val="BodyText"/>
    <w:rsid w:val="001D38A2"/>
    <w:rPr>
      <w:b/>
      <w:bCs/>
      <w:i/>
      <w:iCs/>
      <w:sz w:val="24"/>
      <w:szCs w:val="24"/>
      <w:lang w:val="ro-RO" w:eastAsia="ro-RO" w:bidi="ar-SA"/>
    </w:rPr>
  </w:style>
  <w:style w:type="paragraph" w:styleId="BalloonText">
    <w:name w:val="Balloon Text"/>
    <w:basedOn w:val="Normal"/>
    <w:link w:val="BalloonTextChar"/>
    <w:semiHidden/>
    <w:unhideWhenUsed/>
    <w:rsid w:val="001D38A2"/>
    <w:rPr>
      <w:rFonts w:ascii="Tahoma" w:eastAsia="Calibri" w:hAnsi="Tahoma" w:cs="Tahoma"/>
      <w:sz w:val="16"/>
      <w:szCs w:val="16"/>
    </w:rPr>
  </w:style>
  <w:style w:type="paragraph" w:styleId="BodyText2">
    <w:name w:val="Body Text 2"/>
    <w:basedOn w:val="Normal"/>
    <w:link w:val="BodyText2Char"/>
    <w:unhideWhenUsed/>
    <w:rsid w:val="001D38A2"/>
    <w:pPr>
      <w:spacing w:after="120" w:line="480" w:lineRule="auto"/>
    </w:pPr>
    <w:rPr>
      <w:rFonts w:ascii="Calibri" w:eastAsia="Calibri" w:hAnsi="Calibri"/>
      <w:sz w:val="22"/>
      <w:szCs w:val="22"/>
    </w:rPr>
  </w:style>
  <w:style w:type="paragraph" w:styleId="BodyText3">
    <w:name w:val="Body Text 3"/>
    <w:basedOn w:val="Normal"/>
    <w:link w:val="BodyText3Char"/>
    <w:unhideWhenUsed/>
    <w:rsid w:val="001D38A2"/>
    <w:pPr>
      <w:spacing w:after="120" w:line="276" w:lineRule="auto"/>
    </w:pPr>
    <w:rPr>
      <w:rFonts w:ascii="Calibri" w:eastAsia="Calibri" w:hAnsi="Calibri"/>
      <w:sz w:val="16"/>
      <w:szCs w:val="16"/>
    </w:rPr>
  </w:style>
  <w:style w:type="paragraph" w:customStyle="1" w:styleId="text">
    <w:name w:val="text"/>
    <w:basedOn w:val="Normal"/>
    <w:rsid w:val="001D38A2"/>
    <w:pPr>
      <w:spacing w:before="120" w:after="120"/>
      <w:jc w:val="both"/>
    </w:pPr>
    <w:rPr>
      <w:kern w:val="28"/>
      <w:sz w:val="28"/>
      <w:szCs w:val="20"/>
    </w:rPr>
  </w:style>
  <w:style w:type="paragraph" w:customStyle="1" w:styleId="tex">
    <w:name w:val="tex"/>
    <w:basedOn w:val="Normal"/>
    <w:rsid w:val="001D38A2"/>
    <w:pPr>
      <w:ind w:firstLine="207"/>
      <w:jc w:val="both"/>
    </w:pPr>
    <w:rPr>
      <w:sz w:val="28"/>
      <w:szCs w:val="20"/>
    </w:rPr>
  </w:style>
  <w:style w:type="character" w:styleId="BookTitle">
    <w:name w:val="Book Title"/>
    <w:basedOn w:val="DefaultParagraphFont"/>
    <w:rsid w:val="001D38A2"/>
    <w:rPr>
      <w:b/>
      <w:bCs/>
      <w:smallCaps/>
      <w:spacing w:val="5"/>
    </w:rPr>
  </w:style>
  <w:style w:type="character" w:styleId="FollowedHyperlink">
    <w:name w:val="FollowedHyperlink"/>
    <w:basedOn w:val="DefaultParagraphFont"/>
    <w:uiPriority w:val="99"/>
    <w:rsid w:val="001D38A2"/>
    <w:rPr>
      <w:color w:val="800080"/>
      <w:u w:val="single"/>
    </w:rPr>
  </w:style>
  <w:style w:type="paragraph" w:customStyle="1" w:styleId="LNT">
    <w:name w:val="LNT"/>
    <w:basedOn w:val="Normal"/>
    <w:rsid w:val="001D38A2"/>
    <w:pPr>
      <w:spacing w:before="120" w:line="360" w:lineRule="auto"/>
      <w:jc w:val="both"/>
    </w:pPr>
    <w:rPr>
      <w:rFonts w:ascii="Arial" w:hAnsi="Arial"/>
      <w:szCs w:val="20"/>
    </w:rPr>
  </w:style>
  <w:style w:type="paragraph" w:styleId="Caption">
    <w:name w:val="caption"/>
    <w:basedOn w:val="Normal"/>
    <w:next w:val="Normal"/>
    <w:qFormat/>
    <w:rsid w:val="001D38A2"/>
    <w:pPr>
      <w:ind w:left="7938"/>
      <w:jc w:val="both"/>
    </w:pPr>
    <w:rPr>
      <w:szCs w:val="20"/>
      <w:u w:val="single"/>
    </w:rPr>
  </w:style>
  <w:style w:type="table" w:customStyle="1" w:styleId="TableGrid5">
    <w:name w:val="Table Grid5"/>
    <w:basedOn w:val="TableNormal"/>
    <w:next w:val="TableGrid"/>
    <w:rsid w:val="001D3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n2tabel1">
    <w:name w:val="ln2tabel1"/>
    <w:basedOn w:val="DefaultParagraphFont"/>
    <w:rsid w:val="001D38A2"/>
    <w:rPr>
      <w:rFonts w:ascii="Arial" w:hAnsi="Arial" w:cs="Arial" w:hint="default"/>
      <w:sz w:val="16"/>
      <w:szCs w:val="16"/>
    </w:rPr>
  </w:style>
  <w:style w:type="character" w:customStyle="1" w:styleId="ln2ttabel">
    <w:name w:val="ln2ttabel"/>
    <w:basedOn w:val="DefaultParagraphFont"/>
    <w:rsid w:val="001D38A2"/>
  </w:style>
  <w:style w:type="paragraph" w:customStyle="1" w:styleId="WW-BlockText">
    <w:name w:val="WW-Block Text"/>
    <w:basedOn w:val="Normal"/>
    <w:rsid w:val="001D38A2"/>
    <w:pPr>
      <w:suppressAutoHyphens/>
      <w:ind w:firstLine="360"/>
      <w:jc w:val="both"/>
    </w:pPr>
    <w:rPr>
      <w:szCs w:val="20"/>
      <w:lang w:val="ro-RO"/>
    </w:rPr>
  </w:style>
  <w:style w:type="paragraph" w:customStyle="1" w:styleId="capitol">
    <w:name w:val="capitol"/>
    <w:basedOn w:val="Normal"/>
    <w:rsid w:val="001D38A2"/>
    <w:pPr>
      <w:suppressAutoHyphens/>
      <w:spacing w:before="720" w:after="120"/>
      <w:ind w:left="142" w:right="142" w:firstLine="1"/>
      <w:jc w:val="both"/>
    </w:pPr>
    <w:rPr>
      <w:b/>
      <w:caps/>
      <w:sz w:val="30"/>
      <w:szCs w:val="20"/>
      <w:u w:val="single"/>
      <w:lang w:eastAsia="ro-RO"/>
    </w:rPr>
  </w:style>
  <w:style w:type="paragraph" w:customStyle="1" w:styleId="WW-PlainText">
    <w:name w:val="WW-Plain Text"/>
    <w:basedOn w:val="Normal"/>
    <w:rsid w:val="001D38A2"/>
    <w:pPr>
      <w:suppressAutoHyphens/>
    </w:pPr>
    <w:rPr>
      <w:rFonts w:ascii="Courier New" w:hAnsi="Courier New" w:cs="Courier New"/>
      <w:sz w:val="20"/>
      <w:szCs w:val="20"/>
      <w:lang w:eastAsia="ar-SA"/>
    </w:rPr>
  </w:style>
  <w:style w:type="paragraph" w:customStyle="1" w:styleId="CuerpodeTexto">
    <w:name w:val="Cuerpo de Texto"/>
    <w:basedOn w:val="Normal"/>
    <w:rsid w:val="001D38A2"/>
    <w:pPr>
      <w:spacing w:before="120"/>
      <w:jc w:val="both"/>
    </w:pPr>
    <w:rPr>
      <w:rFonts w:ascii="Invensys Andale" w:hAnsi="Invensys Andale"/>
      <w:szCs w:val="20"/>
      <w:lang w:val="es-ES_tradnl" w:eastAsia="es-ES"/>
    </w:rPr>
  </w:style>
  <w:style w:type="paragraph" w:customStyle="1" w:styleId="WW-BodyText2">
    <w:name w:val="WW-Body Text 2"/>
    <w:basedOn w:val="Normal"/>
    <w:rsid w:val="001D38A2"/>
    <w:pPr>
      <w:widowControl w:val="0"/>
      <w:suppressAutoHyphens/>
    </w:pPr>
    <w:rPr>
      <w:szCs w:val="20"/>
    </w:rPr>
  </w:style>
  <w:style w:type="paragraph" w:customStyle="1" w:styleId="WW-BodyTextIndent2">
    <w:name w:val="WW-Body Text Indent 2"/>
    <w:basedOn w:val="Normal"/>
    <w:next w:val="BodyTextIndent"/>
    <w:rsid w:val="001D38A2"/>
    <w:pPr>
      <w:widowControl w:val="0"/>
      <w:suppressAutoHyphens/>
      <w:ind w:left="720" w:firstLine="1"/>
    </w:pPr>
    <w:rPr>
      <w:b/>
      <w:sz w:val="32"/>
      <w:szCs w:val="20"/>
    </w:rPr>
  </w:style>
  <w:style w:type="paragraph" w:customStyle="1" w:styleId="WW-BodyText3">
    <w:name w:val="WW-Body Text 3"/>
    <w:basedOn w:val="Normal"/>
    <w:rsid w:val="001D38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szCs w:val="20"/>
    </w:rPr>
  </w:style>
  <w:style w:type="paragraph" w:customStyle="1" w:styleId="Heading">
    <w:name w:val="Heading"/>
    <w:basedOn w:val="Normal"/>
    <w:next w:val="BodyText"/>
    <w:rsid w:val="001D38A2"/>
    <w:pPr>
      <w:keepNext/>
      <w:widowControl w:val="0"/>
      <w:suppressAutoHyphens/>
      <w:spacing w:before="240" w:after="120"/>
    </w:pPr>
    <w:rPr>
      <w:rFonts w:ascii="Albany" w:eastAsia="HG Mincho Light J" w:hAnsi="Albany"/>
      <w:sz w:val="28"/>
      <w:szCs w:val="20"/>
    </w:rPr>
  </w:style>
  <w:style w:type="paragraph" w:styleId="Subtitle">
    <w:name w:val="Subtitle"/>
    <w:basedOn w:val="Normal"/>
    <w:link w:val="SubtitleChar"/>
    <w:qFormat/>
    <w:rsid w:val="001D38A2"/>
    <w:pPr>
      <w:jc w:val="center"/>
    </w:pPr>
    <w:rPr>
      <w:b/>
      <w:sz w:val="28"/>
      <w:szCs w:val="20"/>
    </w:rPr>
  </w:style>
  <w:style w:type="paragraph" w:customStyle="1" w:styleId="TABEL">
    <w:name w:val="TABEL"/>
    <w:basedOn w:val="Normal"/>
    <w:rsid w:val="001D38A2"/>
    <w:pPr>
      <w:suppressAutoHyphens/>
      <w:spacing w:before="60"/>
    </w:pPr>
    <w:rPr>
      <w:szCs w:val="20"/>
    </w:rPr>
  </w:style>
  <w:style w:type="paragraph" w:customStyle="1" w:styleId="TABEL1">
    <w:name w:val="TABEL1"/>
    <w:basedOn w:val="TABEL"/>
    <w:rsid w:val="001D38A2"/>
    <w:pPr>
      <w:jc w:val="center"/>
    </w:pPr>
  </w:style>
  <w:style w:type="paragraph" w:customStyle="1" w:styleId="TABEL2">
    <w:name w:val="TABEL2"/>
    <w:basedOn w:val="TABEL"/>
    <w:rsid w:val="001D38A2"/>
    <w:pPr>
      <w:jc w:val="right"/>
    </w:pPr>
  </w:style>
  <w:style w:type="paragraph" w:customStyle="1" w:styleId="TableHeading">
    <w:name w:val="Table Heading"/>
    <w:basedOn w:val="TableContents"/>
    <w:rsid w:val="001D38A2"/>
    <w:pPr>
      <w:jc w:val="center"/>
    </w:pPr>
    <w:rPr>
      <w:b/>
      <w:i/>
    </w:rPr>
  </w:style>
  <w:style w:type="paragraph" w:customStyle="1" w:styleId="TableContents">
    <w:name w:val="Table Contents"/>
    <w:basedOn w:val="BodyText"/>
    <w:rsid w:val="001D38A2"/>
    <w:pPr>
      <w:suppressAutoHyphens/>
      <w:spacing w:after="120"/>
      <w:jc w:val="left"/>
    </w:pPr>
    <w:rPr>
      <w:b w:val="0"/>
      <w:bCs w:val="0"/>
      <w:i w:val="0"/>
      <w:iCs w:val="0"/>
      <w:sz w:val="20"/>
      <w:szCs w:val="20"/>
      <w:lang w:val="en-US" w:eastAsia="en-US"/>
    </w:rPr>
  </w:style>
  <w:style w:type="table" w:customStyle="1" w:styleId="TableGrid1">
    <w:name w:val="Table Grid1"/>
    <w:basedOn w:val="TableNormal"/>
    <w:next w:val="TableGrid"/>
    <w:rsid w:val="001D3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rsid w:val="001D38A2"/>
  </w:style>
  <w:style w:type="paragraph" w:styleId="BlockText">
    <w:name w:val="Block Text"/>
    <w:basedOn w:val="Normal"/>
    <w:rsid w:val="001D38A2"/>
    <w:pPr>
      <w:ind w:left="-187" w:right="567"/>
      <w:jc w:val="both"/>
    </w:pPr>
    <w:rPr>
      <w:lang w:val="fr-FR" w:eastAsia="ro-RO"/>
    </w:rPr>
  </w:style>
  <w:style w:type="table" w:customStyle="1" w:styleId="TableGrid2">
    <w:name w:val="Table Grid2"/>
    <w:basedOn w:val="TableNormal"/>
    <w:next w:val="TableGrid"/>
    <w:rsid w:val="001D3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orptext3">
    <w:name w:val="WW-Corp text 3"/>
    <w:basedOn w:val="Normal"/>
    <w:rsid w:val="001D38A2"/>
    <w:pPr>
      <w:suppressAutoHyphens/>
      <w:jc w:val="both"/>
    </w:pPr>
    <w:rPr>
      <w:szCs w:val="20"/>
      <w:lang w:val="en-AU" w:eastAsia="ar-SA"/>
    </w:rPr>
  </w:style>
  <w:style w:type="paragraph" w:customStyle="1" w:styleId="Textnormal">
    <w:name w:val="Text normal"/>
    <w:basedOn w:val="Normal"/>
    <w:link w:val="TextnormalChar1"/>
    <w:rsid w:val="001D38A2"/>
    <w:pPr>
      <w:spacing w:before="80" w:after="160"/>
      <w:ind w:left="720"/>
    </w:pPr>
    <w:rPr>
      <w:rFonts w:ascii="Arial" w:hAnsi="Arial" w:cs="Arial"/>
      <w:sz w:val="22"/>
      <w:szCs w:val="22"/>
      <w:lang w:val="fr-FR"/>
    </w:rPr>
  </w:style>
  <w:style w:type="character" w:customStyle="1" w:styleId="TextnormalChar1">
    <w:name w:val="Text normal Char1"/>
    <w:basedOn w:val="DefaultParagraphFont"/>
    <w:link w:val="Textnormal"/>
    <w:rsid w:val="001D38A2"/>
    <w:rPr>
      <w:rFonts w:ascii="Arial" w:hAnsi="Arial" w:cs="Arial"/>
      <w:sz w:val="22"/>
      <w:szCs w:val="22"/>
      <w:lang w:val="fr-FR" w:eastAsia="en-US" w:bidi="ar-SA"/>
    </w:rPr>
  </w:style>
  <w:style w:type="paragraph" w:customStyle="1" w:styleId="Normalarial">
    <w:name w:val="Normal+arial"/>
    <w:basedOn w:val="Normal"/>
    <w:rsid w:val="001D38A2"/>
    <w:pPr>
      <w:spacing w:before="80" w:after="160"/>
      <w:ind w:left="1304"/>
    </w:pPr>
    <w:rPr>
      <w:rFonts w:ascii="Arial" w:hAnsi="Arial"/>
      <w:sz w:val="22"/>
      <w:szCs w:val="22"/>
      <w:lang w:val="es-ES_tradnl"/>
    </w:rPr>
  </w:style>
  <w:style w:type="paragraph" w:customStyle="1" w:styleId="Bulet">
    <w:name w:val="Bulet"/>
    <w:basedOn w:val="Normal"/>
    <w:link w:val="BuletChar"/>
    <w:rsid w:val="001D38A2"/>
    <w:pPr>
      <w:numPr>
        <w:numId w:val="1"/>
      </w:numPr>
      <w:tabs>
        <w:tab w:val="left" w:pos="1304"/>
      </w:tabs>
      <w:spacing w:before="60" w:after="60"/>
      <w:jc w:val="both"/>
    </w:pPr>
    <w:rPr>
      <w:rFonts w:ascii="Arial" w:hAnsi="Arial"/>
      <w:iCs/>
      <w:szCs w:val="22"/>
      <w:lang w:val="it-IT"/>
    </w:rPr>
  </w:style>
  <w:style w:type="character" w:customStyle="1" w:styleId="BuletChar">
    <w:name w:val="Bulet Char"/>
    <w:basedOn w:val="DefaultParagraphFont"/>
    <w:link w:val="Bulet"/>
    <w:rsid w:val="001D38A2"/>
    <w:rPr>
      <w:rFonts w:ascii="Arial" w:hAnsi="Arial"/>
      <w:iCs/>
      <w:sz w:val="24"/>
      <w:szCs w:val="22"/>
      <w:lang w:val="it-IT"/>
    </w:rPr>
  </w:style>
  <w:style w:type="character" w:customStyle="1" w:styleId="TextnormalChar">
    <w:name w:val="Text normal Char"/>
    <w:basedOn w:val="DefaultParagraphFont"/>
    <w:rsid w:val="001D38A2"/>
    <w:rPr>
      <w:rFonts w:ascii="Arial" w:hAnsi="Arial" w:cs="Arial"/>
      <w:sz w:val="22"/>
      <w:szCs w:val="22"/>
      <w:lang w:val="fr-FR" w:eastAsia="en-US" w:bidi="ar-SA"/>
    </w:rPr>
  </w:style>
  <w:style w:type="character" w:customStyle="1" w:styleId="TextnormalCharChar">
    <w:name w:val="Text normal Char Char"/>
    <w:basedOn w:val="DefaultParagraphFont"/>
    <w:rsid w:val="001D38A2"/>
    <w:rPr>
      <w:rFonts w:ascii="Arial" w:hAnsi="Arial"/>
      <w:sz w:val="24"/>
      <w:szCs w:val="22"/>
      <w:lang w:val="en-US" w:eastAsia="en-US" w:bidi="ar-SA"/>
    </w:rPr>
  </w:style>
  <w:style w:type="paragraph" w:customStyle="1" w:styleId="TextnormalCharCharCharChar">
    <w:name w:val="Text normal Char Char Char Char"/>
    <w:basedOn w:val="Normal"/>
    <w:rsid w:val="001D38A2"/>
    <w:pPr>
      <w:numPr>
        <w:numId w:val="2"/>
      </w:numPr>
      <w:spacing w:before="80" w:after="160"/>
      <w:ind w:firstLine="0"/>
    </w:pPr>
    <w:rPr>
      <w:rFonts w:ascii="Arial" w:hAnsi="Arial"/>
      <w:szCs w:val="22"/>
    </w:rPr>
  </w:style>
  <w:style w:type="paragraph" w:customStyle="1" w:styleId="SubtitluChar">
    <w:name w:val="Subtitlu Char"/>
    <w:basedOn w:val="Heading2"/>
    <w:link w:val="SubtitluCharChar"/>
    <w:rsid w:val="001D38A2"/>
    <w:pPr>
      <w:pBdr>
        <w:top w:val="single" w:sz="2" w:space="1" w:color="auto"/>
        <w:left w:val="single" w:sz="2" w:space="1" w:color="auto"/>
        <w:bottom w:val="single" w:sz="2" w:space="1" w:color="auto"/>
        <w:right w:val="single" w:sz="2" w:space="1" w:color="auto"/>
      </w:pBdr>
      <w:shd w:val="clear" w:color="auto" w:fill="ABAFD5"/>
      <w:tabs>
        <w:tab w:val="left" w:pos="1304"/>
      </w:tabs>
      <w:spacing w:after="200"/>
      <w:ind w:left="1304" w:hanging="1304"/>
    </w:pPr>
    <w:rPr>
      <w:rFonts w:cs="Times New Roman"/>
      <w:i/>
      <w:iCs/>
      <w:caps/>
      <w:sz w:val="24"/>
    </w:rPr>
  </w:style>
  <w:style w:type="paragraph" w:customStyle="1" w:styleId="SubSubSubTitlu">
    <w:name w:val="SubSubSubTitlu"/>
    <w:basedOn w:val="Normal"/>
    <w:rsid w:val="001D38A2"/>
    <w:pPr>
      <w:keepNext/>
      <w:numPr>
        <w:ilvl w:val="3"/>
      </w:numPr>
      <w:pBdr>
        <w:top w:val="single" w:sz="2" w:space="1" w:color="808080"/>
        <w:left w:val="single" w:sz="2" w:space="1" w:color="808080"/>
        <w:bottom w:val="single" w:sz="2" w:space="1" w:color="808080"/>
        <w:right w:val="single" w:sz="2" w:space="1" w:color="808080"/>
      </w:pBdr>
      <w:shd w:val="clear" w:color="auto" w:fill="E6E6E6"/>
      <w:tabs>
        <w:tab w:val="left" w:pos="1304"/>
      </w:tabs>
      <w:spacing w:before="240" w:after="60"/>
      <w:ind w:left="1304" w:hanging="1304"/>
      <w:outlineLvl w:val="1"/>
    </w:pPr>
    <w:rPr>
      <w:rFonts w:ascii="Arial" w:hAnsi="Arial"/>
      <w:bCs/>
      <w:i/>
      <w:iCs/>
      <w:color w:val="000080"/>
      <w:szCs w:val="22"/>
    </w:rPr>
  </w:style>
  <w:style w:type="paragraph" w:customStyle="1" w:styleId="Bbbbbbb">
    <w:name w:val="Bbbbbbb"/>
    <w:basedOn w:val="Normal"/>
    <w:link w:val="BbbbbbbChar"/>
    <w:rsid w:val="001D38A2"/>
    <w:pPr>
      <w:spacing w:before="80" w:after="160"/>
      <w:ind w:left="1320"/>
      <w:jc w:val="both"/>
    </w:pPr>
    <w:rPr>
      <w:rFonts w:ascii="Arial" w:hAnsi="Arial" w:cs="Arial"/>
      <w:b/>
      <w:i/>
      <w:color w:val="000080"/>
      <w:lang w:val="ro-RO"/>
    </w:rPr>
  </w:style>
  <w:style w:type="character" w:customStyle="1" w:styleId="BbbbbbbChar">
    <w:name w:val="Bbbbbbb Char"/>
    <w:basedOn w:val="DefaultParagraphFont"/>
    <w:link w:val="Bbbbbbb"/>
    <w:rsid w:val="001D38A2"/>
    <w:rPr>
      <w:rFonts w:ascii="Arial" w:hAnsi="Arial" w:cs="Arial"/>
      <w:b/>
      <w:i/>
      <w:color w:val="000080"/>
      <w:sz w:val="24"/>
      <w:szCs w:val="24"/>
      <w:lang w:val="ro-RO" w:eastAsia="en-US" w:bidi="ar-SA"/>
    </w:rPr>
  </w:style>
  <w:style w:type="table" w:customStyle="1" w:styleId="TableGrid3">
    <w:name w:val="Table Grid3"/>
    <w:basedOn w:val="TableNormal"/>
    <w:next w:val="TableGrid"/>
    <w:rsid w:val="001D3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7">
    <w:name w:val="toc 7"/>
    <w:basedOn w:val="Normal"/>
    <w:next w:val="Normal"/>
    <w:autoRedefine/>
    <w:rsid w:val="001D38A2"/>
    <w:pPr>
      <w:ind w:left="1200"/>
    </w:pPr>
    <w:rPr>
      <w:sz w:val="20"/>
      <w:szCs w:val="20"/>
    </w:rPr>
  </w:style>
  <w:style w:type="paragraph" w:customStyle="1" w:styleId="Curent">
    <w:name w:val="Curent"/>
    <w:basedOn w:val="Normal"/>
    <w:rsid w:val="001D38A2"/>
    <w:pPr>
      <w:ind w:firstLine="720"/>
    </w:pPr>
    <w:rPr>
      <w:sz w:val="20"/>
      <w:szCs w:val="20"/>
      <w:lang w:eastAsia="ro-RO"/>
    </w:rPr>
  </w:style>
  <w:style w:type="table" w:customStyle="1" w:styleId="TableGrid4">
    <w:name w:val="Table Grid4"/>
    <w:basedOn w:val="TableNormal"/>
    <w:next w:val="TableGrid"/>
    <w:rsid w:val="001D38A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qFormat/>
    <w:rsid w:val="00DB2CBA"/>
    <w:pPr>
      <w:tabs>
        <w:tab w:val="left" w:pos="993"/>
        <w:tab w:val="right" w:leader="dot" w:pos="9639"/>
      </w:tabs>
      <w:ind w:left="993" w:hanging="756"/>
    </w:pPr>
    <w:rPr>
      <w:rFonts w:ascii="Arial" w:hAnsi="Arial"/>
      <w:szCs w:val="20"/>
    </w:rPr>
  </w:style>
  <w:style w:type="paragraph" w:styleId="TOC2">
    <w:name w:val="toc 2"/>
    <w:basedOn w:val="Normal"/>
    <w:next w:val="Normal"/>
    <w:autoRedefine/>
    <w:uiPriority w:val="39"/>
    <w:qFormat/>
    <w:rsid w:val="00E02080"/>
    <w:pPr>
      <w:tabs>
        <w:tab w:val="right" w:leader="dot" w:pos="9639"/>
      </w:tabs>
      <w:spacing w:before="240"/>
      <w:ind w:left="490" w:hanging="490"/>
    </w:pPr>
    <w:rPr>
      <w:rFonts w:ascii="Arial" w:hAnsi="Arial"/>
      <w:b/>
      <w:bCs/>
      <w:noProof/>
      <w:sz w:val="22"/>
      <w:szCs w:val="20"/>
      <w:lang w:val="ro-RO" w:eastAsia="ro-RO"/>
    </w:rPr>
  </w:style>
  <w:style w:type="paragraph" w:styleId="TOC1">
    <w:name w:val="toc 1"/>
    <w:basedOn w:val="Normal"/>
    <w:next w:val="Normal"/>
    <w:autoRedefine/>
    <w:uiPriority w:val="39"/>
    <w:qFormat/>
    <w:rsid w:val="00E02080"/>
    <w:pPr>
      <w:tabs>
        <w:tab w:val="right" w:leader="dot" w:pos="9639"/>
      </w:tabs>
      <w:spacing w:before="360"/>
      <w:ind w:left="284" w:hanging="284"/>
    </w:pPr>
    <w:rPr>
      <w:rFonts w:ascii="Arial" w:hAnsi="Arial" w:cs="Arial"/>
      <w:b/>
      <w:bCs/>
      <w:caps/>
    </w:rPr>
  </w:style>
  <w:style w:type="paragraph" w:styleId="TOC4">
    <w:name w:val="toc 4"/>
    <w:basedOn w:val="Normal"/>
    <w:next w:val="Normal"/>
    <w:autoRedefine/>
    <w:rsid w:val="001604D2"/>
    <w:pPr>
      <w:tabs>
        <w:tab w:val="left" w:pos="1418"/>
        <w:tab w:val="right" w:pos="9628"/>
      </w:tabs>
      <w:ind w:left="1418" w:hanging="993"/>
    </w:pPr>
    <w:rPr>
      <w:rFonts w:ascii="Arial" w:hAnsi="Arial"/>
      <w:szCs w:val="20"/>
    </w:rPr>
  </w:style>
  <w:style w:type="paragraph" w:styleId="TOC5">
    <w:name w:val="toc 5"/>
    <w:basedOn w:val="Normal"/>
    <w:next w:val="Normal"/>
    <w:autoRedefine/>
    <w:rsid w:val="00626010"/>
    <w:rPr>
      <w:rFonts w:ascii="Arial" w:hAnsi="Arial"/>
      <w:szCs w:val="20"/>
    </w:rPr>
  </w:style>
  <w:style w:type="paragraph" w:styleId="TOC6">
    <w:name w:val="toc 6"/>
    <w:basedOn w:val="Normal"/>
    <w:next w:val="Normal"/>
    <w:autoRedefine/>
    <w:rsid w:val="00626010"/>
    <w:rPr>
      <w:rFonts w:ascii="Arial" w:hAnsi="Arial"/>
      <w:szCs w:val="20"/>
    </w:rPr>
  </w:style>
  <w:style w:type="paragraph" w:styleId="TOC8">
    <w:name w:val="toc 8"/>
    <w:basedOn w:val="Normal"/>
    <w:next w:val="Normal"/>
    <w:autoRedefine/>
    <w:rsid w:val="001D38A2"/>
    <w:pPr>
      <w:ind w:left="1200"/>
    </w:pPr>
    <w:rPr>
      <w:sz w:val="20"/>
      <w:szCs w:val="20"/>
    </w:rPr>
  </w:style>
  <w:style w:type="paragraph" w:styleId="TOC9">
    <w:name w:val="toc 9"/>
    <w:basedOn w:val="Normal"/>
    <w:next w:val="Normal"/>
    <w:autoRedefine/>
    <w:rsid w:val="001D38A2"/>
    <w:pPr>
      <w:ind w:left="1400"/>
    </w:pPr>
    <w:rPr>
      <w:sz w:val="20"/>
      <w:szCs w:val="20"/>
    </w:rPr>
  </w:style>
  <w:style w:type="paragraph" w:customStyle="1" w:styleId="textp">
    <w:name w:val="textp"/>
    <w:basedOn w:val="Normal"/>
    <w:rsid w:val="001D38A2"/>
    <w:pPr>
      <w:suppressAutoHyphens/>
      <w:jc w:val="both"/>
    </w:pPr>
    <w:rPr>
      <w:kern w:val="2"/>
      <w:sz w:val="28"/>
      <w:szCs w:val="20"/>
      <w:lang w:val="ro-RO"/>
    </w:rPr>
  </w:style>
  <w:style w:type="paragraph" w:customStyle="1" w:styleId="western">
    <w:name w:val="western"/>
    <w:basedOn w:val="Normal"/>
    <w:rsid w:val="001D38A2"/>
    <w:pPr>
      <w:spacing w:before="100" w:beforeAutospacing="1"/>
    </w:pPr>
    <w:rPr>
      <w:sz w:val="28"/>
      <w:szCs w:val="28"/>
    </w:rPr>
  </w:style>
  <w:style w:type="character" w:customStyle="1" w:styleId="WW8Num3z0">
    <w:name w:val="WW8Num3z0"/>
    <w:rsid w:val="001D38A2"/>
    <w:rPr>
      <w:rFonts w:ascii="Symbol" w:hAnsi="Symbol"/>
      <w:b/>
    </w:rPr>
  </w:style>
  <w:style w:type="character" w:customStyle="1" w:styleId="WW-Bullets">
    <w:name w:val="WW-Bullets"/>
    <w:rsid w:val="001D38A2"/>
    <w:rPr>
      <w:rFonts w:ascii="StarSymbol" w:eastAsia="StarSymbol" w:hAnsi="StarSymbol" w:cs="StarSymbol"/>
      <w:sz w:val="18"/>
      <w:szCs w:val="18"/>
    </w:rPr>
  </w:style>
  <w:style w:type="table" w:customStyle="1" w:styleId="TableGrid6">
    <w:name w:val="Table Grid6"/>
    <w:basedOn w:val="TableNormal"/>
    <w:next w:val="TableGrid"/>
    <w:rsid w:val="001D3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1D3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ormal">
    <w:name w:val="Anormal"/>
    <w:basedOn w:val="BodyText"/>
    <w:rsid w:val="001D38A2"/>
    <w:pPr>
      <w:spacing w:after="120"/>
    </w:pPr>
    <w:rPr>
      <w:rFonts w:ascii="Arial" w:hAnsi="Arial"/>
      <w:b w:val="0"/>
      <w:bCs w:val="0"/>
      <w:i w:val="0"/>
      <w:iCs w:val="0"/>
      <w:szCs w:val="20"/>
      <w:lang w:val="en-GB" w:eastAsia="en-US"/>
    </w:rPr>
  </w:style>
  <w:style w:type="paragraph" w:customStyle="1" w:styleId="BodyText21">
    <w:name w:val="Body Text 21"/>
    <w:basedOn w:val="Normal"/>
    <w:rsid w:val="001D38A2"/>
    <w:pPr>
      <w:widowControl w:val="0"/>
      <w:jc w:val="both"/>
    </w:pPr>
    <w:rPr>
      <w:rFonts w:ascii="Arial" w:hAnsi="Arial"/>
      <w:b/>
      <w:szCs w:val="20"/>
      <w:lang w:val="en-GB"/>
    </w:rPr>
  </w:style>
  <w:style w:type="character" w:customStyle="1" w:styleId="CharCharChar">
    <w:name w:val="Char Char Char"/>
    <w:basedOn w:val="DefaultParagraphFont"/>
    <w:rsid w:val="001D38A2"/>
    <w:rPr>
      <w:sz w:val="28"/>
      <w:lang w:val="en-US" w:eastAsia="en-US" w:bidi="ar-SA"/>
    </w:rPr>
  </w:style>
  <w:style w:type="paragraph" w:customStyle="1" w:styleId="Default">
    <w:name w:val="Default"/>
    <w:rsid w:val="00615090"/>
    <w:pPr>
      <w:autoSpaceDE w:val="0"/>
      <w:autoSpaceDN w:val="0"/>
      <w:adjustRightInd w:val="0"/>
    </w:pPr>
    <w:rPr>
      <w:rFonts w:ascii="Arial" w:eastAsia="Calibri" w:hAnsi="Arial" w:cs="Arial"/>
      <w:color w:val="000000"/>
      <w:sz w:val="24"/>
      <w:szCs w:val="24"/>
      <w:lang w:val="ro-RO" w:eastAsia="ro-RO"/>
    </w:rPr>
  </w:style>
  <w:style w:type="paragraph" w:customStyle="1" w:styleId="01Text">
    <w:name w:val="01_Text"/>
    <w:basedOn w:val="Normal"/>
    <w:link w:val="01TextChar"/>
    <w:qFormat/>
    <w:rsid w:val="005C26DF"/>
    <w:pPr>
      <w:jc w:val="both"/>
    </w:pPr>
    <w:rPr>
      <w:rFonts w:ascii="Arial" w:hAnsi="Arial" w:cs="Arial"/>
    </w:rPr>
  </w:style>
  <w:style w:type="paragraph" w:customStyle="1" w:styleId="032TextI">
    <w:name w:val="03.2_Text_I"/>
    <w:basedOn w:val="01Text"/>
    <w:link w:val="032TextIChar"/>
    <w:qFormat/>
    <w:rsid w:val="005C26DF"/>
    <w:rPr>
      <w:i/>
    </w:rPr>
  </w:style>
  <w:style w:type="character" w:customStyle="1" w:styleId="01TextChar">
    <w:name w:val="01_Text Char"/>
    <w:basedOn w:val="DefaultParagraphFont"/>
    <w:link w:val="01Text"/>
    <w:rsid w:val="005C26DF"/>
    <w:rPr>
      <w:rFonts w:ascii="Arial" w:hAnsi="Arial" w:cs="Arial"/>
      <w:sz w:val="24"/>
      <w:szCs w:val="24"/>
      <w:lang w:val="en-US" w:eastAsia="en-US"/>
    </w:rPr>
  </w:style>
  <w:style w:type="paragraph" w:customStyle="1" w:styleId="031TextB">
    <w:name w:val="03.1_Text_B"/>
    <w:basedOn w:val="01Text"/>
    <w:link w:val="031TextBChar"/>
    <w:qFormat/>
    <w:rsid w:val="00C125DA"/>
    <w:rPr>
      <w:b/>
    </w:rPr>
  </w:style>
  <w:style w:type="character" w:customStyle="1" w:styleId="032TextIChar">
    <w:name w:val="03.2_Text_I Char"/>
    <w:basedOn w:val="01TextChar"/>
    <w:link w:val="032TextI"/>
    <w:rsid w:val="005C26DF"/>
    <w:rPr>
      <w:i/>
    </w:rPr>
  </w:style>
  <w:style w:type="paragraph" w:customStyle="1" w:styleId="042Lin1">
    <w:name w:val="04.2_Lin_1"/>
    <w:basedOn w:val="01Text"/>
    <w:link w:val="042Lin1Char"/>
    <w:qFormat/>
    <w:rsid w:val="004215DC"/>
    <w:pPr>
      <w:numPr>
        <w:numId w:val="4"/>
      </w:numPr>
      <w:ind w:left="284" w:hanging="153"/>
    </w:pPr>
  </w:style>
  <w:style w:type="character" w:customStyle="1" w:styleId="031TextBChar">
    <w:name w:val="03.1_Text_B Char"/>
    <w:basedOn w:val="032TextIChar"/>
    <w:link w:val="031TextB"/>
    <w:rsid w:val="00C125DA"/>
    <w:rPr>
      <w:b/>
    </w:rPr>
  </w:style>
  <w:style w:type="paragraph" w:customStyle="1" w:styleId="043Lin2">
    <w:name w:val="04.3_Lin_2"/>
    <w:basedOn w:val="042Lin1"/>
    <w:link w:val="043Lin2Char"/>
    <w:qFormat/>
    <w:rsid w:val="005C26DF"/>
    <w:pPr>
      <w:ind w:left="567"/>
    </w:pPr>
  </w:style>
  <w:style w:type="character" w:customStyle="1" w:styleId="042Lin1Char">
    <w:name w:val="04.2_Lin_1 Char"/>
    <w:basedOn w:val="01TextChar"/>
    <w:link w:val="042Lin1"/>
    <w:rsid w:val="004215DC"/>
  </w:style>
  <w:style w:type="paragraph" w:customStyle="1" w:styleId="044Lin3">
    <w:name w:val="04.4_Lin_3"/>
    <w:basedOn w:val="043Lin2"/>
    <w:link w:val="044Lin3Char"/>
    <w:qFormat/>
    <w:rsid w:val="005C26DF"/>
    <w:pPr>
      <w:ind w:left="851"/>
    </w:pPr>
  </w:style>
  <w:style w:type="character" w:customStyle="1" w:styleId="043Lin2Char">
    <w:name w:val="04.3_Lin_2 Char"/>
    <w:basedOn w:val="042Lin1Char"/>
    <w:link w:val="043Lin2"/>
    <w:rsid w:val="005C26DF"/>
  </w:style>
  <w:style w:type="paragraph" w:styleId="TOCHeading">
    <w:name w:val="TOC Heading"/>
    <w:basedOn w:val="Heading1"/>
    <w:next w:val="Normal"/>
    <w:uiPriority w:val="39"/>
    <w:unhideWhenUsed/>
    <w:qFormat/>
    <w:rsid w:val="003D41E6"/>
    <w:pPr>
      <w:keepNext/>
      <w:keepLines/>
      <w:numPr>
        <w:numId w:val="0"/>
      </w:numPr>
      <w:spacing w:before="480" w:line="276" w:lineRule="auto"/>
      <w:jc w:val="left"/>
      <w:outlineLvl w:val="9"/>
    </w:pPr>
    <w:rPr>
      <w:rFonts w:ascii="Cambria" w:hAnsi="Cambria" w:cs="Times New Roman"/>
      <w:bCs/>
      <w:color w:val="365F91"/>
      <w:szCs w:val="28"/>
    </w:rPr>
  </w:style>
  <w:style w:type="character" w:customStyle="1" w:styleId="044Lin3Char">
    <w:name w:val="04.4_Lin_3 Char"/>
    <w:basedOn w:val="043Lin2Char"/>
    <w:link w:val="044Lin3"/>
    <w:rsid w:val="005C26DF"/>
  </w:style>
  <w:style w:type="character" w:customStyle="1" w:styleId="Bodytext0">
    <w:name w:val="Body text_"/>
    <w:basedOn w:val="DefaultParagraphFont"/>
    <w:link w:val="Bodytext1"/>
    <w:rsid w:val="003B1CA8"/>
    <w:rPr>
      <w:rFonts w:ascii="Arial" w:eastAsia="Arial" w:hAnsi="Arial" w:cs="Arial"/>
      <w:sz w:val="18"/>
      <w:szCs w:val="18"/>
      <w:shd w:val="clear" w:color="auto" w:fill="FFFFFF"/>
    </w:rPr>
  </w:style>
  <w:style w:type="character" w:customStyle="1" w:styleId="Bodytext30">
    <w:name w:val="Body text (3)_"/>
    <w:basedOn w:val="DefaultParagraphFont"/>
    <w:link w:val="Bodytext31"/>
    <w:rsid w:val="003B1CA8"/>
    <w:rPr>
      <w:rFonts w:ascii="Arial" w:eastAsia="Arial" w:hAnsi="Arial" w:cs="Arial"/>
      <w:sz w:val="18"/>
      <w:szCs w:val="18"/>
      <w:shd w:val="clear" w:color="auto" w:fill="FFFFFF"/>
    </w:rPr>
  </w:style>
  <w:style w:type="character" w:customStyle="1" w:styleId="Bodytext8">
    <w:name w:val="Body text (8)_"/>
    <w:basedOn w:val="DefaultParagraphFont"/>
    <w:link w:val="Bodytext80"/>
    <w:rsid w:val="003B1CA8"/>
    <w:rPr>
      <w:rFonts w:ascii="Arial" w:eastAsia="Arial" w:hAnsi="Arial" w:cs="Arial"/>
      <w:sz w:val="18"/>
      <w:szCs w:val="18"/>
      <w:shd w:val="clear" w:color="auto" w:fill="FFFFFF"/>
    </w:rPr>
  </w:style>
  <w:style w:type="character" w:customStyle="1" w:styleId="Bodytext9">
    <w:name w:val="Body text (9)_"/>
    <w:basedOn w:val="DefaultParagraphFont"/>
    <w:link w:val="Bodytext90"/>
    <w:rsid w:val="003B1CA8"/>
    <w:rPr>
      <w:rFonts w:ascii="Arial" w:eastAsia="Arial" w:hAnsi="Arial" w:cs="Arial"/>
      <w:sz w:val="18"/>
      <w:szCs w:val="18"/>
      <w:shd w:val="clear" w:color="auto" w:fill="FFFFFF"/>
    </w:rPr>
  </w:style>
  <w:style w:type="character" w:customStyle="1" w:styleId="Bodytext10">
    <w:name w:val="Body text (10)_"/>
    <w:basedOn w:val="DefaultParagraphFont"/>
    <w:link w:val="Bodytext100"/>
    <w:rsid w:val="003B1CA8"/>
    <w:rPr>
      <w:rFonts w:ascii="Arial" w:eastAsia="Arial" w:hAnsi="Arial" w:cs="Arial"/>
      <w:sz w:val="18"/>
      <w:szCs w:val="18"/>
      <w:shd w:val="clear" w:color="auto" w:fill="FFFFFF"/>
    </w:rPr>
  </w:style>
  <w:style w:type="character" w:customStyle="1" w:styleId="Bodytext9Bold">
    <w:name w:val="Body text (9) + Bold"/>
    <w:basedOn w:val="Bodytext9"/>
    <w:rsid w:val="003B1CA8"/>
    <w:rPr>
      <w:b/>
      <w:bCs/>
    </w:rPr>
  </w:style>
  <w:style w:type="paragraph" w:customStyle="1" w:styleId="Bodytext1">
    <w:name w:val="Body text"/>
    <w:basedOn w:val="Normal"/>
    <w:link w:val="Bodytext0"/>
    <w:rsid w:val="003B1CA8"/>
    <w:pPr>
      <w:shd w:val="clear" w:color="auto" w:fill="FFFFFF"/>
      <w:spacing w:before="60" w:line="266" w:lineRule="exact"/>
      <w:ind w:hanging="880"/>
      <w:jc w:val="both"/>
    </w:pPr>
    <w:rPr>
      <w:rFonts w:ascii="Arial" w:eastAsia="Arial" w:hAnsi="Arial" w:cs="Arial"/>
      <w:sz w:val="18"/>
      <w:szCs w:val="18"/>
      <w:lang w:val="ro-RO" w:eastAsia="ro-RO"/>
    </w:rPr>
  </w:style>
  <w:style w:type="paragraph" w:customStyle="1" w:styleId="Bodytext31">
    <w:name w:val="Body text (3)"/>
    <w:basedOn w:val="Normal"/>
    <w:link w:val="Bodytext30"/>
    <w:rsid w:val="003B1CA8"/>
    <w:pPr>
      <w:shd w:val="clear" w:color="auto" w:fill="FFFFFF"/>
      <w:spacing w:before="300" w:after="300" w:line="0" w:lineRule="atLeast"/>
      <w:ind w:hanging="340"/>
    </w:pPr>
    <w:rPr>
      <w:rFonts w:ascii="Arial" w:eastAsia="Arial" w:hAnsi="Arial" w:cs="Arial"/>
      <w:sz w:val="18"/>
      <w:szCs w:val="18"/>
      <w:lang w:val="ro-RO" w:eastAsia="ro-RO"/>
    </w:rPr>
  </w:style>
  <w:style w:type="paragraph" w:customStyle="1" w:styleId="Bodytext80">
    <w:name w:val="Body text (8)"/>
    <w:basedOn w:val="Normal"/>
    <w:link w:val="Bodytext8"/>
    <w:rsid w:val="003B1CA8"/>
    <w:pPr>
      <w:shd w:val="clear" w:color="auto" w:fill="FFFFFF"/>
      <w:spacing w:line="0" w:lineRule="atLeast"/>
      <w:jc w:val="right"/>
    </w:pPr>
    <w:rPr>
      <w:rFonts w:ascii="Arial" w:eastAsia="Arial" w:hAnsi="Arial" w:cs="Arial"/>
      <w:sz w:val="18"/>
      <w:szCs w:val="18"/>
      <w:lang w:val="ro-RO" w:eastAsia="ro-RO"/>
    </w:rPr>
  </w:style>
  <w:style w:type="paragraph" w:customStyle="1" w:styleId="Bodytext90">
    <w:name w:val="Body text (9)"/>
    <w:basedOn w:val="Normal"/>
    <w:link w:val="Bodytext9"/>
    <w:rsid w:val="003B1CA8"/>
    <w:pPr>
      <w:shd w:val="clear" w:color="auto" w:fill="FFFFFF"/>
      <w:spacing w:before="300" w:after="300" w:line="0" w:lineRule="atLeast"/>
      <w:ind w:hanging="840"/>
      <w:jc w:val="both"/>
    </w:pPr>
    <w:rPr>
      <w:rFonts w:ascii="Arial" w:eastAsia="Arial" w:hAnsi="Arial" w:cs="Arial"/>
      <w:sz w:val="18"/>
      <w:szCs w:val="18"/>
      <w:lang w:val="ro-RO" w:eastAsia="ro-RO"/>
    </w:rPr>
  </w:style>
  <w:style w:type="paragraph" w:customStyle="1" w:styleId="Bodytext100">
    <w:name w:val="Body text (10)"/>
    <w:basedOn w:val="Normal"/>
    <w:link w:val="Bodytext10"/>
    <w:rsid w:val="003B1CA8"/>
    <w:pPr>
      <w:shd w:val="clear" w:color="auto" w:fill="FFFFFF"/>
      <w:spacing w:before="240" w:after="300" w:line="0" w:lineRule="atLeast"/>
      <w:ind w:hanging="380"/>
      <w:jc w:val="both"/>
    </w:pPr>
    <w:rPr>
      <w:rFonts w:ascii="Arial" w:eastAsia="Arial" w:hAnsi="Arial" w:cs="Arial"/>
      <w:sz w:val="18"/>
      <w:szCs w:val="18"/>
      <w:lang w:val="ro-RO" w:eastAsia="ro-RO"/>
    </w:rPr>
  </w:style>
  <w:style w:type="character" w:customStyle="1" w:styleId="Tablecaption2">
    <w:name w:val="Table caption (2)_"/>
    <w:basedOn w:val="DefaultParagraphFont"/>
    <w:link w:val="Tablecaption20"/>
    <w:rsid w:val="003B1CA8"/>
    <w:rPr>
      <w:rFonts w:ascii="Arial" w:eastAsia="Arial" w:hAnsi="Arial" w:cs="Arial"/>
      <w:sz w:val="18"/>
      <w:szCs w:val="18"/>
      <w:shd w:val="clear" w:color="auto" w:fill="FFFFFF"/>
    </w:rPr>
  </w:style>
  <w:style w:type="character" w:customStyle="1" w:styleId="Tablecaption2Bold">
    <w:name w:val="Table caption (2) + Bold"/>
    <w:basedOn w:val="Tablecaption2"/>
    <w:rsid w:val="003B1CA8"/>
    <w:rPr>
      <w:b/>
      <w:bCs/>
    </w:rPr>
  </w:style>
  <w:style w:type="character" w:customStyle="1" w:styleId="Bodytext10NotBold">
    <w:name w:val="Body text (10) + Not Bold"/>
    <w:basedOn w:val="Bodytext10"/>
    <w:rsid w:val="003B1CA8"/>
    <w:rPr>
      <w:b/>
      <w:bCs/>
      <w:i w:val="0"/>
      <w:iCs w:val="0"/>
      <w:smallCaps w:val="0"/>
      <w:strike w:val="0"/>
      <w:spacing w:val="0"/>
    </w:rPr>
  </w:style>
  <w:style w:type="character" w:customStyle="1" w:styleId="Tablecaption">
    <w:name w:val="Table caption_"/>
    <w:basedOn w:val="DefaultParagraphFont"/>
    <w:link w:val="Tablecaption0"/>
    <w:rsid w:val="003B1CA8"/>
    <w:rPr>
      <w:rFonts w:ascii="Arial" w:eastAsia="Arial" w:hAnsi="Arial" w:cs="Arial"/>
      <w:sz w:val="13"/>
      <w:szCs w:val="13"/>
      <w:shd w:val="clear" w:color="auto" w:fill="FFFFFF"/>
    </w:rPr>
  </w:style>
  <w:style w:type="character" w:customStyle="1" w:styleId="Tablecaption9pt">
    <w:name w:val="Table caption + 9 pt"/>
    <w:basedOn w:val="Tablecaption"/>
    <w:rsid w:val="003B1CA8"/>
    <w:rPr>
      <w:sz w:val="18"/>
      <w:szCs w:val="18"/>
    </w:rPr>
  </w:style>
  <w:style w:type="paragraph" w:customStyle="1" w:styleId="Tablecaption20">
    <w:name w:val="Table caption (2)"/>
    <w:basedOn w:val="Normal"/>
    <w:link w:val="Tablecaption2"/>
    <w:rsid w:val="003B1CA8"/>
    <w:pPr>
      <w:shd w:val="clear" w:color="auto" w:fill="FFFFFF"/>
      <w:spacing w:line="0" w:lineRule="atLeast"/>
    </w:pPr>
    <w:rPr>
      <w:rFonts w:ascii="Arial" w:eastAsia="Arial" w:hAnsi="Arial" w:cs="Arial"/>
      <w:sz w:val="18"/>
      <w:szCs w:val="18"/>
      <w:lang w:val="ro-RO" w:eastAsia="ro-RO"/>
    </w:rPr>
  </w:style>
  <w:style w:type="paragraph" w:customStyle="1" w:styleId="Tablecaption0">
    <w:name w:val="Table caption"/>
    <w:basedOn w:val="Normal"/>
    <w:link w:val="Tablecaption"/>
    <w:rsid w:val="003B1CA8"/>
    <w:pPr>
      <w:shd w:val="clear" w:color="auto" w:fill="FFFFFF"/>
      <w:spacing w:line="202" w:lineRule="exact"/>
      <w:jc w:val="both"/>
    </w:pPr>
    <w:rPr>
      <w:rFonts w:ascii="Arial" w:eastAsia="Arial" w:hAnsi="Arial" w:cs="Arial"/>
      <w:sz w:val="13"/>
      <w:szCs w:val="13"/>
      <w:lang w:val="ro-RO" w:eastAsia="ro-RO"/>
    </w:rPr>
  </w:style>
  <w:style w:type="character" w:customStyle="1" w:styleId="Bodytext3NotBold">
    <w:name w:val="Body text (3) + Not Bold"/>
    <w:basedOn w:val="Bodytext30"/>
    <w:rsid w:val="003B1CA8"/>
    <w:rPr>
      <w:b/>
      <w:bCs/>
      <w:i w:val="0"/>
      <w:iCs w:val="0"/>
      <w:smallCaps w:val="0"/>
      <w:strike w:val="0"/>
      <w:spacing w:val="0"/>
    </w:rPr>
  </w:style>
  <w:style w:type="character" w:customStyle="1" w:styleId="Heading22">
    <w:name w:val="Heading #2 (2)_"/>
    <w:basedOn w:val="DefaultParagraphFont"/>
    <w:rsid w:val="005E3E03"/>
    <w:rPr>
      <w:rFonts w:ascii="Arial" w:eastAsia="Arial" w:hAnsi="Arial" w:cs="Arial"/>
      <w:b w:val="0"/>
      <w:bCs w:val="0"/>
      <w:i w:val="0"/>
      <w:iCs w:val="0"/>
      <w:smallCaps w:val="0"/>
      <w:strike w:val="0"/>
      <w:spacing w:val="0"/>
      <w:sz w:val="18"/>
      <w:szCs w:val="18"/>
    </w:rPr>
  </w:style>
  <w:style w:type="character" w:customStyle="1" w:styleId="Heading20">
    <w:name w:val="Heading #2_"/>
    <w:basedOn w:val="DefaultParagraphFont"/>
    <w:link w:val="Heading21"/>
    <w:rsid w:val="005E3E03"/>
    <w:rPr>
      <w:rFonts w:ascii="Arial" w:eastAsia="Arial" w:hAnsi="Arial" w:cs="Arial"/>
      <w:sz w:val="18"/>
      <w:szCs w:val="18"/>
      <w:shd w:val="clear" w:color="auto" w:fill="FFFFFF"/>
    </w:rPr>
  </w:style>
  <w:style w:type="character" w:customStyle="1" w:styleId="Heading220">
    <w:name w:val="Heading #2 (2)"/>
    <w:basedOn w:val="Heading22"/>
    <w:rsid w:val="005E3E03"/>
    <w:rPr>
      <w:u w:val="single"/>
    </w:rPr>
  </w:style>
  <w:style w:type="character" w:customStyle="1" w:styleId="BodytextBold">
    <w:name w:val="Body text + Bold"/>
    <w:basedOn w:val="Bodytext0"/>
    <w:rsid w:val="005E3E03"/>
    <w:rPr>
      <w:b/>
      <w:bCs/>
      <w:i w:val="0"/>
      <w:iCs w:val="0"/>
      <w:smallCaps w:val="0"/>
      <w:strike w:val="0"/>
      <w:spacing w:val="0"/>
    </w:rPr>
  </w:style>
  <w:style w:type="paragraph" w:customStyle="1" w:styleId="Heading21">
    <w:name w:val="Heading #2"/>
    <w:basedOn w:val="Normal"/>
    <w:link w:val="Heading20"/>
    <w:rsid w:val="005E3E03"/>
    <w:pPr>
      <w:shd w:val="clear" w:color="auto" w:fill="FFFFFF"/>
      <w:spacing w:before="300" w:after="300" w:line="0" w:lineRule="atLeast"/>
      <w:ind w:hanging="540"/>
      <w:jc w:val="both"/>
      <w:outlineLvl w:val="1"/>
    </w:pPr>
    <w:rPr>
      <w:rFonts w:ascii="Arial" w:eastAsia="Arial" w:hAnsi="Arial" w:cs="Arial"/>
      <w:sz w:val="18"/>
      <w:szCs w:val="18"/>
      <w:lang w:val="ro-RO" w:eastAsia="ro-RO"/>
    </w:rPr>
  </w:style>
  <w:style w:type="paragraph" w:customStyle="1" w:styleId="022Sursa">
    <w:name w:val="02.2_Sursa"/>
    <w:basedOn w:val="021Figura"/>
    <w:link w:val="022SursaChar"/>
    <w:qFormat/>
    <w:rsid w:val="00961F6C"/>
    <w:rPr>
      <w:i/>
      <w:sz w:val="20"/>
      <w:szCs w:val="20"/>
    </w:rPr>
  </w:style>
  <w:style w:type="paragraph" w:customStyle="1" w:styleId="041Lin0">
    <w:name w:val="04.1_Lin_0"/>
    <w:basedOn w:val="042Lin1"/>
    <w:link w:val="041Lin0Char"/>
    <w:qFormat/>
    <w:rsid w:val="00A23825"/>
    <w:pPr>
      <w:ind w:left="107" w:hanging="186"/>
    </w:pPr>
    <w:rPr>
      <w:szCs w:val="10"/>
    </w:rPr>
  </w:style>
  <w:style w:type="character" w:customStyle="1" w:styleId="022SursaChar">
    <w:name w:val="02.2_Sursa Char"/>
    <w:basedOn w:val="01TextChar"/>
    <w:link w:val="022Sursa"/>
    <w:rsid w:val="00961F6C"/>
    <w:rPr>
      <w:i/>
    </w:rPr>
  </w:style>
  <w:style w:type="character" w:customStyle="1" w:styleId="apple-converted-space">
    <w:name w:val="apple-converted-space"/>
    <w:basedOn w:val="DefaultParagraphFont"/>
    <w:rsid w:val="00220AA0"/>
  </w:style>
  <w:style w:type="character" w:customStyle="1" w:styleId="041Lin0Char">
    <w:name w:val="04.1_Lin_0 Char"/>
    <w:basedOn w:val="042Lin1Char"/>
    <w:link w:val="041Lin0"/>
    <w:rsid w:val="00A23825"/>
    <w:rPr>
      <w:szCs w:val="10"/>
    </w:rPr>
  </w:style>
  <w:style w:type="character" w:customStyle="1" w:styleId="Heading2NotBold">
    <w:name w:val="Heading #2 + Not Bold"/>
    <w:basedOn w:val="Heading20"/>
    <w:rsid w:val="00305B24"/>
    <w:rPr>
      <w:b/>
      <w:bCs/>
      <w:i w:val="0"/>
      <w:iCs w:val="0"/>
      <w:smallCaps w:val="0"/>
      <w:strike w:val="0"/>
      <w:spacing w:val="0"/>
    </w:rPr>
  </w:style>
  <w:style w:type="character" w:customStyle="1" w:styleId="BodytextItalic">
    <w:name w:val="Body text + Italic"/>
    <w:basedOn w:val="Bodytext0"/>
    <w:rsid w:val="00305B24"/>
    <w:rPr>
      <w:b w:val="0"/>
      <w:bCs w:val="0"/>
      <w:i/>
      <w:iCs/>
      <w:smallCaps w:val="0"/>
      <w:strike w:val="0"/>
      <w:spacing w:val="0"/>
    </w:rPr>
  </w:style>
  <w:style w:type="paragraph" w:customStyle="1" w:styleId="xl66">
    <w:name w:val="xl66"/>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jc w:val="center"/>
    </w:pPr>
    <w:rPr>
      <w:rFonts w:ascii="Arial" w:hAnsi="Arial" w:cs="Arial"/>
      <w:color w:val="ED7D31"/>
      <w:lang w:val="ro-RO" w:eastAsia="ro-RO"/>
    </w:rPr>
  </w:style>
  <w:style w:type="paragraph" w:customStyle="1" w:styleId="xl67">
    <w:name w:val="xl67"/>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jc w:val="center"/>
    </w:pPr>
    <w:rPr>
      <w:rFonts w:ascii="Arial" w:hAnsi="Arial" w:cs="Arial"/>
      <w:lang w:val="ro-RO" w:eastAsia="ro-RO"/>
    </w:rPr>
  </w:style>
  <w:style w:type="paragraph" w:customStyle="1" w:styleId="xl68">
    <w:name w:val="xl68"/>
    <w:basedOn w:val="Normal"/>
    <w:rsid w:val="0032406A"/>
    <w:pPr>
      <w:spacing w:before="100" w:beforeAutospacing="1" w:after="100" w:afterAutospacing="1"/>
      <w:textAlignment w:val="top"/>
    </w:pPr>
    <w:rPr>
      <w:lang w:val="ro-RO" w:eastAsia="ro-RO"/>
    </w:rPr>
  </w:style>
  <w:style w:type="paragraph" w:customStyle="1" w:styleId="xl69">
    <w:name w:val="xl69"/>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C40000"/>
      <w:lang w:val="ro-RO" w:eastAsia="ro-RO"/>
    </w:rPr>
  </w:style>
  <w:style w:type="paragraph" w:customStyle="1" w:styleId="xl70">
    <w:name w:val="xl70"/>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C00000"/>
      <w:lang w:val="ro-RO" w:eastAsia="ro-RO"/>
    </w:rPr>
  </w:style>
  <w:style w:type="paragraph" w:customStyle="1" w:styleId="xl71">
    <w:name w:val="xl71"/>
    <w:basedOn w:val="Normal"/>
    <w:rsid w:val="0032406A"/>
    <w:pPr>
      <w:spacing w:before="100" w:beforeAutospacing="1" w:after="100" w:afterAutospacing="1"/>
      <w:jc w:val="center"/>
      <w:textAlignment w:val="center"/>
    </w:pPr>
    <w:rPr>
      <w:lang w:val="ro-RO" w:eastAsia="ro-RO"/>
    </w:rPr>
  </w:style>
  <w:style w:type="paragraph" w:customStyle="1" w:styleId="xl72">
    <w:name w:val="xl72"/>
    <w:basedOn w:val="Normal"/>
    <w:rsid w:val="0032406A"/>
    <w:pPr>
      <w:pBdr>
        <w:top w:val="single" w:sz="4" w:space="0" w:color="B1BBCC"/>
        <w:left w:val="single" w:sz="4" w:space="0" w:color="B1BBCC"/>
        <w:bottom w:val="single" w:sz="4" w:space="0" w:color="B1BBCC"/>
        <w:right w:val="single" w:sz="4" w:space="0" w:color="B1BBCC"/>
      </w:pBdr>
      <w:shd w:val="clear" w:color="000000" w:fill="000000"/>
      <w:spacing w:before="100" w:beforeAutospacing="1" w:after="100" w:afterAutospacing="1"/>
      <w:jc w:val="center"/>
      <w:textAlignment w:val="center"/>
    </w:pPr>
    <w:rPr>
      <w:rFonts w:ascii="Arial" w:hAnsi="Arial" w:cs="Arial"/>
      <w:b/>
      <w:bCs/>
      <w:color w:val="FFFFFF"/>
      <w:lang w:val="ro-RO" w:eastAsia="ro-RO"/>
    </w:rPr>
  </w:style>
  <w:style w:type="paragraph" w:customStyle="1" w:styleId="xl73">
    <w:name w:val="xl73"/>
    <w:basedOn w:val="Normal"/>
    <w:rsid w:val="0032406A"/>
    <w:pPr>
      <w:pBdr>
        <w:top w:val="single" w:sz="4" w:space="0" w:color="B1BBCC"/>
        <w:left w:val="single" w:sz="4" w:space="0" w:color="B1BBCC"/>
        <w:bottom w:val="single" w:sz="4" w:space="0" w:color="B1BBCC"/>
        <w:right w:val="single" w:sz="4" w:space="0" w:color="B1BBCC"/>
      </w:pBdr>
      <w:shd w:val="clear" w:color="000000" w:fill="C40000"/>
      <w:spacing w:before="100" w:beforeAutospacing="1" w:after="100" w:afterAutospacing="1"/>
      <w:jc w:val="center"/>
      <w:textAlignment w:val="center"/>
    </w:pPr>
    <w:rPr>
      <w:rFonts w:ascii="Arial" w:hAnsi="Arial" w:cs="Arial"/>
      <w:b/>
      <w:bCs/>
      <w:color w:val="FFFFFF"/>
      <w:lang w:val="ro-RO" w:eastAsia="ro-RO"/>
    </w:rPr>
  </w:style>
  <w:style w:type="paragraph" w:customStyle="1" w:styleId="xl74">
    <w:name w:val="xl74"/>
    <w:basedOn w:val="Normal"/>
    <w:rsid w:val="0032406A"/>
    <w:pPr>
      <w:pBdr>
        <w:top w:val="single" w:sz="4" w:space="0" w:color="B1BBCC"/>
        <w:left w:val="single" w:sz="4" w:space="0" w:color="B1BBCC"/>
        <w:bottom w:val="single" w:sz="4" w:space="0" w:color="B1BBCC"/>
        <w:right w:val="single" w:sz="4" w:space="0" w:color="B1BBCC"/>
      </w:pBdr>
      <w:shd w:val="clear" w:color="000000" w:fill="3C689E"/>
      <w:spacing w:before="100" w:beforeAutospacing="1" w:after="100" w:afterAutospacing="1"/>
      <w:jc w:val="center"/>
      <w:textAlignment w:val="center"/>
    </w:pPr>
    <w:rPr>
      <w:rFonts w:ascii="Arial" w:hAnsi="Arial" w:cs="Arial"/>
      <w:b/>
      <w:bCs/>
      <w:color w:val="FFFFFF"/>
      <w:lang w:val="ro-RO" w:eastAsia="ro-RO"/>
    </w:rPr>
  </w:style>
  <w:style w:type="paragraph" w:customStyle="1" w:styleId="xl75">
    <w:name w:val="xl75"/>
    <w:basedOn w:val="Normal"/>
    <w:rsid w:val="0032406A"/>
    <w:pPr>
      <w:pBdr>
        <w:top w:val="single" w:sz="4" w:space="0" w:color="B1BBCC"/>
        <w:left w:val="single" w:sz="4" w:space="0" w:color="B1BBCC"/>
        <w:bottom w:val="single" w:sz="4" w:space="0" w:color="B1BBCC"/>
        <w:right w:val="single" w:sz="4" w:space="0" w:color="B1BBCC"/>
      </w:pBdr>
      <w:shd w:val="clear" w:color="000000" w:fill="D8D8D8"/>
      <w:spacing w:before="100" w:beforeAutospacing="1" w:after="100" w:afterAutospacing="1"/>
      <w:jc w:val="center"/>
      <w:textAlignment w:val="center"/>
    </w:pPr>
    <w:rPr>
      <w:rFonts w:ascii="Arial" w:hAnsi="Arial" w:cs="Arial"/>
      <w:b/>
      <w:bCs/>
      <w:color w:val="000000"/>
      <w:lang w:val="ro-RO" w:eastAsia="ro-RO"/>
    </w:rPr>
  </w:style>
  <w:style w:type="paragraph" w:customStyle="1" w:styleId="xl76">
    <w:name w:val="xl76"/>
    <w:basedOn w:val="Normal"/>
    <w:rsid w:val="0032406A"/>
    <w:pPr>
      <w:pBdr>
        <w:top w:val="single" w:sz="4" w:space="0" w:color="B1BBCC"/>
        <w:left w:val="single" w:sz="4" w:space="0" w:color="B1BBCC"/>
        <w:bottom w:val="single" w:sz="4" w:space="0" w:color="B1BBCC"/>
        <w:right w:val="single" w:sz="4" w:space="0" w:color="B1BBCC"/>
      </w:pBdr>
      <w:shd w:val="clear" w:color="000000" w:fill="E6B9B8"/>
      <w:spacing w:before="100" w:beforeAutospacing="1" w:after="100" w:afterAutospacing="1"/>
      <w:jc w:val="center"/>
      <w:textAlignment w:val="center"/>
    </w:pPr>
    <w:rPr>
      <w:rFonts w:ascii="Arial" w:hAnsi="Arial" w:cs="Arial"/>
      <w:lang w:val="ro-RO" w:eastAsia="ro-RO"/>
    </w:rPr>
  </w:style>
  <w:style w:type="paragraph" w:customStyle="1" w:styleId="xl77">
    <w:name w:val="xl77"/>
    <w:basedOn w:val="Normal"/>
    <w:rsid w:val="0032406A"/>
    <w:pPr>
      <w:pBdr>
        <w:top w:val="single" w:sz="4" w:space="0" w:color="B1BBCC"/>
        <w:left w:val="single" w:sz="4" w:space="0" w:color="B1BBCC"/>
        <w:bottom w:val="single" w:sz="4" w:space="0" w:color="B1BBCC"/>
        <w:right w:val="single" w:sz="4" w:space="0" w:color="B1BBCC"/>
      </w:pBdr>
      <w:shd w:val="clear" w:color="000000" w:fill="EAF1DD"/>
      <w:spacing w:before="100" w:beforeAutospacing="1" w:after="100" w:afterAutospacing="1"/>
      <w:jc w:val="center"/>
      <w:textAlignment w:val="center"/>
    </w:pPr>
    <w:rPr>
      <w:rFonts w:ascii="Arial" w:hAnsi="Arial" w:cs="Arial"/>
      <w:lang w:val="ro-RO" w:eastAsia="ro-RO"/>
    </w:rPr>
  </w:style>
  <w:style w:type="paragraph" w:customStyle="1" w:styleId="xl78">
    <w:name w:val="xl78"/>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jc w:val="center"/>
      <w:textAlignment w:val="center"/>
    </w:pPr>
    <w:rPr>
      <w:rFonts w:ascii="Arial" w:hAnsi="Arial" w:cs="Arial"/>
      <w:lang w:val="ro-RO" w:eastAsia="ro-RO"/>
    </w:rPr>
  </w:style>
  <w:style w:type="paragraph" w:customStyle="1" w:styleId="xl79">
    <w:name w:val="xl79"/>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jc w:val="center"/>
      <w:textAlignment w:val="center"/>
    </w:pPr>
    <w:rPr>
      <w:rFonts w:ascii="Arial" w:hAnsi="Arial" w:cs="Arial"/>
      <w:color w:val="C40000"/>
      <w:lang w:val="ro-RO" w:eastAsia="ro-RO"/>
    </w:rPr>
  </w:style>
  <w:style w:type="paragraph" w:customStyle="1" w:styleId="xl80">
    <w:name w:val="xl80"/>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jc w:val="center"/>
      <w:textAlignment w:val="center"/>
    </w:pPr>
    <w:rPr>
      <w:rFonts w:ascii="Arial" w:hAnsi="Arial" w:cs="Arial"/>
      <w:color w:val="0070C0"/>
      <w:lang w:val="ro-RO" w:eastAsia="ro-RO"/>
    </w:rPr>
  </w:style>
  <w:style w:type="paragraph" w:customStyle="1" w:styleId="xl81">
    <w:name w:val="xl81"/>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jc w:val="center"/>
      <w:textAlignment w:val="center"/>
    </w:pPr>
    <w:rPr>
      <w:rFonts w:ascii="Arial" w:hAnsi="Arial" w:cs="Arial"/>
      <w:color w:val="ED7D31"/>
      <w:lang w:val="ro-RO" w:eastAsia="ro-RO"/>
    </w:rPr>
  </w:style>
  <w:style w:type="paragraph" w:customStyle="1" w:styleId="xl82">
    <w:name w:val="xl82"/>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jc w:val="center"/>
      <w:textAlignment w:val="center"/>
    </w:pPr>
    <w:rPr>
      <w:rFonts w:ascii="Arial" w:hAnsi="Arial" w:cs="Arial"/>
      <w:color w:val="C00000"/>
      <w:lang w:val="ro-RO" w:eastAsia="ro-RO"/>
    </w:rPr>
  </w:style>
  <w:style w:type="paragraph" w:customStyle="1" w:styleId="xl83">
    <w:name w:val="xl83"/>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jc w:val="center"/>
      <w:textAlignment w:val="center"/>
    </w:pPr>
    <w:rPr>
      <w:rFonts w:ascii="Arial" w:hAnsi="Arial" w:cs="Arial"/>
      <w:color w:val="F79646"/>
      <w:lang w:val="ro-RO" w:eastAsia="ro-RO"/>
    </w:rPr>
  </w:style>
  <w:style w:type="paragraph" w:customStyle="1" w:styleId="xl84">
    <w:name w:val="xl84"/>
    <w:basedOn w:val="Normal"/>
    <w:rsid w:val="0032406A"/>
    <w:pPr>
      <w:spacing w:before="100" w:beforeAutospacing="1" w:after="100" w:afterAutospacing="1"/>
    </w:pPr>
    <w:rPr>
      <w:rFonts w:ascii="Arial" w:hAnsi="Arial" w:cs="Arial"/>
      <w:b/>
      <w:bCs/>
      <w:sz w:val="21"/>
      <w:szCs w:val="21"/>
      <w:lang w:val="ro-RO" w:eastAsia="ro-RO"/>
    </w:rPr>
  </w:style>
  <w:style w:type="paragraph" w:customStyle="1" w:styleId="xl85">
    <w:name w:val="xl85"/>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b/>
      <w:bCs/>
      <w:color w:val="000000"/>
      <w:sz w:val="20"/>
      <w:szCs w:val="20"/>
      <w:lang w:val="ro-RO" w:eastAsia="ro-RO"/>
    </w:rPr>
  </w:style>
  <w:style w:type="paragraph" w:customStyle="1" w:styleId="xl86">
    <w:name w:val="xl86"/>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C40000"/>
      <w:sz w:val="20"/>
      <w:szCs w:val="20"/>
      <w:lang w:val="ro-RO" w:eastAsia="ro-RO"/>
    </w:rPr>
  </w:style>
  <w:style w:type="paragraph" w:customStyle="1" w:styleId="xl87">
    <w:name w:val="xl87"/>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0070C0"/>
      <w:sz w:val="20"/>
      <w:szCs w:val="20"/>
      <w:lang w:val="ro-RO" w:eastAsia="ro-RO"/>
    </w:rPr>
  </w:style>
  <w:style w:type="paragraph" w:customStyle="1" w:styleId="xl88">
    <w:name w:val="xl88"/>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C00000"/>
      <w:sz w:val="20"/>
      <w:szCs w:val="20"/>
      <w:lang w:val="ro-RO" w:eastAsia="ro-RO"/>
    </w:rPr>
  </w:style>
  <w:style w:type="paragraph" w:customStyle="1" w:styleId="xl89">
    <w:name w:val="xl89"/>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F79646"/>
      <w:sz w:val="20"/>
      <w:szCs w:val="20"/>
      <w:lang w:val="ro-RO" w:eastAsia="ro-RO"/>
    </w:rPr>
  </w:style>
  <w:style w:type="paragraph" w:customStyle="1" w:styleId="xl90">
    <w:name w:val="xl90"/>
    <w:basedOn w:val="Normal"/>
    <w:rsid w:val="0032406A"/>
    <w:pPr>
      <w:spacing w:before="100" w:beforeAutospacing="1" w:after="100" w:afterAutospacing="1"/>
      <w:jc w:val="center"/>
      <w:textAlignment w:val="center"/>
    </w:pPr>
    <w:rPr>
      <w:rFonts w:ascii="Arial" w:hAnsi="Arial" w:cs="Arial"/>
      <w:sz w:val="20"/>
      <w:szCs w:val="20"/>
      <w:lang w:val="ro-RO" w:eastAsia="ro-RO"/>
    </w:rPr>
  </w:style>
  <w:style w:type="paragraph" w:customStyle="1" w:styleId="xl91">
    <w:name w:val="xl91"/>
    <w:basedOn w:val="Normal"/>
    <w:rsid w:val="0032406A"/>
    <w:pPr>
      <w:pBdr>
        <w:top w:val="single" w:sz="4" w:space="0" w:color="B1BBCC"/>
        <w:left w:val="single" w:sz="4" w:space="0" w:color="B1BBCC"/>
        <w:bottom w:val="single" w:sz="4" w:space="0" w:color="B1BBCC"/>
      </w:pBdr>
      <w:shd w:val="clear" w:color="000000" w:fill="DFE3E8"/>
      <w:spacing w:before="100" w:beforeAutospacing="1" w:after="100" w:afterAutospacing="1"/>
      <w:textAlignment w:val="top"/>
    </w:pPr>
    <w:rPr>
      <w:rFonts w:ascii="Arial" w:hAnsi="Arial" w:cs="Arial"/>
      <w:color w:val="363636"/>
      <w:sz w:val="20"/>
      <w:szCs w:val="20"/>
      <w:lang w:val="ro-RO" w:eastAsia="ro-RO"/>
    </w:rPr>
  </w:style>
  <w:style w:type="paragraph" w:customStyle="1" w:styleId="xl92">
    <w:name w:val="xl92"/>
    <w:basedOn w:val="Normal"/>
    <w:rsid w:val="0032406A"/>
    <w:pPr>
      <w:pBdr>
        <w:top w:val="single" w:sz="4" w:space="0" w:color="B1BBCC"/>
        <w:left w:val="single" w:sz="4" w:space="0" w:color="B1BBCC"/>
        <w:bottom w:val="single" w:sz="4" w:space="0" w:color="B1BBCC"/>
      </w:pBdr>
      <w:shd w:val="clear" w:color="000000" w:fill="FFFFFF"/>
      <w:spacing w:before="100" w:beforeAutospacing="1" w:after="100" w:afterAutospacing="1"/>
      <w:textAlignment w:val="top"/>
    </w:pPr>
    <w:rPr>
      <w:rFonts w:ascii="Arial" w:hAnsi="Arial" w:cs="Arial"/>
      <w:b/>
      <w:bCs/>
      <w:color w:val="000000"/>
      <w:sz w:val="20"/>
      <w:szCs w:val="20"/>
      <w:lang w:val="ro-RO" w:eastAsia="ro-RO"/>
    </w:rPr>
  </w:style>
  <w:style w:type="paragraph" w:customStyle="1" w:styleId="xl93">
    <w:name w:val="xl93"/>
    <w:basedOn w:val="Normal"/>
    <w:rsid w:val="0032406A"/>
    <w:pPr>
      <w:pBdr>
        <w:top w:val="single" w:sz="4" w:space="0" w:color="B1BBCC"/>
        <w:left w:val="single" w:sz="4" w:space="0" w:color="B1BBCC"/>
        <w:bottom w:val="single" w:sz="4" w:space="0" w:color="B1BBCC"/>
      </w:pBdr>
      <w:shd w:val="clear" w:color="000000" w:fill="FFFFFF"/>
      <w:spacing w:before="100" w:beforeAutospacing="1" w:after="100" w:afterAutospacing="1"/>
      <w:textAlignment w:val="top"/>
    </w:pPr>
    <w:rPr>
      <w:rFonts w:ascii="Arial" w:hAnsi="Arial" w:cs="Arial"/>
      <w:color w:val="ED7D31"/>
      <w:sz w:val="20"/>
      <w:szCs w:val="20"/>
      <w:lang w:val="ro-RO" w:eastAsia="ro-RO"/>
    </w:rPr>
  </w:style>
  <w:style w:type="paragraph" w:customStyle="1" w:styleId="xl94">
    <w:name w:val="xl94"/>
    <w:basedOn w:val="Normal"/>
    <w:rsid w:val="00324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ro-RO" w:eastAsia="ro-RO"/>
    </w:rPr>
  </w:style>
  <w:style w:type="paragraph" w:customStyle="1" w:styleId="xl95">
    <w:name w:val="xl95"/>
    <w:basedOn w:val="Normal"/>
    <w:rsid w:val="0032406A"/>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sz w:val="20"/>
      <w:szCs w:val="20"/>
      <w:lang w:val="ro-RO" w:eastAsia="ro-RO"/>
    </w:rPr>
  </w:style>
  <w:style w:type="paragraph" w:customStyle="1" w:styleId="xl96">
    <w:name w:val="xl96"/>
    <w:basedOn w:val="Normal"/>
    <w:rsid w:val="0032406A"/>
    <w:pPr>
      <w:pBdr>
        <w:top w:val="single" w:sz="4" w:space="0" w:color="B1BBCC"/>
        <w:left w:val="single" w:sz="4" w:space="0" w:color="B1BBCC"/>
        <w:bottom w:val="single" w:sz="4" w:space="0" w:color="B1BBCC"/>
      </w:pBdr>
      <w:shd w:val="clear" w:color="000000" w:fill="FFFFFF"/>
      <w:spacing w:before="100" w:beforeAutospacing="1" w:after="100" w:afterAutospacing="1"/>
      <w:textAlignment w:val="top"/>
    </w:pPr>
    <w:rPr>
      <w:rFonts w:ascii="Arial" w:hAnsi="Arial" w:cs="Arial"/>
      <w:color w:val="0070C0"/>
      <w:sz w:val="20"/>
      <w:szCs w:val="20"/>
      <w:lang w:val="ro-RO" w:eastAsia="ro-RO"/>
    </w:rPr>
  </w:style>
  <w:style w:type="paragraph" w:customStyle="1" w:styleId="xl97">
    <w:name w:val="xl97"/>
    <w:basedOn w:val="Normal"/>
    <w:rsid w:val="0032406A"/>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98">
    <w:name w:val="xl98"/>
    <w:basedOn w:val="Normal"/>
    <w:rsid w:val="0032406A"/>
    <w:pPr>
      <w:pBdr>
        <w:bottom w:val="single" w:sz="4" w:space="0" w:color="auto"/>
      </w:pBdr>
      <w:shd w:val="clear" w:color="000000" w:fill="BFBFBF"/>
      <w:spacing w:before="100" w:beforeAutospacing="1" w:after="100" w:afterAutospacing="1"/>
      <w:jc w:val="center"/>
      <w:textAlignment w:val="center"/>
    </w:pPr>
    <w:rPr>
      <w:rFonts w:ascii="Arial" w:hAnsi="Arial" w:cs="Arial"/>
      <w:sz w:val="20"/>
      <w:szCs w:val="20"/>
      <w:lang w:val="ro-RO" w:eastAsia="ro-RO"/>
    </w:rPr>
  </w:style>
  <w:style w:type="paragraph" w:customStyle="1" w:styleId="xl99">
    <w:name w:val="xl99"/>
    <w:basedOn w:val="Normal"/>
    <w:rsid w:val="0032406A"/>
    <w:pPr>
      <w:pBdr>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0"/>
      <w:szCs w:val="20"/>
      <w:lang w:val="ro-RO" w:eastAsia="ro-RO"/>
    </w:rPr>
  </w:style>
  <w:style w:type="paragraph" w:customStyle="1" w:styleId="xl100">
    <w:name w:val="xl100"/>
    <w:basedOn w:val="Normal"/>
    <w:rsid w:val="0032406A"/>
    <w:pPr>
      <w:pBdr>
        <w:top w:val="single" w:sz="4" w:space="0" w:color="B1BBCC"/>
        <w:bottom w:val="single" w:sz="4" w:space="0" w:color="B1BBCC"/>
        <w:right w:val="single" w:sz="4" w:space="0" w:color="B1BBCC"/>
      </w:pBdr>
      <w:shd w:val="clear" w:color="000000" w:fill="D8D8D8"/>
      <w:spacing w:before="100" w:beforeAutospacing="1" w:after="100" w:afterAutospacing="1"/>
      <w:textAlignment w:val="top"/>
    </w:pPr>
    <w:rPr>
      <w:rFonts w:ascii="Arial" w:hAnsi="Arial" w:cs="Arial"/>
      <w:b/>
      <w:bCs/>
      <w:color w:val="000000"/>
      <w:lang w:val="ro-RO" w:eastAsia="ro-RO"/>
    </w:rPr>
  </w:style>
  <w:style w:type="paragraph" w:customStyle="1" w:styleId="xl101">
    <w:name w:val="xl101"/>
    <w:basedOn w:val="Normal"/>
    <w:rsid w:val="0032406A"/>
    <w:pPr>
      <w:pBdr>
        <w:top w:val="single" w:sz="4" w:space="0" w:color="B1BBCC"/>
        <w:bottom w:val="single" w:sz="4" w:space="0" w:color="B1BBCC"/>
        <w:right w:val="single" w:sz="4" w:space="0" w:color="B1BBCC"/>
      </w:pBdr>
      <w:shd w:val="clear" w:color="000000" w:fill="FFFFFF"/>
      <w:spacing w:before="100" w:beforeAutospacing="1" w:after="100" w:afterAutospacing="1"/>
    </w:pPr>
    <w:rPr>
      <w:rFonts w:ascii="Arial" w:hAnsi="Arial" w:cs="Arial"/>
      <w:color w:val="ED7D31"/>
      <w:lang w:val="ro-RO" w:eastAsia="ro-RO"/>
    </w:rPr>
  </w:style>
  <w:style w:type="paragraph" w:customStyle="1" w:styleId="xl102">
    <w:name w:val="xl102"/>
    <w:basedOn w:val="Normal"/>
    <w:rsid w:val="0032406A"/>
    <w:pPr>
      <w:pBdr>
        <w:top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0070C0"/>
      <w:lang w:val="ro-RO" w:eastAsia="ro-RO"/>
    </w:rPr>
  </w:style>
  <w:style w:type="paragraph" w:customStyle="1" w:styleId="xl103">
    <w:name w:val="xl103"/>
    <w:basedOn w:val="Normal"/>
    <w:rsid w:val="0032406A"/>
    <w:pPr>
      <w:pBdr>
        <w:top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ED7D31"/>
      <w:lang w:val="ro-RO" w:eastAsia="ro-RO"/>
    </w:rPr>
  </w:style>
  <w:style w:type="paragraph" w:customStyle="1" w:styleId="xl104">
    <w:name w:val="xl104"/>
    <w:basedOn w:val="Normal"/>
    <w:rsid w:val="0032406A"/>
    <w:pPr>
      <w:pBdr>
        <w:top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C40000"/>
      <w:lang w:val="ro-RO" w:eastAsia="ro-RO"/>
    </w:rPr>
  </w:style>
  <w:style w:type="paragraph" w:customStyle="1" w:styleId="xl105">
    <w:name w:val="xl105"/>
    <w:basedOn w:val="Normal"/>
    <w:rsid w:val="0032406A"/>
    <w:pPr>
      <w:pBdr>
        <w:top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C00000"/>
      <w:lang w:val="ro-RO" w:eastAsia="ro-RO"/>
    </w:rPr>
  </w:style>
  <w:style w:type="paragraph" w:customStyle="1" w:styleId="xl106">
    <w:name w:val="xl106"/>
    <w:basedOn w:val="Normal"/>
    <w:rsid w:val="0032406A"/>
    <w:pPr>
      <w:pBdr>
        <w:top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F79646"/>
      <w:lang w:val="ro-RO" w:eastAsia="ro-RO"/>
    </w:rPr>
  </w:style>
  <w:style w:type="paragraph" w:customStyle="1" w:styleId="xl107">
    <w:name w:val="xl107"/>
    <w:basedOn w:val="Normal"/>
    <w:rsid w:val="0032406A"/>
    <w:pPr>
      <w:pBdr>
        <w:left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C40000"/>
      <w:lang w:val="ro-RO" w:eastAsia="ro-RO"/>
    </w:rPr>
  </w:style>
  <w:style w:type="paragraph" w:customStyle="1" w:styleId="xl108">
    <w:name w:val="xl108"/>
    <w:basedOn w:val="Normal"/>
    <w:rsid w:val="0032406A"/>
    <w:pPr>
      <w:pBdr>
        <w:left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C00000"/>
      <w:lang w:val="ro-RO" w:eastAsia="ro-RO"/>
    </w:rPr>
  </w:style>
  <w:style w:type="paragraph" w:customStyle="1" w:styleId="xl109">
    <w:name w:val="xl109"/>
    <w:basedOn w:val="Normal"/>
    <w:rsid w:val="0032406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Arial" w:hAnsi="Arial" w:cs="Arial"/>
      <w:b/>
      <w:bCs/>
      <w:color w:val="000000"/>
      <w:lang w:val="ro-RO" w:eastAsia="ro-RO"/>
    </w:rPr>
  </w:style>
  <w:style w:type="paragraph" w:customStyle="1" w:styleId="xl110">
    <w:name w:val="xl110"/>
    <w:basedOn w:val="Normal"/>
    <w:rsid w:val="003240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ED7D31"/>
      <w:lang w:val="ro-RO" w:eastAsia="ro-RO"/>
    </w:rPr>
  </w:style>
  <w:style w:type="paragraph" w:customStyle="1" w:styleId="xl111">
    <w:name w:val="xl111"/>
    <w:basedOn w:val="Normal"/>
    <w:rsid w:val="003240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70C0"/>
      <w:lang w:val="ro-RO" w:eastAsia="ro-RO"/>
    </w:rPr>
  </w:style>
  <w:style w:type="paragraph" w:customStyle="1" w:styleId="xl112">
    <w:name w:val="xl112"/>
    <w:basedOn w:val="Normal"/>
    <w:rsid w:val="003240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ED7D31"/>
      <w:lang w:val="ro-RO" w:eastAsia="ro-RO"/>
    </w:rPr>
  </w:style>
  <w:style w:type="paragraph" w:customStyle="1" w:styleId="xl113">
    <w:name w:val="xl113"/>
    <w:basedOn w:val="Normal"/>
    <w:rsid w:val="003240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F79646"/>
      <w:lang w:val="ro-RO" w:eastAsia="ro-RO"/>
    </w:rPr>
  </w:style>
  <w:style w:type="paragraph" w:customStyle="1" w:styleId="xl114">
    <w:name w:val="xl114"/>
    <w:basedOn w:val="Normal"/>
    <w:rsid w:val="0032406A"/>
    <w:pPr>
      <w:pBdr>
        <w:left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sz w:val="20"/>
      <w:szCs w:val="20"/>
      <w:lang w:val="ro-RO" w:eastAsia="ro-RO"/>
    </w:rPr>
  </w:style>
  <w:style w:type="paragraph" w:customStyle="1" w:styleId="xl115">
    <w:name w:val="xl115"/>
    <w:basedOn w:val="Normal"/>
    <w:rsid w:val="0032406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b/>
      <w:bCs/>
      <w:color w:val="000000"/>
      <w:lang w:val="ro-RO" w:eastAsia="ro-RO"/>
    </w:rPr>
  </w:style>
  <w:style w:type="paragraph" w:customStyle="1" w:styleId="xl116">
    <w:name w:val="xl116"/>
    <w:basedOn w:val="Normal"/>
    <w:rsid w:val="0032406A"/>
    <w:pPr>
      <w:pBdr>
        <w:top w:val="single" w:sz="4" w:space="0" w:color="B1BBCC"/>
        <w:bottom w:val="single" w:sz="4" w:space="0" w:color="B1BBCC"/>
        <w:right w:val="single" w:sz="4" w:space="0" w:color="B1BBCC"/>
      </w:pBdr>
      <w:shd w:val="clear" w:color="000000" w:fill="000000"/>
      <w:spacing w:before="100" w:beforeAutospacing="1" w:after="100" w:afterAutospacing="1"/>
      <w:textAlignment w:val="top"/>
    </w:pPr>
    <w:rPr>
      <w:rFonts w:ascii="Arial" w:hAnsi="Arial" w:cs="Arial"/>
      <w:b/>
      <w:bCs/>
      <w:color w:val="FFFFFF"/>
      <w:lang w:val="ro-RO" w:eastAsia="ro-RO"/>
    </w:rPr>
  </w:style>
  <w:style w:type="paragraph" w:customStyle="1" w:styleId="xl117">
    <w:name w:val="xl117"/>
    <w:basedOn w:val="Normal"/>
    <w:rsid w:val="0032406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b/>
      <w:bCs/>
      <w:lang w:val="ro-RO" w:eastAsia="ro-RO"/>
    </w:rPr>
  </w:style>
  <w:style w:type="paragraph" w:customStyle="1" w:styleId="xl118">
    <w:name w:val="xl118"/>
    <w:basedOn w:val="Normal"/>
    <w:rsid w:val="0032406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lang w:val="ro-RO" w:eastAsia="ro-RO"/>
    </w:rPr>
  </w:style>
  <w:style w:type="paragraph" w:customStyle="1" w:styleId="xl119">
    <w:name w:val="xl119"/>
    <w:basedOn w:val="Normal"/>
    <w:rsid w:val="003240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sz w:val="20"/>
      <w:szCs w:val="20"/>
      <w:lang w:val="ro-RO" w:eastAsia="ro-RO"/>
    </w:rPr>
  </w:style>
  <w:style w:type="paragraph" w:customStyle="1" w:styleId="xl120">
    <w:name w:val="xl120"/>
    <w:basedOn w:val="Normal"/>
    <w:rsid w:val="0032406A"/>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rFonts w:ascii="Arial" w:hAnsi="Arial" w:cs="Arial"/>
      <w:sz w:val="20"/>
      <w:szCs w:val="20"/>
      <w:lang w:val="ro-RO" w:eastAsia="ro-RO"/>
    </w:rPr>
  </w:style>
  <w:style w:type="paragraph" w:styleId="NoSpacing">
    <w:name w:val="No Spacing"/>
    <w:link w:val="NoSpacingChar"/>
    <w:uiPriority w:val="1"/>
    <w:qFormat/>
    <w:rsid w:val="00FC58B6"/>
    <w:rPr>
      <w:rFonts w:ascii="Calibri" w:eastAsia="Calibri" w:hAnsi="Calibri"/>
      <w:sz w:val="22"/>
      <w:szCs w:val="22"/>
    </w:rPr>
  </w:style>
  <w:style w:type="character" w:customStyle="1" w:styleId="ListParagraphChar">
    <w:name w:val="List Paragraph Char"/>
    <w:aliases w:val="body 2 Char,List Paragraph1 Char,List Paragraph11 Char,Akapit z listą BS Char,Outlines a.b.c. Char,List_Paragraph Char,Multilevel para_II Char,Akapit z lista BS Char"/>
    <w:link w:val="ListParagraph"/>
    <w:uiPriority w:val="34"/>
    <w:locked/>
    <w:rsid w:val="00FA3F6C"/>
    <w:rPr>
      <w:sz w:val="24"/>
      <w:szCs w:val="24"/>
      <w:lang w:val="en-US" w:eastAsia="en-US"/>
    </w:rPr>
  </w:style>
  <w:style w:type="character" w:customStyle="1" w:styleId="Heading4Char">
    <w:name w:val="Heading 4 Char"/>
    <w:aliases w:val="Kopje Char,Subsection Char,Level 2 - a Char"/>
    <w:link w:val="Heading4"/>
    <w:rsid w:val="0033114A"/>
    <w:rPr>
      <w:rFonts w:ascii="Trebuchet MS" w:hAnsi="Trebuchet MS"/>
      <w:b/>
      <w:sz w:val="24"/>
      <w:szCs w:val="28"/>
    </w:rPr>
  </w:style>
  <w:style w:type="character" w:customStyle="1" w:styleId="tsp1">
    <w:name w:val="tsp1"/>
    <w:basedOn w:val="DefaultParagraphFont"/>
    <w:rsid w:val="002E6C84"/>
  </w:style>
  <w:style w:type="paragraph" w:customStyle="1" w:styleId="021Figura">
    <w:name w:val="02.1_Figura"/>
    <w:basedOn w:val="Normal"/>
    <w:link w:val="021FiguraChar"/>
    <w:qFormat/>
    <w:rsid w:val="002A08BC"/>
    <w:pPr>
      <w:jc w:val="center"/>
    </w:pPr>
    <w:rPr>
      <w:rFonts w:ascii="Arial" w:hAnsi="Arial" w:cs="Arial"/>
      <w:lang w:val="ro-RO"/>
    </w:rPr>
  </w:style>
  <w:style w:type="character" w:customStyle="1" w:styleId="021FiguraChar">
    <w:name w:val="02.1_Figura Char"/>
    <w:basedOn w:val="DefaultParagraphFont"/>
    <w:link w:val="021Figura"/>
    <w:rsid w:val="002A08BC"/>
    <w:rPr>
      <w:rFonts w:ascii="Arial" w:hAnsi="Arial" w:cs="Arial"/>
      <w:sz w:val="24"/>
      <w:szCs w:val="24"/>
      <w:lang w:eastAsia="en-US"/>
    </w:rPr>
  </w:style>
  <w:style w:type="character" w:customStyle="1" w:styleId="Bodytext14">
    <w:name w:val="Body text (14)_"/>
    <w:basedOn w:val="DefaultParagraphFont"/>
    <w:link w:val="Bodytext140"/>
    <w:rsid w:val="00804152"/>
    <w:rPr>
      <w:rFonts w:ascii="Arial" w:eastAsia="Arial" w:hAnsi="Arial" w:cs="Arial"/>
      <w:sz w:val="24"/>
      <w:szCs w:val="24"/>
      <w:shd w:val="clear" w:color="auto" w:fill="FFFFFF"/>
    </w:rPr>
  </w:style>
  <w:style w:type="paragraph" w:customStyle="1" w:styleId="Bodytext140">
    <w:name w:val="Body text (14)"/>
    <w:basedOn w:val="Normal"/>
    <w:link w:val="Bodytext14"/>
    <w:rsid w:val="00804152"/>
    <w:pPr>
      <w:shd w:val="clear" w:color="auto" w:fill="FFFFFF"/>
      <w:spacing w:before="120" w:after="600" w:line="0" w:lineRule="atLeast"/>
      <w:jc w:val="both"/>
    </w:pPr>
    <w:rPr>
      <w:rFonts w:ascii="Arial" w:eastAsia="Arial" w:hAnsi="Arial" w:cs="Arial"/>
      <w:lang w:val="ro-RO" w:eastAsia="ro-RO"/>
    </w:rPr>
  </w:style>
  <w:style w:type="paragraph" w:customStyle="1" w:styleId="033TextU">
    <w:name w:val="03.3_Text_U"/>
    <w:basedOn w:val="Normal"/>
    <w:link w:val="033TextUChar"/>
    <w:qFormat/>
    <w:rsid w:val="0094730D"/>
    <w:pPr>
      <w:jc w:val="both"/>
    </w:pPr>
    <w:rPr>
      <w:rFonts w:ascii="Arial" w:hAnsi="Arial" w:cs="Arial"/>
      <w:u w:val="single"/>
      <w:lang w:val="ro-RO"/>
    </w:rPr>
  </w:style>
  <w:style w:type="character" w:customStyle="1" w:styleId="033TextUChar">
    <w:name w:val="03.3_Text_U Char"/>
    <w:basedOn w:val="DefaultParagraphFont"/>
    <w:link w:val="033TextU"/>
    <w:rsid w:val="0094730D"/>
    <w:rPr>
      <w:rFonts w:ascii="Arial" w:hAnsi="Arial" w:cs="Arial"/>
      <w:sz w:val="24"/>
      <w:szCs w:val="24"/>
      <w:u w:val="single"/>
      <w:lang w:eastAsia="en-US"/>
    </w:rPr>
  </w:style>
  <w:style w:type="character" w:customStyle="1" w:styleId="a">
    <w:name w:val="a"/>
    <w:basedOn w:val="DefaultParagraphFont"/>
    <w:rsid w:val="00CA23E7"/>
  </w:style>
  <w:style w:type="character" w:customStyle="1" w:styleId="l6">
    <w:name w:val="l6"/>
    <w:basedOn w:val="DefaultParagraphFont"/>
    <w:rsid w:val="00CA23E7"/>
  </w:style>
  <w:style w:type="character" w:customStyle="1" w:styleId="Heading5Char">
    <w:name w:val="Heading 5 Char"/>
    <w:basedOn w:val="DefaultParagraphFont"/>
    <w:link w:val="Heading5"/>
    <w:rsid w:val="00054D82"/>
    <w:rPr>
      <w:rFonts w:ascii="Trebuchet MS" w:hAnsi="Trebuchet MS"/>
      <w:b/>
      <w:sz w:val="24"/>
      <w:szCs w:val="28"/>
    </w:rPr>
  </w:style>
  <w:style w:type="character" w:customStyle="1" w:styleId="NoSpacingChar">
    <w:name w:val="No Spacing Char"/>
    <w:basedOn w:val="DefaultParagraphFont"/>
    <w:link w:val="NoSpacing"/>
    <w:uiPriority w:val="1"/>
    <w:locked/>
    <w:rsid w:val="00CA23E7"/>
    <w:rPr>
      <w:rFonts w:ascii="Calibri" w:eastAsia="Calibri" w:hAnsi="Calibri"/>
      <w:sz w:val="22"/>
      <w:szCs w:val="22"/>
      <w:lang w:val="en-US" w:eastAsia="en-US" w:bidi="ar-SA"/>
    </w:rPr>
  </w:style>
  <w:style w:type="character" w:customStyle="1" w:styleId="HeaderChar">
    <w:name w:val="Header Char"/>
    <w:aliases w:val="Fejléc4 Char,Fejléc4 Caracter Char,Header Title Char,Header Char Char Char Char"/>
    <w:basedOn w:val="DefaultParagraphFont"/>
    <w:link w:val="Header"/>
    <w:rsid w:val="00EA5548"/>
    <w:rPr>
      <w:sz w:val="24"/>
      <w:szCs w:val="24"/>
      <w:lang w:val="en-US" w:eastAsia="en-US"/>
    </w:rPr>
  </w:style>
  <w:style w:type="numbering" w:customStyle="1" w:styleId="111111236">
    <w:name w:val="1 / 1.1 / 1.1.1236"/>
    <w:uiPriority w:val="99"/>
    <w:rsid w:val="00EA5548"/>
    <w:pPr>
      <w:numPr>
        <w:numId w:val="5"/>
      </w:numPr>
    </w:pPr>
  </w:style>
  <w:style w:type="numbering" w:customStyle="1" w:styleId="1111112314">
    <w:name w:val="1 / 1.1 / 1.1.12314"/>
    <w:uiPriority w:val="99"/>
    <w:rsid w:val="00EA5548"/>
    <w:pPr>
      <w:numPr>
        <w:numId w:val="6"/>
      </w:numPr>
    </w:pPr>
  </w:style>
  <w:style w:type="character" w:customStyle="1" w:styleId="Heading1Char">
    <w:name w:val="Heading 1 Char"/>
    <w:aliases w:val="Hoofdstuk Char,Chap Char,rozdzial Char,h1 Char,1 Char,Suptitre1 Char"/>
    <w:basedOn w:val="DefaultParagraphFont"/>
    <w:link w:val="Heading1"/>
    <w:rsid w:val="00E476D8"/>
    <w:rPr>
      <w:rFonts w:ascii="Trebuchet MS" w:hAnsi="Trebuchet MS" w:cs="Arial"/>
      <w:b/>
      <w:sz w:val="28"/>
      <w:szCs w:val="24"/>
      <w:lang w:val="ro-RO" w:eastAsia="ro-RO"/>
    </w:rPr>
  </w:style>
  <w:style w:type="character" w:customStyle="1" w:styleId="Heading2Char">
    <w:name w:val="Heading 2 Char"/>
    <w:aliases w:val="Heading 2 Hidden Char"/>
    <w:basedOn w:val="DefaultParagraphFont"/>
    <w:link w:val="Heading2"/>
    <w:rsid w:val="00FB4FAC"/>
    <w:rPr>
      <w:rFonts w:ascii="Trebuchet MS" w:hAnsi="Trebuchet MS" w:cs="Arial"/>
      <w:b/>
      <w:sz w:val="28"/>
      <w:szCs w:val="24"/>
      <w:lang w:val="ro-RO" w:eastAsia="ro-RO"/>
    </w:rPr>
  </w:style>
  <w:style w:type="character" w:customStyle="1" w:styleId="Heading3Char">
    <w:name w:val="Heading 3 Char"/>
    <w:aliases w:val="Do Not Use 3 Char,h3 Char,3 Char"/>
    <w:basedOn w:val="DefaultParagraphFont"/>
    <w:link w:val="Heading3"/>
    <w:rsid w:val="00EA1848"/>
    <w:rPr>
      <w:rFonts w:ascii="Trebuchet MS" w:hAnsi="Trebuchet MS"/>
      <w:b/>
      <w:sz w:val="28"/>
      <w:szCs w:val="28"/>
    </w:rPr>
  </w:style>
  <w:style w:type="character" w:customStyle="1" w:styleId="Heading6Char">
    <w:name w:val="Heading 6 Char"/>
    <w:basedOn w:val="DefaultParagraphFont"/>
    <w:link w:val="Heading6"/>
    <w:rsid w:val="00EA5548"/>
    <w:rPr>
      <w:rFonts w:ascii="Trebuchet MS" w:hAnsi="Trebuchet MS"/>
      <w:b/>
      <w:sz w:val="24"/>
      <w:szCs w:val="28"/>
    </w:rPr>
  </w:style>
  <w:style w:type="character" w:customStyle="1" w:styleId="Heading7Char">
    <w:name w:val="Heading 7 Char"/>
    <w:basedOn w:val="DefaultParagraphFont"/>
    <w:link w:val="Heading7"/>
    <w:rsid w:val="00EA5548"/>
    <w:rPr>
      <w:b/>
      <w:sz w:val="26"/>
      <w:szCs w:val="28"/>
      <w:lang w:val="fr-FR"/>
    </w:rPr>
  </w:style>
  <w:style w:type="character" w:customStyle="1" w:styleId="Heading8Char">
    <w:name w:val="Heading 8 Char"/>
    <w:aliases w:val="doc titre Char"/>
    <w:basedOn w:val="DefaultParagraphFont"/>
    <w:link w:val="Heading8"/>
    <w:rsid w:val="00EA5548"/>
    <w:rPr>
      <w:i/>
      <w:iCs/>
      <w:sz w:val="24"/>
      <w:szCs w:val="24"/>
      <w:lang w:val="en-US" w:eastAsia="en-US"/>
    </w:rPr>
  </w:style>
  <w:style w:type="character" w:customStyle="1" w:styleId="Heading9Char">
    <w:name w:val="Heading 9 Char"/>
    <w:basedOn w:val="DefaultParagraphFont"/>
    <w:link w:val="Heading9"/>
    <w:rsid w:val="00EA5548"/>
    <w:rPr>
      <w:rFonts w:ascii="Arial" w:hAnsi="Arial" w:cs="Arial"/>
      <w:sz w:val="22"/>
      <w:szCs w:val="22"/>
      <w:lang w:val="en-US" w:eastAsia="en-US"/>
    </w:rPr>
  </w:style>
  <w:style w:type="character" w:customStyle="1" w:styleId="HTMLPreformattedChar">
    <w:name w:val="HTML Preformatted Char"/>
    <w:basedOn w:val="DefaultParagraphFont"/>
    <w:link w:val="HTMLPreformatted"/>
    <w:rsid w:val="00EA5548"/>
    <w:rPr>
      <w:rFonts w:ascii="Courier New" w:hAnsi="Courier New" w:cs="Courier New"/>
      <w:sz w:val="13"/>
      <w:szCs w:val="13"/>
      <w:lang w:val="en-US" w:eastAsia="en-US"/>
    </w:rPr>
  </w:style>
  <w:style w:type="character" w:customStyle="1" w:styleId="Heading8Char1">
    <w:name w:val="Heading 8 Char1"/>
    <w:aliases w:val="doc titre Char1"/>
    <w:basedOn w:val="DefaultParagraphFont"/>
    <w:semiHidden/>
    <w:rsid w:val="00EA5548"/>
    <w:rPr>
      <w:rFonts w:ascii="Cambria" w:eastAsia="Times New Roman" w:hAnsi="Cambria" w:cs="Times New Roman"/>
      <w:color w:val="404040"/>
      <w:lang w:val="en-US" w:eastAsia="en-US"/>
    </w:rPr>
  </w:style>
  <w:style w:type="character" w:customStyle="1" w:styleId="FootnoteTextChar">
    <w:name w:val="Footnote Text Char"/>
    <w:basedOn w:val="DefaultParagraphFont"/>
    <w:link w:val="FootnoteText"/>
    <w:uiPriority w:val="99"/>
    <w:rsid w:val="00EA5548"/>
    <w:rPr>
      <w:color w:val="000000"/>
      <w:lang w:eastAsia="en-US"/>
    </w:rPr>
  </w:style>
  <w:style w:type="paragraph" w:styleId="CommentText">
    <w:name w:val="annotation text"/>
    <w:basedOn w:val="Normal"/>
    <w:link w:val="CommentTextChar"/>
    <w:uiPriority w:val="99"/>
    <w:unhideWhenUsed/>
    <w:rsid w:val="00EA5548"/>
    <w:rPr>
      <w:sz w:val="20"/>
      <w:szCs w:val="20"/>
    </w:rPr>
  </w:style>
  <w:style w:type="character" w:customStyle="1" w:styleId="CommentTextChar">
    <w:name w:val="Comment Text Char"/>
    <w:basedOn w:val="DefaultParagraphFont"/>
    <w:link w:val="CommentText"/>
    <w:uiPriority w:val="99"/>
    <w:rsid w:val="00EA5548"/>
    <w:rPr>
      <w:lang w:val="en-US" w:eastAsia="en-US"/>
    </w:rPr>
  </w:style>
  <w:style w:type="character" w:customStyle="1" w:styleId="FooterChar">
    <w:name w:val="Footer Char"/>
    <w:aliases w:val="eersteregel Char"/>
    <w:basedOn w:val="DefaultParagraphFont"/>
    <w:link w:val="Footer"/>
    <w:locked/>
    <w:rsid w:val="00EA5548"/>
    <w:rPr>
      <w:sz w:val="24"/>
      <w:szCs w:val="24"/>
      <w:lang w:val="en-US" w:eastAsia="en-US"/>
    </w:rPr>
  </w:style>
  <w:style w:type="character" w:customStyle="1" w:styleId="FooterChar1">
    <w:name w:val="Footer Char1"/>
    <w:aliases w:val="eersteregel Char1"/>
    <w:basedOn w:val="DefaultParagraphFont"/>
    <w:uiPriority w:val="99"/>
    <w:semiHidden/>
    <w:rsid w:val="00EA5548"/>
    <w:rPr>
      <w:sz w:val="24"/>
      <w:szCs w:val="24"/>
      <w:lang w:val="en-US" w:eastAsia="en-US"/>
    </w:rPr>
  </w:style>
  <w:style w:type="paragraph" w:styleId="EndnoteText">
    <w:name w:val="endnote text"/>
    <w:basedOn w:val="Normal"/>
    <w:link w:val="EndnoteTextChar"/>
    <w:unhideWhenUsed/>
    <w:rsid w:val="00EA5548"/>
    <w:rPr>
      <w:rFonts w:eastAsia="PMingLiU"/>
      <w:sz w:val="20"/>
      <w:szCs w:val="20"/>
    </w:rPr>
  </w:style>
  <w:style w:type="character" w:customStyle="1" w:styleId="EndnoteTextChar">
    <w:name w:val="Endnote Text Char"/>
    <w:basedOn w:val="DefaultParagraphFont"/>
    <w:link w:val="EndnoteText"/>
    <w:rsid w:val="00EA5548"/>
    <w:rPr>
      <w:rFonts w:eastAsia="PMingLiU"/>
      <w:lang w:val="en-US" w:eastAsia="en-US"/>
    </w:rPr>
  </w:style>
  <w:style w:type="paragraph" w:styleId="List">
    <w:name w:val="List"/>
    <w:basedOn w:val="BodyText"/>
    <w:uiPriority w:val="99"/>
    <w:unhideWhenUsed/>
    <w:rsid w:val="00EA5548"/>
    <w:pPr>
      <w:suppressAutoHyphens/>
      <w:jc w:val="left"/>
    </w:pPr>
    <w:rPr>
      <w:rFonts w:cs="Tahoma"/>
      <w:b w:val="0"/>
      <w:bCs w:val="0"/>
      <w:i w:val="0"/>
      <w:iCs w:val="0"/>
      <w:sz w:val="28"/>
      <w:szCs w:val="20"/>
      <w:lang w:val="en-US" w:eastAsia="ar-SA"/>
    </w:rPr>
  </w:style>
  <w:style w:type="character" w:customStyle="1" w:styleId="ListBulletChar">
    <w:name w:val="List Bullet Char"/>
    <w:basedOn w:val="DefaultParagraphFont"/>
    <w:link w:val="ListBullet"/>
    <w:locked/>
    <w:rsid w:val="00EA5548"/>
    <w:rPr>
      <w:sz w:val="24"/>
      <w:szCs w:val="24"/>
      <w:lang w:val="ro-RO"/>
    </w:rPr>
  </w:style>
  <w:style w:type="paragraph" w:styleId="ListBullet">
    <w:name w:val="List Bullet"/>
    <w:basedOn w:val="Normal"/>
    <w:link w:val="ListBulletChar"/>
    <w:unhideWhenUsed/>
    <w:rsid w:val="00EA5548"/>
    <w:pPr>
      <w:numPr>
        <w:numId w:val="7"/>
      </w:numPr>
    </w:pPr>
    <w:rPr>
      <w:lang w:val="ro-RO"/>
    </w:rPr>
  </w:style>
  <w:style w:type="paragraph" w:styleId="ListNumber">
    <w:name w:val="List Number"/>
    <w:basedOn w:val="Normal"/>
    <w:unhideWhenUsed/>
    <w:rsid w:val="00EA5548"/>
    <w:pPr>
      <w:numPr>
        <w:numId w:val="8"/>
      </w:numPr>
      <w:contextualSpacing/>
    </w:pPr>
    <w:rPr>
      <w:rFonts w:eastAsia="PMingLiU"/>
      <w:sz w:val="22"/>
      <w:szCs w:val="22"/>
    </w:rPr>
  </w:style>
  <w:style w:type="character" w:customStyle="1" w:styleId="TitleChar">
    <w:name w:val="Title Char"/>
    <w:basedOn w:val="DefaultParagraphFont"/>
    <w:link w:val="Title"/>
    <w:uiPriority w:val="99"/>
    <w:rsid w:val="00EA5548"/>
    <w:rPr>
      <w:b/>
      <w:bCs/>
      <w:sz w:val="24"/>
      <w:szCs w:val="24"/>
    </w:rPr>
  </w:style>
  <w:style w:type="character" w:customStyle="1" w:styleId="BodyTextIndentChar">
    <w:name w:val="Body Text Indent Char"/>
    <w:basedOn w:val="DefaultParagraphFont"/>
    <w:link w:val="BodyTextIndent"/>
    <w:rsid w:val="00EA5548"/>
    <w:rPr>
      <w:sz w:val="24"/>
      <w:szCs w:val="24"/>
      <w:lang w:val="en-US" w:eastAsia="en-US"/>
    </w:rPr>
  </w:style>
  <w:style w:type="character" w:customStyle="1" w:styleId="SubtitleChar">
    <w:name w:val="Subtitle Char"/>
    <w:basedOn w:val="DefaultParagraphFont"/>
    <w:link w:val="Subtitle"/>
    <w:uiPriority w:val="99"/>
    <w:rsid w:val="00EA5548"/>
    <w:rPr>
      <w:b/>
      <w:sz w:val="28"/>
      <w:lang w:val="en-US" w:eastAsia="en-US"/>
    </w:rPr>
  </w:style>
  <w:style w:type="character" w:customStyle="1" w:styleId="BodyText2Char">
    <w:name w:val="Body Text 2 Char"/>
    <w:basedOn w:val="DefaultParagraphFont"/>
    <w:link w:val="BodyText2"/>
    <w:rsid w:val="00EA5548"/>
    <w:rPr>
      <w:rFonts w:ascii="Calibri" w:eastAsia="Calibri" w:hAnsi="Calibri"/>
      <w:sz w:val="22"/>
      <w:szCs w:val="22"/>
      <w:lang w:val="en-US" w:eastAsia="en-US"/>
    </w:rPr>
  </w:style>
  <w:style w:type="character" w:customStyle="1" w:styleId="BodyText3Char">
    <w:name w:val="Body Text 3 Char"/>
    <w:basedOn w:val="DefaultParagraphFont"/>
    <w:link w:val="BodyText3"/>
    <w:uiPriority w:val="99"/>
    <w:semiHidden/>
    <w:rsid w:val="00EA5548"/>
    <w:rPr>
      <w:rFonts w:ascii="Calibri" w:eastAsia="Calibri" w:hAnsi="Calibri"/>
      <w:sz w:val="16"/>
      <w:szCs w:val="16"/>
      <w:lang w:val="en-US" w:eastAsia="en-US"/>
    </w:rPr>
  </w:style>
  <w:style w:type="character" w:customStyle="1" w:styleId="BodyTextIndent2Char">
    <w:name w:val="Body Text Indent 2 Char"/>
    <w:basedOn w:val="DefaultParagraphFont"/>
    <w:link w:val="BodyTextIndent2"/>
    <w:uiPriority w:val="99"/>
    <w:rsid w:val="00EA5548"/>
    <w:rPr>
      <w:sz w:val="24"/>
      <w:szCs w:val="24"/>
    </w:rPr>
  </w:style>
  <w:style w:type="character" w:customStyle="1" w:styleId="BodyTextIndent3Char">
    <w:name w:val="Body Text Indent 3 Char"/>
    <w:basedOn w:val="DefaultParagraphFont"/>
    <w:link w:val="BodyTextIndent3"/>
    <w:uiPriority w:val="99"/>
    <w:rsid w:val="00EA5548"/>
    <w:rPr>
      <w:sz w:val="16"/>
      <w:szCs w:val="16"/>
      <w:lang w:val="en-US" w:eastAsia="en-US"/>
    </w:rPr>
  </w:style>
  <w:style w:type="paragraph" w:styleId="DocumentMap">
    <w:name w:val="Document Map"/>
    <w:basedOn w:val="Normal"/>
    <w:link w:val="DocumentMapChar"/>
    <w:unhideWhenUsed/>
    <w:rsid w:val="00EA5548"/>
    <w:pPr>
      <w:shd w:val="clear" w:color="auto" w:fill="000080"/>
      <w:jc w:val="both"/>
    </w:pPr>
    <w:rPr>
      <w:rFonts w:ascii="Tahoma" w:hAnsi="Tahoma"/>
      <w:sz w:val="28"/>
      <w:szCs w:val="20"/>
    </w:rPr>
  </w:style>
  <w:style w:type="character" w:customStyle="1" w:styleId="DocumentMapChar">
    <w:name w:val="Document Map Char"/>
    <w:basedOn w:val="DefaultParagraphFont"/>
    <w:link w:val="DocumentMap"/>
    <w:uiPriority w:val="99"/>
    <w:rsid w:val="00EA5548"/>
    <w:rPr>
      <w:rFonts w:ascii="Tahoma" w:hAnsi="Tahoma"/>
      <w:sz w:val="28"/>
      <w:shd w:val="clear" w:color="auto" w:fill="000080"/>
      <w:lang w:val="en-US" w:eastAsia="en-US"/>
    </w:rPr>
  </w:style>
  <w:style w:type="paragraph" w:styleId="PlainText">
    <w:name w:val="Plain Text"/>
    <w:basedOn w:val="Normal"/>
    <w:link w:val="PlainTextChar"/>
    <w:unhideWhenUsed/>
    <w:rsid w:val="00EA5548"/>
    <w:rPr>
      <w:rFonts w:ascii="Courier New" w:hAnsi="Courier New" w:cs="Courier New"/>
      <w:sz w:val="20"/>
      <w:szCs w:val="20"/>
    </w:rPr>
  </w:style>
  <w:style w:type="character" w:customStyle="1" w:styleId="PlainTextChar">
    <w:name w:val="Plain Text Char"/>
    <w:basedOn w:val="DefaultParagraphFont"/>
    <w:link w:val="PlainText"/>
    <w:rsid w:val="00EA5548"/>
    <w:rPr>
      <w:rFonts w:ascii="Courier New" w:hAnsi="Courier New" w:cs="Courier New"/>
      <w:lang w:val="en-US" w:eastAsia="en-US"/>
    </w:rPr>
  </w:style>
  <w:style w:type="paragraph" w:styleId="CommentSubject">
    <w:name w:val="annotation subject"/>
    <w:basedOn w:val="CommentText"/>
    <w:next w:val="CommentText"/>
    <w:link w:val="CommentSubjectChar"/>
    <w:uiPriority w:val="99"/>
    <w:unhideWhenUsed/>
    <w:rsid w:val="00EA5548"/>
    <w:rPr>
      <w:b/>
      <w:bCs/>
    </w:rPr>
  </w:style>
  <w:style w:type="character" w:customStyle="1" w:styleId="CommentSubjectChar">
    <w:name w:val="Comment Subject Char"/>
    <w:basedOn w:val="CommentTextChar"/>
    <w:link w:val="CommentSubject"/>
    <w:uiPriority w:val="99"/>
    <w:rsid w:val="00EA5548"/>
    <w:rPr>
      <w:b/>
      <w:bCs/>
    </w:rPr>
  </w:style>
  <w:style w:type="character" w:customStyle="1" w:styleId="BalloonTextChar">
    <w:name w:val="Balloon Text Char"/>
    <w:basedOn w:val="DefaultParagraphFont"/>
    <w:link w:val="BalloonText"/>
    <w:uiPriority w:val="99"/>
    <w:semiHidden/>
    <w:rsid w:val="00EA5548"/>
    <w:rPr>
      <w:rFonts w:ascii="Tahoma" w:eastAsia="Calibri" w:hAnsi="Tahoma" w:cs="Tahoma"/>
      <w:sz w:val="16"/>
      <w:szCs w:val="16"/>
      <w:lang w:val="en-US" w:eastAsia="en-US"/>
    </w:rPr>
  </w:style>
  <w:style w:type="paragraph" w:styleId="Revision">
    <w:name w:val="Revision"/>
    <w:uiPriority w:val="99"/>
    <w:semiHidden/>
    <w:rsid w:val="00EA5548"/>
    <w:rPr>
      <w:rFonts w:eastAsia="PMingLiU"/>
      <w:sz w:val="22"/>
      <w:szCs w:val="22"/>
    </w:rPr>
  </w:style>
  <w:style w:type="paragraph" w:customStyle="1" w:styleId="Caption1">
    <w:name w:val="Caption1"/>
    <w:basedOn w:val="Normal"/>
    <w:uiPriority w:val="99"/>
    <w:rsid w:val="00EA5548"/>
    <w:pPr>
      <w:suppressLineNumbers/>
      <w:suppressAutoHyphens/>
      <w:spacing w:before="120" w:after="120"/>
    </w:pPr>
    <w:rPr>
      <w:rFonts w:cs="Tahoma"/>
      <w:i/>
      <w:iCs/>
      <w:sz w:val="20"/>
      <w:szCs w:val="20"/>
      <w:lang w:eastAsia="ar-SA"/>
    </w:rPr>
  </w:style>
  <w:style w:type="paragraph" w:customStyle="1" w:styleId="Framecontents">
    <w:name w:val="Frame contents"/>
    <w:basedOn w:val="BodyText"/>
    <w:uiPriority w:val="99"/>
    <w:rsid w:val="00EA5548"/>
    <w:pPr>
      <w:suppressAutoHyphens/>
      <w:jc w:val="left"/>
    </w:pPr>
    <w:rPr>
      <w:b w:val="0"/>
      <w:bCs w:val="0"/>
      <w:i w:val="0"/>
      <w:iCs w:val="0"/>
      <w:sz w:val="28"/>
      <w:szCs w:val="20"/>
      <w:lang w:val="en-US" w:eastAsia="ar-SA"/>
    </w:rPr>
  </w:style>
  <w:style w:type="paragraph" w:customStyle="1" w:styleId="Index">
    <w:name w:val="Index"/>
    <w:basedOn w:val="Normal"/>
    <w:uiPriority w:val="99"/>
    <w:rsid w:val="00EA5548"/>
    <w:pPr>
      <w:suppressLineNumbers/>
      <w:suppressAutoHyphens/>
    </w:pPr>
    <w:rPr>
      <w:rFonts w:cs="Tahoma"/>
      <w:sz w:val="20"/>
      <w:szCs w:val="20"/>
      <w:lang w:eastAsia="ar-SA"/>
    </w:rPr>
  </w:style>
  <w:style w:type="paragraph" w:customStyle="1" w:styleId="Standard">
    <w:name w:val="Standard"/>
    <w:uiPriority w:val="99"/>
    <w:rsid w:val="00EA5548"/>
    <w:pPr>
      <w:suppressAutoHyphens/>
      <w:autoSpaceDE w:val="0"/>
    </w:pPr>
    <w:rPr>
      <w:sz w:val="24"/>
      <w:szCs w:val="24"/>
      <w:lang w:val="en-GB" w:eastAsia="ar-SA"/>
    </w:rPr>
  </w:style>
  <w:style w:type="paragraph" w:customStyle="1" w:styleId="WW-BodyTextIndent3">
    <w:name w:val="WW-Body Text Indent 3"/>
    <w:basedOn w:val="Normal"/>
    <w:uiPriority w:val="99"/>
    <w:rsid w:val="00EA5548"/>
    <w:pPr>
      <w:widowControl w:val="0"/>
      <w:suppressAutoHyphens/>
      <w:ind w:left="720"/>
    </w:pPr>
    <w:rPr>
      <w:b/>
      <w:i/>
      <w:sz w:val="32"/>
      <w:szCs w:val="20"/>
      <w:lang w:eastAsia="ar-SA"/>
    </w:rPr>
  </w:style>
  <w:style w:type="paragraph" w:customStyle="1" w:styleId="subcap">
    <w:name w:val="subcap"/>
    <w:basedOn w:val="text"/>
    <w:uiPriority w:val="99"/>
    <w:rsid w:val="00EA5548"/>
    <w:pPr>
      <w:suppressAutoHyphens/>
      <w:spacing w:before="480" w:after="0"/>
      <w:ind w:right="141"/>
    </w:pPr>
    <w:rPr>
      <w:b/>
      <w:i/>
      <w:kern w:val="2"/>
      <w:u w:val="single"/>
      <w:lang w:eastAsia="ar-SA"/>
    </w:rPr>
  </w:style>
  <w:style w:type="paragraph" w:customStyle="1" w:styleId="WW-NormalWeb">
    <w:name w:val="WW-Normal (Web)"/>
    <w:basedOn w:val="Normal"/>
    <w:uiPriority w:val="99"/>
    <w:rsid w:val="00EA5548"/>
    <w:pPr>
      <w:suppressAutoHyphens/>
      <w:spacing w:before="280" w:after="280"/>
    </w:pPr>
    <w:rPr>
      <w:lang w:eastAsia="ar-SA"/>
    </w:rPr>
  </w:style>
  <w:style w:type="paragraph" w:customStyle="1" w:styleId="WW-BodyText31">
    <w:name w:val="WW-Body Text 31"/>
    <w:basedOn w:val="Normal"/>
    <w:uiPriority w:val="99"/>
    <w:rsid w:val="00EA5548"/>
    <w:pPr>
      <w:suppressAutoHyphens/>
    </w:pPr>
    <w:rPr>
      <w:rFonts w:eastAsia="Arial Unicode MS"/>
      <w:b/>
      <w:color w:val="000000"/>
      <w:sz w:val="32"/>
      <w:lang w:val="en-GB" w:eastAsia="ar-SA"/>
    </w:rPr>
  </w:style>
  <w:style w:type="paragraph" w:customStyle="1" w:styleId="western1">
    <w:name w:val="western1"/>
    <w:basedOn w:val="Normal"/>
    <w:uiPriority w:val="99"/>
    <w:rsid w:val="00EA5548"/>
    <w:pPr>
      <w:spacing w:before="100" w:beforeAutospacing="1"/>
    </w:pPr>
    <w:rPr>
      <w:sz w:val="28"/>
      <w:szCs w:val="28"/>
    </w:rPr>
  </w:style>
  <w:style w:type="paragraph" w:customStyle="1" w:styleId="western2">
    <w:name w:val="western2"/>
    <w:basedOn w:val="Normal"/>
    <w:uiPriority w:val="99"/>
    <w:rsid w:val="00EA5548"/>
    <w:pPr>
      <w:spacing w:before="100" w:beforeAutospacing="1"/>
    </w:pPr>
    <w:rPr>
      <w:i/>
      <w:iCs/>
      <w:sz w:val="28"/>
      <w:szCs w:val="28"/>
    </w:rPr>
  </w:style>
  <w:style w:type="paragraph" w:customStyle="1" w:styleId="alineat1">
    <w:name w:val="alineat1"/>
    <w:basedOn w:val="Normal"/>
    <w:uiPriority w:val="99"/>
    <w:rsid w:val="00EA5548"/>
    <w:pPr>
      <w:jc w:val="both"/>
    </w:pPr>
    <w:rPr>
      <w:sz w:val="28"/>
      <w:szCs w:val="20"/>
    </w:rPr>
  </w:style>
  <w:style w:type="character" w:customStyle="1" w:styleId="textbodyChar">
    <w:name w:val="text body Char"/>
    <w:link w:val="textbody"/>
    <w:locked/>
    <w:rsid w:val="00EA5548"/>
    <w:rPr>
      <w:rFonts w:ascii="Trebuchet MS" w:hAnsi="Trebuchet MS"/>
      <w:sz w:val="24"/>
      <w:lang w:val="fr-FR"/>
    </w:rPr>
  </w:style>
  <w:style w:type="paragraph" w:customStyle="1" w:styleId="textbody">
    <w:name w:val="text body"/>
    <w:basedOn w:val="Normal"/>
    <w:link w:val="textbodyChar"/>
    <w:rsid w:val="00EA5548"/>
    <w:pPr>
      <w:jc w:val="both"/>
    </w:pPr>
    <w:rPr>
      <w:rFonts w:ascii="Trebuchet MS" w:hAnsi="Trebuchet MS"/>
      <w:szCs w:val="20"/>
      <w:lang w:val="fr-FR"/>
    </w:rPr>
  </w:style>
  <w:style w:type="character" w:customStyle="1" w:styleId="liniutaChar">
    <w:name w:val="liniuta Char"/>
    <w:link w:val="liniuta"/>
    <w:locked/>
    <w:rsid w:val="00EA5548"/>
    <w:rPr>
      <w:rFonts w:ascii="Trebuchet MS" w:hAnsi="Trebuchet MS"/>
      <w:sz w:val="24"/>
      <w:lang w:val="fr-FR"/>
    </w:rPr>
  </w:style>
  <w:style w:type="paragraph" w:customStyle="1" w:styleId="liniuta">
    <w:name w:val="liniuta"/>
    <w:basedOn w:val="Normal"/>
    <w:link w:val="liniutaChar"/>
    <w:qFormat/>
    <w:rsid w:val="00EA5548"/>
    <w:pPr>
      <w:numPr>
        <w:numId w:val="9"/>
      </w:numPr>
      <w:jc w:val="both"/>
    </w:pPr>
    <w:rPr>
      <w:rFonts w:ascii="Trebuchet MS" w:hAnsi="Trebuchet MS"/>
      <w:szCs w:val="20"/>
      <w:lang w:val="fr-FR"/>
    </w:rPr>
  </w:style>
  <w:style w:type="character" w:customStyle="1" w:styleId="TitluMareChar">
    <w:name w:val="Titlu Mare Char"/>
    <w:link w:val="TitluMare"/>
    <w:locked/>
    <w:rsid w:val="00EA5548"/>
    <w:rPr>
      <w:rFonts w:ascii="Trebuchet MS" w:hAnsi="Trebuchet MS"/>
      <w:b/>
      <w:sz w:val="28"/>
      <w:lang w:val="fr-FR"/>
    </w:rPr>
  </w:style>
  <w:style w:type="paragraph" w:customStyle="1" w:styleId="TitluMare">
    <w:name w:val="Titlu Mare"/>
    <w:basedOn w:val="Normal"/>
    <w:link w:val="TitluMareChar"/>
    <w:rsid w:val="00EA5548"/>
    <w:pPr>
      <w:ind w:left="540" w:hanging="540"/>
      <w:jc w:val="both"/>
    </w:pPr>
    <w:rPr>
      <w:rFonts w:ascii="Trebuchet MS" w:hAnsi="Trebuchet MS"/>
      <w:b/>
      <w:sz w:val="28"/>
      <w:szCs w:val="20"/>
      <w:lang w:val="fr-FR"/>
    </w:rPr>
  </w:style>
  <w:style w:type="paragraph" w:customStyle="1" w:styleId="Bulletwithtext5">
    <w:name w:val="Bullet with text 5"/>
    <w:basedOn w:val="Normal"/>
    <w:uiPriority w:val="99"/>
    <w:rsid w:val="00EA5548"/>
    <w:pPr>
      <w:numPr>
        <w:numId w:val="10"/>
      </w:numPr>
      <w:pBdr>
        <w:top w:val="single" w:sz="4" w:space="0" w:color="FFFFFF"/>
        <w:left w:val="single" w:sz="4" w:space="0" w:color="FFFFFF"/>
        <w:bottom w:val="single" w:sz="4" w:space="0" w:color="FFFFFF"/>
        <w:right w:val="single" w:sz="4" w:space="0" w:color="FFFFFF"/>
      </w:pBdr>
      <w:spacing w:before="60" w:after="60"/>
    </w:pPr>
    <w:rPr>
      <w:rFonts w:ascii="Geneva CE" w:hAnsi="Geneva CE" w:cs="Tahoma"/>
      <w:sz w:val="20"/>
      <w:lang w:val="ro-RO"/>
    </w:rPr>
  </w:style>
  <w:style w:type="paragraph" w:customStyle="1" w:styleId="Texte3">
    <w:name w:val="Texte3"/>
    <w:basedOn w:val="Normal"/>
    <w:autoRedefine/>
    <w:uiPriority w:val="99"/>
    <w:rsid w:val="00EA5548"/>
    <w:pPr>
      <w:widowControl w:val="0"/>
      <w:spacing w:line="276" w:lineRule="auto"/>
      <w:ind w:left="360" w:right="-40"/>
      <w:jc w:val="both"/>
    </w:pPr>
    <w:rPr>
      <w:rFonts w:ascii="Trebuchet MS" w:hAnsi="Trebuchet MS"/>
      <w:color w:val="000000"/>
      <w:lang w:val="pt-BR"/>
    </w:rPr>
  </w:style>
  <w:style w:type="paragraph" w:customStyle="1" w:styleId="Enumration">
    <w:name w:val="Enumération"/>
    <w:basedOn w:val="Normal"/>
    <w:uiPriority w:val="99"/>
    <w:rsid w:val="00EA5548"/>
    <w:pPr>
      <w:numPr>
        <w:numId w:val="11"/>
      </w:numPr>
      <w:spacing w:after="120"/>
      <w:jc w:val="both"/>
    </w:pPr>
    <w:rPr>
      <w:rFonts w:ascii="Trebuchet MS" w:hAnsi="Trebuchet MS"/>
      <w:sz w:val="22"/>
      <w:szCs w:val="20"/>
      <w:lang w:val="en-GB"/>
    </w:rPr>
  </w:style>
  <w:style w:type="paragraph" w:customStyle="1" w:styleId="Texte2">
    <w:name w:val="Texte2"/>
    <w:basedOn w:val="Normal"/>
    <w:autoRedefine/>
    <w:uiPriority w:val="99"/>
    <w:rsid w:val="00EA5548"/>
    <w:pPr>
      <w:spacing w:after="120" w:line="360" w:lineRule="auto"/>
      <w:ind w:right="-1"/>
      <w:jc w:val="both"/>
    </w:pPr>
    <w:rPr>
      <w:rFonts w:ascii="Trebuchet MS" w:hAnsi="Trebuchet MS"/>
      <w:sz w:val="22"/>
      <w:szCs w:val="22"/>
      <w:lang w:val="en-GB"/>
    </w:rPr>
  </w:style>
  <w:style w:type="paragraph" w:customStyle="1" w:styleId="Salanbulletscontent">
    <w:name w:val="Salan bullets content"/>
    <w:basedOn w:val="Normal"/>
    <w:uiPriority w:val="99"/>
    <w:rsid w:val="00EA5548"/>
    <w:pPr>
      <w:numPr>
        <w:numId w:val="12"/>
      </w:numPr>
      <w:tabs>
        <w:tab w:val="right" w:leader="dot" w:pos="7938"/>
      </w:tabs>
      <w:suppressAutoHyphens/>
      <w:spacing w:before="120" w:line="360" w:lineRule="auto"/>
    </w:pPr>
    <w:rPr>
      <w:rFonts w:ascii="Arial" w:hAnsi="Arial"/>
      <w:sz w:val="20"/>
      <w:lang w:val="en-GB"/>
    </w:rPr>
  </w:style>
  <w:style w:type="paragraph" w:customStyle="1" w:styleId="chspec">
    <w:name w:val="ch_spec"/>
    <w:basedOn w:val="Normal"/>
    <w:uiPriority w:val="99"/>
    <w:rsid w:val="00EA5548"/>
    <w:pPr>
      <w:spacing w:before="100" w:beforeAutospacing="1" w:after="100" w:afterAutospacing="1"/>
    </w:pPr>
    <w:rPr>
      <w:lang w:val="ro-RO" w:eastAsia="ro-RO"/>
    </w:rPr>
  </w:style>
  <w:style w:type="character" w:styleId="CommentReference">
    <w:name w:val="annotation reference"/>
    <w:basedOn w:val="DefaultParagraphFont"/>
    <w:uiPriority w:val="99"/>
    <w:unhideWhenUsed/>
    <w:rsid w:val="00EA5548"/>
    <w:rPr>
      <w:sz w:val="16"/>
      <w:szCs w:val="16"/>
    </w:rPr>
  </w:style>
  <w:style w:type="character" w:styleId="EndnoteReference">
    <w:name w:val="endnote reference"/>
    <w:basedOn w:val="DefaultParagraphFont"/>
    <w:unhideWhenUsed/>
    <w:rsid w:val="00EA5548"/>
    <w:rPr>
      <w:vertAlign w:val="superscript"/>
    </w:rPr>
  </w:style>
  <w:style w:type="character" w:customStyle="1" w:styleId="CharChar8">
    <w:name w:val="Char Char8"/>
    <w:basedOn w:val="DefaultParagraphFont"/>
    <w:rsid w:val="00EA5548"/>
    <w:rPr>
      <w:b/>
      <w:bCs/>
      <w:i/>
      <w:iCs/>
      <w:sz w:val="24"/>
      <w:szCs w:val="24"/>
      <w:lang w:val="ro-RO" w:eastAsia="ro-RO" w:bidi="ar-SA"/>
    </w:rPr>
  </w:style>
  <w:style w:type="character" w:customStyle="1" w:styleId="TextnormalCharCharCharCharChar">
    <w:name w:val="Text normal Char Char Char Char Char"/>
    <w:basedOn w:val="DefaultParagraphFont"/>
    <w:rsid w:val="00EA5548"/>
    <w:rPr>
      <w:rFonts w:ascii="Arial" w:hAnsi="Arial" w:cs="Arial" w:hint="default"/>
      <w:sz w:val="24"/>
      <w:szCs w:val="22"/>
      <w:lang w:val="en-US" w:eastAsia="en-US" w:bidi="ar-SA"/>
    </w:rPr>
  </w:style>
  <w:style w:type="character" w:customStyle="1" w:styleId="WW-DefaultParagraphFont">
    <w:name w:val="WW-Default Paragraph Font"/>
    <w:rsid w:val="00EA5548"/>
  </w:style>
  <w:style w:type="character" w:customStyle="1" w:styleId="hps">
    <w:name w:val="hps"/>
    <w:basedOn w:val="DefaultParagraphFont"/>
    <w:rsid w:val="00EA5548"/>
  </w:style>
  <w:style w:type="character" w:customStyle="1" w:styleId="style161">
    <w:name w:val="style161"/>
    <w:rsid w:val="00EA5548"/>
    <w:rPr>
      <w:rFonts w:ascii="Arial" w:hAnsi="Arial" w:cs="Arial" w:hint="default"/>
      <w:color w:val="646464"/>
      <w:sz w:val="24"/>
      <w:szCs w:val="24"/>
    </w:rPr>
  </w:style>
  <w:style w:type="character" w:customStyle="1" w:styleId="apple-style-span">
    <w:name w:val="apple-style-span"/>
    <w:basedOn w:val="DefaultParagraphFont"/>
    <w:rsid w:val="00EA5548"/>
  </w:style>
  <w:style w:type="character" w:customStyle="1" w:styleId="l">
    <w:name w:val="l"/>
    <w:basedOn w:val="DefaultParagraphFont"/>
    <w:rsid w:val="00EA5548"/>
  </w:style>
  <w:style w:type="character" w:customStyle="1" w:styleId="NumberingSymbols">
    <w:name w:val="Numbering Symbols"/>
    <w:rsid w:val="00EA5548"/>
  </w:style>
  <w:style w:type="character" w:customStyle="1" w:styleId="Bullets">
    <w:name w:val="Bullets"/>
    <w:rsid w:val="00EA5548"/>
    <w:rPr>
      <w:rFonts w:ascii="StarSymbol" w:eastAsia="StarSymbol" w:hAnsi="StarSymbol" w:cs="StarSymbol" w:hint="default"/>
      <w:sz w:val="18"/>
      <w:szCs w:val="18"/>
    </w:rPr>
  </w:style>
  <w:style w:type="table" w:customStyle="1" w:styleId="TableGrid8">
    <w:name w:val="Table Grid8"/>
    <w:basedOn w:val="TableNormal"/>
    <w:rsid w:val="00EA5548"/>
    <w:pPr>
      <w:widowControl w:val="0"/>
      <w:jc w:val="both"/>
    </w:pPr>
    <w:rPr>
      <w:rFonts w:ascii="Century" w:eastAsia="MS Mincho"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etNumere">
    <w:name w:val="BuletNumere"/>
    <w:basedOn w:val="Bulet"/>
    <w:rsid w:val="00EA5548"/>
    <w:pPr>
      <w:numPr>
        <w:numId w:val="0"/>
      </w:numPr>
      <w:ind w:left="928" w:hanging="360"/>
    </w:pPr>
  </w:style>
  <w:style w:type="numbering" w:customStyle="1" w:styleId="111111231">
    <w:name w:val="1 / 1.1 / 1.1.1231"/>
    <w:uiPriority w:val="99"/>
    <w:rsid w:val="00EA5548"/>
    <w:pPr>
      <w:numPr>
        <w:numId w:val="13"/>
      </w:numPr>
    </w:pPr>
  </w:style>
  <w:style w:type="numbering" w:customStyle="1" w:styleId="11111123">
    <w:name w:val="1 / 1.1 / 1.1.123"/>
    <w:uiPriority w:val="99"/>
    <w:rsid w:val="00EA5548"/>
    <w:pPr>
      <w:numPr>
        <w:numId w:val="14"/>
      </w:numPr>
    </w:pPr>
  </w:style>
  <w:style w:type="numbering" w:customStyle="1" w:styleId="1111117311">
    <w:name w:val="1 / 1.1 / 1.1.17311"/>
    <w:rsid w:val="00EA5548"/>
    <w:pPr>
      <w:numPr>
        <w:numId w:val="15"/>
      </w:numPr>
    </w:pPr>
  </w:style>
  <w:style w:type="character" w:customStyle="1" w:styleId="Bodytext20">
    <w:name w:val="Body text (2)"/>
    <w:basedOn w:val="DefaultParagraphFont"/>
    <w:rsid w:val="00EA554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style>
  <w:style w:type="character" w:customStyle="1" w:styleId="l2ntabresacttitlu">
    <w:name w:val="l2ntabresacttitlu"/>
    <w:basedOn w:val="DefaultParagraphFont"/>
    <w:rsid w:val="00EA5548"/>
  </w:style>
  <w:style w:type="paragraph" w:customStyle="1" w:styleId="CharCaracterCaracterCharCaracterCaracterCharCharCharChar">
    <w:name w:val="Char Caracter Caracter Char Caracter Caracter Char Char Char Char"/>
    <w:basedOn w:val="Normal"/>
    <w:rsid w:val="00EA5548"/>
    <w:rPr>
      <w:lang w:val="pl-PL" w:eastAsia="pl-PL"/>
    </w:rPr>
  </w:style>
  <w:style w:type="paragraph" w:customStyle="1" w:styleId="045Lin4">
    <w:name w:val="04.5_Lin_4"/>
    <w:basedOn w:val="044Lin3"/>
    <w:link w:val="045Lin4Char"/>
    <w:qFormat/>
    <w:rsid w:val="00961F6C"/>
    <w:pPr>
      <w:ind w:left="1134"/>
    </w:pPr>
    <w:rPr>
      <w:szCs w:val="11"/>
    </w:rPr>
  </w:style>
  <w:style w:type="character" w:customStyle="1" w:styleId="WW8Num9z7">
    <w:name w:val="WW8Num9z7"/>
    <w:rsid w:val="000A1992"/>
  </w:style>
  <w:style w:type="character" w:customStyle="1" w:styleId="045Lin4Char">
    <w:name w:val="04.5_Lin_4 Char"/>
    <w:basedOn w:val="044Lin3Char"/>
    <w:link w:val="045Lin4"/>
    <w:rsid w:val="00961F6C"/>
    <w:rPr>
      <w:szCs w:val="11"/>
    </w:rPr>
  </w:style>
  <w:style w:type="character" w:customStyle="1" w:styleId="notranslate">
    <w:name w:val="notranslate"/>
    <w:basedOn w:val="DefaultParagraphFont"/>
    <w:rsid w:val="000A1992"/>
  </w:style>
  <w:style w:type="paragraph" w:customStyle="1" w:styleId="01text0">
    <w:name w:val="01__text"/>
    <w:basedOn w:val="Normal"/>
    <w:rsid w:val="000A1992"/>
    <w:pPr>
      <w:spacing w:before="100" w:beforeAutospacing="1" w:after="100" w:afterAutospacing="1"/>
    </w:pPr>
  </w:style>
  <w:style w:type="paragraph" w:customStyle="1" w:styleId="03textb">
    <w:name w:val="03__text__b"/>
    <w:basedOn w:val="Normal"/>
    <w:rsid w:val="0064727B"/>
    <w:pPr>
      <w:spacing w:before="100" w:beforeAutospacing="1" w:after="100" w:afterAutospacing="1"/>
    </w:pPr>
  </w:style>
  <w:style w:type="paragraph" w:customStyle="1" w:styleId="04lin1">
    <w:name w:val="04__lin__1"/>
    <w:basedOn w:val="Normal"/>
    <w:rsid w:val="0064727B"/>
    <w:pPr>
      <w:spacing w:before="100" w:beforeAutospacing="1" w:after="100" w:afterAutospacing="1"/>
    </w:pPr>
  </w:style>
  <w:style w:type="character" w:customStyle="1" w:styleId="01textchar0">
    <w:name w:val="01__text__char"/>
    <w:basedOn w:val="DefaultParagraphFont"/>
    <w:rsid w:val="0064727B"/>
  </w:style>
  <w:style w:type="character" w:customStyle="1" w:styleId="04lin1char">
    <w:name w:val="04__lin__1__char"/>
    <w:basedOn w:val="DefaultParagraphFont"/>
    <w:rsid w:val="0064727B"/>
  </w:style>
  <w:style w:type="character" w:customStyle="1" w:styleId="InternetLink">
    <w:name w:val="Internet Link"/>
    <w:rsid w:val="00A01336"/>
    <w:rPr>
      <w:color w:val="000080"/>
      <w:u w:val="single"/>
    </w:rPr>
  </w:style>
  <w:style w:type="character" w:customStyle="1" w:styleId="normal0020tablechar">
    <w:name w:val="normal_0020table__char"/>
    <w:basedOn w:val="DefaultParagraphFont"/>
    <w:rsid w:val="0000063E"/>
  </w:style>
  <w:style w:type="paragraph" w:customStyle="1" w:styleId="normal0020table">
    <w:name w:val="normal_0020table"/>
    <w:basedOn w:val="Normal"/>
    <w:rsid w:val="0000063E"/>
    <w:pPr>
      <w:spacing w:before="100" w:beforeAutospacing="1" w:after="100" w:afterAutospacing="1"/>
    </w:pPr>
  </w:style>
  <w:style w:type="paragraph" w:customStyle="1" w:styleId="Normal1">
    <w:name w:val="Normal1"/>
    <w:basedOn w:val="Normal"/>
    <w:rsid w:val="0000063E"/>
    <w:pPr>
      <w:spacing w:before="100" w:beforeAutospacing="1" w:after="100" w:afterAutospacing="1"/>
    </w:pPr>
  </w:style>
  <w:style w:type="character" w:customStyle="1" w:styleId="normalchar">
    <w:name w:val="normal__char"/>
    <w:basedOn w:val="DefaultParagraphFont"/>
    <w:rsid w:val="0000063E"/>
  </w:style>
  <w:style w:type="character" w:customStyle="1" w:styleId="01text0020charchar">
    <w:name w:val="01__text_0020char__char"/>
    <w:basedOn w:val="DefaultParagraphFont"/>
    <w:rsid w:val="0000063E"/>
  </w:style>
  <w:style w:type="character" w:customStyle="1" w:styleId="list0020paragraphchar">
    <w:name w:val="list_0020paragraph__char"/>
    <w:basedOn w:val="DefaultParagraphFont"/>
    <w:rsid w:val="0000063E"/>
  </w:style>
  <w:style w:type="character" w:customStyle="1" w:styleId="05lin2char">
    <w:name w:val="05__lin__2__char"/>
    <w:basedOn w:val="DefaultParagraphFont"/>
    <w:rsid w:val="0000063E"/>
  </w:style>
  <w:style w:type="paragraph" w:customStyle="1" w:styleId="06lin3">
    <w:name w:val="06__lin__3"/>
    <w:basedOn w:val="Normal"/>
    <w:rsid w:val="0000063E"/>
    <w:pPr>
      <w:spacing w:before="100" w:beforeAutospacing="1" w:after="100" w:afterAutospacing="1"/>
    </w:pPr>
  </w:style>
  <w:style w:type="character" w:customStyle="1" w:styleId="tsp1char">
    <w:name w:val="tsp1__char"/>
    <w:basedOn w:val="DefaultParagraphFont"/>
    <w:rsid w:val="0000063E"/>
  </w:style>
  <w:style w:type="character" w:customStyle="1" w:styleId="ln2tpunctchar">
    <w:name w:val="ln2tpunct__char"/>
    <w:basedOn w:val="DefaultParagraphFont"/>
    <w:rsid w:val="0000063E"/>
  </w:style>
  <w:style w:type="character" w:customStyle="1" w:styleId="01text002010020charchar">
    <w:name w:val="01__text_00201_0020char__char"/>
    <w:basedOn w:val="DefaultParagraphFont"/>
    <w:rsid w:val="0000063E"/>
  </w:style>
  <w:style w:type="character" w:customStyle="1" w:styleId="04002e1lin0char">
    <w:name w:val="04_002e1__lin__0__char"/>
    <w:basedOn w:val="DefaultParagraphFont"/>
    <w:rsid w:val="0000063E"/>
  </w:style>
  <w:style w:type="character" w:customStyle="1" w:styleId="achar">
    <w:name w:val="a__char"/>
    <w:basedOn w:val="DefaultParagraphFont"/>
    <w:rsid w:val="0000063E"/>
  </w:style>
  <w:style w:type="character" w:customStyle="1" w:styleId="l6char">
    <w:name w:val="l6__char"/>
    <w:basedOn w:val="DefaultParagraphFont"/>
    <w:rsid w:val="0000063E"/>
  </w:style>
  <w:style w:type="character" w:customStyle="1" w:styleId="emphasischar">
    <w:name w:val="emphasis__char"/>
    <w:basedOn w:val="DefaultParagraphFont"/>
    <w:rsid w:val="0000063E"/>
  </w:style>
  <w:style w:type="character" w:customStyle="1" w:styleId="strongchar">
    <w:name w:val="strong__char"/>
    <w:basedOn w:val="DefaultParagraphFont"/>
    <w:rsid w:val="0000063E"/>
  </w:style>
  <w:style w:type="character" w:customStyle="1" w:styleId="03textb0020charchar">
    <w:name w:val="03__text__b_0020char__char"/>
    <w:basedOn w:val="DefaultParagraphFont"/>
    <w:rsid w:val="0000063E"/>
  </w:style>
  <w:style w:type="character" w:customStyle="1" w:styleId="CharCharChar0">
    <w:name w:val="Char Char Char"/>
    <w:basedOn w:val="DefaultParagraphFont"/>
    <w:rsid w:val="0000063E"/>
    <w:rPr>
      <w:sz w:val="28"/>
      <w:lang w:val="en-GB" w:eastAsia="en-US" w:bidi="ar-SA"/>
    </w:rPr>
  </w:style>
  <w:style w:type="paragraph" w:customStyle="1" w:styleId="BodyText11">
    <w:name w:val="Body Text1"/>
    <w:basedOn w:val="Normal"/>
    <w:rsid w:val="0000063E"/>
    <w:pPr>
      <w:shd w:val="clear" w:color="auto" w:fill="FFFFFF"/>
      <w:spacing w:before="60" w:line="266" w:lineRule="exact"/>
      <w:ind w:hanging="880"/>
      <w:jc w:val="both"/>
    </w:pPr>
    <w:rPr>
      <w:rFonts w:ascii="Arial" w:eastAsia="Arial" w:hAnsi="Arial" w:cs="Arial"/>
      <w:sz w:val="18"/>
      <w:szCs w:val="18"/>
      <w:lang w:val="en-GB"/>
    </w:rPr>
  </w:style>
  <w:style w:type="paragraph" w:customStyle="1" w:styleId="CharCaracterCaracterCharCaracterCaracterCharCharCharChar0">
    <w:name w:val="Char Caracter Caracter Char Caracter Caracter Char Char Char Char"/>
    <w:basedOn w:val="Normal"/>
    <w:rsid w:val="0000063E"/>
    <w:rPr>
      <w:lang w:val="en-GB" w:eastAsia="pl-PL"/>
    </w:rPr>
  </w:style>
  <w:style w:type="paragraph" w:customStyle="1" w:styleId="xmsonormal">
    <w:name w:val="x_msonormal"/>
    <w:basedOn w:val="Normal"/>
    <w:rsid w:val="0000063E"/>
    <w:pPr>
      <w:spacing w:before="100" w:beforeAutospacing="1" w:after="100" w:afterAutospacing="1"/>
    </w:pPr>
  </w:style>
  <w:style w:type="character" w:customStyle="1" w:styleId="en">
    <w:name w:val="en"/>
    <w:basedOn w:val="DefaultParagraphFont"/>
    <w:rsid w:val="0000063E"/>
  </w:style>
  <w:style w:type="character" w:customStyle="1" w:styleId="med1">
    <w:name w:val="med1"/>
    <w:basedOn w:val="DefaultParagraphFont"/>
    <w:rsid w:val="0000063E"/>
  </w:style>
  <w:style w:type="numbering" w:customStyle="1" w:styleId="Style1">
    <w:name w:val="Style1"/>
    <w:rsid w:val="001260AC"/>
    <w:pPr>
      <w:numPr>
        <w:numId w:val="17"/>
      </w:numPr>
    </w:pPr>
  </w:style>
  <w:style w:type="paragraph" w:customStyle="1" w:styleId="Body">
    <w:name w:val="Body"/>
    <w:basedOn w:val="Normal"/>
    <w:link w:val="BodyChar"/>
    <w:rsid w:val="001260AC"/>
    <w:pPr>
      <w:spacing w:after="120" w:line="240" w:lineRule="atLeast"/>
    </w:pPr>
    <w:rPr>
      <w:rFonts w:ascii="Arial" w:hAnsi="Arial"/>
      <w:sz w:val="20"/>
      <w:szCs w:val="20"/>
      <w:lang w:val="en-GB"/>
    </w:rPr>
  </w:style>
  <w:style w:type="character" w:customStyle="1" w:styleId="BodyChar">
    <w:name w:val="Body Char"/>
    <w:basedOn w:val="DefaultParagraphFont"/>
    <w:link w:val="Body"/>
    <w:rsid w:val="001260AC"/>
    <w:rPr>
      <w:rFonts w:ascii="Arial" w:hAnsi="Arial"/>
      <w:lang w:val="en-GB" w:eastAsia="en-US"/>
    </w:rPr>
  </w:style>
  <w:style w:type="paragraph" w:customStyle="1" w:styleId="font5">
    <w:name w:val="font5"/>
    <w:basedOn w:val="Normal"/>
    <w:rsid w:val="001260AC"/>
    <w:pPr>
      <w:spacing w:before="100" w:beforeAutospacing="1" w:after="100" w:afterAutospacing="1"/>
    </w:pPr>
    <w:rPr>
      <w:rFonts w:ascii="Calibri" w:hAnsi="Calibri"/>
      <w:color w:val="000000"/>
      <w:sz w:val="20"/>
      <w:szCs w:val="20"/>
      <w:lang w:val="ro-RO" w:eastAsia="ro-RO"/>
    </w:rPr>
  </w:style>
  <w:style w:type="paragraph" w:customStyle="1" w:styleId="font6">
    <w:name w:val="font6"/>
    <w:basedOn w:val="Normal"/>
    <w:rsid w:val="001260AC"/>
    <w:pPr>
      <w:spacing w:before="100" w:beforeAutospacing="1" w:after="100" w:afterAutospacing="1"/>
    </w:pPr>
    <w:rPr>
      <w:rFonts w:ascii="Calibri" w:hAnsi="Calibri"/>
      <w:sz w:val="20"/>
      <w:szCs w:val="20"/>
      <w:lang w:val="ro-RO" w:eastAsia="ro-RO"/>
    </w:rPr>
  </w:style>
  <w:style w:type="paragraph" w:customStyle="1" w:styleId="xl65">
    <w:name w:val="xl65"/>
    <w:basedOn w:val="Normal"/>
    <w:rsid w:val="001260AC"/>
    <w:pPr>
      <w:spacing w:before="100" w:beforeAutospacing="1" w:after="100" w:afterAutospacing="1"/>
    </w:pPr>
    <w:rPr>
      <w:sz w:val="20"/>
      <w:szCs w:val="20"/>
      <w:lang w:val="ro-RO" w:eastAsia="ro-RO"/>
    </w:rPr>
  </w:style>
  <w:style w:type="paragraph" w:customStyle="1" w:styleId="xl121">
    <w:name w:val="xl121"/>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o-RO" w:eastAsia="ro-RO"/>
    </w:rPr>
  </w:style>
  <w:style w:type="paragraph" w:customStyle="1" w:styleId="xl122">
    <w:name w:val="xl122"/>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ro-RO" w:eastAsia="ro-RO"/>
    </w:rPr>
  </w:style>
  <w:style w:type="paragraph" w:customStyle="1" w:styleId="xl123">
    <w:name w:val="xl123"/>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val="ro-RO" w:eastAsia="ro-RO"/>
    </w:rPr>
  </w:style>
  <w:style w:type="paragraph" w:customStyle="1" w:styleId="xl124">
    <w:name w:val="xl124"/>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ro-RO" w:eastAsia="ro-RO"/>
    </w:rPr>
  </w:style>
  <w:style w:type="paragraph" w:customStyle="1" w:styleId="xl125">
    <w:name w:val="xl125"/>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o-RO" w:eastAsia="ro-RO"/>
    </w:rPr>
  </w:style>
  <w:style w:type="paragraph" w:customStyle="1" w:styleId="xl126">
    <w:name w:val="xl126"/>
    <w:basedOn w:val="Normal"/>
    <w:rsid w:val="001260A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ro-RO" w:eastAsia="ro-RO"/>
    </w:rPr>
  </w:style>
  <w:style w:type="paragraph" w:customStyle="1" w:styleId="xl127">
    <w:name w:val="xl127"/>
    <w:basedOn w:val="Normal"/>
    <w:rsid w:val="001260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lang w:val="ro-RO" w:eastAsia="ro-RO"/>
    </w:rPr>
  </w:style>
  <w:style w:type="paragraph" w:customStyle="1" w:styleId="xl128">
    <w:name w:val="xl128"/>
    <w:basedOn w:val="Normal"/>
    <w:rsid w:val="001260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ro-RO" w:eastAsia="ro-RO"/>
    </w:rPr>
  </w:style>
  <w:style w:type="paragraph" w:customStyle="1" w:styleId="xl129">
    <w:name w:val="xl129"/>
    <w:basedOn w:val="Normal"/>
    <w:rsid w:val="001260A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lang w:val="ro-RO" w:eastAsia="ro-RO"/>
    </w:rPr>
  </w:style>
  <w:style w:type="paragraph" w:customStyle="1" w:styleId="xl130">
    <w:name w:val="xl130"/>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lang w:val="ro-RO" w:eastAsia="ro-RO"/>
    </w:rPr>
  </w:style>
  <w:style w:type="paragraph" w:customStyle="1" w:styleId="xl131">
    <w:name w:val="xl131"/>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ro-RO" w:eastAsia="ro-RO"/>
    </w:rPr>
  </w:style>
  <w:style w:type="paragraph" w:customStyle="1" w:styleId="xl132">
    <w:name w:val="xl132"/>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ro-RO" w:eastAsia="ro-RO"/>
    </w:rPr>
  </w:style>
  <w:style w:type="paragraph" w:customStyle="1" w:styleId="xl133">
    <w:name w:val="xl133"/>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sz w:val="20"/>
      <w:szCs w:val="20"/>
      <w:lang w:val="ro-RO" w:eastAsia="ro-RO"/>
    </w:rPr>
  </w:style>
  <w:style w:type="paragraph" w:customStyle="1" w:styleId="xl134">
    <w:name w:val="xl134"/>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ro-RO" w:eastAsia="ro-RO"/>
    </w:rPr>
  </w:style>
  <w:style w:type="paragraph" w:customStyle="1" w:styleId="xl135">
    <w:name w:val="xl135"/>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ro-RO" w:eastAsia="ro-RO"/>
    </w:rPr>
  </w:style>
  <w:style w:type="paragraph" w:customStyle="1" w:styleId="xl136">
    <w:name w:val="xl136"/>
    <w:basedOn w:val="Normal"/>
    <w:rsid w:val="001260A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ro-RO" w:eastAsia="ro-RO"/>
    </w:rPr>
  </w:style>
  <w:style w:type="paragraph" w:customStyle="1" w:styleId="xl137">
    <w:name w:val="xl137"/>
    <w:basedOn w:val="Normal"/>
    <w:rsid w:val="001260A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b/>
      <w:bCs/>
      <w:sz w:val="20"/>
      <w:szCs w:val="20"/>
      <w:lang w:val="ro-RO" w:eastAsia="ro-RO"/>
    </w:rPr>
  </w:style>
  <w:style w:type="paragraph" w:customStyle="1" w:styleId="xl138">
    <w:name w:val="xl138"/>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val="ro-RO" w:eastAsia="ro-RO"/>
    </w:rPr>
  </w:style>
  <w:style w:type="paragraph" w:customStyle="1" w:styleId="xl139">
    <w:name w:val="xl139"/>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o-RO" w:eastAsia="ro-RO"/>
    </w:rPr>
  </w:style>
  <w:style w:type="paragraph" w:customStyle="1" w:styleId="xl140">
    <w:name w:val="xl140"/>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ro-RO" w:eastAsia="ro-RO"/>
    </w:rPr>
  </w:style>
  <w:style w:type="paragraph" w:customStyle="1" w:styleId="xl141">
    <w:name w:val="xl141"/>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val="ro-RO" w:eastAsia="ro-RO"/>
    </w:rPr>
  </w:style>
  <w:style w:type="paragraph" w:customStyle="1" w:styleId="xl142">
    <w:name w:val="xl142"/>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ro-RO" w:eastAsia="ro-RO"/>
    </w:rPr>
  </w:style>
  <w:style w:type="paragraph" w:customStyle="1" w:styleId="xl143">
    <w:name w:val="xl143"/>
    <w:basedOn w:val="Normal"/>
    <w:rsid w:val="001260A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20"/>
      <w:szCs w:val="20"/>
      <w:lang w:val="ro-RO" w:eastAsia="ro-RO"/>
    </w:rPr>
  </w:style>
  <w:style w:type="paragraph" w:customStyle="1" w:styleId="xl144">
    <w:name w:val="xl144"/>
    <w:basedOn w:val="Normal"/>
    <w:rsid w:val="001260A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lang w:val="ro-RO" w:eastAsia="ro-RO"/>
    </w:rPr>
  </w:style>
  <w:style w:type="paragraph" w:customStyle="1" w:styleId="xl145">
    <w:name w:val="xl145"/>
    <w:basedOn w:val="Normal"/>
    <w:rsid w:val="001260A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lang w:val="ro-RO" w:eastAsia="ro-RO"/>
    </w:rPr>
  </w:style>
  <w:style w:type="paragraph" w:customStyle="1" w:styleId="xl146">
    <w:name w:val="xl146"/>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lang w:val="ro-RO" w:eastAsia="ro-RO"/>
    </w:rPr>
  </w:style>
  <w:style w:type="paragraph" w:customStyle="1" w:styleId="xl147">
    <w:name w:val="xl147"/>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ro-RO" w:eastAsia="ro-RO"/>
    </w:rPr>
  </w:style>
  <w:style w:type="paragraph" w:customStyle="1" w:styleId="xl148">
    <w:name w:val="xl148"/>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ro-RO" w:eastAsia="ro-RO"/>
    </w:rPr>
  </w:style>
  <w:style w:type="paragraph" w:customStyle="1" w:styleId="xl149">
    <w:name w:val="xl149"/>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sz w:val="20"/>
      <w:szCs w:val="20"/>
      <w:lang w:val="ro-RO" w:eastAsia="ro-RO"/>
    </w:rPr>
  </w:style>
  <w:style w:type="paragraph" w:customStyle="1" w:styleId="xl150">
    <w:name w:val="xl150"/>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ro-RO" w:eastAsia="ro-RO"/>
    </w:rPr>
  </w:style>
  <w:style w:type="paragraph" w:customStyle="1" w:styleId="xl151">
    <w:name w:val="xl151"/>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ro-RO" w:eastAsia="ro-RO"/>
    </w:rPr>
  </w:style>
  <w:style w:type="paragraph" w:customStyle="1" w:styleId="xl152">
    <w:name w:val="xl152"/>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ro-RO" w:eastAsia="ro-RO"/>
    </w:rPr>
  </w:style>
  <w:style w:type="paragraph" w:customStyle="1" w:styleId="xl153">
    <w:name w:val="xl153"/>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ro-RO" w:eastAsia="ro-RO"/>
    </w:rPr>
  </w:style>
  <w:style w:type="paragraph" w:customStyle="1" w:styleId="xl154">
    <w:name w:val="xl154"/>
    <w:basedOn w:val="Normal"/>
    <w:rsid w:val="001260A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0"/>
      <w:szCs w:val="20"/>
      <w:lang w:val="ro-RO" w:eastAsia="ro-RO"/>
    </w:rPr>
  </w:style>
  <w:style w:type="paragraph" w:customStyle="1" w:styleId="GH11">
    <w:name w:val="GH 1.1."/>
    <w:basedOn w:val="Normal"/>
    <w:rsid w:val="00E476D8"/>
    <w:rPr>
      <w:rFonts w:ascii="Trebuchet MS" w:hAnsi="Trebuchet MS"/>
      <w:b/>
      <w:caps/>
      <w:sz w:val="28"/>
      <w:szCs w:val="28"/>
      <w:lang w:val="pt-BR"/>
    </w:rPr>
  </w:style>
  <w:style w:type="paragraph" w:customStyle="1" w:styleId="GHTextnormal">
    <w:name w:val="GH Text normal"/>
    <w:basedOn w:val="Normal"/>
    <w:link w:val="GHTextnormalChar"/>
    <w:rsid w:val="00E476D8"/>
    <w:pPr>
      <w:jc w:val="both"/>
    </w:pPr>
    <w:rPr>
      <w:rFonts w:ascii="Trebuchet MS" w:hAnsi="Trebuchet MS"/>
      <w:lang w:val="ro-RO"/>
    </w:rPr>
  </w:style>
  <w:style w:type="character" w:customStyle="1" w:styleId="GHTextnormalChar">
    <w:name w:val="GH Text normal Char"/>
    <w:link w:val="GHTextnormal"/>
    <w:rsid w:val="00E476D8"/>
    <w:rPr>
      <w:rFonts w:ascii="Trebuchet MS" w:hAnsi="Trebuchet MS"/>
      <w:sz w:val="24"/>
      <w:szCs w:val="24"/>
      <w:lang w:val="ro-RO"/>
    </w:rPr>
  </w:style>
  <w:style w:type="paragraph" w:customStyle="1" w:styleId="GH1">
    <w:name w:val="G.H.1"/>
    <w:basedOn w:val="GH11"/>
    <w:qFormat/>
    <w:rsid w:val="00E476D8"/>
  </w:style>
  <w:style w:type="character" w:styleId="IntenseEmphasis">
    <w:name w:val="Intense Emphasis"/>
    <w:uiPriority w:val="21"/>
    <w:qFormat/>
    <w:rsid w:val="00E476D8"/>
    <w:rPr>
      <w:b/>
      <w:bCs/>
      <w:i/>
      <w:iCs/>
      <w:color w:val="4F81BD"/>
    </w:rPr>
  </w:style>
  <w:style w:type="paragraph" w:customStyle="1" w:styleId="CaminTitlu">
    <w:name w:val="Camin Titlu"/>
    <w:qFormat/>
    <w:rsid w:val="00E476D8"/>
    <w:pPr>
      <w:numPr>
        <w:numId w:val="22"/>
      </w:numPr>
    </w:pPr>
    <w:rPr>
      <w:rFonts w:ascii="Trebuchet MS" w:hAnsi="Trebuchet MS"/>
      <w:b/>
      <w:caps/>
      <w:sz w:val="28"/>
      <w:szCs w:val="28"/>
      <w:lang w:val="ro-RO"/>
    </w:rPr>
  </w:style>
  <w:style w:type="paragraph" w:customStyle="1" w:styleId="CAminSubtitlu">
    <w:name w:val="CAminSubtitlu"/>
    <w:basedOn w:val="CaminTitlu"/>
    <w:rsid w:val="00E476D8"/>
    <w:pPr>
      <w:numPr>
        <w:numId w:val="23"/>
      </w:numPr>
    </w:pPr>
    <w:rPr>
      <w:b w:val="0"/>
      <w:caps w:val="0"/>
    </w:rPr>
  </w:style>
  <w:style w:type="paragraph" w:customStyle="1" w:styleId="SUBCAPITOLCAMINE">
    <w:name w:val="SUBCAPITOLCAMINE"/>
    <w:basedOn w:val="Normal"/>
    <w:qFormat/>
    <w:rsid w:val="006958D7"/>
    <w:pPr>
      <w:numPr>
        <w:numId w:val="25"/>
      </w:numPr>
    </w:pPr>
    <w:rPr>
      <w:rFonts w:ascii="Trebuchet MS" w:hAnsi="Trebuchet MS"/>
      <w:b/>
      <w:bCs/>
      <w:caps/>
      <w:noProof/>
      <w:sz w:val="28"/>
      <w:szCs w:val="20"/>
      <w:lang w:val="ro-RO"/>
    </w:rPr>
  </w:style>
  <w:style w:type="paragraph" w:customStyle="1" w:styleId="Cap1">
    <w:name w:val="Cap. 1"/>
    <w:basedOn w:val="Heading1"/>
    <w:rsid w:val="006958D7"/>
    <w:pPr>
      <w:keepNext/>
      <w:numPr>
        <w:numId w:val="0"/>
      </w:numPr>
      <w:pBdr>
        <w:bottom w:val="single" w:sz="12" w:space="1" w:color="auto"/>
      </w:pBdr>
      <w:tabs>
        <w:tab w:val="num" w:pos="720"/>
      </w:tabs>
      <w:spacing w:before="240" w:after="60"/>
      <w:ind w:left="360" w:hanging="360"/>
      <w:jc w:val="left"/>
    </w:pPr>
    <w:rPr>
      <w:rFonts w:ascii="Arial" w:hAnsi="Arial"/>
      <w:bCs/>
      <w:kern w:val="32"/>
      <w:sz w:val="32"/>
      <w:szCs w:val="32"/>
      <w:lang w:val="en-US" w:eastAsia="en-US"/>
    </w:rPr>
  </w:style>
  <w:style w:type="character" w:customStyle="1" w:styleId="SubtitluCharChar">
    <w:name w:val="Subtitlu Char Char"/>
    <w:link w:val="SubtitluChar"/>
    <w:rsid w:val="006958D7"/>
    <w:rPr>
      <w:rFonts w:ascii="Trebuchet MS" w:hAnsi="Trebuchet MS"/>
      <w:b/>
      <w:i/>
      <w:iCs/>
      <w:caps/>
      <w:sz w:val="24"/>
      <w:szCs w:val="24"/>
      <w:shd w:val="clear" w:color="auto" w:fill="ABAFD5"/>
      <w:lang w:val="ro-RO" w:eastAsia="ro-RO"/>
    </w:rPr>
  </w:style>
  <w:style w:type="paragraph" w:customStyle="1" w:styleId="Subsubtitlu0">
    <w:name w:val="Subsubtitlu"/>
    <w:basedOn w:val="SubtitluChar"/>
    <w:link w:val="SubsubtitluChar"/>
    <w:rsid w:val="006958D7"/>
    <w:pPr>
      <w:keepNext/>
      <w:numPr>
        <w:ilvl w:val="0"/>
        <w:numId w:val="0"/>
      </w:numPr>
      <w:pBdr>
        <w:top w:val="single" w:sz="2" w:space="1" w:color="333333"/>
        <w:left w:val="single" w:sz="2" w:space="1" w:color="333333"/>
        <w:bottom w:val="single" w:sz="2" w:space="1" w:color="333333"/>
        <w:right w:val="single" w:sz="2" w:space="1" w:color="333333"/>
      </w:pBdr>
      <w:shd w:val="clear" w:color="auto" w:fill="D9D9D9"/>
      <w:tabs>
        <w:tab w:val="num" w:pos="1260"/>
      </w:tabs>
      <w:spacing w:before="240" w:after="120"/>
      <w:ind w:left="1304" w:hanging="1304"/>
      <w:jc w:val="left"/>
    </w:pPr>
    <w:rPr>
      <w:rFonts w:ascii="Arial" w:hAnsi="Arial" w:cs="Arial"/>
      <w:bCs/>
      <w:color w:val="000080"/>
      <w:sz w:val="22"/>
      <w:lang w:val="en-US" w:eastAsia="en-US"/>
    </w:rPr>
  </w:style>
  <w:style w:type="character" w:customStyle="1" w:styleId="SubsubtitluChar">
    <w:name w:val="Subsubtitlu Char"/>
    <w:link w:val="Subsubtitlu0"/>
    <w:rsid w:val="006958D7"/>
    <w:rPr>
      <w:rFonts w:ascii="Arial" w:hAnsi="Arial" w:cs="Arial"/>
      <w:b/>
      <w:bCs/>
      <w:i/>
      <w:iCs/>
      <w:caps/>
      <w:color w:val="000080"/>
      <w:sz w:val="22"/>
      <w:szCs w:val="24"/>
      <w:shd w:val="clear" w:color="auto" w:fill="D9D9D9"/>
    </w:rPr>
  </w:style>
  <w:style w:type="paragraph" w:customStyle="1" w:styleId="Titlucapitol">
    <w:name w:val="Titlu capitol"/>
    <w:rsid w:val="006958D7"/>
    <w:pPr>
      <w:keepNext/>
      <w:pBdr>
        <w:top w:val="double" w:sz="2" w:space="1" w:color="auto"/>
        <w:left w:val="double" w:sz="2" w:space="1" w:color="auto"/>
        <w:bottom w:val="double" w:sz="2" w:space="1" w:color="auto"/>
        <w:right w:val="double" w:sz="2" w:space="1" w:color="auto"/>
      </w:pBdr>
      <w:shd w:val="clear" w:color="auto" w:fill="000054"/>
      <w:tabs>
        <w:tab w:val="num" w:pos="1304"/>
      </w:tabs>
      <w:spacing w:before="240" w:after="200"/>
      <w:ind w:left="1304" w:hanging="1304"/>
      <w:outlineLvl w:val="0"/>
    </w:pPr>
    <w:rPr>
      <w:rFonts w:ascii="Arial" w:hAnsi="Arial"/>
      <w:b/>
      <w:bCs/>
      <w:caps/>
      <w:color w:val="FFFF99"/>
      <w:sz w:val="28"/>
      <w:szCs w:val="24"/>
    </w:rPr>
  </w:style>
  <w:style w:type="paragraph" w:customStyle="1" w:styleId="SubSubSubSubTitlu">
    <w:name w:val="SubSubSubSubTitlu"/>
    <w:basedOn w:val="SubSubSubTitlu"/>
    <w:link w:val="SubSubSubSubTitluChar"/>
    <w:rsid w:val="006958D7"/>
    <w:pPr>
      <w:numPr>
        <w:ilvl w:val="0"/>
      </w:numPr>
      <w:pBdr>
        <w:top w:val="single" w:sz="2" w:space="1" w:color="C0C0C0"/>
        <w:left w:val="single" w:sz="2" w:space="1" w:color="C0C0C0"/>
        <w:bottom w:val="single" w:sz="2" w:space="1" w:color="C0C0C0"/>
        <w:right w:val="single" w:sz="2" w:space="1" w:color="C0C0C0"/>
      </w:pBdr>
      <w:ind w:left="1304" w:hanging="1304"/>
    </w:pPr>
  </w:style>
  <w:style w:type="character" w:customStyle="1" w:styleId="SubSubSubSubTitluChar">
    <w:name w:val="SubSubSubSubTitlu Char"/>
    <w:link w:val="SubSubSubSubTitlu"/>
    <w:rsid w:val="006958D7"/>
    <w:rPr>
      <w:rFonts w:ascii="Arial" w:hAnsi="Arial"/>
      <w:bCs/>
      <w:i/>
      <w:iCs/>
      <w:color w:val="000080"/>
      <w:sz w:val="24"/>
      <w:szCs w:val="22"/>
      <w:shd w:val="clear" w:color="auto" w:fill="E6E6E6"/>
    </w:rPr>
  </w:style>
  <w:style w:type="paragraph" w:customStyle="1" w:styleId="Subtitlu0">
    <w:name w:val="Subtitlu"/>
    <w:basedOn w:val="Heading2"/>
    <w:rsid w:val="006958D7"/>
    <w:pPr>
      <w:keepNext/>
      <w:numPr>
        <w:ilvl w:val="0"/>
        <w:numId w:val="0"/>
      </w:numPr>
      <w:pBdr>
        <w:top w:val="single" w:sz="2" w:space="1" w:color="auto"/>
        <w:left w:val="single" w:sz="2" w:space="1" w:color="auto"/>
        <w:bottom w:val="single" w:sz="2" w:space="1" w:color="auto"/>
        <w:right w:val="single" w:sz="2" w:space="1" w:color="auto"/>
      </w:pBdr>
      <w:shd w:val="clear" w:color="auto" w:fill="ABAFD5"/>
      <w:tabs>
        <w:tab w:val="left" w:pos="1304"/>
      </w:tabs>
      <w:spacing w:before="240" w:after="200"/>
      <w:ind w:left="1304" w:hanging="1304"/>
      <w:jc w:val="left"/>
    </w:pPr>
    <w:rPr>
      <w:rFonts w:ascii="Arial" w:hAnsi="Arial" w:cs="Times New Roman"/>
      <w:bCs/>
      <w:caps/>
      <w:sz w:val="24"/>
      <w:lang w:val="en-US" w:eastAsia="en-US"/>
    </w:rPr>
  </w:style>
  <w:style w:type="paragraph" w:customStyle="1" w:styleId="iuli">
    <w:name w:val="iuli"/>
    <w:basedOn w:val="Textnormal"/>
    <w:link w:val="iuliChar"/>
    <w:rsid w:val="006958D7"/>
    <w:pPr>
      <w:ind w:left="1320"/>
      <w:jc w:val="both"/>
    </w:pPr>
    <w:rPr>
      <w:b/>
      <w:sz w:val="24"/>
      <w:szCs w:val="24"/>
      <w:lang w:val="ro-RO"/>
    </w:rPr>
  </w:style>
  <w:style w:type="character" w:customStyle="1" w:styleId="iuliChar">
    <w:name w:val="iuli Char"/>
    <w:link w:val="iuli"/>
    <w:rsid w:val="006958D7"/>
    <w:rPr>
      <w:rFonts w:ascii="Arial" w:hAnsi="Arial" w:cs="Arial"/>
      <w:b/>
      <w:sz w:val="24"/>
      <w:szCs w:val="24"/>
      <w:lang w:val="ro-RO"/>
    </w:rPr>
  </w:style>
  <w:style w:type="paragraph" w:customStyle="1" w:styleId="aaaaaa">
    <w:name w:val="aaaaaa"/>
    <w:basedOn w:val="iuli"/>
    <w:link w:val="aaaaaaChar"/>
    <w:rsid w:val="006958D7"/>
  </w:style>
  <w:style w:type="character" w:customStyle="1" w:styleId="aaaaaaChar">
    <w:name w:val="aaaaaa Char"/>
    <w:basedOn w:val="iuliChar"/>
    <w:link w:val="aaaaaa"/>
    <w:rsid w:val="006958D7"/>
  </w:style>
  <w:style w:type="paragraph" w:customStyle="1" w:styleId="dddddd">
    <w:name w:val="dddddd"/>
    <w:basedOn w:val="aaaaaa"/>
    <w:rsid w:val="006958D7"/>
    <w:rPr>
      <w:b w:val="0"/>
    </w:rPr>
  </w:style>
  <w:style w:type="paragraph" w:customStyle="1" w:styleId="TextTabel">
    <w:name w:val="TextTabel"/>
    <w:rsid w:val="006958D7"/>
    <w:rPr>
      <w:rFonts w:ascii="Arial Narrow" w:hAnsi="Arial Narrow"/>
      <w:sz w:val="18"/>
      <w:szCs w:val="22"/>
      <w:lang w:val="en-AU" w:eastAsia="en-GB"/>
    </w:rPr>
  </w:style>
  <w:style w:type="paragraph" w:customStyle="1" w:styleId="paragraf2">
    <w:name w:val="paragraf2"/>
    <w:basedOn w:val="Normal"/>
    <w:rsid w:val="006958D7"/>
    <w:pPr>
      <w:spacing w:before="100"/>
      <w:ind w:firstLine="720"/>
      <w:jc w:val="both"/>
    </w:pPr>
    <w:rPr>
      <w:rFonts w:ascii="Arial" w:hAnsi="Arial"/>
      <w:lang w:val="ro-RO"/>
    </w:rPr>
  </w:style>
  <w:style w:type="paragraph" w:customStyle="1" w:styleId="Subcapitol3">
    <w:name w:val="Subcapitol 3"/>
    <w:basedOn w:val="Normal"/>
    <w:rsid w:val="006958D7"/>
    <w:pPr>
      <w:keepNext/>
      <w:pBdr>
        <w:top w:val="single" w:sz="4" w:space="1" w:color="auto"/>
        <w:left w:val="single" w:sz="4" w:space="4" w:color="auto"/>
        <w:bottom w:val="single" w:sz="4" w:space="1" w:color="auto"/>
        <w:right w:val="single" w:sz="4" w:space="4" w:color="auto"/>
      </w:pBdr>
      <w:shd w:val="clear" w:color="auto" w:fill="E6E6E6"/>
      <w:spacing w:before="200" w:after="240"/>
      <w:outlineLvl w:val="3"/>
    </w:pPr>
    <w:rPr>
      <w:rFonts w:ascii="Arial" w:hAnsi="Arial"/>
      <w:sz w:val="22"/>
    </w:rPr>
  </w:style>
  <w:style w:type="paragraph" w:customStyle="1" w:styleId="Subcapitol2">
    <w:name w:val="Subcapitol 2"/>
    <w:basedOn w:val="Normal"/>
    <w:rsid w:val="006958D7"/>
    <w:pPr>
      <w:keepNext/>
      <w:pBdr>
        <w:top w:val="single" w:sz="4" w:space="1" w:color="auto"/>
        <w:left w:val="single" w:sz="4" w:space="4" w:color="auto"/>
        <w:bottom w:val="single" w:sz="4" w:space="1" w:color="auto"/>
        <w:right w:val="single" w:sz="4" w:space="4" w:color="auto"/>
      </w:pBdr>
      <w:shd w:val="clear" w:color="auto" w:fill="D9D9D9"/>
      <w:spacing w:before="200" w:after="240"/>
      <w:outlineLvl w:val="2"/>
    </w:pPr>
    <w:rPr>
      <w:rFonts w:ascii="Arial" w:hAnsi="Arial"/>
      <w:b/>
      <w:sz w:val="22"/>
    </w:rPr>
  </w:style>
  <w:style w:type="paragraph" w:customStyle="1" w:styleId="Subcapitol1">
    <w:name w:val="Subcapitol 1"/>
    <w:basedOn w:val="Normal"/>
    <w:rsid w:val="006958D7"/>
    <w:pPr>
      <w:keepNext/>
      <w:pBdr>
        <w:top w:val="single" w:sz="4" w:space="1" w:color="000000"/>
        <w:left w:val="single" w:sz="4" w:space="4" w:color="000000"/>
        <w:bottom w:val="single" w:sz="4" w:space="1" w:color="000000"/>
        <w:right w:val="single" w:sz="4" w:space="4" w:color="000000"/>
      </w:pBdr>
      <w:shd w:val="clear" w:color="auto" w:fill="CCECFF"/>
      <w:spacing w:before="240" w:after="200"/>
      <w:outlineLvl w:val="1"/>
    </w:pPr>
    <w:rPr>
      <w:rFonts w:ascii="Arial" w:hAnsi="Arial"/>
      <w:b/>
      <w:color w:val="000080"/>
    </w:rPr>
  </w:style>
  <w:style w:type="paragraph" w:customStyle="1" w:styleId="xl24">
    <w:name w:val="xl24"/>
    <w:basedOn w:val="Normal"/>
    <w:rsid w:val="006958D7"/>
    <w:pPr>
      <w:spacing w:before="100" w:after="100"/>
      <w:jc w:val="center"/>
    </w:pPr>
    <w:rPr>
      <w:rFonts w:ascii="Arial Unicode MS" w:eastAsia="Arial Unicode MS" w:hAnsi="Arial Unicode MS"/>
      <w:szCs w:val="20"/>
      <w:lang w:val="en-GB"/>
    </w:rPr>
  </w:style>
  <w:style w:type="paragraph" w:customStyle="1" w:styleId="Program">
    <w:name w:val="Program"/>
    <w:basedOn w:val="Normal"/>
    <w:rsid w:val="006958D7"/>
    <w:pPr>
      <w:pBdr>
        <w:top w:val="single" w:sz="4" w:space="1" w:color="auto"/>
        <w:left w:val="single" w:sz="4" w:space="4" w:color="auto"/>
        <w:bottom w:val="single" w:sz="4" w:space="1" w:color="auto"/>
        <w:right w:val="single" w:sz="4" w:space="4" w:color="auto"/>
      </w:pBdr>
      <w:shd w:val="clear" w:color="auto" w:fill="F3F3F3"/>
      <w:tabs>
        <w:tab w:val="num" w:pos="360"/>
      </w:tabs>
      <w:spacing w:before="200" w:after="240"/>
      <w:ind w:right="170"/>
      <w:contextualSpacing/>
    </w:pPr>
    <w:rPr>
      <w:rFonts w:ascii="Arial" w:hAnsi="Arial"/>
      <w:i/>
      <w:sz w:val="22"/>
    </w:rPr>
  </w:style>
  <w:style w:type="paragraph" w:customStyle="1" w:styleId="TextBold">
    <w:name w:val="TextBold"/>
    <w:link w:val="TextBoldChar3"/>
    <w:rsid w:val="006958D7"/>
    <w:pPr>
      <w:spacing w:before="80" w:after="160"/>
      <w:ind w:left="1304"/>
    </w:pPr>
    <w:rPr>
      <w:rFonts w:ascii="Arial" w:hAnsi="Arial"/>
      <w:b/>
      <w:i/>
      <w:color w:val="000080"/>
      <w:sz w:val="24"/>
      <w:szCs w:val="22"/>
    </w:rPr>
  </w:style>
  <w:style w:type="character" w:customStyle="1" w:styleId="TextBoldChar3">
    <w:name w:val="TextBold Char3"/>
    <w:link w:val="TextBold"/>
    <w:rsid w:val="006958D7"/>
    <w:rPr>
      <w:rFonts w:ascii="Arial" w:hAnsi="Arial"/>
      <w:b/>
      <w:i/>
      <w:color w:val="000080"/>
      <w:sz w:val="24"/>
      <w:szCs w:val="22"/>
    </w:rPr>
  </w:style>
  <w:style w:type="paragraph" w:customStyle="1" w:styleId="StyleTextnormalCharChar11ptBoldItalicDarkBlue">
    <w:name w:val="Style Text normal Char Char + 11 pt Bold Italic Dark Blue"/>
    <w:basedOn w:val="TextnormalCharCharCharChar"/>
    <w:link w:val="StyleTextnormalCharChar11ptBoldItalicDarkBlueChar"/>
    <w:rsid w:val="006958D7"/>
    <w:pPr>
      <w:numPr>
        <w:numId w:val="0"/>
      </w:numPr>
      <w:ind w:left="1304"/>
    </w:pPr>
    <w:rPr>
      <w:b/>
      <w:bCs/>
      <w:i/>
      <w:iCs/>
      <w:color w:val="000080"/>
    </w:rPr>
  </w:style>
  <w:style w:type="character" w:customStyle="1" w:styleId="StyleTextnormalCharChar11ptBoldItalicDarkBlueChar">
    <w:name w:val="Style Text normal Char Char + 11 pt Bold Italic Dark Blue Char"/>
    <w:link w:val="StyleTextnormalCharChar11ptBoldItalicDarkBlue"/>
    <w:rsid w:val="006958D7"/>
    <w:rPr>
      <w:rFonts w:ascii="Arial" w:hAnsi="Arial"/>
      <w:b/>
      <w:bCs/>
      <w:i/>
      <w:iCs/>
      <w:color w:val="000080"/>
      <w:sz w:val="24"/>
      <w:szCs w:val="22"/>
    </w:rPr>
  </w:style>
  <w:style w:type="paragraph" w:customStyle="1" w:styleId="StyleTextnormal12ptJustifiedLeft091">
    <w:name w:val="Style Text normal + 12 pt Justified Left:  0.91&quot;"/>
    <w:basedOn w:val="Textnormal"/>
    <w:rsid w:val="006958D7"/>
    <w:pPr>
      <w:ind w:left="1304"/>
      <w:jc w:val="both"/>
    </w:pPr>
    <w:rPr>
      <w:rFonts w:cs="Times New Roman"/>
      <w:sz w:val="24"/>
      <w:szCs w:val="20"/>
    </w:rPr>
  </w:style>
  <w:style w:type="paragraph" w:customStyle="1" w:styleId="Subtitlu1">
    <w:name w:val="Subtitlu1"/>
    <w:rsid w:val="006958D7"/>
    <w:pPr>
      <w:pBdr>
        <w:top w:val="single" w:sz="2" w:space="1" w:color="auto"/>
        <w:left w:val="single" w:sz="2" w:space="1" w:color="auto"/>
        <w:bottom w:val="single" w:sz="2" w:space="1" w:color="auto"/>
        <w:right w:val="single" w:sz="2" w:space="1" w:color="auto"/>
      </w:pBdr>
      <w:shd w:val="clear" w:color="auto" w:fill="C0C0C0"/>
      <w:tabs>
        <w:tab w:val="num" w:pos="338"/>
        <w:tab w:val="left" w:pos="1304"/>
      </w:tabs>
      <w:spacing w:before="240" w:after="200"/>
      <w:ind w:left="1304" w:hanging="1304"/>
    </w:pPr>
    <w:rPr>
      <w:rFonts w:ascii="Arial" w:hAnsi="Arial"/>
      <w:b/>
      <w:caps/>
      <w:sz w:val="24"/>
    </w:rPr>
  </w:style>
  <w:style w:type="paragraph" w:customStyle="1" w:styleId="SubSubSubTitluChar">
    <w:name w:val="SubSubSubTitlu Char"/>
    <w:basedOn w:val="Subsubtitlu0"/>
    <w:link w:val="SubSubSubTitluCharChar"/>
    <w:rsid w:val="006958D7"/>
    <w:pPr>
      <w:pBdr>
        <w:top w:val="single" w:sz="2" w:space="1" w:color="808080"/>
        <w:left w:val="single" w:sz="2" w:space="1" w:color="808080"/>
        <w:bottom w:val="single" w:sz="2" w:space="1" w:color="808080"/>
        <w:right w:val="single" w:sz="2" w:space="1" w:color="808080"/>
      </w:pBdr>
      <w:shd w:val="clear" w:color="auto" w:fill="E6E6E6"/>
      <w:tabs>
        <w:tab w:val="clear" w:pos="1260"/>
      </w:tabs>
      <w:spacing w:after="60"/>
    </w:pPr>
    <w:rPr>
      <w:szCs w:val="22"/>
    </w:rPr>
  </w:style>
  <w:style w:type="character" w:customStyle="1" w:styleId="SubSubSubTitluCharChar">
    <w:name w:val="SubSubSubTitlu Char Char"/>
    <w:link w:val="SubSubSubTitluChar"/>
    <w:rsid w:val="006958D7"/>
    <w:rPr>
      <w:rFonts w:ascii="Arial" w:hAnsi="Arial" w:cs="Arial"/>
      <w:b/>
      <w:bCs/>
      <w:i/>
      <w:iCs/>
      <w:caps/>
      <w:color w:val="000080"/>
      <w:sz w:val="22"/>
      <w:szCs w:val="22"/>
      <w:shd w:val="clear" w:color="auto" w:fill="E6E6E6"/>
    </w:rPr>
  </w:style>
  <w:style w:type="paragraph" w:customStyle="1" w:styleId="DefaultText">
    <w:name w:val="Default Text"/>
    <w:basedOn w:val="Normal"/>
    <w:rsid w:val="006958D7"/>
    <w:pPr>
      <w:keepLines/>
      <w:spacing w:line="360" w:lineRule="auto"/>
      <w:ind w:firstLine="720"/>
    </w:pPr>
    <w:rPr>
      <w:noProof/>
      <w:szCs w:val="20"/>
      <w:lang w:val="fr-FR"/>
    </w:rPr>
  </w:style>
  <w:style w:type="paragraph" w:customStyle="1" w:styleId="ANormal0">
    <w:name w:val="ANormal"/>
    <w:basedOn w:val="Normal"/>
    <w:rsid w:val="006958D7"/>
    <w:pPr>
      <w:spacing w:after="120"/>
      <w:jc w:val="both"/>
    </w:pPr>
    <w:rPr>
      <w:rFonts w:ascii="Arial" w:hAnsi="Arial" w:cs="Arial"/>
      <w:lang w:val="ro-RO"/>
    </w:rPr>
  </w:style>
  <w:style w:type="character" w:customStyle="1" w:styleId="MTEquationSection">
    <w:name w:val="MTEquationSection"/>
    <w:rsid w:val="006958D7"/>
    <w:rPr>
      <w:vanish/>
      <w:color w:val="FF0000"/>
    </w:rPr>
  </w:style>
  <w:style w:type="paragraph" w:customStyle="1" w:styleId="NormalArial0">
    <w:name w:val="Normal + Arial"/>
    <w:aliases w:val="12 pt,Justified"/>
    <w:basedOn w:val="Normal"/>
    <w:rsid w:val="006958D7"/>
    <w:pPr>
      <w:tabs>
        <w:tab w:val="num" w:pos="360"/>
      </w:tabs>
      <w:ind w:left="360" w:hanging="360"/>
      <w:jc w:val="both"/>
    </w:pPr>
    <w:rPr>
      <w:rFonts w:ascii="Arial" w:hAnsi="Arial"/>
      <w:szCs w:val="20"/>
      <w:lang w:val="ro-RO"/>
    </w:rPr>
  </w:style>
  <w:style w:type="paragraph" w:customStyle="1" w:styleId="BuletLitere">
    <w:name w:val="BuletLitere"/>
    <w:rsid w:val="006958D7"/>
    <w:pPr>
      <w:tabs>
        <w:tab w:val="num" w:pos="1758"/>
      </w:tabs>
      <w:spacing w:before="120"/>
      <w:ind w:left="1758" w:hanging="454"/>
      <w:jc w:val="both"/>
    </w:pPr>
    <w:rPr>
      <w:rFonts w:ascii="Arial" w:hAnsi="Arial"/>
      <w:iCs/>
      <w:sz w:val="24"/>
      <w:szCs w:val="22"/>
      <w:lang w:val="ro-RO"/>
    </w:rPr>
  </w:style>
  <w:style w:type="paragraph" w:customStyle="1" w:styleId="Subcapitol1Char">
    <w:name w:val="Subcapitol 1 Char"/>
    <w:basedOn w:val="Normal"/>
    <w:rsid w:val="006958D7"/>
    <w:pPr>
      <w:keepNext/>
      <w:pBdr>
        <w:top w:val="single" w:sz="4" w:space="1" w:color="000000"/>
        <w:left w:val="single" w:sz="4" w:space="4" w:color="000000"/>
        <w:bottom w:val="single" w:sz="4" w:space="1" w:color="000000"/>
        <w:right w:val="single" w:sz="4" w:space="4" w:color="000000"/>
      </w:pBdr>
      <w:shd w:val="clear" w:color="auto" w:fill="CCECFF"/>
      <w:spacing w:before="240" w:after="200"/>
      <w:outlineLvl w:val="1"/>
    </w:pPr>
    <w:rPr>
      <w:rFonts w:ascii="Arial" w:hAnsi="Arial"/>
      <w:b/>
      <w:noProof/>
      <w:color w:val="000080"/>
      <w:lang w:val="ro-RO"/>
    </w:rPr>
  </w:style>
  <w:style w:type="character" w:customStyle="1" w:styleId="SubtitluCharChar1">
    <w:name w:val="Subtitlu Char Char1"/>
    <w:rsid w:val="006958D7"/>
    <w:rPr>
      <w:rFonts w:ascii="Arial" w:hAnsi="Arial"/>
      <w:b/>
      <w:bCs/>
      <w:caps/>
      <w:sz w:val="24"/>
      <w:szCs w:val="24"/>
      <w:lang w:val="en-US" w:eastAsia="en-US" w:bidi="ar-SA"/>
    </w:rPr>
  </w:style>
  <w:style w:type="character" w:customStyle="1" w:styleId="SubsubtitluChar1">
    <w:name w:val="Subsubtitlu Char1"/>
    <w:rsid w:val="006958D7"/>
    <w:rPr>
      <w:rFonts w:ascii="Arial" w:hAnsi="Arial"/>
      <w:b/>
      <w:bCs/>
      <w:iCs/>
      <w:caps/>
      <w:color w:val="000080"/>
      <w:sz w:val="22"/>
      <w:szCs w:val="24"/>
      <w:lang w:val="en-US" w:eastAsia="en-US" w:bidi="ar-SA"/>
    </w:rPr>
  </w:style>
  <w:style w:type="paragraph" w:styleId="Index1">
    <w:name w:val="index 1"/>
    <w:basedOn w:val="Normal"/>
    <w:next w:val="Normal"/>
    <w:autoRedefine/>
    <w:rsid w:val="006958D7"/>
    <w:pPr>
      <w:tabs>
        <w:tab w:val="num" w:pos="360"/>
      </w:tabs>
      <w:spacing w:line="360" w:lineRule="auto"/>
      <w:ind w:left="360" w:hanging="360"/>
    </w:pPr>
    <w:rPr>
      <w:rFonts w:ascii="Tahoma" w:hAnsi="Tahoma" w:cs="Tahoma"/>
      <w:i/>
      <w:iCs/>
      <w:color w:val="000000"/>
      <w:sz w:val="22"/>
      <w:szCs w:val="22"/>
      <w:lang w:val="en-GB" w:eastAsia="it-IT"/>
    </w:rPr>
  </w:style>
  <w:style w:type="paragraph" w:customStyle="1" w:styleId="Subcapitol1b">
    <w:name w:val="Subcapitol 1b"/>
    <w:basedOn w:val="Normal"/>
    <w:rsid w:val="006958D7"/>
    <w:pPr>
      <w:keepNext/>
      <w:pBdr>
        <w:top w:val="single" w:sz="4" w:space="1" w:color="000000"/>
        <w:left w:val="single" w:sz="4" w:space="4" w:color="000000"/>
        <w:bottom w:val="single" w:sz="4" w:space="1" w:color="000000"/>
        <w:right w:val="single" w:sz="4" w:space="4" w:color="000000"/>
      </w:pBdr>
      <w:shd w:val="clear" w:color="auto" w:fill="CCECFF"/>
      <w:spacing w:before="240" w:after="200"/>
      <w:ind w:left="200"/>
      <w:jc w:val="both"/>
      <w:outlineLvl w:val="1"/>
    </w:pPr>
    <w:rPr>
      <w:rFonts w:ascii="Arial" w:hAnsi="Arial" w:cs="Arial"/>
      <w:b/>
      <w:bCs/>
    </w:rPr>
  </w:style>
  <w:style w:type="paragraph" w:customStyle="1" w:styleId="StyleTitluCapitolDarkBlueJustified">
    <w:name w:val="Style Titlu Capitol + Dark Blue Justified"/>
    <w:basedOn w:val="Normal"/>
    <w:rsid w:val="006958D7"/>
    <w:pPr>
      <w:keepNext/>
      <w:pBdr>
        <w:top w:val="double" w:sz="4" w:space="1" w:color="auto"/>
        <w:left w:val="double" w:sz="4" w:space="4" w:color="auto"/>
        <w:bottom w:val="double" w:sz="4" w:space="1" w:color="auto"/>
        <w:right w:val="double" w:sz="4" w:space="4" w:color="auto"/>
      </w:pBdr>
      <w:shd w:val="clear" w:color="auto" w:fill="D4E8F8"/>
      <w:spacing w:before="240" w:after="200"/>
      <w:jc w:val="both"/>
      <w:outlineLvl w:val="0"/>
    </w:pPr>
    <w:rPr>
      <w:rFonts w:ascii="Arial" w:hAnsi="Arial" w:cs="Arial"/>
      <w:b/>
      <w:bCs/>
      <w:color w:val="000080"/>
      <w:sz w:val="28"/>
      <w:szCs w:val="28"/>
    </w:rPr>
  </w:style>
  <w:style w:type="paragraph" w:customStyle="1" w:styleId="AAA">
    <w:name w:val="AAA"/>
    <w:basedOn w:val="BodyTextIndent"/>
    <w:rsid w:val="006958D7"/>
    <w:pPr>
      <w:spacing w:before="100" w:beforeAutospacing="1"/>
      <w:ind w:left="0"/>
      <w:jc w:val="both"/>
    </w:pPr>
    <w:rPr>
      <w:rFonts w:ascii="Arial" w:hAnsi="Arial" w:cs="Arial"/>
      <w:sz w:val="22"/>
      <w:szCs w:val="22"/>
    </w:rPr>
  </w:style>
  <w:style w:type="paragraph" w:customStyle="1" w:styleId="AAA12">
    <w:name w:val="AAA 12"/>
    <w:basedOn w:val="AAA"/>
    <w:rsid w:val="006958D7"/>
    <w:rPr>
      <w:sz w:val="24"/>
      <w:szCs w:val="24"/>
    </w:rPr>
  </w:style>
  <w:style w:type="character" w:customStyle="1" w:styleId="Titolo3Carattere">
    <w:name w:val="Titolo 3 Carattere"/>
    <w:aliases w:val="Do Not Use 3 Carattere"/>
    <w:rsid w:val="006958D7"/>
    <w:rPr>
      <w:rFonts w:ascii="Tahoma" w:hAnsi="Tahoma" w:cs="Tahoma"/>
      <w:color w:val="auto"/>
      <w:sz w:val="22"/>
      <w:szCs w:val="22"/>
      <w:lang w:val="en-US" w:eastAsia="en-US"/>
    </w:rPr>
  </w:style>
  <w:style w:type="paragraph" w:customStyle="1" w:styleId="Normativa">
    <w:name w:val="Normativa"/>
    <w:rsid w:val="006958D7"/>
    <w:pPr>
      <w:tabs>
        <w:tab w:val="num" w:pos="720"/>
      </w:tabs>
      <w:spacing w:line="360" w:lineRule="auto"/>
      <w:ind w:left="360" w:hanging="360"/>
      <w:jc w:val="both"/>
    </w:pPr>
    <w:rPr>
      <w:rFonts w:ascii="Arial" w:hAnsi="Arial" w:cs="Arial"/>
      <w:noProof/>
      <w:sz w:val="22"/>
      <w:szCs w:val="22"/>
      <w:lang w:val="it-IT" w:eastAsia="it-IT"/>
    </w:rPr>
  </w:style>
  <w:style w:type="paragraph" w:customStyle="1" w:styleId="Bullet">
    <w:name w:val="Bullet"/>
    <w:basedOn w:val="BodyText"/>
    <w:rsid w:val="006958D7"/>
    <w:pPr>
      <w:widowControl w:val="0"/>
      <w:overflowPunct w:val="0"/>
      <w:autoSpaceDE w:val="0"/>
      <w:autoSpaceDN w:val="0"/>
      <w:adjustRightInd w:val="0"/>
      <w:spacing w:before="120" w:after="120" w:line="260" w:lineRule="atLeast"/>
      <w:ind w:left="2160" w:hanging="360"/>
      <w:textAlignment w:val="baseline"/>
    </w:pPr>
    <w:rPr>
      <w:rFonts w:ascii="Arial" w:hAnsi="Arial" w:cs="Arial"/>
      <w:b w:val="0"/>
      <w:bCs w:val="0"/>
      <w:i w:val="0"/>
      <w:iCs w:val="0"/>
      <w:spacing w:val="-2"/>
      <w:sz w:val="22"/>
      <w:szCs w:val="22"/>
      <w:lang w:val="en-GB"/>
    </w:rPr>
  </w:style>
  <w:style w:type="paragraph" w:customStyle="1" w:styleId="marita">
    <w:name w:val="marita"/>
    <w:basedOn w:val="Normal"/>
    <w:rsid w:val="006958D7"/>
    <w:pPr>
      <w:spacing w:before="60" w:line="360" w:lineRule="auto"/>
      <w:jc w:val="both"/>
    </w:pPr>
    <w:rPr>
      <w:rFonts w:ascii="SteveHandwriting" w:hAnsi="SteveHandwriting"/>
      <w:sz w:val="22"/>
      <w:szCs w:val="22"/>
      <w:lang w:val="it-IT" w:eastAsia="it-IT"/>
    </w:rPr>
  </w:style>
  <w:style w:type="paragraph" w:customStyle="1" w:styleId="bulinenivel2Char">
    <w:name w:val="buline nivel 2 Char"/>
    <w:basedOn w:val="Normal"/>
    <w:rsid w:val="006958D7"/>
    <w:pPr>
      <w:tabs>
        <w:tab w:val="left" w:pos="454"/>
        <w:tab w:val="num" w:pos="720"/>
      </w:tabs>
      <w:spacing w:before="60" w:after="60" w:line="360" w:lineRule="auto"/>
      <w:ind w:left="720" w:hanging="360"/>
      <w:jc w:val="both"/>
    </w:pPr>
    <w:rPr>
      <w:rFonts w:ascii="Tahoma" w:hAnsi="Tahoma" w:cs="Tahoma"/>
      <w:sz w:val="20"/>
      <w:szCs w:val="20"/>
      <w:lang w:val="ro-RO" w:eastAsia="ro-RO"/>
    </w:rPr>
  </w:style>
  <w:style w:type="character" w:customStyle="1" w:styleId="TextnormalCharCharCharCharCharCharCharCharCharCharCharCharCharCharCharCharCharCharCharChar">
    <w:name w:val="Text normal Char Char Char Char Char Char Char Char Char Char Char Char Char Char Char Char Char Char Char Char"/>
    <w:rsid w:val="006958D7"/>
    <w:rPr>
      <w:rFonts w:ascii="Arial" w:hAnsi="Arial" w:cs="Arial"/>
      <w:sz w:val="22"/>
      <w:szCs w:val="22"/>
      <w:lang w:val="en-US" w:eastAsia="en-US"/>
    </w:rPr>
  </w:style>
  <w:style w:type="paragraph" w:customStyle="1" w:styleId="freccia">
    <w:name w:val="freccia"/>
    <w:basedOn w:val="Normal"/>
    <w:rsid w:val="006958D7"/>
    <w:pPr>
      <w:tabs>
        <w:tab w:val="num" w:pos="705"/>
      </w:tabs>
      <w:spacing w:before="120" w:line="360" w:lineRule="auto"/>
      <w:ind w:left="705" w:hanging="705"/>
      <w:jc w:val="both"/>
    </w:pPr>
    <w:rPr>
      <w:rFonts w:ascii="Arial" w:hAnsi="Arial" w:cs="Arial"/>
      <w:sz w:val="22"/>
      <w:szCs w:val="22"/>
    </w:rPr>
  </w:style>
  <w:style w:type="paragraph" w:styleId="ListBullet2">
    <w:name w:val="List Bullet 2"/>
    <w:basedOn w:val="Normal"/>
    <w:autoRedefine/>
    <w:rsid w:val="006958D7"/>
    <w:pPr>
      <w:tabs>
        <w:tab w:val="left" w:pos="567"/>
        <w:tab w:val="left" w:pos="1260"/>
      </w:tabs>
      <w:spacing w:before="20" w:after="20"/>
      <w:ind w:left="1260"/>
      <w:jc w:val="both"/>
    </w:pPr>
    <w:rPr>
      <w:lang w:val="ro-RO" w:eastAsia="ro-RO"/>
    </w:rPr>
  </w:style>
  <w:style w:type="paragraph" w:styleId="NormalIndent">
    <w:name w:val="Normal Indent"/>
    <w:basedOn w:val="Normal"/>
    <w:rsid w:val="006958D7"/>
    <w:pPr>
      <w:tabs>
        <w:tab w:val="num" w:pos="0"/>
      </w:tabs>
      <w:jc w:val="both"/>
    </w:pPr>
    <w:rPr>
      <w:rFonts w:ascii="Arial" w:hAnsi="Arial" w:cs="Arial"/>
      <w:sz w:val="22"/>
      <w:szCs w:val="22"/>
      <w:lang w:val="en-GB"/>
    </w:rPr>
  </w:style>
  <w:style w:type="paragraph" w:customStyle="1" w:styleId="bulinenivel2">
    <w:name w:val="buline nivel 2"/>
    <w:basedOn w:val="Normal"/>
    <w:rsid w:val="006958D7"/>
    <w:pPr>
      <w:tabs>
        <w:tab w:val="num" w:pos="360"/>
        <w:tab w:val="left" w:pos="454"/>
      </w:tabs>
      <w:spacing w:before="60" w:after="60"/>
      <w:ind w:left="360" w:hanging="360"/>
      <w:jc w:val="both"/>
    </w:pPr>
    <w:rPr>
      <w:lang w:val="ro-RO"/>
    </w:rPr>
  </w:style>
  <w:style w:type="character" w:customStyle="1" w:styleId="BuletCharChar">
    <w:name w:val="Bulet Char Char"/>
    <w:rsid w:val="006958D7"/>
    <w:rPr>
      <w:rFonts w:ascii="Arial" w:hAnsi="Arial"/>
      <w:iCs/>
      <w:sz w:val="24"/>
      <w:szCs w:val="22"/>
      <w:lang w:val="it-IT" w:eastAsia="en-US" w:bidi="ar-SA"/>
    </w:rPr>
  </w:style>
  <w:style w:type="character" w:customStyle="1" w:styleId="SubsubtitluCharChar">
    <w:name w:val="Subsubtitlu Char Char"/>
    <w:rsid w:val="006958D7"/>
    <w:rPr>
      <w:rFonts w:ascii="Arial" w:hAnsi="Arial" w:cs="Arial"/>
      <w:b/>
      <w:bCs/>
      <w:i/>
      <w:iCs/>
      <w:caps/>
      <w:color w:val="000080"/>
      <w:sz w:val="22"/>
      <w:szCs w:val="24"/>
      <w:lang w:val="en-US" w:eastAsia="en-US" w:bidi="ar-SA"/>
    </w:rPr>
  </w:style>
  <w:style w:type="character" w:customStyle="1" w:styleId="TextnormalCharCharChar">
    <w:name w:val="Text normal Char Char Char"/>
    <w:rsid w:val="006958D7"/>
    <w:rPr>
      <w:rFonts w:ascii="Arial" w:hAnsi="Arial"/>
      <w:sz w:val="24"/>
      <w:szCs w:val="22"/>
      <w:lang w:val="en-US" w:eastAsia="en-US" w:bidi="ar-SA"/>
    </w:rPr>
  </w:style>
  <w:style w:type="paragraph" w:customStyle="1" w:styleId="Anexa">
    <w:name w:val="Anexa"/>
    <w:link w:val="AnexaChar"/>
    <w:autoRedefine/>
    <w:rsid w:val="006958D7"/>
    <w:pPr>
      <w:spacing w:before="120" w:after="120"/>
      <w:ind w:left="1304"/>
    </w:pPr>
    <w:rPr>
      <w:rFonts w:ascii="Arial" w:hAnsi="Arial"/>
      <w:b/>
      <w:i/>
      <w:color w:val="000080"/>
      <w:sz w:val="22"/>
      <w:szCs w:val="22"/>
    </w:rPr>
  </w:style>
  <w:style w:type="character" w:customStyle="1" w:styleId="AnexaChar">
    <w:name w:val="Anexa Char"/>
    <w:link w:val="Anexa"/>
    <w:rsid w:val="006958D7"/>
    <w:rPr>
      <w:rFonts w:ascii="Arial" w:hAnsi="Arial"/>
      <w:b/>
      <w:i/>
      <w:color w:val="000080"/>
      <w:sz w:val="22"/>
      <w:szCs w:val="22"/>
    </w:rPr>
  </w:style>
  <w:style w:type="character" w:customStyle="1" w:styleId="BuletChar1">
    <w:name w:val="Bulet Char1"/>
    <w:rsid w:val="006958D7"/>
    <w:rPr>
      <w:rFonts w:ascii="Arial" w:hAnsi="Arial" w:cs="Arial"/>
      <w:iCs/>
      <w:sz w:val="22"/>
      <w:szCs w:val="22"/>
      <w:lang w:val="it-IT" w:eastAsia="en-US" w:bidi="ar-SA"/>
    </w:rPr>
  </w:style>
  <w:style w:type="paragraph" w:customStyle="1" w:styleId="TextBoldCharChar">
    <w:name w:val="TextBold Char Char"/>
    <w:basedOn w:val="Anexa"/>
    <w:link w:val="TextBoldCharCharChar"/>
    <w:rsid w:val="006958D7"/>
    <w:pPr>
      <w:keepNext/>
      <w:spacing w:before="80" w:after="160"/>
      <w:outlineLvl w:val="1"/>
    </w:pPr>
    <w:rPr>
      <w:i w:val="0"/>
    </w:rPr>
  </w:style>
  <w:style w:type="character" w:customStyle="1" w:styleId="TextBoldCharCharChar">
    <w:name w:val="TextBold Char Char Char"/>
    <w:link w:val="TextBoldCharChar"/>
    <w:rsid w:val="006958D7"/>
    <w:rPr>
      <w:rFonts w:ascii="Arial" w:hAnsi="Arial"/>
      <w:b/>
      <w:color w:val="000080"/>
      <w:sz w:val="22"/>
      <w:szCs w:val="22"/>
    </w:rPr>
  </w:style>
  <w:style w:type="paragraph" w:customStyle="1" w:styleId="LinieJos">
    <w:name w:val="LinieJos"/>
    <w:basedOn w:val="Normal"/>
    <w:rsid w:val="006958D7"/>
    <w:pPr>
      <w:spacing w:after="240"/>
      <w:ind w:left="1304"/>
    </w:pPr>
    <w:rPr>
      <w:sz w:val="20"/>
    </w:rPr>
  </w:style>
  <w:style w:type="paragraph" w:customStyle="1" w:styleId="LinieSus">
    <w:name w:val="LinieSus"/>
    <w:basedOn w:val="Normal"/>
    <w:rsid w:val="006958D7"/>
    <w:pPr>
      <w:spacing w:before="240"/>
      <w:ind w:left="1304"/>
    </w:pPr>
    <w:rPr>
      <w:rFonts w:ascii="Arial" w:hAnsi="Arial"/>
      <w:sz w:val="16"/>
    </w:rPr>
  </w:style>
  <w:style w:type="character" w:customStyle="1" w:styleId="TextBoldChar">
    <w:name w:val="TextBold Char"/>
    <w:rsid w:val="006958D7"/>
    <w:rPr>
      <w:rFonts w:ascii="Arial" w:hAnsi="Arial"/>
      <w:b/>
      <w:color w:val="000080"/>
      <w:sz w:val="22"/>
      <w:szCs w:val="22"/>
      <w:lang w:val="en-US" w:eastAsia="en-US" w:bidi="ar-SA"/>
    </w:rPr>
  </w:style>
  <w:style w:type="paragraph" w:customStyle="1" w:styleId="TextImportant">
    <w:name w:val="TextImportant"/>
    <w:basedOn w:val="Normal"/>
    <w:rsid w:val="006958D7"/>
    <w:pPr>
      <w:pBdr>
        <w:top w:val="double" w:sz="2" w:space="1" w:color="auto"/>
        <w:left w:val="double" w:sz="2" w:space="1" w:color="auto"/>
        <w:bottom w:val="double" w:sz="2" w:space="1" w:color="auto"/>
        <w:right w:val="double" w:sz="2" w:space="1" w:color="auto"/>
      </w:pBdr>
      <w:shd w:val="clear" w:color="auto" w:fill="FFFFC9"/>
      <w:spacing w:before="80" w:after="160"/>
      <w:ind w:left="1304"/>
    </w:pPr>
    <w:rPr>
      <w:rFonts w:ascii="Arial" w:hAnsi="Arial"/>
      <w:sz w:val="22"/>
      <w:szCs w:val="20"/>
      <w:lang w:val="en-AU" w:eastAsia="en-GB"/>
    </w:rPr>
  </w:style>
  <w:style w:type="paragraph" w:customStyle="1" w:styleId="TextNota">
    <w:name w:val="TextNota"/>
    <w:autoRedefine/>
    <w:rsid w:val="006958D7"/>
    <w:pPr>
      <w:tabs>
        <w:tab w:val="left" w:pos="1304"/>
      </w:tabs>
      <w:spacing w:after="120"/>
      <w:ind w:left="1304"/>
    </w:pPr>
    <w:rPr>
      <w:rFonts w:ascii="Arial" w:hAnsi="Arial"/>
      <w:i/>
      <w:szCs w:val="24"/>
    </w:rPr>
  </w:style>
  <w:style w:type="paragraph" w:customStyle="1" w:styleId="Buline">
    <w:name w:val="Buline"/>
    <w:basedOn w:val="Normal"/>
    <w:next w:val="ListBullet"/>
    <w:rsid w:val="006958D7"/>
    <w:pPr>
      <w:tabs>
        <w:tab w:val="num" w:pos="360"/>
      </w:tabs>
      <w:spacing w:before="60" w:after="60"/>
      <w:ind w:left="360" w:hanging="360"/>
      <w:jc w:val="both"/>
    </w:pPr>
    <w:rPr>
      <w:szCs w:val="20"/>
      <w:lang w:val="ro-RO"/>
    </w:rPr>
  </w:style>
  <w:style w:type="character" w:customStyle="1" w:styleId="TextImportantChar">
    <w:name w:val="Text Important Char"/>
    <w:rsid w:val="006958D7"/>
    <w:rPr>
      <w:rFonts w:ascii="Arial" w:hAnsi="Arial"/>
      <w:noProof w:val="0"/>
      <w:sz w:val="24"/>
      <w:szCs w:val="24"/>
      <w:lang w:val="en-US" w:eastAsia="en-US" w:bidi="ar-SA"/>
    </w:rPr>
  </w:style>
  <w:style w:type="paragraph" w:customStyle="1" w:styleId="BuletCharCharChar">
    <w:name w:val="Bulet Char Char Char"/>
    <w:basedOn w:val="Normal"/>
    <w:link w:val="BuletCharCharCharChar"/>
    <w:rsid w:val="006958D7"/>
    <w:pPr>
      <w:tabs>
        <w:tab w:val="left" w:pos="1134"/>
        <w:tab w:val="num" w:pos="1780"/>
      </w:tabs>
      <w:spacing w:before="60" w:after="60"/>
      <w:ind w:left="1780" w:hanging="340"/>
      <w:jc w:val="both"/>
    </w:pPr>
    <w:rPr>
      <w:rFonts w:ascii="Arial" w:hAnsi="Arial"/>
      <w:iCs/>
      <w:sz w:val="22"/>
      <w:szCs w:val="22"/>
      <w:lang w:val="it-IT"/>
    </w:rPr>
  </w:style>
  <w:style w:type="character" w:customStyle="1" w:styleId="BuletCharCharCharChar">
    <w:name w:val="Bulet Char Char Char Char"/>
    <w:link w:val="BuletCharCharChar"/>
    <w:rsid w:val="006958D7"/>
    <w:rPr>
      <w:rFonts w:ascii="Arial" w:hAnsi="Arial"/>
      <w:iCs/>
      <w:sz w:val="22"/>
      <w:szCs w:val="22"/>
      <w:lang w:val="it-IT"/>
    </w:rPr>
  </w:style>
  <w:style w:type="character" w:customStyle="1" w:styleId="NormalChar0">
    <w:name w:val="Normal Char"/>
    <w:rsid w:val="006958D7"/>
    <w:rPr>
      <w:sz w:val="24"/>
      <w:szCs w:val="24"/>
      <w:lang w:val="en-US" w:eastAsia="en-US" w:bidi="ar-SA"/>
    </w:rPr>
  </w:style>
  <w:style w:type="paragraph" w:customStyle="1" w:styleId="123S-S-Capitol">
    <w:name w:val="1.2.3.S-S-Capitol"/>
    <w:basedOn w:val="Normal"/>
    <w:link w:val="123S-S-CapitolChar"/>
    <w:rsid w:val="006958D7"/>
    <w:rPr>
      <w:b/>
      <w:sz w:val="28"/>
      <w:szCs w:val="28"/>
    </w:rPr>
  </w:style>
  <w:style w:type="character" w:customStyle="1" w:styleId="123S-S-CapitolChar">
    <w:name w:val="1.2.3.S-S-Capitol Char"/>
    <w:link w:val="123S-S-Capitol"/>
    <w:rsid w:val="006958D7"/>
    <w:rPr>
      <w:b/>
      <w:sz w:val="28"/>
      <w:szCs w:val="28"/>
    </w:rPr>
  </w:style>
  <w:style w:type="paragraph" w:customStyle="1" w:styleId="GH111">
    <w:name w:val="GH 1.1.1."/>
    <w:basedOn w:val="Normal"/>
    <w:rsid w:val="006958D7"/>
    <w:rPr>
      <w:rFonts w:ascii="Trebuchet MS" w:hAnsi="Trebuchet MS"/>
      <w:b/>
      <w:sz w:val="28"/>
      <w:szCs w:val="28"/>
    </w:rPr>
  </w:style>
  <w:style w:type="paragraph" w:customStyle="1" w:styleId="GH1111">
    <w:name w:val="GH 1.1.1.1."/>
    <w:basedOn w:val="123S-S-Capitol"/>
    <w:rsid w:val="006958D7"/>
    <w:rPr>
      <w:rFonts w:ascii="Trebuchet MS" w:hAnsi="Trebuchet MS"/>
      <w:bCs/>
      <w:spacing w:val="6"/>
      <w:sz w:val="24"/>
      <w:lang w:val="ro-RO"/>
    </w:rPr>
  </w:style>
  <w:style w:type="paragraph" w:customStyle="1" w:styleId="GHText">
    <w:name w:val="GH Text"/>
    <w:basedOn w:val="Textnormal"/>
    <w:link w:val="GHTextChar"/>
    <w:rsid w:val="006958D7"/>
    <w:pPr>
      <w:spacing w:before="40" w:after="0"/>
      <w:ind w:left="0"/>
      <w:jc w:val="both"/>
    </w:pPr>
    <w:rPr>
      <w:rFonts w:ascii="Trebuchet MS" w:hAnsi="Trebuchet MS"/>
      <w:sz w:val="24"/>
      <w:szCs w:val="24"/>
      <w:lang w:val="ro-RO"/>
    </w:rPr>
  </w:style>
  <w:style w:type="character" w:customStyle="1" w:styleId="GHTextChar">
    <w:name w:val="GH Text Char"/>
    <w:link w:val="GHText"/>
    <w:rsid w:val="006958D7"/>
    <w:rPr>
      <w:rFonts w:ascii="Trebuchet MS" w:hAnsi="Trebuchet MS" w:cs="Arial"/>
      <w:sz w:val="24"/>
      <w:szCs w:val="24"/>
      <w:lang w:val="ro-RO"/>
    </w:rPr>
  </w:style>
  <w:style w:type="character" w:customStyle="1" w:styleId="tpa1">
    <w:name w:val="tpa1"/>
    <w:basedOn w:val="DefaultParagraphFont"/>
    <w:rsid w:val="006958D7"/>
  </w:style>
  <w:style w:type="paragraph" w:customStyle="1" w:styleId="StyleTOC1TrebuchetMS11ptSeaGreen">
    <w:name w:val="Style TOC 1 + Trebuchet MS 11 pt Sea Green"/>
    <w:basedOn w:val="TOC1"/>
    <w:rsid w:val="006958D7"/>
    <w:pPr>
      <w:tabs>
        <w:tab w:val="clear" w:pos="9639"/>
        <w:tab w:val="left" w:pos="720"/>
        <w:tab w:val="right" w:leader="dot" w:pos="9918"/>
        <w:tab w:val="right" w:leader="dot" w:pos="10080"/>
      </w:tabs>
      <w:spacing w:before="240" w:after="120"/>
      <w:ind w:left="0" w:firstLine="0"/>
    </w:pPr>
    <w:rPr>
      <w:rFonts w:ascii="Trebuchet MS" w:hAnsi="Trebuchet MS" w:cs="Times New Roman"/>
      <w:bCs w:val="0"/>
      <w:i/>
      <w:noProof/>
      <w:sz w:val="36"/>
      <w:szCs w:val="20"/>
    </w:rPr>
  </w:style>
  <w:style w:type="character" w:customStyle="1" w:styleId="TextnormalChar2">
    <w:name w:val="Text normal Char2"/>
    <w:rsid w:val="006958D7"/>
    <w:rPr>
      <w:rFonts w:ascii="Arial" w:hAnsi="Arial" w:cs="Arial"/>
      <w:sz w:val="22"/>
      <w:szCs w:val="22"/>
      <w:lang w:val="fr-FR" w:eastAsia="en-US" w:bidi="ar-SA"/>
    </w:rPr>
  </w:style>
  <w:style w:type="paragraph" w:customStyle="1" w:styleId="StyleTrebuchetMS10ptItalicBlack">
    <w:name w:val="Style Trebuchet MS 10 pt Italic Black"/>
    <w:basedOn w:val="TableofFigures"/>
    <w:link w:val="StyleTrebuchetMS10ptItalicBlackChar"/>
    <w:rsid w:val="006958D7"/>
    <w:pPr>
      <w:ind w:left="360"/>
      <w:jc w:val="center"/>
    </w:pPr>
    <w:rPr>
      <w:rFonts w:ascii="Trebuchet MS" w:hAnsi="Trebuchet MS"/>
      <w:i/>
      <w:color w:val="000000"/>
      <w:sz w:val="20"/>
      <w:szCs w:val="20"/>
    </w:rPr>
  </w:style>
  <w:style w:type="character" w:customStyle="1" w:styleId="StyleTrebuchetMS10ptItalicBlackChar">
    <w:name w:val="Style Trebuchet MS 10 pt Italic Black Char"/>
    <w:link w:val="StyleTrebuchetMS10ptItalicBlack"/>
    <w:rsid w:val="006958D7"/>
    <w:rPr>
      <w:rFonts w:ascii="Trebuchet MS" w:hAnsi="Trebuchet MS"/>
      <w:i/>
      <w:color w:val="000000"/>
    </w:rPr>
  </w:style>
  <w:style w:type="paragraph" w:styleId="TableofFigures">
    <w:name w:val="table of figures"/>
    <w:basedOn w:val="Normal"/>
    <w:next w:val="Normal"/>
    <w:uiPriority w:val="99"/>
    <w:rsid w:val="006958D7"/>
    <w:rPr>
      <w:rFonts w:ascii="Arial" w:hAnsi="Arial"/>
    </w:rPr>
  </w:style>
  <w:style w:type="paragraph" w:customStyle="1" w:styleId="GH12SUBCAPITOL">
    <w:name w:val="GH 1.2.SUBCAPITOL"/>
    <w:basedOn w:val="Normal"/>
    <w:link w:val="GH12SUBCAPITOLChar"/>
    <w:rsid w:val="006958D7"/>
    <w:rPr>
      <w:rFonts w:ascii="Trebuchet MS" w:hAnsi="Trebuchet MS"/>
      <w:b/>
      <w:caps/>
      <w:sz w:val="28"/>
      <w:szCs w:val="28"/>
      <w:lang w:val="ro-RO"/>
    </w:rPr>
  </w:style>
  <w:style w:type="character" w:customStyle="1" w:styleId="GH12SUBCAPITOLChar">
    <w:name w:val="GH 1.2.SUBCAPITOL Char"/>
    <w:link w:val="GH12SUBCAPITOL"/>
    <w:rsid w:val="006958D7"/>
    <w:rPr>
      <w:rFonts w:ascii="Trebuchet MS" w:hAnsi="Trebuchet MS"/>
      <w:b/>
      <w:caps/>
      <w:sz w:val="28"/>
      <w:szCs w:val="28"/>
      <w:lang w:val="ro-RO"/>
    </w:rPr>
  </w:style>
  <w:style w:type="character" w:customStyle="1" w:styleId="GH1211">
    <w:name w:val="GH 1.2.1.1."/>
    <w:rsid w:val="006958D7"/>
    <w:rPr>
      <w:rFonts w:ascii="Trebuchet MS" w:hAnsi="Trebuchet MS"/>
      <w:b/>
      <w:bCs/>
      <w:sz w:val="24"/>
      <w:szCs w:val="24"/>
      <w:lang w:val="ro-RO"/>
    </w:rPr>
  </w:style>
  <w:style w:type="character" w:customStyle="1" w:styleId="TextnormalChar3">
    <w:name w:val="Text normal Char3"/>
    <w:rsid w:val="006958D7"/>
    <w:rPr>
      <w:rFonts w:ascii="Arial" w:hAnsi="Arial" w:cs="Arial"/>
      <w:sz w:val="22"/>
      <w:szCs w:val="22"/>
      <w:lang w:val="fr-FR" w:eastAsia="en-US" w:bidi="ar-SA"/>
    </w:rPr>
  </w:style>
  <w:style w:type="character" w:customStyle="1" w:styleId="slitbdy">
    <w:name w:val="s_lit_bdy"/>
    <w:rsid w:val="006958D7"/>
  </w:style>
  <w:style w:type="paragraph" w:customStyle="1" w:styleId="TITLU">
    <w:name w:val="TITLU"/>
    <w:basedOn w:val="GH1"/>
    <w:qFormat/>
    <w:rsid w:val="006958D7"/>
    <w:pPr>
      <w:numPr>
        <w:numId w:val="42"/>
      </w:numPr>
    </w:pPr>
    <w:rPr>
      <w:lang w:val="ro-RO"/>
    </w:rPr>
  </w:style>
  <w:style w:type="paragraph" w:customStyle="1" w:styleId="subtitlu2">
    <w:name w:val="subtitlu"/>
    <w:basedOn w:val="TITLU"/>
    <w:next w:val="GH11"/>
    <w:qFormat/>
    <w:rsid w:val="006958D7"/>
  </w:style>
  <w:style w:type="paragraph" w:customStyle="1" w:styleId="SUBTITLU">
    <w:name w:val="SUBTITLU"/>
    <w:basedOn w:val="GH11"/>
    <w:qFormat/>
    <w:rsid w:val="006958D7"/>
    <w:pPr>
      <w:numPr>
        <w:numId w:val="43"/>
      </w:numPr>
    </w:pPr>
    <w:rPr>
      <w:bCs/>
      <w:caps w:val="0"/>
      <w:noProof/>
      <w:sz w:val="24"/>
      <w:szCs w:val="20"/>
      <w:lang w:val="ro-RO"/>
    </w:rPr>
  </w:style>
  <w:style w:type="paragraph" w:customStyle="1" w:styleId="SUBSUBTITLU">
    <w:name w:val="SUBSUBTITLU"/>
    <w:basedOn w:val="SUBCAPITOLCAMINE"/>
    <w:next w:val="GH111"/>
    <w:autoRedefine/>
    <w:qFormat/>
    <w:rsid w:val="006958D7"/>
    <w:pPr>
      <w:numPr>
        <w:numId w:val="16"/>
      </w:numPr>
    </w:pPr>
    <w:rPr>
      <w:caps w:val="0"/>
    </w:rPr>
  </w:style>
  <w:style w:type="paragraph" w:customStyle="1" w:styleId="Style2">
    <w:name w:val="Style2"/>
    <w:basedOn w:val="TITLU"/>
    <w:qFormat/>
    <w:rsid w:val="006958D7"/>
    <w:pPr>
      <w:numPr>
        <w:numId w:val="44"/>
      </w:numPr>
    </w:pPr>
  </w:style>
  <w:style w:type="paragraph" w:customStyle="1" w:styleId="culiniuta">
    <w:name w:val="cu liniuta"/>
    <w:basedOn w:val="Normal"/>
    <w:link w:val="culiniutaChar"/>
    <w:qFormat/>
    <w:rsid w:val="006D1D36"/>
    <w:pPr>
      <w:ind w:left="1260" w:hanging="720"/>
      <w:jc w:val="both"/>
    </w:pPr>
    <w:rPr>
      <w:rFonts w:ascii="Trebuchet MS" w:hAnsi="Trebuchet MS"/>
      <w:szCs w:val="20"/>
      <w:lang w:val="fr-FR"/>
    </w:rPr>
  </w:style>
  <w:style w:type="character" w:customStyle="1" w:styleId="culiniutaChar">
    <w:name w:val="cu liniuta Char"/>
    <w:link w:val="culiniuta"/>
    <w:rsid w:val="006D1D36"/>
    <w:rPr>
      <w:rFonts w:ascii="Trebuchet MS" w:hAnsi="Trebuchet MS"/>
      <w:sz w:val="24"/>
      <w:lang w:val="fr-FR"/>
    </w:rPr>
  </w:style>
  <w:style w:type="paragraph" w:customStyle="1" w:styleId="Bodytext12">
    <w:name w:val="Body text1"/>
    <w:basedOn w:val="Normal"/>
    <w:rsid w:val="006D1D36"/>
    <w:pPr>
      <w:shd w:val="clear" w:color="auto" w:fill="FFFFFF"/>
      <w:spacing w:line="199" w:lineRule="exact"/>
      <w:jc w:val="both"/>
    </w:pPr>
    <w:rPr>
      <w:rFonts w:ascii="Tahoma" w:eastAsia="Microsoft Sans Serif"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divs>
    <w:div w:id="56558199">
      <w:bodyDiv w:val="1"/>
      <w:marLeft w:val="0"/>
      <w:marRight w:val="0"/>
      <w:marTop w:val="0"/>
      <w:marBottom w:val="0"/>
      <w:divBdr>
        <w:top w:val="none" w:sz="0" w:space="0" w:color="auto"/>
        <w:left w:val="none" w:sz="0" w:space="0" w:color="auto"/>
        <w:bottom w:val="none" w:sz="0" w:space="0" w:color="auto"/>
        <w:right w:val="none" w:sz="0" w:space="0" w:color="auto"/>
      </w:divBdr>
    </w:div>
    <w:div w:id="68579393">
      <w:bodyDiv w:val="1"/>
      <w:marLeft w:val="0"/>
      <w:marRight w:val="0"/>
      <w:marTop w:val="0"/>
      <w:marBottom w:val="0"/>
      <w:divBdr>
        <w:top w:val="none" w:sz="0" w:space="0" w:color="auto"/>
        <w:left w:val="none" w:sz="0" w:space="0" w:color="auto"/>
        <w:bottom w:val="none" w:sz="0" w:space="0" w:color="auto"/>
        <w:right w:val="none" w:sz="0" w:space="0" w:color="auto"/>
      </w:divBdr>
    </w:div>
    <w:div w:id="70202854">
      <w:bodyDiv w:val="1"/>
      <w:marLeft w:val="0"/>
      <w:marRight w:val="0"/>
      <w:marTop w:val="0"/>
      <w:marBottom w:val="0"/>
      <w:divBdr>
        <w:top w:val="none" w:sz="0" w:space="0" w:color="auto"/>
        <w:left w:val="none" w:sz="0" w:space="0" w:color="auto"/>
        <w:bottom w:val="none" w:sz="0" w:space="0" w:color="auto"/>
        <w:right w:val="none" w:sz="0" w:space="0" w:color="auto"/>
      </w:divBdr>
    </w:div>
    <w:div w:id="193077095">
      <w:bodyDiv w:val="1"/>
      <w:marLeft w:val="0"/>
      <w:marRight w:val="0"/>
      <w:marTop w:val="0"/>
      <w:marBottom w:val="0"/>
      <w:divBdr>
        <w:top w:val="none" w:sz="0" w:space="0" w:color="auto"/>
        <w:left w:val="none" w:sz="0" w:space="0" w:color="auto"/>
        <w:bottom w:val="none" w:sz="0" w:space="0" w:color="auto"/>
        <w:right w:val="none" w:sz="0" w:space="0" w:color="auto"/>
      </w:divBdr>
    </w:div>
    <w:div w:id="227616658">
      <w:bodyDiv w:val="1"/>
      <w:marLeft w:val="0"/>
      <w:marRight w:val="0"/>
      <w:marTop w:val="0"/>
      <w:marBottom w:val="0"/>
      <w:divBdr>
        <w:top w:val="none" w:sz="0" w:space="0" w:color="auto"/>
        <w:left w:val="none" w:sz="0" w:space="0" w:color="auto"/>
        <w:bottom w:val="none" w:sz="0" w:space="0" w:color="auto"/>
        <w:right w:val="none" w:sz="0" w:space="0" w:color="auto"/>
      </w:divBdr>
    </w:div>
    <w:div w:id="237328309">
      <w:bodyDiv w:val="1"/>
      <w:marLeft w:val="0"/>
      <w:marRight w:val="0"/>
      <w:marTop w:val="0"/>
      <w:marBottom w:val="0"/>
      <w:divBdr>
        <w:top w:val="none" w:sz="0" w:space="0" w:color="auto"/>
        <w:left w:val="none" w:sz="0" w:space="0" w:color="auto"/>
        <w:bottom w:val="none" w:sz="0" w:space="0" w:color="auto"/>
        <w:right w:val="none" w:sz="0" w:space="0" w:color="auto"/>
      </w:divBdr>
    </w:div>
    <w:div w:id="260183789">
      <w:bodyDiv w:val="1"/>
      <w:marLeft w:val="0"/>
      <w:marRight w:val="0"/>
      <w:marTop w:val="0"/>
      <w:marBottom w:val="0"/>
      <w:divBdr>
        <w:top w:val="none" w:sz="0" w:space="0" w:color="auto"/>
        <w:left w:val="none" w:sz="0" w:space="0" w:color="auto"/>
        <w:bottom w:val="none" w:sz="0" w:space="0" w:color="auto"/>
        <w:right w:val="none" w:sz="0" w:space="0" w:color="auto"/>
      </w:divBdr>
    </w:div>
    <w:div w:id="420837723">
      <w:bodyDiv w:val="1"/>
      <w:marLeft w:val="0"/>
      <w:marRight w:val="0"/>
      <w:marTop w:val="0"/>
      <w:marBottom w:val="0"/>
      <w:divBdr>
        <w:top w:val="none" w:sz="0" w:space="0" w:color="auto"/>
        <w:left w:val="none" w:sz="0" w:space="0" w:color="auto"/>
        <w:bottom w:val="none" w:sz="0" w:space="0" w:color="auto"/>
        <w:right w:val="none" w:sz="0" w:space="0" w:color="auto"/>
      </w:divBdr>
    </w:div>
    <w:div w:id="561060063">
      <w:bodyDiv w:val="1"/>
      <w:marLeft w:val="0"/>
      <w:marRight w:val="0"/>
      <w:marTop w:val="0"/>
      <w:marBottom w:val="0"/>
      <w:divBdr>
        <w:top w:val="none" w:sz="0" w:space="0" w:color="auto"/>
        <w:left w:val="none" w:sz="0" w:space="0" w:color="auto"/>
        <w:bottom w:val="none" w:sz="0" w:space="0" w:color="auto"/>
        <w:right w:val="none" w:sz="0" w:space="0" w:color="auto"/>
      </w:divBdr>
    </w:div>
    <w:div w:id="666908658">
      <w:bodyDiv w:val="1"/>
      <w:marLeft w:val="0"/>
      <w:marRight w:val="0"/>
      <w:marTop w:val="0"/>
      <w:marBottom w:val="0"/>
      <w:divBdr>
        <w:top w:val="none" w:sz="0" w:space="0" w:color="auto"/>
        <w:left w:val="none" w:sz="0" w:space="0" w:color="auto"/>
        <w:bottom w:val="none" w:sz="0" w:space="0" w:color="auto"/>
        <w:right w:val="none" w:sz="0" w:space="0" w:color="auto"/>
      </w:divBdr>
    </w:div>
    <w:div w:id="667903323">
      <w:bodyDiv w:val="1"/>
      <w:marLeft w:val="0"/>
      <w:marRight w:val="0"/>
      <w:marTop w:val="0"/>
      <w:marBottom w:val="0"/>
      <w:divBdr>
        <w:top w:val="none" w:sz="0" w:space="0" w:color="auto"/>
        <w:left w:val="none" w:sz="0" w:space="0" w:color="auto"/>
        <w:bottom w:val="none" w:sz="0" w:space="0" w:color="auto"/>
        <w:right w:val="none" w:sz="0" w:space="0" w:color="auto"/>
      </w:divBdr>
    </w:div>
    <w:div w:id="719014573">
      <w:bodyDiv w:val="1"/>
      <w:marLeft w:val="0"/>
      <w:marRight w:val="0"/>
      <w:marTop w:val="0"/>
      <w:marBottom w:val="0"/>
      <w:divBdr>
        <w:top w:val="none" w:sz="0" w:space="0" w:color="auto"/>
        <w:left w:val="none" w:sz="0" w:space="0" w:color="auto"/>
        <w:bottom w:val="none" w:sz="0" w:space="0" w:color="auto"/>
        <w:right w:val="none" w:sz="0" w:space="0" w:color="auto"/>
      </w:divBdr>
    </w:div>
    <w:div w:id="732433255">
      <w:bodyDiv w:val="1"/>
      <w:marLeft w:val="0"/>
      <w:marRight w:val="0"/>
      <w:marTop w:val="0"/>
      <w:marBottom w:val="0"/>
      <w:divBdr>
        <w:top w:val="none" w:sz="0" w:space="0" w:color="auto"/>
        <w:left w:val="none" w:sz="0" w:space="0" w:color="auto"/>
        <w:bottom w:val="none" w:sz="0" w:space="0" w:color="auto"/>
        <w:right w:val="none" w:sz="0" w:space="0" w:color="auto"/>
      </w:divBdr>
    </w:div>
    <w:div w:id="774600285">
      <w:bodyDiv w:val="1"/>
      <w:marLeft w:val="0"/>
      <w:marRight w:val="0"/>
      <w:marTop w:val="0"/>
      <w:marBottom w:val="0"/>
      <w:divBdr>
        <w:top w:val="none" w:sz="0" w:space="0" w:color="auto"/>
        <w:left w:val="none" w:sz="0" w:space="0" w:color="auto"/>
        <w:bottom w:val="none" w:sz="0" w:space="0" w:color="auto"/>
        <w:right w:val="none" w:sz="0" w:space="0" w:color="auto"/>
      </w:divBdr>
    </w:div>
    <w:div w:id="794955713">
      <w:bodyDiv w:val="1"/>
      <w:marLeft w:val="0"/>
      <w:marRight w:val="0"/>
      <w:marTop w:val="0"/>
      <w:marBottom w:val="0"/>
      <w:divBdr>
        <w:top w:val="none" w:sz="0" w:space="0" w:color="auto"/>
        <w:left w:val="none" w:sz="0" w:space="0" w:color="auto"/>
        <w:bottom w:val="none" w:sz="0" w:space="0" w:color="auto"/>
        <w:right w:val="none" w:sz="0" w:space="0" w:color="auto"/>
      </w:divBdr>
      <w:divsChild>
        <w:div w:id="232472271">
          <w:marLeft w:val="0"/>
          <w:marRight w:val="0"/>
          <w:marTop w:val="0"/>
          <w:marBottom w:val="0"/>
          <w:divBdr>
            <w:top w:val="none" w:sz="0" w:space="0" w:color="auto"/>
            <w:left w:val="none" w:sz="0" w:space="0" w:color="auto"/>
            <w:bottom w:val="none" w:sz="0" w:space="0" w:color="auto"/>
            <w:right w:val="none" w:sz="0" w:space="0" w:color="auto"/>
          </w:divBdr>
          <w:divsChild>
            <w:div w:id="435714367">
              <w:marLeft w:val="0"/>
              <w:marRight w:val="0"/>
              <w:marTop w:val="0"/>
              <w:marBottom w:val="0"/>
              <w:divBdr>
                <w:top w:val="none" w:sz="0" w:space="0" w:color="auto"/>
                <w:left w:val="none" w:sz="0" w:space="0" w:color="auto"/>
                <w:bottom w:val="none" w:sz="0" w:space="0" w:color="auto"/>
                <w:right w:val="none" w:sz="0" w:space="0" w:color="auto"/>
              </w:divBdr>
            </w:div>
            <w:div w:id="495076097">
              <w:marLeft w:val="0"/>
              <w:marRight w:val="0"/>
              <w:marTop w:val="0"/>
              <w:marBottom w:val="0"/>
              <w:divBdr>
                <w:top w:val="none" w:sz="0" w:space="0" w:color="auto"/>
                <w:left w:val="none" w:sz="0" w:space="0" w:color="auto"/>
                <w:bottom w:val="none" w:sz="0" w:space="0" w:color="auto"/>
                <w:right w:val="none" w:sz="0" w:space="0" w:color="auto"/>
              </w:divBdr>
            </w:div>
            <w:div w:id="551229273">
              <w:marLeft w:val="0"/>
              <w:marRight w:val="0"/>
              <w:marTop w:val="0"/>
              <w:marBottom w:val="0"/>
              <w:divBdr>
                <w:top w:val="none" w:sz="0" w:space="0" w:color="auto"/>
                <w:left w:val="none" w:sz="0" w:space="0" w:color="auto"/>
                <w:bottom w:val="none" w:sz="0" w:space="0" w:color="auto"/>
                <w:right w:val="none" w:sz="0" w:space="0" w:color="auto"/>
              </w:divBdr>
            </w:div>
            <w:div w:id="937638546">
              <w:marLeft w:val="0"/>
              <w:marRight w:val="0"/>
              <w:marTop w:val="0"/>
              <w:marBottom w:val="0"/>
              <w:divBdr>
                <w:top w:val="none" w:sz="0" w:space="0" w:color="auto"/>
                <w:left w:val="none" w:sz="0" w:space="0" w:color="auto"/>
                <w:bottom w:val="none" w:sz="0" w:space="0" w:color="auto"/>
                <w:right w:val="none" w:sz="0" w:space="0" w:color="auto"/>
              </w:divBdr>
            </w:div>
            <w:div w:id="1203515764">
              <w:marLeft w:val="0"/>
              <w:marRight w:val="0"/>
              <w:marTop w:val="0"/>
              <w:marBottom w:val="0"/>
              <w:divBdr>
                <w:top w:val="none" w:sz="0" w:space="0" w:color="auto"/>
                <w:left w:val="none" w:sz="0" w:space="0" w:color="auto"/>
                <w:bottom w:val="none" w:sz="0" w:space="0" w:color="auto"/>
                <w:right w:val="none" w:sz="0" w:space="0" w:color="auto"/>
              </w:divBdr>
            </w:div>
          </w:divsChild>
        </w:div>
        <w:div w:id="497039522">
          <w:marLeft w:val="0"/>
          <w:marRight w:val="0"/>
          <w:marTop w:val="0"/>
          <w:marBottom w:val="0"/>
          <w:divBdr>
            <w:top w:val="none" w:sz="0" w:space="0" w:color="auto"/>
            <w:left w:val="none" w:sz="0" w:space="0" w:color="auto"/>
            <w:bottom w:val="none" w:sz="0" w:space="0" w:color="auto"/>
            <w:right w:val="none" w:sz="0" w:space="0" w:color="auto"/>
          </w:divBdr>
        </w:div>
        <w:div w:id="884834030">
          <w:marLeft w:val="0"/>
          <w:marRight w:val="0"/>
          <w:marTop w:val="0"/>
          <w:marBottom w:val="0"/>
          <w:divBdr>
            <w:top w:val="none" w:sz="0" w:space="0" w:color="auto"/>
            <w:left w:val="none" w:sz="0" w:space="0" w:color="auto"/>
            <w:bottom w:val="none" w:sz="0" w:space="0" w:color="auto"/>
            <w:right w:val="none" w:sz="0" w:space="0" w:color="auto"/>
          </w:divBdr>
        </w:div>
        <w:div w:id="1063481110">
          <w:marLeft w:val="0"/>
          <w:marRight w:val="0"/>
          <w:marTop w:val="0"/>
          <w:marBottom w:val="0"/>
          <w:divBdr>
            <w:top w:val="none" w:sz="0" w:space="0" w:color="auto"/>
            <w:left w:val="none" w:sz="0" w:space="0" w:color="auto"/>
            <w:bottom w:val="none" w:sz="0" w:space="0" w:color="auto"/>
            <w:right w:val="none" w:sz="0" w:space="0" w:color="auto"/>
          </w:divBdr>
        </w:div>
        <w:div w:id="1151603235">
          <w:marLeft w:val="0"/>
          <w:marRight w:val="0"/>
          <w:marTop w:val="0"/>
          <w:marBottom w:val="0"/>
          <w:divBdr>
            <w:top w:val="none" w:sz="0" w:space="0" w:color="auto"/>
            <w:left w:val="none" w:sz="0" w:space="0" w:color="auto"/>
            <w:bottom w:val="none" w:sz="0" w:space="0" w:color="auto"/>
            <w:right w:val="none" w:sz="0" w:space="0" w:color="auto"/>
          </w:divBdr>
        </w:div>
        <w:div w:id="1496846124">
          <w:marLeft w:val="0"/>
          <w:marRight w:val="0"/>
          <w:marTop w:val="0"/>
          <w:marBottom w:val="0"/>
          <w:divBdr>
            <w:top w:val="none" w:sz="0" w:space="0" w:color="auto"/>
            <w:left w:val="none" w:sz="0" w:space="0" w:color="auto"/>
            <w:bottom w:val="none" w:sz="0" w:space="0" w:color="auto"/>
            <w:right w:val="none" w:sz="0" w:space="0" w:color="auto"/>
          </w:divBdr>
        </w:div>
      </w:divsChild>
    </w:div>
    <w:div w:id="861090778">
      <w:bodyDiv w:val="1"/>
      <w:marLeft w:val="0"/>
      <w:marRight w:val="0"/>
      <w:marTop w:val="0"/>
      <w:marBottom w:val="0"/>
      <w:divBdr>
        <w:top w:val="none" w:sz="0" w:space="0" w:color="auto"/>
        <w:left w:val="none" w:sz="0" w:space="0" w:color="auto"/>
        <w:bottom w:val="none" w:sz="0" w:space="0" w:color="auto"/>
        <w:right w:val="none" w:sz="0" w:space="0" w:color="auto"/>
      </w:divBdr>
    </w:div>
    <w:div w:id="994652526">
      <w:bodyDiv w:val="1"/>
      <w:marLeft w:val="0"/>
      <w:marRight w:val="0"/>
      <w:marTop w:val="0"/>
      <w:marBottom w:val="0"/>
      <w:divBdr>
        <w:top w:val="none" w:sz="0" w:space="0" w:color="auto"/>
        <w:left w:val="none" w:sz="0" w:space="0" w:color="auto"/>
        <w:bottom w:val="none" w:sz="0" w:space="0" w:color="auto"/>
        <w:right w:val="none" w:sz="0" w:space="0" w:color="auto"/>
      </w:divBdr>
    </w:div>
    <w:div w:id="1032925949">
      <w:bodyDiv w:val="1"/>
      <w:marLeft w:val="0"/>
      <w:marRight w:val="0"/>
      <w:marTop w:val="0"/>
      <w:marBottom w:val="0"/>
      <w:divBdr>
        <w:top w:val="none" w:sz="0" w:space="0" w:color="auto"/>
        <w:left w:val="none" w:sz="0" w:space="0" w:color="auto"/>
        <w:bottom w:val="none" w:sz="0" w:space="0" w:color="auto"/>
        <w:right w:val="none" w:sz="0" w:space="0" w:color="auto"/>
      </w:divBdr>
    </w:div>
    <w:div w:id="1134636240">
      <w:bodyDiv w:val="1"/>
      <w:marLeft w:val="0"/>
      <w:marRight w:val="0"/>
      <w:marTop w:val="0"/>
      <w:marBottom w:val="0"/>
      <w:divBdr>
        <w:top w:val="none" w:sz="0" w:space="0" w:color="auto"/>
        <w:left w:val="none" w:sz="0" w:space="0" w:color="auto"/>
        <w:bottom w:val="none" w:sz="0" w:space="0" w:color="auto"/>
        <w:right w:val="none" w:sz="0" w:space="0" w:color="auto"/>
      </w:divBdr>
    </w:div>
    <w:div w:id="1149177408">
      <w:bodyDiv w:val="1"/>
      <w:marLeft w:val="0"/>
      <w:marRight w:val="0"/>
      <w:marTop w:val="0"/>
      <w:marBottom w:val="0"/>
      <w:divBdr>
        <w:top w:val="none" w:sz="0" w:space="0" w:color="auto"/>
        <w:left w:val="none" w:sz="0" w:space="0" w:color="auto"/>
        <w:bottom w:val="none" w:sz="0" w:space="0" w:color="auto"/>
        <w:right w:val="none" w:sz="0" w:space="0" w:color="auto"/>
      </w:divBdr>
    </w:div>
    <w:div w:id="1160921895">
      <w:bodyDiv w:val="1"/>
      <w:marLeft w:val="0"/>
      <w:marRight w:val="0"/>
      <w:marTop w:val="0"/>
      <w:marBottom w:val="0"/>
      <w:divBdr>
        <w:top w:val="none" w:sz="0" w:space="0" w:color="auto"/>
        <w:left w:val="none" w:sz="0" w:space="0" w:color="auto"/>
        <w:bottom w:val="none" w:sz="0" w:space="0" w:color="auto"/>
        <w:right w:val="none" w:sz="0" w:space="0" w:color="auto"/>
      </w:divBdr>
    </w:div>
    <w:div w:id="1165361951">
      <w:bodyDiv w:val="1"/>
      <w:marLeft w:val="0"/>
      <w:marRight w:val="0"/>
      <w:marTop w:val="0"/>
      <w:marBottom w:val="0"/>
      <w:divBdr>
        <w:top w:val="none" w:sz="0" w:space="0" w:color="auto"/>
        <w:left w:val="none" w:sz="0" w:space="0" w:color="auto"/>
        <w:bottom w:val="none" w:sz="0" w:space="0" w:color="auto"/>
        <w:right w:val="none" w:sz="0" w:space="0" w:color="auto"/>
      </w:divBdr>
    </w:div>
    <w:div w:id="1170098582">
      <w:bodyDiv w:val="1"/>
      <w:marLeft w:val="0"/>
      <w:marRight w:val="0"/>
      <w:marTop w:val="0"/>
      <w:marBottom w:val="0"/>
      <w:divBdr>
        <w:top w:val="none" w:sz="0" w:space="0" w:color="auto"/>
        <w:left w:val="none" w:sz="0" w:space="0" w:color="auto"/>
        <w:bottom w:val="none" w:sz="0" w:space="0" w:color="auto"/>
        <w:right w:val="none" w:sz="0" w:space="0" w:color="auto"/>
      </w:divBdr>
    </w:div>
    <w:div w:id="1172257169">
      <w:bodyDiv w:val="1"/>
      <w:marLeft w:val="0"/>
      <w:marRight w:val="0"/>
      <w:marTop w:val="0"/>
      <w:marBottom w:val="0"/>
      <w:divBdr>
        <w:top w:val="none" w:sz="0" w:space="0" w:color="auto"/>
        <w:left w:val="none" w:sz="0" w:space="0" w:color="auto"/>
        <w:bottom w:val="none" w:sz="0" w:space="0" w:color="auto"/>
        <w:right w:val="none" w:sz="0" w:space="0" w:color="auto"/>
      </w:divBdr>
    </w:div>
    <w:div w:id="1178539407">
      <w:bodyDiv w:val="1"/>
      <w:marLeft w:val="0"/>
      <w:marRight w:val="0"/>
      <w:marTop w:val="0"/>
      <w:marBottom w:val="0"/>
      <w:divBdr>
        <w:top w:val="none" w:sz="0" w:space="0" w:color="auto"/>
        <w:left w:val="none" w:sz="0" w:space="0" w:color="auto"/>
        <w:bottom w:val="none" w:sz="0" w:space="0" w:color="auto"/>
        <w:right w:val="none" w:sz="0" w:space="0" w:color="auto"/>
      </w:divBdr>
    </w:div>
    <w:div w:id="1295407743">
      <w:bodyDiv w:val="1"/>
      <w:marLeft w:val="0"/>
      <w:marRight w:val="0"/>
      <w:marTop w:val="0"/>
      <w:marBottom w:val="0"/>
      <w:divBdr>
        <w:top w:val="none" w:sz="0" w:space="0" w:color="auto"/>
        <w:left w:val="none" w:sz="0" w:space="0" w:color="auto"/>
        <w:bottom w:val="none" w:sz="0" w:space="0" w:color="auto"/>
        <w:right w:val="none" w:sz="0" w:space="0" w:color="auto"/>
      </w:divBdr>
    </w:div>
    <w:div w:id="1300768048">
      <w:bodyDiv w:val="1"/>
      <w:marLeft w:val="0"/>
      <w:marRight w:val="0"/>
      <w:marTop w:val="0"/>
      <w:marBottom w:val="0"/>
      <w:divBdr>
        <w:top w:val="none" w:sz="0" w:space="0" w:color="auto"/>
        <w:left w:val="none" w:sz="0" w:space="0" w:color="auto"/>
        <w:bottom w:val="none" w:sz="0" w:space="0" w:color="auto"/>
        <w:right w:val="none" w:sz="0" w:space="0" w:color="auto"/>
      </w:divBdr>
    </w:div>
    <w:div w:id="1352032656">
      <w:bodyDiv w:val="1"/>
      <w:marLeft w:val="0"/>
      <w:marRight w:val="0"/>
      <w:marTop w:val="0"/>
      <w:marBottom w:val="0"/>
      <w:divBdr>
        <w:top w:val="none" w:sz="0" w:space="0" w:color="auto"/>
        <w:left w:val="none" w:sz="0" w:space="0" w:color="auto"/>
        <w:bottom w:val="none" w:sz="0" w:space="0" w:color="auto"/>
        <w:right w:val="none" w:sz="0" w:space="0" w:color="auto"/>
      </w:divBdr>
    </w:div>
    <w:div w:id="1470510436">
      <w:bodyDiv w:val="1"/>
      <w:marLeft w:val="0"/>
      <w:marRight w:val="0"/>
      <w:marTop w:val="0"/>
      <w:marBottom w:val="0"/>
      <w:divBdr>
        <w:top w:val="none" w:sz="0" w:space="0" w:color="auto"/>
        <w:left w:val="none" w:sz="0" w:space="0" w:color="auto"/>
        <w:bottom w:val="none" w:sz="0" w:space="0" w:color="auto"/>
        <w:right w:val="none" w:sz="0" w:space="0" w:color="auto"/>
      </w:divBdr>
    </w:div>
    <w:div w:id="1478109849">
      <w:bodyDiv w:val="1"/>
      <w:marLeft w:val="0"/>
      <w:marRight w:val="0"/>
      <w:marTop w:val="0"/>
      <w:marBottom w:val="0"/>
      <w:divBdr>
        <w:top w:val="none" w:sz="0" w:space="0" w:color="auto"/>
        <w:left w:val="none" w:sz="0" w:space="0" w:color="auto"/>
        <w:bottom w:val="none" w:sz="0" w:space="0" w:color="auto"/>
        <w:right w:val="none" w:sz="0" w:space="0" w:color="auto"/>
      </w:divBdr>
    </w:div>
    <w:div w:id="1535535356">
      <w:bodyDiv w:val="1"/>
      <w:marLeft w:val="0"/>
      <w:marRight w:val="0"/>
      <w:marTop w:val="0"/>
      <w:marBottom w:val="0"/>
      <w:divBdr>
        <w:top w:val="none" w:sz="0" w:space="0" w:color="auto"/>
        <w:left w:val="none" w:sz="0" w:space="0" w:color="auto"/>
        <w:bottom w:val="none" w:sz="0" w:space="0" w:color="auto"/>
        <w:right w:val="none" w:sz="0" w:space="0" w:color="auto"/>
      </w:divBdr>
    </w:div>
    <w:div w:id="1537082772">
      <w:bodyDiv w:val="1"/>
      <w:marLeft w:val="0"/>
      <w:marRight w:val="0"/>
      <w:marTop w:val="0"/>
      <w:marBottom w:val="0"/>
      <w:divBdr>
        <w:top w:val="none" w:sz="0" w:space="0" w:color="auto"/>
        <w:left w:val="none" w:sz="0" w:space="0" w:color="auto"/>
        <w:bottom w:val="none" w:sz="0" w:space="0" w:color="auto"/>
        <w:right w:val="none" w:sz="0" w:space="0" w:color="auto"/>
      </w:divBdr>
    </w:div>
    <w:div w:id="1560900749">
      <w:bodyDiv w:val="1"/>
      <w:marLeft w:val="0"/>
      <w:marRight w:val="0"/>
      <w:marTop w:val="0"/>
      <w:marBottom w:val="0"/>
      <w:divBdr>
        <w:top w:val="none" w:sz="0" w:space="0" w:color="auto"/>
        <w:left w:val="none" w:sz="0" w:space="0" w:color="auto"/>
        <w:bottom w:val="none" w:sz="0" w:space="0" w:color="auto"/>
        <w:right w:val="none" w:sz="0" w:space="0" w:color="auto"/>
      </w:divBdr>
    </w:div>
    <w:div w:id="1594195329">
      <w:bodyDiv w:val="1"/>
      <w:marLeft w:val="0"/>
      <w:marRight w:val="0"/>
      <w:marTop w:val="0"/>
      <w:marBottom w:val="0"/>
      <w:divBdr>
        <w:top w:val="none" w:sz="0" w:space="0" w:color="auto"/>
        <w:left w:val="none" w:sz="0" w:space="0" w:color="auto"/>
        <w:bottom w:val="none" w:sz="0" w:space="0" w:color="auto"/>
        <w:right w:val="none" w:sz="0" w:space="0" w:color="auto"/>
      </w:divBdr>
    </w:div>
    <w:div w:id="1688949568">
      <w:bodyDiv w:val="1"/>
      <w:marLeft w:val="0"/>
      <w:marRight w:val="0"/>
      <w:marTop w:val="0"/>
      <w:marBottom w:val="0"/>
      <w:divBdr>
        <w:top w:val="none" w:sz="0" w:space="0" w:color="auto"/>
        <w:left w:val="none" w:sz="0" w:space="0" w:color="auto"/>
        <w:bottom w:val="none" w:sz="0" w:space="0" w:color="auto"/>
        <w:right w:val="none" w:sz="0" w:space="0" w:color="auto"/>
      </w:divBdr>
    </w:div>
    <w:div w:id="1723403434">
      <w:bodyDiv w:val="1"/>
      <w:marLeft w:val="0"/>
      <w:marRight w:val="0"/>
      <w:marTop w:val="0"/>
      <w:marBottom w:val="0"/>
      <w:divBdr>
        <w:top w:val="none" w:sz="0" w:space="0" w:color="auto"/>
        <w:left w:val="none" w:sz="0" w:space="0" w:color="auto"/>
        <w:bottom w:val="none" w:sz="0" w:space="0" w:color="auto"/>
        <w:right w:val="none" w:sz="0" w:space="0" w:color="auto"/>
      </w:divBdr>
    </w:div>
    <w:div w:id="1745489782">
      <w:bodyDiv w:val="1"/>
      <w:marLeft w:val="0"/>
      <w:marRight w:val="0"/>
      <w:marTop w:val="0"/>
      <w:marBottom w:val="0"/>
      <w:divBdr>
        <w:top w:val="none" w:sz="0" w:space="0" w:color="auto"/>
        <w:left w:val="none" w:sz="0" w:space="0" w:color="auto"/>
        <w:bottom w:val="none" w:sz="0" w:space="0" w:color="auto"/>
        <w:right w:val="none" w:sz="0" w:space="0" w:color="auto"/>
      </w:divBdr>
    </w:div>
    <w:div w:id="1764448651">
      <w:bodyDiv w:val="1"/>
      <w:marLeft w:val="0"/>
      <w:marRight w:val="0"/>
      <w:marTop w:val="0"/>
      <w:marBottom w:val="0"/>
      <w:divBdr>
        <w:top w:val="none" w:sz="0" w:space="0" w:color="auto"/>
        <w:left w:val="none" w:sz="0" w:space="0" w:color="auto"/>
        <w:bottom w:val="none" w:sz="0" w:space="0" w:color="auto"/>
        <w:right w:val="none" w:sz="0" w:space="0" w:color="auto"/>
      </w:divBdr>
    </w:div>
    <w:div w:id="1796751510">
      <w:bodyDiv w:val="1"/>
      <w:marLeft w:val="0"/>
      <w:marRight w:val="0"/>
      <w:marTop w:val="0"/>
      <w:marBottom w:val="0"/>
      <w:divBdr>
        <w:top w:val="none" w:sz="0" w:space="0" w:color="auto"/>
        <w:left w:val="none" w:sz="0" w:space="0" w:color="auto"/>
        <w:bottom w:val="none" w:sz="0" w:space="0" w:color="auto"/>
        <w:right w:val="none" w:sz="0" w:space="0" w:color="auto"/>
      </w:divBdr>
    </w:div>
    <w:div w:id="1846509366">
      <w:bodyDiv w:val="1"/>
      <w:marLeft w:val="0"/>
      <w:marRight w:val="0"/>
      <w:marTop w:val="0"/>
      <w:marBottom w:val="0"/>
      <w:divBdr>
        <w:top w:val="none" w:sz="0" w:space="0" w:color="auto"/>
        <w:left w:val="none" w:sz="0" w:space="0" w:color="auto"/>
        <w:bottom w:val="none" w:sz="0" w:space="0" w:color="auto"/>
        <w:right w:val="none" w:sz="0" w:space="0" w:color="auto"/>
      </w:divBdr>
    </w:div>
    <w:div w:id="1871722929">
      <w:bodyDiv w:val="1"/>
      <w:marLeft w:val="0"/>
      <w:marRight w:val="0"/>
      <w:marTop w:val="0"/>
      <w:marBottom w:val="0"/>
      <w:divBdr>
        <w:top w:val="none" w:sz="0" w:space="0" w:color="auto"/>
        <w:left w:val="none" w:sz="0" w:space="0" w:color="auto"/>
        <w:bottom w:val="none" w:sz="0" w:space="0" w:color="auto"/>
        <w:right w:val="none" w:sz="0" w:space="0" w:color="auto"/>
      </w:divBdr>
    </w:div>
    <w:div w:id="1924871895">
      <w:bodyDiv w:val="1"/>
      <w:marLeft w:val="0"/>
      <w:marRight w:val="0"/>
      <w:marTop w:val="0"/>
      <w:marBottom w:val="0"/>
      <w:divBdr>
        <w:top w:val="none" w:sz="0" w:space="0" w:color="auto"/>
        <w:left w:val="none" w:sz="0" w:space="0" w:color="auto"/>
        <w:bottom w:val="none" w:sz="0" w:space="0" w:color="auto"/>
        <w:right w:val="none" w:sz="0" w:space="0" w:color="auto"/>
      </w:divBdr>
    </w:div>
    <w:div w:id="1940481945">
      <w:bodyDiv w:val="1"/>
      <w:marLeft w:val="0"/>
      <w:marRight w:val="0"/>
      <w:marTop w:val="0"/>
      <w:marBottom w:val="0"/>
      <w:divBdr>
        <w:top w:val="none" w:sz="0" w:space="0" w:color="auto"/>
        <w:left w:val="none" w:sz="0" w:space="0" w:color="auto"/>
        <w:bottom w:val="none" w:sz="0" w:space="0" w:color="auto"/>
        <w:right w:val="none" w:sz="0" w:space="0" w:color="auto"/>
      </w:divBdr>
    </w:div>
    <w:div w:id="2020816144">
      <w:bodyDiv w:val="1"/>
      <w:marLeft w:val="0"/>
      <w:marRight w:val="0"/>
      <w:marTop w:val="0"/>
      <w:marBottom w:val="0"/>
      <w:divBdr>
        <w:top w:val="none" w:sz="0" w:space="0" w:color="auto"/>
        <w:left w:val="none" w:sz="0" w:space="0" w:color="auto"/>
        <w:bottom w:val="none" w:sz="0" w:space="0" w:color="auto"/>
        <w:right w:val="none" w:sz="0" w:space="0" w:color="auto"/>
      </w:divBdr>
      <w:divsChild>
        <w:div w:id="457577273">
          <w:marLeft w:val="547"/>
          <w:marRight w:val="0"/>
          <w:marTop w:val="0"/>
          <w:marBottom w:val="0"/>
          <w:divBdr>
            <w:top w:val="none" w:sz="0" w:space="0" w:color="auto"/>
            <w:left w:val="none" w:sz="0" w:space="0" w:color="auto"/>
            <w:bottom w:val="none" w:sz="0" w:space="0" w:color="auto"/>
            <w:right w:val="none" w:sz="0" w:space="0" w:color="auto"/>
          </w:divBdr>
        </w:div>
      </w:divsChild>
    </w:div>
    <w:div w:id="2026517046">
      <w:bodyDiv w:val="1"/>
      <w:marLeft w:val="0"/>
      <w:marRight w:val="0"/>
      <w:marTop w:val="0"/>
      <w:marBottom w:val="0"/>
      <w:divBdr>
        <w:top w:val="none" w:sz="0" w:space="0" w:color="auto"/>
        <w:left w:val="none" w:sz="0" w:space="0" w:color="auto"/>
        <w:bottom w:val="none" w:sz="0" w:space="0" w:color="auto"/>
        <w:right w:val="none" w:sz="0" w:space="0" w:color="auto"/>
      </w:divBdr>
      <w:divsChild>
        <w:div w:id="1756126251">
          <w:marLeft w:val="0"/>
          <w:marRight w:val="0"/>
          <w:marTop w:val="0"/>
          <w:marBottom w:val="0"/>
          <w:divBdr>
            <w:top w:val="none" w:sz="0" w:space="0" w:color="auto"/>
            <w:left w:val="none" w:sz="0" w:space="0" w:color="auto"/>
            <w:bottom w:val="none" w:sz="0" w:space="0" w:color="auto"/>
            <w:right w:val="none" w:sz="0" w:space="0" w:color="auto"/>
          </w:divBdr>
          <w:divsChild>
            <w:div w:id="45841401">
              <w:marLeft w:val="0"/>
              <w:marRight w:val="0"/>
              <w:marTop w:val="0"/>
              <w:marBottom w:val="0"/>
              <w:divBdr>
                <w:top w:val="none" w:sz="0" w:space="0" w:color="auto"/>
                <w:left w:val="none" w:sz="0" w:space="0" w:color="auto"/>
                <w:bottom w:val="none" w:sz="0" w:space="0" w:color="auto"/>
                <w:right w:val="none" w:sz="0" w:space="0" w:color="auto"/>
              </w:divBdr>
            </w:div>
            <w:div w:id="112553637">
              <w:marLeft w:val="0"/>
              <w:marRight w:val="0"/>
              <w:marTop w:val="0"/>
              <w:marBottom w:val="0"/>
              <w:divBdr>
                <w:top w:val="none" w:sz="0" w:space="0" w:color="auto"/>
                <w:left w:val="none" w:sz="0" w:space="0" w:color="auto"/>
                <w:bottom w:val="none" w:sz="0" w:space="0" w:color="auto"/>
                <w:right w:val="none" w:sz="0" w:space="0" w:color="auto"/>
              </w:divBdr>
            </w:div>
            <w:div w:id="139464548">
              <w:marLeft w:val="0"/>
              <w:marRight w:val="0"/>
              <w:marTop w:val="0"/>
              <w:marBottom w:val="0"/>
              <w:divBdr>
                <w:top w:val="none" w:sz="0" w:space="0" w:color="auto"/>
                <w:left w:val="none" w:sz="0" w:space="0" w:color="auto"/>
                <w:bottom w:val="none" w:sz="0" w:space="0" w:color="auto"/>
                <w:right w:val="none" w:sz="0" w:space="0" w:color="auto"/>
              </w:divBdr>
            </w:div>
            <w:div w:id="158814494">
              <w:marLeft w:val="0"/>
              <w:marRight w:val="0"/>
              <w:marTop w:val="0"/>
              <w:marBottom w:val="0"/>
              <w:divBdr>
                <w:top w:val="none" w:sz="0" w:space="0" w:color="auto"/>
                <w:left w:val="none" w:sz="0" w:space="0" w:color="auto"/>
                <w:bottom w:val="none" w:sz="0" w:space="0" w:color="auto"/>
                <w:right w:val="none" w:sz="0" w:space="0" w:color="auto"/>
              </w:divBdr>
            </w:div>
            <w:div w:id="377245541">
              <w:marLeft w:val="0"/>
              <w:marRight w:val="0"/>
              <w:marTop w:val="0"/>
              <w:marBottom w:val="0"/>
              <w:divBdr>
                <w:top w:val="none" w:sz="0" w:space="0" w:color="auto"/>
                <w:left w:val="none" w:sz="0" w:space="0" w:color="auto"/>
                <w:bottom w:val="none" w:sz="0" w:space="0" w:color="auto"/>
                <w:right w:val="none" w:sz="0" w:space="0" w:color="auto"/>
              </w:divBdr>
            </w:div>
            <w:div w:id="379332176">
              <w:marLeft w:val="0"/>
              <w:marRight w:val="0"/>
              <w:marTop w:val="0"/>
              <w:marBottom w:val="0"/>
              <w:divBdr>
                <w:top w:val="none" w:sz="0" w:space="0" w:color="auto"/>
                <w:left w:val="none" w:sz="0" w:space="0" w:color="auto"/>
                <w:bottom w:val="none" w:sz="0" w:space="0" w:color="auto"/>
                <w:right w:val="none" w:sz="0" w:space="0" w:color="auto"/>
              </w:divBdr>
            </w:div>
            <w:div w:id="387266168">
              <w:marLeft w:val="0"/>
              <w:marRight w:val="0"/>
              <w:marTop w:val="0"/>
              <w:marBottom w:val="0"/>
              <w:divBdr>
                <w:top w:val="none" w:sz="0" w:space="0" w:color="auto"/>
                <w:left w:val="none" w:sz="0" w:space="0" w:color="auto"/>
                <w:bottom w:val="none" w:sz="0" w:space="0" w:color="auto"/>
                <w:right w:val="none" w:sz="0" w:space="0" w:color="auto"/>
              </w:divBdr>
            </w:div>
            <w:div w:id="432013492">
              <w:marLeft w:val="0"/>
              <w:marRight w:val="0"/>
              <w:marTop w:val="0"/>
              <w:marBottom w:val="0"/>
              <w:divBdr>
                <w:top w:val="none" w:sz="0" w:space="0" w:color="auto"/>
                <w:left w:val="none" w:sz="0" w:space="0" w:color="auto"/>
                <w:bottom w:val="none" w:sz="0" w:space="0" w:color="auto"/>
                <w:right w:val="none" w:sz="0" w:space="0" w:color="auto"/>
              </w:divBdr>
            </w:div>
            <w:div w:id="493761635">
              <w:marLeft w:val="0"/>
              <w:marRight w:val="0"/>
              <w:marTop w:val="0"/>
              <w:marBottom w:val="0"/>
              <w:divBdr>
                <w:top w:val="none" w:sz="0" w:space="0" w:color="auto"/>
                <w:left w:val="none" w:sz="0" w:space="0" w:color="auto"/>
                <w:bottom w:val="none" w:sz="0" w:space="0" w:color="auto"/>
                <w:right w:val="none" w:sz="0" w:space="0" w:color="auto"/>
              </w:divBdr>
            </w:div>
            <w:div w:id="523176488">
              <w:marLeft w:val="0"/>
              <w:marRight w:val="0"/>
              <w:marTop w:val="0"/>
              <w:marBottom w:val="0"/>
              <w:divBdr>
                <w:top w:val="none" w:sz="0" w:space="0" w:color="auto"/>
                <w:left w:val="none" w:sz="0" w:space="0" w:color="auto"/>
                <w:bottom w:val="none" w:sz="0" w:space="0" w:color="auto"/>
                <w:right w:val="none" w:sz="0" w:space="0" w:color="auto"/>
              </w:divBdr>
            </w:div>
            <w:div w:id="551308553">
              <w:marLeft w:val="0"/>
              <w:marRight w:val="0"/>
              <w:marTop w:val="0"/>
              <w:marBottom w:val="0"/>
              <w:divBdr>
                <w:top w:val="none" w:sz="0" w:space="0" w:color="auto"/>
                <w:left w:val="none" w:sz="0" w:space="0" w:color="auto"/>
                <w:bottom w:val="none" w:sz="0" w:space="0" w:color="auto"/>
                <w:right w:val="none" w:sz="0" w:space="0" w:color="auto"/>
              </w:divBdr>
            </w:div>
            <w:div w:id="570315978">
              <w:marLeft w:val="0"/>
              <w:marRight w:val="0"/>
              <w:marTop w:val="0"/>
              <w:marBottom w:val="0"/>
              <w:divBdr>
                <w:top w:val="none" w:sz="0" w:space="0" w:color="auto"/>
                <w:left w:val="none" w:sz="0" w:space="0" w:color="auto"/>
                <w:bottom w:val="none" w:sz="0" w:space="0" w:color="auto"/>
                <w:right w:val="none" w:sz="0" w:space="0" w:color="auto"/>
              </w:divBdr>
            </w:div>
            <w:div w:id="656156868">
              <w:marLeft w:val="0"/>
              <w:marRight w:val="0"/>
              <w:marTop w:val="0"/>
              <w:marBottom w:val="0"/>
              <w:divBdr>
                <w:top w:val="none" w:sz="0" w:space="0" w:color="auto"/>
                <w:left w:val="none" w:sz="0" w:space="0" w:color="auto"/>
                <w:bottom w:val="none" w:sz="0" w:space="0" w:color="auto"/>
                <w:right w:val="none" w:sz="0" w:space="0" w:color="auto"/>
              </w:divBdr>
            </w:div>
            <w:div w:id="671643290">
              <w:marLeft w:val="0"/>
              <w:marRight w:val="0"/>
              <w:marTop w:val="0"/>
              <w:marBottom w:val="0"/>
              <w:divBdr>
                <w:top w:val="none" w:sz="0" w:space="0" w:color="auto"/>
                <w:left w:val="none" w:sz="0" w:space="0" w:color="auto"/>
                <w:bottom w:val="none" w:sz="0" w:space="0" w:color="auto"/>
                <w:right w:val="none" w:sz="0" w:space="0" w:color="auto"/>
              </w:divBdr>
            </w:div>
            <w:div w:id="682820365">
              <w:marLeft w:val="0"/>
              <w:marRight w:val="0"/>
              <w:marTop w:val="0"/>
              <w:marBottom w:val="0"/>
              <w:divBdr>
                <w:top w:val="none" w:sz="0" w:space="0" w:color="auto"/>
                <w:left w:val="none" w:sz="0" w:space="0" w:color="auto"/>
                <w:bottom w:val="none" w:sz="0" w:space="0" w:color="auto"/>
                <w:right w:val="none" w:sz="0" w:space="0" w:color="auto"/>
              </w:divBdr>
            </w:div>
            <w:div w:id="687491192">
              <w:marLeft w:val="0"/>
              <w:marRight w:val="0"/>
              <w:marTop w:val="0"/>
              <w:marBottom w:val="0"/>
              <w:divBdr>
                <w:top w:val="none" w:sz="0" w:space="0" w:color="auto"/>
                <w:left w:val="none" w:sz="0" w:space="0" w:color="auto"/>
                <w:bottom w:val="none" w:sz="0" w:space="0" w:color="auto"/>
                <w:right w:val="none" w:sz="0" w:space="0" w:color="auto"/>
              </w:divBdr>
            </w:div>
            <w:div w:id="734401229">
              <w:marLeft w:val="0"/>
              <w:marRight w:val="0"/>
              <w:marTop w:val="0"/>
              <w:marBottom w:val="0"/>
              <w:divBdr>
                <w:top w:val="none" w:sz="0" w:space="0" w:color="auto"/>
                <w:left w:val="none" w:sz="0" w:space="0" w:color="auto"/>
                <w:bottom w:val="none" w:sz="0" w:space="0" w:color="auto"/>
                <w:right w:val="none" w:sz="0" w:space="0" w:color="auto"/>
              </w:divBdr>
            </w:div>
            <w:div w:id="887493257">
              <w:marLeft w:val="0"/>
              <w:marRight w:val="0"/>
              <w:marTop w:val="0"/>
              <w:marBottom w:val="0"/>
              <w:divBdr>
                <w:top w:val="none" w:sz="0" w:space="0" w:color="auto"/>
                <w:left w:val="none" w:sz="0" w:space="0" w:color="auto"/>
                <w:bottom w:val="none" w:sz="0" w:space="0" w:color="auto"/>
                <w:right w:val="none" w:sz="0" w:space="0" w:color="auto"/>
              </w:divBdr>
            </w:div>
            <w:div w:id="936985765">
              <w:marLeft w:val="0"/>
              <w:marRight w:val="0"/>
              <w:marTop w:val="0"/>
              <w:marBottom w:val="0"/>
              <w:divBdr>
                <w:top w:val="none" w:sz="0" w:space="0" w:color="auto"/>
                <w:left w:val="none" w:sz="0" w:space="0" w:color="auto"/>
                <w:bottom w:val="none" w:sz="0" w:space="0" w:color="auto"/>
                <w:right w:val="none" w:sz="0" w:space="0" w:color="auto"/>
              </w:divBdr>
            </w:div>
            <w:div w:id="944195438">
              <w:marLeft w:val="0"/>
              <w:marRight w:val="0"/>
              <w:marTop w:val="0"/>
              <w:marBottom w:val="0"/>
              <w:divBdr>
                <w:top w:val="none" w:sz="0" w:space="0" w:color="auto"/>
                <w:left w:val="none" w:sz="0" w:space="0" w:color="auto"/>
                <w:bottom w:val="none" w:sz="0" w:space="0" w:color="auto"/>
                <w:right w:val="none" w:sz="0" w:space="0" w:color="auto"/>
              </w:divBdr>
            </w:div>
            <w:div w:id="977298415">
              <w:marLeft w:val="0"/>
              <w:marRight w:val="0"/>
              <w:marTop w:val="0"/>
              <w:marBottom w:val="0"/>
              <w:divBdr>
                <w:top w:val="none" w:sz="0" w:space="0" w:color="auto"/>
                <w:left w:val="none" w:sz="0" w:space="0" w:color="auto"/>
                <w:bottom w:val="none" w:sz="0" w:space="0" w:color="auto"/>
                <w:right w:val="none" w:sz="0" w:space="0" w:color="auto"/>
              </w:divBdr>
            </w:div>
            <w:div w:id="980307563">
              <w:marLeft w:val="0"/>
              <w:marRight w:val="0"/>
              <w:marTop w:val="0"/>
              <w:marBottom w:val="0"/>
              <w:divBdr>
                <w:top w:val="none" w:sz="0" w:space="0" w:color="auto"/>
                <w:left w:val="none" w:sz="0" w:space="0" w:color="auto"/>
                <w:bottom w:val="none" w:sz="0" w:space="0" w:color="auto"/>
                <w:right w:val="none" w:sz="0" w:space="0" w:color="auto"/>
              </w:divBdr>
            </w:div>
            <w:div w:id="1055129859">
              <w:marLeft w:val="0"/>
              <w:marRight w:val="0"/>
              <w:marTop w:val="0"/>
              <w:marBottom w:val="0"/>
              <w:divBdr>
                <w:top w:val="none" w:sz="0" w:space="0" w:color="auto"/>
                <w:left w:val="none" w:sz="0" w:space="0" w:color="auto"/>
                <w:bottom w:val="none" w:sz="0" w:space="0" w:color="auto"/>
                <w:right w:val="none" w:sz="0" w:space="0" w:color="auto"/>
              </w:divBdr>
            </w:div>
            <w:div w:id="1110932142">
              <w:marLeft w:val="0"/>
              <w:marRight w:val="0"/>
              <w:marTop w:val="0"/>
              <w:marBottom w:val="0"/>
              <w:divBdr>
                <w:top w:val="none" w:sz="0" w:space="0" w:color="auto"/>
                <w:left w:val="none" w:sz="0" w:space="0" w:color="auto"/>
                <w:bottom w:val="none" w:sz="0" w:space="0" w:color="auto"/>
                <w:right w:val="none" w:sz="0" w:space="0" w:color="auto"/>
              </w:divBdr>
            </w:div>
            <w:div w:id="1138648750">
              <w:marLeft w:val="0"/>
              <w:marRight w:val="0"/>
              <w:marTop w:val="0"/>
              <w:marBottom w:val="0"/>
              <w:divBdr>
                <w:top w:val="none" w:sz="0" w:space="0" w:color="auto"/>
                <w:left w:val="none" w:sz="0" w:space="0" w:color="auto"/>
                <w:bottom w:val="none" w:sz="0" w:space="0" w:color="auto"/>
                <w:right w:val="none" w:sz="0" w:space="0" w:color="auto"/>
              </w:divBdr>
            </w:div>
            <w:div w:id="1180966077">
              <w:marLeft w:val="0"/>
              <w:marRight w:val="0"/>
              <w:marTop w:val="0"/>
              <w:marBottom w:val="0"/>
              <w:divBdr>
                <w:top w:val="none" w:sz="0" w:space="0" w:color="auto"/>
                <w:left w:val="none" w:sz="0" w:space="0" w:color="auto"/>
                <w:bottom w:val="none" w:sz="0" w:space="0" w:color="auto"/>
                <w:right w:val="none" w:sz="0" w:space="0" w:color="auto"/>
              </w:divBdr>
            </w:div>
            <w:div w:id="1194004243">
              <w:marLeft w:val="0"/>
              <w:marRight w:val="0"/>
              <w:marTop w:val="0"/>
              <w:marBottom w:val="0"/>
              <w:divBdr>
                <w:top w:val="none" w:sz="0" w:space="0" w:color="auto"/>
                <w:left w:val="none" w:sz="0" w:space="0" w:color="auto"/>
                <w:bottom w:val="none" w:sz="0" w:space="0" w:color="auto"/>
                <w:right w:val="none" w:sz="0" w:space="0" w:color="auto"/>
              </w:divBdr>
            </w:div>
            <w:div w:id="1259872015">
              <w:marLeft w:val="0"/>
              <w:marRight w:val="0"/>
              <w:marTop w:val="0"/>
              <w:marBottom w:val="0"/>
              <w:divBdr>
                <w:top w:val="none" w:sz="0" w:space="0" w:color="auto"/>
                <w:left w:val="none" w:sz="0" w:space="0" w:color="auto"/>
                <w:bottom w:val="none" w:sz="0" w:space="0" w:color="auto"/>
                <w:right w:val="none" w:sz="0" w:space="0" w:color="auto"/>
              </w:divBdr>
            </w:div>
            <w:div w:id="1340238305">
              <w:marLeft w:val="0"/>
              <w:marRight w:val="0"/>
              <w:marTop w:val="0"/>
              <w:marBottom w:val="0"/>
              <w:divBdr>
                <w:top w:val="none" w:sz="0" w:space="0" w:color="auto"/>
                <w:left w:val="none" w:sz="0" w:space="0" w:color="auto"/>
                <w:bottom w:val="none" w:sz="0" w:space="0" w:color="auto"/>
                <w:right w:val="none" w:sz="0" w:space="0" w:color="auto"/>
              </w:divBdr>
            </w:div>
            <w:div w:id="1352222860">
              <w:marLeft w:val="0"/>
              <w:marRight w:val="0"/>
              <w:marTop w:val="0"/>
              <w:marBottom w:val="0"/>
              <w:divBdr>
                <w:top w:val="none" w:sz="0" w:space="0" w:color="auto"/>
                <w:left w:val="none" w:sz="0" w:space="0" w:color="auto"/>
                <w:bottom w:val="none" w:sz="0" w:space="0" w:color="auto"/>
                <w:right w:val="none" w:sz="0" w:space="0" w:color="auto"/>
              </w:divBdr>
            </w:div>
            <w:div w:id="1397587421">
              <w:marLeft w:val="0"/>
              <w:marRight w:val="0"/>
              <w:marTop w:val="0"/>
              <w:marBottom w:val="0"/>
              <w:divBdr>
                <w:top w:val="none" w:sz="0" w:space="0" w:color="auto"/>
                <w:left w:val="none" w:sz="0" w:space="0" w:color="auto"/>
                <w:bottom w:val="none" w:sz="0" w:space="0" w:color="auto"/>
                <w:right w:val="none" w:sz="0" w:space="0" w:color="auto"/>
              </w:divBdr>
            </w:div>
            <w:div w:id="1509759789">
              <w:marLeft w:val="0"/>
              <w:marRight w:val="0"/>
              <w:marTop w:val="0"/>
              <w:marBottom w:val="0"/>
              <w:divBdr>
                <w:top w:val="none" w:sz="0" w:space="0" w:color="auto"/>
                <w:left w:val="none" w:sz="0" w:space="0" w:color="auto"/>
                <w:bottom w:val="none" w:sz="0" w:space="0" w:color="auto"/>
                <w:right w:val="none" w:sz="0" w:space="0" w:color="auto"/>
              </w:divBdr>
            </w:div>
            <w:div w:id="1570384127">
              <w:marLeft w:val="0"/>
              <w:marRight w:val="0"/>
              <w:marTop w:val="0"/>
              <w:marBottom w:val="0"/>
              <w:divBdr>
                <w:top w:val="none" w:sz="0" w:space="0" w:color="auto"/>
                <w:left w:val="none" w:sz="0" w:space="0" w:color="auto"/>
                <w:bottom w:val="none" w:sz="0" w:space="0" w:color="auto"/>
                <w:right w:val="none" w:sz="0" w:space="0" w:color="auto"/>
              </w:divBdr>
            </w:div>
            <w:div w:id="1585719452">
              <w:marLeft w:val="0"/>
              <w:marRight w:val="0"/>
              <w:marTop w:val="0"/>
              <w:marBottom w:val="0"/>
              <w:divBdr>
                <w:top w:val="none" w:sz="0" w:space="0" w:color="auto"/>
                <w:left w:val="none" w:sz="0" w:space="0" w:color="auto"/>
                <w:bottom w:val="none" w:sz="0" w:space="0" w:color="auto"/>
                <w:right w:val="none" w:sz="0" w:space="0" w:color="auto"/>
              </w:divBdr>
            </w:div>
            <w:div w:id="1607080306">
              <w:marLeft w:val="0"/>
              <w:marRight w:val="0"/>
              <w:marTop w:val="0"/>
              <w:marBottom w:val="0"/>
              <w:divBdr>
                <w:top w:val="none" w:sz="0" w:space="0" w:color="auto"/>
                <w:left w:val="none" w:sz="0" w:space="0" w:color="auto"/>
                <w:bottom w:val="none" w:sz="0" w:space="0" w:color="auto"/>
                <w:right w:val="none" w:sz="0" w:space="0" w:color="auto"/>
              </w:divBdr>
            </w:div>
            <w:div w:id="1753623600">
              <w:marLeft w:val="0"/>
              <w:marRight w:val="0"/>
              <w:marTop w:val="0"/>
              <w:marBottom w:val="0"/>
              <w:divBdr>
                <w:top w:val="none" w:sz="0" w:space="0" w:color="auto"/>
                <w:left w:val="none" w:sz="0" w:space="0" w:color="auto"/>
                <w:bottom w:val="none" w:sz="0" w:space="0" w:color="auto"/>
                <w:right w:val="none" w:sz="0" w:space="0" w:color="auto"/>
              </w:divBdr>
            </w:div>
            <w:div w:id="1773042778">
              <w:marLeft w:val="0"/>
              <w:marRight w:val="0"/>
              <w:marTop w:val="0"/>
              <w:marBottom w:val="0"/>
              <w:divBdr>
                <w:top w:val="none" w:sz="0" w:space="0" w:color="auto"/>
                <w:left w:val="none" w:sz="0" w:space="0" w:color="auto"/>
                <w:bottom w:val="none" w:sz="0" w:space="0" w:color="auto"/>
                <w:right w:val="none" w:sz="0" w:space="0" w:color="auto"/>
              </w:divBdr>
            </w:div>
            <w:div w:id="1795903525">
              <w:marLeft w:val="0"/>
              <w:marRight w:val="0"/>
              <w:marTop w:val="0"/>
              <w:marBottom w:val="0"/>
              <w:divBdr>
                <w:top w:val="none" w:sz="0" w:space="0" w:color="auto"/>
                <w:left w:val="none" w:sz="0" w:space="0" w:color="auto"/>
                <w:bottom w:val="none" w:sz="0" w:space="0" w:color="auto"/>
                <w:right w:val="none" w:sz="0" w:space="0" w:color="auto"/>
              </w:divBdr>
            </w:div>
            <w:div w:id="1830562742">
              <w:marLeft w:val="0"/>
              <w:marRight w:val="0"/>
              <w:marTop w:val="0"/>
              <w:marBottom w:val="0"/>
              <w:divBdr>
                <w:top w:val="none" w:sz="0" w:space="0" w:color="auto"/>
                <w:left w:val="none" w:sz="0" w:space="0" w:color="auto"/>
                <w:bottom w:val="none" w:sz="0" w:space="0" w:color="auto"/>
                <w:right w:val="none" w:sz="0" w:space="0" w:color="auto"/>
              </w:divBdr>
            </w:div>
            <w:div w:id="1851530407">
              <w:marLeft w:val="0"/>
              <w:marRight w:val="0"/>
              <w:marTop w:val="0"/>
              <w:marBottom w:val="0"/>
              <w:divBdr>
                <w:top w:val="none" w:sz="0" w:space="0" w:color="auto"/>
                <w:left w:val="none" w:sz="0" w:space="0" w:color="auto"/>
                <w:bottom w:val="none" w:sz="0" w:space="0" w:color="auto"/>
                <w:right w:val="none" w:sz="0" w:space="0" w:color="auto"/>
              </w:divBdr>
            </w:div>
            <w:div w:id="1854874941">
              <w:marLeft w:val="0"/>
              <w:marRight w:val="0"/>
              <w:marTop w:val="0"/>
              <w:marBottom w:val="0"/>
              <w:divBdr>
                <w:top w:val="none" w:sz="0" w:space="0" w:color="auto"/>
                <w:left w:val="none" w:sz="0" w:space="0" w:color="auto"/>
                <w:bottom w:val="none" w:sz="0" w:space="0" w:color="auto"/>
                <w:right w:val="none" w:sz="0" w:space="0" w:color="auto"/>
              </w:divBdr>
            </w:div>
            <w:div w:id="1895384167">
              <w:marLeft w:val="0"/>
              <w:marRight w:val="0"/>
              <w:marTop w:val="0"/>
              <w:marBottom w:val="0"/>
              <w:divBdr>
                <w:top w:val="none" w:sz="0" w:space="0" w:color="auto"/>
                <w:left w:val="none" w:sz="0" w:space="0" w:color="auto"/>
                <w:bottom w:val="none" w:sz="0" w:space="0" w:color="auto"/>
                <w:right w:val="none" w:sz="0" w:space="0" w:color="auto"/>
              </w:divBdr>
            </w:div>
            <w:div w:id="1919173927">
              <w:marLeft w:val="0"/>
              <w:marRight w:val="0"/>
              <w:marTop w:val="0"/>
              <w:marBottom w:val="0"/>
              <w:divBdr>
                <w:top w:val="none" w:sz="0" w:space="0" w:color="auto"/>
                <w:left w:val="none" w:sz="0" w:space="0" w:color="auto"/>
                <w:bottom w:val="none" w:sz="0" w:space="0" w:color="auto"/>
                <w:right w:val="none" w:sz="0" w:space="0" w:color="auto"/>
              </w:divBdr>
            </w:div>
            <w:div w:id="1970503609">
              <w:marLeft w:val="0"/>
              <w:marRight w:val="0"/>
              <w:marTop w:val="0"/>
              <w:marBottom w:val="0"/>
              <w:divBdr>
                <w:top w:val="none" w:sz="0" w:space="0" w:color="auto"/>
                <w:left w:val="none" w:sz="0" w:space="0" w:color="auto"/>
                <w:bottom w:val="none" w:sz="0" w:space="0" w:color="auto"/>
                <w:right w:val="none" w:sz="0" w:space="0" w:color="auto"/>
              </w:divBdr>
            </w:div>
            <w:div w:id="1985768235">
              <w:marLeft w:val="0"/>
              <w:marRight w:val="0"/>
              <w:marTop w:val="0"/>
              <w:marBottom w:val="0"/>
              <w:divBdr>
                <w:top w:val="none" w:sz="0" w:space="0" w:color="auto"/>
                <w:left w:val="none" w:sz="0" w:space="0" w:color="auto"/>
                <w:bottom w:val="none" w:sz="0" w:space="0" w:color="auto"/>
                <w:right w:val="none" w:sz="0" w:space="0" w:color="auto"/>
              </w:divBdr>
            </w:div>
            <w:div w:id="2057847218">
              <w:marLeft w:val="0"/>
              <w:marRight w:val="0"/>
              <w:marTop w:val="0"/>
              <w:marBottom w:val="0"/>
              <w:divBdr>
                <w:top w:val="none" w:sz="0" w:space="0" w:color="auto"/>
                <w:left w:val="none" w:sz="0" w:space="0" w:color="auto"/>
                <w:bottom w:val="none" w:sz="0" w:space="0" w:color="auto"/>
                <w:right w:val="none" w:sz="0" w:space="0" w:color="auto"/>
              </w:divBdr>
            </w:div>
            <w:div w:id="2071490602">
              <w:marLeft w:val="0"/>
              <w:marRight w:val="0"/>
              <w:marTop w:val="0"/>
              <w:marBottom w:val="0"/>
              <w:divBdr>
                <w:top w:val="none" w:sz="0" w:space="0" w:color="auto"/>
                <w:left w:val="none" w:sz="0" w:space="0" w:color="auto"/>
                <w:bottom w:val="none" w:sz="0" w:space="0" w:color="auto"/>
                <w:right w:val="none" w:sz="0" w:space="0" w:color="auto"/>
              </w:divBdr>
            </w:div>
            <w:div w:id="2083746670">
              <w:marLeft w:val="0"/>
              <w:marRight w:val="0"/>
              <w:marTop w:val="0"/>
              <w:marBottom w:val="0"/>
              <w:divBdr>
                <w:top w:val="none" w:sz="0" w:space="0" w:color="auto"/>
                <w:left w:val="none" w:sz="0" w:space="0" w:color="auto"/>
                <w:bottom w:val="none" w:sz="0" w:space="0" w:color="auto"/>
                <w:right w:val="none" w:sz="0" w:space="0" w:color="auto"/>
              </w:divBdr>
            </w:div>
            <w:div w:id="21156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29664">
      <w:bodyDiv w:val="1"/>
      <w:marLeft w:val="0"/>
      <w:marRight w:val="0"/>
      <w:marTop w:val="0"/>
      <w:marBottom w:val="0"/>
      <w:divBdr>
        <w:top w:val="none" w:sz="0" w:space="0" w:color="auto"/>
        <w:left w:val="none" w:sz="0" w:space="0" w:color="auto"/>
        <w:bottom w:val="none" w:sz="0" w:space="0" w:color="auto"/>
        <w:right w:val="none" w:sz="0" w:space="0" w:color="auto"/>
      </w:divBdr>
    </w:div>
    <w:div w:id="20817058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5F62BD0-0220-43DA-B616-84880B8C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2603</TotalTime>
  <Pages>34</Pages>
  <Words>11375</Words>
  <Characters>64839</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PG CF: Plan General – Căi Ferate, Drumuri, Trotuare şi Spaţii verzi</vt:lpstr>
    </vt:vector>
  </TitlesOfParts>
  <Company>Metroul S.A.</Company>
  <LinksUpToDate>false</LinksUpToDate>
  <CharactersWithSpaces>76062</CharactersWithSpaces>
  <SharedDoc>false</SharedDoc>
  <HLinks>
    <vt:vector size="48" baseType="variant">
      <vt:variant>
        <vt:i4>1966135</vt:i4>
      </vt:variant>
      <vt:variant>
        <vt:i4>44</vt:i4>
      </vt:variant>
      <vt:variant>
        <vt:i4>0</vt:i4>
      </vt:variant>
      <vt:variant>
        <vt:i4>5</vt:i4>
      </vt:variant>
      <vt:variant>
        <vt:lpwstr/>
      </vt:variant>
      <vt:variant>
        <vt:lpwstr>_Toc497829614</vt:lpwstr>
      </vt:variant>
      <vt:variant>
        <vt:i4>1966135</vt:i4>
      </vt:variant>
      <vt:variant>
        <vt:i4>38</vt:i4>
      </vt:variant>
      <vt:variant>
        <vt:i4>0</vt:i4>
      </vt:variant>
      <vt:variant>
        <vt:i4>5</vt:i4>
      </vt:variant>
      <vt:variant>
        <vt:lpwstr/>
      </vt:variant>
      <vt:variant>
        <vt:lpwstr>_Toc497829613</vt:lpwstr>
      </vt:variant>
      <vt:variant>
        <vt:i4>1966135</vt:i4>
      </vt:variant>
      <vt:variant>
        <vt:i4>32</vt:i4>
      </vt:variant>
      <vt:variant>
        <vt:i4>0</vt:i4>
      </vt:variant>
      <vt:variant>
        <vt:i4>5</vt:i4>
      </vt:variant>
      <vt:variant>
        <vt:lpwstr/>
      </vt:variant>
      <vt:variant>
        <vt:lpwstr>_Toc497829612</vt:lpwstr>
      </vt:variant>
      <vt:variant>
        <vt:i4>1966135</vt:i4>
      </vt:variant>
      <vt:variant>
        <vt:i4>26</vt:i4>
      </vt:variant>
      <vt:variant>
        <vt:i4>0</vt:i4>
      </vt:variant>
      <vt:variant>
        <vt:i4>5</vt:i4>
      </vt:variant>
      <vt:variant>
        <vt:lpwstr/>
      </vt:variant>
      <vt:variant>
        <vt:lpwstr>_Toc497829611</vt:lpwstr>
      </vt:variant>
      <vt:variant>
        <vt:i4>1966135</vt:i4>
      </vt:variant>
      <vt:variant>
        <vt:i4>20</vt:i4>
      </vt:variant>
      <vt:variant>
        <vt:i4>0</vt:i4>
      </vt:variant>
      <vt:variant>
        <vt:i4>5</vt:i4>
      </vt:variant>
      <vt:variant>
        <vt:lpwstr/>
      </vt:variant>
      <vt:variant>
        <vt:lpwstr>_Toc497829610</vt:lpwstr>
      </vt:variant>
      <vt:variant>
        <vt:i4>2031671</vt:i4>
      </vt:variant>
      <vt:variant>
        <vt:i4>14</vt:i4>
      </vt:variant>
      <vt:variant>
        <vt:i4>0</vt:i4>
      </vt:variant>
      <vt:variant>
        <vt:i4>5</vt:i4>
      </vt:variant>
      <vt:variant>
        <vt:lpwstr/>
      </vt:variant>
      <vt:variant>
        <vt:lpwstr>_Toc497829609</vt:lpwstr>
      </vt:variant>
      <vt:variant>
        <vt:i4>2031671</vt:i4>
      </vt:variant>
      <vt:variant>
        <vt:i4>8</vt:i4>
      </vt:variant>
      <vt:variant>
        <vt:i4>0</vt:i4>
      </vt:variant>
      <vt:variant>
        <vt:i4>5</vt:i4>
      </vt:variant>
      <vt:variant>
        <vt:lpwstr/>
      </vt:variant>
      <vt:variant>
        <vt:lpwstr>_Toc497829608</vt:lpwstr>
      </vt:variant>
      <vt:variant>
        <vt:i4>2031671</vt:i4>
      </vt:variant>
      <vt:variant>
        <vt:i4>2</vt:i4>
      </vt:variant>
      <vt:variant>
        <vt:i4>0</vt:i4>
      </vt:variant>
      <vt:variant>
        <vt:i4>5</vt:i4>
      </vt:variant>
      <vt:variant>
        <vt:lpwstr/>
      </vt:variant>
      <vt:variant>
        <vt:lpwstr>_Toc497829607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 CF: Plan General – Căi Ferate, Drumuri, Trotuare şi Spaţii verzi</dc:title>
  <dc:creator>ionel.oprea</dc:creator>
  <cp:lastModifiedBy>loredana.botos</cp:lastModifiedBy>
  <cp:revision>545</cp:revision>
  <cp:lastPrinted>2018-12-11T09:13:00Z</cp:lastPrinted>
  <dcterms:created xsi:type="dcterms:W3CDTF">2017-11-07T11:30:00Z</dcterms:created>
  <dcterms:modified xsi:type="dcterms:W3CDTF">2018-12-11T09:16:00Z</dcterms:modified>
</cp:coreProperties>
</file>