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C2A" w:rsidRPr="00C66C4B" w:rsidRDefault="00C0150A" w:rsidP="000C6881">
      <w:pPr>
        <w:pStyle w:val="Antet"/>
        <w:tabs>
          <w:tab w:val="left" w:pos="9000"/>
        </w:tabs>
        <w:jc w:val="both"/>
      </w:pPr>
      <w:r w:rsidRPr="00C66C4B">
        <w:rPr>
          <w:b/>
          <w:color w:val="00214E"/>
          <w:lang w:val="ro-RO"/>
        </w:rPr>
        <w:t xml:space="preserve">      </w:t>
      </w:r>
      <w:r w:rsidR="0075539F">
        <w:rPr>
          <w:b/>
          <w:color w:val="00214E"/>
          <w:lang w:val="ro-RO"/>
        </w:rPr>
        <w:t xml:space="preserve"> </w:t>
      </w:r>
    </w:p>
    <w:p w:rsidR="003C4C2A" w:rsidRPr="00253030" w:rsidRDefault="003C4C2A" w:rsidP="000A33D3">
      <w:pPr>
        <w:pStyle w:val="Corptext3"/>
        <w:jc w:val="center"/>
        <w:rPr>
          <w:b/>
          <w:bCs/>
          <w:sz w:val="32"/>
          <w:szCs w:val="32"/>
          <w:lang w:val="ro-RO"/>
        </w:rPr>
      </w:pPr>
      <w:r w:rsidRPr="00253030">
        <w:rPr>
          <w:b/>
          <w:bCs/>
          <w:sz w:val="32"/>
          <w:szCs w:val="32"/>
          <w:lang w:val="ro-RO"/>
        </w:rPr>
        <w:t>AUTORIZAŢIE INTEGRATĂ DE MEDIU</w:t>
      </w:r>
    </w:p>
    <w:p w:rsidR="001D14D1" w:rsidRPr="00244542" w:rsidRDefault="001D14D1" w:rsidP="003B0221">
      <w:pPr>
        <w:pStyle w:val="Corptext3"/>
        <w:spacing w:after="0" w:line="240" w:lineRule="auto"/>
        <w:rPr>
          <w:b/>
          <w:sz w:val="24"/>
          <w:szCs w:val="24"/>
          <w:lang w:val="ro-RO"/>
        </w:rPr>
      </w:pPr>
      <w:r w:rsidRPr="00244542">
        <w:rPr>
          <w:sz w:val="24"/>
          <w:szCs w:val="24"/>
          <w:lang w:val="ro-RO"/>
        </w:rPr>
        <w:t>Numărul de înregistrare al autorizaţiei</w:t>
      </w:r>
      <w:r w:rsidR="00BB14B7" w:rsidRPr="00244542">
        <w:rPr>
          <w:sz w:val="24"/>
          <w:szCs w:val="24"/>
          <w:lang w:val="ro-RO"/>
        </w:rPr>
        <w:t xml:space="preserve">: </w:t>
      </w:r>
      <w:r w:rsidR="00BB14B7" w:rsidRPr="002053BB">
        <w:rPr>
          <w:color w:val="FF0000"/>
          <w:sz w:val="24"/>
          <w:szCs w:val="24"/>
        </w:rPr>
        <w:t>:</w:t>
      </w:r>
      <w:r w:rsidR="002053BB">
        <w:rPr>
          <w:color w:val="FF0000"/>
          <w:sz w:val="24"/>
          <w:szCs w:val="24"/>
        </w:rPr>
        <w:t xml:space="preserve">                </w:t>
      </w:r>
      <w:r w:rsidR="00BB14B7" w:rsidRPr="002053BB">
        <w:rPr>
          <w:b/>
          <w:bCs/>
          <w:color w:val="FF0000"/>
          <w:sz w:val="24"/>
          <w:szCs w:val="24"/>
        </w:rPr>
        <w:t>.20</w:t>
      </w:r>
      <w:r w:rsidR="002053BB">
        <w:rPr>
          <w:b/>
          <w:bCs/>
          <w:color w:val="FF0000"/>
          <w:sz w:val="24"/>
          <w:szCs w:val="24"/>
        </w:rPr>
        <w:t>1</w:t>
      </w:r>
      <w:r w:rsidR="00BB14B7" w:rsidRPr="002053BB">
        <w:rPr>
          <w:b/>
          <w:bCs/>
          <w:color w:val="FF0000"/>
          <w:sz w:val="24"/>
          <w:szCs w:val="24"/>
        </w:rPr>
        <w:t>9</w:t>
      </w:r>
      <w:r w:rsidR="00BB14B7" w:rsidRPr="002053BB">
        <w:rPr>
          <w:bCs/>
          <w:color w:val="FF0000"/>
          <w:sz w:val="24"/>
          <w:szCs w:val="24"/>
        </w:rPr>
        <w:t xml:space="preserve"> </w:t>
      </w:r>
    </w:p>
    <w:p w:rsidR="001D14D1" w:rsidRPr="002053BB" w:rsidRDefault="001D14D1" w:rsidP="003B0221">
      <w:pPr>
        <w:pStyle w:val="Corptext3"/>
        <w:spacing w:after="0" w:line="240" w:lineRule="auto"/>
        <w:rPr>
          <w:b/>
          <w:bCs/>
          <w:color w:val="FF0000"/>
          <w:sz w:val="24"/>
          <w:szCs w:val="24"/>
          <w:lang w:val="ro-RO"/>
        </w:rPr>
      </w:pPr>
      <w:r w:rsidRPr="00244542">
        <w:rPr>
          <w:b/>
          <w:sz w:val="24"/>
          <w:szCs w:val="24"/>
          <w:lang w:val="ro-RO"/>
        </w:rPr>
        <w:t>Valabilă până la:</w:t>
      </w:r>
      <w:r w:rsidR="002053BB">
        <w:rPr>
          <w:b/>
          <w:sz w:val="24"/>
          <w:szCs w:val="24"/>
          <w:lang w:val="ro-RO"/>
        </w:rPr>
        <w:t xml:space="preserve">               </w:t>
      </w:r>
      <w:r w:rsidR="00BB14B7" w:rsidRPr="00244542">
        <w:rPr>
          <w:b/>
          <w:sz w:val="24"/>
          <w:szCs w:val="24"/>
        </w:rPr>
        <w:t>.</w:t>
      </w:r>
      <w:r w:rsidR="00BB14B7" w:rsidRPr="002053BB">
        <w:rPr>
          <w:b/>
          <w:color w:val="FF0000"/>
          <w:sz w:val="24"/>
          <w:szCs w:val="24"/>
        </w:rPr>
        <w:t>20</w:t>
      </w:r>
      <w:r w:rsidR="002053BB" w:rsidRPr="002053BB">
        <w:rPr>
          <w:b/>
          <w:color w:val="FF0000"/>
          <w:sz w:val="24"/>
          <w:szCs w:val="24"/>
        </w:rPr>
        <w:t>2</w:t>
      </w:r>
      <w:r w:rsidR="00BB14B7" w:rsidRPr="002053BB">
        <w:rPr>
          <w:b/>
          <w:color w:val="FF0000"/>
          <w:sz w:val="24"/>
          <w:szCs w:val="24"/>
        </w:rPr>
        <w:t>9</w:t>
      </w:r>
    </w:p>
    <w:p w:rsidR="001D14D1" w:rsidRPr="00253030" w:rsidRDefault="00240339" w:rsidP="00240339">
      <w:pPr>
        <w:pStyle w:val="NormalWeb"/>
        <w:tabs>
          <w:tab w:val="left" w:pos="8307"/>
        </w:tabs>
        <w:spacing w:before="0" w:beforeAutospacing="0" w:after="0" w:afterAutospacing="0" w:line="240" w:lineRule="auto"/>
        <w:rPr>
          <w:b/>
          <w:lang w:val="ro-RO"/>
        </w:rPr>
      </w:pPr>
      <w:r w:rsidRPr="00253030">
        <w:rPr>
          <w:b/>
          <w:lang w:val="ro-RO"/>
        </w:rPr>
        <w:tab/>
      </w:r>
    </w:p>
    <w:p w:rsidR="001D14D1" w:rsidRPr="00253030" w:rsidRDefault="001D14D1" w:rsidP="003B0221">
      <w:pPr>
        <w:jc w:val="both"/>
        <w:rPr>
          <w:b/>
        </w:rPr>
      </w:pPr>
      <w:r w:rsidRPr="00253030">
        <w:t xml:space="preserve">Titularul autorizaţiei: </w:t>
      </w:r>
      <w:r w:rsidR="00BB14B7" w:rsidRPr="00253030">
        <w:rPr>
          <w:b/>
        </w:rPr>
        <w:t>S.C. ECO FIRE SISTEMS S.R.L.</w:t>
      </w:r>
    </w:p>
    <w:p w:rsidR="00BB14B7" w:rsidRPr="00253030" w:rsidRDefault="001D14D1" w:rsidP="00BB14B7">
      <w:pPr>
        <w:widowControl w:val="0"/>
        <w:adjustRightInd w:val="0"/>
        <w:jc w:val="both"/>
        <w:textAlignment w:val="baseline"/>
        <w:rPr>
          <w:b/>
        </w:rPr>
      </w:pPr>
      <w:r w:rsidRPr="00253030">
        <w:t xml:space="preserve">Locaţia activităţii: </w:t>
      </w:r>
      <w:r w:rsidR="00BB14B7" w:rsidRPr="00253030">
        <w:rPr>
          <w:b/>
        </w:rPr>
        <w:t xml:space="preserve">comuna Lumina, parcela A314/1/1, jud. Constanta </w:t>
      </w:r>
    </w:p>
    <w:p w:rsidR="00DE1095" w:rsidRPr="00253030" w:rsidRDefault="00DE1095" w:rsidP="00BB14B7">
      <w:pPr>
        <w:widowControl w:val="0"/>
        <w:adjustRightInd w:val="0"/>
        <w:jc w:val="both"/>
        <w:textAlignment w:val="baseline"/>
        <w:rPr>
          <w:b/>
        </w:rPr>
      </w:pPr>
    </w:p>
    <w:p w:rsidR="00DE1095" w:rsidRPr="00253030" w:rsidRDefault="00DE1095" w:rsidP="00DE1095">
      <w:pPr>
        <w:pStyle w:val="NormalWeb"/>
        <w:spacing w:before="0" w:beforeAutospacing="0" w:after="0" w:afterAutospacing="0" w:line="240" w:lineRule="auto"/>
        <w:rPr>
          <w:b/>
          <w:lang w:val="ro-RO"/>
        </w:rPr>
      </w:pPr>
      <w:r w:rsidRPr="00253030">
        <w:rPr>
          <w:b/>
          <w:lang w:val="ro-RO"/>
        </w:rPr>
        <w:t>Categoria de activitate conform Anexei 1 din Legea 278/2013 privind emisiile industriale:</w:t>
      </w:r>
    </w:p>
    <w:p w:rsidR="00DE1095" w:rsidRPr="00253030" w:rsidRDefault="00DE1095" w:rsidP="00BB14B7">
      <w:pPr>
        <w:widowControl w:val="0"/>
        <w:adjustRightInd w:val="0"/>
        <w:jc w:val="both"/>
        <w:textAlignment w:val="baseline"/>
        <w:rPr>
          <w:b/>
        </w:rPr>
      </w:pPr>
    </w:p>
    <w:p w:rsidR="00DE1095" w:rsidRPr="00253030" w:rsidRDefault="00DE1095" w:rsidP="00DE1095">
      <w:pPr>
        <w:jc w:val="both"/>
        <w:rPr>
          <w:b/>
        </w:rPr>
      </w:pPr>
      <w:r w:rsidRPr="00253030">
        <w:rPr>
          <w:b/>
        </w:rPr>
        <w:t>5.2. Eliminarea sau valorificarea deseurilor in instalatii de incinerare a deseurilor sau in instalatii de coincinerare a deseurilor.</w:t>
      </w:r>
    </w:p>
    <w:p w:rsidR="00DE1095" w:rsidRPr="00253030" w:rsidRDefault="00DE1095" w:rsidP="00DE1095">
      <w:pPr>
        <w:jc w:val="both"/>
        <w:rPr>
          <w:b/>
        </w:rPr>
      </w:pPr>
      <w:r w:rsidRPr="00253030">
        <w:rPr>
          <w:b/>
        </w:rPr>
        <w:t>b) in cazul deseurilor periculoase, cu o capacitate de peste 10 tone/zi.</w:t>
      </w:r>
    </w:p>
    <w:p w:rsidR="00240339" w:rsidRPr="00253030" w:rsidRDefault="00240339" w:rsidP="00240339">
      <w:pPr>
        <w:pStyle w:val="Indentcorptext2"/>
        <w:spacing w:line="240" w:lineRule="auto"/>
        <w:ind w:left="0"/>
        <w:jc w:val="both"/>
        <w:rPr>
          <w:b/>
          <w:bCs/>
          <w:sz w:val="24"/>
          <w:szCs w:val="24"/>
          <w:lang w:val="fr-FR"/>
        </w:rPr>
      </w:pPr>
      <w:r w:rsidRPr="00253030">
        <w:rPr>
          <w:b/>
          <w:bCs/>
          <w:sz w:val="24"/>
          <w:szCs w:val="24"/>
          <w:lang w:val="fr-FR"/>
        </w:rPr>
        <w:t>5.1. Eliminarea sau valorificarea deseurilor periculoase, cu o capacitate de peste 10 tone/zi, implicand desfasurarea uneia sau a mai multora dintre urmatoarele activitati :</w:t>
      </w:r>
    </w:p>
    <w:p w:rsidR="00240339" w:rsidRPr="00253030" w:rsidRDefault="00240339" w:rsidP="00240339">
      <w:pPr>
        <w:pStyle w:val="Indentcorptext2"/>
        <w:spacing w:line="240" w:lineRule="auto"/>
        <w:ind w:left="0"/>
        <w:jc w:val="both"/>
        <w:rPr>
          <w:b/>
          <w:bCs/>
          <w:sz w:val="24"/>
          <w:szCs w:val="24"/>
          <w:lang w:val="fr-FR"/>
        </w:rPr>
      </w:pPr>
      <w:r w:rsidRPr="00253030">
        <w:rPr>
          <w:b/>
          <w:bCs/>
          <w:sz w:val="24"/>
          <w:szCs w:val="24"/>
          <w:lang w:val="fr-FR"/>
        </w:rPr>
        <w:t>b) tratare fizico-chimica</w:t>
      </w:r>
    </w:p>
    <w:p w:rsidR="00240339" w:rsidRPr="00253030" w:rsidRDefault="00240339" w:rsidP="00240339">
      <w:pPr>
        <w:pStyle w:val="Indentcorptext2"/>
        <w:spacing w:line="240" w:lineRule="auto"/>
        <w:ind w:left="0"/>
        <w:jc w:val="both"/>
        <w:rPr>
          <w:b/>
          <w:bCs/>
          <w:sz w:val="24"/>
          <w:szCs w:val="24"/>
          <w:lang w:val="fr-FR"/>
        </w:rPr>
      </w:pPr>
      <w:r w:rsidRPr="00253030">
        <w:rPr>
          <w:b/>
          <w:bCs/>
          <w:sz w:val="24"/>
          <w:szCs w:val="24"/>
          <w:lang w:val="fr-FR"/>
        </w:rPr>
        <w:t>d) preambalare anterior prezentarii pentru oricare dintre celelalte activitati prevazute la acest subpunct si la pct.5.2. ;</w:t>
      </w:r>
    </w:p>
    <w:p w:rsidR="00240339" w:rsidRPr="00253030" w:rsidRDefault="00240339" w:rsidP="00240339">
      <w:pPr>
        <w:pStyle w:val="Indentcorptext2"/>
        <w:spacing w:line="240" w:lineRule="auto"/>
        <w:ind w:left="0"/>
        <w:jc w:val="both"/>
        <w:rPr>
          <w:b/>
          <w:bCs/>
          <w:sz w:val="24"/>
          <w:szCs w:val="24"/>
          <w:lang w:val="fr-FR"/>
        </w:rPr>
      </w:pPr>
      <w:r w:rsidRPr="00253030">
        <w:rPr>
          <w:b/>
          <w:bCs/>
          <w:sz w:val="24"/>
          <w:szCs w:val="24"/>
          <w:lang w:val="fr-FR"/>
        </w:rPr>
        <w:t xml:space="preserve">f) reciclarea/valorificarea materialelor anorganice, altele decat metalele sau compusii metalici ; </w:t>
      </w:r>
    </w:p>
    <w:p w:rsidR="00240339" w:rsidRPr="00253030" w:rsidRDefault="00240339" w:rsidP="00240339">
      <w:pPr>
        <w:pStyle w:val="Indentcorptext2"/>
        <w:spacing w:line="240" w:lineRule="auto"/>
        <w:ind w:left="0"/>
        <w:jc w:val="both"/>
        <w:rPr>
          <w:b/>
          <w:bCs/>
          <w:sz w:val="24"/>
          <w:szCs w:val="24"/>
          <w:lang w:val="fr-FR"/>
        </w:rPr>
      </w:pPr>
      <w:r w:rsidRPr="00253030">
        <w:rPr>
          <w:b/>
          <w:bCs/>
          <w:sz w:val="24"/>
          <w:szCs w:val="24"/>
          <w:lang w:val="fr-FR"/>
        </w:rPr>
        <w:t>h) valorificarea componentelor utilizate pentru reducerea poluarii .</w:t>
      </w:r>
    </w:p>
    <w:p w:rsidR="00240339" w:rsidRPr="00253030" w:rsidRDefault="00240339" w:rsidP="00DE1095">
      <w:pPr>
        <w:jc w:val="both"/>
        <w:rPr>
          <w:b/>
        </w:rPr>
      </w:pPr>
    </w:p>
    <w:p w:rsidR="006B2C22" w:rsidRPr="00253030" w:rsidRDefault="006B2C22" w:rsidP="00DE1095">
      <w:pPr>
        <w:jc w:val="both"/>
        <w:rPr>
          <w:b/>
        </w:rPr>
      </w:pPr>
      <w:r w:rsidRPr="00253030">
        <w:rPr>
          <w:b/>
        </w:rPr>
        <w:t>5.5.</w:t>
      </w:r>
      <w:r w:rsidR="005E04D1" w:rsidRPr="00253030">
        <w:rPr>
          <w:b/>
        </w:rPr>
        <w:t xml:space="preserve"> Depozitare temporara  a deseurilor periculoase care nu intra sub incidenta pct.5.4. inaintea oricareia dintre activitattile prevazute la pct.5.1, 5.2, 5.4 si 5.6, cu o capacitate totala de peste 50 de tone, cu exceptia depozitarii temporare, pe amplasamentul unde sunt generate, inaintea colectarii. </w:t>
      </w:r>
    </w:p>
    <w:p w:rsidR="00DE1095" w:rsidRPr="00253030" w:rsidRDefault="00DE1095" w:rsidP="00BB14B7">
      <w:pPr>
        <w:widowControl w:val="0"/>
        <w:adjustRightInd w:val="0"/>
        <w:jc w:val="both"/>
        <w:textAlignment w:val="baseline"/>
        <w:rPr>
          <w:b/>
        </w:rPr>
      </w:pPr>
    </w:p>
    <w:p w:rsidR="00D21ADD" w:rsidRPr="00253030" w:rsidRDefault="00D21ADD" w:rsidP="00B044B1">
      <w:pPr>
        <w:widowControl w:val="0"/>
        <w:autoSpaceDE w:val="0"/>
        <w:autoSpaceDN w:val="0"/>
        <w:adjustRightInd w:val="0"/>
        <w:spacing w:line="360" w:lineRule="auto"/>
        <w:jc w:val="both"/>
        <w:textAlignment w:val="baseline"/>
        <w:rPr>
          <w:b/>
        </w:rPr>
      </w:pPr>
      <w:r w:rsidRPr="00253030">
        <w:rPr>
          <w:b/>
        </w:rPr>
        <w:t>COD CAEN</w:t>
      </w:r>
      <w:r w:rsidR="00AC0E9C" w:rsidRPr="00253030">
        <w:rPr>
          <w:b/>
        </w:rPr>
        <w:t xml:space="preserve"> (REV.2) </w:t>
      </w:r>
      <w:r w:rsidRPr="00253030">
        <w:rPr>
          <w:b/>
        </w:rPr>
        <w:t>:  3811 – Colectarea deşeurilor nepericuloase</w:t>
      </w:r>
      <w:r w:rsidR="00B07DD8" w:rsidRPr="00253030">
        <w:rPr>
          <w:b/>
        </w:rPr>
        <w:t xml:space="preserve"> </w:t>
      </w:r>
      <w:r w:rsidR="009C0F82" w:rsidRPr="00253030">
        <w:rPr>
          <w:b/>
        </w:rPr>
        <w:t>-</w:t>
      </w:r>
      <w:r w:rsidR="00B07DD8" w:rsidRPr="00253030">
        <w:rPr>
          <w:b/>
        </w:rPr>
        <w:t xml:space="preserve"> (9002-Rev.1)</w:t>
      </w:r>
    </w:p>
    <w:p w:rsidR="00D21ADD" w:rsidRPr="00253030" w:rsidRDefault="00D21ADD" w:rsidP="00B044B1">
      <w:pPr>
        <w:widowControl w:val="0"/>
        <w:autoSpaceDE w:val="0"/>
        <w:autoSpaceDN w:val="0"/>
        <w:adjustRightInd w:val="0"/>
        <w:spacing w:line="360" w:lineRule="auto"/>
        <w:jc w:val="both"/>
        <w:textAlignment w:val="baseline"/>
        <w:rPr>
          <w:b/>
        </w:rPr>
      </w:pPr>
      <w:r w:rsidRPr="00253030">
        <w:rPr>
          <w:b/>
        </w:rPr>
        <w:tab/>
        <w:t xml:space="preserve"> </w:t>
      </w:r>
      <w:r w:rsidRPr="00253030">
        <w:rPr>
          <w:b/>
        </w:rPr>
        <w:tab/>
      </w:r>
      <w:r w:rsidR="00AC0E9C" w:rsidRPr="00253030">
        <w:rPr>
          <w:b/>
        </w:rPr>
        <w:t xml:space="preserve">                 </w:t>
      </w:r>
      <w:r w:rsidRPr="00253030">
        <w:rPr>
          <w:b/>
        </w:rPr>
        <w:t>3812 - Colectarea deşeurilor periculoase</w:t>
      </w:r>
      <w:r w:rsidR="00B07DD8" w:rsidRPr="00253030">
        <w:rPr>
          <w:b/>
        </w:rPr>
        <w:t xml:space="preserve"> - (9002-Rev.1)</w:t>
      </w:r>
    </w:p>
    <w:p w:rsidR="00AF4E7A" w:rsidRPr="00253030" w:rsidRDefault="00D21ADD" w:rsidP="00B044B1">
      <w:pPr>
        <w:widowControl w:val="0"/>
        <w:autoSpaceDE w:val="0"/>
        <w:autoSpaceDN w:val="0"/>
        <w:adjustRightInd w:val="0"/>
        <w:spacing w:line="360" w:lineRule="auto"/>
        <w:jc w:val="both"/>
        <w:textAlignment w:val="baseline"/>
        <w:rPr>
          <w:b/>
        </w:rPr>
      </w:pPr>
      <w:r w:rsidRPr="00253030">
        <w:rPr>
          <w:b/>
        </w:rPr>
        <w:tab/>
      </w:r>
      <w:r w:rsidRPr="00253030">
        <w:rPr>
          <w:b/>
        </w:rPr>
        <w:tab/>
      </w:r>
      <w:r w:rsidR="00AC0E9C" w:rsidRPr="00253030">
        <w:rPr>
          <w:b/>
        </w:rPr>
        <w:t xml:space="preserve">                 </w:t>
      </w:r>
      <w:r w:rsidRPr="00253030">
        <w:rPr>
          <w:b/>
        </w:rPr>
        <w:t>3821–</w:t>
      </w:r>
      <w:r w:rsidR="00B07DD8" w:rsidRPr="00253030">
        <w:rPr>
          <w:b/>
        </w:rPr>
        <w:t>T</w:t>
      </w:r>
      <w:r w:rsidRPr="00253030">
        <w:rPr>
          <w:b/>
        </w:rPr>
        <w:t>ratarea si eliminarea deşeurilor nepericuloase</w:t>
      </w:r>
      <w:r w:rsidR="00B07DD8" w:rsidRPr="00253030">
        <w:rPr>
          <w:b/>
        </w:rPr>
        <w:t>-(9002-Rev.1)</w:t>
      </w:r>
    </w:p>
    <w:p w:rsidR="00AC0E9C" w:rsidRPr="00253030" w:rsidRDefault="00D21ADD" w:rsidP="00B044B1">
      <w:pPr>
        <w:widowControl w:val="0"/>
        <w:autoSpaceDE w:val="0"/>
        <w:autoSpaceDN w:val="0"/>
        <w:adjustRightInd w:val="0"/>
        <w:spacing w:line="360" w:lineRule="auto"/>
        <w:jc w:val="both"/>
        <w:textAlignment w:val="baseline"/>
        <w:rPr>
          <w:b/>
        </w:rPr>
      </w:pPr>
      <w:r w:rsidRPr="00253030">
        <w:rPr>
          <w:b/>
        </w:rPr>
        <w:tab/>
      </w:r>
      <w:r w:rsidRPr="00253030">
        <w:rPr>
          <w:b/>
        </w:rPr>
        <w:tab/>
      </w:r>
      <w:r w:rsidR="00AC0E9C" w:rsidRPr="00253030">
        <w:rPr>
          <w:b/>
        </w:rPr>
        <w:t xml:space="preserve">                 </w:t>
      </w:r>
      <w:r w:rsidRPr="00253030">
        <w:rPr>
          <w:b/>
        </w:rPr>
        <w:t>3822 - Tratarea si eliminarea deşeurilor periculoase</w:t>
      </w:r>
    </w:p>
    <w:p w:rsidR="00AF4E7A" w:rsidRPr="00253030" w:rsidRDefault="00AF4E7A" w:rsidP="00B044B1">
      <w:pPr>
        <w:widowControl w:val="0"/>
        <w:tabs>
          <w:tab w:val="left" w:pos="2595"/>
        </w:tabs>
        <w:autoSpaceDE w:val="0"/>
        <w:autoSpaceDN w:val="0"/>
        <w:adjustRightInd w:val="0"/>
        <w:spacing w:line="360" w:lineRule="auto"/>
        <w:jc w:val="both"/>
        <w:textAlignment w:val="baseline"/>
        <w:rPr>
          <w:b/>
        </w:rPr>
      </w:pPr>
      <w:r w:rsidRPr="00253030">
        <w:rPr>
          <w:b/>
        </w:rPr>
        <w:t xml:space="preserve">                                         </w:t>
      </w:r>
      <w:r w:rsidRPr="00253030">
        <w:rPr>
          <w:b/>
          <w:bCs/>
        </w:rPr>
        <w:t xml:space="preserve">3900 – </w:t>
      </w:r>
      <w:r w:rsidR="008A3B9C" w:rsidRPr="00253030">
        <w:rPr>
          <w:b/>
          <w:bCs/>
        </w:rPr>
        <w:t>A</w:t>
      </w:r>
      <w:r w:rsidRPr="00253030">
        <w:rPr>
          <w:b/>
          <w:bCs/>
        </w:rPr>
        <w:t>ctivitati si servicii de decontaminare</w:t>
      </w:r>
      <w:r w:rsidR="00B07DD8" w:rsidRPr="00253030">
        <w:rPr>
          <w:b/>
          <w:bCs/>
        </w:rPr>
        <w:t>-(</w:t>
      </w:r>
      <w:r w:rsidR="00B47E70" w:rsidRPr="00253030">
        <w:rPr>
          <w:b/>
          <w:bCs/>
        </w:rPr>
        <w:t>9003-Rev.1)</w:t>
      </w:r>
    </w:p>
    <w:p w:rsidR="00AF4E7A" w:rsidRPr="00253030" w:rsidRDefault="00AF4E7A" w:rsidP="00B044B1">
      <w:pPr>
        <w:widowControl w:val="0"/>
        <w:autoSpaceDE w:val="0"/>
        <w:autoSpaceDN w:val="0"/>
        <w:adjustRightInd w:val="0"/>
        <w:spacing w:line="360" w:lineRule="auto"/>
        <w:textAlignment w:val="baseline"/>
        <w:rPr>
          <w:b/>
          <w:bCs/>
        </w:rPr>
      </w:pPr>
      <w:r w:rsidRPr="00253030">
        <w:rPr>
          <w:b/>
          <w:bCs/>
        </w:rPr>
        <w:t xml:space="preserve">                                         </w:t>
      </w:r>
      <w:r w:rsidR="00AC0E9C" w:rsidRPr="00253030">
        <w:rPr>
          <w:b/>
          <w:bCs/>
        </w:rPr>
        <w:t>3831 – Demontarea (dezmembrarea)</w:t>
      </w:r>
      <w:r w:rsidR="008A3B9C" w:rsidRPr="00253030">
        <w:rPr>
          <w:b/>
          <w:bCs/>
        </w:rPr>
        <w:t xml:space="preserve"> </w:t>
      </w:r>
      <w:r w:rsidR="00AC0E9C" w:rsidRPr="00253030">
        <w:rPr>
          <w:b/>
          <w:bCs/>
        </w:rPr>
        <w:t xml:space="preserve">masinilor si echipamentelor </w:t>
      </w:r>
      <w:r w:rsidRPr="00253030">
        <w:rPr>
          <w:b/>
          <w:bCs/>
        </w:rPr>
        <w:t xml:space="preserve"> </w:t>
      </w:r>
    </w:p>
    <w:p w:rsidR="00AC0E9C" w:rsidRPr="00253030" w:rsidRDefault="00AF4E7A" w:rsidP="00B044B1">
      <w:pPr>
        <w:widowControl w:val="0"/>
        <w:autoSpaceDE w:val="0"/>
        <w:autoSpaceDN w:val="0"/>
        <w:adjustRightInd w:val="0"/>
        <w:spacing w:line="360" w:lineRule="auto"/>
        <w:textAlignment w:val="baseline"/>
        <w:rPr>
          <w:b/>
          <w:bCs/>
        </w:rPr>
      </w:pPr>
      <w:r w:rsidRPr="00253030">
        <w:rPr>
          <w:b/>
          <w:bCs/>
        </w:rPr>
        <w:t xml:space="preserve">                                             </w:t>
      </w:r>
      <w:r w:rsidR="00B07DD8" w:rsidRPr="00253030">
        <w:rPr>
          <w:b/>
          <w:bCs/>
        </w:rPr>
        <w:t xml:space="preserve">    </w:t>
      </w:r>
      <w:r w:rsidRPr="00253030">
        <w:rPr>
          <w:b/>
          <w:bCs/>
        </w:rPr>
        <w:t xml:space="preserve">  </w:t>
      </w:r>
      <w:r w:rsidR="00AC0E9C" w:rsidRPr="00253030">
        <w:rPr>
          <w:b/>
          <w:bCs/>
        </w:rPr>
        <w:t xml:space="preserve">scoase    </w:t>
      </w:r>
      <w:r w:rsidRPr="00253030">
        <w:rPr>
          <w:b/>
          <w:bCs/>
        </w:rPr>
        <w:t>din uz pentru recuperarea materialelor</w:t>
      </w:r>
      <w:r w:rsidR="00B07DD8" w:rsidRPr="00253030">
        <w:rPr>
          <w:b/>
          <w:bCs/>
        </w:rPr>
        <w:t>-(3710-Rev.1)</w:t>
      </w:r>
    </w:p>
    <w:p w:rsidR="00D21ADD" w:rsidRPr="00253030" w:rsidRDefault="00AC0E9C" w:rsidP="00B044B1">
      <w:pPr>
        <w:widowControl w:val="0"/>
        <w:autoSpaceDE w:val="0"/>
        <w:autoSpaceDN w:val="0"/>
        <w:adjustRightInd w:val="0"/>
        <w:spacing w:line="360" w:lineRule="auto"/>
        <w:jc w:val="both"/>
        <w:textAlignment w:val="baseline"/>
        <w:rPr>
          <w:b/>
          <w:bCs/>
        </w:rPr>
      </w:pPr>
      <w:r w:rsidRPr="00253030">
        <w:rPr>
          <w:b/>
          <w:bCs/>
        </w:rPr>
        <w:t xml:space="preserve">               </w:t>
      </w:r>
      <w:r w:rsidR="009C0F82" w:rsidRPr="00253030">
        <w:rPr>
          <w:b/>
          <w:bCs/>
        </w:rPr>
        <w:t xml:space="preserve">                         </w:t>
      </w:r>
      <w:r w:rsidRPr="00253030">
        <w:rPr>
          <w:b/>
          <w:bCs/>
        </w:rPr>
        <w:t>3832 – Recuperarea materialelor reciclabile sortate</w:t>
      </w:r>
      <w:r w:rsidR="00B07DD8" w:rsidRPr="00253030">
        <w:rPr>
          <w:b/>
          <w:bCs/>
        </w:rPr>
        <w:t>-(3710-Rev.1)</w:t>
      </w:r>
    </w:p>
    <w:p w:rsidR="00AC0E9C" w:rsidRPr="00253030" w:rsidRDefault="00AC0E9C" w:rsidP="00B044B1">
      <w:pPr>
        <w:widowControl w:val="0"/>
        <w:tabs>
          <w:tab w:val="left" w:pos="2460"/>
        </w:tabs>
        <w:adjustRightInd w:val="0"/>
        <w:spacing w:line="360" w:lineRule="auto"/>
        <w:jc w:val="both"/>
        <w:textAlignment w:val="baseline"/>
        <w:rPr>
          <w:b/>
          <w:bCs/>
        </w:rPr>
      </w:pPr>
      <w:r w:rsidRPr="00253030">
        <w:rPr>
          <w:b/>
          <w:bCs/>
        </w:rPr>
        <w:tab/>
        <w:t>4677 – Comert cu ridicata al deseurilor si resturilor</w:t>
      </w:r>
      <w:r w:rsidR="00B07DD8" w:rsidRPr="00253030">
        <w:rPr>
          <w:b/>
          <w:bCs/>
        </w:rPr>
        <w:t>-(5157-Rev.1)</w:t>
      </w:r>
    </w:p>
    <w:p w:rsidR="00A00B65" w:rsidRPr="00253030" w:rsidRDefault="005B343E" w:rsidP="00A00B65">
      <w:pPr>
        <w:pStyle w:val="Subsol"/>
        <w:tabs>
          <w:tab w:val="clear" w:pos="4320"/>
          <w:tab w:val="clear" w:pos="8640"/>
          <w:tab w:val="right" w:pos="0"/>
          <w:tab w:val="left" w:pos="6120"/>
        </w:tabs>
        <w:jc w:val="both"/>
        <w:rPr>
          <w:b/>
          <w:bCs/>
          <w:lang w:val="ro-RO"/>
        </w:rPr>
      </w:pPr>
      <w:r w:rsidRPr="00253030">
        <w:rPr>
          <w:b/>
        </w:rPr>
        <w:t xml:space="preserve"> </w:t>
      </w:r>
      <w:r w:rsidR="00A00B65" w:rsidRPr="00253030">
        <w:rPr>
          <w:b/>
        </w:rPr>
        <w:t xml:space="preserve">   </w:t>
      </w:r>
      <w:r w:rsidRPr="00253030">
        <w:rPr>
          <w:b/>
        </w:rPr>
        <w:t xml:space="preserve">Director Executiv  </w:t>
      </w:r>
      <w:r w:rsidR="00A00B65" w:rsidRPr="00253030">
        <w:rPr>
          <w:b/>
        </w:rPr>
        <w:t xml:space="preserve">                                                                               </w:t>
      </w:r>
      <w:r w:rsidR="00A00B65" w:rsidRPr="00253030">
        <w:rPr>
          <w:b/>
          <w:bCs/>
          <w:lang w:val="ro-RO"/>
        </w:rPr>
        <w:t xml:space="preserve">Şef  Serviciu </w:t>
      </w:r>
      <w:r w:rsidR="00A00B65" w:rsidRPr="00253030">
        <w:rPr>
          <w:b/>
          <w:lang w:val="ro-RO"/>
        </w:rPr>
        <w:t>A.A.A.,</w:t>
      </w:r>
      <w:r w:rsidR="00A00B65" w:rsidRPr="00253030">
        <w:rPr>
          <w:b/>
          <w:lang w:val="ro-RO"/>
        </w:rPr>
        <w:tab/>
      </w:r>
      <w:r w:rsidR="00A00B65" w:rsidRPr="00253030">
        <w:rPr>
          <w:b/>
          <w:caps/>
          <w:lang w:val="ro-RO"/>
        </w:rPr>
        <w:t xml:space="preserve"> </w:t>
      </w:r>
    </w:p>
    <w:p w:rsidR="005B343E" w:rsidRPr="00253030" w:rsidRDefault="00A00B65" w:rsidP="00A00B65">
      <w:pPr>
        <w:jc w:val="both"/>
        <w:rPr>
          <w:b/>
        </w:rPr>
      </w:pPr>
      <w:r w:rsidRPr="00253030">
        <w:rPr>
          <w:b/>
        </w:rPr>
        <w:t xml:space="preserve">  </w:t>
      </w:r>
      <w:r w:rsidR="00103D1F" w:rsidRPr="00253030">
        <w:rPr>
          <w:b/>
        </w:rPr>
        <w:t xml:space="preserve">  </w:t>
      </w:r>
      <w:r w:rsidR="00C23618">
        <w:rPr>
          <w:b/>
        </w:rPr>
        <w:t xml:space="preserve">Celzin LATIF                                                                                 </w:t>
      </w:r>
      <w:r w:rsidR="00103D1F" w:rsidRPr="00253030">
        <w:rPr>
          <w:b/>
        </w:rPr>
        <w:t>Lavinia Monica Z</w:t>
      </w:r>
      <w:r w:rsidR="00583D86">
        <w:rPr>
          <w:b/>
        </w:rPr>
        <w:t>EC</w:t>
      </w:r>
      <w:bookmarkStart w:id="0" w:name="_GoBack"/>
      <w:bookmarkEnd w:id="0"/>
      <w:r w:rsidR="00103D1F" w:rsidRPr="00253030">
        <w:rPr>
          <w:b/>
        </w:rPr>
        <w:t xml:space="preserve">A                                                          </w:t>
      </w:r>
      <w:r w:rsidR="00796DAB" w:rsidRPr="00253030">
        <w:rPr>
          <w:b/>
        </w:rPr>
        <w:t xml:space="preserve">       </w:t>
      </w:r>
      <w:r w:rsidR="00103D1F" w:rsidRPr="00253030">
        <w:rPr>
          <w:b/>
        </w:rPr>
        <w:t xml:space="preserve">      </w:t>
      </w:r>
      <w:r w:rsidRPr="00253030">
        <w:rPr>
          <w:b/>
        </w:rPr>
        <w:t xml:space="preserve">                                                                                                          </w:t>
      </w:r>
    </w:p>
    <w:p w:rsidR="005B343E" w:rsidRPr="00253030" w:rsidRDefault="005B343E" w:rsidP="00675A8E">
      <w:pPr>
        <w:pStyle w:val="Subsol"/>
        <w:tabs>
          <w:tab w:val="clear" w:pos="8640"/>
          <w:tab w:val="left" w:pos="6120"/>
        </w:tabs>
        <w:spacing w:line="240" w:lineRule="atLeast"/>
        <w:jc w:val="both"/>
        <w:rPr>
          <w:b/>
          <w:noProof/>
        </w:rPr>
      </w:pPr>
      <w:r w:rsidRPr="00253030">
        <w:rPr>
          <w:bCs/>
          <w:lang w:val="ro-RO"/>
        </w:rPr>
        <w:t xml:space="preserve">                                                             </w:t>
      </w:r>
      <w:r w:rsidR="00B044B1" w:rsidRPr="00253030">
        <w:rPr>
          <w:noProof/>
        </w:rPr>
        <w:t xml:space="preserve">                                                                          </w:t>
      </w:r>
      <w:r w:rsidR="00C73605" w:rsidRPr="00253030">
        <w:rPr>
          <w:noProof/>
        </w:rPr>
        <w:t xml:space="preserve">               </w:t>
      </w:r>
      <w:r w:rsidR="00B044B1" w:rsidRPr="00253030">
        <w:rPr>
          <w:noProof/>
        </w:rPr>
        <w:t xml:space="preserve">   </w:t>
      </w:r>
      <w:r w:rsidR="00C73605" w:rsidRPr="00253030">
        <w:rPr>
          <w:noProof/>
        </w:rPr>
        <w:t xml:space="preserve"> </w:t>
      </w:r>
      <w:r w:rsidR="00103D1F" w:rsidRPr="00253030">
        <w:rPr>
          <w:noProof/>
        </w:rPr>
        <w:t xml:space="preserve"> </w:t>
      </w:r>
      <w:r w:rsidR="00C73605" w:rsidRPr="00253030">
        <w:rPr>
          <w:noProof/>
        </w:rPr>
        <w:t xml:space="preserve"> </w:t>
      </w:r>
      <w:r w:rsidR="00301D63" w:rsidRPr="00253030">
        <w:rPr>
          <w:b/>
          <w:noProof/>
        </w:rPr>
        <w:tab/>
      </w:r>
      <w:r w:rsidR="00301D63" w:rsidRPr="00253030">
        <w:rPr>
          <w:b/>
          <w:noProof/>
        </w:rPr>
        <w:tab/>
      </w:r>
      <w:r w:rsidR="00301D63" w:rsidRPr="00253030">
        <w:rPr>
          <w:b/>
          <w:noProof/>
        </w:rPr>
        <w:tab/>
      </w:r>
      <w:r w:rsidR="00301D63" w:rsidRPr="00253030">
        <w:rPr>
          <w:b/>
          <w:noProof/>
        </w:rPr>
        <w:tab/>
      </w:r>
      <w:r w:rsidR="00301D63" w:rsidRPr="00253030">
        <w:rPr>
          <w:b/>
          <w:noProof/>
        </w:rPr>
        <w:tab/>
      </w:r>
      <w:r w:rsidR="00675A8E" w:rsidRPr="00253030">
        <w:rPr>
          <w:b/>
          <w:noProof/>
        </w:rPr>
        <w:t xml:space="preserve">     Întocmit,</w:t>
      </w:r>
      <w:r w:rsidR="00301D63" w:rsidRPr="00253030">
        <w:rPr>
          <w:b/>
          <w:noProof/>
        </w:rPr>
        <w:tab/>
      </w:r>
      <w:r w:rsidR="00301D63" w:rsidRPr="00253030">
        <w:rPr>
          <w:b/>
          <w:noProof/>
        </w:rPr>
        <w:tab/>
      </w:r>
      <w:r w:rsidR="00301D63" w:rsidRPr="00253030">
        <w:rPr>
          <w:b/>
          <w:noProof/>
        </w:rPr>
        <w:tab/>
      </w:r>
      <w:r w:rsidR="00301D63" w:rsidRPr="00253030">
        <w:rPr>
          <w:b/>
          <w:noProof/>
        </w:rPr>
        <w:tab/>
      </w:r>
      <w:r w:rsidR="001D14D1" w:rsidRPr="00253030">
        <w:rPr>
          <w:b/>
        </w:rPr>
        <w:t xml:space="preserve">       </w:t>
      </w:r>
      <w:r w:rsidR="00B044B1" w:rsidRPr="00253030">
        <w:rPr>
          <w:b/>
        </w:rPr>
        <w:t xml:space="preserve">                        </w:t>
      </w:r>
      <w:r w:rsidR="00A00B65" w:rsidRPr="00253030">
        <w:rPr>
          <w:b/>
        </w:rPr>
        <w:t xml:space="preserve">   </w:t>
      </w:r>
      <w:r w:rsidR="00B044B1" w:rsidRPr="00253030">
        <w:rPr>
          <w:b/>
        </w:rPr>
        <w:t xml:space="preserve">    </w:t>
      </w:r>
      <w:r w:rsidR="00675A8E" w:rsidRPr="00253030">
        <w:rPr>
          <w:b/>
        </w:rPr>
        <w:t xml:space="preserve">                                                                      </w:t>
      </w:r>
      <w:r w:rsidR="00B044B1" w:rsidRPr="00253030">
        <w:rPr>
          <w:b/>
        </w:rPr>
        <w:t xml:space="preserve"> </w:t>
      </w:r>
      <w:r w:rsidRPr="00253030">
        <w:rPr>
          <w:b/>
        </w:rPr>
        <w:t xml:space="preserve">Consilier </w:t>
      </w:r>
      <w:r w:rsidR="00C73605" w:rsidRPr="00253030">
        <w:rPr>
          <w:b/>
        </w:rPr>
        <w:t xml:space="preserve"> </w:t>
      </w:r>
      <w:r w:rsidR="001D14D1" w:rsidRPr="00253030">
        <w:rPr>
          <w:b/>
        </w:rPr>
        <w:t>Madalina MOGA</w:t>
      </w:r>
    </w:p>
    <w:p w:rsidR="00DE1095" w:rsidRPr="00253030" w:rsidRDefault="005B343E" w:rsidP="00D21ADD">
      <w:pPr>
        <w:tabs>
          <w:tab w:val="left" w:pos="345"/>
        </w:tabs>
        <w:spacing w:line="240" w:lineRule="atLeast"/>
        <w:jc w:val="both"/>
        <w:rPr>
          <w:b/>
        </w:rPr>
      </w:pPr>
      <w:r w:rsidRPr="00253030">
        <w:rPr>
          <w:b/>
        </w:rPr>
        <w:tab/>
      </w:r>
      <w:r w:rsidRPr="00253030">
        <w:rPr>
          <w:b/>
        </w:rPr>
        <w:tab/>
      </w:r>
      <w:r w:rsidRPr="00253030">
        <w:rPr>
          <w:b/>
        </w:rPr>
        <w:tab/>
      </w:r>
      <w:r w:rsidRPr="00253030">
        <w:rPr>
          <w:b/>
        </w:rPr>
        <w:tab/>
      </w:r>
      <w:r w:rsidRPr="00253030">
        <w:rPr>
          <w:b/>
        </w:rPr>
        <w:tab/>
      </w:r>
      <w:r w:rsidRPr="00253030">
        <w:rPr>
          <w:b/>
        </w:rPr>
        <w:tab/>
      </w:r>
      <w:r w:rsidRPr="00253030">
        <w:rPr>
          <w:b/>
        </w:rPr>
        <w:tab/>
      </w:r>
    </w:p>
    <w:p w:rsidR="0011014D" w:rsidRPr="00253030" w:rsidRDefault="005B343E" w:rsidP="00982DB1">
      <w:pPr>
        <w:tabs>
          <w:tab w:val="left" w:pos="345"/>
        </w:tabs>
        <w:spacing w:line="240" w:lineRule="atLeast"/>
        <w:jc w:val="both"/>
        <w:rPr>
          <w:b/>
          <w:noProof/>
        </w:rPr>
      </w:pPr>
      <w:r w:rsidRPr="00253030">
        <w:rPr>
          <w:b/>
        </w:rPr>
        <w:lastRenderedPageBreak/>
        <w:tab/>
      </w:r>
    </w:p>
    <w:p w:rsidR="0011014D" w:rsidRPr="00253030" w:rsidRDefault="00A94AB7" w:rsidP="003B0221">
      <w:pPr>
        <w:pStyle w:val="Subsol"/>
        <w:jc w:val="both"/>
        <w:rPr>
          <w:b/>
          <w:noProof/>
          <w:lang w:val="ro-RO"/>
        </w:rPr>
      </w:pPr>
      <w:r w:rsidRPr="00253030">
        <w:rPr>
          <w:b/>
          <w:noProof/>
          <w:lang w:val="ro-RO"/>
        </w:rPr>
        <w:tab/>
      </w:r>
      <w:r w:rsidR="005618B8" w:rsidRPr="00253030">
        <w:rPr>
          <w:b/>
          <w:noProof/>
          <w:lang w:val="ro-RO"/>
        </w:rPr>
        <w:t>CUPRINS</w:t>
      </w:r>
    </w:p>
    <w:p w:rsidR="0011014D" w:rsidRPr="00253030" w:rsidRDefault="0011014D" w:rsidP="003B0221">
      <w:pPr>
        <w:pStyle w:val="Subsol"/>
        <w:jc w:val="both"/>
        <w:rPr>
          <w:b/>
          <w:noProof/>
          <w:lang w:val="ro-RO"/>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16"/>
        <w:gridCol w:w="8147"/>
        <w:gridCol w:w="659"/>
      </w:tblGrid>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Date de identificare a titularului activităţii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2.</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Temeiul legal</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3.</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Categoria de activitate</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4.</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Documentaţia solicitării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5.</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Managementul activităţii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6.</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Materii prime şi auxiliare</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6.1.</w:t>
            </w:r>
          </w:p>
        </w:tc>
        <w:tc>
          <w:tcPr>
            <w:tcW w:w="8199" w:type="dxa"/>
          </w:tcPr>
          <w:p w:rsidR="00076491" w:rsidRPr="00253030" w:rsidRDefault="007D2438" w:rsidP="00A506B7">
            <w:pPr>
              <w:pStyle w:val="Antet"/>
              <w:spacing w:line="240" w:lineRule="atLeast"/>
              <w:jc w:val="both"/>
              <w:rPr>
                <w:b/>
                <w:noProof/>
                <w:lang w:val="ro-RO"/>
              </w:rPr>
            </w:pPr>
            <w:r>
              <w:rPr>
                <w:b/>
                <w:noProof/>
                <w:lang w:val="ro-RO"/>
              </w:rPr>
              <w:t>Lista deseuri periculoase si nepericuloase colectate si utilizate ca materii prime(incinerate)</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6.2.</w:t>
            </w:r>
          </w:p>
        </w:tc>
        <w:tc>
          <w:tcPr>
            <w:tcW w:w="8199" w:type="dxa"/>
          </w:tcPr>
          <w:p w:rsidR="00076491" w:rsidRPr="00253030" w:rsidRDefault="007D2438" w:rsidP="007D2438">
            <w:pPr>
              <w:pStyle w:val="Antet"/>
              <w:spacing w:line="240" w:lineRule="atLeast"/>
              <w:jc w:val="both"/>
              <w:rPr>
                <w:b/>
                <w:noProof/>
                <w:lang w:val="ro-RO"/>
              </w:rPr>
            </w:pPr>
            <w:r>
              <w:rPr>
                <w:b/>
                <w:noProof/>
                <w:lang w:val="ro-RO"/>
              </w:rPr>
              <w:t>Lista de</w:t>
            </w:r>
            <w:r w:rsidR="00076491" w:rsidRPr="00253030">
              <w:rPr>
                <w:b/>
                <w:noProof/>
                <w:lang w:val="ro-RO"/>
              </w:rPr>
              <w:t xml:space="preserve">seuri </w:t>
            </w:r>
            <w:r w:rsidR="00380E07" w:rsidRPr="00253030">
              <w:rPr>
                <w:b/>
                <w:noProof/>
                <w:lang w:val="ro-RO"/>
              </w:rPr>
              <w:t xml:space="preserve">periculoase si nepericuloase colectate </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6.3.</w:t>
            </w:r>
          </w:p>
        </w:tc>
        <w:tc>
          <w:tcPr>
            <w:tcW w:w="8199" w:type="dxa"/>
          </w:tcPr>
          <w:p w:rsidR="00076491" w:rsidRPr="00253030" w:rsidRDefault="007D2438" w:rsidP="00A506B7">
            <w:pPr>
              <w:pStyle w:val="Antet"/>
              <w:spacing w:line="240" w:lineRule="atLeast"/>
              <w:jc w:val="both"/>
              <w:rPr>
                <w:b/>
                <w:noProof/>
                <w:lang w:val="ro-RO"/>
              </w:rPr>
            </w:pPr>
            <w:r>
              <w:rPr>
                <w:b/>
                <w:noProof/>
                <w:lang w:val="ro-RO"/>
              </w:rPr>
              <w:t>Principalele materii prime si materiale auxiliare utilizate in activitate</w:t>
            </w:r>
          </w:p>
        </w:tc>
        <w:tc>
          <w:tcPr>
            <w:tcW w:w="667" w:type="dxa"/>
          </w:tcPr>
          <w:p w:rsidR="00076491" w:rsidRPr="00253030" w:rsidRDefault="00076491" w:rsidP="007D2438">
            <w:pPr>
              <w:pStyle w:val="Antet"/>
              <w:spacing w:line="240" w:lineRule="atLeast"/>
              <w:jc w:val="both"/>
              <w:rPr>
                <w:b/>
                <w:caps/>
                <w:lang w:val="ro-RO"/>
              </w:rPr>
            </w:pPr>
          </w:p>
        </w:tc>
      </w:tr>
      <w:tr w:rsidR="00253030" w:rsidRPr="00253030" w:rsidTr="00380E07">
        <w:tc>
          <w:tcPr>
            <w:tcW w:w="516" w:type="dxa"/>
          </w:tcPr>
          <w:p w:rsidR="00380E07" w:rsidRPr="00253030" w:rsidRDefault="00380E07" w:rsidP="00A506B7">
            <w:pPr>
              <w:pStyle w:val="Antet"/>
              <w:spacing w:line="240" w:lineRule="atLeast"/>
              <w:jc w:val="both"/>
              <w:rPr>
                <w:b/>
                <w:caps/>
                <w:lang w:val="ro-RO"/>
              </w:rPr>
            </w:pPr>
          </w:p>
        </w:tc>
        <w:tc>
          <w:tcPr>
            <w:tcW w:w="0" w:type="auto"/>
          </w:tcPr>
          <w:p w:rsidR="00380E07" w:rsidRPr="00253030" w:rsidRDefault="00380E07" w:rsidP="00A506B7">
            <w:pPr>
              <w:pStyle w:val="Antet"/>
              <w:spacing w:line="240" w:lineRule="atLeast"/>
              <w:jc w:val="both"/>
              <w:rPr>
                <w:b/>
                <w:caps/>
                <w:lang w:val="ro-RO"/>
              </w:rPr>
            </w:pPr>
            <w:r w:rsidRPr="00253030">
              <w:rPr>
                <w:b/>
                <w:caps/>
                <w:lang w:val="ro-RO"/>
              </w:rPr>
              <w:t>6.4.</w:t>
            </w:r>
          </w:p>
        </w:tc>
        <w:tc>
          <w:tcPr>
            <w:tcW w:w="8199" w:type="dxa"/>
          </w:tcPr>
          <w:p w:rsidR="00380E07" w:rsidRPr="00253030" w:rsidRDefault="00E240D1" w:rsidP="00A506B7">
            <w:pPr>
              <w:pStyle w:val="Antet"/>
              <w:spacing w:line="240" w:lineRule="atLeast"/>
              <w:jc w:val="both"/>
              <w:rPr>
                <w:b/>
                <w:noProof/>
                <w:lang w:val="ro-RO"/>
              </w:rPr>
            </w:pPr>
            <w:r>
              <w:rPr>
                <w:b/>
                <w:noProof/>
                <w:lang w:val="ro-RO"/>
              </w:rPr>
              <w:t>Lista de</w:t>
            </w:r>
            <w:r w:rsidRPr="00253030">
              <w:rPr>
                <w:b/>
                <w:noProof/>
                <w:lang w:val="ro-RO"/>
              </w:rPr>
              <w:t>seuri periculoase si nepericuloase colectate</w:t>
            </w:r>
            <w:r>
              <w:rPr>
                <w:b/>
                <w:noProof/>
                <w:lang w:val="ro-RO"/>
              </w:rPr>
              <w:t xml:space="preserve"> si predate la terti in vederea eliminarii/valorificarii</w:t>
            </w:r>
          </w:p>
        </w:tc>
        <w:tc>
          <w:tcPr>
            <w:tcW w:w="667" w:type="dxa"/>
          </w:tcPr>
          <w:p w:rsidR="00380E07" w:rsidRPr="00253030" w:rsidRDefault="00380E07" w:rsidP="00A506B7">
            <w:pPr>
              <w:pStyle w:val="Antet"/>
              <w:spacing w:line="240" w:lineRule="atLeast"/>
              <w:jc w:val="both"/>
              <w:rPr>
                <w:b/>
                <w:caps/>
                <w:lang w:val="ro-RO"/>
              </w:rPr>
            </w:pPr>
          </w:p>
        </w:tc>
      </w:tr>
      <w:tr w:rsidR="00982DB1" w:rsidRPr="00253030" w:rsidTr="00380E07">
        <w:tc>
          <w:tcPr>
            <w:tcW w:w="516" w:type="dxa"/>
          </w:tcPr>
          <w:p w:rsidR="00982DB1" w:rsidRPr="00253030" w:rsidRDefault="00982DB1" w:rsidP="00A506B7">
            <w:pPr>
              <w:pStyle w:val="Antet"/>
              <w:spacing w:line="240" w:lineRule="atLeast"/>
              <w:jc w:val="both"/>
              <w:rPr>
                <w:b/>
                <w:caps/>
                <w:lang w:val="ro-RO"/>
              </w:rPr>
            </w:pPr>
          </w:p>
        </w:tc>
        <w:tc>
          <w:tcPr>
            <w:tcW w:w="0" w:type="auto"/>
          </w:tcPr>
          <w:p w:rsidR="00982DB1" w:rsidRPr="00253030" w:rsidRDefault="00982DB1" w:rsidP="00A506B7">
            <w:pPr>
              <w:pStyle w:val="Antet"/>
              <w:spacing w:line="240" w:lineRule="atLeast"/>
              <w:jc w:val="both"/>
              <w:rPr>
                <w:b/>
                <w:caps/>
                <w:lang w:val="ro-RO"/>
              </w:rPr>
            </w:pPr>
            <w:r>
              <w:rPr>
                <w:b/>
                <w:caps/>
                <w:lang w:val="ro-RO"/>
              </w:rPr>
              <w:t>6.5.</w:t>
            </w:r>
          </w:p>
        </w:tc>
        <w:tc>
          <w:tcPr>
            <w:tcW w:w="8199" w:type="dxa"/>
          </w:tcPr>
          <w:p w:rsidR="00982DB1" w:rsidRDefault="00982DB1" w:rsidP="00A506B7">
            <w:pPr>
              <w:pStyle w:val="Antet"/>
              <w:spacing w:line="240" w:lineRule="atLeast"/>
              <w:jc w:val="both"/>
              <w:rPr>
                <w:b/>
                <w:noProof/>
                <w:lang w:val="ro-RO"/>
              </w:rPr>
            </w:pPr>
            <w:r>
              <w:rPr>
                <w:b/>
                <w:noProof/>
                <w:lang w:val="ro-RO"/>
              </w:rPr>
              <w:t>Spatii de stocare a deseurilor ce urmeaza a fi incinerate</w:t>
            </w:r>
          </w:p>
        </w:tc>
        <w:tc>
          <w:tcPr>
            <w:tcW w:w="667" w:type="dxa"/>
          </w:tcPr>
          <w:p w:rsidR="00982DB1" w:rsidRDefault="00982DB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7.</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Apă, energie, combustibili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7.1.</w:t>
            </w: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Apa</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7.1.1.</w:t>
            </w:r>
          </w:p>
        </w:tc>
        <w:tc>
          <w:tcPr>
            <w:tcW w:w="8199" w:type="dxa"/>
          </w:tcPr>
          <w:p w:rsidR="00076491" w:rsidRPr="00253030" w:rsidRDefault="00076491" w:rsidP="00A506B7">
            <w:pPr>
              <w:pStyle w:val="Antet"/>
              <w:spacing w:line="240" w:lineRule="atLeast"/>
              <w:jc w:val="both"/>
              <w:rPr>
                <w:b/>
                <w:caps/>
                <w:lang w:val="ro-RO"/>
              </w:rPr>
            </w:pPr>
            <w:r w:rsidRPr="00253030">
              <w:rPr>
                <w:b/>
                <w:lang w:val="ro-RO"/>
              </w:rPr>
              <w:t>Alimentarea cu apă</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7.1.2.</w:t>
            </w:r>
          </w:p>
        </w:tc>
        <w:tc>
          <w:tcPr>
            <w:tcW w:w="8199" w:type="dxa"/>
          </w:tcPr>
          <w:p w:rsidR="00076491" w:rsidRPr="00253030" w:rsidRDefault="00A94AB7" w:rsidP="00A506B7">
            <w:pPr>
              <w:pStyle w:val="Antet"/>
              <w:spacing w:line="240" w:lineRule="atLeast"/>
              <w:jc w:val="both"/>
              <w:rPr>
                <w:b/>
                <w:caps/>
                <w:lang w:val="ro-RO"/>
              </w:rPr>
            </w:pPr>
            <w:r w:rsidRPr="00253030">
              <w:rPr>
                <w:b/>
                <w:noProof/>
                <w:lang w:val="ro-RO"/>
              </w:rPr>
              <w:t>Alimentare cu apă pentru stingerea incendiilor</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7.1.3.</w:t>
            </w:r>
          </w:p>
        </w:tc>
        <w:tc>
          <w:tcPr>
            <w:tcW w:w="8199" w:type="dxa"/>
          </w:tcPr>
          <w:p w:rsidR="00076491" w:rsidRPr="00253030" w:rsidRDefault="00A94AB7" w:rsidP="00A94AB7">
            <w:pPr>
              <w:pStyle w:val="Antet"/>
              <w:spacing w:line="240" w:lineRule="atLeast"/>
              <w:jc w:val="both"/>
              <w:rPr>
                <w:b/>
                <w:caps/>
                <w:lang w:val="ro-RO"/>
              </w:rPr>
            </w:pPr>
            <w:r w:rsidRPr="00253030">
              <w:rPr>
                <w:b/>
                <w:lang w:val="ro-RO"/>
              </w:rPr>
              <w:t>Modul de folosire a apei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7.1.4.</w:t>
            </w:r>
          </w:p>
        </w:tc>
        <w:tc>
          <w:tcPr>
            <w:tcW w:w="8199" w:type="dxa"/>
          </w:tcPr>
          <w:p w:rsidR="00076491" w:rsidRPr="00253030" w:rsidRDefault="00113C5C" w:rsidP="00A506B7">
            <w:pPr>
              <w:pStyle w:val="Antet"/>
              <w:spacing w:line="240" w:lineRule="atLeast"/>
              <w:jc w:val="both"/>
              <w:rPr>
                <w:b/>
                <w:caps/>
                <w:lang w:val="ro-RO"/>
              </w:rPr>
            </w:pPr>
            <w:r w:rsidRPr="00253030">
              <w:rPr>
                <w:b/>
                <w:noProof/>
                <w:lang w:val="ro-RO"/>
              </w:rPr>
              <w:t>Norme de apa utilizate la stabilirea necesarului de apa</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113C5C" w:rsidRPr="00253030" w:rsidRDefault="00113C5C" w:rsidP="00A506B7">
            <w:pPr>
              <w:pStyle w:val="Antet"/>
              <w:spacing w:line="240" w:lineRule="atLeast"/>
              <w:jc w:val="both"/>
              <w:rPr>
                <w:b/>
                <w:caps/>
                <w:lang w:val="ro-RO"/>
              </w:rPr>
            </w:pPr>
          </w:p>
        </w:tc>
        <w:tc>
          <w:tcPr>
            <w:tcW w:w="0" w:type="auto"/>
          </w:tcPr>
          <w:p w:rsidR="00113C5C" w:rsidRPr="00253030" w:rsidRDefault="00113C5C" w:rsidP="00A506B7">
            <w:pPr>
              <w:pStyle w:val="Antet"/>
              <w:spacing w:line="240" w:lineRule="atLeast"/>
              <w:jc w:val="both"/>
              <w:rPr>
                <w:b/>
                <w:caps/>
                <w:lang w:val="ro-RO"/>
              </w:rPr>
            </w:pPr>
            <w:r w:rsidRPr="00253030">
              <w:rPr>
                <w:b/>
                <w:caps/>
                <w:lang w:val="ro-RO"/>
              </w:rPr>
              <w:t>7.1.5.</w:t>
            </w:r>
          </w:p>
        </w:tc>
        <w:tc>
          <w:tcPr>
            <w:tcW w:w="8199" w:type="dxa"/>
          </w:tcPr>
          <w:p w:rsidR="00113C5C" w:rsidRPr="00253030" w:rsidRDefault="00113C5C" w:rsidP="00A506B7">
            <w:pPr>
              <w:pStyle w:val="Antet"/>
              <w:spacing w:line="240" w:lineRule="atLeast"/>
              <w:jc w:val="both"/>
              <w:rPr>
                <w:b/>
                <w:noProof/>
                <w:lang w:val="ro-RO"/>
              </w:rPr>
            </w:pPr>
            <w:r w:rsidRPr="00253030">
              <w:rPr>
                <w:b/>
                <w:noProof/>
                <w:lang w:val="ro-RO"/>
              </w:rPr>
              <w:t>Evacuarea apelor uzate</w:t>
            </w:r>
          </w:p>
        </w:tc>
        <w:tc>
          <w:tcPr>
            <w:tcW w:w="667" w:type="dxa"/>
          </w:tcPr>
          <w:p w:rsidR="00113C5C" w:rsidRPr="00253030" w:rsidRDefault="00113C5C" w:rsidP="00A506B7">
            <w:pPr>
              <w:pStyle w:val="Antet"/>
              <w:spacing w:line="240" w:lineRule="atLeast"/>
              <w:jc w:val="both"/>
              <w:rPr>
                <w:b/>
                <w:caps/>
                <w:lang w:val="ro-RO"/>
              </w:rPr>
            </w:pPr>
          </w:p>
        </w:tc>
      </w:tr>
      <w:tr w:rsidR="00253030" w:rsidRPr="00253030" w:rsidTr="00380E07">
        <w:tc>
          <w:tcPr>
            <w:tcW w:w="516" w:type="dxa"/>
          </w:tcPr>
          <w:p w:rsidR="00113C5C" w:rsidRPr="00253030" w:rsidRDefault="00113C5C" w:rsidP="00A506B7">
            <w:pPr>
              <w:pStyle w:val="Antet"/>
              <w:spacing w:line="240" w:lineRule="atLeast"/>
              <w:jc w:val="both"/>
              <w:rPr>
                <w:b/>
                <w:caps/>
                <w:lang w:val="ro-RO"/>
              </w:rPr>
            </w:pPr>
          </w:p>
        </w:tc>
        <w:tc>
          <w:tcPr>
            <w:tcW w:w="0" w:type="auto"/>
          </w:tcPr>
          <w:p w:rsidR="00113C5C" w:rsidRPr="00253030" w:rsidRDefault="00113C5C" w:rsidP="00A506B7">
            <w:pPr>
              <w:pStyle w:val="Antet"/>
              <w:spacing w:line="240" w:lineRule="atLeast"/>
              <w:jc w:val="both"/>
              <w:rPr>
                <w:b/>
                <w:caps/>
                <w:lang w:val="ro-RO"/>
              </w:rPr>
            </w:pPr>
            <w:r w:rsidRPr="00253030">
              <w:rPr>
                <w:b/>
                <w:caps/>
                <w:lang w:val="ro-RO"/>
              </w:rPr>
              <w:t>7.1.6.</w:t>
            </w:r>
          </w:p>
        </w:tc>
        <w:tc>
          <w:tcPr>
            <w:tcW w:w="8199" w:type="dxa"/>
          </w:tcPr>
          <w:p w:rsidR="00113C5C" w:rsidRPr="00253030" w:rsidRDefault="00113C5C" w:rsidP="00A506B7">
            <w:pPr>
              <w:pStyle w:val="Antet"/>
              <w:spacing w:line="240" w:lineRule="atLeast"/>
              <w:jc w:val="both"/>
              <w:rPr>
                <w:b/>
                <w:noProof/>
                <w:lang w:val="ro-RO"/>
              </w:rPr>
            </w:pPr>
            <w:r w:rsidRPr="00253030">
              <w:rPr>
                <w:b/>
                <w:noProof/>
                <w:lang w:val="ro-RO"/>
              </w:rPr>
              <w:t>Instalatii de masurarea debitelor si volumelor de apa</w:t>
            </w:r>
          </w:p>
        </w:tc>
        <w:tc>
          <w:tcPr>
            <w:tcW w:w="667" w:type="dxa"/>
          </w:tcPr>
          <w:p w:rsidR="00113C5C" w:rsidRPr="00253030" w:rsidRDefault="00113C5C"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7.2.</w:t>
            </w: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Eficienţă  energetică</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113C5C" w:rsidRPr="00253030" w:rsidRDefault="00113C5C" w:rsidP="00A506B7">
            <w:pPr>
              <w:pStyle w:val="Antet"/>
              <w:spacing w:line="240" w:lineRule="atLeast"/>
              <w:jc w:val="both"/>
              <w:rPr>
                <w:b/>
                <w:caps/>
                <w:lang w:val="ro-RO"/>
              </w:rPr>
            </w:pPr>
          </w:p>
        </w:tc>
        <w:tc>
          <w:tcPr>
            <w:tcW w:w="0" w:type="auto"/>
          </w:tcPr>
          <w:p w:rsidR="00113C5C" w:rsidRPr="00253030" w:rsidRDefault="00113C5C" w:rsidP="00A506B7">
            <w:pPr>
              <w:pStyle w:val="Antet"/>
              <w:spacing w:line="240" w:lineRule="atLeast"/>
              <w:jc w:val="both"/>
              <w:rPr>
                <w:b/>
                <w:caps/>
                <w:lang w:val="ro-RO"/>
              </w:rPr>
            </w:pPr>
            <w:r w:rsidRPr="00253030">
              <w:rPr>
                <w:b/>
                <w:caps/>
                <w:lang w:val="ro-RO"/>
              </w:rPr>
              <w:t>7.3.</w:t>
            </w:r>
          </w:p>
        </w:tc>
        <w:tc>
          <w:tcPr>
            <w:tcW w:w="8199" w:type="dxa"/>
          </w:tcPr>
          <w:p w:rsidR="00113C5C" w:rsidRPr="00253030" w:rsidRDefault="00113C5C" w:rsidP="00A506B7">
            <w:pPr>
              <w:pStyle w:val="Antet"/>
              <w:spacing w:line="240" w:lineRule="atLeast"/>
              <w:jc w:val="both"/>
              <w:rPr>
                <w:b/>
                <w:noProof/>
                <w:lang w:val="ro-RO"/>
              </w:rPr>
            </w:pPr>
            <w:r w:rsidRPr="00253030">
              <w:rPr>
                <w:b/>
                <w:noProof/>
                <w:lang w:val="ro-RO"/>
              </w:rPr>
              <w:t>Combustibili</w:t>
            </w:r>
          </w:p>
        </w:tc>
        <w:tc>
          <w:tcPr>
            <w:tcW w:w="667" w:type="dxa"/>
          </w:tcPr>
          <w:p w:rsidR="00113C5C" w:rsidRPr="00253030" w:rsidRDefault="00113C5C"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8.</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Descrierea activităţii şi a fluxurilor tehnologice existente pe amplasament</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8.1.</w:t>
            </w:r>
          </w:p>
        </w:tc>
        <w:tc>
          <w:tcPr>
            <w:tcW w:w="8199" w:type="dxa"/>
          </w:tcPr>
          <w:p w:rsidR="00076491" w:rsidRPr="00253030" w:rsidRDefault="00514BD9" w:rsidP="00A506B7">
            <w:pPr>
              <w:pStyle w:val="Antet"/>
              <w:spacing w:line="240" w:lineRule="atLeast"/>
              <w:jc w:val="both"/>
              <w:rPr>
                <w:b/>
                <w:caps/>
                <w:lang w:val="ro-RO"/>
              </w:rPr>
            </w:pPr>
            <w:r w:rsidRPr="00253030">
              <w:rPr>
                <w:b/>
                <w:lang w:val="ro-RO"/>
              </w:rPr>
              <w:t>Re</w:t>
            </w:r>
            <w:r w:rsidR="00AA063C" w:rsidRPr="00253030">
              <w:rPr>
                <w:b/>
                <w:lang w:val="ro-RO"/>
              </w:rPr>
              <w:t>ceptia materialelor ce urmeaza a fi incinerate</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8.2.</w:t>
            </w:r>
          </w:p>
        </w:tc>
        <w:tc>
          <w:tcPr>
            <w:tcW w:w="8199" w:type="dxa"/>
          </w:tcPr>
          <w:p w:rsidR="00076491" w:rsidRPr="00253030" w:rsidRDefault="00AA063C" w:rsidP="00A506B7">
            <w:pPr>
              <w:pStyle w:val="Antet"/>
              <w:spacing w:line="240" w:lineRule="atLeast"/>
              <w:jc w:val="both"/>
              <w:rPr>
                <w:b/>
                <w:caps/>
                <w:lang w:val="ro-RO"/>
              </w:rPr>
            </w:pPr>
            <w:r w:rsidRPr="00253030">
              <w:rPr>
                <w:b/>
                <w:lang w:val="ro-RO"/>
              </w:rPr>
              <w:t>Descarcarea/stocarea temporara a deseurilor, pregatire/pretratare/tratare deseuri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8.2.1.</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Descarcarea si stocarea temporara a deseurilor</w:t>
            </w:r>
            <w:r w:rsidR="00380E07" w:rsidRPr="00253030">
              <w:rPr>
                <w:b/>
                <w:noProof/>
                <w:lang w:val="ro-RO"/>
              </w:rPr>
              <w:t xml:space="preserve"> colectate</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8.2.2.</w:t>
            </w:r>
          </w:p>
        </w:tc>
        <w:tc>
          <w:tcPr>
            <w:tcW w:w="8199" w:type="dxa"/>
          </w:tcPr>
          <w:p w:rsidR="00AA063C" w:rsidRPr="00253030" w:rsidRDefault="00982DB1" w:rsidP="00A506B7">
            <w:pPr>
              <w:pStyle w:val="Antet"/>
              <w:spacing w:line="240" w:lineRule="atLeast"/>
              <w:jc w:val="both"/>
              <w:rPr>
                <w:b/>
                <w:noProof/>
                <w:lang w:val="ro-RO"/>
              </w:rPr>
            </w:pPr>
            <w:r>
              <w:rPr>
                <w:b/>
                <w:noProof/>
                <w:lang w:val="ro-RO"/>
              </w:rPr>
              <w:t>Deseuri colectate/pretratate/tratate/tocate/presate/balotate inainte de incinerare si/sau predate la terti</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8.3.</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Incinerarea deseurilor</w:t>
            </w:r>
          </w:p>
        </w:tc>
        <w:tc>
          <w:tcPr>
            <w:tcW w:w="667" w:type="dxa"/>
          </w:tcPr>
          <w:p w:rsidR="00AA063C" w:rsidRPr="00253030" w:rsidRDefault="00AA063C" w:rsidP="00982DB1">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8.4.</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Sistem de racire gaze</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8.5.</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Sistem de tratare a gazelor arse</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8.6.</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Panou de control si reglaj</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8.7.</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Instalatia de tratare/eliminare freon</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8.8.</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Tratare si eliminare condensatoare/transformatoare cu continut de PCB</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8.9</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Activitatea de decontaminare</w:t>
            </w:r>
          </w:p>
        </w:tc>
        <w:tc>
          <w:tcPr>
            <w:tcW w:w="667" w:type="dxa"/>
          </w:tcPr>
          <w:p w:rsidR="00AA063C" w:rsidRPr="00253030" w:rsidRDefault="00AA063C" w:rsidP="00982DB1">
            <w:pPr>
              <w:pStyle w:val="Antet"/>
              <w:spacing w:line="240" w:lineRule="atLeast"/>
              <w:jc w:val="both"/>
              <w:rPr>
                <w:b/>
                <w:caps/>
                <w:lang w:val="ro-RO"/>
              </w:rPr>
            </w:pPr>
          </w:p>
        </w:tc>
      </w:tr>
      <w:tr w:rsidR="00253030" w:rsidRPr="00253030" w:rsidTr="00380E07">
        <w:tc>
          <w:tcPr>
            <w:tcW w:w="516" w:type="dxa"/>
          </w:tcPr>
          <w:p w:rsidR="00150BBB" w:rsidRPr="00253030" w:rsidRDefault="00150BBB" w:rsidP="00A506B7">
            <w:pPr>
              <w:pStyle w:val="Antet"/>
              <w:spacing w:line="240" w:lineRule="atLeast"/>
              <w:jc w:val="both"/>
              <w:rPr>
                <w:b/>
                <w:caps/>
                <w:lang w:val="ro-RO"/>
              </w:rPr>
            </w:pPr>
          </w:p>
        </w:tc>
        <w:tc>
          <w:tcPr>
            <w:tcW w:w="0" w:type="auto"/>
          </w:tcPr>
          <w:p w:rsidR="00150BBB" w:rsidRPr="00253030" w:rsidRDefault="00150BBB" w:rsidP="00A506B7">
            <w:pPr>
              <w:pStyle w:val="Antet"/>
              <w:spacing w:line="240" w:lineRule="atLeast"/>
              <w:jc w:val="both"/>
              <w:rPr>
                <w:b/>
                <w:caps/>
                <w:lang w:val="ro-RO"/>
              </w:rPr>
            </w:pPr>
            <w:r w:rsidRPr="00253030">
              <w:rPr>
                <w:b/>
                <w:caps/>
                <w:lang w:val="ro-RO"/>
              </w:rPr>
              <w:t>8.9.1.</w:t>
            </w:r>
          </w:p>
        </w:tc>
        <w:tc>
          <w:tcPr>
            <w:tcW w:w="8199" w:type="dxa"/>
          </w:tcPr>
          <w:p w:rsidR="00150BBB" w:rsidRPr="00253030" w:rsidRDefault="00150BBB" w:rsidP="00A506B7">
            <w:pPr>
              <w:pStyle w:val="Antet"/>
              <w:spacing w:line="240" w:lineRule="atLeast"/>
              <w:jc w:val="both"/>
              <w:rPr>
                <w:b/>
                <w:noProof/>
                <w:lang w:val="ro-RO"/>
              </w:rPr>
            </w:pPr>
            <w:r w:rsidRPr="00253030">
              <w:rPr>
                <w:b/>
                <w:noProof/>
                <w:lang w:val="ro-RO"/>
              </w:rPr>
              <w:t>Ecologizarea rezervoarelor supra si subterane contaminate cu  produse petroliere sau cu alte substante chimice</w:t>
            </w:r>
          </w:p>
        </w:tc>
        <w:tc>
          <w:tcPr>
            <w:tcW w:w="667" w:type="dxa"/>
          </w:tcPr>
          <w:p w:rsidR="00150BBB" w:rsidRPr="00253030" w:rsidRDefault="00150BBB" w:rsidP="00A506B7">
            <w:pPr>
              <w:pStyle w:val="Antet"/>
              <w:spacing w:line="240" w:lineRule="atLeast"/>
              <w:jc w:val="both"/>
              <w:rPr>
                <w:b/>
                <w:caps/>
                <w:lang w:val="ro-RO"/>
              </w:rPr>
            </w:pPr>
          </w:p>
        </w:tc>
      </w:tr>
      <w:tr w:rsidR="00253030" w:rsidRPr="00253030" w:rsidTr="00380E07">
        <w:tc>
          <w:tcPr>
            <w:tcW w:w="516" w:type="dxa"/>
          </w:tcPr>
          <w:p w:rsidR="00150BBB" w:rsidRPr="00253030" w:rsidRDefault="00150BBB" w:rsidP="00A506B7">
            <w:pPr>
              <w:pStyle w:val="Antet"/>
              <w:spacing w:line="240" w:lineRule="atLeast"/>
              <w:jc w:val="both"/>
              <w:rPr>
                <w:b/>
                <w:caps/>
                <w:lang w:val="ro-RO"/>
              </w:rPr>
            </w:pPr>
          </w:p>
        </w:tc>
        <w:tc>
          <w:tcPr>
            <w:tcW w:w="0" w:type="auto"/>
          </w:tcPr>
          <w:p w:rsidR="00150BBB" w:rsidRPr="00253030" w:rsidRDefault="00150BBB" w:rsidP="00A506B7">
            <w:pPr>
              <w:pStyle w:val="Antet"/>
              <w:spacing w:line="240" w:lineRule="atLeast"/>
              <w:jc w:val="both"/>
              <w:rPr>
                <w:b/>
                <w:caps/>
                <w:lang w:val="ro-RO"/>
              </w:rPr>
            </w:pPr>
            <w:r w:rsidRPr="00253030">
              <w:rPr>
                <w:b/>
                <w:caps/>
                <w:lang w:val="ro-RO"/>
              </w:rPr>
              <w:t>8.9.2.</w:t>
            </w:r>
          </w:p>
        </w:tc>
        <w:tc>
          <w:tcPr>
            <w:tcW w:w="8199" w:type="dxa"/>
          </w:tcPr>
          <w:p w:rsidR="00150BBB" w:rsidRPr="00253030" w:rsidRDefault="00150BBB" w:rsidP="00A506B7">
            <w:pPr>
              <w:pStyle w:val="Antet"/>
              <w:spacing w:line="240" w:lineRule="atLeast"/>
              <w:jc w:val="both"/>
              <w:rPr>
                <w:b/>
                <w:noProof/>
                <w:lang w:val="ro-RO"/>
              </w:rPr>
            </w:pPr>
            <w:r w:rsidRPr="00253030">
              <w:rPr>
                <w:b/>
                <w:noProof/>
                <w:lang w:val="ro-RO"/>
              </w:rPr>
              <w:t>Ecologizarea platformelor/suprafetelor betonate sau asfaltate contaminate cu produse petroliere sau alte substante chimice</w:t>
            </w:r>
          </w:p>
        </w:tc>
        <w:tc>
          <w:tcPr>
            <w:tcW w:w="667" w:type="dxa"/>
          </w:tcPr>
          <w:p w:rsidR="00150BBB" w:rsidRPr="00253030" w:rsidRDefault="00150BBB" w:rsidP="00A506B7">
            <w:pPr>
              <w:pStyle w:val="Antet"/>
              <w:spacing w:line="240" w:lineRule="atLeast"/>
              <w:jc w:val="both"/>
              <w:rPr>
                <w:b/>
                <w:caps/>
                <w:lang w:val="ro-RO"/>
              </w:rPr>
            </w:pPr>
          </w:p>
        </w:tc>
      </w:tr>
      <w:tr w:rsidR="00253030" w:rsidRPr="00253030" w:rsidTr="00380E07">
        <w:tc>
          <w:tcPr>
            <w:tcW w:w="516" w:type="dxa"/>
          </w:tcPr>
          <w:p w:rsidR="00150BBB" w:rsidRPr="00253030" w:rsidRDefault="00150BBB" w:rsidP="00A506B7">
            <w:pPr>
              <w:pStyle w:val="Antet"/>
              <w:spacing w:line="240" w:lineRule="atLeast"/>
              <w:jc w:val="both"/>
              <w:rPr>
                <w:b/>
                <w:caps/>
                <w:lang w:val="ro-RO"/>
              </w:rPr>
            </w:pPr>
          </w:p>
        </w:tc>
        <w:tc>
          <w:tcPr>
            <w:tcW w:w="0" w:type="auto"/>
          </w:tcPr>
          <w:p w:rsidR="00150BBB" w:rsidRPr="00253030" w:rsidRDefault="00150BBB" w:rsidP="00A506B7">
            <w:pPr>
              <w:pStyle w:val="Antet"/>
              <w:spacing w:line="240" w:lineRule="atLeast"/>
              <w:jc w:val="both"/>
              <w:rPr>
                <w:b/>
                <w:caps/>
                <w:lang w:val="ro-RO"/>
              </w:rPr>
            </w:pPr>
            <w:r w:rsidRPr="00253030">
              <w:rPr>
                <w:b/>
                <w:caps/>
                <w:lang w:val="ro-RO"/>
              </w:rPr>
              <w:t>8.9.3.</w:t>
            </w:r>
          </w:p>
        </w:tc>
        <w:tc>
          <w:tcPr>
            <w:tcW w:w="8199" w:type="dxa"/>
          </w:tcPr>
          <w:p w:rsidR="00150BBB" w:rsidRPr="00253030" w:rsidRDefault="00150BBB" w:rsidP="00A506B7">
            <w:pPr>
              <w:pStyle w:val="Antet"/>
              <w:spacing w:line="240" w:lineRule="atLeast"/>
              <w:jc w:val="both"/>
              <w:rPr>
                <w:b/>
                <w:noProof/>
                <w:lang w:val="ro-RO"/>
              </w:rPr>
            </w:pPr>
            <w:r w:rsidRPr="00253030">
              <w:rPr>
                <w:b/>
                <w:noProof/>
                <w:lang w:val="ro-RO"/>
              </w:rPr>
              <w:t>Ecologizarea utilajelor, cuvelor si echipamentelor(inclusiv tubulaturi) asfaltate contaminate cu produse petroliere sau alte substante chimice</w:t>
            </w:r>
          </w:p>
        </w:tc>
        <w:tc>
          <w:tcPr>
            <w:tcW w:w="667" w:type="dxa"/>
          </w:tcPr>
          <w:p w:rsidR="00150BBB" w:rsidRPr="00253030" w:rsidRDefault="00150BBB" w:rsidP="00A506B7">
            <w:pPr>
              <w:pStyle w:val="Antet"/>
              <w:spacing w:line="240" w:lineRule="atLeast"/>
              <w:jc w:val="both"/>
              <w:rPr>
                <w:b/>
                <w:caps/>
                <w:lang w:val="ro-RO"/>
              </w:rPr>
            </w:pPr>
          </w:p>
        </w:tc>
      </w:tr>
      <w:tr w:rsidR="00253030" w:rsidRPr="00253030" w:rsidTr="00380E07">
        <w:tc>
          <w:tcPr>
            <w:tcW w:w="516" w:type="dxa"/>
          </w:tcPr>
          <w:p w:rsidR="00150BBB" w:rsidRPr="00253030" w:rsidRDefault="00150BBB" w:rsidP="00A506B7">
            <w:pPr>
              <w:pStyle w:val="Antet"/>
              <w:spacing w:line="240" w:lineRule="atLeast"/>
              <w:jc w:val="both"/>
              <w:rPr>
                <w:b/>
                <w:caps/>
                <w:lang w:val="ro-RO"/>
              </w:rPr>
            </w:pPr>
          </w:p>
        </w:tc>
        <w:tc>
          <w:tcPr>
            <w:tcW w:w="0" w:type="auto"/>
          </w:tcPr>
          <w:p w:rsidR="00150BBB" w:rsidRPr="00253030" w:rsidRDefault="00150BBB" w:rsidP="00A506B7">
            <w:pPr>
              <w:pStyle w:val="Antet"/>
              <w:spacing w:line="240" w:lineRule="atLeast"/>
              <w:jc w:val="both"/>
              <w:rPr>
                <w:b/>
                <w:caps/>
                <w:lang w:val="ro-RO"/>
              </w:rPr>
            </w:pPr>
            <w:r w:rsidRPr="00253030">
              <w:rPr>
                <w:b/>
                <w:caps/>
                <w:lang w:val="ro-RO"/>
              </w:rPr>
              <w:t>8.9.4.</w:t>
            </w:r>
          </w:p>
        </w:tc>
        <w:tc>
          <w:tcPr>
            <w:tcW w:w="8199" w:type="dxa"/>
          </w:tcPr>
          <w:p w:rsidR="00150BBB" w:rsidRPr="00253030" w:rsidRDefault="00150BBB" w:rsidP="00A506B7">
            <w:pPr>
              <w:pStyle w:val="Antet"/>
              <w:spacing w:line="240" w:lineRule="atLeast"/>
              <w:jc w:val="both"/>
              <w:rPr>
                <w:b/>
                <w:noProof/>
                <w:lang w:val="ro-RO"/>
              </w:rPr>
            </w:pPr>
            <w:r w:rsidRPr="00253030">
              <w:rPr>
                <w:b/>
                <w:noProof/>
                <w:lang w:val="ro-RO"/>
              </w:rPr>
              <w:t>Ecologizarea si bioremedierea solurilor</w:t>
            </w:r>
          </w:p>
        </w:tc>
        <w:tc>
          <w:tcPr>
            <w:tcW w:w="667" w:type="dxa"/>
          </w:tcPr>
          <w:p w:rsidR="00150BBB" w:rsidRPr="00253030" w:rsidRDefault="00150BBB" w:rsidP="00982DB1">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8.10.</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Recuperarea materialelor reciclabile sortate</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8.11.</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Dezmembrarea/dezasamblarea masinilor si echipamentelor scoase din uz</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AA063C" w:rsidRPr="00253030" w:rsidRDefault="00AA063C" w:rsidP="00A506B7">
            <w:pPr>
              <w:pStyle w:val="Antet"/>
              <w:spacing w:line="240" w:lineRule="atLeast"/>
              <w:jc w:val="both"/>
              <w:rPr>
                <w:b/>
                <w:caps/>
                <w:lang w:val="ro-RO"/>
              </w:rPr>
            </w:pPr>
          </w:p>
        </w:tc>
        <w:tc>
          <w:tcPr>
            <w:tcW w:w="0" w:type="auto"/>
          </w:tcPr>
          <w:p w:rsidR="00AA063C" w:rsidRPr="00253030" w:rsidRDefault="00AA063C" w:rsidP="00A506B7">
            <w:pPr>
              <w:pStyle w:val="Antet"/>
              <w:spacing w:line="240" w:lineRule="atLeast"/>
              <w:jc w:val="both"/>
              <w:rPr>
                <w:b/>
                <w:caps/>
                <w:lang w:val="ro-RO"/>
              </w:rPr>
            </w:pPr>
            <w:r w:rsidRPr="00253030">
              <w:rPr>
                <w:b/>
                <w:caps/>
                <w:lang w:val="ro-RO"/>
              </w:rPr>
              <w:t>8.12.</w:t>
            </w:r>
          </w:p>
        </w:tc>
        <w:tc>
          <w:tcPr>
            <w:tcW w:w="8199" w:type="dxa"/>
          </w:tcPr>
          <w:p w:rsidR="00AA063C" w:rsidRPr="00253030" w:rsidRDefault="00AA063C" w:rsidP="00A506B7">
            <w:pPr>
              <w:pStyle w:val="Antet"/>
              <w:spacing w:line="240" w:lineRule="atLeast"/>
              <w:jc w:val="both"/>
              <w:rPr>
                <w:b/>
                <w:noProof/>
                <w:lang w:val="ro-RO"/>
              </w:rPr>
            </w:pPr>
            <w:r w:rsidRPr="00253030">
              <w:rPr>
                <w:b/>
                <w:noProof/>
                <w:lang w:val="ro-RO"/>
              </w:rPr>
              <w:t>Comert cu ridicata al deseurilor si resturilor</w:t>
            </w:r>
          </w:p>
        </w:tc>
        <w:tc>
          <w:tcPr>
            <w:tcW w:w="667" w:type="dxa"/>
          </w:tcPr>
          <w:p w:rsidR="00AA063C" w:rsidRPr="00253030" w:rsidRDefault="00AA063C"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9.</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Instalaţii pentru reţinerea, evacuarea şi dispersia poluanţilor în mediu</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9.1.</w:t>
            </w: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Aer</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9.2.</w:t>
            </w:r>
          </w:p>
        </w:tc>
        <w:tc>
          <w:tcPr>
            <w:tcW w:w="8199" w:type="dxa"/>
          </w:tcPr>
          <w:p w:rsidR="00076491" w:rsidRPr="00253030" w:rsidRDefault="00076491" w:rsidP="00A506B7">
            <w:pPr>
              <w:pStyle w:val="Antet"/>
              <w:spacing w:line="240" w:lineRule="atLeast"/>
              <w:jc w:val="both"/>
              <w:rPr>
                <w:b/>
                <w:caps/>
                <w:lang w:val="ro-RO"/>
              </w:rPr>
            </w:pPr>
            <w:r w:rsidRPr="00253030">
              <w:rPr>
                <w:b/>
                <w:lang w:val="ro-RO"/>
              </w:rPr>
              <w:t>Apa</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 xml:space="preserve">10. </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caps/>
                <w:lang w:val="ro-RO"/>
              </w:rPr>
            </w:pPr>
            <w:r w:rsidRPr="00253030">
              <w:rPr>
                <w:b/>
                <w:noProof/>
                <w:lang w:val="ro-RO"/>
              </w:rPr>
              <w:t>Concentraţii de poluanţi admişi la evacuarea în mediul înconjurător, nivel de zgomot</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10.1.</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Aer</w:t>
            </w:r>
          </w:p>
        </w:tc>
        <w:tc>
          <w:tcPr>
            <w:tcW w:w="667" w:type="dxa"/>
          </w:tcPr>
          <w:p w:rsidR="00076491" w:rsidRPr="00253030" w:rsidRDefault="00076491" w:rsidP="00A506B7">
            <w:pPr>
              <w:pStyle w:val="Antet"/>
              <w:spacing w:line="240" w:lineRule="atLeast"/>
              <w:jc w:val="both"/>
              <w:rPr>
                <w:b/>
                <w:caps/>
                <w:lang w:val="ro-RO"/>
              </w:rPr>
            </w:pPr>
          </w:p>
        </w:tc>
      </w:tr>
      <w:tr w:rsidR="00F217ED" w:rsidRPr="00253030" w:rsidTr="00380E07">
        <w:tc>
          <w:tcPr>
            <w:tcW w:w="516" w:type="dxa"/>
          </w:tcPr>
          <w:p w:rsidR="00F217ED" w:rsidRPr="00253030" w:rsidRDefault="00F217ED" w:rsidP="00A506B7">
            <w:pPr>
              <w:pStyle w:val="Antet"/>
              <w:spacing w:line="240" w:lineRule="atLeast"/>
              <w:jc w:val="both"/>
              <w:rPr>
                <w:b/>
                <w:caps/>
                <w:lang w:val="ro-RO"/>
              </w:rPr>
            </w:pPr>
          </w:p>
        </w:tc>
        <w:tc>
          <w:tcPr>
            <w:tcW w:w="0" w:type="auto"/>
          </w:tcPr>
          <w:p w:rsidR="00F217ED" w:rsidRPr="00253030" w:rsidRDefault="00F217ED" w:rsidP="00A506B7">
            <w:pPr>
              <w:pStyle w:val="Antet"/>
              <w:spacing w:line="240" w:lineRule="atLeast"/>
              <w:jc w:val="both"/>
              <w:rPr>
                <w:b/>
                <w:caps/>
                <w:lang w:val="ro-RO"/>
              </w:rPr>
            </w:pPr>
            <w:r>
              <w:rPr>
                <w:b/>
                <w:caps/>
                <w:lang w:val="ro-RO"/>
              </w:rPr>
              <w:t>10.1.1</w:t>
            </w:r>
          </w:p>
        </w:tc>
        <w:tc>
          <w:tcPr>
            <w:tcW w:w="8199" w:type="dxa"/>
          </w:tcPr>
          <w:p w:rsidR="00F217ED" w:rsidRPr="00253030" w:rsidRDefault="00F217ED" w:rsidP="00A506B7">
            <w:pPr>
              <w:pStyle w:val="Antet"/>
              <w:spacing w:line="240" w:lineRule="atLeast"/>
              <w:jc w:val="both"/>
              <w:rPr>
                <w:b/>
                <w:noProof/>
                <w:lang w:val="ro-RO"/>
              </w:rPr>
            </w:pPr>
            <w:r>
              <w:rPr>
                <w:b/>
                <w:noProof/>
                <w:lang w:val="ro-RO"/>
              </w:rPr>
              <w:t>Emisii in aer si mirosuri</w:t>
            </w:r>
          </w:p>
        </w:tc>
        <w:tc>
          <w:tcPr>
            <w:tcW w:w="667" w:type="dxa"/>
          </w:tcPr>
          <w:p w:rsidR="00F217ED" w:rsidRDefault="00F217ED" w:rsidP="00A506B7">
            <w:pPr>
              <w:pStyle w:val="Antet"/>
              <w:spacing w:line="240" w:lineRule="atLeast"/>
              <w:jc w:val="both"/>
              <w:rPr>
                <w:b/>
                <w:caps/>
                <w:lang w:val="ro-RO"/>
              </w:rPr>
            </w:pPr>
          </w:p>
        </w:tc>
      </w:tr>
      <w:tr w:rsidR="00F217ED" w:rsidRPr="00253030" w:rsidTr="00380E07">
        <w:tc>
          <w:tcPr>
            <w:tcW w:w="516" w:type="dxa"/>
          </w:tcPr>
          <w:p w:rsidR="00F217ED" w:rsidRPr="00253030" w:rsidRDefault="00F217ED" w:rsidP="00A506B7">
            <w:pPr>
              <w:pStyle w:val="Antet"/>
              <w:spacing w:line="240" w:lineRule="atLeast"/>
              <w:jc w:val="both"/>
              <w:rPr>
                <w:b/>
                <w:caps/>
                <w:lang w:val="ro-RO"/>
              </w:rPr>
            </w:pPr>
          </w:p>
        </w:tc>
        <w:tc>
          <w:tcPr>
            <w:tcW w:w="0" w:type="auto"/>
          </w:tcPr>
          <w:p w:rsidR="00F217ED" w:rsidRPr="00253030" w:rsidRDefault="00F217ED" w:rsidP="00A506B7">
            <w:pPr>
              <w:pStyle w:val="Antet"/>
              <w:spacing w:line="240" w:lineRule="atLeast"/>
              <w:jc w:val="both"/>
              <w:rPr>
                <w:b/>
                <w:caps/>
                <w:lang w:val="ro-RO"/>
              </w:rPr>
            </w:pPr>
            <w:r>
              <w:rPr>
                <w:b/>
                <w:caps/>
                <w:lang w:val="ro-RO"/>
              </w:rPr>
              <w:t>10.1.2</w:t>
            </w:r>
          </w:p>
        </w:tc>
        <w:tc>
          <w:tcPr>
            <w:tcW w:w="8199" w:type="dxa"/>
          </w:tcPr>
          <w:p w:rsidR="00F217ED" w:rsidRPr="00253030" w:rsidRDefault="00F217ED" w:rsidP="00A506B7">
            <w:pPr>
              <w:pStyle w:val="Antet"/>
              <w:spacing w:line="240" w:lineRule="atLeast"/>
              <w:jc w:val="both"/>
              <w:rPr>
                <w:b/>
                <w:noProof/>
                <w:lang w:val="ro-RO"/>
              </w:rPr>
            </w:pPr>
            <w:r>
              <w:rPr>
                <w:b/>
                <w:noProof/>
                <w:lang w:val="ro-RO"/>
              </w:rPr>
              <w:t>Emisii atmosferice rezultate din activitate</w:t>
            </w:r>
          </w:p>
        </w:tc>
        <w:tc>
          <w:tcPr>
            <w:tcW w:w="667" w:type="dxa"/>
          </w:tcPr>
          <w:p w:rsidR="00F217ED" w:rsidRDefault="00F217ED" w:rsidP="00A506B7">
            <w:pPr>
              <w:pStyle w:val="Antet"/>
              <w:spacing w:line="240" w:lineRule="atLeast"/>
              <w:jc w:val="both"/>
              <w:rPr>
                <w:b/>
                <w:caps/>
                <w:lang w:val="ro-RO"/>
              </w:rPr>
            </w:pPr>
          </w:p>
        </w:tc>
      </w:tr>
      <w:tr w:rsidR="00F217ED" w:rsidRPr="00253030" w:rsidTr="00380E07">
        <w:tc>
          <w:tcPr>
            <w:tcW w:w="516" w:type="dxa"/>
          </w:tcPr>
          <w:p w:rsidR="00F217ED" w:rsidRPr="00253030" w:rsidRDefault="00F217ED" w:rsidP="00A506B7">
            <w:pPr>
              <w:pStyle w:val="Antet"/>
              <w:spacing w:line="240" w:lineRule="atLeast"/>
              <w:jc w:val="both"/>
              <w:rPr>
                <w:b/>
                <w:caps/>
                <w:lang w:val="ro-RO"/>
              </w:rPr>
            </w:pPr>
          </w:p>
        </w:tc>
        <w:tc>
          <w:tcPr>
            <w:tcW w:w="0" w:type="auto"/>
          </w:tcPr>
          <w:p w:rsidR="00F217ED" w:rsidRPr="00253030" w:rsidRDefault="00F217ED" w:rsidP="00A506B7">
            <w:pPr>
              <w:pStyle w:val="Antet"/>
              <w:spacing w:line="240" w:lineRule="atLeast"/>
              <w:jc w:val="both"/>
              <w:rPr>
                <w:b/>
                <w:caps/>
                <w:lang w:val="ro-RO"/>
              </w:rPr>
            </w:pPr>
            <w:r>
              <w:rPr>
                <w:b/>
                <w:caps/>
                <w:lang w:val="ro-RO"/>
              </w:rPr>
              <w:t>10.1.3</w:t>
            </w:r>
          </w:p>
        </w:tc>
        <w:tc>
          <w:tcPr>
            <w:tcW w:w="8199" w:type="dxa"/>
          </w:tcPr>
          <w:p w:rsidR="00F217ED" w:rsidRPr="00253030" w:rsidRDefault="00F217ED" w:rsidP="00A506B7">
            <w:pPr>
              <w:pStyle w:val="Antet"/>
              <w:spacing w:line="240" w:lineRule="atLeast"/>
              <w:jc w:val="both"/>
              <w:rPr>
                <w:b/>
                <w:noProof/>
                <w:lang w:val="ro-RO"/>
              </w:rPr>
            </w:pPr>
            <w:r>
              <w:rPr>
                <w:b/>
                <w:noProof/>
                <w:lang w:val="ro-RO"/>
              </w:rPr>
              <w:t>Valori limita de emisie</w:t>
            </w:r>
          </w:p>
        </w:tc>
        <w:tc>
          <w:tcPr>
            <w:tcW w:w="667" w:type="dxa"/>
          </w:tcPr>
          <w:p w:rsidR="00F217ED" w:rsidRDefault="00F217ED"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10.2.</w:t>
            </w:r>
          </w:p>
        </w:tc>
        <w:tc>
          <w:tcPr>
            <w:tcW w:w="8199" w:type="dxa"/>
          </w:tcPr>
          <w:p w:rsidR="00076491" w:rsidRPr="00253030" w:rsidRDefault="00AA063C" w:rsidP="00AA063C">
            <w:pPr>
              <w:pStyle w:val="Antet"/>
              <w:spacing w:line="240" w:lineRule="atLeast"/>
              <w:jc w:val="both"/>
              <w:rPr>
                <w:b/>
                <w:noProof/>
                <w:lang w:val="ro-RO"/>
              </w:rPr>
            </w:pPr>
            <w:r w:rsidRPr="00253030">
              <w:rPr>
                <w:b/>
                <w:noProof/>
                <w:lang w:val="ro-RO"/>
              </w:rPr>
              <w:t>Emisii in apa</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10.3.</w:t>
            </w:r>
          </w:p>
        </w:tc>
        <w:tc>
          <w:tcPr>
            <w:tcW w:w="8199" w:type="dxa"/>
          </w:tcPr>
          <w:p w:rsidR="00076491" w:rsidRPr="00253030" w:rsidRDefault="00076491" w:rsidP="00AA063C">
            <w:pPr>
              <w:pStyle w:val="Antet"/>
              <w:spacing w:line="240" w:lineRule="atLeast"/>
              <w:jc w:val="both"/>
              <w:rPr>
                <w:b/>
                <w:noProof/>
                <w:lang w:val="ro-RO"/>
              </w:rPr>
            </w:pPr>
            <w:r w:rsidRPr="00253030">
              <w:rPr>
                <w:b/>
                <w:noProof/>
                <w:lang w:val="ro-RO"/>
              </w:rPr>
              <w:t xml:space="preserve">Sol </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10.4</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Zgomot</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11.</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Gestiunea deşeurilor</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11.1.</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Deşeuri generate, stocate temporar</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12.</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lang w:val="ro-RO"/>
              </w:rPr>
              <w:t>Gestiunea substanţelor şi preparatelor chimice periculoase</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13.</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Subsol"/>
              <w:tabs>
                <w:tab w:val="clear" w:pos="4320"/>
                <w:tab w:val="center" w:pos="0"/>
              </w:tabs>
              <w:autoSpaceDE w:val="0"/>
              <w:autoSpaceDN w:val="0"/>
              <w:spacing w:line="240" w:lineRule="atLeast"/>
              <w:jc w:val="both"/>
              <w:rPr>
                <w:b/>
                <w:noProof/>
                <w:lang w:val="ro-RO"/>
              </w:rPr>
            </w:pPr>
            <w:r w:rsidRPr="00253030">
              <w:rPr>
                <w:b/>
                <w:noProof/>
                <w:lang w:val="ro-RO"/>
              </w:rPr>
              <w:t xml:space="preserve">Intervenţia rapidă. Prevenirea şi managementul situaţiilor de urgenţă. </w:t>
            </w:r>
          </w:p>
          <w:p w:rsidR="00076491" w:rsidRPr="00253030" w:rsidRDefault="00076491" w:rsidP="00A506B7">
            <w:pPr>
              <w:pStyle w:val="Antet"/>
              <w:spacing w:line="240" w:lineRule="atLeast"/>
              <w:jc w:val="both"/>
              <w:rPr>
                <w:b/>
                <w:noProof/>
                <w:lang w:val="ro-RO"/>
              </w:rPr>
            </w:pPr>
            <w:r w:rsidRPr="00253030">
              <w:rPr>
                <w:b/>
                <w:noProof/>
                <w:lang w:val="ro-RO"/>
              </w:rPr>
              <w:t>Siguranţa instalaţiei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 xml:space="preserve">14. </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lang w:val="ro-RO"/>
              </w:rPr>
              <w:t>Monitorizarea activităţii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14.1.</w:t>
            </w:r>
          </w:p>
        </w:tc>
        <w:tc>
          <w:tcPr>
            <w:tcW w:w="8199" w:type="dxa"/>
          </w:tcPr>
          <w:p w:rsidR="00076491" w:rsidRPr="00253030" w:rsidRDefault="00076491" w:rsidP="004A28C1">
            <w:pPr>
              <w:pStyle w:val="Antet"/>
              <w:spacing w:line="240" w:lineRule="atLeast"/>
              <w:jc w:val="both"/>
              <w:rPr>
                <w:b/>
                <w:noProof/>
                <w:lang w:val="ro-RO"/>
              </w:rPr>
            </w:pPr>
            <w:r w:rsidRPr="00253030">
              <w:rPr>
                <w:b/>
                <w:noProof/>
                <w:lang w:val="ro-RO"/>
              </w:rPr>
              <w:t xml:space="preserve">Monitorizarea </w:t>
            </w:r>
            <w:r w:rsidR="004A28C1" w:rsidRPr="00253030">
              <w:rPr>
                <w:b/>
                <w:noProof/>
                <w:lang w:val="ro-RO"/>
              </w:rPr>
              <w:t>emisiilor in</w:t>
            </w:r>
            <w:r w:rsidRPr="00253030">
              <w:rPr>
                <w:b/>
                <w:noProof/>
                <w:lang w:val="ro-RO"/>
              </w:rPr>
              <w:t xml:space="preserve"> aer</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14.2.</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Monitorizarea emisiilor în apa evacuată</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14.3.</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Monitorizarea calităţii solului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14.4.</w:t>
            </w:r>
          </w:p>
        </w:tc>
        <w:tc>
          <w:tcPr>
            <w:tcW w:w="8199" w:type="dxa"/>
          </w:tcPr>
          <w:p w:rsidR="00076491" w:rsidRPr="00253030" w:rsidRDefault="00AA063C" w:rsidP="00A506B7">
            <w:pPr>
              <w:pStyle w:val="Antet"/>
              <w:spacing w:line="240" w:lineRule="atLeast"/>
              <w:jc w:val="both"/>
              <w:rPr>
                <w:b/>
                <w:noProof/>
                <w:lang w:val="ro-RO"/>
              </w:rPr>
            </w:pPr>
            <w:r w:rsidRPr="00253030">
              <w:rPr>
                <w:b/>
                <w:noProof/>
                <w:lang w:val="ro-RO"/>
              </w:rPr>
              <w:t>Deseuri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15.</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Raportări la autoritatea de mediu şi periodicitatea acestora</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16.</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Obligaţiile titularului activităţii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17.</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Managementul închiderii instalaţiei, managementul reziduurilor</w:t>
            </w:r>
          </w:p>
        </w:tc>
        <w:tc>
          <w:tcPr>
            <w:tcW w:w="667" w:type="dxa"/>
          </w:tcPr>
          <w:p w:rsidR="00076491" w:rsidRPr="00253030" w:rsidRDefault="00076491" w:rsidP="00F217ED">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17.1.</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Lucrări şi măsuri specifice de protecţia mediului</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p>
        </w:tc>
        <w:tc>
          <w:tcPr>
            <w:tcW w:w="0" w:type="auto"/>
          </w:tcPr>
          <w:p w:rsidR="00076491" w:rsidRPr="00253030" w:rsidRDefault="00076491" w:rsidP="00A506B7">
            <w:pPr>
              <w:pStyle w:val="Antet"/>
              <w:spacing w:line="240" w:lineRule="atLeast"/>
              <w:jc w:val="both"/>
              <w:rPr>
                <w:b/>
                <w:caps/>
                <w:lang w:val="ro-RO"/>
              </w:rPr>
            </w:pPr>
            <w:r w:rsidRPr="00253030">
              <w:rPr>
                <w:b/>
                <w:caps/>
                <w:lang w:val="ro-RO"/>
              </w:rPr>
              <w:t>17.2.</w:t>
            </w: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Planul de închidere al instalaţiei</w:t>
            </w:r>
          </w:p>
        </w:tc>
        <w:tc>
          <w:tcPr>
            <w:tcW w:w="667" w:type="dxa"/>
          </w:tcPr>
          <w:p w:rsidR="00076491" w:rsidRPr="00253030" w:rsidRDefault="00076491" w:rsidP="00F217ED">
            <w:pPr>
              <w:pStyle w:val="Antet"/>
              <w:spacing w:line="240" w:lineRule="atLeast"/>
              <w:jc w:val="both"/>
              <w:rPr>
                <w:b/>
                <w:caps/>
                <w:lang w:val="ro-RO"/>
              </w:rPr>
            </w:pPr>
          </w:p>
        </w:tc>
      </w:tr>
      <w:tr w:rsidR="00253030" w:rsidRPr="00253030" w:rsidTr="00380E07">
        <w:tc>
          <w:tcPr>
            <w:tcW w:w="516" w:type="dxa"/>
          </w:tcPr>
          <w:p w:rsidR="00076491" w:rsidRPr="00253030" w:rsidRDefault="00076491" w:rsidP="00A506B7">
            <w:pPr>
              <w:pStyle w:val="Antet"/>
              <w:spacing w:line="240" w:lineRule="atLeast"/>
              <w:jc w:val="both"/>
              <w:rPr>
                <w:b/>
                <w:caps/>
                <w:lang w:val="ro-RO"/>
              </w:rPr>
            </w:pPr>
            <w:r w:rsidRPr="00253030">
              <w:rPr>
                <w:b/>
                <w:caps/>
                <w:lang w:val="ro-RO"/>
              </w:rPr>
              <w:t>18.</w:t>
            </w:r>
          </w:p>
        </w:tc>
        <w:tc>
          <w:tcPr>
            <w:tcW w:w="0" w:type="auto"/>
          </w:tcPr>
          <w:p w:rsidR="00076491" w:rsidRPr="00253030" w:rsidRDefault="00076491" w:rsidP="00A506B7">
            <w:pPr>
              <w:pStyle w:val="Antet"/>
              <w:spacing w:line="240" w:lineRule="atLeast"/>
              <w:jc w:val="both"/>
              <w:rPr>
                <w:b/>
                <w:caps/>
                <w:lang w:val="ro-RO"/>
              </w:rPr>
            </w:pPr>
          </w:p>
        </w:tc>
        <w:tc>
          <w:tcPr>
            <w:tcW w:w="8199" w:type="dxa"/>
          </w:tcPr>
          <w:p w:rsidR="00076491" w:rsidRPr="00253030" w:rsidRDefault="00076491" w:rsidP="00A506B7">
            <w:pPr>
              <w:pStyle w:val="Antet"/>
              <w:spacing w:line="240" w:lineRule="atLeast"/>
              <w:jc w:val="both"/>
              <w:rPr>
                <w:b/>
                <w:noProof/>
                <w:lang w:val="ro-RO"/>
              </w:rPr>
            </w:pPr>
            <w:r w:rsidRPr="00253030">
              <w:rPr>
                <w:b/>
                <w:noProof/>
                <w:lang w:val="ro-RO"/>
              </w:rPr>
              <w:t>Glosar de termeni</w:t>
            </w:r>
          </w:p>
        </w:tc>
        <w:tc>
          <w:tcPr>
            <w:tcW w:w="667" w:type="dxa"/>
          </w:tcPr>
          <w:p w:rsidR="00076491" w:rsidRPr="00253030" w:rsidRDefault="00076491" w:rsidP="00F217ED">
            <w:pPr>
              <w:pStyle w:val="Antet"/>
              <w:spacing w:line="240" w:lineRule="atLeast"/>
              <w:jc w:val="both"/>
              <w:rPr>
                <w:b/>
                <w:caps/>
                <w:lang w:val="ro-RO"/>
              </w:rPr>
            </w:pPr>
          </w:p>
        </w:tc>
      </w:tr>
      <w:tr w:rsidR="00253030" w:rsidRPr="00253030" w:rsidTr="00380E07">
        <w:tc>
          <w:tcPr>
            <w:tcW w:w="1272" w:type="dxa"/>
            <w:gridSpan w:val="2"/>
          </w:tcPr>
          <w:p w:rsidR="00076491" w:rsidRPr="00253030" w:rsidRDefault="00076491" w:rsidP="00A506B7">
            <w:pPr>
              <w:pStyle w:val="Antet"/>
              <w:spacing w:line="240" w:lineRule="atLeast"/>
              <w:jc w:val="both"/>
              <w:rPr>
                <w:b/>
                <w:caps/>
                <w:lang w:val="ro-RO"/>
              </w:rPr>
            </w:pPr>
            <w:r w:rsidRPr="00253030">
              <w:rPr>
                <w:b/>
                <w:caps/>
                <w:lang w:val="ro-RO"/>
              </w:rPr>
              <w:t>A</w:t>
            </w:r>
            <w:r w:rsidRPr="00253030">
              <w:rPr>
                <w:b/>
                <w:lang w:val="ro-RO"/>
              </w:rPr>
              <w:t>nexa</w:t>
            </w:r>
            <w:r w:rsidRPr="00253030">
              <w:rPr>
                <w:b/>
                <w:caps/>
                <w:lang w:val="ro-RO"/>
              </w:rPr>
              <w:t xml:space="preserve"> I</w:t>
            </w:r>
          </w:p>
        </w:tc>
        <w:tc>
          <w:tcPr>
            <w:tcW w:w="8199" w:type="dxa"/>
          </w:tcPr>
          <w:p w:rsidR="00076491" w:rsidRPr="00253030" w:rsidRDefault="00076491" w:rsidP="003E241C">
            <w:pPr>
              <w:pStyle w:val="Antet"/>
              <w:spacing w:line="240" w:lineRule="atLeast"/>
              <w:jc w:val="both"/>
              <w:rPr>
                <w:b/>
                <w:noProof/>
                <w:lang w:val="ro-RO"/>
              </w:rPr>
            </w:pPr>
            <w:r w:rsidRPr="00253030">
              <w:rPr>
                <w:b/>
                <w:caps/>
                <w:noProof/>
                <w:lang w:val="ro-RO"/>
              </w:rPr>
              <w:t>P</w:t>
            </w:r>
            <w:r w:rsidRPr="00253030">
              <w:rPr>
                <w:b/>
                <w:noProof/>
                <w:lang w:val="ro-RO"/>
              </w:rPr>
              <w:t xml:space="preserve">lan de </w:t>
            </w:r>
            <w:r w:rsidR="003E241C" w:rsidRPr="00253030">
              <w:rPr>
                <w:b/>
                <w:noProof/>
                <w:lang w:val="ro-RO"/>
              </w:rPr>
              <w:t>incadrare in zona</w:t>
            </w:r>
          </w:p>
        </w:tc>
        <w:tc>
          <w:tcPr>
            <w:tcW w:w="667" w:type="dxa"/>
          </w:tcPr>
          <w:p w:rsidR="00076491" w:rsidRPr="00253030" w:rsidRDefault="00076491" w:rsidP="00A506B7">
            <w:pPr>
              <w:pStyle w:val="Antet"/>
              <w:spacing w:line="240" w:lineRule="atLeast"/>
              <w:jc w:val="both"/>
              <w:rPr>
                <w:b/>
                <w:caps/>
                <w:lang w:val="ro-RO"/>
              </w:rPr>
            </w:pPr>
          </w:p>
        </w:tc>
      </w:tr>
      <w:tr w:rsidR="00253030" w:rsidRPr="00253030" w:rsidTr="00380E07">
        <w:tc>
          <w:tcPr>
            <w:tcW w:w="1272" w:type="dxa"/>
            <w:gridSpan w:val="2"/>
          </w:tcPr>
          <w:p w:rsidR="00076491" w:rsidRPr="00253030" w:rsidRDefault="00076491" w:rsidP="003E241C">
            <w:pPr>
              <w:pStyle w:val="Antet"/>
              <w:spacing w:line="240" w:lineRule="atLeast"/>
              <w:jc w:val="both"/>
              <w:rPr>
                <w:b/>
                <w:caps/>
                <w:lang w:val="ro-RO"/>
              </w:rPr>
            </w:pPr>
            <w:r w:rsidRPr="00253030">
              <w:rPr>
                <w:b/>
                <w:caps/>
                <w:lang w:val="ro-RO"/>
              </w:rPr>
              <w:t>A</w:t>
            </w:r>
            <w:r w:rsidRPr="00253030">
              <w:rPr>
                <w:b/>
                <w:lang w:val="ro-RO"/>
              </w:rPr>
              <w:t>nexa</w:t>
            </w:r>
            <w:r w:rsidRPr="00253030">
              <w:rPr>
                <w:b/>
                <w:caps/>
                <w:lang w:val="ro-RO"/>
              </w:rPr>
              <w:t xml:space="preserve"> II</w:t>
            </w:r>
          </w:p>
        </w:tc>
        <w:tc>
          <w:tcPr>
            <w:tcW w:w="8199" w:type="dxa"/>
          </w:tcPr>
          <w:p w:rsidR="00076491" w:rsidRPr="00253030" w:rsidRDefault="00076491" w:rsidP="00A506B7">
            <w:pPr>
              <w:pStyle w:val="Antet"/>
              <w:spacing w:line="240" w:lineRule="atLeast"/>
              <w:jc w:val="both"/>
              <w:rPr>
                <w:b/>
                <w:noProof/>
                <w:lang w:val="ro-RO"/>
              </w:rPr>
            </w:pPr>
            <w:r w:rsidRPr="00253030">
              <w:rPr>
                <w:b/>
                <w:caps/>
                <w:noProof/>
                <w:lang w:val="ro-RO"/>
              </w:rPr>
              <w:t>M</w:t>
            </w:r>
            <w:r w:rsidRPr="00253030">
              <w:rPr>
                <w:b/>
                <w:noProof/>
                <w:lang w:val="ro-RO"/>
              </w:rPr>
              <w:t xml:space="preserve">odelul Raportului lunar/anual de mediu </w:t>
            </w:r>
            <w:r w:rsidRPr="00253030">
              <w:rPr>
                <w:b/>
                <w:caps/>
                <w:noProof/>
                <w:lang w:val="ro-RO"/>
              </w:rPr>
              <w:t>(RAM)</w:t>
            </w:r>
          </w:p>
        </w:tc>
        <w:tc>
          <w:tcPr>
            <w:tcW w:w="667" w:type="dxa"/>
          </w:tcPr>
          <w:p w:rsidR="00076491" w:rsidRPr="00253030" w:rsidRDefault="00076491" w:rsidP="00A506B7">
            <w:pPr>
              <w:pStyle w:val="Antet"/>
              <w:spacing w:line="240" w:lineRule="atLeast"/>
              <w:jc w:val="both"/>
              <w:rPr>
                <w:b/>
                <w:caps/>
                <w:lang w:val="ro-RO"/>
              </w:rPr>
            </w:pPr>
          </w:p>
        </w:tc>
      </w:tr>
      <w:tr w:rsidR="00076491" w:rsidRPr="00253030" w:rsidTr="00380E07">
        <w:tc>
          <w:tcPr>
            <w:tcW w:w="1272" w:type="dxa"/>
            <w:gridSpan w:val="2"/>
          </w:tcPr>
          <w:p w:rsidR="00076491" w:rsidRPr="00253030" w:rsidRDefault="00076491" w:rsidP="003E241C">
            <w:pPr>
              <w:pStyle w:val="Antet"/>
              <w:spacing w:line="240" w:lineRule="atLeast"/>
              <w:jc w:val="both"/>
              <w:rPr>
                <w:b/>
                <w:caps/>
                <w:lang w:val="ro-RO"/>
              </w:rPr>
            </w:pPr>
            <w:r w:rsidRPr="00253030">
              <w:rPr>
                <w:b/>
                <w:caps/>
                <w:lang w:val="ro-RO"/>
              </w:rPr>
              <w:t>A</w:t>
            </w:r>
            <w:r w:rsidRPr="00253030">
              <w:rPr>
                <w:b/>
                <w:lang w:val="ro-RO"/>
              </w:rPr>
              <w:t>nexa</w:t>
            </w:r>
            <w:r w:rsidRPr="00253030">
              <w:rPr>
                <w:b/>
                <w:caps/>
                <w:lang w:val="ro-RO"/>
              </w:rPr>
              <w:t xml:space="preserve"> I</w:t>
            </w:r>
            <w:r w:rsidR="003E241C" w:rsidRPr="00253030">
              <w:rPr>
                <w:b/>
                <w:caps/>
                <w:lang w:val="ro-RO"/>
              </w:rPr>
              <w:t>II</w:t>
            </w:r>
          </w:p>
        </w:tc>
        <w:tc>
          <w:tcPr>
            <w:tcW w:w="8199" w:type="dxa"/>
          </w:tcPr>
          <w:p w:rsidR="00076491" w:rsidRPr="00253030" w:rsidRDefault="00076491" w:rsidP="00A506B7">
            <w:pPr>
              <w:pStyle w:val="Antet"/>
              <w:spacing w:line="240" w:lineRule="atLeast"/>
              <w:jc w:val="both"/>
              <w:rPr>
                <w:b/>
                <w:caps/>
                <w:noProof/>
                <w:lang w:val="ro-RO"/>
              </w:rPr>
            </w:pPr>
            <w:r w:rsidRPr="00253030">
              <w:rPr>
                <w:b/>
                <w:caps/>
                <w:noProof/>
                <w:lang w:val="ro-RO"/>
              </w:rPr>
              <w:t>M</w:t>
            </w:r>
            <w:r w:rsidRPr="00253030">
              <w:rPr>
                <w:b/>
                <w:noProof/>
                <w:lang w:val="ro-RO"/>
              </w:rPr>
              <w:t>odelul</w:t>
            </w:r>
            <w:r w:rsidRPr="00253030">
              <w:rPr>
                <w:b/>
                <w:caps/>
                <w:noProof/>
                <w:lang w:val="ro-RO"/>
              </w:rPr>
              <w:t xml:space="preserve"> </w:t>
            </w:r>
            <w:r w:rsidRPr="00253030">
              <w:rPr>
                <w:rStyle w:val="tca1"/>
                <w:lang w:val="ro-RO"/>
              </w:rPr>
              <w:t>Raportului de informare în cazul poluărilor accidentale</w:t>
            </w:r>
          </w:p>
        </w:tc>
        <w:tc>
          <w:tcPr>
            <w:tcW w:w="667" w:type="dxa"/>
          </w:tcPr>
          <w:p w:rsidR="00076491" w:rsidRPr="00253030" w:rsidRDefault="00076491" w:rsidP="00A506B7">
            <w:pPr>
              <w:pStyle w:val="Antet"/>
              <w:spacing w:line="240" w:lineRule="atLeast"/>
              <w:jc w:val="both"/>
              <w:rPr>
                <w:b/>
                <w:caps/>
                <w:lang w:val="ro-RO"/>
              </w:rPr>
            </w:pPr>
          </w:p>
        </w:tc>
      </w:tr>
    </w:tbl>
    <w:p w:rsidR="006E193B" w:rsidRPr="00253030" w:rsidRDefault="006E193B" w:rsidP="003B0221">
      <w:pPr>
        <w:autoSpaceDE w:val="0"/>
        <w:autoSpaceDN w:val="0"/>
        <w:jc w:val="both"/>
      </w:pPr>
    </w:p>
    <w:p w:rsidR="001A026C" w:rsidRDefault="001A026C" w:rsidP="003B0221">
      <w:pPr>
        <w:autoSpaceDE w:val="0"/>
        <w:autoSpaceDN w:val="0"/>
        <w:adjustRightInd w:val="0"/>
        <w:ind w:right="-180"/>
        <w:jc w:val="both"/>
      </w:pPr>
      <w:r w:rsidRPr="00253030">
        <w:rPr>
          <w:bCs/>
        </w:rPr>
        <w:t>A.P.M. Constanta, in</w:t>
      </w:r>
      <w:r w:rsidRPr="00253030">
        <w:t xml:space="preserve"> exercitarea atribuţiilor sale sub incidenţa:</w:t>
      </w:r>
    </w:p>
    <w:p w:rsidR="00C63F48" w:rsidRDefault="00C63F48" w:rsidP="003B0221">
      <w:pPr>
        <w:autoSpaceDE w:val="0"/>
        <w:autoSpaceDN w:val="0"/>
        <w:adjustRightInd w:val="0"/>
        <w:ind w:right="-180"/>
        <w:jc w:val="both"/>
      </w:pPr>
    </w:p>
    <w:p w:rsidR="00C63F48" w:rsidRPr="00253030" w:rsidRDefault="00C63F48" w:rsidP="003B0221">
      <w:pPr>
        <w:autoSpaceDE w:val="0"/>
        <w:autoSpaceDN w:val="0"/>
        <w:adjustRightInd w:val="0"/>
        <w:ind w:right="-180"/>
        <w:jc w:val="both"/>
      </w:pPr>
    </w:p>
    <w:p w:rsidR="001A026C" w:rsidRPr="00253030" w:rsidRDefault="001A026C" w:rsidP="00151B61">
      <w:pPr>
        <w:numPr>
          <w:ilvl w:val="0"/>
          <w:numId w:val="36"/>
        </w:numPr>
        <w:autoSpaceDE w:val="0"/>
        <w:autoSpaceDN w:val="0"/>
        <w:adjustRightInd w:val="0"/>
        <w:jc w:val="both"/>
      </w:pPr>
      <w:r w:rsidRPr="00253030">
        <w:t xml:space="preserve">H.G. nr. 1000/2012 privind reorganizarea şi funcţionarea  Agentiei Nationale </w:t>
      </w:r>
      <w:r w:rsidR="0089137A" w:rsidRPr="00253030">
        <w:t>Pentru Protectia Mediului si a i</w:t>
      </w:r>
      <w:r w:rsidRPr="00253030">
        <w:t>nstitutiilor publice aflate in subordinea acesteia, cu modificarile si completarile ulterioare;</w:t>
      </w:r>
    </w:p>
    <w:p w:rsidR="0099465B" w:rsidRPr="00253030" w:rsidRDefault="00C55BB5" w:rsidP="00151B61">
      <w:pPr>
        <w:numPr>
          <w:ilvl w:val="0"/>
          <w:numId w:val="36"/>
        </w:numPr>
        <w:tabs>
          <w:tab w:val="num" w:pos="990"/>
        </w:tabs>
        <w:autoSpaceDE w:val="0"/>
        <w:autoSpaceDN w:val="0"/>
        <w:adjustRightInd w:val="0"/>
        <w:jc w:val="both"/>
      </w:pPr>
      <w:r w:rsidRPr="00253030">
        <w:lastRenderedPageBreak/>
        <w:t>OUG 1/2017, privind organizarea si functionarea MM</w:t>
      </w:r>
      <w:r w:rsidR="0099465B" w:rsidRPr="00253030">
        <w:t>;</w:t>
      </w:r>
    </w:p>
    <w:p w:rsidR="001A026C" w:rsidRPr="00253030" w:rsidRDefault="001A026C" w:rsidP="00151B61">
      <w:pPr>
        <w:numPr>
          <w:ilvl w:val="0"/>
          <w:numId w:val="36"/>
        </w:numPr>
        <w:autoSpaceDE w:val="0"/>
        <w:autoSpaceDN w:val="0"/>
        <w:adjustRightInd w:val="0"/>
        <w:jc w:val="both"/>
      </w:pPr>
      <w:r w:rsidRPr="00253030">
        <w:rPr>
          <w:iCs/>
        </w:rPr>
        <w:t>Legii nr. 226/2013 privind aprobarea OUG 164/2008  pentru modificarea si completarea OUG 195/2005 privind protectia mediului;</w:t>
      </w:r>
    </w:p>
    <w:p w:rsidR="001A026C" w:rsidRPr="00253030" w:rsidRDefault="00AA570D" w:rsidP="00151B61">
      <w:pPr>
        <w:numPr>
          <w:ilvl w:val="0"/>
          <w:numId w:val="36"/>
        </w:numPr>
        <w:autoSpaceDE w:val="0"/>
        <w:autoSpaceDN w:val="0"/>
        <w:adjustRightInd w:val="0"/>
        <w:ind w:right="-180"/>
        <w:jc w:val="both"/>
      </w:pPr>
      <w:r w:rsidRPr="00253030">
        <w:t>Legea</w:t>
      </w:r>
      <w:r w:rsidR="001A026C" w:rsidRPr="00253030">
        <w:t xml:space="preserve"> nr.</w:t>
      </w:r>
      <w:r w:rsidRPr="00253030">
        <w:t xml:space="preserve"> 278</w:t>
      </w:r>
      <w:r w:rsidR="001A026C" w:rsidRPr="00253030">
        <w:t>/20</w:t>
      </w:r>
      <w:r w:rsidRPr="00253030">
        <w:t>13</w:t>
      </w:r>
      <w:r w:rsidR="001A026C" w:rsidRPr="00253030">
        <w:t xml:space="preserve"> privind </w:t>
      </w:r>
      <w:r w:rsidRPr="00253030">
        <w:t>emisii</w:t>
      </w:r>
      <w:r w:rsidR="0089137A" w:rsidRPr="00253030">
        <w:t>le</w:t>
      </w:r>
      <w:r w:rsidRPr="00253030">
        <w:t xml:space="preserve"> industriale</w:t>
      </w:r>
      <w:r w:rsidR="001A026C" w:rsidRPr="00253030">
        <w:t>;</w:t>
      </w:r>
    </w:p>
    <w:p w:rsidR="001A026C" w:rsidRPr="00253030" w:rsidRDefault="001A026C" w:rsidP="00151B61">
      <w:pPr>
        <w:numPr>
          <w:ilvl w:val="0"/>
          <w:numId w:val="36"/>
        </w:numPr>
        <w:autoSpaceDE w:val="0"/>
        <w:autoSpaceDN w:val="0"/>
        <w:adjustRightInd w:val="0"/>
        <w:ind w:right="-180"/>
        <w:jc w:val="both"/>
      </w:pPr>
      <w:r w:rsidRPr="00253030">
        <w:t>Ord</w:t>
      </w:r>
      <w:r w:rsidR="0089137A" w:rsidRPr="00253030">
        <w:t xml:space="preserve">. </w:t>
      </w:r>
      <w:r w:rsidRPr="00253030">
        <w:t xml:space="preserve">MAPM nr. 818 / 2003 privind aprobarea Procedurii de emitere a autorizaţiei integrate de mediu, cu modificările </w:t>
      </w:r>
      <w:r w:rsidR="0089137A" w:rsidRPr="00253030">
        <w:t xml:space="preserve">si completarile </w:t>
      </w:r>
      <w:r w:rsidRPr="00253030">
        <w:t>ulterioare;</w:t>
      </w:r>
    </w:p>
    <w:p w:rsidR="001A026C" w:rsidRPr="00253030" w:rsidRDefault="001A026C" w:rsidP="00151B61">
      <w:pPr>
        <w:numPr>
          <w:ilvl w:val="0"/>
          <w:numId w:val="36"/>
        </w:numPr>
        <w:autoSpaceDE w:val="0"/>
        <w:autoSpaceDN w:val="0"/>
        <w:adjustRightInd w:val="0"/>
        <w:ind w:right="-180"/>
        <w:jc w:val="both"/>
      </w:pPr>
      <w:r w:rsidRPr="00253030">
        <w:t>Ord</w:t>
      </w:r>
      <w:r w:rsidR="0089137A" w:rsidRPr="00253030">
        <w:t>.</w:t>
      </w:r>
      <w:r w:rsidRPr="00253030">
        <w:t xml:space="preserve"> MAPAM nr. 36/2004 pentru aprobarea Ghidului Tehnic General pentru aplicarea procedurii de emitere a autorizaţiei integrate de mediu, </w:t>
      </w:r>
    </w:p>
    <w:p w:rsidR="001A026C" w:rsidRPr="00253030" w:rsidRDefault="001A026C" w:rsidP="003B0221">
      <w:pPr>
        <w:autoSpaceDE w:val="0"/>
        <w:autoSpaceDN w:val="0"/>
        <w:adjustRightInd w:val="0"/>
        <w:ind w:right="-180"/>
        <w:jc w:val="both"/>
      </w:pPr>
    </w:p>
    <w:p w:rsidR="0099465B" w:rsidRPr="0028422F" w:rsidRDefault="0099465B" w:rsidP="003B0221">
      <w:pPr>
        <w:jc w:val="both"/>
      </w:pPr>
      <w:r w:rsidRPr="0028422F">
        <w:t xml:space="preserve">ca urmare a cererii adresate de S.C. </w:t>
      </w:r>
      <w:r w:rsidR="007F2797" w:rsidRPr="0028422F">
        <w:t xml:space="preserve">ECO FIRE SISTEMS </w:t>
      </w:r>
      <w:r w:rsidRPr="0028422F">
        <w:t xml:space="preserve">SRL  înregistrată la </w:t>
      </w:r>
      <w:r w:rsidR="009F46D2" w:rsidRPr="0028422F">
        <w:t>Autoritatea de mediu</w:t>
      </w:r>
      <w:r w:rsidRPr="0028422F">
        <w:t xml:space="preserve"> cu nr. </w:t>
      </w:r>
      <w:r w:rsidR="00C55BB5" w:rsidRPr="0028422F">
        <w:t>15892</w:t>
      </w:r>
      <w:r w:rsidRPr="0028422F">
        <w:t xml:space="preserve">RP / </w:t>
      </w:r>
      <w:r w:rsidR="007F2797" w:rsidRPr="0028422F">
        <w:t>0</w:t>
      </w:r>
      <w:r w:rsidR="00C55BB5" w:rsidRPr="0028422F">
        <w:t>9</w:t>
      </w:r>
      <w:r w:rsidRPr="0028422F">
        <w:t>.</w:t>
      </w:r>
      <w:r w:rsidR="00C55BB5" w:rsidRPr="0028422F">
        <w:t>12</w:t>
      </w:r>
      <w:r w:rsidRPr="0028422F">
        <w:t>.201</w:t>
      </w:r>
      <w:r w:rsidR="00C55BB5" w:rsidRPr="0028422F">
        <w:t>6</w:t>
      </w:r>
      <w:r w:rsidRPr="0028422F">
        <w:t>,</w:t>
      </w:r>
    </w:p>
    <w:p w:rsidR="0099465B" w:rsidRPr="0028422F" w:rsidRDefault="0099465B" w:rsidP="003B0221">
      <w:pPr>
        <w:autoSpaceDE w:val="0"/>
        <w:autoSpaceDN w:val="0"/>
        <w:jc w:val="both"/>
      </w:pPr>
      <w:r w:rsidRPr="0028422F">
        <w:rPr>
          <w:bCs/>
        </w:rPr>
        <w:t>emite autorizatia integrata</w:t>
      </w:r>
      <w:r w:rsidR="007F2797" w:rsidRPr="0028422F">
        <w:rPr>
          <w:bCs/>
        </w:rPr>
        <w:t xml:space="preserve"> </w:t>
      </w:r>
      <w:r w:rsidR="002053BB">
        <w:rPr>
          <w:bCs/>
        </w:rPr>
        <w:t xml:space="preserve">    </w:t>
      </w:r>
      <w:r w:rsidR="007F2797" w:rsidRPr="0028422F">
        <w:rPr>
          <w:b/>
          <w:bCs/>
        </w:rPr>
        <w:t xml:space="preserve"> </w:t>
      </w:r>
      <w:r w:rsidR="007F2797" w:rsidRPr="002053BB">
        <w:rPr>
          <w:b/>
          <w:bCs/>
          <w:color w:val="FF0000"/>
        </w:rPr>
        <w:t>din</w:t>
      </w:r>
      <w:r w:rsidR="002053BB" w:rsidRPr="002053BB">
        <w:rPr>
          <w:b/>
          <w:bCs/>
          <w:color w:val="FF0000"/>
        </w:rPr>
        <w:t xml:space="preserve">           </w:t>
      </w:r>
      <w:r w:rsidR="007F2797" w:rsidRPr="002053BB">
        <w:rPr>
          <w:b/>
          <w:bCs/>
          <w:color w:val="FF0000"/>
        </w:rPr>
        <w:t>20</w:t>
      </w:r>
      <w:r w:rsidR="002053BB" w:rsidRPr="002053BB">
        <w:rPr>
          <w:b/>
          <w:bCs/>
          <w:color w:val="FF0000"/>
        </w:rPr>
        <w:t>1</w:t>
      </w:r>
      <w:r w:rsidR="007F2797" w:rsidRPr="002053BB">
        <w:rPr>
          <w:b/>
          <w:bCs/>
          <w:color w:val="FF0000"/>
        </w:rPr>
        <w:t>9</w:t>
      </w:r>
      <w:r w:rsidR="007F2797" w:rsidRPr="0028422F">
        <w:rPr>
          <w:bCs/>
        </w:rPr>
        <w:t xml:space="preserve"> </w:t>
      </w:r>
      <w:r w:rsidR="002053BB">
        <w:rPr>
          <w:bCs/>
        </w:rPr>
        <w:t xml:space="preserve">    </w:t>
      </w:r>
      <w:r w:rsidRPr="0028422F">
        <w:rPr>
          <w:bCs/>
        </w:rPr>
        <w:t xml:space="preserve"> pentru </w:t>
      </w:r>
      <w:r w:rsidRPr="0028422F">
        <w:t>S.C.</w:t>
      </w:r>
      <w:r w:rsidR="007F2797" w:rsidRPr="0028422F">
        <w:t xml:space="preserve"> ECO FIRE SISTEMS</w:t>
      </w:r>
      <w:r w:rsidRPr="0028422F">
        <w:t xml:space="preserve"> S.R.L.</w:t>
      </w:r>
      <w:r w:rsidR="00684DDA" w:rsidRPr="0028422F">
        <w:t xml:space="preserve"> – punct de lucru</w:t>
      </w:r>
      <w:r w:rsidR="007F2797" w:rsidRPr="0028422F">
        <w:rPr>
          <w:bCs/>
        </w:rPr>
        <w:t xml:space="preserve"> </w:t>
      </w:r>
      <w:r w:rsidR="007F2797" w:rsidRPr="0028422F">
        <w:t>comuna Lumina, parcela A314/1/1</w:t>
      </w:r>
      <w:r w:rsidR="00684DDA" w:rsidRPr="0028422F">
        <w:t>, judeţul Constanţa</w:t>
      </w:r>
      <w:r w:rsidRPr="0028422F">
        <w:t>,</w:t>
      </w:r>
    </w:p>
    <w:p w:rsidR="00C71419" w:rsidRPr="00253030" w:rsidRDefault="00C71419" w:rsidP="003B0221">
      <w:pPr>
        <w:autoSpaceDE w:val="0"/>
        <w:autoSpaceDN w:val="0"/>
        <w:jc w:val="both"/>
      </w:pPr>
    </w:p>
    <w:p w:rsidR="008E0076" w:rsidRPr="00253030" w:rsidRDefault="008E0076" w:rsidP="007F2797">
      <w:pPr>
        <w:tabs>
          <w:tab w:val="left" w:pos="900"/>
        </w:tabs>
        <w:rPr>
          <w:b/>
          <w:bCs/>
        </w:rPr>
      </w:pPr>
      <w:r w:rsidRPr="00253030">
        <w:rPr>
          <w:b/>
          <w:bCs/>
        </w:rPr>
        <w:t>Motivarea deciziei</w:t>
      </w:r>
    </w:p>
    <w:p w:rsidR="008E0076" w:rsidRDefault="008E0076" w:rsidP="003B0221">
      <w:pPr>
        <w:autoSpaceDE w:val="0"/>
        <w:autoSpaceDN w:val="0"/>
        <w:adjustRightInd w:val="0"/>
        <w:ind w:right="-180"/>
        <w:jc w:val="both"/>
        <w:rPr>
          <w:bCs/>
        </w:rPr>
      </w:pPr>
      <w:r w:rsidRPr="00253030">
        <w:t xml:space="preserve">In urma analizării documentelor transmise şi a verificării in teren, ţinand cont de obiecţiile primite de la autorităţi, precum şi de observaţiile membrilor CAT, </w:t>
      </w:r>
      <w:r w:rsidR="009F46D2" w:rsidRPr="00253030">
        <w:t>Autoritatea de mediu</w:t>
      </w:r>
      <w:r w:rsidRPr="00253030">
        <w:t xml:space="preserve"> a luat decizia de emitere a Autorizatiei Integrate de Mediu </w:t>
      </w:r>
      <w:r w:rsidRPr="002053BB">
        <w:rPr>
          <w:color w:val="FF0000"/>
        </w:rPr>
        <w:t>nr.</w:t>
      </w:r>
      <w:r w:rsidR="007F2797" w:rsidRPr="002053BB">
        <w:rPr>
          <w:b/>
          <w:bCs/>
          <w:color w:val="FF0000"/>
          <w:sz w:val="28"/>
          <w:szCs w:val="28"/>
        </w:rPr>
        <w:t xml:space="preserve"> </w:t>
      </w:r>
      <w:r w:rsidR="002053BB" w:rsidRPr="002053BB">
        <w:rPr>
          <w:b/>
          <w:bCs/>
          <w:color w:val="FF0000"/>
          <w:sz w:val="28"/>
          <w:szCs w:val="28"/>
        </w:rPr>
        <w:t xml:space="preserve">          </w:t>
      </w:r>
      <w:r w:rsidR="007F2797" w:rsidRPr="002053BB">
        <w:rPr>
          <w:b/>
          <w:bCs/>
          <w:color w:val="FF0000"/>
        </w:rPr>
        <w:t>20</w:t>
      </w:r>
      <w:r w:rsidR="002053BB" w:rsidRPr="002053BB">
        <w:rPr>
          <w:b/>
          <w:bCs/>
          <w:color w:val="FF0000"/>
        </w:rPr>
        <w:t>1</w:t>
      </w:r>
      <w:r w:rsidR="007F2797" w:rsidRPr="002053BB">
        <w:rPr>
          <w:b/>
          <w:bCs/>
          <w:color w:val="FF0000"/>
        </w:rPr>
        <w:t>9</w:t>
      </w:r>
      <w:r w:rsidR="007F2797" w:rsidRPr="002053BB">
        <w:rPr>
          <w:bCs/>
          <w:color w:val="FF0000"/>
        </w:rPr>
        <w:t xml:space="preserve"> </w:t>
      </w:r>
      <w:r w:rsidR="002F494E">
        <w:rPr>
          <w:bCs/>
        </w:rPr>
        <w:t>.</w:t>
      </w:r>
    </w:p>
    <w:p w:rsidR="00822499" w:rsidRPr="00253030" w:rsidRDefault="00822499" w:rsidP="003B0221">
      <w:pPr>
        <w:autoSpaceDE w:val="0"/>
        <w:autoSpaceDN w:val="0"/>
        <w:adjustRightInd w:val="0"/>
        <w:ind w:right="-180"/>
        <w:jc w:val="both"/>
      </w:pPr>
    </w:p>
    <w:p w:rsidR="00C21FAE" w:rsidRPr="00253030" w:rsidRDefault="00C21FAE" w:rsidP="00C21FAE">
      <w:pPr>
        <w:jc w:val="both"/>
        <w:rPr>
          <w:b/>
        </w:rPr>
      </w:pPr>
    </w:p>
    <w:p w:rsidR="00C21FAE" w:rsidRPr="00253030" w:rsidRDefault="005B7252" w:rsidP="003B0221">
      <w:pPr>
        <w:autoSpaceDE w:val="0"/>
        <w:autoSpaceDN w:val="0"/>
        <w:adjustRightInd w:val="0"/>
        <w:ind w:right="-180"/>
        <w:jc w:val="both"/>
        <w:rPr>
          <w:b/>
          <w:caps/>
        </w:rPr>
      </w:pPr>
      <w:r w:rsidRPr="00253030">
        <w:rPr>
          <w:b/>
          <w:caps/>
        </w:rPr>
        <w:t xml:space="preserve">  </w:t>
      </w:r>
    </w:p>
    <w:p w:rsidR="00C21FAE" w:rsidRPr="00253030" w:rsidRDefault="00C21FAE" w:rsidP="003B0221">
      <w:pPr>
        <w:autoSpaceDE w:val="0"/>
        <w:autoSpaceDN w:val="0"/>
        <w:adjustRightInd w:val="0"/>
        <w:ind w:right="-180"/>
        <w:jc w:val="both"/>
        <w:rPr>
          <w:b/>
          <w:caps/>
        </w:rPr>
      </w:pPr>
    </w:p>
    <w:p w:rsidR="003C4C2A" w:rsidRPr="00253030" w:rsidRDefault="003C4C2A" w:rsidP="003B0221">
      <w:pPr>
        <w:pStyle w:val="Antet"/>
        <w:jc w:val="both"/>
        <w:rPr>
          <w:b/>
          <w:caps/>
          <w:lang w:val="ro-RO"/>
        </w:rPr>
      </w:pPr>
      <w:r w:rsidRPr="00253030">
        <w:rPr>
          <w:b/>
          <w:caps/>
          <w:lang w:val="ro-RO"/>
        </w:rPr>
        <w:t>Introducere</w:t>
      </w:r>
    </w:p>
    <w:p w:rsidR="003C4C2A" w:rsidRPr="00253030" w:rsidRDefault="003C4C2A" w:rsidP="003B0221">
      <w:pPr>
        <w:jc w:val="both"/>
      </w:pPr>
    </w:p>
    <w:p w:rsidR="003C4C2A" w:rsidRPr="00253030" w:rsidRDefault="003C4C2A" w:rsidP="003B0221">
      <w:pPr>
        <w:jc w:val="both"/>
      </w:pPr>
      <w:r w:rsidRPr="00253030">
        <w:t>Autorizaţia  include condiţiile necesare pentru a asigura că:</w:t>
      </w:r>
    </w:p>
    <w:p w:rsidR="003C4C2A"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Sunt luate toate măsurile preventive adecvate împotriva poluării, în special prin aplicarea celor mai bune tehnici disponibile;</w:t>
      </w:r>
    </w:p>
    <w:p w:rsidR="003C4C2A"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Nu este cauzată o poluare semnificativă;</w:t>
      </w:r>
    </w:p>
    <w:p w:rsidR="003C4C2A"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rsidR="003C4C2A"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Sunt luate măsuri necesare pentru a preveni accidentele şi a limita consecinţele lor;</w:t>
      </w:r>
    </w:p>
    <w:p w:rsidR="003C4C2A"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Este minimizat impactul semnificativ de mediu produs de condiţiile anormale de funcţionare.</w:t>
      </w:r>
    </w:p>
    <w:p w:rsidR="003C4C2A"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 xml:space="preserve">În caz de încetare a activităţii, vor fi luate toate măsurile necesare astfel încât să se evite orice risc de poluare şi amplasamentul să fie refăcut la starea iniţială. </w:t>
      </w:r>
    </w:p>
    <w:p w:rsidR="00170DD9" w:rsidRPr="00253030" w:rsidRDefault="003C4C2A" w:rsidP="003B0221">
      <w:pPr>
        <w:widowControl w:val="0"/>
        <w:numPr>
          <w:ilvl w:val="0"/>
          <w:numId w:val="6"/>
        </w:numPr>
        <w:tabs>
          <w:tab w:val="clear" w:pos="360"/>
          <w:tab w:val="num" w:pos="720"/>
        </w:tabs>
        <w:adjustRightInd w:val="0"/>
        <w:ind w:left="720" w:hanging="363"/>
        <w:jc w:val="both"/>
        <w:textAlignment w:val="baseline"/>
      </w:pPr>
      <w:r w:rsidRPr="00253030">
        <w:t>Su</w:t>
      </w:r>
      <w:r w:rsidR="00170DD9" w:rsidRPr="00253030">
        <w:t>nt respectate principiile BREF (Reference Document on Best Available Techniques for the</w:t>
      </w:r>
      <w:r w:rsidR="005A3EA5" w:rsidRPr="00253030">
        <w:t xml:space="preserve"> Waste Treatments Industries).</w:t>
      </w:r>
    </w:p>
    <w:p w:rsidR="00170DD9" w:rsidRPr="00253030" w:rsidRDefault="00170DD9" w:rsidP="003B0221">
      <w:pPr>
        <w:widowControl w:val="0"/>
        <w:adjustRightInd w:val="0"/>
        <w:ind w:left="360" w:firstLine="360"/>
        <w:jc w:val="both"/>
        <w:textAlignment w:val="baseline"/>
      </w:pPr>
    </w:p>
    <w:p w:rsidR="003C4C2A" w:rsidRPr="00253030" w:rsidRDefault="003C4C2A" w:rsidP="003B0221">
      <w:pPr>
        <w:autoSpaceDE w:val="0"/>
        <w:autoSpaceDN w:val="0"/>
        <w:adjustRightInd w:val="0"/>
        <w:ind w:right="-180"/>
        <w:jc w:val="both"/>
      </w:pPr>
      <w:r w:rsidRPr="00253030">
        <w:t xml:space="preserve">Autorizaţia include valori limită de emisie pentru poluanţii rezultaţi de pe amplasament, care respectă prevederile </w:t>
      </w:r>
      <w:r w:rsidR="00BB5AAA" w:rsidRPr="00253030">
        <w:t>Legii nr. 278/</w:t>
      </w:r>
      <w:r w:rsidR="006B14DB" w:rsidRPr="00253030">
        <w:t xml:space="preserve">2013 privind emisii industriale </w:t>
      </w:r>
      <w:r w:rsidRPr="00253030">
        <w:t>şi ia în considerare natura lor şi potenţialul transferării poluării dintr-un mediu în altul.</w:t>
      </w:r>
    </w:p>
    <w:p w:rsidR="003C4C2A" w:rsidRPr="00253030" w:rsidRDefault="003C4C2A" w:rsidP="003B0221">
      <w:pPr>
        <w:jc w:val="both"/>
      </w:pPr>
      <w:r w:rsidRPr="00253030">
        <w:t>Autorizaţia integrată de mediu conţine: cerinţele de monitorizare adecvate emisiilor care rezultă de pe amplasament, metodologia specifică şi frecvenţa de măsurare a acestora, procedura de evaluare şi obligaţia de a furniza autorităţii competente</w:t>
      </w:r>
      <w:r w:rsidR="0089137A" w:rsidRPr="00253030">
        <w:t xml:space="preserve"> pentru protectia mediului</w:t>
      </w:r>
      <w:r w:rsidRPr="00253030">
        <w:t xml:space="preserve"> datele solicitate de aceasta pentru verificarea conformării cu autorizaţia. </w:t>
      </w:r>
      <w:bookmarkStart w:id="1" w:name="_Toc129424567"/>
    </w:p>
    <w:bookmarkEnd w:id="1"/>
    <w:p w:rsidR="00B37E17" w:rsidRPr="00253030" w:rsidRDefault="00B37E17" w:rsidP="003B0221">
      <w:pPr>
        <w:pStyle w:val="Cuprins1"/>
        <w:jc w:val="both"/>
      </w:pPr>
      <w:r w:rsidRPr="00253030">
        <w:lastRenderedPageBreak/>
        <w:t>1.DATE DE IDENTIFICARE A TITULARULUI ACTIVITĂŢII</w:t>
      </w:r>
    </w:p>
    <w:p w:rsidR="00301D63" w:rsidRPr="00253030" w:rsidRDefault="00301D63" w:rsidP="00301D63">
      <w:pPr>
        <w:widowControl w:val="0"/>
        <w:autoSpaceDE w:val="0"/>
        <w:autoSpaceDN w:val="0"/>
        <w:adjustRightInd w:val="0"/>
        <w:ind w:left="7"/>
      </w:pPr>
      <w:r w:rsidRPr="00253030">
        <w:rPr>
          <w:b/>
          <w:bCs/>
        </w:rPr>
        <w:t>Titular</w:t>
      </w:r>
      <w:r w:rsidRPr="00253030">
        <w:t>:</w:t>
      </w:r>
      <w:r w:rsidRPr="00253030">
        <w:rPr>
          <w:b/>
          <w:bCs/>
        </w:rPr>
        <w:t xml:space="preserve"> SC ECO FIRE SISTEMS SRL Constanţa</w:t>
      </w:r>
    </w:p>
    <w:p w:rsidR="00301D63" w:rsidRPr="00253030" w:rsidRDefault="00301D63" w:rsidP="00301D63">
      <w:pPr>
        <w:widowControl w:val="0"/>
        <w:autoSpaceDE w:val="0"/>
        <w:autoSpaceDN w:val="0"/>
        <w:adjustRightInd w:val="0"/>
        <w:spacing w:line="10" w:lineRule="exact"/>
      </w:pPr>
    </w:p>
    <w:p w:rsidR="00301D63" w:rsidRPr="00253030" w:rsidRDefault="00301D63" w:rsidP="00301D63">
      <w:pPr>
        <w:widowControl w:val="0"/>
        <w:autoSpaceDE w:val="0"/>
        <w:autoSpaceDN w:val="0"/>
        <w:adjustRightInd w:val="0"/>
        <w:ind w:left="7"/>
      </w:pPr>
      <w:r w:rsidRPr="00253030">
        <w:t>Sediul social: comuna Lumina, judeţ Constanta, sola A 314/1/1</w:t>
      </w:r>
    </w:p>
    <w:p w:rsidR="00301D63" w:rsidRPr="00253030" w:rsidRDefault="00301D63" w:rsidP="00301D63">
      <w:pPr>
        <w:widowControl w:val="0"/>
        <w:autoSpaceDE w:val="0"/>
        <w:autoSpaceDN w:val="0"/>
        <w:adjustRightInd w:val="0"/>
        <w:spacing w:line="5" w:lineRule="exact"/>
      </w:pPr>
    </w:p>
    <w:p w:rsidR="00301D63" w:rsidRPr="00253030" w:rsidRDefault="00301D63" w:rsidP="00301D63">
      <w:pPr>
        <w:widowControl w:val="0"/>
        <w:autoSpaceDE w:val="0"/>
        <w:autoSpaceDN w:val="0"/>
        <w:adjustRightInd w:val="0"/>
        <w:spacing w:line="239" w:lineRule="auto"/>
        <w:ind w:left="7"/>
      </w:pPr>
      <w:r w:rsidRPr="00253030">
        <w:t>Tel: 0241 760 575</w:t>
      </w:r>
    </w:p>
    <w:p w:rsidR="00301D63" w:rsidRPr="00253030" w:rsidRDefault="00301D63" w:rsidP="00301D63">
      <w:pPr>
        <w:widowControl w:val="0"/>
        <w:autoSpaceDE w:val="0"/>
        <w:autoSpaceDN w:val="0"/>
        <w:adjustRightInd w:val="0"/>
        <w:spacing w:line="6" w:lineRule="exact"/>
      </w:pPr>
    </w:p>
    <w:p w:rsidR="00301D63" w:rsidRPr="00253030" w:rsidRDefault="00301D63" w:rsidP="00301D63">
      <w:pPr>
        <w:widowControl w:val="0"/>
        <w:autoSpaceDE w:val="0"/>
        <w:autoSpaceDN w:val="0"/>
        <w:adjustRightInd w:val="0"/>
        <w:spacing w:line="239" w:lineRule="auto"/>
        <w:ind w:left="7"/>
      </w:pPr>
      <w:r w:rsidRPr="00253030">
        <w:t>Fax: 0241 760 576</w:t>
      </w:r>
    </w:p>
    <w:p w:rsidR="00301D63" w:rsidRPr="00253030" w:rsidRDefault="00301D63" w:rsidP="00301D63">
      <w:pPr>
        <w:widowControl w:val="0"/>
        <w:autoSpaceDE w:val="0"/>
        <w:autoSpaceDN w:val="0"/>
        <w:adjustRightInd w:val="0"/>
        <w:spacing w:line="6" w:lineRule="exact"/>
      </w:pPr>
    </w:p>
    <w:p w:rsidR="00301D63" w:rsidRPr="00253030" w:rsidRDefault="00301D63" w:rsidP="00301D63">
      <w:pPr>
        <w:widowControl w:val="0"/>
        <w:autoSpaceDE w:val="0"/>
        <w:autoSpaceDN w:val="0"/>
        <w:adjustRightInd w:val="0"/>
        <w:spacing w:line="239" w:lineRule="auto"/>
        <w:ind w:left="7"/>
      </w:pPr>
      <w:r w:rsidRPr="00253030">
        <w:t xml:space="preserve">E-mail: </w:t>
      </w:r>
      <w:r w:rsidRPr="00253030">
        <w:rPr>
          <w:u w:val="single"/>
        </w:rPr>
        <w:t>office@ecofire.ro</w:t>
      </w:r>
    </w:p>
    <w:p w:rsidR="00301D63" w:rsidRPr="00253030" w:rsidRDefault="00301D63" w:rsidP="00301D63">
      <w:pPr>
        <w:widowControl w:val="0"/>
        <w:autoSpaceDE w:val="0"/>
        <w:autoSpaceDN w:val="0"/>
        <w:adjustRightInd w:val="0"/>
        <w:spacing w:line="239" w:lineRule="auto"/>
        <w:ind w:left="7"/>
      </w:pPr>
      <w:r w:rsidRPr="00253030">
        <w:t>Codul fiscal: R14356289</w:t>
      </w:r>
    </w:p>
    <w:p w:rsidR="00301D63" w:rsidRPr="00253030" w:rsidRDefault="00301D63" w:rsidP="00301D63">
      <w:pPr>
        <w:widowControl w:val="0"/>
        <w:autoSpaceDE w:val="0"/>
        <w:autoSpaceDN w:val="0"/>
        <w:adjustRightInd w:val="0"/>
        <w:spacing w:line="6" w:lineRule="exact"/>
      </w:pPr>
    </w:p>
    <w:p w:rsidR="00301D63" w:rsidRPr="00253030" w:rsidRDefault="00301D63" w:rsidP="00301D63">
      <w:pPr>
        <w:widowControl w:val="0"/>
        <w:autoSpaceDE w:val="0"/>
        <w:autoSpaceDN w:val="0"/>
        <w:adjustRightInd w:val="0"/>
        <w:spacing w:line="239" w:lineRule="auto"/>
        <w:ind w:left="7"/>
      </w:pPr>
      <w:r w:rsidRPr="00253030">
        <w:t>Registrul Comerţului: nr. J13/ 2144/14.12.2001</w:t>
      </w:r>
    </w:p>
    <w:p w:rsidR="00301D63" w:rsidRPr="00253030" w:rsidRDefault="00301D63" w:rsidP="00301D63">
      <w:pPr>
        <w:widowControl w:val="0"/>
        <w:autoSpaceDE w:val="0"/>
        <w:autoSpaceDN w:val="0"/>
        <w:adjustRightInd w:val="0"/>
      </w:pPr>
    </w:p>
    <w:p w:rsidR="00EA540A" w:rsidRPr="00253030" w:rsidRDefault="00EA540A" w:rsidP="003B0221">
      <w:pPr>
        <w:autoSpaceDE w:val="0"/>
        <w:autoSpaceDN w:val="0"/>
        <w:adjustRightInd w:val="0"/>
        <w:ind w:right="-180"/>
        <w:jc w:val="both"/>
        <w:rPr>
          <w:b/>
          <w:bCs/>
        </w:rPr>
      </w:pPr>
      <w:bookmarkStart w:id="2" w:name="page9"/>
      <w:bookmarkStart w:id="3" w:name="_Toc129424568"/>
      <w:bookmarkEnd w:id="2"/>
      <w:r w:rsidRPr="00253030">
        <w:rPr>
          <w:b/>
          <w:bCs/>
        </w:rPr>
        <w:t>2. TEMEIUL LEGAL</w:t>
      </w:r>
    </w:p>
    <w:p w:rsidR="00313EE4" w:rsidRPr="009F1833" w:rsidRDefault="00313EE4" w:rsidP="00313EE4">
      <w:pPr>
        <w:autoSpaceDE w:val="0"/>
        <w:autoSpaceDN w:val="0"/>
      </w:pPr>
      <w:r w:rsidRPr="009F1833">
        <w:t>Această autorizaţie integrată de mediu este emisă în scopul protecţiei integrate a mediului conform Legii 278/2013privind emisiile industriale şi nici o prevedere a acesteia nu trebuie înteleasă ca anulînd alte obligaţii sau cerinţe legale ale operatorului în conformitate cu alte prevederi legale aplicabile activităţii autorizate</w:t>
      </w:r>
    </w:p>
    <w:p w:rsidR="00313EE4" w:rsidRPr="009F1833" w:rsidRDefault="00313EE4" w:rsidP="00313EE4">
      <w:pPr>
        <w:autoSpaceDE w:val="0"/>
        <w:autoSpaceDN w:val="0"/>
        <w:ind w:right="-180"/>
      </w:pPr>
      <w:r w:rsidRPr="009F1833">
        <w:t>Incălcarea prevederilor legislaţiei menţionate mai sus atrage răspunderea civilă, contravenţională sau penală, după caz.</w:t>
      </w:r>
    </w:p>
    <w:p w:rsidR="00313EE4" w:rsidRPr="009F1833" w:rsidRDefault="00313EE4" w:rsidP="00313EE4">
      <w:pPr>
        <w:autoSpaceDE w:val="0"/>
        <w:autoSpaceDN w:val="0"/>
        <w:ind w:right="-180"/>
      </w:pPr>
      <w:r w:rsidRPr="009F1833">
        <w:t xml:space="preserve">Nerespectarea celor prevăzute in prezenta autorizaţie de mediu conduce, </w:t>
      </w:r>
      <w:r w:rsidRPr="009F1833">
        <w:rPr>
          <w:iCs/>
        </w:rPr>
        <w:t>conform Legii nr.226/2013 privind aprobarea OUG 164/2008  pentru modificarea si completarea OUG 195/2005 privind protectia mediului,</w:t>
      </w:r>
      <w:r w:rsidRPr="009F1833">
        <w:t xml:space="preserve"> la suspendarea acesteia şi la incetarea activităţii, după caz.</w:t>
      </w:r>
    </w:p>
    <w:p w:rsidR="005B7252" w:rsidRPr="00253030" w:rsidRDefault="005B7252" w:rsidP="003B0221">
      <w:pPr>
        <w:autoSpaceDE w:val="0"/>
        <w:autoSpaceDN w:val="0"/>
        <w:adjustRightInd w:val="0"/>
        <w:jc w:val="both"/>
        <w:rPr>
          <w:b/>
          <w:bCs/>
        </w:rPr>
      </w:pPr>
    </w:p>
    <w:p w:rsidR="005B7252" w:rsidRPr="00253030" w:rsidRDefault="005B7252" w:rsidP="003B0221">
      <w:pPr>
        <w:autoSpaceDE w:val="0"/>
        <w:autoSpaceDN w:val="0"/>
        <w:adjustRightInd w:val="0"/>
        <w:jc w:val="both"/>
        <w:rPr>
          <w:b/>
          <w:bCs/>
        </w:rPr>
      </w:pPr>
    </w:p>
    <w:p w:rsidR="00301D63" w:rsidRPr="00253030" w:rsidRDefault="00EA540A" w:rsidP="00301D63">
      <w:pPr>
        <w:autoSpaceDE w:val="0"/>
        <w:autoSpaceDN w:val="0"/>
        <w:adjustRightInd w:val="0"/>
        <w:ind w:right="-180"/>
        <w:jc w:val="both"/>
        <w:rPr>
          <w:b/>
        </w:rPr>
      </w:pPr>
      <w:r w:rsidRPr="00253030">
        <w:rPr>
          <w:b/>
        </w:rPr>
        <w:t>3. CATEGORIA DE ACTIVITATE</w:t>
      </w:r>
    </w:p>
    <w:p w:rsidR="00EA540A" w:rsidRPr="00253030" w:rsidRDefault="00EA540A" w:rsidP="003B0221">
      <w:pPr>
        <w:jc w:val="both"/>
      </w:pPr>
    </w:p>
    <w:p w:rsidR="00301D63" w:rsidRPr="00253030" w:rsidRDefault="00301D63" w:rsidP="00301D63">
      <w:pPr>
        <w:pStyle w:val="NormalWeb"/>
        <w:spacing w:before="0" w:beforeAutospacing="0" w:after="0" w:afterAutospacing="0" w:line="240" w:lineRule="auto"/>
        <w:rPr>
          <w:b/>
          <w:lang w:val="ro-RO"/>
        </w:rPr>
      </w:pPr>
      <w:r w:rsidRPr="00253030">
        <w:rPr>
          <w:b/>
          <w:lang w:val="ro-RO"/>
        </w:rPr>
        <w:t>conform Anexei 1 din Legea 278/2013 privind emisiile industriale:</w:t>
      </w:r>
    </w:p>
    <w:p w:rsidR="00301D63" w:rsidRPr="00253030" w:rsidRDefault="00301D63" w:rsidP="00301D63">
      <w:pPr>
        <w:pStyle w:val="NormalWeb"/>
        <w:spacing w:before="0" w:beforeAutospacing="0" w:after="0" w:afterAutospacing="0" w:line="240" w:lineRule="auto"/>
        <w:rPr>
          <w:b/>
          <w:lang w:val="ro-RO"/>
        </w:rPr>
      </w:pPr>
    </w:p>
    <w:p w:rsidR="00301D63" w:rsidRPr="00253030" w:rsidRDefault="00301D63" w:rsidP="00301D63">
      <w:pPr>
        <w:jc w:val="both"/>
        <w:rPr>
          <w:b/>
        </w:rPr>
      </w:pPr>
      <w:r w:rsidRPr="00253030">
        <w:rPr>
          <w:b/>
        </w:rPr>
        <w:t>5.2. Eliminarea sau valorificarea deseurilor in instalatii de incinerare a deseurilor sau in instalatii de coincinerare a deseurilor.</w:t>
      </w:r>
    </w:p>
    <w:p w:rsidR="00301D63" w:rsidRPr="00253030" w:rsidRDefault="00301D63" w:rsidP="00301D63">
      <w:pPr>
        <w:jc w:val="both"/>
        <w:rPr>
          <w:b/>
        </w:rPr>
      </w:pPr>
      <w:r w:rsidRPr="00253030">
        <w:rPr>
          <w:b/>
        </w:rPr>
        <w:t>b)in cazul deseurilor periculoase, cu o capacitate de peste 10 tone/zi.</w:t>
      </w:r>
    </w:p>
    <w:p w:rsidR="00C21FAE" w:rsidRPr="00253030" w:rsidRDefault="00C21FAE" w:rsidP="00C21FAE">
      <w:pPr>
        <w:pStyle w:val="Indentcorptext2"/>
        <w:spacing w:line="240" w:lineRule="auto"/>
        <w:ind w:left="0"/>
        <w:jc w:val="both"/>
        <w:rPr>
          <w:b/>
          <w:bCs/>
          <w:sz w:val="24"/>
          <w:szCs w:val="24"/>
          <w:lang w:val="fr-FR"/>
        </w:rPr>
      </w:pPr>
      <w:r w:rsidRPr="00253030">
        <w:rPr>
          <w:b/>
          <w:bCs/>
          <w:sz w:val="24"/>
          <w:szCs w:val="24"/>
          <w:lang w:val="fr-FR"/>
        </w:rPr>
        <w:t>5.1. Eliminarea sau valorificarea deseurilor periculoase, cu o capacitate de peste 10 tone/zi, implicand desfasurarea uneia sau a mai multora dintre urmatoarele activitati :</w:t>
      </w:r>
    </w:p>
    <w:p w:rsidR="00C21FAE" w:rsidRPr="00253030" w:rsidRDefault="00C21FAE" w:rsidP="00C21FAE">
      <w:pPr>
        <w:pStyle w:val="Indentcorptext2"/>
        <w:spacing w:line="240" w:lineRule="auto"/>
        <w:ind w:left="0"/>
        <w:jc w:val="both"/>
        <w:rPr>
          <w:b/>
          <w:bCs/>
          <w:sz w:val="24"/>
          <w:szCs w:val="24"/>
          <w:lang w:val="fr-FR"/>
        </w:rPr>
      </w:pPr>
      <w:r w:rsidRPr="00253030">
        <w:rPr>
          <w:b/>
          <w:bCs/>
          <w:sz w:val="24"/>
          <w:szCs w:val="24"/>
          <w:lang w:val="fr-FR"/>
        </w:rPr>
        <w:t>b) tratare fizico-chimica</w:t>
      </w:r>
    </w:p>
    <w:p w:rsidR="00C21FAE" w:rsidRPr="00253030" w:rsidRDefault="00C21FAE" w:rsidP="00C21FAE">
      <w:pPr>
        <w:pStyle w:val="Indentcorptext2"/>
        <w:spacing w:line="240" w:lineRule="auto"/>
        <w:ind w:left="0"/>
        <w:jc w:val="both"/>
        <w:rPr>
          <w:b/>
          <w:bCs/>
          <w:sz w:val="24"/>
          <w:szCs w:val="24"/>
          <w:lang w:val="fr-FR"/>
        </w:rPr>
      </w:pPr>
      <w:r w:rsidRPr="00253030">
        <w:rPr>
          <w:b/>
          <w:bCs/>
          <w:sz w:val="24"/>
          <w:szCs w:val="24"/>
          <w:lang w:val="fr-FR"/>
        </w:rPr>
        <w:t>d) preambalare anterior prezentarii pentru oricare dintre celelalte activitati prevazute la acest subpunct si la pct.5.2. ;</w:t>
      </w:r>
    </w:p>
    <w:p w:rsidR="00C21FAE" w:rsidRPr="00253030" w:rsidRDefault="00C21FAE" w:rsidP="00C21FAE">
      <w:pPr>
        <w:pStyle w:val="Indentcorptext2"/>
        <w:spacing w:line="240" w:lineRule="auto"/>
        <w:ind w:left="0"/>
        <w:jc w:val="both"/>
        <w:rPr>
          <w:b/>
          <w:bCs/>
          <w:sz w:val="24"/>
          <w:szCs w:val="24"/>
          <w:lang w:val="fr-FR"/>
        </w:rPr>
      </w:pPr>
      <w:r w:rsidRPr="00253030">
        <w:rPr>
          <w:b/>
          <w:bCs/>
          <w:sz w:val="24"/>
          <w:szCs w:val="24"/>
          <w:lang w:val="fr-FR"/>
        </w:rPr>
        <w:t xml:space="preserve">f) reciclarea/valorificarea materialelor anorganice, altele decat metalele sau compusii metalici ; </w:t>
      </w:r>
    </w:p>
    <w:p w:rsidR="00C21FAE" w:rsidRPr="00253030" w:rsidRDefault="00C21FAE" w:rsidP="00C21FAE">
      <w:pPr>
        <w:pStyle w:val="Indentcorptext2"/>
        <w:spacing w:line="240" w:lineRule="auto"/>
        <w:ind w:left="0"/>
        <w:jc w:val="both"/>
        <w:rPr>
          <w:b/>
          <w:bCs/>
          <w:sz w:val="24"/>
          <w:szCs w:val="24"/>
          <w:lang w:val="fr-FR"/>
        </w:rPr>
      </w:pPr>
      <w:r w:rsidRPr="00253030">
        <w:rPr>
          <w:b/>
          <w:bCs/>
          <w:sz w:val="24"/>
          <w:szCs w:val="24"/>
          <w:lang w:val="fr-FR"/>
        </w:rPr>
        <w:t>h) valorificarea componentelor utilizate pentru reducerea poluarii .</w:t>
      </w:r>
    </w:p>
    <w:p w:rsidR="00C21FAE" w:rsidRPr="00253030" w:rsidRDefault="00C21FAE" w:rsidP="00C21FAE">
      <w:pPr>
        <w:jc w:val="both"/>
        <w:rPr>
          <w:b/>
        </w:rPr>
      </w:pPr>
    </w:p>
    <w:p w:rsidR="00C21FAE" w:rsidRPr="00253030" w:rsidRDefault="00C21FAE" w:rsidP="00C21FAE">
      <w:pPr>
        <w:jc w:val="both"/>
        <w:rPr>
          <w:b/>
        </w:rPr>
      </w:pPr>
      <w:r w:rsidRPr="00253030">
        <w:rPr>
          <w:b/>
        </w:rPr>
        <w:t xml:space="preserve">5.5. Depozitare temporara  a deseurilor periculoase care nu intra sub incidenta pct.5.4. inaintea oricareia dintre activitattile prevazute la pct.5.1, 5.2, 5.4 si 5.6, cu o capacitate totala de peste 50 de tone, cu exceptia depozitarii temporare, pe amplasamentul unde sunt generate, inaintea colectarii. </w:t>
      </w:r>
    </w:p>
    <w:p w:rsidR="00C21FAE" w:rsidRPr="00253030" w:rsidRDefault="00C21FAE" w:rsidP="00C21FAE">
      <w:pPr>
        <w:widowControl w:val="0"/>
        <w:adjustRightInd w:val="0"/>
        <w:jc w:val="both"/>
        <w:textAlignment w:val="baseline"/>
        <w:rPr>
          <w:b/>
        </w:rPr>
      </w:pPr>
    </w:p>
    <w:bookmarkEnd w:id="3"/>
    <w:p w:rsidR="00AF4E7A" w:rsidRPr="00253030" w:rsidRDefault="00AF4E7A" w:rsidP="000A33D3">
      <w:pPr>
        <w:widowControl w:val="0"/>
        <w:autoSpaceDE w:val="0"/>
        <w:autoSpaceDN w:val="0"/>
        <w:adjustRightInd w:val="0"/>
      </w:pPr>
      <w:r w:rsidRPr="00253030">
        <w:t>Activităţile desfăsurate pe amplasament:</w:t>
      </w:r>
    </w:p>
    <w:p w:rsidR="00AF4E7A" w:rsidRPr="00253030" w:rsidRDefault="00AF4E7A" w:rsidP="00D033DC">
      <w:pPr>
        <w:widowControl w:val="0"/>
        <w:numPr>
          <w:ilvl w:val="0"/>
          <w:numId w:val="39"/>
        </w:numPr>
        <w:overflowPunct w:val="0"/>
        <w:autoSpaceDE w:val="0"/>
        <w:autoSpaceDN w:val="0"/>
        <w:adjustRightInd w:val="0"/>
        <w:ind w:left="700" w:hanging="357"/>
        <w:jc w:val="both"/>
      </w:pPr>
      <w:r w:rsidRPr="00253030">
        <w:t>Colectarea si</w:t>
      </w:r>
      <w:r w:rsidR="00DB1EE8" w:rsidRPr="00253030">
        <w:t xml:space="preserve"> eliminarea prin</w:t>
      </w:r>
      <w:r w:rsidRPr="00253030">
        <w:t xml:space="preserve"> incinerare</w:t>
      </w:r>
      <w:r w:rsidR="00DB1EE8" w:rsidRPr="00253030">
        <w:t xml:space="preserve"> </w:t>
      </w:r>
      <w:r w:rsidRPr="00253030">
        <w:t xml:space="preserve">a deseurilor periculoase si a celor nepericuloase. </w:t>
      </w:r>
    </w:p>
    <w:p w:rsidR="00AF4E7A" w:rsidRPr="00253030" w:rsidRDefault="00AF4E7A" w:rsidP="00D033DC">
      <w:pPr>
        <w:widowControl w:val="0"/>
        <w:numPr>
          <w:ilvl w:val="0"/>
          <w:numId w:val="39"/>
        </w:numPr>
        <w:overflowPunct w:val="0"/>
        <w:autoSpaceDE w:val="0"/>
        <w:autoSpaceDN w:val="0"/>
        <w:adjustRightInd w:val="0"/>
        <w:contextualSpacing/>
        <w:jc w:val="both"/>
      </w:pPr>
      <w:r w:rsidRPr="00253030">
        <w:t xml:space="preserve">Tratarea prealabila a deseurilor cu continut de PCB si a deseurilor cu continut de freoni. </w:t>
      </w:r>
    </w:p>
    <w:p w:rsidR="005B7252" w:rsidRPr="00253030" w:rsidRDefault="005B7252" w:rsidP="00D033DC">
      <w:pPr>
        <w:widowControl w:val="0"/>
        <w:numPr>
          <w:ilvl w:val="0"/>
          <w:numId w:val="39"/>
        </w:numPr>
        <w:overflowPunct w:val="0"/>
        <w:autoSpaceDE w:val="0"/>
        <w:autoSpaceDN w:val="0"/>
        <w:adjustRightInd w:val="0"/>
        <w:contextualSpacing/>
        <w:jc w:val="both"/>
      </w:pPr>
      <w:r w:rsidRPr="00253030">
        <w:t>Depozitarea temporara a deseurilor periculoase si nepericuloase;</w:t>
      </w:r>
    </w:p>
    <w:p w:rsidR="005B7252" w:rsidRPr="00253030" w:rsidRDefault="005B7252" w:rsidP="00D033DC">
      <w:pPr>
        <w:widowControl w:val="0"/>
        <w:numPr>
          <w:ilvl w:val="0"/>
          <w:numId w:val="39"/>
        </w:numPr>
        <w:overflowPunct w:val="0"/>
        <w:autoSpaceDE w:val="0"/>
        <w:autoSpaceDN w:val="0"/>
        <w:adjustRightInd w:val="0"/>
        <w:contextualSpacing/>
        <w:jc w:val="both"/>
      </w:pPr>
      <w:r w:rsidRPr="00253030">
        <w:t xml:space="preserve">Tratarea si eliminarea deseurilor nepericuloase </w:t>
      </w:r>
    </w:p>
    <w:p w:rsidR="005B7252" w:rsidRPr="00253030" w:rsidRDefault="005B7252" w:rsidP="00D033DC">
      <w:pPr>
        <w:widowControl w:val="0"/>
        <w:numPr>
          <w:ilvl w:val="0"/>
          <w:numId w:val="39"/>
        </w:numPr>
        <w:overflowPunct w:val="0"/>
        <w:autoSpaceDE w:val="0"/>
        <w:autoSpaceDN w:val="0"/>
        <w:adjustRightInd w:val="0"/>
        <w:contextualSpacing/>
        <w:jc w:val="both"/>
      </w:pPr>
      <w:r w:rsidRPr="00253030">
        <w:lastRenderedPageBreak/>
        <w:t xml:space="preserve">Tratarea si eliminarea deseurilor periculoase </w:t>
      </w:r>
    </w:p>
    <w:p w:rsidR="005B7252" w:rsidRPr="00253030" w:rsidRDefault="005B7252" w:rsidP="00D033DC">
      <w:pPr>
        <w:widowControl w:val="0"/>
        <w:numPr>
          <w:ilvl w:val="0"/>
          <w:numId w:val="39"/>
        </w:numPr>
        <w:overflowPunct w:val="0"/>
        <w:autoSpaceDE w:val="0"/>
        <w:autoSpaceDN w:val="0"/>
        <w:adjustRightInd w:val="0"/>
        <w:contextualSpacing/>
        <w:jc w:val="both"/>
      </w:pPr>
      <w:r w:rsidRPr="00253030">
        <w:t>Operatiuni de pregatire/pretratare/tratare a deseurilor inaintea operatiunii de incinerare;</w:t>
      </w:r>
    </w:p>
    <w:p w:rsidR="005B7252" w:rsidRPr="00253030" w:rsidRDefault="005B7252" w:rsidP="00D033DC">
      <w:pPr>
        <w:widowControl w:val="0"/>
        <w:numPr>
          <w:ilvl w:val="0"/>
          <w:numId w:val="39"/>
        </w:numPr>
        <w:overflowPunct w:val="0"/>
        <w:autoSpaceDE w:val="0"/>
        <w:autoSpaceDN w:val="0"/>
        <w:adjustRightInd w:val="0"/>
        <w:contextualSpacing/>
        <w:jc w:val="both"/>
      </w:pPr>
      <w:r w:rsidRPr="00253030">
        <w:t>Incinerarea deseurilor;</w:t>
      </w:r>
    </w:p>
    <w:p w:rsidR="005B7252" w:rsidRPr="00253030" w:rsidRDefault="005B7252" w:rsidP="00D033DC">
      <w:pPr>
        <w:widowControl w:val="0"/>
        <w:numPr>
          <w:ilvl w:val="0"/>
          <w:numId w:val="39"/>
        </w:numPr>
        <w:overflowPunct w:val="0"/>
        <w:autoSpaceDE w:val="0"/>
        <w:autoSpaceDN w:val="0"/>
        <w:adjustRightInd w:val="0"/>
        <w:contextualSpacing/>
        <w:jc w:val="both"/>
      </w:pPr>
      <w:r w:rsidRPr="00253030">
        <w:t>Activitati si servicii de decontaminare;</w:t>
      </w:r>
    </w:p>
    <w:p w:rsidR="003A75E0" w:rsidRPr="00253030" w:rsidRDefault="003A75E0" w:rsidP="00D033DC">
      <w:pPr>
        <w:pStyle w:val="Listparagraf"/>
        <w:numPr>
          <w:ilvl w:val="0"/>
          <w:numId w:val="39"/>
        </w:numPr>
        <w:spacing w:after="0" w:line="240" w:lineRule="auto"/>
        <w:rPr>
          <w:rFonts w:ascii="Times New Roman" w:hAnsi="Times New Roman"/>
          <w:sz w:val="24"/>
          <w:szCs w:val="24"/>
        </w:rPr>
      </w:pPr>
      <w:r w:rsidRPr="00253030">
        <w:rPr>
          <w:rFonts w:ascii="Times New Roman" w:hAnsi="Times New Roman"/>
          <w:sz w:val="24"/>
          <w:szCs w:val="24"/>
        </w:rPr>
        <w:t>Demontarea (dezmembrarea) masinilor si echipamentelor scoase din uz pentru recuperarea materialelor.</w:t>
      </w:r>
    </w:p>
    <w:p w:rsidR="003A75E0" w:rsidRPr="00253030" w:rsidRDefault="003A75E0" w:rsidP="00D033DC">
      <w:pPr>
        <w:pStyle w:val="Listparagraf"/>
        <w:numPr>
          <w:ilvl w:val="0"/>
          <w:numId w:val="39"/>
        </w:numPr>
        <w:spacing w:after="0" w:line="240" w:lineRule="auto"/>
        <w:rPr>
          <w:rFonts w:ascii="Times New Roman" w:hAnsi="Times New Roman"/>
          <w:sz w:val="24"/>
          <w:szCs w:val="24"/>
        </w:rPr>
      </w:pPr>
      <w:r w:rsidRPr="00253030">
        <w:rPr>
          <w:rFonts w:ascii="Times New Roman" w:hAnsi="Times New Roman"/>
          <w:sz w:val="24"/>
          <w:szCs w:val="24"/>
        </w:rPr>
        <w:t>Recuperarea materialelor reciclabile sortate</w:t>
      </w:r>
    </w:p>
    <w:p w:rsidR="003A75E0" w:rsidRPr="00253030" w:rsidRDefault="003A75E0" w:rsidP="00D033DC">
      <w:pPr>
        <w:pStyle w:val="Listparagraf"/>
        <w:numPr>
          <w:ilvl w:val="0"/>
          <w:numId w:val="39"/>
        </w:numPr>
        <w:spacing w:after="0" w:line="240" w:lineRule="auto"/>
        <w:rPr>
          <w:rFonts w:ascii="Times New Roman" w:hAnsi="Times New Roman"/>
          <w:sz w:val="24"/>
          <w:szCs w:val="24"/>
        </w:rPr>
      </w:pPr>
      <w:r w:rsidRPr="00253030">
        <w:rPr>
          <w:rFonts w:ascii="Times New Roman" w:hAnsi="Times New Roman"/>
          <w:sz w:val="24"/>
          <w:szCs w:val="24"/>
        </w:rPr>
        <w:t>Comert cu ridicata al deseurilor si resturilor.</w:t>
      </w:r>
    </w:p>
    <w:p w:rsidR="001F44F7" w:rsidRPr="00253030" w:rsidRDefault="001F44F7" w:rsidP="00D033DC">
      <w:pPr>
        <w:pStyle w:val="Listparagraf"/>
        <w:numPr>
          <w:ilvl w:val="0"/>
          <w:numId w:val="39"/>
        </w:numPr>
        <w:spacing w:after="0" w:line="240" w:lineRule="auto"/>
        <w:rPr>
          <w:rFonts w:ascii="Times New Roman" w:hAnsi="Times New Roman"/>
          <w:sz w:val="24"/>
          <w:szCs w:val="24"/>
        </w:rPr>
      </w:pPr>
      <w:r w:rsidRPr="00253030">
        <w:rPr>
          <w:rFonts w:ascii="Times New Roman" w:hAnsi="Times New Roman"/>
          <w:sz w:val="24"/>
          <w:szCs w:val="24"/>
        </w:rPr>
        <w:t>Colectare si stocare si predare catre terti</w:t>
      </w:r>
    </w:p>
    <w:p w:rsidR="001F44F7" w:rsidRPr="00253030" w:rsidRDefault="001F44F7" w:rsidP="00D033DC">
      <w:pPr>
        <w:pStyle w:val="Listparagraf"/>
        <w:numPr>
          <w:ilvl w:val="0"/>
          <w:numId w:val="39"/>
        </w:numPr>
        <w:spacing w:after="0" w:line="240" w:lineRule="auto"/>
        <w:rPr>
          <w:rFonts w:ascii="Times New Roman" w:hAnsi="Times New Roman"/>
          <w:sz w:val="24"/>
          <w:szCs w:val="24"/>
        </w:rPr>
      </w:pPr>
      <w:r w:rsidRPr="00253030">
        <w:rPr>
          <w:rFonts w:ascii="Times New Roman" w:hAnsi="Times New Roman"/>
          <w:sz w:val="24"/>
          <w:szCs w:val="24"/>
        </w:rPr>
        <w:t>Tocare si balotare pentru deseurile stocate si predate catre terti</w:t>
      </w:r>
    </w:p>
    <w:p w:rsidR="003A75E0" w:rsidRPr="00253030" w:rsidRDefault="003A75E0" w:rsidP="000A33D3">
      <w:pPr>
        <w:widowControl w:val="0"/>
        <w:autoSpaceDE w:val="0"/>
        <w:autoSpaceDN w:val="0"/>
        <w:adjustRightInd w:val="0"/>
      </w:pPr>
    </w:p>
    <w:p w:rsidR="00AF4E7A" w:rsidRPr="00253030" w:rsidRDefault="00AF4E7A" w:rsidP="00AF4E7A">
      <w:pPr>
        <w:widowControl w:val="0"/>
        <w:overflowPunct w:val="0"/>
        <w:autoSpaceDE w:val="0"/>
        <w:autoSpaceDN w:val="0"/>
        <w:adjustRightInd w:val="0"/>
        <w:spacing w:line="247" w:lineRule="auto"/>
        <w:ind w:right="180"/>
      </w:pPr>
      <w:r w:rsidRPr="00253030">
        <w:rPr>
          <w:b/>
          <w:bCs/>
        </w:rPr>
        <w:t xml:space="preserve">SC ECO FIRE SISTEMS SRL Constanta </w:t>
      </w:r>
      <w:r w:rsidRPr="00253030">
        <w:t>are ca  obiect</w:t>
      </w:r>
      <w:r w:rsidR="00DB1E73" w:rsidRPr="00253030">
        <w:t>e</w:t>
      </w:r>
      <w:r w:rsidRPr="00253030">
        <w:t xml:space="preserve"> de activitate eliminarea prin incinerare a</w:t>
      </w:r>
      <w:r w:rsidRPr="00253030">
        <w:rPr>
          <w:b/>
          <w:bCs/>
        </w:rPr>
        <w:t xml:space="preserve"> </w:t>
      </w:r>
      <w:r w:rsidRPr="00253030">
        <w:t>deseurilo</w:t>
      </w:r>
      <w:r w:rsidR="00DB1E73" w:rsidRPr="00253030">
        <w:t>r periculoase si nepericuloase si depozitarea temporara a deseurilor periculoase si nepericuloase.</w:t>
      </w:r>
    </w:p>
    <w:p w:rsidR="00AF4E7A" w:rsidRPr="00253030" w:rsidRDefault="00AF4E7A" w:rsidP="00AF4E7A">
      <w:pPr>
        <w:widowControl w:val="0"/>
        <w:autoSpaceDE w:val="0"/>
        <w:autoSpaceDN w:val="0"/>
        <w:adjustRightInd w:val="0"/>
        <w:spacing w:line="238" w:lineRule="auto"/>
      </w:pPr>
      <w:r w:rsidRPr="00253030">
        <w:t>Capacitatea proiectată este de:</w:t>
      </w:r>
    </w:p>
    <w:p w:rsidR="00AF4E7A" w:rsidRPr="00253030" w:rsidRDefault="00AF4E7A" w:rsidP="00D033DC">
      <w:pPr>
        <w:widowControl w:val="0"/>
        <w:numPr>
          <w:ilvl w:val="0"/>
          <w:numId w:val="40"/>
        </w:numPr>
        <w:overflowPunct w:val="0"/>
        <w:autoSpaceDE w:val="0"/>
        <w:autoSpaceDN w:val="0"/>
        <w:adjustRightInd w:val="0"/>
        <w:ind w:left="707" w:hanging="357"/>
        <w:jc w:val="both"/>
      </w:pPr>
      <w:r w:rsidRPr="00253030">
        <w:t xml:space="preserve">1.200 kg/h </w:t>
      </w:r>
    </w:p>
    <w:p w:rsidR="00AF4E7A" w:rsidRPr="00253030" w:rsidRDefault="00AF4E7A" w:rsidP="00AF4E7A">
      <w:pPr>
        <w:widowControl w:val="0"/>
        <w:autoSpaceDE w:val="0"/>
        <w:autoSpaceDN w:val="0"/>
        <w:adjustRightInd w:val="0"/>
        <w:spacing w:line="4" w:lineRule="exact"/>
      </w:pPr>
    </w:p>
    <w:p w:rsidR="00AF4E7A" w:rsidRPr="00253030" w:rsidRDefault="00AF4E7A" w:rsidP="00D033DC">
      <w:pPr>
        <w:widowControl w:val="0"/>
        <w:numPr>
          <w:ilvl w:val="0"/>
          <w:numId w:val="40"/>
        </w:numPr>
        <w:overflowPunct w:val="0"/>
        <w:autoSpaceDE w:val="0"/>
        <w:autoSpaceDN w:val="0"/>
        <w:adjustRightInd w:val="0"/>
        <w:ind w:left="707" w:hanging="357"/>
        <w:jc w:val="both"/>
      </w:pPr>
      <w:r w:rsidRPr="00253030">
        <w:t xml:space="preserve">10.080 t/an </w:t>
      </w:r>
    </w:p>
    <w:p w:rsidR="00AF4E7A" w:rsidRPr="00253030" w:rsidRDefault="00AF4E7A" w:rsidP="00AF4E7A">
      <w:pPr>
        <w:widowControl w:val="0"/>
        <w:autoSpaceDE w:val="0"/>
        <w:autoSpaceDN w:val="0"/>
        <w:adjustRightInd w:val="0"/>
        <w:spacing w:line="5" w:lineRule="exact"/>
      </w:pPr>
    </w:p>
    <w:p w:rsidR="00AF4E7A" w:rsidRPr="00253030" w:rsidRDefault="00AF4E7A" w:rsidP="00AF4E7A">
      <w:pPr>
        <w:widowControl w:val="0"/>
        <w:autoSpaceDE w:val="0"/>
        <w:autoSpaceDN w:val="0"/>
        <w:adjustRightInd w:val="0"/>
        <w:spacing w:line="239" w:lineRule="auto"/>
        <w:ind w:left="7"/>
      </w:pPr>
      <w:r w:rsidRPr="00253030">
        <w:t>Combustibilul utilizat în procesul tehnologic este</w:t>
      </w:r>
      <w:r w:rsidR="00052518" w:rsidRPr="00253030">
        <w:t xml:space="preserve"> in principal </w:t>
      </w:r>
      <w:r w:rsidRPr="00253030">
        <w:t>gazul natural.</w:t>
      </w:r>
    </w:p>
    <w:p w:rsidR="00DB1E73" w:rsidRPr="00253030" w:rsidRDefault="00DB1E73" w:rsidP="00AF4E7A">
      <w:pPr>
        <w:widowControl w:val="0"/>
        <w:autoSpaceDE w:val="0"/>
        <w:autoSpaceDN w:val="0"/>
        <w:adjustRightInd w:val="0"/>
        <w:spacing w:line="239" w:lineRule="auto"/>
        <w:ind w:left="7"/>
      </w:pPr>
    </w:p>
    <w:p w:rsidR="00CF0A85" w:rsidRPr="00253030" w:rsidRDefault="00CF0A85" w:rsidP="003B0221">
      <w:pPr>
        <w:widowControl w:val="0"/>
        <w:adjustRightInd w:val="0"/>
        <w:jc w:val="both"/>
        <w:textAlignment w:val="baseline"/>
      </w:pPr>
    </w:p>
    <w:p w:rsidR="00E57AFB" w:rsidRPr="00253030" w:rsidRDefault="00E57AFB" w:rsidP="003B0221">
      <w:pPr>
        <w:jc w:val="both"/>
      </w:pPr>
      <w:r w:rsidRPr="00253030">
        <w:rPr>
          <w:b/>
        </w:rPr>
        <w:t>Principalele dotări şi utilaje din fluxurile de fabricaţie sunt următoarele</w:t>
      </w:r>
      <w:r w:rsidRPr="00253030">
        <w:t>:</w:t>
      </w:r>
    </w:p>
    <w:p w:rsidR="00AF4E7A" w:rsidRPr="00253030" w:rsidRDefault="00052518"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Z</w:t>
      </w:r>
      <w:r w:rsidR="00936F9B" w:rsidRPr="00253030">
        <w:t xml:space="preserve">ona </w:t>
      </w:r>
      <w:r w:rsidR="00AF4E7A" w:rsidRPr="00253030">
        <w:t xml:space="preserve"> de dezinfectie cu suprafata S = 24 mp pentru dezinfectat mijloace auto</w:t>
      </w:r>
      <w:r w:rsidR="00D21D42" w:rsidRPr="00253030">
        <w:t>;</w:t>
      </w:r>
      <w:r w:rsidR="00AF4E7A" w:rsidRPr="00253030">
        <w:t xml:space="preserve"> </w:t>
      </w:r>
    </w:p>
    <w:p w:rsidR="00BD7E31" w:rsidRPr="00253030" w:rsidRDefault="00BD7E31"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 amenajat pentru depozitarea/spalarea pubelelor</w:t>
      </w:r>
      <w:r w:rsidR="00615751" w:rsidRPr="00253030">
        <w:t xml:space="preserve"> S = 36,36 mp</w:t>
      </w:r>
      <w:r w:rsidRPr="00253030">
        <w:t>;</w:t>
      </w:r>
    </w:p>
    <w:p w:rsidR="00AF4E7A" w:rsidRPr="00253030" w:rsidRDefault="00AF4E7A" w:rsidP="00AF4E7A">
      <w:pPr>
        <w:widowControl w:val="0"/>
        <w:autoSpaceDE w:val="0"/>
        <w:autoSpaceDN w:val="0"/>
        <w:adjustRightInd w:val="0"/>
        <w:spacing w:line="5" w:lineRule="exact"/>
      </w:pPr>
    </w:p>
    <w:p w:rsidR="00D21D42" w:rsidRPr="00253030" w:rsidRDefault="00DB1EE8"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 de stocare</w:t>
      </w:r>
      <w:r w:rsidR="00D21D42" w:rsidRPr="00253030">
        <w:t xml:space="preserve"> deseuri reciclabile S = 125,99 mp – in acest depozit sunt amplasate tocatorul si presa;</w:t>
      </w:r>
    </w:p>
    <w:p w:rsidR="00D21D42" w:rsidRPr="00253030" w:rsidRDefault="00BD7E31"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 amenajat pentru tratarea deseurilor cu continut de PCB/d</w:t>
      </w:r>
      <w:r w:rsidR="00D21D42" w:rsidRPr="00253030">
        <w:t>epozit deseuri industriale S = 105,8 mp;</w:t>
      </w:r>
    </w:p>
    <w:p w:rsidR="00D21D42" w:rsidRPr="00253030" w:rsidRDefault="00DB1EE8"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 xml:space="preserve">Spatiu de stocare </w:t>
      </w:r>
      <w:r w:rsidR="00D21D42" w:rsidRPr="00253030">
        <w:t>deseuri industriale S = 95,93 mp;</w:t>
      </w:r>
    </w:p>
    <w:p w:rsidR="00D21D42" w:rsidRPr="00253030" w:rsidRDefault="00DB1EE8"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 de stocare</w:t>
      </w:r>
      <w:r w:rsidR="00D21D42" w:rsidRPr="00253030">
        <w:t xml:space="preserve"> deseuri </w:t>
      </w:r>
      <w:r w:rsidR="00A046A6" w:rsidRPr="00253030">
        <w:t xml:space="preserve">care nu se preteaza consumului uman </w:t>
      </w:r>
      <w:r w:rsidR="00D21D42" w:rsidRPr="00253030">
        <w:t>S = 67,26 mp</w:t>
      </w:r>
      <w:r w:rsidR="00341248" w:rsidRPr="00253030">
        <w:t xml:space="preserve"> </w:t>
      </w:r>
      <w:r w:rsidR="00A046A6" w:rsidRPr="00253030">
        <w:t>–</w:t>
      </w:r>
      <w:r w:rsidR="001F44F7" w:rsidRPr="00253030">
        <w:t xml:space="preserve"> spatiu</w:t>
      </w:r>
      <w:r w:rsidR="00A046A6" w:rsidRPr="00253030">
        <w:t xml:space="preserve"> izoterm</w:t>
      </w:r>
      <w:r w:rsidR="00D21D42" w:rsidRPr="00253030">
        <w:t>;</w:t>
      </w:r>
    </w:p>
    <w:p w:rsidR="00D21D42" w:rsidRPr="00253030" w:rsidRDefault="00DB1EE8"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 de stocare</w:t>
      </w:r>
      <w:r w:rsidR="00D21D42" w:rsidRPr="00253030">
        <w:t xml:space="preserve"> deseuri medicale S = 47,24 mp</w:t>
      </w:r>
      <w:r w:rsidR="001F44F7" w:rsidRPr="00253030">
        <w:t xml:space="preserve"> – spatiu frigorific</w:t>
      </w:r>
      <w:r w:rsidR="00D21D42" w:rsidRPr="00253030">
        <w:t>;</w:t>
      </w:r>
    </w:p>
    <w:p w:rsidR="00D21D42" w:rsidRPr="00253030" w:rsidRDefault="001F44F7"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w:t>
      </w:r>
      <w:r w:rsidR="00D21D42" w:rsidRPr="00253030">
        <w:t xml:space="preserve"> acoperit S1 = 150mp;</w:t>
      </w:r>
    </w:p>
    <w:p w:rsidR="00D21D42" w:rsidRPr="00253030" w:rsidRDefault="001F44F7"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 xml:space="preserve">Spatiu </w:t>
      </w:r>
      <w:r w:rsidR="00D21D42" w:rsidRPr="00253030">
        <w:t>acoperit S2 = 250 mp;</w:t>
      </w:r>
    </w:p>
    <w:p w:rsidR="00D21D42" w:rsidRPr="00253030" w:rsidRDefault="001F44F7"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Spatiu</w:t>
      </w:r>
      <w:r w:rsidR="00D21D42" w:rsidRPr="00253030">
        <w:t xml:space="preserve"> acoperit S3 = 200 mp</w:t>
      </w:r>
      <w:r w:rsidR="00BD7E31" w:rsidRPr="00253030">
        <w:t>;</w:t>
      </w:r>
    </w:p>
    <w:p w:rsidR="00BD7E31" w:rsidRPr="00253030" w:rsidRDefault="00BD7E31"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Suprafata betonata pentru depozitare temporara deseuri nepericuloase ambalate</w:t>
      </w:r>
      <w:r w:rsidR="00061024" w:rsidRPr="00253030">
        <w:t xml:space="preserve"> S=1150 m.p.</w:t>
      </w:r>
      <w:r w:rsidRPr="00253030">
        <w:t>.</w:t>
      </w:r>
    </w:p>
    <w:p w:rsidR="00A046A6" w:rsidRPr="00253030" w:rsidRDefault="00A046A6" w:rsidP="00D033DC">
      <w:pPr>
        <w:widowControl w:val="0"/>
        <w:numPr>
          <w:ilvl w:val="0"/>
          <w:numId w:val="41"/>
        </w:numPr>
        <w:tabs>
          <w:tab w:val="num" w:pos="347"/>
        </w:tabs>
        <w:overflowPunct w:val="0"/>
        <w:autoSpaceDE w:val="0"/>
        <w:autoSpaceDN w:val="0"/>
        <w:adjustRightInd w:val="0"/>
        <w:spacing w:line="239" w:lineRule="auto"/>
        <w:ind w:left="347" w:hanging="347"/>
        <w:jc w:val="both"/>
      </w:pPr>
      <w:r w:rsidRPr="00253030">
        <w:t>Hala de incinerare dotata cu doua linii de incinerare: linia 1 HP 1250 si linia 2 HP 1500</w:t>
      </w:r>
    </w:p>
    <w:p w:rsidR="00AF4E7A" w:rsidRPr="00253030" w:rsidRDefault="00AF4E7A" w:rsidP="00AF4E7A">
      <w:pPr>
        <w:widowControl w:val="0"/>
        <w:autoSpaceDE w:val="0"/>
        <w:autoSpaceDN w:val="0"/>
        <w:adjustRightInd w:val="0"/>
        <w:spacing w:line="3" w:lineRule="exact"/>
      </w:pPr>
    </w:p>
    <w:p w:rsidR="00AF4E7A" w:rsidRPr="00253030" w:rsidRDefault="00AF4E7A" w:rsidP="00AF4E7A">
      <w:pPr>
        <w:widowControl w:val="0"/>
        <w:autoSpaceDE w:val="0"/>
        <w:autoSpaceDN w:val="0"/>
        <w:adjustRightInd w:val="0"/>
        <w:spacing w:line="10" w:lineRule="exact"/>
      </w:pPr>
    </w:p>
    <w:p w:rsidR="00AF4E7A" w:rsidRPr="00253030" w:rsidRDefault="00BD7E31" w:rsidP="008A3B9C">
      <w:pPr>
        <w:widowControl w:val="0"/>
        <w:overflowPunct w:val="0"/>
        <w:autoSpaceDE w:val="0"/>
        <w:autoSpaceDN w:val="0"/>
        <w:adjustRightInd w:val="0"/>
        <w:spacing w:line="242" w:lineRule="auto"/>
        <w:ind w:right="180"/>
        <w:jc w:val="both"/>
      </w:pPr>
      <w:r w:rsidRPr="00253030">
        <w:t>1</w:t>
      </w:r>
      <w:r w:rsidR="00A046A6" w:rsidRPr="00253030">
        <w:t>4</w:t>
      </w:r>
      <w:r w:rsidR="008A3B9C" w:rsidRPr="00253030">
        <w:t>.</w:t>
      </w:r>
      <w:r w:rsidR="00AF4E7A" w:rsidRPr="00253030">
        <w:t xml:space="preserve">Linia 1 HP 1250 de incinerare cu capacitatea de incinerare de 500 kg/h si 4.200 t/an. Aceasta este formata din: </w:t>
      </w:r>
    </w:p>
    <w:p w:rsidR="00AF4E7A" w:rsidRPr="00253030" w:rsidRDefault="00AF4E7A" w:rsidP="00AF4E7A">
      <w:pPr>
        <w:widowControl w:val="0"/>
        <w:autoSpaceDE w:val="0"/>
        <w:autoSpaceDN w:val="0"/>
        <w:adjustRightInd w:val="0"/>
        <w:spacing w:line="3"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ind w:left="1047" w:hanging="346"/>
        <w:jc w:val="both"/>
      </w:pPr>
      <w:r w:rsidRPr="00253030">
        <w:t xml:space="preserve">Sistem de încărcare automata pentru deseuri solide; </w:t>
      </w:r>
    </w:p>
    <w:p w:rsidR="00AF4E7A" w:rsidRPr="00253030" w:rsidRDefault="00AF4E7A" w:rsidP="00AF4E7A">
      <w:pPr>
        <w:widowControl w:val="0"/>
        <w:autoSpaceDE w:val="0"/>
        <w:autoSpaceDN w:val="0"/>
        <w:adjustRightInd w:val="0"/>
        <w:spacing w:line="4"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39" w:lineRule="auto"/>
        <w:ind w:left="1047" w:hanging="346"/>
        <w:jc w:val="both"/>
      </w:pPr>
      <w:r w:rsidRPr="00253030">
        <w:t xml:space="preserve">Sistem de încărcare automat pentru deseuri lichide si nămoluri; </w:t>
      </w:r>
    </w:p>
    <w:p w:rsidR="00AF4E7A" w:rsidRPr="00253030" w:rsidRDefault="00AF4E7A" w:rsidP="00AF4E7A">
      <w:pPr>
        <w:widowControl w:val="0"/>
        <w:autoSpaceDE w:val="0"/>
        <w:autoSpaceDN w:val="0"/>
        <w:adjustRightInd w:val="0"/>
        <w:spacing w:line="25"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36" w:lineRule="auto"/>
        <w:ind w:left="1047" w:right="180" w:hanging="346"/>
        <w:jc w:val="both"/>
      </w:pPr>
      <w:r w:rsidRPr="00253030">
        <w:t xml:space="preserve">Camera de incinerare formata din 2 zone de combustie fiecare fiind echipata cu un sistem de răsturnare si amestecare a deseurilor acţionat de un piston hidraulic pentru înaintarea si răsturnarea deseurilor. Fiecare zona de combustie este dotata cu cate un arzător tip low NOx; </w:t>
      </w:r>
    </w:p>
    <w:p w:rsidR="00AF4E7A" w:rsidRPr="00253030" w:rsidRDefault="00AF4E7A" w:rsidP="00AF4E7A">
      <w:pPr>
        <w:widowControl w:val="0"/>
        <w:autoSpaceDE w:val="0"/>
        <w:autoSpaceDN w:val="0"/>
        <w:adjustRightInd w:val="0"/>
        <w:spacing w:line="6"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39" w:lineRule="auto"/>
        <w:ind w:left="1047" w:hanging="346"/>
        <w:jc w:val="both"/>
      </w:pPr>
      <w:r w:rsidRPr="00253030">
        <w:t xml:space="preserve">Sistem de ventilaţie pentru asigurarea necesarului de oxigen necesar arderii; </w:t>
      </w:r>
    </w:p>
    <w:p w:rsidR="00AF4E7A" w:rsidRPr="00253030" w:rsidRDefault="00AF4E7A" w:rsidP="00AF4E7A">
      <w:pPr>
        <w:widowControl w:val="0"/>
        <w:autoSpaceDE w:val="0"/>
        <w:autoSpaceDN w:val="0"/>
        <w:adjustRightInd w:val="0"/>
        <w:spacing w:line="22"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37" w:lineRule="auto"/>
        <w:ind w:left="1047" w:right="180" w:hanging="346"/>
        <w:jc w:val="both"/>
      </w:pPr>
      <w:r w:rsidRPr="00253030">
        <w:t xml:space="preserve">Sistem automat de curatare a cenusei format din camera de descărcare situata sub </w:t>
      </w:r>
      <w:r w:rsidRPr="00253030">
        <w:lastRenderedPageBreak/>
        <w:t xml:space="preserve">incinerator si care este dotata cu un tanc de stingere a cenusii. Tancul este echipat cu un transportor cu lanţ; </w:t>
      </w: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18" w:lineRule="auto"/>
        <w:ind w:left="1047" w:right="180" w:hanging="346"/>
        <w:jc w:val="both"/>
      </w:pPr>
      <w:r w:rsidRPr="00253030">
        <w:t>Camera de post combustie pentru post combustia gazelor la o temperatura de 1100</w:t>
      </w:r>
      <w:r w:rsidRPr="00253030">
        <w:rPr>
          <w:vertAlign w:val="superscript"/>
        </w:rPr>
        <w:t>0</w:t>
      </w:r>
      <w:r w:rsidRPr="00253030">
        <w:t xml:space="preserve">C timp de 2secunde; </w:t>
      </w:r>
    </w:p>
    <w:p w:rsidR="00AF4E7A" w:rsidRPr="00253030" w:rsidRDefault="00AF4E7A" w:rsidP="00AF4E7A">
      <w:pPr>
        <w:widowControl w:val="0"/>
        <w:autoSpaceDE w:val="0"/>
        <w:autoSpaceDN w:val="0"/>
        <w:adjustRightInd w:val="0"/>
        <w:spacing w:line="25"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32" w:lineRule="auto"/>
        <w:ind w:left="1047" w:right="180" w:hanging="346"/>
        <w:jc w:val="both"/>
      </w:pPr>
      <w:r w:rsidRPr="00253030">
        <w:t xml:space="preserve">Sistem de by – pass de evacuare gaze amplasat pe camera de post combustie sub forma de cos de evacuare cu o inaltime de 12,5 m; </w:t>
      </w:r>
    </w:p>
    <w:p w:rsidR="00AF4E7A" w:rsidRPr="00253030" w:rsidRDefault="00AF4E7A" w:rsidP="00AF4E7A">
      <w:pPr>
        <w:widowControl w:val="0"/>
        <w:autoSpaceDE w:val="0"/>
        <w:autoSpaceDN w:val="0"/>
        <w:adjustRightInd w:val="0"/>
        <w:spacing w:line="24"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13" w:lineRule="auto"/>
        <w:ind w:left="1047" w:right="180" w:hanging="346"/>
        <w:jc w:val="both"/>
      </w:pPr>
      <w:r w:rsidRPr="00253030">
        <w:t>Sistem de răcire gaze format dintr-un boiler cu antigel si un sistem de schimbătoare de căldura pentru răcirea gazelor de la 1100</w:t>
      </w:r>
      <w:r w:rsidRPr="00253030">
        <w:rPr>
          <w:vertAlign w:val="superscript"/>
        </w:rPr>
        <w:t>0</w:t>
      </w:r>
      <w:r w:rsidRPr="00253030">
        <w:t>C la 200</w:t>
      </w:r>
      <w:r w:rsidRPr="00253030">
        <w:rPr>
          <w:vertAlign w:val="superscript"/>
        </w:rPr>
        <w:t>0</w:t>
      </w:r>
      <w:r w:rsidRPr="00253030">
        <w:t xml:space="preserve">C; </w:t>
      </w: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18" w:lineRule="auto"/>
        <w:ind w:left="1047" w:hanging="346"/>
        <w:jc w:val="both"/>
      </w:pPr>
      <w:r w:rsidRPr="00253030">
        <w:t xml:space="preserve">Sistem de tratare a gazelor arse cu cărbune activ si sorbacal; </w:t>
      </w:r>
    </w:p>
    <w:p w:rsidR="00AF4E7A" w:rsidRPr="00253030" w:rsidRDefault="00AF4E7A" w:rsidP="00AF4E7A">
      <w:pPr>
        <w:widowControl w:val="0"/>
        <w:autoSpaceDE w:val="0"/>
        <w:autoSpaceDN w:val="0"/>
        <w:adjustRightInd w:val="0"/>
        <w:spacing w:line="5"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39" w:lineRule="auto"/>
        <w:ind w:left="1047" w:hanging="346"/>
        <w:jc w:val="both"/>
      </w:pPr>
      <w:r w:rsidRPr="00253030">
        <w:t xml:space="preserve">Sistem de creare depresiune in camera de ardere (exhaustor); </w:t>
      </w: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197" w:lineRule="auto"/>
        <w:ind w:left="1047" w:right="180" w:hanging="346"/>
        <w:jc w:val="both"/>
      </w:pPr>
      <w:r w:rsidRPr="00253030">
        <w:t>Echipamente pentru monitorizarea continua a emisiilor de pulberi, NOx, SO</w:t>
      </w:r>
      <w:r w:rsidRPr="00253030">
        <w:rPr>
          <w:vertAlign w:val="subscript"/>
        </w:rPr>
        <w:t>2</w:t>
      </w:r>
      <w:r w:rsidRPr="00253030">
        <w:t>, CO, HCl, CO</w:t>
      </w:r>
      <w:r w:rsidRPr="00253030">
        <w:rPr>
          <w:vertAlign w:val="subscript"/>
        </w:rPr>
        <w:t>2</w:t>
      </w:r>
      <w:r w:rsidRPr="00253030">
        <w:t>, TOC, O</w:t>
      </w:r>
      <w:r w:rsidRPr="00253030">
        <w:rPr>
          <w:vertAlign w:val="subscript"/>
        </w:rPr>
        <w:t>2</w:t>
      </w:r>
      <w:r w:rsidRPr="00253030">
        <w:t xml:space="preserve"> si temperatura gaze; </w:t>
      </w:r>
    </w:p>
    <w:p w:rsidR="00AF4E7A" w:rsidRPr="00253030" w:rsidRDefault="00AF4E7A" w:rsidP="00AF4E7A">
      <w:pPr>
        <w:widowControl w:val="0"/>
        <w:autoSpaceDE w:val="0"/>
        <w:autoSpaceDN w:val="0"/>
        <w:adjustRightInd w:val="0"/>
        <w:spacing w:line="1" w:lineRule="exact"/>
      </w:pPr>
    </w:p>
    <w:p w:rsidR="00AF4E7A" w:rsidRPr="00253030" w:rsidRDefault="00AF4E7A" w:rsidP="00D033DC">
      <w:pPr>
        <w:widowControl w:val="0"/>
        <w:numPr>
          <w:ilvl w:val="1"/>
          <w:numId w:val="41"/>
        </w:numPr>
        <w:tabs>
          <w:tab w:val="clear" w:pos="1440"/>
          <w:tab w:val="num" w:pos="1047"/>
        </w:tabs>
        <w:overflowPunct w:val="0"/>
        <w:autoSpaceDE w:val="0"/>
        <w:autoSpaceDN w:val="0"/>
        <w:adjustRightInd w:val="0"/>
        <w:spacing w:line="229" w:lineRule="auto"/>
        <w:ind w:left="1047" w:hanging="346"/>
        <w:jc w:val="both"/>
      </w:pPr>
      <w:r w:rsidRPr="00253030">
        <w:t xml:space="preserve">Panou de control si reglaj electronic pentru: </w:t>
      </w:r>
    </w:p>
    <w:p w:rsidR="00AF4E7A" w:rsidRPr="00253030" w:rsidRDefault="00AF4E7A" w:rsidP="00AF4E7A">
      <w:pPr>
        <w:widowControl w:val="0"/>
        <w:autoSpaceDE w:val="0"/>
        <w:autoSpaceDN w:val="0"/>
        <w:adjustRightInd w:val="0"/>
        <w:spacing w:line="4" w:lineRule="exact"/>
      </w:pPr>
    </w:p>
    <w:p w:rsidR="00AF4E7A" w:rsidRPr="00253030" w:rsidRDefault="00AF4E7A" w:rsidP="00D033DC">
      <w:pPr>
        <w:widowControl w:val="0"/>
        <w:numPr>
          <w:ilvl w:val="2"/>
          <w:numId w:val="41"/>
        </w:numPr>
        <w:tabs>
          <w:tab w:val="clear" w:pos="2160"/>
          <w:tab w:val="num" w:pos="1567"/>
        </w:tabs>
        <w:overflowPunct w:val="0"/>
        <w:autoSpaceDE w:val="0"/>
        <w:autoSpaceDN w:val="0"/>
        <w:adjustRightInd w:val="0"/>
        <w:spacing w:line="239" w:lineRule="auto"/>
        <w:ind w:left="1567" w:hanging="516"/>
        <w:jc w:val="both"/>
      </w:pPr>
      <w:r w:rsidRPr="00253030">
        <w:t xml:space="preserve">Reglarea temperaturii arzătoarelor; </w:t>
      </w:r>
    </w:p>
    <w:p w:rsidR="00AF4E7A" w:rsidRPr="00253030" w:rsidRDefault="00AF4E7A" w:rsidP="00AF4E7A">
      <w:pPr>
        <w:widowControl w:val="0"/>
        <w:autoSpaceDE w:val="0"/>
        <w:autoSpaceDN w:val="0"/>
        <w:adjustRightInd w:val="0"/>
        <w:spacing w:line="7" w:lineRule="exact"/>
      </w:pPr>
    </w:p>
    <w:p w:rsidR="00AF4E7A" w:rsidRPr="00253030" w:rsidRDefault="00AF4E7A" w:rsidP="00D033DC">
      <w:pPr>
        <w:widowControl w:val="0"/>
        <w:numPr>
          <w:ilvl w:val="2"/>
          <w:numId w:val="41"/>
        </w:numPr>
        <w:tabs>
          <w:tab w:val="clear" w:pos="2160"/>
          <w:tab w:val="num" w:pos="1567"/>
        </w:tabs>
        <w:overflowPunct w:val="0"/>
        <w:autoSpaceDE w:val="0"/>
        <w:autoSpaceDN w:val="0"/>
        <w:adjustRightInd w:val="0"/>
        <w:spacing w:line="239" w:lineRule="auto"/>
        <w:ind w:left="1567" w:hanging="516"/>
        <w:jc w:val="both"/>
      </w:pPr>
      <w:r w:rsidRPr="00253030">
        <w:t xml:space="preserve">Monitorizarea si controlul automat al procesului tehnologic </w:t>
      </w:r>
    </w:p>
    <w:p w:rsidR="00AF4E7A" w:rsidRPr="00253030" w:rsidRDefault="00AF4E7A" w:rsidP="00AF4E7A">
      <w:pPr>
        <w:widowControl w:val="0"/>
        <w:autoSpaceDE w:val="0"/>
        <w:autoSpaceDN w:val="0"/>
        <w:adjustRightInd w:val="0"/>
        <w:spacing w:line="8" w:lineRule="exact"/>
      </w:pPr>
    </w:p>
    <w:p w:rsidR="00AF4E7A" w:rsidRPr="00253030" w:rsidRDefault="00BD7E31" w:rsidP="00BD7E31">
      <w:pPr>
        <w:widowControl w:val="0"/>
        <w:overflowPunct w:val="0"/>
        <w:autoSpaceDE w:val="0"/>
        <w:autoSpaceDN w:val="0"/>
        <w:adjustRightInd w:val="0"/>
        <w:spacing w:line="242" w:lineRule="auto"/>
        <w:ind w:left="360" w:right="180"/>
        <w:jc w:val="both"/>
      </w:pPr>
      <w:r w:rsidRPr="00253030">
        <w:t xml:space="preserve">13. </w:t>
      </w:r>
      <w:r w:rsidR="00AF4E7A" w:rsidRPr="00253030">
        <w:t xml:space="preserve">Linia 2 HP 1500 de incinerare cu capacitatea de incinerare de 700 kg/h si 5.880 t/an. Aceasta este formata din: </w:t>
      </w:r>
    </w:p>
    <w:p w:rsidR="00AF4E7A" w:rsidRPr="00253030" w:rsidRDefault="00AF4E7A" w:rsidP="00AF4E7A">
      <w:pPr>
        <w:widowControl w:val="0"/>
        <w:autoSpaceDE w:val="0"/>
        <w:autoSpaceDN w:val="0"/>
        <w:adjustRightInd w:val="0"/>
        <w:spacing w:line="3" w:lineRule="exact"/>
      </w:pPr>
    </w:p>
    <w:p w:rsidR="00AF4E7A" w:rsidRPr="00253030" w:rsidRDefault="00AF4E7A" w:rsidP="00D033DC">
      <w:pPr>
        <w:widowControl w:val="0"/>
        <w:numPr>
          <w:ilvl w:val="1"/>
          <w:numId w:val="98"/>
        </w:numPr>
        <w:overflowPunct w:val="0"/>
        <w:autoSpaceDE w:val="0"/>
        <w:autoSpaceDN w:val="0"/>
        <w:adjustRightInd w:val="0"/>
        <w:spacing w:line="239" w:lineRule="auto"/>
        <w:ind w:left="1047" w:hanging="346"/>
        <w:jc w:val="both"/>
      </w:pPr>
      <w:r w:rsidRPr="00253030">
        <w:t xml:space="preserve">Sistem de încărcare automata pentru deseuri solide; </w:t>
      </w:r>
    </w:p>
    <w:p w:rsidR="00AF4E7A" w:rsidRPr="00253030" w:rsidRDefault="00AF4E7A" w:rsidP="00AF4E7A">
      <w:pPr>
        <w:widowControl w:val="0"/>
        <w:autoSpaceDE w:val="0"/>
        <w:autoSpaceDN w:val="0"/>
        <w:adjustRightInd w:val="0"/>
        <w:spacing w:line="3" w:lineRule="exact"/>
      </w:pPr>
    </w:p>
    <w:p w:rsidR="00AF4E7A" w:rsidRPr="00253030" w:rsidRDefault="00AF4E7A" w:rsidP="00D033DC">
      <w:pPr>
        <w:widowControl w:val="0"/>
        <w:numPr>
          <w:ilvl w:val="1"/>
          <w:numId w:val="98"/>
        </w:numPr>
        <w:overflowPunct w:val="0"/>
        <w:autoSpaceDE w:val="0"/>
        <w:autoSpaceDN w:val="0"/>
        <w:adjustRightInd w:val="0"/>
        <w:spacing w:line="239" w:lineRule="auto"/>
        <w:ind w:left="1047" w:hanging="346"/>
        <w:jc w:val="both"/>
      </w:pPr>
      <w:r w:rsidRPr="00253030">
        <w:t xml:space="preserve">Sistem de încărcare automat pentru deseuri lichide si nămoluri; </w:t>
      </w:r>
    </w:p>
    <w:p w:rsidR="00AF4E7A" w:rsidRPr="00253030" w:rsidRDefault="00AF4E7A" w:rsidP="00AF4E7A">
      <w:pPr>
        <w:widowControl w:val="0"/>
        <w:autoSpaceDE w:val="0"/>
        <w:autoSpaceDN w:val="0"/>
        <w:adjustRightInd w:val="0"/>
        <w:spacing w:line="27" w:lineRule="exact"/>
      </w:pPr>
    </w:p>
    <w:p w:rsidR="00AF4E7A" w:rsidRPr="00253030" w:rsidRDefault="00AF4E7A" w:rsidP="00D033DC">
      <w:pPr>
        <w:widowControl w:val="0"/>
        <w:numPr>
          <w:ilvl w:val="1"/>
          <w:numId w:val="98"/>
        </w:numPr>
        <w:overflowPunct w:val="0"/>
        <w:autoSpaceDE w:val="0"/>
        <w:autoSpaceDN w:val="0"/>
        <w:adjustRightInd w:val="0"/>
        <w:spacing w:line="236" w:lineRule="auto"/>
        <w:ind w:left="1047" w:right="180" w:hanging="346"/>
        <w:jc w:val="both"/>
      </w:pPr>
      <w:r w:rsidRPr="00253030">
        <w:t xml:space="preserve">Camera de incinerare formata din 3 zone de combustie fiecare fiind echipata cu un sistem de răsturnare si amestecare a deseurilor acţionat de un piston hidraulic pentru înaintarea si răsturnarea deseurilor. Fiecare zona de combustie este dotata cu cate un arzător tip low NOx; </w:t>
      </w:r>
    </w:p>
    <w:p w:rsidR="00AF4E7A" w:rsidRPr="00253030" w:rsidRDefault="00AF4E7A" w:rsidP="00AF4E7A">
      <w:pPr>
        <w:widowControl w:val="0"/>
        <w:autoSpaceDE w:val="0"/>
        <w:autoSpaceDN w:val="0"/>
        <w:adjustRightInd w:val="0"/>
        <w:spacing w:line="6" w:lineRule="exact"/>
      </w:pPr>
    </w:p>
    <w:p w:rsidR="00AF4E7A" w:rsidRPr="00253030" w:rsidRDefault="00AF4E7A" w:rsidP="00D033DC">
      <w:pPr>
        <w:widowControl w:val="0"/>
        <w:numPr>
          <w:ilvl w:val="1"/>
          <w:numId w:val="98"/>
        </w:numPr>
        <w:overflowPunct w:val="0"/>
        <w:autoSpaceDE w:val="0"/>
        <w:autoSpaceDN w:val="0"/>
        <w:adjustRightInd w:val="0"/>
        <w:spacing w:line="239" w:lineRule="auto"/>
        <w:ind w:left="1047" w:hanging="346"/>
        <w:jc w:val="both"/>
      </w:pPr>
      <w:r w:rsidRPr="00253030">
        <w:t xml:space="preserve">Sistem de ventilaţie pentru asigurarea necesarului de oxigen necesar arderii; </w:t>
      </w:r>
    </w:p>
    <w:p w:rsidR="00AF4E7A" w:rsidRPr="00253030" w:rsidRDefault="00AF4E7A" w:rsidP="00AF4E7A">
      <w:pPr>
        <w:widowControl w:val="0"/>
        <w:autoSpaceDE w:val="0"/>
        <w:autoSpaceDN w:val="0"/>
        <w:adjustRightInd w:val="0"/>
        <w:spacing w:line="22" w:lineRule="exact"/>
      </w:pPr>
    </w:p>
    <w:p w:rsidR="00AF4E7A" w:rsidRPr="00253030" w:rsidRDefault="00AF4E7A" w:rsidP="00D033DC">
      <w:pPr>
        <w:widowControl w:val="0"/>
        <w:numPr>
          <w:ilvl w:val="1"/>
          <w:numId w:val="98"/>
        </w:numPr>
        <w:overflowPunct w:val="0"/>
        <w:autoSpaceDE w:val="0"/>
        <w:autoSpaceDN w:val="0"/>
        <w:adjustRightInd w:val="0"/>
        <w:spacing w:line="237" w:lineRule="auto"/>
        <w:ind w:left="1047" w:right="180" w:hanging="346"/>
        <w:jc w:val="both"/>
      </w:pPr>
      <w:r w:rsidRPr="00253030">
        <w:t xml:space="preserve">Sistem automat de curatare a cenusei format din camera de descărcare situata sub incinerator si care este dotata cu un tanc de stingere a cenusii. Tancul este echipat cu un transportor cu lanţ; </w:t>
      </w:r>
    </w:p>
    <w:p w:rsidR="00AF4E7A" w:rsidRPr="00253030" w:rsidRDefault="00AF4E7A" w:rsidP="00D033DC">
      <w:pPr>
        <w:widowControl w:val="0"/>
        <w:numPr>
          <w:ilvl w:val="1"/>
          <w:numId w:val="98"/>
        </w:numPr>
        <w:overflowPunct w:val="0"/>
        <w:autoSpaceDE w:val="0"/>
        <w:autoSpaceDN w:val="0"/>
        <w:adjustRightInd w:val="0"/>
        <w:spacing w:line="218" w:lineRule="auto"/>
        <w:ind w:left="1047" w:right="180" w:hanging="346"/>
        <w:jc w:val="both"/>
      </w:pPr>
      <w:r w:rsidRPr="00253030">
        <w:t>Camera de post combustie pentru post combustia gazelor la o temperatura de 1100</w:t>
      </w:r>
      <w:r w:rsidRPr="00253030">
        <w:rPr>
          <w:vertAlign w:val="superscript"/>
        </w:rPr>
        <w:t>0</w:t>
      </w:r>
      <w:r w:rsidRPr="00253030">
        <w:t xml:space="preserve">C timp de 2secunde; </w:t>
      </w:r>
    </w:p>
    <w:p w:rsidR="00AF4E7A" w:rsidRPr="00253030" w:rsidRDefault="00AF4E7A" w:rsidP="00AF4E7A">
      <w:pPr>
        <w:widowControl w:val="0"/>
        <w:autoSpaceDE w:val="0"/>
        <w:autoSpaceDN w:val="0"/>
        <w:adjustRightInd w:val="0"/>
        <w:spacing w:line="25" w:lineRule="exact"/>
      </w:pPr>
    </w:p>
    <w:p w:rsidR="00AF4E7A" w:rsidRPr="00253030" w:rsidRDefault="00AF4E7A" w:rsidP="00D033DC">
      <w:pPr>
        <w:widowControl w:val="0"/>
        <w:numPr>
          <w:ilvl w:val="1"/>
          <w:numId w:val="98"/>
        </w:numPr>
        <w:overflowPunct w:val="0"/>
        <w:autoSpaceDE w:val="0"/>
        <w:autoSpaceDN w:val="0"/>
        <w:adjustRightInd w:val="0"/>
        <w:spacing w:line="232" w:lineRule="auto"/>
        <w:ind w:left="1047" w:right="180" w:hanging="346"/>
        <w:jc w:val="both"/>
      </w:pPr>
      <w:r w:rsidRPr="00253030">
        <w:t xml:space="preserve">Sistem de by – pass de evacuare gaze amplasat pe camera de post combustie sub forma de cos de evacuare cu o inaltime de 12,5 m; </w:t>
      </w:r>
    </w:p>
    <w:p w:rsidR="00AF4E7A" w:rsidRPr="00253030" w:rsidRDefault="00AF4E7A" w:rsidP="00AF4E7A">
      <w:pPr>
        <w:widowControl w:val="0"/>
        <w:autoSpaceDE w:val="0"/>
        <w:autoSpaceDN w:val="0"/>
        <w:adjustRightInd w:val="0"/>
        <w:spacing w:line="5" w:lineRule="exact"/>
      </w:pPr>
    </w:p>
    <w:p w:rsidR="00AF4E7A" w:rsidRPr="00253030" w:rsidRDefault="00AF4E7A" w:rsidP="00D033DC">
      <w:pPr>
        <w:widowControl w:val="0"/>
        <w:numPr>
          <w:ilvl w:val="1"/>
          <w:numId w:val="98"/>
        </w:numPr>
        <w:overflowPunct w:val="0"/>
        <w:autoSpaceDE w:val="0"/>
        <w:autoSpaceDN w:val="0"/>
        <w:adjustRightInd w:val="0"/>
        <w:ind w:left="1047" w:hanging="346"/>
        <w:jc w:val="both"/>
      </w:pPr>
      <w:r w:rsidRPr="00253030">
        <w:t>Sistem de răcire gaze format dintr-un boiler cu antigel si un sistem de schimbătoare de căldura pentru răcirea gazelor de la 1100</w:t>
      </w:r>
      <w:r w:rsidRPr="00253030">
        <w:rPr>
          <w:vertAlign w:val="superscript"/>
        </w:rPr>
        <w:t>0</w:t>
      </w:r>
      <w:r w:rsidRPr="00253030">
        <w:t>C la 200</w:t>
      </w:r>
      <w:r w:rsidRPr="00253030">
        <w:rPr>
          <w:vertAlign w:val="superscript"/>
        </w:rPr>
        <w:t>0</w:t>
      </w:r>
      <w:r w:rsidRPr="00253030">
        <w:t>C;</w:t>
      </w:r>
    </w:p>
    <w:p w:rsidR="00AF4E7A" w:rsidRPr="00253030" w:rsidRDefault="0074736D" w:rsidP="00D033DC">
      <w:pPr>
        <w:widowControl w:val="0"/>
        <w:numPr>
          <w:ilvl w:val="1"/>
          <w:numId w:val="42"/>
        </w:numPr>
        <w:tabs>
          <w:tab w:val="clear" w:pos="1440"/>
          <w:tab w:val="num" w:pos="1047"/>
        </w:tabs>
        <w:overflowPunct w:val="0"/>
        <w:autoSpaceDE w:val="0"/>
        <w:autoSpaceDN w:val="0"/>
        <w:adjustRightInd w:val="0"/>
        <w:spacing w:line="219" w:lineRule="auto"/>
        <w:ind w:left="1047" w:hanging="346"/>
        <w:jc w:val="both"/>
      </w:pPr>
      <w:bookmarkStart w:id="4" w:name="page15"/>
      <w:bookmarkEnd w:id="4"/>
      <w:r w:rsidRPr="00253030">
        <w:t>S</w:t>
      </w:r>
      <w:r w:rsidR="00AF4E7A" w:rsidRPr="00253030">
        <w:t xml:space="preserve">istem de tratare a gazelor arse cu cărbune activ si sorbacal; </w:t>
      </w:r>
    </w:p>
    <w:p w:rsidR="00AF4E7A" w:rsidRPr="00253030" w:rsidRDefault="00AF4E7A" w:rsidP="00AF4E7A">
      <w:pPr>
        <w:widowControl w:val="0"/>
        <w:autoSpaceDE w:val="0"/>
        <w:autoSpaceDN w:val="0"/>
        <w:adjustRightInd w:val="0"/>
        <w:spacing w:line="3" w:lineRule="exact"/>
      </w:pPr>
    </w:p>
    <w:p w:rsidR="00AF4E7A" w:rsidRPr="00253030" w:rsidRDefault="00AF4E7A" w:rsidP="00D033DC">
      <w:pPr>
        <w:widowControl w:val="0"/>
        <w:numPr>
          <w:ilvl w:val="1"/>
          <w:numId w:val="42"/>
        </w:numPr>
        <w:tabs>
          <w:tab w:val="clear" w:pos="1440"/>
          <w:tab w:val="num" w:pos="1047"/>
        </w:tabs>
        <w:overflowPunct w:val="0"/>
        <w:autoSpaceDE w:val="0"/>
        <w:autoSpaceDN w:val="0"/>
        <w:adjustRightInd w:val="0"/>
        <w:ind w:left="1047" w:hanging="346"/>
        <w:jc w:val="both"/>
      </w:pPr>
      <w:r w:rsidRPr="00253030">
        <w:t xml:space="preserve">Sistem de creare depresiune in camera de ardere (exhaustor); </w:t>
      </w:r>
    </w:p>
    <w:p w:rsidR="00AF4E7A" w:rsidRPr="00253030" w:rsidRDefault="00AF4E7A" w:rsidP="00D033DC">
      <w:pPr>
        <w:widowControl w:val="0"/>
        <w:numPr>
          <w:ilvl w:val="1"/>
          <w:numId w:val="42"/>
        </w:numPr>
        <w:tabs>
          <w:tab w:val="clear" w:pos="1440"/>
          <w:tab w:val="num" w:pos="1047"/>
        </w:tabs>
        <w:overflowPunct w:val="0"/>
        <w:autoSpaceDE w:val="0"/>
        <w:autoSpaceDN w:val="0"/>
        <w:adjustRightInd w:val="0"/>
        <w:spacing w:line="199" w:lineRule="auto"/>
        <w:ind w:left="1047" w:right="180" w:hanging="346"/>
        <w:jc w:val="both"/>
      </w:pPr>
      <w:r w:rsidRPr="00253030">
        <w:t>Echipamente pentru monitorizarea continua a emisiilor de pulberi, NOx, SO</w:t>
      </w:r>
      <w:r w:rsidRPr="00253030">
        <w:rPr>
          <w:vertAlign w:val="subscript"/>
        </w:rPr>
        <w:t>2</w:t>
      </w:r>
      <w:r w:rsidRPr="00253030">
        <w:t>, CO, HCl, CO</w:t>
      </w:r>
      <w:r w:rsidRPr="00253030">
        <w:rPr>
          <w:vertAlign w:val="subscript"/>
        </w:rPr>
        <w:t>2</w:t>
      </w:r>
      <w:r w:rsidRPr="00253030">
        <w:t>, TOC, O</w:t>
      </w:r>
      <w:r w:rsidRPr="00253030">
        <w:rPr>
          <w:vertAlign w:val="subscript"/>
        </w:rPr>
        <w:t>2</w:t>
      </w:r>
      <w:r w:rsidRPr="00253030">
        <w:t xml:space="preserve"> si temperatura gaze; </w:t>
      </w:r>
    </w:p>
    <w:p w:rsidR="00AF4E7A" w:rsidRPr="00253030" w:rsidRDefault="00AF4E7A" w:rsidP="00AF4E7A">
      <w:pPr>
        <w:widowControl w:val="0"/>
        <w:autoSpaceDE w:val="0"/>
        <w:autoSpaceDN w:val="0"/>
        <w:adjustRightInd w:val="0"/>
        <w:spacing w:line="1" w:lineRule="exact"/>
      </w:pPr>
    </w:p>
    <w:p w:rsidR="00AF4E7A" w:rsidRPr="00253030" w:rsidRDefault="00AF4E7A" w:rsidP="00D033DC">
      <w:pPr>
        <w:widowControl w:val="0"/>
        <w:numPr>
          <w:ilvl w:val="1"/>
          <w:numId w:val="42"/>
        </w:numPr>
        <w:tabs>
          <w:tab w:val="clear" w:pos="1440"/>
          <w:tab w:val="num" w:pos="1047"/>
        </w:tabs>
        <w:overflowPunct w:val="0"/>
        <w:autoSpaceDE w:val="0"/>
        <w:autoSpaceDN w:val="0"/>
        <w:adjustRightInd w:val="0"/>
        <w:spacing w:line="227" w:lineRule="auto"/>
        <w:ind w:left="1047" w:hanging="346"/>
        <w:jc w:val="both"/>
      </w:pPr>
      <w:r w:rsidRPr="00253030">
        <w:t xml:space="preserve">Panou de control si reglaj electronic pentru: </w:t>
      </w:r>
    </w:p>
    <w:p w:rsidR="00AF4E7A" w:rsidRPr="00253030" w:rsidRDefault="00AF4E7A" w:rsidP="00AF4E7A">
      <w:pPr>
        <w:widowControl w:val="0"/>
        <w:autoSpaceDE w:val="0"/>
        <w:autoSpaceDN w:val="0"/>
        <w:adjustRightInd w:val="0"/>
        <w:spacing w:line="4" w:lineRule="exact"/>
      </w:pPr>
    </w:p>
    <w:p w:rsidR="00AF4E7A" w:rsidRPr="00253030" w:rsidRDefault="00AF4E7A" w:rsidP="00D033DC">
      <w:pPr>
        <w:widowControl w:val="0"/>
        <w:numPr>
          <w:ilvl w:val="2"/>
          <w:numId w:val="42"/>
        </w:numPr>
        <w:tabs>
          <w:tab w:val="clear" w:pos="2160"/>
          <w:tab w:val="num" w:pos="1567"/>
        </w:tabs>
        <w:overflowPunct w:val="0"/>
        <w:autoSpaceDE w:val="0"/>
        <w:autoSpaceDN w:val="0"/>
        <w:adjustRightInd w:val="0"/>
        <w:spacing w:line="239" w:lineRule="auto"/>
        <w:ind w:left="1567" w:hanging="516"/>
        <w:jc w:val="both"/>
      </w:pPr>
      <w:r w:rsidRPr="00253030">
        <w:t xml:space="preserve">Reglarea temperaturii arzătoarelor; </w:t>
      </w:r>
    </w:p>
    <w:p w:rsidR="00AF4E7A" w:rsidRPr="00253030" w:rsidRDefault="00AF4E7A" w:rsidP="00AF4E7A">
      <w:pPr>
        <w:widowControl w:val="0"/>
        <w:autoSpaceDE w:val="0"/>
        <w:autoSpaceDN w:val="0"/>
        <w:adjustRightInd w:val="0"/>
        <w:spacing w:line="4" w:lineRule="exact"/>
      </w:pPr>
    </w:p>
    <w:p w:rsidR="00AF4E7A" w:rsidRPr="00253030" w:rsidRDefault="00AF4E7A" w:rsidP="00D033DC">
      <w:pPr>
        <w:widowControl w:val="0"/>
        <w:numPr>
          <w:ilvl w:val="2"/>
          <w:numId w:val="42"/>
        </w:numPr>
        <w:tabs>
          <w:tab w:val="clear" w:pos="2160"/>
          <w:tab w:val="num" w:pos="1567"/>
        </w:tabs>
        <w:overflowPunct w:val="0"/>
        <w:autoSpaceDE w:val="0"/>
        <w:autoSpaceDN w:val="0"/>
        <w:adjustRightInd w:val="0"/>
        <w:spacing w:line="239" w:lineRule="auto"/>
        <w:ind w:left="1567" w:hanging="516"/>
        <w:jc w:val="both"/>
      </w:pPr>
      <w:r w:rsidRPr="00253030">
        <w:t xml:space="preserve">Monitorizarea si controlul automat al procesului tehnologic </w:t>
      </w:r>
    </w:p>
    <w:p w:rsidR="00AF4E7A" w:rsidRPr="00253030" w:rsidRDefault="00AF4E7A" w:rsidP="00AF4E7A">
      <w:pPr>
        <w:widowControl w:val="0"/>
        <w:autoSpaceDE w:val="0"/>
        <w:autoSpaceDN w:val="0"/>
        <w:adjustRightInd w:val="0"/>
        <w:spacing w:line="8" w:lineRule="exact"/>
      </w:pPr>
    </w:p>
    <w:p w:rsidR="00AF4E7A" w:rsidRPr="00253030" w:rsidRDefault="00BD7E31" w:rsidP="00BD7E31">
      <w:pPr>
        <w:widowControl w:val="0"/>
        <w:overflowPunct w:val="0"/>
        <w:autoSpaceDE w:val="0"/>
        <w:autoSpaceDN w:val="0"/>
        <w:adjustRightInd w:val="0"/>
        <w:spacing w:line="239" w:lineRule="auto"/>
        <w:jc w:val="both"/>
      </w:pPr>
      <w:r w:rsidRPr="00253030">
        <w:t xml:space="preserve">14. </w:t>
      </w:r>
      <w:r w:rsidR="00AF4E7A" w:rsidRPr="00253030">
        <w:t xml:space="preserve">Compresor pentru aer instrumental; </w:t>
      </w:r>
    </w:p>
    <w:p w:rsidR="00AF4E7A" w:rsidRPr="00253030" w:rsidRDefault="00AF4E7A" w:rsidP="00AF4E7A">
      <w:pPr>
        <w:widowControl w:val="0"/>
        <w:autoSpaceDE w:val="0"/>
        <w:autoSpaceDN w:val="0"/>
        <w:adjustRightInd w:val="0"/>
        <w:spacing w:line="5" w:lineRule="exact"/>
      </w:pPr>
    </w:p>
    <w:p w:rsidR="00AF4E7A" w:rsidRPr="00253030" w:rsidRDefault="00BD7E31" w:rsidP="00BD7E31">
      <w:pPr>
        <w:widowControl w:val="0"/>
        <w:overflowPunct w:val="0"/>
        <w:autoSpaceDE w:val="0"/>
        <w:autoSpaceDN w:val="0"/>
        <w:adjustRightInd w:val="0"/>
        <w:spacing w:line="239" w:lineRule="auto"/>
        <w:jc w:val="both"/>
      </w:pPr>
      <w:r w:rsidRPr="00253030">
        <w:t xml:space="preserve">15. </w:t>
      </w:r>
      <w:r w:rsidR="00AF4E7A" w:rsidRPr="00253030">
        <w:t xml:space="preserve">Camera de comanda pentru cele doua linii de incinerare; </w:t>
      </w:r>
    </w:p>
    <w:p w:rsidR="00AF4E7A" w:rsidRPr="00253030" w:rsidRDefault="00AF4E7A" w:rsidP="00AF4E7A">
      <w:pPr>
        <w:widowControl w:val="0"/>
        <w:autoSpaceDE w:val="0"/>
        <w:autoSpaceDN w:val="0"/>
        <w:adjustRightInd w:val="0"/>
        <w:spacing w:line="10" w:lineRule="exact"/>
      </w:pPr>
    </w:p>
    <w:p w:rsidR="00AF4E7A" w:rsidRPr="00253030" w:rsidRDefault="00BD7E31" w:rsidP="00BD7E31">
      <w:pPr>
        <w:widowControl w:val="0"/>
        <w:overflowPunct w:val="0"/>
        <w:autoSpaceDE w:val="0"/>
        <w:autoSpaceDN w:val="0"/>
        <w:adjustRightInd w:val="0"/>
        <w:spacing w:line="239" w:lineRule="auto"/>
        <w:ind w:right="180"/>
        <w:jc w:val="both"/>
      </w:pPr>
      <w:r w:rsidRPr="00253030">
        <w:t xml:space="preserve">16. </w:t>
      </w:r>
      <w:r w:rsidR="00AF4E7A" w:rsidRPr="00253030">
        <w:t xml:space="preserve">Depozit de stocare a </w:t>
      </w:r>
      <w:r w:rsidR="00615751" w:rsidRPr="00253030">
        <w:t xml:space="preserve">materialelor auxiliare uilizate la întreţinere (uleiuri, piese de schimb, echipamente mecanice de dimensiuni reduse, materiale de zidărie, etc), </w:t>
      </w:r>
      <w:r w:rsidR="00AF4E7A" w:rsidRPr="00253030">
        <w:t>cărbune activ si sorba</w:t>
      </w:r>
      <w:r w:rsidR="00615751" w:rsidRPr="00253030">
        <w:t>cal</w:t>
      </w:r>
      <w:r w:rsidR="00AF4E7A" w:rsidRPr="00253030">
        <w:t xml:space="preserve"> folosite pentru epurarea gazelor arse. Suprafaţa acestuia este S = </w:t>
      </w:r>
      <w:r w:rsidRPr="00253030">
        <w:t>120,14</w:t>
      </w:r>
      <w:r w:rsidR="00AF4E7A" w:rsidRPr="00253030">
        <w:t xml:space="preserve">mp; </w:t>
      </w:r>
    </w:p>
    <w:p w:rsidR="00AF4E7A" w:rsidRPr="00253030" w:rsidRDefault="00AF4E7A" w:rsidP="00AF4E7A">
      <w:pPr>
        <w:widowControl w:val="0"/>
        <w:autoSpaceDE w:val="0"/>
        <w:autoSpaceDN w:val="0"/>
        <w:adjustRightInd w:val="0"/>
        <w:spacing w:line="6" w:lineRule="exact"/>
      </w:pPr>
    </w:p>
    <w:p w:rsidR="00AF4E7A" w:rsidRPr="00253030" w:rsidRDefault="00BD7E31" w:rsidP="00BD7E31">
      <w:pPr>
        <w:widowControl w:val="0"/>
        <w:overflowPunct w:val="0"/>
        <w:autoSpaceDE w:val="0"/>
        <w:autoSpaceDN w:val="0"/>
        <w:adjustRightInd w:val="0"/>
        <w:spacing w:line="239" w:lineRule="auto"/>
        <w:jc w:val="both"/>
      </w:pPr>
      <w:r w:rsidRPr="00253030">
        <w:t>17. Zona exterioara d</w:t>
      </w:r>
      <w:r w:rsidR="00AF4E7A" w:rsidRPr="00253030">
        <w:t>epozit</w:t>
      </w:r>
      <w:r w:rsidRPr="00253030">
        <w:t>are</w:t>
      </w:r>
      <w:r w:rsidR="00AF4E7A" w:rsidRPr="00253030">
        <w:t xml:space="preserve"> pentru saci cu cenusa cu suprafaţa betonata; </w:t>
      </w:r>
    </w:p>
    <w:p w:rsidR="00AF4E7A" w:rsidRPr="00253030" w:rsidRDefault="00AF4E7A" w:rsidP="00AF4E7A">
      <w:pPr>
        <w:widowControl w:val="0"/>
        <w:autoSpaceDE w:val="0"/>
        <w:autoSpaceDN w:val="0"/>
        <w:adjustRightInd w:val="0"/>
        <w:spacing w:line="13" w:lineRule="exact"/>
      </w:pPr>
    </w:p>
    <w:p w:rsidR="00AF4E7A" w:rsidRPr="00253030" w:rsidRDefault="00615751" w:rsidP="00615751">
      <w:pPr>
        <w:widowControl w:val="0"/>
        <w:overflowPunct w:val="0"/>
        <w:autoSpaceDE w:val="0"/>
        <w:autoSpaceDN w:val="0"/>
        <w:adjustRightInd w:val="0"/>
        <w:spacing w:line="239" w:lineRule="auto"/>
        <w:ind w:right="180"/>
        <w:jc w:val="both"/>
      </w:pPr>
      <w:r w:rsidRPr="00253030">
        <w:lastRenderedPageBreak/>
        <w:t xml:space="preserve">18. </w:t>
      </w:r>
      <w:r w:rsidR="006F62AC" w:rsidRPr="00253030">
        <w:t>spatiu de stocare</w:t>
      </w:r>
      <w:r w:rsidRPr="00253030">
        <w:t xml:space="preserve"> pentru deseuri S = 55,01 mp;</w:t>
      </w:r>
      <w:r w:rsidR="00AF4E7A" w:rsidRPr="00253030">
        <w:t xml:space="preserve"> </w:t>
      </w:r>
    </w:p>
    <w:p w:rsidR="00AF4E7A" w:rsidRPr="00253030" w:rsidRDefault="00AF4E7A" w:rsidP="00AF4E7A">
      <w:pPr>
        <w:widowControl w:val="0"/>
        <w:autoSpaceDE w:val="0"/>
        <w:autoSpaceDN w:val="0"/>
        <w:adjustRightInd w:val="0"/>
        <w:spacing w:line="8" w:lineRule="exact"/>
      </w:pPr>
    </w:p>
    <w:p w:rsidR="00AF4E7A" w:rsidRPr="00253030" w:rsidRDefault="00615751" w:rsidP="00615751">
      <w:pPr>
        <w:widowControl w:val="0"/>
        <w:overflowPunct w:val="0"/>
        <w:autoSpaceDE w:val="0"/>
        <w:autoSpaceDN w:val="0"/>
        <w:adjustRightInd w:val="0"/>
        <w:spacing w:line="239" w:lineRule="auto"/>
        <w:jc w:val="both"/>
      </w:pPr>
      <w:r w:rsidRPr="00253030">
        <w:t xml:space="preserve">19. </w:t>
      </w:r>
      <w:r w:rsidR="00AF4E7A" w:rsidRPr="00253030">
        <w:t xml:space="preserve">2 vestiare pentru personal </w:t>
      </w:r>
    </w:p>
    <w:p w:rsidR="00AF4E7A" w:rsidRPr="00253030" w:rsidRDefault="00AF4E7A" w:rsidP="00AF4E7A">
      <w:pPr>
        <w:widowControl w:val="0"/>
        <w:autoSpaceDE w:val="0"/>
        <w:autoSpaceDN w:val="0"/>
        <w:adjustRightInd w:val="0"/>
        <w:spacing w:line="3" w:lineRule="exact"/>
      </w:pPr>
    </w:p>
    <w:p w:rsidR="00AF4E7A" w:rsidRPr="00253030" w:rsidRDefault="00615751" w:rsidP="00615751">
      <w:pPr>
        <w:widowControl w:val="0"/>
        <w:overflowPunct w:val="0"/>
        <w:autoSpaceDE w:val="0"/>
        <w:autoSpaceDN w:val="0"/>
        <w:adjustRightInd w:val="0"/>
        <w:spacing w:line="239" w:lineRule="auto"/>
        <w:jc w:val="both"/>
      </w:pPr>
      <w:r w:rsidRPr="00253030">
        <w:t xml:space="preserve">20. </w:t>
      </w:r>
      <w:r w:rsidR="00AF4E7A" w:rsidRPr="00253030">
        <w:t xml:space="preserve">staţie electrica echipata cu transformator </w:t>
      </w:r>
    </w:p>
    <w:p w:rsidR="00AF4E7A" w:rsidRPr="00253030" w:rsidRDefault="00AF4E7A" w:rsidP="00AF4E7A">
      <w:pPr>
        <w:widowControl w:val="0"/>
        <w:autoSpaceDE w:val="0"/>
        <w:autoSpaceDN w:val="0"/>
        <w:adjustRightInd w:val="0"/>
        <w:spacing w:line="13" w:lineRule="exact"/>
      </w:pPr>
    </w:p>
    <w:p w:rsidR="00AF4E7A" w:rsidRPr="00253030" w:rsidRDefault="00615751" w:rsidP="00615751">
      <w:pPr>
        <w:widowControl w:val="0"/>
        <w:overflowPunct w:val="0"/>
        <w:autoSpaceDE w:val="0"/>
        <w:autoSpaceDN w:val="0"/>
        <w:adjustRightInd w:val="0"/>
        <w:spacing w:line="239" w:lineRule="auto"/>
        <w:ind w:right="180"/>
        <w:jc w:val="both"/>
      </w:pPr>
      <w:r w:rsidRPr="00253030">
        <w:t xml:space="preserve">21. </w:t>
      </w:r>
      <w:r w:rsidR="00AF4E7A" w:rsidRPr="00253030">
        <w:t xml:space="preserve">1 centrala termica de 60kW cu tiraj forţat care </w:t>
      </w:r>
      <w:r w:rsidRPr="00253030">
        <w:t>reprezinta alternativa pentru incalzire</w:t>
      </w:r>
      <w:r w:rsidR="00AF4E7A" w:rsidRPr="00253030">
        <w:t xml:space="preserve"> si apa calda menajera pentru zona administrativa si pentru încălzirea halei incineratoarelor; </w:t>
      </w:r>
    </w:p>
    <w:p w:rsidR="00AF4E7A" w:rsidRPr="00253030" w:rsidRDefault="00AF4E7A" w:rsidP="00AF4E7A">
      <w:pPr>
        <w:widowControl w:val="0"/>
        <w:autoSpaceDE w:val="0"/>
        <w:autoSpaceDN w:val="0"/>
        <w:adjustRightInd w:val="0"/>
        <w:spacing w:line="8" w:lineRule="exact"/>
      </w:pPr>
    </w:p>
    <w:p w:rsidR="00AF4E7A" w:rsidRPr="00253030" w:rsidRDefault="00615751" w:rsidP="00615751">
      <w:pPr>
        <w:widowControl w:val="0"/>
        <w:overflowPunct w:val="0"/>
        <w:autoSpaceDE w:val="0"/>
        <w:autoSpaceDN w:val="0"/>
        <w:adjustRightInd w:val="0"/>
        <w:jc w:val="both"/>
      </w:pPr>
      <w:r w:rsidRPr="00253030">
        <w:t xml:space="preserve">22. </w:t>
      </w:r>
      <w:r w:rsidR="00AF4E7A" w:rsidRPr="00253030">
        <w:t xml:space="preserve">1 centrala termica de 28 kW cu tiraj forţat care </w:t>
      </w:r>
      <w:r w:rsidRPr="00253030">
        <w:t xml:space="preserve">reprezinta alternativa pentru </w:t>
      </w:r>
      <w:r w:rsidR="00AF4E7A" w:rsidRPr="00253030">
        <w:t xml:space="preserve">încălzirea zonei camerei de control; </w:t>
      </w:r>
    </w:p>
    <w:p w:rsidR="00AF4E7A" w:rsidRPr="00253030" w:rsidRDefault="00AF4E7A" w:rsidP="00AF4E7A">
      <w:pPr>
        <w:widowControl w:val="0"/>
        <w:autoSpaceDE w:val="0"/>
        <w:autoSpaceDN w:val="0"/>
        <w:adjustRightInd w:val="0"/>
        <w:spacing w:line="4" w:lineRule="exact"/>
      </w:pPr>
    </w:p>
    <w:p w:rsidR="00AF4E7A" w:rsidRPr="00253030" w:rsidRDefault="00615751" w:rsidP="00615751">
      <w:pPr>
        <w:widowControl w:val="0"/>
        <w:overflowPunct w:val="0"/>
        <w:autoSpaceDE w:val="0"/>
        <w:autoSpaceDN w:val="0"/>
        <w:adjustRightInd w:val="0"/>
        <w:jc w:val="both"/>
      </w:pPr>
      <w:r w:rsidRPr="00253030">
        <w:t>23. B</w:t>
      </w:r>
      <w:r w:rsidR="00AF4E7A" w:rsidRPr="00253030">
        <w:t xml:space="preserve">ascula cantar automata pentru achiziţie de materii prime cu capacitatea de 40 tone; </w:t>
      </w:r>
    </w:p>
    <w:p w:rsidR="00AF4E7A" w:rsidRPr="00253030" w:rsidRDefault="00AF4E7A" w:rsidP="00AF4E7A">
      <w:pPr>
        <w:widowControl w:val="0"/>
        <w:autoSpaceDE w:val="0"/>
        <w:autoSpaceDN w:val="0"/>
        <w:adjustRightInd w:val="0"/>
        <w:spacing w:line="4" w:lineRule="exact"/>
      </w:pPr>
    </w:p>
    <w:p w:rsidR="00AF4E7A" w:rsidRPr="00253030" w:rsidRDefault="00615751" w:rsidP="00615751">
      <w:pPr>
        <w:widowControl w:val="0"/>
        <w:overflowPunct w:val="0"/>
        <w:autoSpaceDE w:val="0"/>
        <w:autoSpaceDN w:val="0"/>
        <w:adjustRightInd w:val="0"/>
        <w:jc w:val="both"/>
      </w:pPr>
      <w:r w:rsidRPr="00253030">
        <w:t>24. B</w:t>
      </w:r>
      <w:r w:rsidR="00AF4E7A" w:rsidRPr="00253030">
        <w:t xml:space="preserve">azin vidanjabil impermeabilizat cu capacitatea de 40 mc; </w:t>
      </w:r>
    </w:p>
    <w:p w:rsidR="00AF4E7A" w:rsidRPr="00253030" w:rsidRDefault="00AF4E7A" w:rsidP="00AF4E7A">
      <w:pPr>
        <w:widowControl w:val="0"/>
        <w:autoSpaceDE w:val="0"/>
        <w:autoSpaceDN w:val="0"/>
        <w:adjustRightInd w:val="0"/>
        <w:spacing w:line="4" w:lineRule="exact"/>
      </w:pPr>
    </w:p>
    <w:p w:rsidR="00AF4E7A" w:rsidRPr="00253030" w:rsidRDefault="00615751" w:rsidP="00615751">
      <w:pPr>
        <w:widowControl w:val="0"/>
        <w:overflowPunct w:val="0"/>
        <w:autoSpaceDE w:val="0"/>
        <w:autoSpaceDN w:val="0"/>
        <w:adjustRightInd w:val="0"/>
        <w:jc w:val="both"/>
      </w:pPr>
      <w:r w:rsidRPr="00253030">
        <w:t>25. Z</w:t>
      </w:r>
      <w:r w:rsidR="00AF4E7A" w:rsidRPr="00253030">
        <w:t xml:space="preserve">ona circulaţie carosabila, parcare betonata, trotuare pietonale cu o suprafaţa de 4892 mp; </w:t>
      </w:r>
    </w:p>
    <w:p w:rsidR="00A046A6" w:rsidRPr="00253030" w:rsidRDefault="00A046A6" w:rsidP="00A046A6">
      <w:pPr>
        <w:jc w:val="both"/>
      </w:pPr>
      <w:r w:rsidRPr="00253030">
        <w:t>26.Tocator ZM 52 – capacitate/h  500-1000 kg</w:t>
      </w:r>
    </w:p>
    <w:p w:rsidR="00A046A6" w:rsidRPr="00253030" w:rsidRDefault="00A046A6" w:rsidP="00A046A6">
      <w:pPr>
        <w:jc w:val="both"/>
      </w:pPr>
      <w:r w:rsidRPr="00253030">
        <w:t>27.Presa ORWAK POWER 3420 cu forta de presare =26 tone, 260kN</w:t>
      </w:r>
    </w:p>
    <w:p w:rsidR="00AF4E7A" w:rsidRPr="00253030" w:rsidRDefault="00AF4E7A" w:rsidP="00AF4E7A">
      <w:pPr>
        <w:widowControl w:val="0"/>
        <w:autoSpaceDE w:val="0"/>
        <w:autoSpaceDN w:val="0"/>
        <w:adjustRightInd w:val="0"/>
        <w:spacing w:line="4" w:lineRule="exact"/>
      </w:pPr>
    </w:p>
    <w:p w:rsidR="009A55E1" w:rsidRPr="00253030" w:rsidRDefault="006F62AC" w:rsidP="003B0221">
      <w:pPr>
        <w:jc w:val="both"/>
      </w:pPr>
      <w:r w:rsidRPr="00253030">
        <w:t>Dotari pentru noile activitati introduse :</w:t>
      </w:r>
    </w:p>
    <w:p w:rsidR="00A046A6" w:rsidRPr="00253030" w:rsidRDefault="00381C8E" w:rsidP="003B0221">
      <w:pPr>
        <w:jc w:val="both"/>
      </w:pPr>
      <w:r w:rsidRPr="00253030">
        <w:t>- echipamente si dotari utilizate in desfasurarea activitatilor de depozitare temporara a deseurilor periculoase si nepericuloase precum si operatiunilor de pregatire/pretratare/tratare a deseurilor, dezafectarea/dezmembrarea masinilor si echipamentelor scoase din uz, inainte de operatiunea de incinerare:</w:t>
      </w:r>
    </w:p>
    <w:p w:rsidR="00381C8E"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2 motostivuitoare</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 motopompa cu  Q=20 mc/ora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1motopompa cu Q=30 mc/ora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2 pompa spalat cu presiune 12 kvA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 compresor aer portabil Q=10 l/min.; pmax=10 bar</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2 pistoale pneumatice 300 Nm – 5500 Nm</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1pompa pneumatica Q=30mc/ora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1pompa roti dintate Q=12mc/ora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 pompa cuplaj magnetic Q=40 mc/ora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2 fierastrare tip sabie</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3 polizoare unghiulare</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2 masini electrice de gaurit</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 masina electrica de gaurit portabila</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1 detector radiatii tip Geiger Gamma Scout</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 xml:space="preserve">1 detector atmosfera contaminate tip Drager </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 xml:space="preserve">2 transpaleti </w:t>
      </w:r>
    </w:p>
    <w:p w:rsidR="001A3A4A" w:rsidRPr="00672E7F" w:rsidRDefault="001A3A4A" w:rsidP="00D033DC">
      <w:pPr>
        <w:pStyle w:val="Listparagraf"/>
        <w:numPr>
          <w:ilvl w:val="0"/>
          <w:numId w:val="104"/>
        </w:numPr>
        <w:jc w:val="both"/>
        <w:rPr>
          <w:rFonts w:ascii="Times New Roman" w:hAnsi="Times New Roman"/>
          <w:sz w:val="24"/>
          <w:szCs w:val="24"/>
        </w:rPr>
      </w:pPr>
      <w:r w:rsidRPr="00672E7F">
        <w:rPr>
          <w:rFonts w:ascii="Times New Roman" w:hAnsi="Times New Roman"/>
          <w:sz w:val="24"/>
          <w:szCs w:val="24"/>
        </w:rPr>
        <w:t>diverse scule si dispositive ajutatoare</w:t>
      </w:r>
    </w:p>
    <w:p w:rsidR="001A3A4A" w:rsidRPr="00253030" w:rsidRDefault="001A3A4A" w:rsidP="006F0EAF">
      <w:pPr>
        <w:jc w:val="both"/>
        <w:rPr>
          <w:sz w:val="40"/>
          <w:szCs w:val="40"/>
        </w:rPr>
      </w:pPr>
    </w:p>
    <w:p w:rsidR="00E57AFB" w:rsidRPr="00253030" w:rsidRDefault="00E57AFB" w:rsidP="003B0221">
      <w:pPr>
        <w:tabs>
          <w:tab w:val="left" w:pos="0"/>
          <w:tab w:val="left" w:pos="480"/>
        </w:tabs>
        <w:jc w:val="both"/>
        <w:outlineLvl w:val="0"/>
        <w:rPr>
          <w:b/>
          <w:noProof/>
        </w:rPr>
      </w:pPr>
      <w:bookmarkStart w:id="5" w:name="_Toc129424570"/>
      <w:r w:rsidRPr="00253030">
        <w:rPr>
          <w:b/>
          <w:noProof/>
        </w:rPr>
        <w:t>4.   DOCUMENTAŢIA SOLICITĂRII</w:t>
      </w:r>
      <w:bookmarkEnd w:id="5"/>
      <w:r w:rsidRPr="00253030">
        <w:rPr>
          <w:b/>
          <w:noProof/>
        </w:rPr>
        <w:t xml:space="preserve"> </w:t>
      </w:r>
    </w:p>
    <w:p w:rsidR="00E57AFB" w:rsidRPr="00253030" w:rsidRDefault="00E57AFB" w:rsidP="003B0221">
      <w:pPr>
        <w:autoSpaceDE w:val="0"/>
        <w:autoSpaceDN w:val="0"/>
        <w:jc w:val="both"/>
      </w:pPr>
      <w:bookmarkStart w:id="6" w:name="_Toc101606334"/>
      <w:r w:rsidRPr="00253030">
        <w:t>Documentaţia care a stat la baza emiterii autorizaţiei integrate de mediu</w:t>
      </w:r>
      <w:r w:rsidR="00A43AC8" w:rsidRPr="00253030">
        <w:t xml:space="preserve"> </w:t>
      </w:r>
      <w:r w:rsidRPr="00253030">
        <w:t>cuprinde:</w:t>
      </w:r>
    </w:p>
    <w:p w:rsidR="00220B3D" w:rsidRPr="00253030" w:rsidRDefault="00220B3D" w:rsidP="00220B3D">
      <w:pPr>
        <w:widowControl w:val="0"/>
        <w:numPr>
          <w:ilvl w:val="0"/>
          <w:numId w:val="8"/>
        </w:numPr>
        <w:tabs>
          <w:tab w:val="left" w:pos="0"/>
        </w:tabs>
        <w:jc w:val="both"/>
      </w:pPr>
      <w:r w:rsidRPr="00253030">
        <w:t xml:space="preserve">Formular de solicitare AIM înregistrat la </w:t>
      </w:r>
      <w:r w:rsidR="009F46D2" w:rsidRPr="00253030">
        <w:t>Autoritatea de mediu</w:t>
      </w:r>
      <w:r w:rsidRPr="00253030">
        <w:t xml:space="preserve"> cu nr. </w:t>
      </w:r>
      <w:r w:rsidR="00A862D9" w:rsidRPr="00253030">
        <w:t>15892</w:t>
      </w:r>
      <w:r w:rsidRPr="00253030">
        <w:t>RP/</w:t>
      </w:r>
      <w:r w:rsidR="00A862D9" w:rsidRPr="00253030">
        <w:t>09.12</w:t>
      </w:r>
      <w:r w:rsidRPr="00253030">
        <w:t>.201</w:t>
      </w:r>
      <w:r w:rsidR="00A862D9" w:rsidRPr="00253030">
        <w:t>6</w:t>
      </w:r>
      <w:r w:rsidRPr="00253030">
        <w:t xml:space="preserve">  întocmit de SC </w:t>
      </w:r>
      <w:r w:rsidR="009921BB" w:rsidRPr="00253030">
        <w:t xml:space="preserve">Eco Fire Sistems </w:t>
      </w:r>
      <w:r w:rsidRPr="00253030">
        <w:t>SRL;</w:t>
      </w:r>
    </w:p>
    <w:p w:rsidR="005B0C41" w:rsidRPr="00253030" w:rsidRDefault="005B0C41" w:rsidP="00220B3D">
      <w:pPr>
        <w:widowControl w:val="0"/>
        <w:numPr>
          <w:ilvl w:val="0"/>
          <w:numId w:val="8"/>
        </w:numPr>
        <w:tabs>
          <w:tab w:val="left" w:pos="0"/>
        </w:tabs>
        <w:jc w:val="both"/>
      </w:pPr>
      <w:r w:rsidRPr="00253030">
        <w:t>Autorizatia Integrata de mediu nr.2 din 13.</w:t>
      </w:r>
      <w:r w:rsidR="0092442C" w:rsidRPr="00253030">
        <w:t xml:space="preserve">02.2009, revizuita in 20.09.201, actualizata in data de </w:t>
      </w:r>
      <w:r w:rsidR="0092442C" w:rsidRPr="00253030">
        <w:lastRenderedPageBreak/>
        <w:t>20.09.2016</w:t>
      </w:r>
      <w:r w:rsidRPr="00253030">
        <w:t>;</w:t>
      </w:r>
    </w:p>
    <w:p w:rsidR="00220B3D" w:rsidRPr="00253030" w:rsidRDefault="00220B3D" w:rsidP="00220B3D">
      <w:pPr>
        <w:widowControl w:val="0"/>
        <w:numPr>
          <w:ilvl w:val="0"/>
          <w:numId w:val="8"/>
        </w:numPr>
        <w:tabs>
          <w:tab w:val="left" w:pos="0"/>
        </w:tabs>
        <w:jc w:val="both"/>
      </w:pPr>
      <w:r w:rsidRPr="00253030">
        <w:t>Anunţ public privind depunerea solicitării de actualizare a autorizaţiei integrate de mediu, aparut în ziarul  „Cuget Liber” din 05.06.2015;</w:t>
      </w:r>
    </w:p>
    <w:p w:rsidR="003208E9" w:rsidRPr="00253030" w:rsidRDefault="003208E9" w:rsidP="00220B3D">
      <w:pPr>
        <w:widowControl w:val="0"/>
        <w:numPr>
          <w:ilvl w:val="0"/>
          <w:numId w:val="8"/>
        </w:numPr>
        <w:tabs>
          <w:tab w:val="left" w:pos="0"/>
        </w:tabs>
        <w:jc w:val="both"/>
      </w:pPr>
      <w:r w:rsidRPr="00253030">
        <w:t>Anunt public privind decizia de emitere a actualizarii AIM publicata in ziarul Cuget Liber din 17.05.2016;</w:t>
      </w:r>
    </w:p>
    <w:p w:rsidR="00CC6573" w:rsidRPr="00253030" w:rsidRDefault="0092442C" w:rsidP="005B0C41">
      <w:pPr>
        <w:widowControl w:val="0"/>
        <w:numPr>
          <w:ilvl w:val="0"/>
          <w:numId w:val="8"/>
        </w:numPr>
        <w:tabs>
          <w:tab w:val="left" w:pos="0"/>
        </w:tabs>
        <w:jc w:val="both"/>
      </w:pPr>
      <w:r w:rsidRPr="00253030">
        <w:t>Act aditionat nr.3 la Contractul nr.EFs 712/04.03.2014, incheiat cu SC Nimet SRL;</w:t>
      </w:r>
    </w:p>
    <w:p w:rsidR="0092442C" w:rsidRPr="00253030" w:rsidRDefault="0092442C" w:rsidP="005B0C41">
      <w:pPr>
        <w:widowControl w:val="0"/>
        <w:numPr>
          <w:ilvl w:val="0"/>
          <w:numId w:val="8"/>
        </w:numPr>
        <w:tabs>
          <w:tab w:val="left" w:pos="0"/>
        </w:tabs>
        <w:jc w:val="both"/>
      </w:pPr>
      <w:r w:rsidRPr="00253030">
        <w:t>Contract de achizitie nr.8460015338/25.09.2012, incheiat cu SC OMV Petrom SA;</w:t>
      </w:r>
    </w:p>
    <w:p w:rsidR="0092442C" w:rsidRPr="00253030" w:rsidRDefault="0092442C" w:rsidP="005B0C41">
      <w:pPr>
        <w:widowControl w:val="0"/>
        <w:numPr>
          <w:ilvl w:val="0"/>
          <w:numId w:val="8"/>
        </w:numPr>
        <w:tabs>
          <w:tab w:val="left" w:pos="0"/>
        </w:tabs>
        <w:jc w:val="both"/>
      </w:pPr>
      <w:r w:rsidRPr="00253030">
        <w:t>Contract de prestari servicii nr.34/18.12.2012 incheiat cu SC Gentoil SRL;</w:t>
      </w:r>
    </w:p>
    <w:p w:rsidR="0092442C" w:rsidRPr="00253030" w:rsidRDefault="0092442C" w:rsidP="005B0C41">
      <w:pPr>
        <w:widowControl w:val="0"/>
        <w:numPr>
          <w:ilvl w:val="0"/>
          <w:numId w:val="8"/>
        </w:numPr>
        <w:tabs>
          <w:tab w:val="left" w:pos="0"/>
        </w:tabs>
        <w:jc w:val="both"/>
      </w:pPr>
      <w:r w:rsidRPr="00253030">
        <w:t>Contract de prestari servicii nr.VV – EFS / 21.05.2012 incheiat cu SC Farkas – Ro – Trans SRL si SC Vivani Salubritate SA;</w:t>
      </w:r>
    </w:p>
    <w:p w:rsidR="0092442C" w:rsidRPr="00253030" w:rsidRDefault="0092442C" w:rsidP="005B0C41">
      <w:pPr>
        <w:widowControl w:val="0"/>
        <w:numPr>
          <w:ilvl w:val="0"/>
          <w:numId w:val="8"/>
        </w:numPr>
        <w:tabs>
          <w:tab w:val="left" w:pos="0"/>
        </w:tabs>
        <w:jc w:val="both"/>
      </w:pPr>
      <w:r w:rsidRPr="00253030">
        <w:t>Fise tehnice de securitate;</w:t>
      </w:r>
    </w:p>
    <w:p w:rsidR="00220B3D" w:rsidRPr="00253030" w:rsidRDefault="00220B3D" w:rsidP="00220B3D">
      <w:pPr>
        <w:widowControl w:val="0"/>
        <w:numPr>
          <w:ilvl w:val="0"/>
          <w:numId w:val="8"/>
        </w:numPr>
        <w:tabs>
          <w:tab w:val="left" w:pos="0"/>
        </w:tabs>
        <w:jc w:val="both"/>
      </w:pPr>
      <w:r w:rsidRPr="00253030">
        <w:t>Plan de situatie;</w:t>
      </w:r>
    </w:p>
    <w:p w:rsidR="00220B3D" w:rsidRPr="00253030" w:rsidRDefault="00220B3D" w:rsidP="00220B3D">
      <w:pPr>
        <w:widowControl w:val="0"/>
        <w:numPr>
          <w:ilvl w:val="0"/>
          <w:numId w:val="8"/>
        </w:numPr>
        <w:tabs>
          <w:tab w:val="left" w:pos="0"/>
        </w:tabs>
        <w:jc w:val="both"/>
      </w:pPr>
      <w:r w:rsidRPr="00253030">
        <w:t>Plan de incadrare in zona;</w:t>
      </w:r>
    </w:p>
    <w:p w:rsidR="00220B3D" w:rsidRPr="00253030" w:rsidRDefault="00220B3D" w:rsidP="00220B3D">
      <w:pPr>
        <w:widowControl w:val="0"/>
        <w:numPr>
          <w:ilvl w:val="0"/>
          <w:numId w:val="8"/>
        </w:numPr>
        <w:tabs>
          <w:tab w:val="left" w:pos="0"/>
        </w:tabs>
        <w:jc w:val="both"/>
      </w:pPr>
      <w:r w:rsidRPr="00253030">
        <w:t>Plan de prevenire si combatere a poluarilor accidentale;</w:t>
      </w:r>
    </w:p>
    <w:p w:rsidR="001E2A55" w:rsidRPr="00253030" w:rsidRDefault="001E2A55" w:rsidP="00220B3D">
      <w:pPr>
        <w:widowControl w:val="0"/>
        <w:numPr>
          <w:ilvl w:val="0"/>
          <w:numId w:val="8"/>
        </w:numPr>
        <w:tabs>
          <w:tab w:val="left" w:pos="0"/>
        </w:tabs>
        <w:jc w:val="both"/>
      </w:pPr>
      <w:r w:rsidRPr="00253030">
        <w:t>Zonarea amplasamentului pentru stocare temporara deseuri si spatii deservire;</w:t>
      </w:r>
    </w:p>
    <w:p w:rsidR="001E2A55" w:rsidRPr="00253030" w:rsidRDefault="001E2A55" w:rsidP="005B0C41">
      <w:pPr>
        <w:widowControl w:val="0"/>
        <w:tabs>
          <w:tab w:val="left" w:pos="0"/>
        </w:tabs>
        <w:ind w:left="720"/>
        <w:jc w:val="both"/>
      </w:pPr>
    </w:p>
    <w:p w:rsidR="00E57AFB" w:rsidRPr="00253030" w:rsidRDefault="00E57AFB" w:rsidP="003B0221">
      <w:pPr>
        <w:pStyle w:val="Titlu1"/>
        <w:numPr>
          <w:ilvl w:val="0"/>
          <w:numId w:val="0"/>
        </w:numPr>
        <w:autoSpaceDE w:val="0"/>
        <w:autoSpaceDN w:val="0"/>
        <w:rPr>
          <w:b/>
          <w:szCs w:val="24"/>
          <w:lang w:val="ro-RO"/>
        </w:rPr>
      </w:pPr>
      <w:bookmarkStart w:id="7" w:name="_Toc101606335"/>
      <w:bookmarkEnd w:id="6"/>
      <w:r w:rsidRPr="00253030">
        <w:rPr>
          <w:b/>
          <w:szCs w:val="24"/>
          <w:lang w:val="ro-RO"/>
        </w:rPr>
        <w:t>Scopul</w:t>
      </w:r>
      <w:bookmarkEnd w:id="7"/>
    </w:p>
    <w:p w:rsidR="00E57AFB" w:rsidRPr="00253030" w:rsidRDefault="000334B7" w:rsidP="003B0221">
      <w:pPr>
        <w:pStyle w:val="Titlu2"/>
        <w:keepNext w:val="0"/>
        <w:numPr>
          <w:ilvl w:val="0"/>
          <w:numId w:val="0"/>
        </w:numPr>
        <w:spacing w:after="120" w:line="240" w:lineRule="auto"/>
        <w:rPr>
          <w:b w:val="0"/>
          <w:szCs w:val="24"/>
          <w:lang w:val="ro-RO"/>
        </w:rPr>
      </w:pPr>
      <w:bookmarkStart w:id="8" w:name="_Toc129424581"/>
      <w:r w:rsidRPr="00253030">
        <w:rPr>
          <w:szCs w:val="24"/>
          <w:lang w:val="ro-RO"/>
        </w:rPr>
        <w:t>1</w:t>
      </w:r>
      <w:r w:rsidRPr="00253030">
        <w:rPr>
          <w:b w:val="0"/>
          <w:szCs w:val="24"/>
          <w:lang w:val="ro-RO"/>
        </w:rPr>
        <w:t xml:space="preserve">. </w:t>
      </w:r>
      <w:r w:rsidR="00E57AFB" w:rsidRPr="00253030">
        <w:rPr>
          <w:b w:val="0"/>
          <w:szCs w:val="24"/>
          <w:lang w:val="ro-RO"/>
        </w:rPr>
        <w:t xml:space="preserve">Instalaţia </w:t>
      </w:r>
      <w:r w:rsidR="005178CF" w:rsidRPr="00253030">
        <w:rPr>
          <w:b w:val="0"/>
          <w:szCs w:val="24"/>
          <w:lang w:val="ro-RO"/>
        </w:rPr>
        <w:t>IED</w:t>
      </w:r>
      <w:r w:rsidR="00E57AFB" w:rsidRPr="00253030">
        <w:rPr>
          <w:b w:val="0"/>
          <w:szCs w:val="24"/>
          <w:lang w:val="ro-RO"/>
        </w:rPr>
        <w:t xml:space="preserve"> va fi controlată, exploatată şi întreţinută, iar emisiile vor fi evacuate aşa cum s-a stabilit în prezenta Autorizaţie Integrată de Mediu. </w:t>
      </w:r>
    </w:p>
    <w:p w:rsidR="00E57AFB" w:rsidRPr="00253030" w:rsidRDefault="000334B7" w:rsidP="003B0221">
      <w:pPr>
        <w:pStyle w:val="Titlu2"/>
        <w:keepNext w:val="0"/>
        <w:numPr>
          <w:ilvl w:val="0"/>
          <w:numId w:val="0"/>
        </w:numPr>
        <w:spacing w:after="120" w:line="240" w:lineRule="auto"/>
        <w:rPr>
          <w:b w:val="0"/>
          <w:szCs w:val="24"/>
          <w:lang w:val="ro-RO"/>
        </w:rPr>
      </w:pPr>
      <w:r w:rsidRPr="00253030">
        <w:rPr>
          <w:szCs w:val="24"/>
          <w:lang w:val="ro-RO"/>
        </w:rPr>
        <w:t>2</w:t>
      </w:r>
      <w:r w:rsidR="00E13696" w:rsidRPr="00253030">
        <w:rPr>
          <w:szCs w:val="24"/>
          <w:lang w:val="ro-RO"/>
        </w:rPr>
        <w:t xml:space="preserve">. </w:t>
      </w:r>
      <w:r w:rsidR="00E57AFB" w:rsidRPr="00253030">
        <w:rPr>
          <w:b w:val="0"/>
          <w:szCs w:val="24"/>
          <w:lang w:val="ro-RO"/>
        </w:rPr>
        <w:t xml:space="preserve">Prezenta Autorizaţie integrată de mediu conţine </w:t>
      </w:r>
      <w:r w:rsidR="00C57F25" w:rsidRPr="00253030">
        <w:rPr>
          <w:b w:val="0"/>
          <w:szCs w:val="24"/>
          <w:lang w:val="ro-RO"/>
        </w:rPr>
        <w:t>128</w:t>
      </w:r>
      <w:r w:rsidR="00CA2410" w:rsidRPr="00253030">
        <w:rPr>
          <w:b w:val="0"/>
          <w:sz w:val="40"/>
          <w:szCs w:val="40"/>
          <w:lang w:val="ro-RO"/>
        </w:rPr>
        <w:t xml:space="preserve"> </w:t>
      </w:r>
      <w:r w:rsidR="00E57AFB" w:rsidRPr="00253030">
        <w:rPr>
          <w:b w:val="0"/>
          <w:szCs w:val="24"/>
          <w:lang w:val="ro-RO"/>
        </w:rPr>
        <w:t xml:space="preserve">de pagini şi este valabilă, de la </w:t>
      </w:r>
      <w:r w:rsidR="0074736D" w:rsidRPr="00253030">
        <w:rPr>
          <w:b w:val="0"/>
          <w:szCs w:val="24"/>
          <w:lang w:val="ro-RO"/>
        </w:rPr>
        <w:t>13</w:t>
      </w:r>
      <w:r w:rsidR="008554F0" w:rsidRPr="00253030">
        <w:rPr>
          <w:b w:val="0"/>
          <w:szCs w:val="24"/>
          <w:lang w:val="ro-RO"/>
        </w:rPr>
        <w:t>.0</w:t>
      </w:r>
      <w:r w:rsidR="0074736D" w:rsidRPr="00253030">
        <w:rPr>
          <w:b w:val="0"/>
          <w:szCs w:val="24"/>
          <w:lang w:val="ro-RO"/>
        </w:rPr>
        <w:t>2</w:t>
      </w:r>
      <w:r w:rsidR="004B59A5" w:rsidRPr="00253030">
        <w:rPr>
          <w:b w:val="0"/>
          <w:szCs w:val="24"/>
          <w:lang w:val="ro-RO"/>
        </w:rPr>
        <w:t>.20</w:t>
      </w:r>
      <w:r w:rsidR="0074736D" w:rsidRPr="00253030">
        <w:rPr>
          <w:b w:val="0"/>
          <w:szCs w:val="24"/>
          <w:lang w:val="ro-RO"/>
        </w:rPr>
        <w:t>09</w:t>
      </w:r>
      <w:r w:rsidR="00A134AF" w:rsidRPr="00253030">
        <w:rPr>
          <w:b w:val="0"/>
          <w:szCs w:val="24"/>
          <w:lang w:val="ro-RO"/>
        </w:rPr>
        <w:t>,</w:t>
      </w:r>
      <w:r w:rsidR="004B59A5" w:rsidRPr="00253030">
        <w:rPr>
          <w:b w:val="0"/>
          <w:szCs w:val="24"/>
          <w:lang w:val="ro-RO"/>
        </w:rPr>
        <w:t xml:space="preserve"> </w:t>
      </w:r>
      <w:r w:rsidR="00E57AFB" w:rsidRPr="00253030">
        <w:rPr>
          <w:b w:val="0"/>
          <w:szCs w:val="24"/>
          <w:lang w:val="ro-RO"/>
        </w:rPr>
        <w:t>data emiterii până la</w:t>
      </w:r>
      <w:r w:rsidR="004B59A5" w:rsidRPr="00253030">
        <w:rPr>
          <w:b w:val="0"/>
          <w:szCs w:val="24"/>
          <w:lang w:val="ro-RO"/>
        </w:rPr>
        <w:t xml:space="preserve"> </w:t>
      </w:r>
      <w:r w:rsidR="008554F0" w:rsidRPr="00253030">
        <w:rPr>
          <w:b w:val="0"/>
          <w:szCs w:val="24"/>
          <w:lang w:val="ro-RO"/>
        </w:rPr>
        <w:t>1</w:t>
      </w:r>
      <w:r w:rsidR="00B04CAB" w:rsidRPr="00253030">
        <w:rPr>
          <w:b w:val="0"/>
          <w:szCs w:val="24"/>
          <w:lang w:val="ro-RO"/>
        </w:rPr>
        <w:t>3</w:t>
      </w:r>
      <w:r w:rsidR="008554F0" w:rsidRPr="00253030">
        <w:rPr>
          <w:b w:val="0"/>
          <w:szCs w:val="24"/>
          <w:lang w:val="ro-RO"/>
        </w:rPr>
        <w:t>.0</w:t>
      </w:r>
      <w:r w:rsidR="00B04CAB" w:rsidRPr="00253030">
        <w:rPr>
          <w:b w:val="0"/>
          <w:szCs w:val="24"/>
          <w:lang w:val="ro-RO"/>
        </w:rPr>
        <w:t>2</w:t>
      </w:r>
      <w:r w:rsidR="008554F0" w:rsidRPr="00253030">
        <w:rPr>
          <w:b w:val="0"/>
          <w:szCs w:val="24"/>
          <w:lang w:val="ro-RO"/>
        </w:rPr>
        <w:t>.</w:t>
      </w:r>
      <w:r w:rsidR="004B59A5" w:rsidRPr="00253030">
        <w:rPr>
          <w:b w:val="0"/>
          <w:szCs w:val="24"/>
          <w:lang w:val="ro-RO"/>
        </w:rPr>
        <w:t>20</w:t>
      </w:r>
      <w:r w:rsidR="00B04CAB" w:rsidRPr="00253030">
        <w:rPr>
          <w:b w:val="0"/>
          <w:szCs w:val="24"/>
          <w:lang w:val="ro-RO"/>
        </w:rPr>
        <w:t>19</w:t>
      </w:r>
      <w:r w:rsidR="00A134AF" w:rsidRPr="00253030">
        <w:rPr>
          <w:b w:val="0"/>
          <w:szCs w:val="24"/>
          <w:lang w:val="ro-RO"/>
        </w:rPr>
        <w:t>,</w:t>
      </w:r>
      <w:r w:rsidR="004B59A5" w:rsidRPr="00253030">
        <w:rPr>
          <w:b w:val="0"/>
          <w:szCs w:val="24"/>
          <w:lang w:val="ro-RO"/>
        </w:rPr>
        <w:t xml:space="preserve"> c</w:t>
      </w:r>
      <w:r w:rsidR="00E57AFB" w:rsidRPr="00253030">
        <w:rPr>
          <w:b w:val="0"/>
          <w:szCs w:val="24"/>
          <w:lang w:val="ro-RO"/>
        </w:rPr>
        <w:t xml:space="preserve">u obligativitatea îndeplinirii prevederilor din prezenta autorizaţie. </w:t>
      </w:r>
    </w:p>
    <w:bookmarkEnd w:id="8"/>
    <w:p w:rsidR="000334B7" w:rsidRPr="00253030" w:rsidRDefault="000334B7" w:rsidP="003B0221">
      <w:pPr>
        <w:autoSpaceDE w:val="0"/>
        <w:autoSpaceDN w:val="0"/>
        <w:adjustRightInd w:val="0"/>
        <w:jc w:val="both"/>
      </w:pPr>
      <w:r w:rsidRPr="00253030">
        <w:rPr>
          <w:b/>
        </w:rPr>
        <w:t>3</w:t>
      </w:r>
      <w:r w:rsidRPr="00253030">
        <w:t>.</w:t>
      </w:r>
      <w:r w:rsidR="00E13696" w:rsidRPr="00253030">
        <w:t xml:space="preserve"> </w:t>
      </w:r>
      <w:r w:rsidRPr="00253030">
        <w:t xml:space="preserve">Cu minim 90 de zile înainte de expirarea termenului de valabilitate a autorizaţiei integrate de mediu se va solicita la </w:t>
      </w:r>
      <w:r w:rsidR="009F46D2" w:rsidRPr="00253030">
        <w:t>Autoritatea de mediu</w:t>
      </w:r>
      <w:r w:rsidRPr="00253030">
        <w:t xml:space="preserve"> reînnoirea acesteia.</w:t>
      </w:r>
    </w:p>
    <w:p w:rsidR="000334B7" w:rsidRPr="00253030" w:rsidRDefault="000334B7" w:rsidP="003B0221">
      <w:pPr>
        <w:pStyle w:val="Titlu2"/>
        <w:keepNext w:val="0"/>
        <w:numPr>
          <w:ilvl w:val="0"/>
          <w:numId w:val="0"/>
        </w:numPr>
        <w:tabs>
          <w:tab w:val="num" w:pos="540"/>
        </w:tabs>
        <w:spacing w:line="240" w:lineRule="auto"/>
        <w:ind w:left="540"/>
        <w:rPr>
          <w:b w:val="0"/>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În cazul modificării prevederilor actelor emise de autorităţile de mediu care au stat la baza emiterii autorizaţiei  integrate de mediu, precum şi a parametrilor pentru care s-a emis, se va notifica</w:t>
      </w:r>
      <w:r w:rsidR="007F30F5" w:rsidRPr="00253030">
        <w:rPr>
          <w:b w:val="0"/>
          <w:szCs w:val="24"/>
          <w:lang w:val="ro-RO"/>
        </w:rPr>
        <w:t xml:space="preserve"> autoritatea de mediu</w:t>
      </w:r>
      <w:r w:rsidRPr="00253030">
        <w:rPr>
          <w:b w:val="0"/>
          <w:szCs w:val="24"/>
          <w:lang w:val="ro-RO"/>
        </w:rPr>
        <w:t>. Nerespectarea prevederilor prezentei autorizaţii atrage după sine suspendarea/ anularea după caz.</w:t>
      </w:r>
    </w:p>
    <w:p w:rsidR="008554F0" w:rsidRPr="00253030" w:rsidRDefault="000334B7" w:rsidP="008554F0">
      <w:pPr>
        <w:pStyle w:val="Titlu3"/>
        <w:keepNext w:val="0"/>
        <w:numPr>
          <w:ilvl w:val="0"/>
          <w:numId w:val="0"/>
        </w:numPr>
        <w:tabs>
          <w:tab w:val="num" w:pos="540"/>
        </w:tabs>
        <w:spacing w:line="240" w:lineRule="auto"/>
        <w:ind w:left="540"/>
        <w:jc w:val="both"/>
        <w:rPr>
          <w:b w:val="0"/>
          <w:i w:val="0"/>
          <w:sz w:val="24"/>
          <w:szCs w:val="24"/>
        </w:rPr>
      </w:pPr>
      <w:r w:rsidRPr="00253030">
        <w:rPr>
          <w:b w:val="0"/>
          <w:i w:val="0"/>
          <w:sz w:val="24"/>
          <w:szCs w:val="24"/>
        </w:rPr>
        <w:t>*</w:t>
      </w:r>
      <w:r w:rsidR="00A84931" w:rsidRPr="00253030">
        <w:rPr>
          <w:b w:val="0"/>
          <w:i w:val="0"/>
          <w:sz w:val="24"/>
          <w:szCs w:val="24"/>
        </w:rPr>
        <w:t xml:space="preserve"> </w:t>
      </w:r>
      <w:r w:rsidR="008554F0" w:rsidRPr="00253030">
        <w:rPr>
          <w:b w:val="0"/>
          <w:i w:val="0"/>
          <w:sz w:val="24"/>
          <w:szCs w:val="24"/>
        </w:rPr>
        <w:t xml:space="preserve"> Orice modificare a activităţii sau reconstrucţie pe amplasament afectând activitatea </w:t>
      </w:r>
      <w:r w:rsidR="007F30F5" w:rsidRPr="00253030">
        <w:rPr>
          <w:b w:val="0"/>
          <w:i w:val="0"/>
          <w:sz w:val="24"/>
          <w:szCs w:val="24"/>
        </w:rPr>
        <w:t xml:space="preserve">IED </w:t>
      </w:r>
      <w:r w:rsidR="008554F0" w:rsidRPr="00253030">
        <w:rPr>
          <w:b w:val="0"/>
          <w:i w:val="0"/>
          <w:sz w:val="24"/>
          <w:szCs w:val="24"/>
        </w:rPr>
        <w:t>sau orice parte a activităţii, care va rezulta sau este probabil să rezulte într-o schimbare în termeni reali sau creştere în ceea ce priveşte: natura şi cantitatea oricărei emisii, sistemele de reducere a poluării/tratare sau recuperare, fluxul tehnologic, combustibilul, materia primă, produsele intermediare, produsele sau deşeurile generate, sau orice schimbări în ceea ce priveşte managementul şi controlul amplasamentului precum şi modificarea celor mai bune tehnici disponibile care permit o reducere semnificativă a emisiilor, va fi realizată sau impusă cu notificarea şi acordul prealabil scris al</w:t>
      </w:r>
      <w:r w:rsidR="007F30F5" w:rsidRPr="00253030">
        <w:rPr>
          <w:b w:val="0"/>
          <w:i w:val="0"/>
          <w:sz w:val="24"/>
          <w:szCs w:val="24"/>
        </w:rPr>
        <w:t xml:space="preserve"> autoritatii de mediu</w:t>
      </w:r>
      <w:r w:rsidR="008554F0" w:rsidRPr="00253030">
        <w:rPr>
          <w:b w:val="0"/>
          <w:i w:val="0"/>
          <w:sz w:val="24"/>
          <w:szCs w:val="24"/>
        </w:rPr>
        <w:t>.</w:t>
      </w:r>
    </w:p>
    <w:p w:rsidR="000334B7" w:rsidRPr="00253030" w:rsidRDefault="000334B7" w:rsidP="008554F0">
      <w:pPr>
        <w:pStyle w:val="Titlu3"/>
        <w:keepNext w:val="0"/>
        <w:numPr>
          <w:ilvl w:val="0"/>
          <w:numId w:val="0"/>
        </w:numPr>
        <w:tabs>
          <w:tab w:val="num" w:pos="540"/>
        </w:tabs>
        <w:spacing w:line="240" w:lineRule="auto"/>
        <w:ind w:left="540"/>
        <w:jc w:val="both"/>
        <w:rPr>
          <w:b w:val="0"/>
          <w:i w:val="0"/>
          <w:sz w:val="24"/>
          <w:szCs w:val="24"/>
        </w:rPr>
      </w:pPr>
      <w:r w:rsidRPr="00253030">
        <w:rPr>
          <w:b w:val="0"/>
          <w:szCs w:val="24"/>
        </w:rPr>
        <w:t>*</w:t>
      </w:r>
      <w:r w:rsidR="00A84931" w:rsidRPr="00253030">
        <w:rPr>
          <w:b w:val="0"/>
          <w:szCs w:val="24"/>
        </w:rPr>
        <w:t xml:space="preserve"> </w:t>
      </w:r>
      <w:r w:rsidRPr="00253030">
        <w:rPr>
          <w:b w:val="0"/>
          <w:i w:val="0"/>
          <w:sz w:val="24"/>
          <w:szCs w:val="24"/>
        </w:rPr>
        <w:t xml:space="preserve">Prezenta Autorizaţie Integrată de Mediu este emisă </w:t>
      </w:r>
      <w:r w:rsidR="00A134AF" w:rsidRPr="00253030">
        <w:rPr>
          <w:b w:val="0"/>
          <w:i w:val="0"/>
          <w:sz w:val="24"/>
          <w:szCs w:val="24"/>
        </w:rPr>
        <w:t>in</w:t>
      </w:r>
      <w:r w:rsidRPr="00253030">
        <w:rPr>
          <w:b w:val="0"/>
          <w:i w:val="0"/>
          <w:sz w:val="24"/>
          <w:szCs w:val="24"/>
        </w:rPr>
        <w:t xml:space="preserve"> scopul </w:t>
      </w:r>
      <w:r w:rsidR="00A134AF" w:rsidRPr="00253030">
        <w:rPr>
          <w:b w:val="0"/>
          <w:i w:val="0"/>
          <w:sz w:val="24"/>
          <w:szCs w:val="24"/>
        </w:rPr>
        <w:t xml:space="preserve"> reglementarii activitatilor desfasurate pe amplasament, cu respectarea</w:t>
      </w:r>
      <w:r w:rsidRPr="00253030">
        <w:rPr>
          <w:b w:val="0"/>
          <w:i w:val="0"/>
          <w:sz w:val="24"/>
          <w:szCs w:val="24"/>
        </w:rPr>
        <w:t xml:space="preserve"> prevederilor legale privind protecţia mediului;</w:t>
      </w:r>
    </w:p>
    <w:p w:rsidR="000334B7" w:rsidRPr="00253030" w:rsidRDefault="000334B7" w:rsidP="003B0221">
      <w:pPr>
        <w:pStyle w:val="Titlu2"/>
        <w:keepNext w:val="0"/>
        <w:numPr>
          <w:ilvl w:val="0"/>
          <w:numId w:val="0"/>
        </w:numPr>
        <w:tabs>
          <w:tab w:val="left" w:pos="540"/>
        </w:tabs>
        <w:spacing w:line="240" w:lineRule="auto"/>
        <w:ind w:left="540"/>
        <w:rPr>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Autorizaţia impune condiţiile de desfăşurare a activităţii instalaţiei din punct de vedere al protecţiei mediului;</w:t>
      </w:r>
    </w:p>
    <w:p w:rsidR="000334B7" w:rsidRPr="00253030" w:rsidRDefault="000334B7" w:rsidP="003B0221">
      <w:pPr>
        <w:pStyle w:val="Titlu2"/>
        <w:keepNext w:val="0"/>
        <w:numPr>
          <w:ilvl w:val="0"/>
          <w:numId w:val="0"/>
        </w:numPr>
        <w:tabs>
          <w:tab w:val="left" w:pos="540"/>
        </w:tabs>
        <w:spacing w:line="240" w:lineRule="auto"/>
        <w:ind w:left="540"/>
        <w:rPr>
          <w:b w:val="0"/>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 xml:space="preserve">Autorizaţia este emisă în scopul respectării normelor privind prevenirea, controlul integrat al poluării, definite prin Legea </w:t>
      </w:r>
      <w:r w:rsidR="00A134AF" w:rsidRPr="00253030">
        <w:rPr>
          <w:b w:val="0"/>
          <w:szCs w:val="24"/>
          <w:lang w:val="ro-RO"/>
        </w:rPr>
        <w:t xml:space="preserve">nr. </w:t>
      </w:r>
      <w:r w:rsidRPr="00253030">
        <w:rPr>
          <w:b w:val="0"/>
          <w:szCs w:val="24"/>
          <w:lang w:val="ro-RO"/>
        </w:rPr>
        <w:t>278/2013 privind emisiile industriale</w:t>
      </w:r>
      <w:r w:rsidRPr="00253030">
        <w:rPr>
          <w:b w:val="0"/>
          <w:bCs/>
          <w:szCs w:val="24"/>
          <w:lang w:val="ro-RO"/>
        </w:rPr>
        <w:t>,</w:t>
      </w:r>
      <w:r w:rsidRPr="00253030">
        <w:rPr>
          <w:b w:val="0"/>
          <w:szCs w:val="24"/>
          <w:lang w:val="ro-RO"/>
        </w:rPr>
        <w:t xml:space="preserve"> inclusiv măsurile privind gestionarea deşeurilor, astfel încât să se atingă un nivel ridicat de protecţie a mediului, considerat în întreg sau, în acord cu legislaţia în vigoare şi cu obligaţiile din convenţiile internaţionale din acest domeniu, la care România este parte;</w:t>
      </w:r>
    </w:p>
    <w:p w:rsidR="000334B7" w:rsidRPr="00253030" w:rsidRDefault="000334B7" w:rsidP="003B0221">
      <w:pPr>
        <w:pStyle w:val="Titlu2"/>
        <w:keepNext w:val="0"/>
        <w:numPr>
          <w:ilvl w:val="0"/>
          <w:numId w:val="0"/>
        </w:numPr>
        <w:tabs>
          <w:tab w:val="left" w:pos="540"/>
        </w:tabs>
        <w:spacing w:line="240" w:lineRule="auto"/>
        <w:ind w:left="539"/>
        <w:rPr>
          <w:szCs w:val="24"/>
          <w:lang w:val="ro-RO"/>
        </w:rPr>
      </w:pPr>
      <w:r w:rsidRPr="00253030">
        <w:rPr>
          <w:b w:val="0"/>
          <w:szCs w:val="24"/>
          <w:lang w:val="ro-RO"/>
        </w:rPr>
        <w:lastRenderedPageBreak/>
        <w:t>*</w:t>
      </w:r>
      <w:r w:rsidR="00A84931" w:rsidRPr="00253030">
        <w:rPr>
          <w:b w:val="0"/>
          <w:szCs w:val="24"/>
          <w:lang w:val="ro-RO"/>
        </w:rPr>
        <w:t xml:space="preserve"> </w:t>
      </w:r>
      <w:r w:rsidRPr="00253030">
        <w:rPr>
          <w:b w:val="0"/>
          <w:szCs w:val="24"/>
          <w:lang w:val="ro-RO"/>
        </w:rPr>
        <w:t xml:space="preserve">Conform Legii </w:t>
      </w:r>
      <w:r w:rsidR="00A134AF" w:rsidRPr="00253030">
        <w:rPr>
          <w:b w:val="0"/>
          <w:szCs w:val="24"/>
          <w:lang w:val="ro-RO"/>
        </w:rPr>
        <w:t xml:space="preserve">nr. </w:t>
      </w:r>
      <w:r w:rsidRPr="00253030">
        <w:rPr>
          <w:b w:val="0"/>
          <w:szCs w:val="24"/>
          <w:lang w:val="ro-RO"/>
        </w:rPr>
        <w:t>278/2013 privind emisiile industriale, operatorul are obligatia sa informeze autoritatea competenta pentru protectia mediului cu privire la orice modificari planificate in ceea ce priveste caracteristicile, functionarea sau extinderea instalatiei, care pot avea consecinte asupra mediului, precum si in ceea ce priveste natura si cantitatile de emisii care pot fi evacuate din instalatie in fiecare factor de mediu;</w:t>
      </w:r>
    </w:p>
    <w:p w:rsidR="000334B7" w:rsidRPr="00253030" w:rsidRDefault="000334B7" w:rsidP="003B0221">
      <w:pPr>
        <w:pStyle w:val="Titlu2"/>
        <w:keepNext w:val="0"/>
        <w:numPr>
          <w:ilvl w:val="0"/>
          <w:numId w:val="0"/>
        </w:numPr>
        <w:tabs>
          <w:tab w:val="left" w:pos="540"/>
        </w:tabs>
        <w:spacing w:line="240" w:lineRule="auto"/>
        <w:ind w:left="539"/>
        <w:rPr>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Conform Legii</w:t>
      </w:r>
      <w:r w:rsidR="00A134AF" w:rsidRPr="00253030">
        <w:rPr>
          <w:b w:val="0"/>
          <w:szCs w:val="24"/>
          <w:lang w:val="ro-RO"/>
        </w:rPr>
        <w:t xml:space="preserve"> nr. </w:t>
      </w:r>
      <w:r w:rsidRPr="00253030">
        <w:rPr>
          <w:b w:val="0"/>
          <w:szCs w:val="24"/>
          <w:lang w:val="ro-RO"/>
        </w:rPr>
        <w:t>278/2013 privind emisiile industriale, la</w:t>
      </w:r>
      <w:r w:rsidR="007F30F5" w:rsidRPr="00253030">
        <w:rPr>
          <w:b w:val="0"/>
          <w:szCs w:val="24"/>
          <w:lang w:val="ro-RO"/>
        </w:rPr>
        <w:t xml:space="preserve"> solicitarea autoritatii de mediu</w:t>
      </w:r>
      <w:r w:rsidRPr="00253030">
        <w:rPr>
          <w:b w:val="0"/>
          <w:szCs w:val="24"/>
          <w:lang w:val="ro-RO"/>
        </w:rPr>
        <w:t xml:space="preserve">, operatorul prezinta toate informatiile necesare in scopul reexaminarii conditiilor de autorizare, in special rezultatele monitorizarii emisiilor si alte date care permit efectuarea unei comparatii a functionarii instalatiei, cu cele mai bune tehnici disponibile, prevazute in concluziile BAT aplicabile si cu nivelurile de emisii asociate celor mai bune tehnici disponibile; </w:t>
      </w:r>
    </w:p>
    <w:p w:rsidR="000334B7" w:rsidRPr="00253030" w:rsidRDefault="000334B7" w:rsidP="003B0221">
      <w:pPr>
        <w:pStyle w:val="Titlu2"/>
        <w:keepNext w:val="0"/>
        <w:numPr>
          <w:ilvl w:val="0"/>
          <w:numId w:val="0"/>
        </w:numPr>
        <w:tabs>
          <w:tab w:val="left" w:pos="540"/>
        </w:tabs>
        <w:spacing w:line="240" w:lineRule="auto"/>
        <w:ind w:left="540"/>
        <w:rPr>
          <w:b w:val="0"/>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Orice referire la „amplasament” din prezenta autorizaţie va însemna zona planului/ planurilor cu limitele trasate conform An</w:t>
      </w:r>
      <w:r w:rsidR="00AD176E" w:rsidRPr="00253030">
        <w:rPr>
          <w:b w:val="0"/>
          <w:szCs w:val="24"/>
          <w:lang w:val="ro-RO"/>
        </w:rPr>
        <w:t>exei I  a prezentei autorizaţii;</w:t>
      </w:r>
    </w:p>
    <w:p w:rsidR="000334B7" w:rsidRPr="00253030" w:rsidRDefault="000334B7" w:rsidP="003B0221">
      <w:pPr>
        <w:widowControl w:val="0"/>
        <w:tabs>
          <w:tab w:val="num" w:pos="540"/>
        </w:tabs>
        <w:adjustRightInd w:val="0"/>
        <w:ind w:left="540"/>
        <w:jc w:val="both"/>
        <w:textAlignment w:val="baseline"/>
      </w:pPr>
      <w:r w:rsidRPr="00253030">
        <w:t>*</w:t>
      </w:r>
      <w:r w:rsidR="00A84931" w:rsidRPr="00253030">
        <w:t xml:space="preserve"> </w:t>
      </w:r>
      <w:r w:rsidRPr="00253030">
        <w:t xml:space="preserve">Operatorul este obligat să notifice </w:t>
      </w:r>
      <w:r w:rsidR="007F30F5" w:rsidRPr="00253030">
        <w:t xml:space="preserve">autoritatea de mediu </w:t>
      </w:r>
      <w:r w:rsidRPr="00253030">
        <w:t>cu 90 de zile înaintea oricărei modificări ce afectea</w:t>
      </w:r>
      <w:r w:rsidR="00AD176E" w:rsidRPr="00253030">
        <w:t xml:space="preserve">ză activitatea instalaţiei </w:t>
      </w:r>
      <w:r w:rsidR="005178CF" w:rsidRPr="00253030">
        <w:t>IED</w:t>
      </w:r>
      <w:r w:rsidR="00AD176E" w:rsidRPr="00253030">
        <w:t>;</w:t>
      </w:r>
    </w:p>
    <w:p w:rsidR="000334B7" w:rsidRPr="00253030" w:rsidRDefault="000334B7" w:rsidP="003B0221">
      <w:pPr>
        <w:pStyle w:val="Titlu2"/>
        <w:keepNext w:val="0"/>
        <w:numPr>
          <w:ilvl w:val="0"/>
          <w:numId w:val="0"/>
        </w:numPr>
        <w:tabs>
          <w:tab w:val="num" w:pos="540"/>
          <w:tab w:val="left" w:pos="2977"/>
        </w:tabs>
        <w:spacing w:line="240" w:lineRule="auto"/>
        <w:ind w:left="540"/>
        <w:rPr>
          <w:b w:val="0"/>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 xml:space="preserve">Prezenta autorizaţie se aplică tuturor activităţilor desfăşurate pe amplasament sub controlul operatorului, de la primirea materialelor şi materiilor prime până </w:t>
      </w:r>
      <w:r w:rsidR="00AD176E" w:rsidRPr="00253030">
        <w:rPr>
          <w:b w:val="0"/>
          <w:szCs w:val="24"/>
          <w:lang w:val="ro-RO"/>
        </w:rPr>
        <w:t>la expedierea produselor finite;</w:t>
      </w:r>
    </w:p>
    <w:p w:rsidR="000334B7" w:rsidRPr="00253030" w:rsidRDefault="000334B7" w:rsidP="003B0221">
      <w:pPr>
        <w:pStyle w:val="Titlu2"/>
        <w:keepNext w:val="0"/>
        <w:numPr>
          <w:ilvl w:val="0"/>
          <w:numId w:val="0"/>
        </w:numPr>
        <w:tabs>
          <w:tab w:val="num" w:pos="540"/>
          <w:tab w:val="left" w:pos="2977"/>
        </w:tabs>
        <w:spacing w:line="240" w:lineRule="auto"/>
        <w:ind w:left="540"/>
        <w:rPr>
          <w:b w:val="0"/>
          <w:szCs w:val="24"/>
          <w:lang w:val="ro-RO"/>
        </w:rPr>
      </w:pPr>
      <w:r w:rsidRPr="00253030">
        <w:rPr>
          <w:b w:val="0"/>
          <w:szCs w:val="24"/>
          <w:lang w:val="ro-RO"/>
        </w:rPr>
        <w:t>*</w:t>
      </w:r>
      <w:r w:rsidR="00A84931" w:rsidRPr="00253030">
        <w:rPr>
          <w:b w:val="0"/>
          <w:szCs w:val="24"/>
          <w:lang w:val="ro-RO"/>
        </w:rPr>
        <w:t xml:space="preserve"> </w:t>
      </w:r>
      <w:r w:rsidRPr="00253030">
        <w:rPr>
          <w:b w:val="0"/>
          <w:szCs w:val="24"/>
          <w:lang w:val="ro-RO"/>
        </w:rPr>
        <w:t>Prezenta autorizaţie se aplică activităţilor de management al deşeurilor</w:t>
      </w:r>
      <w:r w:rsidR="00A134AF" w:rsidRPr="00253030">
        <w:rPr>
          <w:b w:val="0"/>
          <w:szCs w:val="24"/>
          <w:lang w:val="ro-RO"/>
        </w:rPr>
        <w:t>,</w:t>
      </w:r>
      <w:r w:rsidRPr="00253030">
        <w:rPr>
          <w:b w:val="0"/>
          <w:szCs w:val="24"/>
          <w:lang w:val="ro-RO"/>
        </w:rPr>
        <w:t xml:space="preserve"> de la punctul de generare /colectare</w:t>
      </w:r>
      <w:r w:rsidR="00A134AF" w:rsidRPr="00253030">
        <w:rPr>
          <w:b w:val="0"/>
          <w:szCs w:val="24"/>
          <w:lang w:val="ro-RO"/>
        </w:rPr>
        <w:t>,</w:t>
      </w:r>
      <w:r w:rsidRPr="00253030">
        <w:rPr>
          <w:b w:val="0"/>
          <w:szCs w:val="24"/>
          <w:lang w:val="ro-RO"/>
        </w:rPr>
        <w:t xml:space="preserve"> până la punctul de valorificare</w:t>
      </w:r>
      <w:r w:rsidR="00A134AF" w:rsidRPr="00253030">
        <w:rPr>
          <w:b w:val="0"/>
          <w:szCs w:val="24"/>
          <w:lang w:val="ro-RO"/>
        </w:rPr>
        <w:t xml:space="preserve"> si/</w:t>
      </w:r>
      <w:r w:rsidRPr="00253030">
        <w:rPr>
          <w:b w:val="0"/>
          <w:szCs w:val="24"/>
          <w:lang w:val="ro-RO"/>
        </w:rPr>
        <w:t>sau eliminare.</w:t>
      </w:r>
    </w:p>
    <w:p w:rsidR="000334B7" w:rsidRPr="00253030" w:rsidRDefault="000334B7" w:rsidP="003B0221">
      <w:pPr>
        <w:autoSpaceDE w:val="0"/>
        <w:autoSpaceDN w:val="0"/>
        <w:adjustRightInd w:val="0"/>
        <w:jc w:val="both"/>
      </w:pPr>
    </w:p>
    <w:p w:rsidR="00A84931" w:rsidRPr="00253030" w:rsidRDefault="00A84931" w:rsidP="003B0221">
      <w:pPr>
        <w:autoSpaceDE w:val="0"/>
        <w:autoSpaceDN w:val="0"/>
        <w:adjustRightInd w:val="0"/>
        <w:jc w:val="both"/>
        <w:rPr>
          <w:b/>
          <w:bCs/>
        </w:rPr>
      </w:pPr>
    </w:p>
    <w:p w:rsidR="000334B7" w:rsidRPr="00253030" w:rsidRDefault="000334B7" w:rsidP="003B0221">
      <w:pPr>
        <w:autoSpaceDE w:val="0"/>
        <w:autoSpaceDN w:val="0"/>
        <w:adjustRightInd w:val="0"/>
        <w:jc w:val="both"/>
        <w:rPr>
          <w:b/>
          <w:bCs/>
        </w:rPr>
      </w:pPr>
      <w:r w:rsidRPr="00253030">
        <w:rPr>
          <w:b/>
          <w:bCs/>
        </w:rPr>
        <w:t>5. MANAGEMENTUL ACTIVITĂŢII</w:t>
      </w:r>
    </w:p>
    <w:p w:rsidR="000334B7" w:rsidRPr="00253030" w:rsidRDefault="000334B7" w:rsidP="003B0221">
      <w:pPr>
        <w:autoSpaceDE w:val="0"/>
        <w:autoSpaceDN w:val="0"/>
        <w:adjustRightInd w:val="0"/>
        <w:jc w:val="both"/>
      </w:pPr>
      <w:r w:rsidRPr="00253030">
        <w:t>Activitatea se va desfăşura in următoarele condiţii:</w:t>
      </w:r>
    </w:p>
    <w:p w:rsidR="000334B7" w:rsidRPr="00253030" w:rsidRDefault="000334B7" w:rsidP="003B0221">
      <w:pPr>
        <w:autoSpaceDE w:val="0"/>
        <w:autoSpaceDN w:val="0"/>
        <w:adjustRightInd w:val="0"/>
        <w:jc w:val="both"/>
        <w:rPr>
          <w:b/>
          <w:bCs/>
        </w:rPr>
      </w:pPr>
      <w:r w:rsidRPr="00253030">
        <w:rPr>
          <w:b/>
          <w:bCs/>
        </w:rPr>
        <w:t xml:space="preserve">5.1 </w:t>
      </w:r>
      <w:r w:rsidR="00FE2F79" w:rsidRPr="00253030">
        <w:rPr>
          <w:b/>
          <w:bCs/>
        </w:rPr>
        <w:t xml:space="preserve">     </w:t>
      </w:r>
      <w:r w:rsidRPr="00253030">
        <w:rPr>
          <w:b/>
          <w:bCs/>
        </w:rPr>
        <w:t>Conştientizare şi instruire</w:t>
      </w:r>
    </w:p>
    <w:p w:rsidR="000334B7" w:rsidRPr="00253030" w:rsidRDefault="000334B7" w:rsidP="003B0221">
      <w:pPr>
        <w:autoSpaceDE w:val="0"/>
        <w:autoSpaceDN w:val="0"/>
        <w:adjustRightInd w:val="0"/>
        <w:jc w:val="both"/>
      </w:pPr>
      <w:r w:rsidRPr="00253030">
        <w:t xml:space="preserve">5.1.1. Titularul Autorizaţiei trebuie să se asigure de faptul că publicul interesat poate obţine informaţii privind performanţele de mediu ale </w:t>
      </w:r>
      <w:r w:rsidRPr="00253030">
        <w:rPr>
          <w:b/>
        </w:rPr>
        <w:t xml:space="preserve">SC </w:t>
      </w:r>
      <w:r w:rsidR="00331B34" w:rsidRPr="00253030">
        <w:rPr>
          <w:b/>
        </w:rPr>
        <w:t>ECO FIRE SISTEMS</w:t>
      </w:r>
      <w:r w:rsidRPr="00253030">
        <w:rPr>
          <w:b/>
        </w:rPr>
        <w:t xml:space="preserve"> S</w:t>
      </w:r>
      <w:r w:rsidR="00AD176E" w:rsidRPr="00253030">
        <w:rPr>
          <w:b/>
        </w:rPr>
        <w:t>RL</w:t>
      </w:r>
      <w:r w:rsidRPr="00253030">
        <w:t xml:space="preserve"> - punct de lucru </w:t>
      </w:r>
      <w:r w:rsidR="00987B0D" w:rsidRPr="00253030">
        <w:t xml:space="preserve">in </w:t>
      </w:r>
      <w:r w:rsidR="00331B34" w:rsidRPr="00253030">
        <w:t>com.Lumina, Sola A314/1/1</w:t>
      </w:r>
      <w:r w:rsidR="00987B0D" w:rsidRPr="00253030">
        <w:t>, judeţul Constanţa</w:t>
      </w:r>
      <w:r w:rsidRPr="00253030">
        <w:t>.</w:t>
      </w:r>
    </w:p>
    <w:p w:rsidR="000334B7" w:rsidRPr="00253030" w:rsidRDefault="000334B7" w:rsidP="003B0221">
      <w:pPr>
        <w:autoSpaceDE w:val="0"/>
        <w:autoSpaceDN w:val="0"/>
        <w:adjustRightInd w:val="0"/>
        <w:jc w:val="both"/>
      </w:pPr>
      <w:r w:rsidRPr="00253030">
        <w:t>5.1.2. Titularul activităţii are obligaţia să stabilească şi să implementeze proceduri pentru instruiri adecvate privind protecţia mediului, pentru toţi angajaţii a căror activitate poate avea efect semnificativ asupra mediului, asigurand păstrarea documentelor privind instruirile efectuate.</w:t>
      </w:r>
    </w:p>
    <w:p w:rsidR="000334B7" w:rsidRPr="00253030" w:rsidRDefault="000334B7" w:rsidP="003B0221">
      <w:pPr>
        <w:autoSpaceDE w:val="0"/>
        <w:autoSpaceDN w:val="0"/>
        <w:adjustRightInd w:val="0"/>
        <w:jc w:val="both"/>
      </w:pPr>
      <w:r w:rsidRPr="00253030">
        <w:t xml:space="preserve">5.1.3. Titularul Autorizaţiei </w:t>
      </w:r>
      <w:r w:rsidR="0042486F" w:rsidRPr="00253030">
        <w:t>I</w:t>
      </w:r>
      <w:r w:rsidRPr="00253030">
        <w:t xml:space="preserve">ntegrate de </w:t>
      </w:r>
      <w:r w:rsidR="0042486F" w:rsidRPr="00253030">
        <w:t>M</w:t>
      </w:r>
      <w:r w:rsidRPr="00253030">
        <w:t>ediu trebuie să transmită cate o copie a prezentei Autorizaţii tuturor angajaţilor ale căror sarcini sunt legate de oricare din condiţiile prezentei Autorizaţii.</w:t>
      </w:r>
    </w:p>
    <w:p w:rsidR="000334B7" w:rsidRPr="00253030" w:rsidRDefault="000334B7" w:rsidP="003B0221">
      <w:pPr>
        <w:autoSpaceDE w:val="0"/>
        <w:autoSpaceDN w:val="0"/>
        <w:adjustRightInd w:val="0"/>
        <w:jc w:val="both"/>
      </w:pPr>
      <w:r w:rsidRPr="00253030">
        <w:t>5.1.4.Personalul trebuie să cunoască şi să respecte normele de apărare impotriva incendiilor, de securitate şi sănătate in muncă in vigoare.</w:t>
      </w:r>
    </w:p>
    <w:p w:rsidR="000334B7" w:rsidRPr="00253030" w:rsidRDefault="000334B7" w:rsidP="003B0221">
      <w:pPr>
        <w:autoSpaceDE w:val="0"/>
        <w:autoSpaceDN w:val="0"/>
        <w:adjustRightInd w:val="0"/>
        <w:jc w:val="both"/>
      </w:pPr>
      <w:r w:rsidRPr="00253030">
        <w:t>5.1.5. Periodic, instrucţiunile de lucru se vor prelucra personalului care deserveşte instalaţia.</w:t>
      </w:r>
    </w:p>
    <w:p w:rsidR="000334B7" w:rsidRPr="00253030" w:rsidRDefault="000334B7" w:rsidP="003B0221">
      <w:pPr>
        <w:autoSpaceDE w:val="0"/>
        <w:autoSpaceDN w:val="0"/>
        <w:adjustRightInd w:val="0"/>
        <w:jc w:val="both"/>
      </w:pPr>
      <w:r w:rsidRPr="00253030">
        <w:t>5.1.6.Se vor prelucra instrucţiunile de lucru</w:t>
      </w:r>
      <w:r w:rsidR="00A134AF" w:rsidRPr="00253030">
        <w:t>,</w:t>
      </w:r>
      <w:r w:rsidRPr="00253030">
        <w:t xml:space="preserve"> atat pentru operare</w:t>
      </w:r>
      <w:r w:rsidR="00A134AF" w:rsidRPr="00253030">
        <w:t>,</w:t>
      </w:r>
      <w:r w:rsidRPr="00253030">
        <w:t xml:space="preserve"> cat şi pentru procesele de pornire/oprire şi pentru lucrările de reparaţie/revizie a instalaţiei.</w:t>
      </w:r>
    </w:p>
    <w:p w:rsidR="000334B7" w:rsidRPr="00253030" w:rsidRDefault="000334B7" w:rsidP="003B0221">
      <w:pPr>
        <w:autoSpaceDE w:val="0"/>
        <w:autoSpaceDN w:val="0"/>
        <w:adjustRightInd w:val="0"/>
        <w:jc w:val="both"/>
      </w:pPr>
      <w:r w:rsidRPr="00253030">
        <w:t>5.1.7.In zonele de risc se va amplasa un panou care semnalează acest pericol. Pe panourile semnalizate se va scrie şi numărul de telefon al serviciilor ce trebuie informate conform Planului de prevenire in caz de poluări accidentale.</w:t>
      </w:r>
    </w:p>
    <w:p w:rsidR="000334B7" w:rsidRPr="00253030" w:rsidRDefault="000334B7" w:rsidP="003B0221">
      <w:pPr>
        <w:autoSpaceDE w:val="0"/>
        <w:autoSpaceDN w:val="0"/>
        <w:adjustRightInd w:val="0"/>
        <w:jc w:val="both"/>
      </w:pPr>
      <w:r w:rsidRPr="00253030">
        <w:t>5.1.8. Fiecare instalaţie va fi prevăzută cu un plan de evacuare şi salvare in caz de urgenţă.</w:t>
      </w:r>
    </w:p>
    <w:p w:rsidR="000334B7" w:rsidRPr="00253030" w:rsidRDefault="000334B7" w:rsidP="003B0221">
      <w:pPr>
        <w:autoSpaceDE w:val="0"/>
        <w:autoSpaceDN w:val="0"/>
        <w:adjustRightInd w:val="0"/>
        <w:jc w:val="both"/>
        <w:rPr>
          <w:b/>
          <w:bCs/>
        </w:rPr>
      </w:pPr>
    </w:p>
    <w:p w:rsidR="000334B7" w:rsidRPr="00253030" w:rsidRDefault="000334B7" w:rsidP="003B0221">
      <w:pPr>
        <w:autoSpaceDE w:val="0"/>
        <w:autoSpaceDN w:val="0"/>
        <w:adjustRightInd w:val="0"/>
        <w:jc w:val="both"/>
        <w:rPr>
          <w:b/>
          <w:bCs/>
        </w:rPr>
      </w:pPr>
      <w:r w:rsidRPr="00253030">
        <w:rPr>
          <w:b/>
          <w:bCs/>
        </w:rPr>
        <w:t xml:space="preserve">5.2 </w:t>
      </w:r>
      <w:r w:rsidR="00FE2F79" w:rsidRPr="00253030">
        <w:rPr>
          <w:b/>
          <w:bCs/>
        </w:rPr>
        <w:t xml:space="preserve">     </w:t>
      </w:r>
      <w:r w:rsidRPr="00253030">
        <w:rPr>
          <w:b/>
          <w:bCs/>
        </w:rPr>
        <w:t>Responsabilităţi</w:t>
      </w:r>
    </w:p>
    <w:p w:rsidR="000334B7" w:rsidRPr="00253030" w:rsidRDefault="000334B7" w:rsidP="003B0221">
      <w:pPr>
        <w:autoSpaceDE w:val="0"/>
        <w:autoSpaceDN w:val="0"/>
        <w:adjustRightInd w:val="0"/>
        <w:jc w:val="both"/>
      </w:pPr>
      <w:r w:rsidRPr="00253030">
        <w:t>5.2.1 Titularul Autorizaţiei integrate de mediu trebuie să asigure in fiecare moment siguranţa instalaţiilor şi a exploatării tuturor instalaţiilor printr-o intreţinere planificată, de prevenire. Pentru aceasta se vor elabora programe de inspecţie şi revizie, a căror desfăşurare se va prezenta intr-un registru.</w:t>
      </w:r>
    </w:p>
    <w:p w:rsidR="000334B7" w:rsidRPr="00253030" w:rsidRDefault="000334B7" w:rsidP="003B0221">
      <w:pPr>
        <w:autoSpaceDE w:val="0"/>
        <w:autoSpaceDN w:val="0"/>
        <w:adjustRightInd w:val="0"/>
        <w:jc w:val="both"/>
      </w:pPr>
      <w:r w:rsidRPr="00253030">
        <w:lastRenderedPageBreak/>
        <w:t>5.2.2 Titularul Autorizaţiei integrate de mediu trebuie să garanteze in orice moment revizia şi intreţinerea continuă a tuturor dispozitivelor de exploatare şi a instalaţiilor ce servesc direct sau indirect protecţiei mediului pentru a putea capta imediat emisiile de poluanţi in aer, apă şi sol apărute ca urmare a</w:t>
      </w:r>
      <w:r w:rsidR="007B7C78" w:rsidRPr="00253030">
        <w:t xml:space="preserve"> evacuarilor</w:t>
      </w:r>
      <w:r w:rsidRPr="00253030">
        <w:t>.</w:t>
      </w:r>
    </w:p>
    <w:p w:rsidR="000334B7" w:rsidRPr="00253030" w:rsidRDefault="000334B7" w:rsidP="003B0221">
      <w:pPr>
        <w:autoSpaceDE w:val="0"/>
        <w:autoSpaceDN w:val="0"/>
        <w:adjustRightInd w:val="0"/>
        <w:jc w:val="both"/>
      </w:pPr>
      <w:r w:rsidRPr="00253030">
        <w:t>5.2.3 Titularul Autorizaţiei integrate de mediu trebuie să aibă la dispoziţie in orice moment piesele de schimb pentru părţile de instalaţie ce servesc direct protecţiei aerului, apei şi solului.</w:t>
      </w:r>
    </w:p>
    <w:p w:rsidR="000334B7" w:rsidRDefault="000334B7" w:rsidP="003B0221">
      <w:pPr>
        <w:autoSpaceDE w:val="0"/>
        <w:autoSpaceDN w:val="0"/>
        <w:adjustRightInd w:val="0"/>
        <w:jc w:val="both"/>
      </w:pPr>
      <w:r w:rsidRPr="00253030">
        <w:t xml:space="preserve">5.2.4 Titularul activităţii are obligaţia de a lua măsurile necesare remedierii oricărui prejudiciu cauzat vecinătăţilor sau mediului in general. </w:t>
      </w:r>
    </w:p>
    <w:p w:rsidR="006E6A0C" w:rsidRDefault="006E6A0C" w:rsidP="006E6A0C">
      <w:pPr>
        <w:autoSpaceDE w:val="0"/>
        <w:autoSpaceDN w:val="0"/>
        <w:adjustRightInd w:val="0"/>
        <w:rPr>
          <w:sz w:val="28"/>
          <w:szCs w:val="28"/>
          <w:lang w:val="en-US"/>
        </w:rPr>
      </w:pPr>
      <w:r>
        <w:t>5.2.5</w:t>
      </w:r>
      <w:r w:rsidRPr="006E6A0C">
        <w:rPr>
          <w:lang w:val="en-US"/>
        </w:rPr>
        <w:t xml:space="preserve"> În cazul unei defecţiuni, operatorul instalaţiei de incinerare sau al instalaţiei de coincinerare a deşeurilor reduce sau întrerupe, după caz, cât mai repede, funcţionarea instalaţiei, până când este posibilă repunerea în stare de funcţionare normală.</w:t>
      </w:r>
    </w:p>
    <w:p w:rsidR="000334B7" w:rsidRPr="00253030" w:rsidRDefault="000334B7" w:rsidP="003B0221">
      <w:pPr>
        <w:autoSpaceDE w:val="0"/>
        <w:autoSpaceDN w:val="0"/>
        <w:adjustRightInd w:val="0"/>
        <w:jc w:val="both"/>
      </w:pPr>
      <w:r w:rsidRPr="00253030">
        <w:t>5.2.</w:t>
      </w:r>
      <w:r w:rsidR="006E6A0C">
        <w:t xml:space="preserve">6 </w:t>
      </w:r>
      <w:r w:rsidRPr="00253030">
        <w:t>Titularul activităţii trebuie să asigure</w:t>
      </w:r>
      <w:r w:rsidR="00A134AF" w:rsidRPr="00253030">
        <w:t>,</w:t>
      </w:r>
      <w:r w:rsidRPr="00253030">
        <w:t xml:space="preserve"> prin decizie, o persoană responsabilă cu probleme de protecţia mediului. </w:t>
      </w:r>
    </w:p>
    <w:p w:rsidR="000334B7" w:rsidRPr="00253030" w:rsidRDefault="000334B7" w:rsidP="003B0221">
      <w:pPr>
        <w:autoSpaceDE w:val="0"/>
        <w:autoSpaceDN w:val="0"/>
        <w:adjustRightInd w:val="0"/>
        <w:jc w:val="both"/>
      </w:pPr>
      <w:r w:rsidRPr="00253030">
        <w:rPr>
          <w:bCs/>
          <w:iCs/>
        </w:rPr>
        <w:t xml:space="preserve">În conformitate cu prevederile </w:t>
      </w:r>
      <w:r w:rsidRPr="00253030">
        <w:rPr>
          <w:iCs/>
        </w:rPr>
        <w:t>Legii nr.</w:t>
      </w:r>
      <w:r w:rsidR="006A086A" w:rsidRPr="00253030">
        <w:rPr>
          <w:iCs/>
        </w:rPr>
        <w:t xml:space="preserve"> </w:t>
      </w:r>
      <w:r w:rsidRPr="00253030">
        <w:rPr>
          <w:iCs/>
        </w:rPr>
        <w:t>226/2013 privind aprobarea OUG 164/2008  pentru modificarea si completarea OUG 195/2005 privind protectia mediului</w:t>
      </w:r>
      <w:r w:rsidRPr="00253030">
        <w:t xml:space="preserve">, </w:t>
      </w:r>
      <w:r w:rsidR="00987B0D" w:rsidRPr="00253030">
        <w:rPr>
          <w:b/>
        </w:rPr>
        <w:t xml:space="preserve">SC </w:t>
      </w:r>
      <w:r w:rsidR="00331B34" w:rsidRPr="00253030">
        <w:rPr>
          <w:b/>
        </w:rPr>
        <w:t xml:space="preserve">ECO FIRE SISTEMS </w:t>
      </w:r>
      <w:r w:rsidR="00987B0D" w:rsidRPr="00253030">
        <w:rPr>
          <w:b/>
        </w:rPr>
        <w:t>SRL</w:t>
      </w:r>
      <w:r w:rsidR="00987B0D" w:rsidRPr="00253030">
        <w:t xml:space="preserve"> - punct de lucru in</w:t>
      </w:r>
      <w:r w:rsidR="00331B34" w:rsidRPr="00253030">
        <w:t xml:space="preserve"> com.Lumina, Sola A314/1/1</w:t>
      </w:r>
      <w:r w:rsidR="00987B0D" w:rsidRPr="00253030">
        <w:t xml:space="preserve"> , judeţul Constanţa</w:t>
      </w:r>
      <w:r w:rsidRPr="00253030">
        <w:t>, prin persoana desemnată cu atribuţii in domeniul protecţiei mediului, va asista persoanele imputernicite cu activitatea de verificare inspecţie şi control, punandu-le la dispoziţie evidenţa măsurătorilor proprii şi toate celelalte documente relevante, le va facilita controlul activităţii, precum şi prelevarea de probe. Va asigura, de asemenea, accesul persoanelor imputernicite pentru verificare, inspecţie şi control la instalaţiile tehnologice generatoare de impact asupra mediului, la echipamentele şi instalaţiile de depoluare a mediului, precum şi in spaţiile sau in zonele aferente acestora. Titularul activităţii are obligaţia de a realiza, in totalitate şi la termen, măsurile impuse prin actele de constatare incheiate de persoanele imputernicite cu activitatea de verificare, inspecţie şi control.</w:t>
      </w:r>
    </w:p>
    <w:p w:rsidR="000334B7" w:rsidRPr="00253030" w:rsidRDefault="000334B7" w:rsidP="003B0221">
      <w:pPr>
        <w:autoSpaceDE w:val="0"/>
        <w:autoSpaceDN w:val="0"/>
        <w:adjustRightInd w:val="0"/>
        <w:jc w:val="both"/>
      </w:pPr>
      <w:r w:rsidRPr="00253030">
        <w:t xml:space="preserve">5.2.6 Contribuţia la </w:t>
      </w:r>
      <w:r w:rsidRPr="00253030">
        <w:rPr>
          <w:rStyle w:val="tpa1"/>
        </w:rPr>
        <w:t>Registrul European al Poluanţilor Emişi şi Transferaţi</w:t>
      </w:r>
      <w:r w:rsidRPr="00253030">
        <w:rPr>
          <w:rStyle w:val="tpa1"/>
          <w:b/>
        </w:rPr>
        <w:t xml:space="preserve"> </w:t>
      </w:r>
      <w:r w:rsidRPr="00253030">
        <w:t>(EPRTR), va fi depusă la termenul stabilit în Cap. 15 al prezentei autorizaţii,  precum şi ca parte a RAM.</w:t>
      </w:r>
    </w:p>
    <w:p w:rsidR="000334B7" w:rsidRPr="00253030" w:rsidRDefault="000334B7" w:rsidP="003B0221">
      <w:pPr>
        <w:autoSpaceDE w:val="0"/>
        <w:autoSpaceDN w:val="0"/>
        <w:adjustRightInd w:val="0"/>
        <w:jc w:val="both"/>
        <w:rPr>
          <w:rStyle w:val="tli1"/>
        </w:rPr>
      </w:pPr>
      <w:r w:rsidRPr="00253030">
        <w:rPr>
          <w:rStyle w:val="do1"/>
          <w:b w:val="0"/>
          <w:sz w:val="24"/>
          <w:szCs w:val="24"/>
        </w:rPr>
        <w:t>În conformitate cu</w:t>
      </w:r>
      <w:r w:rsidRPr="00253030">
        <w:rPr>
          <w:rStyle w:val="do1"/>
          <w:sz w:val="24"/>
          <w:szCs w:val="24"/>
        </w:rPr>
        <w:t xml:space="preserve"> </w:t>
      </w:r>
      <w:r w:rsidRPr="00253030">
        <w:rPr>
          <w:rStyle w:val="do1"/>
          <w:b w:val="0"/>
          <w:sz w:val="24"/>
          <w:szCs w:val="24"/>
        </w:rPr>
        <w:t xml:space="preserve">HG nr. 140/2008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 titularul are </w:t>
      </w:r>
      <w:r w:rsidRPr="00253030">
        <w:rPr>
          <w:rStyle w:val="tal1"/>
        </w:rPr>
        <w:t>obligaţia</w:t>
      </w:r>
      <w:hyperlink w:anchor="#" w:history="1"/>
      <w:r w:rsidRPr="00253030">
        <w:t xml:space="preserve"> </w:t>
      </w:r>
      <w:r w:rsidRPr="00253030">
        <w:rPr>
          <w:rStyle w:val="tli1"/>
        </w:rPr>
        <w:t xml:space="preserve">să întocmească şi să gestioneze rapoartele potrivit prevederilor art. 5 alin. (1)-(4) şi ale art. 16 alin. (1) din Regulamentul EPRTR. </w:t>
      </w:r>
    </w:p>
    <w:p w:rsidR="000334B7" w:rsidRPr="00253030" w:rsidRDefault="000334B7" w:rsidP="003B0221">
      <w:pPr>
        <w:autoSpaceDE w:val="0"/>
        <w:autoSpaceDN w:val="0"/>
        <w:adjustRightInd w:val="0"/>
        <w:jc w:val="both"/>
      </w:pPr>
      <w:r w:rsidRPr="00253030">
        <w:t>Titularul /operatorul activităţii trebuie să raporteze autorităţii competente, cantităţile anuale împreună cu precizarea că informaţia se bazează pe măsurători, calcule sau estimări, a emisiilor în aer şi apă  a oricărui poluant specificat în Anexa II a Regulamentului pentru care valoarea de prag corespunzătoare din Anexa II a Regulamentului este depăşită.</w:t>
      </w:r>
    </w:p>
    <w:p w:rsidR="000334B7" w:rsidRPr="00253030" w:rsidRDefault="000334B7" w:rsidP="003B0221">
      <w:pPr>
        <w:autoSpaceDE w:val="0"/>
        <w:autoSpaceDN w:val="0"/>
        <w:adjustRightInd w:val="0"/>
        <w:jc w:val="both"/>
      </w:pPr>
      <w:r w:rsidRPr="00253030">
        <w:t>În cazul în care datele au fost exprimate pe baza de măsurători sau calcule, trebuie raportată metoda analitică şi/sau metoda de calcul.</w:t>
      </w:r>
    </w:p>
    <w:p w:rsidR="000334B7" w:rsidRPr="00253030" w:rsidRDefault="000334B7" w:rsidP="003B0221">
      <w:pPr>
        <w:autoSpaceDE w:val="0"/>
        <w:autoSpaceDN w:val="0"/>
        <w:adjustRightInd w:val="0"/>
        <w:jc w:val="both"/>
      </w:pPr>
      <w:r w:rsidRPr="00253030">
        <w:t>Emisiile specificate în Anexa II a Regulamentului, raportate ca fiind sub incidenţa punctului (a) al art. 5 din Regulamentul EPRTR trebuie să includă toate emisiile de la toate sursele prevăzute în Anexa I, aflate pe amplasamentul complexului industrial.</w:t>
      </w:r>
    </w:p>
    <w:p w:rsidR="000334B7" w:rsidRPr="00253030" w:rsidRDefault="000334B7" w:rsidP="003B0221">
      <w:pPr>
        <w:autoSpaceDE w:val="0"/>
        <w:autoSpaceDN w:val="0"/>
        <w:adjustRightInd w:val="0"/>
        <w:jc w:val="both"/>
      </w:pPr>
      <w:r w:rsidRPr="00253030">
        <w:t>Raportul trebuie să cuprindă şi informaţii privind emisiile şi transferurile exprimate ca totaluri de la toate activităţile, prevăzute, accidentale, obişnuite sau excepţionale specificându-se, acolo unde sunt date disponibile, orice date referitoare la emisiile accidentale.</w:t>
      </w:r>
    </w:p>
    <w:p w:rsidR="000334B7" w:rsidRPr="00253030" w:rsidRDefault="000334B7" w:rsidP="003B0221">
      <w:pPr>
        <w:autoSpaceDE w:val="0"/>
        <w:autoSpaceDN w:val="0"/>
        <w:adjustRightInd w:val="0"/>
        <w:jc w:val="both"/>
        <w:rPr>
          <w:rStyle w:val="tli1"/>
        </w:rPr>
      </w:pPr>
      <w:r w:rsidRPr="00253030">
        <w:t xml:space="preserve">Operatorul trebuie să colecteze informaţiile necesare cu o frecvenţă adecvată pentru a stabili care dintre emisiile şi transferurile în afara amplasamentului fac obiectul cerinţelor de raportare în conformitate cu </w:t>
      </w:r>
      <w:r w:rsidRPr="00253030">
        <w:lastRenderedPageBreak/>
        <w:t>prevederile paragrafului 1 al art. 5 din Regulamentul EPRTR</w:t>
      </w:r>
      <w:r w:rsidRPr="00253030">
        <w:rPr>
          <w:rStyle w:val="li1"/>
          <w:color w:val="auto"/>
        </w:rPr>
        <w:t xml:space="preserve"> </w:t>
      </w:r>
      <w:r w:rsidRPr="00253030">
        <w:rPr>
          <w:rStyle w:val="li1"/>
          <w:b w:val="0"/>
          <w:color w:val="auto"/>
        </w:rPr>
        <w:t>şi</w:t>
      </w:r>
      <w:r w:rsidRPr="00253030">
        <w:rPr>
          <w:rStyle w:val="li1"/>
          <w:color w:val="auto"/>
        </w:rPr>
        <w:t xml:space="preserve"> </w:t>
      </w:r>
      <w:r w:rsidRPr="00253030">
        <w:rPr>
          <w:rStyle w:val="tli1"/>
        </w:rPr>
        <w:t>să asigure calitatea informaţiilor prezentate în raportul transmis.</w:t>
      </w:r>
    </w:p>
    <w:p w:rsidR="00C71419" w:rsidRPr="00253030" w:rsidRDefault="00C71419" w:rsidP="003B0221">
      <w:pPr>
        <w:autoSpaceDE w:val="0"/>
        <w:autoSpaceDN w:val="0"/>
        <w:adjustRightInd w:val="0"/>
        <w:jc w:val="both"/>
        <w:rPr>
          <w:rStyle w:val="tli1"/>
        </w:rPr>
      </w:pPr>
    </w:p>
    <w:p w:rsidR="000334B7" w:rsidRPr="00253030" w:rsidRDefault="000334B7" w:rsidP="003B0221">
      <w:pPr>
        <w:pStyle w:val="Default"/>
        <w:jc w:val="both"/>
        <w:rPr>
          <w:b/>
          <w:bCs/>
          <w:color w:val="auto"/>
          <w:lang w:val="ro-RO"/>
        </w:rPr>
      </w:pPr>
      <w:r w:rsidRPr="00253030">
        <w:rPr>
          <w:b/>
          <w:bCs/>
          <w:color w:val="auto"/>
          <w:lang w:val="ro-RO"/>
        </w:rPr>
        <w:t>5.3       Acţiuni de control</w:t>
      </w:r>
    </w:p>
    <w:p w:rsidR="000334B7" w:rsidRPr="00253030" w:rsidRDefault="000334B7" w:rsidP="00151B61">
      <w:pPr>
        <w:pStyle w:val="Default"/>
        <w:numPr>
          <w:ilvl w:val="0"/>
          <w:numId w:val="9"/>
        </w:numPr>
        <w:ind w:left="691" w:hanging="691"/>
        <w:jc w:val="both"/>
        <w:rPr>
          <w:color w:val="auto"/>
          <w:lang w:val="ro-RO"/>
        </w:rPr>
      </w:pPr>
      <w:r w:rsidRPr="00253030">
        <w:rPr>
          <w:color w:val="auto"/>
          <w:lang w:val="ro-RO"/>
        </w:rPr>
        <w:t xml:space="preserve">Titularul/operatorul activităţii are obligaţia să respecte condiţiile impuse prin prezenta autorizaţie şi va iniţia investigaţii şi acţiuni de remediere în cazul unor neconformităţi cu prevederile acesteia. </w:t>
      </w:r>
    </w:p>
    <w:p w:rsidR="000334B7" w:rsidRPr="00253030" w:rsidRDefault="000334B7" w:rsidP="00151B61">
      <w:pPr>
        <w:pStyle w:val="Default"/>
        <w:numPr>
          <w:ilvl w:val="0"/>
          <w:numId w:val="9"/>
        </w:numPr>
        <w:ind w:left="691" w:hanging="691"/>
        <w:jc w:val="both"/>
        <w:rPr>
          <w:color w:val="auto"/>
          <w:lang w:val="ro-RO"/>
        </w:rPr>
      </w:pPr>
      <w:r w:rsidRPr="00253030">
        <w:rPr>
          <w:bCs/>
          <w:iCs/>
          <w:color w:val="auto"/>
          <w:lang w:val="ro-RO"/>
        </w:rPr>
        <w:t xml:space="preserve">Titularul/operatorul activităţii va lua toate măsurile prin care să asigure că nu va fi produsă nici  o poluare asupra mediului. </w:t>
      </w:r>
    </w:p>
    <w:p w:rsidR="000334B7" w:rsidRPr="00253030" w:rsidRDefault="000334B7" w:rsidP="00151B61">
      <w:pPr>
        <w:pStyle w:val="Default"/>
        <w:numPr>
          <w:ilvl w:val="0"/>
          <w:numId w:val="9"/>
        </w:numPr>
        <w:ind w:left="691" w:hanging="691"/>
        <w:jc w:val="both"/>
        <w:rPr>
          <w:color w:val="auto"/>
          <w:lang w:val="ro-RO"/>
        </w:rPr>
      </w:pPr>
      <w:r w:rsidRPr="00253030">
        <w:rPr>
          <w:bCs/>
          <w:iCs/>
          <w:color w:val="auto"/>
          <w:lang w:val="ro-RO"/>
        </w:rPr>
        <w:t xml:space="preserve">Titularul/operatorul activităţii va lua toate măsurile de prevenire eficientă a poluării, în special prin recurgerea la cele mai bune tehnici disponibile. </w:t>
      </w:r>
    </w:p>
    <w:p w:rsidR="000334B7" w:rsidRDefault="000334B7" w:rsidP="00151B61">
      <w:pPr>
        <w:pStyle w:val="Default"/>
        <w:numPr>
          <w:ilvl w:val="0"/>
          <w:numId w:val="9"/>
        </w:numPr>
        <w:ind w:left="691" w:hanging="691"/>
        <w:jc w:val="both"/>
        <w:rPr>
          <w:color w:val="auto"/>
          <w:lang w:val="ro-RO"/>
        </w:rPr>
      </w:pPr>
      <w:r w:rsidRPr="00253030">
        <w:rPr>
          <w:color w:val="auto"/>
          <w:lang w:val="ro-RO"/>
        </w:rPr>
        <w:t xml:space="preserve">Titularul/operatorul activităţii trebuie să se asigure că toate operaţiunile de pe amplasament vor fi realizate într-o asemenea manieră încât emisiile să nu determine deteriorarea sau perturbarea semnificativă a mediului din afara limitelor amplasamentului. </w:t>
      </w:r>
    </w:p>
    <w:p w:rsidR="005C5B31" w:rsidRDefault="005C5B31" w:rsidP="005C5B31">
      <w:pPr>
        <w:pStyle w:val="Listparagraf"/>
        <w:numPr>
          <w:ilvl w:val="0"/>
          <w:numId w:val="9"/>
        </w:numPr>
        <w:autoSpaceDE w:val="0"/>
        <w:autoSpaceDN w:val="0"/>
        <w:adjustRightInd w:val="0"/>
        <w:rPr>
          <w:rFonts w:ascii="Times New Roman" w:hAnsi="Times New Roman"/>
          <w:sz w:val="24"/>
          <w:szCs w:val="24"/>
        </w:rPr>
      </w:pPr>
      <w:r w:rsidRPr="005C5B31">
        <w:rPr>
          <w:rFonts w:ascii="Times New Roman" w:hAnsi="Times New Roman"/>
          <w:sz w:val="24"/>
          <w:szCs w:val="24"/>
        </w:rPr>
        <w:t>Toate rezultatele monitorizării sunt înregistrate, procesate şi prezentate astfel încât să permită autorităţii competente pentru protecţia mediului cu responsabilităţi de inspecţie şi control să verifice respectarea condiţiilor de funcţionare şi a valorilor-limită de emisie prevăzute în autorizaţia de mediu.</w:t>
      </w:r>
    </w:p>
    <w:p w:rsidR="0028422F" w:rsidRDefault="0028422F" w:rsidP="0028422F">
      <w:pPr>
        <w:autoSpaceDE w:val="0"/>
        <w:autoSpaceDN w:val="0"/>
        <w:adjustRightInd w:val="0"/>
      </w:pPr>
    </w:p>
    <w:p w:rsidR="0028422F" w:rsidRDefault="0028422F" w:rsidP="0028422F">
      <w:pPr>
        <w:autoSpaceDE w:val="0"/>
        <w:autoSpaceDN w:val="0"/>
        <w:adjustRightInd w:val="0"/>
      </w:pPr>
    </w:p>
    <w:p w:rsidR="0028422F" w:rsidRPr="0028422F" w:rsidRDefault="0028422F" w:rsidP="0028422F">
      <w:pPr>
        <w:autoSpaceDE w:val="0"/>
        <w:autoSpaceDN w:val="0"/>
        <w:adjustRightInd w:val="0"/>
      </w:pPr>
    </w:p>
    <w:p w:rsidR="000334B7" w:rsidRPr="00253030" w:rsidRDefault="000334B7" w:rsidP="003B0221">
      <w:pPr>
        <w:autoSpaceDE w:val="0"/>
        <w:autoSpaceDN w:val="0"/>
        <w:adjustRightInd w:val="0"/>
        <w:jc w:val="both"/>
        <w:rPr>
          <w:b/>
          <w:bCs/>
        </w:rPr>
      </w:pPr>
      <w:r w:rsidRPr="00253030">
        <w:rPr>
          <w:b/>
          <w:bCs/>
        </w:rPr>
        <w:t xml:space="preserve">5.4 </w:t>
      </w:r>
      <w:r w:rsidR="00FE2F79" w:rsidRPr="00253030">
        <w:rPr>
          <w:b/>
          <w:bCs/>
        </w:rPr>
        <w:t xml:space="preserve">       </w:t>
      </w:r>
      <w:r w:rsidRPr="00253030">
        <w:rPr>
          <w:b/>
          <w:bCs/>
        </w:rPr>
        <w:t>Raportări</w:t>
      </w:r>
    </w:p>
    <w:p w:rsidR="000334B7" w:rsidRPr="00253030" w:rsidRDefault="000334B7" w:rsidP="003B0221">
      <w:pPr>
        <w:autoSpaceDE w:val="0"/>
        <w:autoSpaceDN w:val="0"/>
        <w:adjustRightInd w:val="0"/>
        <w:ind w:left="720" w:hanging="720"/>
        <w:jc w:val="both"/>
      </w:pPr>
      <w:r w:rsidRPr="00253030">
        <w:t xml:space="preserve">5.4.1 Un raport privind modernizarea, indeplinirea sarcinilor stabilite, precum şi modificările intervenite, trebuie depus la  </w:t>
      </w:r>
      <w:r w:rsidR="009F46D2" w:rsidRPr="00253030">
        <w:t xml:space="preserve">autoritatea de mediu </w:t>
      </w:r>
      <w:r w:rsidRPr="00253030">
        <w:t>ca parte a Raportului Anual de Mediu (R.A.M.), care va fi transmis in format electronic</w:t>
      </w:r>
      <w:r w:rsidR="008554F0" w:rsidRPr="00253030">
        <w:t xml:space="preserve"> si si pe suport de hartie</w:t>
      </w:r>
      <w:r w:rsidRPr="00253030">
        <w:t xml:space="preserve"> (Anexa II</w:t>
      </w:r>
      <w:r w:rsidR="00A7340D" w:rsidRPr="00253030">
        <w:t>I</w:t>
      </w:r>
      <w:r w:rsidRPr="00253030">
        <w:t>).</w:t>
      </w:r>
    </w:p>
    <w:p w:rsidR="000334B7" w:rsidRPr="00253030" w:rsidRDefault="000334B7" w:rsidP="003B0221">
      <w:pPr>
        <w:tabs>
          <w:tab w:val="left" w:pos="720"/>
        </w:tabs>
        <w:autoSpaceDE w:val="0"/>
        <w:autoSpaceDN w:val="0"/>
        <w:adjustRightInd w:val="0"/>
        <w:ind w:left="720" w:hanging="720"/>
        <w:jc w:val="both"/>
      </w:pPr>
      <w:r w:rsidRPr="00253030">
        <w:t xml:space="preserve">5.4.2  </w:t>
      </w:r>
      <w:r w:rsidR="00F32E4F" w:rsidRPr="00253030">
        <w:t xml:space="preserve"> </w:t>
      </w:r>
      <w:r w:rsidRPr="00253030">
        <w:t>Titularul de activitate trebuie să inregistreze şi să păstreze in registre toate punctele de prelevare a probelor, analizele, măsurătorile, examinările şi toate cerinţele inscrise in prezenta autorizaţie.</w:t>
      </w:r>
    </w:p>
    <w:p w:rsidR="000334B7" w:rsidRPr="00253030" w:rsidRDefault="000334B7" w:rsidP="003B0221">
      <w:pPr>
        <w:autoSpaceDE w:val="0"/>
        <w:autoSpaceDN w:val="0"/>
        <w:adjustRightInd w:val="0"/>
        <w:ind w:left="720" w:hanging="720"/>
        <w:jc w:val="both"/>
      </w:pPr>
      <w:r w:rsidRPr="00253030">
        <w:t xml:space="preserve">5.4.3  </w:t>
      </w:r>
      <w:r w:rsidR="00F32E4F" w:rsidRPr="00253030">
        <w:t xml:space="preserve"> </w:t>
      </w:r>
      <w:r w:rsidRPr="00253030">
        <w:t>Registrul va fi pus la dispoziţia autorităţii competente pentru protecţia mediului şi/sau autorităţii de control pentru verificări.</w:t>
      </w:r>
    </w:p>
    <w:p w:rsidR="000334B7" w:rsidRPr="00253030" w:rsidRDefault="000334B7" w:rsidP="003B0221">
      <w:pPr>
        <w:autoSpaceDE w:val="0"/>
        <w:autoSpaceDN w:val="0"/>
        <w:adjustRightInd w:val="0"/>
        <w:ind w:left="720" w:hanging="720"/>
        <w:jc w:val="both"/>
      </w:pPr>
      <w:r w:rsidRPr="00253030">
        <w:t xml:space="preserve">5.4.4  </w:t>
      </w:r>
      <w:r w:rsidR="00F32E4F" w:rsidRPr="00253030">
        <w:t xml:space="preserve"> </w:t>
      </w:r>
      <w:r w:rsidRPr="00253030">
        <w:t>Rapoartele vor fi păstrate pe amplasament pentru o perioadă de cel puţin 7 ani şi vor fi puse la dispoziţia persoanelor cu drept de control conform legislaţiei in vigoare.</w:t>
      </w:r>
    </w:p>
    <w:p w:rsidR="000334B7" w:rsidRPr="00253030" w:rsidRDefault="000334B7" w:rsidP="003B0221">
      <w:pPr>
        <w:autoSpaceDE w:val="0"/>
        <w:autoSpaceDN w:val="0"/>
        <w:adjustRightInd w:val="0"/>
        <w:ind w:left="720" w:hanging="720"/>
        <w:jc w:val="both"/>
      </w:pPr>
      <w:r w:rsidRPr="00253030">
        <w:t xml:space="preserve">5.4.5  Persoana imputernicită cu atribuţii in domeniul protecţiei mediului va transmite la </w:t>
      </w:r>
      <w:r w:rsidR="009F46D2" w:rsidRPr="00253030">
        <w:t xml:space="preserve">autoritatea de mediu </w:t>
      </w:r>
      <w:r w:rsidRPr="00253030">
        <w:t>raportările solicitate la datele stabilite, conform cerinţelor prezentei autorizaţii.</w:t>
      </w:r>
    </w:p>
    <w:p w:rsidR="00C71419" w:rsidRPr="00253030" w:rsidRDefault="00C71419" w:rsidP="003B0221">
      <w:pPr>
        <w:autoSpaceDE w:val="0"/>
        <w:autoSpaceDN w:val="0"/>
        <w:adjustRightInd w:val="0"/>
        <w:ind w:left="720" w:hanging="720"/>
        <w:jc w:val="both"/>
      </w:pPr>
    </w:p>
    <w:p w:rsidR="000334B7" w:rsidRPr="00253030" w:rsidRDefault="00FE2F79" w:rsidP="00D033DC">
      <w:pPr>
        <w:pStyle w:val="Default"/>
        <w:numPr>
          <w:ilvl w:val="1"/>
          <w:numId w:val="37"/>
        </w:numPr>
        <w:jc w:val="both"/>
        <w:rPr>
          <w:b/>
          <w:bCs/>
          <w:color w:val="auto"/>
          <w:lang w:val="ro-RO"/>
        </w:rPr>
      </w:pPr>
      <w:r w:rsidRPr="00253030">
        <w:rPr>
          <w:b/>
          <w:bCs/>
          <w:color w:val="auto"/>
          <w:lang w:val="ro-RO"/>
        </w:rPr>
        <w:t xml:space="preserve">     </w:t>
      </w:r>
      <w:r w:rsidR="000334B7" w:rsidRPr="00253030">
        <w:rPr>
          <w:b/>
          <w:bCs/>
          <w:color w:val="auto"/>
          <w:lang w:val="ro-RO"/>
        </w:rPr>
        <w:t>Notificarea autorităţilor</w:t>
      </w:r>
    </w:p>
    <w:p w:rsidR="000334B7" w:rsidRPr="00253030" w:rsidRDefault="000334B7" w:rsidP="00151B61">
      <w:pPr>
        <w:pStyle w:val="Default"/>
        <w:numPr>
          <w:ilvl w:val="0"/>
          <w:numId w:val="10"/>
        </w:numPr>
        <w:ind w:left="692" w:hanging="692"/>
        <w:jc w:val="both"/>
        <w:rPr>
          <w:color w:val="auto"/>
          <w:lang w:val="ro-RO"/>
        </w:rPr>
      </w:pPr>
      <w:r w:rsidRPr="00253030">
        <w:rPr>
          <w:color w:val="auto"/>
          <w:lang w:val="ro-RO"/>
        </w:rPr>
        <w:t>În cazul producerii unui incident sau accident care afecteaza mediul in mod semnificativ, fara a aduce atingere prevederilor OUG 68/2007, aprobata prin Legea 19/2008, cu modificarile si completarile ulterioare, operatorul are urmatoarele obligatii:</w:t>
      </w:r>
    </w:p>
    <w:p w:rsidR="000334B7" w:rsidRPr="00253030" w:rsidRDefault="000334B7" w:rsidP="003B0221">
      <w:pPr>
        <w:pStyle w:val="Default"/>
        <w:ind w:left="692"/>
        <w:jc w:val="both"/>
        <w:rPr>
          <w:color w:val="auto"/>
          <w:lang w:val="ro-RO"/>
        </w:rPr>
      </w:pPr>
      <w:r w:rsidRPr="00253030">
        <w:rPr>
          <w:color w:val="auto"/>
          <w:lang w:val="ro-RO"/>
        </w:rPr>
        <w:t>-</w:t>
      </w:r>
      <w:r w:rsidR="00835FED" w:rsidRPr="00253030">
        <w:rPr>
          <w:color w:val="auto"/>
          <w:lang w:val="ro-RO"/>
        </w:rPr>
        <w:t xml:space="preserve"> </w:t>
      </w:r>
      <w:r w:rsidRPr="00253030">
        <w:rPr>
          <w:color w:val="auto"/>
          <w:lang w:val="ro-RO"/>
        </w:rPr>
        <w:t xml:space="preserve">sa informeze imediat </w:t>
      </w:r>
      <w:r w:rsidR="009F46D2" w:rsidRPr="00253030">
        <w:rPr>
          <w:color w:val="auto"/>
          <w:lang w:val="ro-RO"/>
        </w:rPr>
        <w:t>Autoritatea de mediu</w:t>
      </w:r>
      <w:r w:rsidRPr="00253030">
        <w:rPr>
          <w:color w:val="auto"/>
          <w:lang w:val="ro-RO"/>
        </w:rPr>
        <w:t xml:space="preserve"> si </w:t>
      </w:r>
      <w:r w:rsidR="009F46D2" w:rsidRPr="00253030">
        <w:rPr>
          <w:color w:val="auto"/>
          <w:lang w:val="ro-RO"/>
        </w:rPr>
        <w:t>GNM - S</w:t>
      </w:r>
      <w:r w:rsidRPr="00253030">
        <w:rPr>
          <w:color w:val="auto"/>
          <w:lang w:val="ro-RO"/>
        </w:rPr>
        <w:t>CJ Constanta;</w:t>
      </w:r>
    </w:p>
    <w:p w:rsidR="000334B7" w:rsidRPr="00253030" w:rsidRDefault="000334B7" w:rsidP="003B0221">
      <w:pPr>
        <w:pStyle w:val="Default"/>
        <w:ind w:left="692"/>
        <w:jc w:val="both"/>
        <w:rPr>
          <w:color w:val="auto"/>
          <w:lang w:val="ro-RO"/>
        </w:rPr>
      </w:pPr>
      <w:r w:rsidRPr="00253030">
        <w:rPr>
          <w:color w:val="auto"/>
          <w:lang w:val="ro-RO"/>
        </w:rPr>
        <w:t>-</w:t>
      </w:r>
      <w:r w:rsidR="00835FED" w:rsidRPr="00253030">
        <w:rPr>
          <w:color w:val="auto"/>
          <w:lang w:val="ro-RO"/>
        </w:rPr>
        <w:t xml:space="preserve"> </w:t>
      </w:r>
      <w:r w:rsidRPr="00253030">
        <w:rPr>
          <w:color w:val="auto"/>
          <w:lang w:val="ro-RO"/>
        </w:rPr>
        <w:t>sa ia imediat masurile pentru limitarea co</w:t>
      </w:r>
      <w:r w:rsidR="00835FED" w:rsidRPr="00253030">
        <w:rPr>
          <w:color w:val="auto"/>
          <w:lang w:val="ro-RO"/>
        </w:rPr>
        <w:t>n</w:t>
      </w:r>
      <w:r w:rsidRPr="00253030">
        <w:rPr>
          <w:color w:val="auto"/>
          <w:lang w:val="ro-RO"/>
        </w:rPr>
        <w:t>secintelor asupra mediului si prevenirea altor incidente sau accidente posibile;</w:t>
      </w:r>
    </w:p>
    <w:p w:rsidR="000334B7" w:rsidRPr="00253030" w:rsidRDefault="000334B7" w:rsidP="003B0221">
      <w:pPr>
        <w:pStyle w:val="Default"/>
        <w:ind w:left="692"/>
        <w:jc w:val="both"/>
        <w:rPr>
          <w:color w:val="auto"/>
          <w:lang w:val="ro-RO"/>
        </w:rPr>
      </w:pPr>
      <w:r w:rsidRPr="00253030">
        <w:rPr>
          <w:color w:val="auto"/>
          <w:lang w:val="ro-RO"/>
        </w:rPr>
        <w:t>-</w:t>
      </w:r>
      <w:r w:rsidR="00835FED" w:rsidRPr="00253030">
        <w:rPr>
          <w:color w:val="auto"/>
          <w:lang w:val="ro-RO"/>
        </w:rPr>
        <w:t xml:space="preserve"> </w:t>
      </w:r>
      <w:r w:rsidRPr="00253030">
        <w:rPr>
          <w:color w:val="auto"/>
          <w:lang w:val="ro-RO"/>
        </w:rPr>
        <w:t xml:space="preserve">sa ia orice masuri suplimentare considerate adecvate si impuse de </w:t>
      </w:r>
      <w:r w:rsidR="009F46D2" w:rsidRPr="00253030">
        <w:rPr>
          <w:color w:val="auto"/>
          <w:lang w:val="ro-RO"/>
        </w:rPr>
        <w:t>Autoritatea de mediu</w:t>
      </w:r>
      <w:r w:rsidRPr="00253030">
        <w:rPr>
          <w:color w:val="auto"/>
          <w:lang w:val="ro-RO"/>
        </w:rPr>
        <w:t xml:space="preserve"> si GNM </w:t>
      </w:r>
      <w:r w:rsidR="009F46D2" w:rsidRPr="00253030">
        <w:rPr>
          <w:color w:val="auto"/>
          <w:lang w:val="ro-RO"/>
        </w:rPr>
        <w:t>- S</w:t>
      </w:r>
      <w:r w:rsidRPr="00253030">
        <w:rPr>
          <w:color w:val="auto"/>
          <w:lang w:val="ro-RO"/>
        </w:rPr>
        <w:t>CJ Constanta, pe care acestea le considera necesare, in vederea limitarii consecintelor asupra mediului si a prevenirii altor incidente sau accidente posibile;</w:t>
      </w:r>
    </w:p>
    <w:p w:rsidR="000334B7" w:rsidRPr="00253030" w:rsidRDefault="000334B7" w:rsidP="003B0221">
      <w:pPr>
        <w:pStyle w:val="Default"/>
        <w:ind w:left="692"/>
        <w:jc w:val="both"/>
        <w:rPr>
          <w:color w:val="auto"/>
          <w:lang w:val="ro-RO"/>
        </w:rPr>
      </w:pPr>
      <w:r w:rsidRPr="00253030">
        <w:rPr>
          <w:color w:val="auto"/>
          <w:lang w:val="ro-RO"/>
        </w:rPr>
        <w:lastRenderedPageBreak/>
        <w:t>- in cel mult 2 ore din momentul producerii oricărui eveniment produs pe amplasamentul instalaţiei, care poate conduce la accidente ecologice agentul economic</w:t>
      </w:r>
      <w:r w:rsidR="009F46D2" w:rsidRPr="00253030">
        <w:rPr>
          <w:color w:val="auto"/>
          <w:lang w:val="ro-RO"/>
        </w:rPr>
        <w:t xml:space="preserve"> are obligaţia de a transmite autoritatii de mediu</w:t>
      </w:r>
      <w:r w:rsidRPr="00253030">
        <w:rPr>
          <w:color w:val="auto"/>
          <w:lang w:val="ro-RO"/>
        </w:rPr>
        <w:t xml:space="preserve">, Raportul de informare în cazul poluărilor accidentale, prezentat în Anexa </w:t>
      </w:r>
      <w:r w:rsidR="00A7340D" w:rsidRPr="00253030">
        <w:rPr>
          <w:color w:val="auto"/>
          <w:lang w:val="ro-RO"/>
        </w:rPr>
        <w:t>IV</w:t>
      </w:r>
      <w:r w:rsidRPr="00253030">
        <w:rPr>
          <w:color w:val="auto"/>
          <w:lang w:val="ro-RO"/>
        </w:rPr>
        <w:t>. Transmiterea se efectuează prin fax. Dacă este cazul, agentul economic retransmite acest raport conţinând informaţii suplimentare obţinute în urma efectuării analizelor de laborator.</w:t>
      </w:r>
    </w:p>
    <w:p w:rsidR="000334B7" w:rsidRPr="00253030" w:rsidRDefault="000334B7" w:rsidP="00151B61">
      <w:pPr>
        <w:pStyle w:val="Default"/>
        <w:numPr>
          <w:ilvl w:val="0"/>
          <w:numId w:val="10"/>
        </w:numPr>
        <w:jc w:val="both"/>
        <w:rPr>
          <w:color w:val="auto"/>
          <w:lang w:val="ro-RO"/>
        </w:rPr>
      </w:pPr>
      <w:r w:rsidRPr="00253030">
        <w:rPr>
          <w:color w:val="auto"/>
          <w:lang w:val="ro-RO"/>
        </w:rPr>
        <w:t xml:space="preserve">Titularul/operatorul activităţii are obligaţia notificării autorităţii competente pentru protecţia mediului în termen de 2 ore din momentul producerii: </w:t>
      </w:r>
    </w:p>
    <w:p w:rsidR="000334B7" w:rsidRPr="00253030" w:rsidRDefault="000334B7" w:rsidP="00151B61">
      <w:pPr>
        <w:pStyle w:val="Default"/>
        <w:numPr>
          <w:ilvl w:val="0"/>
          <w:numId w:val="11"/>
        </w:numPr>
        <w:tabs>
          <w:tab w:val="clear" w:pos="1440"/>
          <w:tab w:val="num" w:pos="900"/>
        </w:tabs>
        <w:ind w:left="900" w:hanging="180"/>
        <w:jc w:val="both"/>
        <w:rPr>
          <w:color w:val="auto"/>
          <w:lang w:val="ro-RO"/>
        </w:rPr>
      </w:pPr>
      <w:r w:rsidRPr="00253030">
        <w:rPr>
          <w:color w:val="auto"/>
          <w:lang w:val="ro-RO"/>
        </w:rPr>
        <w:t xml:space="preserve">oricărei emisii apărute accidental ori ca urmare a unui accident major ; </w:t>
      </w:r>
    </w:p>
    <w:p w:rsidR="000334B7" w:rsidRPr="00253030" w:rsidRDefault="000334B7" w:rsidP="00151B61">
      <w:pPr>
        <w:pStyle w:val="Default"/>
        <w:numPr>
          <w:ilvl w:val="0"/>
          <w:numId w:val="11"/>
        </w:numPr>
        <w:tabs>
          <w:tab w:val="clear" w:pos="1440"/>
          <w:tab w:val="num" w:pos="900"/>
        </w:tabs>
        <w:ind w:left="900" w:hanging="180"/>
        <w:jc w:val="both"/>
        <w:rPr>
          <w:color w:val="auto"/>
          <w:lang w:val="ro-RO"/>
        </w:rPr>
      </w:pPr>
      <w:r w:rsidRPr="00253030">
        <w:rPr>
          <w:color w:val="auto"/>
          <w:lang w:val="ro-RO"/>
        </w:rPr>
        <w:t>oricărei funcţionări defectuoase a echipamentelor de control sau a echipamentelor de monitorizare, care poate duce la pierderea controlului oricărui sistem de reducere a poluării de pe amplasament.</w:t>
      </w:r>
    </w:p>
    <w:p w:rsidR="000334B7" w:rsidRPr="00253030" w:rsidRDefault="000334B7" w:rsidP="003B0221">
      <w:pPr>
        <w:pStyle w:val="Default"/>
        <w:ind w:left="720"/>
        <w:jc w:val="both"/>
        <w:rPr>
          <w:color w:val="auto"/>
          <w:lang w:val="ro-RO"/>
        </w:rPr>
      </w:pPr>
      <w:r w:rsidRPr="00253030">
        <w:rPr>
          <w:iCs/>
          <w:color w:val="auto"/>
          <w:lang w:val="ro-RO"/>
        </w:rPr>
        <w:t xml:space="preserve">Notificările vor cuprinde: data şi ora accidentului, detalii privind natura oricărei emisii şi a oricărui risc creat de accident şi măsurile luate pentru minimizarea emisiilor şi evitarea repetării incidentului. </w:t>
      </w:r>
    </w:p>
    <w:p w:rsidR="000334B7" w:rsidRPr="00253030" w:rsidRDefault="000334B7" w:rsidP="00151B61">
      <w:pPr>
        <w:pStyle w:val="Default"/>
        <w:numPr>
          <w:ilvl w:val="0"/>
          <w:numId w:val="10"/>
        </w:numPr>
        <w:jc w:val="both"/>
        <w:rPr>
          <w:color w:val="auto"/>
          <w:lang w:val="ro-RO"/>
        </w:rPr>
      </w:pPr>
      <w:r w:rsidRPr="00253030">
        <w:rPr>
          <w:color w:val="auto"/>
          <w:lang w:val="ro-RO"/>
        </w:rPr>
        <w:t>Titularul/operatorul activităţii trebuie să înregistreze orice accident. Această înregistrare trebuie să includă detalii privind natura, extinderea şi impactul accidentului</w:t>
      </w:r>
      <w:r w:rsidR="00A7340D" w:rsidRPr="00253030">
        <w:rPr>
          <w:color w:val="auto"/>
          <w:lang w:val="ro-RO"/>
        </w:rPr>
        <w:t>/incidentului</w:t>
      </w:r>
      <w:r w:rsidRPr="00253030">
        <w:rPr>
          <w:color w:val="auto"/>
          <w:lang w:val="ro-RO"/>
        </w:rPr>
        <w:t>, precum şi circumstanţele care au dat naştere acestuia. Înregistrarea trebuie să includă toate măsurile corective luate pentru protejarea mediului şi evitarea repetării în timp. După notificarea accidentului</w:t>
      </w:r>
      <w:r w:rsidR="00A7340D" w:rsidRPr="00253030">
        <w:rPr>
          <w:color w:val="auto"/>
          <w:lang w:val="ro-RO"/>
        </w:rPr>
        <w:t>/incidentului</w:t>
      </w:r>
      <w:r w:rsidRPr="00253030">
        <w:rPr>
          <w:color w:val="auto"/>
          <w:lang w:val="ro-RO"/>
        </w:rPr>
        <w:t xml:space="preserve">, titularul trebuie să depună la sediul </w:t>
      </w:r>
      <w:r w:rsidR="009F46D2" w:rsidRPr="00253030">
        <w:rPr>
          <w:color w:val="auto"/>
          <w:lang w:val="ro-RO"/>
        </w:rPr>
        <w:t>Autoritatea de mediu</w:t>
      </w:r>
      <w:r w:rsidRPr="00253030">
        <w:rPr>
          <w:color w:val="auto"/>
          <w:lang w:val="ro-RO"/>
        </w:rPr>
        <w:t xml:space="preserve"> raportul privind incidentul. Un raport succint asupra incidentelor</w:t>
      </w:r>
      <w:r w:rsidR="00A7340D" w:rsidRPr="00253030">
        <w:rPr>
          <w:color w:val="auto"/>
          <w:lang w:val="ro-RO"/>
        </w:rPr>
        <w:t>/accidentelor</w:t>
      </w:r>
      <w:r w:rsidRPr="00253030">
        <w:rPr>
          <w:color w:val="auto"/>
          <w:lang w:val="ro-RO"/>
        </w:rPr>
        <w:t xml:space="preserve"> consemnate trebuie depus la </w:t>
      </w:r>
      <w:r w:rsidR="009F46D2" w:rsidRPr="00253030">
        <w:rPr>
          <w:color w:val="auto"/>
          <w:lang w:val="ro-RO"/>
        </w:rPr>
        <w:t>Autoritatea de mediu</w:t>
      </w:r>
      <w:r w:rsidRPr="00253030">
        <w:rPr>
          <w:color w:val="auto"/>
          <w:lang w:val="ro-RO"/>
        </w:rPr>
        <w:t xml:space="preserve">, ca parte integrantă a RAM. </w:t>
      </w:r>
    </w:p>
    <w:p w:rsidR="000334B7" w:rsidRPr="00253030" w:rsidRDefault="000334B7" w:rsidP="00151B61">
      <w:pPr>
        <w:pStyle w:val="Default"/>
        <w:numPr>
          <w:ilvl w:val="0"/>
          <w:numId w:val="10"/>
        </w:numPr>
        <w:jc w:val="both"/>
        <w:rPr>
          <w:color w:val="auto"/>
          <w:lang w:val="ro-RO"/>
        </w:rPr>
      </w:pPr>
      <w:r w:rsidRPr="00253030">
        <w:rPr>
          <w:color w:val="auto"/>
          <w:lang w:val="ro-RO"/>
        </w:rPr>
        <w:t xml:space="preserve">În cazul unor situaţii de urgenţă, definite conform O.U.G. nr. 21/2004 </w:t>
      </w:r>
      <w:r w:rsidRPr="00253030">
        <w:rPr>
          <w:rStyle w:val="do1"/>
          <w:b w:val="0"/>
          <w:color w:val="auto"/>
          <w:sz w:val="24"/>
          <w:szCs w:val="24"/>
          <w:lang w:val="ro-RO"/>
        </w:rPr>
        <w:t>privind Sistemul Naţional de Management al Situaţiilor de Urgenţă</w:t>
      </w:r>
      <w:r w:rsidRPr="00253030">
        <w:rPr>
          <w:color w:val="auto"/>
          <w:lang w:val="ro-RO"/>
        </w:rPr>
        <w:t xml:space="preserve">, aprobată cu modificări şi completări </w:t>
      </w:r>
      <w:r w:rsidRPr="00253030">
        <w:rPr>
          <w:bCs/>
          <w:color w:val="auto"/>
          <w:lang w:val="ro-RO"/>
        </w:rPr>
        <w:t>prin</w:t>
      </w:r>
      <w:r w:rsidRPr="00253030">
        <w:rPr>
          <w:color w:val="auto"/>
          <w:lang w:val="ro-RO"/>
        </w:rPr>
        <w:t xml:space="preserve"> Legea 15/2005, va fi anunţat </w:t>
      </w:r>
      <w:r w:rsidRPr="00253030">
        <w:rPr>
          <w:bCs/>
          <w:color w:val="auto"/>
          <w:lang w:val="ro-RO"/>
        </w:rPr>
        <w:t>Inspectoratul Judeţean pentru Situaţii de Urgenţă</w:t>
      </w:r>
      <w:r w:rsidRPr="00253030">
        <w:rPr>
          <w:color w:val="auto"/>
          <w:lang w:val="ro-RO"/>
        </w:rPr>
        <w:t xml:space="preserve">, care asigură coordonarea unitară şi permanentă a activităţii de prevenire şi gestionare a situaţiilor de urgenţă. </w:t>
      </w:r>
    </w:p>
    <w:p w:rsidR="000334B7" w:rsidRPr="00253030" w:rsidRDefault="000334B7" w:rsidP="00151B61">
      <w:pPr>
        <w:pStyle w:val="Default"/>
        <w:numPr>
          <w:ilvl w:val="0"/>
          <w:numId w:val="10"/>
        </w:numPr>
        <w:jc w:val="both"/>
        <w:rPr>
          <w:color w:val="auto"/>
          <w:lang w:val="ro-RO"/>
        </w:rPr>
      </w:pPr>
      <w:r w:rsidRPr="00253030">
        <w:rPr>
          <w:color w:val="auto"/>
          <w:lang w:val="ro-RO"/>
        </w:rPr>
        <w:t xml:space="preserve">Alte notificări transmise autorităţilor competente pentru protecţia mediului, în termen de 14 zile de la producere:  </w:t>
      </w:r>
    </w:p>
    <w:p w:rsidR="000334B7" w:rsidRPr="00253030" w:rsidRDefault="000334B7" w:rsidP="00151B61">
      <w:pPr>
        <w:pStyle w:val="Default"/>
        <w:numPr>
          <w:ilvl w:val="0"/>
          <w:numId w:val="12"/>
        </w:numPr>
        <w:tabs>
          <w:tab w:val="clear" w:pos="1440"/>
          <w:tab w:val="num" w:pos="900"/>
        </w:tabs>
        <w:ind w:left="900" w:hanging="180"/>
        <w:jc w:val="both"/>
        <w:rPr>
          <w:color w:val="auto"/>
          <w:lang w:val="ro-RO"/>
        </w:rPr>
      </w:pPr>
      <w:r w:rsidRPr="00253030">
        <w:rPr>
          <w:color w:val="auto"/>
          <w:lang w:val="ro-RO"/>
        </w:rPr>
        <w:t xml:space="preserve">încetarea permanentă a activităţii oricărei părţi sau a întregii instalaţii autorizate; </w:t>
      </w:r>
    </w:p>
    <w:p w:rsidR="000334B7" w:rsidRPr="00253030" w:rsidRDefault="000334B7" w:rsidP="00151B61">
      <w:pPr>
        <w:pStyle w:val="Default"/>
        <w:numPr>
          <w:ilvl w:val="0"/>
          <w:numId w:val="12"/>
        </w:numPr>
        <w:tabs>
          <w:tab w:val="clear" w:pos="1440"/>
          <w:tab w:val="num" w:pos="900"/>
        </w:tabs>
        <w:ind w:left="720" w:firstLine="0"/>
        <w:jc w:val="both"/>
        <w:rPr>
          <w:color w:val="auto"/>
          <w:lang w:val="ro-RO"/>
        </w:rPr>
      </w:pPr>
      <w:r w:rsidRPr="00253030">
        <w:rPr>
          <w:color w:val="auto"/>
          <w:lang w:val="ro-RO"/>
        </w:rPr>
        <w:t xml:space="preserve">încetarea provizorie a activităţii oricărei părţi sau a întregii instalaţii autorizate; </w:t>
      </w:r>
    </w:p>
    <w:p w:rsidR="000334B7" w:rsidRPr="00253030" w:rsidRDefault="000334B7" w:rsidP="00151B61">
      <w:pPr>
        <w:pStyle w:val="Default"/>
        <w:numPr>
          <w:ilvl w:val="0"/>
          <w:numId w:val="12"/>
        </w:numPr>
        <w:tabs>
          <w:tab w:val="clear" w:pos="1440"/>
          <w:tab w:val="num" w:pos="900"/>
        </w:tabs>
        <w:ind w:left="720" w:firstLine="0"/>
        <w:jc w:val="both"/>
        <w:rPr>
          <w:color w:val="auto"/>
          <w:lang w:val="ro-RO"/>
        </w:rPr>
      </w:pPr>
      <w:r w:rsidRPr="00253030">
        <w:rPr>
          <w:color w:val="auto"/>
          <w:lang w:val="ro-RO"/>
        </w:rPr>
        <w:t>reluarea exploatării după oprire a oricărei părţi sau a întregii instalaţii autorizate;</w:t>
      </w:r>
    </w:p>
    <w:p w:rsidR="000334B7" w:rsidRPr="00253030" w:rsidRDefault="000334B7" w:rsidP="00151B61">
      <w:pPr>
        <w:pStyle w:val="Default"/>
        <w:numPr>
          <w:ilvl w:val="0"/>
          <w:numId w:val="12"/>
        </w:numPr>
        <w:tabs>
          <w:tab w:val="clear" w:pos="1440"/>
          <w:tab w:val="num" w:pos="900"/>
        </w:tabs>
        <w:ind w:left="720" w:firstLine="0"/>
        <w:jc w:val="both"/>
        <w:rPr>
          <w:color w:val="auto"/>
          <w:lang w:val="ro-RO"/>
        </w:rPr>
      </w:pPr>
      <w:r w:rsidRPr="00253030">
        <w:rPr>
          <w:color w:val="auto"/>
          <w:lang w:val="ro-RO"/>
        </w:rPr>
        <w:t>orice modificare planificată în exploatarea instalaţiei;</w:t>
      </w:r>
    </w:p>
    <w:p w:rsidR="000334B7" w:rsidRPr="00253030" w:rsidRDefault="000334B7" w:rsidP="00151B61">
      <w:pPr>
        <w:pStyle w:val="Default"/>
        <w:numPr>
          <w:ilvl w:val="0"/>
          <w:numId w:val="12"/>
        </w:numPr>
        <w:tabs>
          <w:tab w:val="clear" w:pos="1440"/>
          <w:tab w:val="num" w:pos="900"/>
        </w:tabs>
        <w:ind w:left="900" w:hanging="180"/>
        <w:jc w:val="both"/>
        <w:rPr>
          <w:color w:val="auto"/>
          <w:lang w:val="ro-RO"/>
        </w:rPr>
      </w:pPr>
      <w:r w:rsidRPr="00253030">
        <w:rPr>
          <w:color w:val="auto"/>
          <w:lang w:val="ro-RO"/>
        </w:rPr>
        <w:t>orice modificare a actelor emise de autorităţile competente care au stat la baza emiterii autorizaţiei integrate de mediu.</w:t>
      </w:r>
    </w:p>
    <w:p w:rsidR="000334B7" w:rsidRPr="00253030" w:rsidRDefault="000334B7" w:rsidP="00151B61">
      <w:pPr>
        <w:pStyle w:val="Default"/>
        <w:numPr>
          <w:ilvl w:val="0"/>
          <w:numId w:val="10"/>
        </w:numPr>
        <w:jc w:val="both"/>
        <w:rPr>
          <w:color w:val="auto"/>
          <w:lang w:val="ro-RO"/>
        </w:rPr>
      </w:pPr>
      <w:r w:rsidRPr="00253030">
        <w:rPr>
          <w:color w:val="auto"/>
          <w:lang w:val="ro-RO"/>
        </w:rPr>
        <w:t>Conform prevederilor art. 10 din O.U.G. nr. 195/2005, privind protecţia mediului</w:t>
      </w:r>
      <w:r w:rsidRPr="00253030">
        <w:rPr>
          <w:rStyle w:val="do1"/>
          <w:b w:val="0"/>
          <w:color w:val="auto"/>
          <w:sz w:val="24"/>
          <w:szCs w:val="24"/>
          <w:lang w:val="ro-RO"/>
        </w:rPr>
        <w:t>,</w:t>
      </w:r>
      <w:r w:rsidRPr="00253030">
        <w:rPr>
          <w:color w:val="auto"/>
          <w:lang w:val="ro-RO"/>
        </w:rPr>
        <w:t xml:space="preserve"> aprobată cu modificări şi completări </w:t>
      </w:r>
      <w:r w:rsidRPr="00253030">
        <w:rPr>
          <w:bCs/>
          <w:color w:val="auto"/>
          <w:lang w:val="ro-RO"/>
        </w:rPr>
        <w:t>prin</w:t>
      </w:r>
      <w:r w:rsidRPr="00253030">
        <w:rPr>
          <w:color w:val="auto"/>
          <w:lang w:val="ro-RO"/>
        </w:rPr>
        <w:t xml:space="preserve"> </w:t>
      </w:r>
      <w:r w:rsidRPr="00253030">
        <w:rPr>
          <w:iCs/>
          <w:color w:val="auto"/>
          <w:lang w:val="ro-RO"/>
        </w:rPr>
        <w:t>Legea nr.</w:t>
      </w:r>
      <w:r w:rsidR="00581875" w:rsidRPr="00253030">
        <w:rPr>
          <w:iCs/>
          <w:color w:val="auto"/>
          <w:lang w:val="ro-RO"/>
        </w:rPr>
        <w:t xml:space="preserve"> </w:t>
      </w:r>
      <w:r w:rsidRPr="00253030">
        <w:rPr>
          <w:iCs/>
          <w:color w:val="auto"/>
          <w:lang w:val="ro-RO"/>
        </w:rPr>
        <w:t xml:space="preserve">226/2013 pentru aprobarea OUG 164/2008 </w:t>
      </w:r>
      <w:r w:rsidRPr="00253030">
        <w:rPr>
          <w:color w:val="auto"/>
          <w:lang w:val="ro-RO"/>
        </w:rPr>
        <w:t>, în cazul în care titularii de activităţi pentru care este necesară reglementarea din punct de vedere al protecţiei mediului prin emiterea Autorizaţiei integrate de mediu urmează să deruleze sau să fie supuşi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conform legii, titularii activităţilor au obligaţia de a notifica autoritatea competentă pentru protecţia mediului</w:t>
      </w:r>
    </w:p>
    <w:p w:rsidR="000334B7" w:rsidRPr="00253030" w:rsidRDefault="000334B7" w:rsidP="00151B61">
      <w:pPr>
        <w:pStyle w:val="Default"/>
        <w:numPr>
          <w:ilvl w:val="0"/>
          <w:numId w:val="10"/>
        </w:numPr>
        <w:jc w:val="both"/>
        <w:rPr>
          <w:color w:val="auto"/>
          <w:lang w:val="ro-RO"/>
        </w:rPr>
      </w:pPr>
      <w:r w:rsidRPr="00253030">
        <w:rPr>
          <w:color w:val="auto"/>
          <w:lang w:val="ro-RO"/>
        </w:rPr>
        <w:t>Conform Legii 278/2013 privind emisiile industriale, in cazul incalcarii oricareia dintre conditiile prevazute in autorizatia integrata de mediu, operatorul are urmatoarele obligatii:</w:t>
      </w:r>
    </w:p>
    <w:p w:rsidR="000334B7" w:rsidRPr="00253030" w:rsidRDefault="000334B7" w:rsidP="003B0221">
      <w:pPr>
        <w:pStyle w:val="Default"/>
        <w:ind w:left="690"/>
        <w:jc w:val="both"/>
        <w:rPr>
          <w:color w:val="auto"/>
          <w:lang w:val="ro-RO"/>
        </w:rPr>
      </w:pPr>
      <w:r w:rsidRPr="00253030">
        <w:rPr>
          <w:color w:val="auto"/>
          <w:lang w:val="ro-RO"/>
        </w:rPr>
        <w:t xml:space="preserve">-informeaza imediat </w:t>
      </w:r>
      <w:r w:rsidR="009F46D2" w:rsidRPr="00253030">
        <w:rPr>
          <w:color w:val="auto"/>
          <w:lang w:val="ro-RO"/>
        </w:rPr>
        <w:t>Autoritatea de mediu</w:t>
      </w:r>
      <w:r w:rsidRPr="00253030">
        <w:rPr>
          <w:color w:val="auto"/>
          <w:lang w:val="ro-RO"/>
        </w:rPr>
        <w:t xml:space="preserve"> ;</w:t>
      </w:r>
    </w:p>
    <w:p w:rsidR="000334B7" w:rsidRPr="00253030" w:rsidRDefault="000334B7" w:rsidP="003B0221">
      <w:pPr>
        <w:pStyle w:val="Default"/>
        <w:ind w:left="690"/>
        <w:jc w:val="both"/>
        <w:rPr>
          <w:color w:val="auto"/>
          <w:lang w:val="ro-RO"/>
        </w:rPr>
      </w:pPr>
      <w:r w:rsidRPr="00253030">
        <w:rPr>
          <w:color w:val="auto"/>
          <w:lang w:val="ro-RO"/>
        </w:rPr>
        <w:t>-ia imediat masurile necesare pentru a restabili conformitatea, in cel mai scurt timp posibil potrivit conditiilor din autorizatia integrata de mediu;</w:t>
      </w:r>
    </w:p>
    <w:p w:rsidR="00E57AFB" w:rsidRPr="00253030" w:rsidRDefault="00E57AFB" w:rsidP="003B0221">
      <w:pPr>
        <w:tabs>
          <w:tab w:val="left" w:pos="360"/>
        </w:tabs>
        <w:jc w:val="both"/>
        <w:outlineLvl w:val="0"/>
        <w:rPr>
          <w:b/>
          <w:noProof/>
        </w:rPr>
      </w:pPr>
      <w:bookmarkStart w:id="9" w:name="_Toc129424604"/>
      <w:r w:rsidRPr="00253030">
        <w:rPr>
          <w:b/>
          <w:noProof/>
        </w:rPr>
        <w:lastRenderedPageBreak/>
        <w:t xml:space="preserve">6. </w:t>
      </w:r>
      <w:r w:rsidRPr="00253030">
        <w:rPr>
          <w:b/>
          <w:noProof/>
        </w:rPr>
        <w:tab/>
        <w:t>MATERII PRIME ŞI AUXILIARE</w:t>
      </w:r>
      <w:bookmarkEnd w:id="9"/>
    </w:p>
    <w:p w:rsidR="00E57AFB" w:rsidRPr="00253030" w:rsidRDefault="00E57AFB" w:rsidP="003B0221">
      <w:pPr>
        <w:jc w:val="both"/>
      </w:pPr>
      <w:r w:rsidRPr="00253030">
        <w:t>Titularul/operatorul activităţii are obligaţia ca recepţia, manipularea şi depozitarea tuturor materiilor prime şi a materialelor auxiliare utilizate, să fie făcute conform normelor specifice fiecărui material, a fişelor tehnice de securitate (unde este cazul), în condiţii de siguranţă pentru personal şi pentru mediu.</w:t>
      </w:r>
    </w:p>
    <w:p w:rsidR="003C4C2A" w:rsidRPr="00253030" w:rsidRDefault="00E57AFB" w:rsidP="003B0221">
      <w:pPr>
        <w:jc w:val="both"/>
        <w:rPr>
          <w:noProof/>
        </w:rPr>
      </w:pPr>
      <w:r w:rsidRPr="00253030">
        <w:t xml:space="preserve">Titularul/operatorul activităţii are obligaţia de a </w:t>
      </w:r>
      <w:r w:rsidRPr="00253030">
        <w:rPr>
          <w:noProof/>
        </w:rPr>
        <w:t>achiziţiona şi de a utiliza numai substanţe, care sunt însoţite de fişe cu date de securitate</w:t>
      </w:r>
      <w:r w:rsidR="00A7340D" w:rsidRPr="00253030">
        <w:rPr>
          <w:noProof/>
        </w:rPr>
        <w:t>/ de caracterizare</w:t>
      </w:r>
      <w:r w:rsidRPr="00253030">
        <w:rPr>
          <w:noProof/>
        </w:rPr>
        <w:t>, care să conţină modul de utilizare a acestora, cu dovada preînregistrării/înregistrării la ECHA</w:t>
      </w:r>
      <w:r w:rsidR="00DB0971" w:rsidRPr="00253030">
        <w:rPr>
          <w:noProof/>
        </w:rPr>
        <w:t>.</w:t>
      </w:r>
    </w:p>
    <w:p w:rsidR="00366FDC" w:rsidRPr="00253030" w:rsidRDefault="00366FDC" w:rsidP="003B0221">
      <w:pPr>
        <w:jc w:val="both"/>
        <w:rPr>
          <w:noProof/>
        </w:rPr>
      </w:pPr>
    </w:p>
    <w:p w:rsidR="00260897" w:rsidRPr="00253030" w:rsidRDefault="00260897" w:rsidP="003B0221">
      <w:pPr>
        <w:jc w:val="both"/>
        <w:rPr>
          <w:noProof/>
        </w:rPr>
      </w:pPr>
    </w:p>
    <w:tbl>
      <w:tblPr>
        <w:tblW w:w="9483" w:type="dxa"/>
        <w:tblInd w:w="93" w:type="dxa"/>
        <w:tblLayout w:type="fixed"/>
        <w:tblLook w:val="04A0" w:firstRow="1" w:lastRow="0" w:firstColumn="1" w:lastColumn="0" w:noHBand="0" w:noVBand="1"/>
      </w:tblPr>
      <w:tblGrid>
        <w:gridCol w:w="2507"/>
        <w:gridCol w:w="6976"/>
      </w:tblGrid>
      <w:tr w:rsidR="00260897" w:rsidRPr="00253030" w:rsidTr="009D7832">
        <w:trPr>
          <w:trHeight w:val="690"/>
        </w:trPr>
        <w:tc>
          <w:tcPr>
            <w:tcW w:w="9483" w:type="dxa"/>
            <w:gridSpan w:val="2"/>
            <w:tcBorders>
              <w:top w:val="nil"/>
              <w:left w:val="nil"/>
              <w:bottom w:val="single" w:sz="12" w:space="0" w:color="008000"/>
              <w:right w:val="nil"/>
            </w:tcBorders>
            <w:shd w:val="clear" w:color="auto" w:fill="auto"/>
            <w:noWrap/>
            <w:vAlign w:val="bottom"/>
            <w:hideMark/>
          </w:tcPr>
          <w:p w:rsidR="00260897" w:rsidRPr="00253030" w:rsidRDefault="00260897" w:rsidP="009D7832">
            <w:pPr>
              <w:jc w:val="both"/>
              <w:rPr>
                <w:b/>
                <w:bCs/>
              </w:rPr>
            </w:pPr>
            <w:r w:rsidRPr="00253030">
              <w:rPr>
                <w:b/>
                <w:bCs/>
              </w:rPr>
              <w:t>6.</w:t>
            </w:r>
            <w:r w:rsidR="00B56C7C" w:rsidRPr="00253030">
              <w:rPr>
                <w:b/>
                <w:bCs/>
              </w:rPr>
              <w:t>1</w:t>
            </w:r>
            <w:r w:rsidRPr="00253030">
              <w:rPr>
                <w:b/>
                <w:bCs/>
              </w:rPr>
              <w:t>. Lista deşeurilor periculoase si nepericuloase colectate si utilizate ca materii prime</w:t>
            </w:r>
            <w:r w:rsidR="001E685B">
              <w:rPr>
                <w:b/>
                <w:bCs/>
              </w:rPr>
              <w:t>(incinerate)</w:t>
            </w:r>
          </w:p>
        </w:tc>
      </w:tr>
      <w:tr w:rsidR="00260897" w:rsidRPr="00253030" w:rsidTr="009D7832">
        <w:trPr>
          <w:trHeight w:val="345"/>
        </w:trPr>
        <w:tc>
          <w:tcPr>
            <w:tcW w:w="2507" w:type="dxa"/>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jc w:val="center"/>
              <w:rPr>
                <w:b/>
                <w:bCs/>
              </w:rPr>
            </w:pPr>
            <w:r w:rsidRPr="00253030">
              <w:rPr>
                <w:b/>
                <w:bCs/>
              </w:rPr>
              <w:t>Cod deşeu</w:t>
            </w:r>
          </w:p>
        </w:tc>
        <w:tc>
          <w:tcPr>
            <w:tcW w:w="6976" w:type="dxa"/>
            <w:tcBorders>
              <w:top w:val="single" w:sz="12" w:space="0" w:color="008000"/>
              <w:left w:val="nil"/>
              <w:bottom w:val="single" w:sz="12" w:space="0" w:color="008000"/>
              <w:right w:val="single" w:sz="12" w:space="0" w:color="008000"/>
            </w:tcBorders>
            <w:shd w:val="clear" w:color="000000" w:fill="C0C0C0"/>
            <w:noWrap/>
            <w:vAlign w:val="bottom"/>
            <w:hideMark/>
          </w:tcPr>
          <w:p w:rsidR="00260897" w:rsidRPr="00253030" w:rsidRDefault="00260897" w:rsidP="009D7832">
            <w:pPr>
              <w:jc w:val="center"/>
              <w:rPr>
                <w:b/>
                <w:bCs/>
              </w:rPr>
            </w:pPr>
            <w:r w:rsidRPr="00253030">
              <w:rPr>
                <w:b/>
                <w:bCs/>
              </w:rPr>
              <w:t xml:space="preserve">Deşeu </w:t>
            </w:r>
          </w:p>
        </w:tc>
      </w:tr>
      <w:tr w:rsidR="00260897" w:rsidRPr="00253030" w:rsidTr="009D7832">
        <w:trPr>
          <w:trHeight w:val="345"/>
        </w:trPr>
        <w:tc>
          <w:tcPr>
            <w:tcW w:w="9483" w:type="dxa"/>
            <w:gridSpan w:val="2"/>
            <w:tcBorders>
              <w:top w:val="nil"/>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01 03 – Deseuri de la procesarea fizica si chimica a minereurilor metalifere</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 xml:space="preserve">01 03 04*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 xml:space="preserve"> reziduuri acide generate de la procesarea minereurilor cu sulfuri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reziduuri cu continut de substante periculoase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01 03 06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reziduuri, altele decat cele specificate la 01 03 04 si 01 03 05</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deseuri cu continut de substante periculoase de la procesarea fizica si chimica a minereurilor metalifere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01 03 08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sub forma de praf si pulberi, altele decat cele specificate la 01 03 07</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01 03 09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rosii de la producerea aluminei, altele decat cele specificate la 01 03 07</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01 03 99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01 04 - Deseuri de la procesarea fizica si chimica a minereurilor nemetalifere</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04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cu continut de substante periculoase de la procesarea fizica si chimica a minereurilor nemetalifere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01 04 11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procesarea lesiei si rocilor, care contin saruri, altele decat cele specificate la 01 04 07</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01 04 12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reziduuri si alte deseuri de la spalarea si purificarea minereurilor, altele decat cele specificate la 01 04 07 si 01 04 11</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01 04 13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taierea si slefuirea pietrei, altele decat cele specificate la 01 04 07</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01 04 99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01 05- Noroaie de foraj si alte deseuri de la forare</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01 05 04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si noroaie de foraj pe baza de apa dulce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05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si noroaie de foraj cu continut de uleiuri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05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noroaie de foraj si alte deseuri de forare cu continut de substante periculoase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01 05 07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noroaie de foraj si deseuri cu continut de baritina, altele decat cele specificate la 01 05 05 si 01 05 06</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01 05 08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 xml:space="preserve">noroaie de foraj si deseuri cu continut de cloruri, altele decat cele </w:t>
            </w:r>
            <w:r w:rsidRPr="00253030">
              <w:lastRenderedPageBreak/>
              <w:t>specificate la 01 05 05 si 01 05 06</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lastRenderedPageBreak/>
              <w:t>01 05 99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79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01 - Deseuri din agricultura, horticultura, acvacultura, silvicultura, vanatoare si pescuit</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spalare si curatare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tesuturi animale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tesuturi vegetale</w:t>
            </w:r>
          </w:p>
        </w:tc>
      </w:tr>
      <w:tr w:rsidR="00260897" w:rsidRPr="00253030"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02 01 04</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materiale plastice (cu exceptia ambalajelor) colectate separat si tratate in afara incintei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 xml:space="preserve">02 01 06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dejectii animaliere (materii fecale, urina, inclusiv resturi de paie)  colectate separat si tratate in afara incintei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din exploatarea forestiera</w:t>
            </w:r>
          </w:p>
        </w:tc>
      </w:tr>
      <w:tr w:rsidR="00260897" w:rsidRPr="00253030" w:rsidTr="009D7832">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260897" w:rsidRPr="00253030" w:rsidRDefault="00260897" w:rsidP="009D7832">
            <w:r w:rsidRPr="00253030">
              <w:t>02 01 08*</w:t>
            </w:r>
          </w:p>
        </w:tc>
        <w:tc>
          <w:tcPr>
            <w:tcW w:w="6976" w:type="dxa"/>
            <w:tcBorders>
              <w:top w:val="nil"/>
              <w:left w:val="nil"/>
              <w:bottom w:val="nil"/>
              <w:right w:val="single" w:sz="8" w:space="0" w:color="auto"/>
            </w:tcBorders>
            <w:shd w:val="clear" w:color="000000" w:fill="FFFFFF"/>
            <w:noWrap/>
            <w:vAlign w:val="bottom"/>
            <w:hideMark/>
          </w:tcPr>
          <w:p w:rsidR="00260897" w:rsidRPr="00253030" w:rsidRDefault="00260897" w:rsidP="009D7832">
            <w:r w:rsidRPr="00253030">
              <w:t>deseuri agrochimice cu continut de substante periculoase</w:t>
            </w:r>
          </w:p>
        </w:tc>
      </w:tr>
      <w:tr w:rsidR="00260897" w:rsidRPr="00253030" w:rsidTr="009D783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253030" w:rsidRDefault="00260897" w:rsidP="009D7832">
            <w:r w:rsidRPr="00253030">
              <w:t>02 01 09</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260897" w:rsidRPr="00253030" w:rsidRDefault="00260897" w:rsidP="009D7832">
            <w:r w:rsidRPr="00253030">
              <w:t>deseuri agrochimice, altele decat cele specificate la 02 01 08</w:t>
            </w:r>
          </w:p>
        </w:tc>
      </w:tr>
      <w:tr w:rsidR="00260897" w:rsidRPr="00253030" w:rsidTr="009D7832">
        <w:trPr>
          <w:trHeight w:val="315"/>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260897" w:rsidRPr="00253030" w:rsidRDefault="00260897" w:rsidP="009D7832">
            <w:r w:rsidRPr="00253030">
              <w:t>02 01 99</w:t>
            </w:r>
          </w:p>
        </w:tc>
        <w:tc>
          <w:tcPr>
            <w:tcW w:w="6976" w:type="dxa"/>
            <w:tcBorders>
              <w:top w:val="nil"/>
              <w:left w:val="nil"/>
              <w:bottom w:val="single" w:sz="12" w:space="0" w:color="008000"/>
              <w:right w:val="single" w:sz="4"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75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02 - Deseuri de la prepararea si procesarea carnii, pestelui si altor alimente de origine animala</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02 02 01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spalare si curatare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02 02 02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tesuturi animale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02 02 03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materii care nu se preteaza consumului sau procesarii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02 02 04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proprii</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02 02 99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115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03 - Deseuri de la prepararea si procesarea fructelor, legumelor, cerealelor, uleiurilor comestibile, pulberei de cacao, cafelei, ceaiului si tutunului; producerea conservelor; prepararea si fermentarea drojdiei si extractului de drojdie si melasei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02 03 01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spalare, curatare, decojire, centrifugare si separare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02 03 02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agenti de conservare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02 03 03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extractia cu solventi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02 03 04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materii care nu se preteaza consumului sau procesarii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proprii</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02 03 99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04 - Deseuri de la procesarea zaharului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02 04 01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curatarea si spalarea sfeclei de zahar</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02 04 02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 xml:space="preserve">deseuri de carbonat de calciu </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02 04 03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proprii</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02 04 99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05 - Deseuri din industria produselor lactate</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02 05 01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materii care nu se preteaza consumului sau procesarii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02 05 02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proprii</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02 05 99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06 - Deseuri din industria produselor de panificatie si cofetarie</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02 06 01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materii care nu se preteaza consumului sau procesarii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02 06 02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agenti de conservare</w:t>
            </w:r>
          </w:p>
        </w:tc>
      </w:tr>
      <w:tr w:rsidR="00260897" w:rsidRPr="00253030"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02 06 03</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proprii</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02 06 99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88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02 07 - Deseuri de la producerea bauturilor alcoolice si nealcoolice (exceptand cafeaua, ceaiul si cacaua)</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02 07 01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spalarea, curatarea si prelucrarea mecanica a materiei prime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02 07 02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distilarea bauturilor alcoolice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02 07 03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tratamente chimice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02 07 04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materii care nu se preteaza consumului sau procesarii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02 07 05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02 07 99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03 01 - Deseuri de la procesarea lemnului si producerea placilor si mobilei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scoarta si de pluta</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rumegus, talas, aschii, resturi de scandura si furnir cu continut de substante periculoase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rumegus, talas, aschii, resturi de scandura si furnir, altele decat cele specificate la 03 01 04</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03 01 99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03 02 - Deseuri de la conservarea lemnului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02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agenti de conservare organici nehalogenati pentru lemn</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02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agenti de conservare organoclorurati pentru lemn</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02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agenti de conservare organometalici pentru lemn</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02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agenti de conservare anorganici pentru lemn</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02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alti agenti de conservare pentru lemn, cu continut de substante periculoase</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03 02 99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alti agenti de conservare pentru lemn, nespecificati</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03 03 - Deseuri de la producerea si procesarea pastei de hartie, hartiei si cartonului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lemn si de scoarta</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lesie verde (de la recuperarea solutiilor de fierbere)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eliminarea cernelii din procesul de reciclare a hartiei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 xml:space="preserve">deseuri mecanice de la fierberea hartiei si cartonului reciclate  </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sortarea hartiei si cartonului destinate reciclarii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namol de caustificare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fibre, namoluri de la separarea mecanica, cu continut de fibre, material de umplutura, cretare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03 03 11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proprii, altele decat cele specificate la 03 03 10</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03 03 99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04 01 - Deseuri din industriile pielariei si blanariei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seruire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cenusarire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degresare cu continut de solventi fara faza lichida</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flota de tabacire cu continut de crom</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flota de tabacire fara continut de crom</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in special de la epurarea efluentilor in incinta cu continut de crom</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in special de la epurarea efluentilor in incinta, fara continut de crom</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piele tabacita (razaturi, stutuituri, taieturi, praf de lustruit) cu continut de crom</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apretare si finisare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04 01 99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6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04 02  -  Deseuri din industria textila</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materialele compozite (textile impregnate, elastomeri, plastomeri)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materii organice din produse naturale (grasime, ceara)</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finisare cu continut de solventi organici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finisare cu alt continut decat cel specificat la 04 02 14</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coloranti si pigmenti cu continut de substante periculoase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coloranti si pigmenti, altii decat cei specificati la 04 02 16</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 cu continut de substante periculoase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04 02 20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 altele decat cele specificate la 04 02 19</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04 02 21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fibre textile neprocesate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04 02 22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fibre textile procesate</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04 02 99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05 01 -  Deseuri de la rafinarea petrolului</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slamuri de la desalinizare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slamuri din rezervoare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260897" w:rsidRPr="00253030" w:rsidRDefault="00260897" w:rsidP="009D7832">
            <w:r w:rsidRPr="00253030">
              <w:t>05 01 04*</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namoluri acide alchilice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reziduuri uleioase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uleioase de la operatiile de intretinere a instalatiilor si echipamentelor</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260897" w:rsidRPr="00253030" w:rsidRDefault="00260897" w:rsidP="009D7832">
            <w:r w:rsidRPr="00253030">
              <w:t>05 01 07*</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gudroane acide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gudroane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 cu continut de substante periculoase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 altele decat cele specificate la 05 01 09</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260897" w:rsidRPr="00253030" w:rsidRDefault="00260897" w:rsidP="009D7832">
            <w:r w:rsidRPr="00253030">
              <w:t>05 01 11*</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deseuri de la spalarea combustibililor cu baze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260897" w:rsidRPr="00253030" w:rsidRDefault="00260897" w:rsidP="009D7832">
            <w:r w:rsidRPr="00253030">
              <w:t>05 01 12*</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acizi cu continut de uleiuri</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cazanul apei de alimentare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coloanele de racire</w:t>
            </w:r>
          </w:p>
        </w:tc>
      </w:tr>
      <w:tr w:rsidR="00260897" w:rsidRPr="00253030" w:rsidTr="009D7832">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260897" w:rsidRPr="00253030" w:rsidRDefault="00260897" w:rsidP="009D7832">
            <w:r w:rsidRPr="00253030">
              <w:t>05 01 15*</w:t>
            </w:r>
          </w:p>
        </w:tc>
        <w:tc>
          <w:tcPr>
            <w:tcW w:w="6976" w:type="dxa"/>
            <w:tcBorders>
              <w:top w:val="nil"/>
              <w:left w:val="nil"/>
              <w:bottom w:val="nil"/>
              <w:right w:val="single" w:sz="8" w:space="0" w:color="auto"/>
            </w:tcBorders>
            <w:shd w:val="clear" w:color="000000" w:fill="FFFFFF"/>
            <w:noWrap/>
            <w:vAlign w:val="bottom"/>
            <w:hideMark/>
          </w:tcPr>
          <w:p w:rsidR="00260897" w:rsidRPr="00253030" w:rsidRDefault="00260897" w:rsidP="009D7832">
            <w:r w:rsidRPr="00253030">
              <w:t>argile de filtrare epuizate</w:t>
            </w:r>
          </w:p>
        </w:tc>
      </w:tr>
      <w:tr w:rsidR="00260897" w:rsidRPr="00253030" w:rsidTr="009D783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253030" w:rsidRDefault="00260897" w:rsidP="009D7832">
            <w:r w:rsidRPr="00253030">
              <w:t>05 01 16</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260897" w:rsidRPr="00253030" w:rsidRDefault="00260897" w:rsidP="009D7832">
            <w:r w:rsidRPr="00253030">
              <w:t>deseuri cu continut de sulf de la desulfurarea petrolului</w:t>
            </w:r>
          </w:p>
        </w:tc>
      </w:tr>
      <w:tr w:rsidR="00260897" w:rsidRPr="00253030" w:rsidTr="009D7832">
        <w:trPr>
          <w:trHeight w:val="315"/>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260897" w:rsidRPr="00253030" w:rsidRDefault="00260897" w:rsidP="009D7832">
            <w:r w:rsidRPr="00253030">
              <w:t>05 01 99</w:t>
            </w:r>
          </w:p>
        </w:tc>
        <w:tc>
          <w:tcPr>
            <w:tcW w:w="6976" w:type="dxa"/>
            <w:tcBorders>
              <w:top w:val="nil"/>
              <w:left w:val="nil"/>
              <w:bottom w:val="single" w:sz="12" w:space="0" w:color="008000"/>
              <w:right w:val="single" w:sz="4"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05 06 -  Deseuri de la tratarea pirolitica a carbunilor</w:t>
            </w:r>
          </w:p>
        </w:tc>
      </w:tr>
      <w:tr w:rsidR="00260897" w:rsidRPr="00253030"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06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gudroane acide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06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gudroane</w:t>
            </w:r>
          </w:p>
        </w:tc>
      </w:tr>
      <w:tr w:rsidR="00260897" w:rsidRPr="00253030"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05 06 04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de la coloanele de racire</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05 06 99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05 07 - Deseuri de la purificarea si transportul gazelor naturale</w:t>
            </w:r>
          </w:p>
        </w:tc>
      </w:tr>
      <w:tr w:rsidR="00260897" w:rsidRPr="00253030"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05 07 99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260897" w:rsidRPr="00253030" w:rsidRDefault="00260897" w:rsidP="009D7832">
            <w:pPr>
              <w:rPr>
                <w:b/>
                <w:bCs/>
              </w:rPr>
            </w:pPr>
            <w:r w:rsidRPr="00253030">
              <w:rPr>
                <w:b/>
                <w:bCs/>
              </w:rPr>
              <w:t xml:space="preserve">Clasa 06 01  -  Deseuri de la producerea, prepararea, furnizarea si utilizarea acizilor </w:t>
            </w:r>
          </w:p>
        </w:tc>
      </w:tr>
      <w:tr w:rsidR="00260897" w:rsidRPr="00253030"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 xml:space="preserve">06 01 01* </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 xml:space="preserve">acid sulfuric si acid sulfuros </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01 02*</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acid clorhidric</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01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acid fluorhidric</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01 04*</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acid fosforic si acid fosforos</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01 05*</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acid azotic si acid azotos</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01 06*</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alti acizi</w:t>
            </w:r>
          </w:p>
        </w:tc>
      </w:tr>
      <w:tr w:rsidR="00260897" w:rsidRPr="00253030" w:rsidTr="009D7832">
        <w:trPr>
          <w:trHeight w:val="315"/>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 xml:space="preserve">06 01 99 </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260897" w:rsidRPr="00253030" w:rsidRDefault="00260897" w:rsidP="009D7832">
            <w:pPr>
              <w:rPr>
                <w:b/>
                <w:bCs/>
              </w:rPr>
            </w:pPr>
            <w:r w:rsidRPr="00253030">
              <w:rPr>
                <w:b/>
                <w:bCs/>
              </w:rPr>
              <w:t>Clasa 06 02   -  Deseuri de la PPFU bazelor</w:t>
            </w:r>
          </w:p>
        </w:tc>
      </w:tr>
      <w:tr w:rsidR="00260897" w:rsidRPr="00253030"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02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hidroxid de calciu</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06 02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hidroxid de amoniu</w:t>
            </w:r>
          </w:p>
        </w:tc>
      </w:tr>
      <w:tr w:rsidR="00260897" w:rsidRPr="00253030" w:rsidTr="009D7832">
        <w:trPr>
          <w:trHeight w:val="315"/>
        </w:trPr>
        <w:tc>
          <w:tcPr>
            <w:tcW w:w="2507" w:type="dxa"/>
            <w:tcBorders>
              <w:top w:val="nil"/>
              <w:left w:val="single" w:sz="8" w:space="0" w:color="auto"/>
              <w:bottom w:val="nil"/>
              <w:right w:val="single" w:sz="8" w:space="0" w:color="auto"/>
            </w:tcBorders>
            <w:shd w:val="clear" w:color="auto" w:fill="auto"/>
            <w:vAlign w:val="bottom"/>
            <w:hideMark/>
          </w:tcPr>
          <w:p w:rsidR="00260897" w:rsidRPr="00253030" w:rsidRDefault="00260897" w:rsidP="009D7832">
            <w:r w:rsidRPr="00253030">
              <w:t>06 02 04*</w:t>
            </w:r>
          </w:p>
        </w:tc>
        <w:tc>
          <w:tcPr>
            <w:tcW w:w="6976" w:type="dxa"/>
            <w:tcBorders>
              <w:top w:val="nil"/>
              <w:left w:val="nil"/>
              <w:bottom w:val="nil"/>
              <w:right w:val="single" w:sz="8" w:space="0" w:color="auto"/>
            </w:tcBorders>
            <w:shd w:val="clear" w:color="auto" w:fill="auto"/>
            <w:noWrap/>
            <w:vAlign w:val="bottom"/>
            <w:hideMark/>
          </w:tcPr>
          <w:p w:rsidR="00260897" w:rsidRPr="00253030" w:rsidRDefault="00260897" w:rsidP="009D7832">
            <w:r w:rsidRPr="00253030">
              <w:t>hidroxid de sodiu si potasiu</w:t>
            </w:r>
          </w:p>
        </w:tc>
      </w:tr>
      <w:tr w:rsidR="00260897" w:rsidRPr="00253030" w:rsidTr="009D783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253030" w:rsidRDefault="00260897" w:rsidP="009D7832">
            <w:r w:rsidRPr="00253030">
              <w:t>06 02 05*</w:t>
            </w:r>
          </w:p>
        </w:tc>
        <w:tc>
          <w:tcPr>
            <w:tcW w:w="6976" w:type="dxa"/>
            <w:tcBorders>
              <w:top w:val="single" w:sz="4" w:space="0" w:color="auto"/>
              <w:left w:val="nil"/>
              <w:bottom w:val="single" w:sz="4" w:space="0" w:color="auto"/>
              <w:right w:val="single" w:sz="4" w:space="0" w:color="auto"/>
            </w:tcBorders>
            <w:shd w:val="clear" w:color="auto" w:fill="auto"/>
            <w:noWrap/>
            <w:vAlign w:val="bottom"/>
            <w:hideMark/>
          </w:tcPr>
          <w:p w:rsidR="00260897" w:rsidRPr="00253030" w:rsidRDefault="00260897" w:rsidP="009D7832">
            <w:r w:rsidRPr="00253030">
              <w:t>alte baze</w:t>
            </w:r>
          </w:p>
        </w:tc>
      </w:tr>
      <w:tr w:rsidR="00260897" w:rsidRPr="00253030"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253030" w:rsidRDefault="00260897" w:rsidP="009D7832">
            <w:pPr>
              <w:rPr>
                <w:b/>
                <w:bCs/>
              </w:rPr>
            </w:pPr>
            <w:r w:rsidRPr="00253030">
              <w:rPr>
                <w:b/>
                <w:bCs/>
              </w:rPr>
              <w:t>Clasa 06 03-  Deseuri de la PPFU sarurilor si a solutiilor lor si a oxizilor  metalici</w:t>
            </w:r>
          </w:p>
        </w:tc>
      </w:tr>
      <w:tr w:rsidR="00260897" w:rsidRPr="00253030" w:rsidTr="009D7832">
        <w:trPr>
          <w:trHeight w:val="330"/>
        </w:trPr>
        <w:tc>
          <w:tcPr>
            <w:tcW w:w="2507" w:type="dxa"/>
            <w:tcBorders>
              <w:top w:val="single" w:sz="12" w:space="0" w:color="008000"/>
              <w:left w:val="single" w:sz="8" w:space="0" w:color="auto"/>
              <w:bottom w:val="single" w:sz="8" w:space="0" w:color="auto"/>
              <w:right w:val="nil"/>
            </w:tcBorders>
            <w:shd w:val="clear" w:color="auto" w:fill="auto"/>
            <w:vAlign w:val="bottom"/>
            <w:hideMark/>
          </w:tcPr>
          <w:p w:rsidR="00260897" w:rsidRPr="00253030" w:rsidRDefault="00260897" w:rsidP="009D7832">
            <w:r w:rsidRPr="00253030">
              <w:t>06 03 11*</w:t>
            </w:r>
          </w:p>
        </w:tc>
        <w:tc>
          <w:tcPr>
            <w:tcW w:w="6976" w:type="dxa"/>
            <w:tcBorders>
              <w:top w:val="single" w:sz="12" w:space="0" w:color="008000"/>
              <w:left w:val="single" w:sz="8" w:space="0" w:color="auto"/>
              <w:bottom w:val="single" w:sz="8" w:space="0" w:color="auto"/>
              <w:right w:val="single" w:sz="8" w:space="0" w:color="auto"/>
            </w:tcBorders>
            <w:shd w:val="clear" w:color="auto" w:fill="auto"/>
            <w:noWrap/>
            <w:vAlign w:val="bottom"/>
            <w:hideMark/>
          </w:tcPr>
          <w:p w:rsidR="00260897" w:rsidRPr="00253030" w:rsidRDefault="00260897" w:rsidP="009D7832">
            <w:r w:rsidRPr="00253030">
              <w:t>saruri solide si solutii cu continut de cianuri</w:t>
            </w:r>
          </w:p>
        </w:tc>
      </w:tr>
      <w:tr w:rsidR="00260897" w:rsidRPr="00253030" w:rsidTr="009D7832">
        <w:trPr>
          <w:trHeight w:val="330"/>
        </w:trPr>
        <w:tc>
          <w:tcPr>
            <w:tcW w:w="2507" w:type="dxa"/>
            <w:tcBorders>
              <w:top w:val="nil"/>
              <w:left w:val="single" w:sz="8" w:space="0" w:color="auto"/>
              <w:bottom w:val="single" w:sz="8" w:space="0" w:color="auto"/>
              <w:right w:val="nil"/>
            </w:tcBorders>
            <w:shd w:val="clear" w:color="auto" w:fill="auto"/>
            <w:vAlign w:val="bottom"/>
            <w:hideMark/>
          </w:tcPr>
          <w:p w:rsidR="00260897" w:rsidRPr="00253030" w:rsidRDefault="00260897" w:rsidP="009D7832">
            <w:r w:rsidRPr="00253030">
              <w:t>06 03 13*</w:t>
            </w:r>
          </w:p>
        </w:tc>
        <w:tc>
          <w:tcPr>
            <w:tcW w:w="6976" w:type="dxa"/>
            <w:tcBorders>
              <w:top w:val="nil"/>
              <w:left w:val="single" w:sz="8" w:space="0" w:color="auto"/>
              <w:bottom w:val="single" w:sz="8" w:space="0" w:color="auto"/>
              <w:right w:val="single" w:sz="8" w:space="0" w:color="auto"/>
            </w:tcBorders>
            <w:shd w:val="clear" w:color="auto" w:fill="auto"/>
            <w:noWrap/>
            <w:vAlign w:val="bottom"/>
            <w:hideMark/>
          </w:tcPr>
          <w:p w:rsidR="00260897" w:rsidRPr="00253030" w:rsidRDefault="00260897" w:rsidP="009D7832">
            <w:r w:rsidRPr="00253030">
              <w:t>saruri solide si solutii cu continut de metale grele</w:t>
            </w:r>
          </w:p>
        </w:tc>
      </w:tr>
      <w:tr w:rsidR="00260897" w:rsidRPr="00253030" w:rsidTr="009D7832">
        <w:trPr>
          <w:trHeight w:val="330"/>
        </w:trPr>
        <w:tc>
          <w:tcPr>
            <w:tcW w:w="2507" w:type="dxa"/>
            <w:tcBorders>
              <w:top w:val="nil"/>
              <w:left w:val="single" w:sz="8" w:space="0" w:color="auto"/>
              <w:bottom w:val="single" w:sz="4" w:space="0" w:color="auto"/>
              <w:right w:val="nil"/>
            </w:tcBorders>
            <w:shd w:val="clear" w:color="auto" w:fill="auto"/>
            <w:vAlign w:val="bottom"/>
            <w:hideMark/>
          </w:tcPr>
          <w:p w:rsidR="00260897" w:rsidRPr="00253030" w:rsidRDefault="00260897" w:rsidP="009D7832">
            <w:r w:rsidRPr="00253030">
              <w:t>06 03 14</w:t>
            </w:r>
          </w:p>
        </w:tc>
        <w:tc>
          <w:tcPr>
            <w:tcW w:w="6976" w:type="dxa"/>
            <w:tcBorders>
              <w:top w:val="nil"/>
              <w:left w:val="single" w:sz="8" w:space="0" w:color="auto"/>
              <w:bottom w:val="single" w:sz="4" w:space="0" w:color="auto"/>
              <w:right w:val="single" w:sz="8" w:space="0" w:color="auto"/>
            </w:tcBorders>
            <w:shd w:val="clear" w:color="auto" w:fill="auto"/>
            <w:noWrap/>
            <w:vAlign w:val="bottom"/>
            <w:hideMark/>
          </w:tcPr>
          <w:p w:rsidR="00260897" w:rsidRPr="00253030" w:rsidRDefault="00260897" w:rsidP="009D7832">
            <w:r w:rsidRPr="00253030">
              <w:t>saruri solide si solutii, altele decat cele specificate la 06 03 11 si 06 03 13</w:t>
            </w:r>
          </w:p>
        </w:tc>
      </w:tr>
      <w:tr w:rsidR="00260897" w:rsidRPr="00253030" w:rsidTr="009D7832">
        <w:trPr>
          <w:trHeight w:val="375"/>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260897" w:rsidRPr="00253030" w:rsidRDefault="00260897" w:rsidP="009D7832">
            <w:r w:rsidRPr="00253030">
              <w:t>06 03 15*</w:t>
            </w:r>
          </w:p>
        </w:tc>
        <w:tc>
          <w:tcPr>
            <w:tcW w:w="69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60897" w:rsidRPr="00253030" w:rsidRDefault="00260897" w:rsidP="009D7832">
            <w:r w:rsidRPr="00253030">
              <w:t>oxizi metalici cu continut de metale grele</w:t>
            </w:r>
          </w:p>
        </w:tc>
      </w:tr>
      <w:tr w:rsidR="00260897" w:rsidRPr="00253030" w:rsidTr="009D7832">
        <w:trPr>
          <w:gridBefore w:val="1"/>
          <w:wBefore w:w="2507" w:type="dxa"/>
        </w:trPr>
        <w:tc>
          <w:tcPr>
            <w:tcW w:w="6976" w:type="dxa"/>
            <w:tcBorders>
              <w:bottom w:val="single" w:sz="8" w:space="0" w:color="auto"/>
            </w:tcBorders>
            <w:shd w:val="clear" w:color="auto" w:fill="auto"/>
            <w:noWrap/>
            <w:vAlign w:val="bottom"/>
          </w:tcPr>
          <w:p w:rsidR="00260897" w:rsidRPr="00253030" w:rsidRDefault="00260897" w:rsidP="009D7832"/>
        </w:tc>
      </w:tr>
      <w:tr w:rsidR="00260897" w:rsidRPr="00253030" w:rsidTr="009D7832">
        <w:trPr>
          <w:trHeight w:val="330"/>
        </w:trPr>
        <w:tc>
          <w:tcPr>
            <w:tcW w:w="2507" w:type="dxa"/>
            <w:tcBorders>
              <w:top w:val="single" w:sz="8" w:space="0" w:color="auto"/>
              <w:left w:val="single" w:sz="4" w:space="0" w:color="auto"/>
              <w:bottom w:val="single" w:sz="8" w:space="0" w:color="auto"/>
              <w:right w:val="nil"/>
            </w:tcBorders>
            <w:shd w:val="clear" w:color="auto" w:fill="auto"/>
            <w:vAlign w:val="bottom"/>
            <w:hideMark/>
          </w:tcPr>
          <w:p w:rsidR="00260897" w:rsidRPr="00253030" w:rsidRDefault="00260897" w:rsidP="009D7832">
            <w:r w:rsidRPr="00253030">
              <w:t>06 03 16</w:t>
            </w:r>
          </w:p>
        </w:tc>
        <w:tc>
          <w:tcPr>
            <w:tcW w:w="697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60897" w:rsidRPr="00253030" w:rsidRDefault="00260897" w:rsidP="009D7832">
            <w:r w:rsidRPr="00253030">
              <w:t>oxizi metalici, altii decat cei specificati la 06 03 15</w:t>
            </w:r>
          </w:p>
        </w:tc>
      </w:tr>
      <w:tr w:rsidR="00260897" w:rsidRPr="00253030" w:rsidTr="009D7832">
        <w:trPr>
          <w:trHeight w:val="330"/>
        </w:trPr>
        <w:tc>
          <w:tcPr>
            <w:tcW w:w="2507" w:type="dxa"/>
            <w:tcBorders>
              <w:top w:val="nil"/>
              <w:left w:val="single" w:sz="12" w:space="0" w:color="008000"/>
              <w:bottom w:val="single" w:sz="12" w:space="0" w:color="008000"/>
              <w:right w:val="nil"/>
            </w:tcBorders>
            <w:shd w:val="clear" w:color="000000" w:fill="FFFFFF"/>
            <w:vAlign w:val="bottom"/>
            <w:hideMark/>
          </w:tcPr>
          <w:p w:rsidR="00260897" w:rsidRPr="00253030" w:rsidRDefault="00260897" w:rsidP="009D7832">
            <w:r w:rsidRPr="00253030">
              <w:t>06 03 99</w:t>
            </w:r>
          </w:p>
        </w:tc>
        <w:tc>
          <w:tcPr>
            <w:tcW w:w="6976" w:type="dxa"/>
            <w:tcBorders>
              <w:top w:val="nil"/>
              <w:left w:val="single" w:sz="8" w:space="0" w:color="auto"/>
              <w:bottom w:val="single" w:sz="12" w:space="0" w:color="008000"/>
              <w:right w:val="single" w:sz="8" w:space="0" w:color="auto"/>
            </w:tcBorders>
            <w:shd w:val="clear" w:color="auto" w:fill="auto"/>
            <w:noWrap/>
            <w:vAlign w:val="bottom"/>
            <w:hideMark/>
          </w:tcPr>
          <w:p w:rsidR="00260897" w:rsidRPr="00253030" w:rsidRDefault="00260897" w:rsidP="009D7832">
            <w:r w:rsidRPr="00253030">
              <w:t>alte deseuri nespecificate</w:t>
            </w:r>
          </w:p>
        </w:tc>
      </w:tr>
      <w:tr w:rsidR="00260897" w:rsidRPr="00253030" w:rsidTr="009D7832">
        <w:trPr>
          <w:trHeight w:val="4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253030" w:rsidRDefault="00260897" w:rsidP="009D7832">
            <w:pPr>
              <w:rPr>
                <w:b/>
                <w:bCs/>
              </w:rPr>
            </w:pPr>
            <w:r w:rsidRPr="00253030">
              <w:rPr>
                <w:b/>
                <w:bCs/>
              </w:rPr>
              <w:t>Clasa 06 05 - Namoluri de la epurarea efluentilor proprii</w:t>
            </w:r>
          </w:p>
        </w:tc>
      </w:tr>
      <w:tr w:rsidR="00260897" w:rsidRPr="00253030"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260897" w:rsidRPr="00253030" w:rsidRDefault="00260897" w:rsidP="009D7832">
            <w:r w:rsidRPr="00253030">
              <w:t>06 05 02*</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namoluri de la epurarea efluentilor in incinta, cu continut de substante periculoase</w:t>
            </w:r>
          </w:p>
        </w:tc>
      </w:tr>
      <w:tr w:rsidR="00260897" w:rsidRPr="00253030" w:rsidTr="009D7832">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260897" w:rsidRPr="00253030" w:rsidRDefault="00260897" w:rsidP="009D7832">
            <w:r w:rsidRPr="00253030">
              <w:t>06 05 03</w:t>
            </w:r>
          </w:p>
        </w:tc>
        <w:tc>
          <w:tcPr>
            <w:tcW w:w="6976" w:type="dxa"/>
            <w:tcBorders>
              <w:top w:val="nil"/>
              <w:left w:val="nil"/>
              <w:bottom w:val="single" w:sz="12" w:space="0" w:color="008000"/>
              <w:right w:val="single" w:sz="8" w:space="0" w:color="auto"/>
            </w:tcBorders>
            <w:shd w:val="clear" w:color="auto" w:fill="auto"/>
            <w:noWrap/>
            <w:vAlign w:val="bottom"/>
            <w:hideMark/>
          </w:tcPr>
          <w:p w:rsidR="00260897" w:rsidRPr="00253030" w:rsidRDefault="00260897" w:rsidP="009D7832">
            <w:r w:rsidRPr="00253030">
              <w:t xml:space="preserve"> namoluri de la epurarea efluentilor in incinta, altele decat cele  specificate la 06 05 02</w:t>
            </w:r>
          </w:p>
        </w:tc>
      </w:tr>
      <w:tr w:rsidR="00260897" w:rsidRPr="00253030" w:rsidTr="009D7832">
        <w:trPr>
          <w:trHeight w:val="39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253030" w:rsidRDefault="00260897" w:rsidP="009D7832">
            <w:pPr>
              <w:rPr>
                <w:b/>
                <w:bCs/>
              </w:rPr>
            </w:pPr>
            <w:r w:rsidRPr="00253030">
              <w:rPr>
                <w:b/>
                <w:bCs/>
              </w:rPr>
              <w:t>Clasa 06 06  - Deseuri de la PPFU produselor chimice cu sulf, proceselor chimice de sulfurare si desulfurare</w:t>
            </w:r>
          </w:p>
        </w:tc>
      </w:tr>
      <w:tr w:rsidR="00260897" w:rsidRPr="00253030" w:rsidTr="009D7832">
        <w:trPr>
          <w:trHeight w:val="39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260897" w:rsidRPr="00253030" w:rsidRDefault="00260897" w:rsidP="009D7832">
            <w:r w:rsidRPr="00253030">
              <w:t>06 06 02*</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deseuri cu continut de sulfuri periculoase</w:t>
            </w:r>
          </w:p>
        </w:tc>
      </w:tr>
      <w:tr w:rsidR="00260897" w:rsidRPr="00253030" w:rsidTr="009D7832">
        <w:trPr>
          <w:trHeight w:val="39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260897" w:rsidRPr="00253030" w:rsidRDefault="00260897" w:rsidP="009D7832">
            <w:r w:rsidRPr="00253030">
              <w:t>06 06 03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deseuri cu continut de sulfuri, altele decat cele specificate la 06 06 02</w:t>
            </w:r>
          </w:p>
        </w:tc>
      </w:tr>
      <w:tr w:rsidR="00260897" w:rsidRPr="00253030" w:rsidTr="009D7832">
        <w:trPr>
          <w:trHeight w:val="39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260897" w:rsidRPr="00253030" w:rsidRDefault="00260897" w:rsidP="009D7832">
            <w:r w:rsidRPr="00253030">
              <w:t>06 06 99</w:t>
            </w:r>
          </w:p>
        </w:tc>
        <w:tc>
          <w:tcPr>
            <w:tcW w:w="6976" w:type="dxa"/>
            <w:tcBorders>
              <w:top w:val="nil"/>
              <w:left w:val="nil"/>
              <w:bottom w:val="single" w:sz="12" w:space="0" w:color="008000"/>
              <w:right w:val="single" w:sz="8" w:space="0" w:color="auto"/>
            </w:tcBorders>
            <w:shd w:val="clear" w:color="auto" w:fill="auto"/>
            <w:noWrap/>
            <w:vAlign w:val="bottom"/>
            <w:hideMark/>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tcPr>
          <w:p w:rsidR="00260897" w:rsidRPr="00253030" w:rsidRDefault="00260897" w:rsidP="009D7832">
            <w:pPr>
              <w:rPr>
                <w:b/>
                <w:bCs/>
              </w:rPr>
            </w:pPr>
            <w:r w:rsidRPr="00253030">
              <w:rPr>
                <w:b/>
                <w:bCs/>
              </w:rPr>
              <w:t>Clasa 06 07 – Deseuri de la PPFU halogenilor si a proceselor chimice cu halogeni</w:t>
            </w:r>
          </w:p>
        </w:tc>
      </w:tr>
      <w:tr w:rsidR="00260897" w:rsidRPr="00253030" w:rsidTr="009D7832">
        <w:trPr>
          <w:trHeight w:val="30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260897" w:rsidRPr="00253030" w:rsidRDefault="00260897" w:rsidP="009D7832">
            <w:r w:rsidRPr="00253030">
              <w:t>06 07 99</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nil"/>
              <w:left w:val="single" w:sz="12" w:space="0" w:color="008000"/>
              <w:bottom w:val="nil"/>
              <w:right w:val="single" w:sz="12" w:space="0" w:color="008000"/>
            </w:tcBorders>
            <w:shd w:val="clear" w:color="000000" w:fill="C0C0C0"/>
            <w:vAlign w:val="bottom"/>
            <w:hideMark/>
          </w:tcPr>
          <w:p w:rsidR="00260897" w:rsidRPr="00253030" w:rsidRDefault="00260897" w:rsidP="009D7832">
            <w:pPr>
              <w:rPr>
                <w:b/>
                <w:bCs/>
              </w:rPr>
            </w:pPr>
            <w:r w:rsidRPr="00253030">
              <w:rPr>
                <w:b/>
                <w:bCs/>
              </w:rPr>
              <w:t>Clasa 06 08 - Deseuri de la PPFU siliconului si a derivatilor din silicon</w:t>
            </w:r>
          </w:p>
        </w:tc>
      </w:tr>
      <w:tr w:rsidR="00260897" w:rsidRPr="00253030" w:rsidTr="009D7832">
        <w:trPr>
          <w:trHeight w:val="300"/>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260897" w:rsidRPr="00253030" w:rsidRDefault="00260897" w:rsidP="009D7832">
            <w:r w:rsidRPr="00253030">
              <w:t>06 08 02*</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60897" w:rsidRPr="00253030" w:rsidRDefault="00260897" w:rsidP="009D7832">
            <w:r w:rsidRPr="00253030">
              <w:t xml:space="preserve"> deseuri cu continut de siliconi periculosi</w:t>
            </w:r>
          </w:p>
        </w:tc>
      </w:tr>
      <w:tr w:rsidR="00260897" w:rsidRPr="00253030" w:rsidTr="009D7832">
        <w:trPr>
          <w:trHeight w:val="300"/>
        </w:trPr>
        <w:tc>
          <w:tcPr>
            <w:tcW w:w="2507" w:type="dxa"/>
            <w:tcBorders>
              <w:top w:val="nil"/>
              <w:left w:val="single" w:sz="12" w:space="0" w:color="008000"/>
              <w:bottom w:val="single" w:sz="12" w:space="0" w:color="008000"/>
              <w:right w:val="single" w:sz="8" w:space="0" w:color="auto"/>
            </w:tcBorders>
            <w:shd w:val="clear" w:color="auto" w:fill="auto"/>
            <w:vAlign w:val="bottom"/>
            <w:hideMark/>
          </w:tcPr>
          <w:p w:rsidR="00260897" w:rsidRPr="00253030" w:rsidRDefault="00260897" w:rsidP="009D7832">
            <w:r w:rsidRPr="00253030">
              <w:t>06 08 99</w:t>
            </w:r>
          </w:p>
        </w:tc>
        <w:tc>
          <w:tcPr>
            <w:tcW w:w="6976" w:type="dxa"/>
            <w:tcBorders>
              <w:top w:val="nil"/>
              <w:left w:val="nil"/>
              <w:bottom w:val="single" w:sz="12" w:space="0" w:color="008000"/>
              <w:right w:val="single" w:sz="8" w:space="0" w:color="auto"/>
            </w:tcBorders>
            <w:shd w:val="clear" w:color="auto" w:fill="auto"/>
            <w:noWrap/>
            <w:vAlign w:val="bottom"/>
            <w:hideMark/>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06 09 -  Deseuri de la PPFU produselor chimice cu fosfor si de la procesele chimice cu fosfor</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06 09 02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 xml:space="preserve"> zgura fosforoasa</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09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pe baza de calciu care contin sau sunt contaminate cu substante periculoase</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06 09 04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deseuri pe baza de calciu, altele decat cele specificate la 06 09 03</w:t>
            </w:r>
          </w:p>
        </w:tc>
      </w:tr>
      <w:tr w:rsidR="00260897" w:rsidRPr="00253030" w:rsidTr="009D7832">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06 09 99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253030" w:rsidRDefault="00260897" w:rsidP="009D7832">
            <w:pPr>
              <w:rPr>
                <w:b/>
                <w:bCs/>
              </w:rPr>
            </w:pPr>
            <w:r w:rsidRPr="00253030">
              <w:rPr>
                <w:b/>
                <w:bCs/>
              </w:rPr>
              <w:t>Clasa 06 10 - deseuri de la PPFU produselor chimice cu azot, procesele chimice cu  azot si obtinerea ingrasamintelor</w:t>
            </w:r>
          </w:p>
        </w:tc>
      </w:tr>
      <w:tr w:rsidR="00260897" w:rsidRPr="00253030" w:rsidTr="009D7832">
        <w:trPr>
          <w:trHeight w:val="300"/>
        </w:trPr>
        <w:tc>
          <w:tcPr>
            <w:tcW w:w="2507" w:type="dxa"/>
            <w:tcBorders>
              <w:top w:val="single" w:sz="12" w:space="0" w:color="008000"/>
              <w:left w:val="single" w:sz="12" w:space="0" w:color="008000"/>
              <w:bottom w:val="nil"/>
              <w:right w:val="nil"/>
            </w:tcBorders>
            <w:shd w:val="clear" w:color="000000" w:fill="FFFFFF"/>
            <w:vAlign w:val="bottom"/>
            <w:hideMark/>
          </w:tcPr>
          <w:p w:rsidR="00260897" w:rsidRPr="00253030" w:rsidRDefault="00260897" w:rsidP="009D7832">
            <w:r w:rsidRPr="00253030">
              <w:t>06 10 02*</w:t>
            </w:r>
          </w:p>
        </w:tc>
        <w:tc>
          <w:tcPr>
            <w:tcW w:w="6976" w:type="dxa"/>
            <w:tcBorders>
              <w:top w:val="single" w:sz="12" w:space="0" w:color="008000"/>
              <w:left w:val="single" w:sz="4" w:space="0" w:color="auto"/>
              <w:bottom w:val="single" w:sz="4" w:space="0" w:color="auto"/>
              <w:right w:val="single" w:sz="4" w:space="0" w:color="auto"/>
            </w:tcBorders>
            <w:shd w:val="clear" w:color="000000" w:fill="FFFFFF"/>
            <w:noWrap/>
            <w:vAlign w:val="bottom"/>
            <w:hideMark/>
          </w:tcPr>
          <w:p w:rsidR="00260897" w:rsidRPr="00253030" w:rsidRDefault="00260897" w:rsidP="009D7832">
            <w:r w:rsidRPr="00253030">
              <w:t xml:space="preserve">deseuri cu continut de substante periculoase </w:t>
            </w:r>
          </w:p>
        </w:tc>
      </w:tr>
      <w:tr w:rsidR="00260897" w:rsidRPr="00253030" w:rsidTr="009D7832">
        <w:trPr>
          <w:trHeight w:val="30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253030" w:rsidRDefault="00260897" w:rsidP="009D7832">
            <w:r w:rsidRPr="00253030">
              <w:t>06 10 99</w:t>
            </w:r>
          </w:p>
        </w:tc>
        <w:tc>
          <w:tcPr>
            <w:tcW w:w="6976" w:type="dxa"/>
            <w:tcBorders>
              <w:top w:val="nil"/>
              <w:left w:val="nil"/>
              <w:bottom w:val="single" w:sz="4" w:space="0" w:color="auto"/>
              <w:right w:val="single" w:sz="4"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06 11 - Deseuri de la producerea pigmentilor anorganici si a opacizantilor</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06 11 01</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253030" w:rsidRDefault="00260897" w:rsidP="009D7832">
            <w:r w:rsidRPr="00253030">
              <w:t>deseuri pe baza de calciu de la producerea bioxidului de titan</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06 11 99</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06 13 - Deseuri de la procese chimice anorganice fara alta specificatie</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13 01*</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253030" w:rsidRDefault="00260897" w:rsidP="009D7832">
            <w:r w:rsidRPr="00253030">
              <w:t>produsi anorganici de protectie a instalatiei, agenti de conservare a lemnului si alte biocide</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13 02*</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253030" w:rsidRDefault="00260897" w:rsidP="009D7832">
            <w:r w:rsidRPr="00253030">
              <w:t>carbune activ epuizat (cu exceptia 06 07 02)</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13 04*</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253030" w:rsidRDefault="00260897" w:rsidP="009D7832">
            <w:r w:rsidRPr="00253030">
              <w:t>deseuri de la procesele cu azbest</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06 13 05*</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253030" w:rsidRDefault="00260897" w:rsidP="009D7832">
            <w:r w:rsidRPr="00253030">
              <w:t>funingine</w:t>
            </w:r>
          </w:p>
        </w:tc>
      </w:tr>
      <w:tr w:rsidR="00260897" w:rsidRPr="00253030" w:rsidTr="009D7832">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06 13 99</w:t>
            </w:r>
          </w:p>
        </w:tc>
        <w:tc>
          <w:tcPr>
            <w:tcW w:w="6976" w:type="dxa"/>
            <w:tcBorders>
              <w:top w:val="nil"/>
              <w:left w:val="nil"/>
              <w:bottom w:val="single" w:sz="12" w:space="0" w:color="008000"/>
              <w:right w:val="single" w:sz="8" w:space="0" w:color="auto"/>
            </w:tcBorders>
            <w:shd w:val="clear" w:color="000000" w:fill="FFFFFF"/>
            <w:vAlign w:val="bottom"/>
            <w:hideMark/>
          </w:tcPr>
          <w:p w:rsidR="00260897" w:rsidRPr="00253030" w:rsidRDefault="00260897" w:rsidP="009D7832">
            <w:r w:rsidRPr="00253030">
              <w:t>alte deseuri nespecificate</w:t>
            </w:r>
          </w:p>
        </w:tc>
      </w:tr>
      <w:tr w:rsidR="00260897" w:rsidRPr="00253030" w:rsidTr="009D7832">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07 01 - Deseuri de la producerea, prepararea, furnizarea si utilizarea (PPFU) produsilor chimici organici de baza</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solutii apoase de spalare si solutii muma</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solventi organici halogenati, lichide de spalare si solutii muma</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alti solventi organici, lichide de spalare si solutii muma</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reziduuri halogenate din blazul coloanelor de distilare si reactie</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reziduuri din blazul coloanelor de distilare si reactie</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turte de filtrare halogenate si absorbanti epuizati</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alte turte de filtrare si absorbanti epuizati</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 cu continut de substante periculoase</w:t>
            </w:r>
          </w:p>
        </w:tc>
      </w:tr>
      <w:tr w:rsidR="00260897" w:rsidRPr="00253030" w:rsidTr="009D7832">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253030" w:rsidRDefault="00260897" w:rsidP="009D7832">
            <w:r w:rsidRPr="00253030">
              <w:t>07 01 12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253030" w:rsidRDefault="00260897" w:rsidP="009D7832">
            <w:r w:rsidRPr="00253030">
              <w:t>namoluri de la epurarea efluentilor in incinta, altele decat cele specificate la 07 01 11</w:t>
            </w:r>
          </w:p>
        </w:tc>
      </w:tr>
      <w:tr w:rsidR="00260897" w:rsidRPr="00253030" w:rsidTr="009D7832">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253030" w:rsidRDefault="00260897" w:rsidP="009D7832">
            <w:r w:rsidRPr="00253030">
              <w:t>07 01 99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253030" w:rsidRDefault="00260897" w:rsidP="009D7832">
            <w:r w:rsidRPr="00253030">
              <w:t>alte deseuri nespecificate</w:t>
            </w:r>
          </w:p>
        </w:tc>
      </w:tr>
      <w:tr w:rsidR="00260897" w:rsidRPr="00253030"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253030" w:rsidRDefault="00260897" w:rsidP="009D7832">
            <w:pPr>
              <w:rPr>
                <w:b/>
                <w:bCs/>
              </w:rPr>
            </w:pPr>
            <w:r w:rsidRPr="00253030">
              <w:rPr>
                <w:b/>
                <w:bCs/>
              </w:rPr>
              <w:t>Clasa 07 02 - Deseuri de la PPFU materialelor plastice, cauciucului sintetic si fibrelor artificiale</w:t>
            </w:r>
          </w:p>
        </w:tc>
      </w:tr>
      <w:tr w:rsidR="00260897" w:rsidRPr="00253030"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lichide apoase de spalare si solutii muma</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solventi organici halogenati, lichide de spalare si solutii muma</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04*</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alti solventi organici, solutii de spalare si solutii muma</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07*</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reziduuri halogenate din blazul coloanelor de reactie</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08*</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alte reziduuri din blazul coloanelor de reactie</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09*</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turte de filtrare halogenate si absorbanti epuizati</w:t>
            </w:r>
          </w:p>
        </w:tc>
      </w:tr>
      <w:tr w:rsidR="00260897" w:rsidRPr="00253030"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253030" w:rsidRDefault="00260897" w:rsidP="009D7832">
            <w:r w:rsidRPr="00253030">
              <w:t>07 02 10*</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253030" w:rsidRDefault="00260897" w:rsidP="009D7832">
            <w:r w:rsidRPr="00253030">
              <w:t>alte turte de filtrare si absorbanti epuizati</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07 02 11*</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namoluri de la epurarea efluentilor in incinta, cu continut de substante periculoase</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07 02 12</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namoluri de la epurarea efluentilor in incinta, altele decat cele specificate la 07 01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07 02 13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materiale plastice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02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aditivi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07 02 15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aditivi, altele decat cele specificate la 07 02 14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02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cu continut de siliconi periculosi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07 02 17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cu continut de siliconi altele decat cele mentionate la 07 02 16*</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07 02 99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07 03 - Deseuri de la PPFU vopselelor si pigmentilor organici (cu exceptia 06 11)</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solventi organici halogenati,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organici,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reziduuri halogenate din blazul coloanelor de reactie</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08*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reziduuri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turte de filtrare halogenate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turte de filtrare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07 03 12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altele decat cele specificate la 07 03 11</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07 03 99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76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07 04 - Deseuri de la PPFU produselor de protectie a instalatiilor (cu exceptia 02 01 08 si 02 01 09), agentilor de conservare a lemnului (cu exceptia 03 02) si altor biocide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solventi organici halogenati,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organici,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reziduuri halogenate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reziduuri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turte de filtrare halogenate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turte de filtrare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tratarea efluentilor in incinta,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07 04 12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tratarea efluentilor in incinta, altele decat cele specificate la 07 04 11</w:t>
            </w:r>
          </w:p>
        </w:tc>
      </w:tr>
      <w:tr w:rsidR="00260897" w:rsidRPr="005D7522" w:rsidTr="009D7832">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260897" w:rsidRPr="005D7522" w:rsidRDefault="00260897" w:rsidP="009D7832">
            <w:r w:rsidRPr="005D7522">
              <w:t>07 04 13*</w:t>
            </w:r>
          </w:p>
        </w:tc>
        <w:tc>
          <w:tcPr>
            <w:tcW w:w="6976" w:type="dxa"/>
            <w:tcBorders>
              <w:top w:val="nil"/>
              <w:left w:val="nil"/>
              <w:bottom w:val="nil"/>
              <w:right w:val="single" w:sz="8" w:space="0" w:color="auto"/>
            </w:tcBorders>
            <w:shd w:val="clear" w:color="000000" w:fill="FFFFFF"/>
            <w:noWrap/>
            <w:vAlign w:val="bottom"/>
            <w:hideMark/>
          </w:tcPr>
          <w:p w:rsidR="00260897" w:rsidRPr="005D7522" w:rsidRDefault="00260897" w:rsidP="009D7832">
            <w:r w:rsidRPr="005D7522">
              <w:t>deseuri solide cu continut de substante periculoase</w:t>
            </w:r>
          </w:p>
        </w:tc>
      </w:tr>
      <w:tr w:rsidR="00260897" w:rsidRPr="005D7522" w:rsidTr="009D7832">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07 04 99</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07 05 - Deseuri de la PPFU produselor farmaceutice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solventi organici halogenati,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organici,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reziduuri halogenate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reziduuri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turte de filtrare halogenate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turte de filtrare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altele decat cele specificate la 07 05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07 05 14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altele decat cele specificate la 07 05 13</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07 05 99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7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07 06 - Deseuri de la PPFU grasimilor, unsorilor, sapunurilor, detergentilor, dezinfectantilor si produselor cosmetice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solventi organici halogenati,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organici,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reziduuri halogenate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reziduuri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turte de filtrare halogenate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turte de filtrare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07 06 12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altele decat cele specificate la 07 06 11</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07 06 99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45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260897" w:rsidRPr="005D7522" w:rsidRDefault="00260897" w:rsidP="009D7832">
            <w:pPr>
              <w:rPr>
                <w:b/>
                <w:bCs/>
              </w:rPr>
            </w:pPr>
            <w:r w:rsidRPr="005D7522">
              <w:rPr>
                <w:b/>
                <w:bCs/>
              </w:rPr>
              <w:t>Clasa 07 07 - Deseuri de la PPFU produselor chimice innobilate si a produselor chimice nespecificate in lista</w:t>
            </w:r>
          </w:p>
        </w:tc>
      </w:tr>
      <w:tr w:rsidR="00260897" w:rsidRPr="005D7522" w:rsidTr="009D7832">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01*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solventi organici halogenati,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organici, lichide de spalare si solutii muma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reziduuri halogenate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reziduuri din blazul coloanelor de reactie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turte de filtrare halogenate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turte de filtrare si absorbanti epuizati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07 07 12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altele decat cele specificate la 07 07 11</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07 07 99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noWrap/>
            <w:vAlign w:val="bottom"/>
            <w:hideMark/>
          </w:tcPr>
          <w:p w:rsidR="00260897" w:rsidRPr="005D7522" w:rsidRDefault="00260897" w:rsidP="009D7832">
            <w:pPr>
              <w:rPr>
                <w:b/>
                <w:bCs/>
              </w:rPr>
            </w:pPr>
            <w:r w:rsidRPr="005D7522">
              <w:rPr>
                <w:b/>
                <w:bCs/>
              </w:rPr>
              <w:t>Clasa 08 01 - Deseuri de la PPFU vopselelor si lacurilor si indepartarea acestora</w:t>
            </w:r>
          </w:p>
        </w:tc>
      </w:tr>
      <w:tr w:rsidR="00260897" w:rsidRPr="005D7522" w:rsidTr="009D7832">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vopsele si lacuri cu continut de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vopsele si lacuri, altele decat cele specificate la 08 01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vopsele si lacuri cu continut de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vopsele si lacuri, altele decat cele specificate la 08 01 13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cu continut de vopsele si lacuri si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cu continut de vopsele si lacuri, altele decat cele specificate la 08 01 15</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17*</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indepartarea vopselelor si lacurilor cu continut de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indepartarea vopselelor si lacurilor, altele decat cele specificate la 08 01 17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suspensii apoase cu continut de vopsele si lacuri si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08 01 20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suspensii apoase cu continut de vopsele si lacuri, altele decat cele specificate la 08 01 19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01 21*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indepartarea vopselelor si lacurilor</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08 01 99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08 02 - Deseuri de Ia PPFU altor materiale de acoperire (inclusiv materiale ceramice)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08 02 01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pulberi de acoperire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08 02 02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cu continut de materiale ceramice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08 02 03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suspensii apoase cu continut de materiale ceramice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08 02 99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08 03 - Deseuri de la PPFU cernelurilor tipografice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cu continut de cerneluri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cu continut de cerneluri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cerneluri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cerneluri, altele decat cele specificate la 08 03 12</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cerneluri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cerneluri, altele decat cele specificate la 08 03 14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solutii de gravare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tonere de imprimante cu continut de substante periculoase</w:t>
            </w:r>
          </w:p>
        </w:tc>
      </w:tr>
      <w:tr w:rsidR="00260897" w:rsidRPr="005D7522" w:rsidTr="009D7832">
        <w:trPr>
          <w:trHeight w:val="375"/>
        </w:trPr>
        <w:tc>
          <w:tcPr>
            <w:tcW w:w="2507" w:type="dxa"/>
            <w:tcBorders>
              <w:top w:val="nil"/>
              <w:left w:val="single" w:sz="12" w:space="0" w:color="008000"/>
              <w:bottom w:val="single" w:sz="8" w:space="0" w:color="auto"/>
              <w:right w:val="single" w:sz="8" w:space="0" w:color="auto"/>
            </w:tcBorders>
            <w:shd w:val="clear" w:color="auto" w:fill="auto"/>
            <w:hideMark/>
          </w:tcPr>
          <w:p w:rsidR="00260897" w:rsidRPr="005D7522" w:rsidRDefault="00260897" w:rsidP="009D7832">
            <w:r w:rsidRPr="005D7522">
              <w:t>08 03 18</w:t>
            </w:r>
          </w:p>
        </w:tc>
        <w:tc>
          <w:tcPr>
            <w:tcW w:w="6976" w:type="dxa"/>
            <w:tcBorders>
              <w:top w:val="nil"/>
              <w:left w:val="nil"/>
              <w:bottom w:val="single" w:sz="8" w:space="0" w:color="auto"/>
              <w:right w:val="single" w:sz="8" w:space="0" w:color="auto"/>
            </w:tcBorders>
            <w:shd w:val="clear" w:color="auto" w:fill="auto"/>
            <w:hideMark/>
          </w:tcPr>
          <w:p w:rsidR="00260897" w:rsidRPr="005D7522" w:rsidRDefault="00260897" w:rsidP="009D7832">
            <w:r w:rsidRPr="005D7522">
              <w:t xml:space="preserve">deşeuri de tonere de imprimante, altele decât cele specificate la 08 03 17 </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03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 de dispersie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08 03 99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08 04 - Deseuri de la PPFU adezivilor si cleiurilor (inclusiv produsele impermeabile)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adezivi si cleiuri cu continut de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adezivi si cleiuri, altele decat cele specificate la 08 04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adezivi si cleiuri cu continut de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adezivi si cleiuri, altele decat cele specificate la 08 04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cu continut de adezivi si cleiuri si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cu continut de adezivi si cleiuri, altele decat cele specificate la 08 04 13</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15*</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cu continut de adezivi si cleiuri si solventi organici sau alte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cu continut de adezivi si cleiuri, altele decat cele specificate la 08 04 15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08 04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 de colofoniu</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08 04 99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5D7522" w:rsidRDefault="00260897" w:rsidP="009D7832">
            <w:pPr>
              <w:rPr>
                <w:b/>
                <w:bCs/>
              </w:rPr>
            </w:pPr>
            <w:r w:rsidRPr="005D7522">
              <w:rPr>
                <w:b/>
                <w:bCs/>
              </w:rPr>
              <w:t>Clasa 08 05 - alte deseuri nespecificate in 08</w:t>
            </w:r>
          </w:p>
        </w:tc>
      </w:tr>
      <w:tr w:rsidR="00260897" w:rsidRPr="005D7522" w:rsidTr="009D7832">
        <w:trPr>
          <w:trHeight w:val="315"/>
        </w:trPr>
        <w:tc>
          <w:tcPr>
            <w:tcW w:w="2507" w:type="dxa"/>
            <w:tcBorders>
              <w:top w:val="single" w:sz="12" w:space="0" w:color="008000"/>
              <w:left w:val="single" w:sz="4" w:space="0" w:color="auto"/>
              <w:bottom w:val="single" w:sz="12" w:space="0" w:color="008000"/>
              <w:right w:val="single" w:sz="4" w:space="0" w:color="auto"/>
            </w:tcBorders>
            <w:shd w:val="clear" w:color="000000" w:fill="FFFFFF"/>
            <w:vAlign w:val="bottom"/>
            <w:hideMark/>
          </w:tcPr>
          <w:p w:rsidR="00260897" w:rsidRPr="005D7522" w:rsidRDefault="00260897" w:rsidP="009D7832">
            <w:r w:rsidRPr="005D7522">
              <w:t>08 05 01*</w:t>
            </w:r>
          </w:p>
        </w:tc>
        <w:tc>
          <w:tcPr>
            <w:tcW w:w="6976" w:type="dxa"/>
            <w:tcBorders>
              <w:top w:val="single" w:sz="12" w:space="0" w:color="008000"/>
              <w:left w:val="nil"/>
              <w:bottom w:val="single" w:sz="12" w:space="0" w:color="008000"/>
              <w:right w:val="single" w:sz="4" w:space="0" w:color="auto"/>
            </w:tcBorders>
            <w:shd w:val="clear" w:color="000000" w:fill="FFFFFF"/>
            <w:noWrap/>
            <w:vAlign w:val="bottom"/>
            <w:hideMark/>
          </w:tcPr>
          <w:p w:rsidR="00260897" w:rsidRPr="005D7522" w:rsidRDefault="00260897" w:rsidP="009D7832">
            <w:r w:rsidRPr="005D7522">
              <w:t>deseuri de izocianati</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09 01 - Deseuri din industria fotografica</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developanti pe baza de apa si solutii de activare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solutii de developare pe baza de apa pentru placile offset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solutii de developare pe baza de solventi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solutii de fixare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solutii de albire si solutii de albire filatoare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cu continut de argint de la tratarea in incinta a deseurilor fotografice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film sau hartie fotografica cu continut de argint sau compusi de argint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film sau hartie fotografica fara continut de argint sau compusi de argint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camere de unica folosinta fara baterii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09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camera de unica folosinta cu baterii incluse la 16 06 01, 16 06 02 sau 16 06 03</w:t>
            </w:r>
          </w:p>
        </w:tc>
      </w:tr>
      <w:tr w:rsidR="00260897" w:rsidRPr="005D7522" w:rsidTr="009D7832">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260897" w:rsidRPr="005D7522" w:rsidRDefault="00260897" w:rsidP="009D7832">
            <w:r w:rsidRPr="005D7522">
              <w:t>09 01 12</w:t>
            </w:r>
          </w:p>
        </w:tc>
        <w:tc>
          <w:tcPr>
            <w:tcW w:w="6976" w:type="dxa"/>
            <w:tcBorders>
              <w:top w:val="nil"/>
              <w:left w:val="nil"/>
              <w:bottom w:val="nil"/>
              <w:right w:val="single" w:sz="8" w:space="0" w:color="auto"/>
            </w:tcBorders>
            <w:shd w:val="clear" w:color="000000" w:fill="FFFFFF"/>
            <w:noWrap/>
            <w:vAlign w:val="bottom"/>
            <w:hideMark/>
          </w:tcPr>
          <w:p w:rsidR="00260897" w:rsidRPr="005D7522" w:rsidRDefault="00260897" w:rsidP="009D7832">
            <w:r w:rsidRPr="005D7522">
              <w:t>camere de unica folosinta cu baterii, altele decat cele specificate la 09 01 11</w:t>
            </w:r>
          </w:p>
        </w:tc>
      </w:tr>
      <w:tr w:rsidR="00260897" w:rsidRPr="005D7522" w:rsidTr="009D783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09 01 13*</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260897" w:rsidRPr="005D7522" w:rsidRDefault="00260897" w:rsidP="009D7832">
            <w:r w:rsidRPr="005D7522">
              <w:t>deseuri apoase lichide de la recuperarea in incinta a argintului, altele decat cele specificate la 09 01 06</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09 01 99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01 - Deseuri de la centralele termice si de la alte instalatii de combustie (cu exceptia 19)- tot</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10 01 01</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cenusa de vatra, zgura si praf de cazan (cu exceptia prafului de cazan specificat la 10 01 04)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10 01 02</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cenusa zburatoare de la arderea carbunelui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10 01 03</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cenusa zburatoare de la arderea turbei si lemnului netratat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04*</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cenusa zburatoare de la arderea uleiului si praf de cazan</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10 01 05  </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 deseuri solide, pe baza de calciu, de la desulfurarea gazelor de ardere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10 01 07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pe baza de calciu, de la desulfurarea gazelor de ardere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18*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spalarea gazelor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spalarea gazelor, altele decat cele specificate la 10 01 05, 10 01 07 si 10 01 18</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in incinta, altele decat cele specificate la 10 01 20</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de la spalarea cazanului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apoase de la spalarea cazanului de ardere, altele decat cele specificate la 10 01 22</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nisipuri de la paturile fluidizate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depozitarea combustibilului si de la pregatirea carbunelui de ardere pentru instalatiile termice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10 01 26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02 - Deseuri din industria siderurgica</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procesarea zgurii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zgura neprocesata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altele decat cele specificate la 10 02 07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cruste de tunder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cu continut de uleiuri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altele decat cele specificate la 10 02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altele decat cele specificate la 10 02 13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10 02 15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namoluri si turte de filtrare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03 - Deseuri din metalurgia termica a aluminiului</w:t>
            </w:r>
          </w:p>
        </w:tc>
      </w:tr>
      <w:tr w:rsidR="00260897" w:rsidRPr="005D7522" w:rsidTr="009D7832">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10 03 02</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resturi de anozi</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04*</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zguri de la topirea primara</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10 03 05</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de alumina</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08*</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zguri saline de la topirea secundara</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09*</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scorii negre de la topirea secundara</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15*</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cruste care sunt inflamabile sau emit in contact cu apa, gaze inflamabile in cantitati periculoase</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10 03 16</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cruste, altele decat cele specificate la 10 03 15</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17*</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cu continut de gudroane de la producerea anozilor</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10 03 18</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 xml:space="preserve">deseuri cu continut de carbon de la producerea anozilor, altele decat cele specificate la 10 03 17 </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19*</w:t>
            </w:r>
          </w:p>
        </w:tc>
        <w:tc>
          <w:tcPr>
            <w:tcW w:w="6976" w:type="dxa"/>
            <w:tcBorders>
              <w:top w:val="single" w:sz="4" w:space="0" w:color="auto"/>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gazele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10 03 20</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gazele de ardere, altul decat cel specificat la 10 03 19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21*</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alte particule si praf (inclusiv praf de la morile cu bile)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10 03 22</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alte particule si praf (inclusiv praf de la morile cu bile), altele decat cele specificate la 10 03 21</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260897" w:rsidRPr="005D7522" w:rsidRDefault="00260897" w:rsidP="009D7832">
            <w:r w:rsidRPr="005D7522">
              <w:t>10 03 23*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altele decat cele specificate la 10 03 23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altele decat cele specificate la 10 03 25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cu continut de ulei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altele decat cele specificate la 10 03 27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29*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zgurilor saline si scoriile negre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10 03 30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zgurilor saline si scoriile negre, altele decat cele specificate la 10 03 29</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04 - Deseuri din metalurgia termica a plumbului</w:t>
            </w:r>
          </w:p>
        </w:tc>
      </w:tr>
      <w:tr w:rsidR="00260897" w:rsidRPr="005D7522" w:rsidTr="009D7832">
        <w:trPr>
          <w:trHeight w:val="315"/>
        </w:trPr>
        <w:tc>
          <w:tcPr>
            <w:tcW w:w="2507" w:type="dxa"/>
            <w:tcBorders>
              <w:top w:val="single" w:sz="12" w:space="0" w:color="008000"/>
              <w:left w:val="single" w:sz="4" w:space="0" w:color="auto"/>
              <w:bottom w:val="single" w:sz="4" w:space="0" w:color="auto"/>
              <w:right w:val="single" w:sz="4" w:space="0" w:color="auto"/>
            </w:tcBorders>
            <w:shd w:val="clear" w:color="auto" w:fill="auto"/>
            <w:vAlign w:val="bottom"/>
            <w:hideMark/>
          </w:tcPr>
          <w:p w:rsidR="00260897" w:rsidRPr="005D7522" w:rsidRDefault="00260897" w:rsidP="009D7832">
            <w:r w:rsidRPr="005D7522">
              <w:t>10 04 01</w:t>
            </w:r>
          </w:p>
        </w:tc>
        <w:tc>
          <w:tcPr>
            <w:tcW w:w="6976" w:type="dxa"/>
            <w:tcBorders>
              <w:top w:val="single" w:sz="12" w:space="0" w:color="008000"/>
              <w:left w:val="nil"/>
              <w:bottom w:val="single" w:sz="4" w:space="0" w:color="auto"/>
              <w:right w:val="single" w:sz="4" w:space="0" w:color="auto"/>
            </w:tcBorders>
            <w:shd w:val="clear" w:color="auto" w:fill="auto"/>
            <w:noWrap/>
            <w:vAlign w:val="bottom"/>
            <w:hideMark/>
          </w:tcPr>
          <w:p w:rsidR="00260897" w:rsidRPr="005D7522" w:rsidRDefault="00260897" w:rsidP="009D7832">
            <w:r w:rsidRPr="005D7522">
              <w:t>zguri de la topirea primara si secundara</w:t>
            </w:r>
          </w:p>
        </w:tc>
      </w:tr>
      <w:tr w:rsidR="00260897" w:rsidRPr="005D7522" w:rsidTr="009D7832">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10 04 02*</w:t>
            </w:r>
          </w:p>
        </w:tc>
        <w:tc>
          <w:tcPr>
            <w:tcW w:w="6976" w:type="dxa"/>
            <w:tcBorders>
              <w:top w:val="nil"/>
              <w:left w:val="nil"/>
              <w:bottom w:val="single" w:sz="4" w:space="0" w:color="auto"/>
              <w:right w:val="single" w:sz="4" w:space="0" w:color="auto"/>
            </w:tcBorders>
            <w:shd w:val="clear" w:color="auto" w:fill="auto"/>
            <w:noWrap/>
            <w:vAlign w:val="bottom"/>
            <w:hideMark/>
          </w:tcPr>
          <w:p w:rsidR="00260897" w:rsidRPr="005D7522" w:rsidRDefault="00260897" w:rsidP="009D7832">
            <w:r w:rsidRPr="005D7522">
              <w:t>scorii si cruste de la topirea primara si secundara</w:t>
            </w:r>
          </w:p>
        </w:tc>
      </w:tr>
      <w:tr w:rsidR="00260897" w:rsidRPr="005D7522" w:rsidTr="009D7832">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04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br/>
              <w:t>arseniat de calciu</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04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particule si praf</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04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04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04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cu continut de ulei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10 04 10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altele decat cele specificate la 10 04 09</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 xml:space="preserve">Clasa 10 05 - Deseuri din metalurgia termica a zincului </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10 05 01 </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zguri de la topirea primara si secundara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05 03*</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gazul de ardere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10 05 04</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alte particule si praf</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05 05*</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deseuri solide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05 06*</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namoluri si turte de filtrare de la epurarea gazelor</w:t>
            </w:r>
          </w:p>
        </w:tc>
      </w:tr>
      <w:tr w:rsidR="00260897" w:rsidRPr="005D7522" w:rsidTr="009D7832">
        <w:trPr>
          <w:trHeight w:val="31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05 08*</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deseuri de la epurarea apelor de racire cu continut de ulei</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10 05 09</w:t>
            </w:r>
          </w:p>
        </w:tc>
        <w:tc>
          <w:tcPr>
            <w:tcW w:w="6976" w:type="dxa"/>
            <w:tcBorders>
              <w:top w:val="single" w:sz="4" w:space="0" w:color="auto"/>
              <w:left w:val="nil"/>
              <w:bottom w:val="single" w:sz="4" w:space="0" w:color="auto"/>
              <w:right w:val="single" w:sz="8" w:space="0" w:color="auto"/>
            </w:tcBorders>
            <w:shd w:val="clear" w:color="000000" w:fill="FFFFFF"/>
            <w:vAlign w:val="bottom"/>
            <w:hideMark/>
          </w:tcPr>
          <w:p w:rsidR="00260897" w:rsidRPr="005D7522" w:rsidRDefault="00260897" w:rsidP="009D7832">
            <w:r w:rsidRPr="005D7522">
              <w:t>deseuri de la epurarea apelor de racire, altele decat cele specificate la 10 05 08</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tcPr>
          <w:p w:rsidR="00260897" w:rsidRPr="005D7522" w:rsidRDefault="00260897" w:rsidP="009D7832">
            <w:r>
              <w:t>10 05 99</w:t>
            </w:r>
          </w:p>
        </w:tc>
        <w:tc>
          <w:tcPr>
            <w:tcW w:w="6976" w:type="dxa"/>
            <w:tcBorders>
              <w:top w:val="single" w:sz="4" w:space="0" w:color="auto"/>
              <w:left w:val="nil"/>
              <w:bottom w:val="single" w:sz="4" w:space="0" w:color="auto"/>
              <w:right w:val="single" w:sz="8" w:space="0" w:color="auto"/>
            </w:tcBorders>
            <w:shd w:val="clear" w:color="000000" w:fill="FFFFFF"/>
            <w:vAlign w:val="bottom"/>
          </w:tcPr>
          <w:p w:rsidR="00260897" w:rsidRPr="005D7522" w:rsidRDefault="00260897" w:rsidP="009D7832">
            <w:r>
              <w:t>alte deseuri nespecificate</w:t>
            </w:r>
          </w:p>
        </w:tc>
      </w:tr>
      <w:tr w:rsidR="00260897" w:rsidRPr="00E352BC" w:rsidTr="009D7832">
        <w:trPr>
          <w:trHeight w:val="330"/>
        </w:trPr>
        <w:tc>
          <w:tcPr>
            <w:tcW w:w="9483" w:type="dxa"/>
            <w:gridSpan w:val="2"/>
            <w:tcBorders>
              <w:top w:val="single" w:sz="4" w:space="0" w:color="auto"/>
              <w:left w:val="single" w:sz="12" w:space="0" w:color="008000"/>
              <w:bottom w:val="single" w:sz="8" w:space="0" w:color="auto"/>
              <w:right w:val="single" w:sz="8" w:space="0" w:color="auto"/>
            </w:tcBorders>
            <w:shd w:val="clear" w:color="auto" w:fill="BFBFBF" w:themeFill="background1" w:themeFillShade="BF"/>
            <w:vAlign w:val="bottom"/>
          </w:tcPr>
          <w:p w:rsidR="00260897" w:rsidRPr="00E352BC" w:rsidRDefault="00260897" w:rsidP="009D7832">
            <w:pPr>
              <w:rPr>
                <w:b/>
              </w:rPr>
            </w:pPr>
            <w:r w:rsidRPr="00E352BC">
              <w:rPr>
                <w:b/>
              </w:rPr>
              <w:t>Clasa 10 06 – Deseuri din metalurgia termica a cuprului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06 03*</w:t>
            </w:r>
          </w:p>
        </w:tc>
        <w:tc>
          <w:tcPr>
            <w:tcW w:w="6976" w:type="dxa"/>
            <w:tcBorders>
              <w:top w:val="single" w:sz="4" w:space="0" w:color="auto"/>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gazul de ardere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10 06 04</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alte particule si praf</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06 06*</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deseuri solide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06 07*</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namoluri si turte de filtrare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06 09*</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deseuri de la epurarea apelor de racire cu continut de ulei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10 06 10</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deseuri de la epurarea apelor de racire, altele decat cele specificate la 10 06 09</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10 06 99</w:t>
            </w:r>
          </w:p>
        </w:tc>
        <w:tc>
          <w:tcPr>
            <w:tcW w:w="6976" w:type="dxa"/>
            <w:tcBorders>
              <w:top w:val="nil"/>
              <w:left w:val="nil"/>
              <w:bottom w:val="single" w:sz="12" w:space="0" w:color="008000"/>
              <w:right w:val="single" w:sz="8" w:space="0" w:color="auto"/>
            </w:tcBorders>
            <w:shd w:val="clear" w:color="000000" w:fill="FFFFFF"/>
            <w:vAlign w:val="bottom"/>
            <w:hideMark/>
          </w:tcPr>
          <w:p w:rsidR="00260897" w:rsidRPr="005D7522" w:rsidRDefault="00260897" w:rsidP="009D7832">
            <w:r w:rsidRPr="005D7522">
              <w:t>alte deseuri nespecificate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 xml:space="preserve">Clasa 10 07 - Deseuri din metalurgia termica a argintului, aurului si platinei </w:t>
            </w:r>
          </w:p>
        </w:tc>
      </w:tr>
      <w:tr w:rsidR="00260897" w:rsidRPr="005D7522" w:rsidTr="009D7832">
        <w:trPr>
          <w:trHeight w:val="405"/>
        </w:trPr>
        <w:tc>
          <w:tcPr>
            <w:tcW w:w="2507" w:type="dxa"/>
            <w:tcBorders>
              <w:top w:val="single" w:sz="12" w:space="0" w:color="008000"/>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10 07 01</w:t>
            </w:r>
          </w:p>
        </w:tc>
        <w:tc>
          <w:tcPr>
            <w:tcW w:w="6976" w:type="dxa"/>
            <w:tcBorders>
              <w:top w:val="single" w:sz="12" w:space="0" w:color="008000"/>
              <w:left w:val="nil"/>
              <w:bottom w:val="single" w:sz="4" w:space="0" w:color="auto"/>
              <w:right w:val="single" w:sz="4" w:space="0" w:color="auto"/>
            </w:tcBorders>
            <w:shd w:val="clear" w:color="000000" w:fill="FFFFFF"/>
            <w:hideMark/>
          </w:tcPr>
          <w:p w:rsidR="00260897" w:rsidRPr="005D7522" w:rsidRDefault="00260897" w:rsidP="009D7832">
            <w:r w:rsidRPr="005D7522">
              <w:t xml:space="preserve">zguri de la topirea primara şi secundara </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260897" w:rsidRPr="005D7522" w:rsidRDefault="00260897" w:rsidP="009D7832">
            <w:r w:rsidRPr="005D7522">
              <w:t>10 07 02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scorii si cruste de la topirea primara si secundara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10 07 03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10 07 04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particule si praf</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10 07 05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07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cu continut de ulei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10 07 08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altele decat cele specificate la 10 07 07</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 xml:space="preserve">Clasa 10 08 - Deseuri din metalurgia termica a altor neferoase </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particule si praf</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zgura salina de la topirea primara si secundara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10 08 09</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alte zguri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scorii si cruste, altele decat cele specificate la 10 08 10</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10 08 12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cu continut de gudron de la producerea anozilor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cu continut de carbon de la producrea anozilor, altele decat cele specificate la 10 08 12</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resturi de anozi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15*</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gazul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10 08 16</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gazul de ardere, altul decat cel specificat la 10 08 15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de ardere, altele decat cele mentionate la 10 08 17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cu continut de ulei</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10 08 20</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epurarea apelor de racire, altele decat cele mentionate la 10 08 19</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09 - Deseuri de l</w:t>
            </w:r>
            <w:r>
              <w:rPr>
                <w:b/>
                <w:bCs/>
              </w:rPr>
              <w:t>a turnarea pieselor feroase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zgura de topitorie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nu au fost inca folosite la turnare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nu au fost inca folosite la turnare, altele decat cele specificate la 10 09 05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au fost folosite la turnare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au fost folosite la turnare, altele decat cele specificate la 10 09 07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09*</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gazul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10 09 10</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praf din gazul de ardere, altul decat cel specificat la 10 09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particule care contin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particule decat cele specificate la 10 09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lianti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lianti, altele decat cele specificate la 10 09 13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agenti pentru detectarea fisurilor,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10 09 16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agenti pentru detectarea fisurilor, altele decat cele specificate la 10 09 15</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10 - Deseuri de la tu</w:t>
            </w:r>
            <w:r>
              <w:rPr>
                <w:b/>
                <w:bCs/>
              </w:rPr>
              <w:t xml:space="preserve">rnarea pieselor neferoase </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10 10 03</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zgura de topitorie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nu au fost inca folosite la turnare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nu au fost inca folosite la turnare, altele decat cele specificate la 10 10 05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au fost folosite la turnare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miezuri si forme de turnare care au fost folosite la turnare, altele decat cele specificate la 10 10 07</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praf din gazul de ardere cu continut de substante periculoase</w:t>
            </w:r>
          </w:p>
        </w:tc>
      </w:tr>
      <w:tr w:rsidR="00260897" w:rsidRPr="005D7522" w:rsidTr="009D7832">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praf din gazul de ardere, altul decat cel specificat la 10 10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particule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particule, decat cele specificate la 10 10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lianti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lianti, altele decat cele specificate la 10 10 13</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15*</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agenti pentru detectarea fisurilor,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10 10 16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agenti pentru detectarea fisurilor, altele decat cele specificate la 10 10 15</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10 10 99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11 - Deseuri de la producerea sticlei si a produselor din sticla</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din fibre de sticla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particule si praf</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prepararea amestecurilor, anterior procesarii termice,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prepararea, amestecurilor, anterior procesarii termice, altele decat cele specificate la 10 11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sticla, sub forma de particule fine si pudra de sticla cu continut de metale grele (de ex: de la tuburile catodice)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sticla, altele decat cele specificate la 10 11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slefuirea si polizarea sticlei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slefuirea si polizarea sticlei altele decat cele specificate la 10 11 13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de ardere, altele decat cele specificate la 10 11 15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de ardere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de ardere, altele decat cele specificate la 10 11 17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efluentilor proprii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10 11 20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efluentilor proprii, altele decat cele specificate la 10 11 19</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10 11 99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825"/>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260897" w:rsidRPr="005D7522" w:rsidRDefault="00260897" w:rsidP="009D7832">
            <w:pPr>
              <w:rPr>
                <w:b/>
                <w:bCs/>
              </w:rPr>
            </w:pPr>
            <w:r w:rsidRPr="005D7522">
              <w:rPr>
                <w:b/>
                <w:bCs/>
              </w:rPr>
              <w:t>Clasa 10 12 - Deseuri de la fabricarea materialelor ceramice, caramizilor, tiglelor si materialelor de constructie</w:t>
            </w:r>
          </w:p>
        </w:tc>
      </w:tr>
      <w:tr w:rsidR="00260897" w:rsidRPr="005D7522" w:rsidTr="009D7832">
        <w:trPr>
          <w:trHeight w:val="330"/>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260897" w:rsidRPr="005D7522" w:rsidRDefault="00260897" w:rsidP="009D7832">
            <w:r w:rsidRPr="005D7522">
              <w:t xml:space="preserve">10 12 01 </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prepararea amestecurilor anterior procesarii termice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10 12 05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10 12 06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 xml:space="preserve"> forme si mulaje uzate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10 12 08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ceramice, de caramizi, tigle sau materiale de constructii (dupa procesarea termica)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12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cu continut de substante periculoase</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10 12 10</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altele decat cele specificate la 10 12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10 12 12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smaltuire, altele decat cele specificate la 10 12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10 12 13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proprii</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10 12 99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1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noWrap/>
            <w:hideMark/>
          </w:tcPr>
          <w:p w:rsidR="00260897" w:rsidRPr="005D7522" w:rsidRDefault="00260897" w:rsidP="009D7832">
            <w:pPr>
              <w:rPr>
                <w:b/>
                <w:bCs/>
              </w:rPr>
            </w:pPr>
            <w:r w:rsidRPr="005D7522">
              <w:rPr>
                <w:b/>
                <w:bCs/>
              </w:rPr>
              <w:t>Clasa 10 13 - Deşeuri de la fabricarea cimentului, varului şi gipsului, a articolelor şi produselor derivate din ele</w:t>
            </w:r>
          </w:p>
        </w:tc>
      </w:tr>
      <w:tr w:rsidR="00260897" w:rsidRPr="005D7522" w:rsidTr="009D7832">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10 13 01 </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prepararea amestecului, anterior procesarii termice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10 13 04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calcinarea si hidratarea varului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10 13 06</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particule si praf (cu exceptia 10 13 12 si 10 13 13)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de la epurarea gazelor specificate la 10 13 09 si 10 13 10</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13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fabricarea azbesto-cimenturilor, cu continut de azbest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10 13 10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producerea azbesto-cimenturilor, altele decat cele  specificate la 10 13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10 13 11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materiale compozite pe baza de ciment, altele decat cele  specificate la 10 13 09 si 10 13 10</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13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cu continut de substante periculoase</w:t>
            </w:r>
          </w:p>
        </w:tc>
      </w:tr>
      <w:tr w:rsidR="00260897" w:rsidRPr="005D7522" w:rsidTr="009D7832">
        <w:trPr>
          <w:trHeight w:val="315"/>
        </w:trPr>
        <w:tc>
          <w:tcPr>
            <w:tcW w:w="2507" w:type="dxa"/>
            <w:tcBorders>
              <w:top w:val="nil"/>
              <w:left w:val="single" w:sz="12" w:space="0" w:color="008000"/>
              <w:bottom w:val="single" w:sz="4" w:space="0" w:color="auto"/>
              <w:right w:val="single" w:sz="8" w:space="0" w:color="auto"/>
            </w:tcBorders>
            <w:shd w:val="clear" w:color="000000" w:fill="FFFFFF"/>
            <w:vAlign w:val="bottom"/>
            <w:hideMark/>
          </w:tcPr>
          <w:p w:rsidR="00260897" w:rsidRPr="005D7522" w:rsidRDefault="00260897" w:rsidP="009D7832">
            <w:r w:rsidRPr="005D7522">
              <w:t>10 13 13</w:t>
            </w:r>
          </w:p>
        </w:tc>
        <w:tc>
          <w:tcPr>
            <w:tcW w:w="6976" w:type="dxa"/>
            <w:tcBorders>
              <w:top w:val="nil"/>
              <w:left w:val="nil"/>
              <w:bottom w:val="single" w:sz="4"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 altele decat cele specificate la 10 13 12</w:t>
            </w:r>
          </w:p>
        </w:tc>
      </w:tr>
      <w:tr w:rsidR="00260897" w:rsidRPr="005D7522" w:rsidTr="009D7832">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10 13 99</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675"/>
        </w:trPr>
        <w:tc>
          <w:tcPr>
            <w:tcW w:w="9483" w:type="dxa"/>
            <w:gridSpan w:val="2"/>
            <w:tcBorders>
              <w:top w:val="single" w:sz="12" w:space="0" w:color="008000"/>
              <w:right w:val="single" w:sz="12" w:space="0" w:color="008000"/>
            </w:tcBorders>
            <w:shd w:val="clear" w:color="000000" w:fill="C0C0C0"/>
          </w:tcPr>
          <w:p w:rsidR="00260897" w:rsidRPr="005D7522" w:rsidRDefault="00260897" w:rsidP="009D7832">
            <w:pPr>
              <w:rPr>
                <w:b/>
                <w:bCs/>
              </w:rPr>
            </w:pPr>
          </w:p>
        </w:tc>
      </w:tr>
      <w:tr w:rsidR="00260897" w:rsidRPr="005D7522" w:rsidTr="009D7832">
        <w:trPr>
          <w:trHeight w:val="7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11 01 - Deseuri de la tratarea chimica de suprafata si acoperirea metalelor si altor materiale (de ex: procese galvanice, de zincare, de decapare, de gravare, de fosfatare, de degresare alcalina, de fabricare a anozilor)</w:t>
            </w:r>
          </w:p>
        </w:tc>
      </w:tr>
      <w:tr w:rsidR="00260897" w:rsidRPr="005D7522" w:rsidTr="009D7832">
        <w:trPr>
          <w:trHeight w:val="315"/>
        </w:trPr>
        <w:tc>
          <w:tcPr>
            <w:tcW w:w="2507" w:type="dxa"/>
            <w:tcBorders>
              <w:top w:val="single" w:sz="12" w:space="0" w:color="008000"/>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 xml:space="preserve">11 01 05* </w:t>
            </w:r>
          </w:p>
        </w:tc>
        <w:tc>
          <w:tcPr>
            <w:tcW w:w="6976" w:type="dxa"/>
            <w:tcBorders>
              <w:top w:val="single" w:sz="12" w:space="0" w:color="008000"/>
              <w:left w:val="nil"/>
              <w:bottom w:val="single" w:sz="4" w:space="0" w:color="auto"/>
              <w:right w:val="single" w:sz="4" w:space="0" w:color="auto"/>
            </w:tcBorders>
            <w:shd w:val="clear" w:color="000000" w:fill="FFFFFF"/>
            <w:noWrap/>
            <w:vAlign w:val="bottom"/>
            <w:hideMark/>
          </w:tcPr>
          <w:p w:rsidR="00260897" w:rsidRPr="005D7522" w:rsidRDefault="00260897" w:rsidP="009D7832">
            <w:r w:rsidRPr="005D7522">
              <w:t>acizi de decapare</w:t>
            </w:r>
          </w:p>
        </w:tc>
      </w:tr>
      <w:tr w:rsidR="00260897" w:rsidRPr="005D7522" w:rsidTr="009D7832">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 xml:space="preserve">11 01 06*  </w:t>
            </w:r>
          </w:p>
        </w:tc>
        <w:tc>
          <w:tcPr>
            <w:tcW w:w="6976" w:type="dxa"/>
            <w:tcBorders>
              <w:top w:val="nil"/>
              <w:left w:val="nil"/>
              <w:bottom w:val="single" w:sz="4" w:space="0" w:color="auto"/>
              <w:right w:val="single" w:sz="4" w:space="0" w:color="auto"/>
            </w:tcBorders>
            <w:shd w:val="clear" w:color="000000" w:fill="FFFFFF"/>
            <w:noWrap/>
            <w:vAlign w:val="bottom"/>
            <w:hideMark/>
          </w:tcPr>
          <w:p w:rsidR="00260897" w:rsidRPr="005D7522" w:rsidRDefault="00260897" w:rsidP="009D7832">
            <w:r w:rsidRPr="005D7522">
              <w:t>acizi fara alta specificatie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baze de decapare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cu continut de fosfati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turte de filtrare, altele decat cele specificate la 11 01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clatire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clatire, altele decat cele specificate la 11 01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10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degresare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degresare, altele decat cele specificate la 11 01 13</w:t>
            </w:r>
          </w:p>
        </w:tc>
      </w:tr>
      <w:tr w:rsidR="00260897" w:rsidRPr="005D7522" w:rsidTr="009D7832">
        <w:trPr>
          <w:trHeight w:val="40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eluati si namoluri de la sistemele de membrane sau de schimbatori de ioni care contin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rasini schimbatoare de ioni saturate sau epuizate</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11 01 98*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deseuri continand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11 01 99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nil"/>
              <w:right w:val="nil"/>
            </w:tcBorders>
            <w:shd w:val="clear" w:color="000000" w:fill="BFBFBF"/>
            <w:vAlign w:val="bottom"/>
            <w:hideMark/>
          </w:tcPr>
          <w:p w:rsidR="00260897" w:rsidRPr="005D7522" w:rsidRDefault="00260897" w:rsidP="009D7832">
            <w:pPr>
              <w:rPr>
                <w:b/>
                <w:bCs/>
              </w:rPr>
            </w:pPr>
            <w:r w:rsidRPr="005D7522">
              <w:rPr>
                <w:b/>
                <w:bCs/>
              </w:rPr>
              <w:t>Clasa 11 02  - deseuri din procesele de hidrometalurgie neferoasa</w:t>
            </w:r>
          </w:p>
        </w:tc>
      </w:tr>
      <w:tr w:rsidR="00260897" w:rsidRPr="005D7522" w:rsidTr="009D7832">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11 02 02*</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namoluri de la hidrometalurgia zincului (inclusiv jarosit, goethit)</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11 02 03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 xml:space="preserve"> deseuri de la producerea anozilor pentru procesele de electroliza in  solutie</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 xml:space="preserve">11 02 05* </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de la procesele de hidrometalurgie a cuprului, cu continut de substante periculoase</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 xml:space="preserve">11 02 06 </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de la procesele de hidrometalurgie a cuprului, altele decat cele specificate la 11 02 05</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11 02 07*</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alte deseuri cu continut de substante periculoase</w:t>
            </w:r>
          </w:p>
        </w:tc>
      </w:tr>
      <w:tr w:rsidR="00260897" w:rsidRPr="005D7522" w:rsidTr="009D7832">
        <w:trPr>
          <w:trHeight w:val="144"/>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260897" w:rsidRPr="005D7522" w:rsidRDefault="00260897" w:rsidP="009D7832">
            <w:r w:rsidRPr="005D7522">
              <w:t>11 02 99</w:t>
            </w:r>
          </w:p>
        </w:tc>
        <w:tc>
          <w:tcPr>
            <w:tcW w:w="6976" w:type="dxa"/>
            <w:tcBorders>
              <w:top w:val="nil"/>
              <w:left w:val="nil"/>
              <w:bottom w:val="single" w:sz="12" w:space="0" w:color="008000"/>
              <w:right w:val="single" w:sz="4" w:space="0" w:color="auto"/>
            </w:tcBorders>
            <w:shd w:val="clear" w:color="000000" w:fill="FFFFFF"/>
            <w:noWrap/>
            <w:vAlign w:val="bottom"/>
            <w:hideMark/>
          </w:tcPr>
          <w:p w:rsidR="00260897" w:rsidRPr="005D7522" w:rsidRDefault="00260897" w:rsidP="009D7832">
            <w:r w:rsidRPr="005D7522">
              <w:br/>
              <w:t xml:space="preserve"> 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5D7522" w:rsidRDefault="00260897" w:rsidP="009D7832">
            <w:pPr>
              <w:rPr>
                <w:b/>
                <w:bCs/>
              </w:rPr>
            </w:pPr>
            <w:r w:rsidRPr="005D7522">
              <w:rPr>
                <w:b/>
                <w:bCs/>
              </w:rPr>
              <w:t>Clasa 11 03 - namoluri si solide de la procesele de calire</w:t>
            </w:r>
          </w:p>
        </w:tc>
      </w:tr>
      <w:tr w:rsidR="00260897" w:rsidRPr="005D7522"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 xml:space="preserve">11 03 01*  </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cu continut de cianuri</w:t>
            </w:r>
          </w:p>
        </w:tc>
      </w:tr>
      <w:tr w:rsidR="00260897" w:rsidRPr="005D7522" w:rsidTr="009D7832">
        <w:trPr>
          <w:trHeight w:val="330"/>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260897" w:rsidRPr="005D7522" w:rsidRDefault="00260897" w:rsidP="009D7832">
            <w:r w:rsidRPr="005D7522">
              <w:t>11 03 02*</w:t>
            </w:r>
          </w:p>
        </w:tc>
        <w:tc>
          <w:tcPr>
            <w:tcW w:w="6976" w:type="dxa"/>
            <w:tcBorders>
              <w:top w:val="nil"/>
              <w:left w:val="nil"/>
              <w:bottom w:val="single" w:sz="12" w:space="0" w:color="008000"/>
              <w:right w:val="single" w:sz="4" w:space="0" w:color="auto"/>
            </w:tcBorders>
            <w:shd w:val="clear" w:color="000000" w:fill="FFFFFF"/>
            <w:noWrap/>
            <w:vAlign w:val="bottom"/>
            <w:hideMark/>
          </w:tcPr>
          <w:p w:rsidR="00260897" w:rsidRPr="005D7522" w:rsidRDefault="00260897" w:rsidP="009D7832">
            <w:r w:rsidRPr="005D7522">
              <w:br/>
              <w:t>alte deseuri</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5D7522" w:rsidRDefault="00260897" w:rsidP="009D7832">
            <w:pPr>
              <w:rPr>
                <w:b/>
                <w:bCs/>
              </w:rPr>
            </w:pPr>
            <w:r w:rsidRPr="005D7522">
              <w:rPr>
                <w:b/>
                <w:bCs/>
              </w:rPr>
              <w:t>Clasa 11 05  - deseuri de la procesele de galvanizare la cald</w:t>
            </w:r>
          </w:p>
        </w:tc>
      </w:tr>
      <w:tr w:rsidR="00260897" w:rsidRPr="005D7522"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11 05 03*</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solide de la epurarea gazelor</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11 05 04*</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baie uzata</w:t>
            </w:r>
          </w:p>
        </w:tc>
      </w:tr>
      <w:tr w:rsidR="00260897" w:rsidRPr="005D7522" w:rsidTr="009D7832">
        <w:trPr>
          <w:trHeight w:val="592"/>
        </w:trPr>
        <w:tc>
          <w:tcPr>
            <w:tcW w:w="2507" w:type="dxa"/>
            <w:tcBorders>
              <w:top w:val="nil"/>
              <w:left w:val="single" w:sz="4" w:space="0" w:color="auto"/>
              <w:bottom w:val="single" w:sz="12" w:space="0" w:color="008000"/>
              <w:right w:val="single" w:sz="4" w:space="0" w:color="auto"/>
            </w:tcBorders>
            <w:shd w:val="clear" w:color="000000" w:fill="FFFFFF"/>
            <w:noWrap/>
            <w:vAlign w:val="bottom"/>
            <w:hideMark/>
          </w:tcPr>
          <w:p w:rsidR="00260897" w:rsidRPr="005D7522" w:rsidRDefault="00260897" w:rsidP="009D7832">
            <w:r w:rsidRPr="005D7522">
              <w:t>11 05 99</w:t>
            </w:r>
          </w:p>
        </w:tc>
        <w:tc>
          <w:tcPr>
            <w:tcW w:w="6976" w:type="dxa"/>
            <w:tcBorders>
              <w:top w:val="nil"/>
              <w:left w:val="nil"/>
              <w:bottom w:val="single" w:sz="12" w:space="0" w:color="008000"/>
              <w:right w:val="single" w:sz="4"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69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12 01 - Deseuri de la modelarea si tratamentul fizic si mecanic al suprafetelor metalelor si materialelor plastice</w:t>
            </w:r>
          </w:p>
        </w:tc>
      </w:tr>
      <w:tr w:rsidR="00260897" w:rsidRPr="005D7522" w:rsidTr="009D7832">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12 01 05</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pilitura si span de materiale plastice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de ungere uzate cu continut de halogeni (cu exceptia emulsiilor si solutiilor)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de ungere uzate fara halogeni (cu exceptia emulsiilor si solutiilor)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emulsii si solutii de ungere uzate cu continut de halogeni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emulsii si solutii de ungere uzate fara halogeni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sintetice de ungere uzate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ceruri si grasimi uzate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260897" w:rsidRPr="005D7522" w:rsidRDefault="00260897" w:rsidP="009D7832">
            <w:r w:rsidRPr="005D7522">
              <w:t>12 01 13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sudura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masini-unelte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masini-unelte, altele decat cele specificate la 12 01 14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materiale de sablare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materiale de sablare, altele decat cele specificate la 12 01 16</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metalice (de la maruntire, honuire, lepuire) cu continut de ulei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01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de ungere usor biodegradabile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noWrap/>
            <w:hideMark/>
          </w:tcPr>
          <w:p w:rsidR="00260897" w:rsidRPr="005D7522" w:rsidRDefault="00260897" w:rsidP="009D7832">
            <w:r w:rsidRPr="005D7522">
              <w:t>12 01 20*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piese de polizare uzate maruntite si materiale de polizare maruntite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260897" w:rsidRPr="005D7522" w:rsidRDefault="00260897" w:rsidP="009D7832">
            <w:r w:rsidRPr="005D7522">
              <w:t>12 01 21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piese uzate de polizare maruntite si materiale de polizare maruntite, altele decat cele specificate la 12 01 20</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12 01 99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260897" w:rsidRPr="005D7522" w:rsidRDefault="00260897" w:rsidP="009D7832">
            <w:pPr>
              <w:rPr>
                <w:b/>
                <w:bCs/>
              </w:rPr>
            </w:pPr>
            <w:r w:rsidRPr="005D7522">
              <w:rPr>
                <w:b/>
                <w:bCs/>
              </w:rPr>
              <w:t>Clasa 12 03</w:t>
            </w:r>
            <w:r>
              <w:rPr>
                <w:b/>
                <w:bCs/>
              </w:rPr>
              <w:t xml:space="preserve"> - D</w:t>
            </w:r>
            <w:r w:rsidRPr="005D7522">
              <w:rPr>
                <w:b/>
                <w:bCs/>
              </w:rPr>
              <w:t>eseuri de la procesele de degresare cu apa sau abur (cu exceptia 11)</w:t>
            </w:r>
          </w:p>
        </w:tc>
      </w:tr>
      <w:tr w:rsidR="00260897" w:rsidRPr="005D7522" w:rsidTr="009D7832">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12 03 01*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apoase de spalare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12 03 02*</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deseuri de la degresarea cu abur</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01 - Deseuri de uleiuri hidraulice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hidraulice cu continut de PCB</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emulsii clorurate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emulsii neclorurate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hidraulice minerale clorinate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hidraulice neclorinate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hidraulice sintetice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hidraulice usor biodegradabile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01 13*</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uleiuri hidraulice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02 - Uleiuri uzate de motor, de transmisie si de ungere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02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clorurate de motor, de transmisie si de ungere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02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neclorurate de motor, de transmisie si de ungere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02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sintetice de motor, de transmisie si de ungere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02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de motor, de transmisie si de ungere usor biodegradabile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02 08*</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uleiuri de motor, de transmisie si de ungere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03 - Deseuri de uleiuri izolante si de transmitere a caldurii</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03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izolante si  de transmitere a caldurii cu continut de PCB</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t>13 03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clorinate izolante si de transmitere a caldurii, altele decat cele specificate la 13 03 01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minerale neclorinate izolante si de transmitere a caldurii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03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sintetice izolante si de transmitere a caldurii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03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izolante si de transmitere a caldurii usor biodegradabile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03 10*</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uleiuri izolante si de transmitere a caldurii</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04 - Uleiuri de santina</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04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de santina din navigatia pe apele interioare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04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de santina din colectoarele de debarcader</w:t>
            </w:r>
          </w:p>
        </w:tc>
      </w:tr>
      <w:tr w:rsidR="00260897" w:rsidRPr="005D7522" w:rsidTr="009D7832">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04 03*</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uleiuri de santina din alte tipuri  de navigatie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05- Deseuri de la separarea ulei/apa</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05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solide din paturile de nisip si separatoarele ulei/apa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05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separatoarele ulei/apa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05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interceptie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05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 de la separatoarele ulei/apa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05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ape uleioase de la separatoarele ulei/apa</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05 08*</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amestecuri de deseuri de la paturile de nisip si separatoarele ulei/apa</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07 - Deseuri de combustibili lichizi</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07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 combustibil si combustibil diesel</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07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benzina</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07 03*</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alti combustibili (inclusiv amestecuri)</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13 08 - Alte deseuri uleioase nespecificate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08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si emulsii de la desalinizare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13 08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emulsii</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13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81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14 06 - Deseuri de solventi organici, agenti de racire si agenti de propulsare pentru formarea spumei si a aerosolilor</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14 06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clorofluorocarburi, HCFC, HFC</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14 06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halogenati si amestecuri de solventi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14 06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alti solventi si amestecuri de solventi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14 06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sau deseuri solide cu continut de solventi halogenati</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14 06 05*</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namoluri sau deseuri solide cu continut de alti solventi</w:t>
            </w:r>
          </w:p>
        </w:tc>
      </w:tr>
      <w:tr w:rsidR="00260897" w:rsidRPr="005D7522" w:rsidTr="009D7832">
        <w:trPr>
          <w:trHeight w:val="345"/>
        </w:trPr>
        <w:tc>
          <w:tcPr>
            <w:tcW w:w="9483" w:type="dxa"/>
            <w:gridSpan w:val="2"/>
            <w:tcBorders>
              <w:top w:val="nil"/>
              <w:left w:val="single" w:sz="12" w:space="0" w:color="008000"/>
              <w:bottom w:val="nil"/>
              <w:right w:val="single" w:sz="12" w:space="0" w:color="008000"/>
            </w:tcBorders>
            <w:shd w:val="clear" w:color="000000" w:fill="C0C0C0"/>
            <w:vAlign w:val="bottom"/>
            <w:hideMark/>
          </w:tcPr>
          <w:p w:rsidR="00260897" w:rsidRPr="005D7522" w:rsidRDefault="00260897" w:rsidP="009D7832">
            <w:pPr>
              <w:rPr>
                <w:b/>
                <w:bCs/>
              </w:rPr>
            </w:pPr>
            <w:r w:rsidRPr="005D7522">
              <w:rPr>
                <w:b/>
                <w:bCs/>
              </w:rPr>
              <w:t>Clasa 15 01 - Ambalaje (inclusiv deseurile de ambalaje municipale colectate separat)</w:t>
            </w:r>
          </w:p>
        </w:tc>
      </w:tr>
      <w:tr w:rsidR="00260897" w:rsidRPr="005D7522" w:rsidTr="009D7832">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0897" w:rsidRPr="005D7522" w:rsidRDefault="00260897" w:rsidP="009D7832">
            <w:r w:rsidRPr="005D7522">
              <w:t>15 01 06</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260897" w:rsidRPr="005D7522" w:rsidRDefault="00260897" w:rsidP="009D7832">
            <w:r w:rsidRPr="005D7522">
              <w:t>ambalaje amestecate</w:t>
            </w:r>
          </w:p>
        </w:tc>
      </w:tr>
      <w:tr w:rsidR="00260897" w:rsidRPr="005D7522" w:rsidTr="009D7832">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260897" w:rsidRPr="005D7522" w:rsidRDefault="00260897" w:rsidP="009D7832">
            <w:r w:rsidRPr="005D7522">
              <w:t>15 01 10*</w:t>
            </w:r>
          </w:p>
        </w:tc>
        <w:tc>
          <w:tcPr>
            <w:tcW w:w="6976" w:type="dxa"/>
            <w:tcBorders>
              <w:top w:val="nil"/>
              <w:left w:val="nil"/>
              <w:bottom w:val="nil"/>
              <w:right w:val="single" w:sz="8" w:space="0" w:color="auto"/>
            </w:tcBorders>
            <w:shd w:val="clear" w:color="000000" w:fill="FFFFFF"/>
            <w:noWrap/>
            <w:vAlign w:val="bottom"/>
            <w:hideMark/>
          </w:tcPr>
          <w:p w:rsidR="00260897" w:rsidRPr="005D7522" w:rsidRDefault="00260897" w:rsidP="009D7832">
            <w:r w:rsidRPr="005D7522">
              <w:t xml:space="preserve">ambalaje care contin reziduuri sau sunt contaminate cu substante periculoase </w:t>
            </w:r>
          </w:p>
        </w:tc>
      </w:tr>
      <w:tr w:rsidR="00260897" w:rsidRPr="005D7522" w:rsidTr="009D7832">
        <w:trPr>
          <w:trHeight w:val="649"/>
        </w:trPr>
        <w:tc>
          <w:tcPr>
            <w:tcW w:w="2507" w:type="dxa"/>
            <w:tcBorders>
              <w:top w:val="single" w:sz="4" w:space="0" w:color="auto"/>
              <w:left w:val="single" w:sz="4" w:space="0" w:color="auto"/>
              <w:bottom w:val="single" w:sz="12" w:space="0" w:color="008000"/>
              <w:right w:val="single" w:sz="4" w:space="0" w:color="auto"/>
            </w:tcBorders>
            <w:shd w:val="clear" w:color="000000" w:fill="FFFFFF"/>
            <w:vAlign w:val="bottom"/>
            <w:hideMark/>
          </w:tcPr>
          <w:p w:rsidR="00260897" w:rsidRPr="005D7522" w:rsidRDefault="00260897" w:rsidP="009D7832">
            <w:r w:rsidRPr="005D7522">
              <w:t>15 01 11*</w:t>
            </w:r>
          </w:p>
        </w:tc>
        <w:tc>
          <w:tcPr>
            <w:tcW w:w="6976" w:type="dxa"/>
            <w:tcBorders>
              <w:top w:val="single" w:sz="4" w:space="0" w:color="auto"/>
              <w:left w:val="nil"/>
              <w:bottom w:val="single" w:sz="12" w:space="0" w:color="008000"/>
              <w:right w:val="single" w:sz="4" w:space="0" w:color="auto"/>
            </w:tcBorders>
            <w:shd w:val="clear" w:color="000000" w:fill="FFFFFF"/>
            <w:vAlign w:val="bottom"/>
            <w:hideMark/>
          </w:tcPr>
          <w:p w:rsidR="00260897" w:rsidRPr="005D7522" w:rsidRDefault="00260897" w:rsidP="009D7832">
            <w:r w:rsidRPr="005D7522">
              <w:t>ambalaje metalice care contin o matrita poroasa formata din materiale periculoase (de ex. azbest), inclusiv containere goale pentru stocarea sub presiune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 xml:space="preserve">Clasa 15 02 - Absorbanti, materiale filtrante, materiale de lustruire si echipamente de </w:t>
            </w:r>
            <w:r>
              <w:rPr>
                <w:b/>
                <w:bCs/>
              </w:rPr>
              <w:t>protective</w:t>
            </w:r>
          </w:p>
        </w:tc>
      </w:tr>
      <w:tr w:rsidR="00260897" w:rsidRPr="005D7522" w:rsidTr="009D7832">
        <w:trPr>
          <w:trHeight w:val="649"/>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15 02 02*</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absorbanti, materiale filtrante (inclusiv filtre de ulei fara alta specificatie), materiale de lustruire, imbracaminte de protectie contaminata cu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15 02 03</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absorbanti, materiale filtrante, materiale de lustruire si imbracaminte de protectie, altele decat cele specificate la 15 02 02</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01 - Vehicule scoase din uz de la diverse mijloace de transport (inclusiv vehicule pentru transport in afara drumurilor) si deseuri de la dezmembrarea vehiculelor casate si intretinerea vehiculelor (cu exceptia 13, 14, 16 06 si 16 08)</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filtre de ulei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componente cu continut de PCB</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componente explozive (de ex. perne de protectie (air bags))</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 xml:space="preserve"> placute de frana cu continut de azbest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 xml:space="preserve">16 01 12 </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 xml:space="preserve"> placute de frana, altele decat cele specificate la 16 01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lichide de frana</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fluide antigel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fluide antigel, altele decat cele specificate la 16 01 14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21*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componente periculoase, altele decat cele specificate de la 16 01 07 la 16 01 11 si 16 01 13 si 16 01 14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16 01 22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componente fara alta specificatie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16 01 99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02 - Deseuri de la echipamente electrice si electronice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02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transformatori si condensatori continand PCB</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02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echipamente casate cu continut de PCB sau contaminate cu PCB, altele decat cele specificate la 16 01 09</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260897" w:rsidRPr="005D7522" w:rsidRDefault="00260897" w:rsidP="009D7832">
            <w:r w:rsidRPr="005D7522">
              <w:t>16 02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echipamente casate cu continut de clorofluorcarburi, HCFC, HFC</w:t>
            </w:r>
          </w:p>
        </w:tc>
      </w:tr>
      <w:tr w:rsidR="00260897" w:rsidRPr="005D7522" w:rsidTr="009D7832">
        <w:trPr>
          <w:trHeight w:val="330"/>
        </w:trPr>
        <w:tc>
          <w:tcPr>
            <w:tcW w:w="2507" w:type="dxa"/>
            <w:tcBorders>
              <w:top w:val="nil"/>
              <w:left w:val="single" w:sz="12" w:space="0" w:color="008000"/>
              <w:bottom w:val="nil"/>
              <w:right w:val="nil"/>
            </w:tcBorders>
            <w:shd w:val="clear" w:color="000000" w:fill="FFFFFF"/>
            <w:noWrap/>
            <w:vAlign w:val="bottom"/>
            <w:hideMark/>
          </w:tcPr>
          <w:p w:rsidR="00260897" w:rsidRPr="005D7522" w:rsidRDefault="00260897" w:rsidP="009D7832">
            <w:r w:rsidRPr="005D7522">
              <w:t>16 02 13*</w:t>
            </w:r>
          </w:p>
        </w:tc>
        <w:tc>
          <w:tcPr>
            <w:tcW w:w="6976" w:type="dxa"/>
            <w:tcBorders>
              <w:top w:val="nil"/>
              <w:left w:val="single" w:sz="4" w:space="0" w:color="auto"/>
              <w:bottom w:val="nil"/>
              <w:right w:val="single" w:sz="4" w:space="0" w:color="auto"/>
            </w:tcBorders>
            <w:shd w:val="clear" w:color="000000" w:fill="FFFFFF"/>
            <w:noWrap/>
            <w:vAlign w:val="bottom"/>
            <w:hideMark/>
          </w:tcPr>
          <w:p w:rsidR="00260897" w:rsidRPr="005D7522" w:rsidRDefault="00260897" w:rsidP="009D7832">
            <w:pPr>
              <w:spacing w:after="240"/>
            </w:pPr>
            <w:r w:rsidRPr="005D7522">
              <w:br/>
              <w:t>echipamente casate cu continut de componente periculoase2 altele decat cele specificate de la 16 02 09 la 16 02 12</w:t>
            </w:r>
          </w:p>
        </w:tc>
      </w:tr>
      <w:tr w:rsidR="00260897" w:rsidRPr="005D7522" w:rsidTr="009D7832">
        <w:trPr>
          <w:trHeight w:val="330"/>
        </w:trPr>
        <w:tc>
          <w:tcPr>
            <w:tcW w:w="250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260897" w:rsidRPr="005D7522" w:rsidRDefault="00260897" w:rsidP="009D7832">
            <w:r w:rsidRPr="005D7522">
              <w:t>16 02 14</w:t>
            </w:r>
          </w:p>
        </w:tc>
        <w:tc>
          <w:tcPr>
            <w:tcW w:w="6976" w:type="dxa"/>
            <w:tcBorders>
              <w:top w:val="single" w:sz="8"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 xml:space="preserve"> echipamente casate, altele decat cele specificate de la 16 02 09 la 16 02 13</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260897" w:rsidRPr="005D7522" w:rsidRDefault="00260897" w:rsidP="009D7832">
            <w:r w:rsidRPr="005D7522">
              <w:t>16 02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 xml:space="preserve"> componente periculoase </w:t>
            </w:r>
          </w:p>
        </w:tc>
      </w:tr>
      <w:tr w:rsidR="00260897" w:rsidRPr="005D7522" w:rsidTr="009D7832">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260897" w:rsidRPr="005D7522" w:rsidRDefault="00260897" w:rsidP="009D7832">
            <w:r w:rsidRPr="005D7522">
              <w:t>16 02 16</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componente demontate din echipamente casate, altele decat cele specificate la 16 02 15</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03 - Grupe nespecificate si produse neobisnuite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03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anorganice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16 03 04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anorganice, altele decat cele specificate la 16 03 03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organice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16 03 06</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deseuri organice, altele decat cele specificate la 16 03 05</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05 - Containere pentru gaze sub presiune si chimicale expirate</w:t>
            </w:r>
          </w:p>
        </w:tc>
      </w:tr>
      <w:tr w:rsidR="00260897" w:rsidRPr="005D7522" w:rsidTr="009D7832">
        <w:trPr>
          <w:trHeight w:val="649"/>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260897" w:rsidRPr="005D7522" w:rsidRDefault="00260897" w:rsidP="009D7832">
            <w:r w:rsidRPr="005D7522">
              <w:t>16 05 06*</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substante chimice de laborator constand din sau continand substante periculoase inclusiv amestecurile de substante chimice de laborator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05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substante chimice anorganice de laborator expirate constand din sau continand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05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substante chimice organice de laborator expirate, constand din sau continand substante periculoase</w:t>
            </w:r>
          </w:p>
        </w:tc>
      </w:tr>
      <w:tr w:rsidR="00260897" w:rsidRPr="005D7522" w:rsidTr="009D7832">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16 05 09</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substante chimice expirate, altele decat cele mentionate la 16 05 06, 16 05 07 sau 16 05 08</w:t>
            </w:r>
          </w:p>
        </w:tc>
      </w:tr>
      <w:tr w:rsidR="00260897" w:rsidRPr="005D7522" w:rsidTr="009D7832">
        <w:trPr>
          <w:trHeight w:val="330"/>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260897" w:rsidRPr="005D7522" w:rsidRDefault="00260897" w:rsidP="009D7832">
            <w:pPr>
              <w:rPr>
                <w:b/>
                <w:bCs/>
              </w:rPr>
            </w:pPr>
            <w:r w:rsidRPr="005D7522">
              <w:rPr>
                <w:b/>
                <w:bCs/>
              </w:rPr>
              <w:t xml:space="preserve">Clasa 16 06 - Baterii si acumulatori </w:t>
            </w:r>
          </w:p>
        </w:tc>
      </w:tr>
      <w:tr w:rsidR="00260897" w:rsidRPr="005D7522" w:rsidTr="009D7832">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hideMark/>
          </w:tcPr>
          <w:p w:rsidR="00260897" w:rsidRPr="005D7522" w:rsidRDefault="00260897" w:rsidP="009D7832">
            <w:r w:rsidRPr="005D7522">
              <w:t>16 06 06*</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hideMark/>
          </w:tcPr>
          <w:p w:rsidR="00260897" w:rsidRPr="005D7522" w:rsidRDefault="00260897" w:rsidP="009D7832">
            <w:r w:rsidRPr="005D7522">
              <w:t xml:space="preserve">electroliţi colectaţi separat din baterii şi acumulatori </w:t>
            </w:r>
          </w:p>
        </w:tc>
      </w:tr>
      <w:tr w:rsidR="00260897" w:rsidRPr="005D7522" w:rsidTr="009D7832">
        <w:trPr>
          <w:trHeight w:val="345"/>
        </w:trPr>
        <w:tc>
          <w:tcPr>
            <w:tcW w:w="9483" w:type="dxa"/>
            <w:gridSpan w:val="2"/>
            <w:tcBorders>
              <w:top w:val="single" w:sz="8" w:space="0" w:color="0066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07 - Deseuri de la curatarea cisternelor de transport si de stocare (cu exceptia 05 si 13)</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07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cu continut de titei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07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continand alte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16 07 99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nil"/>
              <w:right w:val="nil"/>
            </w:tcBorders>
            <w:shd w:val="clear" w:color="000000" w:fill="BFBFBF"/>
            <w:vAlign w:val="bottom"/>
            <w:hideMark/>
          </w:tcPr>
          <w:p w:rsidR="00260897" w:rsidRPr="005D7522" w:rsidRDefault="00260897" w:rsidP="009D7832">
            <w:pPr>
              <w:rPr>
                <w:b/>
                <w:bCs/>
              </w:rPr>
            </w:pPr>
            <w:r w:rsidRPr="005D7522">
              <w:rPr>
                <w:b/>
                <w:bCs/>
              </w:rPr>
              <w:t>Clasa 16 08  -   Catalizatori uzati</w:t>
            </w:r>
          </w:p>
        </w:tc>
      </w:tr>
      <w:tr w:rsidR="00260897" w:rsidRPr="005D7522" w:rsidTr="009D7832">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 xml:space="preserve">16 08 01 </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catalizatori uzati cu continut de aur, argint, reniu, rodiu, paladiu, iridiu sau platina (cu exceptia 16 08 07)</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08 02*</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catalizatori uzati cu continut de metale tranzitionale periculoase sau compusi ai metalelor tranzitionale periculoase</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16 08 03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catalizatori uzati cu continut de metale tranzitionale sau compusi ai  metalelor tranzitionale, fara alte specificatii</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16 08 04</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catalizatori uzati de la cracare catalitica (cu exceptia 16 08 07)</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08 05*</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catalizatori uzati cu continut de acid fosforic</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08 06*</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lichide uzate folosite drept catalizatori</w:t>
            </w:r>
          </w:p>
        </w:tc>
      </w:tr>
      <w:tr w:rsidR="00260897" w:rsidRPr="005D7522" w:rsidTr="009D7832">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260897" w:rsidRPr="005D7522" w:rsidRDefault="00260897" w:rsidP="009D7832">
            <w:r w:rsidRPr="005D7522">
              <w:t>16 08 07*</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catalizatori uzati contaminati cu substante periculoase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5D7522" w:rsidRDefault="00260897" w:rsidP="009D7832">
            <w:pPr>
              <w:rPr>
                <w:b/>
                <w:bCs/>
              </w:rPr>
            </w:pPr>
            <w:r w:rsidRPr="005D7522">
              <w:rPr>
                <w:b/>
                <w:bCs/>
              </w:rPr>
              <w:t>Clasa 16 09  -   Substante oxidante</w:t>
            </w:r>
          </w:p>
        </w:tc>
      </w:tr>
      <w:tr w:rsidR="00260897" w:rsidRPr="005D7522"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09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 xml:space="preserve"> permanganati, de ex. permanganat de potasiu</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09 02*</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cromati, de ex. cromat de potasiu, bicromat de potasiu sau sodiu</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16 09 03*</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peroxizi, de ex. apa oxigenata</w:t>
            </w:r>
          </w:p>
        </w:tc>
      </w:tr>
      <w:tr w:rsidR="00260897" w:rsidRPr="005D7522" w:rsidTr="009D7832">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260897" w:rsidRPr="005D7522" w:rsidRDefault="00260897" w:rsidP="009D7832">
            <w:r w:rsidRPr="005D7522">
              <w:t>16 09 04*</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substante oxidante, fara alte specificatii</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10 - Deseuri lichide apoase destinate tratarii in afara unitatii</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10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16 10 02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altele decat cele mentionate la 16 10 01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10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concentrate apoase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16 10 04</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concentrate apoase, altele decat cele specificate la 16 10 03</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16 11 - Deseuri de captusire si refractare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materiale de captusire si refractare pe baza de carbon din procesele metalurgice,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materiale de captusire si refractare pe baza de carbon din procesele metalurgice, altele decat cele specificate la 16 11 01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materiale de captusire si refractare din procesele metalurgice,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materiale de captusire si refractare din procesele metalurgice, altele decat cele mentionate la 16 11 03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16 11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materiale de captusire si refractare din procesele ne-metalurgice,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16 11 06</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materiale de captusire si refractare din procesele ne-metalurgice, altele decat cele specificate la 16 11 05</w:t>
            </w:r>
          </w:p>
        </w:tc>
      </w:tr>
      <w:tr w:rsidR="00260897" w:rsidRPr="005D7522" w:rsidTr="009D7832">
        <w:trPr>
          <w:trHeight w:val="330"/>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260897" w:rsidRPr="005D7522" w:rsidRDefault="00260897" w:rsidP="009D7832">
            <w:pPr>
              <w:rPr>
                <w:b/>
                <w:bCs/>
              </w:rPr>
            </w:pPr>
            <w:r w:rsidRPr="005D7522">
              <w:rPr>
                <w:b/>
                <w:bCs/>
              </w:rPr>
              <w:t>Clasa 17 02 - Lemn, sticla si materiale plastice</w:t>
            </w:r>
          </w:p>
        </w:tc>
      </w:tr>
      <w:tr w:rsidR="00260897" w:rsidRPr="005D7522" w:rsidTr="009D7832">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260897" w:rsidRPr="005D7522" w:rsidRDefault="00260897" w:rsidP="009D7832">
            <w:r w:rsidRPr="005D7522">
              <w:t>17 02 03</w:t>
            </w:r>
          </w:p>
        </w:tc>
        <w:tc>
          <w:tcPr>
            <w:tcW w:w="6976" w:type="dxa"/>
            <w:tcBorders>
              <w:top w:val="nil"/>
              <w:left w:val="nil"/>
              <w:bottom w:val="nil"/>
              <w:right w:val="single" w:sz="8" w:space="0" w:color="auto"/>
            </w:tcBorders>
            <w:shd w:val="clear" w:color="000000" w:fill="FFFFFF"/>
            <w:noWrap/>
            <w:vAlign w:val="bottom"/>
            <w:hideMark/>
          </w:tcPr>
          <w:p w:rsidR="00260897" w:rsidRPr="005D7522" w:rsidRDefault="00260897" w:rsidP="009D7832">
            <w:r w:rsidRPr="005D7522">
              <w:t>materiale plastice</w:t>
            </w:r>
          </w:p>
        </w:tc>
      </w:tr>
      <w:tr w:rsidR="00260897" w:rsidRPr="005D7522" w:rsidTr="009D7832">
        <w:trPr>
          <w:trHeight w:val="315"/>
        </w:trPr>
        <w:tc>
          <w:tcPr>
            <w:tcW w:w="2507" w:type="dxa"/>
            <w:tcBorders>
              <w:top w:val="single" w:sz="4" w:space="0" w:color="auto"/>
              <w:left w:val="single" w:sz="4" w:space="0" w:color="auto"/>
              <w:bottom w:val="single" w:sz="12" w:space="0" w:color="008000"/>
              <w:right w:val="single" w:sz="4" w:space="0" w:color="auto"/>
            </w:tcBorders>
            <w:shd w:val="clear" w:color="000000" w:fill="FFFFFF"/>
            <w:vAlign w:val="bottom"/>
            <w:hideMark/>
          </w:tcPr>
          <w:p w:rsidR="00260897" w:rsidRPr="005D7522" w:rsidRDefault="00260897" w:rsidP="009D7832">
            <w:r w:rsidRPr="005D7522">
              <w:t xml:space="preserve">17 02 04* </w:t>
            </w:r>
          </w:p>
        </w:tc>
        <w:tc>
          <w:tcPr>
            <w:tcW w:w="6976" w:type="dxa"/>
            <w:tcBorders>
              <w:top w:val="single" w:sz="4" w:space="0" w:color="auto"/>
              <w:left w:val="nil"/>
              <w:bottom w:val="single" w:sz="12" w:space="0" w:color="008000"/>
              <w:right w:val="single" w:sz="4" w:space="0" w:color="auto"/>
            </w:tcBorders>
            <w:shd w:val="clear" w:color="000000" w:fill="FFFFFF"/>
            <w:noWrap/>
            <w:vAlign w:val="bottom"/>
            <w:hideMark/>
          </w:tcPr>
          <w:p w:rsidR="00260897" w:rsidRPr="005D7522" w:rsidRDefault="00260897" w:rsidP="009D7832">
            <w:r w:rsidRPr="005D7522">
              <w:t>sticla, materiale plastice sau lemn cu continut de sau contaminate cu substante periculoase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260897" w:rsidRPr="005D7522" w:rsidRDefault="00260897" w:rsidP="009D7832">
            <w:pPr>
              <w:rPr>
                <w:b/>
                <w:bCs/>
              </w:rPr>
            </w:pPr>
            <w:r w:rsidRPr="005D7522">
              <w:rPr>
                <w:b/>
                <w:bCs/>
              </w:rPr>
              <w:t>Clasa 17 03 - amestecuri bituminoase, gudron de huila si produse gudronate</w:t>
            </w:r>
          </w:p>
        </w:tc>
      </w:tr>
      <w:tr w:rsidR="00260897" w:rsidRPr="005D7522"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17 03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asfalturi cu continut de gudron de huila</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17 03 02</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asfalturi, altele decat cele specificate la 17 03 01</w:t>
            </w:r>
          </w:p>
        </w:tc>
      </w:tr>
      <w:tr w:rsidR="00260897" w:rsidRPr="005D7522" w:rsidTr="009D7832">
        <w:trPr>
          <w:trHeight w:val="520"/>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260897" w:rsidRPr="005D7522" w:rsidRDefault="00260897" w:rsidP="009D7832">
            <w:r w:rsidRPr="005D7522">
              <w:t>17 03 03*</w:t>
            </w:r>
          </w:p>
        </w:tc>
        <w:tc>
          <w:tcPr>
            <w:tcW w:w="6976" w:type="dxa"/>
            <w:tcBorders>
              <w:top w:val="nil"/>
              <w:left w:val="nil"/>
              <w:bottom w:val="single" w:sz="12" w:space="0" w:color="008000"/>
              <w:right w:val="single" w:sz="4" w:space="0" w:color="auto"/>
            </w:tcBorders>
            <w:shd w:val="clear" w:color="000000" w:fill="FFFFFF"/>
            <w:noWrap/>
            <w:vAlign w:val="bottom"/>
            <w:hideMark/>
          </w:tcPr>
          <w:p w:rsidR="00260897" w:rsidRPr="005D7522" w:rsidRDefault="00260897" w:rsidP="009D7832">
            <w:r w:rsidRPr="005D7522">
              <w:br/>
            </w:r>
            <w:r w:rsidRPr="005D7522">
              <w:br/>
              <w:t>gudron de huila si produse gudronate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17 04 - Metale (inclusiv aliajele lor)</w:t>
            </w:r>
          </w:p>
        </w:tc>
      </w:tr>
      <w:tr w:rsidR="00260897" w:rsidRPr="004C39A1"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260897" w:rsidRPr="004C39A1" w:rsidRDefault="00260897" w:rsidP="009D7832">
            <w:r w:rsidRPr="004C39A1">
              <w:t>17 04 09*</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4C39A1" w:rsidRDefault="00260897" w:rsidP="009D7832">
            <w:r w:rsidRPr="004C39A1">
              <w:t>deseuri metalice contaminate cu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17 04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cabluri cu continut de ulei, gudron sau alte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17 04 11</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cabluri, altele decat cele specificate la 17 04 10</w:t>
            </w:r>
          </w:p>
        </w:tc>
      </w:tr>
      <w:tr w:rsidR="00260897" w:rsidRPr="00426920" w:rsidTr="009D7832">
        <w:trPr>
          <w:trHeight w:val="330"/>
        </w:trPr>
        <w:tc>
          <w:tcPr>
            <w:tcW w:w="9483" w:type="dxa"/>
            <w:gridSpan w:val="2"/>
            <w:tcBorders>
              <w:top w:val="nil"/>
              <w:left w:val="single" w:sz="12" w:space="0" w:color="008000"/>
              <w:bottom w:val="single" w:sz="12" w:space="0" w:color="008000"/>
              <w:right w:val="single" w:sz="8" w:space="0" w:color="auto"/>
            </w:tcBorders>
            <w:shd w:val="clear" w:color="auto" w:fill="BFBFBF" w:themeFill="background1" w:themeFillShade="BF"/>
            <w:vAlign w:val="bottom"/>
          </w:tcPr>
          <w:p w:rsidR="00260897" w:rsidRPr="00426920" w:rsidRDefault="00260897" w:rsidP="009D7832">
            <w:pPr>
              <w:rPr>
                <w:b/>
              </w:rPr>
            </w:pPr>
            <w:r w:rsidRPr="00426920">
              <w:rPr>
                <w:b/>
              </w:rPr>
              <w:t>Clasa 17 05 – Pamant (inclusiv excavat din amplasamente contaminate), pietre si deseuri de la dragare</w:t>
            </w:r>
          </w:p>
        </w:tc>
      </w:tr>
      <w:tr w:rsidR="00260897" w:rsidRPr="004C39A1"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260897" w:rsidRPr="004C39A1" w:rsidRDefault="00260897" w:rsidP="009D7832">
            <w:r w:rsidRPr="004C39A1">
              <w:t>17 05 03*</w:t>
            </w:r>
          </w:p>
        </w:tc>
        <w:tc>
          <w:tcPr>
            <w:tcW w:w="6976" w:type="dxa"/>
            <w:tcBorders>
              <w:top w:val="nil"/>
              <w:left w:val="nil"/>
              <w:bottom w:val="single" w:sz="12" w:space="0" w:color="008000"/>
              <w:right w:val="single" w:sz="8" w:space="0" w:color="auto"/>
            </w:tcBorders>
            <w:shd w:val="clear" w:color="000000" w:fill="FFFFFF"/>
            <w:noWrap/>
            <w:vAlign w:val="bottom"/>
          </w:tcPr>
          <w:p w:rsidR="00260897" w:rsidRPr="004C39A1" w:rsidRDefault="00260897" w:rsidP="009D7832">
            <w:r w:rsidRPr="004C39A1">
              <w:t>pamant si pietre cu continut de substante periculoase</w:t>
            </w:r>
          </w:p>
        </w:tc>
      </w:tr>
      <w:tr w:rsidR="00260897" w:rsidRPr="004C39A1"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260897" w:rsidRPr="004C39A1" w:rsidRDefault="00260897" w:rsidP="009D7832">
            <w:r w:rsidRPr="004C39A1">
              <w:t>17 05 05*</w:t>
            </w:r>
          </w:p>
        </w:tc>
        <w:tc>
          <w:tcPr>
            <w:tcW w:w="6976" w:type="dxa"/>
            <w:tcBorders>
              <w:top w:val="nil"/>
              <w:left w:val="nil"/>
              <w:bottom w:val="single" w:sz="12" w:space="0" w:color="008000"/>
              <w:right w:val="single" w:sz="8" w:space="0" w:color="auto"/>
            </w:tcBorders>
            <w:shd w:val="clear" w:color="000000" w:fill="FFFFFF"/>
            <w:noWrap/>
            <w:vAlign w:val="bottom"/>
          </w:tcPr>
          <w:p w:rsidR="00260897" w:rsidRPr="004C39A1" w:rsidRDefault="00260897" w:rsidP="009D7832">
            <w:r w:rsidRPr="004C39A1">
              <w:t>deseuri de la dragare cu continut de substante periculoase</w:t>
            </w:r>
          </w:p>
        </w:tc>
      </w:tr>
      <w:tr w:rsidR="00260897" w:rsidRPr="004C39A1"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260897" w:rsidRPr="004C39A1" w:rsidRDefault="00260897" w:rsidP="009D7832">
            <w:r w:rsidRPr="004C39A1">
              <w:t>17 05 07*</w:t>
            </w:r>
          </w:p>
        </w:tc>
        <w:tc>
          <w:tcPr>
            <w:tcW w:w="6976" w:type="dxa"/>
            <w:tcBorders>
              <w:top w:val="nil"/>
              <w:left w:val="nil"/>
              <w:bottom w:val="single" w:sz="12" w:space="0" w:color="008000"/>
              <w:right w:val="single" w:sz="8" w:space="0" w:color="auto"/>
            </w:tcBorders>
            <w:shd w:val="clear" w:color="000000" w:fill="FFFFFF"/>
            <w:noWrap/>
            <w:vAlign w:val="bottom"/>
          </w:tcPr>
          <w:p w:rsidR="00260897" w:rsidRPr="004C39A1" w:rsidRDefault="00260897" w:rsidP="009D7832">
            <w:r w:rsidRPr="004C39A1">
              <w:t>resturi de balast cu continut de substante periculoase</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17 06 - Materiale izolante si materiale de constructie cu continut de azbest</w:t>
            </w:r>
          </w:p>
        </w:tc>
      </w:tr>
      <w:tr w:rsidR="00260897" w:rsidRPr="005D7522" w:rsidTr="009D7832">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17 06 03*</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materiale izolante constand din sau cu continut de substante periculoase</w:t>
            </w:r>
          </w:p>
        </w:tc>
      </w:tr>
      <w:tr w:rsidR="00260897" w:rsidRPr="005D7522" w:rsidTr="009D7832">
        <w:trPr>
          <w:trHeight w:val="315"/>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17 06 04</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materiale izolante, altele decat cele specificate la 17 06 01 si 17 06 03</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17 08 - Materiale de constructie pe baza de gips</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17 08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materiale de constructie pe baza de gips contaminate cu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17 08 02</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materiale de constructie pe baza de gips, altele decat cele specificate la 17 08 01</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Casa 17 09 - Alte deseuri de la constructii si demolari</w:t>
            </w:r>
          </w:p>
        </w:tc>
      </w:tr>
      <w:tr w:rsidR="00260897" w:rsidRPr="005D7522" w:rsidTr="009D7832">
        <w:trPr>
          <w:trHeight w:val="649"/>
        </w:trPr>
        <w:tc>
          <w:tcPr>
            <w:tcW w:w="2507" w:type="dxa"/>
            <w:tcBorders>
              <w:top w:val="nil"/>
              <w:left w:val="single" w:sz="4" w:space="0" w:color="auto"/>
              <w:bottom w:val="single" w:sz="4" w:space="0" w:color="auto"/>
              <w:right w:val="single" w:sz="4" w:space="0" w:color="auto"/>
            </w:tcBorders>
            <w:shd w:val="clear" w:color="000000" w:fill="FFFFFF"/>
            <w:hideMark/>
          </w:tcPr>
          <w:p w:rsidR="00260897" w:rsidRPr="005D7522" w:rsidRDefault="00260897" w:rsidP="009D7832">
            <w:r w:rsidRPr="005D7522">
              <w:t>17 09 02*</w:t>
            </w:r>
          </w:p>
        </w:tc>
        <w:tc>
          <w:tcPr>
            <w:tcW w:w="6976" w:type="dxa"/>
            <w:tcBorders>
              <w:top w:val="nil"/>
              <w:left w:val="nil"/>
              <w:bottom w:val="single" w:sz="4" w:space="0" w:color="auto"/>
              <w:right w:val="single" w:sz="4" w:space="0" w:color="auto"/>
            </w:tcBorders>
            <w:shd w:val="clear" w:color="000000" w:fill="FFFFFF"/>
            <w:vAlign w:val="bottom"/>
            <w:hideMark/>
          </w:tcPr>
          <w:p w:rsidR="00260897" w:rsidRPr="005D7522" w:rsidRDefault="00260897" w:rsidP="009D7832">
            <w:r w:rsidRPr="005D7522">
              <w:t>deseuri de la constructii si demolari cu continut de PCB (de ex: cleiuri cu continut de PCB, dusumele pe baza de rasini cu continut de PCB, elemente cu cleiuri de glazura cu PCB, condensatori cu continut de PCB)</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17 09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deseuri de la constructii si demolari (inclusiv amestecuri de deseuri)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17 09 04</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amestecuri de deseuri de la constructii si demolari, altele decat cele specificate la 17 09 01, 17 09 02 si 17 09 03</w:t>
            </w:r>
          </w:p>
        </w:tc>
      </w:tr>
      <w:tr w:rsidR="00260897" w:rsidRPr="005D7522"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18 01 - Deseuri rezultate din activitatile de prevenire, diagnostic si tratament desfasurate in unitatile sanitare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obiecte ascutite (cu exceptia 18 01 03)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fragmente si organe umane, inclusiv recipienti de sange si sange conservat (cu exceptia 18 01 03)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a caror colectare si eliminare fac obiectul unor masuri speciale privind prevenirea infectiilor</w:t>
            </w:r>
          </w:p>
        </w:tc>
      </w:tr>
      <w:tr w:rsidR="00260897" w:rsidRPr="005D7522" w:rsidTr="009D7832">
        <w:trPr>
          <w:trHeight w:val="649"/>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18 01 04</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deseuri a caror colectare si eliminare nu fac obiectul unor masuri speciale privind prevenirea infectiilor (de ex: imbracaminte, aparate gipsate, lenjerie, imbracaminte disponibila, scutece)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chimicale constand din sau continand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chimicale, altele decat cele specificate la 18 01 06</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medicamente citotoxice si citostatice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18 01 09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medicamente, altele decat cele specificate la 18 01 08</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18 01 10*</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deseuri de amalgam de la tratamentele stomatologice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18 02 - Deseuri din unitatile veterinare de cercetare, diagnostic, tratament si prevenire a bolilor</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18 02 01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obiecte ascutite (cu exceptia 18 02 02)</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02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a caror colectare si eliminare fac obiectul unor masuri speciale pentru prevenirea infectiilor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18 02 03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a caror colectare si eliminare nu fac obiectul unor masuri speciale pentru prevenirea infectiilor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02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chimicale constand din sau continand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18 02 06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chimicale, altele decat cele specificate la 18 02 05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18 02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medicamente citotoxice si citostatice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18 02 08</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medicamente, altele decat cele specificate la 18 02 07</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01 - Deseuri de la incinerarea sau piroliza deseurilor</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turte de filtrare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de la epurarea gazelor si alte deseuri lichide apoase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epurarea gazelor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carbune activ epuizat de la epurarea gazelor de ardere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cenusi de ardere si zguri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cenusi de ardere si zguri, altele decat cele mentionate la 19 01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cenusi zburatoare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cenusi zburatoare, altele decat cele mentionate la 19 01 13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praf de cazan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piroliza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19 01 18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piroliza, altele decat cele mentionate la 19 01 17</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43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02 - Deseuri de la tratarea fizico-chimica a deseurilor (inclusiv decromare, decianurare, neutralizare)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preamestecate continand numai deseuri nepericuloase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preamestecate continand cel putin un deseu periculos</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tratarea fizico-chimica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tratarea fizico-chimica, altele decat cele specificate la 19 02 05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 si concentrate de la separare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combustibile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combustibile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combustibile, altele decat cele specificate la 19 02 08 si 19 02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02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deseuri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52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03 - Deseuri stabilizate/solidificate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03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incadrate ca periculoase, partial5 stabilizate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stabilizate, altele decat cele specificate la 19 03 04</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03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incadrate ca periculoase, solidificate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19 03 07</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deseuri solidificate, altele decat cele specificate la 19 03 06</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04 - Deseuri vitrificate si deseuri de la vitrificare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19 04 01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vitrificate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04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cenusa zburatoare sau alte deseuri de la epurarea gazelor de ardere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04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faza solida nevitrificata</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19 04 04</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deseuri lichide apoase de la vitrificarea deseurilor</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05 - Deseuri de la tratarea aeroba a deseurilor solide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19 05 01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fractiunea necompostata din deseurile municipale si asimilabile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19 05 02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fractiunea necompostata din deseurile animaliere si vegetale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19 05 03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compost fara specificarea provenientei</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06 - Deseuri de la tratarea anaeroba a deseurilor</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19 06 03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faza lichida de la tratarea anaeroba a deseurilor municipale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19 06 04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faza fermentata de la tratarea anaeroba a deseurilor municipale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19 06 05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faza lichida de la tratarea anaeroba a deseurilor animale si vegetale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19 06 06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faza fermentata de la tratarea anaeroba a deseurilor animale si vegetale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07 - Levigate din halde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07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levigate din depozite de deseuri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19 07 03</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levigate din depozite de deseuri, altele decat cele specificate la 19 07 02</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08 - Deseuri nespecificate de la statiile de epurare a apelor reziduale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retinute pe site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deznisipatoare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apelor uzate orasenesti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rasini schimbatoare de ioni saturate sau epuizate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solutii sau namoluri de la regenerarea rasinilor schimbatoare de ioni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ale sistemelor cu membrana cu continut de metale grele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amestecuri de grasimi si uleiuri de la separarea amestecurilor apa/ulei din sectorul uleiurilor si grasimilor comestibile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amestecuri de grasimi si uleiuri de la separarea amestecurilor apa/ulei din alte sectoare decat cel specificat la 19 08 09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cu continut de substante periculoase de la epurarea biologica a apelor reziduale industriale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19 08 12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biologica a apelor reziduale industriale, altele decat cele specificate la 19 08 11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cu continut de substante periculoase provenite din alte procedee de epurare a apelor reziduale industriale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19 08 14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provenite din alte procedee de epurare a apelor reziduale industriale decat cele specificate la 19 08 13</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09 - Deseuri de la potabilizarea apei pentru consum sau obtinerea apei pentru uz industrial</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19 09 01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filtrarea primara si separarea cu site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19 09 02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limpezirea apei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19 09 03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decarbonatare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19 09 04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carbune activ epuizat</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19 09 05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rasini schimbatoare de ioni saturate sau epuizate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19 09 06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solutii si namoluri de la regenerarea schimbatorilor de ioni</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10 - Deseuri de la maruntirea deseurilor cu continut de metale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10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fractii de span usor si praf continand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10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fractii cu continut de substante periculoase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11 - Deseuri de la regenerarea uleiurilor</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argile de filtrare epuizate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gudroane acide</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03*</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spalarea combustibililor cu baze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proprii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epurarea efluentilor proprii, altele decat cele specificate la 19 11 05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11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spalarea gazelor de ardere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19 11 99</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nespecificate</w:t>
            </w:r>
          </w:p>
        </w:tc>
      </w:tr>
      <w:tr w:rsidR="00260897" w:rsidRPr="005D7522" w:rsidTr="009D7832">
        <w:trPr>
          <w:trHeight w:val="66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12 - Deseuri de la tratarea mecanica a deseurilor (ele ex. sortare, maruntire, compactare, granulare) nespecificate in alta pozitie a catalogului</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12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lemn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19 12 07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lemn, altul decat cel specificat la 19 12 06</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19 12 08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materiale textile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19 12 09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minerale (de ex:  nisip, pietre)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19 12 10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combustibile (rebuturi de derivati de combustibili)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12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deseuri (inclusiv amestecuri de materiale) de la tratarea mecanica a deseurilor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19 12 12</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alte deseuri (inclusiv amestecuri de materiale) de la tratarea mecanica a deseurilor, altele decat cele specificate la 19 12 11</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19 13 - Deseuri de la lucrari de remediere a solului si apelor subterane</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remedierea solului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solide de la remedierea solului, altele decat cele specificate la 19 13 01</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remedierea solului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19 13 04</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remedierea solului, altele decat cele specificate la 19 13 03</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remedierea apelor subterane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namoluri de la remedierea apelor subterane, altele decat cele specificate la 19 13 05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19 13 07*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lichide apoase si concentrate apoase de la remedierea apelor subterane cu continut de substante periculoase</w:t>
            </w:r>
          </w:p>
        </w:tc>
      </w:tr>
      <w:tr w:rsidR="00260897" w:rsidRPr="005D7522" w:rsidTr="009D7832">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260897" w:rsidRPr="005D7522" w:rsidRDefault="00260897" w:rsidP="009D7832">
            <w:r w:rsidRPr="005D7522">
              <w:t>19 13 08</w:t>
            </w:r>
          </w:p>
        </w:tc>
        <w:tc>
          <w:tcPr>
            <w:tcW w:w="6976" w:type="dxa"/>
            <w:tcBorders>
              <w:top w:val="nil"/>
              <w:left w:val="nil"/>
              <w:bottom w:val="single" w:sz="12" w:space="0" w:color="008000"/>
              <w:right w:val="single" w:sz="8" w:space="0" w:color="auto"/>
            </w:tcBorders>
            <w:shd w:val="clear" w:color="000000" w:fill="FFFFFF"/>
            <w:noWrap/>
            <w:vAlign w:val="bottom"/>
            <w:hideMark/>
          </w:tcPr>
          <w:p w:rsidR="00260897" w:rsidRPr="005D7522" w:rsidRDefault="00260897" w:rsidP="009D7832">
            <w:r w:rsidRPr="005D7522">
              <w:t>deseuri lichide apoase si concentrate apoase de la remedierea apelor subterane, altele decat cele specificate la 19 13 07</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260897" w:rsidRPr="005D7522" w:rsidRDefault="00260897" w:rsidP="009D7832">
            <w:pPr>
              <w:rPr>
                <w:b/>
                <w:bCs/>
              </w:rPr>
            </w:pPr>
            <w:r w:rsidRPr="005D7522">
              <w:rPr>
                <w:b/>
                <w:bCs/>
              </w:rPr>
              <w:t>Clasa 20 01 - Fractiuni colectate separat (cu exceptia 15 01)</w:t>
            </w:r>
          </w:p>
        </w:tc>
      </w:tr>
      <w:tr w:rsidR="00260897" w:rsidRPr="005D7522" w:rsidTr="009D7832">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20 01 08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biodegradabile de la bucatarii si cantine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imbracaminte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textile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13*</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solventi</w:t>
            </w:r>
          </w:p>
        </w:tc>
      </w:tr>
      <w:tr w:rsidR="00260897" w:rsidRPr="005D7522" w:rsidTr="009D7832">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14*</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acizi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baze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substante chimice fotografice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19*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pesticide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20 01 25</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si grasimi comestibile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26*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uleiuri si grasimi, altele decat cele specificate la 20 01 25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27*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vopsele, cerneluri, adezivi si rasini continand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20 01 28</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vopsele, cerneluri, adezivi si rasini, altele decat cele specificate la 20 01 27</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29*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detergenti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20 01 30</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detergenti, altii decat cei specificati la 20 01 29</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31*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medicamente citotoxice si citostatice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20 01 32</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medicamente, altele decat cele mentionate la 20 01 31</w:t>
            </w:r>
          </w:p>
        </w:tc>
      </w:tr>
      <w:tr w:rsidR="00260897" w:rsidRPr="005D7522" w:rsidTr="009D7832">
        <w:trPr>
          <w:trHeight w:val="6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35*</w:t>
            </w:r>
          </w:p>
        </w:tc>
        <w:tc>
          <w:tcPr>
            <w:tcW w:w="6976" w:type="dxa"/>
            <w:tcBorders>
              <w:top w:val="nil"/>
              <w:left w:val="nil"/>
              <w:bottom w:val="single" w:sz="8" w:space="0" w:color="auto"/>
              <w:right w:val="single" w:sz="8" w:space="0" w:color="auto"/>
            </w:tcBorders>
            <w:shd w:val="clear" w:color="000000" w:fill="FFFFFF"/>
            <w:vAlign w:val="bottom"/>
            <w:hideMark/>
          </w:tcPr>
          <w:p w:rsidR="00260897" w:rsidRPr="005D7522" w:rsidRDefault="00260897" w:rsidP="009D7832">
            <w:r w:rsidRPr="005D7522">
              <w:t>echipamente electrice si electronice casate, altele decat cele specificate la 200121 si 20 01 23 cu continut de componenti  periculosi</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20 01 36</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echipamente electrice si electronice casate, altele decat cele specificate la 20 01 21, 20 01 23 si 20 01 35</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37*</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lemn cu continut de substante periculoase</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20 01 41</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deseuri de la curatatul cosurilor</w:t>
            </w:r>
          </w:p>
        </w:tc>
      </w:tr>
      <w:tr w:rsidR="00260897" w:rsidRPr="005D7522" w:rsidTr="009D7832">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260897" w:rsidRPr="005D7522" w:rsidRDefault="00260897" w:rsidP="009D7832">
            <w:r w:rsidRPr="005D7522">
              <w:t>20 01 99</w:t>
            </w:r>
          </w:p>
        </w:tc>
        <w:tc>
          <w:tcPr>
            <w:tcW w:w="6976" w:type="dxa"/>
            <w:tcBorders>
              <w:top w:val="nil"/>
              <w:left w:val="nil"/>
              <w:bottom w:val="single" w:sz="8" w:space="0" w:color="auto"/>
              <w:right w:val="single" w:sz="8" w:space="0" w:color="auto"/>
            </w:tcBorders>
            <w:shd w:val="clear" w:color="000000" w:fill="FFFFFF"/>
            <w:noWrap/>
            <w:vAlign w:val="bottom"/>
            <w:hideMark/>
          </w:tcPr>
          <w:p w:rsidR="00260897" w:rsidRPr="005D7522" w:rsidRDefault="00260897" w:rsidP="009D7832">
            <w:r w:rsidRPr="005D7522">
              <w:t>alte fractii, nespecificate</w:t>
            </w:r>
          </w:p>
        </w:tc>
      </w:tr>
      <w:tr w:rsidR="00260897" w:rsidRPr="005D7522" w:rsidTr="009D7832">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bottom"/>
            <w:hideMark/>
          </w:tcPr>
          <w:p w:rsidR="00260897" w:rsidRPr="005D7522" w:rsidRDefault="00260897" w:rsidP="009D7832">
            <w:pPr>
              <w:rPr>
                <w:b/>
                <w:bCs/>
              </w:rPr>
            </w:pPr>
            <w:r w:rsidRPr="005D7522">
              <w:rPr>
                <w:b/>
                <w:bCs/>
              </w:rPr>
              <w:t xml:space="preserve">Clasa 20 02 - Deşeuri din grădini şi parcuri (incluzând deşeuri din cimitire) </w:t>
            </w:r>
          </w:p>
        </w:tc>
      </w:tr>
      <w:tr w:rsidR="00260897" w:rsidRPr="005D7522" w:rsidTr="009D7832">
        <w:trPr>
          <w:trHeight w:val="345"/>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60897" w:rsidRPr="005D7522" w:rsidRDefault="00260897" w:rsidP="009D7832">
            <w:r w:rsidRPr="005D7522">
              <w:t>20 02 01</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biodegradabile</w:t>
            </w:r>
          </w:p>
        </w:tc>
      </w:tr>
      <w:tr w:rsidR="00260897" w:rsidRPr="005D7522" w:rsidTr="009D7832">
        <w:trPr>
          <w:trHeight w:val="330"/>
        </w:trPr>
        <w:tc>
          <w:tcPr>
            <w:tcW w:w="2507" w:type="dxa"/>
            <w:tcBorders>
              <w:top w:val="nil"/>
              <w:left w:val="single" w:sz="8" w:space="0" w:color="auto"/>
              <w:bottom w:val="single" w:sz="12" w:space="0" w:color="008000"/>
              <w:right w:val="single" w:sz="8" w:space="0" w:color="auto"/>
            </w:tcBorders>
            <w:shd w:val="clear" w:color="auto" w:fill="auto"/>
            <w:noWrap/>
            <w:vAlign w:val="bottom"/>
            <w:hideMark/>
          </w:tcPr>
          <w:p w:rsidR="00260897" w:rsidRPr="005D7522" w:rsidRDefault="00260897" w:rsidP="009D7832">
            <w:r w:rsidRPr="005D7522">
              <w:t>20 02 03</w:t>
            </w:r>
          </w:p>
        </w:tc>
        <w:tc>
          <w:tcPr>
            <w:tcW w:w="6976" w:type="dxa"/>
            <w:tcBorders>
              <w:top w:val="nil"/>
              <w:left w:val="nil"/>
              <w:bottom w:val="single" w:sz="12" w:space="0" w:color="008000"/>
              <w:right w:val="single" w:sz="8" w:space="0" w:color="auto"/>
            </w:tcBorders>
            <w:shd w:val="clear" w:color="auto" w:fill="auto"/>
            <w:vAlign w:val="bottom"/>
            <w:hideMark/>
          </w:tcPr>
          <w:p w:rsidR="00260897" w:rsidRPr="005D7522" w:rsidRDefault="00260897" w:rsidP="009D7832">
            <w:r w:rsidRPr="005D7522">
              <w:t>alte deseuri nebiodegradabile</w:t>
            </w:r>
          </w:p>
        </w:tc>
      </w:tr>
      <w:tr w:rsidR="00260897" w:rsidRPr="00C61318" w:rsidTr="009D7832">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noWrap/>
            <w:vAlign w:val="bottom"/>
            <w:hideMark/>
          </w:tcPr>
          <w:p w:rsidR="00260897" w:rsidRPr="00C61318" w:rsidRDefault="00260897" w:rsidP="009D7832">
            <w:pPr>
              <w:rPr>
                <w:b/>
                <w:bCs/>
              </w:rPr>
            </w:pPr>
            <w:r w:rsidRPr="005D7522">
              <w:rPr>
                <w:b/>
                <w:bCs/>
              </w:rPr>
              <w:t>Clasa 20 03   -  Alte deseuri municipale</w:t>
            </w:r>
          </w:p>
        </w:tc>
      </w:tr>
      <w:tr w:rsidR="00260897" w:rsidRPr="005D7522" w:rsidTr="009D7832">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noWrap/>
            <w:vAlign w:val="bottom"/>
            <w:hideMark/>
          </w:tcPr>
          <w:p w:rsidR="00260897" w:rsidRPr="005D7522" w:rsidRDefault="00260897" w:rsidP="009D7832">
            <w:r w:rsidRPr="005D7522">
              <w:t>20 03 04</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namoluri din fosele septice</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noWrap/>
            <w:vAlign w:val="bottom"/>
            <w:hideMark/>
          </w:tcPr>
          <w:p w:rsidR="00260897" w:rsidRPr="005D7522" w:rsidRDefault="00260897" w:rsidP="009D7832">
            <w:r w:rsidRPr="005D7522">
              <w:t>20 03 06</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de la curatarea canalizarii</w:t>
            </w:r>
          </w:p>
        </w:tc>
      </w:tr>
      <w:tr w:rsidR="00260897" w:rsidRPr="005D7522" w:rsidTr="009D7832">
        <w:trPr>
          <w:trHeight w:val="330"/>
        </w:trPr>
        <w:tc>
          <w:tcPr>
            <w:tcW w:w="2507" w:type="dxa"/>
            <w:tcBorders>
              <w:top w:val="nil"/>
              <w:left w:val="single" w:sz="8" w:space="0" w:color="auto"/>
              <w:bottom w:val="single" w:sz="8" w:space="0" w:color="auto"/>
              <w:right w:val="single" w:sz="8" w:space="0" w:color="auto"/>
            </w:tcBorders>
            <w:shd w:val="clear" w:color="auto" w:fill="auto"/>
            <w:noWrap/>
            <w:vAlign w:val="bottom"/>
            <w:hideMark/>
          </w:tcPr>
          <w:p w:rsidR="00260897" w:rsidRPr="005D7522" w:rsidRDefault="00260897" w:rsidP="009D7832">
            <w:r w:rsidRPr="005D7522">
              <w:t>20 03 07</w:t>
            </w:r>
          </w:p>
        </w:tc>
        <w:tc>
          <w:tcPr>
            <w:tcW w:w="6976" w:type="dxa"/>
            <w:tcBorders>
              <w:top w:val="nil"/>
              <w:left w:val="nil"/>
              <w:bottom w:val="single" w:sz="8" w:space="0" w:color="auto"/>
              <w:right w:val="single" w:sz="8" w:space="0" w:color="auto"/>
            </w:tcBorders>
            <w:shd w:val="clear" w:color="auto" w:fill="auto"/>
            <w:noWrap/>
            <w:vAlign w:val="bottom"/>
            <w:hideMark/>
          </w:tcPr>
          <w:p w:rsidR="00260897" w:rsidRPr="005D7522" w:rsidRDefault="00260897" w:rsidP="009D7832">
            <w:r w:rsidRPr="005D7522">
              <w:t>deseuri voluminoase</w:t>
            </w:r>
          </w:p>
        </w:tc>
      </w:tr>
    </w:tbl>
    <w:p w:rsidR="00260897" w:rsidRDefault="00260897" w:rsidP="003B0221">
      <w:pPr>
        <w:jc w:val="both"/>
        <w:rPr>
          <w:noProof/>
        </w:rPr>
      </w:pPr>
    </w:p>
    <w:p w:rsidR="00516142" w:rsidRDefault="00516142" w:rsidP="00260897">
      <w:pPr>
        <w:tabs>
          <w:tab w:val="left" w:pos="1804"/>
        </w:tabs>
        <w:jc w:val="both"/>
        <w:rPr>
          <w:noProof/>
        </w:rPr>
      </w:pPr>
      <w:r>
        <w:rPr>
          <w:noProof/>
        </w:rPr>
        <w:tab/>
      </w:r>
    </w:p>
    <w:tbl>
      <w:tblPr>
        <w:tblW w:w="9483" w:type="dxa"/>
        <w:tblInd w:w="93" w:type="dxa"/>
        <w:tblLayout w:type="fixed"/>
        <w:tblLook w:val="04A0" w:firstRow="1" w:lastRow="0" w:firstColumn="1" w:lastColumn="0" w:noHBand="0" w:noVBand="1"/>
      </w:tblPr>
      <w:tblGrid>
        <w:gridCol w:w="2507"/>
        <w:gridCol w:w="6976"/>
      </w:tblGrid>
      <w:tr w:rsidR="00535387" w:rsidRPr="005D7522" w:rsidTr="000F5949">
        <w:trPr>
          <w:trHeight w:val="690"/>
        </w:trPr>
        <w:tc>
          <w:tcPr>
            <w:tcW w:w="9483" w:type="dxa"/>
            <w:gridSpan w:val="2"/>
            <w:tcBorders>
              <w:top w:val="nil"/>
              <w:left w:val="nil"/>
              <w:bottom w:val="single" w:sz="12" w:space="0" w:color="008000"/>
              <w:right w:val="nil"/>
            </w:tcBorders>
            <w:shd w:val="clear" w:color="auto" w:fill="auto"/>
            <w:noWrap/>
            <w:vAlign w:val="bottom"/>
            <w:hideMark/>
          </w:tcPr>
          <w:p w:rsidR="00535387" w:rsidRPr="005D7522" w:rsidRDefault="00535387" w:rsidP="000F5949">
            <w:pPr>
              <w:jc w:val="both"/>
              <w:rPr>
                <w:b/>
                <w:bCs/>
              </w:rPr>
            </w:pPr>
            <w:r>
              <w:rPr>
                <w:b/>
                <w:bCs/>
              </w:rPr>
              <w:t xml:space="preserve">6.2. </w:t>
            </w:r>
            <w:r w:rsidRPr="005D7522">
              <w:rPr>
                <w:b/>
                <w:bCs/>
              </w:rPr>
              <w:t xml:space="preserve">Lista deşeurilor periculoase si nepericuloase colectate </w:t>
            </w:r>
          </w:p>
        </w:tc>
      </w:tr>
      <w:tr w:rsidR="00535387" w:rsidRPr="005D7522" w:rsidTr="000F5949">
        <w:trPr>
          <w:trHeight w:val="345"/>
        </w:trPr>
        <w:tc>
          <w:tcPr>
            <w:tcW w:w="2507" w:type="dxa"/>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jc w:val="center"/>
              <w:rPr>
                <w:b/>
                <w:bCs/>
              </w:rPr>
            </w:pPr>
            <w:r w:rsidRPr="005D7522">
              <w:rPr>
                <w:b/>
                <w:bCs/>
              </w:rPr>
              <w:t>Cod deşeu</w:t>
            </w:r>
          </w:p>
        </w:tc>
        <w:tc>
          <w:tcPr>
            <w:tcW w:w="6976" w:type="dxa"/>
            <w:tcBorders>
              <w:top w:val="single" w:sz="12" w:space="0" w:color="008000"/>
              <w:left w:val="nil"/>
              <w:bottom w:val="single" w:sz="12" w:space="0" w:color="008000"/>
              <w:right w:val="single" w:sz="12" w:space="0" w:color="008000"/>
            </w:tcBorders>
            <w:shd w:val="clear" w:color="000000" w:fill="C0C0C0"/>
            <w:noWrap/>
            <w:vAlign w:val="bottom"/>
            <w:hideMark/>
          </w:tcPr>
          <w:p w:rsidR="00535387" w:rsidRPr="005D7522" w:rsidRDefault="00535387" w:rsidP="000F5949">
            <w:pPr>
              <w:jc w:val="center"/>
              <w:rPr>
                <w:b/>
                <w:bCs/>
              </w:rPr>
            </w:pPr>
            <w:r w:rsidRPr="005D7522">
              <w:rPr>
                <w:b/>
                <w:bCs/>
              </w:rPr>
              <w:t xml:space="preserve">Deşeu </w:t>
            </w:r>
          </w:p>
        </w:tc>
      </w:tr>
      <w:tr w:rsidR="00535387" w:rsidRPr="005D7522" w:rsidTr="000F5949">
        <w:trPr>
          <w:trHeight w:val="345"/>
        </w:trPr>
        <w:tc>
          <w:tcPr>
            <w:tcW w:w="9483" w:type="dxa"/>
            <w:gridSpan w:val="2"/>
            <w:tcBorders>
              <w:top w:val="nil"/>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01 0</w:t>
            </w:r>
            <w:r>
              <w:rPr>
                <w:b/>
                <w:bCs/>
              </w:rPr>
              <w:t>1</w:t>
            </w:r>
            <w:r w:rsidRPr="005D7522">
              <w:rPr>
                <w:b/>
                <w:bCs/>
              </w:rPr>
              <w:t xml:space="preserve"> – Deseuri de la </w:t>
            </w:r>
            <w:r>
              <w:rPr>
                <w:b/>
                <w:bCs/>
              </w:rPr>
              <w:t>excavarea minereurilor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t>01 01 01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t>deseuri de la excavarea minereurilor metalifere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01 01 02</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deseuri de la excavarea minereurilor ne-metalifere</w:t>
            </w:r>
          </w:p>
        </w:tc>
      </w:tr>
      <w:tr w:rsidR="00535387" w:rsidRPr="005D7522" w:rsidTr="000F5949">
        <w:trPr>
          <w:trHeight w:val="345"/>
        </w:trPr>
        <w:tc>
          <w:tcPr>
            <w:tcW w:w="9483" w:type="dxa"/>
            <w:gridSpan w:val="2"/>
            <w:tcBorders>
              <w:top w:val="nil"/>
              <w:left w:val="single" w:sz="12" w:space="0" w:color="008000"/>
              <w:bottom w:val="single" w:sz="8" w:space="0" w:color="auto"/>
              <w:right w:val="single" w:sz="8" w:space="0" w:color="auto"/>
            </w:tcBorders>
            <w:shd w:val="clear" w:color="auto" w:fill="BFBFBF" w:themeFill="background1" w:themeFillShade="BF"/>
            <w:vAlign w:val="bottom"/>
          </w:tcPr>
          <w:p w:rsidR="00535387" w:rsidRPr="005D7522" w:rsidRDefault="00535387" w:rsidP="000F5949">
            <w:pPr>
              <w:rPr>
                <w:b/>
                <w:bCs/>
              </w:rPr>
            </w:pPr>
            <w:r w:rsidRPr="005D7522">
              <w:rPr>
                <w:b/>
                <w:bCs/>
              </w:rPr>
              <w:t>Clasa 01 03 – Deseuri de la procesarea fizica si chimica a minereurilor metalifere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 xml:space="preserve">01 03 04* </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rsidRPr="005D7522">
              <w:t xml:space="preserve"> reziduuri acide generate de la procesarea minereurilor cu sulfuri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01 03 06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altele decat cele specificate la 01 03 04 si 01 03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deseuri cu continut de substante periculoase de la procesarea fizica si chimica a minereurilor metalifere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01 03 08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sub forma de praf si pulberi, altele decat cele specificate la 01 03 07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01 03 09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rosii de la producerea aluminei, altele decat cele specificate la 01 03 07</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01 03 99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01 04 - Deseuri de la procesarea fizica si chimica a minereurilor nemetalifere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04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substante periculoase de la procesarea fizica si chimica a minereurilor nemetalifere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01 04 08</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deseuri de pietris si sparturi de piatra, altele decat cele specificate la 01 04 07</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01 04 09</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deseuri de nisi psi argila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01 04 10</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deseuri sub forma de praf si pulberi, altele decat cele specificate la 01 04 07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01 04 11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procesarea lesiei si rocilor, care contin saruri, altele decat cele specificate la 01 04 07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01 04 12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si alte deseuri de la spalarea si purificarea minereurilor, altele decat cele specificate la 01 04 07 si 01 04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01 04 13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taierea si slefuirea pietrei, altele decat cele specificate la 01 04 07</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01 04 99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01 05- Noroaie de foraj si alte deseuri de la forare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01 05 04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si noroaie de foraj pe baza de apa dulce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05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si noroaie de foraj cu continut de uleiuri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05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noroaie de foraj si alte deseuri de forare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01 05 07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noroaie de foraj si deseuri cu continut de baritina, altele decat cele specificate la 01 05 05 si 01 05 06</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01 05 08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noroaie de foraj si deseuri cu continut de cloruri, altele decat cele specificate la 01 05 05 si 01 05 06</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01 05 99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79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01 - Deseuri din agricultura, horticultura, acvacultura, silvicultura, vanatoare si pescuit</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spalare si curatare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tesuturi animale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tesuturi vegetale</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02 01 04</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materiale plastice (cu exceptia ambalajelor) colectate separat si tratate in afara incintei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02 01 06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dejectii animaliere (materii fecale, urina, inclusiv resturi de paie)  colectate separat si tratate in afara incintei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din exploatarea forestiera</w:t>
            </w:r>
          </w:p>
        </w:tc>
      </w:tr>
      <w:tr w:rsidR="00535387" w:rsidRPr="005D7522" w:rsidTr="000F5949">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535387" w:rsidRPr="005D7522" w:rsidRDefault="00535387" w:rsidP="000F5949">
            <w:r w:rsidRPr="005D7522">
              <w:t>02 01 08*</w:t>
            </w:r>
          </w:p>
        </w:tc>
        <w:tc>
          <w:tcPr>
            <w:tcW w:w="6976" w:type="dxa"/>
            <w:tcBorders>
              <w:top w:val="nil"/>
              <w:left w:val="nil"/>
              <w:bottom w:val="nil"/>
              <w:right w:val="single" w:sz="8" w:space="0" w:color="auto"/>
            </w:tcBorders>
            <w:shd w:val="clear" w:color="000000" w:fill="FFFFFF"/>
            <w:noWrap/>
            <w:vAlign w:val="bottom"/>
            <w:hideMark/>
          </w:tcPr>
          <w:p w:rsidR="00535387" w:rsidRPr="005D7522" w:rsidRDefault="00535387" w:rsidP="000F5949">
            <w:r w:rsidRPr="005D7522">
              <w:t>deseuri agrochimice cu continut de substante periculoase</w:t>
            </w:r>
          </w:p>
        </w:tc>
      </w:tr>
      <w:tr w:rsidR="00535387" w:rsidRPr="005D7522" w:rsidTr="000F5949">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02 01 09</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deseuri agrochimice, altele decat cele specificate la 02 01 08</w:t>
            </w:r>
          </w:p>
        </w:tc>
      </w:tr>
      <w:tr w:rsidR="00535387" w:rsidRPr="005D7522" w:rsidTr="000F5949">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02 01 10</w:t>
            </w:r>
          </w:p>
        </w:tc>
        <w:tc>
          <w:tcPr>
            <w:tcW w:w="6976" w:type="dxa"/>
            <w:tcBorders>
              <w:top w:val="single" w:sz="4" w:space="0" w:color="auto"/>
              <w:left w:val="nil"/>
              <w:bottom w:val="single" w:sz="4" w:space="0" w:color="auto"/>
              <w:right w:val="single" w:sz="4" w:space="0" w:color="auto"/>
            </w:tcBorders>
            <w:shd w:val="clear" w:color="000000" w:fill="FFFFFF"/>
            <w:noWrap/>
            <w:vAlign w:val="bottom"/>
          </w:tcPr>
          <w:p w:rsidR="00535387" w:rsidRPr="005D7522" w:rsidRDefault="00535387" w:rsidP="000F5949">
            <w:r>
              <w:t>deseuri metalice</w:t>
            </w:r>
          </w:p>
        </w:tc>
      </w:tr>
      <w:tr w:rsidR="00535387" w:rsidRPr="005D7522" w:rsidTr="000F5949">
        <w:trPr>
          <w:trHeight w:val="315"/>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02 01 99</w:t>
            </w:r>
          </w:p>
        </w:tc>
        <w:tc>
          <w:tcPr>
            <w:tcW w:w="6976" w:type="dxa"/>
            <w:tcBorders>
              <w:top w:val="nil"/>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75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02 - Deseuri de la prepararea si procesarea carnii, pestelui si altor alimente de origine animala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02 02 01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spalare si curatare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02 02 02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tesuturi animale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02 02 03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materii care nu se preteaza consumului sau procesarii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02 02 04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02 02 99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115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03 - Deseuri de la prepararea si procesarea fructelor, legumelor, cerealelor, uleiurilor comestibile, pulberei de cacao, cafelei, ceaiului si tutunului; producerea conservelor; prepararea si fermentarea drojdiei si extractului de drojdie si melasei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02 03 01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spalare, curatare, decojire, centrifugare si separare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02 03 02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agenti de conservare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02 03 03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extractia cu solventi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02 03 04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materii care nu se preteaza consumului sau procesarii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02 03 99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04 - Deseuri de la procesarea zaharului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02 04 01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curatarea si spalarea sfeclei de zahar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02 04 02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deseuri de carbonat de calciu </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02 04 03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02 04 99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05 - Deseuri din industria produselor lactate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02 05 01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materii care nu se preteaza consumului sau procesarii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02 05 02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02 05 99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06 - Deseuri din industria produselor de panificatie si cofetarie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02 06 01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materii care nu se preteaza consumului sau procesarii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02 06 02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agenti de conservare</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02 06 03</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02 06 99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88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02 07 - Deseuri de la producerea bauturilor alcoolice si nealcoolice (exceptand cafeaua, ceaiul si cacaua)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02 07 01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spalarea, curatarea si prelucrarea mecanica a materiei prime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02 07 02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distilarea bauturilor alcoolice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02 07 03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tratamente chimice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02 07 04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materii care nu se preteaza consumului sau procesarii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02 07 05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02 07 99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03 01 - Deseuri de la procesarea lemnului si producerea placilor si mobilei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scoarta si de pluta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rumegus, talas, aschii, resturi de scandura si furnir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rumegus, talas, aschii, resturi de scandura si furnir, altele decat cele specificate la 03 01 04</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03 01 99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03 02 - Deseuri de la conservarea lemnului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02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agenti de conservare organici nehalogenati pentru lemn</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02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agenti de conservare organoclorurati pentru lemn</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02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agenti de conservare organometalici pentru lemn</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02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agenti de conservare anorganici pentru lemn</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02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agenti de conservare pentru lemn,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03 02 99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alti agenti de conservare pentru lemn, nespecificati</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03 03 - Deseuri de la producerea si procesarea pastei de hartie, hartiei si cartonului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lemn si de scoarta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lesie verde (de la recuperarea solutiilor de fierbere)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eliminarea cernelii din procesul de reciclare a hartiei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deseuri mecanice de la fierberea hartiei si cartonului reciclate  </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sortarea hartiei si cartonului destinate reciclarii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namol de caustificare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fibre, namoluri de la separarea mecanica, cu continut de fibre, material de umplutura, cretare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03 03 11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 altele decat cele specificate la 03 03 10</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03 03 99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04 01 - Deseuri din industriile pielariei si blanariei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seruire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cenusarire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degresare cu continut de solventi fara faza lichida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flota de tabacire cu continut de crom</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flota de tabacire fara continut de crom</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in special de la epurarea efluentilor in incinta cu continut de crom</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in special de la epurarea efluentilor in incinta, fara continut de crom</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piele tabacita (razaturi, stutuituri, taieturi, praf de lustruit) cu continut de crom</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apretare si finisare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04 01 99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6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04 02  -  Deseuri din industria textila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materialele compozite (textile impregnate, elastomeri, plastomeri)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materii organice din produse naturale (grasime, ceara)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finisare cu continut de solventi organici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finisare cu alt continut decat cel specificat la 04 02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coloranti si pigmenti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coloranti si pigmenti, altii decat cei specificati la 04 02 16</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04 02 20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04 02 19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04 02 21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fibre textile neprocesate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04 02 22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fibre textile procesate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04 02 99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05 01 -  Deseuri de la rafinarea petrolului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slamuri de la desalinizare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slamuri din rezervoare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535387" w:rsidRPr="005D7522" w:rsidRDefault="00535387" w:rsidP="000F5949">
            <w:r w:rsidRPr="005D7522">
              <w:t>05 01 04*</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namoluri acide alchilice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uleioase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uleioase de la operatiile de intretinere a instalatiilor si echipamentelor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535387" w:rsidRPr="005D7522" w:rsidRDefault="00535387" w:rsidP="000F5949">
            <w:r w:rsidRPr="005D7522">
              <w:t>05 01 07*</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gudroane acide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gudroane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05 01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535387" w:rsidRPr="005D7522" w:rsidRDefault="00535387" w:rsidP="000F5949">
            <w:r w:rsidRPr="005D7522">
              <w:t>05 01 11*</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de la spalarea combustibililor cu baze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535387" w:rsidRPr="005D7522" w:rsidRDefault="00535387" w:rsidP="000F5949">
            <w:r w:rsidRPr="005D7522">
              <w:t>05 01 12*</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acizi cu continut de uleiuri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cazanul apei de alimentare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coloanele de racire</w:t>
            </w:r>
          </w:p>
        </w:tc>
      </w:tr>
      <w:tr w:rsidR="00535387" w:rsidRPr="005D7522" w:rsidTr="000F5949">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535387" w:rsidRPr="005D7522" w:rsidRDefault="00535387" w:rsidP="000F5949">
            <w:r w:rsidRPr="005D7522">
              <w:t>05 01 15*</w:t>
            </w:r>
          </w:p>
        </w:tc>
        <w:tc>
          <w:tcPr>
            <w:tcW w:w="6976" w:type="dxa"/>
            <w:tcBorders>
              <w:top w:val="nil"/>
              <w:left w:val="nil"/>
              <w:bottom w:val="nil"/>
              <w:right w:val="single" w:sz="8" w:space="0" w:color="auto"/>
            </w:tcBorders>
            <w:shd w:val="clear" w:color="000000" w:fill="FFFFFF"/>
            <w:noWrap/>
            <w:vAlign w:val="bottom"/>
            <w:hideMark/>
          </w:tcPr>
          <w:p w:rsidR="00535387" w:rsidRPr="005D7522" w:rsidRDefault="00535387" w:rsidP="000F5949">
            <w:r w:rsidRPr="005D7522">
              <w:t>argile de filtrare epuizate</w:t>
            </w:r>
          </w:p>
        </w:tc>
      </w:tr>
      <w:tr w:rsidR="00535387" w:rsidRPr="005D7522" w:rsidTr="000F5949">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05 01 16</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deseuri cu continut de sulf de la desulfurarea petrolului</w:t>
            </w:r>
          </w:p>
        </w:tc>
      </w:tr>
      <w:tr w:rsidR="00535387" w:rsidRPr="005D7522" w:rsidTr="000F5949">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05 01 17</w:t>
            </w:r>
          </w:p>
        </w:tc>
        <w:tc>
          <w:tcPr>
            <w:tcW w:w="6976" w:type="dxa"/>
            <w:tcBorders>
              <w:top w:val="nil"/>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bitum</w:t>
            </w:r>
          </w:p>
        </w:tc>
      </w:tr>
      <w:tr w:rsidR="00535387" w:rsidRPr="005D7522" w:rsidTr="000F5949">
        <w:trPr>
          <w:trHeight w:val="315"/>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05 01 99</w:t>
            </w:r>
          </w:p>
        </w:tc>
        <w:tc>
          <w:tcPr>
            <w:tcW w:w="6976" w:type="dxa"/>
            <w:tcBorders>
              <w:top w:val="nil"/>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05 06 -  Deseuri de la tratarea pirolitica a carbunilor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06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gudroane acide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06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gudroane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05 06 04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coloanele de racire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05 06 99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05 07 - Deseuri de la purificarea si transportul gazelor naturale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05 07 99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535387" w:rsidRPr="005D7522" w:rsidRDefault="00535387" w:rsidP="000F5949">
            <w:pPr>
              <w:rPr>
                <w:b/>
                <w:bCs/>
              </w:rPr>
            </w:pPr>
            <w:r w:rsidRPr="005D7522">
              <w:rPr>
                <w:b/>
                <w:bCs/>
              </w:rPr>
              <w:t xml:space="preserve">Clasa 06 01  -  Deseuri de la producerea, prepararea, furnizarea si utilizarea acizilor </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 xml:space="preserve">06 01 01* </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 xml:space="preserve">acid sulfuric si acid sulfuros </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01 02*</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acid clorhidric</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01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acid fluorhidric</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01 04*</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acid fosforic si acid fosforos</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01 05*</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acid azotic si acid azotos</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01 06*</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alti acizi</w:t>
            </w:r>
          </w:p>
        </w:tc>
      </w:tr>
      <w:tr w:rsidR="00535387" w:rsidRPr="005D7522" w:rsidTr="000F5949">
        <w:trPr>
          <w:trHeight w:val="315"/>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 xml:space="preserve">06 01 99 </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535387" w:rsidRPr="005D7522" w:rsidRDefault="00535387" w:rsidP="000F5949">
            <w:pPr>
              <w:rPr>
                <w:b/>
                <w:bCs/>
              </w:rPr>
            </w:pPr>
            <w:r w:rsidRPr="005D7522">
              <w:rPr>
                <w:b/>
                <w:bCs/>
              </w:rPr>
              <w:t>Clasa 06 02   -  Deseuri de la PPFU bazelor</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02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hidroxid de calciu</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06 02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hidroxid de amoniu</w:t>
            </w:r>
          </w:p>
        </w:tc>
      </w:tr>
      <w:tr w:rsidR="00535387" w:rsidRPr="005D7522" w:rsidTr="000F5949">
        <w:trPr>
          <w:trHeight w:val="315"/>
        </w:trPr>
        <w:tc>
          <w:tcPr>
            <w:tcW w:w="2507" w:type="dxa"/>
            <w:tcBorders>
              <w:top w:val="nil"/>
              <w:left w:val="single" w:sz="8" w:space="0" w:color="auto"/>
              <w:bottom w:val="nil"/>
              <w:right w:val="single" w:sz="8" w:space="0" w:color="auto"/>
            </w:tcBorders>
            <w:shd w:val="clear" w:color="auto" w:fill="auto"/>
            <w:vAlign w:val="bottom"/>
            <w:hideMark/>
          </w:tcPr>
          <w:p w:rsidR="00535387" w:rsidRPr="005D7522" w:rsidRDefault="00535387" w:rsidP="000F5949">
            <w:r w:rsidRPr="005D7522">
              <w:t>06 02 04*</w:t>
            </w:r>
          </w:p>
        </w:tc>
        <w:tc>
          <w:tcPr>
            <w:tcW w:w="6976" w:type="dxa"/>
            <w:tcBorders>
              <w:top w:val="nil"/>
              <w:left w:val="nil"/>
              <w:bottom w:val="nil"/>
              <w:right w:val="single" w:sz="8" w:space="0" w:color="auto"/>
            </w:tcBorders>
            <w:shd w:val="clear" w:color="auto" w:fill="auto"/>
            <w:noWrap/>
            <w:vAlign w:val="bottom"/>
            <w:hideMark/>
          </w:tcPr>
          <w:p w:rsidR="00535387" w:rsidRPr="005D7522" w:rsidRDefault="00535387" w:rsidP="000F5949">
            <w:r w:rsidRPr="005D7522">
              <w:t>hidroxid de sodiu si potasiu</w:t>
            </w:r>
          </w:p>
        </w:tc>
      </w:tr>
      <w:tr w:rsidR="00535387" w:rsidRPr="005D7522" w:rsidTr="000F5949">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06 02 05*</w:t>
            </w:r>
          </w:p>
        </w:tc>
        <w:tc>
          <w:tcPr>
            <w:tcW w:w="6976" w:type="dxa"/>
            <w:tcBorders>
              <w:top w:val="single" w:sz="4" w:space="0" w:color="auto"/>
              <w:left w:val="nil"/>
              <w:bottom w:val="single" w:sz="4" w:space="0" w:color="auto"/>
              <w:right w:val="single" w:sz="4" w:space="0" w:color="auto"/>
            </w:tcBorders>
            <w:shd w:val="clear" w:color="auto" w:fill="auto"/>
            <w:noWrap/>
            <w:vAlign w:val="bottom"/>
            <w:hideMark/>
          </w:tcPr>
          <w:p w:rsidR="00535387" w:rsidRPr="005D7522" w:rsidRDefault="00535387" w:rsidP="000F5949">
            <w:r w:rsidRPr="005D7522">
              <w:t>alte baze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06 03-  Deseuri de la PPFU sarurilor si a solutiilor lor si a oxizilor  metalici</w:t>
            </w:r>
          </w:p>
        </w:tc>
      </w:tr>
      <w:tr w:rsidR="00535387" w:rsidRPr="005D7522" w:rsidTr="000F5949">
        <w:trPr>
          <w:trHeight w:val="330"/>
        </w:trPr>
        <w:tc>
          <w:tcPr>
            <w:tcW w:w="2507" w:type="dxa"/>
            <w:tcBorders>
              <w:top w:val="single" w:sz="12" w:space="0" w:color="008000"/>
              <w:left w:val="single" w:sz="8" w:space="0" w:color="auto"/>
              <w:bottom w:val="single" w:sz="8" w:space="0" w:color="auto"/>
              <w:right w:val="nil"/>
            </w:tcBorders>
            <w:shd w:val="clear" w:color="auto" w:fill="auto"/>
            <w:vAlign w:val="bottom"/>
            <w:hideMark/>
          </w:tcPr>
          <w:p w:rsidR="00535387" w:rsidRPr="005D7522" w:rsidRDefault="00535387" w:rsidP="000F5949">
            <w:r w:rsidRPr="005D7522">
              <w:t>06 03 11*</w:t>
            </w:r>
          </w:p>
        </w:tc>
        <w:tc>
          <w:tcPr>
            <w:tcW w:w="6976" w:type="dxa"/>
            <w:tcBorders>
              <w:top w:val="single" w:sz="12" w:space="0" w:color="008000"/>
              <w:left w:val="single" w:sz="8" w:space="0" w:color="auto"/>
              <w:bottom w:val="single" w:sz="8" w:space="0" w:color="auto"/>
              <w:right w:val="single" w:sz="8" w:space="0" w:color="auto"/>
            </w:tcBorders>
            <w:shd w:val="clear" w:color="auto" w:fill="auto"/>
            <w:noWrap/>
            <w:vAlign w:val="bottom"/>
            <w:hideMark/>
          </w:tcPr>
          <w:p w:rsidR="00535387" w:rsidRPr="005D7522" w:rsidRDefault="00535387" w:rsidP="000F5949">
            <w:r w:rsidRPr="005D7522">
              <w:t>saruri solide si solutii cu continut de cianuri</w:t>
            </w:r>
          </w:p>
        </w:tc>
      </w:tr>
      <w:tr w:rsidR="00535387" w:rsidRPr="005D7522" w:rsidTr="000F5949">
        <w:trPr>
          <w:trHeight w:val="330"/>
        </w:trPr>
        <w:tc>
          <w:tcPr>
            <w:tcW w:w="2507" w:type="dxa"/>
            <w:tcBorders>
              <w:top w:val="nil"/>
              <w:left w:val="single" w:sz="8" w:space="0" w:color="auto"/>
              <w:bottom w:val="single" w:sz="8" w:space="0" w:color="auto"/>
              <w:right w:val="nil"/>
            </w:tcBorders>
            <w:shd w:val="clear" w:color="auto" w:fill="auto"/>
            <w:vAlign w:val="bottom"/>
            <w:hideMark/>
          </w:tcPr>
          <w:p w:rsidR="00535387" w:rsidRPr="005D7522" w:rsidRDefault="00535387" w:rsidP="000F5949">
            <w:r w:rsidRPr="005D7522">
              <w:t>06 03 13*</w:t>
            </w:r>
          </w:p>
        </w:tc>
        <w:tc>
          <w:tcPr>
            <w:tcW w:w="6976" w:type="dxa"/>
            <w:tcBorders>
              <w:top w:val="nil"/>
              <w:left w:val="single" w:sz="8" w:space="0" w:color="auto"/>
              <w:bottom w:val="single" w:sz="8" w:space="0" w:color="auto"/>
              <w:right w:val="single" w:sz="8" w:space="0" w:color="auto"/>
            </w:tcBorders>
            <w:shd w:val="clear" w:color="auto" w:fill="auto"/>
            <w:noWrap/>
            <w:vAlign w:val="bottom"/>
            <w:hideMark/>
          </w:tcPr>
          <w:p w:rsidR="00535387" w:rsidRPr="005D7522" w:rsidRDefault="00535387" w:rsidP="000F5949">
            <w:r w:rsidRPr="005D7522">
              <w:t>saruri solide si solutii cu continut de metale grele</w:t>
            </w:r>
          </w:p>
        </w:tc>
      </w:tr>
      <w:tr w:rsidR="00535387" w:rsidRPr="005D7522" w:rsidTr="000F5949">
        <w:trPr>
          <w:trHeight w:val="330"/>
        </w:trPr>
        <w:tc>
          <w:tcPr>
            <w:tcW w:w="2507" w:type="dxa"/>
            <w:tcBorders>
              <w:top w:val="nil"/>
              <w:left w:val="single" w:sz="8" w:space="0" w:color="auto"/>
              <w:bottom w:val="single" w:sz="4" w:space="0" w:color="auto"/>
              <w:right w:val="nil"/>
            </w:tcBorders>
            <w:shd w:val="clear" w:color="auto" w:fill="auto"/>
            <w:vAlign w:val="bottom"/>
            <w:hideMark/>
          </w:tcPr>
          <w:p w:rsidR="00535387" w:rsidRPr="005D7522" w:rsidRDefault="00535387" w:rsidP="000F5949">
            <w:r w:rsidRPr="005D7522">
              <w:t>06 03 14</w:t>
            </w:r>
          </w:p>
        </w:tc>
        <w:tc>
          <w:tcPr>
            <w:tcW w:w="6976" w:type="dxa"/>
            <w:tcBorders>
              <w:top w:val="nil"/>
              <w:left w:val="single" w:sz="8" w:space="0" w:color="auto"/>
              <w:bottom w:val="single" w:sz="4" w:space="0" w:color="auto"/>
              <w:right w:val="single" w:sz="8" w:space="0" w:color="auto"/>
            </w:tcBorders>
            <w:shd w:val="clear" w:color="auto" w:fill="auto"/>
            <w:noWrap/>
            <w:vAlign w:val="bottom"/>
            <w:hideMark/>
          </w:tcPr>
          <w:p w:rsidR="00535387" w:rsidRPr="005D7522" w:rsidRDefault="00535387" w:rsidP="000F5949">
            <w:r w:rsidRPr="005D7522">
              <w:t>saruri solide si solutii, altele decat cele specificate la 06 03 11 si 06 03 13</w:t>
            </w:r>
          </w:p>
        </w:tc>
      </w:tr>
      <w:tr w:rsidR="00535387" w:rsidRPr="005D7522" w:rsidTr="000F5949">
        <w:trPr>
          <w:trHeight w:val="375"/>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535387" w:rsidRPr="005D7522" w:rsidRDefault="00535387" w:rsidP="000F5949">
            <w:r w:rsidRPr="005D7522">
              <w:t>06 03 15*</w:t>
            </w:r>
          </w:p>
        </w:tc>
        <w:tc>
          <w:tcPr>
            <w:tcW w:w="69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35387" w:rsidRPr="005D7522" w:rsidRDefault="00535387" w:rsidP="000F5949">
            <w:r w:rsidRPr="005D7522">
              <w:t>oxizi metalici cu continut de metale grele</w:t>
            </w:r>
          </w:p>
        </w:tc>
      </w:tr>
      <w:tr w:rsidR="00535387" w:rsidRPr="005D7522" w:rsidTr="000F5949">
        <w:trPr>
          <w:gridBefore w:val="1"/>
          <w:wBefore w:w="2507" w:type="dxa"/>
        </w:trPr>
        <w:tc>
          <w:tcPr>
            <w:tcW w:w="6976" w:type="dxa"/>
            <w:tcBorders>
              <w:bottom w:val="single" w:sz="8" w:space="0" w:color="auto"/>
            </w:tcBorders>
            <w:shd w:val="clear" w:color="auto" w:fill="auto"/>
            <w:noWrap/>
            <w:vAlign w:val="bottom"/>
          </w:tcPr>
          <w:p w:rsidR="00535387" w:rsidRPr="005D7522" w:rsidRDefault="00535387" w:rsidP="000F5949"/>
        </w:tc>
      </w:tr>
      <w:tr w:rsidR="00535387" w:rsidRPr="005D7522" w:rsidTr="000F5949">
        <w:trPr>
          <w:trHeight w:val="330"/>
        </w:trPr>
        <w:tc>
          <w:tcPr>
            <w:tcW w:w="2507" w:type="dxa"/>
            <w:tcBorders>
              <w:top w:val="single" w:sz="8" w:space="0" w:color="auto"/>
              <w:left w:val="single" w:sz="4" w:space="0" w:color="auto"/>
              <w:bottom w:val="single" w:sz="8" w:space="0" w:color="auto"/>
              <w:right w:val="nil"/>
            </w:tcBorders>
            <w:shd w:val="clear" w:color="auto" w:fill="auto"/>
            <w:vAlign w:val="bottom"/>
            <w:hideMark/>
          </w:tcPr>
          <w:p w:rsidR="00535387" w:rsidRPr="005D7522" w:rsidRDefault="00535387" w:rsidP="000F5949">
            <w:r w:rsidRPr="005D7522">
              <w:t>06 03 16</w:t>
            </w:r>
          </w:p>
        </w:tc>
        <w:tc>
          <w:tcPr>
            <w:tcW w:w="697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35387" w:rsidRPr="005D7522" w:rsidRDefault="00535387" w:rsidP="000F5949">
            <w:r w:rsidRPr="005D7522">
              <w:t>oxizi metalici, altii decat cei specificati la 06 03 15</w:t>
            </w:r>
          </w:p>
        </w:tc>
      </w:tr>
      <w:tr w:rsidR="00535387" w:rsidRPr="005D7522" w:rsidTr="000F5949">
        <w:trPr>
          <w:trHeight w:val="330"/>
        </w:trPr>
        <w:tc>
          <w:tcPr>
            <w:tcW w:w="2507" w:type="dxa"/>
            <w:tcBorders>
              <w:top w:val="nil"/>
              <w:left w:val="single" w:sz="12" w:space="0" w:color="008000"/>
              <w:bottom w:val="single" w:sz="12" w:space="0" w:color="008000"/>
              <w:right w:val="nil"/>
            </w:tcBorders>
            <w:shd w:val="clear" w:color="000000" w:fill="FFFFFF"/>
            <w:vAlign w:val="bottom"/>
            <w:hideMark/>
          </w:tcPr>
          <w:p w:rsidR="00535387" w:rsidRPr="005D7522" w:rsidRDefault="00535387" w:rsidP="000F5949">
            <w:r w:rsidRPr="005D7522">
              <w:t>06 03 99</w:t>
            </w:r>
          </w:p>
        </w:tc>
        <w:tc>
          <w:tcPr>
            <w:tcW w:w="6976" w:type="dxa"/>
            <w:tcBorders>
              <w:top w:val="nil"/>
              <w:left w:val="single" w:sz="8" w:space="0" w:color="auto"/>
              <w:bottom w:val="single" w:sz="12" w:space="0" w:color="008000"/>
              <w:right w:val="single" w:sz="8" w:space="0" w:color="auto"/>
            </w:tcBorders>
            <w:shd w:val="clear" w:color="auto" w:fill="auto"/>
            <w:noWrap/>
            <w:vAlign w:val="bottom"/>
            <w:hideMark/>
          </w:tcPr>
          <w:p w:rsidR="00535387" w:rsidRPr="005D7522" w:rsidRDefault="00535387" w:rsidP="000F5949">
            <w:r w:rsidRPr="005D7522">
              <w:t>alte deseuri nespecificate</w:t>
            </w:r>
          </w:p>
        </w:tc>
      </w:tr>
      <w:tr w:rsidR="00535387" w:rsidRPr="005D7522" w:rsidTr="000F5949">
        <w:trPr>
          <w:trHeight w:val="4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06 05 - Namoluri de la epurarea efluentilor proprii</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06 05 02*</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535387" w:rsidRPr="005D7522" w:rsidRDefault="00535387" w:rsidP="000F5949">
            <w:r w:rsidRPr="005D7522">
              <w:t>06 05 03</w:t>
            </w:r>
          </w:p>
        </w:tc>
        <w:tc>
          <w:tcPr>
            <w:tcW w:w="6976" w:type="dxa"/>
            <w:tcBorders>
              <w:top w:val="nil"/>
              <w:left w:val="nil"/>
              <w:bottom w:val="single" w:sz="12" w:space="0" w:color="008000"/>
              <w:right w:val="single" w:sz="8" w:space="0" w:color="auto"/>
            </w:tcBorders>
            <w:shd w:val="clear" w:color="auto" w:fill="auto"/>
            <w:noWrap/>
            <w:vAlign w:val="bottom"/>
            <w:hideMark/>
          </w:tcPr>
          <w:p w:rsidR="00535387" w:rsidRPr="005D7522" w:rsidRDefault="00535387" w:rsidP="000F5949">
            <w:r w:rsidRPr="005D7522">
              <w:t xml:space="preserve"> namoluri de la epurarea efluentilor in incinta, altele decat cele  specificate la 06 05 02</w:t>
            </w:r>
          </w:p>
        </w:tc>
      </w:tr>
      <w:tr w:rsidR="00535387" w:rsidRPr="005D7522" w:rsidTr="000F5949">
        <w:trPr>
          <w:trHeight w:val="39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06 06  - Deseuri de la PPFU produselor chimice cu sulf, proceselor chimice de sulfurare si desulfurare</w:t>
            </w:r>
          </w:p>
        </w:tc>
      </w:tr>
      <w:tr w:rsidR="00535387" w:rsidRPr="005D7522" w:rsidTr="000F5949">
        <w:trPr>
          <w:trHeight w:val="39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06 06 02*</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cu continut de sulfuri periculoase</w:t>
            </w:r>
          </w:p>
        </w:tc>
      </w:tr>
      <w:tr w:rsidR="00535387" w:rsidRPr="005D7522" w:rsidTr="000F5949">
        <w:trPr>
          <w:trHeight w:val="39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06 06 03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cu continut de sulfuri, altele decat cele specificate la 06 06 02</w:t>
            </w:r>
          </w:p>
        </w:tc>
      </w:tr>
      <w:tr w:rsidR="00535387" w:rsidRPr="005D7522" w:rsidTr="000F5949">
        <w:trPr>
          <w:trHeight w:val="39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535387" w:rsidRPr="005D7522" w:rsidRDefault="00535387" w:rsidP="000F5949">
            <w:r w:rsidRPr="005D7522">
              <w:t>06 06 99</w:t>
            </w:r>
          </w:p>
        </w:tc>
        <w:tc>
          <w:tcPr>
            <w:tcW w:w="6976" w:type="dxa"/>
            <w:tcBorders>
              <w:top w:val="nil"/>
              <w:left w:val="nil"/>
              <w:bottom w:val="single" w:sz="12" w:space="0" w:color="008000"/>
              <w:right w:val="single" w:sz="8" w:space="0" w:color="auto"/>
            </w:tcBorders>
            <w:shd w:val="clear" w:color="auto" w:fill="auto"/>
            <w:noWrap/>
            <w:vAlign w:val="bottom"/>
            <w:hideMark/>
          </w:tcPr>
          <w:p w:rsidR="00535387" w:rsidRPr="005D7522" w:rsidRDefault="00535387" w:rsidP="000F5949">
            <w:r w:rsidRPr="005D7522">
              <w:t>alte deseuri nespecificate</w:t>
            </w:r>
          </w:p>
        </w:tc>
      </w:tr>
      <w:tr w:rsidR="00535387" w:rsidRPr="005D7522" w:rsidTr="000F5949">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tcPr>
          <w:p w:rsidR="00535387" w:rsidRPr="005D7522" w:rsidRDefault="00535387" w:rsidP="000F5949">
            <w:pPr>
              <w:rPr>
                <w:b/>
                <w:bCs/>
              </w:rPr>
            </w:pPr>
            <w:r>
              <w:rPr>
                <w:b/>
                <w:bCs/>
              </w:rPr>
              <w:t>Clasa 06 07 – Deseuri de la PPFU halogenilor si a proceselor chimice cu halogeni</w:t>
            </w:r>
          </w:p>
        </w:tc>
      </w:tr>
      <w:tr w:rsidR="00535387" w:rsidRPr="005D7522" w:rsidTr="000F5949">
        <w:trPr>
          <w:trHeight w:val="30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06 07 99</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535387" w:rsidRPr="005D7522" w:rsidRDefault="00535387" w:rsidP="000F5949">
            <w:r>
              <w:t>alte deseuri nespecificate</w:t>
            </w:r>
          </w:p>
        </w:tc>
      </w:tr>
      <w:tr w:rsidR="00535387" w:rsidRPr="005D7522" w:rsidTr="000F5949">
        <w:trPr>
          <w:trHeight w:val="300"/>
        </w:trPr>
        <w:tc>
          <w:tcPr>
            <w:tcW w:w="9483" w:type="dxa"/>
            <w:gridSpan w:val="2"/>
            <w:tcBorders>
              <w:top w:val="nil"/>
              <w:left w:val="single" w:sz="12" w:space="0" w:color="008000"/>
              <w:bottom w:val="nil"/>
              <w:right w:val="single" w:sz="12" w:space="0" w:color="008000"/>
            </w:tcBorders>
            <w:shd w:val="clear" w:color="000000" w:fill="C0C0C0"/>
            <w:vAlign w:val="bottom"/>
            <w:hideMark/>
          </w:tcPr>
          <w:p w:rsidR="00535387" w:rsidRPr="005D7522" w:rsidRDefault="00535387" w:rsidP="000F5949">
            <w:pPr>
              <w:rPr>
                <w:b/>
                <w:bCs/>
              </w:rPr>
            </w:pPr>
            <w:r w:rsidRPr="005D7522">
              <w:rPr>
                <w:b/>
                <w:bCs/>
              </w:rPr>
              <w:t>Clasa 06 08 - Deseuri de la PPFU siliconului si a derivatilor din silicon</w:t>
            </w:r>
          </w:p>
        </w:tc>
      </w:tr>
      <w:tr w:rsidR="00535387" w:rsidRPr="005D7522" w:rsidTr="000F5949">
        <w:trPr>
          <w:trHeight w:val="300"/>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535387" w:rsidRPr="005D7522" w:rsidRDefault="00535387" w:rsidP="000F5949">
            <w:r w:rsidRPr="005D7522">
              <w:t>06 08 02*</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deseuri cu continut de siliconi periculosi</w:t>
            </w:r>
          </w:p>
        </w:tc>
      </w:tr>
      <w:tr w:rsidR="00535387" w:rsidRPr="005D7522" w:rsidTr="000F5949">
        <w:trPr>
          <w:trHeight w:val="300"/>
        </w:trPr>
        <w:tc>
          <w:tcPr>
            <w:tcW w:w="2507" w:type="dxa"/>
            <w:tcBorders>
              <w:top w:val="nil"/>
              <w:left w:val="single" w:sz="12" w:space="0" w:color="008000"/>
              <w:bottom w:val="single" w:sz="12" w:space="0" w:color="008000"/>
              <w:right w:val="single" w:sz="8" w:space="0" w:color="auto"/>
            </w:tcBorders>
            <w:shd w:val="clear" w:color="auto" w:fill="auto"/>
            <w:vAlign w:val="bottom"/>
            <w:hideMark/>
          </w:tcPr>
          <w:p w:rsidR="00535387" w:rsidRPr="005D7522" w:rsidRDefault="00535387" w:rsidP="000F5949">
            <w:pPr>
              <w:rPr>
                <w:color w:val="000000"/>
              </w:rPr>
            </w:pPr>
            <w:r w:rsidRPr="005D7522">
              <w:rPr>
                <w:color w:val="000000"/>
              </w:rPr>
              <w:t>06 08 99</w:t>
            </w:r>
          </w:p>
        </w:tc>
        <w:tc>
          <w:tcPr>
            <w:tcW w:w="6976" w:type="dxa"/>
            <w:tcBorders>
              <w:top w:val="nil"/>
              <w:left w:val="nil"/>
              <w:bottom w:val="single" w:sz="12" w:space="0" w:color="008000"/>
              <w:right w:val="single" w:sz="8" w:space="0" w:color="auto"/>
            </w:tcBorders>
            <w:shd w:val="clear" w:color="auto" w:fill="auto"/>
            <w:noWrap/>
            <w:vAlign w:val="bottom"/>
            <w:hideMark/>
          </w:tcPr>
          <w:p w:rsidR="00535387" w:rsidRPr="005D7522" w:rsidRDefault="00535387" w:rsidP="000F5949">
            <w:r w:rsidRPr="005D7522">
              <w:t>alte deseuri nespecificate</w:t>
            </w:r>
          </w:p>
        </w:tc>
      </w:tr>
      <w:tr w:rsidR="00535387" w:rsidRPr="005D7522" w:rsidTr="000F5949">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06 09 -  Deseuri de la PPFU produselor chimice cu fosfor si de la procesele chimice cu fosfor</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06 09 02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zgura fosforoasa</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09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pe baza de calciu care contin sau sunt contaminate cu substante periculoase</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06 09 04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pe baza de calciu, altele decat cele specificate la 06 09 03</w:t>
            </w:r>
          </w:p>
        </w:tc>
      </w:tr>
      <w:tr w:rsidR="00535387" w:rsidRPr="005D7522" w:rsidTr="000F5949">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06 09 99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06 10 - deseuri de la PPFU produselor chimice cu azot, procesele chimice cu  azot si obtinerea ingrasamintelor</w:t>
            </w:r>
          </w:p>
        </w:tc>
      </w:tr>
      <w:tr w:rsidR="00535387" w:rsidRPr="005D7522" w:rsidTr="000F5949">
        <w:trPr>
          <w:trHeight w:val="300"/>
        </w:trPr>
        <w:tc>
          <w:tcPr>
            <w:tcW w:w="2507" w:type="dxa"/>
            <w:tcBorders>
              <w:top w:val="single" w:sz="12" w:space="0" w:color="008000"/>
              <w:left w:val="single" w:sz="12" w:space="0" w:color="008000"/>
              <w:bottom w:val="nil"/>
              <w:right w:val="nil"/>
            </w:tcBorders>
            <w:shd w:val="clear" w:color="000000" w:fill="FFFFFF"/>
            <w:vAlign w:val="bottom"/>
            <w:hideMark/>
          </w:tcPr>
          <w:p w:rsidR="00535387" w:rsidRPr="005D7522" w:rsidRDefault="00535387" w:rsidP="000F5949">
            <w:r w:rsidRPr="005D7522">
              <w:t>06 10 02*</w:t>
            </w:r>
          </w:p>
        </w:tc>
        <w:tc>
          <w:tcPr>
            <w:tcW w:w="6976" w:type="dxa"/>
            <w:tcBorders>
              <w:top w:val="single" w:sz="12" w:space="0" w:color="008000"/>
              <w:left w:val="single" w:sz="4" w:space="0" w:color="auto"/>
              <w:bottom w:val="single" w:sz="4" w:space="0" w:color="auto"/>
              <w:right w:val="single" w:sz="4" w:space="0" w:color="auto"/>
            </w:tcBorders>
            <w:shd w:val="clear" w:color="000000" w:fill="FFFFFF"/>
            <w:noWrap/>
            <w:vAlign w:val="bottom"/>
            <w:hideMark/>
          </w:tcPr>
          <w:p w:rsidR="00535387" w:rsidRPr="005D7522" w:rsidRDefault="00535387" w:rsidP="000F5949">
            <w:r w:rsidRPr="005D7522">
              <w:t xml:space="preserve">deseuri cu continut de substante periculoase </w:t>
            </w:r>
          </w:p>
        </w:tc>
      </w:tr>
      <w:tr w:rsidR="00535387" w:rsidRPr="005D7522" w:rsidTr="000F5949">
        <w:trPr>
          <w:trHeight w:val="30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06 10 99</w:t>
            </w:r>
          </w:p>
        </w:tc>
        <w:tc>
          <w:tcPr>
            <w:tcW w:w="6976" w:type="dxa"/>
            <w:tcBorders>
              <w:top w:val="nil"/>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06 11 - Deseuri de la producerea pigmentilor anorganici si a opacizantilor</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06 11 01</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pe baza de calciu de la producerea bioxidului de titan</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06 11 99</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alte deseuri nespecificate</w:t>
            </w:r>
          </w:p>
        </w:tc>
      </w:tr>
      <w:tr w:rsidR="00535387" w:rsidRPr="005D7522" w:rsidTr="000F5949">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06 13 - Deseuri de la procese chimice anorganice fara alta specificatie</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13 01*</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produsi anorganici de protectie a instalatiei, agenti de conservare a lemnului si alte biocide</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13 02*</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carbune activ epuizat (cu exceptia 06 07 02)</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06 13 03</w:t>
            </w:r>
          </w:p>
        </w:tc>
        <w:tc>
          <w:tcPr>
            <w:tcW w:w="6976" w:type="dxa"/>
            <w:tcBorders>
              <w:top w:val="nil"/>
              <w:left w:val="nil"/>
              <w:bottom w:val="single" w:sz="8" w:space="0" w:color="auto"/>
              <w:right w:val="single" w:sz="8" w:space="0" w:color="auto"/>
            </w:tcBorders>
            <w:shd w:val="clear" w:color="000000" w:fill="FFFFFF"/>
            <w:vAlign w:val="bottom"/>
          </w:tcPr>
          <w:p w:rsidR="00535387" w:rsidRPr="005D7522" w:rsidRDefault="00535387" w:rsidP="000F5949">
            <w:r>
              <w:t>negru de fum</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13 04*</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de la procesele cu azbest</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06 13 05*</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funingine</w:t>
            </w:r>
          </w:p>
        </w:tc>
      </w:tr>
      <w:tr w:rsidR="00535387" w:rsidRPr="005D7522" w:rsidTr="000F5949">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06 13 99</w:t>
            </w:r>
          </w:p>
        </w:tc>
        <w:tc>
          <w:tcPr>
            <w:tcW w:w="6976" w:type="dxa"/>
            <w:tcBorders>
              <w:top w:val="nil"/>
              <w:left w:val="nil"/>
              <w:bottom w:val="single" w:sz="12" w:space="0" w:color="008000"/>
              <w:right w:val="single" w:sz="8" w:space="0" w:color="auto"/>
            </w:tcBorders>
            <w:shd w:val="clear" w:color="000000" w:fill="FFFFFF"/>
            <w:vAlign w:val="bottom"/>
            <w:hideMark/>
          </w:tcPr>
          <w:p w:rsidR="00535387" w:rsidRPr="005D7522" w:rsidRDefault="00535387" w:rsidP="000F5949">
            <w:r w:rsidRPr="005D7522">
              <w:t>Alte deseuri nespecificate</w:t>
            </w:r>
          </w:p>
        </w:tc>
      </w:tr>
      <w:tr w:rsidR="00535387" w:rsidRPr="005D7522" w:rsidTr="000F5949">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07 01 - Deseuri de la producerea, prepararea, furnizarea si utilizarea (PPFU) produsilor chimici organici de baza</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apoase de spalare si solutii muma</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organici, lichide de spalare si solutii muma</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halogenate din blazul coloanelor de distilare si reactie</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din blazul coloanelor de distilare si reactie</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turte de filtrare halogenate si absorbanti epuizati</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turte de filtrare si absorbanti epuizati</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07 01 11</w:t>
            </w:r>
          </w:p>
        </w:tc>
      </w:tr>
      <w:tr w:rsidR="00535387" w:rsidRPr="005D7522" w:rsidTr="000F5949">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07 01 99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07 02 - Deseuri de la PPFU materialelor plastice, cauciucului sintetic si fibrelor artificiale</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lichide apoase de spalare si solutii muma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04*</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alti solventi organici, solutii de spalare si solutii muma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07*</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reziduuri halogenate din blazul coloanelor de reactie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08*</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alte reziduuri din blazul coloanelor de reactie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09*</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turte de filtrare halogenate si absorbanti epuizati</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10*</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alte turte de filtrare si absorbanti epuizati</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11*</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07 02 12</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namoluri de la epurarea efluentilor in incinta, altele decat cele specificate la 07 01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07 02 13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materiale plastice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02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aditivi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07 02 15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aditivi, altele decat cele specificate la 07 02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02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siliconi periculosi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07 02 17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siliconi altele decat cele mentionate la 07 02 16*</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07 02 99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07 03 - Deseuri de la PPFU vopselelor si pigmentilor organici (cu exceptia 06 11)</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organici,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halogenate din blazul coloanelor de reactie</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08*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turte de filtrare halogenate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turte de filtrare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07 03 12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07 03 11</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07 03 99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76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07 04 - Deseuri de la PPFU produselor de protectie a instalatiilor (cu exceptia 02 01 08 si 02 01 09), agentilor de conservare a lemnului (cu exceptia 03 02) si altor biocide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organici,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halogenate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turte de filtrare halogenate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turte de filtrare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tratarea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07 04 12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tratarea efluentilor in incinta, altele decat cele specificate la 07 04 11</w:t>
            </w:r>
          </w:p>
        </w:tc>
      </w:tr>
      <w:tr w:rsidR="00535387" w:rsidRPr="005D7522" w:rsidTr="000F5949">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535387" w:rsidRPr="005D7522" w:rsidRDefault="00535387" w:rsidP="000F5949">
            <w:r w:rsidRPr="005D7522">
              <w:t>07 04 13*</w:t>
            </w:r>
          </w:p>
        </w:tc>
        <w:tc>
          <w:tcPr>
            <w:tcW w:w="6976" w:type="dxa"/>
            <w:tcBorders>
              <w:top w:val="nil"/>
              <w:left w:val="nil"/>
              <w:bottom w:val="nil"/>
              <w:right w:val="single" w:sz="8" w:space="0" w:color="auto"/>
            </w:tcBorders>
            <w:shd w:val="clear" w:color="000000" w:fill="FFFFFF"/>
            <w:noWrap/>
            <w:vAlign w:val="bottom"/>
            <w:hideMark/>
          </w:tcPr>
          <w:p w:rsidR="00535387" w:rsidRPr="005D7522" w:rsidRDefault="00535387" w:rsidP="000F5949">
            <w:r w:rsidRPr="005D7522">
              <w:t>deseuri solide cu continut de substante periculoase</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07 04 99</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07 05 - Deseuri de la PPFU produselor farmaceutice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organici,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halogenate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turte de filtrare halogenate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turte de filtrare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07 05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07 05 14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altele decat cele specificate la 07 05 13</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07 05 99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7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07 06 - Deseuri de la PPFU grasimilor, unsorilor, sapunurilor, detergentilor, dezinfectantilor si produselor cosmetice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organici,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halogenate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turte de filtrare halogenate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turte de filtrare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07 06 12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07 06 11</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07 06 99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45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535387" w:rsidRPr="005D7522" w:rsidRDefault="00535387" w:rsidP="000F5949">
            <w:pPr>
              <w:rPr>
                <w:b/>
                <w:bCs/>
              </w:rPr>
            </w:pPr>
            <w:r w:rsidRPr="005D7522">
              <w:rPr>
                <w:b/>
                <w:bCs/>
              </w:rPr>
              <w:t>Clasa 07 07 - Deseuri de la PPFU produselor chimice innobilate si a produselor chimice nespecificate in lista</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01*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 organici halogenati,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organici, lichide de spalare si solutii muma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reziduuri halogenate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reziduuri din blazul coloanelor de reactie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turte de filtrare halogenate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turte de filtrare si absorbanti epuizati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07 07 12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07 07 11</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07 07 99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noWrap/>
            <w:vAlign w:val="bottom"/>
            <w:hideMark/>
          </w:tcPr>
          <w:p w:rsidR="00535387" w:rsidRPr="005D7522" w:rsidRDefault="00535387" w:rsidP="000F5949">
            <w:pPr>
              <w:rPr>
                <w:b/>
                <w:bCs/>
              </w:rPr>
            </w:pPr>
            <w:r w:rsidRPr="005D7522">
              <w:rPr>
                <w:b/>
                <w:bCs/>
              </w:rPr>
              <w:t>Clasa 08 01 - Deseuri de la PPFU vopselelor si lacurilor si indepartarea acestora</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vopsele si lacuri cu continut de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vopsele si lacuri, altele decat cele specificate la 08 01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vopsele si lacuri cu continut de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vopsele si lacuri, altele decat cele specificate la 08 01 13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cu continut de vopsele si lacuri si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cu continut de vopsele si lacuri, altele decat cele specificate la 08 01 15</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17*</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indepartarea vopselelor si lacurilor cu continut de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indepartarea vopselelor si lacurilor, altele decat cele specificate la 08 01 17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suspensii apoase cu continut de vopsele si lacuri si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08 01 20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suspensii apoase cu continut de vopsele si lacuri, altele decat cele specificate la 08 01 19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01 21*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indepartarea vopselelor si lacurilor</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08 01 99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08 02 - Deseuri de Ia PPFU altor materiale de acoperire (inclusiv materiale ceramice)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08 02 01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pulberi de acoperire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08 02 02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cu continut de materiale ceramice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08 02 03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suspensii apoase cu continut de materiale ceramice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08 02 99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08 03 - Deseuri de la PPFU cernelurilor tipografice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cu continut de cerneluri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cu continut de cerneluri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cerneluri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cerneluri, altele decat cele specificate la 08 03 12</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cerneluri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cerneluri, altele decat cele specificate la 08 03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solutii de gravare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tonere de imprimante cu continut de substante periculoase</w:t>
            </w:r>
          </w:p>
        </w:tc>
      </w:tr>
      <w:tr w:rsidR="00535387" w:rsidRPr="005D7522" w:rsidTr="000F5949">
        <w:trPr>
          <w:trHeight w:val="375"/>
        </w:trPr>
        <w:tc>
          <w:tcPr>
            <w:tcW w:w="2507" w:type="dxa"/>
            <w:tcBorders>
              <w:top w:val="nil"/>
              <w:left w:val="single" w:sz="12" w:space="0" w:color="008000"/>
              <w:bottom w:val="single" w:sz="8" w:space="0" w:color="auto"/>
              <w:right w:val="single" w:sz="8" w:space="0" w:color="auto"/>
            </w:tcBorders>
            <w:shd w:val="clear" w:color="auto" w:fill="auto"/>
            <w:hideMark/>
          </w:tcPr>
          <w:p w:rsidR="00535387" w:rsidRPr="005D7522" w:rsidRDefault="00535387" w:rsidP="000F5949">
            <w:r w:rsidRPr="005D7522">
              <w:t>08 03 18</w:t>
            </w:r>
          </w:p>
        </w:tc>
        <w:tc>
          <w:tcPr>
            <w:tcW w:w="6976" w:type="dxa"/>
            <w:tcBorders>
              <w:top w:val="nil"/>
              <w:left w:val="nil"/>
              <w:bottom w:val="single" w:sz="8" w:space="0" w:color="auto"/>
              <w:right w:val="single" w:sz="8" w:space="0" w:color="auto"/>
            </w:tcBorders>
            <w:shd w:val="clear" w:color="auto" w:fill="auto"/>
            <w:hideMark/>
          </w:tcPr>
          <w:p w:rsidR="00535387" w:rsidRPr="005D7522" w:rsidRDefault="00535387" w:rsidP="000F5949">
            <w:r w:rsidRPr="005D7522">
              <w:t xml:space="preserve">deşeuri de tonere de imprimante, altele decât cele specificate la 08 03 17 </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03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 de dispersie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08 03 99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08 04 - Deseuri de la PPFU adezivilor si cleiurilor (inclusiv produsele impermeabile)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adezivi si cleiuri cu continut de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adezivi si cleiuri, altele decat cele specificate la 08 04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adezivi si cleiuri cu continut de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adezivi si cleiuri, altele decat cele specificate la 08 04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cu continut de adezivi si cleiuri si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cu continut de adezivi si cleiuri, altele decat cele specificate la 08 04 13</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15*</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cu continut de adezivi si cleiuri si solventi organici sau alte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cu continut de adezivi si cleiuri, altele decat cele specificate la 08 04 15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08 04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 de colofoniu</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08 04 99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08 05 - alte deseuri nespecificate in 08</w:t>
            </w:r>
          </w:p>
        </w:tc>
      </w:tr>
      <w:tr w:rsidR="00535387" w:rsidRPr="005D7522" w:rsidTr="000F5949">
        <w:trPr>
          <w:trHeight w:val="315"/>
        </w:trPr>
        <w:tc>
          <w:tcPr>
            <w:tcW w:w="2507" w:type="dxa"/>
            <w:tcBorders>
              <w:top w:val="single" w:sz="12" w:space="0" w:color="008000"/>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08 05 01*</w:t>
            </w:r>
          </w:p>
        </w:tc>
        <w:tc>
          <w:tcPr>
            <w:tcW w:w="6976" w:type="dxa"/>
            <w:tcBorders>
              <w:top w:val="single" w:sz="12" w:space="0" w:color="008000"/>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t>deseuri de izocianati</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09 01 - Deseuri din industria fotografica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developanti pe baza de apa si solutii de activare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de developare pe baza de apa pentru placile offset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de developare pe baza de solventi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de fixare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de albire si solutii de albire filatoare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argint de la tratarea in incinta a deseurilor fotografice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film sau hartie fotografica cu continut de argint sau compusi de argint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film sau hartie fotografica fara continut de argint sau compusi de argint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camere de unica folosinta fara baterii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09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camera de unica folosinta cu baterii incluse la 16 06 01, 16 06 02 sau 16 06 03</w:t>
            </w:r>
          </w:p>
        </w:tc>
      </w:tr>
      <w:tr w:rsidR="00535387" w:rsidRPr="005D7522" w:rsidTr="000F5949">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535387" w:rsidRPr="005D7522" w:rsidRDefault="00535387" w:rsidP="000F5949">
            <w:r w:rsidRPr="005D7522">
              <w:t>09 01 12</w:t>
            </w:r>
          </w:p>
        </w:tc>
        <w:tc>
          <w:tcPr>
            <w:tcW w:w="6976" w:type="dxa"/>
            <w:tcBorders>
              <w:top w:val="nil"/>
              <w:left w:val="nil"/>
              <w:bottom w:val="nil"/>
              <w:right w:val="single" w:sz="8" w:space="0" w:color="auto"/>
            </w:tcBorders>
            <w:shd w:val="clear" w:color="000000" w:fill="FFFFFF"/>
            <w:noWrap/>
            <w:vAlign w:val="bottom"/>
            <w:hideMark/>
          </w:tcPr>
          <w:p w:rsidR="00535387" w:rsidRPr="005D7522" w:rsidRDefault="00535387" w:rsidP="000F5949">
            <w:r w:rsidRPr="005D7522">
              <w:t>camere de unica folosinta cu baterii, altele decat cele specificate la 09 01 11</w:t>
            </w:r>
          </w:p>
        </w:tc>
      </w:tr>
      <w:tr w:rsidR="00535387" w:rsidRPr="005D7522" w:rsidTr="000F5949">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09 01 13*</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deseuri apoase lichide de la recuperarea in incinta a argintului, altele decat cele specificate la 09 01 06</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09 01 99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01 - Deseuri de la centralele termice si de la alte instalatii de combustie (cu exceptia 19)- tot</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10 01 01</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cenusa de vatra, zgura si praf de cazan (cu exceptia prafului de cazan specificat la 10 01 04)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10 01 02</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cenusa zburatoare de la arderea carbunelui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10 01 03</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cenusa zburatoare de la arderea turbei si lemnului netratat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04*</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cenusa zburatoare de la arderea uleiului si praf de cazan</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10 01 05  </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solide, pe baza de calciu, de la desulfurarea gazelor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10 01 07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pe baza de calciu, de la desulfurarea gazelor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10 01 13*</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cenusi zburatoare de la hidrocarburile emulsionate folosite drept combustibil</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10 01 14*</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cenusa de vatra, zgura si praf de cazan de la co-incinerarea deseurilor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10 01 15</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cenusa de vatra, zgura si praf de cazan de la co-incinerarea altor deseuri decat cele specificate la 10 01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10 01 16*</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cenusa zburatoare de la co-incinerare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10 01 17</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cenusa zburatoare de la co-incinerare, alta decat cea specificata la 10 01 16</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18*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spalarea gazelor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spalarea gazelor, altele decat cele specificate la 10 01 05, 10 01 07 si 10 01 18</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in incinta, altele decat cele specificate la 10 01 20</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de la spalarea cazanului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apoase de la spalarea cazanului de ardere, altele decat cele specificate la 10 01 22</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nisipuri de la paturile fluidizate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depozitarea combustibilului si de la pregatirea carbunelui de ardere pentru instalatiile termice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10 01 26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02 - Deseuri din industria siderurgica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procesarea zgurii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zgura neprocesata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altele decat cele specificate la 10 02 07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cruste de tunder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cu continut de uleiuri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altele decat cele specificate la 10 02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altele decat cele specificate la 10 02 13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10 02 15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namoluri si turte de filtrare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03 - Deseuri din metalurgia termica a aluminiului</w:t>
            </w:r>
          </w:p>
        </w:tc>
      </w:tr>
      <w:tr w:rsidR="00535387" w:rsidRPr="005D7522" w:rsidTr="000F5949">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10 03 02</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resturi de anozi</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04*</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zguri de la topirea primara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10 03 05</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de alumina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08*</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zguri saline de la topirea secundara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09*</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scorii negre de la topirea secundara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15*</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cruste care sunt inflamabile sau emit in contact cu apa, gaze inflamabile in cantitati periculoase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10 03 16</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cruste, altele decat cele specificate la 10 03 15</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17*</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cu continut de gudroane de la producerea anozilor</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10 03 18</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 xml:space="preserve">deseuri cu continut de carbon de la producerea anozilor, altele decat cele specificate la 10 03 17 </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19*</w:t>
            </w:r>
          </w:p>
        </w:tc>
        <w:tc>
          <w:tcPr>
            <w:tcW w:w="6976" w:type="dxa"/>
            <w:tcBorders>
              <w:top w:val="single" w:sz="4" w:space="0" w:color="auto"/>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gazele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10 03 20</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gazele de ardere, altul decat cel specificat la 10 03 19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21*</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alte particule si praf (inclusiv praf de la morile cu bile)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10 03 22</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alte particule si praf (inclusiv praf de la morile cu bile), altele decat cele specificate la 10 03 21</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10 03 23*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altele decat cele specificate la 10 03 23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altele decat cele specificate la 10 03 25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cu continut de ulei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altele decat cele specificate la 10 03 27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29*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zgurilor saline si scoriile negre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10 03 30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zgurilor saline si scoriile negre, altele decat cele specificate la 10 03 29</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04 - Deseuri din metalurgia termica a plumbului</w:t>
            </w:r>
          </w:p>
        </w:tc>
      </w:tr>
      <w:tr w:rsidR="00535387" w:rsidRPr="005D7522" w:rsidTr="000F5949">
        <w:trPr>
          <w:trHeight w:val="315"/>
        </w:trPr>
        <w:tc>
          <w:tcPr>
            <w:tcW w:w="2507" w:type="dxa"/>
            <w:tcBorders>
              <w:top w:val="single" w:sz="12" w:space="0" w:color="008000"/>
              <w:left w:val="single" w:sz="4" w:space="0" w:color="auto"/>
              <w:bottom w:val="single" w:sz="4" w:space="0" w:color="auto"/>
              <w:right w:val="single" w:sz="4" w:space="0" w:color="auto"/>
            </w:tcBorders>
            <w:shd w:val="clear" w:color="auto" w:fill="auto"/>
            <w:vAlign w:val="bottom"/>
            <w:hideMark/>
          </w:tcPr>
          <w:p w:rsidR="00535387" w:rsidRPr="005D7522" w:rsidRDefault="00535387" w:rsidP="000F5949">
            <w:r w:rsidRPr="005D7522">
              <w:t>10 04 01</w:t>
            </w:r>
          </w:p>
        </w:tc>
        <w:tc>
          <w:tcPr>
            <w:tcW w:w="6976" w:type="dxa"/>
            <w:tcBorders>
              <w:top w:val="single" w:sz="12" w:space="0" w:color="008000"/>
              <w:left w:val="nil"/>
              <w:bottom w:val="single" w:sz="4" w:space="0" w:color="auto"/>
              <w:right w:val="single" w:sz="4" w:space="0" w:color="auto"/>
            </w:tcBorders>
            <w:shd w:val="clear" w:color="auto" w:fill="auto"/>
            <w:noWrap/>
            <w:vAlign w:val="bottom"/>
            <w:hideMark/>
          </w:tcPr>
          <w:p w:rsidR="00535387" w:rsidRPr="005D7522" w:rsidRDefault="00535387" w:rsidP="000F5949">
            <w:r w:rsidRPr="005D7522">
              <w:t>zguri de la topirea primara si secundara</w:t>
            </w:r>
          </w:p>
        </w:tc>
      </w:tr>
      <w:tr w:rsidR="00535387" w:rsidRPr="005D7522" w:rsidTr="000F5949">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10 04 02*</w:t>
            </w:r>
          </w:p>
        </w:tc>
        <w:tc>
          <w:tcPr>
            <w:tcW w:w="6976" w:type="dxa"/>
            <w:tcBorders>
              <w:top w:val="nil"/>
              <w:left w:val="nil"/>
              <w:bottom w:val="single" w:sz="4" w:space="0" w:color="auto"/>
              <w:right w:val="single" w:sz="4" w:space="0" w:color="auto"/>
            </w:tcBorders>
            <w:shd w:val="clear" w:color="auto" w:fill="auto"/>
            <w:noWrap/>
            <w:vAlign w:val="bottom"/>
            <w:hideMark/>
          </w:tcPr>
          <w:p w:rsidR="00535387" w:rsidRPr="005D7522" w:rsidRDefault="00535387" w:rsidP="000F5949">
            <w:r w:rsidRPr="005D7522">
              <w:t>scorii si cruste de la topirea primara si secundara</w:t>
            </w:r>
          </w:p>
        </w:tc>
      </w:tr>
      <w:tr w:rsidR="00535387" w:rsidRPr="005D7522" w:rsidTr="000F5949">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04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br/>
              <w:t>arseniat de calciu</w:t>
            </w:r>
          </w:p>
        </w:tc>
      </w:tr>
      <w:tr w:rsidR="00535387" w:rsidRPr="005D7522" w:rsidTr="000F5949">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10 04 04*</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praf din gazul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04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04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04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04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cu continut de ulei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10 04 10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altele decat cele specificate la 10 04 09</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 xml:space="preserve">Clasa 10 05 - Deseuri din metalurgia termica a zincului </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10 05 01 </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zguri de la topirea primara si secundara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05 03*</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gazul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10 05 04</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alte 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05 05*</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solide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05 06*</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namoluri si turte de filtrare de la epurarea gazelor</w:t>
            </w:r>
          </w:p>
        </w:tc>
      </w:tr>
      <w:tr w:rsidR="00535387" w:rsidRPr="005D7522" w:rsidTr="000F5949">
        <w:trPr>
          <w:trHeight w:val="31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05 08*</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de la epurarea apelor de racire cu continut de ulei</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10 05 09</w:t>
            </w:r>
          </w:p>
        </w:tc>
        <w:tc>
          <w:tcPr>
            <w:tcW w:w="6976" w:type="dxa"/>
            <w:tcBorders>
              <w:top w:val="single" w:sz="4" w:space="0" w:color="auto"/>
              <w:left w:val="nil"/>
              <w:bottom w:val="single" w:sz="4" w:space="0" w:color="auto"/>
              <w:right w:val="single" w:sz="8" w:space="0" w:color="auto"/>
            </w:tcBorders>
            <w:shd w:val="clear" w:color="000000" w:fill="FFFFFF"/>
            <w:vAlign w:val="bottom"/>
            <w:hideMark/>
          </w:tcPr>
          <w:p w:rsidR="00535387" w:rsidRPr="005D7522" w:rsidRDefault="00535387" w:rsidP="000F5949">
            <w:r w:rsidRPr="005D7522">
              <w:t>deseuri de la epurarea apelor de racire, altele decat cele specificate la 10 05 08</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10 05 99</w:t>
            </w:r>
          </w:p>
        </w:tc>
        <w:tc>
          <w:tcPr>
            <w:tcW w:w="6976" w:type="dxa"/>
            <w:tcBorders>
              <w:top w:val="single" w:sz="4" w:space="0" w:color="auto"/>
              <w:left w:val="nil"/>
              <w:bottom w:val="single" w:sz="4" w:space="0" w:color="auto"/>
              <w:right w:val="single" w:sz="8" w:space="0" w:color="auto"/>
            </w:tcBorders>
            <w:shd w:val="clear" w:color="000000" w:fill="FFFFFF"/>
            <w:vAlign w:val="bottom"/>
          </w:tcPr>
          <w:p w:rsidR="00535387" w:rsidRPr="005D7522" w:rsidRDefault="00535387" w:rsidP="000F5949">
            <w:r>
              <w:t>alte deseuri nespecificate</w:t>
            </w:r>
          </w:p>
        </w:tc>
      </w:tr>
      <w:tr w:rsidR="00535387" w:rsidRPr="005D7522" w:rsidTr="000F5949">
        <w:trPr>
          <w:trHeight w:val="330"/>
        </w:trPr>
        <w:tc>
          <w:tcPr>
            <w:tcW w:w="9483" w:type="dxa"/>
            <w:gridSpan w:val="2"/>
            <w:tcBorders>
              <w:top w:val="single" w:sz="4" w:space="0" w:color="auto"/>
              <w:left w:val="single" w:sz="12" w:space="0" w:color="008000"/>
              <w:bottom w:val="single" w:sz="8" w:space="0" w:color="auto"/>
              <w:right w:val="single" w:sz="8" w:space="0" w:color="auto"/>
            </w:tcBorders>
            <w:shd w:val="clear" w:color="auto" w:fill="BFBFBF" w:themeFill="background1" w:themeFillShade="BF"/>
            <w:vAlign w:val="bottom"/>
          </w:tcPr>
          <w:p w:rsidR="00535387" w:rsidRPr="00E352BC" w:rsidRDefault="00535387" w:rsidP="000F5949">
            <w:pPr>
              <w:rPr>
                <w:b/>
              </w:rPr>
            </w:pPr>
            <w:r w:rsidRPr="00E352BC">
              <w:rPr>
                <w:b/>
              </w:rPr>
              <w:t>Clasa 10 06 – Deseuri din metalurgia termica a cuprului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10 06 01</w:t>
            </w:r>
          </w:p>
        </w:tc>
        <w:tc>
          <w:tcPr>
            <w:tcW w:w="6976" w:type="dxa"/>
            <w:tcBorders>
              <w:top w:val="single" w:sz="4" w:space="0" w:color="auto"/>
              <w:left w:val="nil"/>
              <w:bottom w:val="single" w:sz="8" w:space="0" w:color="auto"/>
              <w:right w:val="single" w:sz="8" w:space="0" w:color="auto"/>
            </w:tcBorders>
            <w:shd w:val="clear" w:color="000000" w:fill="FFFFFF"/>
            <w:vAlign w:val="bottom"/>
          </w:tcPr>
          <w:p w:rsidR="00535387" w:rsidRPr="005D7522" w:rsidRDefault="00535387" w:rsidP="000F5949">
            <w:r>
              <w:t>zguri de la topirea primara si secundara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10 06 02</w:t>
            </w:r>
          </w:p>
        </w:tc>
        <w:tc>
          <w:tcPr>
            <w:tcW w:w="6976" w:type="dxa"/>
            <w:tcBorders>
              <w:top w:val="single" w:sz="4" w:space="0" w:color="auto"/>
              <w:left w:val="nil"/>
              <w:bottom w:val="single" w:sz="8" w:space="0" w:color="auto"/>
              <w:right w:val="single" w:sz="8" w:space="0" w:color="auto"/>
            </w:tcBorders>
            <w:shd w:val="clear" w:color="000000" w:fill="FFFFFF"/>
            <w:vAlign w:val="bottom"/>
          </w:tcPr>
          <w:p w:rsidR="00535387" w:rsidRPr="005D7522" w:rsidRDefault="00535387" w:rsidP="000F5949">
            <w:r>
              <w:t>scorii si cruste de la topirea primara si secundara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10 06 03*</w:t>
            </w:r>
          </w:p>
        </w:tc>
        <w:tc>
          <w:tcPr>
            <w:tcW w:w="6976" w:type="dxa"/>
            <w:tcBorders>
              <w:top w:val="single" w:sz="4" w:space="0" w:color="auto"/>
              <w:left w:val="nil"/>
              <w:bottom w:val="single" w:sz="8" w:space="0" w:color="auto"/>
              <w:right w:val="single" w:sz="8" w:space="0" w:color="auto"/>
            </w:tcBorders>
            <w:shd w:val="clear" w:color="000000" w:fill="FFFFFF"/>
            <w:vAlign w:val="bottom"/>
          </w:tcPr>
          <w:p w:rsidR="00535387" w:rsidRPr="005D7522" w:rsidRDefault="00535387" w:rsidP="000F5949">
            <w:r w:rsidRPr="005D7522">
              <w:t>praf din gazul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10 06 04</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alte 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06 06*</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solide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06 07*</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namoluri si turte de filtrare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06 09*</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de la epurarea apelor de racire cu continut de ulei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10 06 10</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de la epurarea apelor de racire, altele decat cele specificate la 10 06 09</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10 06 99</w:t>
            </w:r>
          </w:p>
        </w:tc>
        <w:tc>
          <w:tcPr>
            <w:tcW w:w="6976" w:type="dxa"/>
            <w:tcBorders>
              <w:top w:val="nil"/>
              <w:left w:val="nil"/>
              <w:bottom w:val="single" w:sz="12" w:space="0" w:color="008000"/>
              <w:right w:val="single" w:sz="8" w:space="0" w:color="auto"/>
            </w:tcBorders>
            <w:shd w:val="clear" w:color="000000" w:fill="FFFFFF"/>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 xml:space="preserve">Clasa 10 07 - Deseuri din metalurgia termica a argintului, aurului si platinei </w:t>
            </w:r>
          </w:p>
        </w:tc>
      </w:tr>
      <w:tr w:rsidR="00535387" w:rsidRPr="005D7522" w:rsidTr="000F5949">
        <w:trPr>
          <w:trHeight w:val="405"/>
        </w:trPr>
        <w:tc>
          <w:tcPr>
            <w:tcW w:w="2507" w:type="dxa"/>
            <w:tcBorders>
              <w:top w:val="single" w:sz="12" w:space="0" w:color="008000"/>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10 07 01</w:t>
            </w:r>
          </w:p>
        </w:tc>
        <w:tc>
          <w:tcPr>
            <w:tcW w:w="6976" w:type="dxa"/>
            <w:tcBorders>
              <w:top w:val="single" w:sz="12" w:space="0" w:color="008000"/>
              <w:left w:val="nil"/>
              <w:bottom w:val="single" w:sz="4" w:space="0" w:color="auto"/>
              <w:right w:val="single" w:sz="4" w:space="0" w:color="auto"/>
            </w:tcBorders>
            <w:shd w:val="clear" w:color="000000" w:fill="FFFFFF"/>
            <w:hideMark/>
          </w:tcPr>
          <w:p w:rsidR="00535387" w:rsidRPr="005D7522" w:rsidRDefault="00535387" w:rsidP="000F5949">
            <w:r w:rsidRPr="005D7522">
              <w:t xml:space="preserve">zguri de la topirea primara şi secundara </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10 07 02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scorii si cruste de la topirea primara si secundara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10 07 03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10 07 04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10 07 05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07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cu continut de ulei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10 07 08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altele decat cele specificate la 10 07 07</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 xml:space="preserve">Clasa 10 08 - Deseuri din metalurgia termica a altor neferoase </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zgura salina de la topirea primara si secundara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10 08 09</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alte zguri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scorii si cruste, altele decat cele specificate la 10 08 10</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10 08 12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gudron de la producerea anozilor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carbon de la producrea anozilor, altele decat cele specificate la 10 08 12</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resturi de anozi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15*</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gazul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10 08 16</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gazul de ardere, altul decat cel specificat la 10 08 15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de ardere, altele decat cele mentionate la 10 08 17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cu continut de ulei</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10 08 20</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epurarea apelor de racire, altele decat cele mentionate la 10 08 19</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09 - Deseuri de l</w:t>
            </w:r>
            <w:r>
              <w:rPr>
                <w:b/>
                <w:bCs/>
              </w:rPr>
              <w:t>a turnarea pieselor feroase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zgura de topitorie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nu au fost inca folosite la turnare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nu au fost inca folosite la turnare, altele decat cele specificate la 10 09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au fost folosite la turnare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au fost folosite la turnare, altele decat cele specificate la 10 09 07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09*</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gazul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10 09 10</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praf din gazul de ardere, altul decat cel specificat la 10 09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particule care contin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particule decat cele specificate la 10 09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lianti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lianti, altele decat cele specificate la 10 09 13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agenti pentru detectarea fisurilor,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10 09 16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agenti pentru detectarea fisurilor, altele decat cele specificate la 10 09 15</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10 - Deseuri de la tu</w:t>
            </w:r>
            <w:r>
              <w:rPr>
                <w:b/>
                <w:bCs/>
              </w:rPr>
              <w:t xml:space="preserve">rnarea pieselor neferoase </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10 10 03</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zgura de topitorie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nu au fost inca folosite la turnare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nu au fost inca folosite la turnare, altele decat cele specificate la 10 10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au fost folosite la turnare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miezuri si forme de turnare care au fost folosite la turnare, altele decat cele specificate la 10 10 07</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praf din gazul de ardere cu continut de substante periculoase</w:t>
            </w:r>
          </w:p>
        </w:tc>
      </w:tr>
      <w:tr w:rsidR="00535387" w:rsidRPr="005D7522" w:rsidTr="000F5949">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praf din gazul de ardere, altul decat cel specificat la 10 10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particule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particule, decat cele specificate la 10 10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lianti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lianti, altele decat cele specificate la 10 10 13</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15*</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agenti pentru detectarea fisurilor,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10 10 16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agenti pentru detectarea fisurilor, altele decat cele specificate la 10 10 15</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10 10 99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11 - Deseuri de la producerea sticlei si a produselor din sticla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din fibre de sticla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prepararea amestecurilor, anterior procesarii termice,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prepararea, amestecurilor, anterior procesarii termice, altele decat cele specificate la 10 11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sticla, sub forma de particule fine si pudra de sticla cu continut de metale grele (de ex: de la tuburile catodice)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sticla, altele decat cele specificate la 10 11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slefuirea si polizarea sticlei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slefuirea si polizarea sticlei altele decat cele specificate la 10 11 13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de ardere, altele decat cele specificate la 10 11 15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de ardere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de ardere, altele decat cele specificate la 10 11 17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efluentilor proprii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10 11 20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efluentilor proprii, altele decat cele specificate la 10 11 19</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10 11 99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825"/>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535387" w:rsidRPr="005D7522" w:rsidRDefault="00535387" w:rsidP="000F5949">
            <w:pPr>
              <w:rPr>
                <w:b/>
                <w:bCs/>
              </w:rPr>
            </w:pPr>
            <w:r w:rsidRPr="005D7522">
              <w:rPr>
                <w:b/>
                <w:bCs/>
              </w:rPr>
              <w:t>Clasa 10 12 - Deseuri de la fabricarea materialelor ceramice, caramizilor, tiglelor si materialelor de constructie</w:t>
            </w:r>
          </w:p>
        </w:tc>
      </w:tr>
      <w:tr w:rsidR="00535387" w:rsidRPr="005D7522" w:rsidTr="000F5949">
        <w:trPr>
          <w:trHeight w:val="330"/>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535387" w:rsidRPr="005D7522" w:rsidRDefault="00535387" w:rsidP="000F5949">
            <w:r w:rsidRPr="005D7522">
              <w:t xml:space="preserve">10 12 01 </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prepararea amestecurilor anterior procesarii termice</w:t>
            </w:r>
          </w:p>
        </w:tc>
      </w:tr>
      <w:tr w:rsidR="00535387" w:rsidRPr="005D7522" w:rsidTr="000F5949">
        <w:trPr>
          <w:trHeight w:val="330"/>
        </w:trPr>
        <w:tc>
          <w:tcPr>
            <w:tcW w:w="2507" w:type="dxa"/>
            <w:tcBorders>
              <w:top w:val="single" w:sz="4" w:space="0" w:color="auto"/>
              <w:left w:val="single" w:sz="4" w:space="0" w:color="auto"/>
              <w:bottom w:val="single" w:sz="4" w:space="0" w:color="auto"/>
              <w:right w:val="nil"/>
            </w:tcBorders>
            <w:shd w:val="clear" w:color="000000" w:fill="FFFFFF"/>
            <w:vAlign w:val="bottom"/>
          </w:tcPr>
          <w:p w:rsidR="00535387" w:rsidRPr="005D7522" w:rsidRDefault="00535387" w:rsidP="000F5949">
            <w:r>
              <w:t>10 12 03</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535387" w:rsidRPr="005D7522" w:rsidRDefault="00535387" w:rsidP="000F5949">
            <w:r>
              <w:t>particule si praf</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10 12 05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10 12 06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forme si mulaje uzate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10 12 08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ceramice, de caramizi, tigle sau materiale de constructii (dupa procesarea termica)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12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cu continut de substante periculoase</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10 12 10</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altele decat cele specificate la 10 12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10 12 12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smaltuire, altele decat cele specificate la 10 12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10 12 13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10 12 99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1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noWrap/>
            <w:hideMark/>
          </w:tcPr>
          <w:p w:rsidR="00535387" w:rsidRPr="005D7522" w:rsidRDefault="00535387" w:rsidP="000F5949">
            <w:pPr>
              <w:rPr>
                <w:b/>
                <w:bCs/>
              </w:rPr>
            </w:pPr>
            <w:r w:rsidRPr="005D7522">
              <w:rPr>
                <w:b/>
                <w:bCs/>
              </w:rPr>
              <w:t>Clasa 10 13 - Deşeuri de la fabricarea cimentului, varului şi gipsului, a articolelor şi produselor derivate din ele</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10 13 01 </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prepararea amestecului, anterior procesarii termice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10 13 04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calcinarea si hidratarea varului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10 13 06</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particule si praf (cu exceptia 10 13 12 si 10 13 13)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de la epurarea gazelor specificate la 10 13 09 si 10 13 10</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13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fabricarea azbesto-cimenturilor, cu continut de azbest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10 13 10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producerea azbesto-cimenturilor, altele decat cele  specificate la 10 13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10 13 11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materiale compozite pe baza de ciment, altele decat cele  specificate la 10 13 09 si 10 13 10</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13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cu continut de substante periculoase</w:t>
            </w:r>
          </w:p>
        </w:tc>
      </w:tr>
      <w:tr w:rsidR="00535387" w:rsidRPr="005D7522" w:rsidTr="000F5949">
        <w:trPr>
          <w:trHeight w:val="315"/>
        </w:trPr>
        <w:tc>
          <w:tcPr>
            <w:tcW w:w="2507" w:type="dxa"/>
            <w:tcBorders>
              <w:top w:val="nil"/>
              <w:left w:val="single" w:sz="12" w:space="0" w:color="008000"/>
              <w:bottom w:val="single" w:sz="4" w:space="0" w:color="auto"/>
              <w:right w:val="single" w:sz="8" w:space="0" w:color="auto"/>
            </w:tcBorders>
            <w:shd w:val="clear" w:color="000000" w:fill="FFFFFF"/>
            <w:vAlign w:val="bottom"/>
            <w:hideMark/>
          </w:tcPr>
          <w:p w:rsidR="00535387" w:rsidRPr="005D7522" w:rsidRDefault="00535387" w:rsidP="000F5949">
            <w:r w:rsidRPr="005D7522">
              <w:t>10 13 13</w:t>
            </w:r>
          </w:p>
        </w:tc>
        <w:tc>
          <w:tcPr>
            <w:tcW w:w="6976" w:type="dxa"/>
            <w:tcBorders>
              <w:top w:val="nil"/>
              <w:left w:val="nil"/>
              <w:bottom w:val="single" w:sz="4"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 altele decat cele specificate la 10 13 12</w:t>
            </w:r>
          </w:p>
        </w:tc>
      </w:tr>
      <w:tr w:rsidR="00535387" w:rsidRPr="005D7522" w:rsidTr="000F5949">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10 13 99</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675"/>
        </w:trPr>
        <w:tc>
          <w:tcPr>
            <w:tcW w:w="9483" w:type="dxa"/>
            <w:gridSpan w:val="2"/>
            <w:tcBorders>
              <w:top w:val="single" w:sz="12" w:space="0" w:color="008000"/>
              <w:right w:val="single" w:sz="12" w:space="0" w:color="008000"/>
            </w:tcBorders>
            <w:shd w:val="clear" w:color="000000" w:fill="C0C0C0"/>
          </w:tcPr>
          <w:p w:rsidR="00535387" w:rsidRPr="005D7522" w:rsidRDefault="00535387" w:rsidP="000F5949">
            <w:pPr>
              <w:rPr>
                <w:b/>
                <w:bCs/>
              </w:rPr>
            </w:pPr>
          </w:p>
        </w:tc>
      </w:tr>
      <w:tr w:rsidR="00535387" w:rsidRPr="005D7522" w:rsidTr="000F5949">
        <w:trPr>
          <w:trHeight w:val="7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11 01 - Deseuri de la tratarea chimica de suprafata si acoperirea metalelor si altor materiale (de ex: procese galvanice, de zincare, de decapare, de gravare, de fosfatare, de degresare alcalina, de fabricare a anozilor)</w:t>
            </w:r>
          </w:p>
        </w:tc>
      </w:tr>
      <w:tr w:rsidR="00535387" w:rsidRPr="005D7522" w:rsidTr="000F5949">
        <w:trPr>
          <w:trHeight w:val="315"/>
        </w:trPr>
        <w:tc>
          <w:tcPr>
            <w:tcW w:w="2507" w:type="dxa"/>
            <w:tcBorders>
              <w:top w:val="single" w:sz="12" w:space="0" w:color="008000"/>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 xml:space="preserve">11 01 05* </w:t>
            </w:r>
          </w:p>
        </w:tc>
        <w:tc>
          <w:tcPr>
            <w:tcW w:w="6976" w:type="dxa"/>
            <w:tcBorders>
              <w:top w:val="single" w:sz="12" w:space="0" w:color="008000"/>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acizi de decapare</w:t>
            </w:r>
          </w:p>
        </w:tc>
      </w:tr>
      <w:tr w:rsidR="00535387" w:rsidRPr="005D7522" w:rsidTr="000F5949">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535387" w:rsidRPr="005D7522" w:rsidRDefault="00535387" w:rsidP="000F5949">
            <w:r w:rsidRPr="005D7522">
              <w:t xml:space="preserve">11 01 06*  </w:t>
            </w:r>
          </w:p>
        </w:tc>
        <w:tc>
          <w:tcPr>
            <w:tcW w:w="6976" w:type="dxa"/>
            <w:tcBorders>
              <w:top w:val="nil"/>
              <w:left w:val="nil"/>
              <w:bottom w:val="single" w:sz="4" w:space="0" w:color="auto"/>
              <w:right w:val="single" w:sz="4" w:space="0" w:color="auto"/>
            </w:tcBorders>
            <w:shd w:val="clear" w:color="000000" w:fill="FFFFFF"/>
            <w:noWrap/>
            <w:vAlign w:val="bottom"/>
            <w:hideMark/>
          </w:tcPr>
          <w:p w:rsidR="00535387" w:rsidRPr="005D7522" w:rsidRDefault="00535387" w:rsidP="000F5949">
            <w:r w:rsidRPr="005D7522">
              <w:t>acizi fara alta specificatie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baze de decapare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cu continut de fosfati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turte de filtrare, altele decat cele specificate la 11 01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clatire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clatire, altele decat cele specificate la 11 01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10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degresare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degresare, altele decat cele specificate la 11 01 13</w:t>
            </w:r>
          </w:p>
        </w:tc>
      </w:tr>
      <w:tr w:rsidR="00535387" w:rsidRPr="005D7522" w:rsidTr="000F5949">
        <w:trPr>
          <w:trHeight w:val="40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eluati si namoluri de la sistemele de membrane sau de schimbatori de ioni care contin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rasini schimbatoare de ioni saturate sau epuizate</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11 01 98*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deseuri continand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11 01 99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nil"/>
              <w:right w:val="nil"/>
            </w:tcBorders>
            <w:shd w:val="clear" w:color="000000" w:fill="BFBFBF"/>
            <w:vAlign w:val="bottom"/>
            <w:hideMark/>
          </w:tcPr>
          <w:p w:rsidR="00535387" w:rsidRPr="005D7522" w:rsidRDefault="00535387" w:rsidP="000F5949">
            <w:pPr>
              <w:rPr>
                <w:b/>
                <w:bCs/>
              </w:rPr>
            </w:pPr>
            <w:r w:rsidRPr="005D7522">
              <w:rPr>
                <w:b/>
                <w:bCs/>
              </w:rPr>
              <w:t>Clasa 11 02  - deseuri din procesele de hidrometalurgie neferoasa</w:t>
            </w:r>
          </w:p>
        </w:tc>
      </w:tr>
      <w:tr w:rsidR="00535387" w:rsidRPr="005D7522" w:rsidTr="000F5949">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11 02 02*</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namoluri de la hidrometalurgia zincului (inclusiv jarosit, goethit)</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11 02 03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 xml:space="preserve"> deseuri de la producerea anozilor pentru procesele de electroliza in  solutie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 xml:space="preserve">11 02 05* </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de la procesele de hidrometalurgie a cuprului, cu continut de substante periculoase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 xml:space="preserve">11 02 06 </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de la procesele de hidrometalurgie a cuprului, altele decat cele specificate la 11 02 05</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11 02 07*</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alte deseuri cu continut de substante periculoase</w:t>
            </w:r>
          </w:p>
        </w:tc>
      </w:tr>
      <w:tr w:rsidR="00535387" w:rsidRPr="005D7522" w:rsidTr="000F5949">
        <w:trPr>
          <w:trHeight w:val="144"/>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11 02 99</w:t>
            </w:r>
          </w:p>
        </w:tc>
        <w:tc>
          <w:tcPr>
            <w:tcW w:w="6976" w:type="dxa"/>
            <w:tcBorders>
              <w:top w:val="nil"/>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br/>
              <w:t xml:space="preserve"> 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11 03 - namoluri si solide de la procesele de calire</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 xml:space="preserve">11 03 01*  </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cu continut de cianuri</w:t>
            </w:r>
          </w:p>
        </w:tc>
      </w:tr>
      <w:tr w:rsidR="00535387" w:rsidRPr="005D7522" w:rsidTr="000F5949">
        <w:trPr>
          <w:trHeight w:val="330"/>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11 03 02*</w:t>
            </w:r>
          </w:p>
        </w:tc>
        <w:tc>
          <w:tcPr>
            <w:tcW w:w="6976" w:type="dxa"/>
            <w:tcBorders>
              <w:top w:val="nil"/>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br/>
              <w:t>alte deseuri</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11 05  - deseuri de la procesele de galvanizare la cald</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tcPr>
          <w:p w:rsidR="00535387" w:rsidRPr="005D7522" w:rsidRDefault="00535387" w:rsidP="000F5949">
            <w:r>
              <w:t>11 05 01</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535387" w:rsidRPr="005D7522" w:rsidRDefault="00535387" w:rsidP="000F5949">
            <w:r>
              <w:t>zinc dur</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tcPr>
          <w:p w:rsidR="00535387" w:rsidRPr="005D7522" w:rsidRDefault="00535387" w:rsidP="000F5949">
            <w:r>
              <w:t>11 05 02</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535387" w:rsidRPr="005D7522" w:rsidRDefault="00535387" w:rsidP="000F5949">
            <w:r>
              <w:t>cenusa de zinc</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tcPr>
          <w:p w:rsidR="00535387" w:rsidRPr="005D7522" w:rsidRDefault="00535387" w:rsidP="000F5949">
            <w:r w:rsidRPr="005D7522">
              <w:t>11 05 03*</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535387" w:rsidRPr="005D7522" w:rsidRDefault="00535387" w:rsidP="000F5949">
            <w:r w:rsidRPr="005D7522">
              <w:t>deseuri solide de la epurarea gazelor</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11 05 04*</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baie uzata</w:t>
            </w:r>
          </w:p>
        </w:tc>
      </w:tr>
      <w:tr w:rsidR="00535387" w:rsidRPr="005D7522" w:rsidTr="000F5949">
        <w:trPr>
          <w:trHeight w:val="592"/>
        </w:trPr>
        <w:tc>
          <w:tcPr>
            <w:tcW w:w="2507" w:type="dxa"/>
            <w:tcBorders>
              <w:top w:val="nil"/>
              <w:left w:val="single" w:sz="4" w:space="0" w:color="auto"/>
              <w:bottom w:val="single" w:sz="12" w:space="0" w:color="008000"/>
              <w:right w:val="single" w:sz="4" w:space="0" w:color="auto"/>
            </w:tcBorders>
            <w:shd w:val="clear" w:color="000000" w:fill="FFFFFF"/>
            <w:noWrap/>
            <w:vAlign w:val="bottom"/>
            <w:hideMark/>
          </w:tcPr>
          <w:p w:rsidR="00535387" w:rsidRPr="005D7522" w:rsidRDefault="00535387" w:rsidP="000F5949">
            <w:r w:rsidRPr="005D7522">
              <w:t>11 05 99</w:t>
            </w:r>
          </w:p>
        </w:tc>
        <w:tc>
          <w:tcPr>
            <w:tcW w:w="6976" w:type="dxa"/>
            <w:tcBorders>
              <w:top w:val="nil"/>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69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12 01 - Deseuri de la modelarea si tratamentul fizic si mecanic al suprafetelor metalelor si materialelor plastice</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12 01 01</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t>pilitura si span feros</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12 01 02</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t>praf si suspensii de metale feroase</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12 01 03</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t>pilitura si span neferos</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12 01 04</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t>praf si particule de metale neferoase</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12 01 05</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rsidRPr="005D7522">
              <w:t>pilitura si span de materiale plastice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de ungere uzate cu continut de halogeni (cu exceptia emulsiilor si solutiilor)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de ungere uzate fara halogeni (cu exceptia emulsiilor si solutiilor)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emulsii si solutii de ungere uzate cu continut de halogeni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emulsii si solutii de ungere uzate fara halogeni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sintetice de ungere uzate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ceruri si grasimi uzate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535387" w:rsidRPr="005D7522" w:rsidRDefault="00535387" w:rsidP="000F5949">
            <w:r w:rsidRPr="005D7522">
              <w:t>12 01 13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sudura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masini-unelte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masini-unelte, altele decat cele specificate la 12 01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materiale de sablare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materiale de sablare, altele decat cele specificate la 12 01 16</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metalice (de la maruntire, honuire, lepuire) cu continut de ulei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01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de ungere usor biodegradabile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noWrap/>
            <w:hideMark/>
          </w:tcPr>
          <w:p w:rsidR="00535387" w:rsidRPr="005D7522" w:rsidRDefault="00535387" w:rsidP="000F5949">
            <w:r w:rsidRPr="005D7522">
              <w:t>12 01 20*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piese de polizare uzate maruntite si materiale de polizare maruntite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535387" w:rsidRPr="005D7522" w:rsidRDefault="00535387" w:rsidP="000F5949">
            <w:r w:rsidRPr="005D7522">
              <w:t>12 01 21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piese uzate de polizare maruntite si materiale de polizare maruntite, altele decat cele specificate la 12 01 20</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12 01 99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535387" w:rsidRPr="005D7522" w:rsidRDefault="00535387" w:rsidP="000F5949">
            <w:pPr>
              <w:rPr>
                <w:b/>
                <w:bCs/>
              </w:rPr>
            </w:pPr>
            <w:r w:rsidRPr="005D7522">
              <w:rPr>
                <w:b/>
                <w:bCs/>
              </w:rPr>
              <w:t>Clasa 12 03</w:t>
            </w:r>
            <w:r>
              <w:rPr>
                <w:b/>
                <w:bCs/>
              </w:rPr>
              <w:t xml:space="preserve"> - D</w:t>
            </w:r>
            <w:r w:rsidRPr="005D7522">
              <w:rPr>
                <w:b/>
                <w:bCs/>
              </w:rPr>
              <w:t>eseuri de la procesele de degresare cu apa sau abur (cu exceptia 11)</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12 03 01*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apoase de spalare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12 03 02*</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deseuri de la degresarea cu abur</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01 - Deseuri de uleiuri hidraulice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hidraulice cu continut de PCB</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emulsii clorurate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emulsii neclorurate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hidraulice minerale clorinate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hidraulice neclorinate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hidraulice sintetice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hidraulice usor biodegradabile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01 13*</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uleiuri hidraulice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02 - Uleiuri uzate de motor, de transmisie si de ungere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02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clorurate de motor, de transmisie si de ungere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02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neclorurate de motor, de transmisie si de ungere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02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sintetice de motor, de transmisie si de ungere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02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de motor, de transmisie si de ungere usor biodegradabile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02 08*</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uleiuri de motor, de transmisie si de ungere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03 - Deseuri de uleiuri izolante si de transmitere a caldurii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03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izolante si  de transmitere a caldurii cu continut de PCB</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t>13 03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clorinate izolante si de transmitere a caldurii, altele decat cele specificate la 13 03 01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minerale neclorinate izolante si de transmitere a caldurii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03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sintetice izolante si de transmitere a caldurii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03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izolante si de transmitere a caldurii usor biodegradabile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03 10*</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uleiuri izolante si de transmitere a caldurii</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04 - Uleiuri de santina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04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de santina din navigatia pe apele interioare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04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de santina din colectoarele de debarcader</w:t>
            </w:r>
          </w:p>
        </w:tc>
      </w:tr>
      <w:tr w:rsidR="00535387" w:rsidRPr="005D7522" w:rsidTr="000F5949">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04 03*</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uleiuri de santina din alte tipuri  de navigatie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05- Deseuri de la separarea ulei/apa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05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solide din paturile de nisip si separatoarele ulei/apa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05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separatoarele ulei/apa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05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interceptie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05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 de la separatoarele ulei/apa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05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ape uleioase de la separatoarele ulei/apa</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05 08*</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amestecuri de deseuri de la paturile de nisip si separatoarele ulei/apa</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07 - Deseuri de combustibili lichizi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07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 combustibil si combustibil diesel</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07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benzina</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07 03*</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alti combustibili (inclusiv amestecuri)</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13 08 - Alte deseuri uleioase nespecificate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08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si emulsii de la desalinizare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13 08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emulsii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13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81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14 06 - Deseuri de solventi organici, agenti de racire si agenti de propulsare pentru formarea spumei si a aerosolilor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14 06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clorofluorocarburi, HCFC, HFC</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14 06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halogenati si amestecuri de solventi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14 06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alti solventi si amestecuri de solventi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14 06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sau deseuri solide cu continut de solventi halogenati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14 06 05*</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namoluri sau deseuri solide cu continut de alti solventi</w:t>
            </w:r>
          </w:p>
        </w:tc>
      </w:tr>
      <w:tr w:rsidR="00535387" w:rsidRPr="005D7522" w:rsidTr="000F5949">
        <w:trPr>
          <w:trHeight w:val="345"/>
        </w:trPr>
        <w:tc>
          <w:tcPr>
            <w:tcW w:w="9483" w:type="dxa"/>
            <w:gridSpan w:val="2"/>
            <w:tcBorders>
              <w:top w:val="nil"/>
              <w:left w:val="single" w:sz="12" w:space="0" w:color="008000"/>
              <w:bottom w:val="nil"/>
              <w:right w:val="single" w:sz="12" w:space="0" w:color="008000"/>
            </w:tcBorders>
            <w:shd w:val="clear" w:color="000000" w:fill="C0C0C0"/>
            <w:vAlign w:val="bottom"/>
            <w:hideMark/>
          </w:tcPr>
          <w:p w:rsidR="00535387" w:rsidRPr="005D7522" w:rsidRDefault="00535387" w:rsidP="000F5949">
            <w:pPr>
              <w:rPr>
                <w:b/>
                <w:bCs/>
              </w:rPr>
            </w:pPr>
            <w:r w:rsidRPr="005D7522">
              <w:rPr>
                <w:b/>
                <w:bCs/>
              </w:rPr>
              <w:t>Clasa 15 01 - Ambalaje (inclusiv deseurile de ambalaje municipale colectate separat)</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15 01 01</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de hartie si carton</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15 01 02</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de materiale plastic</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15 01 03</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de lemn</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15 01 04</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metalice</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15 01 05</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de materiale compozite</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rsidRPr="005D7522">
              <w:t>15 01 06</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rsidRPr="005D7522">
              <w:t>ambalaje amestecate</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15 01 07</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de sticla</w:t>
            </w:r>
          </w:p>
        </w:tc>
      </w:tr>
      <w:tr w:rsidR="00535387" w:rsidRPr="005D7522" w:rsidTr="000F5949">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535387" w:rsidRPr="005D7522" w:rsidRDefault="00535387" w:rsidP="000F5949">
            <w:r>
              <w:t>15 01 09</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535387" w:rsidRPr="005D7522" w:rsidRDefault="00535387" w:rsidP="000F5949">
            <w:r>
              <w:t>ambalaje de materiale textile</w:t>
            </w:r>
          </w:p>
        </w:tc>
      </w:tr>
      <w:tr w:rsidR="00535387" w:rsidRPr="005D7522" w:rsidTr="000F5949">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535387" w:rsidRPr="005D7522" w:rsidRDefault="00535387" w:rsidP="000F5949">
            <w:r w:rsidRPr="005D7522">
              <w:t>15 01 10*</w:t>
            </w:r>
          </w:p>
        </w:tc>
        <w:tc>
          <w:tcPr>
            <w:tcW w:w="6976" w:type="dxa"/>
            <w:tcBorders>
              <w:top w:val="nil"/>
              <w:left w:val="nil"/>
              <w:bottom w:val="nil"/>
              <w:right w:val="single" w:sz="8" w:space="0" w:color="auto"/>
            </w:tcBorders>
            <w:shd w:val="clear" w:color="000000" w:fill="FFFFFF"/>
            <w:noWrap/>
            <w:vAlign w:val="bottom"/>
            <w:hideMark/>
          </w:tcPr>
          <w:p w:rsidR="00535387" w:rsidRPr="005D7522" w:rsidRDefault="00535387" w:rsidP="000F5949">
            <w:r w:rsidRPr="005D7522">
              <w:t xml:space="preserve">ambalaje care contin reziduuri sau sunt contaminate cu substante periculoase </w:t>
            </w:r>
          </w:p>
        </w:tc>
      </w:tr>
      <w:tr w:rsidR="00535387" w:rsidRPr="005D7522" w:rsidTr="000F5949">
        <w:trPr>
          <w:trHeight w:val="649"/>
        </w:trPr>
        <w:tc>
          <w:tcPr>
            <w:tcW w:w="2507" w:type="dxa"/>
            <w:tcBorders>
              <w:top w:val="single" w:sz="4" w:space="0" w:color="auto"/>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15 01 11*</w:t>
            </w:r>
          </w:p>
        </w:tc>
        <w:tc>
          <w:tcPr>
            <w:tcW w:w="6976" w:type="dxa"/>
            <w:tcBorders>
              <w:top w:val="single" w:sz="4" w:space="0" w:color="auto"/>
              <w:left w:val="nil"/>
              <w:bottom w:val="single" w:sz="12" w:space="0" w:color="008000"/>
              <w:right w:val="single" w:sz="4" w:space="0" w:color="auto"/>
            </w:tcBorders>
            <w:shd w:val="clear" w:color="000000" w:fill="FFFFFF"/>
            <w:vAlign w:val="bottom"/>
            <w:hideMark/>
          </w:tcPr>
          <w:p w:rsidR="00535387" w:rsidRPr="005D7522" w:rsidRDefault="00535387" w:rsidP="000F5949">
            <w:r w:rsidRPr="005D7522">
              <w:t>ambalaje metalice care contin o matrita poroasa formata din materiale periculoase (de ex. azbest), inclusiv containere goale pentru stocarea sub presiune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 xml:space="preserve">Clasa 15 02 - Absorbanti, materiale filtrante, materiale de lustruire si echipamente de </w:t>
            </w:r>
            <w:r>
              <w:rPr>
                <w:b/>
                <w:bCs/>
              </w:rPr>
              <w:t>protective</w:t>
            </w:r>
          </w:p>
        </w:tc>
      </w:tr>
      <w:tr w:rsidR="00535387" w:rsidRPr="005D7522" w:rsidTr="000F5949">
        <w:trPr>
          <w:trHeight w:val="649"/>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15 02 02*</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absorbanti, materiale filtrante (inclusiv filtre de ulei fara alta specificatie), materiale de lustruire, imbracaminte de protectie contaminata cu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15 02 03</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absorbanti, materiale filtrante, materiale de lustruire si imbracaminte de protectie, altele decat cele specificate la 15 02 02</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01 - Vehicule scoase din uz de la diverse mijloace de transport (inclusiv vehicule pentru transport in afara drumurilor) si deseuri de la dezmembrarea vehiculelor casate si intretinerea vehiculelor (cu exceptia 13, 14, 16 06 si 16 08)</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16 01 0</w:t>
            </w:r>
            <w:r>
              <w:t>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t>anvelope scoase din uz</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16 01 07*</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rsidRPr="005D7522">
              <w:t>filtre de ulei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componente cu continut de PCB</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componente explozive (de ex. perne de protectie (air bags))</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placute de frana cu continut de azbest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 xml:space="preserve">16 01 12 </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placute de frana, altele decat cele specificate la 16 01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lichide de frana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fluide antigel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fluide antigel, altele decat cele specificate la 16 01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16 01 16</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rezervoare pentru gaz lichefiat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16 01 17</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metale feroase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16 01 18</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metale neferoase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16 01 19</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materiale plastic</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16 01 20</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sticla</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21*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componente periculoase, altele decat cele specificate de la 16 01 07 la 16 01 11 si 16 01 13 si 16 01 14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16 01 22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componente fara alta specificatie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16 01 99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02 - Deseuri de la echipamente electrice si electronice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02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transformatori si condensatori continand PCB</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02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echipamente casate cu continut de PCB sau contaminate cu PCB, altele decat cele specificate la 16 01 09</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16 02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echipamente casate cu continut de clorofluorcarburi, HCFC, HFC</w:t>
            </w:r>
          </w:p>
        </w:tc>
      </w:tr>
      <w:tr w:rsidR="00535387" w:rsidRPr="005D7522" w:rsidTr="000F5949">
        <w:trPr>
          <w:trHeight w:val="330"/>
        </w:trPr>
        <w:tc>
          <w:tcPr>
            <w:tcW w:w="2507" w:type="dxa"/>
            <w:tcBorders>
              <w:top w:val="nil"/>
              <w:left w:val="single" w:sz="12" w:space="0" w:color="008000"/>
              <w:bottom w:val="nil"/>
              <w:right w:val="nil"/>
            </w:tcBorders>
            <w:shd w:val="clear" w:color="000000" w:fill="FFFFFF"/>
            <w:noWrap/>
            <w:vAlign w:val="bottom"/>
            <w:hideMark/>
          </w:tcPr>
          <w:p w:rsidR="00535387" w:rsidRPr="005D7522" w:rsidRDefault="00535387" w:rsidP="000F5949">
            <w:r w:rsidRPr="005D7522">
              <w:t>16 02 13*</w:t>
            </w:r>
          </w:p>
        </w:tc>
        <w:tc>
          <w:tcPr>
            <w:tcW w:w="6976" w:type="dxa"/>
            <w:tcBorders>
              <w:top w:val="nil"/>
              <w:left w:val="single" w:sz="4" w:space="0" w:color="auto"/>
              <w:bottom w:val="nil"/>
              <w:right w:val="single" w:sz="4" w:space="0" w:color="auto"/>
            </w:tcBorders>
            <w:shd w:val="clear" w:color="000000" w:fill="FFFFFF"/>
            <w:noWrap/>
            <w:vAlign w:val="bottom"/>
            <w:hideMark/>
          </w:tcPr>
          <w:p w:rsidR="00535387" w:rsidRPr="005D7522" w:rsidRDefault="00535387" w:rsidP="000F5949">
            <w:pPr>
              <w:spacing w:after="240"/>
            </w:pPr>
            <w:r w:rsidRPr="005D7522">
              <w:br/>
              <w:t>echipamente casate cu continut de componente periculoase2 altele decat cele specificate de la 16 02 09 la 16 02 12</w:t>
            </w:r>
          </w:p>
        </w:tc>
      </w:tr>
      <w:tr w:rsidR="00535387" w:rsidRPr="005D7522" w:rsidTr="000F5949">
        <w:trPr>
          <w:trHeight w:val="330"/>
        </w:trPr>
        <w:tc>
          <w:tcPr>
            <w:tcW w:w="250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16 02 14</w:t>
            </w:r>
          </w:p>
        </w:tc>
        <w:tc>
          <w:tcPr>
            <w:tcW w:w="6976" w:type="dxa"/>
            <w:tcBorders>
              <w:top w:val="single" w:sz="8"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echipamente casate, altele decat cele specificate de la 16 02 09 la 16 02 13</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535387" w:rsidRPr="005D7522" w:rsidRDefault="00535387" w:rsidP="000F5949">
            <w:r w:rsidRPr="005D7522">
              <w:t>16 02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 xml:space="preserve"> componente periculoase </w:t>
            </w:r>
          </w:p>
        </w:tc>
      </w:tr>
      <w:tr w:rsidR="00535387" w:rsidRPr="005D7522" w:rsidTr="000F5949">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535387" w:rsidRPr="005D7522" w:rsidRDefault="00535387" w:rsidP="000F5949">
            <w:r w:rsidRPr="005D7522">
              <w:t>16 02 16</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componente demontate din echipamente casate, altele decat cele specificate la 16 02 15</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03 - Grupe nespecificate si produse neobisnuite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03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anorganice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16 03 04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anorganice, altele decat cele specificate la 16 03 03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organice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16 03 06</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deseuri organice, altele decat cele specificate la 16 03 05</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05 - Containere pentru gaze sub presiune si chimicale expirate</w:t>
            </w:r>
          </w:p>
        </w:tc>
      </w:tr>
      <w:tr w:rsidR="00535387" w:rsidRPr="005D7522" w:rsidTr="000F5949">
        <w:trPr>
          <w:trHeight w:val="649"/>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535387" w:rsidRPr="005D7522" w:rsidRDefault="00535387" w:rsidP="000F5949">
            <w:r w:rsidRPr="005D7522">
              <w:t>16 05 06*</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substante chimice de laborator constand din sau continand substante periculoase inclusiv amestecurile de substante chimice de laborator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05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substante chimice anorganice de laborator expirate constand din sau continand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05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substante chimice organice de laborator expirate, constand din sau continand substante periculoase</w:t>
            </w:r>
          </w:p>
        </w:tc>
      </w:tr>
      <w:tr w:rsidR="00535387" w:rsidRPr="005D7522" w:rsidTr="000F5949">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16 05 09</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substante chimice expirate, altele decat cele mentionate la 16 05 06, 16 05 07 sau 16 05 08</w:t>
            </w:r>
          </w:p>
        </w:tc>
      </w:tr>
      <w:tr w:rsidR="00535387" w:rsidRPr="005D7522" w:rsidTr="000F5949">
        <w:trPr>
          <w:trHeight w:val="330"/>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535387" w:rsidRPr="005D7522" w:rsidRDefault="00535387" w:rsidP="000F5949">
            <w:pPr>
              <w:rPr>
                <w:b/>
                <w:bCs/>
              </w:rPr>
            </w:pPr>
            <w:r w:rsidRPr="005D7522">
              <w:rPr>
                <w:b/>
                <w:bCs/>
              </w:rPr>
              <w:t xml:space="preserve">Clasa 16 06 - Baterii si acumulatori </w:t>
            </w:r>
          </w:p>
        </w:tc>
      </w:tr>
      <w:tr w:rsidR="00535387" w:rsidRPr="005D7522" w:rsidTr="000F5949">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535387" w:rsidRPr="005D7522" w:rsidRDefault="00535387" w:rsidP="000F5949">
            <w:r>
              <w:t>16 06 01*</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535387" w:rsidRPr="005D7522" w:rsidRDefault="00535387" w:rsidP="000F5949">
            <w:r>
              <w:t>baterii cu plumb</w:t>
            </w:r>
          </w:p>
        </w:tc>
      </w:tr>
      <w:tr w:rsidR="00535387" w:rsidRPr="005D7522" w:rsidTr="000F5949">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535387" w:rsidRPr="005D7522" w:rsidRDefault="00535387" w:rsidP="000F5949">
            <w:r>
              <w:t>16 06 02*</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535387" w:rsidRPr="005D7522" w:rsidRDefault="00535387" w:rsidP="000F5949">
            <w:r>
              <w:t>baterii cu Ni-Cd</w:t>
            </w:r>
          </w:p>
        </w:tc>
      </w:tr>
      <w:tr w:rsidR="00535387" w:rsidRPr="005D7522" w:rsidTr="000F5949">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535387" w:rsidRPr="005D7522" w:rsidRDefault="00535387" w:rsidP="000F5949">
            <w:r>
              <w:t>16 06 03*</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535387" w:rsidRPr="005D7522" w:rsidRDefault="00535387" w:rsidP="000F5949">
            <w:r>
              <w:t>baterii cu continut de mercur</w:t>
            </w:r>
          </w:p>
        </w:tc>
      </w:tr>
      <w:tr w:rsidR="00535387" w:rsidRPr="005D7522" w:rsidTr="000F5949">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535387" w:rsidRPr="005D7522" w:rsidRDefault="00535387" w:rsidP="000F5949">
            <w:r>
              <w:t>16 06 04</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535387" w:rsidRPr="005D7522" w:rsidRDefault="00535387" w:rsidP="000F5949">
            <w:r>
              <w:t>baterii alcaline (cu exceptia 16 06 03)</w:t>
            </w:r>
          </w:p>
        </w:tc>
      </w:tr>
      <w:tr w:rsidR="00535387" w:rsidRPr="005D7522" w:rsidTr="000F5949">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535387" w:rsidRPr="005D7522" w:rsidRDefault="00535387" w:rsidP="000F5949">
            <w:r>
              <w:t>16 06 05</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535387" w:rsidRPr="005D7522" w:rsidRDefault="00535387" w:rsidP="000F5949">
            <w:r>
              <w:t>alte baterii si acumulatori</w:t>
            </w:r>
          </w:p>
        </w:tc>
      </w:tr>
      <w:tr w:rsidR="00535387" w:rsidRPr="005D7522" w:rsidTr="000F5949">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535387" w:rsidRPr="005D7522" w:rsidRDefault="00535387" w:rsidP="000F5949">
            <w:r w:rsidRPr="005D7522">
              <w:t>16 06 06*</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535387" w:rsidRPr="005D7522" w:rsidRDefault="00535387" w:rsidP="000F5949">
            <w:r w:rsidRPr="005D7522">
              <w:t xml:space="preserve">electroliţi colectaţi separat din baterii şi acumulatori </w:t>
            </w:r>
          </w:p>
        </w:tc>
      </w:tr>
      <w:tr w:rsidR="00535387" w:rsidRPr="005D7522" w:rsidTr="000F5949">
        <w:trPr>
          <w:trHeight w:val="345"/>
        </w:trPr>
        <w:tc>
          <w:tcPr>
            <w:tcW w:w="9483" w:type="dxa"/>
            <w:gridSpan w:val="2"/>
            <w:tcBorders>
              <w:top w:val="single" w:sz="8" w:space="0" w:color="0066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07 - Deseuri de la curatarea cisternelor de transport si de stocare (cu exceptia 05 si 13)</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07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cu continut de titei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07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continand alte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16 07 99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nil"/>
              <w:right w:val="nil"/>
            </w:tcBorders>
            <w:shd w:val="clear" w:color="000000" w:fill="BFBFBF"/>
            <w:vAlign w:val="bottom"/>
            <w:hideMark/>
          </w:tcPr>
          <w:p w:rsidR="00535387" w:rsidRPr="005D7522" w:rsidRDefault="00535387" w:rsidP="000F5949">
            <w:pPr>
              <w:rPr>
                <w:b/>
                <w:bCs/>
              </w:rPr>
            </w:pPr>
            <w:r w:rsidRPr="005D7522">
              <w:rPr>
                <w:b/>
                <w:bCs/>
              </w:rPr>
              <w:t>Clasa 16 08  -   Catalizatori uzati</w:t>
            </w:r>
          </w:p>
        </w:tc>
      </w:tr>
      <w:tr w:rsidR="00535387" w:rsidRPr="005D7522" w:rsidTr="000F5949">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 xml:space="preserve">16 08 01 </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catalizatori uzati cu continut de aur, argint, reniu, rodiu, paladiu, iridiu sau platina (cu exceptia 16 08 07)</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08 02*</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catalizatori uzati cu continut de metale tranzitionale periculoase sau compusi ai metalelor tranzitionale periculoase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16 08 03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catalizatori uzati cu continut de metale tranzitionale sau compusi ai  metalelor tranzitionale, fara alte specificatii</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16 08 04</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catalizatori uzati de la cracare catalitica (cu exceptia 16 08 07)</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08 05*</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catalizatori uzati cu continut de acid fosforic</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08 06*</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lichide uzate folosite drept catalizatori</w:t>
            </w:r>
          </w:p>
        </w:tc>
      </w:tr>
      <w:tr w:rsidR="00535387" w:rsidRPr="005D7522" w:rsidTr="000F5949">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535387" w:rsidRPr="005D7522" w:rsidRDefault="00535387" w:rsidP="000F5949">
            <w:r w:rsidRPr="005D7522">
              <w:t>16 08 07*</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catalizatori uzati contaminati cu substante periculoase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16 09  -   Substante oxidante</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09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 xml:space="preserve"> permanganati, de ex. permanganat de potasiu</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09 02*</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cromati, de ex. cromat de potasiu, bicromat de potasiu sau sodiu</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16 09 03*</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peroxizi, de ex. apa oxigenata</w:t>
            </w:r>
          </w:p>
        </w:tc>
      </w:tr>
      <w:tr w:rsidR="00535387" w:rsidRPr="005D7522" w:rsidTr="000F5949">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535387" w:rsidRPr="005D7522" w:rsidRDefault="00535387" w:rsidP="000F5949">
            <w:r w:rsidRPr="005D7522">
              <w:t>16 09 04*</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substante oxidante, fara alte specificatii</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10 - Deseuri lichide apoase destinate tratarii in afara unitatii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10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16 10 02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altele decat cele mentionate la 16 10 01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10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concentrate apoase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16 10 04</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concentrate apoase, altele decat cele specificate la 16 10 03</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16 11 - Deseuri de captusire si refractare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materiale de captusire si refractare pe baza de carbon din procesele metalurgice,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materiale de captusire si refractare pe baza de carbon din procesele metalurgice, altele decat cele specificate la 16 11 01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materiale de captusire si refractare din procesele metalurgice,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materiale de captusire si refractare din procesele metalurgice, altele decat cele mentionate la 16 11 03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16 11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materiale de captusire si refractare din procesele ne-metalurgice,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16 11 06</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materiale de captusire si refractare din procesele ne-metalurgice, altele decat cele specificate la 16 11 05</w:t>
            </w:r>
          </w:p>
        </w:tc>
      </w:tr>
      <w:tr w:rsidR="00535387" w:rsidRPr="005D7522" w:rsidTr="000F5949">
        <w:trPr>
          <w:trHeight w:val="330"/>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535387" w:rsidRPr="005D7522" w:rsidRDefault="00535387" w:rsidP="000F5949">
            <w:pPr>
              <w:rPr>
                <w:b/>
                <w:bCs/>
              </w:rPr>
            </w:pPr>
            <w:r w:rsidRPr="005D7522">
              <w:rPr>
                <w:b/>
                <w:bCs/>
              </w:rPr>
              <w:t>Clasa 17 02 - Lemn, sticla si materiale plastice</w:t>
            </w:r>
          </w:p>
        </w:tc>
      </w:tr>
      <w:tr w:rsidR="00535387" w:rsidRPr="005D7522" w:rsidTr="000F5949">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535387" w:rsidRPr="005D7522" w:rsidRDefault="00535387" w:rsidP="000F5949">
            <w:r w:rsidRPr="005D7522">
              <w:t>17 02 03</w:t>
            </w:r>
          </w:p>
        </w:tc>
        <w:tc>
          <w:tcPr>
            <w:tcW w:w="6976" w:type="dxa"/>
            <w:tcBorders>
              <w:top w:val="nil"/>
              <w:left w:val="nil"/>
              <w:bottom w:val="nil"/>
              <w:right w:val="single" w:sz="8" w:space="0" w:color="auto"/>
            </w:tcBorders>
            <w:shd w:val="clear" w:color="000000" w:fill="FFFFFF"/>
            <w:noWrap/>
            <w:vAlign w:val="bottom"/>
            <w:hideMark/>
          </w:tcPr>
          <w:p w:rsidR="00535387" w:rsidRPr="005D7522" w:rsidRDefault="00535387" w:rsidP="000F5949">
            <w:r w:rsidRPr="005D7522">
              <w:t>materiale plastice</w:t>
            </w:r>
          </w:p>
        </w:tc>
      </w:tr>
      <w:tr w:rsidR="00535387" w:rsidRPr="005D7522" w:rsidTr="000F5949">
        <w:trPr>
          <w:trHeight w:val="315"/>
        </w:trPr>
        <w:tc>
          <w:tcPr>
            <w:tcW w:w="2507" w:type="dxa"/>
            <w:tcBorders>
              <w:top w:val="single" w:sz="4" w:space="0" w:color="auto"/>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 xml:space="preserve">17 02 04* </w:t>
            </w:r>
          </w:p>
        </w:tc>
        <w:tc>
          <w:tcPr>
            <w:tcW w:w="6976" w:type="dxa"/>
            <w:tcBorders>
              <w:top w:val="single" w:sz="4" w:space="0" w:color="auto"/>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t>sticla, materiale plastice sau lemn cu continut de sau contaminate cu substante periculoase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535387" w:rsidRPr="005D7522" w:rsidRDefault="00535387" w:rsidP="000F5949">
            <w:pPr>
              <w:rPr>
                <w:b/>
                <w:bCs/>
              </w:rPr>
            </w:pPr>
            <w:r w:rsidRPr="005D7522">
              <w:rPr>
                <w:b/>
                <w:bCs/>
              </w:rPr>
              <w:t>Clasa 17 03 - amestecuri bituminoase, gudron de huila si produse gudronate</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17 03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asfalturi cu continut de gudron de huila</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17 03 02</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asfalturi, altele decat cele specificate la 17 03 01</w:t>
            </w:r>
          </w:p>
        </w:tc>
      </w:tr>
      <w:tr w:rsidR="00535387" w:rsidRPr="005D7522" w:rsidTr="000F5949">
        <w:trPr>
          <w:trHeight w:val="520"/>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535387" w:rsidRPr="005D7522" w:rsidRDefault="00535387" w:rsidP="000F5949">
            <w:r w:rsidRPr="005D7522">
              <w:t>17 03 03*</w:t>
            </w:r>
          </w:p>
        </w:tc>
        <w:tc>
          <w:tcPr>
            <w:tcW w:w="6976" w:type="dxa"/>
            <w:tcBorders>
              <w:top w:val="nil"/>
              <w:left w:val="nil"/>
              <w:bottom w:val="single" w:sz="12" w:space="0" w:color="008000"/>
              <w:right w:val="single" w:sz="4" w:space="0" w:color="auto"/>
            </w:tcBorders>
            <w:shd w:val="clear" w:color="000000" w:fill="FFFFFF"/>
            <w:noWrap/>
            <w:vAlign w:val="bottom"/>
            <w:hideMark/>
          </w:tcPr>
          <w:p w:rsidR="00535387" w:rsidRPr="005D7522" w:rsidRDefault="00535387" w:rsidP="000F5949">
            <w:r w:rsidRPr="005D7522">
              <w:br/>
            </w:r>
            <w:r w:rsidRPr="005D7522">
              <w:br/>
              <w:t>gudron de huila si produse gudronate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17 04 - Metale (inclusiv aliajele lor)</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17 04 01</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cupru, bronz, alama</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17 04 02</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aluminiu</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17 04 03</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plumb</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17 04 04</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zinc</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17 04 05</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fier si otel</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17 04 06</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staniu</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t>17 04 07</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t>amestecuri metalice</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535387" w:rsidRPr="00C1294C" w:rsidRDefault="00535387" w:rsidP="000F5949">
            <w:r w:rsidRPr="00C1294C">
              <w:t>17 04 09*</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C1294C" w:rsidRDefault="00535387" w:rsidP="000F5949">
            <w:r w:rsidRPr="00C1294C">
              <w:t>deseuri metalice contaminate cu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17 04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cabluri cu continut de ulei, gudron sau alte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17 04 11</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cabluri, altele decat cele specificate la 17 04 10</w:t>
            </w:r>
          </w:p>
        </w:tc>
      </w:tr>
      <w:tr w:rsidR="00535387" w:rsidRPr="005D7522" w:rsidTr="000F5949">
        <w:trPr>
          <w:trHeight w:val="330"/>
        </w:trPr>
        <w:tc>
          <w:tcPr>
            <w:tcW w:w="9483" w:type="dxa"/>
            <w:gridSpan w:val="2"/>
            <w:tcBorders>
              <w:top w:val="nil"/>
              <w:left w:val="single" w:sz="12" w:space="0" w:color="008000"/>
              <w:bottom w:val="single" w:sz="12" w:space="0" w:color="008000"/>
              <w:right w:val="single" w:sz="8" w:space="0" w:color="auto"/>
            </w:tcBorders>
            <w:shd w:val="clear" w:color="auto" w:fill="BFBFBF" w:themeFill="background1" w:themeFillShade="BF"/>
            <w:vAlign w:val="bottom"/>
          </w:tcPr>
          <w:p w:rsidR="00535387" w:rsidRPr="00426920" w:rsidRDefault="00535387" w:rsidP="000F5949">
            <w:pPr>
              <w:rPr>
                <w:b/>
              </w:rPr>
            </w:pPr>
            <w:r w:rsidRPr="00426920">
              <w:rPr>
                <w:b/>
              </w:rPr>
              <w:t>Clasa 17 05 – Pamant (inclusiv excavat din amplasamente contaminate), pietre si deseuri de la dragare</w:t>
            </w:r>
          </w:p>
        </w:tc>
      </w:tr>
      <w:tr w:rsidR="00535387" w:rsidRPr="00426920"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535387" w:rsidRPr="00C1294C" w:rsidRDefault="00535387" w:rsidP="000F5949">
            <w:r w:rsidRPr="00C1294C">
              <w:t>17 05 03*</w:t>
            </w:r>
          </w:p>
        </w:tc>
        <w:tc>
          <w:tcPr>
            <w:tcW w:w="6976" w:type="dxa"/>
            <w:tcBorders>
              <w:top w:val="nil"/>
              <w:left w:val="nil"/>
              <w:bottom w:val="single" w:sz="12" w:space="0" w:color="008000"/>
              <w:right w:val="single" w:sz="8" w:space="0" w:color="auto"/>
            </w:tcBorders>
            <w:shd w:val="clear" w:color="000000" w:fill="FFFFFF"/>
            <w:noWrap/>
            <w:vAlign w:val="bottom"/>
          </w:tcPr>
          <w:p w:rsidR="00535387" w:rsidRPr="00C1294C" w:rsidRDefault="00535387" w:rsidP="000F5949">
            <w:r w:rsidRPr="00C1294C">
              <w:t>pamant si pietre cu continut de substante periculoase</w:t>
            </w:r>
          </w:p>
        </w:tc>
      </w:tr>
      <w:tr w:rsidR="00535387" w:rsidRPr="00426920"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535387" w:rsidRPr="00C1294C" w:rsidRDefault="00535387" w:rsidP="000F5949">
            <w:r>
              <w:t>17 05 04</w:t>
            </w:r>
          </w:p>
        </w:tc>
        <w:tc>
          <w:tcPr>
            <w:tcW w:w="6976" w:type="dxa"/>
            <w:tcBorders>
              <w:top w:val="nil"/>
              <w:left w:val="nil"/>
              <w:bottom w:val="single" w:sz="12" w:space="0" w:color="008000"/>
              <w:right w:val="single" w:sz="8" w:space="0" w:color="auto"/>
            </w:tcBorders>
            <w:shd w:val="clear" w:color="000000" w:fill="FFFFFF"/>
            <w:noWrap/>
            <w:vAlign w:val="bottom"/>
          </w:tcPr>
          <w:p w:rsidR="00535387" w:rsidRPr="00C1294C" w:rsidRDefault="00535387" w:rsidP="000F5949">
            <w:r>
              <w:t>pamant si pietre, altele decat cele specificate la 17 05 03</w:t>
            </w:r>
          </w:p>
        </w:tc>
      </w:tr>
      <w:tr w:rsidR="00535387" w:rsidRPr="00426920"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535387" w:rsidRPr="00C1294C" w:rsidRDefault="00535387" w:rsidP="000F5949">
            <w:r w:rsidRPr="00C1294C">
              <w:t>17 05 05*</w:t>
            </w:r>
          </w:p>
        </w:tc>
        <w:tc>
          <w:tcPr>
            <w:tcW w:w="6976" w:type="dxa"/>
            <w:tcBorders>
              <w:top w:val="nil"/>
              <w:left w:val="nil"/>
              <w:bottom w:val="single" w:sz="12" w:space="0" w:color="008000"/>
              <w:right w:val="single" w:sz="8" w:space="0" w:color="auto"/>
            </w:tcBorders>
            <w:shd w:val="clear" w:color="000000" w:fill="FFFFFF"/>
            <w:noWrap/>
            <w:vAlign w:val="bottom"/>
          </w:tcPr>
          <w:p w:rsidR="00535387" w:rsidRPr="00C1294C" w:rsidRDefault="00535387" w:rsidP="000F5949">
            <w:r w:rsidRPr="00C1294C">
              <w:t>deseuri de la dragare cu continut de substante periculoase</w:t>
            </w:r>
          </w:p>
        </w:tc>
      </w:tr>
      <w:tr w:rsidR="00535387" w:rsidRPr="00426920"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535387" w:rsidRPr="00C1294C" w:rsidRDefault="00535387" w:rsidP="000F5949">
            <w:r>
              <w:t>17 05 06</w:t>
            </w:r>
          </w:p>
        </w:tc>
        <w:tc>
          <w:tcPr>
            <w:tcW w:w="6976" w:type="dxa"/>
            <w:tcBorders>
              <w:top w:val="nil"/>
              <w:left w:val="nil"/>
              <w:bottom w:val="single" w:sz="12" w:space="0" w:color="008000"/>
              <w:right w:val="single" w:sz="8" w:space="0" w:color="auto"/>
            </w:tcBorders>
            <w:shd w:val="clear" w:color="000000" w:fill="FFFFFF"/>
            <w:noWrap/>
            <w:vAlign w:val="bottom"/>
          </w:tcPr>
          <w:p w:rsidR="00535387" w:rsidRPr="00C1294C" w:rsidRDefault="00535387" w:rsidP="000F5949">
            <w:r>
              <w:t>deseuri de la dragare, altele decat cele specificate la 17 05 05</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535387" w:rsidRPr="00C1294C" w:rsidRDefault="00535387" w:rsidP="000F5949">
            <w:r w:rsidRPr="00C1294C">
              <w:t>17 05 07*</w:t>
            </w:r>
          </w:p>
        </w:tc>
        <w:tc>
          <w:tcPr>
            <w:tcW w:w="6976" w:type="dxa"/>
            <w:tcBorders>
              <w:top w:val="nil"/>
              <w:left w:val="nil"/>
              <w:bottom w:val="single" w:sz="12" w:space="0" w:color="008000"/>
              <w:right w:val="single" w:sz="8" w:space="0" w:color="auto"/>
            </w:tcBorders>
            <w:shd w:val="clear" w:color="000000" w:fill="FFFFFF"/>
            <w:noWrap/>
            <w:vAlign w:val="bottom"/>
          </w:tcPr>
          <w:p w:rsidR="00535387" w:rsidRPr="00C1294C" w:rsidRDefault="00535387" w:rsidP="000F5949">
            <w:r w:rsidRPr="00C1294C">
              <w:t>resturi de balast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535387" w:rsidRPr="00C1294C" w:rsidRDefault="00535387" w:rsidP="000F5949">
            <w:r>
              <w:t>17 05 08</w:t>
            </w:r>
          </w:p>
        </w:tc>
        <w:tc>
          <w:tcPr>
            <w:tcW w:w="6976" w:type="dxa"/>
            <w:tcBorders>
              <w:top w:val="nil"/>
              <w:left w:val="nil"/>
              <w:bottom w:val="single" w:sz="12" w:space="0" w:color="008000"/>
              <w:right w:val="single" w:sz="8" w:space="0" w:color="auto"/>
            </w:tcBorders>
            <w:shd w:val="clear" w:color="000000" w:fill="FFFFFF"/>
            <w:noWrap/>
            <w:vAlign w:val="bottom"/>
          </w:tcPr>
          <w:p w:rsidR="00535387" w:rsidRPr="00C1294C" w:rsidRDefault="00535387" w:rsidP="000F5949">
            <w:r>
              <w:t>Resturi de ballast, altele decat cele specificate la 17 05 07</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17 06 - Materiale izolante si materiale de constructie cu continut de azbest</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17 06 01*</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t>materiale izolante cu continut de azbest</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17 06 05*</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t>materiale de constructive cu continut de azbest</w:t>
            </w:r>
          </w:p>
        </w:tc>
      </w:tr>
      <w:tr w:rsidR="00535387" w:rsidRPr="005D7522" w:rsidTr="000F5949">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17 06 03*</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535387" w:rsidRPr="005D7522" w:rsidRDefault="00535387" w:rsidP="000F5949">
            <w:r w:rsidRPr="005D7522">
              <w:t>alte materiale izolante constand din sau cu continut de substante periculoase</w:t>
            </w:r>
          </w:p>
        </w:tc>
      </w:tr>
      <w:tr w:rsidR="00535387" w:rsidRPr="005D7522" w:rsidTr="000F5949">
        <w:trPr>
          <w:trHeight w:val="315"/>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17 06 04</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materiale izolante, altele decat cele specificate la 17 06 01 si 17 06 03</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17 08 - Materiale de constructie pe baza de gips</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17 08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materiale de constructie pe baza de gips contaminate cu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17 08 02</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materiale de constructie pe baza de gips, altele decat cele specificate la 17 08 01</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Casa 17 09 - Alte deseuri de la constructii si demolari</w:t>
            </w:r>
          </w:p>
        </w:tc>
      </w:tr>
      <w:tr w:rsidR="00535387" w:rsidRPr="005D7522" w:rsidTr="000F5949">
        <w:trPr>
          <w:trHeight w:val="649"/>
        </w:trPr>
        <w:tc>
          <w:tcPr>
            <w:tcW w:w="2507" w:type="dxa"/>
            <w:tcBorders>
              <w:top w:val="nil"/>
              <w:left w:val="single" w:sz="4" w:space="0" w:color="auto"/>
              <w:bottom w:val="single" w:sz="4" w:space="0" w:color="auto"/>
              <w:right w:val="single" w:sz="4" w:space="0" w:color="auto"/>
            </w:tcBorders>
            <w:shd w:val="clear" w:color="000000" w:fill="FFFFFF"/>
            <w:hideMark/>
          </w:tcPr>
          <w:p w:rsidR="00535387" w:rsidRPr="005D7522" w:rsidRDefault="00535387" w:rsidP="000F5949">
            <w:r w:rsidRPr="005D7522">
              <w:t>17 09 02*</w:t>
            </w:r>
          </w:p>
        </w:tc>
        <w:tc>
          <w:tcPr>
            <w:tcW w:w="6976" w:type="dxa"/>
            <w:tcBorders>
              <w:top w:val="nil"/>
              <w:left w:val="nil"/>
              <w:bottom w:val="single" w:sz="4" w:space="0" w:color="auto"/>
              <w:right w:val="single" w:sz="4" w:space="0" w:color="auto"/>
            </w:tcBorders>
            <w:shd w:val="clear" w:color="000000" w:fill="FFFFFF"/>
            <w:vAlign w:val="bottom"/>
            <w:hideMark/>
          </w:tcPr>
          <w:p w:rsidR="00535387" w:rsidRPr="005D7522" w:rsidRDefault="00535387" w:rsidP="000F5949">
            <w:r w:rsidRPr="005D7522">
              <w:t>deseuri de la constructii si demolari cu continut de PCB (de ex: cleiuri cu continut de PCB, dusumele pe baza de rasini cu continut de PCB, elemente cu cleiuri de glazura cu PCB, condensatori cu continut de PCB)</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17 09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deseuri de la constructii si demolari (inclusiv amestecuri de deseuri)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17 09 04</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amestecuri de deseuri de la constructii si demolari, altele decat cele specificate la 17 09 01, 17 09 02 si 17 09 03</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18 01 - Deseuri rezultate din activitatile de prevenire, diagnostic si tratament desfasurate in unitatile sanitare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obiecte ascutite (cu exceptia 18 01 03)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fragmente si organe umane, inclusiv recipienti de sange si sange conservat (cu exceptia 18 01 03)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a caror colectare si eliminare fac obiectul unor masuri speciale privind prevenirea infectiilor</w:t>
            </w:r>
          </w:p>
        </w:tc>
      </w:tr>
      <w:tr w:rsidR="00535387" w:rsidRPr="005D7522" w:rsidTr="000F5949">
        <w:trPr>
          <w:trHeight w:val="649"/>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18 01 04</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deseuri a caror colectare si eliminare nu fac obiectul unor masuri speciale privind prevenirea infectiilor (de ex: imbracaminte, aparate gipsate, lenjerie, imbracaminte disponibila, scutece)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chimicale constand din sau continand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chimicale, altele decat cele specificate la 18 01 06</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medicamente citotoxice si citostatice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18 01 09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medicamente, altele decat cele specificate la 18 01 08</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18 01 10*</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deseuri de amalgam de la tratamentele stomatologice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18 02 - Deseuri din unitatile veterinare de cercetare, diagnostic, tratament si prevenire a bolilor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18 02 01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obiecte ascutite (cu exceptia 18 02 02)</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02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a caror colectare si eliminare fac obiectul unor masuri speciale pentru prevenirea infectiilor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18 02 03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a caror colectare si eliminare nu fac obiectul unor masuri speciale pentru prevenirea infectiilor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02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chimicale constand din sau continand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18 02 06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chimicale, altele decat cele specificate la 18 02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18 02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medicamente citotoxice si citostatice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18 02 08</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medicamente, altele decat cele specificate la 18 02 07</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01 - Deseuri de la incinerarea sau piroliza deseurilor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19 01 02</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materiale feroase din cenusile de ardere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19 01 05*</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rsidRPr="005D7522">
              <w:t>turte de filtrare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de la epurarea gazelor si alte deseuri lichide apoase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epurarea gazelor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carbune activ epuizat de la epurarea gazelor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cenusi de ardere si zguri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cenusi de ardere si zguri, altele decat cele mentionate la 19 01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cenusi zburatoare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cenusi zburatoare, altele decat cele mentionate la 19 01 13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praf de cazan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19 01 16</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praf de cazan, altul decat cel mentionat la 19 01 15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piroliza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19 01 18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piroliza, altele decat cele mentionate la 19 01 17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19 01 19</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nisipuri de la paturile fluidizate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43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02 - Deseuri de la tratarea fizico-chimica a deseurilor (inclusiv decromare, decianurare, neutralizare)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preamestecate continand numai deseuri nepericuloase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preamestecate continand cel putin un deseu periculos</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tratarea fizico-chimica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tratarea fizico-chimica, altele decat cele specificate la 19 02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 si concentrate de la separare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combustibile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combustibile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combustibile, altele decat cele specificate la 19 02 08 si 19 02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02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deseuri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52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03 - Deseuri stabilizate/solidificate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03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incadrate ca periculoase, partial5 stabilizate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stabilizate, altele decat cele specificate la 19 03 04</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03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incadrate ca periculoase, solidificate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19 03 07</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deseuri solidificate, altele decat cele specificate la 19 03 06</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04 - Deseuri vitrificate si deseuri de la vitrificare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19 04 01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vitrificate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04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cenusa zburatoare sau alte deseuri de la epurarea gazelor de ardere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04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faza solida nevitrificata</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19 04 04</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deseuri lichide apoase de la vitrificarea deseurilor</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05 - Deseuri de la tratarea aeroba a deseurilor solide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19 05 01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fractiunea necompostata din deseurile municipale si asimilabile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19 05 02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fractiunea necompostata din deseurile animaliere si vegetale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19 05 03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compost fara specificarea provenientei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06 - Deseuri de la tratarea anaeroba a deseurilor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19 06 03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faza lichida de la tratarea anaeroba a deseurilor municipale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19 06 04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faza fermentata de la tratarea anaeroba a deseurilor municipale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19 06 05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faza lichida de la tratarea anaeroba a deseurilor animale si vegetale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19 06 06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faza fermentata de la tratarea anaeroba a deseurilor animale si vegetale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07 - Levigate din halde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07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levigate din depozite de deseuri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19 07 03</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levigate din depozite de deseuri, altele decat cele specificate la 19 07 02</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08 - Deseuri nespecificate de la statiile de epurare a apelor reziduale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retinute pe site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deznisipatoare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apelor uzate orasenesti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rasini schimbatoare de ioni saturate sau epuizate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sau namoluri de la regenerarea rasinilor schimbatoare de ioni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ale sistemelor cu membrana cu continut de metale grele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amestecuri de grasimi si uleiuri de la separarea amestecurilor apa/ulei din sectorul uleiurilor si grasimilor comestibile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amestecuri de grasimi si uleiuri de la separarea amestecurilor apa/ulei din alte sectoare decat cel specificat la 19 08 09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cu continut de substante periculoase de la epurarea biologica a apelor reziduale industriale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19 08 12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biologica a apelor reziduale industriale, altele decat cele specificate la 19 08 11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cu continut de substante periculoase provenite din alte procedee de epurare a apelor reziduale industriale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19 08 14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provenite din alte procedee de epurare a apelor reziduale industriale decat cele specificate la 19 08 13</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09 - Deseuri de la potabilizarea apei pentru consum sau obtinerea apei pentru uz industrial</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19 09 01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filtrarea primara si separarea cu site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19 09 02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limpezirea apei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19 09 03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decarbonatare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19 09 04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carbune activ epuizat</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19 09 05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rasini schimbatoare de ioni saturate sau epuizate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19 09 06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solutii si namoluri de la regenerarea schimbatorilor de ioni</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10 - Deseuri de la maruntirea deseurilor cu continut de metale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19 10 01</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deseuri de fier si otel</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19 10 02</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deseuri neferoase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19 10 03*</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rsidRPr="005D7522">
              <w:t>fractii de span usor si praf continand substante periculoase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19 10 04</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fractii de span usor si praf, altele decat cele specificate la 19 10 03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10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fractii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19 10 06</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alte fractii decat cele specificate la 19 10 05</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11 - Deseuri de la regenerarea uleiurilor</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argile de filtrare epuizate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gudroane acide</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03*</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spalarea combustibililor cu baze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epurarea efluentilor proprii, altele decat cele specificate la 19 11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11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spalarea gazelor de ardere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19 11 99</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nespecificate</w:t>
            </w:r>
          </w:p>
        </w:tc>
      </w:tr>
      <w:tr w:rsidR="00535387" w:rsidRPr="005D7522" w:rsidTr="000F5949">
        <w:trPr>
          <w:trHeight w:val="66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12 - Deseuri de la tratarea mecanica a deseurilor (ele ex. sortare, maruntire, compactare, granulare) nespecificate in alta pozitie a catalogului</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19 12 01</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hartie si carton</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19 12 02</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metale feroase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19 12 03</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metale neferoase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19 12 04</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materiale plastic si de cauciuc</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19 12 05</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sticla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19 12 06*</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rsidRPr="005D7522">
              <w:t>lemn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19 12 07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lemn, altul decat cel specificat la 19 12 06</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19 12 08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materiale textile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19 12 09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minerale (de ex:  nisip, pietre)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19 12 10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combustibile (rebuturi de derivati de combustibili)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12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deseuri (inclusiv amestecuri de materiale) de la tratarea mecanica a deseurilor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19 12 12</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alte deseuri (inclusiv amestecuri de materiale) de la tratarea mecanica a deseurilor, altele decat cele specificate la 19 12 11</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19 13 - Deseuri de la lucrari de remediere a solului si apelor subterane</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remedierea solului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solide de la remedierea solului, altele decat cele specificate la 19 13 01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remedierea solului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19 13 04</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remedierea solului, altele decat cele specificate la 19 13 03</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remedierea apelor subterane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namoluri de la remedierea apelor subterane, altele decat cele specificate la 19 13 05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19 13 07*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lichide apoase si concentrate apoase de la remedierea apelor subterane cu continut de substante periculoase</w:t>
            </w:r>
          </w:p>
        </w:tc>
      </w:tr>
      <w:tr w:rsidR="00535387" w:rsidRPr="005D7522" w:rsidTr="000F5949">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535387" w:rsidRPr="005D7522" w:rsidRDefault="00535387" w:rsidP="000F5949">
            <w:r w:rsidRPr="005D7522">
              <w:t>19 13 08</w:t>
            </w:r>
          </w:p>
        </w:tc>
        <w:tc>
          <w:tcPr>
            <w:tcW w:w="6976" w:type="dxa"/>
            <w:tcBorders>
              <w:top w:val="nil"/>
              <w:left w:val="nil"/>
              <w:bottom w:val="single" w:sz="12" w:space="0" w:color="008000"/>
              <w:right w:val="single" w:sz="8" w:space="0" w:color="auto"/>
            </w:tcBorders>
            <w:shd w:val="clear" w:color="000000" w:fill="FFFFFF"/>
            <w:noWrap/>
            <w:vAlign w:val="bottom"/>
            <w:hideMark/>
          </w:tcPr>
          <w:p w:rsidR="00535387" w:rsidRPr="005D7522" w:rsidRDefault="00535387" w:rsidP="000F5949">
            <w:r w:rsidRPr="005D7522">
              <w:t>deseuri lichide apoase si concentrate apoase de la remedierea apelor subterane, altele decat cele specificate la 19 13 07</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535387" w:rsidRPr="005D7522" w:rsidRDefault="00535387" w:rsidP="000F5949">
            <w:pPr>
              <w:rPr>
                <w:b/>
                <w:bCs/>
              </w:rPr>
            </w:pPr>
            <w:r w:rsidRPr="005D7522">
              <w:rPr>
                <w:b/>
                <w:bCs/>
              </w:rPr>
              <w:t>Clasa 20 01 - Fractiuni colectate separat (cu exceptia 15 01)</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20 01 01</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hartie si carton</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20 01 02</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sticla</w:t>
            </w:r>
          </w:p>
        </w:tc>
      </w:tr>
      <w:tr w:rsidR="00535387" w:rsidRPr="005D7522" w:rsidTr="000F5949">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rsidRPr="005D7522">
              <w:t>20 01 08</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rsidRPr="005D7522">
              <w:t>deseuri biodegradabile de la bucatarii si cantine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imbracaminte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textile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13*</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solventi</w:t>
            </w:r>
          </w:p>
        </w:tc>
      </w:tr>
      <w:tr w:rsidR="00535387" w:rsidRPr="005D7522" w:rsidTr="000F5949">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14*</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acizi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baze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substante chimice fotografice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19*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pesticide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20 01 25</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si grasimi comestibile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26*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uleiuri si grasimi, altele decat cele specificate la 20 01 25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27*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vopsele, cerneluri, adezivi si rasini continand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20 01 28</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vopsele, cerneluri, adezivi si rasini, altele decat cele specificate la 20 01 27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29*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detergenti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20 01 30</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detergenti, altii decat cei specificati la 20 01 29</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31*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medicamente citotoxice si citostatice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20 01 32</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medicamente, altele decat cele mentionate la 20 01 31</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20 01 33*</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baterii si acumulatori inclusi in 16 06 01, 16 06 02 sau 16 06 03 si baterii si acumulatori nesortati continand aceste baterii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Default="00535387" w:rsidP="000F5949">
            <w:r>
              <w:t>20 01 34</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baterii si acumulatori, altele decat cele specificate la 20 01 33</w:t>
            </w:r>
          </w:p>
        </w:tc>
      </w:tr>
      <w:tr w:rsidR="00535387" w:rsidRPr="005D7522" w:rsidTr="000F5949">
        <w:trPr>
          <w:trHeight w:val="6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35*</w:t>
            </w:r>
          </w:p>
        </w:tc>
        <w:tc>
          <w:tcPr>
            <w:tcW w:w="6976" w:type="dxa"/>
            <w:tcBorders>
              <w:top w:val="nil"/>
              <w:left w:val="nil"/>
              <w:bottom w:val="single" w:sz="8" w:space="0" w:color="auto"/>
              <w:right w:val="single" w:sz="8" w:space="0" w:color="auto"/>
            </w:tcBorders>
            <w:shd w:val="clear" w:color="000000" w:fill="FFFFFF"/>
            <w:vAlign w:val="bottom"/>
            <w:hideMark/>
          </w:tcPr>
          <w:p w:rsidR="00535387" w:rsidRPr="005D7522" w:rsidRDefault="00535387" w:rsidP="000F5949">
            <w:r w:rsidRPr="005D7522">
              <w:t>echipamente electrice si electronice casate, altele decat cele specificate la 200121 si 20 01 23 cu continut de componenti  periculosi</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20 01 36</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echipamente electrice si electronice casate, altele decat cele specificate la 20 01 21, 20 01 23 si 20 01 35</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37*</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lemn cu continut de substante periculoase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20 01 38</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lemn, altul decat cel specificat la 20 01 37</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20 01 39</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materiale plastic</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535387" w:rsidRPr="005D7522" w:rsidRDefault="00535387" w:rsidP="000F5949">
            <w:r>
              <w:t>20 01 40</w:t>
            </w:r>
          </w:p>
        </w:tc>
        <w:tc>
          <w:tcPr>
            <w:tcW w:w="6976" w:type="dxa"/>
            <w:tcBorders>
              <w:top w:val="nil"/>
              <w:left w:val="nil"/>
              <w:bottom w:val="single" w:sz="8" w:space="0" w:color="auto"/>
              <w:right w:val="single" w:sz="8" w:space="0" w:color="auto"/>
            </w:tcBorders>
            <w:shd w:val="clear" w:color="000000" w:fill="FFFFFF"/>
            <w:noWrap/>
            <w:vAlign w:val="bottom"/>
          </w:tcPr>
          <w:p w:rsidR="00535387" w:rsidRPr="005D7522" w:rsidRDefault="00535387" w:rsidP="000F5949">
            <w:r>
              <w:t>metale</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20 01 41</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deseuri de la curatatul cosurilor</w:t>
            </w:r>
          </w:p>
        </w:tc>
      </w:tr>
      <w:tr w:rsidR="00535387" w:rsidRPr="005D7522" w:rsidTr="000F5949">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535387" w:rsidRPr="005D7522" w:rsidRDefault="00535387" w:rsidP="000F5949">
            <w:r w:rsidRPr="005D7522">
              <w:t>20 01 99</w:t>
            </w:r>
          </w:p>
        </w:tc>
        <w:tc>
          <w:tcPr>
            <w:tcW w:w="6976" w:type="dxa"/>
            <w:tcBorders>
              <w:top w:val="nil"/>
              <w:left w:val="nil"/>
              <w:bottom w:val="single" w:sz="8" w:space="0" w:color="auto"/>
              <w:right w:val="single" w:sz="8" w:space="0" w:color="auto"/>
            </w:tcBorders>
            <w:shd w:val="clear" w:color="000000" w:fill="FFFFFF"/>
            <w:noWrap/>
            <w:vAlign w:val="bottom"/>
            <w:hideMark/>
          </w:tcPr>
          <w:p w:rsidR="00535387" w:rsidRPr="005D7522" w:rsidRDefault="00535387" w:rsidP="000F5949">
            <w:r w:rsidRPr="005D7522">
              <w:t>alte fractii, nespecificate</w:t>
            </w:r>
          </w:p>
        </w:tc>
      </w:tr>
      <w:tr w:rsidR="00535387" w:rsidRPr="005D7522" w:rsidTr="000F5949">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bottom"/>
            <w:hideMark/>
          </w:tcPr>
          <w:p w:rsidR="00535387" w:rsidRPr="005D7522" w:rsidRDefault="00535387" w:rsidP="000F5949">
            <w:pPr>
              <w:rPr>
                <w:b/>
                <w:bCs/>
              </w:rPr>
            </w:pPr>
            <w:r w:rsidRPr="005D7522">
              <w:rPr>
                <w:b/>
                <w:bCs/>
              </w:rPr>
              <w:t xml:space="preserve">Clasa 20 02 - Deşeuri din grădini şi parcuri (incluzând deşeuri din cimitire) </w:t>
            </w:r>
          </w:p>
        </w:tc>
      </w:tr>
      <w:tr w:rsidR="00535387" w:rsidRPr="005D7522" w:rsidTr="000F5949">
        <w:trPr>
          <w:trHeight w:val="345"/>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35387" w:rsidRPr="005D7522" w:rsidRDefault="00535387" w:rsidP="000F5949">
            <w:r w:rsidRPr="005D7522">
              <w:t>20 02 01</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biodegradabile</w:t>
            </w:r>
          </w:p>
        </w:tc>
      </w:tr>
      <w:tr w:rsidR="00535387" w:rsidRPr="005D7522" w:rsidTr="000F5949">
        <w:trPr>
          <w:trHeight w:val="345"/>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tcPr>
          <w:p w:rsidR="00535387" w:rsidRPr="005D7522" w:rsidRDefault="00535387" w:rsidP="000F5949">
            <w:r>
              <w:t>20 02 02</w:t>
            </w:r>
          </w:p>
        </w:tc>
        <w:tc>
          <w:tcPr>
            <w:tcW w:w="6976" w:type="dxa"/>
            <w:tcBorders>
              <w:top w:val="single" w:sz="8" w:space="0" w:color="auto"/>
              <w:left w:val="nil"/>
              <w:bottom w:val="single" w:sz="8" w:space="0" w:color="auto"/>
              <w:right w:val="single" w:sz="8" w:space="0" w:color="auto"/>
            </w:tcBorders>
            <w:shd w:val="clear" w:color="auto" w:fill="auto"/>
            <w:noWrap/>
            <w:vAlign w:val="bottom"/>
          </w:tcPr>
          <w:p w:rsidR="00535387" w:rsidRPr="005D7522" w:rsidRDefault="00535387" w:rsidP="000F5949">
            <w:r>
              <w:t>pamant si pietre</w:t>
            </w:r>
          </w:p>
        </w:tc>
      </w:tr>
      <w:tr w:rsidR="00535387" w:rsidRPr="005D7522" w:rsidTr="000F5949">
        <w:trPr>
          <w:trHeight w:val="330"/>
        </w:trPr>
        <w:tc>
          <w:tcPr>
            <w:tcW w:w="2507" w:type="dxa"/>
            <w:tcBorders>
              <w:top w:val="nil"/>
              <w:left w:val="single" w:sz="8" w:space="0" w:color="auto"/>
              <w:bottom w:val="single" w:sz="12" w:space="0" w:color="008000"/>
              <w:right w:val="single" w:sz="8" w:space="0" w:color="auto"/>
            </w:tcBorders>
            <w:shd w:val="clear" w:color="auto" w:fill="auto"/>
            <w:noWrap/>
            <w:vAlign w:val="bottom"/>
            <w:hideMark/>
          </w:tcPr>
          <w:p w:rsidR="00535387" w:rsidRPr="005D7522" w:rsidRDefault="00535387" w:rsidP="000F5949">
            <w:r w:rsidRPr="005D7522">
              <w:t>20 02 03</w:t>
            </w:r>
          </w:p>
        </w:tc>
        <w:tc>
          <w:tcPr>
            <w:tcW w:w="6976" w:type="dxa"/>
            <w:tcBorders>
              <w:top w:val="nil"/>
              <w:left w:val="nil"/>
              <w:bottom w:val="single" w:sz="12" w:space="0" w:color="008000"/>
              <w:right w:val="single" w:sz="8" w:space="0" w:color="auto"/>
            </w:tcBorders>
            <w:shd w:val="clear" w:color="auto" w:fill="auto"/>
            <w:vAlign w:val="bottom"/>
            <w:hideMark/>
          </w:tcPr>
          <w:p w:rsidR="00535387" w:rsidRPr="005D7522" w:rsidRDefault="00535387" w:rsidP="000F5949">
            <w:r w:rsidRPr="005D7522">
              <w:t>alte deseuri nebiodegradabile</w:t>
            </w:r>
          </w:p>
        </w:tc>
      </w:tr>
      <w:tr w:rsidR="00535387" w:rsidRPr="005D7522" w:rsidTr="000F5949">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noWrap/>
            <w:vAlign w:val="bottom"/>
            <w:hideMark/>
          </w:tcPr>
          <w:p w:rsidR="00535387" w:rsidRPr="00C61318" w:rsidRDefault="00535387" w:rsidP="000F5949">
            <w:pPr>
              <w:rPr>
                <w:b/>
                <w:bCs/>
              </w:rPr>
            </w:pPr>
            <w:r w:rsidRPr="005D7522">
              <w:rPr>
                <w:b/>
                <w:bCs/>
              </w:rPr>
              <w:t>Clasa 20 03   -  Alte deseuri municipale</w:t>
            </w:r>
          </w:p>
        </w:tc>
      </w:tr>
      <w:tr w:rsidR="00535387" w:rsidRPr="005D7522" w:rsidTr="000F5949">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noWrap/>
            <w:vAlign w:val="bottom"/>
            <w:hideMark/>
          </w:tcPr>
          <w:p w:rsidR="00535387" w:rsidRPr="005D7522" w:rsidRDefault="00535387" w:rsidP="000F5949">
            <w:r w:rsidRPr="005D7522">
              <w:t>20 03 04</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namoluri din fosele septice</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noWrap/>
            <w:vAlign w:val="bottom"/>
            <w:hideMark/>
          </w:tcPr>
          <w:p w:rsidR="00535387" w:rsidRPr="005D7522" w:rsidRDefault="00535387" w:rsidP="000F5949">
            <w:r w:rsidRPr="005D7522">
              <w:t>20 03 06</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de la curatarea canalizarii</w:t>
            </w:r>
          </w:p>
        </w:tc>
      </w:tr>
      <w:tr w:rsidR="00535387" w:rsidRPr="005D7522" w:rsidTr="000F5949">
        <w:trPr>
          <w:trHeight w:val="330"/>
        </w:trPr>
        <w:tc>
          <w:tcPr>
            <w:tcW w:w="2507" w:type="dxa"/>
            <w:tcBorders>
              <w:top w:val="nil"/>
              <w:left w:val="single" w:sz="8" w:space="0" w:color="auto"/>
              <w:bottom w:val="single" w:sz="8" w:space="0" w:color="auto"/>
              <w:right w:val="single" w:sz="8" w:space="0" w:color="auto"/>
            </w:tcBorders>
            <w:shd w:val="clear" w:color="auto" w:fill="auto"/>
            <w:noWrap/>
            <w:vAlign w:val="bottom"/>
            <w:hideMark/>
          </w:tcPr>
          <w:p w:rsidR="00535387" w:rsidRPr="005D7522" w:rsidRDefault="00535387" w:rsidP="000F5949">
            <w:r w:rsidRPr="005D7522">
              <w:t>20 03 07</w:t>
            </w:r>
          </w:p>
        </w:tc>
        <w:tc>
          <w:tcPr>
            <w:tcW w:w="6976" w:type="dxa"/>
            <w:tcBorders>
              <w:top w:val="nil"/>
              <w:left w:val="nil"/>
              <w:bottom w:val="single" w:sz="8" w:space="0" w:color="auto"/>
              <w:right w:val="single" w:sz="8" w:space="0" w:color="auto"/>
            </w:tcBorders>
            <w:shd w:val="clear" w:color="auto" w:fill="auto"/>
            <w:noWrap/>
            <w:vAlign w:val="bottom"/>
            <w:hideMark/>
          </w:tcPr>
          <w:p w:rsidR="00535387" w:rsidRPr="005D7522" w:rsidRDefault="00535387" w:rsidP="000F5949">
            <w:r w:rsidRPr="005D7522">
              <w:t>deseuri voluminoase</w:t>
            </w:r>
          </w:p>
        </w:tc>
      </w:tr>
    </w:tbl>
    <w:p w:rsidR="00516142" w:rsidRDefault="00516142" w:rsidP="003B0221">
      <w:pPr>
        <w:jc w:val="both"/>
        <w:rPr>
          <w:noProof/>
        </w:rPr>
      </w:pPr>
    </w:p>
    <w:p w:rsidR="00516142" w:rsidRDefault="009D7832" w:rsidP="003B0221">
      <w:pPr>
        <w:jc w:val="both"/>
        <w:rPr>
          <w:noProof/>
        </w:rPr>
      </w:pPr>
      <w:r>
        <w:rPr>
          <w:noProof/>
        </w:rPr>
        <w:t xml:space="preserve"> </w:t>
      </w:r>
    </w:p>
    <w:p w:rsidR="00366FDC" w:rsidRDefault="00AC3844" w:rsidP="003B0221">
      <w:pPr>
        <w:jc w:val="both"/>
        <w:rPr>
          <w:noProof/>
        </w:rPr>
      </w:pPr>
      <w:r w:rsidRPr="00863282">
        <w:rPr>
          <w:b/>
          <w:noProof/>
        </w:rPr>
        <w:t xml:space="preserve"> </w:t>
      </w:r>
      <w:r w:rsidR="00863282" w:rsidRPr="00863282">
        <w:rPr>
          <w:b/>
          <w:noProof/>
        </w:rPr>
        <w:t>6</w:t>
      </w:r>
      <w:r w:rsidR="00380E07">
        <w:rPr>
          <w:b/>
          <w:noProof/>
        </w:rPr>
        <w:t>.</w:t>
      </w:r>
      <w:r w:rsidR="00535387">
        <w:rPr>
          <w:b/>
          <w:noProof/>
        </w:rPr>
        <w:t>3</w:t>
      </w:r>
      <w:r w:rsidR="00863282" w:rsidRPr="00863282">
        <w:rPr>
          <w:b/>
          <w:noProof/>
        </w:rPr>
        <w:t>.</w:t>
      </w:r>
      <w:r w:rsidR="00366FDC">
        <w:rPr>
          <w:noProof/>
        </w:rPr>
        <w:t>P</w:t>
      </w:r>
      <w:r w:rsidR="00366FDC" w:rsidRPr="00366FDC">
        <w:rPr>
          <w:b/>
          <w:noProof/>
        </w:rPr>
        <w:t>rincipalele materii prime si materiale auxiliare utilizate in activitate:</w:t>
      </w:r>
    </w:p>
    <w:tbl>
      <w:tblPr>
        <w:tblW w:w="0" w:type="auto"/>
        <w:tblCellMar>
          <w:left w:w="0" w:type="dxa"/>
          <w:right w:w="0" w:type="dxa"/>
        </w:tblCellMar>
        <w:tblLook w:val="04A0" w:firstRow="1" w:lastRow="0" w:firstColumn="1" w:lastColumn="0" w:noHBand="0" w:noVBand="1"/>
      </w:tblPr>
      <w:tblGrid>
        <w:gridCol w:w="2275"/>
        <w:gridCol w:w="2610"/>
        <w:gridCol w:w="2205"/>
        <w:gridCol w:w="2168"/>
      </w:tblGrid>
      <w:tr w:rsidR="00366FDC" w:rsidTr="00E1033E">
        <w:trPr>
          <w:trHeight w:val="804"/>
        </w:trPr>
        <w:tc>
          <w:tcPr>
            <w:tcW w:w="2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6FDC" w:rsidRDefault="00366FDC">
            <w:pPr>
              <w:jc w:val="center"/>
              <w:rPr>
                <w:rFonts w:ascii="Calibri" w:eastAsiaTheme="minorHAnsi" w:hAnsi="Calibri"/>
                <w:b/>
                <w:bCs/>
              </w:rPr>
            </w:pPr>
            <w:r>
              <w:rPr>
                <w:b/>
                <w:bCs/>
              </w:rPr>
              <w:t>Principalele materii prime</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66FDC" w:rsidRDefault="00366FDC">
            <w:pPr>
              <w:jc w:val="center"/>
              <w:rPr>
                <w:rFonts w:ascii="Calibri" w:eastAsiaTheme="minorHAnsi" w:hAnsi="Calibri"/>
                <w:b/>
                <w:bCs/>
              </w:rPr>
            </w:pPr>
            <w:r>
              <w:rPr>
                <w:b/>
                <w:bCs/>
              </w:rPr>
              <w:t>Natura chimica / compozitie</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66FDC" w:rsidRDefault="00366FDC">
            <w:pPr>
              <w:jc w:val="center"/>
              <w:rPr>
                <w:rFonts w:ascii="Calibri" w:eastAsiaTheme="minorHAnsi" w:hAnsi="Calibri"/>
                <w:b/>
                <w:bCs/>
              </w:rPr>
            </w:pPr>
            <w:r>
              <w:rPr>
                <w:b/>
                <w:bCs/>
              </w:rPr>
              <w:t>Inventarul complet al materialelor pe stoc</w:t>
            </w: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66FDC" w:rsidRDefault="00366FDC">
            <w:pPr>
              <w:jc w:val="center"/>
              <w:rPr>
                <w:rFonts w:ascii="Calibri" w:eastAsiaTheme="minorHAnsi" w:hAnsi="Calibri"/>
                <w:b/>
                <w:bCs/>
              </w:rPr>
            </w:pPr>
            <w:r>
              <w:rPr>
                <w:b/>
                <w:bCs/>
              </w:rPr>
              <w:t>Modul de ambalare / stocare</w:t>
            </w:r>
          </w:p>
        </w:tc>
      </w:tr>
      <w:tr w:rsidR="00366FDC" w:rsidTr="00F83CEB">
        <w:trPr>
          <w:trHeight w:val="138"/>
        </w:trPr>
        <w:tc>
          <w:tcPr>
            <w:tcW w:w="227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66FDC" w:rsidRDefault="00366FDC" w:rsidP="006013D3">
            <w:pPr>
              <w:rPr>
                <w:rFonts w:ascii="Calibri" w:eastAsiaTheme="minorHAnsi" w:hAnsi="Calibri"/>
                <w:sz w:val="22"/>
                <w:szCs w:val="22"/>
              </w:rPr>
            </w:pPr>
            <w:r>
              <w:t>Sorba</w:t>
            </w:r>
            <w:r w:rsidR="006013D3">
              <w:t>cal</w:t>
            </w:r>
          </w:p>
        </w:tc>
        <w:tc>
          <w:tcPr>
            <w:tcW w:w="2610" w:type="dxa"/>
            <w:tcBorders>
              <w:top w:val="nil"/>
              <w:left w:val="nil"/>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Ca(OH)2, pudra de culoare alba, porozitate 0,24 cm3/g</w:t>
            </w:r>
          </w:p>
        </w:tc>
        <w:tc>
          <w:tcPr>
            <w:tcW w:w="2205" w:type="dxa"/>
            <w:tcBorders>
              <w:top w:val="nil"/>
              <w:left w:val="nil"/>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 xml:space="preserve">22 tone </w:t>
            </w:r>
          </w:p>
        </w:tc>
        <w:tc>
          <w:tcPr>
            <w:tcW w:w="2168" w:type="dxa"/>
            <w:tcBorders>
              <w:top w:val="nil"/>
              <w:left w:val="nil"/>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Saci big-bags</w:t>
            </w:r>
          </w:p>
        </w:tc>
      </w:tr>
      <w:tr w:rsidR="00366FDC" w:rsidTr="00F83CEB">
        <w:trPr>
          <w:trHeight w:val="138"/>
        </w:trPr>
        <w:tc>
          <w:tcPr>
            <w:tcW w:w="2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Antigel SOLARPROTECT</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sz w:val="20"/>
                <w:szCs w:val="20"/>
              </w:rPr>
            </w:pPr>
            <w:r>
              <w:rPr>
                <w:sz w:val="20"/>
                <w:szCs w:val="20"/>
              </w:rPr>
              <w:t>Produsul contine propilenglicol netoxic</w:t>
            </w:r>
          </w:p>
          <w:p w:rsidR="00366FDC" w:rsidRDefault="00366FDC">
            <w:pPr>
              <w:rPr>
                <w:rFonts w:ascii="Calibri" w:eastAsiaTheme="minorHAnsi" w:hAnsi="Calibri"/>
              </w:rPr>
            </w:pPr>
            <w:r>
              <w:rPr>
                <w:sz w:val="20"/>
                <w:szCs w:val="20"/>
              </w:rPr>
              <w:t>in amestec cu apa demineralizata</w:t>
            </w:r>
          </w:p>
        </w:tc>
        <w:tc>
          <w:tcPr>
            <w:tcW w:w="22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66FDC" w:rsidRDefault="00366FDC">
            <w:pPr>
              <w:rPr>
                <w:rFonts w:ascii="Calibri" w:eastAsiaTheme="minorHAnsi" w:hAnsi="Calibri"/>
              </w:rPr>
            </w:pPr>
            <w:r>
              <w:t xml:space="preserve">0.8 tone </w:t>
            </w:r>
          </w:p>
          <w:p w:rsidR="00366FDC" w:rsidRDefault="00366FDC">
            <w:pPr>
              <w:rPr>
                <w:rFonts w:ascii="Calibri" w:eastAsiaTheme="minorHAnsi" w:hAnsi="Calibri"/>
              </w:rPr>
            </w:pPr>
          </w:p>
        </w:tc>
        <w:tc>
          <w:tcPr>
            <w:tcW w:w="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Container IBC</w:t>
            </w:r>
          </w:p>
        </w:tc>
      </w:tr>
      <w:tr w:rsidR="00366FDC" w:rsidTr="00F83CEB">
        <w:trPr>
          <w:trHeight w:val="138"/>
        </w:trPr>
        <w:tc>
          <w:tcPr>
            <w:tcW w:w="2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DETERGENT Super100</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lang w:eastAsia="ro-RO"/>
              </w:rPr>
            </w:pPr>
            <w:r>
              <w:rPr>
                <w:rFonts w:ascii="Symbol" w:hAnsi="Symbol"/>
                <w:lang w:eastAsia="ro-RO"/>
              </w:rPr>
              <w:t></w:t>
            </w:r>
            <w:r>
              <w:rPr>
                <w:lang w:eastAsia="ro-RO"/>
              </w:rPr>
              <w:t xml:space="preserve">  Nu este caustic, coroziv, acid, toxic sau exploziv </w:t>
            </w:r>
          </w:p>
          <w:p w:rsidR="00366FDC" w:rsidRDefault="00366FDC">
            <w:pPr>
              <w:rPr>
                <w:sz w:val="22"/>
                <w:szCs w:val="22"/>
                <w:lang w:val="en-US" w:eastAsia="ro-RO"/>
              </w:rPr>
            </w:pPr>
            <w:r>
              <w:rPr>
                <w:rFonts w:ascii="Symbol" w:hAnsi="Symbol"/>
                <w:lang w:eastAsia="ro-RO"/>
              </w:rPr>
              <w:t></w:t>
            </w:r>
            <w:r>
              <w:rPr>
                <w:lang w:eastAsia="ro-RO"/>
              </w:rPr>
              <w:t xml:space="preserve">  Concentrat organic pentru spălări grele de nivel industrial </w:t>
            </w:r>
          </w:p>
          <w:p w:rsidR="00366FDC" w:rsidRDefault="00366FDC">
            <w:pPr>
              <w:rPr>
                <w:lang w:eastAsia="ro-RO"/>
              </w:rPr>
            </w:pPr>
            <w:r>
              <w:rPr>
                <w:rFonts w:ascii="Symbol" w:hAnsi="Symbol"/>
                <w:lang w:eastAsia="ro-RO"/>
              </w:rPr>
              <w:t></w:t>
            </w:r>
            <w:r>
              <w:rPr>
                <w:lang w:eastAsia="ro-RO"/>
              </w:rPr>
              <w:t xml:space="preserve">  Nu atacă suprafeţele curăţate </w:t>
            </w:r>
          </w:p>
          <w:p w:rsidR="00366FDC" w:rsidRDefault="00366FDC">
            <w:pPr>
              <w:rPr>
                <w:lang w:eastAsia="ro-RO"/>
              </w:rPr>
            </w:pPr>
            <w:r>
              <w:rPr>
                <w:rFonts w:ascii="Symbol" w:hAnsi="Symbol"/>
                <w:lang w:eastAsia="ro-RO"/>
              </w:rPr>
              <w:t></w:t>
            </w:r>
            <w:r>
              <w:rPr>
                <w:lang w:eastAsia="ro-RO"/>
              </w:rPr>
              <w:t xml:space="preserve">  Utilizare: normală sau în echipamente de presiune </w:t>
            </w:r>
          </w:p>
          <w:p w:rsidR="00366FDC" w:rsidRDefault="00366FDC">
            <w:pPr>
              <w:rPr>
                <w:rFonts w:ascii="Calibri" w:eastAsiaTheme="minorHAnsi" w:hAnsi="Calibri"/>
                <w:sz w:val="20"/>
                <w:szCs w:val="20"/>
              </w:rPr>
            </w:pPr>
            <w:r>
              <w:rPr>
                <w:rFonts w:ascii="Symbol" w:hAnsi="Symbol"/>
                <w:lang w:eastAsia="ro-RO"/>
              </w:rPr>
              <w:t></w:t>
            </w:r>
            <w:r>
              <w:rPr>
                <w:lang w:eastAsia="ro-RO"/>
              </w:rPr>
              <w:t>  pH 10 - acest detergent nu este iritant</w:t>
            </w:r>
          </w:p>
        </w:tc>
        <w:tc>
          <w:tcPr>
            <w:tcW w:w="22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50 LITRI</w:t>
            </w:r>
          </w:p>
        </w:tc>
        <w:tc>
          <w:tcPr>
            <w:tcW w:w="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BIDON 25L</w:t>
            </w:r>
          </w:p>
        </w:tc>
      </w:tr>
      <w:tr w:rsidR="00366FDC" w:rsidTr="00F83CEB">
        <w:trPr>
          <w:trHeight w:val="138"/>
        </w:trPr>
        <w:tc>
          <w:tcPr>
            <w:tcW w:w="227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Bionet AG dezinfectant</w:t>
            </w:r>
          </w:p>
        </w:tc>
        <w:tc>
          <w:tcPr>
            <w:tcW w:w="26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sz w:val="20"/>
                <w:szCs w:val="20"/>
              </w:rPr>
            </w:pPr>
            <w:r>
              <w:rPr>
                <w:sz w:val="20"/>
                <w:szCs w:val="20"/>
              </w:rPr>
              <w:t>Bionet AG este un dezinfectant pentru uz profesional cu efect bactericid, fungicid, virulicid, micobactericid si tuberculocid</w:t>
            </w:r>
          </w:p>
          <w:p w:rsidR="00366FDC" w:rsidRDefault="00366FDC">
            <w:pPr>
              <w:rPr>
                <w:rFonts w:ascii="Calibri" w:eastAsiaTheme="minorHAnsi" w:hAnsi="Calibri"/>
                <w:lang w:eastAsia="ro-RO"/>
              </w:rPr>
            </w:pPr>
            <w:r>
              <w:rPr>
                <w:sz w:val="20"/>
                <w:szCs w:val="20"/>
              </w:rPr>
              <w:t>Compozitie: Didecyldimethylammonium chloride 5% , Quaternary ammonium compounds, benzyl-C8-18-alkyldimethyl, chlorides 5 %, Glutaral 5%, Alcool etilic, Alcool izopropilic, Apa purificata, Parfum</w:t>
            </w:r>
          </w:p>
        </w:tc>
        <w:tc>
          <w:tcPr>
            <w:tcW w:w="22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20l</w:t>
            </w:r>
          </w:p>
        </w:tc>
        <w:tc>
          <w:tcPr>
            <w:tcW w:w="21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Bidoane de 1 L</w:t>
            </w:r>
          </w:p>
        </w:tc>
      </w:tr>
      <w:tr w:rsidR="00366FDC" w:rsidTr="00E1033E">
        <w:trPr>
          <w:trHeight w:val="138"/>
        </w:trPr>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Quick jav- pastile cloramina</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ind w:left="-3"/>
              <w:rPr>
                <w:rFonts w:ascii="Calibri" w:eastAsiaTheme="minorHAnsi" w:hAnsi="Calibri"/>
                <w:sz w:val="20"/>
                <w:szCs w:val="20"/>
              </w:rPr>
            </w:pPr>
            <w:r>
              <w:rPr>
                <w:sz w:val="20"/>
                <w:szCs w:val="20"/>
              </w:rPr>
              <w:t>Este utilizat pentru igiena umana</w:t>
            </w:r>
          </w:p>
          <w:p w:rsidR="00366FDC" w:rsidRDefault="00366FDC">
            <w:pPr>
              <w:ind w:left="-3"/>
              <w:rPr>
                <w:sz w:val="20"/>
                <w:szCs w:val="20"/>
                <w:lang w:val="en-US"/>
              </w:rPr>
            </w:pPr>
            <w:r>
              <w:rPr>
                <w:sz w:val="20"/>
                <w:szCs w:val="20"/>
              </w:rPr>
              <w:t>Dezinfectarea spatiilor in colectivitati si pentru dezinfectie in sectoarele veterinare, industria alimentara etc.</w:t>
            </w:r>
          </w:p>
          <w:p w:rsidR="00366FDC" w:rsidRDefault="00366FDC">
            <w:pPr>
              <w:ind w:left="-3"/>
              <w:rPr>
                <w:rFonts w:ascii="Calibri" w:eastAsiaTheme="minorHAnsi" w:hAnsi="Calibri"/>
                <w:sz w:val="20"/>
                <w:szCs w:val="20"/>
              </w:rPr>
            </w:pPr>
            <w:r>
              <w:rPr>
                <w:sz w:val="20"/>
                <w:szCs w:val="20"/>
              </w:rPr>
              <w:t>Compozitie chimica- sodium dicloroisocyanurate, dihidrate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932C04">
            <w:pPr>
              <w:rPr>
                <w:rFonts w:ascii="Calibri" w:eastAsiaTheme="minorHAnsi" w:hAnsi="Calibri"/>
              </w:rPr>
            </w:pPr>
            <w:r>
              <w:rPr>
                <w:rFonts w:ascii="Calibri" w:eastAsiaTheme="minorHAnsi" w:hAnsi="Calibri"/>
              </w:rPr>
              <w:t>100 BUC</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Cutie cu 300 pastile (1kg)</w:t>
            </w:r>
          </w:p>
        </w:tc>
      </w:tr>
      <w:tr w:rsidR="00366FDC" w:rsidTr="00E1033E">
        <w:trPr>
          <w:trHeight w:val="138"/>
        </w:trPr>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Bioclean Biocid</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sz w:val="20"/>
                <w:szCs w:val="20"/>
              </w:rPr>
            </w:pPr>
            <w:r>
              <w:rPr>
                <w:sz w:val="20"/>
                <w:szCs w:val="20"/>
              </w:rPr>
              <w:t>Decontaminarea suprafetelor si echipamentelor , a mijloacelor de transport, a vadurilor si filtrelor sanitare</w:t>
            </w:r>
          </w:p>
          <w:p w:rsidR="00366FDC" w:rsidRDefault="00366FDC">
            <w:pPr>
              <w:rPr>
                <w:sz w:val="20"/>
                <w:szCs w:val="20"/>
                <w:lang w:val="en-US"/>
              </w:rPr>
            </w:pPr>
            <w:r>
              <w:rPr>
                <w:sz w:val="20"/>
                <w:szCs w:val="20"/>
              </w:rPr>
              <w:t>Actiune:bactericida, levuricida, virucida</w:t>
            </w:r>
          </w:p>
          <w:p w:rsidR="00366FDC" w:rsidRDefault="00366FDC">
            <w:pPr>
              <w:rPr>
                <w:sz w:val="20"/>
                <w:szCs w:val="20"/>
              </w:rPr>
            </w:pPr>
            <w:r>
              <w:rPr>
                <w:sz w:val="20"/>
                <w:szCs w:val="20"/>
              </w:rPr>
              <w:t>Concentratia la care se foloseste este de 0.25%</w:t>
            </w:r>
          </w:p>
          <w:p w:rsidR="00366FDC" w:rsidRDefault="00366FDC">
            <w:pPr>
              <w:rPr>
                <w:sz w:val="20"/>
                <w:szCs w:val="20"/>
              </w:rPr>
            </w:pPr>
            <w:r>
              <w:rPr>
                <w:sz w:val="20"/>
                <w:szCs w:val="20"/>
              </w:rPr>
              <w:t>( 25ml produs/1l apa)</w:t>
            </w:r>
          </w:p>
          <w:p w:rsidR="00366FDC" w:rsidRDefault="00366FDC">
            <w:pPr>
              <w:rPr>
                <w:sz w:val="20"/>
                <w:szCs w:val="20"/>
              </w:rPr>
            </w:pPr>
            <w:r>
              <w:rPr>
                <w:sz w:val="20"/>
                <w:szCs w:val="20"/>
              </w:rPr>
              <w:t>Comp.chimica:quaternary ammonium compounds, Benzil-C12-14-alkyl-dimetil-chloride=17%</w:t>
            </w:r>
          </w:p>
          <w:p w:rsidR="00366FDC" w:rsidRDefault="00366FDC">
            <w:pPr>
              <w:rPr>
                <w:sz w:val="20"/>
                <w:szCs w:val="20"/>
              </w:rPr>
            </w:pPr>
            <w:r>
              <w:rPr>
                <w:sz w:val="20"/>
                <w:szCs w:val="20"/>
              </w:rPr>
              <w:t>Dydecil-dimethyl-amonoim-chlorid=8%</w:t>
            </w:r>
          </w:p>
          <w:p w:rsidR="00366FDC" w:rsidRDefault="00366FDC">
            <w:pPr>
              <w:rPr>
                <w:sz w:val="20"/>
                <w:szCs w:val="20"/>
              </w:rPr>
            </w:pPr>
            <w:r>
              <w:rPr>
                <w:sz w:val="20"/>
                <w:szCs w:val="20"/>
              </w:rPr>
              <w:t>Izopro[ylkohol</w:t>
            </w:r>
          </w:p>
          <w:p w:rsidR="00366FDC" w:rsidRDefault="00366FDC">
            <w:pPr>
              <w:rPr>
                <w:rFonts w:ascii="Calibri" w:eastAsiaTheme="minorHAnsi" w:hAnsi="Calibri"/>
                <w:sz w:val="20"/>
                <w:szCs w:val="20"/>
              </w:rPr>
            </w:pPr>
            <w:r>
              <w:rPr>
                <w:sz w:val="20"/>
                <w:szCs w:val="20"/>
              </w:rPr>
              <w:t>Glutaraldehid=10%</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10 kg</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Canistra 10kg</w:t>
            </w:r>
          </w:p>
        </w:tc>
      </w:tr>
      <w:tr w:rsidR="00366FDC" w:rsidTr="00E1033E">
        <w:trPr>
          <w:trHeight w:val="138"/>
        </w:trPr>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6FDC" w:rsidRDefault="00366FDC">
            <w:pPr>
              <w:rPr>
                <w:rFonts w:ascii="Calibri" w:eastAsiaTheme="minorHAnsi" w:hAnsi="Calibri"/>
              </w:rPr>
            </w:pPr>
            <w:r>
              <w:t>Tiosulfat de sodiu</w:t>
            </w:r>
          </w:p>
          <w:p w:rsidR="00366FDC" w:rsidRDefault="00366FDC">
            <w:pPr>
              <w:rPr>
                <w:rFonts w:ascii="Calibri" w:eastAsiaTheme="minorHAnsi" w:hAnsi="Calibri"/>
              </w:rPr>
            </w:pP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color w:val="252525"/>
                <w:sz w:val="21"/>
                <w:szCs w:val="21"/>
                <w:shd w:val="clear" w:color="auto" w:fill="FFFFFF"/>
              </w:rPr>
            </w:pPr>
            <w:r>
              <w:rPr>
                <w:color w:val="252525"/>
                <w:sz w:val="21"/>
                <w:szCs w:val="21"/>
                <w:shd w:val="clear" w:color="auto" w:fill="FFFFFF"/>
              </w:rPr>
              <w:t>Na2S2O3</w:t>
            </w:r>
          </w:p>
          <w:p w:rsidR="00366FDC" w:rsidRDefault="00366FDC">
            <w:pPr>
              <w:rPr>
                <w:color w:val="252525"/>
                <w:sz w:val="21"/>
                <w:szCs w:val="21"/>
                <w:shd w:val="clear" w:color="auto" w:fill="FFFFFF"/>
                <w:lang w:val="en-US"/>
              </w:rPr>
            </w:pPr>
            <w:r>
              <w:rPr>
                <w:color w:val="252525"/>
                <w:sz w:val="21"/>
                <w:szCs w:val="21"/>
                <w:shd w:val="clear" w:color="auto" w:fill="FFFFFF"/>
              </w:rPr>
              <w:t>Aspect   cristale incolore, inodore</w:t>
            </w:r>
          </w:p>
          <w:p w:rsidR="00366FDC" w:rsidRDefault="00366FDC">
            <w:pPr>
              <w:rPr>
                <w:color w:val="252525"/>
                <w:sz w:val="21"/>
                <w:szCs w:val="21"/>
                <w:shd w:val="clear" w:color="auto" w:fill="FFFFFF"/>
              </w:rPr>
            </w:pPr>
            <w:r>
              <w:rPr>
                <w:color w:val="252525"/>
                <w:sz w:val="21"/>
                <w:szCs w:val="21"/>
                <w:shd w:val="clear" w:color="auto" w:fill="FFFFFF"/>
              </w:rPr>
              <w:t>Masă molară       cub</w:t>
            </w:r>
          </w:p>
          <w:p w:rsidR="00366FDC" w:rsidRDefault="00366FDC">
            <w:pPr>
              <w:rPr>
                <w:color w:val="252525"/>
                <w:sz w:val="21"/>
                <w:szCs w:val="21"/>
                <w:shd w:val="clear" w:color="auto" w:fill="FFFFFF"/>
              </w:rPr>
            </w:pPr>
            <w:r>
              <w:rPr>
                <w:color w:val="252525"/>
                <w:sz w:val="21"/>
                <w:szCs w:val="21"/>
                <w:shd w:val="clear" w:color="auto" w:fill="FFFFFF"/>
              </w:rPr>
              <w:t>Densitate             1,67 g/cm3 (20 °C)</w:t>
            </w:r>
          </w:p>
          <w:p w:rsidR="00366FDC" w:rsidRDefault="00366FDC">
            <w:pPr>
              <w:rPr>
                <w:color w:val="252525"/>
                <w:sz w:val="21"/>
                <w:szCs w:val="21"/>
                <w:shd w:val="clear" w:color="auto" w:fill="FFFFFF"/>
              </w:rPr>
            </w:pPr>
            <w:r>
              <w:rPr>
                <w:color w:val="252525"/>
                <w:sz w:val="21"/>
                <w:szCs w:val="21"/>
                <w:shd w:val="clear" w:color="auto" w:fill="FFFFFF"/>
              </w:rPr>
              <w:t>Starea de agregare                solid</w:t>
            </w:r>
          </w:p>
          <w:p w:rsidR="00366FDC" w:rsidRDefault="00366FDC">
            <w:pPr>
              <w:rPr>
                <w:color w:val="252525"/>
                <w:sz w:val="21"/>
                <w:szCs w:val="21"/>
                <w:shd w:val="clear" w:color="auto" w:fill="FFFFFF"/>
              </w:rPr>
            </w:pPr>
            <w:r>
              <w:rPr>
                <w:color w:val="252525"/>
                <w:sz w:val="21"/>
                <w:szCs w:val="21"/>
                <w:shd w:val="clear" w:color="auto" w:fill="FFFFFF"/>
              </w:rPr>
              <w:t>Punct de topire   45-50 °C</w:t>
            </w:r>
          </w:p>
          <w:p w:rsidR="00366FDC" w:rsidRDefault="00366FDC">
            <w:pPr>
              <w:rPr>
                <w:color w:val="252525"/>
                <w:sz w:val="21"/>
                <w:szCs w:val="21"/>
                <w:shd w:val="clear" w:color="auto" w:fill="FFFFFF"/>
              </w:rPr>
            </w:pPr>
            <w:r>
              <w:rPr>
                <w:color w:val="252525"/>
                <w:sz w:val="21"/>
                <w:szCs w:val="21"/>
                <w:shd w:val="clear" w:color="auto" w:fill="FFFFFF"/>
              </w:rPr>
              <w:t>Punct de fierbere                300 °C</w:t>
            </w:r>
          </w:p>
          <w:p w:rsidR="00366FDC" w:rsidRDefault="00366FDC">
            <w:pPr>
              <w:rPr>
                <w:rFonts w:ascii="Calibri" w:eastAsiaTheme="minorHAnsi" w:hAnsi="Calibri"/>
                <w:sz w:val="20"/>
                <w:szCs w:val="20"/>
              </w:rPr>
            </w:pPr>
            <w:r>
              <w:rPr>
                <w:color w:val="252525"/>
                <w:sz w:val="21"/>
                <w:szCs w:val="21"/>
                <w:shd w:val="clear" w:color="auto" w:fill="FFFFFF"/>
              </w:rPr>
              <w:t>Solubilitate           bună în apă, insolubil în etanol. Tiosulfatul de sodiu se prezintă sub formă de cristale incolore ușor solubile în apă, la dizolvare soluția absoarbe căldură formându-se un pentahidrat Na</w:t>
            </w:r>
            <w:r>
              <w:rPr>
                <w:color w:val="252525"/>
                <w:shd w:val="clear" w:color="auto" w:fill="FFFFFF"/>
                <w:vertAlign w:val="subscript"/>
              </w:rPr>
              <w:t>2</w:t>
            </w:r>
            <w:r>
              <w:rPr>
                <w:color w:val="252525"/>
                <w:sz w:val="21"/>
                <w:szCs w:val="21"/>
                <w:shd w:val="clear" w:color="auto" w:fill="FFFFFF"/>
              </w:rPr>
              <w:t>S</w:t>
            </w:r>
            <w:r>
              <w:rPr>
                <w:color w:val="252525"/>
                <w:shd w:val="clear" w:color="auto" w:fill="FFFFFF"/>
                <w:vertAlign w:val="subscript"/>
              </w:rPr>
              <w:t>2</w:t>
            </w:r>
            <w:r>
              <w:rPr>
                <w:color w:val="252525"/>
                <w:sz w:val="21"/>
                <w:szCs w:val="21"/>
                <w:shd w:val="clear" w:color="auto" w:fill="FFFFFF"/>
              </w:rPr>
              <w:t>O</w:t>
            </w:r>
            <w:r>
              <w:rPr>
                <w:color w:val="252525"/>
                <w:shd w:val="clear" w:color="auto" w:fill="FFFFFF"/>
                <w:vertAlign w:val="subscript"/>
              </w:rPr>
              <w:t>3</w:t>
            </w:r>
            <w:r>
              <w:rPr>
                <w:color w:val="252525"/>
                <w:sz w:val="21"/>
                <w:szCs w:val="21"/>
                <w:shd w:val="clear" w:color="auto" w:fill="FFFFFF"/>
              </w:rPr>
              <w:t> · 5 H</w:t>
            </w:r>
            <w:r>
              <w:rPr>
                <w:color w:val="252525"/>
                <w:shd w:val="clear" w:color="auto" w:fill="FFFFFF"/>
                <w:vertAlign w:val="subscript"/>
              </w:rPr>
              <w:t>2</w:t>
            </w:r>
            <w:r>
              <w:rPr>
                <w:color w:val="252525"/>
                <w:sz w:val="21"/>
                <w:szCs w:val="21"/>
                <w:shd w:val="clear" w:color="auto" w:fill="FFFFFF"/>
              </w:rPr>
              <w:t xml:space="preserve">O,  </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1300kg</w:t>
            </w:r>
          </w:p>
        </w:tc>
        <w:tc>
          <w:tcPr>
            <w:tcW w:w="2168" w:type="dxa"/>
            <w:tcBorders>
              <w:top w:val="nil"/>
              <w:left w:val="nil"/>
              <w:bottom w:val="single" w:sz="8" w:space="0" w:color="auto"/>
              <w:right w:val="single" w:sz="8" w:space="0" w:color="auto"/>
            </w:tcBorders>
            <w:tcMar>
              <w:top w:w="0" w:type="dxa"/>
              <w:left w:w="108" w:type="dxa"/>
              <w:bottom w:w="0" w:type="dxa"/>
              <w:right w:w="108" w:type="dxa"/>
            </w:tcMar>
          </w:tcPr>
          <w:p w:rsidR="00366FDC" w:rsidRDefault="00366FDC">
            <w:pPr>
              <w:rPr>
                <w:rFonts w:ascii="Calibri" w:eastAsiaTheme="minorHAnsi" w:hAnsi="Calibri"/>
              </w:rPr>
            </w:pPr>
          </w:p>
        </w:tc>
      </w:tr>
      <w:tr w:rsidR="00366FDC" w:rsidTr="00E1033E">
        <w:trPr>
          <w:trHeight w:val="138"/>
        </w:trPr>
        <w:tc>
          <w:tcPr>
            <w:tcW w:w="2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Carbune activ Norit GL50</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sz w:val="20"/>
                <w:szCs w:val="20"/>
              </w:rPr>
            </w:pPr>
            <w:r>
              <w:rPr>
                <w:b/>
                <w:bCs/>
                <w:sz w:val="20"/>
                <w:szCs w:val="20"/>
              </w:rPr>
              <w:t xml:space="preserve">NORIT </w:t>
            </w:r>
            <w:r>
              <w:rPr>
                <w:sz w:val="20"/>
                <w:szCs w:val="20"/>
              </w:rPr>
              <w:t> este un sortiment de carbune utilizat  pentru absorbtia dioxinelor, furanilor si mercurului.</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932C04" w:rsidP="00932C04">
            <w:pPr>
              <w:rPr>
                <w:rFonts w:ascii="Calibri" w:eastAsiaTheme="minorHAnsi" w:hAnsi="Calibri"/>
              </w:rPr>
            </w:pPr>
            <w:r>
              <w:t>3</w:t>
            </w:r>
            <w:r w:rsidR="00366FDC">
              <w:t>00kg</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Sac 10kg</w:t>
            </w:r>
          </w:p>
        </w:tc>
      </w:tr>
      <w:tr w:rsidR="00366FDC" w:rsidTr="0059350F">
        <w:trPr>
          <w:trHeight w:val="138"/>
        </w:trPr>
        <w:tc>
          <w:tcPr>
            <w:tcW w:w="227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Absorbant natural si biodegradabil Spill Sorb</w:t>
            </w:r>
          </w:p>
        </w:tc>
        <w:tc>
          <w:tcPr>
            <w:tcW w:w="2610" w:type="dxa"/>
            <w:tcBorders>
              <w:top w:val="nil"/>
              <w:left w:val="nil"/>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sz w:val="20"/>
                <w:szCs w:val="20"/>
              </w:rPr>
            </w:pPr>
            <w:r>
              <w:rPr>
                <w:sz w:val="20"/>
                <w:szCs w:val="20"/>
              </w:rPr>
              <w:t>Absorbant natural si biodegradabil, ecologic, 100% natural obtinut din muschi de turba prin deshidratare controlata</w:t>
            </w:r>
          </w:p>
          <w:p w:rsidR="00366FDC" w:rsidRDefault="00366FDC">
            <w:pPr>
              <w:rPr>
                <w:sz w:val="20"/>
                <w:szCs w:val="20"/>
                <w:lang w:val="en-US"/>
              </w:rPr>
            </w:pPr>
            <w:r>
              <w:rPr>
                <w:sz w:val="20"/>
                <w:szCs w:val="20"/>
              </w:rPr>
              <w:t>Produs hidrofob si oleofil</w:t>
            </w:r>
          </w:p>
          <w:p w:rsidR="00366FDC" w:rsidRDefault="00366FDC">
            <w:pPr>
              <w:rPr>
                <w:sz w:val="20"/>
                <w:szCs w:val="20"/>
              </w:rPr>
            </w:pPr>
            <w:r>
              <w:rPr>
                <w:sz w:val="20"/>
                <w:szCs w:val="20"/>
              </w:rPr>
              <w:t>Cu capacitate de absorbtie de cca 1/8-1/10</w:t>
            </w:r>
          </w:p>
          <w:p w:rsidR="00366FDC" w:rsidRDefault="00366FDC">
            <w:pPr>
              <w:rPr>
                <w:rFonts w:ascii="Calibri" w:eastAsiaTheme="minorHAnsi" w:hAnsi="Calibri"/>
                <w:sz w:val="20"/>
                <w:szCs w:val="20"/>
              </w:rPr>
            </w:pPr>
            <w:r>
              <w:rPr>
                <w:sz w:val="20"/>
                <w:szCs w:val="20"/>
              </w:rPr>
              <w:t>Aspect –particule solide de culoare maroniu inchis fara miros, densitate 80gr/l, pH 4-6, insolubil in apa</w:t>
            </w:r>
          </w:p>
        </w:tc>
        <w:tc>
          <w:tcPr>
            <w:tcW w:w="2205" w:type="dxa"/>
            <w:tcBorders>
              <w:top w:val="nil"/>
              <w:left w:val="nil"/>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5</w:t>
            </w:r>
            <w:r w:rsidR="00932C04">
              <w:t>0</w:t>
            </w:r>
            <w:r>
              <w:t xml:space="preserve"> kg</w:t>
            </w:r>
          </w:p>
        </w:tc>
        <w:tc>
          <w:tcPr>
            <w:tcW w:w="2168" w:type="dxa"/>
            <w:tcBorders>
              <w:top w:val="nil"/>
              <w:left w:val="nil"/>
              <w:bottom w:val="single" w:sz="4" w:space="0" w:color="auto"/>
              <w:right w:val="single" w:sz="8" w:space="0" w:color="auto"/>
            </w:tcBorders>
            <w:tcMar>
              <w:top w:w="0" w:type="dxa"/>
              <w:left w:w="108" w:type="dxa"/>
              <w:bottom w:w="0" w:type="dxa"/>
              <w:right w:w="108" w:type="dxa"/>
            </w:tcMar>
            <w:hideMark/>
          </w:tcPr>
          <w:p w:rsidR="00366FDC" w:rsidRDefault="00366FDC">
            <w:pPr>
              <w:rPr>
                <w:rFonts w:ascii="Calibri" w:eastAsiaTheme="minorHAnsi" w:hAnsi="Calibri"/>
              </w:rPr>
            </w:pPr>
            <w:r>
              <w:t>Sac 7kg</w:t>
            </w:r>
          </w:p>
        </w:tc>
      </w:tr>
      <w:tr w:rsidR="00366FDC" w:rsidTr="0059350F">
        <w:trPr>
          <w:trHeight w:val="138"/>
        </w:trPr>
        <w:tc>
          <w:tcPr>
            <w:tcW w:w="2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Filtre ceramice cu garnituri de etansare</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66FDC" w:rsidRDefault="00366FDC">
            <w:pPr>
              <w:autoSpaceDE w:val="0"/>
              <w:autoSpaceDN w:val="0"/>
              <w:rPr>
                <w:rFonts w:ascii="Calibri" w:eastAsiaTheme="minorHAnsi" w:hAnsi="Calibri"/>
              </w:rPr>
            </w:pPr>
            <w:r>
              <w:t>Folosite la instalatia de ardere pentru neutralizarea gazelor de ardere. Cadmiu si compusii sai exprimati</w:t>
            </w:r>
          </w:p>
          <w:p w:rsidR="00366FDC" w:rsidRDefault="00366FDC">
            <w:pPr>
              <w:autoSpaceDE w:val="0"/>
              <w:autoSpaceDN w:val="0"/>
              <w:rPr>
                <w:sz w:val="22"/>
                <w:szCs w:val="22"/>
              </w:rPr>
            </w:pPr>
            <w:r>
              <w:t>ca si cadmiu (Cd), Taliu si compusii sai exprimati ca</w:t>
            </w:r>
          </w:p>
          <w:p w:rsidR="00366FDC" w:rsidRDefault="00366FDC">
            <w:pPr>
              <w:autoSpaceDE w:val="0"/>
              <w:autoSpaceDN w:val="0"/>
            </w:pPr>
            <w:r>
              <w:t>taliu (Tl), Mercur si compusii sai exprimati ca</w:t>
            </w:r>
          </w:p>
          <w:p w:rsidR="00366FDC" w:rsidRDefault="00366FDC">
            <w:pPr>
              <w:autoSpaceDE w:val="0"/>
              <w:autoSpaceDN w:val="0"/>
              <w:rPr>
                <w:sz w:val="20"/>
                <w:szCs w:val="20"/>
              </w:rPr>
            </w:pPr>
            <w:r>
              <w:t xml:space="preserve">mercur (Hg) </w:t>
            </w:r>
          </w:p>
          <w:p w:rsidR="00366FDC" w:rsidRDefault="00366FDC">
            <w:pPr>
              <w:autoSpaceDE w:val="0"/>
              <w:autoSpaceDN w:val="0"/>
              <w:rPr>
                <w:rFonts w:ascii="Helvetica" w:hAnsi="Helvetica"/>
                <w:color w:val="000000"/>
                <w:sz w:val="20"/>
                <w:szCs w:val="20"/>
              </w:rPr>
            </w:pPr>
            <w:r>
              <w:rPr>
                <w:rFonts w:ascii="Helvetica" w:hAnsi="Helvetica"/>
                <w:color w:val="000000"/>
              </w:rPr>
              <w:t xml:space="preserve">0.05 </w:t>
            </w:r>
            <w:r>
              <w:rPr>
                <w:rFonts w:ascii="Helvetica" w:hAnsi="Helvetica"/>
                <w:color w:val="000000"/>
                <w:sz w:val="20"/>
                <w:szCs w:val="20"/>
              </w:rPr>
              <w:t>mg/Nm3</w:t>
            </w:r>
          </w:p>
          <w:p w:rsidR="00366FDC" w:rsidRDefault="00366FDC">
            <w:pPr>
              <w:rPr>
                <w:rFonts w:ascii="Calibri" w:eastAsiaTheme="minorHAnsi" w:hAnsi="Calibri"/>
                <w:sz w:val="20"/>
                <w:szCs w:val="20"/>
              </w:rPr>
            </w:pPr>
          </w:p>
        </w:tc>
        <w:tc>
          <w:tcPr>
            <w:tcW w:w="22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20 buc - stoc</w:t>
            </w:r>
          </w:p>
        </w:tc>
        <w:tc>
          <w:tcPr>
            <w:tcW w:w="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6FDC" w:rsidRDefault="00366FDC">
            <w:pPr>
              <w:rPr>
                <w:rFonts w:ascii="Calibri" w:eastAsiaTheme="minorHAnsi" w:hAnsi="Calibri"/>
              </w:rPr>
            </w:pPr>
            <w:r>
              <w:t>Cutie carton 24buc</w:t>
            </w:r>
          </w:p>
        </w:tc>
      </w:tr>
    </w:tbl>
    <w:p w:rsidR="00366FDC" w:rsidRPr="00C66C4B" w:rsidRDefault="00366FDC" w:rsidP="003B0221">
      <w:pPr>
        <w:jc w:val="both"/>
        <w:rPr>
          <w:noProof/>
        </w:rPr>
      </w:pPr>
    </w:p>
    <w:p w:rsidR="00AA77D8" w:rsidRDefault="00AA77D8" w:rsidP="003B0221">
      <w:pPr>
        <w:jc w:val="both"/>
        <w:rPr>
          <w:noProof/>
        </w:rPr>
      </w:pPr>
    </w:p>
    <w:p w:rsidR="006A3C97" w:rsidRDefault="006A3C97" w:rsidP="003B0221">
      <w:pPr>
        <w:jc w:val="both"/>
        <w:rPr>
          <w:noProof/>
        </w:rPr>
      </w:pPr>
    </w:p>
    <w:p w:rsidR="006A3C97" w:rsidRDefault="006A3C97" w:rsidP="003B0221">
      <w:pPr>
        <w:jc w:val="both"/>
        <w:rPr>
          <w:noProof/>
        </w:rPr>
      </w:pPr>
    </w:p>
    <w:p w:rsidR="006A3C97" w:rsidRDefault="006A3C97" w:rsidP="003B0221">
      <w:pPr>
        <w:jc w:val="both"/>
        <w:rPr>
          <w:noProof/>
        </w:rPr>
      </w:pPr>
    </w:p>
    <w:p w:rsidR="006A3C97" w:rsidRDefault="006A3C97" w:rsidP="003B0221">
      <w:pPr>
        <w:jc w:val="both"/>
        <w:rPr>
          <w:noProof/>
        </w:rPr>
      </w:pPr>
    </w:p>
    <w:tbl>
      <w:tblPr>
        <w:tblW w:w="9483" w:type="dxa"/>
        <w:tblInd w:w="93" w:type="dxa"/>
        <w:tblLayout w:type="fixed"/>
        <w:tblLook w:val="04A0" w:firstRow="1" w:lastRow="0" w:firstColumn="1" w:lastColumn="0" w:noHBand="0" w:noVBand="1"/>
      </w:tblPr>
      <w:tblGrid>
        <w:gridCol w:w="2507"/>
        <w:gridCol w:w="6976"/>
      </w:tblGrid>
      <w:tr w:rsidR="006A3C97" w:rsidRPr="005D7522" w:rsidTr="00A12958">
        <w:trPr>
          <w:trHeight w:val="690"/>
        </w:trPr>
        <w:tc>
          <w:tcPr>
            <w:tcW w:w="9483" w:type="dxa"/>
            <w:gridSpan w:val="2"/>
            <w:tcBorders>
              <w:top w:val="nil"/>
              <w:left w:val="nil"/>
              <w:bottom w:val="single" w:sz="12" w:space="0" w:color="008000"/>
              <w:right w:val="nil"/>
            </w:tcBorders>
            <w:shd w:val="clear" w:color="auto" w:fill="auto"/>
            <w:noWrap/>
            <w:vAlign w:val="bottom"/>
            <w:hideMark/>
          </w:tcPr>
          <w:p w:rsidR="006A3C97" w:rsidRPr="005D7522" w:rsidRDefault="006A3C97" w:rsidP="00535387">
            <w:pPr>
              <w:jc w:val="both"/>
              <w:rPr>
                <w:b/>
                <w:bCs/>
              </w:rPr>
            </w:pPr>
            <w:r w:rsidRPr="001E685B">
              <w:rPr>
                <w:b/>
                <w:bCs/>
              </w:rPr>
              <w:t>6.</w:t>
            </w:r>
            <w:r w:rsidR="00535387" w:rsidRPr="001E685B">
              <w:rPr>
                <w:b/>
                <w:bCs/>
              </w:rPr>
              <w:t>4</w:t>
            </w:r>
            <w:r w:rsidRPr="001E685B">
              <w:rPr>
                <w:b/>
                <w:bCs/>
              </w:rPr>
              <w:t>. Lista deşeurilor periculoase si nepericuloase colectate si predate la terti in vederea eliminarii/valorificarii</w:t>
            </w:r>
          </w:p>
        </w:tc>
      </w:tr>
      <w:tr w:rsidR="006A3C97" w:rsidRPr="005D7522" w:rsidTr="00A12958">
        <w:trPr>
          <w:trHeight w:val="345"/>
        </w:trPr>
        <w:tc>
          <w:tcPr>
            <w:tcW w:w="2507" w:type="dxa"/>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jc w:val="center"/>
              <w:rPr>
                <w:b/>
                <w:bCs/>
              </w:rPr>
            </w:pPr>
            <w:r w:rsidRPr="005D7522">
              <w:rPr>
                <w:b/>
                <w:bCs/>
              </w:rPr>
              <w:t>Cod deşeu</w:t>
            </w:r>
          </w:p>
        </w:tc>
        <w:tc>
          <w:tcPr>
            <w:tcW w:w="6976" w:type="dxa"/>
            <w:tcBorders>
              <w:top w:val="single" w:sz="12" w:space="0" w:color="008000"/>
              <w:left w:val="nil"/>
              <w:bottom w:val="single" w:sz="12" w:space="0" w:color="008000"/>
              <w:right w:val="single" w:sz="12" w:space="0" w:color="008000"/>
            </w:tcBorders>
            <w:shd w:val="clear" w:color="000000" w:fill="C0C0C0"/>
            <w:noWrap/>
            <w:vAlign w:val="bottom"/>
            <w:hideMark/>
          </w:tcPr>
          <w:p w:rsidR="006A3C97" w:rsidRPr="005D7522" w:rsidRDefault="006A3C97" w:rsidP="00A12958">
            <w:pPr>
              <w:jc w:val="center"/>
              <w:rPr>
                <w:b/>
                <w:bCs/>
              </w:rPr>
            </w:pPr>
            <w:r w:rsidRPr="005D7522">
              <w:rPr>
                <w:b/>
                <w:bCs/>
              </w:rPr>
              <w:t xml:space="preserve">Deşeu </w:t>
            </w:r>
          </w:p>
        </w:tc>
      </w:tr>
      <w:tr w:rsidR="006A3C97" w:rsidRPr="005D7522" w:rsidTr="00A12958">
        <w:trPr>
          <w:trHeight w:val="345"/>
        </w:trPr>
        <w:tc>
          <w:tcPr>
            <w:tcW w:w="9483" w:type="dxa"/>
            <w:gridSpan w:val="2"/>
            <w:tcBorders>
              <w:top w:val="nil"/>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01 0</w:t>
            </w:r>
            <w:r>
              <w:rPr>
                <w:b/>
                <w:bCs/>
              </w:rPr>
              <w:t>1</w:t>
            </w:r>
            <w:r w:rsidRPr="005D7522">
              <w:rPr>
                <w:b/>
                <w:bCs/>
              </w:rPr>
              <w:t xml:space="preserve"> – Deseuri de la </w:t>
            </w:r>
            <w:r>
              <w:rPr>
                <w:b/>
                <w:bCs/>
              </w:rPr>
              <w:t>excavarea minereurilor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t>01 01 01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t>deseuri de la excavarea minereurilor metalifere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01 01 02</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deseuri de la excavarea minereurilor ne-metalifere</w:t>
            </w:r>
          </w:p>
        </w:tc>
      </w:tr>
      <w:tr w:rsidR="006A3C97" w:rsidRPr="005D7522" w:rsidTr="00A12958">
        <w:trPr>
          <w:trHeight w:val="345"/>
        </w:trPr>
        <w:tc>
          <w:tcPr>
            <w:tcW w:w="9483" w:type="dxa"/>
            <w:gridSpan w:val="2"/>
            <w:tcBorders>
              <w:top w:val="nil"/>
              <w:left w:val="single" w:sz="12" w:space="0" w:color="008000"/>
              <w:bottom w:val="single" w:sz="8" w:space="0" w:color="auto"/>
              <w:right w:val="single" w:sz="8" w:space="0" w:color="auto"/>
            </w:tcBorders>
            <w:shd w:val="clear" w:color="auto" w:fill="BFBFBF" w:themeFill="background1" w:themeFillShade="BF"/>
            <w:vAlign w:val="bottom"/>
          </w:tcPr>
          <w:p w:rsidR="006A3C97" w:rsidRPr="005D7522" w:rsidRDefault="006A3C97" w:rsidP="00A12958">
            <w:pPr>
              <w:rPr>
                <w:b/>
                <w:bCs/>
              </w:rPr>
            </w:pPr>
            <w:r w:rsidRPr="005D7522">
              <w:rPr>
                <w:b/>
                <w:bCs/>
              </w:rPr>
              <w:t>Clasa 01 03 – Deseuri de la procesarea fizica si chimica a minereurilor metalifere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 xml:space="preserve">01 03 04* </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rsidRPr="005D7522">
              <w:t xml:space="preserve"> reziduuri acide generate de la procesarea minereurilor cu sulfuri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01 03 06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altele decat cele specificate la 01 03 04 si 01 03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deseuri cu continut de substante periculoase de la procesarea fizica si chimica a minereurilor metalifere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01 03 08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sub forma de praf si pulberi, altele decat cele specificate la 01 03 07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01 03 09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rosii de la producerea aluminei, altele decat cele specificate la 01 03 07</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01 03 99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01 04 - Deseuri de la procesarea fizica si chimica a minereurilor nemetalifere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04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substante periculoase de la procesarea fizica si chimica a minereurilor nemetalifere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01 04 08</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deseuri de pietris si sparturi de piatra, altele decat cele specificate la 01 04 07</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01 04 09</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deseuri de nisi psi argila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01 04 10</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deseuri sub forma de praf si pulberi, altele decat cele specificate la 01 04 07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01 04 11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procesarea lesiei si rocilor, care contin saruri, altele decat cele specificate la 01 04 07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01 04 12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si alte deseuri de la spalarea si purificarea minereurilor, altele decat cele specificate la 01 04 07 si 01 04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01 04 13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taierea si slefuirea pietrei, altele decat cele specificate la 01 04 07</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01 04 99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01 05- Noroaie de foraj si alte deseuri de la forare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01 05 04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si noroaie de foraj pe baza de apa dulce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05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si noroaie de foraj cu continut de uleiuri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05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noroaie de foraj si alte deseuri de forare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01 05 07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noroaie de foraj si deseuri cu continut de baritina, altele decat cele specificate la 01 05 05 si 01 05 06</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01 05 08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noroaie de foraj si deseuri cu continut de cloruri, altele decat cele specificate la 01 05 05 si 01 05 06</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01 05 99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79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01 - Deseuri din agricultura, horticultura, acvacultura, silvicultura, vanatoare si pescuit</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spalare si curatare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tesuturi animale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tesuturi vegetale</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02 01 04</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materiale plastice (cu exceptia ambalajelor) colectate separat si tratate in afara incintei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02 01 06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dejectii animaliere (materii fecale, urina, inclusiv resturi de paie)  colectate separat si tratate in afara incintei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din exploatarea forestiera</w:t>
            </w:r>
          </w:p>
        </w:tc>
      </w:tr>
      <w:tr w:rsidR="006A3C97" w:rsidRPr="005D7522" w:rsidTr="00A12958">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6A3C97" w:rsidRPr="005D7522" w:rsidRDefault="006A3C97" w:rsidP="00A12958">
            <w:r w:rsidRPr="005D7522">
              <w:t>02 01 08*</w:t>
            </w:r>
          </w:p>
        </w:tc>
        <w:tc>
          <w:tcPr>
            <w:tcW w:w="6976" w:type="dxa"/>
            <w:tcBorders>
              <w:top w:val="nil"/>
              <w:left w:val="nil"/>
              <w:bottom w:val="nil"/>
              <w:right w:val="single" w:sz="8" w:space="0" w:color="auto"/>
            </w:tcBorders>
            <w:shd w:val="clear" w:color="000000" w:fill="FFFFFF"/>
            <w:noWrap/>
            <w:vAlign w:val="bottom"/>
            <w:hideMark/>
          </w:tcPr>
          <w:p w:rsidR="006A3C97" w:rsidRPr="005D7522" w:rsidRDefault="006A3C97" w:rsidP="00A12958">
            <w:r w:rsidRPr="005D7522">
              <w:t>deseuri agrochimice cu continut de substante periculoase</w:t>
            </w:r>
          </w:p>
        </w:tc>
      </w:tr>
      <w:tr w:rsidR="006A3C97" w:rsidRPr="005D7522" w:rsidTr="00A12958">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02 01 09</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deseuri agrochimice, altele decat cele specificate la 02 01 08</w:t>
            </w:r>
          </w:p>
        </w:tc>
      </w:tr>
      <w:tr w:rsidR="006A3C97" w:rsidRPr="005D7522" w:rsidTr="00A12958">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02 01 10</w:t>
            </w:r>
          </w:p>
        </w:tc>
        <w:tc>
          <w:tcPr>
            <w:tcW w:w="6976" w:type="dxa"/>
            <w:tcBorders>
              <w:top w:val="single" w:sz="4" w:space="0" w:color="auto"/>
              <w:left w:val="nil"/>
              <w:bottom w:val="single" w:sz="4" w:space="0" w:color="auto"/>
              <w:right w:val="single" w:sz="4" w:space="0" w:color="auto"/>
            </w:tcBorders>
            <w:shd w:val="clear" w:color="000000" w:fill="FFFFFF"/>
            <w:noWrap/>
            <w:vAlign w:val="bottom"/>
          </w:tcPr>
          <w:p w:rsidR="006A3C97" w:rsidRPr="005D7522" w:rsidRDefault="006A3C97" w:rsidP="00A12958">
            <w:r>
              <w:t>deseuri metalice</w:t>
            </w:r>
          </w:p>
        </w:tc>
      </w:tr>
      <w:tr w:rsidR="006A3C97" w:rsidRPr="005D7522" w:rsidTr="00A12958">
        <w:trPr>
          <w:trHeight w:val="315"/>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02 01 99</w:t>
            </w:r>
          </w:p>
        </w:tc>
        <w:tc>
          <w:tcPr>
            <w:tcW w:w="6976" w:type="dxa"/>
            <w:tcBorders>
              <w:top w:val="nil"/>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75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02 - Deseuri de la prepararea si procesarea carnii, pestelui si altor alimente de origine animala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02 02 01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spalare si curatare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02 02 02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tesuturi animale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02 02 03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materii care nu se preteaza consumului sau procesarii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02 02 04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02 02 99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115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03 - Deseuri de la prepararea si procesarea fructelor, legumelor, cerealelor, uleiurilor comestibile, pulberei de cacao, cafelei, ceaiului si tutunului; producerea conservelor; prepararea si fermentarea drojdiei si extractului de drojdie si melasei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02 03 01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spalare, curatare, decojire, centrifugare si separare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02 03 02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agenti de conservare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02 03 03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extractia cu solventi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02 03 04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materii care nu se preteaza consumului sau procesarii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02 03 99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04 - Deseuri de la procesarea zaharului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02 04 01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curatarea si spalarea sfeclei de zahar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02 04 02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deseuri de carbonat de calciu </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02 04 03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02 04 99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05 - Deseuri din industria produselor lactate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02 05 01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materii care nu se preteaza consumului sau procesarii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02 05 02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02 05 99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06 - Deseuri din industria produselor de panificatie si cofetarie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02 06 01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materii care nu se preteaza consumului sau procesarii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02 06 02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agenti de conservare</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02 06 03</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02 06 99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88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02 07 - Deseuri de la producerea bauturilor alcoolice si nealcoolice (exceptand cafeaua, ceaiul si cacaua)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02 07 01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spalarea, curatarea si prelucrarea mecanica a materiei prime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02 07 02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distilarea bauturilor alcoolice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02 07 03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tratamente chimice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02 07 04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materii care nu se preteaza consumului sau procesarii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02 07 05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02 07 99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03 01 - Deseuri de la procesarea lemnului si producerea placilor si mobilei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scoarta si de pluta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rumegus, talas, aschii, resturi de scandura si furnir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rumegus, talas, aschii, resturi de scandura si furnir, altele decat cele specificate la 03 01 04</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03 01 99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03 02 - Deseuri de la conservarea lemnului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02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agenti de conservare organici nehalogenati pentru lemn</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02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agenti de conservare organoclorurati pentru lemn</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02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agenti de conservare organometalici pentru lemn</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02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agenti de conservare anorganici pentru lemn</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02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agenti de conservare pentru lemn,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03 02 99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alti agenti de conservare pentru lemn, nespecificati</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03 03 - Deseuri de la producerea si procesarea pastei de hartie, hartiei si cartonului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lemn si de scoarta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lesie verde (de la recuperarea solutiilor de fierbere)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eliminarea cernelii din procesul de reciclare a hartiei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deseuri mecanice de la fierberea hartiei si cartonului reciclate  </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sortarea hartiei si cartonului destinate reciclarii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namol de caustificare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fibre, namoluri de la separarea mecanica, cu continut de fibre, material de umplutura, cretare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03 03 11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 altele decat cele specificate la 03 03 10</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03 03 99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04 01 - Deseuri din industriile pielariei si blanariei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seruire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cenusarire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degresare cu continut de solventi fara faza lichida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flota de tabacire cu continut de crom</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flota de tabacire fara continut de crom</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in special de la epurarea efluentilor in incinta cu continut de crom</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in special de la epurarea efluentilor in incinta, fara continut de crom</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piele tabacita (razaturi, stutuituri, taieturi, praf de lustruit) cu continut de crom</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apretare si finisare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04 01 99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6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04 02  -  Deseuri din industria textila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materialele compozite (textile impregnate, elastomeri, plastomeri)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materii organice din produse naturale (grasime, ceara)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finisare cu continut de solventi organici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finisare cu alt continut decat cel specificat la 04 02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coloranti si pigmenti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coloranti si pigmenti, altii decat cei specificati la 04 02 16</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04 02 20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04 02 19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04 02 21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fibre textile neprocesate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04 02 22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fibre textile procesate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04 02 99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05 01 -  Deseuri de la rafinarea petrolului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slamuri de la desalinizare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slamuri din rezervoare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6A3C97" w:rsidRPr="005D7522" w:rsidRDefault="006A3C97" w:rsidP="00A12958">
            <w:r w:rsidRPr="005D7522">
              <w:t>05 01 04*</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namoluri acide alchilice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uleioase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uleioase de la operatiile de intretinere a instalatiilor si echipamentelor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6A3C97" w:rsidRPr="005D7522" w:rsidRDefault="006A3C97" w:rsidP="00A12958">
            <w:r w:rsidRPr="005D7522">
              <w:t>05 01 07*</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gudroane acide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gudroane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05 01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6A3C97" w:rsidRPr="005D7522" w:rsidRDefault="006A3C97" w:rsidP="00A12958">
            <w:r w:rsidRPr="005D7522">
              <w:t>05 01 11*</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de la spalarea combustibililor cu baze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auto" w:fill="auto"/>
            <w:vAlign w:val="bottom"/>
            <w:hideMark/>
          </w:tcPr>
          <w:p w:rsidR="006A3C97" w:rsidRPr="005D7522" w:rsidRDefault="006A3C97" w:rsidP="00A12958">
            <w:r w:rsidRPr="005D7522">
              <w:t>05 01 12*</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acizi cu continut de uleiuri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cazanul apei de alimentare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coloanele de racire</w:t>
            </w:r>
          </w:p>
        </w:tc>
      </w:tr>
      <w:tr w:rsidR="006A3C97" w:rsidRPr="005D7522" w:rsidTr="00A12958">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6A3C97" w:rsidRPr="005D7522" w:rsidRDefault="006A3C97" w:rsidP="00A12958">
            <w:r w:rsidRPr="005D7522">
              <w:t>05 01 15*</w:t>
            </w:r>
          </w:p>
        </w:tc>
        <w:tc>
          <w:tcPr>
            <w:tcW w:w="6976" w:type="dxa"/>
            <w:tcBorders>
              <w:top w:val="nil"/>
              <w:left w:val="nil"/>
              <w:bottom w:val="nil"/>
              <w:right w:val="single" w:sz="8" w:space="0" w:color="auto"/>
            </w:tcBorders>
            <w:shd w:val="clear" w:color="000000" w:fill="FFFFFF"/>
            <w:noWrap/>
            <w:vAlign w:val="bottom"/>
            <w:hideMark/>
          </w:tcPr>
          <w:p w:rsidR="006A3C97" w:rsidRPr="005D7522" w:rsidRDefault="006A3C97" w:rsidP="00A12958">
            <w:r w:rsidRPr="005D7522">
              <w:t>argile de filtrare epuizate</w:t>
            </w:r>
          </w:p>
        </w:tc>
      </w:tr>
      <w:tr w:rsidR="006A3C97" w:rsidRPr="005D7522" w:rsidTr="00A12958">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05 01 16</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deseuri cu continut de sulf de la desulfurarea petrolului</w:t>
            </w:r>
          </w:p>
        </w:tc>
      </w:tr>
      <w:tr w:rsidR="006A3C97" w:rsidRPr="005D7522" w:rsidTr="00A12958">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05 01 17</w:t>
            </w:r>
          </w:p>
        </w:tc>
        <w:tc>
          <w:tcPr>
            <w:tcW w:w="6976" w:type="dxa"/>
            <w:tcBorders>
              <w:top w:val="nil"/>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bitum</w:t>
            </w:r>
          </w:p>
        </w:tc>
      </w:tr>
      <w:tr w:rsidR="006A3C97" w:rsidRPr="005D7522" w:rsidTr="00A12958">
        <w:trPr>
          <w:trHeight w:val="315"/>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05 01 99</w:t>
            </w:r>
          </w:p>
        </w:tc>
        <w:tc>
          <w:tcPr>
            <w:tcW w:w="6976" w:type="dxa"/>
            <w:tcBorders>
              <w:top w:val="nil"/>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05 06 -  Deseuri de la tratarea pirolitica a carbunilor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06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gudroane acide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06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gudroane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05 06 04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coloanele de racire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05 06 99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05 07 - Deseuri de la purificarea si transportul gazelor naturale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05 07 99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6A3C97" w:rsidRPr="005D7522" w:rsidRDefault="006A3C97" w:rsidP="00A12958">
            <w:pPr>
              <w:rPr>
                <w:b/>
                <w:bCs/>
              </w:rPr>
            </w:pPr>
            <w:r w:rsidRPr="005D7522">
              <w:rPr>
                <w:b/>
                <w:bCs/>
              </w:rPr>
              <w:t xml:space="preserve">Clasa 06 01  -  Deseuri de la producerea, prepararea, furnizarea si utilizarea acizilor </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 xml:space="preserve">06 01 01* </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 xml:space="preserve">acid sulfuric si acid sulfuros </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01 02*</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acid clorhidric</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01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acid fluorhidric</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01 04*</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acid fosforic si acid fosforos</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01 05*</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acid azotic si acid azotos</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01 06*</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alti acizi</w:t>
            </w:r>
          </w:p>
        </w:tc>
      </w:tr>
      <w:tr w:rsidR="006A3C97" w:rsidRPr="005D7522" w:rsidTr="00A12958">
        <w:trPr>
          <w:trHeight w:val="315"/>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 xml:space="preserve">06 01 99 </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6A3C97" w:rsidRPr="005D7522" w:rsidRDefault="006A3C97" w:rsidP="00A12958">
            <w:pPr>
              <w:rPr>
                <w:b/>
                <w:bCs/>
              </w:rPr>
            </w:pPr>
            <w:r w:rsidRPr="005D7522">
              <w:rPr>
                <w:b/>
                <w:bCs/>
              </w:rPr>
              <w:t>Clasa 06 02   -  Deseuri de la PPFU bazelor</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02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hidroxid de calciu</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06 02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hidroxid de amoniu</w:t>
            </w:r>
          </w:p>
        </w:tc>
      </w:tr>
      <w:tr w:rsidR="006A3C97" w:rsidRPr="005D7522" w:rsidTr="00A12958">
        <w:trPr>
          <w:trHeight w:val="315"/>
        </w:trPr>
        <w:tc>
          <w:tcPr>
            <w:tcW w:w="2507" w:type="dxa"/>
            <w:tcBorders>
              <w:top w:val="nil"/>
              <w:left w:val="single" w:sz="8" w:space="0" w:color="auto"/>
              <w:bottom w:val="nil"/>
              <w:right w:val="single" w:sz="8" w:space="0" w:color="auto"/>
            </w:tcBorders>
            <w:shd w:val="clear" w:color="auto" w:fill="auto"/>
            <w:vAlign w:val="bottom"/>
            <w:hideMark/>
          </w:tcPr>
          <w:p w:rsidR="006A3C97" w:rsidRPr="005D7522" w:rsidRDefault="006A3C97" w:rsidP="00A12958">
            <w:r w:rsidRPr="005D7522">
              <w:t>06 02 04*</w:t>
            </w:r>
          </w:p>
        </w:tc>
        <w:tc>
          <w:tcPr>
            <w:tcW w:w="6976" w:type="dxa"/>
            <w:tcBorders>
              <w:top w:val="nil"/>
              <w:left w:val="nil"/>
              <w:bottom w:val="nil"/>
              <w:right w:val="single" w:sz="8" w:space="0" w:color="auto"/>
            </w:tcBorders>
            <w:shd w:val="clear" w:color="auto" w:fill="auto"/>
            <w:noWrap/>
            <w:vAlign w:val="bottom"/>
            <w:hideMark/>
          </w:tcPr>
          <w:p w:rsidR="006A3C97" w:rsidRPr="005D7522" w:rsidRDefault="006A3C97" w:rsidP="00A12958">
            <w:r w:rsidRPr="005D7522">
              <w:t>hidroxid de sodiu si potasiu</w:t>
            </w:r>
          </w:p>
        </w:tc>
      </w:tr>
      <w:tr w:rsidR="006A3C97" w:rsidRPr="005D7522" w:rsidTr="00A12958">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06 02 05*</w:t>
            </w:r>
          </w:p>
        </w:tc>
        <w:tc>
          <w:tcPr>
            <w:tcW w:w="6976" w:type="dxa"/>
            <w:tcBorders>
              <w:top w:val="single" w:sz="4" w:space="0" w:color="auto"/>
              <w:left w:val="nil"/>
              <w:bottom w:val="single" w:sz="4" w:space="0" w:color="auto"/>
              <w:right w:val="single" w:sz="4" w:space="0" w:color="auto"/>
            </w:tcBorders>
            <w:shd w:val="clear" w:color="auto" w:fill="auto"/>
            <w:noWrap/>
            <w:vAlign w:val="bottom"/>
            <w:hideMark/>
          </w:tcPr>
          <w:p w:rsidR="006A3C97" w:rsidRPr="005D7522" w:rsidRDefault="006A3C97" w:rsidP="00A12958">
            <w:r w:rsidRPr="005D7522">
              <w:t>alte baze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06 03-  Deseuri de la PPFU sarurilor si a solutiilor lor si a oxizilor  metalici</w:t>
            </w:r>
          </w:p>
        </w:tc>
      </w:tr>
      <w:tr w:rsidR="006A3C97" w:rsidRPr="005D7522" w:rsidTr="00A12958">
        <w:trPr>
          <w:trHeight w:val="330"/>
        </w:trPr>
        <w:tc>
          <w:tcPr>
            <w:tcW w:w="2507" w:type="dxa"/>
            <w:tcBorders>
              <w:top w:val="single" w:sz="12" w:space="0" w:color="008000"/>
              <w:left w:val="single" w:sz="8" w:space="0" w:color="auto"/>
              <w:bottom w:val="single" w:sz="8" w:space="0" w:color="auto"/>
              <w:right w:val="nil"/>
            </w:tcBorders>
            <w:shd w:val="clear" w:color="auto" w:fill="auto"/>
            <w:vAlign w:val="bottom"/>
            <w:hideMark/>
          </w:tcPr>
          <w:p w:rsidR="006A3C97" w:rsidRPr="005D7522" w:rsidRDefault="006A3C97" w:rsidP="00A12958">
            <w:r w:rsidRPr="005D7522">
              <w:t>06 03 11*</w:t>
            </w:r>
          </w:p>
        </w:tc>
        <w:tc>
          <w:tcPr>
            <w:tcW w:w="6976" w:type="dxa"/>
            <w:tcBorders>
              <w:top w:val="single" w:sz="12" w:space="0" w:color="008000"/>
              <w:left w:val="single" w:sz="8" w:space="0" w:color="auto"/>
              <w:bottom w:val="single" w:sz="8" w:space="0" w:color="auto"/>
              <w:right w:val="single" w:sz="8" w:space="0" w:color="auto"/>
            </w:tcBorders>
            <w:shd w:val="clear" w:color="auto" w:fill="auto"/>
            <w:noWrap/>
            <w:vAlign w:val="bottom"/>
            <w:hideMark/>
          </w:tcPr>
          <w:p w:rsidR="006A3C97" w:rsidRPr="005D7522" w:rsidRDefault="006A3C97" w:rsidP="00A12958">
            <w:r w:rsidRPr="005D7522">
              <w:t>saruri solide si solutii cu continut de cianuri</w:t>
            </w:r>
          </w:p>
        </w:tc>
      </w:tr>
      <w:tr w:rsidR="006A3C97" w:rsidRPr="005D7522" w:rsidTr="00A12958">
        <w:trPr>
          <w:trHeight w:val="330"/>
        </w:trPr>
        <w:tc>
          <w:tcPr>
            <w:tcW w:w="2507" w:type="dxa"/>
            <w:tcBorders>
              <w:top w:val="nil"/>
              <w:left w:val="single" w:sz="8" w:space="0" w:color="auto"/>
              <w:bottom w:val="single" w:sz="8" w:space="0" w:color="auto"/>
              <w:right w:val="nil"/>
            </w:tcBorders>
            <w:shd w:val="clear" w:color="auto" w:fill="auto"/>
            <w:vAlign w:val="bottom"/>
            <w:hideMark/>
          </w:tcPr>
          <w:p w:rsidR="006A3C97" w:rsidRPr="005D7522" w:rsidRDefault="006A3C97" w:rsidP="00A12958">
            <w:r w:rsidRPr="005D7522">
              <w:t>06 03 13*</w:t>
            </w:r>
          </w:p>
        </w:tc>
        <w:tc>
          <w:tcPr>
            <w:tcW w:w="6976" w:type="dxa"/>
            <w:tcBorders>
              <w:top w:val="nil"/>
              <w:left w:val="single" w:sz="8" w:space="0" w:color="auto"/>
              <w:bottom w:val="single" w:sz="8" w:space="0" w:color="auto"/>
              <w:right w:val="single" w:sz="8" w:space="0" w:color="auto"/>
            </w:tcBorders>
            <w:shd w:val="clear" w:color="auto" w:fill="auto"/>
            <w:noWrap/>
            <w:vAlign w:val="bottom"/>
            <w:hideMark/>
          </w:tcPr>
          <w:p w:rsidR="006A3C97" w:rsidRPr="005D7522" w:rsidRDefault="006A3C97" w:rsidP="00A12958">
            <w:r w:rsidRPr="005D7522">
              <w:t>saruri solide si solutii cu continut de metale grele</w:t>
            </w:r>
          </w:p>
        </w:tc>
      </w:tr>
      <w:tr w:rsidR="006A3C97" w:rsidRPr="005D7522" w:rsidTr="00A12958">
        <w:trPr>
          <w:trHeight w:val="330"/>
        </w:trPr>
        <w:tc>
          <w:tcPr>
            <w:tcW w:w="2507" w:type="dxa"/>
            <w:tcBorders>
              <w:top w:val="nil"/>
              <w:left w:val="single" w:sz="8" w:space="0" w:color="auto"/>
              <w:bottom w:val="single" w:sz="4" w:space="0" w:color="auto"/>
              <w:right w:val="nil"/>
            </w:tcBorders>
            <w:shd w:val="clear" w:color="auto" w:fill="auto"/>
            <w:vAlign w:val="bottom"/>
            <w:hideMark/>
          </w:tcPr>
          <w:p w:rsidR="006A3C97" w:rsidRPr="005D7522" w:rsidRDefault="006A3C97" w:rsidP="00A12958">
            <w:r w:rsidRPr="005D7522">
              <w:t>06 03 14</w:t>
            </w:r>
          </w:p>
        </w:tc>
        <w:tc>
          <w:tcPr>
            <w:tcW w:w="6976" w:type="dxa"/>
            <w:tcBorders>
              <w:top w:val="nil"/>
              <w:left w:val="single" w:sz="8" w:space="0" w:color="auto"/>
              <w:bottom w:val="single" w:sz="4" w:space="0" w:color="auto"/>
              <w:right w:val="single" w:sz="8" w:space="0" w:color="auto"/>
            </w:tcBorders>
            <w:shd w:val="clear" w:color="auto" w:fill="auto"/>
            <w:noWrap/>
            <w:vAlign w:val="bottom"/>
            <w:hideMark/>
          </w:tcPr>
          <w:p w:rsidR="006A3C97" w:rsidRPr="005D7522" w:rsidRDefault="006A3C97" w:rsidP="00A12958">
            <w:r w:rsidRPr="005D7522">
              <w:t>saruri solide si solutii, altele decat cele specificate la 06 03 11 si 06 03 13</w:t>
            </w:r>
          </w:p>
        </w:tc>
      </w:tr>
      <w:tr w:rsidR="006A3C97" w:rsidRPr="005D7522" w:rsidTr="00A12958">
        <w:trPr>
          <w:trHeight w:val="375"/>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6A3C97" w:rsidRPr="005D7522" w:rsidRDefault="006A3C97" w:rsidP="00A12958">
            <w:r w:rsidRPr="005D7522">
              <w:t>06 03 15*</w:t>
            </w:r>
          </w:p>
        </w:tc>
        <w:tc>
          <w:tcPr>
            <w:tcW w:w="69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A3C97" w:rsidRPr="005D7522" w:rsidRDefault="006A3C97" w:rsidP="00A12958">
            <w:r w:rsidRPr="005D7522">
              <w:t>oxizi metalici cu continut de metale grele</w:t>
            </w:r>
          </w:p>
        </w:tc>
      </w:tr>
      <w:tr w:rsidR="006A3C97" w:rsidRPr="005D7522" w:rsidTr="00A12958">
        <w:trPr>
          <w:gridBefore w:val="1"/>
          <w:wBefore w:w="2507" w:type="dxa"/>
        </w:trPr>
        <w:tc>
          <w:tcPr>
            <w:tcW w:w="6976" w:type="dxa"/>
            <w:tcBorders>
              <w:bottom w:val="single" w:sz="8" w:space="0" w:color="auto"/>
            </w:tcBorders>
            <w:shd w:val="clear" w:color="auto" w:fill="auto"/>
            <w:noWrap/>
            <w:vAlign w:val="bottom"/>
          </w:tcPr>
          <w:p w:rsidR="006A3C97" w:rsidRPr="005D7522" w:rsidRDefault="006A3C97" w:rsidP="00A12958"/>
        </w:tc>
      </w:tr>
      <w:tr w:rsidR="006A3C97" w:rsidRPr="005D7522" w:rsidTr="00A12958">
        <w:trPr>
          <w:trHeight w:val="330"/>
        </w:trPr>
        <w:tc>
          <w:tcPr>
            <w:tcW w:w="2507" w:type="dxa"/>
            <w:tcBorders>
              <w:top w:val="single" w:sz="8" w:space="0" w:color="auto"/>
              <w:left w:val="single" w:sz="4" w:space="0" w:color="auto"/>
              <w:bottom w:val="single" w:sz="8" w:space="0" w:color="auto"/>
              <w:right w:val="nil"/>
            </w:tcBorders>
            <w:shd w:val="clear" w:color="auto" w:fill="auto"/>
            <w:vAlign w:val="bottom"/>
            <w:hideMark/>
          </w:tcPr>
          <w:p w:rsidR="006A3C97" w:rsidRPr="005D7522" w:rsidRDefault="006A3C97" w:rsidP="00A12958">
            <w:r w:rsidRPr="005D7522">
              <w:t>06 03 16</w:t>
            </w:r>
          </w:p>
        </w:tc>
        <w:tc>
          <w:tcPr>
            <w:tcW w:w="697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A3C97" w:rsidRPr="005D7522" w:rsidRDefault="006A3C97" w:rsidP="00A12958">
            <w:r w:rsidRPr="005D7522">
              <w:t>oxizi metalici, altii decat cei specificati la 06 03 15</w:t>
            </w:r>
          </w:p>
        </w:tc>
      </w:tr>
      <w:tr w:rsidR="006A3C97" w:rsidRPr="005D7522" w:rsidTr="00A12958">
        <w:trPr>
          <w:trHeight w:val="330"/>
        </w:trPr>
        <w:tc>
          <w:tcPr>
            <w:tcW w:w="2507" w:type="dxa"/>
            <w:tcBorders>
              <w:top w:val="nil"/>
              <w:left w:val="single" w:sz="12" w:space="0" w:color="008000"/>
              <w:bottom w:val="single" w:sz="12" w:space="0" w:color="008000"/>
              <w:right w:val="nil"/>
            </w:tcBorders>
            <w:shd w:val="clear" w:color="000000" w:fill="FFFFFF"/>
            <w:vAlign w:val="bottom"/>
            <w:hideMark/>
          </w:tcPr>
          <w:p w:rsidR="006A3C97" w:rsidRPr="005D7522" w:rsidRDefault="006A3C97" w:rsidP="00A12958">
            <w:r w:rsidRPr="005D7522">
              <w:t>06 03 99</w:t>
            </w:r>
          </w:p>
        </w:tc>
        <w:tc>
          <w:tcPr>
            <w:tcW w:w="6976" w:type="dxa"/>
            <w:tcBorders>
              <w:top w:val="nil"/>
              <w:left w:val="single" w:sz="8" w:space="0" w:color="auto"/>
              <w:bottom w:val="single" w:sz="12" w:space="0" w:color="008000"/>
              <w:right w:val="single" w:sz="8" w:space="0" w:color="auto"/>
            </w:tcBorders>
            <w:shd w:val="clear" w:color="auto" w:fill="auto"/>
            <w:noWrap/>
            <w:vAlign w:val="bottom"/>
            <w:hideMark/>
          </w:tcPr>
          <w:p w:rsidR="006A3C97" w:rsidRPr="005D7522" w:rsidRDefault="006A3C97" w:rsidP="00A12958">
            <w:r w:rsidRPr="005D7522">
              <w:t>alte deseuri nespecificate</w:t>
            </w:r>
          </w:p>
        </w:tc>
      </w:tr>
      <w:tr w:rsidR="006A3C97" w:rsidRPr="005D7522" w:rsidTr="00A12958">
        <w:trPr>
          <w:trHeight w:val="4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06 05 - Namoluri de la epurarea efluentilor proprii</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06 05 02*</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6A3C97" w:rsidRPr="005D7522" w:rsidRDefault="006A3C97" w:rsidP="00A12958">
            <w:r w:rsidRPr="005D7522">
              <w:t>06 05 03</w:t>
            </w:r>
          </w:p>
        </w:tc>
        <w:tc>
          <w:tcPr>
            <w:tcW w:w="6976" w:type="dxa"/>
            <w:tcBorders>
              <w:top w:val="nil"/>
              <w:left w:val="nil"/>
              <w:bottom w:val="single" w:sz="12" w:space="0" w:color="008000"/>
              <w:right w:val="single" w:sz="8" w:space="0" w:color="auto"/>
            </w:tcBorders>
            <w:shd w:val="clear" w:color="auto" w:fill="auto"/>
            <w:noWrap/>
            <w:vAlign w:val="bottom"/>
            <w:hideMark/>
          </w:tcPr>
          <w:p w:rsidR="006A3C97" w:rsidRPr="005D7522" w:rsidRDefault="006A3C97" w:rsidP="00A12958">
            <w:r w:rsidRPr="005D7522">
              <w:t xml:space="preserve"> namoluri de la epurarea efluentilor in incinta, altele decat cele  specificate la 06 05 02</w:t>
            </w:r>
          </w:p>
        </w:tc>
      </w:tr>
      <w:tr w:rsidR="006A3C97" w:rsidRPr="005D7522" w:rsidTr="00A12958">
        <w:trPr>
          <w:trHeight w:val="39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06 06  - Deseuri de la PPFU produselor chimice cu sulf, proceselor chimice de sulfurare si desulfurare</w:t>
            </w:r>
          </w:p>
        </w:tc>
      </w:tr>
      <w:tr w:rsidR="006A3C97" w:rsidRPr="005D7522" w:rsidTr="00A12958">
        <w:trPr>
          <w:trHeight w:val="39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06 06 02*</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cu continut de sulfuri periculoase</w:t>
            </w:r>
          </w:p>
        </w:tc>
      </w:tr>
      <w:tr w:rsidR="006A3C97" w:rsidRPr="005D7522" w:rsidTr="00A12958">
        <w:trPr>
          <w:trHeight w:val="39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06 06 03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cu continut de sulfuri, altele decat cele specificate la 06 06 02</w:t>
            </w:r>
          </w:p>
        </w:tc>
      </w:tr>
      <w:tr w:rsidR="006A3C97" w:rsidRPr="005D7522" w:rsidTr="00A12958">
        <w:trPr>
          <w:trHeight w:val="39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6A3C97" w:rsidRPr="005D7522" w:rsidRDefault="006A3C97" w:rsidP="00A12958">
            <w:r w:rsidRPr="005D7522">
              <w:t>06 06 99</w:t>
            </w:r>
          </w:p>
        </w:tc>
        <w:tc>
          <w:tcPr>
            <w:tcW w:w="6976" w:type="dxa"/>
            <w:tcBorders>
              <w:top w:val="nil"/>
              <w:left w:val="nil"/>
              <w:bottom w:val="single" w:sz="12" w:space="0" w:color="008000"/>
              <w:right w:val="single" w:sz="8" w:space="0" w:color="auto"/>
            </w:tcBorders>
            <w:shd w:val="clear" w:color="auto" w:fill="auto"/>
            <w:noWrap/>
            <w:vAlign w:val="bottom"/>
            <w:hideMark/>
          </w:tcPr>
          <w:p w:rsidR="006A3C97" w:rsidRPr="005D7522" w:rsidRDefault="006A3C97" w:rsidP="00A12958">
            <w:r w:rsidRPr="005D7522">
              <w:t>alte deseuri nespecificate</w:t>
            </w:r>
          </w:p>
        </w:tc>
      </w:tr>
      <w:tr w:rsidR="006A3C97" w:rsidRPr="005D7522" w:rsidTr="00A12958">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tcPr>
          <w:p w:rsidR="006A3C97" w:rsidRPr="005D7522" w:rsidRDefault="006A3C97" w:rsidP="00A12958">
            <w:pPr>
              <w:rPr>
                <w:b/>
                <w:bCs/>
              </w:rPr>
            </w:pPr>
            <w:r>
              <w:rPr>
                <w:b/>
                <w:bCs/>
              </w:rPr>
              <w:t>Clasa 06 07 – Deseuri de la PPFU halogenilor si a proceselor chimice cu halogeni</w:t>
            </w:r>
          </w:p>
        </w:tc>
      </w:tr>
      <w:tr w:rsidR="006A3C97" w:rsidRPr="005D7522" w:rsidTr="00A12958">
        <w:trPr>
          <w:trHeight w:val="30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06 07 99</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6A3C97" w:rsidRPr="005D7522" w:rsidRDefault="006A3C97" w:rsidP="00A12958">
            <w:r>
              <w:t>alte deseuri nespecificate</w:t>
            </w:r>
          </w:p>
        </w:tc>
      </w:tr>
      <w:tr w:rsidR="006A3C97" w:rsidRPr="005D7522" w:rsidTr="00A12958">
        <w:trPr>
          <w:trHeight w:val="300"/>
        </w:trPr>
        <w:tc>
          <w:tcPr>
            <w:tcW w:w="9483" w:type="dxa"/>
            <w:gridSpan w:val="2"/>
            <w:tcBorders>
              <w:top w:val="nil"/>
              <w:left w:val="single" w:sz="12" w:space="0" w:color="008000"/>
              <w:bottom w:val="nil"/>
              <w:right w:val="single" w:sz="12" w:space="0" w:color="008000"/>
            </w:tcBorders>
            <w:shd w:val="clear" w:color="000000" w:fill="C0C0C0"/>
            <w:vAlign w:val="bottom"/>
            <w:hideMark/>
          </w:tcPr>
          <w:p w:rsidR="006A3C97" w:rsidRPr="005D7522" w:rsidRDefault="006A3C97" w:rsidP="00A12958">
            <w:pPr>
              <w:rPr>
                <w:b/>
                <w:bCs/>
              </w:rPr>
            </w:pPr>
            <w:r w:rsidRPr="005D7522">
              <w:rPr>
                <w:b/>
                <w:bCs/>
              </w:rPr>
              <w:t>Clasa 06 08 - Deseuri de la PPFU siliconului si a derivatilor din silicon</w:t>
            </w:r>
          </w:p>
        </w:tc>
      </w:tr>
      <w:tr w:rsidR="006A3C97" w:rsidRPr="005D7522" w:rsidTr="00A12958">
        <w:trPr>
          <w:trHeight w:val="300"/>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6A3C97" w:rsidRPr="005D7522" w:rsidRDefault="006A3C97" w:rsidP="00A12958">
            <w:r w:rsidRPr="005D7522">
              <w:t>06 08 02*</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deseuri cu continut de siliconi periculosi</w:t>
            </w:r>
          </w:p>
        </w:tc>
      </w:tr>
      <w:tr w:rsidR="006A3C97" w:rsidRPr="005D7522" w:rsidTr="00A12958">
        <w:trPr>
          <w:trHeight w:val="300"/>
        </w:trPr>
        <w:tc>
          <w:tcPr>
            <w:tcW w:w="2507" w:type="dxa"/>
            <w:tcBorders>
              <w:top w:val="nil"/>
              <w:left w:val="single" w:sz="12" w:space="0" w:color="008000"/>
              <w:bottom w:val="single" w:sz="12" w:space="0" w:color="008000"/>
              <w:right w:val="single" w:sz="8" w:space="0" w:color="auto"/>
            </w:tcBorders>
            <w:shd w:val="clear" w:color="auto" w:fill="auto"/>
            <w:vAlign w:val="bottom"/>
            <w:hideMark/>
          </w:tcPr>
          <w:p w:rsidR="006A3C97" w:rsidRPr="005D7522" w:rsidRDefault="006A3C97" w:rsidP="00A12958">
            <w:pPr>
              <w:rPr>
                <w:color w:val="000000"/>
              </w:rPr>
            </w:pPr>
            <w:r w:rsidRPr="005D7522">
              <w:rPr>
                <w:color w:val="000000"/>
              </w:rPr>
              <w:t>06 08 99</w:t>
            </w:r>
          </w:p>
        </w:tc>
        <w:tc>
          <w:tcPr>
            <w:tcW w:w="6976" w:type="dxa"/>
            <w:tcBorders>
              <w:top w:val="nil"/>
              <w:left w:val="nil"/>
              <w:bottom w:val="single" w:sz="12" w:space="0" w:color="008000"/>
              <w:right w:val="single" w:sz="8" w:space="0" w:color="auto"/>
            </w:tcBorders>
            <w:shd w:val="clear" w:color="auto" w:fill="auto"/>
            <w:noWrap/>
            <w:vAlign w:val="bottom"/>
            <w:hideMark/>
          </w:tcPr>
          <w:p w:rsidR="006A3C97" w:rsidRPr="005D7522" w:rsidRDefault="006A3C97" w:rsidP="00A12958">
            <w:r w:rsidRPr="005D7522">
              <w:t>alte deseuri nespecificate</w:t>
            </w:r>
          </w:p>
        </w:tc>
      </w:tr>
      <w:tr w:rsidR="006A3C97" w:rsidRPr="005D7522" w:rsidTr="00A12958">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06 09 -  Deseuri de la PPFU produselor chimice cu fosfor si de la procesele chimice cu fosfor</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06 09 02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zgura fosforoasa</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09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pe baza de calciu care contin sau sunt contaminate cu substante periculoase</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06 09 04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pe baza de calciu, altele decat cele specificate la 06 09 03</w:t>
            </w:r>
          </w:p>
        </w:tc>
      </w:tr>
      <w:tr w:rsidR="006A3C97" w:rsidRPr="005D7522" w:rsidTr="00A12958">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06 09 99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06 10 - deseuri de la PPFU produselor chimice cu azot, procesele chimice cu  azot si obtinerea ingrasamintelor</w:t>
            </w:r>
          </w:p>
        </w:tc>
      </w:tr>
      <w:tr w:rsidR="006A3C97" w:rsidRPr="005D7522" w:rsidTr="00A12958">
        <w:trPr>
          <w:trHeight w:val="300"/>
        </w:trPr>
        <w:tc>
          <w:tcPr>
            <w:tcW w:w="2507" w:type="dxa"/>
            <w:tcBorders>
              <w:top w:val="single" w:sz="12" w:space="0" w:color="008000"/>
              <w:left w:val="single" w:sz="12" w:space="0" w:color="008000"/>
              <w:bottom w:val="nil"/>
              <w:right w:val="nil"/>
            </w:tcBorders>
            <w:shd w:val="clear" w:color="000000" w:fill="FFFFFF"/>
            <w:vAlign w:val="bottom"/>
            <w:hideMark/>
          </w:tcPr>
          <w:p w:rsidR="006A3C97" w:rsidRPr="005D7522" w:rsidRDefault="006A3C97" w:rsidP="00A12958">
            <w:r w:rsidRPr="005D7522">
              <w:t>06 10 02*</w:t>
            </w:r>
          </w:p>
        </w:tc>
        <w:tc>
          <w:tcPr>
            <w:tcW w:w="6976" w:type="dxa"/>
            <w:tcBorders>
              <w:top w:val="single" w:sz="12" w:space="0" w:color="008000"/>
              <w:left w:val="single" w:sz="4" w:space="0" w:color="auto"/>
              <w:bottom w:val="single" w:sz="4" w:space="0" w:color="auto"/>
              <w:right w:val="single" w:sz="4" w:space="0" w:color="auto"/>
            </w:tcBorders>
            <w:shd w:val="clear" w:color="000000" w:fill="FFFFFF"/>
            <w:noWrap/>
            <w:vAlign w:val="bottom"/>
            <w:hideMark/>
          </w:tcPr>
          <w:p w:rsidR="006A3C97" w:rsidRPr="005D7522" w:rsidRDefault="006A3C97" w:rsidP="00A12958">
            <w:r w:rsidRPr="005D7522">
              <w:t xml:space="preserve">deseuri cu continut de substante periculoase </w:t>
            </w:r>
          </w:p>
        </w:tc>
      </w:tr>
      <w:tr w:rsidR="006A3C97" w:rsidRPr="005D7522" w:rsidTr="00A12958">
        <w:trPr>
          <w:trHeight w:val="30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06 10 99</w:t>
            </w:r>
          </w:p>
        </w:tc>
        <w:tc>
          <w:tcPr>
            <w:tcW w:w="6976" w:type="dxa"/>
            <w:tcBorders>
              <w:top w:val="nil"/>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06 11 - Deseuri de la producerea pigmentilor anorganici si a opacizantilor</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06 11 01</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pe baza de calciu de la producerea bioxidului de titan</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06 11 99</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alte deseuri nespecificate</w:t>
            </w:r>
          </w:p>
        </w:tc>
      </w:tr>
      <w:tr w:rsidR="006A3C97" w:rsidRPr="005D7522" w:rsidTr="00A12958">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06 13 - Deseuri de la procese chimice anorganice fara alta specificatie</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13 01*</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produsi anorganici de protectie a instalatiei, agenti de conservare a lemnului si alte biocide</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13 02*</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carbune activ epuizat (cu exceptia 06 07 02)</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06 13 03</w:t>
            </w:r>
          </w:p>
        </w:tc>
        <w:tc>
          <w:tcPr>
            <w:tcW w:w="6976" w:type="dxa"/>
            <w:tcBorders>
              <w:top w:val="nil"/>
              <w:left w:val="nil"/>
              <w:bottom w:val="single" w:sz="8" w:space="0" w:color="auto"/>
              <w:right w:val="single" w:sz="8" w:space="0" w:color="auto"/>
            </w:tcBorders>
            <w:shd w:val="clear" w:color="000000" w:fill="FFFFFF"/>
            <w:vAlign w:val="bottom"/>
          </w:tcPr>
          <w:p w:rsidR="006A3C97" w:rsidRPr="005D7522" w:rsidRDefault="006A3C97" w:rsidP="00A12958">
            <w:r>
              <w:t>negru de fum</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13 04*</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de la procesele cu azbest</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06 13 05*</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funingine</w:t>
            </w:r>
          </w:p>
        </w:tc>
      </w:tr>
      <w:tr w:rsidR="006A3C97" w:rsidRPr="005D7522" w:rsidTr="00A12958">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06 13 99</w:t>
            </w:r>
          </w:p>
        </w:tc>
        <w:tc>
          <w:tcPr>
            <w:tcW w:w="6976" w:type="dxa"/>
            <w:tcBorders>
              <w:top w:val="nil"/>
              <w:left w:val="nil"/>
              <w:bottom w:val="single" w:sz="12" w:space="0" w:color="008000"/>
              <w:right w:val="single" w:sz="8" w:space="0" w:color="auto"/>
            </w:tcBorders>
            <w:shd w:val="clear" w:color="000000" w:fill="FFFFFF"/>
            <w:vAlign w:val="bottom"/>
            <w:hideMark/>
          </w:tcPr>
          <w:p w:rsidR="006A3C97" w:rsidRPr="005D7522" w:rsidRDefault="006A3C97" w:rsidP="00A12958">
            <w:r w:rsidRPr="005D7522">
              <w:t>Alte deseuri nespecificate</w:t>
            </w:r>
          </w:p>
        </w:tc>
      </w:tr>
      <w:tr w:rsidR="006A3C97" w:rsidRPr="005D7522" w:rsidTr="00A12958">
        <w:trPr>
          <w:trHeight w:val="30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07 01 - Deseuri de la producerea, prepararea, furnizarea si utilizarea (PPFU) produsilor chimici organici de baza</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apoase de spalare si solutii muma</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organici, lichide de spalare si solutii muma</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halogenate din blazul coloanelor de distilare si reactie</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din blazul coloanelor de distilare si reactie</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turte de filtrare halogenate si absorbanti epuizati</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turte de filtrare si absorbanti epuizati</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0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07 01 11</w:t>
            </w:r>
          </w:p>
        </w:tc>
      </w:tr>
      <w:tr w:rsidR="006A3C97" w:rsidRPr="005D7522" w:rsidTr="00A12958">
        <w:trPr>
          <w:trHeight w:val="30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07 01 99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07 02 - Deseuri de la PPFU materialelor plastice, cauciucului sintetic si fibrelor artificiale</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lichide apoase de spalare si solutii muma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04*</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alti solventi organici, solutii de spalare si solutii muma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07*</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reziduuri halogenate din blazul coloanelor de reactie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08*</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alte reziduuri din blazul coloanelor de reactie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09*</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turte de filtrare halogenate si absorbanti epuizati</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10*</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alte turte de filtrare si absorbanti epuizati</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11*</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07 02 12</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namoluri de la epurarea efluentilor in incinta, altele decat cele specificate la 07 01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07 02 13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materiale plastice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02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aditivi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07 02 15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aditivi, altele decat cele specificate la 07 02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02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siliconi periculosi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07 02 17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siliconi altele decat cele mentionate la 07 02 16*</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07 02 99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07 03 - Deseuri de la PPFU vopselelor si pigmentilor organici (cu exceptia 06 11)</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organici,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halogenate din blazul coloanelor de reactie</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08*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turte de filtrare halogenate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turte de filtrare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07 03 12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07 03 11</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07 03 99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76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07 04 - Deseuri de la PPFU produselor de protectie a instalatiilor (cu exceptia 02 01 08 si 02 01 09), agentilor de conservare a lemnului (cu exceptia 03 02) si altor biocide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organici,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halogenate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turte de filtrare halogenate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turte de filtrare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tratarea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07 04 12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tratarea efluentilor in incinta, altele decat cele specificate la 07 04 11</w:t>
            </w:r>
          </w:p>
        </w:tc>
      </w:tr>
      <w:tr w:rsidR="006A3C97" w:rsidRPr="005D7522" w:rsidTr="00A12958">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6A3C97" w:rsidRPr="005D7522" w:rsidRDefault="006A3C97" w:rsidP="00A12958">
            <w:r w:rsidRPr="005D7522">
              <w:t>07 04 13*</w:t>
            </w:r>
          </w:p>
        </w:tc>
        <w:tc>
          <w:tcPr>
            <w:tcW w:w="6976" w:type="dxa"/>
            <w:tcBorders>
              <w:top w:val="nil"/>
              <w:left w:val="nil"/>
              <w:bottom w:val="nil"/>
              <w:right w:val="single" w:sz="8" w:space="0" w:color="auto"/>
            </w:tcBorders>
            <w:shd w:val="clear" w:color="000000" w:fill="FFFFFF"/>
            <w:noWrap/>
            <w:vAlign w:val="bottom"/>
            <w:hideMark/>
          </w:tcPr>
          <w:p w:rsidR="006A3C97" w:rsidRPr="005D7522" w:rsidRDefault="006A3C97" w:rsidP="00A12958">
            <w:r w:rsidRPr="005D7522">
              <w:t>deseuri solide cu continut de substante periculoase</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07 04 99</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07 05 - Deseuri de la PPFU produselor farmaceutice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organici,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halogenate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turte de filtrare halogenate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turte de filtrare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07 05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07 05 14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altele decat cele specificate la 07 05 13</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07 05 99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7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07 06 - Deseuri de la PPFU grasimilor, unsorilor, sapunurilor, detergentilor, dezinfectantilor si produselor cosmetice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organici,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halogenate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turte de filtrare halogenate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turte de filtrare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07 06 12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07 06 11</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07 06 99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45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6A3C97" w:rsidRPr="005D7522" w:rsidRDefault="006A3C97" w:rsidP="00A12958">
            <w:pPr>
              <w:rPr>
                <w:b/>
                <w:bCs/>
              </w:rPr>
            </w:pPr>
            <w:r w:rsidRPr="005D7522">
              <w:rPr>
                <w:b/>
                <w:bCs/>
              </w:rPr>
              <w:t>Clasa 07 07 - Deseuri de la PPFU produselor chimice innobilate si a produselor chimice nespecificate in lista</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01*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 organici halogenati,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organici, lichide de spalare si solutii muma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reziduuri halogenate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reziduuri din blazul coloanelor de reactie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turte de filtrare halogenate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turte de filtrare si absorbanti epuizati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07 07 12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07 07 11</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07 07 99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noWrap/>
            <w:vAlign w:val="bottom"/>
            <w:hideMark/>
          </w:tcPr>
          <w:p w:rsidR="006A3C97" w:rsidRPr="005D7522" w:rsidRDefault="006A3C97" w:rsidP="00A12958">
            <w:pPr>
              <w:rPr>
                <w:b/>
                <w:bCs/>
              </w:rPr>
            </w:pPr>
            <w:r w:rsidRPr="005D7522">
              <w:rPr>
                <w:b/>
                <w:bCs/>
              </w:rPr>
              <w:t>Clasa 08 01 - Deseuri de la PPFU vopselelor si lacurilor si indepartarea acestora</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vopsele si lacuri cu continut de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vopsele si lacuri, altele decat cele specificate la 08 01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vopsele si lacuri cu continut de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vopsele si lacuri, altele decat cele specificate la 08 01 13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cu continut de vopsele si lacuri si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cu continut de vopsele si lacuri, altele decat cele specificate la 08 01 15</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17*</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indepartarea vopselelor si lacurilor cu continut de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indepartarea vopselelor si lacurilor, altele decat cele specificate la 08 01 17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suspensii apoase cu continut de vopsele si lacuri si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08 01 20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suspensii apoase cu continut de vopsele si lacuri, altele decat cele specificate la 08 01 19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01 21*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indepartarea vopselelor si lacurilor</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08 01 99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08 02 - Deseuri de Ia PPFU altor materiale de acoperire (inclusiv materiale ceramice)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08 02 01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pulberi de acoperire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08 02 02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cu continut de materiale ceramice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08 02 03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suspensii apoase cu continut de materiale ceramice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08 02 99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08 03 - Deseuri de la PPFU cernelurilor tipografice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cu continut de cerneluri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cu continut de cerneluri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cerneluri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cerneluri, altele decat cele specificate la 08 03 12</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cerneluri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cerneluri, altele decat cele specificate la 08 03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solutii de gravare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tonere de imprimante cu continut de substante periculoase</w:t>
            </w:r>
          </w:p>
        </w:tc>
      </w:tr>
      <w:tr w:rsidR="006A3C97" w:rsidRPr="005D7522" w:rsidTr="00A12958">
        <w:trPr>
          <w:trHeight w:val="375"/>
        </w:trPr>
        <w:tc>
          <w:tcPr>
            <w:tcW w:w="2507" w:type="dxa"/>
            <w:tcBorders>
              <w:top w:val="nil"/>
              <w:left w:val="single" w:sz="12" w:space="0" w:color="008000"/>
              <w:bottom w:val="single" w:sz="8" w:space="0" w:color="auto"/>
              <w:right w:val="single" w:sz="8" w:space="0" w:color="auto"/>
            </w:tcBorders>
            <w:shd w:val="clear" w:color="auto" w:fill="auto"/>
            <w:hideMark/>
          </w:tcPr>
          <w:p w:rsidR="006A3C97" w:rsidRPr="005D7522" w:rsidRDefault="006A3C97" w:rsidP="00A12958">
            <w:r w:rsidRPr="005D7522">
              <w:t>08 03 18</w:t>
            </w:r>
          </w:p>
        </w:tc>
        <w:tc>
          <w:tcPr>
            <w:tcW w:w="6976" w:type="dxa"/>
            <w:tcBorders>
              <w:top w:val="nil"/>
              <w:left w:val="nil"/>
              <w:bottom w:val="single" w:sz="8" w:space="0" w:color="auto"/>
              <w:right w:val="single" w:sz="8" w:space="0" w:color="auto"/>
            </w:tcBorders>
            <w:shd w:val="clear" w:color="auto" w:fill="auto"/>
            <w:hideMark/>
          </w:tcPr>
          <w:p w:rsidR="006A3C97" w:rsidRPr="005D7522" w:rsidRDefault="006A3C97" w:rsidP="00A12958">
            <w:r w:rsidRPr="005D7522">
              <w:t xml:space="preserve">deşeuri de tonere de imprimante, altele decât cele specificate la 08 03 17 </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03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 de dispersie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08 03 99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08 04 - Deseuri de la PPFU adezivilor si cleiurilor (inclusiv produsele impermeabile)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adezivi si cleiuri cu continut de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adezivi si cleiuri, altele decat cele specificate la 08 04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adezivi si cleiuri cu continut de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adezivi si cleiuri, altele decat cele specificate la 08 04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cu continut de adezivi si cleiuri si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cu continut de adezivi si cleiuri, altele decat cele specificate la 08 04 13</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15*</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cu continut de adezivi si cleiuri si solventi organici sau alte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cu continut de adezivi si cleiuri, altele decat cele specificate la 08 04 15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08 04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 de colofoniu</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08 04 99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08 05 - alte deseuri nespecificate in 08</w:t>
            </w:r>
          </w:p>
        </w:tc>
      </w:tr>
      <w:tr w:rsidR="006A3C97" w:rsidRPr="005D7522" w:rsidTr="00A12958">
        <w:trPr>
          <w:trHeight w:val="315"/>
        </w:trPr>
        <w:tc>
          <w:tcPr>
            <w:tcW w:w="2507" w:type="dxa"/>
            <w:tcBorders>
              <w:top w:val="single" w:sz="12" w:space="0" w:color="008000"/>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08 05 01*</w:t>
            </w:r>
          </w:p>
        </w:tc>
        <w:tc>
          <w:tcPr>
            <w:tcW w:w="6976" w:type="dxa"/>
            <w:tcBorders>
              <w:top w:val="single" w:sz="12" w:space="0" w:color="008000"/>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t>deseuri de izocianati</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09 01 - Deseuri din industria fotografica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developanti pe baza de apa si solutii de activare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de developare pe baza de apa pentru placile offset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de developare pe baza de solventi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de fixare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de albire si solutii de albire filatoare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argint de la tratarea in incinta a deseurilor fotografice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film sau hartie fotografica cu continut de argint sau compusi de argint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film sau hartie fotografica fara continut de argint sau compusi de argint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camere de unica folosinta fara baterii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09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camera de unica folosinta cu baterii incluse la 16 06 01, 16 06 02 sau 16 06 03</w:t>
            </w:r>
          </w:p>
        </w:tc>
      </w:tr>
      <w:tr w:rsidR="006A3C97" w:rsidRPr="005D7522" w:rsidTr="00A12958">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6A3C97" w:rsidRPr="005D7522" w:rsidRDefault="006A3C97" w:rsidP="00A12958">
            <w:r w:rsidRPr="005D7522">
              <w:t>09 01 12</w:t>
            </w:r>
          </w:p>
        </w:tc>
        <w:tc>
          <w:tcPr>
            <w:tcW w:w="6976" w:type="dxa"/>
            <w:tcBorders>
              <w:top w:val="nil"/>
              <w:left w:val="nil"/>
              <w:bottom w:val="nil"/>
              <w:right w:val="single" w:sz="8" w:space="0" w:color="auto"/>
            </w:tcBorders>
            <w:shd w:val="clear" w:color="000000" w:fill="FFFFFF"/>
            <w:noWrap/>
            <w:vAlign w:val="bottom"/>
            <w:hideMark/>
          </w:tcPr>
          <w:p w:rsidR="006A3C97" w:rsidRPr="005D7522" w:rsidRDefault="006A3C97" w:rsidP="00A12958">
            <w:r w:rsidRPr="005D7522">
              <w:t>camere de unica folosinta cu baterii, altele decat cele specificate la 09 01 11</w:t>
            </w:r>
          </w:p>
        </w:tc>
      </w:tr>
      <w:tr w:rsidR="006A3C97" w:rsidRPr="005D7522" w:rsidTr="00A12958">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09 01 13*</w:t>
            </w:r>
          </w:p>
        </w:tc>
        <w:tc>
          <w:tcPr>
            <w:tcW w:w="6976" w:type="dxa"/>
            <w:tcBorders>
              <w:top w:val="single" w:sz="4" w:space="0" w:color="auto"/>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deseuri apoase lichide de la recuperarea in incinta a argintului, altele decat cele specificate la 09 01 06</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09 01 99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01 - Deseuri de la centralele termice si de la alte instalatii de combustie (cu exceptia 19)- tot</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10 01 01</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cenusa de vatra, zgura si praf de cazan (cu exceptia prafului de cazan specificat la 10 01 04)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10 01 02</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cenusa zburatoare de la arderea carbunelui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10 01 03</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cenusa zburatoare de la arderea turbei si lemnului netratat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04*</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cenusa zburatoare de la arderea uleiului si praf de cazan</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10 01 05  </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solide, pe baza de calciu, de la desulfurarea gazelor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10 01 07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pe baza de calciu, de la desulfurarea gazelor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10 01 13*</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cenusi zburatoare de la hidrocarburile emulsionate folosite drept combustibil</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10 01 14*</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cenusa de vatra, zgura si praf de cazan de la co-incinerarea deseurilor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10 01 15</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cenusa de vatra, zgura si praf de cazan de la co-incinerarea altor deseuri decat cele specificate la 10 01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10 01 16*</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cenusa zburatoare de la co-incinerare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10 01 17</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cenusa zburatoare de la co-incinerare, alta decat cea specificata la 10 01 16</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18*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spalarea gazelor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spalarea gazelor, altele decat cele specificate la 10 01 05, 10 01 07 si 10 01 18</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in incinta, altele decat cele specificate la 10 01 20</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de la spalarea cazanului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apoase de la spalarea cazanului de ardere, altele decat cele specificate la 10 01 22</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nisipuri de la paturile fluidizate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depozitarea combustibilului si de la pregatirea carbunelui de ardere pentru instalatiile termice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10 01 26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02 - Deseuri din industria siderurgica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procesarea zgurii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zgura neprocesata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altele decat cele specificate la 10 02 07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cruste de tunder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cu continut de uleiuri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altele decat cele specificate la 10 02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altele decat cele specificate la 10 02 13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10 02 15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namoluri si turte de filtrare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03 - Deseuri din metalurgia termica a aluminiului</w:t>
            </w:r>
          </w:p>
        </w:tc>
      </w:tr>
      <w:tr w:rsidR="006A3C97" w:rsidRPr="005D7522" w:rsidTr="00A12958">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10 03 02</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resturi de anozi</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04*</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zguri de la topirea primara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10 03 05</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de alumina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08*</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zguri saline de la topirea secundara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09*</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scorii negre de la topirea secundara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15*</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cruste care sunt inflamabile sau emit in contact cu apa, gaze inflamabile in cantitati periculoase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10 03 16</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cruste, altele decat cele specificate la 10 03 15</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17*</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cu continut de gudroane de la producerea anozilor</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10 03 18</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 xml:space="preserve">deseuri cu continut de carbon de la producerea anozilor, altele decat cele specificate la 10 03 17 </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19*</w:t>
            </w:r>
          </w:p>
        </w:tc>
        <w:tc>
          <w:tcPr>
            <w:tcW w:w="6976" w:type="dxa"/>
            <w:tcBorders>
              <w:top w:val="single" w:sz="4" w:space="0" w:color="auto"/>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gazele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10 03 20</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gazele de ardere, altul decat cel specificat la 10 03 19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21*</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alte particule si praf (inclusiv praf de la morile cu bile)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10 03 22</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alte particule si praf (inclusiv praf de la morile cu bile), altele decat cele specificate la 10 03 21</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10 03 23*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altele decat cele specificate la 10 03 23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altele decat cele specificate la 10 03 25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cu continut de ulei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altele decat cele specificate la 10 03 27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29*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zgurilor saline si scoriile negre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10 03 30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zgurilor saline si scoriile negre, altele decat cele specificate la 10 03 29</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10 03 99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04 - Deseuri din metalurgia termica a plumbului</w:t>
            </w:r>
          </w:p>
        </w:tc>
      </w:tr>
      <w:tr w:rsidR="006A3C97" w:rsidRPr="005D7522" w:rsidTr="00A12958">
        <w:trPr>
          <w:trHeight w:val="315"/>
        </w:trPr>
        <w:tc>
          <w:tcPr>
            <w:tcW w:w="2507" w:type="dxa"/>
            <w:tcBorders>
              <w:top w:val="single" w:sz="12" w:space="0" w:color="008000"/>
              <w:left w:val="single" w:sz="4" w:space="0" w:color="auto"/>
              <w:bottom w:val="single" w:sz="4" w:space="0" w:color="auto"/>
              <w:right w:val="single" w:sz="4" w:space="0" w:color="auto"/>
            </w:tcBorders>
            <w:shd w:val="clear" w:color="auto" w:fill="auto"/>
            <w:vAlign w:val="bottom"/>
            <w:hideMark/>
          </w:tcPr>
          <w:p w:rsidR="006A3C97" w:rsidRPr="005D7522" w:rsidRDefault="006A3C97" w:rsidP="00A12958">
            <w:r w:rsidRPr="005D7522">
              <w:t>10 04 01</w:t>
            </w:r>
          </w:p>
        </w:tc>
        <w:tc>
          <w:tcPr>
            <w:tcW w:w="6976" w:type="dxa"/>
            <w:tcBorders>
              <w:top w:val="single" w:sz="12" w:space="0" w:color="008000"/>
              <w:left w:val="nil"/>
              <w:bottom w:val="single" w:sz="4" w:space="0" w:color="auto"/>
              <w:right w:val="single" w:sz="4" w:space="0" w:color="auto"/>
            </w:tcBorders>
            <w:shd w:val="clear" w:color="auto" w:fill="auto"/>
            <w:noWrap/>
            <w:vAlign w:val="bottom"/>
            <w:hideMark/>
          </w:tcPr>
          <w:p w:rsidR="006A3C97" w:rsidRPr="005D7522" w:rsidRDefault="006A3C97" w:rsidP="00A12958">
            <w:r w:rsidRPr="005D7522">
              <w:t>zguri de la topirea primara si secundara</w:t>
            </w:r>
          </w:p>
        </w:tc>
      </w:tr>
      <w:tr w:rsidR="006A3C97" w:rsidRPr="005D7522" w:rsidTr="00A12958">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10 04 02*</w:t>
            </w:r>
          </w:p>
        </w:tc>
        <w:tc>
          <w:tcPr>
            <w:tcW w:w="6976" w:type="dxa"/>
            <w:tcBorders>
              <w:top w:val="nil"/>
              <w:left w:val="nil"/>
              <w:bottom w:val="single" w:sz="4" w:space="0" w:color="auto"/>
              <w:right w:val="single" w:sz="4" w:space="0" w:color="auto"/>
            </w:tcBorders>
            <w:shd w:val="clear" w:color="auto" w:fill="auto"/>
            <w:noWrap/>
            <w:vAlign w:val="bottom"/>
            <w:hideMark/>
          </w:tcPr>
          <w:p w:rsidR="006A3C97" w:rsidRPr="005D7522" w:rsidRDefault="006A3C97" w:rsidP="00A12958">
            <w:r w:rsidRPr="005D7522">
              <w:t>scorii si cruste de la topirea primara si secundara</w:t>
            </w:r>
          </w:p>
        </w:tc>
      </w:tr>
      <w:tr w:rsidR="006A3C97" w:rsidRPr="005D7522" w:rsidTr="00A12958">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04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br/>
              <w:t>arseniat de calciu</w:t>
            </w:r>
          </w:p>
        </w:tc>
      </w:tr>
      <w:tr w:rsidR="006A3C97" w:rsidRPr="005D7522" w:rsidTr="00A12958">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10 04 04*</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praf din gazul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04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04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04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04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cu continut de ulei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10 04 10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altele decat cele specificate la 10 04 09</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10 04 99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 xml:space="preserve">Clasa 10 05 - Deseuri din metalurgia termica a zincului </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10 05 01 </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zguri de la topirea primara si secundara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05 03*</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gazul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10 05 04</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alte 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05 05*</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solide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05 06*</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namoluri si turte de filtrare de la epurarea gazelor</w:t>
            </w:r>
          </w:p>
        </w:tc>
      </w:tr>
      <w:tr w:rsidR="006A3C97" w:rsidRPr="005D7522" w:rsidTr="00A12958">
        <w:trPr>
          <w:trHeight w:val="31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05 08*</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de la epurarea apelor de racire cu continut de ulei</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10 05 09</w:t>
            </w:r>
          </w:p>
        </w:tc>
        <w:tc>
          <w:tcPr>
            <w:tcW w:w="6976" w:type="dxa"/>
            <w:tcBorders>
              <w:top w:val="single" w:sz="4" w:space="0" w:color="auto"/>
              <w:left w:val="nil"/>
              <w:bottom w:val="single" w:sz="4" w:space="0" w:color="auto"/>
              <w:right w:val="single" w:sz="8" w:space="0" w:color="auto"/>
            </w:tcBorders>
            <w:shd w:val="clear" w:color="000000" w:fill="FFFFFF"/>
            <w:vAlign w:val="bottom"/>
            <w:hideMark/>
          </w:tcPr>
          <w:p w:rsidR="006A3C97" w:rsidRPr="005D7522" w:rsidRDefault="006A3C97" w:rsidP="00A12958">
            <w:r w:rsidRPr="005D7522">
              <w:t>deseuri de la epurarea apelor de racire, altele decat cele specificate la 10 05 08</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10 05 99</w:t>
            </w:r>
          </w:p>
        </w:tc>
        <w:tc>
          <w:tcPr>
            <w:tcW w:w="6976" w:type="dxa"/>
            <w:tcBorders>
              <w:top w:val="single" w:sz="4" w:space="0" w:color="auto"/>
              <w:left w:val="nil"/>
              <w:bottom w:val="single" w:sz="4" w:space="0" w:color="auto"/>
              <w:right w:val="single" w:sz="8" w:space="0" w:color="auto"/>
            </w:tcBorders>
            <w:shd w:val="clear" w:color="000000" w:fill="FFFFFF"/>
            <w:vAlign w:val="bottom"/>
          </w:tcPr>
          <w:p w:rsidR="006A3C97" w:rsidRPr="005D7522" w:rsidRDefault="006A3C97" w:rsidP="00A12958">
            <w:r>
              <w:t>alte deseuri nespecificate</w:t>
            </w:r>
          </w:p>
        </w:tc>
      </w:tr>
      <w:tr w:rsidR="006A3C97" w:rsidRPr="00E352BC" w:rsidTr="00A12958">
        <w:trPr>
          <w:trHeight w:val="330"/>
        </w:trPr>
        <w:tc>
          <w:tcPr>
            <w:tcW w:w="9483" w:type="dxa"/>
            <w:gridSpan w:val="2"/>
            <w:tcBorders>
              <w:top w:val="single" w:sz="4" w:space="0" w:color="auto"/>
              <w:left w:val="single" w:sz="12" w:space="0" w:color="008000"/>
              <w:bottom w:val="single" w:sz="8" w:space="0" w:color="auto"/>
              <w:right w:val="single" w:sz="8" w:space="0" w:color="auto"/>
            </w:tcBorders>
            <w:shd w:val="clear" w:color="auto" w:fill="BFBFBF" w:themeFill="background1" w:themeFillShade="BF"/>
            <w:vAlign w:val="bottom"/>
          </w:tcPr>
          <w:p w:rsidR="006A3C97" w:rsidRPr="00E352BC" w:rsidRDefault="006A3C97" w:rsidP="00A12958">
            <w:pPr>
              <w:rPr>
                <w:b/>
              </w:rPr>
            </w:pPr>
            <w:r w:rsidRPr="00E352BC">
              <w:rPr>
                <w:b/>
              </w:rPr>
              <w:t>Clasa 10 06 – Deseuri din metalurgia termica a cuprului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10 06 01</w:t>
            </w:r>
          </w:p>
        </w:tc>
        <w:tc>
          <w:tcPr>
            <w:tcW w:w="6976" w:type="dxa"/>
            <w:tcBorders>
              <w:top w:val="single" w:sz="4" w:space="0" w:color="auto"/>
              <w:left w:val="nil"/>
              <w:bottom w:val="single" w:sz="8" w:space="0" w:color="auto"/>
              <w:right w:val="single" w:sz="8" w:space="0" w:color="auto"/>
            </w:tcBorders>
            <w:shd w:val="clear" w:color="000000" w:fill="FFFFFF"/>
            <w:vAlign w:val="bottom"/>
          </w:tcPr>
          <w:p w:rsidR="006A3C97" w:rsidRPr="005D7522" w:rsidRDefault="006A3C97" w:rsidP="00A12958">
            <w:r>
              <w:t>zguri de la topirea primara si secundara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10 06 02</w:t>
            </w:r>
          </w:p>
        </w:tc>
        <w:tc>
          <w:tcPr>
            <w:tcW w:w="6976" w:type="dxa"/>
            <w:tcBorders>
              <w:top w:val="single" w:sz="4" w:space="0" w:color="auto"/>
              <w:left w:val="nil"/>
              <w:bottom w:val="single" w:sz="8" w:space="0" w:color="auto"/>
              <w:right w:val="single" w:sz="8" w:space="0" w:color="auto"/>
            </w:tcBorders>
            <w:shd w:val="clear" w:color="000000" w:fill="FFFFFF"/>
            <w:vAlign w:val="bottom"/>
          </w:tcPr>
          <w:p w:rsidR="006A3C97" w:rsidRPr="005D7522" w:rsidRDefault="006A3C97" w:rsidP="00A12958">
            <w:r>
              <w:t>scorii si cruste de la topirea primara si secundara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10 06 03*</w:t>
            </w:r>
          </w:p>
        </w:tc>
        <w:tc>
          <w:tcPr>
            <w:tcW w:w="6976" w:type="dxa"/>
            <w:tcBorders>
              <w:top w:val="single" w:sz="4" w:space="0" w:color="auto"/>
              <w:left w:val="nil"/>
              <w:bottom w:val="single" w:sz="8" w:space="0" w:color="auto"/>
              <w:right w:val="single" w:sz="8" w:space="0" w:color="auto"/>
            </w:tcBorders>
            <w:shd w:val="clear" w:color="000000" w:fill="FFFFFF"/>
            <w:vAlign w:val="bottom"/>
          </w:tcPr>
          <w:p w:rsidR="006A3C97" w:rsidRPr="005D7522" w:rsidRDefault="006A3C97" w:rsidP="00A12958">
            <w:r w:rsidRPr="005D7522">
              <w:t>praf din gazul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10 06 04</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alte 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06 06*</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solide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06 07*</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namoluri si turte de filtrare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06 09*</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de la epurarea apelor de racire cu continut de ulei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10 06 10</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de la epurarea apelor de racire, altele decat cele specificate la 10 06 09</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10 06 99</w:t>
            </w:r>
          </w:p>
        </w:tc>
        <w:tc>
          <w:tcPr>
            <w:tcW w:w="6976" w:type="dxa"/>
            <w:tcBorders>
              <w:top w:val="nil"/>
              <w:left w:val="nil"/>
              <w:bottom w:val="single" w:sz="12" w:space="0" w:color="008000"/>
              <w:right w:val="single" w:sz="8" w:space="0" w:color="auto"/>
            </w:tcBorders>
            <w:shd w:val="clear" w:color="000000" w:fill="FFFFFF"/>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 xml:space="preserve">Clasa 10 07 - Deseuri din metalurgia termica a argintului, aurului si platinei </w:t>
            </w:r>
          </w:p>
        </w:tc>
      </w:tr>
      <w:tr w:rsidR="006A3C97" w:rsidRPr="005D7522" w:rsidTr="00A12958">
        <w:trPr>
          <w:trHeight w:val="405"/>
        </w:trPr>
        <w:tc>
          <w:tcPr>
            <w:tcW w:w="2507" w:type="dxa"/>
            <w:tcBorders>
              <w:top w:val="single" w:sz="12" w:space="0" w:color="008000"/>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10 07 01</w:t>
            </w:r>
          </w:p>
        </w:tc>
        <w:tc>
          <w:tcPr>
            <w:tcW w:w="6976" w:type="dxa"/>
            <w:tcBorders>
              <w:top w:val="single" w:sz="12" w:space="0" w:color="008000"/>
              <w:left w:val="nil"/>
              <w:bottom w:val="single" w:sz="4" w:space="0" w:color="auto"/>
              <w:right w:val="single" w:sz="4" w:space="0" w:color="auto"/>
            </w:tcBorders>
            <w:shd w:val="clear" w:color="000000" w:fill="FFFFFF"/>
            <w:hideMark/>
          </w:tcPr>
          <w:p w:rsidR="006A3C97" w:rsidRPr="005D7522" w:rsidRDefault="006A3C97" w:rsidP="00A12958">
            <w:r w:rsidRPr="005D7522">
              <w:t xml:space="preserve">zguri de la topirea primara şi secundara </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10 07 02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scorii si cruste de la topirea primara si secundara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10 07 03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10 07 04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10 07 05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07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cu continut de ulei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10 07 08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altele decat cele specificate la 10 07 07</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 xml:space="preserve">Clasa 10 08 - Deseuri din metalurgia termica a altor neferoase </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zgura salina de la topirea primara si secundara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10 08 09</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alte zguri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scorii si cruste, altele decat cele specificate la 10 08 10</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10 08 12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gudron de la producerea anozilor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carbon de la producrea anozilor, altele decat cele specificate la 10 08 12</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resturi de anozi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15*</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gazul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10 08 16</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gazul de ardere, altul decat cel specificat la 10 08 15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de ardere, altele decat cele mentionate la 10 08 17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cu continut de ulei</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10 08 20</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epurarea apelor de racire, altele decat cele mentionate la 10 08 19</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09 - Deseuri de l</w:t>
            </w:r>
            <w:r>
              <w:rPr>
                <w:b/>
                <w:bCs/>
              </w:rPr>
              <w:t>a turnarea pieselor feroase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zgura de topitorie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nu au fost inca folosite la turnare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nu au fost inca folosite la turnare, altele decat cele specificate la 10 09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au fost folosite la turnare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au fost folosite la turnare, altele decat cele specificate la 10 09 07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09*</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gazul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10 09 10</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praf din gazul de ardere, altul decat cel specificat la 10 09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particule care contin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particule decat cele specificate la 10 09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lianti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lianti, altele decat cele specificate la 10 09 13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agenti pentru detectarea fisurilor,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10 09 16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agenti pentru detectarea fisurilor, altele decat cele specificate la 10 09 15</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10 - Deseuri de la tu</w:t>
            </w:r>
            <w:r>
              <w:rPr>
                <w:b/>
                <w:bCs/>
              </w:rPr>
              <w:t xml:space="preserve">rnarea pieselor neferoase </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10 10 03</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zgura de topitorie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nu au fost inca folosite la turnare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nu au fost inca folosite la turnare, altele decat cele specificate la 10 10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au fost folosite la turnare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miezuri si forme de turnare care au fost folosite la turnare, altele decat cele specificate la 10 10 07</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praf din gazul de ardere cu continut de substante periculoase</w:t>
            </w:r>
          </w:p>
        </w:tc>
      </w:tr>
      <w:tr w:rsidR="006A3C97" w:rsidRPr="005D7522" w:rsidTr="00A12958">
        <w:trPr>
          <w:trHeight w:val="36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praf din gazul de ardere, altul decat cel specificat la 10 10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particule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particule, decat cele specificate la 10 10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lianti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lianti, altele decat cele specificate la 10 10 13</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15*</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agenti pentru detectarea fisurilor,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10 10 16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agenti pentru detectarea fisurilor, altele decat cele specificate la 10 10 15</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10 10 99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11 - Deseuri de la producerea sticlei si a produselor din sticla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din fibre de sticla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prepararea amestecurilor, anterior procesarii termice,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prepararea, amestecurilor, anterior procesarii termice, altele decat cele specificate la 10 11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sticla, sub forma de particule fine si pudra de sticla cu continut de metale grele (de ex: de la tuburile catodice)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sticla, altele decat cele specificate la 10 11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slefuirea si polizarea sticlei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slefuirea si polizarea sticlei altele decat cele specificate la 10 11 13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de ardere, altele decat cele specificate la 10 11 15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de ardere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de ardere, altele decat cele specificate la 10 11 17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efluentilor proprii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10 11 20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efluentilor proprii, altele decat cele specificate la 10 11 19</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10 11 99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825"/>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6A3C97" w:rsidRPr="005D7522" w:rsidRDefault="006A3C97" w:rsidP="00A12958">
            <w:pPr>
              <w:rPr>
                <w:b/>
                <w:bCs/>
              </w:rPr>
            </w:pPr>
            <w:r w:rsidRPr="005D7522">
              <w:rPr>
                <w:b/>
                <w:bCs/>
              </w:rPr>
              <w:t>Clasa 10 12 - Deseuri de la fabricarea materialelor ceramice, caramizilor, tiglelor si materialelor de constructie</w:t>
            </w:r>
          </w:p>
        </w:tc>
      </w:tr>
      <w:tr w:rsidR="006A3C97" w:rsidRPr="005D7522" w:rsidTr="00A12958">
        <w:trPr>
          <w:trHeight w:val="330"/>
        </w:trPr>
        <w:tc>
          <w:tcPr>
            <w:tcW w:w="2507" w:type="dxa"/>
            <w:tcBorders>
              <w:top w:val="single" w:sz="4" w:space="0" w:color="auto"/>
              <w:left w:val="single" w:sz="4" w:space="0" w:color="auto"/>
              <w:bottom w:val="single" w:sz="4" w:space="0" w:color="auto"/>
              <w:right w:val="nil"/>
            </w:tcBorders>
            <w:shd w:val="clear" w:color="000000" w:fill="FFFFFF"/>
            <w:vAlign w:val="bottom"/>
            <w:hideMark/>
          </w:tcPr>
          <w:p w:rsidR="006A3C97" w:rsidRPr="005D7522" w:rsidRDefault="006A3C97" w:rsidP="00A12958">
            <w:r w:rsidRPr="005D7522">
              <w:t xml:space="preserve">10 12 01 </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prepararea amestecurilor anterior procesarii termice</w:t>
            </w:r>
          </w:p>
        </w:tc>
      </w:tr>
      <w:tr w:rsidR="006A3C97" w:rsidRPr="005D7522" w:rsidTr="00A12958">
        <w:trPr>
          <w:trHeight w:val="330"/>
        </w:trPr>
        <w:tc>
          <w:tcPr>
            <w:tcW w:w="2507" w:type="dxa"/>
            <w:tcBorders>
              <w:top w:val="single" w:sz="4" w:space="0" w:color="auto"/>
              <w:left w:val="single" w:sz="4" w:space="0" w:color="auto"/>
              <w:bottom w:val="single" w:sz="4" w:space="0" w:color="auto"/>
              <w:right w:val="nil"/>
            </w:tcBorders>
            <w:shd w:val="clear" w:color="000000" w:fill="FFFFFF"/>
            <w:vAlign w:val="bottom"/>
          </w:tcPr>
          <w:p w:rsidR="006A3C97" w:rsidRPr="005D7522" w:rsidRDefault="006A3C97" w:rsidP="00A12958">
            <w:r>
              <w:t>10 12 03</w:t>
            </w:r>
          </w:p>
        </w:tc>
        <w:tc>
          <w:tcPr>
            <w:tcW w:w="6976"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6A3C97" w:rsidRPr="005D7522" w:rsidRDefault="006A3C97" w:rsidP="00A12958">
            <w:r>
              <w:t>particule si praf</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10 12 05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10 12 06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forme si mulaje uzate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10 12 08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ceramice, de caramizi, tigle sau materiale de constructii (dupa procesarea termica)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12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cu continut de substante periculoase</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10 12 10</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altele decat cele specificate la 10 12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10 12 12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smaltuire, altele decat cele specificate la 10 12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10 12 13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10 12 99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1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noWrap/>
            <w:hideMark/>
          </w:tcPr>
          <w:p w:rsidR="006A3C97" w:rsidRPr="005D7522" w:rsidRDefault="006A3C97" w:rsidP="00A12958">
            <w:pPr>
              <w:rPr>
                <w:b/>
                <w:bCs/>
              </w:rPr>
            </w:pPr>
            <w:r w:rsidRPr="005D7522">
              <w:rPr>
                <w:b/>
                <w:bCs/>
              </w:rPr>
              <w:t>Clasa 10 13 - Deşeuri de la fabricarea cimentului, varului şi gipsului, a articolelor şi produselor derivate din ele</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10 13 01 </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prepararea amestecului, anterior procesarii termice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10 13 04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calcinarea si hidratarea varului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10 13 06</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particule si praf (cu exceptia 10 13 12 si 10 13 13)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de la epurarea gazelor specificate la 10 13 09 si 10 13 10</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13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fabricarea azbesto-cimenturilor, cu continut de azbest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10 13 10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producerea azbesto-cimenturilor, altele decat cele  specificate la 10 13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10 13 11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materiale compozite pe baza de ciment, altele decat cele  specificate la 10 13 09 si 10 13 10</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13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cu continut de substante periculoase</w:t>
            </w:r>
          </w:p>
        </w:tc>
      </w:tr>
      <w:tr w:rsidR="006A3C97" w:rsidRPr="005D7522" w:rsidTr="00A12958">
        <w:trPr>
          <w:trHeight w:val="315"/>
        </w:trPr>
        <w:tc>
          <w:tcPr>
            <w:tcW w:w="2507" w:type="dxa"/>
            <w:tcBorders>
              <w:top w:val="nil"/>
              <w:left w:val="single" w:sz="12" w:space="0" w:color="008000"/>
              <w:bottom w:val="single" w:sz="4" w:space="0" w:color="auto"/>
              <w:right w:val="single" w:sz="8" w:space="0" w:color="auto"/>
            </w:tcBorders>
            <w:shd w:val="clear" w:color="000000" w:fill="FFFFFF"/>
            <w:vAlign w:val="bottom"/>
            <w:hideMark/>
          </w:tcPr>
          <w:p w:rsidR="006A3C97" w:rsidRPr="005D7522" w:rsidRDefault="006A3C97" w:rsidP="00A12958">
            <w:r w:rsidRPr="005D7522">
              <w:t>10 13 13</w:t>
            </w:r>
          </w:p>
        </w:tc>
        <w:tc>
          <w:tcPr>
            <w:tcW w:w="6976" w:type="dxa"/>
            <w:tcBorders>
              <w:top w:val="nil"/>
              <w:left w:val="nil"/>
              <w:bottom w:val="single" w:sz="4"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 altele decat cele specificate la 10 13 12</w:t>
            </w:r>
          </w:p>
        </w:tc>
      </w:tr>
      <w:tr w:rsidR="006A3C97" w:rsidRPr="005D7522" w:rsidTr="00A12958">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10 13 99</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675"/>
        </w:trPr>
        <w:tc>
          <w:tcPr>
            <w:tcW w:w="9483" w:type="dxa"/>
            <w:gridSpan w:val="2"/>
            <w:tcBorders>
              <w:top w:val="single" w:sz="12" w:space="0" w:color="008000"/>
              <w:right w:val="single" w:sz="12" w:space="0" w:color="008000"/>
            </w:tcBorders>
            <w:shd w:val="clear" w:color="000000" w:fill="C0C0C0"/>
          </w:tcPr>
          <w:p w:rsidR="006A3C97" w:rsidRPr="005D7522" w:rsidRDefault="006A3C97" w:rsidP="00A12958">
            <w:pPr>
              <w:rPr>
                <w:b/>
                <w:bCs/>
              </w:rPr>
            </w:pPr>
          </w:p>
        </w:tc>
      </w:tr>
      <w:tr w:rsidR="006A3C97" w:rsidRPr="005D7522" w:rsidTr="00A12958">
        <w:trPr>
          <w:trHeight w:val="70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11 01 - Deseuri de la tratarea chimica de suprafata si acoperirea metalelor si altor materiale (de ex: procese galvanice, de zincare, de decapare, de gravare, de fosfatare, de degresare alcalina, de fabricare a anozilor)</w:t>
            </w:r>
          </w:p>
        </w:tc>
      </w:tr>
      <w:tr w:rsidR="006A3C97" w:rsidRPr="005D7522" w:rsidTr="00A12958">
        <w:trPr>
          <w:trHeight w:val="315"/>
        </w:trPr>
        <w:tc>
          <w:tcPr>
            <w:tcW w:w="2507" w:type="dxa"/>
            <w:tcBorders>
              <w:top w:val="single" w:sz="12" w:space="0" w:color="008000"/>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 xml:space="preserve">11 01 05* </w:t>
            </w:r>
          </w:p>
        </w:tc>
        <w:tc>
          <w:tcPr>
            <w:tcW w:w="6976" w:type="dxa"/>
            <w:tcBorders>
              <w:top w:val="single" w:sz="12" w:space="0" w:color="008000"/>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acizi de decapare</w:t>
            </w:r>
          </w:p>
        </w:tc>
      </w:tr>
      <w:tr w:rsidR="006A3C97" w:rsidRPr="005D7522" w:rsidTr="00A12958">
        <w:trPr>
          <w:trHeight w:val="315"/>
        </w:trPr>
        <w:tc>
          <w:tcPr>
            <w:tcW w:w="2507" w:type="dxa"/>
            <w:tcBorders>
              <w:top w:val="nil"/>
              <w:left w:val="single" w:sz="4" w:space="0" w:color="auto"/>
              <w:bottom w:val="single" w:sz="4" w:space="0" w:color="auto"/>
              <w:right w:val="single" w:sz="4" w:space="0" w:color="auto"/>
            </w:tcBorders>
            <w:shd w:val="clear" w:color="000000" w:fill="FFFFFF"/>
            <w:vAlign w:val="bottom"/>
            <w:hideMark/>
          </w:tcPr>
          <w:p w:rsidR="006A3C97" w:rsidRPr="005D7522" w:rsidRDefault="006A3C97" w:rsidP="00A12958">
            <w:r w:rsidRPr="005D7522">
              <w:t xml:space="preserve">11 01 06*  </w:t>
            </w:r>
          </w:p>
        </w:tc>
        <w:tc>
          <w:tcPr>
            <w:tcW w:w="6976" w:type="dxa"/>
            <w:tcBorders>
              <w:top w:val="nil"/>
              <w:left w:val="nil"/>
              <w:bottom w:val="single" w:sz="4" w:space="0" w:color="auto"/>
              <w:right w:val="single" w:sz="4" w:space="0" w:color="auto"/>
            </w:tcBorders>
            <w:shd w:val="clear" w:color="000000" w:fill="FFFFFF"/>
            <w:noWrap/>
            <w:vAlign w:val="bottom"/>
            <w:hideMark/>
          </w:tcPr>
          <w:p w:rsidR="006A3C97" w:rsidRPr="005D7522" w:rsidRDefault="006A3C97" w:rsidP="00A12958">
            <w:r w:rsidRPr="005D7522">
              <w:t>acizi fara alta specificatie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baze de decapare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cu continut de fosfati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turte de filtrare, altele decat cele specificate la 11 01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clatire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clatire, altele decat cele specificate la 11 01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10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degresare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degresare, altele decat cele specificate la 11 01 13</w:t>
            </w:r>
          </w:p>
        </w:tc>
      </w:tr>
      <w:tr w:rsidR="006A3C97" w:rsidRPr="005D7522" w:rsidTr="00A12958">
        <w:trPr>
          <w:trHeight w:val="40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eluati si namoluri de la sistemele de membrane sau de schimbatori de ioni care contin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rasini schimbatoare de ioni saturate sau epuizate</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11 01 98*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deseuri continand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11 01 99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nil"/>
              <w:right w:val="nil"/>
            </w:tcBorders>
            <w:shd w:val="clear" w:color="000000" w:fill="BFBFBF"/>
            <w:vAlign w:val="bottom"/>
            <w:hideMark/>
          </w:tcPr>
          <w:p w:rsidR="006A3C97" w:rsidRPr="005D7522" w:rsidRDefault="006A3C97" w:rsidP="00A12958">
            <w:pPr>
              <w:rPr>
                <w:b/>
                <w:bCs/>
              </w:rPr>
            </w:pPr>
            <w:r w:rsidRPr="005D7522">
              <w:rPr>
                <w:b/>
                <w:bCs/>
              </w:rPr>
              <w:t>Clasa 11 02  - deseuri din procesele de hidrometalurgie neferoasa</w:t>
            </w:r>
          </w:p>
        </w:tc>
      </w:tr>
      <w:tr w:rsidR="006A3C97" w:rsidRPr="005D7522" w:rsidTr="00A12958">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11 02 02*</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namoluri de la hidrometalurgia zincului (inclusiv jarosit, goethit)</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11 02 03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 xml:space="preserve"> deseuri de la producerea anozilor pentru procesele de electroliza in  solutie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 xml:space="preserve">11 02 05* </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de la procesele de hidrometalurgie a cuprului, cu continut de substante periculoase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 xml:space="preserve">11 02 06 </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de la procesele de hidrometalurgie a cuprului, altele decat cele specificate la 11 02 05</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11 02 07*</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alte deseuri cu continut de substante periculoase</w:t>
            </w:r>
          </w:p>
        </w:tc>
      </w:tr>
      <w:tr w:rsidR="006A3C97" w:rsidRPr="005D7522" w:rsidTr="00A12958">
        <w:trPr>
          <w:trHeight w:val="144"/>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11 02 99</w:t>
            </w:r>
          </w:p>
        </w:tc>
        <w:tc>
          <w:tcPr>
            <w:tcW w:w="6976" w:type="dxa"/>
            <w:tcBorders>
              <w:top w:val="nil"/>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br/>
              <w:t xml:space="preserve"> 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11 03 - namoluri si solide de la procesele de calire</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 xml:space="preserve">11 03 01*  </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cu continut de cianuri</w:t>
            </w:r>
          </w:p>
        </w:tc>
      </w:tr>
      <w:tr w:rsidR="006A3C97" w:rsidRPr="005D7522" w:rsidTr="00A12958">
        <w:trPr>
          <w:trHeight w:val="330"/>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11 03 02*</w:t>
            </w:r>
          </w:p>
        </w:tc>
        <w:tc>
          <w:tcPr>
            <w:tcW w:w="6976" w:type="dxa"/>
            <w:tcBorders>
              <w:top w:val="nil"/>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br/>
              <w:t>alte deseuri</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11 05  - deseuri de la procesele de galvanizare la cald</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tcPr>
          <w:p w:rsidR="006A3C97" w:rsidRPr="005D7522" w:rsidRDefault="006A3C97" w:rsidP="00A12958">
            <w:r>
              <w:t>11 05 01</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6A3C97" w:rsidRPr="005D7522" w:rsidRDefault="006A3C97" w:rsidP="00A12958">
            <w:r>
              <w:t>zinc dur</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tcPr>
          <w:p w:rsidR="006A3C97" w:rsidRPr="005D7522" w:rsidRDefault="006A3C97" w:rsidP="00A12958">
            <w:r>
              <w:t>11 05 02</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6A3C97" w:rsidRPr="005D7522" w:rsidRDefault="006A3C97" w:rsidP="00A12958">
            <w:r>
              <w:t>cenusa de zinc</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tcPr>
          <w:p w:rsidR="006A3C97" w:rsidRPr="005D7522" w:rsidRDefault="006A3C97" w:rsidP="00A12958">
            <w:r w:rsidRPr="005D7522">
              <w:t>11 05 03*</w:t>
            </w:r>
          </w:p>
        </w:tc>
        <w:tc>
          <w:tcPr>
            <w:tcW w:w="6976" w:type="dxa"/>
            <w:tcBorders>
              <w:top w:val="single" w:sz="12" w:space="0" w:color="008000"/>
              <w:left w:val="nil"/>
              <w:bottom w:val="single" w:sz="8" w:space="0" w:color="auto"/>
              <w:right w:val="single" w:sz="8" w:space="0" w:color="auto"/>
            </w:tcBorders>
            <w:shd w:val="clear" w:color="auto" w:fill="auto"/>
            <w:noWrap/>
            <w:vAlign w:val="bottom"/>
          </w:tcPr>
          <w:p w:rsidR="006A3C97" w:rsidRPr="005D7522" w:rsidRDefault="006A3C97" w:rsidP="00A12958">
            <w:r w:rsidRPr="005D7522">
              <w:t>deseuri solide de la epurarea gazelor</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11 05 04*</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baie uzata</w:t>
            </w:r>
          </w:p>
        </w:tc>
      </w:tr>
      <w:tr w:rsidR="006A3C97" w:rsidRPr="005D7522" w:rsidTr="00A12958">
        <w:trPr>
          <w:trHeight w:val="592"/>
        </w:trPr>
        <w:tc>
          <w:tcPr>
            <w:tcW w:w="2507" w:type="dxa"/>
            <w:tcBorders>
              <w:top w:val="nil"/>
              <w:left w:val="single" w:sz="4" w:space="0" w:color="auto"/>
              <w:bottom w:val="single" w:sz="12" w:space="0" w:color="008000"/>
              <w:right w:val="single" w:sz="4" w:space="0" w:color="auto"/>
            </w:tcBorders>
            <w:shd w:val="clear" w:color="000000" w:fill="FFFFFF"/>
            <w:noWrap/>
            <w:vAlign w:val="bottom"/>
            <w:hideMark/>
          </w:tcPr>
          <w:p w:rsidR="006A3C97" w:rsidRPr="005D7522" w:rsidRDefault="006A3C97" w:rsidP="00A12958">
            <w:r w:rsidRPr="005D7522">
              <w:t>11 05 99</w:t>
            </w:r>
          </w:p>
        </w:tc>
        <w:tc>
          <w:tcPr>
            <w:tcW w:w="6976" w:type="dxa"/>
            <w:tcBorders>
              <w:top w:val="nil"/>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69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12 01 - Deseuri de la modelarea si tratamentul fizic si mecanic al suprafetelor metalelor si materialelor plastice</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12 01 01</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t>pilitura si span feros</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12 01 02</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t>praf si suspensii de metale feroase</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12 01 03</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t>pilitura si span neferos</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12 01 04</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t>praf si particule de metale neferoase</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12 01 05</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rsidRPr="005D7522">
              <w:t>pilitura si span de materiale plastice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de ungere uzate cu continut de halogeni (cu exceptia emulsiilor si solutiilor)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de ungere uzate fara halogeni (cu exceptia emulsiilor si solutiilor)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emulsii si solutii de ungere uzate cu continut de halogeni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emulsii si solutii de ungere uzate fara halogeni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sintetice de ungere uzate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ceruri si grasimi uzate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6A3C97" w:rsidRPr="005D7522" w:rsidRDefault="006A3C97" w:rsidP="00A12958">
            <w:r w:rsidRPr="005D7522">
              <w:t>12 01 13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sudura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masini-unelte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masini-unelte, altele decat cele specificate la 12 01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materiale de sablare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materiale de sablare, altele decat cele specificate la 12 01 16</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18*</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metalice (de la maruntire, honuire, lepuire) cu continut de ulei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01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de ungere usor biodegradabile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noWrap/>
            <w:hideMark/>
          </w:tcPr>
          <w:p w:rsidR="006A3C97" w:rsidRPr="005D7522" w:rsidRDefault="006A3C97" w:rsidP="00A12958">
            <w:r w:rsidRPr="005D7522">
              <w:t>12 01 20*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piese de polizare uzate maruntite si materiale de polizare maruntite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6A3C97" w:rsidRPr="005D7522" w:rsidRDefault="006A3C97" w:rsidP="00A12958">
            <w:r w:rsidRPr="005D7522">
              <w:t>12 01 21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piese uzate de polizare maruntite si materiale de polizare maruntite, altele decat cele specificate la 12 01 20</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12 01 99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D8D8D8"/>
            <w:vAlign w:val="bottom"/>
            <w:hideMark/>
          </w:tcPr>
          <w:p w:rsidR="006A3C97" w:rsidRPr="005D7522" w:rsidRDefault="006A3C97" w:rsidP="00A12958">
            <w:pPr>
              <w:rPr>
                <w:b/>
                <w:bCs/>
              </w:rPr>
            </w:pPr>
            <w:r w:rsidRPr="005D7522">
              <w:rPr>
                <w:b/>
                <w:bCs/>
              </w:rPr>
              <w:t>Clasa 12 03</w:t>
            </w:r>
            <w:r>
              <w:rPr>
                <w:b/>
                <w:bCs/>
              </w:rPr>
              <w:t xml:space="preserve"> - D</w:t>
            </w:r>
            <w:r w:rsidRPr="005D7522">
              <w:rPr>
                <w:b/>
                <w:bCs/>
              </w:rPr>
              <w:t>eseuri de la procesele de degresare cu apa sau abur (cu exceptia 11)</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12 03 01*</w:t>
            </w:r>
          </w:p>
        </w:tc>
        <w:tc>
          <w:tcPr>
            <w:tcW w:w="6976" w:type="dxa"/>
            <w:tcBorders>
              <w:top w:val="single" w:sz="12" w:space="0" w:color="008000"/>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apoase de spalare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12 03 02*</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deseuri de la degresarea cu abur</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01 - Deseuri de uleiuri hidraulice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hidraulice cu continut de PCB</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emulsii clorurate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emulsii neclorurate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hidraulice minerale clorinate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hidraulice neclorinate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hidraulice sintetice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hidraulice usor biodegradabile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01 13*</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uleiuri hidraulice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02 - Uleiuri uzate de motor, de transmisie si de ungere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02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clorurate de motor, de transmisie si de ungere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02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neclorurate de motor, de transmisie si de ungere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02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sintetice de motor, de transmisie si de ungere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02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de motor, de transmisie si de ungere usor biodegradabile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02 08*</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uleiuri de motor, de transmisie si de ungere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03 - Deseuri de uleiuri izolante si de transmitere a caldurii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03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izolante si  de transmitere a caldurii cu continut de PCB</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t>13 03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clorinate izolante si de transmitere a caldurii, altele decat cele specificate la 13 03 01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minerale neclorinate izolante si de transmitere a caldurii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03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sintetice izolante si de transmitere a caldurii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03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izolante si de transmitere a caldurii usor biodegradabile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03 10*</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uleiuri izolante si de transmitere a caldurii</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04 - Uleiuri de santina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04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de santina din navigatia pe apele interioare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04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de santina din colectoarele de debarcader</w:t>
            </w:r>
          </w:p>
        </w:tc>
      </w:tr>
      <w:tr w:rsidR="006A3C97" w:rsidRPr="005D7522" w:rsidTr="00A12958">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04 03*</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uleiuri de santina din alte tipuri  de navigatie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05- Deseuri de la separarea ulei/apa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05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solide din paturile de nisip si separatoarele ulei/apa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05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separatoarele ulei/apa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05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interceptie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05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 de la separatoarele ulei/apa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05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ape uleioase de la separatoarele ulei/apa</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05 08*</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amestecuri de deseuri de la paturile de nisip si separatoarele ulei/apa</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07 - Deseuri de combustibili lichizi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07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 combustibil si combustibil diesel</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07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benzina</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07 03*</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alti combustibili (inclusiv amestecuri)</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13 08 - Alte deseuri uleioase nespecificate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08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si emulsii de la desalinizare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13 08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emulsii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13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81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14 06 - Deseuri de solventi organici, agenti de racire si agenti de propulsare pentru formarea spumei si a aerosolilor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14 06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clorofluorocarburi, HCFC, HFC</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14 06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halogenati si amestecuri de solventi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14 06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alti solventi si amestecuri de solventi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14 06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sau deseuri solide cu continut de solventi halogenati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14 06 05*</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namoluri sau deseuri solide cu continut de alti solventi</w:t>
            </w:r>
          </w:p>
        </w:tc>
      </w:tr>
      <w:tr w:rsidR="006A3C97" w:rsidRPr="005D7522" w:rsidTr="00A12958">
        <w:trPr>
          <w:trHeight w:val="345"/>
        </w:trPr>
        <w:tc>
          <w:tcPr>
            <w:tcW w:w="9483" w:type="dxa"/>
            <w:gridSpan w:val="2"/>
            <w:tcBorders>
              <w:top w:val="nil"/>
              <w:left w:val="single" w:sz="12" w:space="0" w:color="008000"/>
              <w:bottom w:val="nil"/>
              <w:right w:val="single" w:sz="12" w:space="0" w:color="008000"/>
            </w:tcBorders>
            <w:shd w:val="clear" w:color="000000" w:fill="C0C0C0"/>
            <w:vAlign w:val="bottom"/>
            <w:hideMark/>
          </w:tcPr>
          <w:p w:rsidR="006A3C97" w:rsidRPr="005D7522" w:rsidRDefault="006A3C97" w:rsidP="00A12958">
            <w:pPr>
              <w:rPr>
                <w:b/>
                <w:bCs/>
              </w:rPr>
            </w:pPr>
            <w:r w:rsidRPr="005D7522">
              <w:rPr>
                <w:b/>
                <w:bCs/>
              </w:rPr>
              <w:t>Clasa 15 01 - Ambalaje (inclusiv deseurile de ambalaje municipale colectate separat)</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15 01 01</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de hartie si carton</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15 01 02</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de materiale plastic</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15 01 03</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de lemn</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15 01 04</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metalice</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15 01 05</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de materiale compozite</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rsidRPr="005D7522">
              <w:t>15 01 06</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rsidRPr="005D7522">
              <w:t>ambalaje amestecate</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15 01 07</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de sticla</w:t>
            </w:r>
          </w:p>
        </w:tc>
      </w:tr>
      <w:tr w:rsidR="006A3C97" w:rsidRPr="005D7522" w:rsidTr="00A12958">
        <w:trPr>
          <w:trHeight w:val="330"/>
        </w:trPr>
        <w:tc>
          <w:tcPr>
            <w:tcW w:w="2507" w:type="dxa"/>
            <w:tcBorders>
              <w:top w:val="single" w:sz="4" w:space="0" w:color="auto"/>
              <w:left w:val="single" w:sz="4" w:space="0" w:color="auto"/>
              <w:bottom w:val="single" w:sz="4" w:space="0" w:color="auto"/>
              <w:right w:val="single" w:sz="4" w:space="0" w:color="auto"/>
            </w:tcBorders>
            <w:shd w:val="clear" w:color="000000" w:fill="FFFFFF"/>
            <w:vAlign w:val="bottom"/>
          </w:tcPr>
          <w:p w:rsidR="006A3C97" w:rsidRPr="005D7522" w:rsidRDefault="006A3C97" w:rsidP="00A12958">
            <w:r>
              <w:t>15 01 09</w:t>
            </w:r>
          </w:p>
        </w:tc>
        <w:tc>
          <w:tcPr>
            <w:tcW w:w="6976" w:type="dxa"/>
            <w:tcBorders>
              <w:top w:val="single" w:sz="8" w:space="0" w:color="auto"/>
              <w:left w:val="single" w:sz="8" w:space="0" w:color="auto"/>
              <w:bottom w:val="single" w:sz="8" w:space="0" w:color="auto"/>
              <w:right w:val="single" w:sz="8" w:space="0" w:color="auto"/>
            </w:tcBorders>
            <w:shd w:val="clear" w:color="000000" w:fill="FFFFFF"/>
            <w:vAlign w:val="bottom"/>
          </w:tcPr>
          <w:p w:rsidR="006A3C97" w:rsidRPr="005D7522" w:rsidRDefault="006A3C97" w:rsidP="00A12958">
            <w:r>
              <w:t>ambalaje de materiale textile</w:t>
            </w:r>
          </w:p>
        </w:tc>
      </w:tr>
      <w:tr w:rsidR="006A3C97" w:rsidRPr="005D7522" w:rsidTr="00A12958">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6A3C97" w:rsidRPr="005D7522" w:rsidRDefault="006A3C97" w:rsidP="00A12958">
            <w:r w:rsidRPr="005D7522">
              <w:t>15 01 10*</w:t>
            </w:r>
          </w:p>
        </w:tc>
        <w:tc>
          <w:tcPr>
            <w:tcW w:w="6976" w:type="dxa"/>
            <w:tcBorders>
              <w:top w:val="nil"/>
              <w:left w:val="nil"/>
              <w:bottom w:val="nil"/>
              <w:right w:val="single" w:sz="8" w:space="0" w:color="auto"/>
            </w:tcBorders>
            <w:shd w:val="clear" w:color="000000" w:fill="FFFFFF"/>
            <w:noWrap/>
            <w:vAlign w:val="bottom"/>
            <w:hideMark/>
          </w:tcPr>
          <w:p w:rsidR="006A3C97" w:rsidRPr="005D7522" w:rsidRDefault="006A3C97" w:rsidP="00A12958">
            <w:r w:rsidRPr="005D7522">
              <w:t xml:space="preserve">ambalaje care contin reziduuri sau sunt contaminate cu substante periculoase </w:t>
            </w:r>
          </w:p>
        </w:tc>
      </w:tr>
      <w:tr w:rsidR="006A3C97" w:rsidRPr="005D7522" w:rsidTr="00A12958">
        <w:trPr>
          <w:trHeight w:val="649"/>
        </w:trPr>
        <w:tc>
          <w:tcPr>
            <w:tcW w:w="2507" w:type="dxa"/>
            <w:tcBorders>
              <w:top w:val="single" w:sz="4" w:space="0" w:color="auto"/>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15 01 11*</w:t>
            </w:r>
          </w:p>
        </w:tc>
        <w:tc>
          <w:tcPr>
            <w:tcW w:w="6976" w:type="dxa"/>
            <w:tcBorders>
              <w:top w:val="single" w:sz="4" w:space="0" w:color="auto"/>
              <w:left w:val="nil"/>
              <w:bottom w:val="single" w:sz="12" w:space="0" w:color="008000"/>
              <w:right w:val="single" w:sz="4" w:space="0" w:color="auto"/>
            </w:tcBorders>
            <w:shd w:val="clear" w:color="000000" w:fill="FFFFFF"/>
            <w:vAlign w:val="bottom"/>
            <w:hideMark/>
          </w:tcPr>
          <w:p w:rsidR="006A3C97" w:rsidRPr="005D7522" w:rsidRDefault="006A3C97" w:rsidP="00A12958">
            <w:r w:rsidRPr="005D7522">
              <w:t>ambalaje metalice care contin o matrita poroasa formata din materiale periculoase (de ex. azbest), inclusiv containere goale pentru stocarea sub presiune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 xml:space="preserve">Clasa 15 02 - Absorbanti, materiale filtrante, materiale de lustruire si echipamente de </w:t>
            </w:r>
            <w:r>
              <w:rPr>
                <w:b/>
                <w:bCs/>
              </w:rPr>
              <w:t>protective</w:t>
            </w:r>
          </w:p>
        </w:tc>
      </w:tr>
      <w:tr w:rsidR="006A3C97" w:rsidRPr="005D7522" w:rsidTr="00A12958">
        <w:trPr>
          <w:trHeight w:val="649"/>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15 02 02*</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absorbanti, materiale filtrante (inclusiv filtre de ulei fara alta specificatie), materiale de lustruire, imbracaminte de protectie contaminata cu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15 02 03</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absorbanti, materiale filtrante, materiale de lustruire si imbracaminte de protectie, altele decat cele specificate la 15 02 02</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01 - Vehicule scoase din uz de la diverse mijloace de transport (inclusiv vehicule pentru transport in afara drumurilor) si deseuri de la dezmembrarea vehiculelor casate si intretinerea vehiculelor (cu exceptia 13, 14, 16 06 si 16 08)</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16 01 0</w:t>
            </w:r>
            <w:r>
              <w:t>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t>anvelope scoase din uz</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16 01 07*</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rsidRPr="005D7522">
              <w:t>filtre de ulei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componente cu continut de PCB</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componente explozive (de ex. perne de protectie (air bags))</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placute de frana cu continut de azbest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 xml:space="preserve">16 01 12 </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placute de frana, altele decat cele specificate la 16 01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lichide de frana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fluide antigel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fluide antigel, altele decat cele specificate la 16 01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16 01 16</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rezervoare pentru gaz lichefiat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16 01 17</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metale feroase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16 01 18</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metale neferoase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16 01 19</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materiale plastic</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16 01 20</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sticla</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21*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componente periculoase, altele decat cele specificate de la 16 01 07 la 16 01 11 si 16 01 13 si 16 01 14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16 01 22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componente fara alta specificatie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16 01 99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02 - Deseuri de la echipamente electrice si electronice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02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transformatori si condensatori continand PCB</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02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echipamente casate cu continut de PCB sau contaminate cu PCB, altele decat cele specificate la 16 01 09</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16 02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echipamente casate cu continut de clorofluorcarburi, HCFC, HFC</w:t>
            </w:r>
          </w:p>
        </w:tc>
      </w:tr>
      <w:tr w:rsidR="006A3C97" w:rsidRPr="005D7522" w:rsidTr="00A12958">
        <w:trPr>
          <w:trHeight w:val="330"/>
        </w:trPr>
        <w:tc>
          <w:tcPr>
            <w:tcW w:w="2507" w:type="dxa"/>
            <w:tcBorders>
              <w:top w:val="nil"/>
              <w:left w:val="single" w:sz="12" w:space="0" w:color="008000"/>
              <w:bottom w:val="nil"/>
              <w:right w:val="nil"/>
            </w:tcBorders>
            <w:shd w:val="clear" w:color="000000" w:fill="FFFFFF"/>
            <w:noWrap/>
            <w:vAlign w:val="bottom"/>
            <w:hideMark/>
          </w:tcPr>
          <w:p w:rsidR="006A3C97" w:rsidRPr="005D7522" w:rsidRDefault="006A3C97" w:rsidP="00A12958">
            <w:r w:rsidRPr="005D7522">
              <w:t>16 02 13*</w:t>
            </w:r>
          </w:p>
        </w:tc>
        <w:tc>
          <w:tcPr>
            <w:tcW w:w="6976" w:type="dxa"/>
            <w:tcBorders>
              <w:top w:val="nil"/>
              <w:left w:val="single" w:sz="4" w:space="0" w:color="auto"/>
              <w:bottom w:val="nil"/>
              <w:right w:val="single" w:sz="4" w:space="0" w:color="auto"/>
            </w:tcBorders>
            <w:shd w:val="clear" w:color="000000" w:fill="FFFFFF"/>
            <w:noWrap/>
            <w:vAlign w:val="bottom"/>
            <w:hideMark/>
          </w:tcPr>
          <w:p w:rsidR="006A3C97" w:rsidRPr="005D7522" w:rsidRDefault="006A3C97" w:rsidP="00A12958">
            <w:pPr>
              <w:spacing w:after="240"/>
            </w:pPr>
            <w:r w:rsidRPr="005D7522">
              <w:br/>
              <w:t>echipamente casate cu continut de componente periculoase2 altele decat cele specificate de la 16 02 09 la 16 02 12</w:t>
            </w:r>
          </w:p>
        </w:tc>
      </w:tr>
      <w:tr w:rsidR="006A3C97" w:rsidRPr="005D7522" w:rsidTr="00A12958">
        <w:trPr>
          <w:trHeight w:val="330"/>
        </w:trPr>
        <w:tc>
          <w:tcPr>
            <w:tcW w:w="250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16 02 14</w:t>
            </w:r>
          </w:p>
        </w:tc>
        <w:tc>
          <w:tcPr>
            <w:tcW w:w="6976" w:type="dxa"/>
            <w:tcBorders>
              <w:top w:val="single" w:sz="8"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echipamente casate, altele decat cele specificate de la 16 02 09 la 16 02 13</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000000" w:fill="FFFFFF"/>
            <w:vAlign w:val="bottom"/>
            <w:hideMark/>
          </w:tcPr>
          <w:p w:rsidR="006A3C97" w:rsidRPr="005D7522" w:rsidRDefault="006A3C97" w:rsidP="00A12958">
            <w:r w:rsidRPr="005D7522">
              <w:t>16 02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 xml:space="preserve"> componente periculoase </w:t>
            </w:r>
          </w:p>
        </w:tc>
      </w:tr>
      <w:tr w:rsidR="006A3C97" w:rsidRPr="005D7522" w:rsidTr="00A12958">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6A3C97" w:rsidRPr="005D7522" w:rsidRDefault="006A3C97" w:rsidP="00A12958">
            <w:r w:rsidRPr="005D7522">
              <w:t>16 02 16</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componente demontate din echipamente casate, altele decat cele specificate la 16 02 15</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03 - Grupe nespecificate si produse neobisnuite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03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anorganice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16 03 04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anorganice, altele decat cele specificate la 16 03 03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organice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16 03 06</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deseuri organice, altele decat cele specificate la 16 03 05</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05 - Containere pentru gaze sub presiune si chimicale expirate</w:t>
            </w:r>
          </w:p>
        </w:tc>
      </w:tr>
      <w:tr w:rsidR="006A3C97" w:rsidRPr="005D7522" w:rsidTr="00A12958">
        <w:trPr>
          <w:trHeight w:val="649"/>
        </w:trPr>
        <w:tc>
          <w:tcPr>
            <w:tcW w:w="2507" w:type="dxa"/>
            <w:tcBorders>
              <w:top w:val="nil"/>
              <w:left w:val="single" w:sz="12" w:space="0" w:color="008000"/>
              <w:bottom w:val="single" w:sz="8" w:space="0" w:color="auto"/>
              <w:right w:val="single" w:sz="8" w:space="0" w:color="auto"/>
            </w:tcBorders>
            <w:shd w:val="clear" w:color="000000" w:fill="FFFFFF"/>
            <w:noWrap/>
            <w:vAlign w:val="bottom"/>
            <w:hideMark/>
          </w:tcPr>
          <w:p w:rsidR="006A3C97" w:rsidRPr="005D7522" w:rsidRDefault="006A3C97" w:rsidP="00A12958">
            <w:r w:rsidRPr="005D7522">
              <w:t>16 05 06*</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substante chimice de laborator constand din sau continand substante periculoase inclusiv amestecurile de substante chimice de laborator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05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substante chimice anorganice de laborator expirate constand din sau continand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05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substante chimice organice de laborator expirate, constand din sau continand substante periculoase</w:t>
            </w:r>
          </w:p>
        </w:tc>
      </w:tr>
      <w:tr w:rsidR="006A3C97" w:rsidRPr="005D7522" w:rsidTr="00A12958">
        <w:trPr>
          <w:trHeight w:val="330"/>
        </w:trPr>
        <w:tc>
          <w:tcPr>
            <w:tcW w:w="2507" w:type="dxa"/>
            <w:tcBorders>
              <w:top w:val="single" w:sz="4" w:space="0" w:color="auto"/>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16 05 09</w:t>
            </w:r>
          </w:p>
        </w:tc>
        <w:tc>
          <w:tcPr>
            <w:tcW w:w="6976" w:type="dxa"/>
            <w:tcBorders>
              <w:top w:val="single" w:sz="4" w:space="0" w:color="auto"/>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substante chimice expirate, altele decat cele mentionate la 16 05 06, 16 05 07 sau 16 05 08</w:t>
            </w:r>
          </w:p>
        </w:tc>
      </w:tr>
      <w:tr w:rsidR="006A3C97" w:rsidRPr="005D7522" w:rsidTr="00A12958">
        <w:trPr>
          <w:trHeight w:val="330"/>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6A3C97" w:rsidRPr="005D7522" w:rsidRDefault="006A3C97" w:rsidP="00A12958">
            <w:pPr>
              <w:rPr>
                <w:b/>
                <w:bCs/>
              </w:rPr>
            </w:pPr>
            <w:r w:rsidRPr="005D7522">
              <w:rPr>
                <w:b/>
                <w:bCs/>
              </w:rPr>
              <w:t xml:space="preserve">Clasa 16 06 - Baterii si acumulatori </w:t>
            </w:r>
          </w:p>
        </w:tc>
      </w:tr>
      <w:tr w:rsidR="006A3C97" w:rsidRPr="005D7522" w:rsidTr="00A12958">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6A3C97" w:rsidRPr="005D7522" w:rsidRDefault="006A3C97" w:rsidP="00A12958">
            <w:r>
              <w:t>16 06 01*</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6A3C97" w:rsidRPr="005D7522" w:rsidRDefault="006A3C97" w:rsidP="00A12958">
            <w:r>
              <w:t>baterii cu plumb</w:t>
            </w:r>
          </w:p>
        </w:tc>
      </w:tr>
      <w:tr w:rsidR="006A3C97" w:rsidRPr="005D7522" w:rsidTr="00A12958">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6A3C97" w:rsidRPr="005D7522" w:rsidRDefault="006A3C97" w:rsidP="00A12958">
            <w:r>
              <w:t>16 06 02*</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6A3C97" w:rsidRPr="005D7522" w:rsidRDefault="006A3C97" w:rsidP="00A12958">
            <w:r>
              <w:t>baterii cu Ni-Cd</w:t>
            </w:r>
          </w:p>
        </w:tc>
      </w:tr>
      <w:tr w:rsidR="006A3C97" w:rsidRPr="005D7522" w:rsidTr="00A12958">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6A3C97" w:rsidRPr="005D7522" w:rsidRDefault="006A3C97" w:rsidP="00A12958">
            <w:r>
              <w:t>16 06 03*</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6A3C97" w:rsidRPr="005D7522" w:rsidRDefault="006A3C97" w:rsidP="00A12958">
            <w:r>
              <w:t>baterii cu continut de mercur</w:t>
            </w:r>
          </w:p>
        </w:tc>
      </w:tr>
      <w:tr w:rsidR="006A3C97" w:rsidRPr="005D7522" w:rsidTr="00A12958">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6A3C97" w:rsidRPr="005D7522" w:rsidRDefault="006A3C97" w:rsidP="00A12958">
            <w:r>
              <w:t>16 06 04</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6A3C97" w:rsidRPr="005D7522" w:rsidRDefault="006A3C97" w:rsidP="00A12958">
            <w:r>
              <w:t>baterii alcaline (cu exceptia 16 06 03)</w:t>
            </w:r>
          </w:p>
        </w:tc>
      </w:tr>
      <w:tr w:rsidR="006A3C97" w:rsidRPr="005D7522" w:rsidTr="00A12958">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6A3C97" w:rsidRPr="005D7522" w:rsidRDefault="006A3C97" w:rsidP="00A12958">
            <w:r>
              <w:t>16 06 05</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6A3C97" w:rsidRPr="005D7522" w:rsidRDefault="006A3C97" w:rsidP="00A12958">
            <w:r>
              <w:t>alte baterii si acumulatori</w:t>
            </w:r>
          </w:p>
        </w:tc>
      </w:tr>
      <w:tr w:rsidR="006A3C97" w:rsidRPr="005D7522" w:rsidTr="00A12958">
        <w:trPr>
          <w:trHeight w:val="330"/>
        </w:trPr>
        <w:tc>
          <w:tcPr>
            <w:tcW w:w="2507" w:type="dxa"/>
            <w:tcBorders>
              <w:top w:val="single" w:sz="8" w:space="0" w:color="006600"/>
              <w:left w:val="single" w:sz="8" w:space="0" w:color="006600"/>
              <w:bottom w:val="single" w:sz="8" w:space="0" w:color="006600"/>
              <w:right w:val="single" w:sz="8" w:space="0" w:color="006600"/>
            </w:tcBorders>
            <w:shd w:val="clear" w:color="auto" w:fill="auto"/>
            <w:vAlign w:val="bottom"/>
          </w:tcPr>
          <w:p w:rsidR="006A3C97" w:rsidRPr="005D7522" w:rsidRDefault="006A3C97" w:rsidP="00A12958">
            <w:r w:rsidRPr="005D7522">
              <w:t>16 06 06*</w:t>
            </w:r>
          </w:p>
        </w:tc>
        <w:tc>
          <w:tcPr>
            <w:tcW w:w="6976" w:type="dxa"/>
            <w:tcBorders>
              <w:top w:val="single" w:sz="8" w:space="0" w:color="006600"/>
              <w:left w:val="single" w:sz="8" w:space="0" w:color="006600"/>
              <w:bottom w:val="single" w:sz="8" w:space="0" w:color="006600"/>
              <w:right w:val="single" w:sz="8" w:space="0" w:color="006600"/>
            </w:tcBorders>
            <w:shd w:val="clear" w:color="auto" w:fill="auto"/>
            <w:noWrap/>
            <w:vAlign w:val="bottom"/>
          </w:tcPr>
          <w:p w:rsidR="006A3C97" w:rsidRPr="005D7522" w:rsidRDefault="006A3C97" w:rsidP="00A12958">
            <w:r w:rsidRPr="005D7522">
              <w:t xml:space="preserve">electroliţi colectaţi separat din baterii şi acumulatori </w:t>
            </w:r>
          </w:p>
        </w:tc>
      </w:tr>
      <w:tr w:rsidR="006A3C97" w:rsidRPr="005D7522" w:rsidTr="00A12958">
        <w:trPr>
          <w:trHeight w:val="345"/>
        </w:trPr>
        <w:tc>
          <w:tcPr>
            <w:tcW w:w="9483" w:type="dxa"/>
            <w:gridSpan w:val="2"/>
            <w:tcBorders>
              <w:top w:val="single" w:sz="8" w:space="0" w:color="0066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07 - Deseuri de la curatarea cisternelor de transport si de stocare (cu exceptia 05 si 13)</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07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cu continut de titei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07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continand alte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16 07 99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nil"/>
              <w:right w:val="nil"/>
            </w:tcBorders>
            <w:shd w:val="clear" w:color="000000" w:fill="BFBFBF"/>
            <w:vAlign w:val="bottom"/>
            <w:hideMark/>
          </w:tcPr>
          <w:p w:rsidR="006A3C97" w:rsidRPr="005D7522" w:rsidRDefault="006A3C97" w:rsidP="00A12958">
            <w:pPr>
              <w:rPr>
                <w:b/>
                <w:bCs/>
              </w:rPr>
            </w:pPr>
            <w:r w:rsidRPr="005D7522">
              <w:rPr>
                <w:b/>
                <w:bCs/>
              </w:rPr>
              <w:t>Clasa 16 08  -   Catalizatori uzati</w:t>
            </w:r>
          </w:p>
        </w:tc>
      </w:tr>
      <w:tr w:rsidR="006A3C97" w:rsidRPr="005D7522" w:rsidTr="00A12958">
        <w:trPr>
          <w:trHeight w:val="330"/>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 xml:space="preserve">16 08 01 </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catalizatori uzati cu continut de aur, argint, reniu, rodiu, paladiu, iridiu sau platina (cu exceptia 16 08 07)</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08 02*</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catalizatori uzati cu continut de metale tranzitionale periculoase sau compusi ai metalelor tranzitionale periculoase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16 08 03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catalizatori uzati cu continut de metale tranzitionale sau compusi ai  metalelor tranzitionale, fara alte specificatii</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16 08 04</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catalizatori uzati de la cracare catalitica (cu exceptia 16 08 07)</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08 05*</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catalizatori uzati cu continut de acid fosforic</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08 06*</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lichide uzate folosite drept catalizatori</w:t>
            </w:r>
          </w:p>
        </w:tc>
      </w:tr>
      <w:tr w:rsidR="006A3C97" w:rsidRPr="005D7522" w:rsidTr="00A12958">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6A3C97" w:rsidRPr="005D7522" w:rsidRDefault="006A3C97" w:rsidP="00A12958">
            <w:r w:rsidRPr="005D7522">
              <w:t>16 08 07*</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catalizatori uzati contaminati cu substante periculoase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16 09  -   Substante oxidante</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09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 xml:space="preserve"> permanganati, de ex. permanganat de potasiu</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09 02*</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cromati, de ex. cromat de potasiu, bicromat de potasiu sau sodiu</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16 09 03*</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peroxizi, de ex. apa oxigenata</w:t>
            </w:r>
          </w:p>
        </w:tc>
      </w:tr>
      <w:tr w:rsidR="006A3C97" w:rsidRPr="005D7522" w:rsidTr="00A12958">
        <w:trPr>
          <w:trHeight w:val="330"/>
        </w:trPr>
        <w:tc>
          <w:tcPr>
            <w:tcW w:w="2507" w:type="dxa"/>
            <w:tcBorders>
              <w:top w:val="nil"/>
              <w:left w:val="single" w:sz="8" w:space="0" w:color="auto"/>
              <w:bottom w:val="single" w:sz="12" w:space="0" w:color="008000"/>
              <w:right w:val="single" w:sz="8" w:space="0" w:color="auto"/>
            </w:tcBorders>
            <w:shd w:val="clear" w:color="000000" w:fill="FFFFFF"/>
            <w:vAlign w:val="bottom"/>
            <w:hideMark/>
          </w:tcPr>
          <w:p w:rsidR="006A3C97" w:rsidRPr="005D7522" w:rsidRDefault="006A3C97" w:rsidP="00A12958">
            <w:r w:rsidRPr="005D7522">
              <w:t>16 09 04*</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substante oxidante, fara alte specificatii</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10 - Deseuri lichide apoase destinate tratarii in afara unitatii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10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16 10 02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altele decat cele mentionate la 16 10 01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10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concentrate apoase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16 10 04</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concentrate apoase, altele decat cele specificate la 16 10 03</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16 11 - Deseuri de captusire si refractare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materiale de captusire si refractare pe baza de carbon din procesele metalurgice,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materiale de captusire si refractare pe baza de carbon din procesele metalurgice, altele decat cele specificate la 16 11 01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materiale de captusire si refractare din procesele metalurgice,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materiale de captusire si refractare din procesele metalurgice, altele decat cele mentionate la 16 11 03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16 11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materiale de captusire si refractare din procesele ne-metalurgice,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16 11 06</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materiale de captusire si refractare din procesele ne-metalurgice, altele decat cele specificate la 16 11 05</w:t>
            </w:r>
          </w:p>
        </w:tc>
      </w:tr>
      <w:tr w:rsidR="006A3C97" w:rsidRPr="005D7522" w:rsidTr="00A12958">
        <w:trPr>
          <w:trHeight w:val="330"/>
        </w:trPr>
        <w:tc>
          <w:tcPr>
            <w:tcW w:w="9483" w:type="dxa"/>
            <w:gridSpan w:val="2"/>
            <w:tcBorders>
              <w:top w:val="single" w:sz="12" w:space="0" w:color="008000"/>
              <w:left w:val="single" w:sz="12" w:space="0" w:color="008000"/>
              <w:bottom w:val="nil"/>
              <w:right w:val="single" w:sz="12" w:space="0" w:color="008000"/>
            </w:tcBorders>
            <w:shd w:val="clear" w:color="000000" w:fill="C0C0C0"/>
            <w:vAlign w:val="bottom"/>
            <w:hideMark/>
          </w:tcPr>
          <w:p w:rsidR="006A3C97" w:rsidRPr="005D7522" w:rsidRDefault="006A3C97" w:rsidP="00A12958">
            <w:pPr>
              <w:rPr>
                <w:b/>
                <w:bCs/>
              </w:rPr>
            </w:pPr>
            <w:r w:rsidRPr="005D7522">
              <w:rPr>
                <w:b/>
                <w:bCs/>
              </w:rPr>
              <w:t>Clasa 17 02 - Lemn, sticla si materiale plastice</w:t>
            </w:r>
          </w:p>
        </w:tc>
      </w:tr>
      <w:tr w:rsidR="006A3C97" w:rsidRPr="005D7522" w:rsidTr="00A12958">
        <w:trPr>
          <w:trHeight w:val="315"/>
        </w:trPr>
        <w:tc>
          <w:tcPr>
            <w:tcW w:w="2507" w:type="dxa"/>
            <w:tcBorders>
              <w:top w:val="nil"/>
              <w:left w:val="single" w:sz="12" w:space="0" w:color="008000"/>
              <w:bottom w:val="nil"/>
              <w:right w:val="single" w:sz="8" w:space="0" w:color="auto"/>
            </w:tcBorders>
            <w:shd w:val="clear" w:color="000000" w:fill="FFFFFF"/>
            <w:vAlign w:val="bottom"/>
            <w:hideMark/>
          </w:tcPr>
          <w:p w:rsidR="006A3C97" w:rsidRPr="005D7522" w:rsidRDefault="006A3C97" w:rsidP="00A12958">
            <w:r w:rsidRPr="005D7522">
              <w:t>17 02 03</w:t>
            </w:r>
          </w:p>
        </w:tc>
        <w:tc>
          <w:tcPr>
            <w:tcW w:w="6976" w:type="dxa"/>
            <w:tcBorders>
              <w:top w:val="nil"/>
              <w:left w:val="nil"/>
              <w:bottom w:val="nil"/>
              <w:right w:val="single" w:sz="8" w:space="0" w:color="auto"/>
            </w:tcBorders>
            <w:shd w:val="clear" w:color="000000" w:fill="FFFFFF"/>
            <w:noWrap/>
            <w:vAlign w:val="bottom"/>
            <w:hideMark/>
          </w:tcPr>
          <w:p w:rsidR="006A3C97" w:rsidRPr="005D7522" w:rsidRDefault="006A3C97" w:rsidP="00A12958">
            <w:r w:rsidRPr="005D7522">
              <w:t>materiale plastice</w:t>
            </w:r>
          </w:p>
        </w:tc>
      </w:tr>
      <w:tr w:rsidR="006A3C97" w:rsidRPr="005D7522" w:rsidTr="00A12958">
        <w:trPr>
          <w:trHeight w:val="315"/>
        </w:trPr>
        <w:tc>
          <w:tcPr>
            <w:tcW w:w="2507" w:type="dxa"/>
            <w:tcBorders>
              <w:top w:val="single" w:sz="4" w:space="0" w:color="auto"/>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 xml:space="preserve">17 02 04* </w:t>
            </w:r>
          </w:p>
        </w:tc>
        <w:tc>
          <w:tcPr>
            <w:tcW w:w="6976" w:type="dxa"/>
            <w:tcBorders>
              <w:top w:val="single" w:sz="4" w:space="0" w:color="auto"/>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t>sticla, materiale plastice sau lemn cu continut de sau contaminate cu substante periculoase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vAlign w:val="bottom"/>
            <w:hideMark/>
          </w:tcPr>
          <w:p w:rsidR="006A3C97" w:rsidRPr="005D7522" w:rsidRDefault="006A3C97" w:rsidP="00A12958">
            <w:pPr>
              <w:rPr>
                <w:b/>
                <w:bCs/>
              </w:rPr>
            </w:pPr>
            <w:r w:rsidRPr="005D7522">
              <w:rPr>
                <w:b/>
                <w:bCs/>
              </w:rPr>
              <w:t>Clasa 17 03 - amestecuri bituminoase, gudron de huila si produse gudronate</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17 03 01*</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asfalturi cu continut de gudron de huila</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17 03 02</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asfalturi, altele decat cele specificate la 17 03 01</w:t>
            </w:r>
          </w:p>
        </w:tc>
      </w:tr>
      <w:tr w:rsidR="006A3C97" w:rsidRPr="005D7522" w:rsidTr="00A12958">
        <w:trPr>
          <w:trHeight w:val="520"/>
        </w:trPr>
        <w:tc>
          <w:tcPr>
            <w:tcW w:w="2507" w:type="dxa"/>
            <w:tcBorders>
              <w:top w:val="nil"/>
              <w:left w:val="single" w:sz="4" w:space="0" w:color="auto"/>
              <w:bottom w:val="single" w:sz="12" w:space="0" w:color="008000"/>
              <w:right w:val="single" w:sz="4" w:space="0" w:color="auto"/>
            </w:tcBorders>
            <w:shd w:val="clear" w:color="000000" w:fill="FFFFFF"/>
            <w:vAlign w:val="bottom"/>
            <w:hideMark/>
          </w:tcPr>
          <w:p w:rsidR="006A3C97" w:rsidRPr="005D7522" w:rsidRDefault="006A3C97" w:rsidP="00A12958">
            <w:r w:rsidRPr="005D7522">
              <w:t>17 03 03*</w:t>
            </w:r>
          </w:p>
        </w:tc>
        <w:tc>
          <w:tcPr>
            <w:tcW w:w="6976" w:type="dxa"/>
            <w:tcBorders>
              <w:top w:val="nil"/>
              <w:left w:val="nil"/>
              <w:bottom w:val="single" w:sz="12" w:space="0" w:color="008000"/>
              <w:right w:val="single" w:sz="4" w:space="0" w:color="auto"/>
            </w:tcBorders>
            <w:shd w:val="clear" w:color="000000" w:fill="FFFFFF"/>
            <w:noWrap/>
            <w:vAlign w:val="bottom"/>
            <w:hideMark/>
          </w:tcPr>
          <w:p w:rsidR="006A3C97" w:rsidRPr="005D7522" w:rsidRDefault="006A3C97" w:rsidP="00A12958">
            <w:r w:rsidRPr="005D7522">
              <w:br/>
            </w:r>
            <w:r w:rsidRPr="005D7522">
              <w:br/>
              <w:t>gudron de huila si produse gudronate</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17 04 - Metale (inclusiv aliajele lor)</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17 04 01</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cupru, bronz, alama</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17 04 02</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aluminiu</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17 04 03</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plumb</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17 04 04</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zinc</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17 04 05</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fier si otel</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17 04 06</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staniu</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t>17 04 07</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t>amestecuri metalice</w:t>
            </w:r>
          </w:p>
        </w:tc>
      </w:tr>
      <w:tr w:rsidR="006A3C97" w:rsidRPr="00C1294C"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000000" w:fill="FFFFFF"/>
            <w:vAlign w:val="bottom"/>
          </w:tcPr>
          <w:p w:rsidR="006A3C97" w:rsidRPr="00C1294C" w:rsidRDefault="006A3C97" w:rsidP="00A12958">
            <w:r w:rsidRPr="00C1294C">
              <w:t>17 04 09*</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C1294C" w:rsidRDefault="006A3C97" w:rsidP="00A12958">
            <w:r w:rsidRPr="00C1294C">
              <w:t>deseuri metalice contaminate cu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17 04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cabluri cu continut de ulei, gudron sau alte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17 04 11</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cabluri, altele decat cele specificate la 17 04 10</w:t>
            </w:r>
          </w:p>
        </w:tc>
      </w:tr>
      <w:tr w:rsidR="006A3C97" w:rsidRPr="00426920" w:rsidTr="00A12958">
        <w:trPr>
          <w:trHeight w:val="330"/>
        </w:trPr>
        <w:tc>
          <w:tcPr>
            <w:tcW w:w="9483" w:type="dxa"/>
            <w:gridSpan w:val="2"/>
            <w:tcBorders>
              <w:top w:val="nil"/>
              <w:left w:val="single" w:sz="12" w:space="0" w:color="008000"/>
              <w:bottom w:val="single" w:sz="12" w:space="0" w:color="008000"/>
              <w:right w:val="single" w:sz="8" w:space="0" w:color="auto"/>
            </w:tcBorders>
            <w:shd w:val="clear" w:color="auto" w:fill="BFBFBF" w:themeFill="background1" w:themeFillShade="BF"/>
            <w:vAlign w:val="bottom"/>
          </w:tcPr>
          <w:p w:rsidR="006A3C97" w:rsidRPr="00426920" w:rsidRDefault="006A3C97" w:rsidP="00A12958">
            <w:pPr>
              <w:rPr>
                <w:b/>
              </w:rPr>
            </w:pPr>
            <w:r w:rsidRPr="00426920">
              <w:rPr>
                <w:b/>
              </w:rPr>
              <w:t>Clasa 17 05 – Pamant (inclusiv excavat din amplasamente contaminate), pietre si deseuri de la dragare</w:t>
            </w:r>
          </w:p>
        </w:tc>
      </w:tr>
      <w:tr w:rsidR="006A3C97" w:rsidRPr="00C1294C"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6A3C97" w:rsidRPr="00C1294C" w:rsidRDefault="006A3C97" w:rsidP="00A12958">
            <w:r w:rsidRPr="00C1294C">
              <w:t>17 05 03*</w:t>
            </w:r>
          </w:p>
        </w:tc>
        <w:tc>
          <w:tcPr>
            <w:tcW w:w="6976" w:type="dxa"/>
            <w:tcBorders>
              <w:top w:val="nil"/>
              <w:left w:val="nil"/>
              <w:bottom w:val="single" w:sz="12" w:space="0" w:color="008000"/>
              <w:right w:val="single" w:sz="8" w:space="0" w:color="auto"/>
            </w:tcBorders>
            <w:shd w:val="clear" w:color="000000" w:fill="FFFFFF"/>
            <w:noWrap/>
            <w:vAlign w:val="bottom"/>
          </w:tcPr>
          <w:p w:rsidR="006A3C97" w:rsidRPr="00C1294C" w:rsidRDefault="006A3C97" w:rsidP="00A12958">
            <w:r w:rsidRPr="00C1294C">
              <w:t>pamant si pietre cu continut de substante periculoase</w:t>
            </w:r>
          </w:p>
        </w:tc>
      </w:tr>
      <w:tr w:rsidR="006A3C97" w:rsidRPr="00C1294C"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6A3C97" w:rsidRPr="00C1294C" w:rsidRDefault="006A3C97" w:rsidP="00A12958">
            <w:r>
              <w:t>17 05 04</w:t>
            </w:r>
          </w:p>
        </w:tc>
        <w:tc>
          <w:tcPr>
            <w:tcW w:w="6976" w:type="dxa"/>
            <w:tcBorders>
              <w:top w:val="nil"/>
              <w:left w:val="nil"/>
              <w:bottom w:val="single" w:sz="12" w:space="0" w:color="008000"/>
              <w:right w:val="single" w:sz="8" w:space="0" w:color="auto"/>
            </w:tcBorders>
            <w:shd w:val="clear" w:color="000000" w:fill="FFFFFF"/>
            <w:noWrap/>
            <w:vAlign w:val="bottom"/>
          </w:tcPr>
          <w:p w:rsidR="006A3C97" w:rsidRPr="00C1294C" w:rsidRDefault="006A3C97" w:rsidP="00A12958">
            <w:r>
              <w:t>pamant si pietre, altele decat cele specificate la 17 05 03</w:t>
            </w:r>
          </w:p>
        </w:tc>
      </w:tr>
      <w:tr w:rsidR="006A3C97" w:rsidRPr="00C1294C"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6A3C97" w:rsidRPr="00C1294C" w:rsidRDefault="006A3C97" w:rsidP="00A12958">
            <w:r w:rsidRPr="00C1294C">
              <w:t>17 05 05*</w:t>
            </w:r>
          </w:p>
        </w:tc>
        <w:tc>
          <w:tcPr>
            <w:tcW w:w="6976" w:type="dxa"/>
            <w:tcBorders>
              <w:top w:val="nil"/>
              <w:left w:val="nil"/>
              <w:bottom w:val="single" w:sz="12" w:space="0" w:color="008000"/>
              <w:right w:val="single" w:sz="8" w:space="0" w:color="auto"/>
            </w:tcBorders>
            <w:shd w:val="clear" w:color="000000" w:fill="FFFFFF"/>
            <w:noWrap/>
            <w:vAlign w:val="bottom"/>
          </w:tcPr>
          <w:p w:rsidR="006A3C97" w:rsidRPr="00C1294C" w:rsidRDefault="006A3C97" w:rsidP="00A12958">
            <w:r w:rsidRPr="00C1294C">
              <w:t>deseuri de la dragare cu continut de substante periculoase</w:t>
            </w:r>
          </w:p>
        </w:tc>
      </w:tr>
      <w:tr w:rsidR="006A3C97" w:rsidRPr="00C1294C"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6A3C97" w:rsidRPr="00C1294C" w:rsidRDefault="006A3C97" w:rsidP="00A12958">
            <w:r>
              <w:t>17 05 06</w:t>
            </w:r>
          </w:p>
        </w:tc>
        <w:tc>
          <w:tcPr>
            <w:tcW w:w="6976" w:type="dxa"/>
            <w:tcBorders>
              <w:top w:val="nil"/>
              <w:left w:val="nil"/>
              <w:bottom w:val="single" w:sz="12" w:space="0" w:color="008000"/>
              <w:right w:val="single" w:sz="8" w:space="0" w:color="auto"/>
            </w:tcBorders>
            <w:shd w:val="clear" w:color="000000" w:fill="FFFFFF"/>
            <w:noWrap/>
            <w:vAlign w:val="bottom"/>
          </w:tcPr>
          <w:p w:rsidR="006A3C97" w:rsidRPr="00C1294C" w:rsidRDefault="006A3C97" w:rsidP="00A12958">
            <w:r>
              <w:t>deseuri de la dragare, altele decat cele specificate la 17 05 05</w:t>
            </w:r>
          </w:p>
        </w:tc>
      </w:tr>
      <w:tr w:rsidR="006A3C97" w:rsidRPr="00C1294C"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6A3C97" w:rsidRPr="00C1294C" w:rsidRDefault="006A3C97" w:rsidP="00A12958">
            <w:r w:rsidRPr="00C1294C">
              <w:t>17 05 07*</w:t>
            </w:r>
          </w:p>
        </w:tc>
        <w:tc>
          <w:tcPr>
            <w:tcW w:w="6976" w:type="dxa"/>
            <w:tcBorders>
              <w:top w:val="nil"/>
              <w:left w:val="nil"/>
              <w:bottom w:val="single" w:sz="12" w:space="0" w:color="008000"/>
              <w:right w:val="single" w:sz="8" w:space="0" w:color="auto"/>
            </w:tcBorders>
            <w:shd w:val="clear" w:color="000000" w:fill="FFFFFF"/>
            <w:noWrap/>
            <w:vAlign w:val="bottom"/>
          </w:tcPr>
          <w:p w:rsidR="006A3C97" w:rsidRPr="00C1294C" w:rsidRDefault="006A3C97" w:rsidP="00A12958">
            <w:r w:rsidRPr="00C1294C">
              <w:t>resturi de balast cu continut de substante periculoase</w:t>
            </w:r>
          </w:p>
        </w:tc>
      </w:tr>
      <w:tr w:rsidR="006A3C97" w:rsidRPr="00C1294C"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tcPr>
          <w:p w:rsidR="006A3C97" w:rsidRPr="00C1294C" w:rsidRDefault="006A3C97" w:rsidP="00A12958">
            <w:r>
              <w:t>17 05 08</w:t>
            </w:r>
          </w:p>
        </w:tc>
        <w:tc>
          <w:tcPr>
            <w:tcW w:w="6976" w:type="dxa"/>
            <w:tcBorders>
              <w:top w:val="nil"/>
              <w:left w:val="nil"/>
              <w:bottom w:val="single" w:sz="12" w:space="0" w:color="008000"/>
              <w:right w:val="single" w:sz="8" w:space="0" w:color="auto"/>
            </w:tcBorders>
            <w:shd w:val="clear" w:color="000000" w:fill="FFFFFF"/>
            <w:noWrap/>
            <w:vAlign w:val="bottom"/>
          </w:tcPr>
          <w:p w:rsidR="006A3C97" w:rsidRPr="00C1294C" w:rsidRDefault="006A3C97" w:rsidP="00A12958">
            <w:r>
              <w:t>Resturi de ballast, altele decat cele specificate la 17 05 07</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17 06 - Materiale izolante si materiale de constructie cu continut de azbest</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17 06 01*</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t>materiale izolante cu continut de azbest</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17 06 05*</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t>materiale de constructive cu continut de azbest</w:t>
            </w:r>
          </w:p>
        </w:tc>
      </w:tr>
      <w:tr w:rsidR="006A3C97" w:rsidRPr="005D7522" w:rsidTr="00A12958">
        <w:trPr>
          <w:trHeight w:val="330"/>
        </w:trPr>
        <w:tc>
          <w:tcPr>
            <w:tcW w:w="2507" w:type="dxa"/>
            <w:tcBorders>
              <w:top w:val="single" w:sz="12" w:space="0" w:color="008000"/>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17 06 03*</w:t>
            </w:r>
          </w:p>
        </w:tc>
        <w:tc>
          <w:tcPr>
            <w:tcW w:w="6976" w:type="dxa"/>
            <w:tcBorders>
              <w:top w:val="single" w:sz="12" w:space="0" w:color="008000"/>
              <w:left w:val="nil"/>
              <w:bottom w:val="single" w:sz="8" w:space="0" w:color="auto"/>
              <w:right w:val="single" w:sz="8" w:space="0" w:color="auto"/>
            </w:tcBorders>
            <w:shd w:val="clear" w:color="000000" w:fill="FFFFFF"/>
            <w:noWrap/>
            <w:vAlign w:val="bottom"/>
          </w:tcPr>
          <w:p w:rsidR="006A3C97" w:rsidRPr="005D7522" w:rsidRDefault="006A3C97" w:rsidP="00A12958">
            <w:r w:rsidRPr="005D7522">
              <w:t>alte materiale izolante constand din sau cu continut de substante periculoase</w:t>
            </w:r>
          </w:p>
        </w:tc>
      </w:tr>
      <w:tr w:rsidR="006A3C97" w:rsidRPr="005D7522" w:rsidTr="00A12958">
        <w:trPr>
          <w:trHeight w:val="315"/>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17 06 04</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materiale izolante, altele decat cele specificate la 17 06 01 si 17 06 03</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17 08 - Materiale de constructie pe baza de gips</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17 08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materiale de constructie pe baza de gips contaminate cu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17 08 02</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materiale de constructie pe baza de gips, altele decat cele specificate la 17 08 01</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Casa 17 09 - Alte deseuri de la constructii si demolari</w:t>
            </w:r>
          </w:p>
        </w:tc>
      </w:tr>
      <w:tr w:rsidR="006A3C97" w:rsidRPr="005D7522" w:rsidTr="00A12958">
        <w:trPr>
          <w:trHeight w:val="649"/>
        </w:trPr>
        <w:tc>
          <w:tcPr>
            <w:tcW w:w="2507" w:type="dxa"/>
            <w:tcBorders>
              <w:top w:val="nil"/>
              <w:left w:val="single" w:sz="4" w:space="0" w:color="auto"/>
              <w:bottom w:val="single" w:sz="4" w:space="0" w:color="auto"/>
              <w:right w:val="single" w:sz="4" w:space="0" w:color="auto"/>
            </w:tcBorders>
            <w:shd w:val="clear" w:color="000000" w:fill="FFFFFF"/>
            <w:hideMark/>
          </w:tcPr>
          <w:p w:rsidR="006A3C97" w:rsidRPr="005D7522" w:rsidRDefault="006A3C97" w:rsidP="00A12958">
            <w:r w:rsidRPr="005D7522">
              <w:t>17 09 02*</w:t>
            </w:r>
          </w:p>
        </w:tc>
        <w:tc>
          <w:tcPr>
            <w:tcW w:w="6976" w:type="dxa"/>
            <w:tcBorders>
              <w:top w:val="nil"/>
              <w:left w:val="nil"/>
              <w:bottom w:val="single" w:sz="4" w:space="0" w:color="auto"/>
              <w:right w:val="single" w:sz="4" w:space="0" w:color="auto"/>
            </w:tcBorders>
            <w:shd w:val="clear" w:color="000000" w:fill="FFFFFF"/>
            <w:vAlign w:val="bottom"/>
            <w:hideMark/>
          </w:tcPr>
          <w:p w:rsidR="006A3C97" w:rsidRPr="005D7522" w:rsidRDefault="006A3C97" w:rsidP="00A12958">
            <w:r w:rsidRPr="005D7522">
              <w:t>deseuri de la constructii si demolari cu continut de PCB (de ex: cleiuri cu continut de PCB, dusumele pe baza de rasini cu continut de PCB, elemente cu cleiuri de glazura cu PCB, condensatori cu continut de PCB)</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17 09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deseuri de la constructii si demolari (inclusiv amestecuri de deseuri)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17 09 04</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amestecuri de deseuri de la constructii si demolari, altele decat cele specificate la 17 09 01, 17 09 02 si 17 09 03</w:t>
            </w:r>
          </w:p>
        </w:tc>
      </w:tr>
      <w:tr w:rsidR="006A3C97" w:rsidRPr="005D7522"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18 01 - Deseuri rezultate din activitatile de prevenire, diagnostic si tratament desfasurate in unitatile sanitare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obiecte ascutite (cu exceptia 18 01 03)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fragmente si organe umane, inclusiv recipienti de sange si sange conservat (cu exceptia 18 01 03)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a caror colectare si eliminare fac obiectul unor masuri speciale privind prevenirea infectiilor</w:t>
            </w:r>
          </w:p>
        </w:tc>
      </w:tr>
      <w:tr w:rsidR="006A3C97" w:rsidRPr="005D7522" w:rsidTr="00A12958">
        <w:trPr>
          <w:trHeight w:val="649"/>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18 01 04</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deseuri a caror colectare si eliminare nu fac obiectul unor masuri speciale privind prevenirea infectiilor (de ex: imbracaminte, aparate gipsate, lenjerie, imbracaminte disponibila, scutece)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chimicale constand din sau continand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chimicale, altele decat cele specificate la 18 01 06</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medicamente citotoxice si citostatice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18 01 09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medicamente, altele decat cele specificate la 18 01 08</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18 01 10*</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deseuri de amalgam de la tratamentele stomatologice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18 02 - Deseuri din unitatile veterinare de cercetare, diagnostic, tratament si prevenire a bolilor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18 02 01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obiecte ascutite (cu exceptia 18 02 02)</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02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a caror colectare si eliminare fac obiectul unor masuri speciale pentru prevenirea infectiilor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18 02 03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a caror colectare si eliminare nu fac obiectul unor masuri speciale pentru prevenirea infectiilor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02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chimicale constand din sau continand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18 02 06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chimicale, altele decat cele specificate la 18 02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18 02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medicamente citotoxice si citostatice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18 02 08</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medicamente, altele decat cele specificate la 18 02 07</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01 - Deseuri de la incinerarea sau piroliza deseurilor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19 01 02</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materiale feroase din cenusile de ardere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19 01 05*</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rsidRPr="005D7522">
              <w:t>turte de filtrare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de la epurarea gazelor si alte deseuri lichide apoase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epurarea gazelor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carbune activ epuizat de la epurarea gazelor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cenusi de ardere si zguri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cenusi de ardere si zguri, altele decat cele mentionate la 19 01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cenusi zburatoare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cenusi zburatoare, altele decat cele mentionate la 19 01 13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praf de cazan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19 01 16</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praf de cazan, altul decat cel mentionat la 19 01 15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piroliza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19 01 18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piroliza, altele decat cele mentionate la 19 01 17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19 01 19</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nisipuri de la paturile fluidizate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43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02 - Deseuri de la tratarea fizico-chimica a deseurilor (inclusiv decromare, decianurare, neutralizare)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preamestecate continand numai deseuri nepericuloase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preamestecate continand cel putin un deseu periculos</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tratarea fizico-chimica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tratarea fizico-chimica, altele decat cele specificate la 19 02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 si concentrate de la separare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combustibile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combustibile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combustibile, altele decat cele specificate la 19 02 08 si 19 02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02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deseuri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19 02 99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52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03 - Deseuri stabilizate/solidificate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03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incadrate ca periculoase, partial5 stabilizate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stabilizate, altele decat cele specificate la 19 03 04</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03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incadrate ca periculoase, solidificate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19 03 07</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deseuri solidificate, altele decat cele specificate la 19 03 06</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04 - Deseuri vitrificate si deseuri de la vitrificare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19 04 01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vitrificate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04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cenusa zburatoare sau alte deseuri de la epurarea gazelor de ardere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04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faza solida nevitrificata</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19 04 04</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deseuri lichide apoase de la vitrificarea deseurilor</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05 - Deseuri de la tratarea aeroba a deseurilor solide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19 05 01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fractiunea necompostata din deseurile municipale si asimilabile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19 05 02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fractiunea necompostata din deseurile animaliere si vegetale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19 05 03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compost fara specificarea provenientei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19 05 99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06 - Deseuri de la tratarea anaeroba a deseurilor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19 06 03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faza lichida de la tratarea anaeroba a deseurilor municipale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19 06 04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faza fermentata de la tratarea anaeroba a deseurilor municipale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19 06 05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faza lichida de la tratarea anaeroba a deseurilor animale si vegetale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19 06 06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faza fermentata de la tratarea anaeroba a deseurilor animale si vegetale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19 06 99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07 - Levigate din halde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07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levigate din depozite de deseuri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19 07 03</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levigate din depozite de deseuri, altele decat cele specificate la 19 07 02</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08 - Deseuri nespecificate de la statiile de epurare a apelor reziduale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retinute pe site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deznisipatoare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apelor uzate orasenesti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rasini schimbatoare de ioni saturate sau epuizate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sau namoluri de la regenerarea rasinilor schimbatoare de ioni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ale sistemelor cu membrana cu continut de metale grele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amestecuri de grasimi si uleiuri de la separarea amestecurilor apa/ulei din sectorul uleiurilor si grasimilor comestibile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amestecuri de grasimi si uleiuri de la separarea amestecurilor apa/ulei din alte sectoare decat cel specificat la 19 08 09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cu continut de substante periculoase de la epurarea biologica a apelor reziduale industriale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19 08 12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biologica a apelor reziduale industriale, altele decat cele specificate la 19 08 11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cu continut de substante periculoase provenite din alte procedee de epurare a apelor reziduale industriale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19 08 14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provenite din alte procedee de epurare a apelor reziduale industriale decat cele specificate la 19 08 13</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19 08 99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09 - Deseuri de la potabilizarea apei pentru consum sau obtinerea apei pentru uz industrial</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19 09 01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filtrarea primara si separarea cu site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19 09 02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limpezirea apei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19 09 03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decarbonatare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19 09 04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carbune activ epuizat</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19 09 05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rasini schimbatoare de ioni saturate sau epuizate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19 09 06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solutii si namoluri de la regenerarea schimbatorilor de ioni</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19 09 99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10 - Deseuri de la maruntirea deseurilor cu continut de metale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19 10 01</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deseuri de fier si otel</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19 10 02</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deseuri neferoase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19 10 03*</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rsidRPr="005D7522">
              <w:t>fractii de span usor si praf continand substante periculoase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19 10 04</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fractii de span usor si praf, altele decat cele specificate la 19 10 03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10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fractii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19 10 06</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alte fractii decat cele specificate la 19 10 05</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11 - Deseuri de la regenerarea uleiurilor</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argile de filtrare epuizate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gudroane acide</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03*</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spalarea combustibililor cu baze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epurarea efluentilor proprii, altele decat cele specificate la 19 11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11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spalarea gazelor de ardere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19 11 99</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nespecificate</w:t>
            </w:r>
          </w:p>
        </w:tc>
      </w:tr>
      <w:tr w:rsidR="006A3C97" w:rsidRPr="005D7522" w:rsidTr="00A12958">
        <w:trPr>
          <w:trHeight w:val="66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12 - Deseuri de la tratarea mecanica a deseurilor (ele ex. sortare, maruntire, compactare, granulare) nespecificate in alta pozitie a catalogului</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19 12 01</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hartie si carton</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19 12 02</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metale feroase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19 12 03</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metale neferoase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19 12 04</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materiale plastic si de cauciuc</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19 12 05</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sticla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19 12 06*</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rsidRPr="005D7522">
              <w:t>lemn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19 12 07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lemn, altul decat cel specificat la 19 12 06</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19 12 08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materiale textile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19 12 09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minerale (de ex:  nisip, pietre)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19 12 10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combustibile (rebuturi de derivati de combustibili)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12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deseuri (inclusiv amestecuri de materiale) de la tratarea mecanica a deseurilor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19 12 12</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alte deseuri (inclusiv amestecuri de materiale) de la tratarea mecanica a deseurilor, altele decat cele specificate la 19 12 11</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19 13 - Deseuri de la lucrari de remediere a solului si apelor subterane</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remedierea solului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solide de la remedierea solului, altele decat cele specificate la 19 13 01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remedierea solului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19 13 04</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remedierea solului, altele decat cele specificate la 19 13 03</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remedierea apelor subterane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namoluri de la remedierea apelor subterane, altele decat cele specificate la 19 13 05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19 13 07*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lichide apoase si concentrate apoase de la remedierea apelor subterane cu continut de substante periculoase</w:t>
            </w:r>
          </w:p>
        </w:tc>
      </w:tr>
      <w:tr w:rsidR="006A3C97" w:rsidRPr="005D7522" w:rsidTr="00A12958">
        <w:trPr>
          <w:trHeight w:val="330"/>
        </w:trPr>
        <w:tc>
          <w:tcPr>
            <w:tcW w:w="2507" w:type="dxa"/>
            <w:tcBorders>
              <w:top w:val="nil"/>
              <w:left w:val="single" w:sz="12" w:space="0" w:color="008000"/>
              <w:bottom w:val="single" w:sz="12" w:space="0" w:color="008000"/>
              <w:right w:val="single" w:sz="8" w:space="0" w:color="auto"/>
            </w:tcBorders>
            <w:shd w:val="clear" w:color="000000" w:fill="FFFFFF"/>
            <w:vAlign w:val="bottom"/>
            <w:hideMark/>
          </w:tcPr>
          <w:p w:rsidR="006A3C97" w:rsidRPr="005D7522" w:rsidRDefault="006A3C97" w:rsidP="00A12958">
            <w:r w:rsidRPr="005D7522">
              <w:t>19 13 08</w:t>
            </w:r>
          </w:p>
        </w:tc>
        <w:tc>
          <w:tcPr>
            <w:tcW w:w="6976" w:type="dxa"/>
            <w:tcBorders>
              <w:top w:val="nil"/>
              <w:left w:val="nil"/>
              <w:bottom w:val="single" w:sz="12" w:space="0" w:color="008000"/>
              <w:right w:val="single" w:sz="8" w:space="0" w:color="auto"/>
            </w:tcBorders>
            <w:shd w:val="clear" w:color="000000" w:fill="FFFFFF"/>
            <w:noWrap/>
            <w:vAlign w:val="bottom"/>
            <w:hideMark/>
          </w:tcPr>
          <w:p w:rsidR="006A3C97" w:rsidRPr="005D7522" w:rsidRDefault="006A3C97" w:rsidP="00A12958">
            <w:r w:rsidRPr="005D7522">
              <w:t>deseuri lichide apoase si concentrate apoase de la remedierea apelor subterane, altele decat cele specificate la 19 13 07</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vAlign w:val="bottom"/>
            <w:hideMark/>
          </w:tcPr>
          <w:p w:rsidR="006A3C97" w:rsidRPr="005D7522" w:rsidRDefault="006A3C97" w:rsidP="00A12958">
            <w:pPr>
              <w:rPr>
                <w:b/>
                <w:bCs/>
              </w:rPr>
            </w:pPr>
            <w:r w:rsidRPr="005D7522">
              <w:rPr>
                <w:b/>
                <w:bCs/>
              </w:rPr>
              <w:t>Clasa 20 01 - Fractiuni colectate separat (cu exceptia 15 01)</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20 01 01</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hartie si carton</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20 01 02</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sticla</w:t>
            </w:r>
          </w:p>
        </w:tc>
      </w:tr>
      <w:tr w:rsidR="006A3C97" w:rsidRPr="005D7522" w:rsidTr="00A12958">
        <w:trPr>
          <w:trHeight w:val="345"/>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rsidRPr="005D7522">
              <w:t>20 01 08</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rsidRPr="005D7522">
              <w:t>deseuri biodegradabile de la bucatarii si cantine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imbracaminte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textile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13*</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solventi</w:t>
            </w:r>
          </w:p>
        </w:tc>
      </w:tr>
      <w:tr w:rsidR="006A3C97" w:rsidRPr="005D7522" w:rsidTr="00A12958">
        <w:trPr>
          <w:trHeight w:val="330"/>
        </w:trPr>
        <w:tc>
          <w:tcPr>
            <w:tcW w:w="2507" w:type="dxa"/>
            <w:tcBorders>
              <w:top w:val="single" w:sz="4" w:space="0" w:color="auto"/>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14*</w:t>
            </w:r>
          </w:p>
        </w:tc>
        <w:tc>
          <w:tcPr>
            <w:tcW w:w="6976" w:type="dxa"/>
            <w:tcBorders>
              <w:top w:val="single" w:sz="4" w:space="0" w:color="auto"/>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acizi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baze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substante chimice fotografice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19*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pesticide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20 01 25</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si grasimi comestibile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26*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uleiuri si grasimi, altele decat cele specificate la 20 01 25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27*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vopsele, cerneluri, adezivi si rasini continand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20 01 28</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vopsele, cerneluri, adezivi si rasini, altele decat cele specificate la 20 01 27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29*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detergenti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20 01 30</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detergenti, altii decat cei specificati la 20 01 29</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31*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medicamente citotoxice si citostatice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20 01 32</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medicamente, altele decat cele mentionate la 20 01 31</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20 01 33*</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baterii si acumulatori inclusi in 16 06 01, 16 06 02 sau 16 06 03 si baterii si acumulatori nesortati continand aceste baterii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Default="006A3C97" w:rsidP="00A12958">
            <w:r>
              <w:t>20 01 34</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baterii si acumulatori, altele decat cele specificate la 20 01 33</w:t>
            </w:r>
          </w:p>
        </w:tc>
      </w:tr>
      <w:tr w:rsidR="006A3C97" w:rsidRPr="005D7522" w:rsidTr="00A12958">
        <w:trPr>
          <w:trHeight w:val="645"/>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35*</w:t>
            </w:r>
          </w:p>
        </w:tc>
        <w:tc>
          <w:tcPr>
            <w:tcW w:w="6976" w:type="dxa"/>
            <w:tcBorders>
              <w:top w:val="nil"/>
              <w:left w:val="nil"/>
              <w:bottom w:val="single" w:sz="8" w:space="0" w:color="auto"/>
              <w:right w:val="single" w:sz="8" w:space="0" w:color="auto"/>
            </w:tcBorders>
            <w:shd w:val="clear" w:color="000000" w:fill="FFFFFF"/>
            <w:vAlign w:val="bottom"/>
            <w:hideMark/>
          </w:tcPr>
          <w:p w:rsidR="006A3C97" w:rsidRPr="005D7522" w:rsidRDefault="006A3C97" w:rsidP="00A12958">
            <w:r w:rsidRPr="005D7522">
              <w:t>echipamente electrice si electronice casate, altele decat cele specificate la 200121 si 20 01 23 cu continut de componenti  periculosi</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20 01 36</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echipamente electrice si electronice casate, altele decat cele specificate la 20 01 21, 20 01 23 si 20 01 35</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37*</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lemn cu continut de substante periculoase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20 01 38</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lemn, altul decat cel specificat la 20 01 37</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20 01 39</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materiale plastic</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tcPr>
          <w:p w:rsidR="006A3C97" w:rsidRPr="005D7522" w:rsidRDefault="006A3C97" w:rsidP="00A12958">
            <w:r>
              <w:t>20 01 40</w:t>
            </w:r>
          </w:p>
        </w:tc>
        <w:tc>
          <w:tcPr>
            <w:tcW w:w="6976" w:type="dxa"/>
            <w:tcBorders>
              <w:top w:val="nil"/>
              <w:left w:val="nil"/>
              <w:bottom w:val="single" w:sz="8" w:space="0" w:color="auto"/>
              <w:right w:val="single" w:sz="8" w:space="0" w:color="auto"/>
            </w:tcBorders>
            <w:shd w:val="clear" w:color="000000" w:fill="FFFFFF"/>
            <w:noWrap/>
            <w:vAlign w:val="bottom"/>
          </w:tcPr>
          <w:p w:rsidR="006A3C97" w:rsidRPr="005D7522" w:rsidRDefault="006A3C97" w:rsidP="00A12958">
            <w:r>
              <w:t>metale</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20 01 41</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deseuri de la curatatul cosurilor</w:t>
            </w:r>
          </w:p>
        </w:tc>
      </w:tr>
      <w:tr w:rsidR="006A3C97" w:rsidRPr="005D7522" w:rsidTr="00A12958">
        <w:trPr>
          <w:trHeight w:val="330"/>
        </w:trPr>
        <w:tc>
          <w:tcPr>
            <w:tcW w:w="2507" w:type="dxa"/>
            <w:tcBorders>
              <w:top w:val="nil"/>
              <w:left w:val="single" w:sz="12" w:space="0" w:color="008000"/>
              <w:bottom w:val="single" w:sz="8" w:space="0" w:color="auto"/>
              <w:right w:val="single" w:sz="8" w:space="0" w:color="auto"/>
            </w:tcBorders>
            <w:shd w:val="clear" w:color="000000" w:fill="FFFFFF"/>
            <w:vAlign w:val="bottom"/>
            <w:hideMark/>
          </w:tcPr>
          <w:p w:rsidR="006A3C97" w:rsidRPr="005D7522" w:rsidRDefault="006A3C97" w:rsidP="00A12958">
            <w:r w:rsidRPr="005D7522">
              <w:t>20 01 99</w:t>
            </w:r>
          </w:p>
        </w:tc>
        <w:tc>
          <w:tcPr>
            <w:tcW w:w="6976" w:type="dxa"/>
            <w:tcBorders>
              <w:top w:val="nil"/>
              <w:left w:val="nil"/>
              <w:bottom w:val="single" w:sz="8" w:space="0" w:color="auto"/>
              <w:right w:val="single" w:sz="8" w:space="0" w:color="auto"/>
            </w:tcBorders>
            <w:shd w:val="clear" w:color="000000" w:fill="FFFFFF"/>
            <w:noWrap/>
            <w:vAlign w:val="bottom"/>
            <w:hideMark/>
          </w:tcPr>
          <w:p w:rsidR="006A3C97" w:rsidRPr="005D7522" w:rsidRDefault="006A3C97" w:rsidP="00A12958">
            <w:r w:rsidRPr="005D7522">
              <w:t>alte fractii, nespecificate</w:t>
            </w:r>
          </w:p>
        </w:tc>
      </w:tr>
      <w:tr w:rsidR="006A3C97" w:rsidRPr="005D7522" w:rsidTr="00A12958">
        <w:trPr>
          <w:trHeight w:val="345"/>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bottom"/>
            <w:hideMark/>
          </w:tcPr>
          <w:p w:rsidR="006A3C97" w:rsidRPr="005D7522" w:rsidRDefault="006A3C97" w:rsidP="00A12958">
            <w:pPr>
              <w:rPr>
                <w:b/>
                <w:bCs/>
              </w:rPr>
            </w:pPr>
            <w:r w:rsidRPr="005D7522">
              <w:rPr>
                <w:b/>
                <w:bCs/>
              </w:rPr>
              <w:t xml:space="preserve">Clasa 20 02 - Deşeuri din grădini şi parcuri (incluzând deşeuri din cimitire) </w:t>
            </w:r>
          </w:p>
        </w:tc>
      </w:tr>
      <w:tr w:rsidR="006A3C97" w:rsidRPr="005D7522" w:rsidTr="00A12958">
        <w:trPr>
          <w:trHeight w:val="345"/>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A3C97" w:rsidRPr="005D7522" w:rsidRDefault="006A3C97" w:rsidP="00A12958">
            <w:r w:rsidRPr="005D7522">
              <w:t>20 02 01</w:t>
            </w:r>
          </w:p>
        </w:tc>
        <w:tc>
          <w:tcPr>
            <w:tcW w:w="6976" w:type="dxa"/>
            <w:tcBorders>
              <w:top w:val="single" w:sz="8" w:space="0" w:color="auto"/>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biodegradabile</w:t>
            </w:r>
          </w:p>
        </w:tc>
      </w:tr>
      <w:tr w:rsidR="006A3C97" w:rsidRPr="005D7522" w:rsidTr="00A12958">
        <w:trPr>
          <w:trHeight w:val="345"/>
        </w:trPr>
        <w:tc>
          <w:tcPr>
            <w:tcW w:w="2507" w:type="dxa"/>
            <w:tcBorders>
              <w:top w:val="single" w:sz="8" w:space="0" w:color="auto"/>
              <w:left w:val="single" w:sz="8" w:space="0" w:color="auto"/>
              <w:bottom w:val="single" w:sz="8" w:space="0" w:color="auto"/>
              <w:right w:val="single" w:sz="8" w:space="0" w:color="auto"/>
            </w:tcBorders>
            <w:shd w:val="clear" w:color="auto" w:fill="auto"/>
            <w:vAlign w:val="bottom"/>
          </w:tcPr>
          <w:p w:rsidR="006A3C97" w:rsidRPr="005D7522" w:rsidRDefault="006A3C97" w:rsidP="00A12958">
            <w:r>
              <w:t>20 02 02</w:t>
            </w:r>
          </w:p>
        </w:tc>
        <w:tc>
          <w:tcPr>
            <w:tcW w:w="6976" w:type="dxa"/>
            <w:tcBorders>
              <w:top w:val="single" w:sz="8" w:space="0" w:color="auto"/>
              <w:left w:val="nil"/>
              <w:bottom w:val="single" w:sz="8" w:space="0" w:color="auto"/>
              <w:right w:val="single" w:sz="8" w:space="0" w:color="auto"/>
            </w:tcBorders>
            <w:shd w:val="clear" w:color="auto" w:fill="auto"/>
            <w:noWrap/>
            <w:vAlign w:val="bottom"/>
          </w:tcPr>
          <w:p w:rsidR="006A3C97" w:rsidRPr="005D7522" w:rsidRDefault="006A3C97" w:rsidP="00A12958">
            <w:r>
              <w:t>pamant si pietre</w:t>
            </w:r>
          </w:p>
        </w:tc>
      </w:tr>
      <w:tr w:rsidR="006A3C97" w:rsidRPr="005D7522" w:rsidTr="00A12958">
        <w:trPr>
          <w:trHeight w:val="330"/>
        </w:trPr>
        <w:tc>
          <w:tcPr>
            <w:tcW w:w="2507" w:type="dxa"/>
            <w:tcBorders>
              <w:top w:val="nil"/>
              <w:left w:val="single" w:sz="8" w:space="0" w:color="auto"/>
              <w:bottom w:val="single" w:sz="12" w:space="0" w:color="008000"/>
              <w:right w:val="single" w:sz="8" w:space="0" w:color="auto"/>
            </w:tcBorders>
            <w:shd w:val="clear" w:color="auto" w:fill="auto"/>
            <w:noWrap/>
            <w:vAlign w:val="bottom"/>
            <w:hideMark/>
          </w:tcPr>
          <w:p w:rsidR="006A3C97" w:rsidRPr="005D7522" w:rsidRDefault="006A3C97" w:rsidP="00A12958">
            <w:r w:rsidRPr="005D7522">
              <w:t>20 02 03</w:t>
            </w:r>
          </w:p>
        </w:tc>
        <w:tc>
          <w:tcPr>
            <w:tcW w:w="6976" w:type="dxa"/>
            <w:tcBorders>
              <w:top w:val="nil"/>
              <w:left w:val="nil"/>
              <w:bottom w:val="single" w:sz="12" w:space="0" w:color="008000"/>
              <w:right w:val="single" w:sz="8" w:space="0" w:color="auto"/>
            </w:tcBorders>
            <w:shd w:val="clear" w:color="auto" w:fill="auto"/>
            <w:vAlign w:val="bottom"/>
            <w:hideMark/>
          </w:tcPr>
          <w:p w:rsidR="006A3C97" w:rsidRPr="005D7522" w:rsidRDefault="006A3C97" w:rsidP="00A12958">
            <w:r w:rsidRPr="005D7522">
              <w:t>alte deseuri nebiodegradabile</w:t>
            </w:r>
          </w:p>
        </w:tc>
      </w:tr>
      <w:tr w:rsidR="006A3C97" w:rsidRPr="00C61318" w:rsidTr="00A12958">
        <w:trPr>
          <w:trHeight w:val="330"/>
        </w:trPr>
        <w:tc>
          <w:tcPr>
            <w:tcW w:w="9483" w:type="dxa"/>
            <w:gridSpan w:val="2"/>
            <w:tcBorders>
              <w:top w:val="single" w:sz="12" w:space="0" w:color="008000"/>
              <w:left w:val="single" w:sz="12" w:space="0" w:color="008000"/>
              <w:bottom w:val="single" w:sz="12" w:space="0" w:color="008000"/>
              <w:right w:val="single" w:sz="12" w:space="0" w:color="008000"/>
            </w:tcBorders>
            <w:shd w:val="clear" w:color="000000" w:fill="BFBFBF"/>
            <w:noWrap/>
            <w:vAlign w:val="bottom"/>
            <w:hideMark/>
          </w:tcPr>
          <w:p w:rsidR="006A3C97" w:rsidRPr="00C61318" w:rsidRDefault="006A3C97" w:rsidP="00A12958">
            <w:pPr>
              <w:rPr>
                <w:b/>
                <w:bCs/>
              </w:rPr>
            </w:pPr>
            <w:r w:rsidRPr="005D7522">
              <w:rPr>
                <w:b/>
                <w:bCs/>
              </w:rPr>
              <w:t>Clasa 20 03   -  Alte deseuri municipale</w:t>
            </w:r>
          </w:p>
        </w:tc>
      </w:tr>
      <w:tr w:rsidR="006A3C97" w:rsidRPr="005D7522" w:rsidTr="00A12958">
        <w:trPr>
          <w:trHeight w:val="330"/>
        </w:trPr>
        <w:tc>
          <w:tcPr>
            <w:tcW w:w="2507" w:type="dxa"/>
            <w:tcBorders>
              <w:top w:val="single" w:sz="12" w:space="0" w:color="008000"/>
              <w:left w:val="single" w:sz="8" w:space="0" w:color="auto"/>
              <w:bottom w:val="single" w:sz="8" w:space="0" w:color="auto"/>
              <w:right w:val="single" w:sz="8" w:space="0" w:color="auto"/>
            </w:tcBorders>
            <w:shd w:val="clear" w:color="auto" w:fill="auto"/>
            <w:noWrap/>
            <w:vAlign w:val="bottom"/>
            <w:hideMark/>
          </w:tcPr>
          <w:p w:rsidR="006A3C97" w:rsidRPr="005D7522" w:rsidRDefault="006A3C97" w:rsidP="00A12958">
            <w:r w:rsidRPr="005D7522">
              <w:t>20 03 04</w:t>
            </w:r>
          </w:p>
        </w:tc>
        <w:tc>
          <w:tcPr>
            <w:tcW w:w="6976" w:type="dxa"/>
            <w:tcBorders>
              <w:top w:val="single" w:sz="12" w:space="0" w:color="008000"/>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namoluri din fosele septice</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noWrap/>
            <w:vAlign w:val="bottom"/>
            <w:hideMark/>
          </w:tcPr>
          <w:p w:rsidR="006A3C97" w:rsidRPr="005D7522" w:rsidRDefault="006A3C97" w:rsidP="00A12958">
            <w:r w:rsidRPr="005D7522">
              <w:t>20 03 06</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de la curatarea canalizarii</w:t>
            </w:r>
          </w:p>
        </w:tc>
      </w:tr>
      <w:tr w:rsidR="006A3C97" w:rsidRPr="005D7522" w:rsidTr="00A12958">
        <w:trPr>
          <w:trHeight w:val="330"/>
        </w:trPr>
        <w:tc>
          <w:tcPr>
            <w:tcW w:w="2507" w:type="dxa"/>
            <w:tcBorders>
              <w:top w:val="nil"/>
              <w:left w:val="single" w:sz="8" w:space="0" w:color="auto"/>
              <w:bottom w:val="single" w:sz="8" w:space="0" w:color="auto"/>
              <w:right w:val="single" w:sz="8" w:space="0" w:color="auto"/>
            </w:tcBorders>
            <w:shd w:val="clear" w:color="auto" w:fill="auto"/>
            <w:noWrap/>
            <w:vAlign w:val="bottom"/>
            <w:hideMark/>
          </w:tcPr>
          <w:p w:rsidR="006A3C97" w:rsidRPr="005D7522" w:rsidRDefault="006A3C97" w:rsidP="00A12958">
            <w:r w:rsidRPr="005D7522">
              <w:t>20 03 07</w:t>
            </w:r>
          </w:p>
        </w:tc>
        <w:tc>
          <w:tcPr>
            <w:tcW w:w="6976" w:type="dxa"/>
            <w:tcBorders>
              <w:top w:val="nil"/>
              <w:left w:val="nil"/>
              <w:bottom w:val="single" w:sz="8" w:space="0" w:color="auto"/>
              <w:right w:val="single" w:sz="8" w:space="0" w:color="auto"/>
            </w:tcBorders>
            <w:shd w:val="clear" w:color="auto" w:fill="auto"/>
            <w:noWrap/>
            <w:vAlign w:val="bottom"/>
            <w:hideMark/>
          </w:tcPr>
          <w:p w:rsidR="006A3C97" w:rsidRPr="005D7522" w:rsidRDefault="006A3C97" w:rsidP="00A12958">
            <w:r w:rsidRPr="005D7522">
              <w:t>deseuri voluminoase</w:t>
            </w:r>
          </w:p>
        </w:tc>
      </w:tr>
    </w:tbl>
    <w:p w:rsidR="0079346D" w:rsidRDefault="0079346D" w:rsidP="0079346D">
      <w:pPr>
        <w:jc w:val="both"/>
      </w:pPr>
    </w:p>
    <w:p w:rsidR="0079346D" w:rsidRPr="0079346D" w:rsidRDefault="0079346D" w:rsidP="0079346D">
      <w:pPr>
        <w:jc w:val="both"/>
        <w:rPr>
          <w:b/>
        </w:rPr>
      </w:pPr>
      <w:r w:rsidRPr="0079346D">
        <w:rPr>
          <w:b/>
        </w:rPr>
        <w:t>Nota</w:t>
      </w:r>
      <w:r>
        <w:rPr>
          <w:b/>
        </w:rPr>
        <w:t xml:space="preserve">: </w:t>
      </w:r>
      <w:r w:rsidR="002D313B">
        <w:rPr>
          <w:b/>
        </w:rPr>
        <w:t xml:space="preserve">deseurile vor fi </w:t>
      </w:r>
      <w:r>
        <w:rPr>
          <w:b/>
        </w:rPr>
        <w:t>predate catre terti</w:t>
      </w:r>
      <w:r w:rsidR="002D313B">
        <w:rPr>
          <w:b/>
        </w:rPr>
        <w:t xml:space="preserve"> </w:t>
      </w:r>
      <w:r w:rsidR="00C7191B">
        <w:rPr>
          <w:b/>
        </w:rPr>
        <w:t xml:space="preserve">in vederea eliminarii/valorificarii </w:t>
      </w:r>
      <w:r w:rsidR="002D313B">
        <w:rPr>
          <w:b/>
        </w:rPr>
        <w:t xml:space="preserve">doar in caz de </w:t>
      </w:r>
      <w:r w:rsidR="00C7191B">
        <w:rPr>
          <w:b/>
        </w:rPr>
        <w:t>defectiuni tehnice majore ale instalatiilor de incinerare, lucrari de mentenanta, etc care necesita oprirea acestora.</w:t>
      </w:r>
    </w:p>
    <w:p w:rsidR="00C7191B" w:rsidRPr="00C7191B" w:rsidRDefault="00C7191B" w:rsidP="00C7191B">
      <w:pPr>
        <w:pStyle w:val="Listparagraf"/>
        <w:numPr>
          <w:ilvl w:val="0"/>
          <w:numId w:val="8"/>
        </w:numPr>
        <w:jc w:val="both"/>
        <w:rPr>
          <w:rFonts w:ascii="Times New Roman" w:hAnsi="Times New Roman"/>
          <w:noProof/>
          <w:sz w:val="24"/>
          <w:szCs w:val="24"/>
        </w:rPr>
      </w:pPr>
      <w:r w:rsidRPr="00C7191B">
        <w:rPr>
          <w:rFonts w:ascii="Times New Roman" w:hAnsi="Times New Roman"/>
          <w:noProof/>
          <w:sz w:val="24"/>
          <w:szCs w:val="24"/>
        </w:rPr>
        <w:t>Preluare-receptionare deseuri</w:t>
      </w:r>
    </w:p>
    <w:p w:rsidR="00C7191B" w:rsidRPr="00C7191B" w:rsidRDefault="00C7191B" w:rsidP="00C7191B">
      <w:pPr>
        <w:pStyle w:val="Listparagraf"/>
        <w:ind w:left="360"/>
        <w:jc w:val="both"/>
        <w:rPr>
          <w:rFonts w:ascii="Times New Roman" w:hAnsi="Times New Roman"/>
          <w:noProof/>
          <w:sz w:val="24"/>
          <w:szCs w:val="24"/>
        </w:rPr>
      </w:pPr>
      <w:r w:rsidRPr="00C7191B">
        <w:rPr>
          <w:rFonts w:ascii="Times New Roman" w:hAnsi="Times New Roman"/>
          <w:noProof/>
          <w:sz w:val="24"/>
          <w:szCs w:val="24"/>
        </w:rPr>
        <w:t>Receptia deseurilor se realizeaza astfel:</w:t>
      </w:r>
    </w:p>
    <w:p w:rsidR="00C7191B" w:rsidRPr="00C7191B" w:rsidRDefault="00C7191B" w:rsidP="00C7191B">
      <w:pPr>
        <w:pStyle w:val="Listparagraf"/>
        <w:numPr>
          <w:ilvl w:val="0"/>
          <w:numId w:val="12"/>
        </w:numPr>
        <w:jc w:val="both"/>
        <w:rPr>
          <w:rFonts w:ascii="Times New Roman" w:hAnsi="Times New Roman"/>
          <w:noProof/>
          <w:sz w:val="24"/>
          <w:szCs w:val="24"/>
        </w:rPr>
      </w:pPr>
      <w:r w:rsidRPr="00C7191B">
        <w:rPr>
          <w:rFonts w:ascii="Times New Roman" w:hAnsi="Times New Roman"/>
          <w:noProof/>
          <w:sz w:val="24"/>
          <w:szCs w:val="24"/>
        </w:rPr>
        <w:t>Receptia deseurilor la sediul instalatiei de incinerare;</w:t>
      </w:r>
    </w:p>
    <w:p w:rsidR="00C7191B" w:rsidRPr="00C7191B" w:rsidRDefault="00C7191B" w:rsidP="00C7191B">
      <w:pPr>
        <w:pStyle w:val="Listparagraf"/>
        <w:ind w:left="1440"/>
        <w:jc w:val="both"/>
        <w:rPr>
          <w:rFonts w:ascii="Times New Roman" w:hAnsi="Times New Roman"/>
          <w:noProof/>
          <w:sz w:val="24"/>
          <w:szCs w:val="24"/>
        </w:rPr>
      </w:pPr>
      <w:r w:rsidRPr="00C7191B">
        <w:rPr>
          <w:rFonts w:ascii="Times New Roman" w:hAnsi="Times New Roman"/>
          <w:noProof/>
          <w:sz w:val="24"/>
          <w:szCs w:val="24"/>
        </w:rPr>
        <w:t>Transportul deseurilor este asigurat de firme autorizate pentru transportul fiecarui tip de deseu, iar deseurile sunt preluate de operator conform etapelor:</w:t>
      </w:r>
    </w:p>
    <w:p w:rsidR="00C7191B" w:rsidRPr="00C7191B" w:rsidRDefault="00C7191B" w:rsidP="00C7191B">
      <w:pPr>
        <w:jc w:val="both"/>
        <w:rPr>
          <w:noProof/>
        </w:rPr>
      </w:pPr>
      <w:r w:rsidRPr="00C7191B">
        <w:rPr>
          <w:noProof/>
        </w:rPr>
        <w:t>*verificarea documentelor insotitoare (copie a formularului de aprobare transport, de expeditie/transport, documentul de caracterizare a deseului, fisa tehnica de securitate a deseului cu detalii fizico/chimice sau buletine de analize;</w:t>
      </w:r>
    </w:p>
    <w:p w:rsidR="00C7191B" w:rsidRPr="00C7191B" w:rsidRDefault="00C7191B" w:rsidP="00C7191B">
      <w:pPr>
        <w:jc w:val="both"/>
        <w:rPr>
          <w:noProof/>
        </w:rPr>
      </w:pPr>
      <w:r w:rsidRPr="00C7191B">
        <w:rPr>
          <w:noProof/>
        </w:rPr>
        <w:t>*verificarea/determinarea cantitatii de deseuri;</w:t>
      </w:r>
    </w:p>
    <w:p w:rsidR="00C7191B" w:rsidRPr="00C7191B" w:rsidRDefault="00C7191B" w:rsidP="00C7191B">
      <w:pPr>
        <w:jc w:val="both"/>
        <w:rPr>
          <w:noProof/>
        </w:rPr>
      </w:pPr>
      <w:r w:rsidRPr="00C7191B">
        <w:rPr>
          <w:noProof/>
        </w:rPr>
        <w:t>*identificarea deseurilor predate, a caracteristicilor periculoase ale deseurilor, substantele care nu pot fi amestecate;</w:t>
      </w:r>
    </w:p>
    <w:p w:rsidR="00C7191B" w:rsidRPr="00C7191B" w:rsidRDefault="00C7191B" w:rsidP="00C7191B">
      <w:pPr>
        <w:jc w:val="both"/>
        <w:rPr>
          <w:noProof/>
        </w:rPr>
      </w:pPr>
      <w:r w:rsidRPr="00C7191B">
        <w:rPr>
          <w:noProof/>
        </w:rPr>
        <w:t>*in cazul deseurilor nepericuloase titularul verifica si completeaza formularul de incarcare/descarcare a deseurilor;</w:t>
      </w:r>
    </w:p>
    <w:p w:rsidR="00C7191B" w:rsidRPr="00C7191B" w:rsidRDefault="00C7191B" w:rsidP="00C7191B">
      <w:pPr>
        <w:jc w:val="both"/>
        <w:rPr>
          <w:noProof/>
        </w:rPr>
      </w:pPr>
      <w:r w:rsidRPr="00C7191B">
        <w:rPr>
          <w:noProof/>
        </w:rPr>
        <w:t>*inspectie vizuala;</w:t>
      </w:r>
    </w:p>
    <w:p w:rsidR="00C7191B" w:rsidRPr="00C7191B" w:rsidRDefault="00C7191B" w:rsidP="00C7191B">
      <w:pPr>
        <w:jc w:val="both"/>
        <w:rPr>
          <w:noProof/>
        </w:rPr>
      </w:pPr>
      <w:r w:rsidRPr="00C7191B">
        <w:rPr>
          <w:noProof/>
        </w:rPr>
        <w:t>*prelevarea de probe reprezentative, pentru a verifica conformitatea datelor cu documentele de transport, fisele de securitate;</w:t>
      </w:r>
    </w:p>
    <w:p w:rsidR="00C7191B" w:rsidRPr="00C7191B" w:rsidRDefault="00C7191B" w:rsidP="00C7191B">
      <w:pPr>
        <w:jc w:val="both"/>
        <w:rPr>
          <w:noProof/>
        </w:rPr>
      </w:pPr>
      <w:r w:rsidRPr="00C7191B">
        <w:rPr>
          <w:noProof/>
        </w:rPr>
        <w:t>*eliberarea unei copii din documentul pentru transportul deseurilor care dovedeste predarea acestora;</w:t>
      </w:r>
    </w:p>
    <w:p w:rsidR="00C7191B" w:rsidRPr="00C7191B" w:rsidRDefault="00C7191B" w:rsidP="00C7191B">
      <w:pPr>
        <w:jc w:val="both"/>
        <w:rPr>
          <w:noProof/>
        </w:rPr>
      </w:pPr>
      <w:r w:rsidRPr="00C7191B">
        <w:rPr>
          <w:noProof/>
        </w:rPr>
        <w:t>Dezinfectarea:intrarea/iesirea oricarui vehicul in/din incinta amplasamentului se realizeaza obligatoriu prin trecerea prin zona de decontaminare care are o suprafata de 24 mp (lungimea de 6 m) si asigura dezinfectarea oricarui tip de anvelopa-intreaga circumferinta a acesteia este in contact cu zona de zinfectare. Dezinfectarea se realizeaza cu substante virulicide, algicide, fungicide, bactericide.</w:t>
      </w:r>
    </w:p>
    <w:p w:rsidR="00C7191B" w:rsidRPr="00C7191B" w:rsidRDefault="00C7191B" w:rsidP="00C7191B">
      <w:pPr>
        <w:jc w:val="both"/>
        <w:rPr>
          <w:noProof/>
        </w:rPr>
      </w:pPr>
      <w:r w:rsidRPr="00C7191B">
        <w:rPr>
          <w:noProof/>
        </w:rPr>
        <w:t>*descarcarea vehicului in zona de depozitare</w:t>
      </w:r>
    </w:p>
    <w:p w:rsidR="00C7191B" w:rsidRPr="00C7191B" w:rsidRDefault="00C7191B" w:rsidP="00C7191B">
      <w:pPr>
        <w:jc w:val="both"/>
        <w:rPr>
          <w:noProof/>
        </w:rPr>
      </w:pPr>
      <w:r w:rsidRPr="00C7191B">
        <w:rPr>
          <w:noProof/>
        </w:rPr>
        <w:t xml:space="preserve">             - receptia deseurilor la sediul generatorului de deseuri.</w:t>
      </w:r>
    </w:p>
    <w:p w:rsidR="00C7191B" w:rsidRPr="00C7191B" w:rsidRDefault="00C7191B" w:rsidP="00C7191B">
      <w:pPr>
        <w:jc w:val="both"/>
        <w:rPr>
          <w:noProof/>
        </w:rPr>
      </w:pPr>
      <w:r w:rsidRPr="00C7191B">
        <w:rPr>
          <w:noProof/>
        </w:rPr>
        <w:t xml:space="preserve">            Transportul deseurilor este asigurat de operator cu mijloace de transport autorizate si adecvate de deseu transportat. Inainte de preluarea deseurilor se verifica urmatoarele informatii:</w:t>
      </w:r>
    </w:p>
    <w:p w:rsidR="00C7191B" w:rsidRPr="00C7191B" w:rsidRDefault="00C7191B" w:rsidP="00C7191B">
      <w:pPr>
        <w:pStyle w:val="Listparagraf"/>
        <w:widowControl w:val="0"/>
        <w:numPr>
          <w:ilvl w:val="3"/>
          <w:numId w:val="41"/>
        </w:numPr>
        <w:autoSpaceDE w:val="0"/>
        <w:autoSpaceDN w:val="0"/>
        <w:adjustRightInd w:val="0"/>
        <w:spacing w:line="239" w:lineRule="auto"/>
        <w:rPr>
          <w:rFonts w:ascii="Times New Roman" w:hAnsi="Times New Roman"/>
          <w:bCs/>
          <w:sz w:val="24"/>
          <w:szCs w:val="24"/>
        </w:rPr>
      </w:pPr>
      <w:r w:rsidRPr="00C7191B">
        <w:rPr>
          <w:rFonts w:ascii="Times New Roman" w:hAnsi="Times New Roman"/>
          <w:bCs/>
          <w:sz w:val="24"/>
          <w:szCs w:val="24"/>
        </w:rPr>
        <w:t>- provenienta deseurilor</w:t>
      </w:r>
    </w:p>
    <w:p w:rsidR="00C7191B" w:rsidRPr="00C7191B" w:rsidRDefault="00C7191B" w:rsidP="00C7191B">
      <w:pPr>
        <w:pStyle w:val="Listparagraf"/>
        <w:widowControl w:val="0"/>
        <w:numPr>
          <w:ilvl w:val="3"/>
          <w:numId w:val="41"/>
        </w:numPr>
        <w:autoSpaceDE w:val="0"/>
        <w:autoSpaceDN w:val="0"/>
        <w:adjustRightInd w:val="0"/>
        <w:spacing w:line="239" w:lineRule="auto"/>
        <w:rPr>
          <w:rFonts w:ascii="Times New Roman" w:hAnsi="Times New Roman"/>
          <w:bCs/>
          <w:sz w:val="24"/>
          <w:szCs w:val="24"/>
        </w:rPr>
      </w:pPr>
      <w:r w:rsidRPr="00C7191B">
        <w:rPr>
          <w:rFonts w:ascii="Times New Roman" w:hAnsi="Times New Roman"/>
          <w:bCs/>
          <w:sz w:val="24"/>
          <w:szCs w:val="24"/>
        </w:rPr>
        <w:t>-component fizica si chimica a deseurilor</w:t>
      </w:r>
    </w:p>
    <w:p w:rsidR="00C7191B" w:rsidRPr="00C7191B" w:rsidRDefault="00C7191B" w:rsidP="00C7191B">
      <w:pPr>
        <w:pStyle w:val="Listparagraf"/>
        <w:widowControl w:val="0"/>
        <w:numPr>
          <w:ilvl w:val="3"/>
          <w:numId w:val="41"/>
        </w:numPr>
        <w:autoSpaceDE w:val="0"/>
        <w:autoSpaceDN w:val="0"/>
        <w:adjustRightInd w:val="0"/>
        <w:spacing w:line="239" w:lineRule="auto"/>
        <w:rPr>
          <w:rFonts w:ascii="Times New Roman" w:hAnsi="Times New Roman"/>
          <w:bCs/>
          <w:sz w:val="24"/>
          <w:szCs w:val="24"/>
        </w:rPr>
      </w:pPr>
      <w:r w:rsidRPr="00C7191B">
        <w:rPr>
          <w:rFonts w:ascii="Times New Roman" w:hAnsi="Times New Roman"/>
          <w:bCs/>
          <w:sz w:val="24"/>
          <w:szCs w:val="24"/>
        </w:rPr>
        <w:t>- caracteristici de periculozitate, interdictii de mixare, masuri de precautie la manipulare.</w:t>
      </w:r>
    </w:p>
    <w:p w:rsidR="00C7191B" w:rsidRPr="00C7191B" w:rsidRDefault="00C7191B" w:rsidP="00C7191B">
      <w:pPr>
        <w:pStyle w:val="Listparagraf"/>
        <w:widowControl w:val="0"/>
        <w:numPr>
          <w:ilvl w:val="3"/>
          <w:numId w:val="41"/>
        </w:numPr>
        <w:autoSpaceDE w:val="0"/>
        <w:autoSpaceDN w:val="0"/>
        <w:adjustRightInd w:val="0"/>
        <w:spacing w:line="239" w:lineRule="auto"/>
        <w:rPr>
          <w:rFonts w:ascii="Times New Roman" w:hAnsi="Times New Roman"/>
          <w:bCs/>
          <w:sz w:val="24"/>
          <w:szCs w:val="24"/>
        </w:rPr>
      </w:pPr>
      <w:r w:rsidRPr="00C7191B">
        <w:rPr>
          <w:rFonts w:ascii="Times New Roman" w:hAnsi="Times New Roman"/>
          <w:bCs/>
          <w:sz w:val="24"/>
          <w:szCs w:val="24"/>
        </w:rPr>
        <w:t>Accesul mijloacelor de transport in incinta incineratorului se realizeaza printr-o sectiune de control prevazuta cu cantar.</w:t>
      </w:r>
    </w:p>
    <w:p w:rsidR="00507427" w:rsidRPr="00C7191B" w:rsidRDefault="00507427" w:rsidP="003B0221">
      <w:pPr>
        <w:jc w:val="both"/>
        <w:rPr>
          <w:noProof/>
        </w:rPr>
      </w:pPr>
    </w:p>
    <w:p w:rsidR="006654C4" w:rsidRPr="001E685B" w:rsidRDefault="006654C4" w:rsidP="006654C4">
      <w:pPr>
        <w:widowControl w:val="0"/>
        <w:autoSpaceDE w:val="0"/>
        <w:autoSpaceDN w:val="0"/>
        <w:adjustRightInd w:val="0"/>
        <w:spacing w:line="239" w:lineRule="auto"/>
        <w:ind w:left="20"/>
      </w:pPr>
      <w:bookmarkStart w:id="10" w:name="_Toc129424605"/>
      <w:r w:rsidRPr="001E685B">
        <w:rPr>
          <w:b/>
          <w:bCs/>
        </w:rPr>
        <w:t xml:space="preserve">6. </w:t>
      </w:r>
      <w:r w:rsidR="00A97027" w:rsidRPr="001E685B">
        <w:rPr>
          <w:b/>
          <w:bCs/>
        </w:rPr>
        <w:t>5</w:t>
      </w:r>
      <w:r w:rsidRPr="001E685B">
        <w:rPr>
          <w:b/>
          <w:bCs/>
        </w:rPr>
        <w:t>. Spatiile de stocare temporara a deseurilor ce urmează a fi incinerate</w:t>
      </w:r>
    </w:p>
    <w:p w:rsidR="006654C4" w:rsidRPr="004E2C0F" w:rsidRDefault="006654C4" w:rsidP="006654C4">
      <w:pPr>
        <w:widowControl w:val="0"/>
        <w:overflowPunct w:val="0"/>
        <w:autoSpaceDE w:val="0"/>
        <w:autoSpaceDN w:val="0"/>
        <w:adjustRightInd w:val="0"/>
        <w:spacing w:line="239" w:lineRule="auto"/>
        <w:ind w:left="60" w:right="300" w:hanging="48"/>
      </w:pPr>
      <w:r w:rsidRPr="004E2C0F">
        <w:t>Spatiile de stocare</w:t>
      </w:r>
      <w:r w:rsidR="008D2F0C">
        <w:t xml:space="preserve"> temporara</w:t>
      </w:r>
      <w:r w:rsidRPr="004E2C0F">
        <w:t xml:space="preserve"> a deseurilor in vederea incinerarii sunt amplasate pe latura sudica a cladirii incineratorului dupa cum urmeaza:</w:t>
      </w:r>
    </w:p>
    <w:p w:rsidR="006654C4" w:rsidRPr="004E2C0F" w:rsidRDefault="006654C4" w:rsidP="006654C4">
      <w:pPr>
        <w:widowControl w:val="0"/>
        <w:autoSpaceDE w:val="0"/>
        <w:autoSpaceDN w:val="0"/>
        <w:adjustRightInd w:val="0"/>
        <w:spacing w:line="26" w:lineRule="exact"/>
      </w:pPr>
    </w:p>
    <w:p w:rsidR="006654C4" w:rsidRPr="004E2C0F" w:rsidRDefault="006654C4" w:rsidP="00D033DC">
      <w:pPr>
        <w:widowControl w:val="0"/>
        <w:numPr>
          <w:ilvl w:val="0"/>
          <w:numId w:val="43"/>
        </w:numPr>
        <w:overflowPunct w:val="0"/>
        <w:autoSpaceDE w:val="0"/>
        <w:autoSpaceDN w:val="0"/>
        <w:adjustRightInd w:val="0"/>
        <w:spacing w:line="233" w:lineRule="auto"/>
        <w:ind w:right="300" w:hanging="359"/>
        <w:jc w:val="both"/>
      </w:pPr>
      <w:r w:rsidRPr="004E2C0F">
        <w:t>depozit acoperit, cu suprafata betonata, pentru deseuri</w:t>
      </w:r>
      <w:r w:rsidR="0081114E">
        <w:t xml:space="preserve"> </w:t>
      </w:r>
      <w:r w:rsidR="0081114E" w:rsidRPr="001E685B">
        <w:t>reciclabile</w:t>
      </w:r>
      <w:r w:rsidRPr="001E685B">
        <w:t xml:space="preserve"> </w:t>
      </w:r>
      <w:r w:rsidRPr="004E2C0F">
        <w:t>cu S = 125,99mp, dotat cu cantar,</w:t>
      </w:r>
      <w:r w:rsidR="0081114E">
        <w:t xml:space="preserve"> tocator si presa.</w:t>
      </w:r>
      <w:r w:rsidRPr="004E2C0F">
        <w:t xml:space="preserve"> </w:t>
      </w:r>
    </w:p>
    <w:p w:rsidR="006654C4" w:rsidRPr="004E2C0F" w:rsidRDefault="006654C4" w:rsidP="006654C4">
      <w:pPr>
        <w:widowControl w:val="0"/>
        <w:autoSpaceDE w:val="0"/>
        <w:autoSpaceDN w:val="0"/>
        <w:adjustRightInd w:val="0"/>
        <w:spacing w:line="22" w:lineRule="exact"/>
      </w:pPr>
    </w:p>
    <w:p w:rsidR="006654C4" w:rsidRDefault="006654C4" w:rsidP="00D033DC">
      <w:pPr>
        <w:widowControl w:val="0"/>
        <w:numPr>
          <w:ilvl w:val="0"/>
          <w:numId w:val="43"/>
        </w:numPr>
        <w:overflowPunct w:val="0"/>
        <w:autoSpaceDE w:val="0"/>
        <w:autoSpaceDN w:val="0"/>
        <w:adjustRightInd w:val="0"/>
        <w:spacing w:line="241" w:lineRule="auto"/>
        <w:ind w:right="300" w:hanging="359"/>
        <w:jc w:val="both"/>
      </w:pPr>
      <w:r w:rsidRPr="004E2C0F">
        <w:t xml:space="preserve">depozit acoperit, cu suprafata betonata, </w:t>
      </w:r>
      <w:r w:rsidR="0081114E">
        <w:t xml:space="preserve">amenajat pentru tratarea deseurilor cu continut de PCB, </w:t>
      </w:r>
      <w:r w:rsidRPr="004E2C0F">
        <w:t xml:space="preserve">cu S = 105,80 mp. Depozitul este dotat cu recipienti metalici, pentru colectarea uleiului, container metalic etans, pentru depozitarea in vederea incinerarii a continutului rezultat din dezmembrarea echipamentului cu PCB (hartie, polialuminiu, textolit, marsit), container etans pentru colectarea in vederea incinerarii a fractiilor metalice contaminate; </w:t>
      </w:r>
    </w:p>
    <w:p w:rsidR="006654C4" w:rsidRPr="004E2C0F" w:rsidRDefault="006654C4" w:rsidP="006654C4">
      <w:pPr>
        <w:widowControl w:val="0"/>
        <w:autoSpaceDE w:val="0"/>
        <w:autoSpaceDN w:val="0"/>
        <w:adjustRightInd w:val="0"/>
        <w:spacing w:line="25" w:lineRule="exact"/>
      </w:pPr>
    </w:p>
    <w:p w:rsidR="006654C4" w:rsidRPr="004E2C0F" w:rsidRDefault="006654C4" w:rsidP="00D033DC">
      <w:pPr>
        <w:widowControl w:val="0"/>
        <w:numPr>
          <w:ilvl w:val="0"/>
          <w:numId w:val="43"/>
        </w:numPr>
        <w:overflowPunct w:val="0"/>
        <w:autoSpaceDE w:val="0"/>
        <w:autoSpaceDN w:val="0"/>
        <w:adjustRightInd w:val="0"/>
        <w:ind w:right="300" w:hanging="359"/>
        <w:jc w:val="both"/>
      </w:pPr>
      <w:r w:rsidRPr="004E2C0F">
        <w:t xml:space="preserve">depozit acoperit, cu suprafata betonata, pentru deseuri </w:t>
      </w:r>
      <w:r w:rsidR="0081114E" w:rsidRPr="001E685B">
        <w:t xml:space="preserve">industriale </w:t>
      </w:r>
      <w:r w:rsidRPr="001E685B">
        <w:t xml:space="preserve">cu S = 95,93mp, dotat cu cantar, recipienti metalici de diferite capacitati, substante absorbante </w:t>
      </w:r>
      <w:r w:rsidRPr="004E2C0F">
        <w:t xml:space="preserve">(nisip ,spilsorb, etc.); </w:t>
      </w:r>
    </w:p>
    <w:p w:rsidR="006654C4" w:rsidRPr="004E2C0F" w:rsidRDefault="006654C4" w:rsidP="00D033DC">
      <w:pPr>
        <w:widowControl w:val="0"/>
        <w:numPr>
          <w:ilvl w:val="0"/>
          <w:numId w:val="43"/>
        </w:numPr>
        <w:overflowPunct w:val="0"/>
        <w:autoSpaceDE w:val="0"/>
        <w:autoSpaceDN w:val="0"/>
        <w:adjustRightInd w:val="0"/>
        <w:spacing w:line="236" w:lineRule="auto"/>
        <w:ind w:right="300" w:hanging="359"/>
        <w:jc w:val="both"/>
      </w:pPr>
      <w:r w:rsidRPr="004E2C0F">
        <w:t xml:space="preserve">depozit acoperit, frigorific, cu suprafata betonata, pentru deseuri </w:t>
      </w:r>
      <w:r w:rsidR="0081114E">
        <w:t>care nu se supun consumului uman</w:t>
      </w:r>
      <w:r w:rsidRPr="004E2C0F">
        <w:t xml:space="preserve"> cu S = 67,26mp dotat cu instalatie frigorifica R 404A, cantar, substante dezinfectante, termometru – control temperatura, europubele de diferite capacitati pentru colectarea deseurilor infectioase in vederea incinerarii. </w:t>
      </w:r>
    </w:p>
    <w:p w:rsidR="006654C4" w:rsidRPr="004E2C0F" w:rsidRDefault="006654C4" w:rsidP="006654C4">
      <w:pPr>
        <w:widowControl w:val="0"/>
        <w:autoSpaceDE w:val="0"/>
        <w:autoSpaceDN w:val="0"/>
        <w:adjustRightInd w:val="0"/>
        <w:spacing w:line="25" w:lineRule="exact"/>
      </w:pPr>
    </w:p>
    <w:p w:rsidR="006654C4" w:rsidRPr="004E2C0F" w:rsidRDefault="006654C4" w:rsidP="00D033DC">
      <w:pPr>
        <w:widowControl w:val="0"/>
        <w:numPr>
          <w:ilvl w:val="0"/>
          <w:numId w:val="43"/>
        </w:numPr>
        <w:overflowPunct w:val="0"/>
        <w:autoSpaceDE w:val="0"/>
        <w:autoSpaceDN w:val="0"/>
        <w:adjustRightInd w:val="0"/>
        <w:spacing w:line="238" w:lineRule="auto"/>
        <w:ind w:right="300" w:hanging="359"/>
        <w:jc w:val="both"/>
      </w:pPr>
      <w:r w:rsidRPr="004E2C0F">
        <w:t>depozit acoperit, frigorific, cu suprafata betonata, dotat cu instalatie frigorifica, pentru deseuri medicale</w:t>
      </w:r>
      <w:r w:rsidR="000801AF">
        <w:t xml:space="preserve">, care nu prezinta riscuri de infectare, </w:t>
      </w:r>
      <w:r w:rsidRPr="004E2C0F">
        <w:t xml:space="preserve"> cu S = 47,24mp, dotat cu instalatie frigorifica R 404A, cantar, substante dezinfectante, termometru – control temperatura, europubele de diferite capacitati pentru colectarea deseurilor infectioase in vederea incinerarii </w:t>
      </w:r>
    </w:p>
    <w:p w:rsidR="006654C4" w:rsidRPr="004E2C0F" w:rsidRDefault="006654C4" w:rsidP="006654C4">
      <w:pPr>
        <w:widowControl w:val="0"/>
        <w:autoSpaceDE w:val="0"/>
        <w:autoSpaceDN w:val="0"/>
        <w:adjustRightInd w:val="0"/>
        <w:spacing w:line="26" w:lineRule="exact"/>
      </w:pPr>
    </w:p>
    <w:p w:rsidR="006654C4" w:rsidRPr="004E2C0F" w:rsidRDefault="006654C4" w:rsidP="006654C4">
      <w:pPr>
        <w:widowControl w:val="0"/>
        <w:autoSpaceDE w:val="0"/>
        <w:autoSpaceDN w:val="0"/>
        <w:adjustRightInd w:val="0"/>
        <w:spacing w:line="9" w:lineRule="exact"/>
      </w:pPr>
    </w:p>
    <w:p w:rsidR="006654C4" w:rsidRPr="004E2C0F" w:rsidRDefault="006654C4" w:rsidP="006654C4">
      <w:pPr>
        <w:widowControl w:val="0"/>
        <w:autoSpaceDE w:val="0"/>
        <w:autoSpaceDN w:val="0"/>
        <w:adjustRightInd w:val="0"/>
        <w:spacing w:line="211" w:lineRule="exact"/>
      </w:pPr>
    </w:p>
    <w:p w:rsidR="006654C4" w:rsidRPr="004E2C0F" w:rsidRDefault="006654C4" w:rsidP="006654C4">
      <w:pPr>
        <w:widowControl w:val="0"/>
        <w:overflowPunct w:val="0"/>
        <w:autoSpaceDE w:val="0"/>
        <w:autoSpaceDN w:val="0"/>
        <w:adjustRightInd w:val="0"/>
        <w:spacing w:line="242" w:lineRule="auto"/>
        <w:ind w:left="20" w:right="300" w:hanging="2"/>
        <w:jc w:val="both"/>
      </w:pPr>
      <w:r w:rsidRPr="004E2C0F">
        <w:t>Spatiile de stocare temporara a deseurilor ambalate in vederea valorificarii/ eliminarii catre terti autorizati cu care se colaboreaza pe baza de contract de valorificare / eliminare deseuri sunt amplasate pe latura sudica si pe cea sud-vestica a cladirii incineratorului dupa cum urmeaza:</w:t>
      </w:r>
    </w:p>
    <w:p w:rsidR="006654C4" w:rsidRPr="004E2C0F" w:rsidRDefault="006654C4" w:rsidP="006654C4">
      <w:pPr>
        <w:widowControl w:val="0"/>
        <w:autoSpaceDE w:val="0"/>
        <w:autoSpaceDN w:val="0"/>
        <w:adjustRightInd w:val="0"/>
        <w:spacing w:line="4" w:lineRule="exact"/>
      </w:pPr>
    </w:p>
    <w:p w:rsidR="006654C4" w:rsidRPr="004E2C0F" w:rsidRDefault="006654C4" w:rsidP="00D033DC">
      <w:pPr>
        <w:widowControl w:val="0"/>
        <w:numPr>
          <w:ilvl w:val="0"/>
          <w:numId w:val="44"/>
        </w:numPr>
        <w:overflowPunct w:val="0"/>
        <w:autoSpaceDE w:val="0"/>
        <w:autoSpaceDN w:val="0"/>
        <w:adjustRightInd w:val="0"/>
        <w:spacing w:line="239" w:lineRule="auto"/>
        <w:ind w:hanging="359"/>
        <w:jc w:val="both"/>
      </w:pPr>
      <w:r w:rsidRPr="004E2C0F">
        <w:t xml:space="preserve">spatiu acoperit, cu suprafata betonata cu suprafata:  S1 = 150mp pentru  depozitare </w:t>
      </w:r>
      <w:r w:rsidR="0081114E">
        <w:t>temporara</w:t>
      </w:r>
      <w:r w:rsidRPr="004E2C0F">
        <w:t xml:space="preserve"> deseuri </w:t>
      </w:r>
      <w:r w:rsidR="0081114E">
        <w:t>ambalate;</w:t>
      </w:r>
    </w:p>
    <w:p w:rsidR="006654C4" w:rsidRPr="004E2C0F" w:rsidRDefault="006654C4" w:rsidP="006654C4">
      <w:pPr>
        <w:widowControl w:val="0"/>
        <w:autoSpaceDE w:val="0"/>
        <w:autoSpaceDN w:val="0"/>
        <w:adjustRightInd w:val="0"/>
        <w:spacing w:line="6" w:lineRule="exact"/>
      </w:pPr>
    </w:p>
    <w:p w:rsidR="006654C4" w:rsidRPr="004E2C0F" w:rsidRDefault="006654C4" w:rsidP="006654C4">
      <w:pPr>
        <w:widowControl w:val="0"/>
        <w:autoSpaceDE w:val="0"/>
        <w:autoSpaceDN w:val="0"/>
        <w:adjustRightInd w:val="0"/>
        <w:ind w:left="720"/>
      </w:pPr>
      <w:r w:rsidRPr="004E2C0F">
        <w:t xml:space="preserve"> </w:t>
      </w:r>
    </w:p>
    <w:p w:rsidR="006654C4" w:rsidRPr="004E2C0F" w:rsidRDefault="006654C4" w:rsidP="006654C4">
      <w:pPr>
        <w:widowControl w:val="0"/>
        <w:autoSpaceDE w:val="0"/>
        <w:autoSpaceDN w:val="0"/>
        <w:adjustRightInd w:val="0"/>
        <w:spacing w:line="24" w:lineRule="exact"/>
      </w:pPr>
    </w:p>
    <w:p w:rsidR="006654C4" w:rsidRPr="004E2C0F" w:rsidRDefault="006654C4" w:rsidP="00D033DC">
      <w:pPr>
        <w:widowControl w:val="0"/>
        <w:numPr>
          <w:ilvl w:val="0"/>
          <w:numId w:val="45"/>
        </w:numPr>
        <w:overflowPunct w:val="0"/>
        <w:autoSpaceDE w:val="0"/>
        <w:autoSpaceDN w:val="0"/>
        <w:adjustRightInd w:val="0"/>
        <w:spacing w:line="232" w:lineRule="auto"/>
        <w:ind w:right="300" w:hanging="359"/>
        <w:jc w:val="both"/>
      </w:pPr>
      <w:r w:rsidRPr="004E2C0F">
        <w:t xml:space="preserve">spatiu acoperit, cu suprafata betonata cu suprafata: S2 = 250mp pentru depozitarea temporara a deseurilor ambalate; </w:t>
      </w:r>
    </w:p>
    <w:p w:rsidR="006654C4" w:rsidRPr="004E2C0F" w:rsidRDefault="006654C4" w:rsidP="006654C4">
      <w:pPr>
        <w:widowControl w:val="0"/>
        <w:autoSpaceDE w:val="0"/>
        <w:autoSpaceDN w:val="0"/>
        <w:adjustRightInd w:val="0"/>
        <w:spacing w:line="5" w:lineRule="exact"/>
      </w:pPr>
    </w:p>
    <w:p w:rsidR="006654C4" w:rsidRDefault="006654C4" w:rsidP="00D033DC">
      <w:pPr>
        <w:widowControl w:val="0"/>
        <w:numPr>
          <w:ilvl w:val="0"/>
          <w:numId w:val="45"/>
        </w:numPr>
        <w:overflowPunct w:val="0"/>
        <w:autoSpaceDE w:val="0"/>
        <w:autoSpaceDN w:val="0"/>
        <w:adjustRightInd w:val="0"/>
        <w:ind w:hanging="359"/>
        <w:jc w:val="both"/>
      </w:pPr>
      <w:r w:rsidRPr="004E2C0F">
        <w:t xml:space="preserve">spatiu acoperit, cu suprafata betonata cu suprafata: S3 = 200mp pentru depozitarea temporara a </w:t>
      </w:r>
      <w:r w:rsidR="004E2C0F">
        <w:t>deseurilor ambalate</w:t>
      </w:r>
      <w:bookmarkEnd w:id="10"/>
      <w:r w:rsidR="0081114E">
        <w:t>;</w:t>
      </w:r>
    </w:p>
    <w:p w:rsidR="0081114E" w:rsidRDefault="0081114E" w:rsidP="00D033DC">
      <w:pPr>
        <w:widowControl w:val="0"/>
        <w:numPr>
          <w:ilvl w:val="0"/>
          <w:numId w:val="45"/>
        </w:numPr>
        <w:overflowPunct w:val="0"/>
        <w:autoSpaceDE w:val="0"/>
        <w:autoSpaceDN w:val="0"/>
        <w:adjustRightInd w:val="0"/>
        <w:ind w:hanging="359"/>
        <w:jc w:val="both"/>
      </w:pPr>
      <w:r>
        <w:t>spatiu cu suprafata betonata pentru depozitarea temporara a deseurilor nepericuloase, ambalate cu S=1150mp.</w:t>
      </w:r>
    </w:p>
    <w:p w:rsidR="00B862CB" w:rsidRDefault="00B862CB" w:rsidP="003B0221">
      <w:pPr>
        <w:tabs>
          <w:tab w:val="left" w:pos="9921"/>
        </w:tabs>
        <w:ind w:right="-39"/>
        <w:jc w:val="both"/>
        <w:rPr>
          <w:b/>
          <w:noProof/>
          <w:color w:val="FF0000"/>
        </w:rPr>
      </w:pPr>
    </w:p>
    <w:p w:rsidR="00194815" w:rsidRDefault="00CC74F3" w:rsidP="003B0221">
      <w:pPr>
        <w:tabs>
          <w:tab w:val="left" w:pos="9921"/>
        </w:tabs>
        <w:ind w:right="-39"/>
        <w:jc w:val="both"/>
      </w:pPr>
      <w:r w:rsidRPr="004E2C0F">
        <w:t>Descarcarea deseurilor se va face direct din mijloacele de transport in depozitele special amenajate pentru fiecare tip de deseu</w:t>
      </w:r>
      <w:r>
        <w:t>.</w:t>
      </w:r>
    </w:p>
    <w:p w:rsidR="005E0AD0" w:rsidRPr="00941418" w:rsidRDefault="00143481" w:rsidP="003B0221">
      <w:pPr>
        <w:tabs>
          <w:tab w:val="left" w:pos="9921"/>
        </w:tabs>
        <w:ind w:right="-39"/>
        <w:jc w:val="both"/>
        <w:rPr>
          <w:noProof/>
        </w:rPr>
      </w:pPr>
      <w:r w:rsidRPr="00941418">
        <w:rPr>
          <w:noProof/>
        </w:rPr>
        <w:t>Mod de ambalare al deseurilo</w:t>
      </w:r>
      <w:r w:rsidR="00BA6E9E" w:rsidRPr="00941418">
        <w:rPr>
          <w:noProof/>
        </w:rPr>
        <w:t>r</w:t>
      </w:r>
      <w:r w:rsidRPr="00941418">
        <w:rPr>
          <w:noProof/>
        </w:rPr>
        <w:t xml:space="preserve"> :</w:t>
      </w:r>
    </w:p>
    <w:p w:rsidR="00143481" w:rsidRPr="00941418" w:rsidRDefault="00BA6E9E" w:rsidP="00BA6E9E">
      <w:pPr>
        <w:pStyle w:val="Listparagraf"/>
        <w:numPr>
          <w:ilvl w:val="0"/>
          <w:numId w:val="12"/>
        </w:numPr>
        <w:tabs>
          <w:tab w:val="left" w:pos="9921"/>
        </w:tabs>
        <w:ind w:right="-39"/>
        <w:jc w:val="both"/>
        <w:rPr>
          <w:rFonts w:ascii="Times New Roman" w:hAnsi="Times New Roman"/>
          <w:noProof/>
          <w:sz w:val="24"/>
          <w:szCs w:val="24"/>
        </w:rPr>
      </w:pPr>
      <w:r w:rsidRPr="00941418">
        <w:rPr>
          <w:rFonts w:ascii="Times New Roman" w:hAnsi="Times New Roman"/>
          <w:noProof/>
          <w:sz w:val="24"/>
          <w:szCs w:val="24"/>
        </w:rPr>
        <w:t>in cutii de carton(deseuri medicale)-se incinereaza odata cu continutul;</w:t>
      </w:r>
    </w:p>
    <w:p w:rsidR="00BA6E9E" w:rsidRPr="00941418" w:rsidRDefault="00BA6E9E" w:rsidP="00BA6E9E">
      <w:pPr>
        <w:pStyle w:val="Listparagraf"/>
        <w:numPr>
          <w:ilvl w:val="0"/>
          <w:numId w:val="12"/>
        </w:numPr>
        <w:tabs>
          <w:tab w:val="left" w:pos="9921"/>
        </w:tabs>
        <w:ind w:right="-39"/>
        <w:jc w:val="both"/>
        <w:rPr>
          <w:rFonts w:ascii="Times New Roman" w:hAnsi="Times New Roman"/>
          <w:noProof/>
          <w:sz w:val="24"/>
          <w:szCs w:val="24"/>
        </w:rPr>
      </w:pPr>
      <w:r w:rsidRPr="00941418">
        <w:rPr>
          <w:rFonts w:ascii="Times New Roman" w:hAnsi="Times New Roman"/>
          <w:noProof/>
          <w:sz w:val="24"/>
          <w:szCs w:val="24"/>
        </w:rPr>
        <w:t>in recipienti de polipropilena(deseuri medicale)- se incinereaza odata cu continutul;</w:t>
      </w:r>
    </w:p>
    <w:p w:rsidR="00BA6E9E" w:rsidRPr="00941418" w:rsidRDefault="00BA6E9E" w:rsidP="00BA6E9E">
      <w:pPr>
        <w:pStyle w:val="Listparagraf"/>
        <w:numPr>
          <w:ilvl w:val="0"/>
          <w:numId w:val="12"/>
        </w:numPr>
        <w:tabs>
          <w:tab w:val="left" w:pos="9921"/>
        </w:tabs>
        <w:ind w:right="-39"/>
        <w:jc w:val="both"/>
        <w:rPr>
          <w:rFonts w:ascii="Times New Roman" w:hAnsi="Times New Roman"/>
          <w:noProof/>
          <w:sz w:val="24"/>
          <w:szCs w:val="24"/>
        </w:rPr>
      </w:pPr>
      <w:r w:rsidRPr="00941418">
        <w:rPr>
          <w:rFonts w:ascii="Times New Roman" w:hAnsi="Times New Roman"/>
          <w:noProof/>
          <w:sz w:val="24"/>
          <w:szCs w:val="24"/>
        </w:rPr>
        <w:t>alte ambalaje din plastic pentru depozitare temporara;</w:t>
      </w:r>
    </w:p>
    <w:p w:rsidR="00BA6E9E" w:rsidRPr="00941418" w:rsidRDefault="00BA6E9E" w:rsidP="00BA6E9E">
      <w:pPr>
        <w:pStyle w:val="Listparagraf"/>
        <w:numPr>
          <w:ilvl w:val="0"/>
          <w:numId w:val="12"/>
        </w:numPr>
        <w:tabs>
          <w:tab w:val="left" w:pos="9921"/>
        </w:tabs>
        <w:ind w:right="-39"/>
        <w:jc w:val="both"/>
        <w:rPr>
          <w:rFonts w:ascii="Times New Roman" w:hAnsi="Times New Roman"/>
          <w:noProof/>
          <w:sz w:val="24"/>
          <w:szCs w:val="24"/>
        </w:rPr>
      </w:pPr>
      <w:r w:rsidRPr="00941418">
        <w:rPr>
          <w:rFonts w:ascii="Times New Roman" w:hAnsi="Times New Roman"/>
          <w:noProof/>
          <w:sz w:val="24"/>
          <w:szCs w:val="24"/>
        </w:rPr>
        <w:t>in recipienti metalici(butoaie)- se incinereaza odata cu continutul;</w:t>
      </w:r>
    </w:p>
    <w:p w:rsidR="00BA6E9E" w:rsidRPr="00941418" w:rsidRDefault="00BA6E9E" w:rsidP="00BA6E9E">
      <w:pPr>
        <w:pStyle w:val="Listparagraf"/>
        <w:numPr>
          <w:ilvl w:val="0"/>
          <w:numId w:val="12"/>
        </w:numPr>
        <w:tabs>
          <w:tab w:val="left" w:pos="9921"/>
        </w:tabs>
        <w:ind w:right="-39"/>
        <w:jc w:val="both"/>
        <w:rPr>
          <w:rFonts w:ascii="Times New Roman" w:hAnsi="Times New Roman"/>
          <w:noProof/>
          <w:sz w:val="24"/>
          <w:szCs w:val="24"/>
        </w:rPr>
      </w:pPr>
      <w:r w:rsidRPr="00941418">
        <w:rPr>
          <w:rFonts w:ascii="Times New Roman" w:hAnsi="Times New Roman"/>
          <w:noProof/>
          <w:sz w:val="24"/>
          <w:szCs w:val="24"/>
        </w:rPr>
        <w:t>recipienti din plastic pentru stocare temporara;</w:t>
      </w:r>
    </w:p>
    <w:p w:rsidR="00BA6E9E" w:rsidRPr="00941418" w:rsidRDefault="00BA6E9E" w:rsidP="00BA6E9E">
      <w:pPr>
        <w:pStyle w:val="Listparagraf"/>
        <w:numPr>
          <w:ilvl w:val="0"/>
          <w:numId w:val="12"/>
        </w:numPr>
        <w:tabs>
          <w:tab w:val="left" w:pos="9921"/>
        </w:tabs>
        <w:ind w:right="-39"/>
        <w:jc w:val="both"/>
        <w:rPr>
          <w:rFonts w:ascii="Times New Roman" w:hAnsi="Times New Roman"/>
          <w:noProof/>
          <w:sz w:val="24"/>
          <w:szCs w:val="24"/>
        </w:rPr>
      </w:pPr>
      <w:r w:rsidRPr="00941418">
        <w:rPr>
          <w:rFonts w:ascii="Times New Roman" w:hAnsi="Times New Roman"/>
          <w:noProof/>
          <w:sz w:val="24"/>
          <w:szCs w:val="24"/>
        </w:rPr>
        <w:t>recipienti din plastic pentru alimentarea incineratorului</w:t>
      </w:r>
    </w:p>
    <w:p w:rsidR="005E0AD0" w:rsidRDefault="005E0AD0" w:rsidP="005E0AD0">
      <w:pPr>
        <w:widowControl w:val="0"/>
        <w:overflowPunct w:val="0"/>
        <w:autoSpaceDE w:val="0"/>
        <w:autoSpaceDN w:val="0"/>
        <w:adjustRightInd w:val="0"/>
        <w:spacing w:line="220" w:lineRule="auto"/>
        <w:ind w:left="20" w:right="300" w:hanging="2"/>
        <w:jc w:val="both"/>
      </w:pPr>
      <w:r w:rsidRPr="00941418">
        <w:t>Deseurile medicale</w:t>
      </w:r>
      <w:r w:rsidR="00900046" w:rsidRPr="00941418">
        <w:t xml:space="preserve"> (</w:t>
      </w:r>
      <w:r w:rsidR="003E215D" w:rsidRPr="00941418">
        <w:t xml:space="preserve">incadrate la codul </w:t>
      </w:r>
      <w:r w:rsidR="00900046" w:rsidRPr="00941418">
        <w:t>18 01 04 din HG 856/2002</w:t>
      </w:r>
      <w:r w:rsidR="00900046">
        <w:t>)</w:t>
      </w:r>
      <w:r>
        <w:t>, care nu prezinta risc de infectare,</w:t>
      </w:r>
      <w:r w:rsidRPr="004E2C0F">
        <w:t xml:space="preserve"> vor fi stocate separat, in camera frigorifica, care asigura un timp de stocare de </w:t>
      </w:r>
      <w:r w:rsidR="0081114E">
        <w:t>2</w:t>
      </w:r>
      <w:r w:rsidRPr="004E2C0F">
        <w:t xml:space="preserve">4 ore la o temperatura de maxim </w:t>
      </w:r>
      <w:r w:rsidR="0081114E">
        <w:t>4</w:t>
      </w:r>
      <w:r w:rsidRPr="004E2C0F">
        <w:rPr>
          <w:vertAlign w:val="superscript"/>
        </w:rPr>
        <w:t>0</w:t>
      </w:r>
      <w:r w:rsidRPr="004E2C0F">
        <w:t>C</w:t>
      </w:r>
      <w:r>
        <w:t>.</w:t>
      </w:r>
    </w:p>
    <w:p w:rsidR="00C7191B" w:rsidRPr="00C7191B" w:rsidRDefault="00C7191B" w:rsidP="00C7191B">
      <w:pPr>
        <w:tabs>
          <w:tab w:val="left" w:pos="9921"/>
        </w:tabs>
        <w:ind w:right="-39"/>
        <w:jc w:val="both"/>
        <w:rPr>
          <w:noProof/>
        </w:rPr>
      </w:pPr>
      <w:r w:rsidRPr="00C7191B">
        <w:rPr>
          <w:noProof/>
        </w:rPr>
        <w:t>Mod de ambalare al deseurilor :</w:t>
      </w:r>
    </w:p>
    <w:p w:rsidR="00C7191B" w:rsidRPr="00C7191B" w:rsidRDefault="00C7191B" w:rsidP="00C7191B">
      <w:pPr>
        <w:pStyle w:val="Listparagraf"/>
        <w:numPr>
          <w:ilvl w:val="0"/>
          <w:numId w:val="12"/>
        </w:numPr>
        <w:tabs>
          <w:tab w:val="left" w:pos="9921"/>
        </w:tabs>
        <w:ind w:right="-39"/>
        <w:jc w:val="both"/>
        <w:rPr>
          <w:rFonts w:ascii="Times New Roman" w:hAnsi="Times New Roman"/>
          <w:noProof/>
          <w:sz w:val="24"/>
          <w:szCs w:val="24"/>
        </w:rPr>
      </w:pPr>
      <w:r w:rsidRPr="00C7191B">
        <w:rPr>
          <w:rFonts w:ascii="Times New Roman" w:hAnsi="Times New Roman"/>
          <w:noProof/>
          <w:sz w:val="24"/>
          <w:szCs w:val="24"/>
        </w:rPr>
        <w:t>in cutii de carton(deseuri medicale)-se incinereaza odata cu continutul;</w:t>
      </w:r>
    </w:p>
    <w:p w:rsidR="00C7191B" w:rsidRPr="00C7191B" w:rsidRDefault="00C7191B" w:rsidP="00C7191B">
      <w:pPr>
        <w:pStyle w:val="Listparagraf"/>
        <w:numPr>
          <w:ilvl w:val="0"/>
          <w:numId w:val="12"/>
        </w:numPr>
        <w:tabs>
          <w:tab w:val="left" w:pos="9921"/>
        </w:tabs>
        <w:ind w:right="-39"/>
        <w:jc w:val="both"/>
        <w:rPr>
          <w:rFonts w:ascii="Times New Roman" w:hAnsi="Times New Roman"/>
          <w:noProof/>
          <w:sz w:val="24"/>
          <w:szCs w:val="24"/>
        </w:rPr>
      </w:pPr>
      <w:r w:rsidRPr="00C7191B">
        <w:rPr>
          <w:rFonts w:ascii="Times New Roman" w:hAnsi="Times New Roman"/>
          <w:noProof/>
          <w:sz w:val="24"/>
          <w:szCs w:val="24"/>
        </w:rPr>
        <w:t>in recipienti de polipropilena(deseuri medicale)- se incinereaza odata cu continutul;</w:t>
      </w:r>
    </w:p>
    <w:p w:rsidR="00C7191B" w:rsidRPr="00C7191B" w:rsidRDefault="00C7191B" w:rsidP="00C7191B">
      <w:pPr>
        <w:pStyle w:val="Listparagraf"/>
        <w:numPr>
          <w:ilvl w:val="0"/>
          <w:numId w:val="12"/>
        </w:numPr>
        <w:tabs>
          <w:tab w:val="left" w:pos="9921"/>
        </w:tabs>
        <w:ind w:right="-39"/>
        <w:jc w:val="both"/>
        <w:rPr>
          <w:rFonts w:ascii="Times New Roman" w:hAnsi="Times New Roman"/>
          <w:noProof/>
          <w:sz w:val="24"/>
          <w:szCs w:val="24"/>
        </w:rPr>
      </w:pPr>
      <w:r w:rsidRPr="00C7191B">
        <w:rPr>
          <w:rFonts w:ascii="Times New Roman" w:hAnsi="Times New Roman"/>
          <w:noProof/>
          <w:sz w:val="24"/>
          <w:szCs w:val="24"/>
        </w:rPr>
        <w:t>alte ambalaje din plastic pentru depozitare temporara;</w:t>
      </w:r>
    </w:p>
    <w:p w:rsidR="00C7191B" w:rsidRPr="00C7191B" w:rsidRDefault="00C7191B" w:rsidP="00C7191B">
      <w:pPr>
        <w:pStyle w:val="Listparagraf"/>
        <w:numPr>
          <w:ilvl w:val="0"/>
          <w:numId w:val="12"/>
        </w:numPr>
        <w:tabs>
          <w:tab w:val="left" w:pos="9921"/>
        </w:tabs>
        <w:ind w:right="-39"/>
        <w:jc w:val="both"/>
        <w:rPr>
          <w:rFonts w:ascii="Times New Roman" w:hAnsi="Times New Roman"/>
          <w:noProof/>
          <w:sz w:val="24"/>
          <w:szCs w:val="24"/>
        </w:rPr>
      </w:pPr>
      <w:r w:rsidRPr="00C7191B">
        <w:rPr>
          <w:rFonts w:ascii="Times New Roman" w:hAnsi="Times New Roman"/>
          <w:noProof/>
          <w:sz w:val="24"/>
          <w:szCs w:val="24"/>
        </w:rPr>
        <w:t>in recipienti metalici(butoaie)- se incinereaza odata cu continutul;</w:t>
      </w:r>
    </w:p>
    <w:p w:rsidR="00C7191B" w:rsidRPr="00C7191B" w:rsidRDefault="00C7191B" w:rsidP="00C7191B">
      <w:pPr>
        <w:pStyle w:val="Listparagraf"/>
        <w:numPr>
          <w:ilvl w:val="0"/>
          <w:numId w:val="12"/>
        </w:numPr>
        <w:tabs>
          <w:tab w:val="left" w:pos="9921"/>
        </w:tabs>
        <w:ind w:right="-39"/>
        <w:jc w:val="both"/>
        <w:rPr>
          <w:rFonts w:ascii="Times New Roman" w:hAnsi="Times New Roman"/>
          <w:noProof/>
          <w:sz w:val="24"/>
          <w:szCs w:val="24"/>
        </w:rPr>
      </w:pPr>
      <w:r w:rsidRPr="00C7191B">
        <w:rPr>
          <w:rFonts w:ascii="Times New Roman" w:hAnsi="Times New Roman"/>
          <w:noProof/>
          <w:sz w:val="24"/>
          <w:szCs w:val="24"/>
        </w:rPr>
        <w:t>recipienti din plastic pentru stocare temporara;</w:t>
      </w:r>
    </w:p>
    <w:p w:rsidR="00C7191B" w:rsidRPr="00BA6E9E" w:rsidRDefault="00C7191B" w:rsidP="00C7191B">
      <w:pPr>
        <w:pStyle w:val="Listparagraf"/>
        <w:numPr>
          <w:ilvl w:val="0"/>
          <w:numId w:val="12"/>
        </w:numPr>
        <w:tabs>
          <w:tab w:val="left" w:pos="9921"/>
        </w:tabs>
        <w:ind w:right="-39"/>
        <w:jc w:val="both"/>
        <w:rPr>
          <w:b/>
          <w:noProof/>
          <w:color w:val="FF0000"/>
        </w:rPr>
      </w:pPr>
      <w:r w:rsidRPr="00C7191B">
        <w:rPr>
          <w:rFonts w:ascii="Times New Roman" w:hAnsi="Times New Roman"/>
          <w:noProof/>
          <w:sz w:val="24"/>
          <w:szCs w:val="24"/>
        </w:rPr>
        <w:t>recipienti din plastic pentru alimentarea incineratorului</w:t>
      </w:r>
      <w:r>
        <w:rPr>
          <w:rFonts w:ascii="Times New Roman" w:hAnsi="Times New Roman"/>
          <w:noProof/>
          <w:sz w:val="24"/>
          <w:szCs w:val="24"/>
        </w:rPr>
        <w:t>.</w:t>
      </w:r>
    </w:p>
    <w:p w:rsidR="00C7191B" w:rsidRDefault="00C7191B" w:rsidP="005E0AD0">
      <w:pPr>
        <w:widowControl w:val="0"/>
        <w:overflowPunct w:val="0"/>
        <w:autoSpaceDE w:val="0"/>
        <w:autoSpaceDN w:val="0"/>
        <w:adjustRightInd w:val="0"/>
        <w:spacing w:line="220" w:lineRule="auto"/>
        <w:ind w:left="20" w:right="300" w:hanging="2"/>
        <w:jc w:val="both"/>
      </w:pPr>
    </w:p>
    <w:p w:rsidR="005E0AD0" w:rsidRDefault="005E0AD0" w:rsidP="005E0AD0">
      <w:pPr>
        <w:widowControl w:val="0"/>
        <w:overflowPunct w:val="0"/>
        <w:autoSpaceDE w:val="0"/>
        <w:autoSpaceDN w:val="0"/>
        <w:adjustRightInd w:val="0"/>
        <w:spacing w:line="220" w:lineRule="auto"/>
        <w:ind w:left="20" w:right="300" w:hanging="2"/>
        <w:jc w:val="both"/>
      </w:pPr>
      <w:r>
        <w:t>Deseurile infectioase incadrate la categoria 18 01 03*</w:t>
      </w:r>
      <w:r w:rsidR="00900046">
        <w:t>, din HG 856/2002, provenite din activitatile medicale care prezinta risc de infectare,</w:t>
      </w:r>
      <w:r>
        <w:t xml:space="preserve"> </w:t>
      </w:r>
      <w:r w:rsidR="00900046">
        <w:t>vor fi introduse direct in cuptor, fara a fi amestecate, in prealabil, cu alte categorii de deseurisi fara a fi manipulate in mod direct.</w:t>
      </w:r>
    </w:p>
    <w:p w:rsidR="00194815" w:rsidRPr="008A3B9C" w:rsidRDefault="00194815" w:rsidP="003B0221">
      <w:pPr>
        <w:tabs>
          <w:tab w:val="left" w:pos="9921"/>
        </w:tabs>
        <w:ind w:right="-39"/>
        <w:jc w:val="both"/>
        <w:rPr>
          <w:b/>
          <w:noProof/>
          <w:color w:val="FF0000"/>
        </w:rPr>
      </w:pPr>
    </w:p>
    <w:p w:rsidR="00E54662" w:rsidRPr="006654C4" w:rsidRDefault="00FF3182" w:rsidP="006654C4">
      <w:pPr>
        <w:jc w:val="both"/>
        <w:rPr>
          <w:b/>
          <w:noProof/>
          <w:color w:val="0000FF"/>
        </w:rPr>
      </w:pPr>
      <w:r w:rsidRPr="006654C4">
        <w:rPr>
          <w:rFonts w:eastAsia="Calibri"/>
        </w:rPr>
        <w:t xml:space="preserve"> </w:t>
      </w:r>
    </w:p>
    <w:p w:rsidR="00E57AFB" w:rsidRPr="006654C4" w:rsidRDefault="00AF168E" w:rsidP="003B0221">
      <w:pPr>
        <w:tabs>
          <w:tab w:val="left" w:pos="-240"/>
          <w:tab w:val="left" w:pos="369"/>
          <w:tab w:val="left" w:pos="480"/>
        </w:tabs>
        <w:ind w:left="45" w:hanging="48"/>
        <w:jc w:val="both"/>
        <w:outlineLvl w:val="0"/>
        <w:rPr>
          <w:b/>
          <w:caps/>
          <w:noProof/>
        </w:rPr>
      </w:pPr>
      <w:r w:rsidRPr="006654C4">
        <w:rPr>
          <w:b/>
          <w:caps/>
          <w:noProof/>
        </w:rPr>
        <w:t xml:space="preserve">7. </w:t>
      </w:r>
      <w:r w:rsidRPr="006654C4">
        <w:rPr>
          <w:b/>
          <w:caps/>
          <w:noProof/>
        </w:rPr>
        <w:tab/>
        <w:t>APă, ENERGIE</w:t>
      </w:r>
      <w:r w:rsidR="00EB3F37" w:rsidRPr="006654C4">
        <w:rPr>
          <w:b/>
          <w:caps/>
          <w:noProof/>
        </w:rPr>
        <w:t>, COMBUSTIBIL</w:t>
      </w:r>
    </w:p>
    <w:p w:rsidR="00F4383D" w:rsidRPr="006654C4" w:rsidRDefault="00F4383D" w:rsidP="003B0221">
      <w:pPr>
        <w:tabs>
          <w:tab w:val="left" w:pos="-240"/>
          <w:tab w:val="left" w:pos="369"/>
          <w:tab w:val="left" w:pos="480"/>
        </w:tabs>
        <w:ind w:left="45" w:hanging="48"/>
        <w:jc w:val="both"/>
        <w:outlineLvl w:val="0"/>
        <w:rPr>
          <w:b/>
          <w:caps/>
          <w:noProof/>
        </w:rPr>
      </w:pPr>
    </w:p>
    <w:p w:rsidR="006654C4" w:rsidRPr="006654C4" w:rsidRDefault="00F4383D" w:rsidP="006654C4">
      <w:pPr>
        <w:jc w:val="both"/>
        <w:rPr>
          <w:b/>
        </w:rPr>
      </w:pPr>
      <w:r w:rsidRPr="006654C4">
        <w:rPr>
          <w:b/>
        </w:rPr>
        <w:t xml:space="preserve">7.1  APA </w:t>
      </w:r>
    </w:p>
    <w:p w:rsidR="006654C4" w:rsidRPr="006654C4" w:rsidRDefault="006654C4" w:rsidP="006654C4">
      <w:pPr>
        <w:widowControl w:val="0"/>
        <w:autoSpaceDE w:val="0"/>
        <w:autoSpaceDN w:val="0"/>
        <w:adjustRightInd w:val="0"/>
        <w:spacing w:line="239" w:lineRule="auto"/>
        <w:ind w:left="10"/>
      </w:pPr>
      <w:r w:rsidRPr="006654C4">
        <w:rPr>
          <w:b/>
          <w:bCs/>
        </w:rPr>
        <w:t xml:space="preserve">7.1.1. </w:t>
      </w:r>
      <w:r w:rsidRPr="006654C4">
        <w:rPr>
          <w:b/>
          <w:bCs/>
          <w:u w:val="single"/>
        </w:rPr>
        <w:t>Alimentarea cu apă</w:t>
      </w:r>
    </w:p>
    <w:p w:rsidR="006654C4" w:rsidRPr="006654C4" w:rsidRDefault="006654C4" w:rsidP="006654C4">
      <w:pPr>
        <w:widowControl w:val="0"/>
        <w:autoSpaceDE w:val="0"/>
        <w:autoSpaceDN w:val="0"/>
        <w:adjustRightInd w:val="0"/>
        <w:spacing w:line="241" w:lineRule="exact"/>
      </w:pPr>
    </w:p>
    <w:p w:rsidR="006654C4" w:rsidRPr="006654C4" w:rsidRDefault="006654C4" w:rsidP="006654C4">
      <w:pPr>
        <w:widowControl w:val="0"/>
        <w:overflowPunct w:val="0"/>
        <w:autoSpaceDE w:val="0"/>
        <w:autoSpaceDN w:val="0"/>
        <w:adjustRightInd w:val="0"/>
        <w:spacing w:line="243" w:lineRule="auto"/>
        <w:ind w:left="10" w:right="180"/>
        <w:jc w:val="both"/>
      </w:pPr>
      <w:r w:rsidRPr="006654C4">
        <w:t>Apa este utilizata pentru nevoi igienico sanitare, in scop industrial (in tancul de stingere la scăderea temperaturii cenu</w:t>
      </w:r>
      <w:r w:rsidR="00052518">
        <w:t>s</w:t>
      </w:r>
      <w:r w:rsidRPr="006654C4">
        <w:t>ei rezultate din incinerarea de</w:t>
      </w:r>
      <w:r w:rsidR="00052518">
        <w:t>s</w:t>
      </w:r>
      <w:r w:rsidRPr="006654C4">
        <w:t>eurilor), precum si la spălarea pubelelor cu ajutorul cărora se transporta recipientele cu de</w:t>
      </w:r>
      <w:r w:rsidR="00052518">
        <w:t>s</w:t>
      </w:r>
      <w:r w:rsidRPr="006654C4">
        <w:t>euri in linia de incinerare..</w:t>
      </w:r>
    </w:p>
    <w:p w:rsidR="006654C4" w:rsidRPr="006654C4" w:rsidRDefault="006654C4" w:rsidP="006654C4">
      <w:pPr>
        <w:widowControl w:val="0"/>
        <w:autoSpaceDE w:val="0"/>
        <w:autoSpaceDN w:val="0"/>
        <w:adjustRightInd w:val="0"/>
        <w:spacing w:line="235" w:lineRule="auto"/>
        <w:ind w:left="10"/>
      </w:pPr>
      <w:r w:rsidRPr="006654C4">
        <w:rPr>
          <w:b/>
          <w:bCs/>
        </w:rPr>
        <w:t xml:space="preserve">Sursa: </w:t>
      </w:r>
      <w:r w:rsidRPr="006654C4">
        <w:t>RAJA Constanta conform Contractului nr. N00402NL/ 07.08.2008:</w:t>
      </w:r>
    </w:p>
    <w:p w:rsidR="006654C4" w:rsidRPr="006654C4" w:rsidRDefault="006654C4" w:rsidP="006654C4">
      <w:pPr>
        <w:widowControl w:val="0"/>
        <w:autoSpaceDE w:val="0"/>
        <w:autoSpaceDN w:val="0"/>
        <w:adjustRightInd w:val="0"/>
        <w:spacing w:line="228" w:lineRule="exact"/>
      </w:pPr>
    </w:p>
    <w:tbl>
      <w:tblPr>
        <w:tblW w:w="0" w:type="auto"/>
        <w:tblInd w:w="10" w:type="dxa"/>
        <w:tblLayout w:type="fixed"/>
        <w:tblCellMar>
          <w:left w:w="0" w:type="dxa"/>
          <w:right w:w="0" w:type="dxa"/>
        </w:tblCellMar>
        <w:tblLook w:val="0000" w:firstRow="0" w:lastRow="0" w:firstColumn="0" w:lastColumn="0" w:noHBand="0" w:noVBand="0"/>
      </w:tblPr>
      <w:tblGrid>
        <w:gridCol w:w="720"/>
        <w:gridCol w:w="2680"/>
        <w:gridCol w:w="900"/>
      </w:tblGrid>
      <w:tr w:rsidR="006654C4" w:rsidRPr="006654C4" w:rsidTr="006654C4">
        <w:trPr>
          <w:trHeight w:val="218"/>
        </w:trPr>
        <w:tc>
          <w:tcPr>
            <w:tcW w:w="3400" w:type="dxa"/>
            <w:gridSpan w:val="2"/>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pPr>
            <w:r w:rsidRPr="006654C4">
              <w:rPr>
                <w:b/>
                <w:bCs/>
              </w:rPr>
              <w:t>Volume si debite de apă autorizate</w:t>
            </w:r>
            <w:r w:rsidRPr="006654C4">
              <w:t>:</w:t>
            </w:r>
          </w:p>
        </w:tc>
        <w:tc>
          <w:tcPr>
            <w:tcW w:w="9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30"/>
        </w:trPr>
        <w:tc>
          <w:tcPr>
            <w:tcW w:w="72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right="43"/>
              <w:jc w:val="right"/>
            </w:pPr>
            <w:r w:rsidRPr="006654C4">
              <w:t>-</w:t>
            </w:r>
          </w:p>
        </w:tc>
        <w:tc>
          <w:tcPr>
            <w:tcW w:w="268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left="140"/>
            </w:pPr>
            <w:r w:rsidRPr="006654C4">
              <w:t>Zilnic mediu = 13,53 mc</w:t>
            </w:r>
          </w:p>
        </w:tc>
        <w:tc>
          <w:tcPr>
            <w:tcW w:w="90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left="100"/>
            </w:pPr>
            <w:r w:rsidRPr="006654C4">
              <w:rPr>
                <w:w w:val="98"/>
              </w:rPr>
              <w:t>(0,31 l/s);</w:t>
            </w:r>
          </w:p>
        </w:tc>
      </w:tr>
      <w:tr w:rsidR="006654C4" w:rsidRPr="006654C4" w:rsidTr="006654C4">
        <w:trPr>
          <w:trHeight w:val="226"/>
        </w:trPr>
        <w:tc>
          <w:tcPr>
            <w:tcW w:w="72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right="43"/>
              <w:jc w:val="right"/>
            </w:pPr>
            <w:r w:rsidRPr="006654C4">
              <w:t>-</w:t>
            </w:r>
          </w:p>
        </w:tc>
        <w:tc>
          <w:tcPr>
            <w:tcW w:w="268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left="140"/>
            </w:pPr>
            <w:r w:rsidRPr="006654C4">
              <w:t>Zilnic maxim= 16,84 mc</w:t>
            </w:r>
          </w:p>
        </w:tc>
        <w:tc>
          <w:tcPr>
            <w:tcW w:w="90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left="100"/>
            </w:pPr>
            <w:r w:rsidRPr="006654C4">
              <w:rPr>
                <w:w w:val="98"/>
              </w:rPr>
              <w:t>(0,39 l/s);</w:t>
            </w:r>
          </w:p>
        </w:tc>
      </w:tr>
    </w:tbl>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46"/>
        </w:numPr>
        <w:tabs>
          <w:tab w:val="clear" w:pos="720"/>
          <w:tab w:val="num" w:pos="870"/>
        </w:tabs>
        <w:overflowPunct w:val="0"/>
        <w:autoSpaceDE w:val="0"/>
        <w:autoSpaceDN w:val="0"/>
        <w:adjustRightInd w:val="0"/>
        <w:spacing w:line="239" w:lineRule="auto"/>
        <w:ind w:left="870" w:hanging="342"/>
        <w:jc w:val="both"/>
      </w:pPr>
      <w:r w:rsidRPr="006654C4">
        <w:t xml:space="preserve">Anual mediu = 3.056 mc </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0"/>
          <w:numId w:val="46"/>
        </w:numPr>
        <w:tabs>
          <w:tab w:val="clear" w:pos="720"/>
          <w:tab w:val="num" w:pos="870"/>
        </w:tabs>
        <w:overflowPunct w:val="0"/>
        <w:autoSpaceDE w:val="0"/>
        <w:autoSpaceDN w:val="0"/>
        <w:adjustRightInd w:val="0"/>
        <w:spacing w:line="239" w:lineRule="auto"/>
        <w:ind w:left="870" w:hanging="342"/>
        <w:jc w:val="both"/>
      </w:pPr>
      <w:r w:rsidRPr="006654C4">
        <w:t xml:space="preserve">Anual maxim = 3.796,2 mc </w:t>
      </w:r>
    </w:p>
    <w:p w:rsidR="006654C4" w:rsidRPr="006654C4" w:rsidRDefault="006654C4" w:rsidP="006654C4">
      <w:pPr>
        <w:widowControl w:val="0"/>
        <w:autoSpaceDE w:val="0"/>
        <w:autoSpaceDN w:val="0"/>
        <w:adjustRightInd w:val="0"/>
        <w:spacing w:line="227" w:lineRule="exact"/>
      </w:pPr>
    </w:p>
    <w:p w:rsidR="006654C4" w:rsidRPr="006654C4" w:rsidRDefault="006654C4" w:rsidP="006654C4">
      <w:pPr>
        <w:widowControl w:val="0"/>
        <w:overflowPunct w:val="0"/>
        <w:autoSpaceDE w:val="0"/>
        <w:autoSpaceDN w:val="0"/>
        <w:adjustRightInd w:val="0"/>
        <w:spacing w:line="247" w:lineRule="auto"/>
        <w:ind w:left="30" w:right="180" w:hanging="24"/>
        <w:jc w:val="both"/>
      </w:pPr>
      <w:r w:rsidRPr="006654C4">
        <w:rPr>
          <w:b/>
          <w:bCs/>
        </w:rPr>
        <w:t xml:space="preserve">Instalaţii de captare: </w:t>
      </w:r>
      <w:r w:rsidRPr="006654C4">
        <w:t>bran</w:t>
      </w:r>
      <w:r w:rsidR="00052518">
        <w:t>s</w:t>
      </w:r>
      <w:r w:rsidRPr="006654C4">
        <w:t>ament PEHD cu lungimea totala de 195 m, din care L = 100m cu Dn= 90 mm</w:t>
      </w:r>
      <w:r w:rsidRPr="006654C4">
        <w:rPr>
          <w:b/>
          <w:bCs/>
        </w:rPr>
        <w:t xml:space="preserve"> </w:t>
      </w:r>
      <w:r w:rsidRPr="006654C4">
        <w:t>si L = 95 m cu Dn = 75 mm.</w:t>
      </w:r>
    </w:p>
    <w:p w:rsidR="006654C4" w:rsidRPr="006654C4" w:rsidRDefault="006654C4" w:rsidP="006654C4">
      <w:pPr>
        <w:widowControl w:val="0"/>
        <w:autoSpaceDE w:val="0"/>
        <w:autoSpaceDN w:val="0"/>
        <w:adjustRightInd w:val="0"/>
        <w:spacing w:line="217" w:lineRule="exact"/>
      </w:pPr>
    </w:p>
    <w:p w:rsidR="006654C4" w:rsidRPr="006654C4" w:rsidRDefault="006654C4" w:rsidP="006654C4">
      <w:pPr>
        <w:widowControl w:val="0"/>
        <w:autoSpaceDE w:val="0"/>
        <w:autoSpaceDN w:val="0"/>
        <w:adjustRightInd w:val="0"/>
        <w:ind w:left="10"/>
      </w:pPr>
      <w:r w:rsidRPr="006654C4">
        <w:rPr>
          <w:b/>
          <w:bCs/>
        </w:rPr>
        <w:t>Instalaţii de distribuţie a apei</w:t>
      </w:r>
      <w:r w:rsidRPr="006654C4">
        <w:t>:</w:t>
      </w:r>
    </w:p>
    <w:p w:rsidR="006654C4" w:rsidRPr="006654C4" w:rsidRDefault="006654C4" w:rsidP="006654C4">
      <w:pPr>
        <w:widowControl w:val="0"/>
        <w:autoSpaceDE w:val="0"/>
        <w:autoSpaceDN w:val="0"/>
        <w:adjustRightInd w:val="0"/>
        <w:spacing w:line="17" w:lineRule="exact"/>
      </w:pPr>
    </w:p>
    <w:p w:rsidR="006654C4" w:rsidRPr="006654C4" w:rsidRDefault="006654C4" w:rsidP="006654C4">
      <w:pPr>
        <w:widowControl w:val="0"/>
        <w:overflowPunct w:val="0"/>
        <w:autoSpaceDE w:val="0"/>
        <w:autoSpaceDN w:val="0"/>
        <w:adjustRightInd w:val="0"/>
        <w:spacing w:line="239" w:lineRule="auto"/>
        <w:ind w:left="10" w:right="180"/>
        <w:jc w:val="both"/>
      </w:pPr>
      <w:r w:rsidRPr="006654C4">
        <w:t>Reţeaua de distribuţie interioara este executata din PEHD cu o lungime totala de 909,63 m, cu Dn = 160mm, Dn = 110 mm, Dn = 63 mm si Dn = 40 mm.</w:t>
      </w:r>
    </w:p>
    <w:p w:rsidR="006654C4" w:rsidRPr="006654C4" w:rsidRDefault="006654C4" w:rsidP="006654C4">
      <w:pPr>
        <w:widowControl w:val="0"/>
        <w:autoSpaceDE w:val="0"/>
        <w:autoSpaceDN w:val="0"/>
        <w:adjustRightInd w:val="0"/>
        <w:spacing w:line="225" w:lineRule="exact"/>
      </w:pPr>
    </w:p>
    <w:p w:rsidR="006654C4" w:rsidRPr="006654C4" w:rsidRDefault="006654C4" w:rsidP="006654C4">
      <w:pPr>
        <w:widowControl w:val="0"/>
        <w:autoSpaceDE w:val="0"/>
        <w:autoSpaceDN w:val="0"/>
        <w:adjustRightInd w:val="0"/>
        <w:ind w:left="10"/>
      </w:pPr>
      <w:r w:rsidRPr="006654C4">
        <w:rPr>
          <w:b/>
          <w:bCs/>
        </w:rPr>
        <w:t xml:space="preserve">7.1.2. </w:t>
      </w:r>
      <w:r w:rsidRPr="006654C4">
        <w:rPr>
          <w:b/>
          <w:bCs/>
          <w:u w:val="single"/>
        </w:rPr>
        <w:t>Alimentarea cu apa pentru stingerea incendiilor</w:t>
      </w:r>
    </w:p>
    <w:p w:rsidR="006654C4" w:rsidRPr="006654C4" w:rsidRDefault="006654C4" w:rsidP="006654C4">
      <w:pPr>
        <w:widowControl w:val="0"/>
        <w:autoSpaceDE w:val="0"/>
        <w:autoSpaceDN w:val="0"/>
        <w:adjustRightInd w:val="0"/>
        <w:spacing w:line="243" w:lineRule="exact"/>
      </w:pPr>
    </w:p>
    <w:p w:rsidR="006654C4" w:rsidRPr="006654C4" w:rsidRDefault="006654C4" w:rsidP="006654C4">
      <w:pPr>
        <w:widowControl w:val="0"/>
        <w:overflowPunct w:val="0"/>
        <w:autoSpaceDE w:val="0"/>
        <w:autoSpaceDN w:val="0"/>
        <w:adjustRightInd w:val="0"/>
        <w:spacing w:line="243" w:lineRule="auto"/>
        <w:ind w:left="10" w:right="180"/>
        <w:jc w:val="both"/>
      </w:pPr>
      <w:r w:rsidRPr="006654C4">
        <w:t>Apa pentru stingerea unui eventual incendiu se asigura din reţeaua de alimentare cu apa potabila. Volumul de apa intangibil pentru stingerea incendiilor este de 4 mc si se asigura, prin hidrofor, din 4 rezervoare tampon din PVC supraterane, cu capacitate de 1 mc. Pe reţeaua de distribuţie sunt montaţi 7 hidranţi de incendiu..</w:t>
      </w:r>
    </w:p>
    <w:p w:rsidR="006654C4" w:rsidRDefault="006654C4" w:rsidP="006654C4">
      <w:pPr>
        <w:widowControl w:val="0"/>
        <w:autoSpaceDE w:val="0"/>
        <w:autoSpaceDN w:val="0"/>
        <w:adjustRightInd w:val="0"/>
        <w:spacing w:line="221" w:lineRule="exact"/>
      </w:pPr>
    </w:p>
    <w:p w:rsidR="00097EB6" w:rsidRPr="006654C4" w:rsidRDefault="00097EB6" w:rsidP="006654C4">
      <w:pPr>
        <w:widowControl w:val="0"/>
        <w:autoSpaceDE w:val="0"/>
        <w:autoSpaceDN w:val="0"/>
        <w:adjustRightInd w:val="0"/>
        <w:spacing w:line="221" w:lineRule="exact"/>
      </w:pPr>
    </w:p>
    <w:p w:rsidR="006654C4" w:rsidRPr="006654C4" w:rsidRDefault="006654C4" w:rsidP="006654C4">
      <w:pPr>
        <w:widowControl w:val="0"/>
        <w:autoSpaceDE w:val="0"/>
        <w:autoSpaceDN w:val="0"/>
        <w:adjustRightInd w:val="0"/>
        <w:ind w:left="10"/>
      </w:pPr>
      <w:r w:rsidRPr="006654C4">
        <w:rPr>
          <w:b/>
          <w:bCs/>
        </w:rPr>
        <w:t xml:space="preserve">7.1.3. </w:t>
      </w:r>
      <w:r w:rsidRPr="006654C4">
        <w:rPr>
          <w:b/>
          <w:bCs/>
          <w:u w:val="single"/>
        </w:rPr>
        <w:t>Modul de folosire a apei</w:t>
      </w:r>
      <w:r w:rsidRPr="006654C4">
        <w:t>:</w:t>
      </w:r>
    </w:p>
    <w:p w:rsidR="006654C4" w:rsidRPr="006654C4" w:rsidRDefault="006654C4" w:rsidP="006654C4">
      <w:pPr>
        <w:widowControl w:val="0"/>
        <w:autoSpaceDE w:val="0"/>
        <w:autoSpaceDN w:val="0"/>
        <w:adjustRightInd w:val="0"/>
        <w:spacing w:line="235" w:lineRule="exact"/>
      </w:pPr>
    </w:p>
    <w:p w:rsidR="006654C4" w:rsidRPr="006654C4" w:rsidRDefault="006654C4" w:rsidP="006654C4">
      <w:pPr>
        <w:widowControl w:val="0"/>
        <w:autoSpaceDE w:val="0"/>
        <w:autoSpaceDN w:val="0"/>
        <w:adjustRightInd w:val="0"/>
        <w:ind w:left="10"/>
      </w:pPr>
      <w:r w:rsidRPr="006654C4">
        <w:t>Necesarul de apă este:</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47"/>
        </w:numPr>
        <w:tabs>
          <w:tab w:val="clear" w:pos="720"/>
          <w:tab w:val="num" w:pos="870"/>
        </w:tabs>
        <w:overflowPunct w:val="0"/>
        <w:autoSpaceDE w:val="0"/>
        <w:autoSpaceDN w:val="0"/>
        <w:adjustRightInd w:val="0"/>
        <w:spacing w:line="239" w:lineRule="auto"/>
        <w:ind w:left="870" w:hanging="342"/>
        <w:jc w:val="both"/>
      </w:pPr>
      <w:r w:rsidRPr="006654C4">
        <w:t xml:space="preserve">Zilnic mediu = 12,05 mc/zi; </w:t>
      </w:r>
    </w:p>
    <w:p w:rsidR="006654C4" w:rsidRPr="006654C4" w:rsidRDefault="006654C4" w:rsidP="006654C4">
      <w:pPr>
        <w:widowControl w:val="0"/>
        <w:autoSpaceDE w:val="0"/>
        <w:autoSpaceDN w:val="0"/>
        <w:adjustRightInd w:val="0"/>
        <w:spacing w:line="7" w:lineRule="exact"/>
      </w:pPr>
    </w:p>
    <w:p w:rsidR="006654C4" w:rsidRDefault="006654C4" w:rsidP="00D033DC">
      <w:pPr>
        <w:widowControl w:val="0"/>
        <w:numPr>
          <w:ilvl w:val="0"/>
          <w:numId w:val="47"/>
        </w:numPr>
        <w:tabs>
          <w:tab w:val="clear" w:pos="720"/>
          <w:tab w:val="num" w:pos="870"/>
        </w:tabs>
        <w:overflowPunct w:val="0"/>
        <w:autoSpaceDE w:val="0"/>
        <w:autoSpaceDN w:val="0"/>
        <w:adjustRightInd w:val="0"/>
        <w:spacing w:line="239" w:lineRule="auto"/>
        <w:ind w:left="870" w:hanging="342"/>
        <w:jc w:val="both"/>
      </w:pPr>
      <w:r w:rsidRPr="006654C4">
        <w:t xml:space="preserve">Zilnic maxim= 15 mc/zi; </w:t>
      </w:r>
    </w:p>
    <w:p w:rsidR="006654C4" w:rsidRPr="006654C4" w:rsidRDefault="006654C4" w:rsidP="006654C4">
      <w:pPr>
        <w:widowControl w:val="0"/>
        <w:autoSpaceDE w:val="0"/>
        <w:autoSpaceDN w:val="0"/>
        <w:adjustRightInd w:val="0"/>
        <w:spacing w:line="229" w:lineRule="exact"/>
      </w:pPr>
    </w:p>
    <w:p w:rsidR="006654C4" w:rsidRPr="006654C4" w:rsidRDefault="006654C4" w:rsidP="006654C4">
      <w:pPr>
        <w:widowControl w:val="0"/>
        <w:autoSpaceDE w:val="0"/>
        <w:autoSpaceDN w:val="0"/>
        <w:adjustRightInd w:val="0"/>
        <w:ind w:left="10"/>
      </w:pPr>
      <w:r w:rsidRPr="006654C4">
        <w:t>Cerinţa de apă este:</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1"/>
          <w:numId w:val="48"/>
        </w:numPr>
        <w:tabs>
          <w:tab w:val="clear" w:pos="1440"/>
          <w:tab w:val="num" w:pos="870"/>
        </w:tabs>
        <w:overflowPunct w:val="0"/>
        <w:autoSpaceDE w:val="0"/>
        <w:autoSpaceDN w:val="0"/>
        <w:adjustRightInd w:val="0"/>
        <w:ind w:left="870" w:hanging="342"/>
        <w:jc w:val="both"/>
      </w:pPr>
      <w:r w:rsidRPr="006654C4">
        <w:t xml:space="preserve">Zilnic mediu = 13,53 mc/zi; </w:t>
      </w:r>
    </w:p>
    <w:p w:rsidR="006654C4" w:rsidRPr="006654C4" w:rsidRDefault="006654C4" w:rsidP="006654C4">
      <w:pPr>
        <w:widowControl w:val="0"/>
        <w:autoSpaceDE w:val="0"/>
        <w:autoSpaceDN w:val="0"/>
        <w:adjustRightInd w:val="0"/>
        <w:spacing w:line="1" w:lineRule="exact"/>
      </w:pPr>
    </w:p>
    <w:p w:rsidR="006654C4" w:rsidRPr="006654C4" w:rsidRDefault="006654C4" w:rsidP="00D033DC">
      <w:pPr>
        <w:widowControl w:val="0"/>
        <w:numPr>
          <w:ilvl w:val="1"/>
          <w:numId w:val="48"/>
        </w:numPr>
        <w:tabs>
          <w:tab w:val="clear" w:pos="1440"/>
          <w:tab w:val="num" w:pos="870"/>
        </w:tabs>
        <w:overflowPunct w:val="0"/>
        <w:autoSpaceDE w:val="0"/>
        <w:autoSpaceDN w:val="0"/>
        <w:adjustRightInd w:val="0"/>
        <w:spacing w:line="239" w:lineRule="auto"/>
        <w:ind w:left="870" w:hanging="342"/>
        <w:jc w:val="both"/>
      </w:pPr>
      <w:r w:rsidRPr="006654C4">
        <w:t xml:space="preserve">Zilnic maxim= 16,84 mc/zi; </w:t>
      </w:r>
    </w:p>
    <w:p w:rsidR="006654C4" w:rsidRPr="006654C4" w:rsidRDefault="006654C4" w:rsidP="006654C4">
      <w:pPr>
        <w:widowControl w:val="0"/>
        <w:autoSpaceDE w:val="0"/>
        <w:autoSpaceDN w:val="0"/>
        <w:adjustRightInd w:val="0"/>
        <w:spacing w:line="224" w:lineRule="exact"/>
      </w:pPr>
    </w:p>
    <w:p w:rsidR="006654C4" w:rsidRPr="006654C4" w:rsidRDefault="006654C4" w:rsidP="00D033DC">
      <w:pPr>
        <w:widowControl w:val="0"/>
        <w:numPr>
          <w:ilvl w:val="0"/>
          <w:numId w:val="48"/>
        </w:numPr>
        <w:tabs>
          <w:tab w:val="clear" w:pos="720"/>
          <w:tab w:val="num" w:pos="610"/>
        </w:tabs>
        <w:overflowPunct w:val="0"/>
        <w:autoSpaceDE w:val="0"/>
        <w:autoSpaceDN w:val="0"/>
        <w:adjustRightInd w:val="0"/>
        <w:ind w:left="610" w:hanging="607"/>
        <w:jc w:val="both"/>
        <w:rPr>
          <w:b/>
          <w:bCs/>
        </w:rPr>
      </w:pPr>
      <w:r w:rsidRPr="006654C4">
        <w:rPr>
          <w:b/>
          <w:bCs/>
          <w:u w:val="single"/>
        </w:rPr>
        <w:t xml:space="preserve">Norme de apa utilizate la stabilirea necesarului de apa </w:t>
      </w:r>
    </w:p>
    <w:p w:rsidR="006654C4" w:rsidRPr="006654C4" w:rsidRDefault="006654C4" w:rsidP="006654C4">
      <w:pPr>
        <w:widowControl w:val="0"/>
        <w:autoSpaceDE w:val="0"/>
        <w:autoSpaceDN w:val="0"/>
        <w:adjustRightInd w:val="0"/>
        <w:spacing w:line="239" w:lineRule="exact"/>
        <w:rPr>
          <w:b/>
          <w:bCs/>
        </w:rPr>
      </w:pPr>
    </w:p>
    <w:p w:rsidR="006654C4" w:rsidRPr="006654C4" w:rsidRDefault="006654C4" w:rsidP="00D033DC">
      <w:pPr>
        <w:widowControl w:val="0"/>
        <w:numPr>
          <w:ilvl w:val="1"/>
          <w:numId w:val="48"/>
        </w:numPr>
        <w:tabs>
          <w:tab w:val="clear" w:pos="1440"/>
          <w:tab w:val="num" w:pos="870"/>
        </w:tabs>
        <w:overflowPunct w:val="0"/>
        <w:autoSpaceDE w:val="0"/>
        <w:autoSpaceDN w:val="0"/>
        <w:adjustRightInd w:val="0"/>
        <w:ind w:left="870" w:hanging="342"/>
        <w:jc w:val="both"/>
      </w:pPr>
      <w:r w:rsidRPr="006654C4">
        <w:t xml:space="preserve">Dus: 3 mc/ pers/ luna; </w:t>
      </w:r>
    </w:p>
    <w:p w:rsidR="006654C4" w:rsidRPr="006654C4" w:rsidRDefault="006654C4" w:rsidP="006654C4">
      <w:pPr>
        <w:widowControl w:val="0"/>
        <w:autoSpaceDE w:val="0"/>
        <w:autoSpaceDN w:val="0"/>
        <w:adjustRightInd w:val="0"/>
        <w:spacing w:line="3" w:lineRule="exact"/>
      </w:pPr>
    </w:p>
    <w:p w:rsidR="006654C4" w:rsidRPr="006654C4" w:rsidRDefault="006654C4" w:rsidP="00D033DC">
      <w:pPr>
        <w:widowControl w:val="0"/>
        <w:numPr>
          <w:ilvl w:val="1"/>
          <w:numId w:val="48"/>
        </w:numPr>
        <w:tabs>
          <w:tab w:val="clear" w:pos="1440"/>
          <w:tab w:val="num" w:pos="870"/>
        </w:tabs>
        <w:overflowPunct w:val="0"/>
        <w:autoSpaceDE w:val="0"/>
        <w:autoSpaceDN w:val="0"/>
        <w:adjustRightInd w:val="0"/>
        <w:ind w:left="870" w:hanging="342"/>
        <w:jc w:val="both"/>
      </w:pPr>
      <w:r w:rsidRPr="006654C4">
        <w:t xml:space="preserve">Grup sanitar cu chiuveta: 1 mc/ pers/ luna;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1"/>
          <w:numId w:val="48"/>
        </w:numPr>
        <w:tabs>
          <w:tab w:val="clear" w:pos="1440"/>
          <w:tab w:val="num" w:pos="870"/>
        </w:tabs>
        <w:overflowPunct w:val="0"/>
        <w:autoSpaceDE w:val="0"/>
        <w:autoSpaceDN w:val="0"/>
        <w:adjustRightInd w:val="0"/>
        <w:ind w:left="870" w:hanging="342"/>
        <w:jc w:val="both"/>
      </w:pPr>
      <w:r w:rsidRPr="006654C4">
        <w:t xml:space="preserve">Spatii verzi: 0,25 mc/mp/sezon. </w:t>
      </w:r>
    </w:p>
    <w:p w:rsidR="006654C4" w:rsidRPr="006654C4" w:rsidRDefault="006654C4" w:rsidP="006654C4">
      <w:pPr>
        <w:widowControl w:val="0"/>
        <w:autoSpaceDE w:val="0"/>
        <w:autoSpaceDN w:val="0"/>
        <w:adjustRightInd w:val="0"/>
        <w:spacing w:line="220" w:lineRule="exact"/>
      </w:pPr>
    </w:p>
    <w:p w:rsidR="006654C4" w:rsidRPr="006654C4" w:rsidRDefault="006654C4" w:rsidP="00D033DC">
      <w:pPr>
        <w:widowControl w:val="0"/>
        <w:numPr>
          <w:ilvl w:val="0"/>
          <w:numId w:val="48"/>
        </w:numPr>
        <w:tabs>
          <w:tab w:val="clear" w:pos="720"/>
          <w:tab w:val="num" w:pos="610"/>
        </w:tabs>
        <w:overflowPunct w:val="0"/>
        <w:autoSpaceDE w:val="0"/>
        <w:autoSpaceDN w:val="0"/>
        <w:adjustRightInd w:val="0"/>
        <w:ind w:left="610" w:hanging="607"/>
        <w:jc w:val="both"/>
        <w:rPr>
          <w:b/>
          <w:bCs/>
        </w:rPr>
      </w:pPr>
      <w:r w:rsidRPr="006654C4">
        <w:rPr>
          <w:b/>
          <w:bCs/>
          <w:u w:val="single"/>
        </w:rPr>
        <w:t xml:space="preserve">Evacuarea apelor uzate </w:t>
      </w:r>
    </w:p>
    <w:p w:rsidR="006654C4" w:rsidRPr="006654C4" w:rsidRDefault="006654C4" w:rsidP="006654C4">
      <w:pPr>
        <w:widowControl w:val="0"/>
        <w:autoSpaceDE w:val="0"/>
        <w:autoSpaceDN w:val="0"/>
        <w:adjustRightInd w:val="0"/>
        <w:spacing w:line="240" w:lineRule="exact"/>
      </w:pPr>
    </w:p>
    <w:p w:rsidR="006654C4" w:rsidRDefault="006654C4" w:rsidP="006654C4">
      <w:pPr>
        <w:widowControl w:val="0"/>
        <w:overflowPunct w:val="0"/>
        <w:autoSpaceDE w:val="0"/>
        <w:autoSpaceDN w:val="0"/>
        <w:adjustRightInd w:val="0"/>
        <w:ind w:left="10" w:right="180"/>
      </w:pPr>
      <w:r w:rsidRPr="006654C4">
        <w:t>Din activitatea unitatii rezulta ape uzate menajere (de la grupuri sanitare si vestiare), ape de la spălarea spatiilor de lucru, ape de la spălarea pubelelor si sunt evacuate in reţeaua de canalizare din</w:t>
      </w:r>
      <w:r>
        <w:t xml:space="preserve"> </w:t>
      </w:r>
      <w:r w:rsidRPr="006654C4">
        <w:t>incinta amplasamentului.</w:t>
      </w:r>
    </w:p>
    <w:p w:rsidR="006654C4" w:rsidRDefault="006654C4" w:rsidP="006654C4">
      <w:pPr>
        <w:widowControl w:val="0"/>
        <w:autoSpaceDE w:val="0"/>
        <w:autoSpaceDN w:val="0"/>
        <w:adjustRightInd w:val="0"/>
        <w:spacing w:line="239" w:lineRule="auto"/>
        <w:ind w:left="120"/>
      </w:pPr>
      <w:bookmarkStart w:id="11" w:name="page77"/>
      <w:bookmarkEnd w:id="11"/>
      <w:r w:rsidRPr="006654C4">
        <w:t>Conducta de canalizare ape uzate din incinta societatii: din PVC – KG Dn 250 x 6,1 mm, L = 200m.</w:t>
      </w:r>
    </w:p>
    <w:p w:rsidR="00506619" w:rsidRDefault="00506619" w:rsidP="006654C4">
      <w:pPr>
        <w:widowControl w:val="0"/>
        <w:autoSpaceDE w:val="0"/>
        <w:autoSpaceDN w:val="0"/>
        <w:adjustRightInd w:val="0"/>
        <w:spacing w:line="239" w:lineRule="auto"/>
        <w:ind w:left="120"/>
      </w:pPr>
    </w:p>
    <w:p w:rsidR="00506619" w:rsidRPr="006654C4" w:rsidRDefault="00506619" w:rsidP="006654C4">
      <w:pPr>
        <w:widowControl w:val="0"/>
        <w:autoSpaceDE w:val="0"/>
        <w:autoSpaceDN w:val="0"/>
        <w:adjustRightInd w:val="0"/>
        <w:spacing w:line="239" w:lineRule="auto"/>
        <w:ind w:left="120"/>
      </w:pPr>
    </w:p>
    <w:tbl>
      <w:tblPr>
        <w:tblW w:w="0" w:type="auto"/>
        <w:tblInd w:w="10" w:type="dxa"/>
        <w:tblLayout w:type="fixed"/>
        <w:tblCellMar>
          <w:left w:w="0" w:type="dxa"/>
          <w:right w:w="0" w:type="dxa"/>
        </w:tblCellMar>
        <w:tblLook w:val="0000" w:firstRow="0" w:lastRow="0" w:firstColumn="0" w:lastColumn="0" w:noHBand="0" w:noVBand="0"/>
      </w:tblPr>
      <w:tblGrid>
        <w:gridCol w:w="3640"/>
        <w:gridCol w:w="1860"/>
        <w:gridCol w:w="960"/>
        <w:gridCol w:w="320"/>
        <w:gridCol w:w="1260"/>
        <w:gridCol w:w="300"/>
        <w:gridCol w:w="980"/>
        <w:gridCol w:w="30"/>
      </w:tblGrid>
      <w:tr w:rsidR="006654C4" w:rsidRPr="006654C4" w:rsidTr="000A33D3">
        <w:trPr>
          <w:trHeight w:val="232"/>
        </w:trPr>
        <w:tc>
          <w:tcPr>
            <w:tcW w:w="3640" w:type="dxa"/>
            <w:tcBorders>
              <w:top w:val="single" w:sz="8" w:space="0" w:color="auto"/>
              <w:left w:val="single" w:sz="8" w:space="0" w:color="auto"/>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860" w:type="dxa"/>
            <w:tcBorders>
              <w:top w:val="single" w:sz="8" w:space="0" w:color="auto"/>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960" w:type="dxa"/>
            <w:tcBorders>
              <w:top w:val="single" w:sz="8" w:space="0" w:color="auto"/>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1880" w:type="dxa"/>
            <w:gridSpan w:val="3"/>
            <w:tcBorders>
              <w:top w:val="single" w:sz="8" w:space="0" w:color="auto"/>
              <w:left w:val="nil"/>
              <w:bottom w:val="single" w:sz="8" w:space="0" w:color="auto"/>
              <w:right w:val="nil"/>
            </w:tcBorders>
            <w:vAlign w:val="bottom"/>
          </w:tcPr>
          <w:p w:rsidR="006654C4" w:rsidRPr="006654C4" w:rsidRDefault="006654C4" w:rsidP="006654C4">
            <w:pPr>
              <w:widowControl w:val="0"/>
              <w:autoSpaceDE w:val="0"/>
              <w:autoSpaceDN w:val="0"/>
              <w:adjustRightInd w:val="0"/>
              <w:spacing w:line="218" w:lineRule="exact"/>
              <w:jc w:val="center"/>
            </w:pPr>
            <w:r w:rsidRPr="006654C4">
              <w:t>Volum total evacuat</w:t>
            </w:r>
          </w:p>
        </w:tc>
        <w:tc>
          <w:tcPr>
            <w:tcW w:w="980" w:type="dxa"/>
            <w:tcBorders>
              <w:top w:val="single" w:sz="8" w:space="0" w:color="auto"/>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0A33D3">
        <w:trPr>
          <w:trHeight w:val="216"/>
        </w:trPr>
        <w:tc>
          <w:tcPr>
            <w:tcW w:w="3640" w:type="dxa"/>
            <w:tcBorders>
              <w:top w:val="nil"/>
              <w:left w:val="single" w:sz="8" w:space="0" w:color="auto"/>
              <w:bottom w:val="nil"/>
              <w:right w:val="single" w:sz="8" w:space="0" w:color="auto"/>
            </w:tcBorders>
            <w:vAlign w:val="bottom"/>
          </w:tcPr>
          <w:p w:rsidR="006654C4" w:rsidRPr="006654C4" w:rsidRDefault="006654C4" w:rsidP="006654C4">
            <w:pPr>
              <w:widowControl w:val="0"/>
              <w:autoSpaceDE w:val="0"/>
              <w:autoSpaceDN w:val="0"/>
              <w:adjustRightInd w:val="0"/>
              <w:spacing w:line="213" w:lineRule="exact"/>
              <w:ind w:left="920"/>
            </w:pPr>
            <w:r w:rsidRPr="006654C4">
              <w:t>Categoria apei uzate</w:t>
            </w:r>
          </w:p>
        </w:tc>
        <w:tc>
          <w:tcPr>
            <w:tcW w:w="186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3" w:lineRule="exact"/>
              <w:ind w:left="520"/>
            </w:pPr>
            <w:r w:rsidRPr="006654C4">
              <w:t>Receptor</w:t>
            </w:r>
          </w:p>
        </w:tc>
        <w:tc>
          <w:tcPr>
            <w:tcW w:w="2540" w:type="dxa"/>
            <w:gridSpan w:val="3"/>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5" w:lineRule="exact"/>
              <w:ind w:left="860"/>
            </w:pPr>
            <w:r w:rsidRPr="006654C4">
              <w:t>Zilnic(m</w:t>
            </w:r>
            <w:r w:rsidRPr="006654C4">
              <w:rPr>
                <w:vertAlign w:val="superscript"/>
              </w:rPr>
              <w:t>3</w:t>
            </w:r>
            <w:r w:rsidRPr="006654C4">
              <w:t>)</w:t>
            </w:r>
          </w:p>
        </w:tc>
        <w:tc>
          <w:tcPr>
            <w:tcW w:w="3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8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0A33D3">
        <w:trPr>
          <w:trHeight w:val="211"/>
        </w:trPr>
        <w:tc>
          <w:tcPr>
            <w:tcW w:w="3640" w:type="dxa"/>
            <w:tcBorders>
              <w:top w:val="nil"/>
              <w:left w:val="single" w:sz="8" w:space="0" w:color="auto"/>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86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96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spacing w:line="210" w:lineRule="exact"/>
              <w:ind w:left="184"/>
              <w:jc w:val="center"/>
            </w:pPr>
            <w:r w:rsidRPr="006654C4">
              <w:t>mediu</w:t>
            </w: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26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0" w:lineRule="exact"/>
              <w:jc w:val="center"/>
            </w:pPr>
            <w:r w:rsidRPr="006654C4">
              <w:t>maxim</w:t>
            </w:r>
          </w:p>
        </w:tc>
        <w:tc>
          <w:tcPr>
            <w:tcW w:w="3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98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199" w:lineRule="exact"/>
              <w:ind w:left="100"/>
            </w:pPr>
            <w:r w:rsidRPr="006654C4">
              <w:t>anual</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0A33D3">
        <w:trPr>
          <w:trHeight w:val="211"/>
        </w:trPr>
        <w:tc>
          <w:tcPr>
            <w:tcW w:w="3640" w:type="dxa"/>
            <w:tcBorders>
              <w:top w:val="nil"/>
              <w:left w:val="single" w:sz="8" w:space="0" w:color="auto"/>
              <w:bottom w:val="nil"/>
              <w:right w:val="single" w:sz="8" w:space="0" w:color="auto"/>
            </w:tcBorders>
            <w:vAlign w:val="bottom"/>
          </w:tcPr>
          <w:p w:rsidR="006654C4" w:rsidRPr="006654C4" w:rsidRDefault="006654C4" w:rsidP="006654C4">
            <w:pPr>
              <w:widowControl w:val="0"/>
              <w:autoSpaceDE w:val="0"/>
              <w:autoSpaceDN w:val="0"/>
              <w:adjustRightInd w:val="0"/>
              <w:spacing w:line="210" w:lineRule="exact"/>
              <w:ind w:left="120"/>
            </w:pPr>
            <w:r w:rsidRPr="006654C4">
              <w:t>Ape uzate menajere si ape rezultate de</w:t>
            </w:r>
          </w:p>
        </w:tc>
        <w:tc>
          <w:tcPr>
            <w:tcW w:w="186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0" w:lineRule="exact"/>
              <w:ind w:left="80"/>
            </w:pPr>
            <w:r w:rsidRPr="006654C4">
              <w:t>Bazin vidanjabil</w:t>
            </w:r>
          </w:p>
        </w:tc>
        <w:tc>
          <w:tcPr>
            <w:tcW w:w="960" w:type="dxa"/>
            <w:vMerge w:val="restart"/>
            <w:tcBorders>
              <w:top w:val="nil"/>
              <w:left w:val="nil"/>
              <w:bottom w:val="nil"/>
              <w:right w:val="nil"/>
            </w:tcBorders>
            <w:vAlign w:val="bottom"/>
          </w:tcPr>
          <w:p w:rsidR="006654C4" w:rsidRPr="006654C4" w:rsidRDefault="006654C4" w:rsidP="006654C4">
            <w:pPr>
              <w:widowControl w:val="0"/>
              <w:autoSpaceDE w:val="0"/>
              <w:autoSpaceDN w:val="0"/>
              <w:adjustRightInd w:val="0"/>
              <w:spacing w:line="218" w:lineRule="exact"/>
              <w:ind w:right="44"/>
              <w:jc w:val="right"/>
            </w:pPr>
            <w:r w:rsidRPr="006654C4">
              <w:t>2,92</w:t>
            </w: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260" w:type="dxa"/>
            <w:vMerge w:val="restart"/>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8" w:lineRule="exact"/>
              <w:jc w:val="center"/>
            </w:pPr>
            <w:r w:rsidRPr="006654C4">
              <w:rPr>
                <w:w w:val="98"/>
              </w:rPr>
              <w:t>3,6</w:t>
            </w:r>
          </w:p>
        </w:tc>
        <w:tc>
          <w:tcPr>
            <w:tcW w:w="3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80" w:type="dxa"/>
            <w:vMerge w:val="restart"/>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8" w:lineRule="exact"/>
              <w:ind w:left="120"/>
            </w:pPr>
            <w:r w:rsidRPr="006654C4">
              <w:t>1022</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0A33D3">
        <w:trPr>
          <w:trHeight w:val="113"/>
        </w:trPr>
        <w:tc>
          <w:tcPr>
            <w:tcW w:w="3640" w:type="dxa"/>
            <w:vMerge w:val="restart"/>
            <w:tcBorders>
              <w:top w:val="nil"/>
              <w:left w:val="single" w:sz="8" w:space="0" w:color="auto"/>
              <w:bottom w:val="nil"/>
              <w:right w:val="single" w:sz="8" w:space="0" w:color="auto"/>
            </w:tcBorders>
            <w:vAlign w:val="bottom"/>
          </w:tcPr>
          <w:p w:rsidR="006654C4" w:rsidRPr="006654C4" w:rsidRDefault="006654C4" w:rsidP="006654C4">
            <w:pPr>
              <w:widowControl w:val="0"/>
              <w:autoSpaceDE w:val="0"/>
              <w:autoSpaceDN w:val="0"/>
              <w:adjustRightInd w:val="0"/>
              <w:spacing w:line="218" w:lineRule="exact"/>
              <w:ind w:left="120"/>
            </w:pPr>
            <w:r w:rsidRPr="006654C4">
              <w:t>la spălări</w:t>
            </w:r>
          </w:p>
        </w:tc>
        <w:tc>
          <w:tcPr>
            <w:tcW w:w="186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960" w:type="dxa"/>
            <w:vMerge/>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260" w:type="dxa"/>
            <w:vMerge/>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3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80" w:type="dxa"/>
            <w:vMerge/>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0A33D3">
        <w:trPr>
          <w:trHeight w:val="114"/>
        </w:trPr>
        <w:tc>
          <w:tcPr>
            <w:tcW w:w="3640" w:type="dxa"/>
            <w:vMerge/>
            <w:tcBorders>
              <w:top w:val="nil"/>
              <w:left w:val="single" w:sz="8" w:space="0" w:color="auto"/>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86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96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26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3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98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bl>
    <w:p w:rsidR="006654C4" w:rsidRPr="006654C4" w:rsidRDefault="006654C4" w:rsidP="006654C4">
      <w:pPr>
        <w:widowControl w:val="0"/>
        <w:overflowPunct w:val="0"/>
        <w:autoSpaceDE w:val="0"/>
        <w:autoSpaceDN w:val="0"/>
        <w:adjustRightInd w:val="0"/>
        <w:spacing w:line="239" w:lineRule="auto"/>
        <w:ind w:left="120" w:right="180"/>
      </w:pPr>
      <w:r w:rsidRPr="006654C4">
        <w:t>Apele uzate sunt colectate intr-un bazin vidanjabil (cilindric, din fibra de sticla) cu capacitatea de 40 mc, după ce au fost preepurate prin staţia monobloc tip ORM.</w:t>
      </w:r>
    </w:p>
    <w:p w:rsidR="006654C4" w:rsidRPr="006654C4" w:rsidRDefault="006654C4" w:rsidP="006654C4">
      <w:pPr>
        <w:widowControl w:val="0"/>
        <w:autoSpaceDE w:val="0"/>
        <w:autoSpaceDN w:val="0"/>
        <w:adjustRightInd w:val="0"/>
        <w:spacing w:line="4" w:lineRule="exact"/>
      </w:pPr>
    </w:p>
    <w:p w:rsidR="006654C4" w:rsidRDefault="006654C4" w:rsidP="006654C4">
      <w:pPr>
        <w:widowControl w:val="0"/>
        <w:autoSpaceDE w:val="0"/>
        <w:autoSpaceDN w:val="0"/>
        <w:adjustRightInd w:val="0"/>
        <w:spacing w:line="239" w:lineRule="auto"/>
        <w:ind w:left="120"/>
      </w:pPr>
      <w:r w:rsidRPr="006654C4">
        <w:t>Apele uzate sunt vidanjate si transportate la staţia de epurare a RAJA Constanta.</w:t>
      </w:r>
    </w:p>
    <w:p w:rsidR="00F8372D" w:rsidRPr="006654C4" w:rsidRDefault="00F8372D" w:rsidP="006654C4">
      <w:pPr>
        <w:widowControl w:val="0"/>
        <w:autoSpaceDE w:val="0"/>
        <w:autoSpaceDN w:val="0"/>
        <w:adjustRightInd w:val="0"/>
        <w:spacing w:line="239" w:lineRule="auto"/>
        <w:ind w:left="120"/>
      </w:pPr>
      <w:r>
        <w:t>De jur imprejurul platformei betonate exista rigole pentru colectarea apelor pluviale.Apele meteorice se strang intr-o basa ce se afla in avalul platformei betonate si de aici in statia de preepurare si apoi in bazinul</w:t>
      </w:r>
      <w:r w:rsidR="00CC74F3">
        <w:t xml:space="preserve"> </w:t>
      </w:r>
      <w:r>
        <w:t>vidanjabil</w:t>
      </w:r>
      <w:r w:rsidR="00CC74F3">
        <w:t>.</w:t>
      </w:r>
    </w:p>
    <w:p w:rsidR="006654C4" w:rsidRPr="006654C4" w:rsidRDefault="006654C4" w:rsidP="006654C4">
      <w:pPr>
        <w:widowControl w:val="0"/>
        <w:autoSpaceDE w:val="0"/>
        <w:autoSpaceDN w:val="0"/>
        <w:adjustRightInd w:val="0"/>
        <w:spacing w:line="13" w:lineRule="exact"/>
      </w:pPr>
    </w:p>
    <w:p w:rsidR="006654C4" w:rsidRPr="006654C4" w:rsidRDefault="006654C4" w:rsidP="006654C4">
      <w:pPr>
        <w:widowControl w:val="0"/>
        <w:autoSpaceDE w:val="0"/>
        <w:autoSpaceDN w:val="0"/>
        <w:adjustRightInd w:val="0"/>
        <w:spacing w:line="239" w:lineRule="auto"/>
        <w:ind w:left="120"/>
      </w:pPr>
      <w:r w:rsidRPr="006654C4">
        <w:rPr>
          <w:b/>
          <w:bCs/>
        </w:rPr>
        <w:t xml:space="preserve">7.1.6. </w:t>
      </w:r>
      <w:r w:rsidRPr="006654C4">
        <w:rPr>
          <w:b/>
          <w:bCs/>
          <w:u w:val="single"/>
        </w:rPr>
        <w:t>Instalaţii de măsura a debitelor si volumelor de apa</w:t>
      </w:r>
    </w:p>
    <w:p w:rsidR="006654C4" w:rsidRPr="006654C4" w:rsidRDefault="006654C4" w:rsidP="006654C4">
      <w:pPr>
        <w:widowControl w:val="0"/>
        <w:autoSpaceDE w:val="0"/>
        <w:autoSpaceDN w:val="0"/>
        <w:adjustRightInd w:val="0"/>
        <w:spacing w:line="239" w:lineRule="auto"/>
        <w:ind w:left="120"/>
      </w:pPr>
      <w:r w:rsidRPr="006654C4">
        <w:t>Pentru alimentare cu apă – volumele de apa sunt contorizate cu ajutorul unui apometru cu Dn = 90mm.</w:t>
      </w:r>
    </w:p>
    <w:p w:rsidR="006654C4" w:rsidRPr="006654C4" w:rsidRDefault="006654C4" w:rsidP="006654C4">
      <w:pPr>
        <w:widowControl w:val="0"/>
        <w:autoSpaceDE w:val="0"/>
        <w:autoSpaceDN w:val="0"/>
        <w:adjustRightInd w:val="0"/>
        <w:ind w:left="120"/>
      </w:pPr>
      <w:r w:rsidRPr="006654C4">
        <w:rPr>
          <w:b/>
          <w:bCs/>
        </w:rPr>
        <w:t>7.2. EFICIENŢA ENERGETICĂ</w:t>
      </w:r>
    </w:p>
    <w:p w:rsidR="006654C4" w:rsidRPr="006654C4" w:rsidRDefault="006654C4" w:rsidP="006654C4">
      <w:pPr>
        <w:widowControl w:val="0"/>
        <w:autoSpaceDE w:val="0"/>
        <w:autoSpaceDN w:val="0"/>
        <w:adjustRightInd w:val="0"/>
        <w:ind w:left="120"/>
      </w:pPr>
      <w:r w:rsidRPr="006654C4">
        <w:t>Societatea foloseste energie electrica alimentată de la linia electrica aeriana naţională.</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39" w:lineRule="auto"/>
        <w:ind w:left="120" w:right="180"/>
      </w:pPr>
      <w:r w:rsidRPr="006654C4">
        <w:t>Consumul de energie, tensiunea activă si reactivă sunt urmărite în timp real prin sistemul de conducere si monitorizare computerizată a proceselor.</w:t>
      </w:r>
    </w:p>
    <w:p w:rsidR="006654C4" w:rsidRPr="006654C4" w:rsidRDefault="006654C4" w:rsidP="006654C4">
      <w:pPr>
        <w:widowControl w:val="0"/>
        <w:autoSpaceDE w:val="0"/>
        <w:autoSpaceDN w:val="0"/>
        <w:adjustRightInd w:val="0"/>
        <w:spacing w:line="11" w:lineRule="exact"/>
      </w:pPr>
    </w:p>
    <w:p w:rsidR="006654C4" w:rsidRPr="004E2C0F" w:rsidRDefault="006654C4" w:rsidP="006654C4">
      <w:pPr>
        <w:widowControl w:val="0"/>
        <w:overflowPunct w:val="0"/>
        <w:autoSpaceDE w:val="0"/>
        <w:autoSpaceDN w:val="0"/>
        <w:adjustRightInd w:val="0"/>
        <w:spacing w:line="242" w:lineRule="auto"/>
        <w:ind w:left="120" w:right="180"/>
      </w:pPr>
      <w:r w:rsidRPr="006654C4">
        <w:t xml:space="preserve">Energia electrică este asigurată în baza contractului de furnizare a energiei electrice nr.550 din 30.04.2010 încheiat cu S.C. </w:t>
      </w:r>
      <w:r w:rsidR="001F5497" w:rsidRPr="004E2C0F">
        <w:t xml:space="preserve">REPOWER </w:t>
      </w:r>
      <w:r w:rsidR="00B61AE2" w:rsidRPr="004E2C0F">
        <w:t>FURNIZARE ROMANIA SRL</w:t>
      </w:r>
    </w:p>
    <w:p w:rsidR="006654C4" w:rsidRPr="006654C4" w:rsidRDefault="006654C4" w:rsidP="006654C4">
      <w:pPr>
        <w:widowControl w:val="0"/>
        <w:autoSpaceDE w:val="0"/>
        <w:autoSpaceDN w:val="0"/>
        <w:adjustRightInd w:val="0"/>
        <w:spacing w:line="3" w:lineRule="exact"/>
      </w:pPr>
    </w:p>
    <w:p w:rsidR="006654C4" w:rsidRPr="006654C4" w:rsidRDefault="006654C4" w:rsidP="006654C4">
      <w:pPr>
        <w:widowControl w:val="0"/>
        <w:autoSpaceDE w:val="0"/>
        <w:autoSpaceDN w:val="0"/>
        <w:adjustRightInd w:val="0"/>
        <w:ind w:left="120"/>
      </w:pPr>
      <w:r w:rsidRPr="006654C4">
        <w:t>Anexele acestui contract cuprind precizări privind:</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0"/>
          <w:numId w:val="49"/>
        </w:numPr>
        <w:tabs>
          <w:tab w:val="clear" w:pos="720"/>
          <w:tab w:val="num" w:pos="820"/>
        </w:tabs>
        <w:overflowPunct w:val="0"/>
        <w:autoSpaceDE w:val="0"/>
        <w:autoSpaceDN w:val="0"/>
        <w:adjustRightInd w:val="0"/>
        <w:spacing w:line="239" w:lineRule="auto"/>
        <w:ind w:left="820" w:hanging="357"/>
        <w:jc w:val="both"/>
      </w:pPr>
      <w:r w:rsidRPr="006654C4">
        <w:t xml:space="preserve">condiţii specifice de asigurare a energiei electrice; </w:t>
      </w:r>
    </w:p>
    <w:p w:rsidR="006654C4" w:rsidRPr="006654C4" w:rsidRDefault="006654C4" w:rsidP="006654C4">
      <w:pPr>
        <w:widowControl w:val="0"/>
        <w:autoSpaceDE w:val="0"/>
        <w:autoSpaceDN w:val="0"/>
        <w:adjustRightInd w:val="0"/>
        <w:spacing w:line="10" w:lineRule="exact"/>
      </w:pPr>
    </w:p>
    <w:p w:rsidR="006654C4" w:rsidRPr="006654C4" w:rsidRDefault="006654C4" w:rsidP="00D033DC">
      <w:pPr>
        <w:widowControl w:val="0"/>
        <w:numPr>
          <w:ilvl w:val="0"/>
          <w:numId w:val="49"/>
        </w:numPr>
        <w:tabs>
          <w:tab w:val="clear" w:pos="720"/>
          <w:tab w:val="num" w:pos="820"/>
        </w:tabs>
        <w:overflowPunct w:val="0"/>
        <w:autoSpaceDE w:val="0"/>
        <w:autoSpaceDN w:val="0"/>
        <w:adjustRightInd w:val="0"/>
        <w:spacing w:line="237" w:lineRule="auto"/>
        <w:ind w:left="820" w:right="180" w:hanging="357"/>
        <w:jc w:val="both"/>
      </w:pPr>
      <w:r w:rsidRPr="006654C4">
        <w:t xml:space="preserve">delimitarea instalaţiilor electrice între furnizor si consumator si caracteristicile echipamentelor de măsurare;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0"/>
          <w:numId w:val="49"/>
        </w:numPr>
        <w:tabs>
          <w:tab w:val="clear" w:pos="720"/>
          <w:tab w:val="num" w:pos="820"/>
        </w:tabs>
        <w:overflowPunct w:val="0"/>
        <w:autoSpaceDE w:val="0"/>
        <w:autoSpaceDN w:val="0"/>
        <w:adjustRightInd w:val="0"/>
        <w:spacing w:line="239" w:lineRule="auto"/>
        <w:ind w:left="820" w:hanging="357"/>
        <w:jc w:val="both"/>
      </w:pPr>
      <w:r w:rsidRPr="006654C4">
        <w:t xml:space="preserve">cantitatea de energie electrică si puteri din S.E.N.;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49"/>
        </w:numPr>
        <w:tabs>
          <w:tab w:val="clear" w:pos="720"/>
          <w:tab w:val="num" w:pos="820"/>
        </w:tabs>
        <w:overflowPunct w:val="0"/>
        <w:autoSpaceDE w:val="0"/>
        <w:autoSpaceDN w:val="0"/>
        <w:adjustRightInd w:val="0"/>
        <w:spacing w:line="239" w:lineRule="auto"/>
        <w:ind w:left="820" w:hanging="357"/>
        <w:jc w:val="both"/>
      </w:pPr>
      <w:r w:rsidRPr="006654C4">
        <w:t xml:space="preserve">regimuri si parametri limită de alimentare cu energie electrică; </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0"/>
          <w:numId w:val="49"/>
        </w:numPr>
        <w:tabs>
          <w:tab w:val="clear" w:pos="720"/>
          <w:tab w:val="num" w:pos="820"/>
        </w:tabs>
        <w:overflowPunct w:val="0"/>
        <w:autoSpaceDE w:val="0"/>
        <w:autoSpaceDN w:val="0"/>
        <w:adjustRightInd w:val="0"/>
        <w:spacing w:line="239" w:lineRule="auto"/>
        <w:ind w:left="820" w:hanging="357"/>
        <w:jc w:val="both"/>
      </w:pPr>
      <w:r w:rsidRPr="006654C4">
        <w:t xml:space="preserve">puteri în regim de limitare sau de restricţie si în situaţie de avarie în S.E.N.; </w:t>
      </w:r>
    </w:p>
    <w:p w:rsidR="006654C4" w:rsidRPr="006654C4" w:rsidRDefault="006654C4" w:rsidP="006654C4">
      <w:pPr>
        <w:widowControl w:val="0"/>
        <w:autoSpaceDE w:val="0"/>
        <w:autoSpaceDN w:val="0"/>
        <w:adjustRightInd w:val="0"/>
        <w:spacing w:line="10" w:lineRule="exact"/>
      </w:pPr>
    </w:p>
    <w:p w:rsidR="006654C4" w:rsidRPr="006654C4" w:rsidRDefault="006654C4" w:rsidP="00D033DC">
      <w:pPr>
        <w:widowControl w:val="0"/>
        <w:numPr>
          <w:ilvl w:val="0"/>
          <w:numId w:val="49"/>
        </w:numPr>
        <w:tabs>
          <w:tab w:val="clear" w:pos="720"/>
          <w:tab w:val="num" w:pos="820"/>
        </w:tabs>
        <w:overflowPunct w:val="0"/>
        <w:autoSpaceDE w:val="0"/>
        <w:autoSpaceDN w:val="0"/>
        <w:adjustRightInd w:val="0"/>
        <w:spacing w:line="239" w:lineRule="auto"/>
        <w:ind w:left="820" w:right="180" w:hanging="357"/>
        <w:jc w:val="both"/>
      </w:pPr>
      <w:r w:rsidRPr="006654C4">
        <w:t xml:space="preserve">condiţii de măsurare/determinare a cantităţii de energie electrică furnizată si a puterilor maxime realizate.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43" w:lineRule="auto"/>
        <w:ind w:left="120" w:right="180"/>
      </w:pPr>
      <w:r w:rsidRPr="006654C4">
        <w:t>Echipamentele electrice aflate pe amplasament nu conţin uleiuri cu compusi bifenilpolicloruraţi (PCB). Remedierea oricăror defecţiuni, verificări periodice a instalaţiilor electrice, precum si schimbul de ulei sunt asigurate de personal autorizat.</w:t>
      </w:r>
    </w:p>
    <w:p w:rsidR="006654C4" w:rsidRPr="006654C4" w:rsidRDefault="006654C4" w:rsidP="006654C4">
      <w:pPr>
        <w:widowControl w:val="0"/>
        <w:autoSpaceDE w:val="0"/>
        <w:autoSpaceDN w:val="0"/>
        <w:adjustRightInd w:val="0"/>
        <w:spacing w:line="8" w:lineRule="exact"/>
      </w:pPr>
    </w:p>
    <w:p w:rsidR="006654C4" w:rsidRPr="00506619" w:rsidRDefault="006654C4" w:rsidP="006654C4">
      <w:pPr>
        <w:widowControl w:val="0"/>
        <w:overflowPunct w:val="0"/>
        <w:autoSpaceDE w:val="0"/>
        <w:autoSpaceDN w:val="0"/>
        <w:adjustRightInd w:val="0"/>
        <w:spacing w:line="241" w:lineRule="auto"/>
        <w:ind w:left="120" w:right="180"/>
        <w:rPr>
          <w:sz w:val="22"/>
          <w:szCs w:val="22"/>
        </w:rPr>
      </w:pPr>
      <w:r w:rsidRPr="00506619">
        <w:rPr>
          <w:sz w:val="22"/>
          <w:szCs w:val="22"/>
        </w:rPr>
        <w:t>Pentru respectarea recomandărilor BAT privind utilizarea eficientă a energiei, se au în vedere următoarele:</w:t>
      </w:r>
    </w:p>
    <w:p w:rsidR="006654C4" w:rsidRPr="00506619" w:rsidRDefault="006654C4" w:rsidP="00D033DC">
      <w:pPr>
        <w:widowControl w:val="0"/>
        <w:numPr>
          <w:ilvl w:val="0"/>
          <w:numId w:val="50"/>
        </w:numPr>
        <w:tabs>
          <w:tab w:val="clear" w:pos="720"/>
          <w:tab w:val="num" w:pos="820"/>
        </w:tabs>
        <w:overflowPunct w:val="0"/>
        <w:autoSpaceDE w:val="0"/>
        <w:autoSpaceDN w:val="0"/>
        <w:adjustRightInd w:val="0"/>
        <w:spacing w:line="239" w:lineRule="auto"/>
        <w:ind w:left="820" w:hanging="357"/>
        <w:jc w:val="both"/>
        <w:rPr>
          <w:sz w:val="22"/>
          <w:szCs w:val="22"/>
        </w:rPr>
      </w:pPr>
      <w:r w:rsidRPr="00506619">
        <w:rPr>
          <w:sz w:val="22"/>
          <w:szCs w:val="22"/>
        </w:rPr>
        <w:t xml:space="preserve">cantitatea de energie consumată va fi urmărită periodic si contorizată; </w:t>
      </w:r>
    </w:p>
    <w:p w:rsidR="006654C4" w:rsidRPr="00506619" w:rsidRDefault="006654C4" w:rsidP="006654C4">
      <w:pPr>
        <w:widowControl w:val="0"/>
        <w:autoSpaceDE w:val="0"/>
        <w:autoSpaceDN w:val="0"/>
        <w:adjustRightInd w:val="0"/>
        <w:spacing w:line="7" w:lineRule="exact"/>
        <w:rPr>
          <w:sz w:val="22"/>
          <w:szCs w:val="22"/>
        </w:rPr>
      </w:pPr>
    </w:p>
    <w:p w:rsidR="006654C4" w:rsidRPr="00506619" w:rsidRDefault="006654C4" w:rsidP="00D033DC">
      <w:pPr>
        <w:widowControl w:val="0"/>
        <w:numPr>
          <w:ilvl w:val="0"/>
          <w:numId w:val="50"/>
        </w:numPr>
        <w:tabs>
          <w:tab w:val="clear" w:pos="720"/>
          <w:tab w:val="num" w:pos="820"/>
        </w:tabs>
        <w:overflowPunct w:val="0"/>
        <w:autoSpaceDE w:val="0"/>
        <w:autoSpaceDN w:val="0"/>
        <w:adjustRightInd w:val="0"/>
        <w:ind w:left="820" w:hanging="357"/>
        <w:jc w:val="both"/>
        <w:rPr>
          <w:sz w:val="22"/>
          <w:szCs w:val="22"/>
        </w:rPr>
      </w:pPr>
      <w:r w:rsidRPr="00506619">
        <w:rPr>
          <w:sz w:val="22"/>
          <w:szCs w:val="22"/>
        </w:rPr>
        <w:t xml:space="preserve">minimalizarea consumului de apă si închiderea sistemului de circulaţie a apei; </w:t>
      </w:r>
    </w:p>
    <w:p w:rsidR="006654C4" w:rsidRPr="00506619" w:rsidRDefault="006654C4" w:rsidP="006654C4">
      <w:pPr>
        <w:widowControl w:val="0"/>
        <w:autoSpaceDE w:val="0"/>
        <w:autoSpaceDN w:val="0"/>
        <w:adjustRightInd w:val="0"/>
        <w:spacing w:line="3" w:lineRule="exact"/>
        <w:rPr>
          <w:sz w:val="22"/>
          <w:szCs w:val="22"/>
        </w:rPr>
      </w:pPr>
    </w:p>
    <w:p w:rsidR="006654C4" w:rsidRPr="00506619" w:rsidRDefault="006654C4" w:rsidP="00D033DC">
      <w:pPr>
        <w:widowControl w:val="0"/>
        <w:numPr>
          <w:ilvl w:val="0"/>
          <w:numId w:val="50"/>
        </w:numPr>
        <w:tabs>
          <w:tab w:val="clear" w:pos="720"/>
          <w:tab w:val="num" w:pos="820"/>
        </w:tabs>
        <w:overflowPunct w:val="0"/>
        <w:autoSpaceDE w:val="0"/>
        <w:autoSpaceDN w:val="0"/>
        <w:adjustRightInd w:val="0"/>
        <w:spacing w:line="239" w:lineRule="auto"/>
        <w:ind w:left="820" w:hanging="357"/>
        <w:jc w:val="both"/>
        <w:rPr>
          <w:sz w:val="22"/>
          <w:szCs w:val="22"/>
        </w:rPr>
      </w:pPr>
      <w:r w:rsidRPr="00506619">
        <w:rPr>
          <w:sz w:val="22"/>
          <w:szCs w:val="22"/>
        </w:rPr>
        <w:t xml:space="preserve">izolarea termică a conductelor de transport fluide energetice pentru evitarea pierderilor de căldură; </w:t>
      </w:r>
    </w:p>
    <w:p w:rsidR="006654C4" w:rsidRPr="00506619" w:rsidRDefault="006654C4" w:rsidP="006654C4">
      <w:pPr>
        <w:widowControl w:val="0"/>
        <w:autoSpaceDE w:val="0"/>
        <w:autoSpaceDN w:val="0"/>
        <w:adjustRightInd w:val="0"/>
        <w:spacing w:line="7" w:lineRule="exact"/>
        <w:rPr>
          <w:sz w:val="22"/>
          <w:szCs w:val="22"/>
        </w:rPr>
      </w:pPr>
    </w:p>
    <w:p w:rsidR="006654C4" w:rsidRPr="00506619" w:rsidRDefault="006654C4" w:rsidP="00D033DC">
      <w:pPr>
        <w:widowControl w:val="0"/>
        <w:numPr>
          <w:ilvl w:val="0"/>
          <w:numId w:val="50"/>
        </w:numPr>
        <w:tabs>
          <w:tab w:val="clear" w:pos="720"/>
          <w:tab w:val="num" w:pos="820"/>
        </w:tabs>
        <w:overflowPunct w:val="0"/>
        <w:autoSpaceDE w:val="0"/>
        <w:autoSpaceDN w:val="0"/>
        <w:adjustRightInd w:val="0"/>
        <w:spacing w:line="239" w:lineRule="auto"/>
        <w:ind w:left="820" w:hanging="357"/>
        <w:jc w:val="both"/>
        <w:rPr>
          <w:sz w:val="22"/>
          <w:szCs w:val="22"/>
        </w:rPr>
      </w:pPr>
      <w:r w:rsidRPr="00506619">
        <w:rPr>
          <w:sz w:val="22"/>
          <w:szCs w:val="22"/>
        </w:rPr>
        <w:t xml:space="preserve">evitarea funcţionarii în gol a utilajelor tehnologice; </w:t>
      </w:r>
    </w:p>
    <w:p w:rsidR="006654C4" w:rsidRPr="00506619" w:rsidRDefault="006654C4" w:rsidP="006654C4">
      <w:pPr>
        <w:widowControl w:val="0"/>
        <w:autoSpaceDE w:val="0"/>
        <w:autoSpaceDN w:val="0"/>
        <w:adjustRightInd w:val="0"/>
        <w:spacing w:line="4" w:lineRule="exact"/>
        <w:rPr>
          <w:sz w:val="22"/>
          <w:szCs w:val="22"/>
        </w:rPr>
      </w:pPr>
    </w:p>
    <w:p w:rsidR="006654C4" w:rsidRPr="00506619" w:rsidRDefault="006654C4" w:rsidP="00D033DC">
      <w:pPr>
        <w:widowControl w:val="0"/>
        <w:numPr>
          <w:ilvl w:val="0"/>
          <w:numId w:val="50"/>
        </w:numPr>
        <w:tabs>
          <w:tab w:val="clear" w:pos="720"/>
          <w:tab w:val="num" w:pos="820"/>
        </w:tabs>
        <w:overflowPunct w:val="0"/>
        <w:autoSpaceDE w:val="0"/>
        <w:autoSpaceDN w:val="0"/>
        <w:adjustRightInd w:val="0"/>
        <w:spacing w:line="239" w:lineRule="auto"/>
        <w:ind w:left="820" w:hanging="357"/>
        <w:jc w:val="both"/>
        <w:rPr>
          <w:sz w:val="22"/>
          <w:szCs w:val="22"/>
        </w:rPr>
      </w:pPr>
      <w:r w:rsidRPr="00506619">
        <w:rPr>
          <w:sz w:val="22"/>
          <w:szCs w:val="22"/>
        </w:rPr>
        <w:t xml:space="preserve">iluminarea spaţiilor de lucru cu sisteme ce asigură consum mic de energie. </w:t>
      </w:r>
    </w:p>
    <w:p w:rsidR="006654C4" w:rsidRPr="00506619" w:rsidRDefault="006654C4" w:rsidP="006654C4">
      <w:pPr>
        <w:widowControl w:val="0"/>
        <w:autoSpaceDE w:val="0"/>
        <w:autoSpaceDN w:val="0"/>
        <w:adjustRightInd w:val="0"/>
        <w:spacing w:line="13" w:lineRule="exact"/>
        <w:rPr>
          <w:sz w:val="22"/>
          <w:szCs w:val="22"/>
        </w:rPr>
      </w:pPr>
    </w:p>
    <w:p w:rsidR="006654C4" w:rsidRPr="00506619" w:rsidRDefault="006654C4" w:rsidP="006654C4">
      <w:pPr>
        <w:widowControl w:val="0"/>
        <w:overflowPunct w:val="0"/>
        <w:autoSpaceDE w:val="0"/>
        <w:autoSpaceDN w:val="0"/>
        <w:adjustRightInd w:val="0"/>
        <w:spacing w:line="238" w:lineRule="auto"/>
        <w:ind w:left="120" w:right="180"/>
        <w:rPr>
          <w:sz w:val="22"/>
          <w:szCs w:val="22"/>
        </w:rPr>
      </w:pPr>
      <w:r w:rsidRPr="00506619">
        <w:rPr>
          <w:sz w:val="22"/>
          <w:szCs w:val="22"/>
        </w:rPr>
        <w:t>Anual operatorul va întocmi un raport privind consumul de energie, va identifica si aplica măsurile de utilizare eficientă a energiei. Acest raport va fi inclus în RAM.</w:t>
      </w:r>
    </w:p>
    <w:p w:rsidR="006654C4" w:rsidRPr="006654C4" w:rsidRDefault="006654C4" w:rsidP="006654C4">
      <w:pPr>
        <w:widowControl w:val="0"/>
        <w:autoSpaceDE w:val="0"/>
        <w:autoSpaceDN w:val="0"/>
        <w:adjustRightInd w:val="0"/>
        <w:spacing w:line="135" w:lineRule="exact"/>
      </w:pPr>
    </w:p>
    <w:p w:rsidR="006654C4" w:rsidRPr="006654C4" w:rsidRDefault="00506619" w:rsidP="006654C4">
      <w:pPr>
        <w:widowControl w:val="0"/>
        <w:autoSpaceDE w:val="0"/>
        <w:autoSpaceDN w:val="0"/>
        <w:adjustRightInd w:val="0"/>
        <w:spacing w:line="239" w:lineRule="auto"/>
        <w:ind w:left="120"/>
      </w:pPr>
      <w:r>
        <w:rPr>
          <w:b/>
          <w:bCs/>
        </w:rPr>
        <w:t>7.</w:t>
      </w:r>
      <w:r w:rsidR="006654C4" w:rsidRPr="006654C4">
        <w:rPr>
          <w:b/>
          <w:bCs/>
        </w:rPr>
        <w:t>3. COMBUSTIBILI</w:t>
      </w:r>
    </w:p>
    <w:p w:rsidR="006654C4" w:rsidRPr="006654C4" w:rsidRDefault="006654C4" w:rsidP="006654C4">
      <w:pPr>
        <w:widowControl w:val="0"/>
        <w:overflowPunct w:val="0"/>
        <w:autoSpaceDE w:val="0"/>
        <w:autoSpaceDN w:val="0"/>
        <w:adjustRightInd w:val="0"/>
        <w:spacing w:line="243" w:lineRule="auto"/>
        <w:ind w:left="140" w:right="180"/>
      </w:pPr>
      <w:r w:rsidRPr="006654C4">
        <w:t>Furnizarea gazelor naturale este asigurată în baza contract de vânzare – cumpărare a gazelor naturale pentru consumatorii eligibili nr. 4709A/17.06.2008 incheiat cu S.C. CONGAZ S.A. CONSTANTA. Alimentarea cu gaze naturale este facuta printr-un bransament din conducta de presiune redusa de distributie gaze naturale existenta pe marginea drumului ce delimiteaza proprietatea S.C. Eco Fire Sistems S.R.L.</w:t>
      </w:r>
    </w:p>
    <w:p w:rsidR="006654C4" w:rsidRPr="006654C4" w:rsidRDefault="006654C4" w:rsidP="006654C4">
      <w:pPr>
        <w:widowControl w:val="0"/>
        <w:autoSpaceDE w:val="0"/>
        <w:autoSpaceDN w:val="0"/>
        <w:adjustRightInd w:val="0"/>
        <w:spacing w:line="7" w:lineRule="exact"/>
      </w:pPr>
    </w:p>
    <w:p w:rsidR="006654C4" w:rsidRPr="006654C4" w:rsidRDefault="006654C4" w:rsidP="006654C4">
      <w:pPr>
        <w:widowControl w:val="0"/>
        <w:autoSpaceDE w:val="0"/>
        <w:autoSpaceDN w:val="0"/>
        <w:adjustRightInd w:val="0"/>
        <w:spacing w:line="239" w:lineRule="auto"/>
        <w:ind w:left="140"/>
      </w:pPr>
      <w:r w:rsidRPr="006654C4">
        <w:t>Pentru încălzirea zonei camerei de control este utilizata o centrala termica de 28 kW cu tiraj forţat.</w:t>
      </w:r>
    </w:p>
    <w:p w:rsidR="006654C4" w:rsidRPr="006654C4" w:rsidRDefault="006654C4" w:rsidP="006654C4">
      <w:pPr>
        <w:widowControl w:val="0"/>
        <w:autoSpaceDE w:val="0"/>
        <w:autoSpaceDN w:val="0"/>
        <w:adjustRightInd w:val="0"/>
        <w:spacing w:line="11" w:lineRule="exact"/>
      </w:pPr>
    </w:p>
    <w:p w:rsidR="006654C4" w:rsidRPr="006654C4" w:rsidRDefault="006654C4" w:rsidP="006654C4">
      <w:pPr>
        <w:widowControl w:val="0"/>
        <w:overflowPunct w:val="0"/>
        <w:autoSpaceDE w:val="0"/>
        <w:autoSpaceDN w:val="0"/>
        <w:adjustRightInd w:val="0"/>
        <w:spacing w:line="242" w:lineRule="auto"/>
        <w:ind w:left="140" w:right="180"/>
      </w:pPr>
      <w:r w:rsidRPr="006654C4">
        <w:t>Pentru încălzirea halei incineratoarelor, precum si pentru asigurarea încălzirii si a apei calde menajere in</w:t>
      </w:r>
      <w:r w:rsidR="00F8372D">
        <w:t xml:space="preserve"> zona administrativa, se foloses</w:t>
      </w:r>
      <w:r w:rsidRPr="006654C4">
        <w:t>te o centrala termica de 60 kW cu tiraj forţat.</w:t>
      </w:r>
    </w:p>
    <w:p w:rsidR="006654C4" w:rsidRPr="006654C4" w:rsidRDefault="006654C4" w:rsidP="006654C4">
      <w:pPr>
        <w:widowControl w:val="0"/>
        <w:autoSpaceDE w:val="0"/>
        <w:autoSpaceDN w:val="0"/>
        <w:adjustRightInd w:val="0"/>
        <w:spacing w:line="1" w:lineRule="exact"/>
      </w:pPr>
    </w:p>
    <w:p w:rsidR="006654C4" w:rsidRPr="006654C4" w:rsidRDefault="006654C4" w:rsidP="006654C4">
      <w:pPr>
        <w:widowControl w:val="0"/>
        <w:autoSpaceDE w:val="0"/>
        <w:autoSpaceDN w:val="0"/>
        <w:adjustRightInd w:val="0"/>
        <w:spacing w:line="239" w:lineRule="auto"/>
        <w:ind w:left="140"/>
      </w:pPr>
      <w:r w:rsidRPr="006654C4">
        <w:t>Ambele centrale termice utilizează drept combustibil gazul natural.</w:t>
      </w:r>
    </w:p>
    <w:p w:rsidR="006654C4" w:rsidRPr="006654C4" w:rsidRDefault="006654C4" w:rsidP="006654C4">
      <w:pPr>
        <w:widowControl w:val="0"/>
        <w:autoSpaceDE w:val="0"/>
        <w:autoSpaceDN w:val="0"/>
        <w:adjustRightInd w:val="0"/>
        <w:spacing w:line="8" w:lineRule="exact"/>
      </w:pPr>
    </w:p>
    <w:p w:rsidR="006654C4" w:rsidRDefault="006654C4" w:rsidP="006654C4">
      <w:pPr>
        <w:widowControl w:val="0"/>
        <w:autoSpaceDE w:val="0"/>
        <w:autoSpaceDN w:val="0"/>
        <w:adjustRightInd w:val="0"/>
        <w:spacing w:line="200" w:lineRule="exact"/>
      </w:pPr>
    </w:p>
    <w:p w:rsidR="00A97027" w:rsidRDefault="00A97027" w:rsidP="003B0221">
      <w:pPr>
        <w:tabs>
          <w:tab w:val="left" w:pos="360"/>
          <w:tab w:val="left" w:pos="480"/>
        </w:tabs>
        <w:ind w:left="357" w:hanging="357"/>
        <w:jc w:val="both"/>
        <w:outlineLvl w:val="0"/>
        <w:rPr>
          <w:b/>
          <w:noProof/>
        </w:rPr>
      </w:pPr>
      <w:bookmarkStart w:id="12" w:name="_Toc129424611"/>
    </w:p>
    <w:p w:rsidR="00E57AFB" w:rsidRPr="00C66C4B" w:rsidRDefault="00E57AFB" w:rsidP="003B0221">
      <w:pPr>
        <w:tabs>
          <w:tab w:val="left" w:pos="360"/>
          <w:tab w:val="left" w:pos="480"/>
        </w:tabs>
        <w:ind w:left="357" w:hanging="357"/>
        <w:jc w:val="both"/>
        <w:outlineLvl w:val="0"/>
        <w:rPr>
          <w:b/>
          <w:noProof/>
        </w:rPr>
      </w:pPr>
      <w:r w:rsidRPr="00C66C4B">
        <w:rPr>
          <w:b/>
          <w:noProof/>
        </w:rPr>
        <w:t xml:space="preserve">8. </w:t>
      </w:r>
      <w:r w:rsidRPr="00AD12F2">
        <w:rPr>
          <w:b/>
          <w:noProof/>
        </w:rPr>
        <w:t>DESCRIEREA ACTIVITĂŢII ŞI A FLUXURILOR TEHNOLOGICE EXISTENTE PE AMPLASAMENT</w:t>
      </w:r>
      <w:bookmarkEnd w:id="12"/>
      <w:r w:rsidRPr="00AD12F2">
        <w:rPr>
          <w:b/>
          <w:noProof/>
        </w:rPr>
        <w:t xml:space="preserve"> </w:t>
      </w:r>
    </w:p>
    <w:p w:rsidR="00E57AFB" w:rsidRPr="006654C4" w:rsidRDefault="00E57AFB" w:rsidP="003B0221">
      <w:pPr>
        <w:jc w:val="both"/>
        <w:rPr>
          <w:b/>
        </w:rPr>
      </w:pPr>
    </w:p>
    <w:p w:rsidR="006654C4" w:rsidRPr="006654C4" w:rsidRDefault="006654C4" w:rsidP="006654C4">
      <w:pPr>
        <w:widowControl w:val="0"/>
        <w:autoSpaceDE w:val="0"/>
        <w:autoSpaceDN w:val="0"/>
        <w:adjustRightInd w:val="0"/>
        <w:spacing w:line="239" w:lineRule="auto"/>
        <w:ind w:left="140"/>
      </w:pPr>
      <w:r w:rsidRPr="006654C4">
        <w:t>Suprafaţa totală a amplasamentului este de 11.000 mp.</w:t>
      </w:r>
    </w:p>
    <w:p w:rsidR="006654C4" w:rsidRPr="006654C4" w:rsidRDefault="006654C4" w:rsidP="006654C4">
      <w:pPr>
        <w:widowControl w:val="0"/>
        <w:autoSpaceDE w:val="0"/>
        <w:autoSpaceDN w:val="0"/>
        <w:adjustRightInd w:val="0"/>
        <w:spacing w:line="6" w:lineRule="exact"/>
      </w:pPr>
    </w:p>
    <w:p w:rsidR="006654C4" w:rsidRPr="006654C4" w:rsidRDefault="006654C4" w:rsidP="006654C4">
      <w:pPr>
        <w:widowControl w:val="0"/>
        <w:autoSpaceDE w:val="0"/>
        <w:autoSpaceDN w:val="0"/>
        <w:adjustRightInd w:val="0"/>
        <w:spacing w:line="239" w:lineRule="auto"/>
        <w:ind w:left="140"/>
      </w:pPr>
      <w:r w:rsidRPr="006654C4">
        <w:t>Zonele funcţionale din incinta obiectivului sunt grupate astfel:</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0"/>
          <w:numId w:val="51"/>
        </w:numPr>
        <w:tabs>
          <w:tab w:val="clear" w:pos="720"/>
          <w:tab w:val="num" w:pos="840"/>
        </w:tabs>
        <w:overflowPunct w:val="0"/>
        <w:autoSpaceDE w:val="0"/>
        <w:autoSpaceDN w:val="0"/>
        <w:adjustRightInd w:val="0"/>
        <w:ind w:left="840" w:hanging="357"/>
        <w:jc w:val="both"/>
      </w:pPr>
      <w:r w:rsidRPr="006654C4">
        <w:t xml:space="preserve">zona de unitati de producţie si depozitare in suprafaţa de 2.000 mp; </w:t>
      </w:r>
    </w:p>
    <w:p w:rsidR="006654C4" w:rsidRPr="006654C4" w:rsidRDefault="006654C4" w:rsidP="006654C4">
      <w:pPr>
        <w:widowControl w:val="0"/>
        <w:autoSpaceDE w:val="0"/>
        <w:autoSpaceDN w:val="0"/>
        <w:adjustRightInd w:val="0"/>
        <w:spacing w:line="2" w:lineRule="exact"/>
      </w:pPr>
    </w:p>
    <w:p w:rsidR="006654C4" w:rsidRPr="006654C4" w:rsidRDefault="006654C4" w:rsidP="00D033DC">
      <w:pPr>
        <w:widowControl w:val="0"/>
        <w:numPr>
          <w:ilvl w:val="0"/>
          <w:numId w:val="51"/>
        </w:numPr>
        <w:tabs>
          <w:tab w:val="clear" w:pos="720"/>
          <w:tab w:val="num" w:pos="840"/>
        </w:tabs>
        <w:overflowPunct w:val="0"/>
        <w:autoSpaceDE w:val="0"/>
        <w:autoSpaceDN w:val="0"/>
        <w:adjustRightInd w:val="0"/>
        <w:ind w:left="840" w:hanging="357"/>
        <w:jc w:val="both"/>
      </w:pPr>
      <w:r w:rsidRPr="006654C4">
        <w:t xml:space="preserve">zona spatii verzi amenajate si naturale in suprafaţa de 4.200 mp;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51"/>
        </w:numPr>
        <w:tabs>
          <w:tab w:val="clear" w:pos="720"/>
          <w:tab w:val="num" w:pos="840"/>
        </w:tabs>
        <w:overflowPunct w:val="0"/>
        <w:autoSpaceDE w:val="0"/>
        <w:autoSpaceDN w:val="0"/>
        <w:adjustRightInd w:val="0"/>
        <w:ind w:left="840" w:hanging="357"/>
        <w:jc w:val="both"/>
      </w:pPr>
      <w:r w:rsidRPr="006654C4">
        <w:t xml:space="preserve">zona circulaţie carosabila, parcări, trotuare pietonale in suprafaţa de 4.800 mp.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35" w:lineRule="auto"/>
        <w:ind w:left="140" w:right="180"/>
      </w:pPr>
      <w:r w:rsidRPr="006654C4">
        <w:t>Terenul pe care este amplasata instalaţia este situat in intravilanul comunei Lumina, judeţul Constanta si are următoarele vecinătăţi</w:t>
      </w:r>
      <w:r w:rsidRPr="006654C4">
        <w:rPr>
          <w:b/>
          <w:bCs/>
        </w:rPr>
        <w:t>:</w:t>
      </w:r>
    </w:p>
    <w:p w:rsidR="006654C4" w:rsidRPr="006654C4" w:rsidRDefault="006654C4" w:rsidP="006654C4">
      <w:pPr>
        <w:widowControl w:val="0"/>
        <w:autoSpaceDE w:val="0"/>
        <w:autoSpaceDN w:val="0"/>
        <w:adjustRightInd w:val="0"/>
        <w:spacing w:line="14" w:lineRule="exact"/>
      </w:pPr>
    </w:p>
    <w:p w:rsidR="006654C4" w:rsidRPr="006654C4" w:rsidRDefault="006654C4" w:rsidP="00D033DC">
      <w:pPr>
        <w:widowControl w:val="0"/>
        <w:numPr>
          <w:ilvl w:val="0"/>
          <w:numId w:val="52"/>
        </w:numPr>
        <w:tabs>
          <w:tab w:val="clear" w:pos="720"/>
          <w:tab w:val="num" w:pos="840"/>
        </w:tabs>
        <w:overflowPunct w:val="0"/>
        <w:autoSpaceDE w:val="0"/>
        <w:autoSpaceDN w:val="0"/>
        <w:adjustRightInd w:val="0"/>
        <w:spacing w:line="239" w:lineRule="auto"/>
        <w:ind w:left="840" w:hanging="357"/>
        <w:jc w:val="both"/>
      </w:pPr>
      <w:r w:rsidRPr="006654C4">
        <w:t xml:space="preserve">Nord – Staţia de transformare energie electrica si localitatea Lumina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52"/>
        </w:numPr>
        <w:tabs>
          <w:tab w:val="clear" w:pos="720"/>
          <w:tab w:val="num" w:pos="840"/>
        </w:tabs>
        <w:overflowPunct w:val="0"/>
        <w:autoSpaceDE w:val="0"/>
        <w:autoSpaceDN w:val="0"/>
        <w:adjustRightInd w:val="0"/>
        <w:spacing w:line="239" w:lineRule="auto"/>
        <w:ind w:left="840" w:hanging="357"/>
        <w:jc w:val="both"/>
      </w:pPr>
      <w:r w:rsidRPr="006654C4">
        <w:t xml:space="preserve">Est – drum judeţean DJ 22B secundar;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52"/>
        </w:numPr>
        <w:tabs>
          <w:tab w:val="clear" w:pos="720"/>
          <w:tab w:val="num" w:pos="840"/>
        </w:tabs>
        <w:overflowPunct w:val="0"/>
        <w:autoSpaceDE w:val="0"/>
        <w:autoSpaceDN w:val="0"/>
        <w:adjustRightInd w:val="0"/>
        <w:spacing w:line="239" w:lineRule="auto"/>
        <w:ind w:left="840" w:hanging="357"/>
        <w:jc w:val="both"/>
      </w:pPr>
      <w:r w:rsidRPr="006654C4">
        <w:t xml:space="preserve">Sud – teren localitatea Lumina; </w:t>
      </w:r>
    </w:p>
    <w:p w:rsidR="006654C4" w:rsidRPr="006654C4" w:rsidRDefault="006654C4" w:rsidP="006654C4">
      <w:pPr>
        <w:widowControl w:val="0"/>
        <w:autoSpaceDE w:val="0"/>
        <w:autoSpaceDN w:val="0"/>
        <w:adjustRightInd w:val="0"/>
        <w:spacing w:line="3" w:lineRule="exact"/>
      </w:pPr>
    </w:p>
    <w:p w:rsidR="006654C4" w:rsidRPr="006654C4" w:rsidRDefault="006654C4" w:rsidP="00D033DC">
      <w:pPr>
        <w:widowControl w:val="0"/>
        <w:numPr>
          <w:ilvl w:val="0"/>
          <w:numId w:val="52"/>
        </w:numPr>
        <w:tabs>
          <w:tab w:val="clear" w:pos="720"/>
          <w:tab w:val="num" w:pos="840"/>
        </w:tabs>
        <w:overflowPunct w:val="0"/>
        <w:autoSpaceDE w:val="0"/>
        <w:autoSpaceDN w:val="0"/>
        <w:adjustRightInd w:val="0"/>
        <w:spacing w:line="239" w:lineRule="auto"/>
        <w:ind w:left="840" w:hanging="357"/>
        <w:jc w:val="both"/>
      </w:pPr>
      <w:r w:rsidRPr="006654C4">
        <w:t xml:space="preserve">Vest – teren localitatea Lumina. </w:t>
      </w:r>
    </w:p>
    <w:p w:rsidR="006654C4" w:rsidRPr="006654C4" w:rsidRDefault="006654C4" w:rsidP="006654C4">
      <w:pPr>
        <w:widowControl w:val="0"/>
        <w:autoSpaceDE w:val="0"/>
        <w:autoSpaceDN w:val="0"/>
        <w:adjustRightInd w:val="0"/>
        <w:spacing w:line="236" w:lineRule="exact"/>
      </w:pPr>
    </w:p>
    <w:p w:rsidR="006654C4" w:rsidRPr="006654C4" w:rsidRDefault="006654C4" w:rsidP="006654C4">
      <w:pPr>
        <w:widowControl w:val="0"/>
        <w:overflowPunct w:val="0"/>
        <w:autoSpaceDE w:val="0"/>
        <w:autoSpaceDN w:val="0"/>
        <w:adjustRightInd w:val="0"/>
        <w:spacing w:line="244" w:lineRule="auto"/>
        <w:ind w:left="140" w:right="180"/>
        <w:jc w:val="both"/>
      </w:pPr>
      <w:r w:rsidRPr="006654C4">
        <w:t>Instalaţia tehnologica funcţionează în regim discontinuu (1 schimb de 8 ore zilnic). În cadrul programului anual de reparaţii sunt prevăzute lucrări de revizie, întreţinere ẟi mentenanţă care necesita oprirea alternativă a instalaţiilor tehnologice pentru o perioada de aproximativ 15 zile. Numărul de personal prevăzut pentru operarea instalaţiilor ẟi a celor din activităţi conexe acestora este de 33 angajaţi.</w:t>
      </w:r>
    </w:p>
    <w:p w:rsidR="006654C4" w:rsidRPr="006654C4" w:rsidRDefault="006654C4" w:rsidP="006654C4">
      <w:pPr>
        <w:widowControl w:val="0"/>
        <w:autoSpaceDE w:val="0"/>
        <w:autoSpaceDN w:val="0"/>
        <w:adjustRightInd w:val="0"/>
        <w:spacing w:line="225" w:lineRule="exact"/>
      </w:pPr>
    </w:p>
    <w:p w:rsidR="006654C4" w:rsidRPr="006654C4" w:rsidRDefault="006654C4" w:rsidP="006654C4">
      <w:pPr>
        <w:widowControl w:val="0"/>
        <w:autoSpaceDE w:val="0"/>
        <w:autoSpaceDN w:val="0"/>
        <w:adjustRightInd w:val="0"/>
        <w:ind w:left="140"/>
      </w:pPr>
      <w:r w:rsidRPr="006654C4">
        <w:t>Principalele utilaje din fluxurile de fabricaţie sunt următoarele:</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53"/>
        </w:numPr>
        <w:tabs>
          <w:tab w:val="clear" w:pos="720"/>
          <w:tab w:val="num" w:pos="480"/>
        </w:tabs>
        <w:overflowPunct w:val="0"/>
        <w:autoSpaceDE w:val="0"/>
        <w:autoSpaceDN w:val="0"/>
        <w:adjustRightInd w:val="0"/>
        <w:ind w:left="480" w:hanging="347"/>
        <w:jc w:val="both"/>
      </w:pPr>
      <w:r w:rsidRPr="006654C4">
        <w:t xml:space="preserve">Linia 1: HP 1250 cu o capacitate de incinerare de 500 kg/h si 4.200 t/an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53"/>
        </w:numPr>
        <w:tabs>
          <w:tab w:val="clear" w:pos="720"/>
          <w:tab w:val="num" w:pos="480"/>
        </w:tabs>
        <w:overflowPunct w:val="0"/>
        <w:autoSpaceDE w:val="0"/>
        <w:autoSpaceDN w:val="0"/>
        <w:adjustRightInd w:val="0"/>
        <w:ind w:left="480" w:hanging="347"/>
        <w:jc w:val="both"/>
      </w:pPr>
      <w:r w:rsidRPr="006654C4">
        <w:t xml:space="preserve">Linia 2: HP 1500 cu o capacitate de incinerare de 700 kg/h si 5.880 t/an </w:t>
      </w:r>
    </w:p>
    <w:p w:rsidR="006654C4" w:rsidRDefault="006654C4" w:rsidP="006654C4">
      <w:pPr>
        <w:widowControl w:val="0"/>
        <w:autoSpaceDE w:val="0"/>
        <w:autoSpaceDN w:val="0"/>
        <w:adjustRightInd w:val="0"/>
        <w:spacing w:line="230" w:lineRule="exact"/>
      </w:pPr>
    </w:p>
    <w:p w:rsidR="006654C4" w:rsidRPr="006654C4" w:rsidRDefault="006654C4" w:rsidP="006654C4">
      <w:pPr>
        <w:widowControl w:val="0"/>
        <w:autoSpaceDE w:val="0"/>
        <w:autoSpaceDN w:val="0"/>
        <w:adjustRightInd w:val="0"/>
        <w:ind w:left="140"/>
      </w:pPr>
      <w:r w:rsidRPr="006654C4">
        <w:t>Principalele date tehnice ale celor doua linii de incinerare sunt prezentate in tabelul următor:</w:t>
      </w:r>
    </w:p>
    <w:tbl>
      <w:tblPr>
        <w:tblW w:w="0" w:type="auto"/>
        <w:tblInd w:w="10" w:type="dxa"/>
        <w:tblLayout w:type="fixed"/>
        <w:tblCellMar>
          <w:left w:w="0" w:type="dxa"/>
          <w:right w:w="0" w:type="dxa"/>
        </w:tblCellMar>
        <w:tblLook w:val="0000" w:firstRow="0" w:lastRow="0" w:firstColumn="0" w:lastColumn="0" w:noHBand="0" w:noVBand="0"/>
      </w:tblPr>
      <w:tblGrid>
        <w:gridCol w:w="780"/>
        <w:gridCol w:w="20"/>
        <w:gridCol w:w="900"/>
        <w:gridCol w:w="200"/>
        <w:gridCol w:w="940"/>
        <w:gridCol w:w="320"/>
        <w:gridCol w:w="100"/>
        <w:gridCol w:w="3040"/>
        <w:gridCol w:w="80"/>
        <w:gridCol w:w="3040"/>
        <w:gridCol w:w="30"/>
      </w:tblGrid>
      <w:tr w:rsidR="006654C4" w:rsidRPr="006654C4" w:rsidTr="006654C4">
        <w:trPr>
          <w:trHeight w:val="273"/>
        </w:trPr>
        <w:tc>
          <w:tcPr>
            <w:tcW w:w="780" w:type="dxa"/>
            <w:tcBorders>
              <w:top w:val="single" w:sz="8" w:space="0" w:color="008000"/>
              <w:left w:val="single" w:sz="8" w:space="0" w:color="008000"/>
              <w:bottom w:val="single" w:sz="8" w:space="0" w:color="008000"/>
              <w:right w:val="nil"/>
            </w:tcBorders>
            <w:shd w:val="clear" w:color="auto" w:fill="E5E5E5"/>
            <w:vAlign w:val="bottom"/>
          </w:tcPr>
          <w:p w:rsidR="006654C4" w:rsidRPr="006654C4" w:rsidRDefault="006654C4" w:rsidP="006654C4">
            <w:pPr>
              <w:widowControl w:val="0"/>
              <w:autoSpaceDE w:val="0"/>
              <w:autoSpaceDN w:val="0"/>
              <w:adjustRightInd w:val="0"/>
            </w:pPr>
          </w:p>
        </w:tc>
        <w:tc>
          <w:tcPr>
            <w:tcW w:w="2060" w:type="dxa"/>
            <w:gridSpan w:val="4"/>
            <w:tcBorders>
              <w:top w:val="single" w:sz="8" w:space="0" w:color="008000"/>
              <w:left w:val="nil"/>
              <w:bottom w:val="single" w:sz="8" w:space="0" w:color="008000"/>
              <w:right w:val="nil"/>
            </w:tcBorders>
            <w:shd w:val="clear" w:color="auto" w:fill="E5E5E5"/>
            <w:vAlign w:val="bottom"/>
          </w:tcPr>
          <w:p w:rsidR="006654C4" w:rsidRPr="006654C4" w:rsidRDefault="006654C4" w:rsidP="006654C4">
            <w:pPr>
              <w:widowControl w:val="0"/>
              <w:autoSpaceDE w:val="0"/>
              <w:autoSpaceDN w:val="0"/>
              <w:adjustRightInd w:val="0"/>
              <w:ind w:left="360"/>
            </w:pPr>
            <w:r w:rsidRPr="006654C4">
              <w:rPr>
                <w:b/>
                <w:bCs/>
              </w:rPr>
              <w:t>Descriere</w:t>
            </w:r>
          </w:p>
        </w:tc>
        <w:tc>
          <w:tcPr>
            <w:tcW w:w="320" w:type="dxa"/>
            <w:tcBorders>
              <w:top w:val="single" w:sz="8" w:space="0" w:color="008000"/>
              <w:left w:val="nil"/>
              <w:bottom w:val="single" w:sz="8" w:space="0" w:color="008000"/>
              <w:right w:val="single" w:sz="8" w:space="0" w:color="auto"/>
            </w:tcBorders>
            <w:shd w:val="clear" w:color="auto" w:fill="E5E5E5"/>
            <w:vAlign w:val="bottom"/>
          </w:tcPr>
          <w:p w:rsidR="006654C4" w:rsidRPr="006654C4" w:rsidRDefault="006654C4" w:rsidP="006654C4">
            <w:pPr>
              <w:widowControl w:val="0"/>
              <w:autoSpaceDE w:val="0"/>
              <w:autoSpaceDN w:val="0"/>
              <w:adjustRightInd w:val="0"/>
            </w:pPr>
          </w:p>
        </w:tc>
        <w:tc>
          <w:tcPr>
            <w:tcW w:w="100" w:type="dxa"/>
            <w:tcBorders>
              <w:top w:val="single" w:sz="8" w:space="0" w:color="008000"/>
              <w:left w:val="nil"/>
              <w:bottom w:val="single" w:sz="8" w:space="0" w:color="008000"/>
              <w:right w:val="nil"/>
            </w:tcBorders>
            <w:shd w:val="clear" w:color="auto" w:fill="E5E5E5"/>
            <w:vAlign w:val="bottom"/>
          </w:tcPr>
          <w:p w:rsidR="006654C4" w:rsidRPr="006654C4" w:rsidRDefault="006654C4" w:rsidP="006654C4">
            <w:pPr>
              <w:widowControl w:val="0"/>
              <w:autoSpaceDE w:val="0"/>
              <w:autoSpaceDN w:val="0"/>
              <w:adjustRightInd w:val="0"/>
            </w:pPr>
          </w:p>
        </w:tc>
        <w:tc>
          <w:tcPr>
            <w:tcW w:w="3040" w:type="dxa"/>
            <w:tcBorders>
              <w:top w:val="single" w:sz="8" w:space="0" w:color="008000"/>
              <w:left w:val="nil"/>
              <w:bottom w:val="single" w:sz="8" w:space="0" w:color="008000"/>
              <w:right w:val="single" w:sz="8" w:space="0" w:color="auto"/>
            </w:tcBorders>
            <w:shd w:val="clear" w:color="auto" w:fill="E5E5E5"/>
            <w:vAlign w:val="bottom"/>
          </w:tcPr>
          <w:p w:rsidR="006654C4" w:rsidRPr="006654C4" w:rsidRDefault="006654C4" w:rsidP="006654C4">
            <w:pPr>
              <w:widowControl w:val="0"/>
              <w:autoSpaceDE w:val="0"/>
              <w:autoSpaceDN w:val="0"/>
              <w:adjustRightInd w:val="0"/>
              <w:ind w:right="43"/>
              <w:jc w:val="center"/>
            </w:pPr>
            <w:r w:rsidRPr="006654C4">
              <w:rPr>
                <w:b/>
                <w:bCs/>
              </w:rPr>
              <w:t>Model H.P.1500</w:t>
            </w:r>
          </w:p>
        </w:tc>
        <w:tc>
          <w:tcPr>
            <w:tcW w:w="80" w:type="dxa"/>
            <w:tcBorders>
              <w:top w:val="single" w:sz="8" w:space="0" w:color="008000"/>
              <w:left w:val="nil"/>
              <w:bottom w:val="single" w:sz="8" w:space="0" w:color="008000"/>
              <w:right w:val="nil"/>
            </w:tcBorders>
            <w:shd w:val="clear" w:color="auto" w:fill="E5E5E5"/>
            <w:vAlign w:val="bottom"/>
          </w:tcPr>
          <w:p w:rsidR="006654C4" w:rsidRPr="006654C4" w:rsidRDefault="006654C4" w:rsidP="006654C4">
            <w:pPr>
              <w:widowControl w:val="0"/>
              <w:autoSpaceDE w:val="0"/>
              <w:autoSpaceDN w:val="0"/>
              <w:adjustRightInd w:val="0"/>
            </w:pPr>
          </w:p>
        </w:tc>
        <w:tc>
          <w:tcPr>
            <w:tcW w:w="3040" w:type="dxa"/>
            <w:tcBorders>
              <w:top w:val="single" w:sz="8" w:space="0" w:color="008000"/>
              <w:left w:val="nil"/>
              <w:bottom w:val="single" w:sz="8" w:space="0" w:color="008000"/>
              <w:right w:val="single" w:sz="8" w:space="0" w:color="008000"/>
            </w:tcBorders>
            <w:shd w:val="clear" w:color="auto" w:fill="E5E5E5"/>
            <w:vAlign w:val="bottom"/>
          </w:tcPr>
          <w:p w:rsidR="006654C4" w:rsidRPr="006654C4" w:rsidRDefault="006654C4" w:rsidP="006654C4">
            <w:pPr>
              <w:widowControl w:val="0"/>
              <w:autoSpaceDE w:val="0"/>
              <w:autoSpaceDN w:val="0"/>
              <w:adjustRightInd w:val="0"/>
              <w:ind w:right="23"/>
              <w:jc w:val="center"/>
            </w:pPr>
            <w:r w:rsidRPr="006654C4">
              <w:rPr>
                <w:b/>
                <w:bCs/>
              </w:rPr>
              <w:t>Model H.P.1250</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25"/>
        </w:trPr>
        <w:tc>
          <w:tcPr>
            <w:tcW w:w="2840" w:type="dxa"/>
            <w:gridSpan w:val="5"/>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ind w:left="140"/>
            </w:pPr>
            <w:r w:rsidRPr="006654C4">
              <w:t>Capacitatea de procesare</w:t>
            </w: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ind w:right="23"/>
              <w:jc w:val="center"/>
            </w:pPr>
            <w:r w:rsidRPr="006654C4">
              <w:t>700 kg/h</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ind w:right="23"/>
              <w:jc w:val="center"/>
            </w:pPr>
            <w:r w:rsidRPr="006654C4">
              <w:t>500 kg/h</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3"/>
        </w:trPr>
        <w:tc>
          <w:tcPr>
            <w:tcW w:w="1700" w:type="dxa"/>
            <w:gridSpan w:val="3"/>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12" w:lineRule="exact"/>
              <w:ind w:left="140"/>
            </w:pPr>
            <w:r w:rsidRPr="006654C4">
              <w:t>Timp de operare</w:t>
            </w:r>
          </w:p>
        </w:tc>
        <w:tc>
          <w:tcPr>
            <w:tcW w:w="2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2" w:lineRule="exact"/>
              <w:ind w:right="23"/>
              <w:jc w:val="center"/>
            </w:pPr>
            <w:r w:rsidRPr="006654C4">
              <w:t>8 ore/ zi, 6 zile/ saptamana</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12" w:lineRule="exact"/>
              <w:ind w:right="23"/>
              <w:jc w:val="center"/>
            </w:pPr>
            <w:r w:rsidRPr="006654C4">
              <w:t>8 ore/ zi, 6 zile/ saptamana</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4"/>
        </w:trPr>
        <w:tc>
          <w:tcPr>
            <w:tcW w:w="2840" w:type="dxa"/>
            <w:gridSpan w:val="5"/>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13" w:lineRule="exact"/>
              <w:ind w:left="140"/>
            </w:pPr>
            <w:r w:rsidRPr="006654C4">
              <w:t>Putere calorica medie</w:t>
            </w: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3" w:lineRule="exact"/>
              <w:ind w:right="23"/>
              <w:jc w:val="center"/>
            </w:pPr>
            <w:r w:rsidRPr="006654C4">
              <w:t>2.500 kcal/h</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13" w:lineRule="exact"/>
              <w:ind w:right="23"/>
              <w:jc w:val="center"/>
            </w:pPr>
            <w:r w:rsidRPr="006654C4">
              <w:t>2.500 kcal/h</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4"/>
        </w:trPr>
        <w:tc>
          <w:tcPr>
            <w:tcW w:w="1900" w:type="dxa"/>
            <w:gridSpan w:val="4"/>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13" w:lineRule="exact"/>
              <w:ind w:left="140"/>
            </w:pPr>
            <w:r w:rsidRPr="006654C4">
              <w:t>Puterea de încălzire</w:t>
            </w:r>
          </w:p>
        </w:tc>
        <w:tc>
          <w:tcPr>
            <w:tcW w:w="94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3" w:lineRule="exact"/>
              <w:ind w:right="23"/>
              <w:jc w:val="center"/>
            </w:pPr>
            <w:r w:rsidRPr="006654C4">
              <w:t>1.750.000 cal/h</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13" w:lineRule="exact"/>
              <w:ind w:right="23"/>
              <w:jc w:val="center"/>
            </w:pPr>
            <w:r w:rsidRPr="006654C4">
              <w:t>1.250.000 cal/h</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6"/>
        </w:trPr>
        <w:tc>
          <w:tcPr>
            <w:tcW w:w="2840" w:type="dxa"/>
            <w:gridSpan w:val="5"/>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13" w:lineRule="exact"/>
              <w:ind w:left="140"/>
            </w:pPr>
            <w:r w:rsidRPr="006654C4">
              <w:t>Volumul camerei de ardere</w:t>
            </w: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5" w:lineRule="exact"/>
              <w:ind w:right="43"/>
              <w:jc w:val="center"/>
            </w:pPr>
            <w:r w:rsidRPr="006654C4">
              <w:rPr>
                <w:w w:val="97"/>
              </w:rPr>
              <w:t>11 m</w:t>
            </w:r>
            <w:r w:rsidRPr="006654C4">
              <w:rPr>
                <w:w w:val="97"/>
                <w:vertAlign w:val="superscript"/>
              </w:rPr>
              <w:t>3</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15" w:lineRule="exact"/>
              <w:ind w:right="23"/>
              <w:jc w:val="center"/>
            </w:pPr>
            <w:r w:rsidRPr="006654C4">
              <w:rPr>
                <w:w w:val="99"/>
              </w:rPr>
              <w:t>8.5 m</w:t>
            </w:r>
            <w:r w:rsidRPr="006654C4">
              <w:rPr>
                <w:w w:val="99"/>
                <w:vertAlign w:val="superscript"/>
              </w:rPr>
              <w:t>3</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0"/>
        </w:trPr>
        <w:tc>
          <w:tcPr>
            <w:tcW w:w="1700" w:type="dxa"/>
            <w:gridSpan w:val="3"/>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209" w:lineRule="exact"/>
              <w:ind w:left="140"/>
            </w:pPr>
            <w:r w:rsidRPr="006654C4">
              <w:t>Temperatura</w:t>
            </w:r>
          </w:p>
        </w:tc>
        <w:tc>
          <w:tcPr>
            <w:tcW w:w="2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vMerge w:val="restart"/>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ind w:right="23"/>
              <w:jc w:val="center"/>
            </w:pPr>
            <w:r w:rsidRPr="006654C4">
              <w:rPr>
                <w:w w:val="94"/>
              </w:rPr>
              <w:t>850</w:t>
            </w:r>
            <w:r w:rsidRPr="006654C4">
              <w:rPr>
                <w:w w:val="94"/>
                <w:vertAlign w:val="superscript"/>
              </w:rPr>
              <w:t>0</w:t>
            </w:r>
            <w:r w:rsidRPr="006654C4">
              <w:rPr>
                <w:w w:val="94"/>
              </w:rPr>
              <w:t>C</w:t>
            </w: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vMerge w:val="restart"/>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ind w:right="23"/>
              <w:jc w:val="center"/>
            </w:pPr>
            <w:r w:rsidRPr="006654C4">
              <w:rPr>
                <w:w w:val="94"/>
              </w:rPr>
              <w:t>850</w:t>
            </w:r>
            <w:r w:rsidRPr="006654C4">
              <w:rPr>
                <w:w w:val="94"/>
                <w:vertAlign w:val="superscript"/>
              </w:rPr>
              <w:t>0</w:t>
            </w:r>
            <w:r w:rsidRPr="006654C4">
              <w:rPr>
                <w:w w:val="94"/>
              </w:rPr>
              <w:t>C</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198"/>
        </w:trPr>
        <w:tc>
          <w:tcPr>
            <w:tcW w:w="780" w:type="dxa"/>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197" w:lineRule="exact"/>
              <w:ind w:left="480"/>
            </w:pPr>
            <w:r w:rsidRPr="006654C4">
              <w:t></w:t>
            </w:r>
          </w:p>
        </w:tc>
        <w:tc>
          <w:tcPr>
            <w:tcW w:w="920" w:type="dxa"/>
            <w:gridSpan w:val="2"/>
            <w:tcBorders>
              <w:top w:val="nil"/>
              <w:left w:val="nil"/>
              <w:bottom w:val="nil"/>
              <w:right w:val="nil"/>
            </w:tcBorders>
            <w:vAlign w:val="bottom"/>
          </w:tcPr>
          <w:p w:rsidR="006654C4" w:rsidRPr="006654C4" w:rsidRDefault="006654C4" w:rsidP="006654C4">
            <w:pPr>
              <w:widowControl w:val="0"/>
              <w:autoSpaceDE w:val="0"/>
              <w:autoSpaceDN w:val="0"/>
              <w:adjustRightInd w:val="0"/>
              <w:spacing w:line="198" w:lineRule="exact"/>
              <w:ind w:left="60"/>
            </w:pPr>
            <w:r w:rsidRPr="006654C4">
              <w:t>de ardere</w:t>
            </w:r>
          </w:p>
        </w:tc>
        <w:tc>
          <w:tcPr>
            <w:tcW w:w="2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vMerge/>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vMerge/>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78"/>
        </w:trPr>
        <w:tc>
          <w:tcPr>
            <w:tcW w:w="780" w:type="dxa"/>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32" w:lineRule="exact"/>
              <w:ind w:left="480"/>
            </w:pPr>
            <w:r w:rsidRPr="006654C4">
              <w:t></w:t>
            </w:r>
          </w:p>
        </w:tc>
        <w:tc>
          <w:tcPr>
            <w:tcW w:w="2060" w:type="dxa"/>
            <w:gridSpan w:val="4"/>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ind w:left="60"/>
            </w:pPr>
            <w:r w:rsidRPr="006654C4">
              <w:t>post - combustie</w:t>
            </w: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75" w:lineRule="exact"/>
              <w:ind w:right="23"/>
              <w:jc w:val="center"/>
            </w:pPr>
            <w:r w:rsidRPr="006654C4">
              <w:rPr>
                <w:w w:val="97"/>
              </w:rPr>
              <w:t>1100</w:t>
            </w:r>
            <w:r w:rsidRPr="006654C4">
              <w:rPr>
                <w:w w:val="97"/>
                <w:vertAlign w:val="superscript"/>
              </w:rPr>
              <w:t>0</w:t>
            </w:r>
            <w:r w:rsidRPr="006654C4">
              <w:rPr>
                <w:w w:val="97"/>
              </w:rPr>
              <w:t>C</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75" w:lineRule="exact"/>
              <w:ind w:right="23"/>
              <w:jc w:val="center"/>
            </w:pPr>
            <w:r w:rsidRPr="006654C4">
              <w:rPr>
                <w:w w:val="97"/>
              </w:rPr>
              <w:t>1100</w:t>
            </w:r>
            <w:r w:rsidRPr="006654C4">
              <w:rPr>
                <w:w w:val="97"/>
                <w:vertAlign w:val="superscript"/>
              </w:rPr>
              <w:t>0</w:t>
            </w:r>
            <w:r w:rsidRPr="006654C4">
              <w:rPr>
                <w:w w:val="97"/>
              </w:rPr>
              <w:t>C</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2"/>
        </w:trPr>
        <w:tc>
          <w:tcPr>
            <w:tcW w:w="1700" w:type="dxa"/>
            <w:gridSpan w:val="3"/>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211" w:lineRule="exact"/>
              <w:ind w:left="140"/>
            </w:pPr>
            <w:r w:rsidRPr="006654C4">
              <w:t>Putere arzătoare</w:t>
            </w:r>
          </w:p>
        </w:tc>
        <w:tc>
          <w:tcPr>
            <w:tcW w:w="2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33"/>
        </w:trPr>
        <w:tc>
          <w:tcPr>
            <w:tcW w:w="780" w:type="dxa"/>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197" w:lineRule="exact"/>
              <w:ind w:left="480"/>
            </w:pPr>
            <w:r w:rsidRPr="006654C4">
              <w:t></w:t>
            </w:r>
          </w:p>
        </w:tc>
        <w:tc>
          <w:tcPr>
            <w:tcW w:w="1120" w:type="dxa"/>
            <w:gridSpan w:val="3"/>
            <w:tcBorders>
              <w:top w:val="nil"/>
              <w:left w:val="nil"/>
              <w:bottom w:val="nil"/>
              <w:right w:val="nil"/>
            </w:tcBorders>
            <w:vAlign w:val="bottom"/>
          </w:tcPr>
          <w:p w:rsidR="006654C4" w:rsidRPr="006654C4" w:rsidRDefault="006654C4" w:rsidP="006654C4">
            <w:pPr>
              <w:widowControl w:val="0"/>
              <w:autoSpaceDE w:val="0"/>
              <w:autoSpaceDN w:val="0"/>
              <w:adjustRightInd w:val="0"/>
              <w:ind w:left="60"/>
            </w:pPr>
            <w:r w:rsidRPr="006654C4">
              <w:t>combustie</w:t>
            </w:r>
          </w:p>
        </w:tc>
        <w:tc>
          <w:tcPr>
            <w:tcW w:w="94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ind w:right="43"/>
              <w:jc w:val="center"/>
            </w:pPr>
            <w:r w:rsidRPr="006654C4">
              <w:t>3 x 470 kW</w:t>
            </w: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ind w:right="43"/>
              <w:jc w:val="center"/>
            </w:pPr>
            <w:r w:rsidRPr="006654C4">
              <w:t>2 x 470 kW</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43"/>
        </w:trPr>
        <w:tc>
          <w:tcPr>
            <w:tcW w:w="780" w:type="dxa"/>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199" w:lineRule="exact"/>
              <w:ind w:left="480"/>
            </w:pPr>
            <w:r w:rsidRPr="006654C4">
              <w:t></w:t>
            </w:r>
          </w:p>
        </w:tc>
        <w:tc>
          <w:tcPr>
            <w:tcW w:w="2060" w:type="dxa"/>
            <w:gridSpan w:val="4"/>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ind w:left="60"/>
            </w:pPr>
            <w:r w:rsidRPr="006654C4">
              <w:t>post – combustie</w:t>
            </w: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3" w:lineRule="exact"/>
              <w:ind w:right="43"/>
              <w:jc w:val="center"/>
            </w:pPr>
            <w:r w:rsidRPr="006654C4">
              <w:t>3 x 660 kW</w:t>
            </w: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13" w:lineRule="exact"/>
              <w:ind w:right="43"/>
              <w:jc w:val="center"/>
            </w:pPr>
            <w:r w:rsidRPr="006654C4">
              <w:t>2 x 470 kW</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2"/>
        </w:trPr>
        <w:tc>
          <w:tcPr>
            <w:tcW w:w="780" w:type="dxa"/>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212" w:lineRule="exact"/>
              <w:ind w:left="140"/>
            </w:pPr>
            <w:r w:rsidRPr="006654C4">
              <w:t>Putere</w:t>
            </w:r>
          </w:p>
        </w:tc>
        <w:tc>
          <w:tcPr>
            <w:tcW w:w="1120" w:type="dxa"/>
            <w:gridSpan w:val="3"/>
            <w:tcBorders>
              <w:top w:val="nil"/>
              <w:left w:val="nil"/>
              <w:bottom w:val="nil"/>
              <w:right w:val="nil"/>
            </w:tcBorders>
            <w:vAlign w:val="bottom"/>
          </w:tcPr>
          <w:p w:rsidR="006654C4" w:rsidRPr="006654C4" w:rsidRDefault="006654C4" w:rsidP="006654C4">
            <w:pPr>
              <w:widowControl w:val="0"/>
              <w:autoSpaceDE w:val="0"/>
              <w:autoSpaceDN w:val="0"/>
              <w:adjustRightInd w:val="0"/>
              <w:spacing w:line="212" w:lineRule="exact"/>
              <w:ind w:left="380"/>
            </w:pPr>
            <w:r w:rsidRPr="006654C4">
              <w:t>electrica</w:t>
            </w:r>
          </w:p>
        </w:tc>
        <w:tc>
          <w:tcPr>
            <w:tcW w:w="1260" w:type="dxa"/>
            <w:gridSpan w:val="2"/>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2" w:lineRule="exact"/>
              <w:ind w:right="23"/>
              <w:jc w:val="right"/>
            </w:pPr>
            <w:r w:rsidRPr="006654C4">
              <w:t>instalata</w:t>
            </w: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2" w:lineRule="exact"/>
              <w:ind w:right="43"/>
              <w:jc w:val="center"/>
            </w:pPr>
            <w:r w:rsidRPr="006654C4">
              <w:t>139,79 kW</w:t>
            </w: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spacing w:line="212" w:lineRule="exact"/>
              <w:ind w:right="23"/>
              <w:jc w:val="center"/>
            </w:pPr>
            <w:r w:rsidRPr="006654C4">
              <w:t>159,43 kW</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24"/>
        </w:trPr>
        <w:tc>
          <w:tcPr>
            <w:tcW w:w="1700" w:type="dxa"/>
            <w:gridSpan w:val="3"/>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ind w:left="140"/>
            </w:pPr>
            <w:r w:rsidRPr="006654C4">
              <w:t>(incineratoare)</w:t>
            </w:r>
          </w:p>
        </w:tc>
        <w:tc>
          <w:tcPr>
            <w:tcW w:w="2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0"/>
        </w:trPr>
        <w:tc>
          <w:tcPr>
            <w:tcW w:w="780" w:type="dxa"/>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209" w:lineRule="exact"/>
              <w:ind w:left="140"/>
            </w:pPr>
            <w:r w:rsidRPr="006654C4">
              <w:t>Volum</w:t>
            </w:r>
          </w:p>
        </w:tc>
        <w:tc>
          <w:tcPr>
            <w:tcW w:w="920" w:type="dxa"/>
            <w:gridSpan w:val="2"/>
            <w:tcBorders>
              <w:top w:val="nil"/>
              <w:left w:val="nil"/>
              <w:bottom w:val="nil"/>
              <w:right w:val="nil"/>
            </w:tcBorders>
            <w:vAlign w:val="bottom"/>
          </w:tcPr>
          <w:p w:rsidR="006654C4" w:rsidRPr="006654C4" w:rsidRDefault="006654C4" w:rsidP="006654C4">
            <w:pPr>
              <w:widowControl w:val="0"/>
              <w:autoSpaceDE w:val="0"/>
              <w:autoSpaceDN w:val="0"/>
              <w:adjustRightInd w:val="0"/>
              <w:spacing w:line="209" w:lineRule="exact"/>
              <w:ind w:left="320"/>
            </w:pPr>
            <w:r w:rsidRPr="006654C4">
              <w:t>de</w:t>
            </w:r>
          </w:p>
        </w:tc>
        <w:tc>
          <w:tcPr>
            <w:tcW w:w="1140" w:type="dxa"/>
            <w:gridSpan w:val="2"/>
            <w:tcBorders>
              <w:top w:val="nil"/>
              <w:left w:val="nil"/>
              <w:bottom w:val="nil"/>
              <w:right w:val="nil"/>
            </w:tcBorders>
            <w:vAlign w:val="bottom"/>
          </w:tcPr>
          <w:p w:rsidR="006654C4" w:rsidRPr="006654C4" w:rsidRDefault="006654C4" w:rsidP="006654C4">
            <w:pPr>
              <w:widowControl w:val="0"/>
              <w:autoSpaceDE w:val="0"/>
              <w:autoSpaceDN w:val="0"/>
              <w:adjustRightInd w:val="0"/>
              <w:spacing w:line="209" w:lineRule="exact"/>
              <w:ind w:left="20"/>
            </w:pPr>
            <w:r w:rsidRPr="006654C4">
              <w:t>încărcare</w:t>
            </w: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09" w:lineRule="exact"/>
              <w:ind w:right="23"/>
              <w:jc w:val="right"/>
            </w:pPr>
            <w:r w:rsidRPr="006654C4">
              <w:t>a</w:t>
            </w: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09" w:lineRule="exact"/>
              <w:ind w:right="43"/>
              <w:jc w:val="center"/>
            </w:pPr>
            <w:r w:rsidRPr="006654C4">
              <w:t>770 l</w:t>
            </w: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spacing w:line="209" w:lineRule="exact"/>
              <w:ind w:right="3"/>
              <w:jc w:val="center"/>
            </w:pPr>
            <w:r w:rsidRPr="006654C4">
              <w:t>770 l</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27"/>
        </w:trPr>
        <w:tc>
          <w:tcPr>
            <w:tcW w:w="1900" w:type="dxa"/>
            <w:gridSpan w:val="4"/>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ind w:left="140"/>
            </w:pPr>
            <w:r w:rsidRPr="006654C4">
              <w:t>containerelor rulante</w:t>
            </w:r>
          </w:p>
        </w:tc>
        <w:tc>
          <w:tcPr>
            <w:tcW w:w="94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1"/>
        </w:trPr>
        <w:tc>
          <w:tcPr>
            <w:tcW w:w="780" w:type="dxa"/>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210" w:lineRule="exact"/>
              <w:ind w:left="140"/>
            </w:pPr>
            <w:r w:rsidRPr="006654C4">
              <w:t>Număr</w:t>
            </w:r>
          </w:p>
        </w:tc>
        <w:tc>
          <w:tcPr>
            <w:tcW w:w="1120" w:type="dxa"/>
            <w:gridSpan w:val="3"/>
            <w:tcBorders>
              <w:top w:val="nil"/>
              <w:left w:val="nil"/>
              <w:bottom w:val="nil"/>
              <w:right w:val="nil"/>
            </w:tcBorders>
            <w:vAlign w:val="bottom"/>
          </w:tcPr>
          <w:p w:rsidR="006654C4" w:rsidRPr="006654C4" w:rsidRDefault="006654C4" w:rsidP="006654C4">
            <w:pPr>
              <w:widowControl w:val="0"/>
              <w:autoSpaceDE w:val="0"/>
              <w:autoSpaceDN w:val="0"/>
              <w:adjustRightInd w:val="0"/>
              <w:spacing w:line="210" w:lineRule="exact"/>
              <w:ind w:left="80"/>
            </w:pPr>
            <w:r w:rsidRPr="006654C4">
              <w:t>containere</w:t>
            </w:r>
          </w:p>
        </w:tc>
        <w:tc>
          <w:tcPr>
            <w:tcW w:w="940" w:type="dxa"/>
            <w:tcBorders>
              <w:top w:val="nil"/>
              <w:left w:val="nil"/>
              <w:bottom w:val="nil"/>
              <w:right w:val="nil"/>
            </w:tcBorders>
            <w:vAlign w:val="bottom"/>
          </w:tcPr>
          <w:p w:rsidR="006654C4" w:rsidRPr="006654C4" w:rsidRDefault="006654C4" w:rsidP="006654C4">
            <w:pPr>
              <w:widowControl w:val="0"/>
              <w:autoSpaceDE w:val="0"/>
              <w:autoSpaceDN w:val="0"/>
              <w:adjustRightInd w:val="0"/>
              <w:spacing w:line="210" w:lineRule="exact"/>
            </w:pPr>
            <w:r w:rsidRPr="006654C4">
              <w:t>deversate</w:t>
            </w: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0" w:lineRule="exact"/>
              <w:ind w:right="3"/>
              <w:jc w:val="right"/>
            </w:pPr>
            <w:r w:rsidRPr="006654C4">
              <w:t>si</w:t>
            </w: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0" w:lineRule="exact"/>
              <w:ind w:right="43"/>
              <w:jc w:val="center"/>
            </w:pPr>
            <w:r w:rsidRPr="006654C4">
              <w:t>7 – 8 containere /h</w:t>
            </w: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spacing w:line="210" w:lineRule="exact"/>
              <w:ind w:right="23"/>
              <w:jc w:val="center"/>
            </w:pPr>
            <w:r w:rsidRPr="006654C4">
              <w:t>5 – 6 containere /h</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27"/>
        </w:trPr>
        <w:tc>
          <w:tcPr>
            <w:tcW w:w="780" w:type="dxa"/>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18" w:lineRule="exact"/>
              <w:ind w:left="140"/>
            </w:pPr>
            <w:r w:rsidRPr="006654C4">
              <w:t>arse</w:t>
            </w:r>
          </w:p>
        </w:tc>
        <w:tc>
          <w:tcPr>
            <w:tcW w:w="920" w:type="dxa"/>
            <w:gridSpan w:val="2"/>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2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80" w:type="dxa"/>
            <w:tcBorders>
              <w:top w:val="nil"/>
              <w:left w:val="nil"/>
              <w:bottom w:val="single" w:sz="8" w:space="0" w:color="auto"/>
              <w:right w:val="nil"/>
            </w:tcBorders>
            <w:vAlign w:val="bottom"/>
          </w:tcPr>
          <w:p w:rsidR="006654C4" w:rsidRPr="006654C4" w:rsidRDefault="006654C4" w:rsidP="006654C4">
            <w:pPr>
              <w:widowControl w:val="0"/>
              <w:autoSpaceDE w:val="0"/>
              <w:autoSpaceDN w:val="0"/>
              <w:adjustRightInd w:val="0"/>
            </w:pPr>
          </w:p>
        </w:tc>
        <w:tc>
          <w:tcPr>
            <w:tcW w:w="3040" w:type="dxa"/>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11"/>
        </w:trPr>
        <w:tc>
          <w:tcPr>
            <w:tcW w:w="1700" w:type="dxa"/>
            <w:gridSpan w:val="3"/>
            <w:tcBorders>
              <w:top w:val="nil"/>
              <w:left w:val="single" w:sz="8" w:space="0" w:color="008000"/>
              <w:bottom w:val="nil"/>
              <w:right w:val="nil"/>
            </w:tcBorders>
            <w:vAlign w:val="bottom"/>
          </w:tcPr>
          <w:p w:rsidR="006654C4" w:rsidRPr="006654C4" w:rsidRDefault="006654C4" w:rsidP="006654C4">
            <w:pPr>
              <w:widowControl w:val="0"/>
              <w:autoSpaceDE w:val="0"/>
              <w:autoSpaceDN w:val="0"/>
              <w:adjustRightInd w:val="0"/>
              <w:spacing w:line="210" w:lineRule="exact"/>
              <w:ind w:left="140"/>
            </w:pPr>
            <w:r w:rsidRPr="006654C4">
              <w:t>Ventilaţie</w:t>
            </w:r>
          </w:p>
        </w:tc>
        <w:tc>
          <w:tcPr>
            <w:tcW w:w="2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vMerge w:val="restart"/>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ind w:right="23"/>
              <w:jc w:val="center"/>
            </w:pPr>
            <w:r w:rsidRPr="006654C4">
              <w:rPr>
                <w:w w:val="96"/>
              </w:rPr>
              <w:t>55 dm</w:t>
            </w:r>
            <w:r w:rsidRPr="006654C4">
              <w:rPr>
                <w:w w:val="96"/>
                <w:vertAlign w:val="superscript"/>
              </w:rPr>
              <w:t>2</w:t>
            </w:r>
          </w:p>
        </w:tc>
        <w:tc>
          <w:tcPr>
            <w:tcW w:w="8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c>
          <w:tcPr>
            <w:tcW w:w="3040" w:type="dxa"/>
            <w:vMerge w:val="restart"/>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ind w:right="23"/>
              <w:jc w:val="center"/>
            </w:pPr>
            <w:r w:rsidRPr="006654C4">
              <w:rPr>
                <w:w w:val="96"/>
              </w:rPr>
              <w:t>55 dm</w:t>
            </w:r>
            <w:r w:rsidRPr="006654C4">
              <w:rPr>
                <w:w w:val="96"/>
                <w:vertAlign w:val="superscript"/>
              </w:rPr>
              <w:t>2</w:t>
            </w: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trHeight w:val="252"/>
        </w:trPr>
        <w:tc>
          <w:tcPr>
            <w:tcW w:w="780" w:type="dxa"/>
            <w:tcBorders>
              <w:top w:val="nil"/>
              <w:left w:val="single" w:sz="8" w:space="0" w:color="008000"/>
              <w:bottom w:val="single" w:sz="8" w:space="0" w:color="008000"/>
              <w:right w:val="nil"/>
            </w:tcBorders>
            <w:vAlign w:val="bottom"/>
          </w:tcPr>
          <w:p w:rsidR="006654C4" w:rsidRPr="006654C4" w:rsidRDefault="006654C4" w:rsidP="006654C4">
            <w:pPr>
              <w:widowControl w:val="0"/>
              <w:autoSpaceDE w:val="0"/>
              <w:autoSpaceDN w:val="0"/>
              <w:adjustRightInd w:val="0"/>
            </w:pPr>
          </w:p>
        </w:tc>
        <w:tc>
          <w:tcPr>
            <w:tcW w:w="920" w:type="dxa"/>
            <w:gridSpan w:val="2"/>
            <w:tcBorders>
              <w:top w:val="nil"/>
              <w:left w:val="nil"/>
              <w:bottom w:val="single" w:sz="8" w:space="0" w:color="008000"/>
              <w:right w:val="nil"/>
            </w:tcBorders>
            <w:vAlign w:val="bottom"/>
          </w:tcPr>
          <w:p w:rsidR="006654C4" w:rsidRPr="006654C4" w:rsidRDefault="006654C4" w:rsidP="006654C4">
            <w:pPr>
              <w:widowControl w:val="0"/>
              <w:autoSpaceDE w:val="0"/>
              <w:autoSpaceDN w:val="0"/>
              <w:adjustRightInd w:val="0"/>
            </w:pPr>
          </w:p>
        </w:tc>
        <w:tc>
          <w:tcPr>
            <w:tcW w:w="200" w:type="dxa"/>
            <w:tcBorders>
              <w:top w:val="nil"/>
              <w:left w:val="nil"/>
              <w:bottom w:val="single" w:sz="8" w:space="0" w:color="008000"/>
              <w:right w:val="nil"/>
            </w:tcBorders>
            <w:vAlign w:val="bottom"/>
          </w:tcPr>
          <w:p w:rsidR="006654C4" w:rsidRPr="006654C4" w:rsidRDefault="006654C4" w:rsidP="006654C4">
            <w:pPr>
              <w:widowControl w:val="0"/>
              <w:autoSpaceDE w:val="0"/>
              <w:autoSpaceDN w:val="0"/>
              <w:adjustRightInd w:val="0"/>
            </w:pPr>
          </w:p>
        </w:tc>
        <w:tc>
          <w:tcPr>
            <w:tcW w:w="940" w:type="dxa"/>
            <w:tcBorders>
              <w:top w:val="nil"/>
              <w:left w:val="nil"/>
              <w:bottom w:val="single" w:sz="8" w:space="0" w:color="008000"/>
              <w:right w:val="nil"/>
            </w:tcBorders>
            <w:vAlign w:val="bottom"/>
          </w:tcPr>
          <w:p w:rsidR="006654C4" w:rsidRPr="006654C4" w:rsidRDefault="006654C4" w:rsidP="006654C4">
            <w:pPr>
              <w:widowControl w:val="0"/>
              <w:autoSpaceDE w:val="0"/>
              <w:autoSpaceDN w:val="0"/>
              <w:adjustRightInd w:val="0"/>
            </w:pPr>
          </w:p>
        </w:tc>
        <w:tc>
          <w:tcPr>
            <w:tcW w:w="320" w:type="dxa"/>
            <w:tcBorders>
              <w:top w:val="nil"/>
              <w:left w:val="nil"/>
              <w:bottom w:val="single" w:sz="8" w:space="0" w:color="008000"/>
              <w:right w:val="single" w:sz="8" w:space="0" w:color="auto"/>
            </w:tcBorders>
            <w:vAlign w:val="bottom"/>
          </w:tcPr>
          <w:p w:rsidR="006654C4" w:rsidRPr="006654C4" w:rsidRDefault="006654C4" w:rsidP="006654C4">
            <w:pPr>
              <w:widowControl w:val="0"/>
              <w:autoSpaceDE w:val="0"/>
              <w:autoSpaceDN w:val="0"/>
              <w:adjustRightInd w:val="0"/>
            </w:pPr>
          </w:p>
        </w:tc>
        <w:tc>
          <w:tcPr>
            <w:tcW w:w="100" w:type="dxa"/>
            <w:tcBorders>
              <w:top w:val="nil"/>
              <w:left w:val="nil"/>
              <w:bottom w:val="single" w:sz="8" w:space="0" w:color="008000"/>
              <w:right w:val="nil"/>
            </w:tcBorders>
            <w:vAlign w:val="bottom"/>
          </w:tcPr>
          <w:p w:rsidR="006654C4" w:rsidRPr="006654C4" w:rsidRDefault="006654C4" w:rsidP="006654C4">
            <w:pPr>
              <w:widowControl w:val="0"/>
              <w:autoSpaceDE w:val="0"/>
              <w:autoSpaceDN w:val="0"/>
              <w:adjustRightInd w:val="0"/>
            </w:pPr>
          </w:p>
        </w:tc>
        <w:tc>
          <w:tcPr>
            <w:tcW w:w="3040" w:type="dxa"/>
            <w:vMerge/>
            <w:tcBorders>
              <w:top w:val="nil"/>
              <w:left w:val="nil"/>
              <w:bottom w:val="single" w:sz="8" w:space="0" w:color="008000"/>
              <w:right w:val="single" w:sz="8" w:space="0" w:color="auto"/>
            </w:tcBorders>
            <w:vAlign w:val="bottom"/>
          </w:tcPr>
          <w:p w:rsidR="006654C4" w:rsidRPr="006654C4" w:rsidRDefault="006654C4" w:rsidP="006654C4">
            <w:pPr>
              <w:widowControl w:val="0"/>
              <w:autoSpaceDE w:val="0"/>
              <w:autoSpaceDN w:val="0"/>
              <w:adjustRightInd w:val="0"/>
            </w:pPr>
          </w:p>
        </w:tc>
        <w:tc>
          <w:tcPr>
            <w:tcW w:w="80" w:type="dxa"/>
            <w:tcBorders>
              <w:top w:val="nil"/>
              <w:left w:val="nil"/>
              <w:bottom w:val="single" w:sz="8" w:space="0" w:color="008000"/>
              <w:right w:val="nil"/>
            </w:tcBorders>
            <w:vAlign w:val="bottom"/>
          </w:tcPr>
          <w:p w:rsidR="006654C4" w:rsidRPr="006654C4" w:rsidRDefault="006654C4" w:rsidP="006654C4">
            <w:pPr>
              <w:widowControl w:val="0"/>
              <w:autoSpaceDE w:val="0"/>
              <w:autoSpaceDN w:val="0"/>
              <w:adjustRightInd w:val="0"/>
            </w:pPr>
          </w:p>
        </w:tc>
        <w:tc>
          <w:tcPr>
            <w:tcW w:w="3040" w:type="dxa"/>
            <w:vMerge/>
            <w:tcBorders>
              <w:top w:val="nil"/>
              <w:left w:val="nil"/>
              <w:bottom w:val="single" w:sz="8" w:space="0" w:color="008000"/>
              <w:right w:val="single" w:sz="8" w:space="0" w:color="008000"/>
            </w:tcBorders>
            <w:vAlign w:val="bottom"/>
          </w:tcPr>
          <w:p w:rsidR="006654C4" w:rsidRPr="006654C4" w:rsidRDefault="006654C4" w:rsidP="006654C4">
            <w:pPr>
              <w:widowControl w:val="0"/>
              <w:autoSpaceDE w:val="0"/>
              <w:autoSpaceDN w:val="0"/>
              <w:adjustRightInd w:val="0"/>
            </w:pPr>
          </w:p>
        </w:tc>
        <w:tc>
          <w:tcPr>
            <w:tcW w:w="30" w:type="dxa"/>
            <w:tcBorders>
              <w:top w:val="nil"/>
              <w:left w:val="nil"/>
              <w:bottom w:val="nil"/>
              <w:right w:val="nil"/>
            </w:tcBorders>
            <w:vAlign w:val="bottom"/>
          </w:tcPr>
          <w:p w:rsidR="006654C4" w:rsidRPr="006654C4" w:rsidRDefault="006654C4" w:rsidP="006654C4">
            <w:pPr>
              <w:widowControl w:val="0"/>
              <w:autoSpaceDE w:val="0"/>
              <w:autoSpaceDN w:val="0"/>
              <w:adjustRightInd w:val="0"/>
            </w:pPr>
          </w:p>
        </w:tc>
      </w:tr>
      <w:tr w:rsidR="006654C4" w:rsidRPr="006654C4" w:rsidTr="006654C4">
        <w:trPr>
          <w:gridAfter w:val="1"/>
          <w:wAfter w:w="30" w:type="dxa"/>
          <w:trHeight w:val="299"/>
        </w:trPr>
        <w:tc>
          <w:tcPr>
            <w:tcW w:w="800" w:type="dxa"/>
            <w:gridSpan w:val="2"/>
            <w:tcBorders>
              <w:top w:val="single" w:sz="8" w:space="0" w:color="008000"/>
              <w:left w:val="single" w:sz="8" w:space="0" w:color="008000"/>
              <w:bottom w:val="nil"/>
              <w:right w:val="nil"/>
            </w:tcBorders>
            <w:vAlign w:val="bottom"/>
          </w:tcPr>
          <w:p w:rsidR="006654C4" w:rsidRPr="006654C4" w:rsidRDefault="006654C4" w:rsidP="006654C4">
            <w:pPr>
              <w:widowControl w:val="0"/>
              <w:autoSpaceDE w:val="0"/>
              <w:autoSpaceDN w:val="0"/>
              <w:adjustRightInd w:val="0"/>
              <w:ind w:left="480"/>
            </w:pPr>
            <w:bookmarkStart w:id="13" w:name="page81"/>
            <w:bookmarkEnd w:id="13"/>
            <w:r w:rsidRPr="006654C4">
              <w:t></w:t>
            </w:r>
          </w:p>
        </w:tc>
        <w:tc>
          <w:tcPr>
            <w:tcW w:w="2360" w:type="dxa"/>
            <w:gridSpan w:val="4"/>
            <w:tcBorders>
              <w:top w:val="single" w:sz="8" w:space="0" w:color="008000"/>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8" w:lineRule="exact"/>
              <w:ind w:left="40"/>
            </w:pPr>
            <w:r w:rsidRPr="006654C4">
              <w:t>ridicata</w:t>
            </w:r>
          </w:p>
        </w:tc>
        <w:tc>
          <w:tcPr>
            <w:tcW w:w="3140" w:type="dxa"/>
            <w:gridSpan w:val="2"/>
            <w:tcBorders>
              <w:top w:val="single" w:sz="8" w:space="0" w:color="008000"/>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86" w:lineRule="exact"/>
              <w:jc w:val="center"/>
            </w:pPr>
            <w:r w:rsidRPr="006654C4">
              <w:rPr>
                <w:w w:val="96"/>
              </w:rPr>
              <w:t>70 dm</w:t>
            </w:r>
            <w:r w:rsidRPr="006654C4">
              <w:rPr>
                <w:w w:val="96"/>
                <w:vertAlign w:val="superscript"/>
              </w:rPr>
              <w:t>2</w:t>
            </w:r>
          </w:p>
        </w:tc>
        <w:tc>
          <w:tcPr>
            <w:tcW w:w="3120" w:type="dxa"/>
            <w:gridSpan w:val="2"/>
            <w:tcBorders>
              <w:top w:val="single" w:sz="8" w:space="0" w:color="008000"/>
              <w:left w:val="nil"/>
              <w:bottom w:val="nil"/>
              <w:right w:val="single" w:sz="8" w:space="0" w:color="008000"/>
            </w:tcBorders>
            <w:vAlign w:val="bottom"/>
          </w:tcPr>
          <w:p w:rsidR="006654C4" w:rsidRPr="006654C4" w:rsidRDefault="006654C4" w:rsidP="006654C4">
            <w:pPr>
              <w:widowControl w:val="0"/>
              <w:autoSpaceDE w:val="0"/>
              <w:autoSpaceDN w:val="0"/>
              <w:adjustRightInd w:val="0"/>
              <w:spacing w:line="286" w:lineRule="exact"/>
              <w:jc w:val="center"/>
            </w:pPr>
            <w:r w:rsidRPr="006654C4">
              <w:rPr>
                <w:w w:val="96"/>
              </w:rPr>
              <w:t>70 dm</w:t>
            </w:r>
            <w:r w:rsidRPr="006654C4">
              <w:rPr>
                <w:w w:val="96"/>
                <w:vertAlign w:val="superscript"/>
              </w:rPr>
              <w:t>2</w:t>
            </w:r>
          </w:p>
        </w:tc>
      </w:tr>
      <w:tr w:rsidR="006654C4" w:rsidRPr="006654C4" w:rsidTr="006654C4">
        <w:trPr>
          <w:gridAfter w:val="1"/>
          <w:wAfter w:w="30" w:type="dxa"/>
          <w:trHeight w:val="215"/>
        </w:trPr>
        <w:tc>
          <w:tcPr>
            <w:tcW w:w="800" w:type="dxa"/>
            <w:gridSpan w:val="2"/>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173" w:lineRule="exact"/>
              <w:ind w:left="480"/>
            </w:pPr>
            <w:r w:rsidRPr="006654C4">
              <w:t></w:t>
            </w:r>
          </w:p>
        </w:tc>
        <w:tc>
          <w:tcPr>
            <w:tcW w:w="2360" w:type="dxa"/>
            <w:gridSpan w:val="4"/>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3" w:lineRule="exact"/>
              <w:ind w:left="40"/>
            </w:pPr>
            <w:r w:rsidRPr="006654C4">
              <w:t>scăzuta</w:t>
            </w:r>
          </w:p>
        </w:tc>
        <w:tc>
          <w:tcPr>
            <w:tcW w:w="3140" w:type="dxa"/>
            <w:gridSpan w:val="2"/>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3120" w:type="dxa"/>
            <w:gridSpan w:val="2"/>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pPr>
          </w:p>
        </w:tc>
      </w:tr>
      <w:tr w:rsidR="006654C4" w:rsidRPr="006654C4" w:rsidTr="006654C4">
        <w:trPr>
          <w:gridAfter w:val="1"/>
          <w:wAfter w:w="30" w:type="dxa"/>
          <w:trHeight w:val="211"/>
        </w:trPr>
        <w:tc>
          <w:tcPr>
            <w:tcW w:w="3160" w:type="dxa"/>
            <w:gridSpan w:val="6"/>
            <w:tcBorders>
              <w:top w:val="nil"/>
              <w:left w:val="single" w:sz="8" w:space="0" w:color="008000"/>
              <w:bottom w:val="nil"/>
              <w:right w:val="single" w:sz="8" w:space="0" w:color="auto"/>
            </w:tcBorders>
            <w:vAlign w:val="bottom"/>
          </w:tcPr>
          <w:p w:rsidR="006654C4" w:rsidRPr="006654C4" w:rsidRDefault="006654C4" w:rsidP="006654C4">
            <w:pPr>
              <w:widowControl w:val="0"/>
              <w:autoSpaceDE w:val="0"/>
              <w:autoSpaceDN w:val="0"/>
              <w:adjustRightInd w:val="0"/>
              <w:spacing w:line="210" w:lineRule="exact"/>
              <w:ind w:left="140"/>
            </w:pPr>
            <w:r w:rsidRPr="006654C4">
              <w:t>Timp de staţionare a gazelor in</w:t>
            </w:r>
          </w:p>
        </w:tc>
        <w:tc>
          <w:tcPr>
            <w:tcW w:w="3140" w:type="dxa"/>
            <w:gridSpan w:val="2"/>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spacing w:line="210" w:lineRule="exact"/>
              <w:jc w:val="center"/>
            </w:pPr>
            <w:r w:rsidRPr="006654C4">
              <w:t>2 secunde</w:t>
            </w:r>
          </w:p>
        </w:tc>
        <w:tc>
          <w:tcPr>
            <w:tcW w:w="3120" w:type="dxa"/>
            <w:gridSpan w:val="2"/>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spacing w:line="210" w:lineRule="exact"/>
              <w:jc w:val="center"/>
            </w:pPr>
            <w:r w:rsidRPr="006654C4">
              <w:t>2 secunde</w:t>
            </w:r>
          </w:p>
        </w:tc>
      </w:tr>
      <w:tr w:rsidR="006654C4" w:rsidRPr="006654C4" w:rsidTr="006654C4">
        <w:trPr>
          <w:gridAfter w:val="1"/>
          <w:wAfter w:w="30" w:type="dxa"/>
          <w:trHeight w:val="198"/>
        </w:trPr>
        <w:tc>
          <w:tcPr>
            <w:tcW w:w="3160" w:type="dxa"/>
            <w:gridSpan w:val="6"/>
            <w:tcBorders>
              <w:top w:val="nil"/>
              <w:left w:val="single" w:sz="8" w:space="0" w:color="008000"/>
              <w:bottom w:val="nil"/>
              <w:right w:val="single" w:sz="8" w:space="0" w:color="auto"/>
            </w:tcBorders>
            <w:vAlign w:val="bottom"/>
          </w:tcPr>
          <w:p w:rsidR="006654C4" w:rsidRPr="006654C4" w:rsidRDefault="006654C4" w:rsidP="006654C4">
            <w:pPr>
              <w:widowControl w:val="0"/>
              <w:autoSpaceDE w:val="0"/>
              <w:autoSpaceDN w:val="0"/>
              <w:adjustRightInd w:val="0"/>
              <w:spacing w:line="198" w:lineRule="exact"/>
              <w:ind w:left="140"/>
            </w:pPr>
            <w:r w:rsidRPr="006654C4">
              <w:t>camera de post – combustie la</w:t>
            </w:r>
          </w:p>
        </w:tc>
        <w:tc>
          <w:tcPr>
            <w:tcW w:w="3140" w:type="dxa"/>
            <w:gridSpan w:val="2"/>
            <w:tcBorders>
              <w:top w:val="nil"/>
              <w:left w:val="nil"/>
              <w:bottom w:val="nil"/>
              <w:right w:val="single" w:sz="8" w:space="0" w:color="auto"/>
            </w:tcBorders>
            <w:vAlign w:val="bottom"/>
          </w:tcPr>
          <w:p w:rsidR="006654C4" w:rsidRPr="006654C4" w:rsidRDefault="006654C4" w:rsidP="006654C4">
            <w:pPr>
              <w:widowControl w:val="0"/>
              <w:autoSpaceDE w:val="0"/>
              <w:autoSpaceDN w:val="0"/>
              <w:adjustRightInd w:val="0"/>
            </w:pPr>
          </w:p>
        </w:tc>
        <w:tc>
          <w:tcPr>
            <w:tcW w:w="3120" w:type="dxa"/>
            <w:gridSpan w:val="2"/>
            <w:tcBorders>
              <w:top w:val="nil"/>
              <w:left w:val="nil"/>
              <w:bottom w:val="nil"/>
              <w:right w:val="single" w:sz="8" w:space="0" w:color="008000"/>
            </w:tcBorders>
            <w:vAlign w:val="bottom"/>
          </w:tcPr>
          <w:p w:rsidR="006654C4" w:rsidRPr="006654C4" w:rsidRDefault="006654C4" w:rsidP="006654C4">
            <w:pPr>
              <w:widowControl w:val="0"/>
              <w:autoSpaceDE w:val="0"/>
              <w:autoSpaceDN w:val="0"/>
              <w:adjustRightInd w:val="0"/>
            </w:pPr>
          </w:p>
        </w:tc>
      </w:tr>
      <w:tr w:rsidR="006654C4" w:rsidRPr="006654C4" w:rsidTr="006654C4">
        <w:trPr>
          <w:gridAfter w:val="1"/>
          <w:wAfter w:w="30" w:type="dxa"/>
          <w:trHeight w:val="254"/>
        </w:trPr>
        <w:tc>
          <w:tcPr>
            <w:tcW w:w="800" w:type="dxa"/>
            <w:gridSpan w:val="2"/>
            <w:tcBorders>
              <w:top w:val="nil"/>
              <w:left w:val="single" w:sz="8" w:space="0" w:color="008000"/>
              <w:bottom w:val="single" w:sz="8" w:space="0" w:color="auto"/>
              <w:right w:val="nil"/>
            </w:tcBorders>
            <w:vAlign w:val="bottom"/>
          </w:tcPr>
          <w:p w:rsidR="006654C4" w:rsidRPr="006654C4" w:rsidRDefault="006654C4" w:rsidP="006654C4">
            <w:pPr>
              <w:widowControl w:val="0"/>
              <w:autoSpaceDE w:val="0"/>
              <w:autoSpaceDN w:val="0"/>
              <w:adjustRightInd w:val="0"/>
              <w:spacing w:line="253" w:lineRule="exact"/>
              <w:ind w:left="140"/>
            </w:pPr>
            <w:r w:rsidRPr="006654C4">
              <w:rPr>
                <w:w w:val="97"/>
              </w:rPr>
              <w:t>1100</w:t>
            </w:r>
            <w:r w:rsidRPr="006654C4">
              <w:rPr>
                <w:w w:val="97"/>
                <w:vertAlign w:val="superscript"/>
              </w:rPr>
              <w:t>0</w:t>
            </w:r>
            <w:r w:rsidRPr="006654C4">
              <w:rPr>
                <w:w w:val="97"/>
              </w:rPr>
              <w:t>C</w:t>
            </w:r>
          </w:p>
        </w:tc>
        <w:tc>
          <w:tcPr>
            <w:tcW w:w="2360" w:type="dxa"/>
            <w:gridSpan w:val="4"/>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3140" w:type="dxa"/>
            <w:gridSpan w:val="2"/>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pPr>
          </w:p>
        </w:tc>
        <w:tc>
          <w:tcPr>
            <w:tcW w:w="3120" w:type="dxa"/>
            <w:gridSpan w:val="2"/>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pPr>
          </w:p>
        </w:tc>
      </w:tr>
      <w:tr w:rsidR="006654C4" w:rsidRPr="006654C4" w:rsidTr="006654C4">
        <w:trPr>
          <w:gridAfter w:val="1"/>
          <w:wAfter w:w="30" w:type="dxa"/>
          <w:trHeight w:val="211"/>
        </w:trPr>
        <w:tc>
          <w:tcPr>
            <w:tcW w:w="3160" w:type="dxa"/>
            <w:gridSpan w:val="6"/>
            <w:tcBorders>
              <w:top w:val="nil"/>
              <w:left w:val="single" w:sz="8" w:space="0" w:color="008000"/>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0" w:lineRule="exact"/>
              <w:ind w:left="140"/>
            </w:pPr>
            <w:r w:rsidRPr="006654C4">
              <w:t>Greutate (doar incinerator)</w:t>
            </w:r>
          </w:p>
        </w:tc>
        <w:tc>
          <w:tcPr>
            <w:tcW w:w="3140" w:type="dxa"/>
            <w:gridSpan w:val="2"/>
            <w:tcBorders>
              <w:top w:val="nil"/>
              <w:left w:val="nil"/>
              <w:bottom w:val="single" w:sz="8" w:space="0" w:color="auto"/>
              <w:right w:val="single" w:sz="8" w:space="0" w:color="auto"/>
            </w:tcBorders>
            <w:vAlign w:val="bottom"/>
          </w:tcPr>
          <w:p w:rsidR="006654C4" w:rsidRPr="006654C4" w:rsidRDefault="006654C4" w:rsidP="006654C4">
            <w:pPr>
              <w:widowControl w:val="0"/>
              <w:autoSpaceDE w:val="0"/>
              <w:autoSpaceDN w:val="0"/>
              <w:adjustRightInd w:val="0"/>
              <w:spacing w:line="210" w:lineRule="exact"/>
              <w:jc w:val="center"/>
            </w:pPr>
            <w:r w:rsidRPr="006654C4">
              <w:t>80 tone</w:t>
            </w:r>
          </w:p>
        </w:tc>
        <w:tc>
          <w:tcPr>
            <w:tcW w:w="3120" w:type="dxa"/>
            <w:gridSpan w:val="2"/>
            <w:tcBorders>
              <w:top w:val="nil"/>
              <w:left w:val="nil"/>
              <w:bottom w:val="single" w:sz="8" w:space="0" w:color="auto"/>
              <w:right w:val="single" w:sz="8" w:space="0" w:color="008000"/>
            </w:tcBorders>
            <w:vAlign w:val="bottom"/>
          </w:tcPr>
          <w:p w:rsidR="006654C4" w:rsidRPr="006654C4" w:rsidRDefault="006654C4" w:rsidP="006654C4">
            <w:pPr>
              <w:widowControl w:val="0"/>
              <w:autoSpaceDE w:val="0"/>
              <w:autoSpaceDN w:val="0"/>
              <w:adjustRightInd w:val="0"/>
              <w:spacing w:line="210" w:lineRule="exact"/>
              <w:jc w:val="center"/>
            </w:pPr>
            <w:r w:rsidRPr="006654C4">
              <w:t>60 tone</w:t>
            </w:r>
          </w:p>
        </w:tc>
      </w:tr>
      <w:tr w:rsidR="006654C4" w:rsidRPr="006654C4" w:rsidTr="006654C4">
        <w:trPr>
          <w:gridAfter w:val="1"/>
          <w:wAfter w:w="30" w:type="dxa"/>
          <w:trHeight w:val="240"/>
        </w:trPr>
        <w:tc>
          <w:tcPr>
            <w:tcW w:w="3160" w:type="dxa"/>
            <w:gridSpan w:val="6"/>
            <w:tcBorders>
              <w:top w:val="nil"/>
              <w:left w:val="single" w:sz="8" w:space="0" w:color="008000"/>
              <w:bottom w:val="single" w:sz="8" w:space="0" w:color="008000"/>
              <w:right w:val="single" w:sz="8" w:space="0" w:color="auto"/>
            </w:tcBorders>
            <w:vAlign w:val="bottom"/>
          </w:tcPr>
          <w:p w:rsidR="006654C4" w:rsidRPr="006654C4" w:rsidRDefault="006654C4" w:rsidP="006654C4">
            <w:pPr>
              <w:widowControl w:val="0"/>
              <w:autoSpaceDE w:val="0"/>
              <w:autoSpaceDN w:val="0"/>
              <w:adjustRightInd w:val="0"/>
              <w:spacing w:line="213" w:lineRule="exact"/>
              <w:ind w:left="140"/>
            </w:pPr>
            <w:r w:rsidRPr="006654C4">
              <w:t>Nivel maxim de zgomot</w:t>
            </w:r>
          </w:p>
        </w:tc>
        <w:tc>
          <w:tcPr>
            <w:tcW w:w="3140" w:type="dxa"/>
            <w:gridSpan w:val="2"/>
            <w:tcBorders>
              <w:top w:val="nil"/>
              <w:left w:val="nil"/>
              <w:bottom w:val="single" w:sz="8" w:space="0" w:color="008000"/>
              <w:right w:val="single" w:sz="8" w:space="0" w:color="auto"/>
            </w:tcBorders>
            <w:vAlign w:val="bottom"/>
          </w:tcPr>
          <w:p w:rsidR="006654C4" w:rsidRPr="006654C4" w:rsidRDefault="006654C4" w:rsidP="006654C4">
            <w:pPr>
              <w:widowControl w:val="0"/>
              <w:autoSpaceDE w:val="0"/>
              <w:autoSpaceDN w:val="0"/>
              <w:adjustRightInd w:val="0"/>
              <w:spacing w:line="213" w:lineRule="exact"/>
              <w:jc w:val="center"/>
            </w:pPr>
            <w:r w:rsidRPr="006654C4">
              <w:t>80 dB</w:t>
            </w:r>
          </w:p>
        </w:tc>
        <w:tc>
          <w:tcPr>
            <w:tcW w:w="3120" w:type="dxa"/>
            <w:gridSpan w:val="2"/>
            <w:tcBorders>
              <w:top w:val="nil"/>
              <w:left w:val="nil"/>
              <w:bottom w:val="single" w:sz="8" w:space="0" w:color="008000"/>
              <w:right w:val="single" w:sz="8" w:space="0" w:color="008000"/>
            </w:tcBorders>
            <w:vAlign w:val="bottom"/>
          </w:tcPr>
          <w:p w:rsidR="006654C4" w:rsidRPr="006654C4" w:rsidRDefault="006654C4" w:rsidP="006654C4">
            <w:pPr>
              <w:widowControl w:val="0"/>
              <w:autoSpaceDE w:val="0"/>
              <w:autoSpaceDN w:val="0"/>
              <w:adjustRightInd w:val="0"/>
              <w:spacing w:line="213" w:lineRule="exact"/>
              <w:jc w:val="center"/>
            </w:pPr>
            <w:r w:rsidRPr="006654C4">
              <w:t>80 dB</w:t>
            </w:r>
          </w:p>
        </w:tc>
      </w:tr>
    </w:tbl>
    <w:p w:rsidR="003C4C2A" w:rsidRPr="006654C4" w:rsidRDefault="003C4C2A" w:rsidP="003B0221">
      <w:pPr>
        <w:jc w:val="both"/>
        <w:rPr>
          <w:color w:val="0000FF"/>
        </w:rPr>
      </w:pPr>
    </w:p>
    <w:p w:rsidR="000A33D3" w:rsidRDefault="000A33D3" w:rsidP="006654C4">
      <w:pPr>
        <w:widowControl w:val="0"/>
        <w:autoSpaceDE w:val="0"/>
        <w:autoSpaceDN w:val="0"/>
        <w:adjustRightInd w:val="0"/>
        <w:spacing w:line="239" w:lineRule="auto"/>
        <w:ind w:left="7"/>
        <w:rPr>
          <w:b/>
          <w:bCs/>
          <w:u w:val="single"/>
        </w:rPr>
      </w:pPr>
    </w:p>
    <w:p w:rsidR="000A33D3" w:rsidRDefault="000A33D3" w:rsidP="006654C4">
      <w:pPr>
        <w:widowControl w:val="0"/>
        <w:autoSpaceDE w:val="0"/>
        <w:autoSpaceDN w:val="0"/>
        <w:adjustRightInd w:val="0"/>
        <w:spacing w:line="239" w:lineRule="auto"/>
        <w:ind w:left="7"/>
        <w:rPr>
          <w:b/>
          <w:bCs/>
          <w:u w:val="single"/>
        </w:rPr>
      </w:pPr>
    </w:p>
    <w:p w:rsidR="006654C4" w:rsidRPr="006654C4" w:rsidRDefault="006654C4" w:rsidP="006654C4">
      <w:pPr>
        <w:widowControl w:val="0"/>
        <w:autoSpaceDE w:val="0"/>
        <w:autoSpaceDN w:val="0"/>
        <w:adjustRightInd w:val="0"/>
        <w:spacing w:line="239" w:lineRule="auto"/>
        <w:ind w:left="7"/>
      </w:pPr>
      <w:r w:rsidRPr="006654C4">
        <w:rPr>
          <w:b/>
          <w:bCs/>
          <w:u w:val="single"/>
        </w:rPr>
        <w:t>Descrierea fluxului tehnologic</w:t>
      </w:r>
    </w:p>
    <w:p w:rsidR="006654C4" w:rsidRPr="006654C4" w:rsidRDefault="006654C4" w:rsidP="006654C4">
      <w:pPr>
        <w:widowControl w:val="0"/>
        <w:autoSpaceDE w:val="0"/>
        <w:autoSpaceDN w:val="0"/>
        <w:adjustRightInd w:val="0"/>
        <w:spacing w:line="236" w:lineRule="exact"/>
      </w:pPr>
    </w:p>
    <w:p w:rsidR="006654C4" w:rsidRPr="006654C4" w:rsidRDefault="006654C4" w:rsidP="006654C4">
      <w:pPr>
        <w:widowControl w:val="0"/>
        <w:autoSpaceDE w:val="0"/>
        <w:autoSpaceDN w:val="0"/>
        <w:adjustRightInd w:val="0"/>
        <w:spacing w:line="239" w:lineRule="auto"/>
        <w:ind w:left="7"/>
      </w:pPr>
      <w:r w:rsidRPr="006654C4">
        <w:t>Principalele</w:t>
      </w:r>
      <w:r w:rsidR="004E35D1">
        <w:t xml:space="preserve"> activitati desfasurate de catre SC Eco Fire Sistems SRL </w:t>
      </w:r>
      <w:r w:rsidRPr="006654C4">
        <w:t>:</w:t>
      </w:r>
    </w:p>
    <w:p w:rsidR="006654C4" w:rsidRDefault="006654C4" w:rsidP="006654C4">
      <w:pPr>
        <w:widowControl w:val="0"/>
        <w:autoSpaceDE w:val="0"/>
        <w:autoSpaceDN w:val="0"/>
        <w:adjustRightInd w:val="0"/>
        <w:spacing w:line="224" w:lineRule="exact"/>
      </w:pPr>
    </w:p>
    <w:p w:rsidR="00097EB6" w:rsidRPr="006654C4" w:rsidRDefault="00097EB6" w:rsidP="006654C4">
      <w:pPr>
        <w:widowControl w:val="0"/>
        <w:autoSpaceDE w:val="0"/>
        <w:autoSpaceDN w:val="0"/>
        <w:adjustRightInd w:val="0"/>
        <w:spacing w:line="224" w:lineRule="exact"/>
      </w:pPr>
    </w:p>
    <w:p w:rsidR="006654C4" w:rsidRPr="006654C4" w:rsidRDefault="006654C4" w:rsidP="00D033DC">
      <w:pPr>
        <w:widowControl w:val="0"/>
        <w:numPr>
          <w:ilvl w:val="0"/>
          <w:numId w:val="54"/>
        </w:numPr>
        <w:tabs>
          <w:tab w:val="clear" w:pos="720"/>
          <w:tab w:val="num" w:pos="527"/>
        </w:tabs>
        <w:overflowPunct w:val="0"/>
        <w:autoSpaceDE w:val="0"/>
        <w:autoSpaceDN w:val="0"/>
        <w:adjustRightInd w:val="0"/>
        <w:spacing w:line="239" w:lineRule="auto"/>
        <w:ind w:left="527" w:hanging="527"/>
        <w:jc w:val="both"/>
        <w:rPr>
          <w:b/>
          <w:bCs/>
        </w:rPr>
      </w:pPr>
      <w:r w:rsidRPr="006654C4">
        <w:rPr>
          <w:b/>
          <w:bCs/>
        </w:rPr>
        <w:t xml:space="preserve">Recepţia materialelor ce urmează a fi incinerate </w:t>
      </w:r>
    </w:p>
    <w:p w:rsidR="006654C4" w:rsidRPr="006654C4" w:rsidRDefault="006654C4" w:rsidP="006654C4">
      <w:pPr>
        <w:widowControl w:val="0"/>
        <w:autoSpaceDE w:val="0"/>
        <w:autoSpaceDN w:val="0"/>
        <w:adjustRightInd w:val="0"/>
        <w:spacing w:line="236" w:lineRule="exact"/>
      </w:pPr>
    </w:p>
    <w:p w:rsidR="006654C4" w:rsidRPr="006654C4" w:rsidRDefault="006654C4" w:rsidP="006654C4">
      <w:pPr>
        <w:widowControl w:val="0"/>
        <w:autoSpaceDE w:val="0"/>
        <w:autoSpaceDN w:val="0"/>
        <w:adjustRightInd w:val="0"/>
        <w:spacing w:line="239" w:lineRule="auto"/>
        <w:ind w:left="7"/>
      </w:pPr>
      <w:r w:rsidRPr="006654C4">
        <w:t>Receptia deseurilor se face astfel:</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1"/>
          <w:numId w:val="55"/>
        </w:numPr>
        <w:tabs>
          <w:tab w:val="clear" w:pos="1440"/>
          <w:tab w:val="num" w:pos="707"/>
        </w:tabs>
        <w:overflowPunct w:val="0"/>
        <w:autoSpaceDE w:val="0"/>
        <w:autoSpaceDN w:val="0"/>
        <w:adjustRightInd w:val="0"/>
        <w:spacing w:line="239" w:lineRule="auto"/>
        <w:ind w:left="707" w:hanging="532"/>
        <w:jc w:val="both"/>
      </w:pPr>
      <w:r w:rsidRPr="006654C4">
        <w:t>Recepţia de</w:t>
      </w:r>
      <w:r w:rsidR="004E2C0F">
        <w:t>s</w:t>
      </w:r>
      <w:r w:rsidRPr="006654C4">
        <w:t xml:space="preserve">eurilor la sediul instalaţiei de incinerare. </w:t>
      </w:r>
    </w:p>
    <w:p w:rsidR="006654C4" w:rsidRPr="006654C4" w:rsidRDefault="006654C4" w:rsidP="006654C4">
      <w:pPr>
        <w:widowControl w:val="0"/>
        <w:autoSpaceDE w:val="0"/>
        <w:autoSpaceDN w:val="0"/>
        <w:adjustRightInd w:val="0"/>
        <w:spacing w:line="8" w:lineRule="exact"/>
      </w:pPr>
    </w:p>
    <w:p w:rsidR="006654C4" w:rsidRPr="006654C4" w:rsidRDefault="006654C4" w:rsidP="006654C4">
      <w:pPr>
        <w:widowControl w:val="0"/>
        <w:overflowPunct w:val="0"/>
        <w:autoSpaceDE w:val="0"/>
        <w:autoSpaceDN w:val="0"/>
        <w:adjustRightInd w:val="0"/>
        <w:spacing w:line="242" w:lineRule="auto"/>
        <w:ind w:left="707"/>
        <w:jc w:val="both"/>
      </w:pPr>
      <w:r w:rsidRPr="006654C4">
        <w:t>Transportul de</w:t>
      </w:r>
      <w:r w:rsidR="004E2C0F">
        <w:t>s</w:t>
      </w:r>
      <w:r w:rsidRPr="006654C4">
        <w:t>eurilor este asigurat de firme autorizate pentru transportul fiecărui tip de de</w:t>
      </w:r>
      <w:r w:rsidR="004E2C0F">
        <w:t>s</w:t>
      </w:r>
      <w:r w:rsidRPr="006654C4">
        <w:t xml:space="preserve">eu, iar deseurile sunt preluate de operator după parcurgerea următoarelor etape: </w:t>
      </w:r>
    </w:p>
    <w:p w:rsidR="006654C4" w:rsidRPr="006654C4" w:rsidRDefault="006654C4" w:rsidP="006654C4">
      <w:pPr>
        <w:widowControl w:val="0"/>
        <w:autoSpaceDE w:val="0"/>
        <w:autoSpaceDN w:val="0"/>
        <w:adjustRightInd w:val="0"/>
        <w:spacing w:line="22" w:lineRule="exact"/>
      </w:pPr>
    </w:p>
    <w:p w:rsidR="006654C4" w:rsidRPr="003742C5" w:rsidRDefault="006654C4" w:rsidP="00D033DC">
      <w:pPr>
        <w:widowControl w:val="0"/>
        <w:numPr>
          <w:ilvl w:val="2"/>
          <w:numId w:val="55"/>
        </w:numPr>
        <w:tabs>
          <w:tab w:val="clear" w:pos="2160"/>
          <w:tab w:val="num" w:pos="1407"/>
        </w:tabs>
        <w:overflowPunct w:val="0"/>
        <w:autoSpaceDE w:val="0"/>
        <w:autoSpaceDN w:val="0"/>
        <w:adjustRightInd w:val="0"/>
        <w:spacing w:line="236" w:lineRule="auto"/>
        <w:ind w:left="1407" w:hanging="356"/>
        <w:jc w:val="both"/>
      </w:pPr>
      <w:r w:rsidRPr="006654C4">
        <w:t>Verificarea documentelor însoţitoare (copie a formularului de aprobare transport , de expediţie/ transport, documentul de caracterizare a deseului, fisa tehnica de securitate a dese</w:t>
      </w:r>
      <w:r w:rsidR="004E2C0F">
        <w:t>ului cu detalii fizico/ chimice sau</w:t>
      </w:r>
      <w:r w:rsidRPr="006654C4">
        <w:t xml:space="preserve"> </w:t>
      </w:r>
      <w:r w:rsidRPr="003742C5">
        <w:t>b</w:t>
      </w:r>
      <w:r w:rsidR="004E2C0F" w:rsidRPr="003742C5">
        <w:t>uletine de analize;</w:t>
      </w:r>
      <w:r w:rsidRPr="003742C5">
        <w:t xml:space="preserve"> </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ind w:left="1407" w:hanging="356"/>
        <w:jc w:val="both"/>
      </w:pPr>
      <w:r w:rsidRPr="006654C4">
        <w:t xml:space="preserve">Verificarea / determinarea cantităţii de deseuri; </w:t>
      </w:r>
    </w:p>
    <w:p w:rsidR="006654C4" w:rsidRPr="006654C4" w:rsidRDefault="006654C4" w:rsidP="006654C4">
      <w:pPr>
        <w:widowControl w:val="0"/>
        <w:autoSpaceDE w:val="0"/>
        <w:autoSpaceDN w:val="0"/>
        <w:adjustRightInd w:val="0"/>
        <w:spacing w:line="24"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2" w:lineRule="auto"/>
        <w:ind w:left="1407" w:hanging="356"/>
        <w:jc w:val="both"/>
      </w:pPr>
      <w:r w:rsidRPr="006654C4">
        <w:t>Identificarea de</w:t>
      </w:r>
      <w:r w:rsidR="004E2C0F">
        <w:t>s</w:t>
      </w:r>
      <w:r w:rsidRPr="006654C4">
        <w:t xml:space="preserve">eurilor predate a caracteristicilor periculoase ale deseurilor, substantele care nu pot fi amestecate; </w:t>
      </w:r>
    </w:p>
    <w:p w:rsidR="006654C4" w:rsidRPr="006654C4" w:rsidRDefault="006654C4" w:rsidP="006654C4">
      <w:pPr>
        <w:widowControl w:val="0"/>
        <w:autoSpaceDE w:val="0"/>
        <w:autoSpaceDN w:val="0"/>
        <w:adjustRightInd w:val="0"/>
        <w:spacing w:line="24"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2" w:lineRule="auto"/>
        <w:ind w:left="1407" w:hanging="356"/>
        <w:jc w:val="both"/>
      </w:pPr>
      <w:r w:rsidRPr="006654C4">
        <w:t xml:space="preserve">In cazul deseurilor nepericuloase titularul va verifica si completa formularul de incarcare/descarcare a deseurilor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ind w:left="1407" w:hanging="356"/>
        <w:jc w:val="both"/>
      </w:pPr>
      <w:r w:rsidRPr="006654C4">
        <w:t xml:space="preserve">Inspecţie vizuala; </w:t>
      </w:r>
    </w:p>
    <w:p w:rsidR="006654C4" w:rsidRPr="006654C4" w:rsidRDefault="006654C4" w:rsidP="006654C4">
      <w:pPr>
        <w:widowControl w:val="0"/>
        <w:autoSpaceDE w:val="0"/>
        <w:autoSpaceDN w:val="0"/>
        <w:adjustRightInd w:val="0"/>
        <w:spacing w:line="24"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2" w:lineRule="auto"/>
        <w:ind w:left="1407" w:hanging="356"/>
        <w:jc w:val="both"/>
      </w:pPr>
      <w:r w:rsidRPr="006654C4">
        <w:t xml:space="preserve">Prelevarea de probe reprezentative, pentru a verifica conformitatea datelor cu documentele de transport, fisele de securitate </w:t>
      </w:r>
    </w:p>
    <w:p w:rsidR="006654C4" w:rsidRPr="006654C4" w:rsidRDefault="006654C4" w:rsidP="006654C4">
      <w:pPr>
        <w:widowControl w:val="0"/>
        <w:autoSpaceDE w:val="0"/>
        <w:autoSpaceDN w:val="0"/>
        <w:adjustRightInd w:val="0"/>
        <w:spacing w:line="24"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0" w:lineRule="auto"/>
        <w:ind w:left="1407" w:hanging="356"/>
        <w:jc w:val="both"/>
      </w:pPr>
      <w:r w:rsidRPr="006654C4">
        <w:t>Eliberarea unei copii din documentul pentru transportul de</w:t>
      </w:r>
      <w:r w:rsidR="004E2C0F">
        <w:t>s</w:t>
      </w:r>
      <w:r w:rsidRPr="006654C4">
        <w:t>eurilor care dovede</w:t>
      </w:r>
      <w:r w:rsidR="004E35D1">
        <w:t>s</w:t>
      </w:r>
      <w:r w:rsidRPr="006654C4">
        <w:t xml:space="preserve">te predarea acestora; </w:t>
      </w:r>
    </w:p>
    <w:p w:rsidR="006654C4" w:rsidRPr="006654C4" w:rsidRDefault="006654C4" w:rsidP="006654C4">
      <w:pPr>
        <w:widowControl w:val="0"/>
        <w:autoSpaceDE w:val="0"/>
        <w:autoSpaceDN w:val="0"/>
        <w:adjustRightInd w:val="0"/>
        <w:spacing w:line="28"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9" w:lineRule="auto"/>
        <w:ind w:left="1407" w:hanging="356"/>
        <w:jc w:val="both"/>
      </w:pPr>
      <w:r w:rsidRPr="006654C4">
        <w:t xml:space="preserve">Dezinfectarea: intrarea/iesirea oricarui vehicul in/din incinta amplasamentului se realizeaza obligatoriu prin trecerea prin zona de decontaminare care are o suprafata de 24 m2 (lungimea de 6 m asigura dezinfectarea oricarui tip de anvelopa – intraga circumferinta a acesteia este in contact cu zona de dezinfectare). Dezinfectarea se realizeaza cu substante virulicide, algicide, fungicide, bactericide. </w:t>
      </w:r>
    </w:p>
    <w:p w:rsidR="006654C4" w:rsidRPr="006654C4" w:rsidRDefault="006654C4" w:rsidP="006654C4">
      <w:pPr>
        <w:widowControl w:val="0"/>
        <w:autoSpaceDE w:val="0"/>
        <w:autoSpaceDN w:val="0"/>
        <w:adjustRightInd w:val="0"/>
        <w:spacing w:line="11"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9" w:lineRule="auto"/>
        <w:ind w:left="1407" w:hanging="356"/>
        <w:jc w:val="both"/>
      </w:pPr>
      <w:r w:rsidRPr="006654C4">
        <w:t xml:space="preserve">Descărcarea vehiculului in zona de depozitare. </w:t>
      </w:r>
    </w:p>
    <w:p w:rsidR="006654C4" w:rsidRPr="006654C4" w:rsidRDefault="006654C4" w:rsidP="006654C4">
      <w:pPr>
        <w:widowControl w:val="0"/>
        <w:autoSpaceDE w:val="0"/>
        <w:autoSpaceDN w:val="0"/>
        <w:adjustRightInd w:val="0"/>
        <w:spacing w:line="2" w:lineRule="exact"/>
      </w:pPr>
    </w:p>
    <w:p w:rsidR="006654C4" w:rsidRPr="006654C4" w:rsidRDefault="006654C4" w:rsidP="00D033DC">
      <w:pPr>
        <w:widowControl w:val="0"/>
        <w:numPr>
          <w:ilvl w:val="1"/>
          <w:numId w:val="55"/>
        </w:numPr>
        <w:tabs>
          <w:tab w:val="clear" w:pos="1440"/>
          <w:tab w:val="num" w:pos="707"/>
        </w:tabs>
        <w:overflowPunct w:val="0"/>
        <w:autoSpaceDE w:val="0"/>
        <w:autoSpaceDN w:val="0"/>
        <w:adjustRightInd w:val="0"/>
        <w:spacing w:line="239" w:lineRule="auto"/>
        <w:ind w:left="707" w:hanging="532"/>
        <w:jc w:val="both"/>
      </w:pPr>
      <w:r w:rsidRPr="006654C4">
        <w:t xml:space="preserve">Recepţia deseurilor la sediul generatorului de deseuri. </w:t>
      </w:r>
    </w:p>
    <w:p w:rsidR="006654C4" w:rsidRPr="006654C4" w:rsidRDefault="006654C4" w:rsidP="006654C4">
      <w:pPr>
        <w:widowControl w:val="0"/>
        <w:autoSpaceDE w:val="0"/>
        <w:autoSpaceDN w:val="0"/>
        <w:adjustRightInd w:val="0"/>
        <w:spacing w:line="13" w:lineRule="exact"/>
      </w:pPr>
    </w:p>
    <w:p w:rsidR="006654C4" w:rsidRPr="006654C4" w:rsidRDefault="006654C4" w:rsidP="006654C4">
      <w:pPr>
        <w:widowControl w:val="0"/>
        <w:overflowPunct w:val="0"/>
        <w:autoSpaceDE w:val="0"/>
        <w:autoSpaceDN w:val="0"/>
        <w:adjustRightInd w:val="0"/>
        <w:spacing w:line="239" w:lineRule="auto"/>
        <w:ind w:left="707"/>
        <w:jc w:val="both"/>
      </w:pPr>
      <w:r w:rsidRPr="006654C4">
        <w:t xml:space="preserve">Transportul deseurilor este asigurat de operator cu mijloace de transport autorizate si adecvate tipului de deseu transportat. Înainte de preluarea deseurilor se verifica următoarele informaţii: </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9" w:lineRule="auto"/>
        <w:ind w:left="1407" w:hanging="356"/>
        <w:jc w:val="both"/>
      </w:pPr>
      <w:r w:rsidRPr="006654C4">
        <w:t xml:space="preserve">Provenienţa deseurilor;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2"/>
          <w:numId w:val="55"/>
        </w:numPr>
        <w:tabs>
          <w:tab w:val="clear" w:pos="2160"/>
          <w:tab w:val="num" w:pos="1407"/>
        </w:tabs>
        <w:overflowPunct w:val="0"/>
        <w:autoSpaceDE w:val="0"/>
        <w:autoSpaceDN w:val="0"/>
        <w:adjustRightInd w:val="0"/>
        <w:spacing w:line="239" w:lineRule="auto"/>
        <w:ind w:left="1407" w:hanging="356"/>
        <w:jc w:val="both"/>
      </w:pPr>
      <w:r w:rsidRPr="006654C4">
        <w:t xml:space="preserve">Componenta fizica si chimica a deseurilor; </w:t>
      </w:r>
    </w:p>
    <w:p w:rsidR="006654C4" w:rsidRPr="006654C4" w:rsidRDefault="006654C4" w:rsidP="006654C4">
      <w:pPr>
        <w:widowControl w:val="0"/>
        <w:autoSpaceDE w:val="0"/>
        <w:autoSpaceDN w:val="0"/>
        <w:adjustRightInd w:val="0"/>
        <w:spacing w:line="25" w:lineRule="exact"/>
      </w:pPr>
    </w:p>
    <w:p w:rsidR="006654C4" w:rsidRPr="006654C4" w:rsidRDefault="006654C4" w:rsidP="00D033DC">
      <w:pPr>
        <w:widowControl w:val="0"/>
        <w:numPr>
          <w:ilvl w:val="2"/>
          <w:numId w:val="55"/>
        </w:numPr>
        <w:tabs>
          <w:tab w:val="clear" w:pos="2160"/>
          <w:tab w:val="num" w:pos="1409"/>
        </w:tabs>
        <w:overflowPunct w:val="0"/>
        <w:autoSpaceDE w:val="0"/>
        <w:autoSpaceDN w:val="0"/>
        <w:adjustRightInd w:val="0"/>
        <w:spacing w:line="236" w:lineRule="auto"/>
        <w:ind w:left="7" w:firstLine="1044"/>
      </w:pPr>
      <w:r w:rsidRPr="006654C4">
        <w:t xml:space="preserve">Caracteristici de periculozitate interdicţii de mixare, masuri de precauţie la manipulare. Accesul mijloacelor de transport in incinta incineratorului se face obligatoriu printr-o secţiune de control prevăzuta cu cantar. </w:t>
      </w:r>
    </w:p>
    <w:p w:rsidR="006654C4" w:rsidRPr="006654C4" w:rsidRDefault="006654C4" w:rsidP="006654C4">
      <w:pPr>
        <w:widowControl w:val="0"/>
        <w:autoSpaceDE w:val="0"/>
        <w:autoSpaceDN w:val="0"/>
        <w:adjustRightInd w:val="0"/>
        <w:spacing w:line="221" w:lineRule="exact"/>
      </w:pPr>
    </w:p>
    <w:p w:rsidR="006654C4" w:rsidRPr="006654C4" w:rsidRDefault="006A7F64" w:rsidP="00D033DC">
      <w:pPr>
        <w:widowControl w:val="0"/>
        <w:numPr>
          <w:ilvl w:val="0"/>
          <w:numId w:val="56"/>
        </w:numPr>
        <w:tabs>
          <w:tab w:val="clear" w:pos="720"/>
          <w:tab w:val="num" w:pos="527"/>
        </w:tabs>
        <w:overflowPunct w:val="0"/>
        <w:autoSpaceDE w:val="0"/>
        <w:autoSpaceDN w:val="0"/>
        <w:adjustRightInd w:val="0"/>
        <w:ind w:left="527" w:hanging="527"/>
        <w:jc w:val="both"/>
        <w:rPr>
          <w:b/>
          <w:bCs/>
        </w:rPr>
      </w:pPr>
      <w:r>
        <w:rPr>
          <w:b/>
          <w:bCs/>
        </w:rPr>
        <w:t>Descărcarea/</w:t>
      </w:r>
      <w:r w:rsidR="006654C4" w:rsidRPr="006654C4">
        <w:rPr>
          <w:b/>
          <w:bCs/>
        </w:rPr>
        <w:t>stocarea temporara a de</w:t>
      </w:r>
      <w:r w:rsidR="00660C5C">
        <w:rPr>
          <w:b/>
          <w:bCs/>
        </w:rPr>
        <w:t>s</w:t>
      </w:r>
      <w:r w:rsidR="006654C4" w:rsidRPr="006654C4">
        <w:rPr>
          <w:b/>
          <w:bCs/>
        </w:rPr>
        <w:t>eurilor</w:t>
      </w:r>
      <w:r w:rsidR="00CC74F3">
        <w:rPr>
          <w:b/>
          <w:bCs/>
        </w:rPr>
        <w:t xml:space="preserve"> colectate</w:t>
      </w:r>
      <w:r>
        <w:rPr>
          <w:b/>
          <w:bCs/>
        </w:rPr>
        <w:t>, pregatire/pretatare/tratare deseuri</w:t>
      </w:r>
      <w:r w:rsidR="006654C4" w:rsidRPr="006654C4">
        <w:rPr>
          <w:b/>
          <w:bCs/>
        </w:rPr>
        <w:t xml:space="preserve"> </w:t>
      </w:r>
    </w:p>
    <w:p w:rsidR="006654C4" w:rsidRDefault="006654C4" w:rsidP="006654C4">
      <w:pPr>
        <w:widowControl w:val="0"/>
        <w:autoSpaceDE w:val="0"/>
        <w:autoSpaceDN w:val="0"/>
        <w:adjustRightInd w:val="0"/>
        <w:spacing w:line="243" w:lineRule="exact"/>
      </w:pPr>
    </w:p>
    <w:p w:rsidR="006A7F64" w:rsidRPr="006A7F64" w:rsidRDefault="006A7F64" w:rsidP="006654C4">
      <w:pPr>
        <w:widowControl w:val="0"/>
        <w:autoSpaceDE w:val="0"/>
        <w:autoSpaceDN w:val="0"/>
        <w:adjustRightInd w:val="0"/>
        <w:spacing w:line="243" w:lineRule="exact"/>
        <w:rPr>
          <w:b/>
        </w:rPr>
      </w:pPr>
      <w:r>
        <w:rPr>
          <w:b/>
        </w:rPr>
        <w:t>8.2.1 D</w:t>
      </w:r>
      <w:r w:rsidRPr="006A7F64">
        <w:rPr>
          <w:b/>
        </w:rPr>
        <w:t>escarcarea si stocarea temporara a deseurilor</w:t>
      </w:r>
      <w:r w:rsidR="00CC74F3">
        <w:rPr>
          <w:b/>
        </w:rPr>
        <w:t xml:space="preserve"> colectate</w:t>
      </w:r>
    </w:p>
    <w:p w:rsidR="006A7F64" w:rsidRPr="006654C4" w:rsidRDefault="007D2438" w:rsidP="007D2438">
      <w:pPr>
        <w:widowControl w:val="0"/>
        <w:tabs>
          <w:tab w:val="left" w:pos="9337"/>
        </w:tabs>
        <w:autoSpaceDE w:val="0"/>
        <w:autoSpaceDN w:val="0"/>
        <w:adjustRightInd w:val="0"/>
        <w:spacing w:line="243" w:lineRule="exact"/>
      </w:pPr>
      <w:r>
        <w:tab/>
      </w:r>
    </w:p>
    <w:p w:rsidR="006654C4" w:rsidRPr="004E2C0F" w:rsidRDefault="006654C4" w:rsidP="006654C4">
      <w:pPr>
        <w:widowControl w:val="0"/>
        <w:overflowPunct w:val="0"/>
        <w:autoSpaceDE w:val="0"/>
        <w:autoSpaceDN w:val="0"/>
        <w:adjustRightInd w:val="0"/>
        <w:spacing w:line="239" w:lineRule="auto"/>
        <w:ind w:left="7"/>
        <w:jc w:val="both"/>
      </w:pPr>
      <w:r w:rsidRPr="004E2C0F">
        <w:t>Descărcarea deseurilor se face direct din mijloacele de transport in depozitele special amenajate pentru fiecare tip de deseu.</w:t>
      </w:r>
    </w:p>
    <w:p w:rsidR="006654C4" w:rsidRPr="004E2C0F" w:rsidRDefault="006654C4" w:rsidP="006654C4">
      <w:pPr>
        <w:widowControl w:val="0"/>
        <w:autoSpaceDE w:val="0"/>
        <w:autoSpaceDN w:val="0"/>
        <w:adjustRightInd w:val="0"/>
        <w:spacing w:line="9" w:lineRule="exact"/>
      </w:pPr>
    </w:p>
    <w:p w:rsidR="006654C4" w:rsidRPr="004E2C0F" w:rsidRDefault="006654C4" w:rsidP="006654C4">
      <w:pPr>
        <w:widowControl w:val="0"/>
        <w:autoSpaceDE w:val="0"/>
        <w:autoSpaceDN w:val="0"/>
        <w:adjustRightInd w:val="0"/>
        <w:ind w:left="7"/>
      </w:pPr>
      <w:r w:rsidRPr="004E2C0F">
        <w:t>Descărcarea poate fi manuala sau mecanica (folosirea motostivuitoarelor).</w:t>
      </w:r>
    </w:p>
    <w:p w:rsidR="006654C4" w:rsidRPr="004E2C0F" w:rsidRDefault="006654C4" w:rsidP="006654C4">
      <w:pPr>
        <w:widowControl w:val="0"/>
        <w:autoSpaceDE w:val="0"/>
        <w:autoSpaceDN w:val="0"/>
        <w:adjustRightInd w:val="0"/>
        <w:spacing w:line="10" w:lineRule="exact"/>
      </w:pPr>
    </w:p>
    <w:p w:rsidR="006654C4" w:rsidRPr="004E2C0F" w:rsidRDefault="006654C4" w:rsidP="006654C4">
      <w:pPr>
        <w:widowControl w:val="0"/>
        <w:overflowPunct w:val="0"/>
        <w:autoSpaceDE w:val="0"/>
        <w:autoSpaceDN w:val="0"/>
        <w:adjustRightInd w:val="0"/>
        <w:spacing w:line="238" w:lineRule="auto"/>
        <w:ind w:left="7"/>
        <w:jc w:val="both"/>
      </w:pPr>
      <w:r w:rsidRPr="004E2C0F">
        <w:t>Stocarea temporara a deseurilor se face in funcţie de tipul de deseu in 5 depozite amplasate pe latura sudica a clădirii incineratorului si unul pe latura vestica a cladirii incineratorului.</w:t>
      </w:r>
    </w:p>
    <w:p w:rsidR="006654C4" w:rsidRPr="004E2C0F" w:rsidRDefault="006654C4" w:rsidP="006654C4">
      <w:pPr>
        <w:widowControl w:val="0"/>
        <w:autoSpaceDE w:val="0"/>
        <w:autoSpaceDN w:val="0"/>
        <w:adjustRightInd w:val="0"/>
        <w:spacing w:line="13" w:lineRule="exact"/>
      </w:pPr>
    </w:p>
    <w:p w:rsidR="006654C4" w:rsidRDefault="006654C4" w:rsidP="006654C4">
      <w:pPr>
        <w:widowControl w:val="0"/>
        <w:overflowPunct w:val="0"/>
        <w:autoSpaceDE w:val="0"/>
        <w:autoSpaceDN w:val="0"/>
        <w:adjustRightInd w:val="0"/>
        <w:spacing w:line="244" w:lineRule="auto"/>
        <w:ind w:left="7"/>
        <w:jc w:val="both"/>
      </w:pPr>
      <w:r w:rsidRPr="004E2C0F">
        <w:t>Depozitul in care sunt stocate echipamentele cu continut de PCB este dotat cu usi antiefractie, atat la interior cat si la exterior, usi rezistente la flacara deschisa. Pardoseala depozitului este acoperita cu material rezistent la actiunea substantelor chimice si la scurgeri de lichid . Depozitul este dotat cu mijloace de stingere a incendiilor .</w:t>
      </w:r>
      <w:r w:rsidR="00660C5C" w:rsidRPr="004E2C0F">
        <w:t xml:space="preserve"> </w:t>
      </w:r>
    </w:p>
    <w:p w:rsidR="00C71419" w:rsidRPr="004E2C0F" w:rsidRDefault="00C71419" w:rsidP="006654C4">
      <w:pPr>
        <w:widowControl w:val="0"/>
        <w:overflowPunct w:val="0"/>
        <w:autoSpaceDE w:val="0"/>
        <w:autoSpaceDN w:val="0"/>
        <w:adjustRightInd w:val="0"/>
        <w:spacing w:line="244" w:lineRule="auto"/>
        <w:ind w:left="7"/>
        <w:jc w:val="both"/>
      </w:pPr>
    </w:p>
    <w:p w:rsidR="006A7F64" w:rsidRDefault="006A7F64" w:rsidP="006A7F64">
      <w:pPr>
        <w:widowControl w:val="0"/>
        <w:overflowPunct w:val="0"/>
        <w:autoSpaceDE w:val="0"/>
        <w:autoSpaceDN w:val="0"/>
        <w:adjustRightInd w:val="0"/>
        <w:ind w:left="720"/>
        <w:jc w:val="both"/>
      </w:pPr>
    </w:p>
    <w:p w:rsidR="002C0080" w:rsidRPr="00AD12F2" w:rsidRDefault="002C0080" w:rsidP="002C0080">
      <w:r w:rsidRPr="00AD12F2">
        <w:rPr>
          <w:b/>
        </w:rPr>
        <w:t>8.2.2. Deseuri colectate/pret</w:t>
      </w:r>
      <w:r w:rsidR="001B74CD">
        <w:rPr>
          <w:b/>
        </w:rPr>
        <w:t>r</w:t>
      </w:r>
      <w:r w:rsidRPr="00AD12F2">
        <w:rPr>
          <w:b/>
        </w:rPr>
        <w:t>atate/tratate/tocate/presate/balotate inainte de incinerare si/sau predare la terti</w:t>
      </w:r>
    </w:p>
    <w:tbl>
      <w:tblPr>
        <w:tblW w:w="0" w:type="auto"/>
        <w:tblInd w:w="-72" w:type="dxa"/>
        <w:tblLayout w:type="fixed"/>
        <w:tblLook w:val="04A0" w:firstRow="1" w:lastRow="0" w:firstColumn="1" w:lastColumn="0" w:noHBand="0" w:noVBand="1"/>
      </w:tblPr>
      <w:tblGrid>
        <w:gridCol w:w="1317"/>
        <w:gridCol w:w="8085"/>
      </w:tblGrid>
      <w:tr w:rsidR="002C0080" w:rsidRPr="004417E9" w:rsidTr="002C0080">
        <w:trPr>
          <w:trHeight w:val="600"/>
        </w:trPr>
        <w:tc>
          <w:tcPr>
            <w:tcW w:w="1317" w:type="dxa"/>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jc w:val="center"/>
              <w:rPr>
                <w:b/>
                <w:bCs/>
              </w:rPr>
            </w:pPr>
            <w:r w:rsidRPr="004417E9">
              <w:rPr>
                <w:b/>
                <w:bCs/>
              </w:rPr>
              <w:t>Cod deşeu</w:t>
            </w:r>
          </w:p>
        </w:tc>
        <w:tc>
          <w:tcPr>
            <w:tcW w:w="8085" w:type="dxa"/>
            <w:tcBorders>
              <w:top w:val="single" w:sz="12" w:space="0" w:color="008000"/>
              <w:left w:val="nil"/>
              <w:bottom w:val="single" w:sz="12" w:space="0" w:color="008000"/>
              <w:right w:val="single" w:sz="12" w:space="0" w:color="008000"/>
            </w:tcBorders>
            <w:shd w:val="clear" w:color="000000" w:fill="C0C0C0"/>
            <w:noWrap/>
            <w:vAlign w:val="center"/>
            <w:hideMark/>
          </w:tcPr>
          <w:p w:rsidR="002C0080" w:rsidRPr="004417E9" w:rsidRDefault="002C0080" w:rsidP="002C0080">
            <w:pPr>
              <w:jc w:val="center"/>
              <w:rPr>
                <w:b/>
                <w:bCs/>
              </w:rPr>
            </w:pPr>
            <w:r w:rsidRPr="004417E9">
              <w:rPr>
                <w:b/>
                <w:bCs/>
              </w:rPr>
              <w:t xml:space="preserve">Deşeu </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02 01 - Deseuri din agricultura, horticultura, acvacultura, silvicultura, vanatoare si pescuit</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02 01 04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materiale plastice (cu exceptia ambalajelor) colectate separat si tratate in afara incintei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02 01 07</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din exploatarea forestiera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02 01 08*</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agrochimice cu continut de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02 01 99</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03 01 - Deseuri de la procesarea lemnului si producerea placilor si mobilei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03 01 01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scoarta si de pluta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03 01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rumegus, talas, aschii, resturi de scandura si furnir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03 01 05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rumegus, talas, aschii, resturi de scandura si furnir, altele decat cele specificate la 03 01 04</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03 01 99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03 03 - Deseuri de la producerea si procesarea pastei de hartie, hartiei si cartonului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03 03 01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lemn si de scoarta</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03 03 99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04 02  -  Deseuri din industria textila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04 02 09</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la materialele compozite (textile impregnate, elastomeri, plastomeri)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04 02 14*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la finisare cu continut de solventi organici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04 02 15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la finisare cu alt continut decat cel specificat la 04 02 14</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04 02 21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fibre textile neprocesate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04 02 22</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fibre textile procesate</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04 02 99</w:t>
            </w:r>
          </w:p>
        </w:tc>
        <w:tc>
          <w:tcPr>
            <w:tcW w:w="8085" w:type="dxa"/>
            <w:tcBorders>
              <w:top w:val="single" w:sz="4" w:space="0" w:color="auto"/>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4" w:space="0" w:color="auto"/>
              <w:left w:val="single" w:sz="12" w:space="0" w:color="008000"/>
              <w:bottom w:val="single" w:sz="12" w:space="0" w:color="008000"/>
              <w:right w:val="single" w:sz="8" w:space="0" w:color="auto"/>
            </w:tcBorders>
            <w:shd w:val="clear" w:color="auto" w:fill="BFBFBF" w:themeFill="background1" w:themeFillShade="BF"/>
            <w:noWrap/>
            <w:vAlign w:val="center"/>
          </w:tcPr>
          <w:p w:rsidR="002C0080" w:rsidRPr="006F6A74" w:rsidRDefault="002C0080" w:rsidP="002C0080">
            <w:pPr>
              <w:rPr>
                <w:b/>
              </w:rPr>
            </w:pPr>
            <w:r>
              <w:rPr>
                <w:b/>
              </w:rPr>
              <w:t>Clasa 06 07 – Deseuri de la PPFUhalogenilor si a proceselor chemise cu halogeni</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06 07 99</w:t>
            </w:r>
          </w:p>
        </w:tc>
        <w:tc>
          <w:tcPr>
            <w:tcW w:w="8085" w:type="dxa"/>
            <w:tcBorders>
              <w:top w:val="single" w:sz="4" w:space="0" w:color="auto"/>
              <w:left w:val="nil"/>
              <w:bottom w:val="single" w:sz="12" w:space="0" w:color="008000"/>
              <w:right w:val="single" w:sz="8" w:space="0" w:color="auto"/>
            </w:tcBorders>
            <w:shd w:val="clear" w:color="000000" w:fill="FFFFFF"/>
            <w:noWrap/>
            <w:vAlign w:val="center"/>
          </w:tcPr>
          <w:p w:rsidR="002C0080" w:rsidRPr="004417E9" w:rsidRDefault="002C0080" w:rsidP="002C0080">
            <w:r>
              <w:t>alte deseuri nespecificate</w:t>
            </w:r>
          </w:p>
        </w:tc>
      </w:tr>
      <w:tr w:rsidR="002C0080" w:rsidRPr="004417E9" w:rsidTr="002C0080">
        <w:trPr>
          <w:trHeight w:val="600"/>
        </w:trPr>
        <w:tc>
          <w:tcPr>
            <w:tcW w:w="9402" w:type="dxa"/>
            <w:gridSpan w:val="2"/>
            <w:tcBorders>
              <w:top w:val="single" w:sz="4" w:space="0" w:color="auto"/>
              <w:left w:val="single" w:sz="12" w:space="0" w:color="008000"/>
              <w:bottom w:val="single" w:sz="12" w:space="0" w:color="008000"/>
              <w:right w:val="single" w:sz="8" w:space="0" w:color="auto"/>
            </w:tcBorders>
            <w:shd w:val="clear" w:color="auto" w:fill="BFBFBF" w:themeFill="background1" w:themeFillShade="BF"/>
            <w:noWrap/>
            <w:vAlign w:val="center"/>
          </w:tcPr>
          <w:p w:rsidR="002C0080" w:rsidRPr="006F6A74" w:rsidRDefault="002C0080" w:rsidP="002C0080">
            <w:pPr>
              <w:rPr>
                <w:b/>
              </w:rPr>
            </w:pPr>
            <w:r>
              <w:rPr>
                <w:b/>
              </w:rPr>
              <w:t>Clasa 06 08 – Deseuri de la PPFU siliconului si a derivatilor din silicon</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06 08 02*</w:t>
            </w:r>
          </w:p>
        </w:tc>
        <w:tc>
          <w:tcPr>
            <w:tcW w:w="8085" w:type="dxa"/>
            <w:tcBorders>
              <w:top w:val="single" w:sz="4" w:space="0" w:color="auto"/>
              <w:left w:val="nil"/>
              <w:bottom w:val="single" w:sz="12" w:space="0" w:color="008000"/>
              <w:right w:val="single" w:sz="8" w:space="0" w:color="auto"/>
            </w:tcBorders>
            <w:shd w:val="clear" w:color="000000" w:fill="FFFFFF"/>
            <w:noWrap/>
            <w:vAlign w:val="center"/>
          </w:tcPr>
          <w:p w:rsidR="002C0080" w:rsidRPr="004417E9" w:rsidRDefault="002C0080" w:rsidP="002C0080">
            <w:r>
              <w:t>deseuri cu continut de siliconi periculosi</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06 08 99</w:t>
            </w:r>
          </w:p>
        </w:tc>
        <w:tc>
          <w:tcPr>
            <w:tcW w:w="8085" w:type="dxa"/>
            <w:tcBorders>
              <w:top w:val="single" w:sz="4" w:space="0" w:color="auto"/>
              <w:left w:val="nil"/>
              <w:bottom w:val="single" w:sz="12" w:space="0" w:color="008000"/>
              <w:right w:val="single" w:sz="8" w:space="0" w:color="auto"/>
            </w:tcBorders>
            <w:shd w:val="clear" w:color="000000" w:fill="FFFFFF"/>
            <w:noWrap/>
            <w:vAlign w:val="center"/>
          </w:tcPr>
          <w:p w:rsidR="002C0080" w:rsidRPr="004417E9" w:rsidRDefault="002C0080" w:rsidP="002C0080">
            <w:r>
              <w:t>alte deseuri nespecificate</w:t>
            </w:r>
          </w:p>
        </w:tc>
      </w:tr>
      <w:tr w:rsidR="002C0080" w:rsidRPr="004417E9" w:rsidTr="002C0080">
        <w:trPr>
          <w:trHeight w:val="600"/>
        </w:trPr>
        <w:tc>
          <w:tcPr>
            <w:tcW w:w="9402" w:type="dxa"/>
            <w:gridSpan w:val="2"/>
            <w:tcBorders>
              <w:top w:val="single" w:sz="4" w:space="0" w:color="auto"/>
              <w:left w:val="single" w:sz="12" w:space="0" w:color="008000"/>
              <w:bottom w:val="single" w:sz="12" w:space="0" w:color="008000"/>
              <w:right w:val="single" w:sz="8" w:space="0" w:color="auto"/>
            </w:tcBorders>
            <w:shd w:val="clear" w:color="auto" w:fill="BFBFBF" w:themeFill="background1" w:themeFillShade="BF"/>
            <w:noWrap/>
            <w:vAlign w:val="center"/>
          </w:tcPr>
          <w:p w:rsidR="002C0080" w:rsidRPr="006F6A74" w:rsidRDefault="002C0080" w:rsidP="002C0080">
            <w:pPr>
              <w:rPr>
                <w:b/>
              </w:rPr>
            </w:pPr>
            <w:r>
              <w:rPr>
                <w:b/>
              </w:rPr>
              <w:t>Clasa 06 10 – Deseuri de la PPFU produselor chimice cu azot, procesele chimice cu azot si obtinerea ingrasamintelor</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06 10 02*</w:t>
            </w:r>
          </w:p>
        </w:tc>
        <w:tc>
          <w:tcPr>
            <w:tcW w:w="8085" w:type="dxa"/>
            <w:tcBorders>
              <w:top w:val="single" w:sz="4" w:space="0" w:color="auto"/>
              <w:left w:val="nil"/>
              <w:bottom w:val="single" w:sz="12" w:space="0" w:color="008000"/>
              <w:right w:val="single" w:sz="8" w:space="0" w:color="auto"/>
            </w:tcBorders>
            <w:shd w:val="clear" w:color="000000" w:fill="FFFFFF"/>
            <w:noWrap/>
            <w:vAlign w:val="center"/>
          </w:tcPr>
          <w:p w:rsidR="002C0080" w:rsidRPr="004417E9" w:rsidRDefault="002C0080" w:rsidP="002C0080">
            <w:r>
              <w:t>deseuri cu continut de substante periculoase</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06 10 99</w:t>
            </w:r>
          </w:p>
        </w:tc>
        <w:tc>
          <w:tcPr>
            <w:tcW w:w="8085" w:type="dxa"/>
            <w:tcBorders>
              <w:top w:val="single" w:sz="4" w:space="0" w:color="auto"/>
              <w:left w:val="nil"/>
              <w:bottom w:val="single" w:sz="12" w:space="0" w:color="008000"/>
              <w:right w:val="single" w:sz="8" w:space="0" w:color="auto"/>
            </w:tcBorders>
            <w:shd w:val="clear" w:color="000000" w:fill="FFFFFF"/>
            <w:noWrap/>
            <w:vAlign w:val="center"/>
          </w:tcPr>
          <w:p w:rsidR="002C0080" w:rsidRPr="004417E9" w:rsidRDefault="002C0080" w:rsidP="002C0080">
            <w:r>
              <w:t>alte deseuri nespecificate</w:t>
            </w:r>
          </w:p>
        </w:tc>
      </w:tr>
      <w:tr w:rsidR="002C0080" w:rsidRPr="004417E9" w:rsidTr="002C0080">
        <w:trPr>
          <w:trHeight w:val="600"/>
        </w:trPr>
        <w:tc>
          <w:tcPr>
            <w:tcW w:w="9402" w:type="dxa"/>
            <w:gridSpan w:val="2"/>
            <w:tcBorders>
              <w:top w:val="nil"/>
              <w:left w:val="single" w:sz="12" w:space="0" w:color="008000"/>
              <w:bottom w:val="nil"/>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07 02 - Deseuri de la PPFU materialelor plastice, cauciucului sintetic si fibrelor artificiale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t>07 02</w:t>
            </w:r>
            <w:r w:rsidRPr="004417E9">
              <w:t xml:space="preserve"> </w:t>
            </w:r>
            <w:r>
              <w:t>0</w:t>
            </w:r>
            <w:r w:rsidRPr="004417E9">
              <w:t>9</w:t>
            </w:r>
            <w:r>
              <w:t>*</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t>turte de filtrare halogenate si absorbanti epuizati</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Default="002C0080" w:rsidP="002C0080">
            <w:r>
              <w:t>07 02 10*</w:t>
            </w:r>
          </w:p>
        </w:tc>
        <w:tc>
          <w:tcPr>
            <w:tcW w:w="8085" w:type="dxa"/>
            <w:tcBorders>
              <w:top w:val="nil"/>
              <w:left w:val="nil"/>
              <w:bottom w:val="single" w:sz="12" w:space="0" w:color="008000"/>
              <w:right w:val="single" w:sz="8" w:space="0" w:color="auto"/>
            </w:tcBorders>
            <w:shd w:val="clear" w:color="000000" w:fill="FFFFFF"/>
            <w:noWrap/>
            <w:vAlign w:val="center"/>
          </w:tcPr>
          <w:p w:rsidR="002C0080" w:rsidRDefault="002C0080" w:rsidP="002C0080">
            <w:r>
              <w:t>alte turte de filtrare si absorbanti epuizati</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Default="002C0080" w:rsidP="002C0080">
            <w:r>
              <w:t>07 02 13</w:t>
            </w:r>
          </w:p>
        </w:tc>
        <w:tc>
          <w:tcPr>
            <w:tcW w:w="8085" w:type="dxa"/>
            <w:tcBorders>
              <w:top w:val="nil"/>
              <w:left w:val="nil"/>
              <w:bottom w:val="single" w:sz="12" w:space="0" w:color="008000"/>
              <w:right w:val="single" w:sz="8" w:space="0" w:color="auto"/>
            </w:tcBorders>
            <w:shd w:val="clear" w:color="000000" w:fill="FFFFFF"/>
            <w:noWrap/>
            <w:vAlign w:val="center"/>
          </w:tcPr>
          <w:p w:rsidR="002C0080" w:rsidRDefault="002C0080" w:rsidP="002C0080">
            <w:r>
              <w:t>deseuri de materiale plastice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Default="002C0080" w:rsidP="002C0080">
            <w:r>
              <w:t>07 02 99</w:t>
            </w:r>
          </w:p>
        </w:tc>
        <w:tc>
          <w:tcPr>
            <w:tcW w:w="8085" w:type="dxa"/>
            <w:tcBorders>
              <w:top w:val="nil"/>
              <w:left w:val="nil"/>
              <w:bottom w:val="single" w:sz="12" w:space="0" w:color="008000"/>
              <w:right w:val="single" w:sz="8" w:space="0" w:color="auto"/>
            </w:tcBorders>
            <w:shd w:val="clear" w:color="000000" w:fill="FFFFFF"/>
            <w:noWrap/>
            <w:vAlign w:val="center"/>
          </w:tcPr>
          <w:p w:rsidR="002C0080" w:rsidRDefault="002C0080" w:rsidP="002C0080">
            <w:r>
              <w:t>alte deseuri nespecificate</w:t>
            </w:r>
          </w:p>
        </w:tc>
      </w:tr>
      <w:tr w:rsidR="002C0080" w:rsidRPr="004417E9" w:rsidTr="002C0080">
        <w:trPr>
          <w:trHeight w:val="600"/>
        </w:trPr>
        <w:tc>
          <w:tcPr>
            <w:tcW w:w="9402" w:type="dxa"/>
            <w:gridSpan w:val="2"/>
            <w:tcBorders>
              <w:top w:val="nil"/>
              <w:left w:val="single" w:sz="12" w:space="0" w:color="008000"/>
              <w:bottom w:val="single" w:sz="12" w:space="0" w:color="008000"/>
              <w:right w:val="single" w:sz="8" w:space="0" w:color="auto"/>
            </w:tcBorders>
            <w:shd w:val="clear" w:color="auto" w:fill="BFBFBF" w:themeFill="background1" w:themeFillShade="BF"/>
            <w:noWrap/>
            <w:vAlign w:val="center"/>
          </w:tcPr>
          <w:p w:rsidR="002C0080" w:rsidRPr="00C00622" w:rsidRDefault="002C0080" w:rsidP="002C0080">
            <w:pPr>
              <w:rPr>
                <w:b/>
              </w:rPr>
            </w:pPr>
            <w:r w:rsidRPr="00C00622">
              <w:rPr>
                <w:b/>
              </w:rPr>
              <w:t xml:space="preserve">Clasa 07 03 </w:t>
            </w:r>
            <w:r>
              <w:rPr>
                <w:b/>
              </w:rPr>
              <w:t>–</w:t>
            </w:r>
            <w:r w:rsidRPr="00C00622">
              <w:rPr>
                <w:b/>
              </w:rPr>
              <w:t xml:space="preserve"> Deseuri</w:t>
            </w:r>
            <w:r>
              <w:rPr>
                <w:b/>
              </w:rPr>
              <w:t xml:space="preserve"> de la PPFU vopselelor si pigmentilor organici (cu exceptia 06 11)</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Default="002C0080" w:rsidP="002C0080">
            <w:r>
              <w:t>07 03 99</w:t>
            </w:r>
          </w:p>
        </w:tc>
        <w:tc>
          <w:tcPr>
            <w:tcW w:w="8085" w:type="dxa"/>
            <w:tcBorders>
              <w:top w:val="nil"/>
              <w:left w:val="nil"/>
              <w:bottom w:val="single" w:sz="12" w:space="0" w:color="008000"/>
              <w:right w:val="single" w:sz="8" w:space="0" w:color="auto"/>
            </w:tcBorders>
            <w:shd w:val="clear" w:color="000000" w:fill="FFFFFF"/>
            <w:noWrap/>
            <w:vAlign w:val="center"/>
          </w:tcPr>
          <w:p w:rsidR="002C0080" w:rsidRDefault="002C0080" w:rsidP="002C0080">
            <w:r>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vAlign w:val="center"/>
            <w:hideMark/>
          </w:tcPr>
          <w:p w:rsidR="002C0080" w:rsidRPr="004417E9" w:rsidRDefault="002C0080" w:rsidP="002C0080">
            <w:pPr>
              <w:rPr>
                <w:b/>
                <w:bCs/>
              </w:rPr>
            </w:pPr>
            <w:r w:rsidRPr="004417E9">
              <w:rPr>
                <w:b/>
                <w:bCs/>
              </w:rPr>
              <w:t>Clasa 07 04 - Deseuri de la PPFU produselor de protectie a instalatiilor (cu exceptia 02 01 08 si 02 01 09), agentilor de conservare a lemnului</w:t>
            </w:r>
            <w:r w:rsidRPr="004417E9">
              <w:rPr>
                <w:b/>
                <w:bCs/>
              </w:rPr>
              <w:br/>
              <w:t>(cu exceptia 03 02) si altor biocide</w:t>
            </w:r>
          </w:p>
        </w:tc>
      </w:tr>
      <w:tr w:rsidR="002C0080" w:rsidRPr="004417E9" w:rsidTr="002C0080">
        <w:trPr>
          <w:trHeight w:val="600"/>
        </w:trPr>
        <w:tc>
          <w:tcPr>
            <w:tcW w:w="13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 xml:space="preserve">07 04 </w:t>
            </w:r>
            <w:r>
              <w:t>09*</w:t>
            </w:r>
          </w:p>
        </w:tc>
        <w:tc>
          <w:tcPr>
            <w:tcW w:w="8085" w:type="dxa"/>
            <w:tcBorders>
              <w:top w:val="single" w:sz="8" w:space="0" w:color="auto"/>
              <w:left w:val="nil"/>
              <w:bottom w:val="single" w:sz="8" w:space="0" w:color="auto"/>
              <w:right w:val="single" w:sz="8" w:space="0" w:color="auto"/>
            </w:tcBorders>
            <w:shd w:val="clear" w:color="000000" w:fill="FFFFFF"/>
            <w:noWrap/>
            <w:vAlign w:val="center"/>
            <w:hideMark/>
          </w:tcPr>
          <w:p w:rsidR="002C0080" w:rsidRPr="004417E9" w:rsidRDefault="002C0080" w:rsidP="002C0080">
            <w:r>
              <w:t>turte de filtrare halogenate si absorbanti epuizati</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t>07 04 10*</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t>alte turte de filtrare si absorbanti epuizati</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07 04 13*</w:t>
            </w:r>
          </w:p>
        </w:tc>
        <w:tc>
          <w:tcPr>
            <w:tcW w:w="8085" w:type="dxa"/>
            <w:tcBorders>
              <w:top w:val="nil"/>
              <w:left w:val="nil"/>
              <w:bottom w:val="single" w:sz="12" w:space="0" w:color="008000"/>
              <w:right w:val="single" w:sz="8" w:space="0" w:color="auto"/>
            </w:tcBorders>
            <w:shd w:val="clear" w:color="000000" w:fill="FFFFFF"/>
            <w:noWrap/>
            <w:vAlign w:val="center"/>
          </w:tcPr>
          <w:p w:rsidR="002C0080" w:rsidRPr="004417E9" w:rsidRDefault="002C0080" w:rsidP="002C0080">
            <w:r>
              <w:t>deseuri solide cu continut de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07 04 99</w:t>
            </w:r>
          </w:p>
        </w:tc>
        <w:tc>
          <w:tcPr>
            <w:tcW w:w="8085" w:type="dxa"/>
            <w:tcBorders>
              <w:top w:val="nil"/>
              <w:left w:val="nil"/>
              <w:bottom w:val="single" w:sz="12" w:space="0" w:color="008000"/>
              <w:right w:val="single" w:sz="8" w:space="0" w:color="auto"/>
            </w:tcBorders>
            <w:shd w:val="clear" w:color="000000" w:fill="FFFFFF"/>
            <w:noWrap/>
            <w:vAlign w:val="center"/>
          </w:tcPr>
          <w:p w:rsidR="002C0080" w:rsidRPr="004417E9" w:rsidRDefault="002C0080" w:rsidP="002C0080">
            <w:r>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07 05 - Deseuri de la PPFU produselor farmaceutice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07 05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turte de filtrare halogenate si absorbanti epuizati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07 05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alte turte de filtrare si absirbanti epuizati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Default="002C0080" w:rsidP="002C0080">
            <w:r>
              <w:t>07 05 13*</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07 05 14</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deseuri solide, altele decat cele specificate la 07 05 13</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07 05 99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nil"/>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09 01 - Deseuri din industria fotografica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09 01 07</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film sau hartie fotografica cu continut de argint sau compusi de argint</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09 01 08</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film sau hartie fotografica fara continut de argint sau compusi de argint</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09 01 10</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camere de unica folosinta fara baterii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09 01 11*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camera de unica folosinta cu baterii incluse la 16 06 01, 16 06 02 sau 16 06 03</w:t>
            </w:r>
          </w:p>
        </w:tc>
      </w:tr>
      <w:tr w:rsidR="002C0080" w:rsidRPr="004417E9" w:rsidTr="002C0080">
        <w:trPr>
          <w:trHeight w:val="600"/>
        </w:trPr>
        <w:tc>
          <w:tcPr>
            <w:tcW w:w="1317"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09 01 12</w:t>
            </w:r>
          </w:p>
        </w:tc>
        <w:tc>
          <w:tcPr>
            <w:tcW w:w="8085" w:type="dxa"/>
            <w:tcBorders>
              <w:top w:val="single" w:sz="4" w:space="0" w:color="auto"/>
              <w:left w:val="nil"/>
              <w:bottom w:val="single" w:sz="4" w:space="0" w:color="auto"/>
              <w:right w:val="single" w:sz="8" w:space="0" w:color="auto"/>
            </w:tcBorders>
            <w:shd w:val="clear" w:color="000000" w:fill="FFFFFF"/>
            <w:noWrap/>
            <w:vAlign w:val="center"/>
            <w:hideMark/>
          </w:tcPr>
          <w:p w:rsidR="002C0080" w:rsidRPr="004417E9" w:rsidRDefault="002C0080" w:rsidP="002C0080">
            <w:r w:rsidRPr="004417E9">
              <w:t>camere de unica folosinta cu baterii, altele decat cele specificate la 09 01 11</w:t>
            </w:r>
          </w:p>
        </w:tc>
      </w:tr>
      <w:tr w:rsidR="002C0080" w:rsidRPr="004417E9" w:rsidTr="002C0080">
        <w:trPr>
          <w:trHeight w:val="600"/>
        </w:trPr>
        <w:tc>
          <w:tcPr>
            <w:tcW w:w="1317"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09 01 99</w:t>
            </w:r>
          </w:p>
        </w:tc>
        <w:tc>
          <w:tcPr>
            <w:tcW w:w="8085" w:type="dxa"/>
            <w:tcBorders>
              <w:top w:val="single" w:sz="4" w:space="0" w:color="auto"/>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10 11 - Deseuri de la producerea sticlei si a produselor din sticla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10 11 03</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din fibre de sticla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10 11 09*</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la prepararea amestecurilor, anterior procesarii termice,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10 11 10</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la prepararea, amestecurilor, anterior procesarii termice, altele decat cele specificate la 10 11 09</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10 11 12</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de sticla, altele decat cele specificate la 10 11 11</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11 15*</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gazelor de ardere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Default="002C0080" w:rsidP="002C0080">
            <w:r>
              <w:t>10 11 16</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gazelor de ardere, altele decat cele specificate la 10 11 15</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Default="002C0080" w:rsidP="002C0080">
            <w:r>
              <w:t>10 11 19*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efluentilor proprii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Default="002C0080" w:rsidP="002C0080">
            <w:r>
              <w:t>10 11 20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efluentilor proprii, altele decat cele specificate la 10 11 19</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10 11 99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nil"/>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10 12 - Deseuri de la fabricarea materialelor ceramice, caramizilor, tiglelor si materialelor de constructie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10 12 01</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de la prepararea amestecurilor anterior procesarii termice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10 12 06</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forme si mulaje uzate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10 12 08</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ceramice, de caramizi, tigle sau materiale de constructii (dupa procesarea termica)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12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gazelor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10 12 10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gazelor, altele decat cele specificate la 10 12 09</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10 12 12</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de la smaltuire, altele decat cele specificate la 10 12 11</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10 12 99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nil"/>
              <w:left w:val="single" w:sz="12" w:space="0" w:color="008000"/>
              <w:bottom w:val="single" w:sz="8" w:space="0" w:color="auto"/>
              <w:right w:val="single" w:sz="8" w:space="0" w:color="auto"/>
            </w:tcBorders>
            <w:shd w:val="clear" w:color="auto" w:fill="BFBFBF" w:themeFill="background1" w:themeFillShade="BF"/>
            <w:noWrap/>
            <w:vAlign w:val="center"/>
          </w:tcPr>
          <w:p w:rsidR="002C0080" w:rsidRPr="00826C17" w:rsidRDefault="002C0080" w:rsidP="002C0080">
            <w:pPr>
              <w:rPr>
                <w:b/>
              </w:rPr>
            </w:pPr>
            <w:r>
              <w:rPr>
                <w:b/>
              </w:rPr>
              <w:t>Clasa 10 13 – Deseuri de la fabricarea cimentului, varuluyi si gipsului, a articolelor si produselor derivate din ele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13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de la fabricarea azbesto-cimenturilor, cu continut de azbest</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10 13 10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de la producerea azbesto-cimenturilor, altele decat cele specificate la 10 13 09</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10 13 11</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de materiale composite pe baza de ciment, altele decat cele specificate la 10 13 09 si 10 13 10</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13 12*</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gazelor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10 13 13</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de la epurarea gazelor, altele decat cele specificate la 10 13 12</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10 13 99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alte deseuri nespecificate</w:t>
            </w:r>
          </w:p>
        </w:tc>
      </w:tr>
      <w:tr w:rsidR="002C0080" w:rsidRPr="004417E9" w:rsidTr="002C0080">
        <w:trPr>
          <w:trHeight w:val="600"/>
        </w:trPr>
        <w:tc>
          <w:tcPr>
            <w:tcW w:w="9402" w:type="dxa"/>
            <w:gridSpan w:val="2"/>
            <w:tcBorders>
              <w:top w:val="nil"/>
              <w:left w:val="single" w:sz="12" w:space="0" w:color="008000"/>
              <w:bottom w:val="single" w:sz="8" w:space="0" w:color="auto"/>
              <w:right w:val="single" w:sz="8" w:space="0" w:color="auto"/>
            </w:tcBorders>
            <w:shd w:val="clear" w:color="auto" w:fill="BFBFBF" w:themeFill="background1" w:themeFillShade="BF"/>
            <w:noWrap/>
            <w:vAlign w:val="center"/>
          </w:tcPr>
          <w:p w:rsidR="002C0080" w:rsidRPr="00826C17" w:rsidRDefault="002C0080" w:rsidP="002C0080">
            <w:pPr>
              <w:rPr>
                <w:b/>
              </w:rPr>
            </w:pPr>
            <w:r>
              <w:rPr>
                <w:b/>
              </w:rPr>
              <w:t>Clasa 13 05 – Deseuri de la separarea ulei/apa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13 05 01*</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solide din paturile de nisip si separatoarele ulei/apa</w:t>
            </w:r>
          </w:p>
        </w:tc>
      </w:tr>
      <w:tr w:rsidR="002C0080" w:rsidRPr="004417E9" w:rsidTr="002C0080">
        <w:trPr>
          <w:trHeight w:val="600"/>
        </w:trPr>
        <w:tc>
          <w:tcPr>
            <w:tcW w:w="9402" w:type="dxa"/>
            <w:gridSpan w:val="2"/>
            <w:tcBorders>
              <w:top w:val="single" w:sz="12" w:space="0" w:color="008000"/>
              <w:left w:val="single" w:sz="12" w:space="0" w:color="008000"/>
              <w:bottom w:val="nil"/>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15 01 - Ambalaje (inclusiv deseurile de ambalaje municipale colectate separat)</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15 01 01</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de hartie si carton</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15 01 02</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de materiale plastic</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15 01 03</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de lemn</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Default="002C0080" w:rsidP="002C0080">
            <w:r>
              <w:t>15 01 05</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de materiale composite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Default="002C0080" w:rsidP="002C0080">
            <w:r>
              <w:t>15 01 06</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amestecate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15 01 07</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de sticla</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15 01 09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ambalaje de materiale textile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rsidRPr="004417E9">
              <w:t>15 01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 xml:space="preserve">ambalaje care contin reziduuri sau sunt contaminate cu substante periculoase </w:t>
            </w:r>
          </w:p>
        </w:tc>
      </w:tr>
      <w:tr w:rsidR="002C0080" w:rsidRPr="004417E9" w:rsidTr="002C0080">
        <w:trPr>
          <w:trHeight w:val="600"/>
        </w:trPr>
        <w:tc>
          <w:tcPr>
            <w:tcW w:w="1317" w:type="dxa"/>
            <w:tcBorders>
              <w:top w:val="nil"/>
              <w:left w:val="single" w:sz="12" w:space="0" w:color="008000"/>
              <w:bottom w:val="single" w:sz="12" w:space="0" w:color="008000"/>
              <w:right w:val="nil"/>
            </w:tcBorders>
            <w:shd w:val="clear" w:color="000000" w:fill="FFFFFF"/>
            <w:noWrap/>
            <w:vAlign w:val="center"/>
            <w:hideMark/>
          </w:tcPr>
          <w:p w:rsidR="002C0080" w:rsidRPr="004417E9" w:rsidRDefault="002C0080" w:rsidP="002C0080">
            <w:r w:rsidRPr="004417E9">
              <w:t>15 01 11*</w:t>
            </w:r>
          </w:p>
        </w:tc>
        <w:tc>
          <w:tcPr>
            <w:tcW w:w="8085" w:type="dxa"/>
            <w:tcBorders>
              <w:top w:val="nil"/>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ambalaje metalice care contin o matrita poroasa formata din materiale periculoase (de ex. azbest), inclusiv containere goale pentru stocarea sub presiune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15 02 - Absorbanti, materiale filtrante, materiale de lustruire si echipamente de protectie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15 02 02*</w:t>
            </w:r>
          </w:p>
        </w:tc>
        <w:tc>
          <w:tcPr>
            <w:tcW w:w="8085" w:type="dxa"/>
            <w:tcBorders>
              <w:top w:val="single" w:sz="8" w:space="0" w:color="auto"/>
              <w:left w:val="nil"/>
              <w:bottom w:val="single" w:sz="8" w:space="0" w:color="auto"/>
              <w:right w:val="single" w:sz="8" w:space="0" w:color="auto"/>
            </w:tcBorders>
            <w:shd w:val="clear" w:color="000000" w:fill="FFFFFF"/>
            <w:vAlign w:val="center"/>
            <w:hideMark/>
          </w:tcPr>
          <w:p w:rsidR="002C0080" w:rsidRPr="004417E9" w:rsidRDefault="002C0080" w:rsidP="002C0080">
            <w:r w:rsidRPr="004417E9">
              <w:t>absorbanti, materiale filtrante (inclusiv filtre de ulei fara alta specificatie), materiale de lustruire, imbracaminte de protectie contaminata cu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15 02 03</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absorbanti, materiale filtrante, materiale de lustruire si imbracaminte de protectie, altele decat cele specificate la 15 02 02</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16 01 - Vehicule scoase din uz de la diverse mijloace de transport (inclusiv vehicule pentru transport in afara drumurilor) si deseuri de la dezmembrarea vehiculelor casate si intretinerea vehiculelor (cu exceptia 13, 14, 16 06 si 16 08)</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01 07*</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filtre de ulei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01 09*</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componente cu continut de PCB</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01 11*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placute de frana cu continut de azbest</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 xml:space="preserve">16 01 12 </w:t>
            </w:r>
          </w:p>
        </w:tc>
        <w:tc>
          <w:tcPr>
            <w:tcW w:w="8085" w:type="dxa"/>
            <w:tcBorders>
              <w:top w:val="single" w:sz="4" w:space="0" w:color="auto"/>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placute de frana, altele decat cele specificate la 16 01 11</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16 01 16</w:t>
            </w:r>
          </w:p>
        </w:tc>
        <w:tc>
          <w:tcPr>
            <w:tcW w:w="8085" w:type="dxa"/>
            <w:tcBorders>
              <w:top w:val="single" w:sz="4" w:space="0" w:color="auto"/>
              <w:left w:val="nil"/>
              <w:bottom w:val="single" w:sz="8" w:space="0" w:color="auto"/>
              <w:right w:val="single" w:sz="8" w:space="0" w:color="auto"/>
            </w:tcBorders>
            <w:shd w:val="clear" w:color="000000" w:fill="FFFFFF"/>
            <w:noWrap/>
            <w:vAlign w:val="center"/>
          </w:tcPr>
          <w:p w:rsidR="002C0080" w:rsidRPr="004417E9" w:rsidRDefault="002C0080" w:rsidP="002C0080">
            <w:r>
              <w:t>rezervoare pentru gaz lichefiat</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16 01 17</w:t>
            </w:r>
          </w:p>
        </w:tc>
        <w:tc>
          <w:tcPr>
            <w:tcW w:w="8085" w:type="dxa"/>
            <w:tcBorders>
              <w:top w:val="single" w:sz="4" w:space="0" w:color="auto"/>
              <w:left w:val="nil"/>
              <w:bottom w:val="single" w:sz="8" w:space="0" w:color="auto"/>
              <w:right w:val="single" w:sz="8" w:space="0" w:color="auto"/>
            </w:tcBorders>
            <w:shd w:val="clear" w:color="000000" w:fill="FFFFFF"/>
            <w:noWrap/>
            <w:vAlign w:val="center"/>
          </w:tcPr>
          <w:p w:rsidR="002C0080" w:rsidRPr="004417E9" w:rsidRDefault="002C0080" w:rsidP="002C0080">
            <w:r>
              <w:t>metale feroase</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16 01 18</w:t>
            </w:r>
          </w:p>
        </w:tc>
        <w:tc>
          <w:tcPr>
            <w:tcW w:w="8085" w:type="dxa"/>
            <w:tcBorders>
              <w:top w:val="single" w:sz="4" w:space="0" w:color="auto"/>
              <w:left w:val="nil"/>
              <w:bottom w:val="single" w:sz="8" w:space="0" w:color="auto"/>
              <w:right w:val="single" w:sz="8" w:space="0" w:color="auto"/>
            </w:tcBorders>
            <w:shd w:val="clear" w:color="000000" w:fill="FFFFFF"/>
            <w:noWrap/>
            <w:vAlign w:val="center"/>
          </w:tcPr>
          <w:p w:rsidR="002C0080" w:rsidRPr="004417E9" w:rsidRDefault="002C0080" w:rsidP="002C0080">
            <w:r>
              <w:t>metale neferoase</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16 01 19</w:t>
            </w:r>
          </w:p>
        </w:tc>
        <w:tc>
          <w:tcPr>
            <w:tcW w:w="8085" w:type="dxa"/>
            <w:tcBorders>
              <w:top w:val="single" w:sz="4" w:space="0" w:color="auto"/>
              <w:left w:val="nil"/>
              <w:bottom w:val="single" w:sz="8" w:space="0" w:color="auto"/>
              <w:right w:val="single" w:sz="8" w:space="0" w:color="auto"/>
            </w:tcBorders>
            <w:shd w:val="clear" w:color="000000" w:fill="FFFFFF"/>
            <w:noWrap/>
            <w:vAlign w:val="center"/>
          </w:tcPr>
          <w:p w:rsidR="002C0080" w:rsidRPr="004417E9" w:rsidRDefault="002C0080" w:rsidP="002C0080">
            <w:r>
              <w:t>materiale plastice</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4" w:space="0" w:color="auto"/>
            </w:tcBorders>
            <w:shd w:val="clear" w:color="000000" w:fill="FFFFFF"/>
            <w:noWrap/>
            <w:vAlign w:val="center"/>
            <w:hideMark/>
          </w:tcPr>
          <w:p w:rsidR="002C0080" w:rsidRPr="004417E9" w:rsidRDefault="002C0080" w:rsidP="002C0080">
            <w:r w:rsidRPr="004417E9">
              <w:t>16 01 20</w:t>
            </w:r>
          </w:p>
        </w:tc>
        <w:tc>
          <w:tcPr>
            <w:tcW w:w="8085"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sticla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01 21*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componente periculoase, altele decat cele specificate de la 16 01 07 la 16 01 11 si 16 01 13 si 16 01 14</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16 01 22</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componente fara alta specificatie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16 01 99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16 02 - Deseuri de la echipamente electrice si electronice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t>16 02 09*</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t>Transformatori si condensatori continand PCB</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16 02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echipamente casate cu continut de PCB sau contaminate cu PCB, altele decat cele specificate la 16 01 09</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16 02 11*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echipamente casate cu continut de clorofluorcarburi, HCFC, HFC</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000000" w:fill="FFFFFF"/>
            <w:noWrap/>
            <w:vAlign w:val="center"/>
          </w:tcPr>
          <w:p w:rsidR="002C0080" w:rsidRPr="004417E9" w:rsidRDefault="002C0080" w:rsidP="002C0080">
            <w:r>
              <w:t>16 02 13*</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 xml:space="preserve">echipamente casate cu continut de componente periculoase, altele decat cele specificate de la 16 02 09 la 16 02 12 </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000000" w:fill="FFFFFF"/>
            <w:noWrap/>
            <w:vAlign w:val="center"/>
          </w:tcPr>
          <w:p w:rsidR="002C0080" w:rsidRPr="004417E9" w:rsidRDefault="002C0080" w:rsidP="002C0080">
            <w:r>
              <w:t>16 02 14</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echipamente casate, altele decat cele specificate de la 16 02 09 la 16 02 13</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16 02 15*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 xml:space="preserve">componente periculoase </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16 02 16</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componente demontate din echipamente casate, altele decat cele specificate la 16 02 15</w:t>
            </w:r>
          </w:p>
        </w:tc>
      </w:tr>
      <w:tr w:rsidR="002C0080" w:rsidRPr="004417E9" w:rsidTr="002C0080">
        <w:trPr>
          <w:trHeight w:val="600"/>
        </w:trPr>
        <w:tc>
          <w:tcPr>
            <w:tcW w:w="9402" w:type="dxa"/>
            <w:gridSpan w:val="2"/>
            <w:tcBorders>
              <w:top w:val="nil"/>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16 03 - Grupe nespecificate si produse neobisnuite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03 03*</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anorganice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16 03 04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anorganice, altele decat cele specificate la 16 03 03</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03 05*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organice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16 03 06</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deseuri organice, altele decat cele specificate la 16 03 05</w:t>
            </w:r>
          </w:p>
        </w:tc>
      </w:tr>
      <w:tr w:rsidR="002C0080" w:rsidRPr="004417E9" w:rsidTr="002C0080">
        <w:trPr>
          <w:trHeight w:val="600"/>
        </w:trPr>
        <w:tc>
          <w:tcPr>
            <w:tcW w:w="9402"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2C0080" w:rsidRPr="004417E9" w:rsidRDefault="002C0080" w:rsidP="002C0080">
            <w:pPr>
              <w:rPr>
                <w:b/>
                <w:bCs/>
              </w:rPr>
            </w:pPr>
            <w:r w:rsidRPr="004417E9">
              <w:rPr>
                <w:b/>
                <w:bCs/>
              </w:rPr>
              <w:t>Clasa 16 08  -   catalizatori uzati</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auto" w:fill="auto"/>
            <w:noWrap/>
            <w:vAlign w:val="center"/>
            <w:hideMark/>
          </w:tcPr>
          <w:p w:rsidR="002C0080" w:rsidRPr="004417E9" w:rsidRDefault="002C0080" w:rsidP="002C0080">
            <w:r w:rsidRPr="004417E9">
              <w:t xml:space="preserve">16 08 01 </w:t>
            </w:r>
          </w:p>
        </w:tc>
        <w:tc>
          <w:tcPr>
            <w:tcW w:w="8085" w:type="dxa"/>
            <w:tcBorders>
              <w:top w:val="nil"/>
              <w:left w:val="nil"/>
              <w:bottom w:val="single" w:sz="8" w:space="0" w:color="auto"/>
              <w:right w:val="single" w:sz="8" w:space="0" w:color="auto"/>
            </w:tcBorders>
            <w:shd w:val="clear" w:color="auto" w:fill="auto"/>
            <w:noWrap/>
            <w:vAlign w:val="center"/>
            <w:hideMark/>
          </w:tcPr>
          <w:p w:rsidR="002C0080" w:rsidRPr="004417E9" w:rsidRDefault="002C0080" w:rsidP="002C0080">
            <w:r w:rsidRPr="004417E9">
              <w:t>catalizatori uzati cu continut de aur, argint, reniu, rodiu, paladiu, iridiu sau platina (cu exceptia 16 08 07)</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auto" w:fill="auto"/>
            <w:noWrap/>
            <w:vAlign w:val="center"/>
          </w:tcPr>
          <w:p w:rsidR="002C0080" w:rsidRPr="004417E9" w:rsidRDefault="002C0080" w:rsidP="002C0080">
            <w:r>
              <w:t>16 08 02*</w:t>
            </w:r>
          </w:p>
        </w:tc>
        <w:tc>
          <w:tcPr>
            <w:tcW w:w="8085" w:type="dxa"/>
            <w:tcBorders>
              <w:top w:val="nil"/>
              <w:left w:val="nil"/>
              <w:bottom w:val="single" w:sz="8" w:space="0" w:color="auto"/>
              <w:right w:val="single" w:sz="8" w:space="0" w:color="auto"/>
            </w:tcBorders>
            <w:shd w:val="clear" w:color="auto" w:fill="auto"/>
            <w:noWrap/>
            <w:vAlign w:val="center"/>
          </w:tcPr>
          <w:p w:rsidR="002C0080" w:rsidRPr="004417E9" w:rsidRDefault="002C0080" w:rsidP="002C0080">
            <w:r>
              <w:t>Catalizatori uzati cu continut de metale tranzitionalepericuloase sau compusi ai metalelor tranzitionale periculoase</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auto" w:fill="auto"/>
            <w:noWrap/>
            <w:vAlign w:val="center"/>
            <w:hideMark/>
          </w:tcPr>
          <w:p w:rsidR="002C0080" w:rsidRPr="004417E9" w:rsidRDefault="002C0080" w:rsidP="002C0080">
            <w:r w:rsidRPr="004417E9">
              <w:t>16 08 03</w:t>
            </w:r>
          </w:p>
        </w:tc>
        <w:tc>
          <w:tcPr>
            <w:tcW w:w="8085" w:type="dxa"/>
            <w:tcBorders>
              <w:top w:val="nil"/>
              <w:left w:val="nil"/>
              <w:bottom w:val="single" w:sz="8" w:space="0" w:color="auto"/>
              <w:right w:val="single" w:sz="8" w:space="0" w:color="auto"/>
            </w:tcBorders>
            <w:shd w:val="clear" w:color="auto" w:fill="auto"/>
            <w:noWrap/>
            <w:vAlign w:val="center"/>
            <w:hideMark/>
          </w:tcPr>
          <w:p w:rsidR="002C0080" w:rsidRPr="004417E9" w:rsidRDefault="002C0080" w:rsidP="002C0080">
            <w:r w:rsidRPr="004417E9">
              <w:t>catalizatori uzati cu continut de metale tranzitionale sau compusi ai  metalelor tranzitionale, fara alte specificatii</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auto" w:fill="auto"/>
            <w:noWrap/>
            <w:vAlign w:val="center"/>
            <w:hideMark/>
          </w:tcPr>
          <w:p w:rsidR="002C0080" w:rsidRPr="004417E9" w:rsidRDefault="002C0080" w:rsidP="002C0080">
            <w:r w:rsidRPr="004417E9">
              <w:t>16 08 04</w:t>
            </w:r>
          </w:p>
        </w:tc>
        <w:tc>
          <w:tcPr>
            <w:tcW w:w="8085" w:type="dxa"/>
            <w:tcBorders>
              <w:top w:val="nil"/>
              <w:left w:val="nil"/>
              <w:bottom w:val="single" w:sz="8" w:space="0" w:color="auto"/>
              <w:right w:val="single" w:sz="8" w:space="0" w:color="auto"/>
            </w:tcBorders>
            <w:shd w:val="clear" w:color="auto" w:fill="auto"/>
            <w:noWrap/>
            <w:vAlign w:val="center"/>
            <w:hideMark/>
          </w:tcPr>
          <w:p w:rsidR="002C0080" w:rsidRPr="004417E9" w:rsidRDefault="002C0080" w:rsidP="002C0080">
            <w:r w:rsidRPr="004417E9">
              <w:t>catalizatori uzati de la cracare catalitica (cu exceptia 16 08 07)</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auto" w:fill="auto"/>
            <w:noWrap/>
            <w:vAlign w:val="center"/>
            <w:hideMark/>
          </w:tcPr>
          <w:p w:rsidR="002C0080" w:rsidRPr="004417E9" w:rsidRDefault="002C0080" w:rsidP="002C0080">
            <w:r w:rsidRPr="004417E9">
              <w:t>16 08 05*</w:t>
            </w:r>
          </w:p>
        </w:tc>
        <w:tc>
          <w:tcPr>
            <w:tcW w:w="8085" w:type="dxa"/>
            <w:tcBorders>
              <w:top w:val="nil"/>
              <w:left w:val="nil"/>
              <w:bottom w:val="single" w:sz="8" w:space="0" w:color="auto"/>
              <w:right w:val="single" w:sz="8" w:space="0" w:color="auto"/>
            </w:tcBorders>
            <w:shd w:val="clear" w:color="auto" w:fill="auto"/>
            <w:noWrap/>
            <w:vAlign w:val="center"/>
            <w:hideMark/>
          </w:tcPr>
          <w:p w:rsidR="002C0080" w:rsidRPr="004417E9" w:rsidRDefault="002C0080" w:rsidP="002C0080">
            <w:r w:rsidRPr="004417E9">
              <w:t>catalizatori uzati cu continut de acid fosforic</w:t>
            </w:r>
          </w:p>
        </w:tc>
      </w:tr>
      <w:tr w:rsidR="002C0080" w:rsidRPr="004417E9" w:rsidTr="002C0080">
        <w:trPr>
          <w:trHeight w:val="403"/>
        </w:trPr>
        <w:tc>
          <w:tcPr>
            <w:tcW w:w="1317" w:type="dxa"/>
            <w:tcBorders>
              <w:top w:val="nil"/>
              <w:left w:val="single" w:sz="4" w:space="0" w:color="auto"/>
              <w:bottom w:val="nil"/>
              <w:right w:val="nil"/>
            </w:tcBorders>
            <w:shd w:val="clear" w:color="000000" w:fill="FFFFFF"/>
            <w:noWrap/>
            <w:vAlign w:val="center"/>
            <w:hideMark/>
          </w:tcPr>
          <w:p w:rsidR="002C0080" w:rsidRPr="004417E9" w:rsidRDefault="002C0080" w:rsidP="002C0080">
            <w:r w:rsidRPr="004417E9">
              <w:t>16 08 07*</w:t>
            </w:r>
          </w:p>
        </w:tc>
        <w:tc>
          <w:tcPr>
            <w:tcW w:w="8085" w:type="dxa"/>
            <w:tcBorders>
              <w:top w:val="nil"/>
              <w:left w:val="single" w:sz="8" w:space="0" w:color="auto"/>
              <w:bottom w:val="nil"/>
              <w:right w:val="single" w:sz="8" w:space="0" w:color="auto"/>
            </w:tcBorders>
            <w:shd w:val="clear" w:color="000000" w:fill="FFFFFF"/>
            <w:noWrap/>
            <w:vAlign w:val="center"/>
            <w:hideMark/>
          </w:tcPr>
          <w:p w:rsidR="002C0080" w:rsidRPr="004417E9" w:rsidRDefault="002C0080" w:rsidP="002C0080">
            <w:r w:rsidRPr="004417E9">
              <w:br/>
            </w:r>
            <w:r w:rsidRPr="004417E9">
              <w:br/>
            </w:r>
            <w:r w:rsidRPr="004417E9">
              <w:br/>
            </w:r>
            <w:r w:rsidRPr="004417E9">
              <w:br/>
            </w:r>
            <w:r w:rsidRPr="004417E9">
              <w:br/>
            </w:r>
            <w:r w:rsidRPr="004417E9">
              <w:br/>
              <w:t>catalizatori uzati contaminati cu substante periculoase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16 11 - Deseuri de captusire si refractare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11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de captusire si refractare pe baza de carbon din procesele metalurgice,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16 11 02</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de captusire si refractare pe baza de carbon din procesele metalurgice, altele decat cele specificate la 16 11 01</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11 03*</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alte materiale de captusire si refractare din procesele metalurgice,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16 11 04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de captusire si refractare din procesele metalurgice, altele decat cele mentionate la 16 11 03</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16 11 05*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de captusire si refractare din procesele ne-metalurgice, cu continut de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16 11 06</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materiale de captusire si refractare din procesele ne-metalurgice, altele decat cele specificate la 16 11 05</w:t>
            </w:r>
          </w:p>
        </w:tc>
      </w:tr>
      <w:tr w:rsidR="002C0080" w:rsidRPr="004417E9" w:rsidTr="002C0080">
        <w:trPr>
          <w:trHeight w:val="600"/>
        </w:trPr>
        <w:tc>
          <w:tcPr>
            <w:tcW w:w="9402" w:type="dxa"/>
            <w:gridSpan w:val="2"/>
            <w:tcBorders>
              <w:top w:val="single" w:sz="12" w:space="0" w:color="008000"/>
              <w:left w:val="single" w:sz="12" w:space="0" w:color="008000"/>
              <w:bottom w:val="nil"/>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17 02 - Lemn, sticla si materiale plastice</w:t>
            </w:r>
          </w:p>
        </w:tc>
      </w:tr>
      <w:tr w:rsidR="002C0080" w:rsidRPr="004417E9" w:rsidTr="002C0080">
        <w:trPr>
          <w:trHeight w:val="600"/>
        </w:trPr>
        <w:tc>
          <w:tcPr>
            <w:tcW w:w="13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17 02 03</w:t>
            </w:r>
          </w:p>
        </w:tc>
        <w:tc>
          <w:tcPr>
            <w:tcW w:w="8085" w:type="dxa"/>
            <w:tcBorders>
              <w:top w:val="single" w:sz="8" w:space="0" w:color="auto"/>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plastice</w:t>
            </w:r>
          </w:p>
        </w:tc>
      </w:tr>
      <w:tr w:rsidR="002C0080" w:rsidRPr="004417E9" w:rsidTr="002C0080">
        <w:trPr>
          <w:trHeight w:val="600"/>
        </w:trPr>
        <w:tc>
          <w:tcPr>
            <w:tcW w:w="1317" w:type="dxa"/>
            <w:tcBorders>
              <w:top w:val="nil"/>
              <w:left w:val="single" w:sz="8" w:space="0" w:color="auto"/>
              <w:bottom w:val="single" w:sz="8" w:space="0" w:color="auto"/>
              <w:right w:val="single" w:sz="8" w:space="0" w:color="auto"/>
            </w:tcBorders>
            <w:shd w:val="clear" w:color="000000" w:fill="FFFFFF"/>
            <w:noWrap/>
            <w:vAlign w:val="center"/>
            <w:hideMark/>
          </w:tcPr>
          <w:p w:rsidR="002C0080" w:rsidRPr="004417E9" w:rsidRDefault="002C0080" w:rsidP="002C0080">
            <w:r w:rsidRPr="004417E9">
              <w:t xml:space="preserve">17 02 04* </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sticla, materiale plastice sau lemn cu continut de sau contaminate cu substante periculoase</w:t>
            </w:r>
          </w:p>
        </w:tc>
      </w:tr>
      <w:tr w:rsidR="002C0080" w:rsidRPr="004417E9" w:rsidTr="002C0080">
        <w:trPr>
          <w:trHeight w:val="600"/>
        </w:trPr>
        <w:tc>
          <w:tcPr>
            <w:tcW w:w="9402" w:type="dxa"/>
            <w:gridSpan w:val="2"/>
            <w:tcBorders>
              <w:top w:val="nil"/>
              <w:left w:val="single" w:sz="12" w:space="0" w:color="008000"/>
              <w:bottom w:val="nil"/>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17 04 - Metale (inclusiv aliajele lor)</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17 04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metalice contaminate cu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17 04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cabluri cu continut de ulei, gudron sau alte substante periculoase</w:t>
            </w:r>
          </w:p>
        </w:tc>
      </w:tr>
      <w:tr w:rsidR="002C0080" w:rsidRPr="004417E9" w:rsidTr="002C0080">
        <w:trPr>
          <w:trHeight w:val="600"/>
        </w:trPr>
        <w:tc>
          <w:tcPr>
            <w:tcW w:w="1317" w:type="dxa"/>
            <w:tcBorders>
              <w:top w:val="single" w:sz="4" w:space="0" w:color="auto"/>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17 04 11</w:t>
            </w:r>
          </w:p>
        </w:tc>
        <w:tc>
          <w:tcPr>
            <w:tcW w:w="8085" w:type="dxa"/>
            <w:tcBorders>
              <w:top w:val="single" w:sz="4" w:space="0" w:color="auto"/>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cabluri, altele decat cele specificate la 17 04 10</w:t>
            </w:r>
          </w:p>
        </w:tc>
      </w:tr>
      <w:tr w:rsidR="002C0080" w:rsidRPr="004417E9" w:rsidTr="002C0080">
        <w:trPr>
          <w:trHeight w:val="600"/>
        </w:trPr>
        <w:tc>
          <w:tcPr>
            <w:tcW w:w="9402" w:type="dxa"/>
            <w:gridSpan w:val="2"/>
            <w:tcBorders>
              <w:top w:val="single" w:sz="12" w:space="0" w:color="008000"/>
              <w:left w:val="single" w:sz="12" w:space="0" w:color="008000"/>
              <w:bottom w:val="nil"/>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17 06 - Materiale izolante si materiale de constructie cu continut de azbest</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 xml:space="preserve">17 06 </w:t>
            </w:r>
            <w:r>
              <w:t>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t>materiale izolante cu continut de azbest</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17 06 03*</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alte materiale izolante constand din sau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17 06 04</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materiale izolante, altele decat cele specificate la 17 06 01 si 17 06 03</w:t>
            </w:r>
          </w:p>
        </w:tc>
      </w:tr>
      <w:tr w:rsidR="002C0080" w:rsidRPr="004417E9" w:rsidTr="002C0080">
        <w:trPr>
          <w:trHeight w:val="883"/>
        </w:trPr>
        <w:tc>
          <w:tcPr>
            <w:tcW w:w="1317" w:type="dxa"/>
            <w:tcBorders>
              <w:top w:val="nil"/>
              <w:left w:val="single" w:sz="12" w:space="0" w:color="008000"/>
              <w:right w:val="single" w:sz="8" w:space="0" w:color="auto"/>
            </w:tcBorders>
            <w:shd w:val="clear" w:color="000000" w:fill="FFFFFF"/>
            <w:noWrap/>
            <w:vAlign w:val="center"/>
            <w:hideMark/>
          </w:tcPr>
          <w:p w:rsidR="002C0080" w:rsidRPr="004417E9" w:rsidRDefault="002C0080" w:rsidP="002C0080">
            <w:r>
              <w:t>17 06 05*</w:t>
            </w:r>
          </w:p>
        </w:tc>
        <w:tc>
          <w:tcPr>
            <w:tcW w:w="8085" w:type="dxa"/>
            <w:tcBorders>
              <w:top w:val="nil"/>
              <w:left w:val="nil"/>
              <w:right w:val="single" w:sz="8" w:space="0" w:color="auto"/>
            </w:tcBorders>
            <w:shd w:val="clear" w:color="000000" w:fill="FFFFFF"/>
            <w:noWrap/>
            <w:vAlign w:val="center"/>
            <w:hideMark/>
          </w:tcPr>
          <w:p w:rsidR="002C0080" w:rsidRPr="004417E9" w:rsidRDefault="002C0080" w:rsidP="002C0080">
            <w:r>
              <w:t>materiale de constructie cu continut de azbest</w:t>
            </w:r>
          </w:p>
        </w:tc>
      </w:tr>
      <w:tr w:rsidR="002C0080" w:rsidRPr="004417E9" w:rsidTr="002C0080">
        <w:trPr>
          <w:trHeight w:val="600"/>
        </w:trPr>
        <w:tc>
          <w:tcPr>
            <w:tcW w:w="9402" w:type="dxa"/>
            <w:gridSpan w:val="2"/>
            <w:tcBorders>
              <w:top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19 02 - Deseuri de la tratarea fizico-chimica a deseurilor (inclusiv decromare, decianurare, neutralizare)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19 02 03</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preamestecate continand numai deseuri nepericuloase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02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preamestecate continand cel putin un deseu periculos</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19 02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solide combustibile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19 02 10</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combustibile, altele decat cele specificate la 19 02 08 si 19 02 09</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02 11*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alte deseuri cu continut de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19 02 99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19 03 - Deseuri stabilizate/solidificate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03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incadrate ca periculoase, partial stabilizate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19 03 05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stabilizate, altele decat cele specificate la 19 03 04</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03 06*</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incadrate ca periculoase, solidificate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19 03 07</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deseuri solidificate, altele decat cele specificate la 19 03 06</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19 08 - Deseuri nespecificate de la statiile de epurare a apelor reziduale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19 08 01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retinute pe site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19 09 - deseuri de la potabilizarea apei pentru consum sau obtinerea apei pentru uz industrial</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19 09 01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deseuri solide de la filtrarea primara si separarea cu site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19 09 99</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nespecificate</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19 10 - Deseuri de la maruntirea deseurilor cu continut de metale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19 10 01</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de fier si otel</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rsidRPr="004417E9">
              <w:t>19 10 02</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rsidRPr="004417E9">
              <w:t>deseuri neferoase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19 10 06</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fractii decat cele specificate la 19 10 05</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19 12 - Deseuri de la tratarea mecanica a deseurilor (ele ex. sortare, maruntire, compactare, granulare) nespecificate in alta pozitie a catalogului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hartie si carton</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19 12 02</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metale feroase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19 12 03</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metale neferoase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19 12 04</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plastice si de cauciuc</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19 12 05</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sticla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06*</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lemn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19 12 07</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lemn, altul decat cel specificat la 19 12 06</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19 12 08</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textile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19 12 09</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minerale (de ex: nisip, pietre)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Default="002C0080" w:rsidP="002C0080">
            <w:r>
              <w:t>19 12 10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deseuri combustibile (rebuturi de derivati de combustibili)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19 12 11*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alte deseuri (inclusiv amestecuri de materiale) de la tratarea mecanica a deseurilor cu continut de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hideMark/>
          </w:tcPr>
          <w:p w:rsidR="002C0080" w:rsidRPr="004417E9" w:rsidRDefault="002C0080" w:rsidP="002C0080">
            <w:r w:rsidRPr="004417E9">
              <w:t>19 12 12</w:t>
            </w:r>
          </w:p>
        </w:tc>
        <w:tc>
          <w:tcPr>
            <w:tcW w:w="8085" w:type="dxa"/>
            <w:tcBorders>
              <w:top w:val="nil"/>
              <w:left w:val="nil"/>
              <w:bottom w:val="single" w:sz="12" w:space="0" w:color="008000"/>
              <w:right w:val="single" w:sz="8" w:space="0" w:color="auto"/>
            </w:tcBorders>
            <w:shd w:val="clear" w:color="000000" w:fill="FFFFFF"/>
            <w:noWrap/>
            <w:vAlign w:val="center"/>
            <w:hideMark/>
          </w:tcPr>
          <w:p w:rsidR="002C0080" w:rsidRPr="004417E9" w:rsidRDefault="002C0080" w:rsidP="002C0080">
            <w:r w:rsidRPr="004417E9">
              <w:t>alte deseuri (inclusiv amestecuri de materiale) de la tratarea mecanica a deseurilor, altele decat cele specificate la 19 12 11</w:t>
            </w:r>
          </w:p>
        </w:tc>
      </w:tr>
      <w:tr w:rsidR="002C0080" w:rsidRPr="004417E9" w:rsidTr="002C0080">
        <w:trPr>
          <w:trHeight w:val="600"/>
        </w:trPr>
        <w:tc>
          <w:tcPr>
            <w:tcW w:w="9402" w:type="dxa"/>
            <w:gridSpan w:val="2"/>
            <w:tcBorders>
              <w:top w:val="nil"/>
              <w:left w:val="single" w:sz="12" w:space="0" w:color="008000"/>
              <w:bottom w:val="single" w:sz="12" w:space="0" w:color="008000"/>
              <w:right w:val="single" w:sz="8" w:space="0" w:color="auto"/>
            </w:tcBorders>
            <w:shd w:val="clear" w:color="auto" w:fill="BFBFBF" w:themeFill="background1" w:themeFillShade="BF"/>
            <w:noWrap/>
            <w:vAlign w:val="center"/>
          </w:tcPr>
          <w:p w:rsidR="002C0080" w:rsidRPr="00503337" w:rsidRDefault="002C0080" w:rsidP="002C0080">
            <w:pPr>
              <w:rPr>
                <w:b/>
              </w:rPr>
            </w:pPr>
            <w:r>
              <w:rPr>
                <w:b/>
              </w:rPr>
              <w:t>Clasa 19 13 – Deseuri de la lucrari de remediere a solului si apelor subterane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19 13 01*</w:t>
            </w:r>
          </w:p>
        </w:tc>
        <w:tc>
          <w:tcPr>
            <w:tcW w:w="8085" w:type="dxa"/>
            <w:tcBorders>
              <w:top w:val="nil"/>
              <w:left w:val="nil"/>
              <w:bottom w:val="single" w:sz="12" w:space="0" w:color="008000"/>
              <w:right w:val="single" w:sz="8" w:space="0" w:color="auto"/>
            </w:tcBorders>
            <w:shd w:val="clear" w:color="000000" w:fill="FFFFFF"/>
            <w:noWrap/>
            <w:vAlign w:val="center"/>
          </w:tcPr>
          <w:p w:rsidR="002C0080" w:rsidRPr="004417E9" w:rsidRDefault="002C0080" w:rsidP="002C0080">
            <w:r>
              <w:t>deseuri solide de la remedierea solului cu continut de substante periculoase</w:t>
            </w:r>
          </w:p>
        </w:tc>
      </w:tr>
      <w:tr w:rsidR="002C0080" w:rsidRPr="004417E9" w:rsidTr="002C0080">
        <w:trPr>
          <w:trHeight w:val="600"/>
        </w:trPr>
        <w:tc>
          <w:tcPr>
            <w:tcW w:w="1317" w:type="dxa"/>
            <w:tcBorders>
              <w:top w:val="nil"/>
              <w:left w:val="single" w:sz="12" w:space="0" w:color="008000"/>
              <w:bottom w:val="single" w:sz="12" w:space="0" w:color="008000"/>
              <w:right w:val="single" w:sz="8" w:space="0" w:color="auto"/>
            </w:tcBorders>
            <w:shd w:val="clear" w:color="000000" w:fill="FFFFFF"/>
            <w:noWrap/>
            <w:vAlign w:val="center"/>
          </w:tcPr>
          <w:p w:rsidR="002C0080" w:rsidRPr="004417E9" w:rsidRDefault="002C0080" w:rsidP="002C0080">
            <w:r>
              <w:t>19 13 02</w:t>
            </w:r>
          </w:p>
        </w:tc>
        <w:tc>
          <w:tcPr>
            <w:tcW w:w="8085" w:type="dxa"/>
            <w:tcBorders>
              <w:top w:val="nil"/>
              <w:left w:val="nil"/>
              <w:bottom w:val="single" w:sz="12" w:space="0" w:color="008000"/>
              <w:right w:val="single" w:sz="8" w:space="0" w:color="auto"/>
            </w:tcBorders>
            <w:shd w:val="clear" w:color="000000" w:fill="FFFFFF"/>
            <w:noWrap/>
            <w:vAlign w:val="center"/>
          </w:tcPr>
          <w:p w:rsidR="002C0080" w:rsidRPr="004417E9" w:rsidRDefault="002C0080" w:rsidP="002C0080">
            <w:r>
              <w:t>deseuri solide de la remedierea solului, altele decat cele specificate la 19 13 01</w:t>
            </w:r>
          </w:p>
        </w:tc>
      </w:tr>
      <w:tr w:rsidR="002C0080" w:rsidRPr="004417E9" w:rsidTr="002C0080">
        <w:trPr>
          <w:trHeight w:val="600"/>
        </w:trPr>
        <w:tc>
          <w:tcPr>
            <w:tcW w:w="9402" w:type="dxa"/>
            <w:gridSpan w:val="2"/>
            <w:tcBorders>
              <w:top w:val="single" w:sz="12" w:space="0" w:color="008000"/>
              <w:left w:val="single" w:sz="12" w:space="0" w:color="008000"/>
              <w:bottom w:val="single" w:sz="12" w:space="0" w:color="008000"/>
              <w:right w:val="single" w:sz="12" w:space="0" w:color="008000"/>
            </w:tcBorders>
            <w:shd w:val="clear" w:color="000000" w:fill="C0C0C0"/>
            <w:noWrap/>
            <w:vAlign w:val="center"/>
            <w:hideMark/>
          </w:tcPr>
          <w:p w:rsidR="002C0080" w:rsidRPr="004417E9" w:rsidRDefault="002C0080" w:rsidP="002C0080">
            <w:pPr>
              <w:rPr>
                <w:b/>
                <w:bCs/>
              </w:rPr>
            </w:pPr>
            <w:r w:rsidRPr="004417E9">
              <w:rPr>
                <w:b/>
                <w:bCs/>
              </w:rPr>
              <w:t>Clasa 20 01 - Fractiuni colectate separat (cu exceptia 15 01)</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20 01 01</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hartie si carton</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20 01 02</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sticla</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20 01 10</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imbracaminte</w:t>
            </w:r>
          </w:p>
        </w:tc>
      </w:tr>
      <w:tr w:rsidR="002C0080" w:rsidRPr="004417E9" w:rsidTr="002C0080">
        <w:trPr>
          <w:trHeight w:val="600"/>
        </w:trPr>
        <w:tc>
          <w:tcPr>
            <w:tcW w:w="1317" w:type="dxa"/>
            <w:tcBorders>
              <w:top w:val="single" w:sz="4" w:space="0" w:color="auto"/>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20 01 11</w:t>
            </w:r>
          </w:p>
        </w:tc>
        <w:tc>
          <w:tcPr>
            <w:tcW w:w="8085" w:type="dxa"/>
            <w:tcBorders>
              <w:top w:val="single" w:sz="4" w:space="0" w:color="auto"/>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textile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37*</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lemn cu continut de substante periculoase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20 01 35*</w:t>
            </w:r>
          </w:p>
        </w:tc>
        <w:tc>
          <w:tcPr>
            <w:tcW w:w="8085" w:type="dxa"/>
            <w:tcBorders>
              <w:top w:val="nil"/>
              <w:left w:val="nil"/>
              <w:bottom w:val="single" w:sz="8" w:space="0" w:color="auto"/>
              <w:right w:val="single" w:sz="8" w:space="0" w:color="auto"/>
            </w:tcBorders>
            <w:shd w:val="clear" w:color="000000" w:fill="FFFFFF"/>
            <w:noWrap/>
            <w:vAlign w:val="center"/>
          </w:tcPr>
          <w:p w:rsidR="002C0080" w:rsidRPr="00341FCF" w:rsidRDefault="002C0080" w:rsidP="002C0080">
            <w:r w:rsidRPr="00341FCF">
              <w:rPr>
                <w:color w:val="000000"/>
              </w:rPr>
              <w:t>echipamente electrice si electronice casate, altele decât cele specificate la 20 01 21 si  20 01 23 cu  continut de componenţi periculoşi</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20 01 36</w:t>
            </w:r>
          </w:p>
        </w:tc>
        <w:tc>
          <w:tcPr>
            <w:tcW w:w="8085" w:type="dxa"/>
            <w:tcBorders>
              <w:top w:val="nil"/>
              <w:left w:val="nil"/>
              <w:bottom w:val="single" w:sz="8" w:space="0" w:color="auto"/>
              <w:right w:val="single" w:sz="8" w:space="0" w:color="auto"/>
            </w:tcBorders>
            <w:shd w:val="clear" w:color="000000" w:fill="FFFFFF"/>
            <w:noWrap/>
            <w:vAlign w:val="center"/>
          </w:tcPr>
          <w:p w:rsidR="002C0080" w:rsidRPr="00341FCF" w:rsidRDefault="002C0080" w:rsidP="002C0080">
            <w:r w:rsidRPr="00341FCF">
              <w:rPr>
                <w:color w:val="000000"/>
              </w:rPr>
              <w:t>echipamente electrice si electronice casate, altele decât cele specificate la</w:t>
            </w:r>
            <w:r>
              <w:rPr>
                <w:color w:val="000000"/>
              </w:rPr>
              <w:t xml:space="preserve"> </w:t>
            </w:r>
            <w:r w:rsidRPr="00341FCF">
              <w:t xml:space="preserve">20 01 21,  </w:t>
            </w:r>
            <w:r>
              <w:t xml:space="preserve">20 01 23 si </w:t>
            </w:r>
            <w:r w:rsidRPr="00341FCF">
              <w:t>20 01 35</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20 01 38</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lemn, altul decat cel specificat la 20 01 37</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hideMark/>
          </w:tcPr>
          <w:p w:rsidR="002C0080" w:rsidRPr="004417E9" w:rsidRDefault="002C0080" w:rsidP="002C0080">
            <w:r w:rsidRPr="004417E9">
              <w:t>20 01 39</w:t>
            </w:r>
          </w:p>
        </w:tc>
        <w:tc>
          <w:tcPr>
            <w:tcW w:w="8085" w:type="dxa"/>
            <w:tcBorders>
              <w:top w:val="nil"/>
              <w:left w:val="nil"/>
              <w:bottom w:val="single" w:sz="8" w:space="0" w:color="auto"/>
              <w:right w:val="single" w:sz="8" w:space="0" w:color="auto"/>
            </w:tcBorders>
            <w:shd w:val="clear" w:color="000000" w:fill="FFFFFF"/>
            <w:noWrap/>
            <w:vAlign w:val="center"/>
            <w:hideMark/>
          </w:tcPr>
          <w:p w:rsidR="002C0080" w:rsidRPr="004417E9" w:rsidRDefault="002C0080" w:rsidP="002C0080">
            <w:r w:rsidRPr="004417E9">
              <w:t>materiale plastice</w:t>
            </w:r>
          </w:p>
        </w:tc>
      </w:tr>
      <w:tr w:rsidR="002C0080" w:rsidRPr="004417E9" w:rsidTr="002C0080">
        <w:trPr>
          <w:trHeight w:val="600"/>
        </w:trPr>
        <w:tc>
          <w:tcPr>
            <w:tcW w:w="1317" w:type="dxa"/>
            <w:tcBorders>
              <w:top w:val="nil"/>
              <w:left w:val="single" w:sz="12" w:space="0" w:color="008000"/>
              <w:bottom w:val="single" w:sz="8" w:space="0" w:color="auto"/>
              <w:right w:val="single" w:sz="8" w:space="0" w:color="auto"/>
            </w:tcBorders>
            <w:shd w:val="clear" w:color="000000" w:fill="FFFFFF"/>
            <w:noWrap/>
            <w:vAlign w:val="center"/>
          </w:tcPr>
          <w:p w:rsidR="002C0080" w:rsidRPr="004417E9" w:rsidRDefault="002C0080" w:rsidP="002C0080">
            <w:r>
              <w:t>20 01 40</w:t>
            </w:r>
          </w:p>
        </w:tc>
        <w:tc>
          <w:tcPr>
            <w:tcW w:w="8085" w:type="dxa"/>
            <w:tcBorders>
              <w:top w:val="nil"/>
              <w:left w:val="nil"/>
              <w:bottom w:val="single" w:sz="8" w:space="0" w:color="auto"/>
              <w:right w:val="single" w:sz="8" w:space="0" w:color="auto"/>
            </w:tcBorders>
            <w:shd w:val="clear" w:color="000000" w:fill="FFFFFF"/>
            <w:noWrap/>
            <w:vAlign w:val="center"/>
          </w:tcPr>
          <w:p w:rsidR="002C0080" w:rsidRPr="004417E9" w:rsidRDefault="002C0080" w:rsidP="002C0080">
            <w:r>
              <w:t>metale</w:t>
            </w:r>
          </w:p>
        </w:tc>
      </w:tr>
      <w:tr w:rsidR="002C0080" w:rsidRPr="004417E9" w:rsidTr="002C0080">
        <w:trPr>
          <w:trHeight w:val="600"/>
        </w:trPr>
        <w:tc>
          <w:tcPr>
            <w:tcW w:w="9402" w:type="dxa"/>
            <w:gridSpan w:val="2"/>
            <w:tcBorders>
              <w:top w:val="single" w:sz="4" w:space="0" w:color="auto"/>
              <w:left w:val="single" w:sz="4" w:space="0" w:color="auto"/>
              <w:bottom w:val="single" w:sz="4" w:space="0" w:color="auto"/>
              <w:right w:val="single" w:sz="8" w:space="0" w:color="auto"/>
            </w:tcBorders>
            <w:shd w:val="clear" w:color="000000" w:fill="BFBFBF"/>
            <w:noWrap/>
            <w:vAlign w:val="center"/>
            <w:hideMark/>
          </w:tcPr>
          <w:p w:rsidR="002C0080" w:rsidRPr="004417E9" w:rsidRDefault="002C0080" w:rsidP="002C0080">
            <w:pPr>
              <w:rPr>
                <w:b/>
                <w:bCs/>
              </w:rPr>
            </w:pPr>
            <w:r w:rsidRPr="004417E9">
              <w:rPr>
                <w:b/>
                <w:bCs/>
              </w:rPr>
              <w:t>Clasa 20 03   -  alte deseuri municipale</w:t>
            </w:r>
          </w:p>
          <w:p w:rsidR="002C0080" w:rsidRPr="004417E9" w:rsidRDefault="002C0080" w:rsidP="002C0080">
            <w:r w:rsidRPr="004417E9">
              <w:t> </w:t>
            </w:r>
          </w:p>
        </w:tc>
      </w:tr>
      <w:tr w:rsidR="002C0080" w:rsidRPr="004417E9" w:rsidTr="002C0080">
        <w:trPr>
          <w:trHeight w:val="600"/>
        </w:trPr>
        <w:tc>
          <w:tcPr>
            <w:tcW w:w="131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C0080" w:rsidRPr="004417E9" w:rsidRDefault="002C0080" w:rsidP="002C0080">
            <w:r w:rsidRPr="004417E9">
              <w:t>20 03 07</w:t>
            </w:r>
          </w:p>
        </w:tc>
        <w:tc>
          <w:tcPr>
            <w:tcW w:w="8085" w:type="dxa"/>
            <w:tcBorders>
              <w:top w:val="nil"/>
              <w:left w:val="nil"/>
              <w:bottom w:val="single" w:sz="8" w:space="0" w:color="auto"/>
              <w:right w:val="single" w:sz="8" w:space="0" w:color="auto"/>
            </w:tcBorders>
            <w:shd w:val="clear" w:color="auto" w:fill="auto"/>
            <w:noWrap/>
            <w:vAlign w:val="center"/>
            <w:hideMark/>
          </w:tcPr>
          <w:p w:rsidR="002C0080" w:rsidRPr="004417E9" w:rsidRDefault="002C0080" w:rsidP="002C0080">
            <w:r w:rsidRPr="004417E9">
              <w:t>deseuri voluminoase</w:t>
            </w:r>
          </w:p>
        </w:tc>
      </w:tr>
    </w:tbl>
    <w:p w:rsidR="007D4DE7" w:rsidRDefault="007D4DE7" w:rsidP="006654C4">
      <w:pPr>
        <w:widowControl w:val="0"/>
        <w:overflowPunct w:val="0"/>
        <w:autoSpaceDE w:val="0"/>
        <w:autoSpaceDN w:val="0"/>
        <w:adjustRightInd w:val="0"/>
        <w:spacing w:line="244" w:lineRule="auto"/>
        <w:ind w:left="7"/>
        <w:jc w:val="both"/>
        <w:rPr>
          <w:b/>
          <w:color w:val="C00000"/>
        </w:rPr>
      </w:pPr>
    </w:p>
    <w:p w:rsidR="007D4DE7" w:rsidRDefault="007D4DE7" w:rsidP="006654C4">
      <w:pPr>
        <w:widowControl w:val="0"/>
        <w:overflowPunct w:val="0"/>
        <w:autoSpaceDE w:val="0"/>
        <w:autoSpaceDN w:val="0"/>
        <w:adjustRightInd w:val="0"/>
        <w:spacing w:line="244" w:lineRule="auto"/>
        <w:ind w:left="7"/>
        <w:jc w:val="both"/>
        <w:rPr>
          <w:b/>
          <w:color w:val="C00000"/>
        </w:rPr>
      </w:pPr>
    </w:p>
    <w:p w:rsidR="0028422F" w:rsidRDefault="0028422F" w:rsidP="006654C4">
      <w:pPr>
        <w:widowControl w:val="0"/>
        <w:overflowPunct w:val="0"/>
        <w:autoSpaceDE w:val="0"/>
        <w:autoSpaceDN w:val="0"/>
        <w:adjustRightInd w:val="0"/>
        <w:spacing w:line="244" w:lineRule="auto"/>
        <w:ind w:left="7"/>
        <w:jc w:val="both"/>
        <w:rPr>
          <w:b/>
          <w:color w:val="C00000"/>
        </w:rPr>
      </w:pPr>
    </w:p>
    <w:p w:rsidR="0028422F" w:rsidRDefault="0028422F" w:rsidP="006654C4">
      <w:pPr>
        <w:widowControl w:val="0"/>
        <w:overflowPunct w:val="0"/>
        <w:autoSpaceDE w:val="0"/>
        <w:autoSpaceDN w:val="0"/>
        <w:adjustRightInd w:val="0"/>
        <w:spacing w:line="244" w:lineRule="auto"/>
        <w:ind w:left="7"/>
        <w:jc w:val="both"/>
        <w:rPr>
          <w:b/>
          <w:color w:val="C00000"/>
        </w:rPr>
      </w:pPr>
    </w:p>
    <w:p w:rsidR="0028422F" w:rsidRDefault="0028422F" w:rsidP="006654C4">
      <w:pPr>
        <w:widowControl w:val="0"/>
        <w:overflowPunct w:val="0"/>
        <w:autoSpaceDE w:val="0"/>
        <w:autoSpaceDN w:val="0"/>
        <w:adjustRightInd w:val="0"/>
        <w:spacing w:line="244" w:lineRule="auto"/>
        <w:ind w:left="7"/>
        <w:jc w:val="both"/>
        <w:rPr>
          <w:b/>
          <w:color w:val="C00000"/>
        </w:rPr>
      </w:pPr>
    </w:p>
    <w:p w:rsidR="0028422F" w:rsidRDefault="0028422F" w:rsidP="006654C4">
      <w:pPr>
        <w:widowControl w:val="0"/>
        <w:overflowPunct w:val="0"/>
        <w:autoSpaceDE w:val="0"/>
        <w:autoSpaceDN w:val="0"/>
        <w:adjustRightInd w:val="0"/>
        <w:spacing w:line="244" w:lineRule="auto"/>
        <w:ind w:left="7"/>
        <w:jc w:val="both"/>
        <w:rPr>
          <w:b/>
          <w:color w:val="C00000"/>
        </w:rPr>
      </w:pPr>
    </w:p>
    <w:p w:rsidR="0028422F" w:rsidRDefault="0028422F" w:rsidP="006654C4">
      <w:pPr>
        <w:widowControl w:val="0"/>
        <w:overflowPunct w:val="0"/>
        <w:autoSpaceDE w:val="0"/>
        <w:autoSpaceDN w:val="0"/>
        <w:adjustRightInd w:val="0"/>
        <w:spacing w:line="244" w:lineRule="auto"/>
        <w:ind w:left="7"/>
        <w:jc w:val="both"/>
        <w:rPr>
          <w:b/>
          <w:color w:val="C00000"/>
        </w:rPr>
      </w:pPr>
    </w:p>
    <w:p w:rsidR="0028422F" w:rsidRDefault="0028422F" w:rsidP="006654C4">
      <w:pPr>
        <w:widowControl w:val="0"/>
        <w:overflowPunct w:val="0"/>
        <w:autoSpaceDE w:val="0"/>
        <w:autoSpaceDN w:val="0"/>
        <w:adjustRightInd w:val="0"/>
        <w:spacing w:line="244" w:lineRule="auto"/>
        <w:ind w:left="7"/>
        <w:jc w:val="both"/>
        <w:rPr>
          <w:b/>
          <w:color w:val="C00000"/>
        </w:rPr>
      </w:pPr>
    </w:p>
    <w:p w:rsidR="00A97027" w:rsidRDefault="00A97027" w:rsidP="006654C4">
      <w:pPr>
        <w:widowControl w:val="0"/>
        <w:overflowPunct w:val="0"/>
        <w:autoSpaceDE w:val="0"/>
        <w:autoSpaceDN w:val="0"/>
        <w:adjustRightInd w:val="0"/>
        <w:spacing w:line="244" w:lineRule="auto"/>
        <w:ind w:left="7"/>
        <w:jc w:val="both"/>
        <w:rPr>
          <w:b/>
          <w:color w:val="C00000"/>
        </w:rPr>
      </w:pPr>
    </w:p>
    <w:p w:rsidR="00641800" w:rsidRPr="00AD12F2" w:rsidRDefault="00641800" w:rsidP="00641800">
      <w:r w:rsidRPr="00AD12F2">
        <w:t>Estimare cantitati deseuri periculoase si nepericuloase pentru eliminare prin incinerare (estimari anuale):</w:t>
      </w:r>
    </w:p>
    <w:p w:rsidR="00641800" w:rsidRPr="00AD12F2" w:rsidRDefault="00641800" w:rsidP="00641800">
      <w:pPr>
        <w:ind w:left="720"/>
      </w:pPr>
    </w:p>
    <w:p w:rsidR="00641800" w:rsidRPr="00AD12F2" w:rsidRDefault="00641800" w:rsidP="00641800">
      <w:pPr>
        <w:ind w:left="720"/>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2"/>
        <w:gridCol w:w="1620"/>
        <w:gridCol w:w="1920"/>
      </w:tblGrid>
      <w:tr w:rsidR="00AD12F2" w:rsidRPr="00AD12F2" w:rsidTr="000F5949">
        <w:trPr>
          <w:trHeight w:val="975"/>
        </w:trPr>
        <w:tc>
          <w:tcPr>
            <w:tcW w:w="5972" w:type="dxa"/>
            <w:tcBorders>
              <w:bottom w:val="single" w:sz="4" w:space="0" w:color="auto"/>
            </w:tcBorders>
          </w:tcPr>
          <w:p w:rsidR="00641800" w:rsidRPr="00AD12F2" w:rsidRDefault="00641800" w:rsidP="000F5949">
            <w:pPr>
              <w:jc w:val="center"/>
            </w:pPr>
            <w:r w:rsidRPr="00AD12F2">
              <w:t>Clasa deseu</w:t>
            </w:r>
          </w:p>
        </w:tc>
        <w:tc>
          <w:tcPr>
            <w:tcW w:w="1620" w:type="dxa"/>
            <w:tcBorders>
              <w:bottom w:val="single" w:sz="4" w:space="0" w:color="auto"/>
            </w:tcBorders>
          </w:tcPr>
          <w:p w:rsidR="00641800" w:rsidRPr="00AD12F2" w:rsidRDefault="00641800" w:rsidP="000F5949">
            <w:pPr>
              <w:jc w:val="center"/>
            </w:pPr>
            <w:r w:rsidRPr="00AD12F2">
              <w:t>Cantitati estimate deseuri periculoase si nepericuloase pentru eliminare</w:t>
            </w:r>
          </w:p>
          <w:p w:rsidR="00641800" w:rsidRPr="00AD12F2" w:rsidRDefault="00641800" w:rsidP="000F5949">
            <w:pPr>
              <w:jc w:val="center"/>
            </w:pPr>
            <w:r w:rsidRPr="00AD12F2">
              <w:t>(tone)/an</w:t>
            </w:r>
          </w:p>
        </w:tc>
        <w:tc>
          <w:tcPr>
            <w:tcW w:w="1920" w:type="dxa"/>
            <w:shd w:val="clear" w:color="auto" w:fill="auto"/>
          </w:tcPr>
          <w:p w:rsidR="00641800" w:rsidRPr="00AD12F2" w:rsidRDefault="00641800" w:rsidP="000F5949">
            <w:pPr>
              <w:jc w:val="center"/>
            </w:pPr>
            <w:r w:rsidRPr="00AD12F2">
              <w:t>Putere calorica medie</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01 – deseuri rezultate de la exploatarea miniera si a carierelor si de la tratarea fizica si chimica a mineralelor</w:t>
            </w:r>
          </w:p>
          <w:p w:rsidR="00641800" w:rsidRPr="00AD12F2" w:rsidRDefault="00641800" w:rsidP="000F5949"/>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02 – deseuri din agricultura, horticultura, acvacultura, silvicultura, vanatoare si pescuit, de la prepararea si procesarea alimentelor</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25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03 – deseuri de la prelucrarea lemnului si producerea placilor si mobilei, pastei de hartie, hartiei si cartonului</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04 – deseuri din industriile pielariei, blanariei si textila</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05 – deseuri de la rafinarea petrolului, purificarea gazelor naturale si tratarea pirolitica a carbunilor</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06 – deseuri din procese chimice anorganice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25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07 – deseuri din procese chimice organice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25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08 – deseuri de la producerea, prepararea, furnizarea si utilizarea (PPFU) straturilor de acoperire (vopsele, lacuri si emailuri vitroase), a adezivilor, cleiurilor si cernelurilor tipografice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09 – deseuri din industria fotografica</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18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10 – deseuri din procesele termice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11 – deseuri de la tratarea chimica a suprafetelor si acoperirea metalelor si altor materiale; hidrometalurgie neferoasa</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12 – deseuri de la modelarea, tratarea mecanica si fizica a suprafetelor metalelor si a materialelor plastice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13 – deseuri uleioase si deseuri de combustibili lichizi (cu exceptia uleiurilor comestibile si a celor din capitolele 05, 12 si 19)</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14 – deseuri de solventi organici, agenti de racire si agenti de propulsare (cu exceptia 07)</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18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15 – deseuri de ambalaje; materiale absorbante, materiale de lustruire, filtrante si imbracaminte de protectie, nespecificate in alta parte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16 – deseuri nespecificate in alta parte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25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17 – deseuri din constructii si demolari (inclusiv pamant excavat din amplasamente contaminate)</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18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 xml:space="preserve">18 – deseuri rezultate din activitatile unitatilor sanitare si din activitati veterinare si/sau cercetare conexe (cu exceptia deseurilor de la prepararea hranei in bucatarii sau restaurante, care nu au legatura directa cu activitatea sanitara)  </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30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19 – deseuri de la instalatii de tratare a reziduurilor, de la statiile de epurare a apelor uzate si de la tratarea apelor pentru alimentare cu apa si uz industrial</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18 MJ/kg</w:t>
            </w:r>
          </w:p>
        </w:tc>
      </w:tr>
      <w:tr w:rsidR="00AD12F2" w:rsidRPr="00AD12F2" w:rsidTr="000F594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72" w:type="dxa"/>
            <w:tcBorders>
              <w:top w:val="single" w:sz="4" w:space="0" w:color="auto"/>
              <w:left w:val="single" w:sz="4" w:space="0" w:color="auto"/>
              <w:bottom w:val="single" w:sz="4" w:space="0" w:color="auto"/>
              <w:right w:val="single" w:sz="4" w:space="0" w:color="auto"/>
            </w:tcBorders>
          </w:tcPr>
          <w:p w:rsidR="00641800" w:rsidRPr="00AD12F2" w:rsidRDefault="00641800" w:rsidP="000F5949">
            <w:r w:rsidRPr="00AD12F2">
              <w:t>20 – deseuri municipale si asimilabile din comert, industrie, institutii, inclusiv fractiuni colectate separat</w:t>
            </w:r>
          </w:p>
        </w:tc>
        <w:tc>
          <w:tcPr>
            <w:tcW w:w="1620" w:type="dxa"/>
            <w:tcBorders>
              <w:top w:val="single" w:sz="4" w:space="0" w:color="auto"/>
              <w:left w:val="single" w:sz="4" w:space="0" w:color="auto"/>
              <w:bottom w:val="single" w:sz="4" w:space="0" w:color="auto"/>
              <w:right w:val="single" w:sz="4" w:space="0" w:color="auto"/>
            </w:tcBorders>
          </w:tcPr>
          <w:p w:rsidR="00641800" w:rsidRPr="00AD12F2" w:rsidRDefault="00641800" w:rsidP="000F5949">
            <w:pPr>
              <w:jc w:val="center"/>
            </w:pPr>
            <w:r w:rsidRPr="00AD12F2">
              <w:t>0 – 10 080</w:t>
            </w:r>
          </w:p>
        </w:tc>
        <w:tc>
          <w:tcPr>
            <w:tcW w:w="1920" w:type="dxa"/>
            <w:tcBorders>
              <w:top w:val="single" w:sz="4" w:space="0" w:color="auto"/>
              <w:bottom w:val="single" w:sz="4" w:space="0" w:color="auto"/>
              <w:right w:val="single" w:sz="4" w:space="0" w:color="auto"/>
            </w:tcBorders>
            <w:shd w:val="clear" w:color="auto" w:fill="auto"/>
          </w:tcPr>
          <w:p w:rsidR="00641800" w:rsidRPr="00AD12F2" w:rsidRDefault="00641800" w:rsidP="000F5949">
            <w:r w:rsidRPr="00AD12F2">
              <w:t>16 – 25 MJ/kg</w:t>
            </w:r>
          </w:p>
        </w:tc>
      </w:tr>
    </w:tbl>
    <w:p w:rsidR="00641800" w:rsidRDefault="00641800" w:rsidP="00641800">
      <w:pPr>
        <w:ind w:left="720"/>
        <w:rPr>
          <w:rFonts w:ascii="Arial" w:hAnsi="Arial" w:cs="Arial"/>
          <w:sz w:val="22"/>
          <w:szCs w:val="22"/>
        </w:rPr>
      </w:pPr>
    </w:p>
    <w:p w:rsidR="00AC3844" w:rsidRPr="00FD1C0D" w:rsidRDefault="00AC3844" w:rsidP="006654C4">
      <w:pPr>
        <w:widowControl w:val="0"/>
        <w:overflowPunct w:val="0"/>
        <w:autoSpaceDE w:val="0"/>
        <w:autoSpaceDN w:val="0"/>
        <w:adjustRightInd w:val="0"/>
        <w:spacing w:line="244" w:lineRule="auto"/>
        <w:ind w:left="7"/>
        <w:jc w:val="both"/>
      </w:pPr>
    </w:p>
    <w:p w:rsidR="006A7F64" w:rsidRPr="00FD1C0D" w:rsidRDefault="006A7F64" w:rsidP="006A7F64">
      <w:pPr>
        <w:jc w:val="both"/>
      </w:pPr>
      <w:r w:rsidRPr="00FD1C0D">
        <w:t>Operatiunile de pregatire/pretatare/tratare inaintea incinerarii constau in mare parte in urmatoarele:</w:t>
      </w:r>
    </w:p>
    <w:p w:rsidR="006A7F64" w:rsidRPr="00FD1C0D" w:rsidRDefault="006A7F64" w:rsidP="00D033DC">
      <w:pPr>
        <w:numPr>
          <w:ilvl w:val="0"/>
          <w:numId w:val="99"/>
        </w:numPr>
        <w:jc w:val="both"/>
      </w:pPr>
      <w:r w:rsidRPr="00FD1C0D">
        <w:t>Separare gravimetrica a fazei solide/fazei pastoase/fazei lichide: procedeul se aplica slamurilor de orice fel in asa fel incat, in urma separarii gravimetrice, sa rezulte faza solida ce se va alimenta in liniile de incinerare prin buncarele de alimentare, faza past</w:t>
      </w:r>
      <w:r w:rsidR="00863F79">
        <w:t>oa</w:t>
      </w:r>
      <w:r w:rsidRPr="00FD1C0D">
        <w:t>sa prin injectoarele de pastoase si faza lichida prin injectoarele de lichide ale fiecarei linii de incinerare;</w:t>
      </w:r>
    </w:p>
    <w:p w:rsidR="006A7F64" w:rsidRPr="00FD1C0D" w:rsidRDefault="006A7F64" w:rsidP="00D033DC">
      <w:pPr>
        <w:numPr>
          <w:ilvl w:val="0"/>
          <w:numId w:val="99"/>
        </w:numPr>
        <w:jc w:val="both"/>
      </w:pPr>
      <w:r w:rsidRPr="00FD1C0D">
        <w:t>Filtrare prin site in vederea separarii impuritatilor de mari dimensiuni ce nu pot fi introduse in instalatiile de incinerare cu ajutorul pompelor pentru lichide si/sau pastoase;</w:t>
      </w:r>
    </w:p>
    <w:p w:rsidR="006A7F64" w:rsidRPr="00FD1C0D" w:rsidRDefault="006A7F64" w:rsidP="00D033DC">
      <w:pPr>
        <w:numPr>
          <w:ilvl w:val="0"/>
          <w:numId w:val="99"/>
        </w:numPr>
        <w:jc w:val="both"/>
      </w:pPr>
      <w:r w:rsidRPr="00FD1C0D">
        <w:t>Demontarea, dezmembrare mecanica, dezasamblare in parti componente in vederea pregatirii pentru incinerare pe categorii de materiale</w:t>
      </w:r>
      <w:r w:rsidR="00863F79">
        <w:t xml:space="preserve"> (plastic, metal, hartie, lemn</w:t>
      </w:r>
      <w:r w:rsidRPr="00FD1C0D">
        <w:t>)  si/sau stari de agregare (faza lichida, faza solida); operatiunile se realizeaza cu ajutorul sculelor si dispozitivelor specializate;</w:t>
      </w:r>
    </w:p>
    <w:p w:rsidR="006A7F64" w:rsidRPr="00FD1C0D" w:rsidRDefault="006A7F64" w:rsidP="00D033DC">
      <w:pPr>
        <w:numPr>
          <w:ilvl w:val="0"/>
          <w:numId w:val="99"/>
        </w:numPr>
        <w:jc w:val="both"/>
      </w:pPr>
      <w:r w:rsidRPr="00FD1C0D">
        <w:t>Reducerea dimensiunilor cu ajutorul tocatorului in vederea pregatirii pentru eliminare finala, operatiune realizata cu tocatorul descris in documentatie;</w:t>
      </w:r>
    </w:p>
    <w:p w:rsidR="006A7F64" w:rsidRPr="00FD1C0D" w:rsidRDefault="006A7F64" w:rsidP="00D033DC">
      <w:pPr>
        <w:pStyle w:val="Listparagraf"/>
        <w:numPr>
          <w:ilvl w:val="0"/>
          <w:numId w:val="99"/>
        </w:numPr>
        <w:ind w:right="-360"/>
        <w:jc w:val="both"/>
        <w:rPr>
          <w:rFonts w:ascii="Times New Roman" w:hAnsi="Times New Roman"/>
          <w:sz w:val="24"/>
          <w:szCs w:val="24"/>
        </w:rPr>
      </w:pPr>
      <w:r w:rsidRPr="00FD1C0D">
        <w:rPr>
          <w:rFonts w:ascii="Times New Roman" w:hAnsi="Times New Roman"/>
          <w:sz w:val="24"/>
          <w:szCs w:val="24"/>
        </w:rPr>
        <w:t xml:space="preserve">Tratarea ambalajelor care contin sau sunt contaminate cu substante periculoase. </w:t>
      </w:r>
    </w:p>
    <w:p w:rsidR="0056023E" w:rsidRDefault="0056023E" w:rsidP="006A7F64">
      <w:pPr>
        <w:pStyle w:val="Listparagraf"/>
        <w:ind w:left="1080" w:right="-360" w:firstLine="360"/>
        <w:jc w:val="both"/>
        <w:rPr>
          <w:rFonts w:ascii="Times New Roman" w:hAnsi="Times New Roman"/>
          <w:sz w:val="24"/>
          <w:szCs w:val="24"/>
        </w:rPr>
      </w:pPr>
    </w:p>
    <w:p w:rsidR="00CB7F0C" w:rsidRDefault="00CB7F0C" w:rsidP="006A7F64">
      <w:pPr>
        <w:pStyle w:val="Listparagraf"/>
        <w:ind w:left="1080" w:right="-360" w:firstLine="360"/>
        <w:jc w:val="both"/>
        <w:rPr>
          <w:rFonts w:ascii="Times New Roman" w:hAnsi="Times New Roman"/>
          <w:sz w:val="24"/>
          <w:szCs w:val="24"/>
        </w:rPr>
      </w:pPr>
    </w:p>
    <w:p w:rsidR="00CB7F0C" w:rsidRPr="00AD12F2" w:rsidRDefault="00CB7F0C" w:rsidP="006A7F64">
      <w:pPr>
        <w:pStyle w:val="Listparagraf"/>
        <w:ind w:left="1080" w:right="-360" w:firstLine="360"/>
        <w:jc w:val="both"/>
        <w:rPr>
          <w:rFonts w:ascii="Times New Roman" w:hAnsi="Times New Roman"/>
          <w:sz w:val="24"/>
          <w:szCs w:val="24"/>
        </w:rPr>
      </w:pPr>
    </w:p>
    <w:p w:rsidR="006A7F64" w:rsidRPr="00AD12F2" w:rsidRDefault="006A7F64" w:rsidP="006A7F64">
      <w:pPr>
        <w:pStyle w:val="Listparagraf"/>
        <w:ind w:left="1080" w:right="-360" w:firstLine="360"/>
        <w:jc w:val="both"/>
        <w:rPr>
          <w:rFonts w:ascii="Times New Roman" w:hAnsi="Times New Roman"/>
          <w:b/>
          <w:sz w:val="24"/>
          <w:szCs w:val="24"/>
        </w:rPr>
      </w:pPr>
      <w:r w:rsidRPr="00AD12F2">
        <w:rPr>
          <w:rFonts w:ascii="Times New Roman" w:hAnsi="Times New Roman"/>
          <w:b/>
          <w:sz w:val="24"/>
          <w:szCs w:val="24"/>
        </w:rPr>
        <w:t>ETAPELE TRATARII</w:t>
      </w:r>
      <w:r w:rsidR="003E215D" w:rsidRPr="00AD12F2">
        <w:rPr>
          <w:rFonts w:ascii="Times New Roman" w:hAnsi="Times New Roman"/>
          <w:b/>
          <w:sz w:val="24"/>
          <w:szCs w:val="24"/>
        </w:rPr>
        <w:t xml:space="preserve"> DESEURILOR DE AMBALAJE</w:t>
      </w:r>
    </w:p>
    <w:p w:rsidR="00097EB6" w:rsidRPr="00FD1C0D" w:rsidRDefault="00097EB6" w:rsidP="006A7F64">
      <w:pPr>
        <w:pStyle w:val="Listparagraf"/>
        <w:ind w:left="1080" w:right="-360" w:firstLine="360"/>
        <w:jc w:val="both"/>
        <w:rPr>
          <w:rFonts w:ascii="Times New Roman" w:hAnsi="Times New Roman"/>
          <w:sz w:val="24"/>
          <w:szCs w:val="24"/>
        </w:rPr>
      </w:pPr>
    </w:p>
    <w:p w:rsidR="006A7F64" w:rsidRPr="00FD1C0D" w:rsidRDefault="006A7F64" w:rsidP="00D033DC">
      <w:pPr>
        <w:pStyle w:val="Listparagraf"/>
        <w:numPr>
          <w:ilvl w:val="0"/>
          <w:numId w:val="100"/>
        </w:numPr>
        <w:ind w:right="-360"/>
        <w:rPr>
          <w:rFonts w:ascii="Times New Roman" w:hAnsi="Times New Roman"/>
          <w:sz w:val="24"/>
          <w:szCs w:val="24"/>
        </w:rPr>
      </w:pPr>
      <w:r w:rsidRPr="00FD1C0D">
        <w:rPr>
          <w:rFonts w:ascii="Times New Roman" w:hAnsi="Times New Roman"/>
          <w:sz w:val="24"/>
          <w:szCs w:val="24"/>
        </w:rPr>
        <w:t>Colectarea si transportul de la generator</w:t>
      </w:r>
    </w:p>
    <w:p w:rsidR="006A7F64" w:rsidRPr="00FD1C0D" w:rsidRDefault="006A7F64" w:rsidP="00D033DC">
      <w:pPr>
        <w:pStyle w:val="Listparagraf"/>
        <w:numPr>
          <w:ilvl w:val="0"/>
          <w:numId w:val="100"/>
        </w:numPr>
        <w:ind w:right="-360"/>
        <w:rPr>
          <w:rFonts w:ascii="Times New Roman" w:hAnsi="Times New Roman"/>
          <w:sz w:val="24"/>
          <w:szCs w:val="24"/>
        </w:rPr>
      </w:pPr>
      <w:r w:rsidRPr="00FD1C0D">
        <w:rPr>
          <w:rFonts w:ascii="Times New Roman" w:hAnsi="Times New Roman"/>
          <w:sz w:val="24"/>
          <w:szCs w:val="24"/>
        </w:rPr>
        <w:t>Stocare in depozitele existente pentru deseuri periculoase</w:t>
      </w:r>
    </w:p>
    <w:p w:rsidR="006A7F64" w:rsidRPr="00FD1C0D" w:rsidRDefault="006A7F64" w:rsidP="00D033DC">
      <w:pPr>
        <w:pStyle w:val="Listparagraf"/>
        <w:numPr>
          <w:ilvl w:val="0"/>
          <w:numId w:val="100"/>
        </w:numPr>
        <w:ind w:right="-360"/>
        <w:rPr>
          <w:rFonts w:ascii="Times New Roman" w:hAnsi="Times New Roman"/>
          <w:sz w:val="24"/>
          <w:szCs w:val="24"/>
        </w:rPr>
      </w:pPr>
      <w:r w:rsidRPr="00FD1C0D">
        <w:rPr>
          <w:rFonts w:ascii="Times New Roman" w:hAnsi="Times New Roman"/>
          <w:sz w:val="24"/>
          <w:szCs w:val="24"/>
        </w:rPr>
        <w:t>Spalarea cu detergent sau solvent</w:t>
      </w:r>
    </w:p>
    <w:p w:rsidR="006A7F64" w:rsidRPr="00FD1C0D" w:rsidRDefault="006A7F64" w:rsidP="00D033DC">
      <w:pPr>
        <w:pStyle w:val="Listparagraf"/>
        <w:numPr>
          <w:ilvl w:val="0"/>
          <w:numId w:val="100"/>
        </w:numPr>
        <w:ind w:right="-360"/>
        <w:rPr>
          <w:rFonts w:ascii="Times New Roman" w:hAnsi="Times New Roman"/>
          <w:sz w:val="24"/>
          <w:szCs w:val="24"/>
        </w:rPr>
      </w:pPr>
      <w:r w:rsidRPr="00FD1C0D">
        <w:rPr>
          <w:rFonts w:ascii="Times New Roman" w:hAnsi="Times New Roman"/>
          <w:sz w:val="24"/>
          <w:szCs w:val="24"/>
        </w:rPr>
        <w:t>Scurgerea si uscarea in spatii acoperite</w:t>
      </w:r>
    </w:p>
    <w:p w:rsidR="006A7F64" w:rsidRPr="00FD1C0D" w:rsidRDefault="006A7F64" w:rsidP="00D033DC">
      <w:pPr>
        <w:pStyle w:val="Listparagraf"/>
        <w:numPr>
          <w:ilvl w:val="0"/>
          <w:numId w:val="100"/>
        </w:numPr>
        <w:ind w:right="-360"/>
        <w:rPr>
          <w:rFonts w:ascii="Times New Roman" w:hAnsi="Times New Roman"/>
          <w:sz w:val="24"/>
          <w:szCs w:val="24"/>
        </w:rPr>
      </w:pPr>
      <w:r w:rsidRPr="00FD1C0D">
        <w:rPr>
          <w:rFonts w:ascii="Times New Roman" w:hAnsi="Times New Roman"/>
          <w:sz w:val="24"/>
          <w:szCs w:val="24"/>
        </w:rPr>
        <w:t>Sortarea pe tipuri de material reciclabile: fier, plastic, sticla</w:t>
      </w:r>
    </w:p>
    <w:p w:rsidR="006A7F64" w:rsidRDefault="006A7F64" w:rsidP="00D033DC">
      <w:pPr>
        <w:pStyle w:val="Listparagraf"/>
        <w:numPr>
          <w:ilvl w:val="0"/>
          <w:numId w:val="100"/>
        </w:numPr>
        <w:ind w:right="-360"/>
        <w:jc w:val="both"/>
        <w:rPr>
          <w:rFonts w:ascii="Times New Roman" w:hAnsi="Times New Roman"/>
          <w:sz w:val="24"/>
          <w:szCs w:val="24"/>
        </w:rPr>
      </w:pPr>
      <w:r w:rsidRPr="00FD1C0D">
        <w:rPr>
          <w:rFonts w:ascii="Times New Roman" w:hAnsi="Times New Roman"/>
          <w:sz w:val="24"/>
          <w:szCs w:val="24"/>
        </w:rPr>
        <w:t>Presarea si balotarea in vederea predarii catre agenti economici autorizati in vederea preluarii ambalajelor.</w:t>
      </w:r>
    </w:p>
    <w:p w:rsidR="0028422F" w:rsidRDefault="0028422F" w:rsidP="0028422F">
      <w:pPr>
        <w:ind w:right="-360"/>
        <w:jc w:val="both"/>
      </w:pPr>
    </w:p>
    <w:p w:rsidR="0028422F" w:rsidRPr="0028422F" w:rsidRDefault="0028422F" w:rsidP="0028422F">
      <w:pPr>
        <w:ind w:right="-360"/>
        <w:jc w:val="both"/>
      </w:pPr>
    </w:p>
    <w:p w:rsidR="006A7F64" w:rsidRDefault="006A7F64" w:rsidP="006A7F64">
      <w:pPr>
        <w:ind w:left="720" w:right="-360" w:firstLine="720"/>
        <w:jc w:val="both"/>
      </w:pPr>
      <w:r w:rsidRPr="00FD1C0D">
        <w:t>Metodologia de tratare</w:t>
      </w:r>
    </w:p>
    <w:p w:rsidR="00097EB6" w:rsidRPr="00FD1C0D" w:rsidRDefault="00097EB6" w:rsidP="006A7F64">
      <w:pPr>
        <w:ind w:left="720" w:right="-360" w:firstLine="720"/>
        <w:jc w:val="both"/>
      </w:pPr>
    </w:p>
    <w:p w:rsidR="006A7F64" w:rsidRPr="00FD1C0D" w:rsidRDefault="006A7F64" w:rsidP="00D033DC">
      <w:pPr>
        <w:pStyle w:val="Listparagraf"/>
        <w:numPr>
          <w:ilvl w:val="0"/>
          <w:numId w:val="101"/>
        </w:numPr>
        <w:ind w:right="-360"/>
        <w:jc w:val="both"/>
        <w:rPr>
          <w:rFonts w:ascii="Times New Roman" w:hAnsi="Times New Roman"/>
          <w:sz w:val="24"/>
          <w:szCs w:val="24"/>
        </w:rPr>
      </w:pPr>
      <w:r w:rsidRPr="00FD1C0D">
        <w:rPr>
          <w:rFonts w:ascii="Times New Roman" w:hAnsi="Times New Roman"/>
          <w:sz w:val="24"/>
          <w:szCs w:val="24"/>
        </w:rPr>
        <w:t>Ambalajele contaminate vor fi sortate in 3 categorii -  ambalaje contaminate cu produse petroliere, ambalaje contaminate cu lacuri si vopseluri si ambalaje contaminate cu produse agrochimice (pesticide, ierbicide);</w:t>
      </w:r>
    </w:p>
    <w:p w:rsidR="006A7F64" w:rsidRPr="00FD1C0D" w:rsidRDefault="006A7F64" w:rsidP="00D033DC">
      <w:pPr>
        <w:pStyle w:val="Listparagraf"/>
        <w:numPr>
          <w:ilvl w:val="0"/>
          <w:numId w:val="101"/>
        </w:numPr>
        <w:ind w:right="-360"/>
        <w:jc w:val="both"/>
        <w:rPr>
          <w:rFonts w:ascii="Times New Roman" w:hAnsi="Times New Roman"/>
          <w:sz w:val="24"/>
          <w:szCs w:val="24"/>
        </w:rPr>
      </w:pPr>
      <w:r w:rsidRPr="00FD1C0D">
        <w:rPr>
          <w:rFonts w:ascii="Times New Roman" w:hAnsi="Times New Roman"/>
          <w:sz w:val="24"/>
          <w:szCs w:val="24"/>
        </w:rPr>
        <w:t>Ambalajele contaminate cu produse petroliere vor fi spalate cu detergent Super 100 sau similar si clatite cu apa calda;</w:t>
      </w:r>
    </w:p>
    <w:p w:rsidR="006A7F64" w:rsidRPr="00FD1C0D" w:rsidRDefault="006A7F64" w:rsidP="00D033DC">
      <w:pPr>
        <w:pStyle w:val="Listparagraf"/>
        <w:numPr>
          <w:ilvl w:val="0"/>
          <w:numId w:val="101"/>
        </w:numPr>
        <w:ind w:right="-360"/>
        <w:jc w:val="both"/>
        <w:rPr>
          <w:rFonts w:ascii="Times New Roman" w:hAnsi="Times New Roman"/>
          <w:sz w:val="24"/>
          <w:szCs w:val="24"/>
        </w:rPr>
      </w:pPr>
      <w:r w:rsidRPr="00FD1C0D">
        <w:rPr>
          <w:rFonts w:ascii="Times New Roman" w:hAnsi="Times New Roman"/>
          <w:sz w:val="24"/>
          <w:szCs w:val="24"/>
        </w:rPr>
        <w:t>Ambalajele contaminate cu lacuri si vopseluri vor fi tratate cu produs de decapare Decab B 50 sau similar si clatite cu apa calda;</w:t>
      </w:r>
    </w:p>
    <w:p w:rsidR="006A7F64" w:rsidRPr="00FD1C0D" w:rsidRDefault="006A7F64" w:rsidP="00D033DC">
      <w:pPr>
        <w:pStyle w:val="Listparagraf"/>
        <w:numPr>
          <w:ilvl w:val="0"/>
          <w:numId w:val="101"/>
        </w:numPr>
        <w:ind w:right="-360"/>
        <w:jc w:val="both"/>
        <w:rPr>
          <w:rFonts w:ascii="Times New Roman" w:hAnsi="Times New Roman"/>
          <w:sz w:val="24"/>
          <w:szCs w:val="24"/>
        </w:rPr>
      </w:pPr>
      <w:r w:rsidRPr="00FD1C0D">
        <w:rPr>
          <w:rFonts w:ascii="Times New Roman" w:hAnsi="Times New Roman"/>
          <w:sz w:val="24"/>
          <w:szCs w:val="24"/>
        </w:rPr>
        <w:t>Ambalajele contaminate cu produse agrochimice vor fi decontaminate prin tripla spalare cu detergent si apa calda</w:t>
      </w:r>
    </w:p>
    <w:p w:rsidR="006A7F64" w:rsidRPr="00FD1C0D" w:rsidRDefault="006A7F64" w:rsidP="00D033DC">
      <w:pPr>
        <w:pStyle w:val="Listparagraf"/>
        <w:numPr>
          <w:ilvl w:val="0"/>
          <w:numId w:val="101"/>
        </w:numPr>
        <w:ind w:right="-360"/>
        <w:jc w:val="both"/>
        <w:rPr>
          <w:rFonts w:ascii="Times New Roman" w:hAnsi="Times New Roman"/>
          <w:sz w:val="24"/>
          <w:szCs w:val="24"/>
        </w:rPr>
      </w:pPr>
      <w:r w:rsidRPr="00FD1C0D">
        <w:rPr>
          <w:rFonts w:ascii="Times New Roman" w:hAnsi="Times New Roman"/>
          <w:sz w:val="24"/>
          <w:szCs w:val="24"/>
        </w:rPr>
        <w:t>Toate operatiunile de spalare se vor realiza in cuve metalica de dimensiunile L= 4m, l = 3m, H= 0,3m, sau containere plastic cu dimensiunile 1 m x 1 m x 0.5 m;</w:t>
      </w:r>
    </w:p>
    <w:p w:rsidR="006A7F64" w:rsidRDefault="006A7F64" w:rsidP="00D033DC">
      <w:pPr>
        <w:pStyle w:val="Listparagraf"/>
        <w:numPr>
          <w:ilvl w:val="0"/>
          <w:numId w:val="101"/>
        </w:numPr>
        <w:ind w:right="-360"/>
        <w:jc w:val="both"/>
        <w:rPr>
          <w:rFonts w:ascii="Times New Roman" w:hAnsi="Times New Roman"/>
          <w:sz w:val="24"/>
          <w:szCs w:val="24"/>
        </w:rPr>
      </w:pPr>
      <w:r w:rsidRPr="00FD1C0D">
        <w:rPr>
          <w:rFonts w:ascii="Times New Roman" w:hAnsi="Times New Roman"/>
          <w:sz w:val="24"/>
          <w:szCs w:val="24"/>
        </w:rPr>
        <w:t>Dupa spalare, ambalajele se vor pune la uscat in cuve metalice sau plastic in spatii acoperite.</w:t>
      </w:r>
    </w:p>
    <w:p w:rsidR="006A7F64" w:rsidRPr="00FD1C0D" w:rsidRDefault="006A7F64" w:rsidP="0014470A">
      <w:pPr>
        <w:ind w:right="-360"/>
        <w:jc w:val="both"/>
      </w:pPr>
      <w:r w:rsidRPr="00FD1C0D">
        <w:t>Tipuri de deseuri care rezulta</w:t>
      </w:r>
    </w:p>
    <w:p w:rsidR="006A7F64" w:rsidRPr="00FD1C0D" w:rsidRDefault="006A7F64" w:rsidP="00D033DC">
      <w:pPr>
        <w:pStyle w:val="Listparagraf"/>
        <w:numPr>
          <w:ilvl w:val="0"/>
          <w:numId w:val="103"/>
        </w:numPr>
        <w:ind w:right="-360"/>
        <w:jc w:val="both"/>
        <w:rPr>
          <w:rFonts w:ascii="Times New Roman" w:hAnsi="Times New Roman"/>
          <w:sz w:val="24"/>
          <w:szCs w:val="24"/>
        </w:rPr>
      </w:pPr>
      <w:r w:rsidRPr="00FD1C0D">
        <w:rPr>
          <w:rFonts w:ascii="Times New Roman" w:hAnsi="Times New Roman"/>
          <w:sz w:val="24"/>
          <w:szCs w:val="24"/>
        </w:rPr>
        <w:t>Deseuri cu co</w:t>
      </w:r>
      <w:r w:rsidR="0054690F">
        <w:rPr>
          <w:rFonts w:ascii="Times New Roman" w:hAnsi="Times New Roman"/>
          <w:sz w:val="24"/>
          <w:szCs w:val="24"/>
        </w:rPr>
        <w:t>ntinut de substante periculoase – 19 02 11*</w:t>
      </w:r>
    </w:p>
    <w:p w:rsidR="006A7F64" w:rsidRPr="00FD1C0D" w:rsidRDefault="006A7F64" w:rsidP="00D033DC">
      <w:pPr>
        <w:pStyle w:val="Listparagraf"/>
        <w:numPr>
          <w:ilvl w:val="0"/>
          <w:numId w:val="103"/>
        </w:numPr>
        <w:ind w:right="-360"/>
        <w:jc w:val="both"/>
        <w:rPr>
          <w:rFonts w:ascii="Times New Roman" w:hAnsi="Times New Roman"/>
          <w:sz w:val="24"/>
          <w:szCs w:val="24"/>
        </w:rPr>
      </w:pPr>
      <w:r w:rsidRPr="00FD1C0D">
        <w:rPr>
          <w:rFonts w:ascii="Times New Roman" w:hAnsi="Times New Roman"/>
          <w:sz w:val="24"/>
          <w:szCs w:val="24"/>
        </w:rPr>
        <w:t>Deseuri lichide apoase cu continut de substante periculoase – 16 10 01*</w:t>
      </w:r>
    </w:p>
    <w:p w:rsidR="006A7F64" w:rsidRPr="00FD1C0D" w:rsidRDefault="006A7F64" w:rsidP="00D033DC">
      <w:pPr>
        <w:pStyle w:val="Listparagraf"/>
        <w:numPr>
          <w:ilvl w:val="0"/>
          <w:numId w:val="103"/>
        </w:numPr>
        <w:ind w:right="-360"/>
        <w:jc w:val="both"/>
        <w:rPr>
          <w:rFonts w:ascii="Times New Roman" w:hAnsi="Times New Roman"/>
          <w:sz w:val="24"/>
          <w:szCs w:val="24"/>
        </w:rPr>
      </w:pPr>
      <w:r w:rsidRPr="00FD1C0D">
        <w:rPr>
          <w:rFonts w:ascii="Times New Roman" w:hAnsi="Times New Roman"/>
          <w:sz w:val="24"/>
          <w:szCs w:val="24"/>
        </w:rPr>
        <w:t>Namoluri de la tratarea fizico-chimica cu continut de substante periculoase – 19 02 05*</w:t>
      </w:r>
    </w:p>
    <w:p w:rsidR="006A7F64" w:rsidRPr="00FD1C0D" w:rsidRDefault="006A7F64" w:rsidP="00D033DC">
      <w:pPr>
        <w:pStyle w:val="Listparagraf"/>
        <w:numPr>
          <w:ilvl w:val="0"/>
          <w:numId w:val="103"/>
        </w:numPr>
        <w:ind w:right="-360"/>
        <w:jc w:val="both"/>
        <w:rPr>
          <w:rFonts w:ascii="Times New Roman" w:hAnsi="Times New Roman"/>
          <w:sz w:val="24"/>
          <w:szCs w:val="24"/>
        </w:rPr>
      </w:pPr>
      <w:r w:rsidRPr="00FD1C0D">
        <w:rPr>
          <w:rFonts w:ascii="Times New Roman" w:hAnsi="Times New Roman"/>
          <w:sz w:val="24"/>
          <w:szCs w:val="24"/>
        </w:rPr>
        <w:t xml:space="preserve">Deseuri lichide combustibile cu continut de substante periculoase – 19 02 08* </w:t>
      </w:r>
    </w:p>
    <w:p w:rsidR="006A7F64" w:rsidRPr="00FD1C0D" w:rsidRDefault="006A7F64" w:rsidP="006A7F64">
      <w:pPr>
        <w:pStyle w:val="Listparagraf"/>
        <w:ind w:left="0" w:right="-360" w:firstLine="420"/>
        <w:jc w:val="both"/>
        <w:rPr>
          <w:rFonts w:ascii="Times New Roman" w:hAnsi="Times New Roman"/>
          <w:sz w:val="24"/>
          <w:szCs w:val="24"/>
        </w:rPr>
      </w:pPr>
      <w:r w:rsidRPr="00FD1C0D">
        <w:rPr>
          <w:rFonts w:ascii="Times New Roman" w:hAnsi="Times New Roman"/>
          <w:sz w:val="24"/>
          <w:szCs w:val="24"/>
        </w:rPr>
        <w:t>Deseurile vor fi stocate in IBC 1000 l si vor fi incinerate, valorificate energetic – coincinerate, predate spre eliminare catre agenti economici autorizati.</w:t>
      </w:r>
    </w:p>
    <w:p w:rsidR="006A7F64" w:rsidRPr="00FD1C0D" w:rsidRDefault="006A7F64" w:rsidP="00D033DC">
      <w:pPr>
        <w:pStyle w:val="Listparagraf"/>
        <w:numPr>
          <w:ilvl w:val="0"/>
          <w:numId w:val="103"/>
        </w:numPr>
        <w:ind w:right="-360"/>
        <w:jc w:val="both"/>
        <w:rPr>
          <w:rFonts w:ascii="Times New Roman" w:hAnsi="Times New Roman"/>
          <w:sz w:val="24"/>
          <w:szCs w:val="24"/>
        </w:rPr>
      </w:pPr>
      <w:r w:rsidRPr="00FD1C0D">
        <w:rPr>
          <w:rFonts w:ascii="Times New Roman" w:hAnsi="Times New Roman"/>
          <w:sz w:val="24"/>
          <w:szCs w:val="24"/>
        </w:rPr>
        <w:t>Deseuri reciclabile:</w:t>
      </w:r>
    </w:p>
    <w:p w:rsidR="006A7F64" w:rsidRPr="00FD1C0D" w:rsidRDefault="006A7F64" w:rsidP="00D033DC">
      <w:pPr>
        <w:pStyle w:val="Listparagraf"/>
        <w:numPr>
          <w:ilvl w:val="0"/>
          <w:numId w:val="102"/>
        </w:numPr>
        <w:ind w:right="-360"/>
        <w:jc w:val="both"/>
        <w:rPr>
          <w:rFonts w:ascii="Times New Roman" w:hAnsi="Times New Roman"/>
          <w:sz w:val="24"/>
          <w:szCs w:val="24"/>
        </w:rPr>
      </w:pPr>
      <w:r w:rsidRPr="00FD1C0D">
        <w:rPr>
          <w:rFonts w:ascii="Times New Roman" w:hAnsi="Times New Roman"/>
          <w:sz w:val="24"/>
          <w:szCs w:val="24"/>
        </w:rPr>
        <w:t>Ambalaje de materiale plastic</w:t>
      </w:r>
      <w:r w:rsidR="0054690F">
        <w:rPr>
          <w:rFonts w:ascii="Times New Roman" w:hAnsi="Times New Roman"/>
          <w:sz w:val="24"/>
          <w:szCs w:val="24"/>
        </w:rPr>
        <w:t xml:space="preserve"> -</w:t>
      </w:r>
    </w:p>
    <w:p w:rsidR="006A7F64" w:rsidRPr="00FD1C0D" w:rsidRDefault="006A7F64" w:rsidP="00D033DC">
      <w:pPr>
        <w:pStyle w:val="Listparagraf"/>
        <w:numPr>
          <w:ilvl w:val="0"/>
          <w:numId w:val="102"/>
        </w:numPr>
        <w:ind w:right="-360"/>
        <w:jc w:val="both"/>
        <w:rPr>
          <w:rFonts w:ascii="Times New Roman" w:hAnsi="Times New Roman"/>
          <w:sz w:val="24"/>
          <w:szCs w:val="24"/>
        </w:rPr>
      </w:pPr>
      <w:r w:rsidRPr="00FD1C0D">
        <w:rPr>
          <w:rFonts w:ascii="Times New Roman" w:hAnsi="Times New Roman"/>
          <w:sz w:val="24"/>
          <w:szCs w:val="24"/>
        </w:rPr>
        <w:t>Ambalaje metalice</w:t>
      </w:r>
    </w:p>
    <w:p w:rsidR="006A7F64" w:rsidRPr="00FD1C0D" w:rsidRDefault="006A7F64" w:rsidP="00D033DC">
      <w:pPr>
        <w:pStyle w:val="Listparagraf"/>
        <w:numPr>
          <w:ilvl w:val="0"/>
          <w:numId w:val="102"/>
        </w:numPr>
        <w:ind w:right="-360"/>
        <w:jc w:val="both"/>
        <w:rPr>
          <w:rFonts w:ascii="Times New Roman" w:hAnsi="Times New Roman"/>
          <w:sz w:val="24"/>
          <w:szCs w:val="24"/>
        </w:rPr>
      </w:pPr>
      <w:r w:rsidRPr="00FD1C0D">
        <w:rPr>
          <w:rFonts w:ascii="Times New Roman" w:hAnsi="Times New Roman"/>
          <w:sz w:val="24"/>
          <w:szCs w:val="24"/>
        </w:rPr>
        <w:t>Ambalaje amestecate</w:t>
      </w:r>
    </w:p>
    <w:p w:rsidR="006A7F64" w:rsidRPr="00FD1C0D" w:rsidRDefault="006A7F64" w:rsidP="00D033DC">
      <w:pPr>
        <w:pStyle w:val="Listparagraf"/>
        <w:numPr>
          <w:ilvl w:val="0"/>
          <w:numId w:val="102"/>
        </w:numPr>
        <w:ind w:right="-360"/>
        <w:jc w:val="both"/>
        <w:rPr>
          <w:rFonts w:ascii="Times New Roman" w:hAnsi="Times New Roman"/>
          <w:sz w:val="24"/>
          <w:szCs w:val="24"/>
        </w:rPr>
      </w:pPr>
      <w:r w:rsidRPr="00FD1C0D">
        <w:rPr>
          <w:rFonts w:ascii="Times New Roman" w:hAnsi="Times New Roman"/>
          <w:sz w:val="24"/>
          <w:szCs w:val="24"/>
        </w:rPr>
        <w:t>Ambalaje  de sticla</w:t>
      </w:r>
    </w:p>
    <w:p w:rsidR="006A7F64" w:rsidRDefault="006A7F64" w:rsidP="006A7F64">
      <w:pPr>
        <w:pStyle w:val="Listparagraf"/>
        <w:ind w:left="0" w:right="-360" w:firstLine="720"/>
        <w:jc w:val="both"/>
        <w:rPr>
          <w:rFonts w:ascii="Times New Roman" w:hAnsi="Times New Roman"/>
          <w:sz w:val="24"/>
          <w:szCs w:val="24"/>
        </w:rPr>
      </w:pPr>
      <w:r w:rsidRPr="00FD1C0D">
        <w:rPr>
          <w:rFonts w:ascii="Times New Roman" w:hAnsi="Times New Roman"/>
          <w:sz w:val="24"/>
          <w:szCs w:val="24"/>
        </w:rPr>
        <w:t>Aceste deseuri reciclabile vor fi stocate pe platforma in zona deseurilor nepericuloase si vor fi predate societatilor autorizate. Capacitatea de t</w:t>
      </w:r>
      <w:r w:rsidR="00863F79">
        <w:rPr>
          <w:rFonts w:ascii="Times New Roman" w:hAnsi="Times New Roman"/>
          <w:sz w:val="24"/>
          <w:szCs w:val="24"/>
        </w:rPr>
        <w:t>r</w:t>
      </w:r>
      <w:r w:rsidRPr="00FD1C0D">
        <w:rPr>
          <w:rFonts w:ascii="Times New Roman" w:hAnsi="Times New Roman"/>
          <w:sz w:val="24"/>
          <w:szCs w:val="24"/>
        </w:rPr>
        <w:t>atare este de 50 kg/ora.</w:t>
      </w:r>
    </w:p>
    <w:p w:rsidR="00097EB6" w:rsidRPr="00FD1C0D" w:rsidRDefault="00097EB6" w:rsidP="006A7F64">
      <w:pPr>
        <w:pStyle w:val="Listparagraf"/>
        <w:ind w:left="0" w:right="-360" w:firstLine="720"/>
        <w:jc w:val="both"/>
        <w:rPr>
          <w:rFonts w:ascii="Times New Roman" w:hAnsi="Times New Roman"/>
          <w:sz w:val="24"/>
          <w:szCs w:val="24"/>
        </w:rPr>
      </w:pPr>
    </w:p>
    <w:p w:rsidR="006654C4" w:rsidRPr="00FD1C0D" w:rsidRDefault="006654C4" w:rsidP="00D033DC">
      <w:pPr>
        <w:widowControl w:val="0"/>
        <w:numPr>
          <w:ilvl w:val="0"/>
          <w:numId w:val="57"/>
        </w:numPr>
        <w:tabs>
          <w:tab w:val="clear" w:pos="720"/>
          <w:tab w:val="num" w:pos="527"/>
        </w:tabs>
        <w:overflowPunct w:val="0"/>
        <w:autoSpaceDE w:val="0"/>
        <w:autoSpaceDN w:val="0"/>
        <w:adjustRightInd w:val="0"/>
        <w:ind w:left="527" w:hanging="527"/>
        <w:jc w:val="both"/>
        <w:rPr>
          <w:b/>
          <w:bCs/>
        </w:rPr>
      </w:pPr>
      <w:r w:rsidRPr="00FD1C0D">
        <w:rPr>
          <w:b/>
          <w:bCs/>
        </w:rPr>
        <w:t xml:space="preserve">Incinerarea deseurilor </w:t>
      </w:r>
    </w:p>
    <w:p w:rsidR="006654C4" w:rsidRPr="00FD1C0D" w:rsidRDefault="006654C4" w:rsidP="006654C4">
      <w:pPr>
        <w:widowControl w:val="0"/>
        <w:autoSpaceDE w:val="0"/>
        <w:autoSpaceDN w:val="0"/>
        <w:adjustRightInd w:val="0"/>
        <w:spacing w:line="243" w:lineRule="exact"/>
      </w:pPr>
    </w:p>
    <w:p w:rsidR="006654C4" w:rsidRPr="00FD1C0D" w:rsidRDefault="006654C4" w:rsidP="006654C4">
      <w:pPr>
        <w:widowControl w:val="0"/>
        <w:overflowPunct w:val="0"/>
        <w:autoSpaceDE w:val="0"/>
        <w:autoSpaceDN w:val="0"/>
        <w:adjustRightInd w:val="0"/>
        <w:spacing w:line="239" w:lineRule="auto"/>
        <w:ind w:left="7"/>
      </w:pPr>
      <w:r w:rsidRPr="00FD1C0D">
        <w:t>Incinerarea deseurilor are loc in doua linii de incinerare cu capacitatea totala de 1.200kg/h, respectiv 10.080 t/an.</w:t>
      </w:r>
      <w:r w:rsidR="006A7F64" w:rsidRPr="00FD1C0D">
        <w:t xml:space="preserve"> Fluxul tehnologic al incinerarii in fiecare linie de incinerare presupune alimentarea cu retete de deseuri pentru care puterea calorica medie sa fie cuprinsa in intervalul 16-30 MJ/kg.</w:t>
      </w:r>
    </w:p>
    <w:p w:rsidR="001651B2" w:rsidRPr="00FD1C0D" w:rsidRDefault="001651B2" w:rsidP="001651B2">
      <w:pPr>
        <w:jc w:val="both"/>
      </w:pPr>
      <w:r w:rsidRPr="00FD1C0D">
        <w:t>Continutul maxim de principalii poluanti, respectiv PCB, PCP, clor, fluor, sulf, metale grele din deseurile periculoase incinerate:</w:t>
      </w:r>
    </w:p>
    <w:p w:rsidR="001651B2" w:rsidRPr="00FD1C0D" w:rsidRDefault="001651B2" w:rsidP="00D033DC">
      <w:pPr>
        <w:numPr>
          <w:ilvl w:val="0"/>
          <w:numId w:val="99"/>
        </w:numPr>
        <w:jc w:val="both"/>
      </w:pPr>
      <w:r w:rsidRPr="00FD1C0D">
        <w:t>Clor: intre 3% si 4%;</w:t>
      </w:r>
    </w:p>
    <w:p w:rsidR="001651B2" w:rsidRPr="00FD1C0D" w:rsidRDefault="001651B2" w:rsidP="00D033DC">
      <w:pPr>
        <w:numPr>
          <w:ilvl w:val="0"/>
          <w:numId w:val="99"/>
        </w:numPr>
        <w:jc w:val="both"/>
      </w:pPr>
      <w:r w:rsidRPr="00FD1C0D">
        <w:t>Fluor, brom, iod: max 0,2%;</w:t>
      </w:r>
    </w:p>
    <w:p w:rsidR="001651B2" w:rsidRPr="00FD1C0D" w:rsidRDefault="001651B2" w:rsidP="00D033DC">
      <w:pPr>
        <w:numPr>
          <w:ilvl w:val="0"/>
          <w:numId w:val="99"/>
        </w:numPr>
        <w:jc w:val="both"/>
      </w:pPr>
      <w:r w:rsidRPr="00FD1C0D">
        <w:t>Sulf: maxim 4%;</w:t>
      </w:r>
    </w:p>
    <w:p w:rsidR="001651B2" w:rsidRPr="00FD1C0D" w:rsidRDefault="001651B2" w:rsidP="00D033DC">
      <w:pPr>
        <w:numPr>
          <w:ilvl w:val="0"/>
          <w:numId w:val="99"/>
        </w:numPr>
        <w:jc w:val="both"/>
      </w:pPr>
      <w:r w:rsidRPr="00FD1C0D">
        <w:t>Azot: maxim 5,5%;</w:t>
      </w:r>
    </w:p>
    <w:p w:rsidR="001651B2" w:rsidRPr="00FD1C0D" w:rsidRDefault="001651B2" w:rsidP="00D033DC">
      <w:pPr>
        <w:numPr>
          <w:ilvl w:val="0"/>
          <w:numId w:val="99"/>
        </w:numPr>
        <w:jc w:val="both"/>
      </w:pPr>
      <w:r w:rsidRPr="00FD1C0D">
        <w:t>Total metale grele: maxim 0,2%.</w:t>
      </w:r>
    </w:p>
    <w:p w:rsidR="001651B2" w:rsidRPr="00FD1C0D" w:rsidRDefault="001651B2" w:rsidP="001651B2">
      <w:pPr>
        <w:ind w:firstLine="720"/>
        <w:jc w:val="both"/>
      </w:pPr>
      <w:r w:rsidRPr="00FD1C0D">
        <w:t xml:space="preserve">Aceste limite sunt impuse atat de combaterea fenomenelor de coroziune asupra utilajelor de pe fluxul tehnologic si a partilor lor componente, cat si de posibilitatile functionale ale sistemului uscat de epurare a gazelor care trebuie sa functioneze in mod obligatoriu astfel incat in orice situatie sa asigure valorile maxime admise de normativele in vigoare pentru evacuarea gazelor la cos, respectiv a cenusilor. </w:t>
      </w:r>
    </w:p>
    <w:p w:rsidR="005632D8" w:rsidRPr="00FD1C0D" w:rsidRDefault="005632D8" w:rsidP="006654C4">
      <w:pPr>
        <w:widowControl w:val="0"/>
        <w:overflowPunct w:val="0"/>
        <w:autoSpaceDE w:val="0"/>
        <w:autoSpaceDN w:val="0"/>
        <w:adjustRightInd w:val="0"/>
        <w:spacing w:line="239" w:lineRule="auto"/>
        <w:ind w:left="7"/>
      </w:pPr>
    </w:p>
    <w:p w:rsidR="006654C4" w:rsidRPr="00FD1C0D" w:rsidRDefault="006654C4" w:rsidP="006654C4">
      <w:pPr>
        <w:widowControl w:val="0"/>
        <w:autoSpaceDE w:val="0"/>
        <w:autoSpaceDN w:val="0"/>
        <w:adjustRightInd w:val="0"/>
        <w:spacing w:line="9" w:lineRule="exact"/>
      </w:pPr>
    </w:p>
    <w:p w:rsidR="006654C4" w:rsidRPr="00FD1C0D" w:rsidRDefault="006654C4" w:rsidP="006654C4">
      <w:pPr>
        <w:widowControl w:val="0"/>
        <w:autoSpaceDE w:val="0"/>
        <w:autoSpaceDN w:val="0"/>
        <w:adjustRightInd w:val="0"/>
        <w:spacing w:line="239" w:lineRule="auto"/>
        <w:ind w:left="7"/>
      </w:pPr>
      <w:r w:rsidRPr="00FD1C0D">
        <w:t>Din componenta fiecărei linii de incinerare fac parte următoarele sisteme:</w:t>
      </w:r>
    </w:p>
    <w:p w:rsidR="006654C4" w:rsidRPr="00FD1C0D" w:rsidRDefault="006654C4" w:rsidP="006654C4">
      <w:pPr>
        <w:widowControl w:val="0"/>
        <w:autoSpaceDE w:val="0"/>
        <w:autoSpaceDN w:val="0"/>
        <w:adjustRightInd w:val="0"/>
        <w:spacing w:line="5" w:lineRule="exact"/>
      </w:pPr>
    </w:p>
    <w:p w:rsidR="006654C4" w:rsidRPr="00FD1C0D" w:rsidRDefault="006654C4" w:rsidP="00D033DC">
      <w:pPr>
        <w:widowControl w:val="0"/>
        <w:numPr>
          <w:ilvl w:val="0"/>
          <w:numId w:val="58"/>
        </w:numPr>
        <w:overflowPunct w:val="0"/>
        <w:autoSpaceDE w:val="0"/>
        <w:autoSpaceDN w:val="0"/>
        <w:adjustRightInd w:val="0"/>
        <w:ind w:left="707" w:hanging="532"/>
        <w:jc w:val="both"/>
      </w:pPr>
      <w:r w:rsidRPr="00FD1C0D">
        <w:t xml:space="preserve">Sistem de încărcare automata pentru deseuri solide </w:t>
      </w:r>
    </w:p>
    <w:p w:rsidR="006654C4" w:rsidRPr="00FD1C0D" w:rsidRDefault="006654C4" w:rsidP="006654C4">
      <w:pPr>
        <w:widowControl w:val="0"/>
        <w:autoSpaceDE w:val="0"/>
        <w:autoSpaceDN w:val="0"/>
        <w:adjustRightInd w:val="0"/>
        <w:spacing w:line="4" w:lineRule="exact"/>
      </w:pPr>
    </w:p>
    <w:p w:rsidR="00660C5C" w:rsidRPr="00FD1C0D" w:rsidRDefault="006654C4" w:rsidP="00660C5C">
      <w:pPr>
        <w:widowControl w:val="0"/>
        <w:overflowPunct w:val="0"/>
        <w:autoSpaceDE w:val="0"/>
        <w:autoSpaceDN w:val="0"/>
        <w:adjustRightInd w:val="0"/>
        <w:spacing w:line="239" w:lineRule="auto"/>
        <w:ind w:left="540" w:right="180"/>
        <w:jc w:val="both"/>
      </w:pPr>
      <w:r w:rsidRPr="00FD1C0D">
        <w:t xml:space="preserve">Sistemul este prevăzut cu închiderea pâlniei de alimentare prin dubla etansare. Astfel se creează </w:t>
      </w:r>
      <w:r w:rsidR="00660C5C" w:rsidRPr="00FD1C0D">
        <w:t>o perfecta izolare a atmosferei din camera de ardere fata de exterior. Prin aceasta sunt eliminate eventualele probleme cu mirosul, fumul sau focul la capătul superior al cuptorului.</w:t>
      </w:r>
    </w:p>
    <w:p w:rsidR="006654C4" w:rsidRPr="00FD1C0D" w:rsidRDefault="006654C4" w:rsidP="006654C4">
      <w:pPr>
        <w:widowControl w:val="0"/>
        <w:autoSpaceDE w:val="0"/>
        <w:autoSpaceDN w:val="0"/>
        <w:adjustRightInd w:val="0"/>
        <w:spacing w:line="11" w:lineRule="exact"/>
      </w:pPr>
      <w:bookmarkStart w:id="14" w:name="page87"/>
      <w:bookmarkEnd w:id="14"/>
    </w:p>
    <w:p w:rsidR="006654C4" w:rsidRPr="00FD1C0D" w:rsidRDefault="006654C4" w:rsidP="006654C4">
      <w:pPr>
        <w:widowControl w:val="0"/>
        <w:overflowPunct w:val="0"/>
        <w:autoSpaceDE w:val="0"/>
        <w:autoSpaceDN w:val="0"/>
        <w:adjustRightInd w:val="0"/>
        <w:spacing w:line="242" w:lineRule="auto"/>
        <w:ind w:left="540" w:right="180"/>
        <w:jc w:val="both"/>
      </w:pPr>
      <w:r w:rsidRPr="00FD1C0D">
        <w:t>Camera de ardere etansa este construita dintr-o structura de tabla din otel rezistent sudata mecanic, cu ranforsări laterale si cârlig, capabila sa ridice si sa manipuleze un container standard de 770l, cu mânere laterale.</w:t>
      </w:r>
    </w:p>
    <w:p w:rsidR="006654C4" w:rsidRPr="00FD1C0D" w:rsidRDefault="006654C4" w:rsidP="006654C4">
      <w:pPr>
        <w:widowControl w:val="0"/>
        <w:autoSpaceDE w:val="0"/>
        <w:autoSpaceDN w:val="0"/>
        <w:adjustRightInd w:val="0"/>
        <w:spacing w:line="11" w:lineRule="exact"/>
      </w:pPr>
    </w:p>
    <w:p w:rsidR="006654C4" w:rsidRPr="00FD1C0D" w:rsidRDefault="00F1201B" w:rsidP="006654C4">
      <w:pPr>
        <w:widowControl w:val="0"/>
        <w:overflowPunct w:val="0"/>
        <w:autoSpaceDE w:val="0"/>
        <w:autoSpaceDN w:val="0"/>
        <w:adjustRightInd w:val="0"/>
        <w:spacing w:line="244" w:lineRule="auto"/>
        <w:ind w:left="540" w:right="180"/>
      </w:pPr>
      <w:r>
        <w:t>Alimentarea cu des</w:t>
      </w:r>
      <w:r w:rsidR="006654C4" w:rsidRPr="00FD1C0D">
        <w:t>euri se face printr-un sistem automat de încărcare cu un piston hidraulic dotat cu doua sisteme de control al pornirii/ opririi miscarii de ridicare a containerului de incarcare. Pistonul, confecţionat din otel dur, are scut rezistent la temperaturi înalte care îl asigura împotriva deformării la emisia de căldura din timpul deschiderii usii camerei de ardere. Întregul sistem de alimentare este complet automat.</w:t>
      </w:r>
    </w:p>
    <w:p w:rsidR="006654C4" w:rsidRPr="00FD1C0D" w:rsidRDefault="006654C4" w:rsidP="006654C4">
      <w:pPr>
        <w:widowControl w:val="0"/>
        <w:autoSpaceDE w:val="0"/>
        <w:autoSpaceDN w:val="0"/>
        <w:adjustRightInd w:val="0"/>
        <w:spacing w:line="8" w:lineRule="exact"/>
      </w:pPr>
    </w:p>
    <w:p w:rsidR="006654C4" w:rsidRPr="00FD1C0D" w:rsidRDefault="006654C4" w:rsidP="006654C4">
      <w:pPr>
        <w:widowControl w:val="0"/>
        <w:overflowPunct w:val="0"/>
        <w:autoSpaceDE w:val="0"/>
        <w:autoSpaceDN w:val="0"/>
        <w:adjustRightInd w:val="0"/>
        <w:spacing w:line="242" w:lineRule="auto"/>
        <w:ind w:left="540" w:right="180"/>
      </w:pPr>
      <w:r w:rsidRPr="00FD1C0D">
        <w:t>Procedura de încărcare este simpla si sigura pentru operatori si nu presupune contactul direct al acestora cu camera de ardere:</w:t>
      </w:r>
    </w:p>
    <w:p w:rsidR="006654C4" w:rsidRPr="00FD1C0D" w:rsidRDefault="006654C4" w:rsidP="006654C4">
      <w:pPr>
        <w:widowControl w:val="0"/>
        <w:autoSpaceDE w:val="0"/>
        <w:autoSpaceDN w:val="0"/>
        <w:adjustRightInd w:val="0"/>
        <w:spacing w:line="3" w:lineRule="exact"/>
      </w:pPr>
    </w:p>
    <w:p w:rsidR="006654C4" w:rsidRPr="00FD1C0D" w:rsidRDefault="006654C4" w:rsidP="00D033DC">
      <w:pPr>
        <w:widowControl w:val="0"/>
        <w:numPr>
          <w:ilvl w:val="1"/>
          <w:numId w:val="59"/>
        </w:numPr>
        <w:tabs>
          <w:tab w:val="clear" w:pos="1440"/>
          <w:tab w:val="num" w:pos="1240"/>
        </w:tabs>
        <w:overflowPunct w:val="0"/>
        <w:autoSpaceDE w:val="0"/>
        <w:autoSpaceDN w:val="0"/>
        <w:adjustRightInd w:val="0"/>
        <w:ind w:left="1240" w:hanging="356"/>
        <w:jc w:val="both"/>
      </w:pPr>
      <w:r w:rsidRPr="00FD1C0D">
        <w:t xml:space="preserve">Deschiderea pâlniei de alimentare – 1250 x 800mm; </w:t>
      </w:r>
    </w:p>
    <w:p w:rsidR="006654C4" w:rsidRPr="00FD1C0D" w:rsidRDefault="006654C4" w:rsidP="006654C4">
      <w:pPr>
        <w:widowControl w:val="0"/>
        <w:autoSpaceDE w:val="0"/>
        <w:autoSpaceDN w:val="0"/>
        <w:adjustRightInd w:val="0"/>
        <w:spacing w:line="2" w:lineRule="exact"/>
      </w:pPr>
    </w:p>
    <w:p w:rsidR="006654C4" w:rsidRPr="00FD1C0D" w:rsidRDefault="006654C4" w:rsidP="00D033DC">
      <w:pPr>
        <w:widowControl w:val="0"/>
        <w:numPr>
          <w:ilvl w:val="1"/>
          <w:numId w:val="59"/>
        </w:numPr>
        <w:tabs>
          <w:tab w:val="clear" w:pos="1440"/>
          <w:tab w:val="num" w:pos="1240"/>
        </w:tabs>
        <w:overflowPunct w:val="0"/>
        <w:autoSpaceDE w:val="0"/>
        <w:autoSpaceDN w:val="0"/>
        <w:adjustRightInd w:val="0"/>
        <w:ind w:left="1240" w:hanging="356"/>
        <w:jc w:val="both"/>
      </w:pPr>
      <w:r w:rsidRPr="00FD1C0D">
        <w:t>Deversarea de</w:t>
      </w:r>
      <w:r w:rsidR="00350156">
        <w:t>s</w:t>
      </w:r>
      <w:r w:rsidRPr="00FD1C0D">
        <w:t xml:space="preserve">eurilor din containerul de incarcare in pâlnie;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1"/>
          <w:numId w:val="59"/>
        </w:numPr>
        <w:tabs>
          <w:tab w:val="clear" w:pos="1440"/>
          <w:tab w:val="num" w:pos="1240"/>
        </w:tabs>
        <w:overflowPunct w:val="0"/>
        <w:autoSpaceDE w:val="0"/>
        <w:autoSpaceDN w:val="0"/>
        <w:adjustRightInd w:val="0"/>
        <w:ind w:left="1240" w:hanging="356"/>
        <w:jc w:val="both"/>
      </w:pPr>
      <w:r w:rsidRPr="006654C4">
        <w:t xml:space="preserve">Închiderea pâlniei;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1"/>
          <w:numId w:val="59"/>
        </w:numPr>
        <w:tabs>
          <w:tab w:val="clear" w:pos="1440"/>
          <w:tab w:val="num" w:pos="1240"/>
        </w:tabs>
        <w:overflowPunct w:val="0"/>
        <w:autoSpaceDE w:val="0"/>
        <w:autoSpaceDN w:val="0"/>
        <w:adjustRightInd w:val="0"/>
        <w:ind w:left="1240" w:hanging="356"/>
        <w:jc w:val="both"/>
      </w:pPr>
      <w:r w:rsidRPr="006654C4">
        <w:t>Deschiderea u</w:t>
      </w:r>
      <w:r w:rsidR="00350156">
        <w:t>s</w:t>
      </w:r>
      <w:r w:rsidRPr="006654C4">
        <w:t xml:space="preserve">ii tip ghilotina dintre pâlnie si cuptor – 970 x 820mm; </w:t>
      </w:r>
    </w:p>
    <w:p w:rsidR="006654C4" w:rsidRPr="006654C4" w:rsidRDefault="006654C4" w:rsidP="006654C4">
      <w:pPr>
        <w:widowControl w:val="0"/>
        <w:autoSpaceDE w:val="0"/>
        <w:autoSpaceDN w:val="0"/>
        <w:adjustRightInd w:val="0"/>
        <w:spacing w:line="2" w:lineRule="exact"/>
      </w:pPr>
    </w:p>
    <w:p w:rsidR="006654C4" w:rsidRPr="006654C4" w:rsidRDefault="006654C4" w:rsidP="00D033DC">
      <w:pPr>
        <w:widowControl w:val="0"/>
        <w:numPr>
          <w:ilvl w:val="1"/>
          <w:numId w:val="59"/>
        </w:numPr>
        <w:tabs>
          <w:tab w:val="clear" w:pos="1440"/>
          <w:tab w:val="num" w:pos="1240"/>
        </w:tabs>
        <w:overflowPunct w:val="0"/>
        <w:autoSpaceDE w:val="0"/>
        <w:autoSpaceDN w:val="0"/>
        <w:adjustRightInd w:val="0"/>
        <w:ind w:left="1240" w:hanging="356"/>
        <w:jc w:val="both"/>
      </w:pPr>
      <w:r w:rsidRPr="006654C4">
        <w:t>Împingerea (încărcarea) de</w:t>
      </w:r>
      <w:r w:rsidR="00350156">
        <w:t>s</w:t>
      </w:r>
      <w:r w:rsidRPr="006654C4">
        <w:t xml:space="preserve">eurilor cu ajutorul pistonului hidraulic către cuptor; </w:t>
      </w:r>
    </w:p>
    <w:p w:rsidR="006654C4" w:rsidRPr="006654C4" w:rsidRDefault="006654C4" w:rsidP="006654C4">
      <w:pPr>
        <w:widowControl w:val="0"/>
        <w:autoSpaceDE w:val="0"/>
        <w:autoSpaceDN w:val="0"/>
        <w:adjustRightInd w:val="0"/>
        <w:spacing w:line="24" w:lineRule="exact"/>
      </w:pPr>
    </w:p>
    <w:p w:rsidR="006654C4" w:rsidRPr="006654C4" w:rsidRDefault="006654C4" w:rsidP="00D033DC">
      <w:pPr>
        <w:widowControl w:val="0"/>
        <w:numPr>
          <w:ilvl w:val="1"/>
          <w:numId w:val="59"/>
        </w:numPr>
        <w:tabs>
          <w:tab w:val="clear" w:pos="1440"/>
          <w:tab w:val="num" w:pos="1240"/>
        </w:tabs>
        <w:overflowPunct w:val="0"/>
        <w:autoSpaceDE w:val="0"/>
        <w:autoSpaceDN w:val="0"/>
        <w:adjustRightInd w:val="0"/>
        <w:ind w:left="1240" w:right="180" w:hanging="356"/>
        <w:jc w:val="both"/>
      </w:pPr>
      <w:r w:rsidRPr="006654C4">
        <w:t xml:space="preserve">O noua operaţie de încărcare se va putea efectua când va fi indicata pe panoul de control. </w:t>
      </w:r>
    </w:p>
    <w:p w:rsidR="006654C4" w:rsidRPr="006654C4" w:rsidRDefault="006654C4" w:rsidP="006654C4">
      <w:pPr>
        <w:widowControl w:val="0"/>
        <w:autoSpaceDE w:val="0"/>
        <w:autoSpaceDN w:val="0"/>
        <w:adjustRightInd w:val="0"/>
        <w:spacing w:line="207" w:lineRule="exact"/>
      </w:pPr>
    </w:p>
    <w:p w:rsidR="006654C4" w:rsidRPr="006654C4" w:rsidRDefault="006654C4" w:rsidP="00D033DC">
      <w:pPr>
        <w:widowControl w:val="0"/>
        <w:numPr>
          <w:ilvl w:val="0"/>
          <w:numId w:val="59"/>
        </w:numPr>
        <w:tabs>
          <w:tab w:val="clear" w:pos="720"/>
          <w:tab w:val="num" w:pos="540"/>
        </w:tabs>
        <w:overflowPunct w:val="0"/>
        <w:autoSpaceDE w:val="0"/>
        <w:autoSpaceDN w:val="0"/>
        <w:adjustRightInd w:val="0"/>
        <w:spacing w:line="239" w:lineRule="auto"/>
        <w:ind w:left="540" w:hanging="532"/>
        <w:jc w:val="both"/>
      </w:pPr>
      <w:r w:rsidRPr="006654C4">
        <w:t xml:space="preserve">Sistem de alimentare automat pentru deseuri lichide si nămoluri: </w:t>
      </w:r>
    </w:p>
    <w:p w:rsidR="006654C4" w:rsidRPr="006654C4" w:rsidRDefault="006654C4" w:rsidP="006654C4">
      <w:pPr>
        <w:widowControl w:val="0"/>
        <w:autoSpaceDE w:val="0"/>
        <w:autoSpaceDN w:val="0"/>
        <w:adjustRightInd w:val="0"/>
        <w:spacing w:line="13" w:lineRule="exact"/>
      </w:pPr>
    </w:p>
    <w:p w:rsidR="006654C4" w:rsidRPr="006654C4" w:rsidRDefault="006654C4" w:rsidP="006654C4">
      <w:pPr>
        <w:widowControl w:val="0"/>
        <w:overflowPunct w:val="0"/>
        <w:autoSpaceDE w:val="0"/>
        <w:autoSpaceDN w:val="0"/>
        <w:adjustRightInd w:val="0"/>
        <w:spacing w:line="243" w:lineRule="auto"/>
        <w:ind w:left="540" w:right="180"/>
      </w:pPr>
      <w:r w:rsidRPr="006654C4">
        <w:t xml:space="preserve">Deseurile lichide si nămolurile sunt stocate in rezervoare separate. Fiecare deseu este transportat de la rezervoare la incineratoare prin tubulaturi cu ajutorul unor pompe de înalta presiune. Deseurile lichide si nămolurile sunt injectate de catre un injector cu ajutorul aerului comprimat. Dimensiunea particulelor din deseu nu trebuie sa fie mai mare de 4 mm pentru a se evita blocarea (înfundarea) duzei injectorului. </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0"/>
          <w:numId w:val="59"/>
        </w:numPr>
        <w:tabs>
          <w:tab w:val="clear" w:pos="720"/>
          <w:tab w:val="num" w:pos="540"/>
        </w:tabs>
        <w:overflowPunct w:val="0"/>
        <w:autoSpaceDE w:val="0"/>
        <w:autoSpaceDN w:val="0"/>
        <w:adjustRightInd w:val="0"/>
        <w:spacing w:line="239" w:lineRule="auto"/>
        <w:ind w:left="540" w:hanging="532"/>
        <w:jc w:val="both"/>
      </w:pPr>
      <w:r w:rsidRPr="006654C4">
        <w:t xml:space="preserve">Camera de ardere a deseurilor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42" w:lineRule="auto"/>
        <w:ind w:left="540" w:right="180"/>
        <w:jc w:val="both"/>
      </w:pPr>
      <w:r w:rsidRPr="006654C4">
        <w:t xml:space="preserve">Pentru incineratorul tip HP 1500 arderea se face in trei zone de combustie, iar pentru HP 1250 in doua zone de combustie. </w:t>
      </w:r>
    </w:p>
    <w:p w:rsidR="006654C4" w:rsidRPr="006654C4" w:rsidRDefault="006654C4" w:rsidP="006654C4">
      <w:pPr>
        <w:widowControl w:val="0"/>
        <w:autoSpaceDE w:val="0"/>
        <w:autoSpaceDN w:val="0"/>
        <w:adjustRightInd w:val="0"/>
        <w:spacing w:line="8" w:lineRule="exact"/>
      </w:pPr>
    </w:p>
    <w:p w:rsidR="006654C4" w:rsidRPr="006654C4" w:rsidRDefault="006654C4" w:rsidP="006654C4">
      <w:pPr>
        <w:widowControl w:val="0"/>
        <w:overflowPunct w:val="0"/>
        <w:autoSpaceDE w:val="0"/>
        <w:autoSpaceDN w:val="0"/>
        <w:adjustRightInd w:val="0"/>
        <w:spacing w:line="229" w:lineRule="auto"/>
        <w:ind w:left="540" w:right="180"/>
        <w:jc w:val="both"/>
      </w:pPr>
      <w:r w:rsidRPr="006654C4">
        <w:t>Prima faza a procesului de incinerare este arderea fara aer (efect pirolitic), comparabila cu gazeifierea. Acest sistem produce gaz de evacuare bogat in CO si nu in CO</w:t>
      </w:r>
      <w:r w:rsidRPr="006654C4">
        <w:rPr>
          <w:vertAlign w:val="subscript"/>
        </w:rPr>
        <w:t>2</w:t>
      </w:r>
      <w:r w:rsidRPr="006654C4">
        <w:t>. Se creează astfel un avantaj pentru arderea secundara a gazelor, CO fiind combustibil. Procesul funcţionează in sistem de autocombustie, nemaifiind necesari alţi combustibili, in afara de faza de preîncălzire sau pornire a instalaţiei, sau in cazul in care puterea calorica a de</w:t>
      </w:r>
      <w:r w:rsidR="00350156">
        <w:t>s</w:t>
      </w:r>
      <w:r w:rsidRPr="006654C4">
        <w:t xml:space="preserve">eurilor este sub 2000 kcal/kg.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44" w:lineRule="auto"/>
        <w:ind w:left="540" w:right="180"/>
        <w:jc w:val="both"/>
      </w:pPr>
      <w:r w:rsidRPr="006654C4">
        <w:t>Lipsa aerului in aceasta faza permite acceptarea unei încărcături de de</w:t>
      </w:r>
      <w:r w:rsidR="00350156">
        <w:t>s</w:t>
      </w:r>
      <w:r w:rsidRPr="006654C4">
        <w:t>euri eterogene (2000 pana la 7000 kcal/kg) fara riscul de supraîncărcare a cuptorului, a echipamentelor de recuperare a energiei si a sistemului de tratare a gazelor. Se asigura astfel un plu</w:t>
      </w:r>
      <w:r w:rsidR="00350156">
        <w:t>s de siguranţa in procesarea des</w:t>
      </w:r>
      <w:r w:rsidRPr="006654C4">
        <w:t xml:space="preserve">eurilor cu diferite puteri calorice, de la o </w:t>
      </w:r>
      <w:r w:rsidR="00350156">
        <w:t>s</w:t>
      </w:r>
      <w:r w:rsidRPr="006654C4">
        <w:t xml:space="preserve">arja la alta. Este posibila in acest fel, încărcarea vrac, fara sortare sau mixare prealabila.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42" w:lineRule="auto"/>
        <w:ind w:left="540" w:right="180"/>
        <w:jc w:val="both"/>
      </w:pPr>
      <w:r w:rsidRPr="006654C4">
        <w:t xml:space="preserve">Camera de ardere este confecţionata din otel special tratat, gros de 5 – 15mm. Izolaţia camerei de ardere este asigurata de învelisul din cărămizi refractare cu conţinut ridicat de aluminiu si din cărămizi izolante pentru a asigura o temperatura scăzuta in exteriorul învelisului de otel. </w:t>
      </w:r>
    </w:p>
    <w:p w:rsidR="006654C4" w:rsidRPr="006654C4" w:rsidRDefault="006654C4" w:rsidP="006654C4">
      <w:pPr>
        <w:widowControl w:val="0"/>
        <w:autoSpaceDE w:val="0"/>
        <w:autoSpaceDN w:val="0"/>
        <w:adjustRightInd w:val="0"/>
        <w:spacing w:line="8" w:lineRule="exact"/>
      </w:pPr>
    </w:p>
    <w:p w:rsidR="006654C4" w:rsidRPr="006654C4" w:rsidRDefault="006654C4" w:rsidP="006654C4">
      <w:pPr>
        <w:widowControl w:val="0"/>
        <w:overflowPunct w:val="0"/>
        <w:autoSpaceDE w:val="0"/>
        <w:autoSpaceDN w:val="0"/>
        <w:adjustRightInd w:val="0"/>
        <w:spacing w:line="239" w:lineRule="auto"/>
        <w:ind w:left="540" w:right="180"/>
        <w:jc w:val="both"/>
      </w:pPr>
      <w:r w:rsidRPr="006654C4">
        <w:t xml:space="preserve">Sistemul de amestecare si răsturnare a deseurilor asigură si înaintarea deseurilor pe fiecare vatră. Compoziţia materialelor refractare este următoarea: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1"/>
          <w:numId w:val="59"/>
        </w:numPr>
        <w:tabs>
          <w:tab w:val="clear" w:pos="1440"/>
          <w:tab w:val="num" w:pos="1240"/>
        </w:tabs>
        <w:overflowPunct w:val="0"/>
        <w:autoSpaceDE w:val="0"/>
        <w:autoSpaceDN w:val="0"/>
        <w:adjustRightInd w:val="0"/>
        <w:spacing w:line="239" w:lineRule="auto"/>
        <w:ind w:left="1240" w:hanging="356"/>
        <w:jc w:val="both"/>
      </w:pPr>
      <w:r w:rsidRPr="006654C4">
        <w:t xml:space="preserve">Cărămizi refractare: - grosime: 220 mm </w:t>
      </w:r>
    </w:p>
    <w:p w:rsidR="006654C4" w:rsidRPr="006654C4" w:rsidRDefault="006654C4" w:rsidP="00D033DC">
      <w:pPr>
        <w:widowControl w:val="0"/>
        <w:numPr>
          <w:ilvl w:val="2"/>
          <w:numId w:val="59"/>
        </w:numPr>
        <w:tabs>
          <w:tab w:val="clear" w:pos="2160"/>
          <w:tab w:val="num" w:pos="3340"/>
        </w:tabs>
        <w:overflowPunct w:val="0"/>
        <w:autoSpaceDE w:val="0"/>
        <w:autoSpaceDN w:val="0"/>
        <w:adjustRightInd w:val="0"/>
        <w:spacing w:line="205" w:lineRule="auto"/>
        <w:ind w:left="3340" w:hanging="178"/>
        <w:jc w:val="both"/>
      </w:pPr>
      <w:r w:rsidRPr="006654C4">
        <w:t>temperatura maxima: 1650</w:t>
      </w:r>
      <w:r w:rsidRPr="006654C4">
        <w:rPr>
          <w:vertAlign w:val="superscript"/>
        </w:rPr>
        <w:t>0</w:t>
      </w:r>
      <w:r w:rsidRPr="006654C4">
        <w:t xml:space="preserve">C </w:t>
      </w:r>
    </w:p>
    <w:p w:rsidR="006654C4" w:rsidRPr="006654C4" w:rsidRDefault="006654C4" w:rsidP="00D033DC">
      <w:pPr>
        <w:widowControl w:val="0"/>
        <w:numPr>
          <w:ilvl w:val="2"/>
          <w:numId w:val="59"/>
        </w:numPr>
        <w:tabs>
          <w:tab w:val="clear" w:pos="2160"/>
          <w:tab w:val="num" w:pos="3340"/>
        </w:tabs>
        <w:overflowPunct w:val="0"/>
        <w:autoSpaceDE w:val="0"/>
        <w:autoSpaceDN w:val="0"/>
        <w:adjustRightInd w:val="0"/>
        <w:spacing w:line="186" w:lineRule="auto"/>
        <w:ind w:left="3340" w:hanging="178"/>
        <w:jc w:val="both"/>
      </w:pPr>
      <w:r w:rsidRPr="006654C4">
        <w:t>compoziţie: 42 % Al</w:t>
      </w:r>
      <w:r w:rsidRPr="006654C4">
        <w:rPr>
          <w:vertAlign w:val="subscript"/>
        </w:rPr>
        <w:t>2</w:t>
      </w:r>
      <w:r w:rsidRPr="006654C4">
        <w:t>O</w:t>
      </w:r>
      <w:r w:rsidRPr="006654C4">
        <w:rPr>
          <w:vertAlign w:val="subscript"/>
        </w:rPr>
        <w:t>3</w:t>
      </w:r>
      <w:r w:rsidRPr="006654C4">
        <w:t xml:space="preserve"> </w:t>
      </w:r>
    </w:p>
    <w:p w:rsidR="006654C4" w:rsidRPr="006654C4" w:rsidRDefault="006654C4" w:rsidP="00D033DC">
      <w:pPr>
        <w:widowControl w:val="0"/>
        <w:numPr>
          <w:ilvl w:val="1"/>
          <w:numId w:val="59"/>
        </w:numPr>
        <w:tabs>
          <w:tab w:val="clear" w:pos="1440"/>
          <w:tab w:val="num" w:pos="1240"/>
        </w:tabs>
        <w:overflowPunct w:val="0"/>
        <w:autoSpaceDE w:val="0"/>
        <w:autoSpaceDN w:val="0"/>
        <w:adjustRightInd w:val="0"/>
        <w:spacing w:line="229" w:lineRule="auto"/>
        <w:ind w:left="1240" w:hanging="356"/>
        <w:jc w:val="both"/>
      </w:pPr>
      <w:r w:rsidRPr="006654C4">
        <w:t xml:space="preserve">Cărămizi refractare: - grosime 110 mm </w:t>
      </w:r>
    </w:p>
    <w:p w:rsidR="006654C4" w:rsidRPr="006654C4" w:rsidRDefault="006654C4" w:rsidP="00D033DC">
      <w:pPr>
        <w:widowControl w:val="0"/>
        <w:numPr>
          <w:ilvl w:val="2"/>
          <w:numId w:val="59"/>
        </w:numPr>
        <w:tabs>
          <w:tab w:val="clear" w:pos="2160"/>
          <w:tab w:val="num" w:pos="3340"/>
        </w:tabs>
        <w:overflowPunct w:val="0"/>
        <w:autoSpaceDE w:val="0"/>
        <w:autoSpaceDN w:val="0"/>
        <w:adjustRightInd w:val="0"/>
        <w:spacing w:line="205" w:lineRule="auto"/>
        <w:ind w:left="3340" w:hanging="178"/>
        <w:jc w:val="both"/>
      </w:pPr>
      <w:r w:rsidRPr="006654C4">
        <w:t>temperatura maxima: 1650</w:t>
      </w:r>
      <w:r w:rsidRPr="006654C4">
        <w:rPr>
          <w:vertAlign w:val="superscript"/>
        </w:rPr>
        <w:t>0</w:t>
      </w:r>
      <w:r w:rsidRPr="006654C4">
        <w:t xml:space="preserve">C </w:t>
      </w:r>
    </w:p>
    <w:p w:rsidR="006654C4" w:rsidRPr="006654C4" w:rsidRDefault="006654C4" w:rsidP="00D033DC">
      <w:pPr>
        <w:widowControl w:val="0"/>
        <w:numPr>
          <w:ilvl w:val="2"/>
          <w:numId w:val="59"/>
        </w:numPr>
        <w:tabs>
          <w:tab w:val="clear" w:pos="2160"/>
          <w:tab w:val="num" w:pos="3340"/>
        </w:tabs>
        <w:overflowPunct w:val="0"/>
        <w:autoSpaceDE w:val="0"/>
        <w:autoSpaceDN w:val="0"/>
        <w:adjustRightInd w:val="0"/>
        <w:spacing w:line="186" w:lineRule="auto"/>
        <w:ind w:left="3340" w:hanging="178"/>
        <w:jc w:val="both"/>
      </w:pPr>
      <w:r w:rsidRPr="006654C4">
        <w:t>compoziţie: 42 % Al</w:t>
      </w:r>
      <w:r w:rsidRPr="006654C4">
        <w:rPr>
          <w:vertAlign w:val="subscript"/>
        </w:rPr>
        <w:t>2</w:t>
      </w:r>
      <w:r w:rsidRPr="006654C4">
        <w:t>O</w:t>
      </w:r>
      <w:r w:rsidRPr="006654C4">
        <w:rPr>
          <w:vertAlign w:val="subscript"/>
        </w:rPr>
        <w:t>3</w:t>
      </w:r>
      <w:r w:rsidRPr="006654C4">
        <w:t xml:space="preserve"> </w:t>
      </w:r>
    </w:p>
    <w:p w:rsidR="006654C4" w:rsidRPr="006654C4" w:rsidRDefault="006654C4" w:rsidP="00D033DC">
      <w:pPr>
        <w:widowControl w:val="0"/>
        <w:numPr>
          <w:ilvl w:val="0"/>
          <w:numId w:val="59"/>
        </w:numPr>
        <w:tabs>
          <w:tab w:val="clear" w:pos="720"/>
          <w:tab w:val="num" w:pos="540"/>
        </w:tabs>
        <w:overflowPunct w:val="0"/>
        <w:autoSpaceDE w:val="0"/>
        <w:autoSpaceDN w:val="0"/>
        <w:adjustRightInd w:val="0"/>
        <w:spacing w:line="228" w:lineRule="auto"/>
        <w:ind w:left="540" w:hanging="532"/>
        <w:jc w:val="both"/>
      </w:pPr>
      <w:r w:rsidRPr="006654C4">
        <w:t xml:space="preserve">Sistem de ventilaţie </w:t>
      </w:r>
    </w:p>
    <w:p w:rsidR="006654C4" w:rsidRPr="006654C4" w:rsidRDefault="006654C4" w:rsidP="006654C4">
      <w:pPr>
        <w:widowControl w:val="0"/>
        <w:autoSpaceDE w:val="0"/>
        <w:autoSpaceDN w:val="0"/>
        <w:adjustRightInd w:val="0"/>
        <w:spacing w:line="12" w:lineRule="exact"/>
      </w:pPr>
    </w:p>
    <w:p w:rsidR="006654C4" w:rsidRPr="006654C4" w:rsidRDefault="006654C4" w:rsidP="006654C4">
      <w:pPr>
        <w:widowControl w:val="0"/>
        <w:overflowPunct w:val="0"/>
        <w:autoSpaceDE w:val="0"/>
        <w:autoSpaceDN w:val="0"/>
        <w:adjustRightInd w:val="0"/>
        <w:spacing w:line="239" w:lineRule="auto"/>
        <w:ind w:left="540" w:right="180"/>
        <w:jc w:val="both"/>
      </w:pPr>
      <w:r w:rsidRPr="006654C4">
        <w:t xml:space="preserve">Fiecare etapa de combustie este echipata cu duze primare de aer pentru a asigura o combustie perfecta. </w:t>
      </w:r>
    </w:p>
    <w:p w:rsidR="006654C4" w:rsidRPr="006654C4" w:rsidRDefault="006654C4" w:rsidP="006654C4">
      <w:pPr>
        <w:widowControl w:val="0"/>
        <w:autoSpaceDE w:val="0"/>
        <w:autoSpaceDN w:val="0"/>
        <w:adjustRightInd w:val="0"/>
        <w:spacing w:line="13" w:lineRule="exact"/>
      </w:pPr>
    </w:p>
    <w:p w:rsidR="006654C4" w:rsidRPr="006654C4" w:rsidRDefault="006654C4" w:rsidP="006654C4">
      <w:pPr>
        <w:widowControl w:val="0"/>
        <w:overflowPunct w:val="0"/>
        <w:autoSpaceDE w:val="0"/>
        <w:autoSpaceDN w:val="0"/>
        <w:adjustRightInd w:val="0"/>
        <w:spacing w:line="238" w:lineRule="auto"/>
        <w:ind w:left="540" w:right="180"/>
        <w:jc w:val="both"/>
      </w:pPr>
      <w:r w:rsidRPr="006654C4">
        <w:t xml:space="preserve">Ventilatorul primar si cel secundar asigura întreg necesarul de oxigen, iar creuzetul dispune de aeratoare pentru asigurarea unei arderi perfecte.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42" w:lineRule="auto"/>
        <w:ind w:left="540" w:right="180"/>
        <w:jc w:val="both"/>
      </w:pPr>
      <w:r w:rsidRPr="006654C4">
        <w:t xml:space="preserve">Presiunea permite buna penetrare a deseurilor in combustie si evitarea oricăror pierderi prin neardere. O valva mecanica reglează ventilatorul in funcţie de cerinţele arderii. </w:t>
      </w:r>
    </w:p>
    <w:p w:rsidR="006654C4" w:rsidRPr="006654C4" w:rsidRDefault="006654C4" w:rsidP="006654C4">
      <w:pPr>
        <w:widowControl w:val="0"/>
        <w:autoSpaceDE w:val="0"/>
        <w:autoSpaceDN w:val="0"/>
        <w:adjustRightInd w:val="0"/>
        <w:spacing w:line="2" w:lineRule="exact"/>
      </w:pPr>
    </w:p>
    <w:p w:rsidR="006654C4" w:rsidRPr="006654C4" w:rsidRDefault="006654C4" w:rsidP="00D033DC">
      <w:pPr>
        <w:widowControl w:val="0"/>
        <w:numPr>
          <w:ilvl w:val="0"/>
          <w:numId w:val="59"/>
        </w:numPr>
        <w:tabs>
          <w:tab w:val="clear" w:pos="720"/>
          <w:tab w:val="num" w:pos="540"/>
        </w:tabs>
        <w:overflowPunct w:val="0"/>
        <w:autoSpaceDE w:val="0"/>
        <w:autoSpaceDN w:val="0"/>
        <w:adjustRightInd w:val="0"/>
        <w:ind w:left="540" w:hanging="532"/>
        <w:jc w:val="both"/>
      </w:pPr>
      <w:r w:rsidRPr="006654C4">
        <w:t xml:space="preserve">Sistem de arzătoare </w:t>
      </w:r>
    </w:p>
    <w:p w:rsidR="006654C4" w:rsidRPr="006654C4" w:rsidRDefault="006654C4" w:rsidP="006654C4">
      <w:pPr>
        <w:widowControl w:val="0"/>
        <w:autoSpaceDE w:val="0"/>
        <w:autoSpaceDN w:val="0"/>
        <w:adjustRightInd w:val="0"/>
        <w:spacing w:line="204" w:lineRule="exact"/>
      </w:pPr>
      <w:bookmarkStart w:id="15" w:name="page89"/>
      <w:bookmarkEnd w:id="15"/>
    </w:p>
    <w:p w:rsidR="006654C4" w:rsidRPr="006654C4" w:rsidRDefault="006654C4" w:rsidP="006654C4">
      <w:pPr>
        <w:widowControl w:val="0"/>
        <w:overflowPunct w:val="0"/>
        <w:autoSpaceDE w:val="0"/>
        <w:autoSpaceDN w:val="0"/>
        <w:adjustRightInd w:val="0"/>
        <w:spacing w:line="239" w:lineRule="auto"/>
        <w:ind w:left="707" w:right="180"/>
      </w:pPr>
      <w:r w:rsidRPr="006654C4">
        <w:t>Fiecare zona de combustie este echipata cu cate un arzător tip low NOx, astfel incat sa permită controlul independent al fiecărui arzător in fiecare etapa.</w:t>
      </w:r>
    </w:p>
    <w:p w:rsidR="006654C4" w:rsidRPr="006654C4" w:rsidRDefault="006654C4" w:rsidP="006654C4">
      <w:pPr>
        <w:widowControl w:val="0"/>
        <w:autoSpaceDE w:val="0"/>
        <w:autoSpaceDN w:val="0"/>
        <w:adjustRightInd w:val="0"/>
        <w:spacing w:line="11" w:lineRule="exact"/>
      </w:pPr>
    </w:p>
    <w:p w:rsidR="006654C4" w:rsidRPr="006654C4" w:rsidRDefault="006654C4" w:rsidP="006654C4">
      <w:pPr>
        <w:widowControl w:val="0"/>
        <w:overflowPunct w:val="0"/>
        <w:autoSpaceDE w:val="0"/>
        <w:autoSpaceDN w:val="0"/>
        <w:adjustRightInd w:val="0"/>
        <w:spacing w:line="239" w:lineRule="auto"/>
        <w:ind w:left="707" w:right="180"/>
      </w:pPr>
      <w:r w:rsidRPr="006654C4">
        <w:t>Arderea automata si repartitoarele de ardere monobloc dispun de dispozitiv de aprindere electronic si de ventilaţie permanenta.</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60"/>
        </w:numPr>
        <w:overflowPunct w:val="0"/>
        <w:autoSpaceDE w:val="0"/>
        <w:autoSpaceDN w:val="0"/>
        <w:adjustRightInd w:val="0"/>
        <w:spacing w:line="239" w:lineRule="auto"/>
        <w:ind w:left="707" w:hanging="532"/>
        <w:jc w:val="both"/>
      </w:pPr>
      <w:r w:rsidRPr="006654C4">
        <w:t xml:space="preserve">Sistem automat de curatare a cenusei </w:t>
      </w:r>
    </w:p>
    <w:p w:rsidR="006654C4" w:rsidRPr="006654C4" w:rsidRDefault="006654C4" w:rsidP="006654C4">
      <w:pPr>
        <w:widowControl w:val="0"/>
        <w:autoSpaceDE w:val="0"/>
        <w:autoSpaceDN w:val="0"/>
        <w:adjustRightInd w:val="0"/>
        <w:spacing w:line="13" w:lineRule="exact"/>
      </w:pPr>
    </w:p>
    <w:p w:rsidR="006654C4" w:rsidRPr="006654C4" w:rsidRDefault="006654C4" w:rsidP="006654C4">
      <w:pPr>
        <w:widowControl w:val="0"/>
        <w:overflowPunct w:val="0"/>
        <w:autoSpaceDE w:val="0"/>
        <w:autoSpaceDN w:val="0"/>
        <w:adjustRightInd w:val="0"/>
        <w:spacing w:line="243" w:lineRule="auto"/>
        <w:ind w:left="707" w:right="180"/>
        <w:jc w:val="both"/>
      </w:pPr>
      <w:r w:rsidRPr="006654C4">
        <w:t xml:space="preserve">Cenusa formata in zona de combustie este evacuata cu ajutorul unui piston intr-o camera de descărcare situata sub incinerator. Camera de descărcare este separata de camera de combustie prin intermediul unui amortizor controlat de un sistem hidraulic. Camera de descărcare este dotata cu un tanc de stingere a cenusei.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39" w:lineRule="auto"/>
        <w:ind w:left="707" w:right="180"/>
        <w:jc w:val="both"/>
      </w:pPr>
      <w:r w:rsidRPr="006654C4">
        <w:t xml:space="preserve">Curatarea automata a cenusei se face de 3-4 ori pe zi, la comanda operatorului, înainte de începerea ciclului de incinerare. </w:t>
      </w:r>
    </w:p>
    <w:p w:rsidR="006654C4" w:rsidRPr="006654C4" w:rsidRDefault="006654C4" w:rsidP="006654C4">
      <w:pPr>
        <w:widowControl w:val="0"/>
        <w:autoSpaceDE w:val="0"/>
        <w:autoSpaceDN w:val="0"/>
        <w:adjustRightInd w:val="0"/>
        <w:spacing w:line="8" w:lineRule="exact"/>
      </w:pPr>
    </w:p>
    <w:p w:rsidR="006654C4" w:rsidRPr="006654C4" w:rsidRDefault="006654C4" w:rsidP="006654C4">
      <w:pPr>
        <w:widowControl w:val="0"/>
        <w:overflowPunct w:val="0"/>
        <w:autoSpaceDE w:val="0"/>
        <w:autoSpaceDN w:val="0"/>
        <w:adjustRightInd w:val="0"/>
        <w:spacing w:line="239" w:lineRule="auto"/>
        <w:ind w:left="707"/>
        <w:jc w:val="both"/>
      </w:pPr>
      <w:r w:rsidRPr="006654C4">
        <w:t xml:space="preserve">Ciclul de curatare a cenusei are un selector care permite: </w:t>
      </w:r>
    </w:p>
    <w:p w:rsidR="006654C4" w:rsidRPr="006654C4" w:rsidRDefault="006654C4" w:rsidP="006654C4">
      <w:pPr>
        <w:widowControl w:val="0"/>
        <w:autoSpaceDE w:val="0"/>
        <w:autoSpaceDN w:val="0"/>
        <w:adjustRightInd w:val="0"/>
        <w:spacing w:line="10" w:lineRule="exact"/>
      </w:pPr>
    </w:p>
    <w:p w:rsidR="006654C4" w:rsidRPr="006654C4" w:rsidRDefault="006654C4" w:rsidP="00D033DC">
      <w:pPr>
        <w:widowControl w:val="0"/>
        <w:numPr>
          <w:ilvl w:val="1"/>
          <w:numId w:val="60"/>
        </w:numPr>
        <w:tabs>
          <w:tab w:val="clear" w:pos="1440"/>
          <w:tab w:val="num" w:pos="1407"/>
        </w:tabs>
        <w:overflowPunct w:val="0"/>
        <w:autoSpaceDE w:val="0"/>
        <w:autoSpaceDN w:val="0"/>
        <w:adjustRightInd w:val="0"/>
        <w:spacing w:line="237" w:lineRule="auto"/>
        <w:ind w:left="1407" w:right="180" w:hanging="354"/>
        <w:jc w:val="both"/>
      </w:pPr>
      <w:r w:rsidRPr="006654C4">
        <w:t>Initierea manuala a pistonului (extindere parţiala) pentru transferul de cenu</w:t>
      </w:r>
      <w:r w:rsidR="00E077DF">
        <w:t>s</w:t>
      </w:r>
      <w:r w:rsidRPr="006654C4">
        <w:t xml:space="preserve">a in timpul ciclului de operare pentru a permite deseurilor sa înainteze pe vatra incineratorului; </w:t>
      </w:r>
    </w:p>
    <w:p w:rsidR="006654C4" w:rsidRPr="006654C4" w:rsidRDefault="006654C4" w:rsidP="006654C4">
      <w:pPr>
        <w:widowControl w:val="0"/>
        <w:autoSpaceDE w:val="0"/>
        <w:autoSpaceDN w:val="0"/>
        <w:adjustRightInd w:val="0"/>
        <w:spacing w:line="14" w:lineRule="exact"/>
      </w:pPr>
    </w:p>
    <w:p w:rsidR="006654C4" w:rsidRPr="006654C4" w:rsidRDefault="006654C4" w:rsidP="00D033DC">
      <w:pPr>
        <w:widowControl w:val="0"/>
        <w:numPr>
          <w:ilvl w:val="1"/>
          <w:numId w:val="60"/>
        </w:numPr>
        <w:tabs>
          <w:tab w:val="clear" w:pos="1440"/>
          <w:tab w:val="num" w:pos="1407"/>
        </w:tabs>
        <w:overflowPunct w:val="0"/>
        <w:autoSpaceDE w:val="0"/>
        <w:autoSpaceDN w:val="0"/>
        <w:adjustRightInd w:val="0"/>
        <w:spacing w:line="239" w:lineRule="auto"/>
        <w:ind w:left="1407" w:right="180" w:hanging="354"/>
        <w:jc w:val="both"/>
      </w:pPr>
      <w:r w:rsidRPr="006654C4">
        <w:t>Iniţierea manuala a pistonului (extinder</w:t>
      </w:r>
      <w:r w:rsidR="00E077DF">
        <w:t>e totala) pentru a împinge cenus</w:t>
      </w:r>
      <w:r w:rsidRPr="006654C4">
        <w:t xml:space="preserve">a in tancul de stingere </w:t>
      </w:r>
    </w:p>
    <w:p w:rsidR="006654C4" w:rsidRPr="006654C4" w:rsidRDefault="006654C4" w:rsidP="006654C4">
      <w:pPr>
        <w:widowControl w:val="0"/>
        <w:autoSpaceDE w:val="0"/>
        <w:autoSpaceDN w:val="0"/>
        <w:adjustRightInd w:val="0"/>
        <w:spacing w:line="13" w:lineRule="exact"/>
      </w:pPr>
    </w:p>
    <w:p w:rsidR="006654C4" w:rsidRPr="006654C4" w:rsidRDefault="006654C4" w:rsidP="006654C4">
      <w:pPr>
        <w:widowControl w:val="0"/>
        <w:overflowPunct w:val="0"/>
        <w:autoSpaceDE w:val="0"/>
        <w:autoSpaceDN w:val="0"/>
        <w:adjustRightInd w:val="0"/>
        <w:spacing w:line="239" w:lineRule="auto"/>
        <w:ind w:left="707" w:right="180"/>
      </w:pPr>
      <w:r w:rsidRPr="006654C4">
        <w:t>Tancul de stingere al cenusei este echipat cu un transportor cu lanţ pentru transferul cenusei umede intr-un container de depozitare.</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1"/>
          <w:numId w:val="61"/>
        </w:numPr>
        <w:tabs>
          <w:tab w:val="clear" w:pos="1440"/>
          <w:tab w:val="num" w:pos="707"/>
        </w:tabs>
        <w:overflowPunct w:val="0"/>
        <w:autoSpaceDE w:val="0"/>
        <w:autoSpaceDN w:val="0"/>
        <w:adjustRightInd w:val="0"/>
        <w:spacing w:line="239" w:lineRule="auto"/>
        <w:ind w:left="707" w:hanging="532"/>
        <w:jc w:val="both"/>
      </w:pPr>
      <w:r w:rsidRPr="006654C4">
        <w:t xml:space="preserve">Camera de post combustie </w:t>
      </w:r>
    </w:p>
    <w:p w:rsidR="006654C4" w:rsidRPr="006654C4" w:rsidRDefault="006654C4" w:rsidP="006654C4">
      <w:pPr>
        <w:widowControl w:val="0"/>
        <w:autoSpaceDE w:val="0"/>
        <w:autoSpaceDN w:val="0"/>
        <w:adjustRightInd w:val="0"/>
        <w:spacing w:line="8" w:lineRule="exact"/>
      </w:pPr>
    </w:p>
    <w:p w:rsidR="006654C4" w:rsidRPr="006654C4" w:rsidRDefault="006654C4" w:rsidP="006654C4">
      <w:pPr>
        <w:widowControl w:val="0"/>
        <w:overflowPunct w:val="0"/>
        <w:autoSpaceDE w:val="0"/>
        <w:autoSpaceDN w:val="0"/>
        <w:adjustRightInd w:val="0"/>
        <w:spacing w:line="242" w:lineRule="auto"/>
        <w:ind w:left="707" w:right="180"/>
        <w:jc w:val="both"/>
      </w:pPr>
      <w:r w:rsidRPr="006654C4">
        <w:t xml:space="preserve">Faza a doua a procesului de ardere presupune post combustia gazelor produse de arderea primara la temperaturi înalte. Conţinutul ridicat de CO al acestor gaze permite reaprinderea lor prin simpla injecţie de aer cu arzătoarele post – combustie. </w:t>
      </w:r>
    </w:p>
    <w:p w:rsidR="006654C4" w:rsidRPr="006654C4" w:rsidRDefault="006654C4" w:rsidP="006654C4">
      <w:pPr>
        <w:widowControl w:val="0"/>
        <w:autoSpaceDE w:val="0"/>
        <w:autoSpaceDN w:val="0"/>
        <w:adjustRightInd w:val="0"/>
        <w:spacing w:line="1" w:lineRule="exact"/>
      </w:pPr>
    </w:p>
    <w:p w:rsidR="006654C4" w:rsidRPr="006654C4" w:rsidRDefault="006654C4" w:rsidP="006654C4">
      <w:pPr>
        <w:widowControl w:val="0"/>
        <w:overflowPunct w:val="0"/>
        <w:autoSpaceDE w:val="0"/>
        <w:autoSpaceDN w:val="0"/>
        <w:adjustRightInd w:val="0"/>
        <w:spacing w:line="209" w:lineRule="auto"/>
        <w:ind w:left="707"/>
        <w:jc w:val="both"/>
      </w:pPr>
      <w:r w:rsidRPr="006654C4">
        <w:t>Postcombustia gazelor se face la o temperatura de 1100</w:t>
      </w:r>
      <w:r w:rsidRPr="006654C4">
        <w:rPr>
          <w:vertAlign w:val="superscript"/>
        </w:rPr>
        <w:t>0</w:t>
      </w:r>
      <w:r w:rsidRPr="006654C4">
        <w:t xml:space="preserve">C timp de 2 secunde. </w:t>
      </w:r>
    </w:p>
    <w:p w:rsidR="006654C4" w:rsidRPr="006654C4" w:rsidRDefault="006654C4" w:rsidP="006654C4">
      <w:pPr>
        <w:widowControl w:val="0"/>
        <w:overflowPunct w:val="0"/>
        <w:autoSpaceDE w:val="0"/>
        <w:autoSpaceDN w:val="0"/>
        <w:adjustRightInd w:val="0"/>
        <w:spacing w:line="231" w:lineRule="auto"/>
        <w:ind w:left="707" w:right="180"/>
        <w:jc w:val="both"/>
      </w:pPr>
      <w:r w:rsidRPr="006654C4">
        <w:t xml:space="preserve">Camera de post – combustie este prevăzuta cu usi de vizitare astfel ca se vor putea efectua curatari periodice.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39" w:lineRule="auto"/>
        <w:ind w:left="707" w:right="180"/>
        <w:jc w:val="both"/>
      </w:pPr>
      <w:r w:rsidRPr="006654C4">
        <w:t xml:space="preserve">Camera de post-combustie este căptusita cu materiale termoizolante cu grosimea de 270 mm. Structura camerei de post-combustie este similara celei de combustie. </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1"/>
          <w:numId w:val="61"/>
        </w:numPr>
        <w:tabs>
          <w:tab w:val="clear" w:pos="1440"/>
          <w:tab w:val="num" w:pos="707"/>
        </w:tabs>
        <w:overflowPunct w:val="0"/>
        <w:autoSpaceDE w:val="0"/>
        <w:autoSpaceDN w:val="0"/>
        <w:adjustRightInd w:val="0"/>
        <w:spacing w:line="239" w:lineRule="auto"/>
        <w:ind w:left="707" w:hanging="532"/>
        <w:jc w:val="both"/>
      </w:pPr>
      <w:r w:rsidRPr="006654C4">
        <w:t xml:space="preserve">Sistemul by-pass de evacuare gaze (de siguranţa) </w:t>
      </w:r>
    </w:p>
    <w:p w:rsidR="006654C4" w:rsidRPr="006654C4" w:rsidRDefault="006654C4" w:rsidP="006654C4">
      <w:pPr>
        <w:widowControl w:val="0"/>
        <w:autoSpaceDE w:val="0"/>
        <w:autoSpaceDN w:val="0"/>
        <w:adjustRightInd w:val="0"/>
        <w:spacing w:line="10" w:lineRule="exact"/>
      </w:pPr>
    </w:p>
    <w:p w:rsidR="006654C4" w:rsidRPr="006654C4" w:rsidRDefault="006654C4" w:rsidP="006654C4">
      <w:pPr>
        <w:widowControl w:val="0"/>
        <w:overflowPunct w:val="0"/>
        <w:autoSpaceDE w:val="0"/>
        <w:autoSpaceDN w:val="0"/>
        <w:adjustRightInd w:val="0"/>
        <w:spacing w:line="243" w:lineRule="auto"/>
        <w:ind w:left="707" w:right="180"/>
        <w:jc w:val="both"/>
      </w:pPr>
      <w:r w:rsidRPr="006654C4">
        <w:t>Sistemul by-pass funcţionează doar in cazuri de urgenta, pentru a proteja sistemul de tratare a gazelor. Sistemul este amplasat pe camera de post-combustie sub forma unui cos de evacuare gaze, acoperit cu otel. Interiorul sistemului by-pass este căptusit cu material refractar. Inaltimea co</w:t>
      </w:r>
      <w:r w:rsidR="007F12E8">
        <w:t>s</w:t>
      </w:r>
      <w:r w:rsidRPr="006654C4">
        <w:t xml:space="preserve">ului este de 12,5 m. </w:t>
      </w:r>
    </w:p>
    <w:p w:rsidR="006654C4" w:rsidRPr="006654C4" w:rsidRDefault="006654C4" w:rsidP="006654C4">
      <w:pPr>
        <w:widowControl w:val="0"/>
        <w:autoSpaceDE w:val="0"/>
        <w:autoSpaceDN w:val="0"/>
        <w:adjustRightInd w:val="0"/>
        <w:spacing w:line="10" w:lineRule="exact"/>
      </w:pPr>
    </w:p>
    <w:p w:rsidR="006654C4" w:rsidRDefault="006654C4" w:rsidP="006654C4">
      <w:pPr>
        <w:widowControl w:val="0"/>
        <w:overflowPunct w:val="0"/>
        <w:autoSpaceDE w:val="0"/>
        <w:autoSpaceDN w:val="0"/>
        <w:adjustRightInd w:val="0"/>
        <w:spacing w:line="239" w:lineRule="auto"/>
        <w:ind w:left="707" w:right="180"/>
        <w:jc w:val="both"/>
      </w:pPr>
      <w:r w:rsidRPr="006654C4">
        <w:t xml:space="preserve">Atunci când presiunea sau temperatura creste foarte mult in instalaţia de tratare a gazelor, by-pass-ul este deschis instantaneu, cauzând oprirea sistemului de incarcare. </w:t>
      </w:r>
    </w:p>
    <w:p w:rsidR="00E077DF" w:rsidRPr="006654C4" w:rsidRDefault="00E077DF" w:rsidP="006654C4">
      <w:pPr>
        <w:widowControl w:val="0"/>
        <w:overflowPunct w:val="0"/>
        <w:autoSpaceDE w:val="0"/>
        <w:autoSpaceDN w:val="0"/>
        <w:adjustRightInd w:val="0"/>
        <w:spacing w:line="239" w:lineRule="auto"/>
        <w:ind w:left="707" w:right="180"/>
        <w:jc w:val="both"/>
      </w:pPr>
    </w:p>
    <w:p w:rsidR="00E077DF" w:rsidRPr="00E077DF" w:rsidRDefault="00E077DF" w:rsidP="00E077DF">
      <w:pPr>
        <w:jc w:val="both"/>
      </w:pPr>
      <w:r w:rsidRPr="00E077DF">
        <w:t>Fluxul tehnologic al incinerarii in fiecare linie de incinerare presupune alimentarea cu retete</w:t>
      </w:r>
    </w:p>
    <w:p w:rsidR="00E077DF" w:rsidRPr="00E077DF" w:rsidRDefault="00E077DF" w:rsidP="00E077DF">
      <w:pPr>
        <w:jc w:val="both"/>
      </w:pPr>
      <w:r w:rsidRPr="00E077DF">
        <w:t xml:space="preserve">de deseuri pentru care puterea calorica medie sa fie cuprinsa in intervalul 16-30 MJ/kg. Intervalul puterii calorice este dictat de parametrii tehnici de functionare pentru a asigura material de ars cu caracteristici termice cat mai constante precum si de a asigura, inca din faza de alimentare un potential de poluare prin zguri, cenusi si emisii la cos cat mai redus. </w:t>
      </w:r>
    </w:p>
    <w:p w:rsidR="00E077DF" w:rsidRPr="00E077DF" w:rsidRDefault="00E077DF" w:rsidP="00E077DF">
      <w:pPr>
        <w:jc w:val="both"/>
      </w:pPr>
    </w:p>
    <w:p w:rsidR="00E077DF" w:rsidRPr="00E077DF" w:rsidRDefault="00E077DF" w:rsidP="00E077DF">
      <w:pPr>
        <w:jc w:val="both"/>
      </w:pPr>
      <w:r w:rsidRPr="00E077DF">
        <w:t>Continutul maxim de principalii poluanti, respectiv PCB, PCP, clor, fluor, sulf, metale grele din deseurile periculoase incinerate:</w:t>
      </w:r>
    </w:p>
    <w:p w:rsidR="00E077DF" w:rsidRPr="00E077DF" w:rsidRDefault="00E077DF" w:rsidP="00E077DF">
      <w:pPr>
        <w:jc w:val="both"/>
      </w:pPr>
      <w:r w:rsidRPr="00E077DF">
        <w:t xml:space="preserve">Conditiile tehnologice de admitere la incinerare a deseurilor impun urmatoarele limite pentru prezenta unora din elementele cu caracter de poluant in deseuri: </w:t>
      </w:r>
    </w:p>
    <w:p w:rsidR="00E077DF" w:rsidRPr="00E077DF" w:rsidRDefault="00E077DF" w:rsidP="00D033DC">
      <w:pPr>
        <w:numPr>
          <w:ilvl w:val="0"/>
          <w:numId w:val="99"/>
        </w:numPr>
        <w:jc w:val="both"/>
      </w:pPr>
      <w:r w:rsidRPr="00E077DF">
        <w:t>Clor: intre 3% si 4%;</w:t>
      </w:r>
    </w:p>
    <w:p w:rsidR="00E077DF" w:rsidRPr="00E077DF" w:rsidRDefault="00E077DF" w:rsidP="00D033DC">
      <w:pPr>
        <w:numPr>
          <w:ilvl w:val="0"/>
          <w:numId w:val="99"/>
        </w:numPr>
        <w:jc w:val="both"/>
      </w:pPr>
      <w:r w:rsidRPr="00E077DF">
        <w:t>Fluor, brom, iod: max 0,2%;</w:t>
      </w:r>
    </w:p>
    <w:p w:rsidR="00E077DF" w:rsidRPr="00E077DF" w:rsidRDefault="00E077DF" w:rsidP="00D033DC">
      <w:pPr>
        <w:numPr>
          <w:ilvl w:val="0"/>
          <w:numId w:val="99"/>
        </w:numPr>
        <w:jc w:val="both"/>
      </w:pPr>
      <w:r w:rsidRPr="00E077DF">
        <w:t>Sulf: maxim 4%;</w:t>
      </w:r>
    </w:p>
    <w:p w:rsidR="00E077DF" w:rsidRPr="00E077DF" w:rsidRDefault="00E077DF" w:rsidP="00D033DC">
      <w:pPr>
        <w:numPr>
          <w:ilvl w:val="0"/>
          <w:numId w:val="99"/>
        </w:numPr>
        <w:jc w:val="both"/>
      </w:pPr>
      <w:r w:rsidRPr="00E077DF">
        <w:t>Azot: maxim 5,5%;</w:t>
      </w:r>
    </w:p>
    <w:p w:rsidR="00E077DF" w:rsidRPr="00E077DF" w:rsidRDefault="00E077DF" w:rsidP="00D033DC">
      <w:pPr>
        <w:numPr>
          <w:ilvl w:val="0"/>
          <w:numId w:val="99"/>
        </w:numPr>
        <w:jc w:val="both"/>
      </w:pPr>
      <w:r w:rsidRPr="00E077DF">
        <w:t>Total metale grele: maxim 0,2%.</w:t>
      </w:r>
    </w:p>
    <w:p w:rsidR="00E077DF" w:rsidRPr="00E077DF" w:rsidRDefault="00E077DF" w:rsidP="00E077DF">
      <w:pPr>
        <w:jc w:val="both"/>
      </w:pPr>
      <w:r w:rsidRPr="00E077DF">
        <w:t>Aceste limite sunt impuse atat de combaterea fenomenelor de coroziune asupra utilajelor de pe fluxul tehnologic si a partilor lor componente, cat si de posibilitatile functionale ale sistemului uscat de epurare a gazeelor care trebuie sa functioneze in mod obligatoriu astfel incat in orice situatie sa asigure valorile maxime admise de normativele in vigoare pentru evacuarea gazelor la cos, respectiv a cenusilor. Cat priveste continutul maxim de PCB, sau alti componenti halogenati, acestia respecta in mod necedsar restrictiile impuse pentru halogenti prezentate mai sus. Pe fluxul tehnologic aceste limite sunt respectate cu strictete pe parcursul realizarii alimentarii cu deseuri, reglarea facandu-se prin intermediul cantitatilor din fiecare deseu in parte admise in reteta alimentarii.</w:t>
      </w:r>
    </w:p>
    <w:p w:rsidR="00E077DF" w:rsidRPr="00E077DF" w:rsidRDefault="00E077DF" w:rsidP="00E077DF">
      <w:pPr>
        <w:jc w:val="both"/>
      </w:pPr>
      <w:r w:rsidRPr="00E077DF">
        <w:t>Referitor la operatiunile de pregatire/pretatare/tratare a deseurilor inaintea incinerarii:</w:t>
      </w:r>
    </w:p>
    <w:p w:rsidR="00E077DF" w:rsidRPr="00E077DF" w:rsidRDefault="00E077DF" w:rsidP="00E077DF">
      <w:pPr>
        <w:jc w:val="both"/>
      </w:pPr>
      <w:r w:rsidRPr="00E077DF">
        <w:t>Functie de contractele comerciale perfectate de societate pot fi receptionate unele tipuri de deseuri, care sunt incadrate de generatori ca urmare a fiselor tehnice de securitate si/sau a buletinelor de analize, ce necesita in prealabil operatiuni de pregatire/pretatare/tratare inaintea incinerarii in spatii amenajate si dedicate. Aceste operatiuni constau in urmatoarele:</w:t>
      </w:r>
    </w:p>
    <w:p w:rsidR="00E077DF" w:rsidRPr="00E077DF" w:rsidRDefault="00E077DF" w:rsidP="00D033DC">
      <w:pPr>
        <w:numPr>
          <w:ilvl w:val="0"/>
          <w:numId w:val="99"/>
        </w:numPr>
        <w:jc w:val="both"/>
      </w:pPr>
      <w:r w:rsidRPr="00E077DF">
        <w:t>Separare gravimetrica a fazei solide/fazei pastoase/fazei lichide: procedeul se aplica slamurilor de orice fel in asa fel incat, in urma separarii gravimetrice, sa rezulte faza solida ce se va alimenta in liniile de incinerare prin buncarele de alimentare, faza pastaoasa prin injectoarele de pastoase si faza lichida prin injectoarele de lichide ale fiecarei linii de incinerare;</w:t>
      </w:r>
    </w:p>
    <w:p w:rsidR="00E077DF" w:rsidRPr="00E077DF" w:rsidRDefault="00E077DF" w:rsidP="00D033DC">
      <w:pPr>
        <w:numPr>
          <w:ilvl w:val="0"/>
          <w:numId w:val="99"/>
        </w:numPr>
        <w:jc w:val="both"/>
      </w:pPr>
      <w:r w:rsidRPr="00E077DF">
        <w:t>Filtrare prin site in vederea separarii impuritatilor de mari dimensiuni ce nu pot fi introduse in instalatiile de incinerare cu ajutorul pompelor pentru lichide si/sau pastoase;</w:t>
      </w:r>
    </w:p>
    <w:p w:rsidR="00E077DF" w:rsidRPr="00E077DF" w:rsidRDefault="00E077DF" w:rsidP="00D033DC">
      <w:pPr>
        <w:numPr>
          <w:ilvl w:val="0"/>
          <w:numId w:val="99"/>
        </w:numPr>
        <w:jc w:val="both"/>
      </w:pPr>
      <w:r w:rsidRPr="00E077DF">
        <w:t>Demontarea, dezmembrare mecanica, dezasamblare in parti componente in vederea pregatirii pentru incinerare pe categorii de materiale (plastic, metal, hartie, lemn, etc)  si/sau stari de agregare (faza lichida, faza solida); operatiunile se realizeaza cu ajutorul sculelor si dispozitivelor specializate;</w:t>
      </w:r>
    </w:p>
    <w:p w:rsidR="00E077DF" w:rsidRPr="00E077DF" w:rsidRDefault="00E077DF" w:rsidP="00D033DC">
      <w:pPr>
        <w:numPr>
          <w:ilvl w:val="0"/>
          <w:numId w:val="99"/>
        </w:numPr>
        <w:jc w:val="both"/>
      </w:pPr>
      <w:r w:rsidRPr="00E077DF">
        <w:t>Reducerea dimensiunilor cu ajutorul tocatorului in vederea pregatirii pentru eliminare finala, operatiune realizata cu tocatorul descris in documentatie;</w:t>
      </w:r>
    </w:p>
    <w:p w:rsidR="00E077DF" w:rsidRPr="00E077DF" w:rsidRDefault="00E077DF" w:rsidP="00D033DC">
      <w:pPr>
        <w:pStyle w:val="Listparagraf"/>
        <w:numPr>
          <w:ilvl w:val="0"/>
          <w:numId w:val="99"/>
        </w:numPr>
        <w:ind w:right="-360"/>
        <w:jc w:val="both"/>
        <w:rPr>
          <w:rFonts w:ascii="Times New Roman" w:hAnsi="Times New Roman"/>
          <w:sz w:val="24"/>
          <w:szCs w:val="24"/>
        </w:rPr>
      </w:pPr>
      <w:r w:rsidRPr="00E077DF">
        <w:rPr>
          <w:rFonts w:ascii="Times New Roman" w:hAnsi="Times New Roman"/>
          <w:sz w:val="24"/>
          <w:szCs w:val="24"/>
        </w:rPr>
        <w:t xml:space="preserve">Tratarea ambalajelor care contin sau sunt contaminate cu substante periculoase. </w:t>
      </w:r>
    </w:p>
    <w:p w:rsidR="00E077DF" w:rsidRPr="00E077DF" w:rsidRDefault="00E077DF" w:rsidP="00E077DF">
      <w:pPr>
        <w:pStyle w:val="Listparagraf"/>
        <w:ind w:left="1080" w:right="-360" w:firstLine="360"/>
        <w:jc w:val="both"/>
        <w:rPr>
          <w:rFonts w:ascii="Times New Roman" w:hAnsi="Times New Roman"/>
          <w:sz w:val="24"/>
          <w:szCs w:val="24"/>
        </w:rPr>
      </w:pPr>
      <w:r w:rsidRPr="00E077DF">
        <w:rPr>
          <w:rFonts w:ascii="Times New Roman" w:hAnsi="Times New Roman"/>
          <w:sz w:val="24"/>
          <w:szCs w:val="24"/>
        </w:rPr>
        <w:t>ETAPELE TRATARII</w:t>
      </w:r>
    </w:p>
    <w:p w:rsidR="00E077DF" w:rsidRPr="00E077DF" w:rsidRDefault="00E077DF" w:rsidP="00E077DF">
      <w:pPr>
        <w:ind w:left="360" w:right="-360"/>
      </w:pPr>
      <w:r>
        <w:t xml:space="preserve">      </w:t>
      </w:r>
      <w:r w:rsidRPr="00E077DF">
        <w:t>Colectarea si transportul de la generator</w:t>
      </w:r>
    </w:p>
    <w:p w:rsidR="00E077DF" w:rsidRPr="00E077DF" w:rsidRDefault="00E077DF" w:rsidP="00E077DF">
      <w:pPr>
        <w:ind w:left="360" w:right="-360"/>
      </w:pPr>
      <w:r w:rsidRPr="00E077DF">
        <w:t>Stocare in depozitele existente pentru deseuri periculoase</w:t>
      </w:r>
    </w:p>
    <w:p w:rsidR="00E077DF" w:rsidRPr="00E077DF" w:rsidRDefault="00E077DF" w:rsidP="00E077DF">
      <w:pPr>
        <w:ind w:left="360" w:right="-360"/>
      </w:pPr>
      <w:r w:rsidRPr="00E077DF">
        <w:t>Spalarea cu detergent sau solvent</w:t>
      </w:r>
    </w:p>
    <w:p w:rsidR="00E077DF" w:rsidRPr="00E077DF" w:rsidRDefault="00E077DF" w:rsidP="00E077DF">
      <w:pPr>
        <w:ind w:left="360" w:right="-360"/>
      </w:pPr>
      <w:r>
        <w:t>S</w:t>
      </w:r>
      <w:r w:rsidRPr="00E077DF">
        <w:t>curgerea si uscarea in spatii acoperite</w:t>
      </w:r>
    </w:p>
    <w:p w:rsidR="00E077DF" w:rsidRPr="00E077DF" w:rsidRDefault="00E077DF" w:rsidP="00E077DF">
      <w:pPr>
        <w:ind w:right="-360"/>
      </w:pPr>
      <w:r>
        <w:t xml:space="preserve">      S</w:t>
      </w:r>
      <w:r w:rsidRPr="00E077DF">
        <w:t>ortarea pe tipuri de material reciclabile: fier, plastic, sticla</w:t>
      </w:r>
    </w:p>
    <w:p w:rsidR="00E077DF" w:rsidRPr="00E077DF" w:rsidRDefault="00E077DF" w:rsidP="00E077DF">
      <w:pPr>
        <w:ind w:right="-360"/>
        <w:jc w:val="both"/>
      </w:pPr>
      <w:r>
        <w:t xml:space="preserve">       </w:t>
      </w:r>
      <w:r w:rsidRPr="00E077DF">
        <w:t>Presarea si balotarea in vederea predarii catre agenti economici autorizati.</w:t>
      </w:r>
    </w:p>
    <w:p w:rsidR="00E077DF" w:rsidRPr="00E077DF" w:rsidRDefault="00E077DF" w:rsidP="00E077DF">
      <w:pPr>
        <w:ind w:left="720" w:right="-360" w:firstLine="720"/>
        <w:jc w:val="both"/>
      </w:pPr>
      <w:r w:rsidRPr="00E077DF">
        <w:t>Metodologia de tratare ambalaje contaminate:</w:t>
      </w:r>
    </w:p>
    <w:p w:rsidR="00E077DF" w:rsidRPr="00E077DF" w:rsidRDefault="00E077DF" w:rsidP="00D033DC">
      <w:pPr>
        <w:pStyle w:val="Listparagraf"/>
        <w:numPr>
          <w:ilvl w:val="0"/>
          <w:numId w:val="101"/>
        </w:numPr>
        <w:ind w:right="-360"/>
        <w:jc w:val="both"/>
        <w:rPr>
          <w:rFonts w:ascii="Times New Roman" w:hAnsi="Times New Roman"/>
          <w:sz w:val="24"/>
          <w:szCs w:val="24"/>
        </w:rPr>
      </w:pPr>
      <w:r w:rsidRPr="00E077DF">
        <w:rPr>
          <w:rFonts w:ascii="Times New Roman" w:hAnsi="Times New Roman"/>
          <w:sz w:val="24"/>
          <w:szCs w:val="24"/>
        </w:rPr>
        <w:t>Ambalajele contaminate vor fi sortate in 3 categorii -  ambalaje contaminate cu produse petroliere, ambalaje contaminate cu lacuri si vopseluri si ambalaje contaminate cu produse agrochimice (pesticide, ierbicide);</w:t>
      </w:r>
    </w:p>
    <w:p w:rsidR="00E077DF" w:rsidRPr="00E077DF" w:rsidRDefault="00E077DF" w:rsidP="00D033DC">
      <w:pPr>
        <w:pStyle w:val="Listparagraf"/>
        <w:numPr>
          <w:ilvl w:val="0"/>
          <w:numId w:val="101"/>
        </w:numPr>
        <w:ind w:right="-360"/>
        <w:jc w:val="both"/>
        <w:rPr>
          <w:rFonts w:ascii="Times New Roman" w:hAnsi="Times New Roman"/>
          <w:sz w:val="24"/>
          <w:szCs w:val="24"/>
        </w:rPr>
      </w:pPr>
      <w:r w:rsidRPr="00E077DF">
        <w:rPr>
          <w:rFonts w:ascii="Times New Roman" w:hAnsi="Times New Roman"/>
          <w:sz w:val="24"/>
          <w:szCs w:val="24"/>
        </w:rPr>
        <w:t>Ambalajele contaminate cu produse petroliere vor fi spalate cu detergent Super 100 sau similar si clatite cu apa calda;</w:t>
      </w:r>
    </w:p>
    <w:p w:rsidR="00E077DF" w:rsidRPr="00E077DF" w:rsidRDefault="00E077DF" w:rsidP="00D033DC">
      <w:pPr>
        <w:pStyle w:val="Listparagraf"/>
        <w:numPr>
          <w:ilvl w:val="0"/>
          <w:numId w:val="101"/>
        </w:numPr>
        <w:ind w:right="-360"/>
        <w:jc w:val="both"/>
        <w:rPr>
          <w:rFonts w:ascii="Times New Roman" w:hAnsi="Times New Roman"/>
          <w:sz w:val="24"/>
          <w:szCs w:val="24"/>
        </w:rPr>
      </w:pPr>
      <w:r w:rsidRPr="00E077DF">
        <w:rPr>
          <w:rFonts w:ascii="Times New Roman" w:hAnsi="Times New Roman"/>
          <w:sz w:val="24"/>
          <w:szCs w:val="24"/>
        </w:rPr>
        <w:t>Ambalajele contaminate cu lacuri si vopseluri vor fi tratate cu produs de decapare Decab B 50 sau similar si clatite cu apa calda;</w:t>
      </w:r>
    </w:p>
    <w:p w:rsidR="00E077DF" w:rsidRPr="00E077DF" w:rsidRDefault="00E077DF" w:rsidP="00D033DC">
      <w:pPr>
        <w:pStyle w:val="Listparagraf"/>
        <w:numPr>
          <w:ilvl w:val="0"/>
          <w:numId w:val="101"/>
        </w:numPr>
        <w:ind w:right="-360"/>
        <w:jc w:val="both"/>
        <w:rPr>
          <w:rFonts w:ascii="Times New Roman" w:hAnsi="Times New Roman"/>
          <w:sz w:val="24"/>
          <w:szCs w:val="24"/>
        </w:rPr>
      </w:pPr>
      <w:r w:rsidRPr="00E077DF">
        <w:rPr>
          <w:rFonts w:ascii="Times New Roman" w:hAnsi="Times New Roman"/>
          <w:sz w:val="24"/>
          <w:szCs w:val="24"/>
        </w:rPr>
        <w:t>Ambalajele contaminate cu produse agrochimice vor fi decontaminate prin tripla spalare cu detergent si apa calda</w:t>
      </w:r>
    </w:p>
    <w:p w:rsidR="00E077DF" w:rsidRPr="00E077DF" w:rsidRDefault="00E077DF" w:rsidP="00D033DC">
      <w:pPr>
        <w:pStyle w:val="Listparagraf"/>
        <w:numPr>
          <w:ilvl w:val="0"/>
          <w:numId w:val="101"/>
        </w:numPr>
        <w:ind w:right="-360"/>
        <w:jc w:val="both"/>
        <w:rPr>
          <w:rFonts w:ascii="Times New Roman" w:hAnsi="Times New Roman"/>
          <w:sz w:val="24"/>
          <w:szCs w:val="24"/>
        </w:rPr>
      </w:pPr>
      <w:r w:rsidRPr="00E077DF">
        <w:rPr>
          <w:rFonts w:ascii="Times New Roman" w:hAnsi="Times New Roman"/>
          <w:sz w:val="24"/>
          <w:szCs w:val="24"/>
        </w:rPr>
        <w:t>Toate operatiunile de spalare se vor realiza in cuve metalica de dimensiunile L= 4m, l = 3m, H= 0,3m, sau containere plastic cu dimensiunile 1 m x 1 m x 0.5 m;</w:t>
      </w:r>
    </w:p>
    <w:p w:rsidR="00E077DF" w:rsidRPr="00E077DF" w:rsidRDefault="00E077DF" w:rsidP="00D033DC">
      <w:pPr>
        <w:pStyle w:val="Listparagraf"/>
        <w:numPr>
          <w:ilvl w:val="0"/>
          <w:numId w:val="101"/>
        </w:numPr>
        <w:ind w:right="-360"/>
        <w:jc w:val="both"/>
        <w:rPr>
          <w:rFonts w:ascii="Times New Roman" w:hAnsi="Times New Roman"/>
          <w:sz w:val="24"/>
          <w:szCs w:val="24"/>
        </w:rPr>
      </w:pPr>
      <w:r w:rsidRPr="00E077DF">
        <w:rPr>
          <w:rFonts w:ascii="Times New Roman" w:hAnsi="Times New Roman"/>
          <w:sz w:val="24"/>
          <w:szCs w:val="24"/>
        </w:rPr>
        <w:t>Dupa spalare, ambalajele se vor pune la uscat in cuve metalice sau plastic in spatii acoperite.</w:t>
      </w:r>
    </w:p>
    <w:p w:rsidR="00E077DF" w:rsidRPr="00E077DF" w:rsidRDefault="00E077DF" w:rsidP="00E077DF">
      <w:pPr>
        <w:ind w:left="825" w:right="-360" w:firstLine="615"/>
        <w:jc w:val="both"/>
      </w:pPr>
      <w:r w:rsidRPr="00E077DF">
        <w:t>Tipuri de deseuri care rezulta</w:t>
      </w:r>
    </w:p>
    <w:p w:rsidR="00E077DF" w:rsidRPr="00E077DF" w:rsidRDefault="00E077DF" w:rsidP="00D033DC">
      <w:pPr>
        <w:pStyle w:val="Listparagraf"/>
        <w:numPr>
          <w:ilvl w:val="0"/>
          <w:numId w:val="103"/>
        </w:numPr>
        <w:ind w:right="-360"/>
        <w:jc w:val="both"/>
        <w:rPr>
          <w:rFonts w:ascii="Times New Roman" w:hAnsi="Times New Roman"/>
          <w:sz w:val="24"/>
          <w:szCs w:val="24"/>
        </w:rPr>
      </w:pPr>
      <w:r w:rsidRPr="00E077DF">
        <w:rPr>
          <w:rFonts w:ascii="Times New Roman" w:hAnsi="Times New Roman"/>
          <w:sz w:val="24"/>
          <w:szCs w:val="24"/>
        </w:rPr>
        <w:t>Deseuri cu continut de substante periculoase: 19 02 11*;</w:t>
      </w:r>
    </w:p>
    <w:p w:rsidR="00E077DF" w:rsidRPr="00E077DF" w:rsidRDefault="00E077DF" w:rsidP="00D033DC">
      <w:pPr>
        <w:pStyle w:val="Listparagraf"/>
        <w:numPr>
          <w:ilvl w:val="0"/>
          <w:numId w:val="103"/>
        </w:numPr>
        <w:ind w:right="-360"/>
        <w:jc w:val="both"/>
        <w:rPr>
          <w:rFonts w:ascii="Times New Roman" w:hAnsi="Times New Roman"/>
          <w:sz w:val="24"/>
          <w:szCs w:val="24"/>
        </w:rPr>
      </w:pPr>
      <w:r w:rsidRPr="00E077DF">
        <w:rPr>
          <w:rFonts w:ascii="Times New Roman" w:hAnsi="Times New Roman"/>
          <w:sz w:val="24"/>
          <w:szCs w:val="24"/>
        </w:rPr>
        <w:t>Deseuri lichide apoase cu continut de substante periculoase – 16 10 01*</w:t>
      </w:r>
    </w:p>
    <w:p w:rsidR="00E077DF" w:rsidRPr="00E077DF" w:rsidRDefault="00E077DF" w:rsidP="00D033DC">
      <w:pPr>
        <w:pStyle w:val="Listparagraf"/>
        <w:numPr>
          <w:ilvl w:val="0"/>
          <w:numId w:val="103"/>
        </w:numPr>
        <w:ind w:right="-360"/>
        <w:jc w:val="both"/>
        <w:rPr>
          <w:rFonts w:ascii="Times New Roman" w:hAnsi="Times New Roman"/>
          <w:sz w:val="24"/>
          <w:szCs w:val="24"/>
        </w:rPr>
      </w:pPr>
      <w:r w:rsidRPr="00E077DF">
        <w:rPr>
          <w:rFonts w:ascii="Times New Roman" w:hAnsi="Times New Roman"/>
          <w:sz w:val="24"/>
          <w:szCs w:val="24"/>
        </w:rPr>
        <w:t>Namoluri de la tratarea fizico-chimica cu continut de substante periculoase – 19 02 05*</w:t>
      </w:r>
    </w:p>
    <w:p w:rsidR="00E077DF" w:rsidRPr="00E077DF" w:rsidRDefault="00E077DF" w:rsidP="00D033DC">
      <w:pPr>
        <w:pStyle w:val="Listparagraf"/>
        <w:numPr>
          <w:ilvl w:val="0"/>
          <w:numId w:val="103"/>
        </w:numPr>
        <w:ind w:right="-360"/>
        <w:jc w:val="both"/>
        <w:rPr>
          <w:rFonts w:ascii="Times New Roman" w:hAnsi="Times New Roman"/>
          <w:sz w:val="24"/>
          <w:szCs w:val="24"/>
        </w:rPr>
      </w:pPr>
      <w:r w:rsidRPr="00E077DF">
        <w:rPr>
          <w:rFonts w:ascii="Times New Roman" w:hAnsi="Times New Roman"/>
          <w:sz w:val="24"/>
          <w:szCs w:val="24"/>
        </w:rPr>
        <w:t xml:space="preserve">Deseuri lichide combustibile cu continut de substante periculoase – 19 02 08* </w:t>
      </w:r>
    </w:p>
    <w:p w:rsidR="00E077DF" w:rsidRPr="00E077DF" w:rsidRDefault="00E077DF" w:rsidP="00E077DF">
      <w:pPr>
        <w:pStyle w:val="Listparagraf"/>
        <w:ind w:left="0" w:right="-360" w:firstLine="420"/>
        <w:jc w:val="both"/>
        <w:rPr>
          <w:rFonts w:ascii="Times New Roman" w:hAnsi="Times New Roman"/>
          <w:sz w:val="24"/>
          <w:szCs w:val="24"/>
        </w:rPr>
      </w:pPr>
      <w:r w:rsidRPr="00E077DF">
        <w:rPr>
          <w:rFonts w:ascii="Times New Roman" w:hAnsi="Times New Roman"/>
          <w:sz w:val="24"/>
          <w:szCs w:val="24"/>
        </w:rPr>
        <w:t>Deseurile vor fi stocate in IBC 1000 l si vor fi incinerate, valorificate energetic – coincinerate, predate spre eliminare catre agenti economici autorizati.</w:t>
      </w:r>
    </w:p>
    <w:p w:rsidR="00E077DF" w:rsidRPr="00E077DF" w:rsidRDefault="00E077DF" w:rsidP="00D033DC">
      <w:pPr>
        <w:pStyle w:val="Listparagraf"/>
        <w:numPr>
          <w:ilvl w:val="0"/>
          <w:numId w:val="103"/>
        </w:numPr>
        <w:ind w:right="-360"/>
        <w:jc w:val="both"/>
        <w:rPr>
          <w:rFonts w:ascii="Times New Roman" w:hAnsi="Times New Roman"/>
          <w:sz w:val="24"/>
          <w:szCs w:val="24"/>
        </w:rPr>
      </w:pPr>
      <w:r w:rsidRPr="00E077DF">
        <w:rPr>
          <w:rFonts w:ascii="Times New Roman" w:hAnsi="Times New Roman"/>
          <w:sz w:val="24"/>
          <w:szCs w:val="24"/>
        </w:rPr>
        <w:t>Deseuri reciclabile:</w:t>
      </w:r>
    </w:p>
    <w:p w:rsidR="00E077DF" w:rsidRPr="00E077DF" w:rsidRDefault="00E077DF" w:rsidP="00D033DC">
      <w:pPr>
        <w:pStyle w:val="Listparagraf"/>
        <w:numPr>
          <w:ilvl w:val="0"/>
          <w:numId w:val="102"/>
        </w:numPr>
        <w:ind w:right="-360"/>
        <w:jc w:val="both"/>
        <w:rPr>
          <w:rFonts w:ascii="Times New Roman" w:hAnsi="Times New Roman"/>
          <w:sz w:val="24"/>
          <w:szCs w:val="24"/>
        </w:rPr>
      </w:pPr>
      <w:r w:rsidRPr="00E077DF">
        <w:rPr>
          <w:rFonts w:ascii="Times New Roman" w:hAnsi="Times New Roman"/>
          <w:sz w:val="24"/>
          <w:szCs w:val="24"/>
        </w:rPr>
        <w:t xml:space="preserve">Ambalaje de materiale plastice: </w:t>
      </w:r>
    </w:p>
    <w:tbl>
      <w:tblPr>
        <w:tblW w:w="10013" w:type="dxa"/>
        <w:tblLayout w:type="fixed"/>
        <w:tblLook w:val="04A0" w:firstRow="1" w:lastRow="0" w:firstColumn="1" w:lastColumn="0" w:noHBand="0" w:noVBand="1"/>
      </w:tblPr>
      <w:tblGrid>
        <w:gridCol w:w="1440"/>
        <w:gridCol w:w="8573"/>
      </w:tblGrid>
      <w:tr w:rsidR="00E077DF" w:rsidRPr="00E077DF" w:rsidTr="003C05B4">
        <w:trPr>
          <w:trHeight w:val="330"/>
        </w:trPr>
        <w:tc>
          <w:tcPr>
            <w:tcW w:w="1440" w:type="dxa"/>
            <w:tcBorders>
              <w:top w:val="single" w:sz="4" w:space="0" w:color="auto"/>
              <w:left w:val="single" w:sz="8" w:space="0" w:color="auto"/>
              <w:bottom w:val="single" w:sz="8" w:space="0" w:color="auto"/>
              <w:right w:val="single" w:sz="8" w:space="0" w:color="auto"/>
            </w:tcBorders>
            <w:shd w:val="clear" w:color="000000" w:fill="FFFFFF"/>
            <w:vAlign w:val="bottom"/>
            <w:hideMark/>
          </w:tcPr>
          <w:p w:rsidR="00E077DF" w:rsidRPr="00E077DF" w:rsidRDefault="00E077DF" w:rsidP="00037CB5">
            <w:r w:rsidRPr="00E077DF">
              <w:t>15 01 02</w:t>
            </w:r>
          </w:p>
        </w:tc>
        <w:tc>
          <w:tcPr>
            <w:tcW w:w="8573" w:type="dxa"/>
            <w:tcBorders>
              <w:top w:val="single" w:sz="4" w:space="0" w:color="auto"/>
              <w:left w:val="nil"/>
              <w:bottom w:val="single" w:sz="8" w:space="0" w:color="auto"/>
              <w:right w:val="single" w:sz="8" w:space="0" w:color="auto"/>
            </w:tcBorders>
            <w:shd w:val="clear" w:color="000000" w:fill="FFFFFF"/>
            <w:vAlign w:val="bottom"/>
            <w:hideMark/>
          </w:tcPr>
          <w:p w:rsidR="00E077DF" w:rsidRPr="00E077DF" w:rsidRDefault="00E077DF" w:rsidP="00037CB5">
            <w:r w:rsidRPr="00E077DF">
              <w:t>ambalaje de materiale plastice</w:t>
            </w:r>
          </w:p>
        </w:tc>
      </w:tr>
      <w:tr w:rsidR="00E077DF" w:rsidRPr="00E077DF" w:rsidTr="003C05B4">
        <w:trPr>
          <w:trHeight w:val="330"/>
        </w:trPr>
        <w:tc>
          <w:tcPr>
            <w:tcW w:w="1440" w:type="dxa"/>
            <w:tcBorders>
              <w:top w:val="single" w:sz="4" w:space="0" w:color="auto"/>
              <w:left w:val="single" w:sz="8" w:space="0" w:color="auto"/>
              <w:bottom w:val="single" w:sz="8" w:space="0" w:color="auto"/>
              <w:right w:val="single" w:sz="8" w:space="0" w:color="auto"/>
            </w:tcBorders>
            <w:shd w:val="clear" w:color="000000" w:fill="FFFFFF"/>
            <w:vAlign w:val="bottom"/>
            <w:hideMark/>
          </w:tcPr>
          <w:p w:rsidR="00E077DF" w:rsidRPr="00E077DF" w:rsidRDefault="00E077DF" w:rsidP="00037CB5">
            <w:r w:rsidRPr="00E077DF">
              <w:t>20 01 39</w:t>
            </w:r>
          </w:p>
        </w:tc>
        <w:tc>
          <w:tcPr>
            <w:tcW w:w="8573" w:type="dxa"/>
            <w:tcBorders>
              <w:top w:val="single" w:sz="4" w:space="0" w:color="auto"/>
              <w:left w:val="nil"/>
              <w:bottom w:val="single" w:sz="8" w:space="0" w:color="auto"/>
              <w:right w:val="single" w:sz="8" w:space="0" w:color="auto"/>
            </w:tcBorders>
            <w:shd w:val="clear" w:color="000000" w:fill="FFFFFF"/>
            <w:vAlign w:val="bottom"/>
            <w:hideMark/>
          </w:tcPr>
          <w:p w:rsidR="00E077DF" w:rsidRPr="00E077DF" w:rsidRDefault="00E077DF" w:rsidP="00037CB5">
            <w:r w:rsidRPr="00E077DF">
              <w:t>materiale plastice</w:t>
            </w:r>
          </w:p>
        </w:tc>
      </w:tr>
      <w:tr w:rsidR="00E077DF" w:rsidRPr="00E077DF" w:rsidTr="003C05B4">
        <w:trPr>
          <w:trHeight w:val="330"/>
        </w:trPr>
        <w:tc>
          <w:tcPr>
            <w:tcW w:w="1440" w:type="dxa"/>
            <w:tcBorders>
              <w:top w:val="single" w:sz="4" w:space="0" w:color="auto"/>
              <w:left w:val="single" w:sz="8" w:space="0" w:color="auto"/>
              <w:bottom w:val="single" w:sz="8" w:space="0" w:color="auto"/>
              <w:right w:val="single" w:sz="8" w:space="0" w:color="auto"/>
            </w:tcBorders>
            <w:shd w:val="clear" w:color="000000" w:fill="FFFFFF"/>
            <w:vAlign w:val="bottom"/>
            <w:hideMark/>
          </w:tcPr>
          <w:p w:rsidR="00E077DF" w:rsidRPr="00E077DF" w:rsidRDefault="00E077DF" w:rsidP="00037CB5">
            <w:r w:rsidRPr="00E077DF">
              <w:t>16 01 19</w:t>
            </w:r>
          </w:p>
        </w:tc>
        <w:tc>
          <w:tcPr>
            <w:tcW w:w="8573" w:type="dxa"/>
            <w:tcBorders>
              <w:top w:val="single" w:sz="4" w:space="0" w:color="auto"/>
              <w:left w:val="nil"/>
              <w:bottom w:val="single" w:sz="8" w:space="0" w:color="auto"/>
              <w:right w:val="single" w:sz="8" w:space="0" w:color="auto"/>
            </w:tcBorders>
            <w:shd w:val="clear" w:color="000000" w:fill="FFFFFF"/>
            <w:vAlign w:val="bottom"/>
            <w:hideMark/>
          </w:tcPr>
          <w:p w:rsidR="00E077DF" w:rsidRPr="00E077DF" w:rsidRDefault="00E077DF" w:rsidP="00037CB5">
            <w:r w:rsidRPr="00E077DF">
              <w:t>materiale plastice</w:t>
            </w:r>
          </w:p>
        </w:tc>
      </w:tr>
    </w:tbl>
    <w:p w:rsidR="00E077DF" w:rsidRPr="00E077DF" w:rsidRDefault="00E077DF" w:rsidP="00E077DF">
      <w:pPr>
        <w:pStyle w:val="Listparagraf"/>
        <w:ind w:left="1140" w:right="-360"/>
        <w:jc w:val="both"/>
        <w:rPr>
          <w:rFonts w:ascii="Times New Roman" w:hAnsi="Times New Roman"/>
          <w:sz w:val="24"/>
          <w:szCs w:val="24"/>
        </w:rPr>
      </w:pPr>
    </w:p>
    <w:p w:rsidR="00E077DF" w:rsidRPr="00E077DF" w:rsidRDefault="00E077DF" w:rsidP="00D033DC">
      <w:pPr>
        <w:pStyle w:val="Listparagraf"/>
        <w:numPr>
          <w:ilvl w:val="0"/>
          <w:numId w:val="102"/>
        </w:numPr>
        <w:ind w:right="-360"/>
        <w:jc w:val="both"/>
        <w:rPr>
          <w:rFonts w:ascii="Times New Roman" w:hAnsi="Times New Roman"/>
          <w:sz w:val="24"/>
          <w:szCs w:val="24"/>
        </w:rPr>
      </w:pPr>
      <w:r w:rsidRPr="00E077DF">
        <w:rPr>
          <w:rFonts w:ascii="Times New Roman" w:hAnsi="Times New Roman"/>
          <w:sz w:val="24"/>
          <w:szCs w:val="24"/>
        </w:rPr>
        <w:t>Ambalaje metalice</w:t>
      </w:r>
    </w:p>
    <w:tbl>
      <w:tblPr>
        <w:tblW w:w="100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573"/>
      </w:tblGrid>
      <w:tr w:rsidR="00E077DF" w:rsidRPr="00E077DF" w:rsidTr="003C05B4">
        <w:trPr>
          <w:trHeight w:val="330"/>
        </w:trPr>
        <w:tc>
          <w:tcPr>
            <w:tcW w:w="1440" w:type="dxa"/>
            <w:shd w:val="clear" w:color="000000" w:fill="FFFFFF"/>
            <w:vAlign w:val="bottom"/>
            <w:hideMark/>
          </w:tcPr>
          <w:p w:rsidR="00E077DF" w:rsidRPr="00E077DF" w:rsidRDefault="00E077DF" w:rsidP="00037CB5">
            <w:r w:rsidRPr="00E077DF">
              <w:t>15 01 04</w:t>
            </w:r>
          </w:p>
        </w:tc>
        <w:tc>
          <w:tcPr>
            <w:tcW w:w="8573" w:type="dxa"/>
            <w:shd w:val="clear" w:color="000000" w:fill="FFFFFF"/>
            <w:vAlign w:val="bottom"/>
            <w:hideMark/>
          </w:tcPr>
          <w:p w:rsidR="00E077DF" w:rsidRPr="00E077DF" w:rsidRDefault="00E077DF" w:rsidP="00037CB5">
            <w:r w:rsidRPr="00E077DF">
              <w:t>ambalaje metalice</w:t>
            </w:r>
          </w:p>
        </w:tc>
      </w:tr>
      <w:tr w:rsidR="00E077DF" w:rsidRPr="00E077DF" w:rsidTr="003C05B4">
        <w:trPr>
          <w:trHeight w:val="330"/>
        </w:trPr>
        <w:tc>
          <w:tcPr>
            <w:tcW w:w="1440" w:type="dxa"/>
            <w:shd w:val="clear" w:color="000000" w:fill="FFFFFF"/>
            <w:vAlign w:val="bottom"/>
            <w:hideMark/>
          </w:tcPr>
          <w:p w:rsidR="00E077DF" w:rsidRPr="00E077DF" w:rsidRDefault="00E077DF" w:rsidP="00037CB5">
            <w:r w:rsidRPr="00E077DF">
              <w:t>20 01 40</w:t>
            </w:r>
          </w:p>
        </w:tc>
        <w:tc>
          <w:tcPr>
            <w:tcW w:w="8573" w:type="dxa"/>
            <w:shd w:val="clear" w:color="000000" w:fill="FFFFFF"/>
            <w:vAlign w:val="bottom"/>
            <w:hideMark/>
          </w:tcPr>
          <w:p w:rsidR="00E077DF" w:rsidRPr="00E077DF" w:rsidRDefault="00E077DF" w:rsidP="00037CB5">
            <w:r w:rsidRPr="00E077DF">
              <w:t>metale</w:t>
            </w:r>
          </w:p>
        </w:tc>
      </w:tr>
      <w:tr w:rsidR="00E077DF" w:rsidRPr="00E077DF" w:rsidTr="003C05B4">
        <w:trPr>
          <w:trHeight w:val="330"/>
        </w:trPr>
        <w:tc>
          <w:tcPr>
            <w:tcW w:w="1440" w:type="dxa"/>
            <w:shd w:val="clear" w:color="000000" w:fill="FFFFFF"/>
            <w:vAlign w:val="bottom"/>
            <w:hideMark/>
          </w:tcPr>
          <w:p w:rsidR="00E077DF" w:rsidRPr="00E077DF" w:rsidRDefault="00E077DF" w:rsidP="00037CB5">
            <w:r w:rsidRPr="00E077DF">
              <w:t>16 01 17</w:t>
            </w:r>
          </w:p>
        </w:tc>
        <w:tc>
          <w:tcPr>
            <w:tcW w:w="8573" w:type="dxa"/>
            <w:shd w:val="clear" w:color="000000" w:fill="FFFFFF"/>
            <w:vAlign w:val="bottom"/>
            <w:hideMark/>
          </w:tcPr>
          <w:p w:rsidR="00E077DF" w:rsidRPr="00E077DF" w:rsidRDefault="00E077DF" w:rsidP="00037CB5">
            <w:r w:rsidRPr="00E077DF">
              <w:t>metale feroase</w:t>
            </w:r>
          </w:p>
        </w:tc>
      </w:tr>
    </w:tbl>
    <w:p w:rsidR="00E077DF" w:rsidRPr="00E077DF" w:rsidRDefault="00E077DF" w:rsidP="00E077DF">
      <w:pPr>
        <w:pStyle w:val="Listparagraf"/>
        <w:ind w:left="780" w:right="-360"/>
        <w:jc w:val="both"/>
        <w:rPr>
          <w:rFonts w:ascii="Times New Roman" w:hAnsi="Times New Roman"/>
          <w:sz w:val="24"/>
          <w:szCs w:val="24"/>
        </w:rPr>
      </w:pPr>
    </w:p>
    <w:p w:rsidR="00E077DF" w:rsidRPr="00E077DF" w:rsidRDefault="00E077DF" w:rsidP="00D033DC">
      <w:pPr>
        <w:pStyle w:val="Listparagraf"/>
        <w:numPr>
          <w:ilvl w:val="0"/>
          <w:numId w:val="102"/>
        </w:numPr>
        <w:ind w:right="-360"/>
        <w:jc w:val="both"/>
        <w:rPr>
          <w:rFonts w:ascii="Times New Roman" w:hAnsi="Times New Roman"/>
          <w:sz w:val="24"/>
          <w:szCs w:val="24"/>
        </w:rPr>
      </w:pPr>
      <w:r w:rsidRPr="00E077DF">
        <w:rPr>
          <w:rFonts w:ascii="Times New Roman" w:hAnsi="Times New Roman"/>
          <w:sz w:val="24"/>
          <w:szCs w:val="24"/>
        </w:rPr>
        <w:t>Ambalaje amestecate</w:t>
      </w:r>
    </w:p>
    <w:tbl>
      <w:tblPr>
        <w:tblW w:w="100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573"/>
      </w:tblGrid>
      <w:tr w:rsidR="00E077DF" w:rsidRPr="00E077DF" w:rsidTr="003C05B4">
        <w:trPr>
          <w:trHeight w:val="330"/>
        </w:trPr>
        <w:tc>
          <w:tcPr>
            <w:tcW w:w="1440" w:type="dxa"/>
            <w:shd w:val="clear" w:color="000000" w:fill="FFFFFF"/>
            <w:vAlign w:val="bottom"/>
            <w:hideMark/>
          </w:tcPr>
          <w:p w:rsidR="00E077DF" w:rsidRPr="00E077DF" w:rsidRDefault="00E077DF" w:rsidP="00037CB5">
            <w:r w:rsidRPr="00E077DF">
              <w:t>15 01 06</w:t>
            </w:r>
          </w:p>
        </w:tc>
        <w:tc>
          <w:tcPr>
            <w:tcW w:w="8573" w:type="dxa"/>
            <w:shd w:val="clear" w:color="000000" w:fill="FFFFFF"/>
            <w:vAlign w:val="bottom"/>
            <w:hideMark/>
          </w:tcPr>
          <w:p w:rsidR="00E077DF" w:rsidRPr="00E077DF" w:rsidRDefault="00E077DF" w:rsidP="00037CB5">
            <w:r w:rsidRPr="00E077DF">
              <w:t>ambalaje amestecate</w:t>
            </w:r>
          </w:p>
        </w:tc>
      </w:tr>
    </w:tbl>
    <w:p w:rsidR="00E077DF" w:rsidRPr="00E077DF" w:rsidRDefault="00E077DF" w:rsidP="00E077DF">
      <w:pPr>
        <w:pStyle w:val="Listparagraf"/>
        <w:ind w:left="1140" w:right="-360"/>
        <w:jc w:val="both"/>
        <w:rPr>
          <w:rFonts w:ascii="Times New Roman" w:hAnsi="Times New Roman"/>
          <w:sz w:val="24"/>
          <w:szCs w:val="24"/>
        </w:rPr>
      </w:pPr>
    </w:p>
    <w:p w:rsidR="00E077DF" w:rsidRPr="00E077DF" w:rsidRDefault="00E077DF" w:rsidP="00D033DC">
      <w:pPr>
        <w:pStyle w:val="Listparagraf"/>
        <w:numPr>
          <w:ilvl w:val="0"/>
          <w:numId w:val="102"/>
        </w:numPr>
        <w:ind w:right="-360"/>
        <w:jc w:val="both"/>
        <w:rPr>
          <w:rFonts w:ascii="Times New Roman" w:hAnsi="Times New Roman"/>
          <w:sz w:val="24"/>
          <w:szCs w:val="24"/>
        </w:rPr>
      </w:pPr>
      <w:r w:rsidRPr="00E077DF">
        <w:rPr>
          <w:rFonts w:ascii="Times New Roman" w:hAnsi="Times New Roman"/>
          <w:sz w:val="24"/>
          <w:szCs w:val="24"/>
        </w:rPr>
        <w:t>Ambalaje  de sticla</w:t>
      </w:r>
    </w:p>
    <w:tbl>
      <w:tblPr>
        <w:tblW w:w="10013" w:type="dxa"/>
        <w:tblLayout w:type="fixed"/>
        <w:tblLook w:val="04A0" w:firstRow="1" w:lastRow="0" w:firstColumn="1" w:lastColumn="0" w:noHBand="0" w:noVBand="1"/>
      </w:tblPr>
      <w:tblGrid>
        <w:gridCol w:w="1440"/>
        <w:gridCol w:w="8573"/>
      </w:tblGrid>
      <w:tr w:rsidR="00E077DF" w:rsidRPr="00E077DF" w:rsidTr="003C05B4">
        <w:trPr>
          <w:trHeight w:val="330"/>
        </w:trPr>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77DF" w:rsidRPr="00E077DF" w:rsidRDefault="00E077DF" w:rsidP="00037CB5">
            <w:r w:rsidRPr="00E077DF">
              <w:t>15 01 07</w:t>
            </w:r>
          </w:p>
        </w:tc>
        <w:tc>
          <w:tcPr>
            <w:tcW w:w="857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77DF" w:rsidRPr="00E077DF" w:rsidRDefault="00E077DF" w:rsidP="00037CB5">
            <w:r w:rsidRPr="00E077DF">
              <w:t>ambalaje de sticla</w:t>
            </w:r>
          </w:p>
        </w:tc>
      </w:tr>
      <w:tr w:rsidR="00E077DF" w:rsidRPr="00E077DF" w:rsidTr="003C05B4">
        <w:trPr>
          <w:trHeight w:val="330"/>
        </w:trPr>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77DF" w:rsidRPr="00E077DF" w:rsidRDefault="00E077DF" w:rsidP="00037CB5">
            <w:r w:rsidRPr="00E077DF">
              <w:t>20 01 02</w:t>
            </w:r>
          </w:p>
        </w:tc>
        <w:tc>
          <w:tcPr>
            <w:tcW w:w="857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77DF" w:rsidRPr="00E077DF" w:rsidRDefault="00E077DF" w:rsidP="00037CB5">
            <w:r w:rsidRPr="00E077DF">
              <w:t>sticla</w:t>
            </w:r>
          </w:p>
        </w:tc>
      </w:tr>
      <w:tr w:rsidR="00E077DF" w:rsidRPr="00E077DF" w:rsidTr="003C05B4">
        <w:trPr>
          <w:trHeight w:val="330"/>
        </w:trPr>
        <w:tc>
          <w:tcPr>
            <w:tcW w:w="1440" w:type="dxa"/>
            <w:tcBorders>
              <w:top w:val="single" w:sz="4" w:space="0" w:color="auto"/>
              <w:left w:val="single" w:sz="8" w:space="0" w:color="auto"/>
              <w:bottom w:val="single" w:sz="8" w:space="0" w:color="auto"/>
              <w:right w:val="single" w:sz="8" w:space="0" w:color="auto"/>
            </w:tcBorders>
            <w:shd w:val="clear" w:color="000000" w:fill="FFFFFF"/>
            <w:vAlign w:val="bottom"/>
            <w:hideMark/>
          </w:tcPr>
          <w:p w:rsidR="00E077DF" w:rsidRPr="00E077DF" w:rsidRDefault="00E077DF" w:rsidP="00037CB5">
            <w:r w:rsidRPr="00E077DF">
              <w:t>16 01 20</w:t>
            </w:r>
          </w:p>
        </w:tc>
        <w:tc>
          <w:tcPr>
            <w:tcW w:w="8573" w:type="dxa"/>
            <w:tcBorders>
              <w:top w:val="single" w:sz="4" w:space="0" w:color="auto"/>
              <w:left w:val="nil"/>
              <w:bottom w:val="single" w:sz="8" w:space="0" w:color="auto"/>
              <w:right w:val="single" w:sz="8" w:space="0" w:color="auto"/>
            </w:tcBorders>
            <w:shd w:val="clear" w:color="000000" w:fill="FFFFFF"/>
            <w:vAlign w:val="bottom"/>
            <w:hideMark/>
          </w:tcPr>
          <w:p w:rsidR="00E077DF" w:rsidRPr="00E077DF" w:rsidRDefault="00E077DF" w:rsidP="00037CB5">
            <w:r w:rsidRPr="00E077DF">
              <w:t>sticla</w:t>
            </w:r>
          </w:p>
        </w:tc>
      </w:tr>
    </w:tbl>
    <w:p w:rsidR="00E077DF" w:rsidRPr="00E077DF" w:rsidRDefault="00E077DF" w:rsidP="00E077DF">
      <w:pPr>
        <w:pStyle w:val="Listparagraf"/>
        <w:ind w:left="1140" w:right="-360"/>
        <w:jc w:val="both"/>
        <w:rPr>
          <w:rFonts w:ascii="Times New Roman" w:hAnsi="Times New Roman"/>
          <w:sz w:val="24"/>
          <w:szCs w:val="24"/>
        </w:rPr>
      </w:pPr>
    </w:p>
    <w:p w:rsidR="00E077DF" w:rsidRPr="00E077DF" w:rsidRDefault="00E077DF" w:rsidP="00E077DF">
      <w:pPr>
        <w:pStyle w:val="Listparagraf"/>
        <w:ind w:left="0" w:right="-360" w:firstLine="720"/>
        <w:jc w:val="both"/>
        <w:rPr>
          <w:rFonts w:ascii="Times New Roman" w:hAnsi="Times New Roman"/>
          <w:sz w:val="24"/>
          <w:szCs w:val="24"/>
        </w:rPr>
      </w:pPr>
      <w:r w:rsidRPr="00E077DF">
        <w:rPr>
          <w:rFonts w:ascii="Times New Roman" w:hAnsi="Times New Roman"/>
          <w:sz w:val="24"/>
          <w:szCs w:val="24"/>
        </w:rPr>
        <w:t>Aceste deseuri reciclabile vor fi stocate pe platforma in zona deseurilor nepericuloase si vor fi predate societatiilor autorizate. Capacitatea de tratare este de 50 kg/ora.</w:t>
      </w:r>
    </w:p>
    <w:p w:rsidR="00097EB6" w:rsidRPr="006654C4" w:rsidRDefault="00097EB6" w:rsidP="006654C4">
      <w:pPr>
        <w:widowControl w:val="0"/>
        <w:autoSpaceDE w:val="0"/>
        <w:autoSpaceDN w:val="0"/>
        <w:adjustRightInd w:val="0"/>
        <w:spacing w:line="224" w:lineRule="exact"/>
      </w:pPr>
    </w:p>
    <w:p w:rsidR="006654C4" w:rsidRPr="006654C4" w:rsidRDefault="006654C4" w:rsidP="00D033DC">
      <w:pPr>
        <w:widowControl w:val="0"/>
        <w:numPr>
          <w:ilvl w:val="0"/>
          <w:numId w:val="62"/>
        </w:numPr>
        <w:tabs>
          <w:tab w:val="clear" w:pos="720"/>
          <w:tab w:val="num" w:pos="527"/>
        </w:tabs>
        <w:overflowPunct w:val="0"/>
        <w:autoSpaceDE w:val="0"/>
        <w:autoSpaceDN w:val="0"/>
        <w:adjustRightInd w:val="0"/>
        <w:ind w:left="527" w:hanging="527"/>
        <w:jc w:val="both"/>
        <w:rPr>
          <w:b/>
          <w:bCs/>
        </w:rPr>
      </w:pPr>
      <w:r w:rsidRPr="006654C4">
        <w:rPr>
          <w:b/>
          <w:bCs/>
        </w:rPr>
        <w:t xml:space="preserve">Sistem de răcire gaze (boiler) </w:t>
      </w:r>
    </w:p>
    <w:p w:rsidR="006654C4" w:rsidRPr="006654C4" w:rsidRDefault="006654C4" w:rsidP="006654C4">
      <w:pPr>
        <w:widowControl w:val="0"/>
        <w:autoSpaceDE w:val="0"/>
        <w:autoSpaceDN w:val="0"/>
        <w:adjustRightInd w:val="0"/>
        <w:spacing w:line="240" w:lineRule="exact"/>
      </w:pPr>
    </w:p>
    <w:p w:rsidR="006654C4" w:rsidRPr="006654C4" w:rsidRDefault="006654C4" w:rsidP="006654C4">
      <w:pPr>
        <w:widowControl w:val="0"/>
        <w:overflowPunct w:val="0"/>
        <w:autoSpaceDE w:val="0"/>
        <w:autoSpaceDN w:val="0"/>
        <w:adjustRightInd w:val="0"/>
        <w:spacing w:line="219" w:lineRule="auto"/>
        <w:ind w:left="7" w:right="180"/>
        <w:jc w:val="both"/>
      </w:pPr>
      <w:r w:rsidRPr="006654C4">
        <w:t>Sistemul de răcire gaze este format dintr-un boiler cu antigel si un sistem de schimbătoare de căldura pentru răcirea gazelor de la 1100</w:t>
      </w:r>
      <w:r w:rsidRPr="006654C4">
        <w:rPr>
          <w:vertAlign w:val="superscript"/>
        </w:rPr>
        <w:t>0</w:t>
      </w:r>
      <w:r w:rsidRPr="006654C4">
        <w:t>C la 200</w:t>
      </w:r>
      <w:r w:rsidRPr="006654C4">
        <w:rPr>
          <w:vertAlign w:val="superscript"/>
        </w:rPr>
        <w:t>0</w:t>
      </w:r>
      <w:r w:rsidRPr="006654C4">
        <w:t>C. Aceasta răcire este obligatorie pentru trecerea gazelor prin filtrele de tratare.</w:t>
      </w:r>
    </w:p>
    <w:p w:rsidR="006654C4" w:rsidRPr="006654C4" w:rsidRDefault="006654C4" w:rsidP="006654C4">
      <w:pPr>
        <w:widowControl w:val="0"/>
        <w:autoSpaceDE w:val="0"/>
        <w:autoSpaceDN w:val="0"/>
        <w:adjustRightInd w:val="0"/>
        <w:spacing w:line="11" w:lineRule="exact"/>
      </w:pPr>
    </w:p>
    <w:p w:rsidR="006654C4" w:rsidRPr="006654C4" w:rsidRDefault="006654C4" w:rsidP="006654C4">
      <w:pPr>
        <w:widowControl w:val="0"/>
        <w:overflowPunct w:val="0"/>
        <w:autoSpaceDE w:val="0"/>
        <w:autoSpaceDN w:val="0"/>
        <w:adjustRightInd w:val="0"/>
        <w:spacing w:line="242" w:lineRule="auto"/>
        <w:ind w:left="7" w:right="180"/>
        <w:jc w:val="both"/>
      </w:pPr>
      <w:r w:rsidRPr="006654C4">
        <w:t>Puterea calorica din boiler este folosita pentru producerea apei calde sau este direcţionata intr-un convector aer/apa (chillere).</w:t>
      </w:r>
    </w:p>
    <w:p w:rsidR="006654C4" w:rsidRPr="006654C4" w:rsidRDefault="006654C4" w:rsidP="006654C4">
      <w:pPr>
        <w:widowControl w:val="0"/>
        <w:autoSpaceDE w:val="0"/>
        <w:autoSpaceDN w:val="0"/>
        <w:adjustRightInd w:val="0"/>
        <w:spacing w:line="6" w:lineRule="exact"/>
      </w:pPr>
    </w:p>
    <w:p w:rsidR="006654C4" w:rsidRPr="006654C4" w:rsidRDefault="006654C4" w:rsidP="006654C4">
      <w:pPr>
        <w:widowControl w:val="0"/>
        <w:overflowPunct w:val="0"/>
        <w:autoSpaceDE w:val="0"/>
        <w:autoSpaceDN w:val="0"/>
        <w:adjustRightInd w:val="0"/>
        <w:spacing w:line="243" w:lineRule="auto"/>
        <w:ind w:left="7" w:right="180"/>
        <w:jc w:val="both"/>
      </w:pPr>
      <w:r w:rsidRPr="006654C4">
        <w:t>Boilerul, cilindric monobloc vertical cu dublu circuit, este confecţionat din otel gros tip MARTIN. Corpul boilerului este asamblat prin sudura automata. Toate sudurile interioare care intra in contact cu gazele sunt duble pe partea apei. Convectorul este făcut din ţevi speciale ranforsate.</w:t>
      </w:r>
    </w:p>
    <w:p w:rsidR="006654C4" w:rsidRPr="006654C4" w:rsidRDefault="006654C4" w:rsidP="006654C4">
      <w:pPr>
        <w:widowControl w:val="0"/>
        <w:autoSpaceDE w:val="0"/>
        <w:autoSpaceDN w:val="0"/>
        <w:adjustRightInd w:val="0"/>
        <w:spacing w:line="6" w:lineRule="exact"/>
      </w:pPr>
    </w:p>
    <w:p w:rsidR="006654C4" w:rsidRPr="006654C4" w:rsidRDefault="006654C4" w:rsidP="006654C4">
      <w:pPr>
        <w:widowControl w:val="0"/>
        <w:autoSpaceDE w:val="0"/>
        <w:autoSpaceDN w:val="0"/>
        <w:adjustRightInd w:val="0"/>
        <w:ind w:left="7"/>
      </w:pPr>
      <w:r w:rsidRPr="006654C4">
        <w:t>Boilerul este termoizolat cu un termoizolator protejat de un înveliẟ din fier galvanizat.</w:t>
      </w:r>
    </w:p>
    <w:p w:rsidR="006654C4" w:rsidRPr="006654C4" w:rsidRDefault="006654C4" w:rsidP="006654C4">
      <w:pPr>
        <w:widowControl w:val="0"/>
        <w:autoSpaceDE w:val="0"/>
        <w:autoSpaceDN w:val="0"/>
        <w:adjustRightInd w:val="0"/>
        <w:spacing w:line="223" w:lineRule="exact"/>
      </w:pPr>
    </w:p>
    <w:p w:rsidR="006654C4" w:rsidRPr="006654C4" w:rsidRDefault="006654C4" w:rsidP="00D033DC">
      <w:pPr>
        <w:widowControl w:val="0"/>
        <w:numPr>
          <w:ilvl w:val="0"/>
          <w:numId w:val="63"/>
        </w:numPr>
        <w:tabs>
          <w:tab w:val="clear" w:pos="720"/>
          <w:tab w:val="num" w:pos="527"/>
        </w:tabs>
        <w:overflowPunct w:val="0"/>
        <w:autoSpaceDE w:val="0"/>
        <w:autoSpaceDN w:val="0"/>
        <w:adjustRightInd w:val="0"/>
        <w:ind w:left="527" w:hanging="527"/>
        <w:jc w:val="both"/>
        <w:rPr>
          <w:b/>
          <w:bCs/>
        </w:rPr>
      </w:pPr>
      <w:r w:rsidRPr="006654C4">
        <w:rPr>
          <w:b/>
          <w:bCs/>
        </w:rPr>
        <w:t xml:space="preserve">Sistemul de tratare a gazelor arse </w:t>
      </w:r>
    </w:p>
    <w:p w:rsidR="006654C4" w:rsidRPr="006654C4" w:rsidRDefault="006654C4" w:rsidP="006654C4">
      <w:pPr>
        <w:widowControl w:val="0"/>
        <w:autoSpaceDE w:val="0"/>
        <w:autoSpaceDN w:val="0"/>
        <w:adjustRightInd w:val="0"/>
        <w:spacing w:line="233" w:lineRule="exact"/>
      </w:pPr>
    </w:p>
    <w:p w:rsidR="006654C4" w:rsidRPr="006654C4" w:rsidRDefault="006654C4" w:rsidP="006654C4">
      <w:pPr>
        <w:widowControl w:val="0"/>
        <w:autoSpaceDE w:val="0"/>
        <w:autoSpaceDN w:val="0"/>
        <w:adjustRightInd w:val="0"/>
        <w:ind w:left="7"/>
      </w:pPr>
      <w:r w:rsidRPr="006654C4">
        <w:t>Metoda de tratare a gazelor de ardere consta in injectarea a doua substanţe de neutralizare si anume:</w:t>
      </w:r>
    </w:p>
    <w:p w:rsidR="006654C4" w:rsidRPr="006654C4" w:rsidRDefault="006654C4" w:rsidP="00D033DC">
      <w:pPr>
        <w:widowControl w:val="0"/>
        <w:numPr>
          <w:ilvl w:val="0"/>
          <w:numId w:val="64"/>
        </w:numPr>
        <w:tabs>
          <w:tab w:val="clear" w:pos="720"/>
          <w:tab w:val="num" w:pos="1047"/>
        </w:tabs>
        <w:overflowPunct w:val="0"/>
        <w:autoSpaceDE w:val="0"/>
        <w:autoSpaceDN w:val="0"/>
        <w:adjustRightInd w:val="0"/>
        <w:spacing w:line="202" w:lineRule="auto"/>
        <w:ind w:left="1047" w:hanging="171"/>
        <w:jc w:val="both"/>
      </w:pPr>
      <w:r w:rsidRPr="006654C4">
        <w:t>Sorbacal (Ca(OH)</w:t>
      </w:r>
      <w:r w:rsidRPr="006654C4">
        <w:rPr>
          <w:vertAlign w:val="subscript"/>
        </w:rPr>
        <w:t>2</w:t>
      </w:r>
      <w:r w:rsidRPr="006654C4">
        <w:t>) pentru neutralizarea HCl, HF si SO</w:t>
      </w:r>
      <w:r w:rsidRPr="006654C4">
        <w:rPr>
          <w:vertAlign w:val="subscript"/>
        </w:rPr>
        <w:t>2</w:t>
      </w:r>
      <w:r w:rsidRPr="006654C4">
        <w:t xml:space="preserve">; </w:t>
      </w:r>
    </w:p>
    <w:p w:rsidR="006654C4" w:rsidRPr="006654C4" w:rsidRDefault="006654C4" w:rsidP="00D033DC">
      <w:pPr>
        <w:widowControl w:val="0"/>
        <w:numPr>
          <w:ilvl w:val="0"/>
          <w:numId w:val="64"/>
        </w:numPr>
        <w:tabs>
          <w:tab w:val="clear" w:pos="720"/>
          <w:tab w:val="num" w:pos="1047"/>
        </w:tabs>
        <w:overflowPunct w:val="0"/>
        <w:autoSpaceDE w:val="0"/>
        <w:autoSpaceDN w:val="0"/>
        <w:adjustRightInd w:val="0"/>
        <w:spacing w:line="225" w:lineRule="auto"/>
        <w:ind w:left="1047" w:hanging="171"/>
        <w:jc w:val="both"/>
      </w:pPr>
      <w:r w:rsidRPr="006654C4">
        <w:t xml:space="preserve">Cărbune activ pentru absorbţia dioxinelor, furanilor si mercurului. </w:t>
      </w:r>
    </w:p>
    <w:p w:rsidR="006654C4" w:rsidRPr="006654C4" w:rsidRDefault="006654C4" w:rsidP="006654C4">
      <w:pPr>
        <w:widowControl w:val="0"/>
        <w:autoSpaceDE w:val="0"/>
        <w:autoSpaceDN w:val="0"/>
        <w:adjustRightInd w:val="0"/>
        <w:spacing w:line="13" w:lineRule="exact"/>
      </w:pPr>
    </w:p>
    <w:p w:rsidR="006654C4" w:rsidRDefault="006654C4" w:rsidP="006654C4">
      <w:pPr>
        <w:widowControl w:val="0"/>
        <w:overflowPunct w:val="0"/>
        <w:autoSpaceDE w:val="0"/>
        <w:autoSpaceDN w:val="0"/>
        <w:adjustRightInd w:val="0"/>
        <w:spacing w:line="238" w:lineRule="auto"/>
        <w:ind w:left="7" w:right="180"/>
      </w:pPr>
      <w:r w:rsidRPr="006654C4">
        <w:t>Produsele chimice de neutralizare sunt stocate in tancuri separate si sunt injectate in reactoarele in care are loc purificarea gazelor</w:t>
      </w:r>
      <w:r w:rsidR="0028422F">
        <w:t>.</w:t>
      </w:r>
    </w:p>
    <w:p w:rsidR="0028422F" w:rsidRDefault="0028422F" w:rsidP="006654C4">
      <w:pPr>
        <w:widowControl w:val="0"/>
        <w:overflowPunct w:val="0"/>
        <w:autoSpaceDE w:val="0"/>
        <w:autoSpaceDN w:val="0"/>
        <w:adjustRightInd w:val="0"/>
        <w:spacing w:line="238" w:lineRule="auto"/>
        <w:ind w:left="7" w:right="180"/>
      </w:pPr>
    </w:p>
    <w:p w:rsidR="0028422F" w:rsidRPr="006654C4" w:rsidRDefault="0028422F" w:rsidP="006654C4">
      <w:pPr>
        <w:widowControl w:val="0"/>
        <w:overflowPunct w:val="0"/>
        <w:autoSpaceDE w:val="0"/>
        <w:autoSpaceDN w:val="0"/>
        <w:adjustRightInd w:val="0"/>
        <w:spacing w:line="238" w:lineRule="auto"/>
        <w:ind w:left="7" w:right="180"/>
      </w:pPr>
    </w:p>
    <w:p w:rsidR="006654C4" w:rsidRDefault="006654C4" w:rsidP="006654C4">
      <w:pPr>
        <w:widowControl w:val="0"/>
        <w:autoSpaceDE w:val="0"/>
        <w:autoSpaceDN w:val="0"/>
        <w:adjustRightInd w:val="0"/>
      </w:pPr>
    </w:p>
    <w:p w:rsidR="006654C4" w:rsidRPr="006654C4" w:rsidRDefault="006654C4" w:rsidP="00D033DC">
      <w:pPr>
        <w:widowControl w:val="0"/>
        <w:numPr>
          <w:ilvl w:val="0"/>
          <w:numId w:val="65"/>
        </w:numPr>
        <w:tabs>
          <w:tab w:val="clear" w:pos="720"/>
          <w:tab w:val="num" w:pos="527"/>
        </w:tabs>
        <w:overflowPunct w:val="0"/>
        <w:autoSpaceDE w:val="0"/>
        <w:autoSpaceDN w:val="0"/>
        <w:adjustRightInd w:val="0"/>
        <w:spacing w:line="239" w:lineRule="auto"/>
        <w:ind w:left="527" w:hanging="527"/>
        <w:jc w:val="both"/>
        <w:rPr>
          <w:b/>
          <w:bCs/>
        </w:rPr>
      </w:pPr>
      <w:bookmarkStart w:id="16" w:name="page91"/>
      <w:bookmarkEnd w:id="16"/>
      <w:r w:rsidRPr="006654C4">
        <w:rPr>
          <w:b/>
          <w:bCs/>
        </w:rPr>
        <w:t xml:space="preserve">Panou de control si reglaj </w:t>
      </w:r>
    </w:p>
    <w:p w:rsidR="006654C4" w:rsidRPr="006654C4" w:rsidRDefault="006654C4" w:rsidP="006654C4">
      <w:pPr>
        <w:widowControl w:val="0"/>
        <w:autoSpaceDE w:val="0"/>
        <w:autoSpaceDN w:val="0"/>
        <w:adjustRightInd w:val="0"/>
        <w:spacing w:line="236" w:lineRule="exact"/>
      </w:pPr>
    </w:p>
    <w:p w:rsidR="006654C4" w:rsidRPr="006654C4" w:rsidRDefault="006654C4" w:rsidP="006654C4">
      <w:pPr>
        <w:widowControl w:val="0"/>
        <w:autoSpaceDE w:val="0"/>
        <w:autoSpaceDN w:val="0"/>
        <w:adjustRightInd w:val="0"/>
        <w:spacing w:line="239" w:lineRule="auto"/>
        <w:ind w:left="7"/>
      </w:pPr>
      <w:r w:rsidRPr="006654C4">
        <w:t>Tabloul de control are regulatoare de temperatura cu indicatori digitali pentru:</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1"/>
          <w:numId w:val="66"/>
        </w:numPr>
        <w:tabs>
          <w:tab w:val="clear" w:pos="1440"/>
          <w:tab w:val="num" w:pos="1047"/>
        </w:tabs>
        <w:overflowPunct w:val="0"/>
        <w:autoSpaceDE w:val="0"/>
        <w:autoSpaceDN w:val="0"/>
        <w:adjustRightInd w:val="0"/>
        <w:spacing w:line="239" w:lineRule="auto"/>
        <w:ind w:left="1047" w:hanging="171"/>
        <w:jc w:val="both"/>
      </w:pPr>
      <w:r w:rsidRPr="006654C4">
        <w:t xml:space="preserve">Reglarea temperaturii arzătoarelor;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1"/>
          <w:numId w:val="66"/>
        </w:numPr>
        <w:tabs>
          <w:tab w:val="clear" w:pos="1440"/>
          <w:tab w:val="num" w:pos="1047"/>
        </w:tabs>
        <w:overflowPunct w:val="0"/>
        <w:autoSpaceDE w:val="0"/>
        <w:autoSpaceDN w:val="0"/>
        <w:adjustRightInd w:val="0"/>
        <w:spacing w:line="239" w:lineRule="auto"/>
        <w:ind w:left="1047" w:hanging="171"/>
        <w:jc w:val="both"/>
      </w:pPr>
      <w:r w:rsidRPr="006654C4">
        <w:t xml:space="preserve">Reglarea temperaturii post-combustie; </w:t>
      </w:r>
    </w:p>
    <w:p w:rsidR="006654C4" w:rsidRPr="006654C4" w:rsidRDefault="006654C4" w:rsidP="006654C4">
      <w:pPr>
        <w:widowControl w:val="0"/>
        <w:autoSpaceDE w:val="0"/>
        <w:autoSpaceDN w:val="0"/>
        <w:adjustRightInd w:val="0"/>
        <w:spacing w:line="13" w:lineRule="exact"/>
      </w:pPr>
    </w:p>
    <w:p w:rsidR="006654C4" w:rsidRPr="009D224B" w:rsidRDefault="006654C4" w:rsidP="00D033DC">
      <w:pPr>
        <w:widowControl w:val="0"/>
        <w:numPr>
          <w:ilvl w:val="1"/>
          <w:numId w:val="66"/>
        </w:numPr>
        <w:tabs>
          <w:tab w:val="clear" w:pos="1440"/>
          <w:tab w:val="num" w:pos="1061"/>
        </w:tabs>
        <w:overflowPunct w:val="0"/>
        <w:autoSpaceDE w:val="0"/>
        <w:autoSpaceDN w:val="0"/>
        <w:adjustRightInd w:val="0"/>
        <w:spacing w:line="239" w:lineRule="auto"/>
        <w:ind w:left="7" w:right="880" w:firstLine="869"/>
        <w:jc w:val="both"/>
        <w:rPr>
          <w:sz w:val="40"/>
          <w:szCs w:val="40"/>
        </w:rPr>
      </w:pPr>
      <w:r w:rsidRPr="006654C4">
        <w:t>Un senzor dublu-sens pentru înregistrarea temperaturilor de ardere si post-combustie. Panoul de control este comandat de un sistem P.L.C. (Controller Programabil Logic</w:t>
      </w:r>
      <w:r w:rsidR="0028422F">
        <w:t>).</w:t>
      </w:r>
      <w:r w:rsidRPr="009D224B">
        <w:rPr>
          <w:sz w:val="40"/>
          <w:szCs w:val="40"/>
        </w:rPr>
        <w:t xml:space="preserve"> </w:t>
      </w:r>
    </w:p>
    <w:p w:rsidR="006654C4" w:rsidRPr="006654C4" w:rsidRDefault="006654C4" w:rsidP="006654C4">
      <w:pPr>
        <w:widowControl w:val="0"/>
        <w:autoSpaceDE w:val="0"/>
        <w:autoSpaceDN w:val="0"/>
        <w:adjustRightInd w:val="0"/>
        <w:spacing w:line="221" w:lineRule="exact"/>
      </w:pPr>
    </w:p>
    <w:p w:rsidR="006654C4" w:rsidRPr="006654C4" w:rsidRDefault="006654C4" w:rsidP="00D033DC">
      <w:pPr>
        <w:widowControl w:val="0"/>
        <w:numPr>
          <w:ilvl w:val="0"/>
          <w:numId w:val="66"/>
        </w:numPr>
        <w:tabs>
          <w:tab w:val="clear" w:pos="720"/>
          <w:tab w:val="num" w:pos="527"/>
        </w:tabs>
        <w:overflowPunct w:val="0"/>
        <w:autoSpaceDE w:val="0"/>
        <w:autoSpaceDN w:val="0"/>
        <w:adjustRightInd w:val="0"/>
        <w:spacing w:line="239" w:lineRule="auto"/>
        <w:ind w:left="527" w:hanging="527"/>
        <w:jc w:val="both"/>
        <w:rPr>
          <w:b/>
          <w:bCs/>
        </w:rPr>
      </w:pPr>
      <w:r w:rsidRPr="006654C4">
        <w:rPr>
          <w:b/>
          <w:bCs/>
        </w:rPr>
        <w:t xml:space="preserve">Instalatia de tratare/ eliminare freoni </w:t>
      </w:r>
    </w:p>
    <w:p w:rsidR="006654C4" w:rsidRPr="006654C4" w:rsidRDefault="006654C4" w:rsidP="006654C4">
      <w:pPr>
        <w:widowControl w:val="0"/>
        <w:autoSpaceDE w:val="0"/>
        <w:autoSpaceDN w:val="0"/>
        <w:adjustRightInd w:val="0"/>
        <w:spacing w:line="238" w:lineRule="exact"/>
      </w:pPr>
    </w:p>
    <w:p w:rsidR="006654C4" w:rsidRPr="006654C4" w:rsidRDefault="006654C4" w:rsidP="006654C4">
      <w:pPr>
        <w:widowControl w:val="0"/>
        <w:autoSpaceDE w:val="0"/>
        <w:autoSpaceDN w:val="0"/>
        <w:adjustRightInd w:val="0"/>
        <w:spacing w:line="239" w:lineRule="auto"/>
        <w:ind w:left="7"/>
      </w:pPr>
      <w:r w:rsidRPr="006654C4">
        <w:t>Instalatia de eliminare a freonului va cuprinde:</w:t>
      </w:r>
    </w:p>
    <w:p w:rsidR="006654C4" w:rsidRPr="006654C4" w:rsidRDefault="006654C4" w:rsidP="006654C4">
      <w:pPr>
        <w:widowControl w:val="0"/>
        <w:autoSpaceDE w:val="0"/>
        <w:autoSpaceDN w:val="0"/>
        <w:adjustRightInd w:val="0"/>
        <w:spacing w:line="25" w:lineRule="exact"/>
      </w:pPr>
    </w:p>
    <w:p w:rsidR="006654C4" w:rsidRPr="006654C4" w:rsidRDefault="006654C4" w:rsidP="00D033DC">
      <w:pPr>
        <w:widowControl w:val="0"/>
        <w:numPr>
          <w:ilvl w:val="0"/>
          <w:numId w:val="67"/>
        </w:numPr>
        <w:overflowPunct w:val="0"/>
        <w:autoSpaceDE w:val="0"/>
        <w:autoSpaceDN w:val="0"/>
        <w:adjustRightInd w:val="0"/>
        <w:spacing w:line="232" w:lineRule="auto"/>
        <w:ind w:left="707" w:right="180" w:hanging="357"/>
        <w:jc w:val="both"/>
      </w:pPr>
      <w:r w:rsidRPr="006654C4">
        <w:t xml:space="preserve">Bancul de prindere si depresurizare a buteliilor pline cu freon (sistem de prindere, carcasa de protectie)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67"/>
        </w:numPr>
        <w:overflowPunct w:val="0"/>
        <w:autoSpaceDE w:val="0"/>
        <w:autoSpaceDN w:val="0"/>
        <w:adjustRightInd w:val="0"/>
        <w:ind w:left="707" w:hanging="357"/>
        <w:jc w:val="both"/>
      </w:pPr>
      <w:r w:rsidRPr="006654C4">
        <w:t xml:space="preserve">Sistemul de detentoare si regularizare a presiunii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67"/>
        </w:numPr>
        <w:overflowPunct w:val="0"/>
        <w:autoSpaceDE w:val="0"/>
        <w:autoSpaceDN w:val="0"/>
        <w:adjustRightInd w:val="0"/>
        <w:ind w:left="707" w:hanging="357"/>
        <w:jc w:val="both"/>
      </w:pPr>
      <w:r w:rsidRPr="006654C4">
        <w:t xml:space="preserve">Sistemul de spalare si presurizare a buteliilor goale cu ajutorul azotului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67"/>
        </w:numPr>
        <w:overflowPunct w:val="0"/>
        <w:autoSpaceDE w:val="0"/>
        <w:autoSpaceDN w:val="0"/>
        <w:adjustRightInd w:val="0"/>
        <w:ind w:left="707" w:hanging="357"/>
        <w:jc w:val="both"/>
      </w:pPr>
      <w:r w:rsidRPr="006654C4">
        <w:t xml:space="preserve">Sistemul de transport si injectie a freonului in camera de postcombustie </w:t>
      </w:r>
    </w:p>
    <w:p w:rsidR="006654C4" w:rsidRPr="006654C4" w:rsidRDefault="006654C4" w:rsidP="006654C4">
      <w:pPr>
        <w:widowControl w:val="0"/>
        <w:autoSpaceDE w:val="0"/>
        <w:autoSpaceDN w:val="0"/>
        <w:adjustRightInd w:val="0"/>
        <w:spacing w:line="7" w:lineRule="exact"/>
      </w:pPr>
    </w:p>
    <w:p w:rsidR="006654C4" w:rsidRPr="006654C4" w:rsidRDefault="006654C4" w:rsidP="006654C4">
      <w:pPr>
        <w:widowControl w:val="0"/>
        <w:overflowPunct w:val="0"/>
        <w:autoSpaceDE w:val="0"/>
        <w:autoSpaceDN w:val="0"/>
        <w:adjustRightInd w:val="0"/>
        <w:spacing w:line="245" w:lineRule="auto"/>
        <w:ind w:left="7" w:right="180"/>
        <w:jc w:val="both"/>
      </w:pPr>
      <w:r w:rsidRPr="006654C4">
        <w:t>Butelia plina cu freon va fi montata in bancul de prindere, pe butelia de freon va fi montat sistemul de detentoare si regulatoare de presiune pentru evacuarea freonului din butelie la debit si presiune constanta (controlata). Freonul din butelie va fi dirijat prin instalatia de transport la camera de postcombustie unde va fi injectat. Instalatia de incinerare functionand in depresiune nu va exista riscul de evacuare a freonului in mediul ambiant. Dupa golirea buteliei de freon aceasta va fi din nou incarcata si prezurizata cu azot pentru spalare. Amestecul de gaze nou format in butelie va fi dirijat din nou in sistemul de transport si injectie in partea de postcombustie a incineratorului.</w:t>
      </w:r>
    </w:p>
    <w:p w:rsidR="006654C4" w:rsidRPr="006654C4" w:rsidRDefault="006654C4" w:rsidP="006654C4">
      <w:pPr>
        <w:widowControl w:val="0"/>
        <w:autoSpaceDE w:val="0"/>
        <w:autoSpaceDN w:val="0"/>
        <w:adjustRightInd w:val="0"/>
        <w:spacing w:line="219" w:lineRule="exact"/>
      </w:pPr>
    </w:p>
    <w:p w:rsidR="006654C4" w:rsidRPr="006654C4" w:rsidRDefault="006654C4" w:rsidP="00D033DC">
      <w:pPr>
        <w:widowControl w:val="0"/>
        <w:numPr>
          <w:ilvl w:val="0"/>
          <w:numId w:val="68"/>
        </w:numPr>
        <w:tabs>
          <w:tab w:val="clear" w:pos="720"/>
          <w:tab w:val="num" w:pos="527"/>
        </w:tabs>
        <w:overflowPunct w:val="0"/>
        <w:autoSpaceDE w:val="0"/>
        <w:autoSpaceDN w:val="0"/>
        <w:adjustRightInd w:val="0"/>
        <w:ind w:left="527" w:hanging="527"/>
        <w:jc w:val="both"/>
        <w:rPr>
          <w:b/>
          <w:bCs/>
        </w:rPr>
      </w:pPr>
      <w:r w:rsidRPr="006654C4">
        <w:rPr>
          <w:b/>
          <w:bCs/>
        </w:rPr>
        <w:t xml:space="preserve">Tratare si eliminare condensatoare, transformatoare cu continut de PCB </w:t>
      </w:r>
    </w:p>
    <w:p w:rsidR="006654C4" w:rsidRPr="006654C4" w:rsidRDefault="006654C4" w:rsidP="006654C4">
      <w:pPr>
        <w:widowControl w:val="0"/>
        <w:autoSpaceDE w:val="0"/>
        <w:autoSpaceDN w:val="0"/>
        <w:adjustRightInd w:val="0"/>
        <w:spacing w:line="365" w:lineRule="exact"/>
      </w:pPr>
    </w:p>
    <w:p w:rsidR="006654C4" w:rsidRPr="006654C4" w:rsidRDefault="006654C4" w:rsidP="006654C4">
      <w:pPr>
        <w:widowControl w:val="0"/>
        <w:autoSpaceDE w:val="0"/>
        <w:autoSpaceDN w:val="0"/>
        <w:adjustRightInd w:val="0"/>
        <w:ind w:left="7"/>
      </w:pPr>
      <w:r w:rsidRPr="006654C4">
        <w:t>Pentru tratarea condensatoarelor</w:t>
      </w:r>
      <w:r w:rsidR="00F4306A">
        <w:t xml:space="preserve">/transformatoarelor </w:t>
      </w:r>
      <w:r w:rsidRPr="006654C4">
        <w:t xml:space="preserve"> in vederea eliminarii prin incinerare se procedeaza astfel:</w:t>
      </w:r>
    </w:p>
    <w:p w:rsidR="006654C4" w:rsidRPr="006654C4" w:rsidRDefault="006654C4" w:rsidP="006654C4">
      <w:pPr>
        <w:widowControl w:val="0"/>
        <w:autoSpaceDE w:val="0"/>
        <w:autoSpaceDN w:val="0"/>
        <w:adjustRightInd w:val="0"/>
        <w:spacing w:line="2" w:lineRule="exact"/>
      </w:pPr>
    </w:p>
    <w:p w:rsidR="006654C4" w:rsidRPr="006654C4" w:rsidRDefault="006654C4" w:rsidP="00D033DC">
      <w:pPr>
        <w:widowControl w:val="0"/>
        <w:numPr>
          <w:ilvl w:val="0"/>
          <w:numId w:val="69"/>
        </w:numPr>
        <w:overflowPunct w:val="0"/>
        <w:autoSpaceDE w:val="0"/>
        <w:autoSpaceDN w:val="0"/>
        <w:adjustRightInd w:val="0"/>
        <w:spacing w:line="239" w:lineRule="auto"/>
        <w:ind w:left="707" w:hanging="357"/>
        <w:jc w:val="both"/>
      </w:pPr>
      <w:r w:rsidRPr="006654C4">
        <w:t xml:space="preserve">condensatorul este spalat in exterior apoi se deschide capacul prin taiere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69"/>
        </w:numPr>
        <w:overflowPunct w:val="0"/>
        <w:autoSpaceDE w:val="0"/>
        <w:autoSpaceDN w:val="0"/>
        <w:adjustRightInd w:val="0"/>
        <w:spacing w:line="239" w:lineRule="auto"/>
        <w:ind w:left="707" w:hanging="357"/>
        <w:jc w:val="both"/>
      </w:pPr>
      <w:r w:rsidRPr="006654C4">
        <w:t xml:space="preserve">se lasa sa se scurga uleiul uzat din condensator </w:t>
      </w:r>
    </w:p>
    <w:p w:rsidR="006654C4" w:rsidRPr="006654C4" w:rsidRDefault="006654C4" w:rsidP="006654C4">
      <w:pPr>
        <w:widowControl w:val="0"/>
        <w:autoSpaceDE w:val="0"/>
        <w:autoSpaceDN w:val="0"/>
        <w:adjustRightInd w:val="0"/>
        <w:spacing w:line="25" w:lineRule="exact"/>
      </w:pPr>
    </w:p>
    <w:p w:rsidR="006654C4" w:rsidRPr="006654C4" w:rsidRDefault="006654C4" w:rsidP="00D033DC">
      <w:pPr>
        <w:widowControl w:val="0"/>
        <w:numPr>
          <w:ilvl w:val="0"/>
          <w:numId w:val="69"/>
        </w:numPr>
        <w:overflowPunct w:val="0"/>
        <w:autoSpaceDE w:val="0"/>
        <w:autoSpaceDN w:val="0"/>
        <w:adjustRightInd w:val="0"/>
        <w:spacing w:line="238" w:lineRule="auto"/>
        <w:ind w:left="707" w:right="180" w:hanging="357"/>
        <w:jc w:val="both"/>
      </w:pPr>
      <w:r w:rsidRPr="006654C4">
        <w:t xml:space="preserve">carcasa condensatorului este indepartata si decontaminata prin spalare cu solvent, in cazul in care carcasa condensatorului este deteriorata iar prin spalarea cu solvent nu se realizeaza o decontaminare totala, aceasta este incinerata, in urma procesului de incinerare se recupereaza metalul carcasei care poate fi reciclat) </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0"/>
          <w:numId w:val="69"/>
        </w:numPr>
        <w:overflowPunct w:val="0"/>
        <w:autoSpaceDE w:val="0"/>
        <w:autoSpaceDN w:val="0"/>
        <w:adjustRightInd w:val="0"/>
        <w:spacing w:line="239" w:lineRule="auto"/>
        <w:ind w:left="707" w:hanging="357"/>
        <w:jc w:val="both"/>
      </w:pPr>
      <w:r w:rsidRPr="006654C4">
        <w:t xml:space="preserve">miezul activ al condensatorului este incinerat cu sau fara o maruntire prealabila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69"/>
        </w:numPr>
        <w:overflowPunct w:val="0"/>
        <w:autoSpaceDE w:val="0"/>
        <w:autoSpaceDN w:val="0"/>
        <w:adjustRightInd w:val="0"/>
        <w:spacing w:line="239" w:lineRule="auto"/>
        <w:ind w:left="707" w:hanging="357"/>
        <w:jc w:val="both"/>
      </w:pPr>
      <w:r w:rsidRPr="006654C4">
        <w:t xml:space="preserve">uleiul recuperat din condensator este incinerat prin injectare in camera de combustie </w:t>
      </w:r>
    </w:p>
    <w:p w:rsidR="006654C4" w:rsidRPr="006654C4" w:rsidRDefault="006654C4" w:rsidP="006654C4">
      <w:pPr>
        <w:widowControl w:val="0"/>
        <w:autoSpaceDE w:val="0"/>
        <w:autoSpaceDN w:val="0"/>
        <w:adjustRightInd w:val="0"/>
        <w:spacing w:line="22" w:lineRule="exact"/>
      </w:pPr>
    </w:p>
    <w:p w:rsidR="006654C4" w:rsidRPr="006654C4" w:rsidRDefault="006654C4" w:rsidP="00D033DC">
      <w:pPr>
        <w:widowControl w:val="0"/>
        <w:numPr>
          <w:ilvl w:val="0"/>
          <w:numId w:val="69"/>
        </w:numPr>
        <w:overflowPunct w:val="0"/>
        <w:autoSpaceDE w:val="0"/>
        <w:autoSpaceDN w:val="0"/>
        <w:adjustRightInd w:val="0"/>
        <w:spacing w:line="214" w:lineRule="auto"/>
        <w:ind w:left="707" w:right="180" w:hanging="357"/>
        <w:jc w:val="both"/>
      </w:pPr>
      <w:r w:rsidRPr="006654C4">
        <w:t>operatia de spalare cu solvent (tip solvent Fluna Ex-Oil 1, Flunatosch 1), se realizeaza in spatii special amenajate, acoperite – depozitul S 105,8 m</w:t>
      </w:r>
      <w:r w:rsidRPr="006654C4">
        <w:rPr>
          <w:vertAlign w:val="superscript"/>
        </w:rPr>
        <w:t>2</w:t>
      </w:r>
      <w:r w:rsidRPr="006654C4">
        <w:t xml:space="preserve"> -. </w:t>
      </w:r>
    </w:p>
    <w:p w:rsidR="006654C4" w:rsidRPr="006654C4" w:rsidRDefault="006654C4" w:rsidP="00D033DC">
      <w:pPr>
        <w:widowControl w:val="0"/>
        <w:numPr>
          <w:ilvl w:val="0"/>
          <w:numId w:val="69"/>
        </w:numPr>
        <w:overflowPunct w:val="0"/>
        <w:autoSpaceDE w:val="0"/>
        <w:autoSpaceDN w:val="0"/>
        <w:adjustRightInd w:val="0"/>
        <w:spacing w:line="230" w:lineRule="auto"/>
        <w:ind w:left="707" w:right="180" w:hanging="357"/>
        <w:jc w:val="both"/>
      </w:pPr>
      <w:r w:rsidRPr="006654C4">
        <w:t xml:space="preserve">solventul uzat, rezultat in urma operatiilor de spalare, este incinerat prin injectare in camera de combustie </w:t>
      </w:r>
    </w:p>
    <w:p w:rsidR="006654C4" w:rsidRPr="006654C4" w:rsidRDefault="006654C4" w:rsidP="006654C4">
      <w:pPr>
        <w:widowControl w:val="0"/>
        <w:autoSpaceDE w:val="0"/>
        <w:autoSpaceDN w:val="0"/>
        <w:adjustRightInd w:val="0"/>
        <w:spacing w:line="27" w:lineRule="exact"/>
      </w:pPr>
    </w:p>
    <w:p w:rsidR="006654C4" w:rsidRPr="006654C4" w:rsidRDefault="006654C4" w:rsidP="00D033DC">
      <w:pPr>
        <w:widowControl w:val="0"/>
        <w:numPr>
          <w:ilvl w:val="0"/>
          <w:numId w:val="69"/>
        </w:numPr>
        <w:overflowPunct w:val="0"/>
        <w:autoSpaceDE w:val="0"/>
        <w:autoSpaceDN w:val="0"/>
        <w:adjustRightInd w:val="0"/>
        <w:spacing w:line="230" w:lineRule="auto"/>
        <w:ind w:left="707" w:right="180" w:hanging="357"/>
        <w:jc w:val="both"/>
      </w:pPr>
      <w:r w:rsidRPr="006654C4">
        <w:t xml:space="preserve">echipamentele de protectie utilizate, in procesul de spalare: combinizon, masca protectie , manusi, etc. este incinerat ) </w:t>
      </w:r>
    </w:p>
    <w:p w:rsidR="006654C4" w:rsidRPr="006654C4" w:rsidRDefault="006654C4" w:rsidP="006654C4">
      <w:pPr>
        <w:widowControl w:val="0"/>
        <w:autoSpaceDE w:val="0"/>
        <w:autoSpaceDN w:val="0"/>
        <w:adjustRightInd w:val="0"/>
        <w:spacing w:line="14" w:lineRule="exact"/>
      </w:pPr>
    </w:p>
    <w:p w:rsidR="006654C4" w:rsidRDefault="006654C4" w:rsidP="006654C4">
      <w:pPr>
        <w:widowControl w:val="0"/>
        <w:overflowPunct w:val="0"/>
        <w:autoSpaceDE w:val="0"/>
        <w:autoSpaceDN w:val="0"/>
        <w:adjustRightInd w:val="0"/>
        <w:spacing w:line="243" w:lineRule="auto"/>
        <w:ind w:left="7" w:right="180"/>
        <w:jc w:val="both"/>
      </w:pPr>
      <w:r w:rsidRPr="006654C4">
        <w:t>Transformatoarele ale caror dimensiuni permit transportul in conditiile prevazute de legislatie se vor supune aceluiasi proces de decontaminare/eliminare; pentru transformatoarele ale caror dimensiuni impun decontaminarea in situ se va incheia contract cu agenti economici autorizati.</w:t>
      </w:r>
    </w:p>
    <w:p w:rsidR="006654C4" w:rsidRPr="006654C4" w:rsidRDefault="006654C4" w:rsidP="006654C4">
      <w:pPr>
        <w:widowControl w:val="0"/>
        <w:autoSpaceDE w:val="0"/>
        <w:autoSpaceDN w:val="0"/>
        <w:adjustRightInd w:val="0"/>
        <w:spacing w:line="219" w:lineRule="exact"/>
      </w:pPr>
    </w:p>
    <w:p w:rsidR="006654C4" w:rsidRPr="006654C4" w:rsidRDefault="006654C4" w:rsidP="006654C4">
      <w:pPr>
        <w:widowControl w:val="0"/>
        <w:autoSpaceDE w:val="0"/>
        <w:autoSpaceDN w:val="0"/>
        <w:adjustRightInd w:val="0"/>
        <w:ind w:left="7"/>
      </w:pPr>
      <w:r w:rsidRPr="006654C4">
        <w:rPr>
          <w:b/>
          <w:bCs/>
        </w:rPr>
        <w:t>8.9. Activitatea de decontaminare (cod CAEN rev. 2 – 3900)</w:t>
      </w:r>
    </w:p>
    <w:p w:rsidR="006654C4" w:rsidRPr="006654C4" w:rsidRDefault="006654C4" w:rsidP="006654C4">
      <w:pPr>
        <w:widowControl w:val="0"/>
        <w:autoSpaceDE w:val="0"/>
        <w:autoSpaceDN w:val="0"/>
        <w:adjustRightInd w:val="0"/>
        <w:spacing w:line="240" w:lineRule="exact"/>
      </w:pPr>
    </w:p>
    <w:p w:rsidR="006654C4" w:rsidRPr="006654C4" w:rsidRDefault="006654C4" w:rsidP="006654C4">
      <w:pPr>
        <w:widowControl w:val="0"/>
        <w:overflowPunct w:val="0"/>
        <w:autoSpaceDE w:val="0"/>
        <w:autoSpaceDN w:val="0"/>
        <w:adjustRightInd w:val="0"/>
        <w:spacing w:line="242" w:lineRule="auto"/>
        <w:ind w:left="7" w:right="180"/>
        <w:jc w:val="both"/>
      </w:pPr>
      <w:r w:rsidRPr="006654C4">
        <w:t>Activităţile si serviciile de decontaminare se vor realiza la locul poluării, folosind mijloace si metode de decontaminare specifice, funcţie de tipul de poluare/ contaminare, astfel:</w:t>
      </w:r>
    </w:p>
    <w:p w:rsidR="006654C4" w:rsidRPr="006654C4" w:rsidRDefault="006654C4" w:rsidP="006654C4">
      <w:pPr>
        <w:widowControl w:val="0"/>
        <w:autoSpaceDE w:val="0"/>
        <w:autoSpaceDN w:val="0"/>
        <w:adjustRightInd w:val="0"/>
        <w:spacing w:line="23" w:lineRule="exact"/>
      </w:pPr>
    </w:p>
    <w:p w:rsidR="006654C4" w:rsidRPr="006654C4" w:rsidRDefault="006654C4" w:rsidP="00D033DC">
      <w:pPr>
        <w:widowControl w:val="0"/>
        <w:numPr>
          <w:ilvl w:val="0"/>
          <w:numId w:val="70"/>
        </w:numPr>
        <w:tabs>
          <w:tab w:val="clear" w:pos="720"/>
          <w:tab w:val="num" w:pos="1067"/>
        </w:tabs>
        <w:overflowPunct w:val="0"/>
        <w:autoSpaceDE w:val="0"/>
        <w:autoSpaceDN w:val="0"/>
        <w:adjustRightInd w:val="0"/>
        <w:spacing w:line="232" w:lineRule="auto"/>
        <w:ind w:left="1067" w:right="180" w:hanging="352"/>
        <w:jc w:val="both"/>
      </w:pPr>
      <w:r w:rsidRPr="006654C4">
        <w:t xml:space="preserve">decontaminarea solului si a apei freatice la locul poluării, folosind metode mecanice, chimice sau biologice;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70"/>
        </w:numPr>
        <w:tabs>
          <w:tab w:val="clear" w:pos="720"/>
          <w:tab w:val="num" w:pos="1067"/>
        </w:tabs>
        <w:overflowPunct w:val="0"/>
        <w:autoSpaceDE w:val="0"/>
        <w:autoSpaceDN w:val="0"/>
        <w:adjustRightInd w:val="0"/>
        <w:spacing w:line="239" w:lineRule="auto"/>
        <w:ind w:left="1067" w:hanging="352"/>
        <w:jc w:val="both"/>
      </w:pPr>
      <w:r w:rsidRPr="006654C4">
        <w:t xml:space="preserve">decontaminarea amplasamentelor industriale si terenul aferent; </w:t>
      </w:r>
    </w:p>
    <w:p w:rsidR="006654C4" w:rsidRPr="006654C4" w:rsidRDefault="006654C4" w:rsidP="006654C4">
      <w:pPr>
        <w:widowControl w:val="0"/>
        <w:autoSpaceDE w:val="0"/>
        <w:autoSpaceDN w:val="0"/>
        <w:adjustRightInd w:val="0"/>
        <w:spacing w:line="22" w:lineRule="exact"/>
      </w:pPr>
    </w:p>
    <w:p w:rsidR="006654C4" w:rsidRPr="006654C4" w:rsidRDefault="006654C4" w:rsidP="00D033DC">
      <w:pPr>
        <w:widowControl w:val="0"/>
        <w:numPr>
          <w:ilvl w:val="0"/>
          <w:numId w:val="70"/>
        </w:numPr>
        <w:tabs>
          <w:tab w:val="clear" w:pos="720"/>
          <w:tab w:val="num" w:pos="1067"/>
        </w:tabs>
        <w:overflowPunct w:val="0"/>
        <w:autoSpaceDE w:val="0"/>
        <w:autoSpaceDN w:val="0"/>
        <w:adjustRightInd w:val="0"/>
        <w:ind w:left="1067" w:right="180" w:hanging="352"/>
        <w:jc w:val="both"/>
      </w:pPr>
      <w:r w:rsidRPr="006654C4">
        <w:t xml:space="preserve">decontaminarea si curatarea apelor de suprafaţa in urma producerii unor poluări accidentale (prin colectarea poluanţilor, prin aplicarea de substanţe chimice, sau alte metode de depoluare); </w:t>
      </w:r>
    </w:p>
    <w:p w:rsidR="006654C4" w:rsidRPr="006654C4" w:rsidRDefault="006654C4" w:rsidP="00D033DC">
      <w:pPr>
        <w:widowControl w:val="0"/>
        <w:numPr>
          <w:ilvl w:val="0"/>
          <w:numId w:val="71"/>
        </w:numPr>
        <w:tabs>
          <w:tab w:val="clear" w:pos="720"/>
          <w:tab w:val="num" w:pos="1060"/>
        </w:tabs>
        <w:overflowPunct w:val="0"/>
        <w:autoSpaceDE w:val="0"/>
        <w:autoSpaceDN w:val="0"/>
        <w:adjustRightInd w:val="0"/>
        <w:spacing w:line="232" w:lineRule="auto"/>
        <w:ind w:left="1060" w:right="180" w:hanging="352"/>
        <w:jc w:val="both"/>
      </w:pPr>
      <w:bookmarkStart w:id="17" w:name="page93"/>
      <w:bookmarkEnd w:id="17"/>
      <w:r w:rsidRPr="006654C4">
        <w:t xml:space="preserve">decontaminarea, curatarea, ecologizarea rezervoarelor, batalelor, havelor (cutiilor metalice) care au continut/ contin substante periculoase;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71"/>
        </w:numPr>
        <w:tabs>
          <w:tab w:val="clear" w:pos="720"/>
          <w:tab w:val="num" w:pos="1060"/>
        </w:tabs>
        <w:overflowPunct w:val="0"/>
        <w:autoSpaceDE w:val="0"/>
        <w:autoSpaceDN w:val="0"/>
        <w:adjustRightInd w:val="0"/>
        <w:ind w:left="1060" w:hanging="352"/>
        <w:jc w:val="both"/>
      </w:pPr>
      <w:r w:rsidRPr="006654C4">
        <w:t xml:space="preserve">curatarea petelor de titei si a altor poluanţi de pe sol, de pe suprafaţa apei, etc.;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71"/>
        </w:numPr>
        <w:tabs>
          <w:tab w:val="clear" w:pos="720"/>
          <w:tab w:val="num" w:pos="1060"/>
        </w:tabs>
        <w:overflowPunct w:val="0"/>
        <w:autoSpaceDE w:val="0"/>
        <w:autoSpaceDN w:val="0"/>
        <w:adjustRightInd w:val="0"/>
        <w:ind w:left="1060" w:hanging="352"/>
        <w:jc w:val="both"/>
      </w:pPr>
      <w:r w:rsidRPr="006654C4">
        <w:t xml:space="preserve">lucrări de îndepărtare a azbestului, vopselei pe baza de plumb si a altor materiale toxice;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71"/>
        </w:numPr>
        <w:tabs>
          <w:tab w:val="clear" w:pos="720"/>
          <w:tab w:val="num" w:pos="1060"/>
        </w:tabs>
        <w:overflowPunct w:val="0"/>
        <w:autoSpaceDE w:val="0"/>
        <w:autoSpaceDN w:val="0"/>
        <w:adjustRightInd w:val="0"/>
        <w:ind w:left="1060" w:hanging="352"/>
        <w:jc w:val="both"/>
      </w:pPr>
      <w:r w:rsidRPr="006654C4">
        <w:t xml:space="preserve">alte activitati specializate de control al poluarii; </w:t>
      </w:r>
    </w:p>
    <w:p w:rsidR="006654C4" w:rsidRPr="006654C4" w:rsidRDefault="006654C4" w:rsidP="006654C4">
      <w:pPr>
        <w:widowControl w:val="0"/>
        <w:autoSpaceDE w:val="0"/>
        <w:autoSpaceDN w:val="0"/>
        <w:adjustRightInd w:val="0"/>
        <w:spacing w:line="7" w:lineRule="exact"/>
      </w:pPr>
    </w:p>
    <w:p w:rsidR="006654C4" w:rsidRPr="006654C4" w:rsidRDefault="006654C4" w:rsidP="006654C4">
      <w:pPr>
        <w:widowControl w:val="0"/>
        <w:overflowPunct w:val="0"/>
        <w:autoSpaceDE w:val="0"/>
        <w:autoSpaceDN w:val="0"/>
        <w:adjustRightInd w:val="0"/>
        <w:spacing w:line="242" w:lineRule="auto"/>
        <w:ind w:right="180"/>
        <w:jc w:val="both"/>
      </w:pPr>
      <w:r w:rsidRPr="006654C4">
        <w:t>Deseurile rezultate in urma decontaminarii sunt preluate si eliminate direct sau prin societati specializate, functie de tipul de deseu.</w:t>
      </w:r>
    </w:p>
    <w:p w:rsidR="006654C4" w:rsidRPr="006654C4" w:rsidRDefault="006654C4" w:rsidP="006654C4">
      <w:pPr>
        <w:widowControl w:val="0"/>
        <w:autoSpaceDE w:val="0"/>
        <w:autoSpaceDN w:val="0"/>
        <w:adjustRightInd w:val="0"/>
        <w:spacing w:line="8" w:lineRule="exact"/>
      </w:pPr>
    </w:p>
    <w:p w:rsidR="006654C4" w:rsidRPr="006654C4" w:rsidRDefault="006654C4" w:rsidP="006654C4">
      <w:pPr>
        <w:widowControl w:val="0"/>
        <w:overflowPunct w:val="0"/>
        <w:autoSpaceDE w:val="0"/>
        <w:autoSpaceDN w:val="0"/>
        <w:adjustRightInd w:val="0"/>
        <w:spacing w:line="243" w:lineRule="auto"/>
        <w:ind w:right="180"/>
        <w:jc w:val="both"/>
      </w:pPr>
      <w:r w:rsidRPr="006654C4">
        <w:t>Deseurile preluate de societate în vederea valorificării / eliminării sunt stocate temporar, în funcţie de tipul acestora în spaţiu deschis pe platformă betonată prevăzută cu rigol</w:t>
      </w:r>
      <w:r w:rsidR="00701CF3">
        <w:t>e</w:t>
      </w:r>
      <w:r w:rsidRPr="006654C4">
        <w:t xml:space="preserve"> sau, în spaţiu acoperit (Hala metalică), în recipienţi etansi, în containere metalice sau din plastic, etc.</w:t>
      </w:r>
    </w:p>
    <w:p w:rsidR="006654C4" w:rsidRPr="006654C4" w:rsidRDefault="006654C4" w:rsidP="006654C4">
      <w:pPr>
        <w:widowControl w:val="0"/>
        <w:autoSpaceDE w:val="0"/>
        <w:autoSpaceDN w:val="0"/>
        <w:adjustRightInd w:val="0"/>
        <w:spacing w:line="354" w:lineRule="exact"/>
      </w:pPr>
    </w:p>
    <w:p w:rsidR="006654C4" w:rsidRPr="006654C4" w:rsidRDefault="006654C4" w:rsidP="006654C4">
      <w:pPr>
        <w:widowControl w:val="0"/>
        <w:autoSpaceDE w:val="0"/>
        <w:autoSpaceDN w:val="0"/>
        <w:adjustRightInd w:val="0"/>
        <w:spacing w:line="239" w:lineRule="auto"/>
      </w:pPr>
      <w:r w:rsidRPr="006654C4">
        <w:t>Serviciile specializate de ecologizare sunt urmatoarele:</w:t>
      </w:r>
    </w:p>
    <w:p w:rsidR="006654C4" w:rsidRPr="006654C4" w:rsidRDefault="006654C4" w:rsidP="006654C4">
      <w:pPr>
        <w:widowControl w:val="0"/>
        <w:autoSpaceDE w:val="0"/>
        <w:autoSpaceDN w:val="0"/>
        <w:adjustRightInd w:val="0"/>
        <w:spacing w:line="227" w:lineRule="exact"/>
      </w:pPr>
    </w:p>
    <w:p w:rsidR="006654C4" w:rsidRPr="006654C4" w:rsidRDefault="006654C4" w:rsidP="006654C4">
      <w:pPr>
        <w:widowControl w:val="0"/>
        <w:overflowPunct w:val="0"/>
        <w:autoSpaceDE w:val="0"/>
        <w:autoSpaceDN w:val="0"/>
        <w:adjustRightInd w:val="0"/>
        <w:spacing w:line="241" w:lineRule="auto"/>
        <w:ind w:left="520" w:right="180" w:hanging="526"/>
        <w:jc w:val="both"/>
      </w:pPr>
      <w:r w:rsidRPr="006654C4">
        <w:rPr>
          <w:b/>
          <w:bCs/>
        </w:rPr>
        <w:t>8.9.1. Ecologizarea rezervoarelor supra si subterane contaminate cu produse petroliere sau cu alte substante chimice</w:t>
      </w:r>
    </w:p>
    <w:p w:rsidR="006654C4" w:rsidRPr="006654C4" w:rsidRDefault="006654C4" w:rsidP="006654C4">
      <w:pPr>
        <w:widowControl w:val="0"/>
        <w:autoSpaceDE w:val="0"/>
        <w:autoSpaceDN w:val="0"/>
        <w:adjustRightInd w:val="0"/>
        <w:spacing w:line="237" w:lineRule="exact"/>
      </w:pPr>
    </w:p>
    <w:p w:rsidR="006654C4" w:rsidRPr="006654C4" w:rsidRDefault="006654C4" w:rsidP="006654C4">
      <w:pPr>
        <w:widowControl w:val="0"/>
        <w:autoSpaceDE w:val="0"/>
        <w:autoSpaceDN w:val="0"/>
        <w:adjustRightInd w:val="0"/>
        <w:spacing w:line="239" w:lineRule="auto"/>
      </w:pPr>
      <w:r w:rsidRPr="006654C4">
        <w:t>Etapele necesare ecologizarii :</w:t>
      </w:r>
    </w:p>
    <w:p w:rsidR="006654C4" w:rsidRPr="006654C4" w:rsidRDefault="006654C4" w:rsidP="006654C4">
      <w:pPr>
        <w:widowControl w:val="0"/>
        <w:autoSpaceDE w:val="0"/>
        <w:autoSpaceDN w:val="0"/>
        <w:adjustRightInd w:val="0"/>
        <w:spacing w:line="3" w:lineRule="exact"/>
      </w:pPr>
    </w:p>
    <w:p w:rsidR="006654C4" w:rsidRPr="006654C4" w:rsidRDefault="006654C4" w:rsidP="00D033DC">
      <w:pPr>
        <w:widowControl w:val="0"/>
        <w:numPr>
          <w:ilvl w:val="0"/>
          <w:numId w:val="72"/>
        </w:numPr>
        <w:overflowPunct w:val="0"/>
        <w:autoSpaceDE w:val="0"/>
        <w:autoSpaceDN w:val="0"/>
        <w:adjustRightInd w:val="0"/>
        <w:spacing w:line="239" w:lineRule="auto"/>
        <w:ind w:hanging="377"/>
        <w:jc w:val="both"/>
      </w:pPr>
      <w:r w:rsidRPr="006654C4">
        <w:t xml:space="preserve">Evaluarea contaminãrii si identificarea solutiilor optime de ecologizare ; </w:t>
      </w:r>
    </w:p>
    <w:p w:rsidR="006654C4" w:rsidRPr="006654C4" w:rsidRDefault="006654C4" w:rsidP="006654C4">
      <w:pPr>
        <w:widowControl w:val="0"/>
        <w:autoSpaceDE w:val="0"/>
        <w:autoSpaceDN w:val="0"/>
        <w:adjustRightInd w:val="0"/>
        <w:spacing w:line="13" w:lineRule="exact"/>
      </w:pPr>
    </w:p>
    <w:p w:rsidR="006654C4" w:rsidRPr="006654C4" w:rsidRDefault="006654C4" w:rsidP="00D033DC">
      <w:pPr>
        <w:widowControl w:val="0"/>
        <w:numPr>
          <w:ilvl w:val="0"/>
          <w:numId w:val="72"/>
        </w:numPr>
        <w:overflowPunct w:val="0"/>
        <w:autoSpaceDE w:val="0"/>
        <w:autoSpaceDN w:val="0"/>
        <w:adjustRightInd w:val="0"/>
        <w:spacing w:line="239" w:lineRule="auto"/>
        <w:ind w:right="180" w:hanging="377"/>
        <w:jc w:val="both"/>
      </w:pPr>
      <w:r w:rsidRPr="006654C4">
        <w:t xml:space="preserve">Colectarea si transportul deseurilor periculoase (emulsii uzate, nãmoluri si slamuri industriale infestate cu produse petroliere sau alte substante chimice) din rezervoare supra si subterane ; </w:t>
      </w:r>
    </w:p>
    <w:p w:rsidR="006654C4" w:rsidRPr="006654C4" w:rsidRDefault="006654C4" w:rsidP="006654C4">
      <w:pPr>
        <w:widowControl w:val="0"/>
        <w:autoSpaceDE w:val="0"/>
        <w:autoSpaceDN w:val="0"/>
        <w:adjustRightInd w:val="0"/>
        <w:spacing w:line="13" w:lineRule="exact"/>
      </w:pPr>
    </w:p>
    <w:p w:rsidR="006654C4" w:rsidRPr="006654C4" w:rsidRDefault="006654C4" w:rsidP="00D033DC">
      <w:pPr>
        <w:widowControl w:val="0"/>
        <w:numPr>
          <w:ilvl w:val="0"/>
          <w:numId w:val="72"/>
        </w:numPr>
        <w:overflowPunct w:val="0"/>
        <w:autoSpaceDE w:val="0"/>
        <w:autoSpaceDN w:val="0"/>
        <w:adjustRightInd w:val="0"/>
        <w:spacing w:line="242" w:lineRule="auto"/>
        <w:ind w:right="180" w:hanging="377"/>
        <w:jc w:val="both"/>
      </w:pPr>
      <w:r w:rsidRPr="006654C4">
        <w:t xml:space="preserve">Curatarea produselor petroliere sau a substantelor chimice sub forma lichida prin presarare de absorbant biodegradabil, ori de câte ori se evidentiaza faze lichide si emulsii de apa si produse petroliere ;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0"/>
          <w:numId w:val="72"/>
        </w:numPr>
        <w:overflowPunct w:val="0"/>
        <w:autoSpaceDE w:val="0"/>
        <w:autoSpaceDN w:val="0"/>
        <w:adjustRightInd w:val="0"/>
        <w:spacing w:line="244" w:lineRule="auto"/>
        <w:ind w:right="180" w:hanging="377"/>
        <w:jc w:val="both"/>
      </w:pPr>
      <w:r w:rsidRPr="006654C4">
        <w:t xml:space="preserve">Curatarea produselor petroliere sau a substantelor chimice prin pulverizare de solvent biodegradabil, nediluat, cu pompa. Se asteaptã minim 15 minute. In aceasta faza este posibil sa reapara balti de micã întindere care vor fi curatate cu absorbant biodegradabil prin presarare si periere ; </w:t>
      </w:r>
    </w:p>
    <w:p w:rsidR="006654C4" w:rsidRPr="006654C4" w:rsidRDefault="006654C4" w:rsidP="006654C4">
      <w:pPr>
        <w:widowControl w:val="0"/>
        <w:autoSpaceDE w:val="0"/>
        <w:autoSpaceDN w:val="0"/>
        <w:adjustRightInd w:val="0"/>
        <w:spacing w:line="9" w:lineRule="exact"/>
      </w:pPr>
    </w:p>
    <w:p w:rsidR="006654C4" w:rsidRPr="006654C4" w:rsidRDefault="006654C4" w:rsidP="00D033DC">
      <w:pPr>
        <w:widowControl w:val="0"/>
        <w:numPr>
          <w:ilvl w:val="0"/>
          <w:numId w:val="72"/>
        </w:numPr>
        <w:overflowPunct w:val="0"/>
        <w:autoSpaceDE w:val="0"/>
        <w:autoSpaceDN w:val="0"/>
        <w:adjustRightInd w:val="0"/>
        <w:spacing w:line="243" w:lineRule="auto"/>
        <w:ind w:right="180" w:hanging="377"/>
        <w:jc w:val="both"/>
      </w:pPr>
      <w:r w:rsidRPr="006654C4">
        <w:t xml:space="preserve">Etapa a doua de curatare prin pulverizare de solvent biodegradabil, nediluat. Se asteaptã minim 15 minute pentru cresterea fluiditatii prin micsorarea vâscozitatii si lichefierea fazelor solide, precum si pentru desprinderea depunerilor mai groase si vechi. Dupa caz, depunerile ce nu se desprind singure vor fi îndepartate prin razuire, frecare cu maturi si perii ; </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0"/>
          <w:numId w:val="72"/>
        </w:numPr>
        <w:overflowPunct w:val="0"/>
        <w:autoSpaceDE w:val="0"/>
        <w:autoSpaceDN w:val="0"/>
        <w:adjustRightInd w:val="0"/>
        <w:spacing w:line="242" w:lineRule="auto"/>
        <w:ind w:right="180" w:hanging="377"/>
        <w:jc w:val="both"/>
      </w:pPr>
      <w:r w:rsidRPr="006654C4">
        <w:t xml:space="preserve">Spalare cu jet de solutie apã calda si detergent biodegradabil (dilutia 1 :10) cu ajutorul pompelor de spumare si cu presiune, se lasa sa se actioneze minim 15 minute ; </w:t>
      </w:r>
    </w:p>
    <w:p w:rsidR="006654C4" w:rsidRPr="006654C4" w:rsidRDefault="006654C4" w:rsidP="006654C4">
      <w:pPr>
        <w:widowControl w:val="0"/>
        <w:autoSpaceDE w:val="0"/>
        <w:autoSpaceDN w:val="0"/>
        <w:adjustRightInd w:val="0"/>
        <w:spacing w:line="3" w:lineRule="exact"/>
      </w:pPr>
    </w:p>
    <w:p w:rsidR="006654C4" w:rsidRPr="006654C4" w:rsidRDefault="006654C4" w:rsidP="00D033DC">
      <w:pPr>
        <w:widowControl w:val="0"/>
        <w:numPr>
          <w:ilvl w:val="0"/>
          <w:numId w:val="72"/>
        </w:numPr>
        <w:overflowPunct w:val="0"/>
        <w:autoSpaceDE w:val="0"/>
        <w:autoSpaceDN w:val="0"/>
        <w:adjustRightInd w:val="0"/>
        <w:ind w:hanging="377"/>
        <w:jc w:val="both"/>
      </w:pPr>
      <w:r w:rsidRPr="006654C4">
        <w:t xml:space="preserve">Se aplicã cu un jet puternic de apa rece pentru clãtire ;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72"/>
        </w:numPr>
        <w:overflowPunct w:val="0"/>
        <w:autoSpaceDE w:val="0"/>
        <w:autoSpaceDN w:val="0"/>
        <w:adjustRightInd w:val="0"/>
        <w:ind w:hanging="377"/>
        <w:jc w:val="both"/>
      </w:pPr>
      <w:r w:rsidRPr="006654C4">
        <w:t xml:space="preserve">Tratarea si eliminarea deseurilor periculoase rezultate de la spalarea rezervoarelor. </w:t>
      </w:r>
    </w:p>
    <w:p w:rsidR="006654C4" w:rsidRPr="006654C4" w:rsidRDefault="006654C4" w:rsidP="006654C4">
      <w:pPr>
        <w:widowControl w:val="0"/>
        <w:autoSpaceDE w:val="0"/>
        <w:autoSpaceDN w:val="0"/>
        <w:adjustRightInd w:val="0"/>
        <w:spacing w:line="9" w:lineRule="exact"/>
      </w:pPr>
    </w:p>
    <w:p w:rsidR="006654C4" w:rsidRPr="006654C4" w:rsidRDefault="006654C4" w:rsidP="00D033DC">
      <w:pPr>
        <w:widowControl w:val="0"/>
        <w:numPr>
          <w:ilvl w:val="0"/>
          <w:numId w:val="72"/>
        </w:numPr>
        <w:overflowPunct w:val="0"/>
        <w:autoSpaceDE w:val="0"/>
        <w:autoSpaceDN w:val="0"/>
        <w:adjustRightInd w:val="0"/>
        <w:spacing w:line="242" w:lineRule="auto"/>
        <w:ind w:right="180" w:hanging="377"/>
        <w:jc w:val="both"/>
      </w:pPr>
      <w:r w:rsidRPr="006654C4">
        <w:t xml:space="preserve">Monitorizarea procesului prin realizarea de analize pentru probe initiale si finale, compararea si verificarea rezultatelor; </w:t>
      </w:r>
    </w:p>
    <w:p w:rsidR="006654C4" w:rsidRPr="006654C4" w:rsidRDefault="006654C4" w:rsidP="006654C4">
      <w:pPr>
        <w:widowControl w:val="0"/>
        <w:autoSpaceDE w:val="0"/>
        <w:autoSpaceDN w:val="0"/>
        <w:adjustRightInd w:val="0"/>
        <w:spacing w:line="3" w:lineRule="exact"/>
      </w:pPr>
    </w:p>
    <w:p w:rsidR="006654C4" w:rsidRPr="006654C4" w:rsidRDefault="006654C4" w:rsidP="00D033DC">
      <w:pPr>
        <w:widowControl w:val="0"/>
        <w:numPr>
          <w:ilvl w:val="0"/>
          <w:numId w:val="72"/>
        </w:numPr>
        <w:overflowPunct w:val="0"/>
        <w:autoSpaceDE w:val="0"/>
        <w:autoSpaceDN w:val="0"/>
        <w:adjustRightInd w:val="0"/>
        <w:ind w:hanging="377"/>
        <w:jc w:val="both"/>
      </w:pPr>
      <w:r w:rsidRPr="006654C4">
        <w:t xml:space="preserve">Dupa caz, zonele ce prezinta urme de murdarie se vor respala prin reluarea pasilor 4, 5, 6 si 7. </w:t>
      </w:r>
    </w:p>
    <w:p w:rsidR="00194815" w:rsidRDefault="00194815" w:rsidP="006654C4">
      <w:pPr>
        <w:widowControl w:val="0"/>
        <w:autoSpaceDE w:val="0"/>
        <w:autoSpaceDN w:val="0"/>
        <w:adjustRightInd w:val="0"/>
        <w:spacing w:line="356" w:lineRule="exact"/>
      </w:pPr>
    </w:p>
    <w:p w:rsidR="006654C4" w:rsidRPr="006654C4" w:rsidRDefault="006654C4" w:rsidP="006654C4">
      <w:pPr>
        <w:widowControl w:val="0"/>
        <w:overflowPunct w:val="0"/>
        <w:autoSpaceDE w:val="0"/>
        <w:autoSpaceDN w:val="0"/>
        <w:adjustRightInd w:val="0"/>
        <w:spacing w:line="239" w:lineRule="auto"/>
        <w:ind w:left="520" w:right="180" w:hanging="526"/>
      </w:pPr>
      <w:r w:rsidRPr="006654C4">
        <w:rPr>
          <w:b/>
          <w:bCs/>
        </w:rPr>
        <w:t>8.9.2. Ecologizarea platformelor/suprafetelor betonate sau asfaltate contaminate cu produse petroliere sau alte substante chimice</w:t>
      </w:r>
    </w:p>
    <w:p w:rsidR="006654C4" w:rsidRPr="006654C4" w:rsidRDefault="006654C4" w:rsidP="006654C4">
      <w:pPr>
        <w:widowControl w:val="0"/>
        <w:autoSpaceDE w:val="0"/>
        <w:autoSpaceDN w:val="0"/>
        <w:adjustRightInd w:val="0"/>
        <w:spacing w:line="236" w:lineRule="exact"/>
      </w:pPr>
    </w:p>
    <w:p w:rsidR="006654C4" w:rsidRPr="006654C4" w:rsidRDefault="006654C4" w:rsidP="006654C4">
      <w:pPr>
        <w:widowControl w:val="0"/>
        <w:autoSpaceDE w:val="0"/>
        <w:autoSpaceDN w:val="0"/>
        <w:adjustRightInd w:val="0"/>
      </w:pPr>
      <w:r w:rsidRPr="006654C4">
        <w:t>Etapele necesare ecologizarii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73"/>
        </w:numPr>
        <w:overflowPunct w:val="0"/>
        <w:autoSpaceDE w:val="0"/>
        <w:autoSpaceDN w:val="0"/>
        <w:adjustRightInd w:val="0"/>
        <w:ind w:left="700" w:hanging="357"/>
        <w:jc w:val="both"/>
      </w:pPr>
      <w:r w:rsidRPr="006654C4">
        <w:t xml:space="preserve">evaluarea contaminarii si identificarea solutiilor optime de ecologizare ; </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0"/>
          <w:numId w:val="73"/>
        </w:numPr>
        <w:overflowPunct w:val="0"/>
        <w:autoSpaceDE w:val="0"/>
        <w:autoSpaceDN w:val="0"/>
        <w:adjustRightInd w:val="0"/>
        <w:ind w:left="700" w:hanging="357"/>
        <w:jc w:val="both"/>
      </w:pPr>
      <w:r w:rsidRPr="006654C4">
        <w:t xml:space="preserve">colectarea si transportul deseurilor periculoase existente </w:t>
      </w:r>
    </w:p>
    <w:p w:rsidR="006654C4" w:rsidRPr="006654C4" w:rsidRDefault="006654C4" w:rsidP="006654C4">
      <w:pPr>
        <w:widowControl w:val="0"/>
        <w:autoSpaceDE w:val="0"/>
        <w:autoSpaceDN w:val="0"/>
        <w:adjustRightInd w:val="0"/>
        <w:spacing w:line="9" w:lineRule="exact"/>
      </w:pPr>
    </w:p>
    <w:p w:rsidR="006654C4" w:rsidRPr="006654C4" w:rsidRDefault="006654C4" w:rsidP="00D033DC">
      <w:pPr>
        <w:widowControl w:val="0"/>
        <w:numPr>
          <w:ilvl w:val="0"/>
          <w:numId w:val="73"/>
        </w:numPr>
        <w:overflowPunct w:val="0"/>
        <w:autoSpaceDE w:val="0"/>
        <w:autoSpaceDN w:val="0"/>
        <w:adjustRightInd w:val="0"/>
        <w:spacing w:line="242" w:lineRule="auto"/>
        <w:ind w:left="700" w:right="180" w:hanging="357"/>
        <w:jc w:val="both"/>
      </w:pPr>
      <w:r w:rsidRPr="006654C4">
        <w:t xml:space="preserve">curatarea produselor petroliere sau a substantelor chimice sub forma lichida prin presarare de absorbant biodegradabil, ori de câte ori se evidentiaza faze lichide si emulsii de apa si produse petroliere ; </w:t>
      </w:r>
    </w:p>
    <w:p w:rsidR="006654C4" w:rsidRPr="006654C4" w:rsidRDefault="006654C4" w:rsidP="006654C4">
      <w:pPr>
        <w:widowControl w:val="0"/>
        <w:autoSpaceDE w:val="0"/>
        <w:autoSpaceDN w:val="0"/>
        <w:adjustRightInd w:val="0"/>
        <w:spacing w:line="11" w:lineRule="exact"/>
      </w:pPr>
    </w:p>
    <w:p w:rsidR="006654C4" w:rsidRPr="006654C4" w:rsidRDefault="006654C4" w:rsidP="00D033DC">
      <w:pPr>
        <w:widowControl w:val="0"/>
        <w:numPr>
          <w:ilvl w:val="0"/>
          <w:numId w:val="73"/>
        </w:numPr>
        <w:overflowPunct w:val="0"/>
        <w:autoSpaceDE w:val="0"/>
        <w:autoSpaceDN w:val="0"/>
        <w:adjustRightInd w:val="0"/>
        <w:spacing w:line="242" w:lineRule="auto"/>
        <w:ind w:left="700" w:right="180" w:hanging="357"/>
        <w:jc w:val="both"/>
      </w:pPr>
      <w:r w:rsidRPr="006654C4">
        <w:t xml:space="preserve">curatarea produselor petroliere sau a substantelor chimice prin pulverizare de solvent biodegradabil, nediluat, cu pompa. Se asteaptã minim 15 minute, dupã care se presara absorbant biodegradabil si se periazã suprafetele; </w:t>
      </w:r>
    </w:p>
    <w:p w:rsidR="006654C4" w:rsidRPr="006654C4" w:rsidRDefault="006654C4" w:rsidP="006654C4">
      <w:pPr>
        <w:widowControl w:val="0"/>
        <w:autoSpaceDE w:val="0"/>
        <w:autoSpaceDN w:val="0"/>
        <w:adjustRightInd w:val="0"/>
        <w:spacing w:line="11" w:lineRule="exact"/>
      </w:pPr>
    </w:p>
    <w:p w:rsidR="006654C4" w:rsidRPr="006654C4" w:rsidRDefault="006654C4" w:rsidP="00D033DC">
      <w:pPr>
        <w:widowControl w:val="0"/>
        <w:numPr>
          <w:ilvl w:val="0"/>
          <w:numId w:val="73"/>
        </w:numPr>
        <w:overflowPunct w:val="0"/>
        <w:autoSpaceDE w:val="0"/>
        <w:autoSpaceDN w:val="0"/>
        <w:adjustRightInd w:val="0"/>
        <w:spacing w:line="243" w:lineRule="auto"/>
        <w:ind w:left="700" w:right="180" w:hanging="357"/>
        <w:jc w:val="both"/>
      </w:pPr>
      <w:r w:rsidRPr="006654C4">
        <w:t xml:space="preserve">etapa a doua de curatare prin pulverizare de solvent biodegradabil, nediluat. Se asteaptã minim 30 minute timp în care detergentul va interactiona cu produsele petroliere sau alte substante chimice solidificate în suprafetele pietrelor, traverselor sau betoanelor si asfaltului. Dupã caz, depunerile ce nu se desprind singure vor fi îndepãrtate prin razuire, frecare cu maturi si perii; </w:t>
      </w:r>
    </w:p>
    <w:p w:rsidR="006654C4" w:rsidRPr="006654C4" w:rsidRDefault="00423445" w:rsidP="00D033DC">
      <w:pPr>
        <w:widowControl w:val="0"/>
        <w:numPr>
          <w:ilvl w:val="0"/>
          <w:numId w:val="74"/>
        </w:numPr>
        <w:overflowPunct w:val="0"/>
        <w:autoSpaceDE w:val="0"/>
        <w:autoSpaceDN w:val="0"/>
        <w:adjustRightInd w:val="0"/>
        <w:spacing w:line="239" w:lineRule="auto"/>
        <w:ind w:left="707" w:right="180" w:hanging="357"/>
        <w:jc w:val="both"/>
      </w:pPr>
      <w:bookmarkStart w:id="18" w:name="page95"/>
      <w:bookmarkEnd w:id="18"/>
      <w:r>
        <w:t>s</w:t>
      </w:r>
      <w:r w:rsidR="006654C4" w:rsidRPr="006654C4">
        <w:t xml:space="preserve">palare cu jet de solutie apã calda si detergent biodegradabil (dilutia 1 :10) cu ajutorul pompelor de spumare si cu presiune, se lasa sa se actioneze minim 15 minute; </w:t>
      </w:r>
    </w:p>
    <w:p w:rsidR="006654C4" w:rsidRPr="006654C4" w:rsidRDefault="006654C4" w:rsidP="0056023E">
      <w:pPr>
        <w:widowControl w:val="0"/>
        <w:autoSpaceDE w:val="0"/>
        <w:autoSpaceDN w:val="0"/>
        <w:adjustRightInd w:val="0"/>
        <w:spacing w:line="6" w:lineRule="exact"/>
        <w:jc w:val="both"/>
      </w:pPr>
    </w:p>
    <w:p w:rsidR="006654C4" w:rsidRPr="006654C4" w:rsidRDefault="006654C4" w:rsidP="00D033DC">
      <w:pPr>
        <w:widowControl w:val="0"/>
        <w:numPr>
          <w:ilvl w:val="0"/>
          <w:numId w:val="74"/>
        </w:numPr>
        <w:overflowPunct w:val="0"/>
        <w:autoSpaceDE w:val="0"/>
        <w:autoSpaceDN w:val="0"/>
        <w:adjustRightInd w:val="0"/>
        <w:spacing w:line="239" w:lineRule="auto"/>
        <w:ind w:left="707" w:hanging="357"/>
        <w:jc w:val="both"/>
      </w:pPr>
      <w:r w:rsidRPr="006654C4">
        <w:t xml:space="preserve">se aplica cu un jet puternic de apa rece pentru clatire ; </w:t>
      </w:r>
    </w:p>
    <w:p w:rsidR="006654C4" w:rsidRPr="006654C4" w:rsidRDefault="006654C4" w:rsidP="0056023E">
      <w:pPr>
        <w:widowControl w:val="0"/>
        <w:autoSpaceDE w:val="0"/>
        <w:autoSpaceDN w:val="0"/>
        <w:adjustRightInd w:val="0"/>
        <w:spacing w:line="5" w:lineRule="exact"/>
        <w:jc w:val="both"/>
      </w:pPr>
    </w:p>
    <w:p w:rsidR="006654C4" w:rsidRPr="006654C4" w:rsidRDefault="006654C4" w:rsidP="00D033DC">
      <w:pPr>
        <w:widowControl w:val="0"/>
        <w:numPr>
          <w:ilvl w:val="0"/>
          <w:numId w:val="74"/>
        </w:numPr>
        <w:overflowPunct w:val="0"/>
        <w:autoSpaceDE w:val="0"/>
        <w:autoSpaceDN w:val="0"/>
        <w:adjustRightInd w:val="0"/>
        <w:spacing w:line="239" w:lineRule="auto"/>
        <w:ind w:left="707" w:hanging="357"/>
        <w:jc w:val="both"/>
      </w:pPr>
      <w:r w:rsidRPr="006654C4">
        <w:t xml:space="preserve">tratarea si eliminarea deseurilor periculoase rezultate de la curatarea suprafetelor ; </w:t>
      </w:r>
    </w:p>
    <w:p w:rsidR="006654C4" w:rsidRPr="006654C4" w:rsidRDefault="006654C4" w:rsidP="0056023E">
      <w:pPr>
        <w:widowControl w:val="0"/>
        <w:autoSpaceDE w:val="0"/>
        <w:autoSpaceDN w:val="0"/>
        <w:adjustRightInd w:val="0"/>
        <w:spacing w:line="10" w:lineRule="exact"/>
        <w:jc w:val="both"/>
      </w:pPr>
    </w:p>
    <w:p w:rsidR="006654C4" w:rsidRPr="006654C4" w:rsidRDefault="006654C4" w:rsidP="00D033DC">
      <w:pPr>
        <w:widowControl w:val="0"/>
        <w:numPr>
          <w:ilvl w:val="0"/>
          <w:numId w:val="74"/>
        </w:numPr>
        <w:overflowPunct w:val="0"/>
        <w:autoSpaceDE w:val="0"/>
        <w:autoSpaceDN w:val="0"/>
        <w:adjustRightInd w:val="0"/>
        <w:spacing w:line="242" w:lineRule="auto"/>
        <w:ind w:left="707" w:right="180" w:hanging="357"/>
        <w:jc w:val="both"/>
      </w:pPr>
      <w:r w:rsidRPr="006654C4">
        <w:t xml:space="preserve">monitorizarea procesului prin realizarea de analize pentru probe initiale si finale, compararea si verificarea rezultatelor; </w:t>
      </w:r>
    </w:p>
    <w:p w:rsidR="006654C4" w:rsidRPr="006654C4" w:rsidRDefault="006654C4" w:rsidP="0056023E">
      <w:pPr>
        <w:widowControl w:val="0"/>
        <w:autoSpaceDE w:val="0"/>
        <w:autoSpaceDN w:val="0"/>
        <w:adjustRightInd w:val="0"/>
        <w:spacing w:line="3" w:lineRule="exact"/>
        <w:jc w:val="both"/>
      </w:pPr>
    </w:p>
    <w:p w:rsidR="006654C4" w:rsidRPr="006654C4" w:rsidRDefault="006654C4" w:rsidP="00D033DC">
      <w:pPr>
        <w:widowControl w:val="0"/>
        <w:numPr>
          <w:ilvl w:val="0"/>
          <w:numId w:val="74"/>
        </w:numPr>
        <w:overflowPunct w:val="0"/>
        <w:autoSpaceDE w:val="0"/>
        <w:autoSpaceDN w:val="0"/>
        <w:adjustRightInd w:val="0"/>
        <w:spacing w:line="239" w:lineRule="auto"/>
        <w:ind w:left="707" w:hanging="357"/>
        <w:jc w:val="both"/>
      </w:pPr>
      <w:r w:rsidRPr="006654C4">
        <w:t xml:space="preserve">dupã caz, zonele ce prezintã urme de murdarie se vor respala prin reluarea pasilor 4, 5, 6 si 7. </w:t>
      </w:r>
    </w:p>
    <w:p w:rsidR="006654C4" w:rsidRDefault="006654C4" w:rsidP="006654C4">
      <w:pPr>
        <w:widowControl w:val="0"/>
        <w:autoSpaceDE w:val="0"/>
        <w:autoSpaceDN w:val="0"/>
        <w:adjustRightInd w:val="0"/>
        <w:spacing w:line="357" w:lineRule="exact"/>
      </w:pPr>
    </w:p>
    <w:p w:rsidR="006654C4" w:rsidRPr="006654C4" w:rsidRDefault="006654C4" w:rsidP="00D033DC">
      <w:pPr>
        <w:widowControl w:val="0"/>
        <w:numPr>
          <w:ilvl w:val="0"/>
          <w:numId w:val="75"/>
        </w:numPr>
        <w:tabs>
          <w:tab w:val="clear" w:pos="720"/>
          <w:tab w:val="num" w:pos="616"/>
        </w:tabs>
        <w:overflowPunct w:val="0"/>
        <w:autoSpaceDE w:val="0"/>
        <w:autoSpaceDN w:val="0"/>
        <w:adjustRightInd w:val="0"/>
        <w:spacing w:line="238" w:lineRule="auto"/>
        <w:ind w:left="707" w:right="180" w:hanging="707"/>
        <w:jc w:val="both"/>
        <w:rPr>
          <w:b/>
          <w:bCs/>
        </w:rPr>
      </w:pPr>
      <w:r w:rsidRPr="006654C4">
        <w:rPr>
          <w:b/>
          <w:bCs/>
        </w:rPr>
        <w:t xml:space="preserve">Ecologizarea utilajelor, cuvelor si echipamentelor (inclusiv tubulaturi) contaminate cu produse petroliere sau alte substante chimice </w:t>
      </w:r>
    </w:p>
    <w:p w:rsidR="006654C4" w:rsidRPr="006654C4" w:rsidRDefault="006654C4" w:rsidP="006654C4">
      <w:pPr>
        <w:widowControl w:val="0"/>
        <w:autoSpaceDE w:val="0"/>
        <w:autoSpaceDN w:val="0"/>
        <w:adjustRightInd w:val="0"/>
        <w:spacing w:line="238" w:lineRule="exact"/>
      </w:pPr>
    </w:p>
    <w:p w:rsidR="006654C4" w:rsidRPr="006654C4" w:rsidRDefault="006654C4" w:rsidP="006654C4">
      <w:pPr>
        <w:widowControl w:val="0"/>
        <w:autoSpaceDE w:val="0"/>
        <w:autoSpaceDN w:val="0"/>
        <w:adjustRightInd w:val="0"/>
        <w:spacing w:line="239" w:lineRule="auto"/>
        <w:ind w:left="7"/>
      </w:pPr>
      <w:r w:rsidRPr="006654C4">
        <w:t>Etapele necesare ecologizarii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0"/>
          <w:numId w:val="76"/>
        </w:numPr>
        <w:overflowPunct w:val="0"/>
        <w:autoSpaceDE w:val="0"/>
        <w:autoSpaceDN w:val="0"/>
        <w:adjustRightInd w:val="0"/>
        <w:spacing w:line="239" w:lineRule="auto"/>
        <w:ind w:left="707" w:hanging="357"/>
        <w:jc w:val="both"/>
      </w:pPr>
      <w:r w:rsidRPr="006654C4">
        <w:t xml:space="preserve">evaluarea contaminãrii si identificarea solutiilor optime de ecologizare ;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76"/>
        </w:numPr>
        <w:overflowPunct w:val="0"/>
        <w:autoSpaceDE w:val="0"/>
        <w:autoSpaceDN w:val="0"/>
        <w:adjustRightInd w:val="0"/>
        <w:spacing w:line="239" w:lineRule="auto"/>
        <w:ind w:left="707" w:hanging="357"/>
        <w:jc w:val="both"/>
      </w:pPr>
      <w:r w:rsidRPr="006654C4">
        <w:t xml:space="preserve">colectarea si transportul deseurilor periculoase existente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0"/>
          <w:numId w:val="76"/>
        </w:numPr>
        <w:overflowPunct w:val="0"/>
        <w:autoSpaceDE w:val="0"/>
        <w:autoSpaceDN w:val="0"/>
        <w:adjustRightInd w:val="0"/>
        <w:spacing w:line="243" w:lineRule="auto"/>
        <w:ind w:left="707" w:right="180" w:hanging="357"/>
        <w:jc w:val="both"/>
      </w:pPr>
      <w:r w:rsidRPr="006654C4">
        <w:t xml:space="preserve">curãtarea produselor petroliere sau a substantelor chimice sub formã lichidã prin presãrare de absorbant biodegradabil, ori de câte ori se evidentiazã faze lichide si emulsii de apã si produse petroliere ; </w:t>
      </w:r>
    </w:p>
    <w:p w:rsidR="006654C4" w:rsidRPr="006654C4" w:rsidRDefault="006654C4" w:rsidP="006654C4">
      <w:pPr>
        <w:widowControl w:val="0"/>
        <w:autoSpaceDE w:val="0"/>
        <w:autoSpaceDN w:val="0"/>
        <w:adjustRightInd w:val="0"/>
        <w:spacing w:line="10" w:lineRule="exact"/>
      </w:pPr>
    </w:p>
    <w:p w:rsidR="006654C4" w:rsidRPr="006654C4" w:rsidRDefault="006654C4" w:rsidP="00D033DC">
      <w:pPr>
        <w:widowControl w:val="0"/>
        <w:numPr>
          <w:ilvl w:val="0"/>
          <w:numId w:val="76"/>
        </w:numPr>
        <w:overflowPunct w:val="0"/>
        <w:autoSpaceDE w:val="0"/>
        <w:autoSpaceDN w:val="0"/>
        <w:adjustRightInd w:val="0"/>
        <w:spacing w:line="243" w:lineRule="auto"/>
        <w:ind w:left="707" w:right="180" w:hanging="357"/>
        <w:jc w:val="both"/>
      </w:pPr>
      <w:r w:rsidRPr="006654C4">
        <w:t xml:space="preserve">curãtarea produselor petroliere sau a substantelor chimice prin pulverizare de solvent biodegradabil, nediluat, cu pompa. Se asteaptã minim 15 minute. In aceastã fazã este posibil sã reaparã bãlti de micã întindere care vor fi curãtate cu absorbant biodegradabil prin presãrare si periere ; </w:t>
      </w:r>
    </w:p>
    <w:p w:rsidR="006654C4" w:rsidRPr="006654C4" w:rsidRDefault="006654C4" w:rsidP="00D033DC">
      <w:pPr>
        <w:widowControl w:val="0"/>
        <w:numPr>
          <w:ilvl w:val="0"/>
          <w:numId w:val="76"/>
        </w:numPr>
        <w:overflowPunct w:val="0"/>
        <w:autoSpaceDE w:val="0"/>
        <w:autoSpaceDN w:val="0"/>
        <w:adjustRightInd w:val="0"/>
        <w:spacing w:line="244" w:lineRule="auto"/>
        <w:ind w:left="707" w:right="180" w:hanging="357"/>
        <w:jc w:val="both"/>
      </w:pPr>
      <w:r w:rsidRPr="006654C4">
        <w:t xml:space="preserve">etapa a doua de curatare prin pulverizare de solvent biodegradabil, nediluat. Se asteaptã minim 30 minute timp în care detergentul va interactiona cu produsele petroliere sau alte substante chimice solidificate în suprafetele pietrelor, traverselor sau betoanelor si asfaltului. Dupã caz, depunerile ce nu se desprind singure vor fi îndepãrtate prin rãzuire, frecare cu mãturi si perii ; </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0"/>
          <w:numId w:val="76"/>
        </w:numPr>
        <w:overflowPunct w:val="0"/>
        <w:autoSpaceDE w:val="0"/>
        <w:autoSpaceDN w:val="0"/>
        <w:adjustRightInd w:val="0"/>
        <w:spacing w:line="239" w:lineRule="auto"/>
        <w:ind w:left="707" w:right="180" w:hanging="357"/>
        <w:jc w:val="both"/>
      </w:pPr>
      <w:r w:rsidRPr="006654C4">
        <w:t xml:space="preserve">spãlare cu jet de solutie apã calda si detergent biodegradabil (dilutia 1 :10) cu ajutorul pompelor de spumare si cu presiune, se lasã sã se actioneze minim 15 minute ; </w:t>
      </w:r>
    </w:p>
    <w:p w:rsidR="006654C4" w:rsidRPr="006654C4" w:rsidRDefault="006654C4" w:rsidP="006654C4">
      <w:pPr>
        <w:widowControl w:val="0"/>
        <w:autoSpaceDE w:val="0"/>
        <w:autoSpaceDN w:val="0"/>
        <w:adjustRightInd w:val="0"/>
        <w:spacing w:line="6" w:lineRule="exact"/>
      </w:pPr>
    </w:p>
    <w:p w:rsidR="006654C4" w:rsidRPr="006654C4" w:rsidRDefault="006654C4" w:rsidP="00D033DC">
      <w:pPr>
        <w:widowControl w:val="0"/>
        <w:numPr>
          <w:ilvl w:val="0"/>
          <w:numId w:val="76"/>
        </w:numPr>
        <w:overflowPunct w:val="0"/>
        <w:autoSpaceDE w:val="0"/>
        <w:autoSpaceDN w:val="0"/>
        <w:adjustRightInd w:val="0"/>
        <w:ind w:left="707" w:hanging="357"/>
        <w:jc w:val="both"/>
      </w:pPr>
      <w:r w:rsidRPr="006654C4">
        <w:t xml:space="preserve">se aplicã cu un jet puternic de apã rece pentru clãtire ; </w:t>
      </w:r>
    </w:p>
    <w:p w:rsidR="006654C4" w:rsidRPr="006654C4" w:rsidRDefault="006654C4" w:rsidP="006654C4">
      <w:pPr>
        <w:widowControl w:val="0"/>
        <w:autoSpaceDE w:val="0"/>
        <w:autoSpaceDN w:val="0"/>
        <w:adjustRightInd w:val="0"/>
        <w:spacing w:line="12" w:lineRule="exact"/>
      </w:pPr>
    </w:p>
    <w:p w:rsidR="006654C4" w:rsidRPr="006654C4" w:rsidRDefault="006654C4" w:rsidP="00D033DC">
      <w:pPr>
        <w:widowControl w:val="0"/>
        <w:numPr>
          <w:ilvl w:val="0"/>
          <w:numId w:val="76"/>
        </w:numPr>
        <w:overflowPunct w:val="0"/>
        <w:autoSpaceDE w:val="0"/>
        <w:autoSpaceDN w:val="0"/>
        <w:adjustRightInd w:val="0"/>
        <w:ind w:left="707" w:right="180" w:hanging="357"/>
        <w:jc w:val="both"/>
      </w:pPr>
      <w:r w:rsidRPr="006654C4">
        <w:t xml:space="preserve">tratarea si eliminarea deseurilor periculoase si a apelor uzate rezultate de la spãlarea rezervoarelor. </w:t>
      </w:r>
    </w:p>
    <w:p w:rsidR="006654C4" w:rsidRPr="006654C4" w:rsidRDefault="006654C4" w:rsidP="00D033DC">
      <w:pPr>
        <w:widowControl w:val="0"/>
        <w:numPr>
          <w:ilvl w:val="0"/>
          <w:numId w:val="76"/>
        </w:numPr>
        <w:overflowPunct w:val="0"/>
        <w:autoSpaceDE w:val="0"/>
        <w:autoSpaceDN w:val="0"/>
        <w:adjustRightInd w:val="0"/>
        <w:spacing w:line="239" w:lineRule="auto"/>
        <w:ind w:left="707" w:right="180" w:hanging="357"/>
        <w:jc w:val="both"/>
      </w:pPr>
      <w:r w:rsidRPr="006654C4">
        <w:t xml:space="preserve">monitorizarea procesului prin realizarea de analize pentru probe initiale si finale, compararea si verificarea rezultatelor; </w:t>
      </w:r>
    </w:p>
    <w:p w:rsidR="006654C4" w:rsidRPr="006654C4" w:rsidRDefault="006654C4" w:rsidP="006654C4">
      <w:pPr>
        <w:widowControl w:val="0"/>
        <w:autoSpaceDE w:val="0"/>
        <w:autoSpaceDN w:val="0"/>
        <w:adjustRightInd w:val="0"/>
        <w:spacing w:line="3" w:lineRule="exact"/>
      </w:pPr>
    </w:p>
    <w:p w:rsidR="006654C4" w:rsidRPr="006654C4" w:rsidRDefault="006654C4" w:rsidP="00D033DC">
      <w:pPr>
        <w:widowControl w:val="0"/>
        <w:numPr>
          <w:ilvl w:val="0"/>
          <w:numId w:val="76"/>
        </w:numPr>
        <w:overflowPunct w:val="0"/>
        <w:autoSpaceDE w:val="0"/>
        <w:autoSpaceDN w:val="0"/>
        <w:adjustRightInd w:val="0"/>
        <w:ind w:left="707" w:hanging="357"/>
        <w:jc w:val="both"/>
      </w:pPr>
      <w:r w:rsidRPr="006654C4">
        <w:t xml:space="preserve">dupã caz, zonele ce prezintã urme de murdãrie se vor respãla prin reluarea pasilor 4, 5, 6 si 7. </w:t>
      </w:r>
    </w:p>
    <w:p w:rsidR="006654C4" w:rsidRPr="006654C4" w:rsidRDefault="006654C4" w:rsidP="006654C4">
      <w:pPr>
        <w:widowControl w:val="0"/>
        <w:autoSpaceDE w:val="0"/>
        <w:autoSpaceDN w:val="0"/>
        <w:adjustRightInd w:val="0"/>
        <w:spacing w:line="235" w:lineRule="exact"/>
      </w:pPr>
    </w:p>
    <w:p w:rsidR="006654C4" w:rsidRPr="006654C4" w:rsidRDefault="006654C4" w:rsidP="006654C4">
      <w:pPr>
        <w:widowControl w:val="0"/>
        <w:overflowPunct w:val="0"/>
        <w:autoSpaceDE w:val="0"/>
        <w:autoSpaceDN w:val="0"/>
        <w:adjustRightInd w:val="0"/>
        <w:spacing w:line="242" w:lineRule="auto"/>
        <w:ind w:left="7" w:right="180"/>
      </w:pPr>
      <w:r w:rsidRPr="006654C4">
        <w:t>Pe suprafetele unde nu se poate efectua curatarea si spalarea cu jeturi de apa si solventi sau detergenti (ex. echipamente electrice), curatarea acestora se va efectua manual cu perii, lavete.</w:t>
      </w:r>
    </w:p>
    <w:p w:rsidR="006654C4" w:rsidRPr="006654C4" w:rsidRDefault="006654C4" w:rsidP="006654C4">
      <w:pPr>
        <w:widowControl w:val="0"/>
        <w:autoSpaceDE w:val="0"/>
        <w:autoSpaceDN w:val="0"/>
        <w:adjustRightInd w:val="0"/>
        <w:spacing w:line="226" w:lineRule="exact"/>
      </w:pPr>
    </w:p>
    <w:p w:rsidR="006654C4" w:rsidRPr="006654C4" w:rsidRDefault="006654C4" w:rsidP="006654C4">
      <w:pPr>
        <w:widowControl w:val="0"/>
        <w:autoSpaceDE w:val="0"/>
        <w:autoSpaceDN w:val="0"/>
        <w:adjustRightInd w:val="0"/>
        <w:ind w:left="7"/>
      </w:pPr>
      <w:r w:rsidRPr="006654C4">
        <w:t>Pentru procesul de ecologizarea se vor utiliza si urmatoarele produse :</w:t>
      </w:r>
    </w:p>
    <w:p w:rsidR="006654C4" w:rsidRPr="006654C4" w:rsidRDefault="006654C4" w:rsidP="006654C4">
      <w:pPr>
        <w:widowControl w:val="0"/>
        <w:autoSpaceDE w:val="0"/>
        <w:autoSpaceDN w:val="0"/>
        <w:adjustRightInd w:val="0"/>
        <w:spacing w:line="10" w:lineRule="exact"/>
      </w:pPr>
    </w:p>
    <w:p w:rsidR="006654C4" w:rsidRPr="006654C4" w:rsidRDefault="006654C4" w:rsidP="00D033DC">
      <w:pPr>
        <w:widowControl w:val="0"/>
        <w:numPr>
          <w:ilvl w:val="1"/>
          <w:numId w:val="77"/>
        </w:numPr>
        <w:tabs>
          <w:tab w:val="clear" w:pos="1440"/>
          <w:tab w:val="num" w:pos="727"/>
        </w:tabs>
        <w:overflowPunct w:val="0"/>
        <w:autoSpaceDE w:val="0"/>
        <w:autoSpaceDN w:val="0"/>
        <w:adjustRightInd w:val="0"/>
        <w:spacing w:line="242" w:lineRule="auto"/>
        <w:ind w:left="727" w:right="180" w:hanging="377"/>
        <w:jc w:val="both"/>
      </w:pPr>
      <w:r w:rsidRPr="006654C4">
        <w:t xml:space="preserve">absorbant natural si biodegradabil pentru hidrocarburi (absoarbe orice hidrocarburã deversata pe apa sau sol) </w:t>
      </w:r>
    </w:p>
    <w:p w:rsidR="006654C4" w:rsidRPr="006654C4" w:rsidRDefault="006654C4" w:rsidP="006654C4">
      <w:pPr>
        <w:widowControl w:val="0"/>
        <w:autoSpaceDE w:val="0"/>
        <w:autoSpaceDN w:val="0"/>
        <w:adjustRightInd w:val="0"/>
        <w:spacing w:line="8" w:lineRule="exact"/>
      </w:pPr>
    </w:p>
    <w:p w:rsidR="006654C4" w:rsidRPr="006654C4" w:rsidRDefault="006654C4" w:rsidP="00D033DC">
      <w:pPr>
        <w:widowControl w:val="0"/>
        <w:numPr>
          <w:ilvl w:val="1"/>
          <w:numId w:val="77"/>
        </w:numPr>
        <w:tabs>
          <w:tab w:val="clear" w:pos="1440"/>
          <w:tab w:val="num" w:pos="727"/>
        </w:tabs>
        <w:overflowPunct w:val="0"/>
        <w:autoSpaceDE w:val="0"/>
        <w:autoSpaceDN w:val="0"/>
        <w:adjustRightInd w:val="0"/>
        <w:spacing w:line="239" w:lineRule="auto"/>
        <w:ind w:left="727" w:right="180" w:hanging="377"/>
        <w:jc w:val="both"/>
      </w:pPr>
      <w:r w:rsidRPr="006654C4">
        <w:t xml:space="preserve">absorbant universal pentru hidrocarburi si produse chimice precum rasini, vopseluri, adezivi, acid sulfuric 37% (acid de baterie) ; </w:t>
      </w:r>
    </w:p>
    <w:p w:rsidR="006654C4" w:rsidRPr="006654C4" w:rsidRDefault="006654C4" w:rsidP="006654C4">
      <w:pPr>
        <w:widowControl w:val="0"/>
        <w:autoSpaceDE w:val="0"/>
        <w:autoSpaceDN w:val="0"/>
        <w:adjustRightInd w:val="0"/>
        <w:spacing w:line="13" w:lineRule="exact"/>
      </w:pPr>
    </w:p>
    <w:p w:rsidR="006654C4" w:rsidRPr="006654C4" w:rsidRDefault="006654C4" w:rsidP="00D033DC">
      <w:pPr>
        <w:widowControl w:val="0"/>
        <w:numPr>
          <w:ilvl w:val="1"/>
          <w:numId w:val="77"/>
        </w:numPr>
        <w:tabs>
          <w:tab w:val="clear" w:pos="1440"/>
          <w:tab w:val="num" w:pos="727"/>
        </w:tabs>
        <w:overflowPunct w:val="0"/>
        <w:autoSpaceDE w:val="0"/>
        <w:autoSpaceDN w:val="0"/>
        <w:adjustRightInd w:val="0"/>
        <w:spacing w:line="238" w:lineRule="auto"/>
        <w:ind w:left="727" w:right="180" w:hanging="377"/>
        <w:jc w:val="both"/>
      </w:pPr>
      <w:r w:rsidRPr="006654C4">
        <w:t xml:space="preserve">absorbant pentru produse chimice pe baza de apa (absoarbe poluantul si îl transformã instantaneu în gel permitând astfel un transport în conditii de siguranta a deseurilor) </w:t>
      </w:r>
    </w:p>
    <w:p w:rsidR="006654C4" w:rsidRPr="006654C4" w:rsidRDefault="006654C4" w:rsidP="006654C4">
      <w:pPr>
        <w:widowControl w:val="0"/>
        <w:autoSpaceDE w:val="0"/>
        <w:autoSpaceDN w:val="0"/>
        <w:adjustRightInd w:val="0"/>
        <w:spacing w:line="13" w:lineRule="exact"/>
      </w:pPr>
    </w:p>
    <w:p w:rsidR="006654C4" w:rsidRDefault="006654C4" w:rsidP="00D033DC">
      <w:pPr>
        <w:widowControl w:val="0"/>
        <w:numPr>
          <w:ilvl w:val="1"/>
          <w:numId w:val="77"/>
        </w:numPr>
        <w:tabs>
          <w:tab w:val="clear" w:pos="1440"/>
          <w:tab w:val="num" w:pos="727"/>
        </w:tabs>
        <w:overflowPunct w:val="0"/>
        <w:autoSpaceDE w:val="0"/>
        <w:autoSpaceDN w:val="0"/>
        <w:adjustRightInd w:val="0"/>
        <w:spacing w:line="239" w:lineRule="auto"/>
        <w:ind w:left="727" w:right="180" w:hanging="377"/>
        <w:jc w:val="both"/>
      </w:pPr>
      <w:r w:rsidRPr="006654C4">
        <w:t>degresant biodegradabil ce curata eficient uleiurile, grãsimile, lichidele de ungere/racire (nu afecteazã suprafetele curatate)</w:t>
      </w:r>
      <w:r>
        <w:t>.</w:t>
      </w:r>
    </w:p>
    <w:p w:rsidR="006654C4" w:rsidRPr="006654C4" w:rsidRDefault="006654C4" w:rsidP="006654C4">
      <w:pPr>
        <w:widowControl w:val="0"/>
        <w:overflowPunct w:val="0"/>
        <w:autoSpaceDE w:val="0"/>
        <w:autoSpaceDN w:val="0"/>
        <w:adjustRightInd w:val="0"/>
        <w:spacing w:line="239" w:lineRule="auto"/>
        <w:ind w:left="727" w:right="180"/>
        <w:jc w:val="both"/>
      </w:pPr>
      <w:r w:rsidRPr="006654C4">
        <w:t xml:space="preserve"> </w:t>
      </w:r>
    </w:p>
    <w:p w:rsidR="006654C4" w:rsidRPr="006654C4" w:rsidRDefault="006654C4" w:rsidP="006654C4">
      <w:pPr>
        <w:widowControl w:val="0"/>
        <w:autoSpaceDE w:val="0"/>
        <w:autoSpaceDN w:val="0"/>
        <w:adjustRightInd w:val="0"/>
        <w:spacing w:line="224" w:lineRule="exact"/>
      </w:pPr>
    </w:p>
    <w:p w:rsidR="006654C4" w:rsidRPr="006654C4" w:rsidRDefault="006654C4" w:rsidP="00D033DC">
      <w:pPr>
        <w:widowControl w:val="0"/>
        <w:numPr>
          <w:ilvl w:val="0"/>
          <w:numId w:val="78"/>
        </w:numPr>
        <w:tabs>
          <w:tab w:val="clear" w:pos="720"/>
          <w:tab w:val="num" w:pos="547"/>
        </w:tabs>
        <w:overflowPunct w:val="0"/>
        <w:autoSpaceDE w:val="0"/>
        <w:autoSpaceDN w:val="0"/>
        <w:adjustRightInd w:val="0"/>
        <w:ind w:left="547" w:hanging="547"/>
        <w:jc w:val="both"/>
        <w:rPr>
          <w:b/>
          <w:bCs/>
        </w:rPr>
      </w:pPr>
      <w:r w:rsidRPr="006654C4">
        <w:rPr>
          <w:b/>
          <w:bCs/>
        </w:rPr>
        <w:t xml:space="preserve">Ecologizarea si bioremedierea solurilor </w:t>
      </w:r>
    </w:p>
    <w:p w:rsidR="006654C4" w:rsidRPr="006654C4" w:rsidRDefault="006654C4" w:rsidP="006654C4">
      <w:pPr>
        <w:widowControl w:val="0"/>
        <w:autoSpaceDE w:val="0"/>
        <w:autoSpaceDN w:val="0"/>
        <w:adjustRightInd w:val="0"/>
        <w:spacing w:line="233" w:lineRule="exact"/>
      </w:pPr>
    </w:p>
    <w:p w:rsidR="006654C4" w:rsidRPr="006654C4" w:rsidRDefault="006654C4" w:rsidP="006654C4">
      <w:pPr>
        <w:widowControl w:val="0"/>
        <w:overflowPunct w:val="0"/>
        <w:autoSpaceDE w:val="0"/>
        <w:autoSpaceDN w:val="0"/>
        <w:adjustRightInd w:val="0"/>
        <w:spacing w:line="247" w:lineRule="auto"/>
        <w:ind w:left="7" w:right="180"/>
        <w:jc w:val="both"/>
      </w:pPr>
      <w:r w:rsidRPr="006654C4">
        <w:t xml:space="preserve">Ecologizarea se realizeazã prin utilizarea unui absorbantului natural si biodegradabil (ex.: </w:t>
      </w:r>
      <w:r w:rsidRPr="006654C4">
        <w:rPr>
          <w:b/>
          <w:bCs/>
        </w:rPr>
        <w:t>Spill Sorb)</w:t>
      </w:r>
      <w:r w:rsidRPr="006654C4">
        <w:t xml:space="preserve">. Aceasta procedurã se aplica </w:t>
      </w:r>
      <w:r w:rsidRPr="006654C4">
        <w:rPr>
          <w:b/>
          <w:bCs/>
        </w:rPr>
        <w:t>"IN SITU"</w:t>
      </w:r>
      <w:r w:rsidRPr="006654C4">
        <w:t>, reducându-se astfel semnificativ durata si costurile de realizare a ecologizarii.</w:t>
      </w:r>
    </w:p>
    <w:p w:rsidR="006654C4" w:rsidRPr="006654C4" w:rsidRDefault="006654C4" w:rsidP="006654C4">
      <w:pPr>
        <w:widowControl w:val="0"/>
        <w:autoSpaceDE w:val="0"/>
        <w:autoSpaceDN w:val="0"/>
        <w:adjustRightInd w:val="0"/>
        <w:spacing w:line="239" w:lineRule="auto"/>
        <w:ind w:left="7"/>
      </w:pPr>
      <w:r w:rsidRPr="006654C4">
        <w:t>Etapele necesare ecologizarii :</w:t>
      </w:r>
    </w:p>
    <w:p w:rsidR="006654C4" w:rsidRPr="006654C4" w:rsidRDefault="006654C4" w:rsidP="006654C4">
      <w:pPr>
        <w:widowControl w:val="0"/>
        <w:autoSpaceDE w:val="0"/>
        <w:autoSpaceDN w:val="0"/>
        <w:adjustRightInd w:val="0"/>
        <w:spacing w:line="13" w:lineRule="exact"/>
      </w:pPr>
    </w:p>
    <w:p w:rsidR="006654C4" w:rsidRPr="006654C4" w:rsidRDefault="006654C4" w:rsidP="00D033DC">
      <w:pPr>
        <w:widowControl w:val="0"/>
        <w:numPr>
          <w:ilvl w:val="0"/>
          <w:numId w:val="97"/>
        </w:numPr>
        <w:overflowPunct w:val="0"/>
        <w:autoSpaceDE w:val="0"/>
        <w:autoSpaceDN w:val="0"/>
        <w:adjustRightInd w:val="0"/>
        <w:spacing w:line="238" w:lineRule="auto"/>
        <w:ind w:right="980"/>
        <w:jc w:val="both"/>
      </w:pPr>
      <w:r w:rsidRPr="006654C4">
        <w:t xml:space="preserve">Evaluarea zonei contaminate si efectuarea analizelor de sol poluat si sol martor, pentru a determina: </w:t>
      </w:r>
    </w:p>
    <w:p w:rsidR="006654C4" w:rsidRPr="006654C4" w:rsidRDefault="006654C4" w:rsidP="00D033DC">
      <w:pPr>
        <w:widowControl w:val="0"/>
        <w:numPr>
          <w:ilvl w:val="0"/>
          <w:numId w:val="97"/>
        </w:numPr>
        <w:overflowPunct w:val="0"/>
        <w:autoSpaceDE w:val="0"/>
        <w:autoSpaceDN w:val="0"/>
        <w:adjustRightInd w:val="0"/>
        <w:spacing w:line="230" w:lineRule="auto"/>
        <w:jc w:val="both"/>
      </w:pPr>
      <w:r w:rsidRPr="006654C4">
        <w:t>conce</w:t>
      </w:r>
      <w:r w:rsidR="005632D8">
        <w:t>n</w:t>
      </w:r>
      <w:r w:rsidRPr="006654C4">
        <w:t xml:space="preserve">tratia si tipul de hidrocarburi cu care a fost poluat solul; </w:t>
      </w:r>
    </w:p>
    <w:p w:rsidR="006654C4" w:rsidRPr="006654C4" w:rsidRDefault="006654C4" w:rsidP="00D033DC">
      <w:pPr>
        <w:widowControl w:val="0"/>
        <w:numPr>
          <w:ilvl w:val="0"/>
          <w:numId w:val="97"/>
        </w:numPr>
        <w:overflowPunct w:val="0"/>
        <w:autoSpaceDE w:val="0"/>
        <w:autoSpaceDN w:val="0"/>
        <w:adjustRightInd w:val="0"/>
        <w:spacing w:line="227" w:lineRule="auto"/>
        <w:jc w:val="both"/>
      </w:pPr>
      <w:r w:rsidRPr="006654C4">
        <w:t xml:space="preserve">suprafata si volumul de sol afectat (efectuarea de profile pedologice); </w:t>
      </w:r>
    </w:p>
    <w:p w:rsidR="006654C4" w:rsidRPr="006654C4" w:rsidRDefault="006654C4" w:rsidP="00D033DC">
      <w:pPr>
        <w:widowControl w:val="0"/>
        <w:numPr>
          <w:ilvl w:val="1"/>
          <w:numId w:val="97"/>
        </w:numPr>
        <w:overflowPunct w:val="0"/>
        <w:autoSpaceDE w:val="0"/>
        <w:autoSpaceDN w:val="0"/>
        <w:adjustRightInd w:val="0"/>
        <w:spacing w:line="239" w:lineRule="auto"/>
        <w:jc w:val="both"/>
      </w:pPr>
      <w:bookmarkStart w:id="19" w:name="page97"/>
      <w:bookmarkEnd w:id="19"/>
      <w:r w:rsidRPr="006654C4">
        <w:t xml:space="preserve">tipul de sol si gradul de degradare a acestuia; </w:t>
      </w:r>
    </w:p>
    <w:p w:rsidR="006654C4" w:rsidRPr="006654C4" w:rsidRDefault="006654C4" w:rsidP="00D033DC">
      <w:pPr>
        <w:widowControl w:val="0"/>
        <w:numPr>
          <w:ilvl w:val="1"/>
          <w:numId w:val="97"/>
        </w:numPr>
        <w:overflowPunct w:val="0"/>
        <w:autoSpaceDE w:val="0"/>
        <w:autoSpaceDN w:val="0"/>
        <w:adjustRightInd w:val="0"/>
        <w:spacing w:line="236" w:lineRule="auto"/>
        <w:jc w:val="both"/>
      </w:pPr>
      <w:r w:rsidRPr="006654C4">
        <w:t xml:space="preserve">temperatura mediului ambiant, implicit a solului; </w:t>
      </w:r>
    </w:p>
    <w:p w:rsidR="006654C4" w:rsidRPr="006654C4" w:rsidRDefault="006654C4" w:rsidP="00D033DC">
      <w:pPr>
        <w:widowControl w:val="0"/>
        <w:numPr>
          <w:ilvl w:val="1"/>
          <w:numId w:val="97"/>
        </w:numPr>
        <w:overflowPunct w:val="0"/>
        <w:autoSpaceDE w:val="0"/>
        <w:autoSpaceDN w:val="0"/>
        <w:adjustRightInd w:val="0"/>
        <w:spacing w:line="236" w:lineRule="auto"/>
        <w:jc w:val="both"/>
      </w:pPr>
      <w:r w:rsidRPr="006654C4">
        <w:t xml:space="preserve">cantitatea de absorbant necesara; </w:t>
      </w:r>
    </w:p>
    <w:p w:rsidR="006654C4" w:rsidRPr="006654C4" w:rsidRDefault="006654C4" w:rsidP="00D033DC">
      <w:pPr>
        <w:widowControl w:val="0"/>
        <w:numPr>
          <w:ilvl w:val="1"/>
          <w:numId w:val="97"/>
        </w:numPr>
        <w:overflowPunct w:val="0"/>
        <w:autoSpaceDE w:val="0"/>
        <w:autoSpaceDN w:val="0"/>
        <w:adjustRightInd w:val="0"/>
        <w:spacing w:line="236" w:lineRule="auto"/>
        <w:jc w:val="both"/>
      </w:pPr>
      <w:r w:rsidRPr="006654C4">
        <w:t xml:space="preserve">lista de utilaje necesare. </w:t>
      </w:r>
    </w:p>
    <w:p w:rsidR="006654C4" w:rsidRPr="006654C4" w:rsidRDefault="006654C4" w:rsidP="006654C4">
      <w:pPr>
        <w:widowControl w:val="0"/>
        <w:autoSpaceDE w:val="0"/>
        <w:autoSpaceDN w:val="0"/>
        <w:adjustRightInd w:val="0"/>
        <w:spacing w:line="5" w:lineRule="exact"/>
      </w:pPr>
    </w:p>
    <w:p w:rsidR="006654C4" w:rsidRPr="006654C4" w:rsidRDefault="006654C4" w:rsidP="00D033DC">
      <w:pPr>
        <w:widowControl w:val="0"/>
        <w:numPr>
          <w:ilvl w:val="0"/>
          <w:numId w:val="97"/>
        </w:numPr>
        <w:overflowPunct w:val="0"/>
        <w:autoSpaceDE w:val="0"/>
        <w:autoSpaceDN w:val="0"/>
        <w:adjustRightInd w:val="0"/>
        <w:spacing w:line="239" w:lineRule="auto"/>
        <w:jc w:val="both"/>
      </w:pPr>
      <w:r w:rsidRPr="006654C4">
        <w:t xml:space="preserve">Tratarea solului afectat cu absorbant biodegradabil, prin: </w:t>
      </w:r>
    </w:p>
    <w:p w:rsidR="006654C4" w:rsidRPr="006654C4" w:rsidRDefault="006654C4" w:rsidP="00D033DC">
      <w:pPr>
        <w:widowControl w:val="0"/>
        <w:numPr>
          <w:ilvl w:val="1"/>
          <w:numId w:val="97"/>
        </w:numPr>
        <w:overflowPunct w:val="0"/>
        <w:autoSpaceDE w:val="0"/>
        <w:autoSpaceDN w:val="0"/>
        <w:adjustRightInd w:val="0"/>
        <w:spacing w:line="239" w:lineRule="auto"/>
        <w:jc w:val="both"/>
      </w:pPr>
      <w:r w:rsidRPr="006654C4">
        <w:t xml:space="preserve">imprastierea depoluantului pe suprafata afectata, in cantitatile stabilite pe baza analizelor; </w:t>
      </w:r>
    </w:p>
    <w:p w:rsidR="006654C4" w:rsidRPr="006654C4" w:rsidRDefault="006654C4" w:rsidP="00D033DC">
      <w:pPr>
        <w:widowControl w:val="0"/>
        <w:numPr>
          <w:ilvl w:val="1"/>
          <w:numId w:val="97"/>
        </w:numPr>
        <w:overflowPunct w:val="0"/>
        <w:autoSpaceDE w:val="0"/>
        <w:autoSpaceDN w:val="0"/>
        <w:adjustRightInd w:val="0"/>
        <w:spacing w:line="236" w:lineRule="auto"/>
        <w:jc w:val="both"/>
      </w:pPr>
      <w:r w:rsidRPr="006654C4">
        <w:t xml:space="preserve">asigurarea contactului intre poluant si depoluant; </w:t>
      </w:r>
    </w:p>
    <w:p w:rsidR="006654C4" w:rsidRPr="006654C4" w:rsidRDefault="006654C4" w:rsidP="006654C4">
      <w:pPr>
        <w:widowControl w:val="0"/>
        <w:autoSpaceDE w:val="0"/>
        <w:autoSpaceDN w:val="0"/>
        <w:adjustRightInd w:val="0"/>
        <w:spacing w:line="7" w:lineRule="exact"/>
      </w:pPr>
    </w:p>
    <w:p w:rsidR="006654C4" w:rsidRPr="006654C4" w:rsidRDefault="006654C4" w:rsidP="00D033DC">
      <w:pPr>
        <w:widowControl w:val="0"/>
        <w:numPr>
          <w:ilvl w:val="0"/>
          <w:numId w:val="97"/>
        </w:numPr>
        <w:overflowPunct w:val="0"/>
        <w:autoSpaceDE w:val="0"/>
        <w:autoSpaceDN w:val="0"/>
        <w:adjustRightInd w:val="0"/>
        <w:spacing w:line="239" w:lineRule="auto"/>
        <w:jc w:val="both"/>
      </w:pPr>
      <w:r w:rsidRPr="006654C4">
        <w:t xml:space="preserve">Monitorizarea procesului de depoluare, efectuarea de analize fizico-chimice, pentru a stabili: </w:t>
      </w:r>
    </w:p>
    <w:p w:rsidR="006654C4" w:rsidRPr="006654C4" w:rsidRDefault="006654C4" w:rsidP="00D033DC">
      <w:pPr>
        <w:widowControl w:val="0"/>
        <w:numPr>
          <w:ilvl w:val="1"/>
          <w:numId w:val="97"/>
        </w:numPr>
        <w:overflowPunct w:val="0"/>
        <w:autoSpaceDE w:val="0"/>
        <w:autoSpaceDN w:val="0"/>
        <w:adjustRightInd w:val="0"/>
        <w:spacing w:line="234" w:lineRule="auto"/>
        <w:jc w:val="both"/>
      </w:pPr>
      <w:r w:rsidRPr="006654C4">
        <w:t xml:space="preserve">gradul de regenerare a solului; </w:t>
      </w:r>
    </w:p>
    <w:p w:rsidR="006654C4" w:rsidRPr="006654C4" w:rsidRDefault="006654C4" w:rsidP="00D033DC">
      <w:pPr>
        <w:widowControl w:val="0"/>
        <w:numPr>
          <w:ilvl w:val="1"/>
          <w:numId w:val="97"/>
        </w:numPr>
        <w:overflowPunct w:val="0"/>
        <w:autoSpaceDE w:val="0"/>
        <w:autoSpaceDN w:val="0"/>
        <w:adjustRightInd w:val="0"/>
        <w:spacing w:line="239" w:lineRule="auto"/>
        <w:jc w:val="both"/>
      </w:pPr>
      <w:r w:rsidRPr="006654C4">
        <w:t xml:space="preserve">momentul in care biodegradarea hidrocarburilor este incheiata; </w:t>
      </w:r>
    </w:p>
    <w:p w:rsidR="006654C4" w:rsidRPr="006654C4" w:rsidRDefault="006654C4" w:rsidP="006654C4">
      <w:pPr>
        <w:widowControl w:val="0"/>
        <w:autoSpaceDE w:val="0"/>
        <w:autoSpaceDN w:val="0"/>
        <w:adjustRightInd w:val="0"/>
        <w:spacing w:line="4" w:lineRule="exact"/>
      </w:pPr>
    </w:p>
    <w:p w:rsidR="006654C4" w:rsidRPr="006654C4" w:rsidRDefault="006654C4" w:rsidP="00D033DC">
      <w:pPr>
        <w:widowControl w:val="0"/>
        <w:numPr>
          <w:ilvl w:val="0"/>
          <w:numId w:val="79"/>
        </w:numPr>
        <w:tabs>
          <w:tab w:val="clear" w:pos="720"/>
          <w:tab w:val="num" w:pos="840"/>
        </w:tabs>
        <w:overflowPunct w:val="0"/>
        <w:autoSpaceDE w:val="0"/>
        <w:autoSpaceDN w:val="0"/>
        <w:adjustRightInd w:val="0"/>
        <w:spacing w:line="239" w:lineRule="auto"/>
        <w:ind w:left="840" w:hanging="357"/>
        <w:jc w:val="both"/>
      </w:pPr>
      <w:r w:rsidRPr="006654C4">
        <w:t xml:space="preserve">Repetarea, daca este cazul, a unor etape astfel incat sa se obtina rezultatele scontate; </w:t>
      </w:r>
    </w:p>
    <w:p w:rsidR="006654C4" w:rsidRPr="006654C4" w:rsidRDefault="006654C4" w:rsidP="006654C4">
      <w:pPr>
        <w:widowControl w:val="0"/>
        <w:autoSpaceDE w:val="0"/>
        <w:autoSpaceDN w:val="0"/>
        <w:adjustRightInd w:val="0"/>
        <w:spacing w:line="13" w:lineRule="exact"/>
      </w:pPr>
    </w:p>
    <w:p w:rsidR="006654C4" w:rsidRPr="006654C4" w:rsidRDefault="006654C4" w:rsidP="00D033DC">
      <w:pPr>
        <w:widowControl w:val="0"/>
        <w:numPr>
          <w:ilvl w:val="0"/>
          <w:numId w:val="79"/>
        </w:numPr>
        <w:tabs>
          <w:tab w:val="clear" w:pos="720"/>
          <w:tab w:val="num" w:pos="840"/>
        </w:tabs>
        <w:overflowPunct w:val="0"/>
        <w:autoSpaceDE w:val="0"/>
        <w:autoSpaceDN w:val="0"/>
        <w:adjustRightInd w:val="0"/>
        <w:spacing w:line="243" w:lineRule="auto"/>
        <w:ind w:left="840" w:right="320" w:hanging="357"/>
        <w:jc w:val="both"/>
      </w:pPr>
      <w:r w:rsidRPr="006654C4">
        <w:t xml:space="preserve">Masuratori finale, compararea cu probele martor si cu valorile legale; Lucrarile se considera terminate atunci cand analizele de sol bioremediat indica reducerea concentratiei de produse petroliere pana la valori comparabile cu cele din probele martor. Analizele vor fi executate de catre un institut specializat si abilitat sa faca masuratori si in domeniul protectiei mediului. </w:t>
      </w:r>
    </w:p>
    <w:p w:rsidR="006654C4" w:rsidRPr="006654C4" w:rsidRDefault="006654C4" w:rsidP="006654C4">
      <w:pPr>
        <w:widowControl w:val="0"/>
        <w:autoSpaceDE w:val="0"/>
        <w:autoSpaceDN w:val="0"/>
        <w:adjustRightInd w:val="0"/>
        <w:spacing w:line="8" w:lineRule="exact"/>
      </w:pPr>
    </w:p>
    <w:p w:rsidR="006654C4" w:rsidRDefault="006654C4" w:rsidP="006654C4">
      <w:pPr>
        <w:widowControl w:val="0"/>
        <w:overflowPunct w:val="0"/>
        <w:autoSpaceDE w:val="0"/>
        <w:autoSpaceDN w:val="0"/>
        <w:adjustRightInd w:val="0"/>
        <w:spacing w:line="242" w:lineRule="auto"/>
        <w:ind w:left="140" w:right="320"/>
      </w:pPr>
      <w:r w:rsidRPr="006654C4">
        <w:t>Operatiile de decontaminare , ecologizare , igienizare se realizeaza de catre personalul specializat al societatii .</w:t>
      </w:r>
    </w:p>
    <w:p w:rsidR="008F3E37" w:rsidRDefault="008F3E37" w:rsidP="006654C4">
      <w:pPr>
        <w:widowControl w:val="0"/>
        <w:overflowPunct w:val="0"/>
        <w:autoSpaceDE w:val="0"/>
        <w:autoSpaceDN w:val="0"/>
        <w:adjustRightInd w:val="0"/>
        <w:spacing w:line="242" w:lineRule="auto"/>
        <w:ind w:left="140" w:right="320"/>
      </w:pPr>
    </w:p>
    <w:p w:rsidR="008F3E37" w:rsidRPr="00FD1C0D" w:rsidRDefault="00B93E23" w:rsidP="008F3E37">
      <w:pPr>
        <w:jc w:val="both"/>
        <w:rPr>
          <w:i/>
        </w:rPr>
      </w:pPr>
      <w:r w:rsidRPr="00FD1C0D">
        <w:rPr>
          <w:b/>
        </w:rPr>
        <w:t xml:space="preserve">8.10 - </w:t>
      </w:r>
      <w:r w:rsidR="008F3E37" w:rsidRPr="00FD1C0D">
        <w:t>Recuperarea materialelor reciclabile sortate;</w:t>
      </w:r>
    </w:p>
    <w:p w:rsidR="008F3E37" w:rsidRDefault="008F3E37" w:rsidP="008F3E37">
      <w:pPr>
        <w:pStyle w:val="maintext"/>
        <w:shd w:val="clear" w:color="auto" w:fill="FFFFFF"/>
        <w:rPr>
          <w:rFonts w:ascii="Times New Roman" w:hAnsi="Times New Roman"/>
          <w:sz w:val="24"/>
          <w:szCs w:val="24"/>
        </w:rPr>
      </w:pPr>
      <w:r w:rsidRPr="00FD1C0D">
        <w:rPr>
          <w:rFonts w:ascii="Times New Roman" w:hAnsi="Times New Roman"/>
          <w:sz w:val="24"/>
          <w:szCs w:val="24"/>
        </w:rPr>
        <w:t>Se va realiza sortarea deseurilor reciclabile nepericuloase, respective, hartie si carton, PET-uri, folie de polietilena si plastic nepericuloase, deseuri textile, deseuri de lemn, deseuri de sticla, deseuri metalice. Depozitarea temporara pe categorii se va realiza in spatiile de pe amplasament. Deseurile sortate se vor preda firmelor autorizate pe baza de contracte.</w:t>
      </w:r>
    </w:p>
    <w:tbl>
      <w:tblPr>
        <w:tblW w:w="100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573"/>
      </w:tblGrid>
      <w:tr w:rsidR="00A42C02" w:rsidRPr="00E2483A" w:rsidTr="003C05B4">
        <w:trPr>
          <w:trHeight w:val="330"/>
        </w:trPr>
        <w:tc>
          <w:tcPr>
            <w:tcW w:w="10013" w:type="dxa"/>
            <w:gridSpan w:val="2"/>
            <w:shd w:val="clear" w:color="auto" w:fill="auto"/>
            <w:noWrap/>
            <w:vAlign w:val="bottom"/>
            <w:hideMark/>
          </w:tcPr>
          <w:p w:rsidR="00A42C02" w:rsidRDefault="00A42C02" w:rsidP="00A42C3D">
            <w:pPr>
              <w:jc w:val="both"/>
              <w:rPr>
                <w:b/>
                <w:bCs/>
              </w:rPr>
            </w:pPr>
            <w:r w:rsidRPr="00E2483A">
              <w:rPr>
                <w:b/>
                <w:bCs/>
              </w:rPr>
              <w:t>Lista deşeurilor nepericuloase reciclabile care pot fi colectate</w:t>
            </w:r>
            <w:r>
              <w:rPr>
                <w:b/>
                <w:bCs/>
              </w:rPr>
              <w:t>/sortate</w:t>
            </w:r>
          </w:p>
          <w:p w:rsidR="00A42C02" w:rsidRPr="00E2483A" w:rsidRDefault="00A42C02" w:rsidP="00A42C3D">
            <w:pPr>
              <w:jc w:val="both"/>
              <w:rPr>
                <w:b/>
                <w:bCs/>
              </w:rPr>
            </w:pPr>
          </w:p>
        </w:tc>
      </w:tr>
      <w:tr w:rsidR="00A42C02" w:rsidRPr="00E2483A" w:rsidTr="003C05B4">
        <w:trPr>
          <w:trHeight w:val="345"/>
        </w:trPr>
        <w:tc>
          <w:tcPr>
            <w:tcW w:w="1440" w:type="dxa"/>
            <w:shd w:val="clear" w:color="000000" w:fill="C0C0C0"/>
            <w:vAlign w:val="bottom"/>
            <w:hideMark/>
          </w:tcPr>
          <w:p w:rsidR="00A42C02" w:rsidRPr="00E2483A" w:rsidRDefault="00A42C02" w:rsidP="00A42C3D">
            <w:pPr>
              <w:jc w:val="center"/>
              <w:rPr>
                <w:b/>
                <w:bCs/>
              </w:rPr>
            </w:pPr>
            <w:r w:rsidRPr="00E2483A">
              <w:rPr>
                <w:b/>
                <w:bCs/>
              </w:rPr>
              <w:t>Cod deşeu</w:t>
            </w:r>
          </w:p>
        </w:tc>
        <w:tc>
          <w:tcPr>
            <w:tcW w:w="8573" w:type="dxa"/>
            <w:shd w:val="clear" w:color="000000" w:fill="C0C0C0"/>
            <w:vAlign w:val="bottom"/>
            <w:hideMark/>
          </w:tcPr>
          <w:p w:rsidR="00A42C02" w:rsidRPr="00E2483A" w:rsidRDefault="00A42C02" w:rsidP="00A42C3D">
            <w:pPr>
              <w:jc w:val="center"/>
              <w:rPr>
                <w:b/>
                <w:bCs/>
              </w:rPr>
            </w:pPr>
            <w:r w:rsidRPr="00E2483A">
              <w:rPr>
                <w:b/>
                <w:bCs/>
              </w:rPr>
              <w:t xml:space="preserve">Deşeu </w:t>
            </w:r>
          </w:p>
        </w:tc>
      </w:tr>
      <w:tr w:rsidR="00A42C02" w:rsidRPr="00E2483A" w:rsidTr="003C05B4">
        <w:trPr>
          <w:trHeight w:val="330"/>
        </w:trPr>
        <w:tc>
          <w:tcPr>
            <w:tcW w:w="10013" w:type="dxa"/>
            <w:gridSpan w:val="2"/>
            <w:shd w:val="clear" w:color="000000" w:fill="C0C0C0"/>
            <w:vAlign w:val="bottom"/>
          </w:tcPr>
          <w:p w:rsidR="00A42C02" w:rsidRPr="00E2483A" w:rsidRDefault="00A42C02" w:rsidP="00A42C3D">
            <w:pPr>
              <w:rPr>
                <w:b/>
                <w:bCs/>
              </w:rPr>
            </w:pPr>
            <w:r w:rsidRPr="00E2483A">
              <w:rPr>
                <w:b/>
                <w:bCs/>
              </w:rPr>
              <w:t>Categoria 15 - deseuri de ambalaje ; materiale absorbante, materiale de lustruire, filtrante si imbracaminte de protectie, nespecificate in alta parte</w:t>
            </w:r>
          </w:p>
        </w:tc>
      </w:tr>
      <w:tr w:rsidR="00A42C02" w:rsidRPr="00E2483A" w:rsidTr="003C05B4">
        <w:trPr>
          <w:trHeight w:val="330"/>
        </w:trPr>
        <w:tc>
          <w:tcPr>
            <w:tcW w:w="10013" w:type="dxa"/>
            <w:gridSpan w:val="2"/>
            <w:shd w:val="clear" w:color="000000" w:fill="C0C0C0"/>
            <w:vAlign w:val="bottom"/>
            <w:hideMark/>
          </w:tcPr>
          <w:p w:rsidR="00A42C02" w:rsidRPr="00E2483A" w:rsidRDefault="00A42C02" w:rsidP="00A42C3D">
            <w:pPr>
              <w:rPr>
                <w:b/>
                <w:bCs/>
              </w:rPr>
            </w:pPr>
            <w:r w:rsidRPr="00E2483A">
              <w:rPr>
                <w:b/>
                <w:bCs/>
              </w:rPr>
              <w:t>Clasa 15 01 - Ambalaje (inclusiv deseurile de ambalaje municipale colectate separat)</w:t>
            </w:r>
          </w:p>
        </w:tc>
      </w:tr>
      <w:tr w:rsidR="00A42C02" w:rsidRPr="00E2483A" w:rsidTr="003C05B4">
        <w:trPr>
          <w:trHeight w:val="330"/>
        </w:trPr>
        <w:tc>
          <w:tcPr>
            <w:tcW w:w="1440" w:type="dxa"/>
            <w:shd w:val="clear" w:color="auto" w:fill="auto"/>
            <w:vAlign w:val="bottom"/>
            <w:hideMark/>
          </w:tcPr>
          <w:p w:rsidR="00A42C02" w:rsidRPr="00E2483A" w:rsidRDefault="00A42C02" w:rsidP="00A42C3D">
            <w:r w:rsidRPr="00E2483A">
              <w:t>15 01 01</w:t>
            </w:r>
          </w:p>
        </w:tc>
        <w:tc>
          <w:tcPr>
            <w:tcW w:w="8573" w:type="dxa"/>
            <w:shd w:val="clear" w:color="auto" w:fill="auto"/>
            <w:vAlign w:val="bottom"/>
            <w:hideMark/>
          </w:tcPr>
          <w:p w:rsidR="00A42C02" w:rsidRPr="00E2483A" w:rsidRDefault="00A42C02" w:rsidP="00A42C3D">
            <w:r w:rsidRPr="00E2483A">
              <w:t>ambalaje de hartie si carton</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15 01 02</w:t>
            </w:r>
          </w:p>
        </w:tc>
        <w:tc>
          <w:tcPr>
            <w:tcW w:w="8573" w:type="dxa"/>
            <w:shd w:val="clear" w:color="000000" w:fill="FFFFFF"/>
            <w:vAlign w:val="bottom"/>
            <w:hideMark/>
          </w:tcPr>
          <w:p w:rsidR="00A42C02" w:rsidRPr="00E2483A" w:rsidRDefault="00A42C02" w:rsidP="00A42C3D">
            <w:r w:rsidRPr="00E2483A">
              <w:t>ambalaje de materiale plastice</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15 01 03</w:t>
            </w:r>
          </w:p>
        </w:tc>
        <w:tc>
          <w:tcPr>
            <w:tcW w:w="8573" w:type="dxa"/>
            <w:shd w:val="clear" w:color="000000" w:fill="FFFFFF"/>
            <w:vAlign w:val="bottom"/>
            <w:hideMark/>
          </w:tcPr>
          <w:p w:rsidR="00A42C02" w:rsidRPr="00E2483A" w:rsidRDefault="00A42C02" w:rsidP="00A42C3D">
            <w:r w:rsidRPr="00E2483A">
              <w:t>ambalaje de lemn</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15 01 04</w:t>
            </w:r>
          </w:p>
        </w:tc>
        <w:tc>
          <w:tcPr>
            <w:tcW w:w="8573" w:type="dxa"/>
            <w:shd w:val="clear" w:color="000000" w:fill="FFFFFF"/>
            <w:vAlign w:val="bottom"/>
            <w:hideMark/>
          </w:tcPr>
          <w:p w:rsidR="00A42C02" w:rsidRPr="00E2483A" w:rsidRDefault="00A42C02" w:rsidP="00A42C3D">
            <w:r w:rsidRPr="00E2483A">
              <w:t>ambalaje metalice</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15 01 05</w:t>
            </w:r>
          </w:p>
        </w:tc>
        <w:tc>
          <w:tcPr>
            <w:tcW w:w="8573" w:type="dxa"/>
            <w:shd w:val="clear" w:color="000000" w:fill="FFFFFF"/>
            <w:vAlign w:val="bottom"/>
            <w:hideMark/>
          </w:tcPr>
          <w:p w:rsidR="00A42C02" w:rsidRPr="00E2483A" w:rsidRDefault="00A42C02" w:rsidP="00A42C3D">
            <w:r w:rsidRPr="00E2483A">
              <w:t>ambalaje din materiale compozite</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15 01 06</w:t>
            </w:r>
          </w:p>
        </w:tc>
        <w:tc>
          <w:tcPr>
            <w:tcW w:w="8573" w:type="dxa"/>
            <w:shd w:val="clear" w:color="000000" w:fill="FFFFFF"/>
            <w:vAlign w:val="bottom"/>
            <w:hideMark/>
          </w:tcPr>
          <w:p w:rsidR="00A42C02" w:rsidRPr="00E2483A" w:rsidRDefault="00A42C02" w:rsidP="00A42C3D">
            <w:r w:rsidRPr="00E2483A">
              <w:t>ambalaje amestecate</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15 01 07</w:t>
            </w:r>
          </w:p>
        </w:tc>
        <w:tc>
          <w:tcPr>
            <w:tcW w:w="8573" w:type="dxa"/>
            <w:shd w:val="clear" w:color="000000" w:fill="FFFFFF"/>
            <w:vAlign w:val="bottom"/>
            <w:hideMark/>
          </w:tcPr>
          <w:p w:rsidR="00A42C02" w:rsidRPr="00E2483A" w:rsidRDefault="00A42C02" w:rsidP="00A42C3D">
            <w:r w:rsidRPr="00E2483A">
              <w:t>ambalaje de sticla</w:t>
            </w:r>
          </w:p>
        </w:tc>
      </w:tr>
      <w:tr w:rsidR="00A42C02" w:rsidRPr="00E2483A" w:rsidTr="003C05B4">
        <w:trPr>
          <w:trHeight w:val="330"/>
        </w:trPr>
        <w:tc>
          <w:tcPr>
            <w:tcW w:w="1440" w:type="dxa"/>
            <w:shd w:val="clear" w:color="000000" w:fill="FFFFFF"/>
            <w:vAlign w:val="bottom"/>
            <w:hideMark/>
          </w:tcPr>
          <w:p w:rsidR="00A42C02" w:rsidRPr="00E2483A" w:rsidRDefault="00A42C02" w:rsidP="00A42C3D">
            <w:r w:rsidRPr="00E2483A">
              <w:t>15 01 09</w:t>
            </w:r>
          </w:p>
        </w:tc>
        <w:tc>
          <w:tcPr>
            <w:tcW w:w="8573" w:type="dxa"/>
            <w:shd w:val="clear" w:color="000000" w:fill="FFFFFF"/>
            <w:vAlign w:val="bottom"/>
            <w:hideMark/>
          </w:tcPr>
          <w:p w:rsidR="00A42C02" w:rsidRPr="00E2483A" w:rsidRDefault="00A42C02" w:rsidP="00A42C3D">
            <w:r w:rsidRPr="00E2483A">
              <w:t>ambalaje din materiale textile</w:t>
            </w:r>
          </w:p>
        </w:tc>
      </w:tr>
      <w:tr w:rsidR="00A42C02" w:rsidRPr="00E2483A" w:rsidTr="003C05B4">
        <w:trPr>
          <w:trHeight w:val="547"/>
        </w:trPr>
        <w:tc>
          <w:tcPr>
            <w:tcW w:w="10013" w:type="dxa"/>
            <w:gridSpan w:val="2"/>
            <w:shd w:val="clear" w:color="000000" w:fill="C0C0C0"/>
            <w:vAlign w:val="bottom"/>
          </w:tcPr>
          <w:p w:rsidR="00A42C02" w:rsidRPr="00E2483A" w:rsidRDefault="00A42C02" w:rsidP="00A42C3D">
            <w:pPr>
              <w:jc w:val="both"/>
              <w:rPr>
                <w:b/>
                <w:bCs/>
              </w:rPr>
            </w:pPr>
            <w:r w:rsidRPr="00E2483A">
              <w:rPr>
                <w:b/>
                <w:bCs/>
              </w:rPr>
              <w:t>Categoria 20 - deseuri municipale si asimilabile din comert, industrie, institutii, inclusiv fractiuni colectate separat</w:t>
            </w:r>
          </w:p>
        </w:tc>
      </w:tr>
      <w:tr w:rsidR="00A42C02" w:rsidRPr="00E2483A" w:rsidTr="003C05B4">
        <w:trPr>
          <w:trHeight w:val="360"/>
        </w:trPr>
        <w:tc>
          <w:tcPr>
            <w:tcW w:w="10013" w:type="dxa"/>
            <w:gridSpan w:val="2"/>
            <w:shd w:val="clear" w:color="000000" w:fill="C0C0C0"/>
            <w:vAlign w:val="bottom"/>
            <w:hideMark/>
          </w:tcPr>
          <w:p w:rsidR="00A42C02" w:rsidRPr="00E2483A" w:rsidRDefault="00A42C02" w:rsidP="00A42C3D">
            <w:pPr>
              <w:rPr>
                <w:b/>
                <w:bCs/>
              </w:rPr>
            </w:pPr>
            <w:r w:rsidRPr="00E2483A">
              <w:rPr>
                <w:b/>
                <w:bCs/>
              </w:rPr>
              <w:t>Clasa 20 01 - Fractiuni colectate separat (cu exceptia 15 01)</w:t>
            </w:r>
          </w:p>
        </w:tc>
      </w:tr>
      <w:tr w:rsidR="00A42C02" w:rsidRPr="00E2483A" w:rsidTr="003C05B4">
        <w:trPr>
          <w:trHeight w:val="360"/>
        </w:trPr>
        <w:tc>
          <w:tcPr>
            <w:tcW w:w="1440" w:type="dxa"/>
            <w:shd w:val="clear" w:color="000000" w:fill="FFFFFF"/>
            <w:vAlign w:val="bottom"/>
            <w:hideMark/>
          </w:tcPr>
          <w:p w:rsidR="00A42C02" w:rsidRPr="00E2483A" w:rsidRDefault="00A42C02" w:rsidP="00A42C3D">
            <w:r w:rsidRPr="00E2483A">
              <w:t>20 01 01</w:t>
            </w:r>
          </w:p>
        </w:tc>
        <w:tc>
          <w:tcPr>
            <w:tcW w:w="8573" w:type="dxa"/>
            <w:shd w:val="clear" w:color="000000" w:fill="FFFFFF"/>
            <w:vAlign w:val="bottom"/>
            <w:hideMark/>
          </w:tcPr>
          <w:p w:rsidR="00A42C02" w:rsidRPr="00E2483A" w:rsidRDefault="00A42C02" w:rsidP="00A42C3D">
            <w:r w:rsidRPr="00E2483A">
              <w:t>hartie si carton</w:t>
            </w:r>
          </w:p>
        </w:tc>
      </w:tr>
      <w:tr w:rsidR="00A42C02" w:rsidRPr="00E2483A" w:rsidTr="003C05B4">
        <w:trPr>
          <w:trHeight w:val="360"/>
        </w:trPr>
        <w:tc>
          <w:tcPr>
            <w:tcW w:w="1440" w:type="dxa"/>
            <w:shd w:val="clear" w:color="000000" w:fill="FFFFFF"/>
            <w:vAlign w:val="bottom"/>
            <w:hideMark/>
          </w:tcPr>
          <w:p w:rsidR="00A42C02" w:rsidRPr="00E2483A" w:rsidRDefault="00A42C02" w:rsidP="00A42C3D">
            <w:r w:rsidRPr="00E2483A">
              <w:t>20 01 02</w:t>
            </w:r>
          </w:p>
        </w:tc>
        <w:tc>
          <w:tcPr>
            <w:tcW w:w="8573" w:type="dxa"/>
            <w:shd w:val="clear" w:color="000000" w:fill="FFFFFF"/>
            <w:noWrap/>
            <w:vAlign w:val="bottom"/>
            <w:hideMark/>
          </w:tcPr>
          <w:p w:rsidR="00A42C02" w:rsidRPr="00E2483A" w:rsidRDefault="00A42C02" w:rsidP="00A42C3D">
            <w:r w:rsidRPr="00E2483A">
              <w:t>sticla</w:t>
            </w:r>
          </w:p>
        </w:tc>
      </w:tr>
      <w:tr w:rsidR="00A42C02" w:rsidRPr="00E2483A" w:rsidTr="003C05B4">
        <w:trPr>
          <w:trHeight w:val="360"/>
        </w:trPr>
        <w:tc>
          <w:tcPr>
            <w:tcW w:w="1440" w:type="dxa"/>
            <w:shd w:val="clear" w:color="000000" w:fill="FFFFFF"/>
            <w:vAlign w:val="bottom"/>
            <w:hideMark/>
          </w:tcPr>
          <w:p w:rsidR="00A42C02" w:rsidRPr="00E2483A" w:rsidRDefault="00A42C02" w:rsidP="00A42C3D">
            <w:r w:rsidRPr="00E2483A">
              <w:t>20 01 38</w:t>
            </w:r>
          </w:p>
        </w:tc>
        <w:tc>
          <w:tcPr>
            <w:tcW w:w="8573" w:type="dxa"/>
            <w:shd w:val="clear" w:color="000000" w:fill="FFFFFF"/>
            <w:vAlign w:val="bottom"/>
            <w:hideMark/>
          </w:tcPr>
          <w:p w:rsidR="00A42C02" w:rsidRPr="00E2483A" w:rsidRDefault="00A42C02" w:rsidP="00A42C3D">
            <w:r w:rsidRPr="00E2483A">
              <w:t>lemn, altul decat cel specificat la 20 01 37</w:t>
            </w:r>
          </w:p>
        </w:tc>
      </w:tr>
      <w:tr w:rsidR="00A42C02" w:rsidRPr="00E2483A" w:rsidTr="003C05B4">
        <w:trPr>
          <w:trHeight w:val="360"/>
        </w:trPr>
        <w:tc>
          <w:tcPr>
            <w:tcW w:w="1440" w:type="dxa"/>
            <w:shd w:val="clear" w:color="000000" w:fill="FFFFFF"/>
            <w:vAlign w:val="bottom"/>
            <w:hideMark/>
          </w:tcPr>
          <w:p w:rsidR="00A42C02" w:rsidRPr="00E2483A" w:rsidRDefault="00A42C02" w:rsidP="00A42C3D">
            <w:r w:rsidRPr="00E2483A">
              <w:t>20 01 39</w:t>
            </w:r>
          </w:p>
        </w:tc>
        <w:tc>
          <w:tcPr>
            <w:tcW w:w="8573" w:type="dxa"/>
            <w:shd w:val="clear" w:color="000000" w:fill="FFFFFF"/>
            <w:vAlign w:val="bottom"/>
            <w:hideMark/>
          </w:tcPr>
          <w:p w:rsidR="00A42C02" w:rsidRPr="00E2483A" w:rsidRDefault="00A42C02" w:rsidP="00A42C3D">
            <w:r w:rsidRPr="00E2483A">
              <w:t>materiale plastice</w:t>
            </w:r>
          </w:p>
        </w:tc>
      </w:tr>
      <w:tr w:rsidR="00A42C02" w:rsidRPr="00E2483A" w:rsidTr="003C05B4">
        <w:trPr>
          <w:trHeight w:val="360"/>
        </w:trPr>
        <w:tc>
          <w:tcPr>
            <w:tcW w:w="1440" w:type="dxa"/>
            <w:shd w:val="clear" w:color="000000" w:fill="FFFFFF"/>
            <w:vAlign w:val="bottom"/>
            <w:hideMark/>
          </w:tcPr>
          <w:p w:rsidR="00A42C02" w:rsidRPr="00E2483A" w:rsidRDefault="00A42C02" w:rsidP="00A42C3D">
            <w:r w:rsidRPr="00E2483A">
              <w:t>20 01 40</w:t>
            </w:r>
          </w:p>
        </w:tc>
        <w:tc>
          <w:tcPr>
            <w:tcW w:w="8573" w:type="dxa"/>
            <w:shd w:val="clear" w:color="000000" w:fill="FFFFFF"/>
            <w:vAlign w:val="bottom"/>
            <w:hideMark/>
          </w:tcPr>
          <w:p w:rsidR="00A42C02" w:rsidRPr="00E2483A" w:rsidRDefault="00A42C02" w:rsidP="00A42C3D">
            <w:r w:rsidRPr="00E2483A">
              <w:t>metale</w:t>
            </w:r>
          </w:p>
        </w:tc>
      </w:tr>
      <w:tr w:rsidR="00A42C02" w:rsidRPr="00E2483A" w:rsidTr="003C05B4">
        <w:trPr>
          <w:trHeight w:val="345"/>
        </w:trPr>
        <w:tc>
          <w:tcPr>
            <w:tcW w:w="10013" w:type="dxa"/>
            <w:gridSpan w:val="2"/>
            <w:shd w:val="clear" w:color="000000" w:fill="C0C0C0"/>
            <w:vAlign w:val="bottom"/>
          </w:tcPr>
          <w:p w:rsidR="00A42C02" w:rsidRPr="00E2483A" w:rsidRDefault="00A42C02" w:rsidP="00A42C3D">
            <w:pPr>
              <w:rPr>
                <w:b/>
                <w:bCs/>
              </w:rPr>
            </w:pPr>
            <w:r w:rsidRPr="00E2483A">
              <w:rPr>
                <w:b/>
                <w:bCs/>
              </w:rPr>
              <w:t>Categoria 04 – deseuri din industria pielariei, blanariei si textila</w:t>
            </w:r>
          </w:p>
        </w:tc>
      </w:tr>
      <w:tr w:rsidR="00A42C02" w:rsidRPr="00E2483A" w:rsidTr="003C05B4">
        <w:trPr>
          <w:trHeight w:val="345"/>
        </w:trPr>
        <w:tc>
          <w:tcPr>
            <w:tcW w:w="10013" w:type="dxa"/>
            <w:gridSpan w:val="2"/>
            <w:shd w:val="clear" w:color="000000" w:fill="C0C0C0"/>
            <w:vAlign w:val="bottom"/>
            <w:hideMark/>
          </w:tcPr>
          <w:p w:rsidR="00A42C02" w:rsidRPr="00E2483A" w:rsidRDefault="00A42C02" w:rsidP="00A42C3D">
            <w:pPr>
              <w:rPr>
                <w:b/>
                <w:bCs/>
              </w:rPr>
            </w:pPr>
            <w:r w:rsidRPr="00E2483A">
              <w:rPr>
                <w:b/>
                <w:bCs/>
              </w:rPr>
              <w:t>Clasa 04 02  -  Deseuri din industria textila</w:t>
            </w:r>
          </w:p>
        </w:tc>
      </w:tr>
      <w:tr w:rsidR="00A42C02" w:rsidRPr="00E2483A" w:rsidTr="003C05B4">
        <w:trPr>
          <w:trHeight w:val="345"/>
        </w:trPr>
        <w:tc>
          <w:tcPr>
            <w:tcW w:w="1440" w:type="dxa"/>
            <w:shd w:val="clear" w:color="auto" w:fill="auto"/>
            <w:vAlign w:val="bottom"/>
            <w:hideMark/>
          </w:tcPr>
          <w:p w:rsidR="00A42C02" w:rsidRPr="00E2483A" w:rsidRDefault="00A42C02" w:rsidP="00A42C3D">
            <w:r w:rsidRPr="00E2483A">
              <w:t>04 02 09</w:t>
            </w:r>
          </w:p>
        </w:tc>
        <w:tc>
          <w:tcPr>
            <w:tcW w:w="8573" w:type="dxa"/>
            <w:shd w:val="clear" w:color="auto" w:fill="auto"/>
            <w:vAlign w:val="bottom"/>
            <w:hideMark/>
          </w:tcPr>
          <w:p w:rsidR="00A42C02" w:rsidRPr="00E2483A" w:rsidRDefault="00A42C02" w:rsidP="00A42C3D">
            <w:r w:rsidRPr="00E2483A">
              <w:t>deseuri de la materialele compozite (textile impregnate, elastomeri, plastomeri)</w:t>
            </w:r>
          </w:p>
        </w:tc>
      </w:tr>
      <w:tr w:rsidR="00A42C02" w:rsidRPr="00E2483A" w:rsidTr="003C05B4">
        <w:trPr>
          <w:trHeight w:val="330"/>
        </w:trPr>
        <w:tc>
          <w:tcPr>
            <w:tcW w:w="1440" w:type="dxa"/>
            <w:shd w:val="clear" w:color="auto" w:fill="auto"/>
            <w:noWrap/>
            <w:vAlign w:val="bottom"/>
            <w:hideMark/>
          </w:tcPr>
          <w:p w:rsidR="00A42C02" w:rsidRPr="00E2483A" w:rsidRDefault="00A42C02" w:rsidP="00A42C3D">
            <w:r w:rsidRPr="00E2483A">
              <w:t>04 02 21</w:t>
            </w:r>
          </w:p>
        </w:tc>
        <w:tc>
          <w:tcPr>
            <w:tcW w:w="8573" w:type="dxa"/>
            <w:shd w:val="clear" w:color="auto" w:fill="auto"/>
            <w:noWrap/>
            <w:vAlign w:val="bottom"/>
            <w:hideMark/>
          </w:tcPr>
          <w:p w:rsidR="00A42C02" w:rsidRPr="00E2483A" w:rsidRDefault="00A42C02" w:rsidP="00A42C3D">
            <w:r w:rsidRPr="00E2483A">
              <w:t>deseuri de fibre textile neprocesate</w:t>
            </w:r>
          </w:p>
        </w:tc>
      </w:tr>
      <w:tr w:rsidR="00A42C02" w:rsidRPr="00E2483A" w:rsidTr="003C05B4">
        <w:trPr>
          <w:trHeight w:val="330"/>
        </w:trPr>
        <w:tc>
          <w:tcPr>
            <w:tcW w:w="1440" w:type="dxa"/>
            <w:shd w:val="clear" w:color="auto" w:fill="auto"/>
            <w:noWrap/>
            <w:vAlign w:val="bottom"/>
            <w:hideMark/>
          </w:tcPr>
          <w:p w:rsidR="00A42C02" w:rsidRPr="00E2483A" w:rsidRDefault="00A42C02" w:rsidP="00A42C3D">
            <w:r w:rsidRPr="00E2483A">
              <w:t>04 02 22</w:t>
            </w:r>
          </w:p>
        </w:tc>
        <w:tc>
          <w:tcPr>
            <w:tcW w:w="8573" w:type="dxa"/>
            <w:shd w:val="clear" w:color="auto" w:fill="auto"/>
            <w:noWrap/>
            <w:vAlign w:val="bottom"/>
            <w:hideMark/>
          </w:tcPr>
          <w:p w:rsidR="00A42C02" w:rsidRPr="00E2483A" w:rsidRDefault="00A42C02" w:rsidP="00A42C3D">
            <w:r w:rsidRPr="00E2483A">
              <w:t>deseuri de fibre textile procesate</w:t>
            </w:r>
          </w:p>
        </w:tc>
      </w:tr>
      <w:tr w:rsidR="00A42C02" w:rsidRPr="00E2483A" w:rsidTr="003C05B4">
        <w:trPr>
          <w:trHeight w:val="330"/>
        </w:trPr>
        <w:tc>
          <w:tcPr>
            <w:tcW w:w="10013" w:type="dxa"/>
            <w:gridSpan w:val="2"/>
            <w:shd w:val="clear" w:color="000000" w:fill="C0C0C0"/>
            <w:vAlign w:val="bottom"/>
          </w:tcPr>
          <w:p w:rsidR="00A42C02" w:rsidRPr="00E2483A" w:rsidRDefault="00A42C02" w:rsidP="00A42C3D">
            <w:pPr>
              <w:rPr>
                <w:b/>
                <w:bCs/>
              </w:rPr>
            </w:pPr>
            <w:r w:rsidRPr="00E2483A">
              <w:rPr>
                <w:b/>
                <w:bCs/>
              </w:rPr>
              <w:t xml:space="preserve">Categoria </w:t>
            </w:r>
            <w:r>
              <w:rPr>
                <w:b/>
                <w:bCs/>
              </w:rPr>
              <w:t>16</w:t>
            </w:r>
            <w:r w:rsidRPr="00E2483A">
              <w:rPr>
                <w:b/>
                <w:bCs/>
              </w:rPr>
              <w:t xml:space="preserve"> – deseuri </w:t>
            </w:r>
            <w:r>
              <w:rPr>
                <w:b/>
                <w:bCs/>
              </w:rPr>
              <w:t>nespecificate in alta parte</w:t>
            </w:r>
          </w:p>
        </w:tc>
      </w:tr>
      <w:tr w:rsidR="00A42C02" w:rsidRPr="00E2483A" w:rsidTr="003C05B4">
        <w:trPr>
          <w:trHeight w:val="315"/>
        </w:trPr>
        <w:tc>
          <w:tcPr>
            <w:tcW w:w="1440" w:type="dxa"/>
            <w:shd w:val="clear" w:color="auto" w:fill="auto"/>
            <w:vAlign w:val="bottom"/>
          </w:tcPr>
          <w:p w:rsidR="00A42C02" w:rsidRPr="00E2483A" w:rsidRDefault="00A42C02" w:rsidP="00A42C3D">
            <w:r>
              <w:t>16 01 03</w:t>
            </w:r>
          </w:p>
        </w:tc>
        <w:tc>
          <w:tcPr>
            <w:tcW w:w="8573" w:type="dxa"/>
            <w:shd w:val="clear" w:color="auto" w:fill="auto"/>
            <w:vAlign w:val="bottom"/>
          </w:tcPr>
          <w:p w:rsidR="00A42C02" w:rsidRPr="00E2483A" w:rsidRDefault="00A42C02" w:rsidP="00A42C3D">
            <w:r>
              <w:t>anvelope scoase din uz</w:t>
            </w:r>
          </w:p>
        </w:tc>
      </w:tr>
      <w:tr w:rsidR="00A42C02" w:rsidRPr="00E2483A" w:rsidTr="003C05B4">
        <w:trPr>
          <w:trHeight w:val="330"/>
        </w:trPr>
        <w:tc>
          <w:tcPr>
            <w:tcW w:w="1440" w:type="dxa"/>
            <w:shd w:val="clear" w:color="auto" w:fill="auto"/>
            <w:noWrap/>
            <w:vAlign w:val="bottom"/>
          </w:tcPr>
          <w:p w:rsidR="00A42C02" w:rsidRPr="00E2483A" w:rsidRDefault="00A42C02" w:rsidP="00A42C3D">
            <w:r>
              <w:t>16 01 17</w:t>
            </w:r>
          </w:p>
        </w:tc>
        <w:tc>
          <w:tcPr>
            <w:tcW w:w="8573" w:type="dxa"/>
            <w:shd w:val="clear" w:color="auto" w:fill="auto"/>
            <w:noWrap/>
            <w:vAlign w:val="bottom"/>
          </w:tcPr>
          <w:p w:rsidR="00A42C02" w:rsidRPr="00E2483A" w:rsidRDefault="00A42C02" w:rsidP="00A42C3D">
            <w:r>
              <w:t>metale feroase</w:t>
            </w:r>
          </w:p>
        </w:tc>
      </w:tr>
      <w:tr w:rsidR="00A42C02" w:rsidRPr="00E2483A" w:rsidTr="003C05B4">
        <w:trPr>
          <w:trHeight w:val="330"/>
        </w:trPr>
        <w:tc>
          <w:tcPr>
            <w:tcW w:w="1440" w:type="dxa"/>
            <w:shd w:val="clear" w:color="auto" w:fill="auto"/>
            <w:noWrap/>
            <w:vAlign w:val="bottom"/>
          </w:tcPr>
          <w:p w:rsidR="00A42C02" w:rsidRPr="00E2483A" w:rsidRDefault="00A42C02" w:rsidP="00A42C3D">
            <w:r>
              <w:t>16 01 18</w:t>
            </w:r>
          </w:p>
        </w:tc>
        <w:tc>
          <w:tcPr>
            <w:tcW w:w="8573" w:type="dxa"/>
            <w:shd w:val="clear" w:color="auto" w:fill="auto"/>
            <w:noWrap/>
            <w:vAlign w:val="bottom"/>
          </w:tcPr>
          <w:p w:rsidR="00A42C02" w:rsidRPr="00E2483A" w:rsidRDefault="00A42C02" w:rsidP="00A42C3D">
            <w:r>
              <w:t>metale neferoase</w:t>
            </w:r>
          </w:p>
        </w:tc>
      </w:tr>
      <w:tr w:rsidR="00A42C02" w:rsidRPr="00E2483A" w:rsidTr="003C05B4">
        <w:trPr>
          <w:trHeight w:val="330"/>
        </w:trPr>
        <w:tc>
          <w:tcPr>
            <w:tcW w:w="1440" w:type="dxa"/>
            <w:shd w:val="clear" w:color="auto" w:fill="auto"/>
            <w:noWrap/>
            <w:vAlign w:val="bottom"/>
          </w:tcPr>
          <w:p w:rsidR="00A42C02" w:rsidRPr="00E2483A" w:rsidRDefault="00A42C02" w:rsidP="00A42C3D">
            <w:r>
              <w:t>16 01 19</w:t>
            </w:r>
          </w:p>
        </w:tc>
        <w:tc>
          <w:tcPr>
            <w:tcW w:w="8573" w:type="dxa"/>
            <w:shd w:val="clear" w:color="auto" w:fill="auto"/>
            <w:noWrap/>
            <w:vAlign w:val="bottom"/>
          </w:tcPr>
          <w:p w:rsidR="00A42C02" w:rsidRPr="00E2483A" w:rsidRDefault="00A42C02" w:rsidP="00A42C3D">
            <w:r>
              <w:t>materiale plastice</w:t>
            </w:r>
          </w:p>
        </w:tc>
      </w:tr>
      <w:tr w:rsidR="00A42C02" w:rsidRPr="00E2483A" w:rsidTr="003C05B4">
        <w:trPr>
          <w:trHeight w:val="330"/>
        </w:trPr>
        <w:tc>
          <w:tcPr>
            <w:tcW w:w="1440" w:type="dxa"/>
            <w:shd w:val="clear" w:color="auto" w:fill="auto"/>
            <w:noWrap/>
            <w:vAlign w:val="bottom"/>
          </w:tcPr>
          <w:p w:rsidR="00A42C02" w:rsidRPr="00E2483A" w:rsidRDefault="00A42C02" w:rsidP="00A42C3D">
            <w:r>
              <w:t>16 01 20</w:t>
            </w:r>
          </w:p>
        </w:tc>
        <w:tc>
          <w:tcPr>
            <w:tcW w:w="8573" w:type="dxa"/>
            <w:shd w:val="clear" w:color="auto" w:fill="auto"/>
            <w:noWrap/>
            <w:vAlign w:val="bottom"/>
          </w:tcPr>
          <w:p w:rsidR="00A42C02" w:rsidRPr="00E2483A" w:rsidRDefault="00A42C02" w:rsidP="00A42C3D">
            <w:r>
              <w:t>sticla</w:t>
            </w:r>
          </w:p>
        </w:tc>
      </w:tr>
      <w:tr w:rsidR="00A42C02" w:rsidRPr="00E2483A" w:rsidTr="003C05B4">
        <w:trPr>
          <w:trHeight w:val="330"/>
        </w:trPr>
        <w:tc>
          <w:tcPr>
            <w:tcW w:w="10013" w:type="dxa"/>
            <w:gridSpan w:val="2"/>
            <w:shd w:val="clear" w:color="000000" w:fill="C0C0C0"/>
            <w:vAlign w:val="bottom"/>
          </w:tcPr>
          <w:p w:rsidR="00A42C02" w:rsidRPr="00E2483A" w:rsidRDefault="00A42C02" w:rsidP="00A42C3D">
            <w:pPr>
              <w:rPr>
                <w:b/>
                <w:bCs/>
              </w:rPr>
            </w:pPr>
            <w:r w:rsidRPr="00E2483A">
              <w:rPr>
                <w:b/>
                <w:bCs/>
              </w:rPr>
              <w:t xml:space="preserve">Categoria </w:t>
            </w:r>
            <w:r>
              <w:rPr>
                <w:b/>
                <w:bCs/>
              </w:rPr>
              <w:t>17</w:t>
            </w:r>
            <w:r w:rsidRPr="00E2483A">
              <w:rPr>
                <w:b/>
                <w:bCs/>
              </w:rPr>
              <w:t xml:space="preserve"> – </w:t>
            </w:r>
            <w:r w:rsidRPr="00E2483A">
              <w:rPr>
                <w:b/>
              </w:rPr>
              <w:t>deseuri din constructii si demolari (inclusiv pamant excavat din amplasamente contaminate)</w:t>
            </w:r>
          </w:p>
        </w:tc>
      </w:tr>
      <w:tr w:rsidR="00A42C02" w:rsidRPr="00E2483A" w:rsidTr="003C05B4">
        <w:trPr>
          <w:trHeight w:val="315"/>
        </w:trPr>
        <w:tc>
          <w:tcPr>
            <w:tcW w:w="1440" w:type="dxa"/>
            <w:shd w:val="clear" w:color="auto" w:fill="auto"/>
            <w:vAlign w:val="bottom"/>
          </w:tcPr>
          <w:p w:rsidR="00A42C02" w:rsidRPr="00E2483A" w:rsidRDefault="00A42C02" w:rsidP="00A42C3D">
            <w:r>
              <w:t>17 01 01</w:t>
            </w:r>
          </w:p>
        </w:tc>
        <w:tc>
          <w:tcPr>
            <w:tcW w:w="8573" w:type="dxa"/>
            <w:shd w:val="clear" w:color="auto" w:fill="auto"/>
            <w:vAlign w:val="bottom"/>
          </w:tcPr>
          <w:p w:rsidR="00A42C02" w:rsidRPr="00E2483A" w:rsidRDefault="00A42C02" w:rsidP="00A42C3D">
            <w:r>
              <w:t>beton</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17 02 03</w:t>
            </w:r>
          </w:p>
        </w:tc>
        <w:tc>
          <w:tcPr>
            <w:tcW w:w="8573" w:type="dxa"/>
            <w:shd w:val="clear" w:color="auto" w:fill="auto"/>
            <w:noWrap/>
            <w:vAlign w:val="bottom"/>
          </w:tcPr>
          <w:p w:rsidR="00A42C02" w:rsidRPr="00E2483A" w:rsidRDefault="00A42C02" w:rsidP="00A42C3D">
            <w:r>
              <w:t>materiale plastice</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17 04 01</w:t>
            </w:r>
          </w:p>
        </w:tc>
        <w:tc>
          <w:tcPr>
            <w:tcW w:w="8573" w:type="dxa"/>
            <w:shd w:val="clear" w:color="auto" w:fill="auto"/>
            <w:noWrap/>
            <w:vAlign w:val="bottom"/>
          </w:tcPr>
          <w:p w:rsidR="00A42C02" w:rsidRPr="00E2483A" w:rsidRDefault="00A42C02" w:rsidP="00A42C3D">
            <w:r>
              <w:t>cupru, bronz, alama</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17 04 02</w:t>
            </w:r>
          </w:p>
        </w:tc>
        <w:tc>
          <w:tcPr>
            <w:tcW w:w="8573" w:type="dxa"/>
            <w:shd w:val="clear" w:color="auto" w:fill="auto"/>
            <w:noWrap/>
            <w:vAlign w:val="bottom"/>
          </w:tcPr>
          <w:p w:rsidR="00A42C02" w:rsidRPr="00E2483A" w:rsidRDefault="00A42C02" w:rsidP="00A42C3D">
            <w:r>
              <w:t>aluminiu</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17 04 03</w:t>
            </w:r>
          </w:p>
        </w:tc>
        <w:tc>
          <w:tcPr>
            <w:tcW w:w="8573" w:type="dxa"/>
            <w:shd w:val="clear" w:color="auto" w:fill="auto"/>
            <w:noWrap/>
            <w:vAlign w:val="bottom"/>
          </w:tcPr>
          <w:p w:rsidR="00A42C02" w:rsidRPr="00E2483A" w:rsidRDefault="00A42C02" w:rsidP="00A42C3D">
            <w:r>
              <w:t>plumb</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17 04 04</w:t>
            </w:r>
          </w:p>
        </w:tc>
        <w:tc>
          <w:tcPr>
            <w:tcW w:w="8573" w:type="dxa"/>
            <w:shd w:val="clear" w:color="auto" w:fill="auto"/>
            <w:noWrap/>
            <w:vAlign w:val="bottom"/>
          </w:tcPr>
          <w:p w:rsidR="00A42C02" w:rsidRPr="00E2483A" w:rsidRDefault="00A42C02" w:rsidP="00A42C3D">
            <w:r>
              <w:t>zinc</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17 04 05</w:t>
            </w:r>
          </w:p>
        </w:tc>
        <w:tc>
          <w:tcPr>
            <w:tcW w:w="8573" w:type="dxa"/>
            <w:shd w:val="clear" w:color="auto" w:fill="auto"/>
            <w:noWrap/>
            <w:vAlign w:val="bottom"/>
          </w:tcPr>
          <w:p w:rsidR="00A42C02" w:rsidRPr="00E2483A" w:rsidRDefault="00A42C02" w:rsidP="00A42C3D">
            <w:r>
              <w:t>fier si otel</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17 04 06</w:t>
            </w:r>
          </w:p>
        </w:tc>
        <w:tc>
          <w:tcPr>
            <w:tcW w:w="8573" w:type="dxa"/>
            <w:shd w:val="clear" w:color="auto" w:fill="auto"/>
            <w:noWrap/>
            <w:vAlign w:val="bottom"/>
          </w:tcPr>
          <w:p w:rsidR="00A42C02" w:rsidRPr="00E2483A" w:rsidRDefault="00A42C02" w:rsidP="00A42C3D">
            <w:r>
              <w:t>staniu</w:t>
            </w:r>
          </w:p>
        </w:tc>
      </w:tr>
      <w:tr w:rsidR="00A42C02" w:rsidRPr="00E2483A" w:rsidTr="003C05B4">
        <w:trPr>
          <w:trHeight w:val="330"/>
        </w:trPr>
        <w:tc>
          <w:tcPr>
            <w:tcW w:w="1440" w:type="dxa"/>
            <w:shd w:val="clear" w:color="auto" w:fill="auto"/>
            <w:noWrap/>
            <w:vAlign w:val="bottom"/>
          </w:tcPr>
          <w:p w:rsidR="00A42C02" w:rsidRPr="00E2483A" w:rsidRDefault="00A42C02" w:rsidP="00A42C3D">
            <w:r>
              <w:t>17 04 07</w:t>
            </w:r>
          </w:p>
        </w:tc>
        <w:tc>
          <w:tcPr>
            <w:tcW w:w="8573" w:type="dxa"/>
            <w:shd w:val="clear" w:color="auto" w:fill="auto"/>
            <w:noWrap/>
            <w:vAlign w:val="bottom"/>
          </w:tcPr>
          <w:p w:rsidR="00A42C02" w:rsidRPr="00E2483A" w:rsidRDefault="00A42C02" w:rsidP="00A42C3D">
            <w:r>
              <w:t>amestecuri metalice</w:t>
            </w:r>
          </w:p>
        </w:tc>
      </w:tr>
    </w:tbl>
    <w:p w:rsidR="00A506B7" w:rsidRDefault="00A506B7" w:rsidP="008F3E37">
      <w:pPr>
        <w:jc w:val="both"/>
        <w:rPr>
          <w:b/>
        </w:rPr>
      </w:pPr>
    </w:p>
    <w:p w:rsidR="008F3E37" w:rsidRPr="00FD1C0D" w:rsidRDefault="00B93E23" w:rsidP="008F3E37">
      <w:pPr>
        <w:jc w:val="both"/>
      </w:pPr>
      <w:r w:rsidRPr="00FD1C0D">
        <w:rPr>
          <w:b/>
        </w:rPr>
        <w:t>8.11-</w:t>
      </w:r>
      <w:r w:rsidR="008F3E37" w:rsidRPr="00FD1C0D">
        <w:rPr>
          <w:b/>
        </w:rPr>
        <w:t xml:space="preserve"> </w:t>
      </w:r>
      <w:r w:rsidR="008F3E37" w:rsidRPr="00FD1C0D">
        <w:t>Dezmembrarea (dezasamblarea) masinilor si echipamentelor scoase din uz;</w:t>
      </w:r>
    </w:p>
    <w:p w:rsidR="008F3E37" w:rsidRPr="00FD1C0D" w:rsidRDefault="008F3E37" w:rsidP="008F3E37">
      <w:pPr>
        <w:jc w:val="both"/>
        <w:rPr>
          <w:sz w:val="22"/>
          <w:szCs w:val="22"/>
        </w:rPr>
      </w:pPr>
    </w:p>
    <w:p w:rsidR="008F3E37" w:rsidRPr="00FD1C0D" w:rsidRDefault="008F3E37" w:rsidP="008F3E37">
      <w:pPr>
        <w:jc w:val="both"/>
      </w:pPr>
      <w:r w:rsidRPr="00FD1C0D">
        <w:t>Activitatea presupune dezafectarea/dezmembrarea unor sectii/linii de productie ale diversilor agenti economici, ale echipamentelor a caror durata de functionare a expirat si/sau au fost scoase din uz.</w:t>
      </w:r>
    </w:p>
    <w:p w:rsidR="008F3E37" w:rsidRPr="00FD1C0D" w:rsidRDefault="008F3E37" w:rsidP="008F3E37">
      <w:pPr>
        <w:jc w:val="both"/>
      </w:pPr>
      <w:r w:rsidRPr="00FD1C0D">
        <w:t>Lucrarile necesare se vor realiza cu scule si echipamente mobile sau cu cele fixe detinute pe amplasament in atelierul mecanic (foarfece hidraulice, pneumatice, aparate de taiat, menghine, etc.)</w:t>
      </w:r>
    </w:p>
    <w:p w:rsidR="008F3E37" w:rsidRPr="00FD1C0D" w:rsidRDefault="008F3E37" w:rsidP="008F3E37">
      <w:pPr>
        <w:jc w:val="both"/>
      </w:pPr>
      <w:r w:rsidRPr="00FD1C0D">
        <w:t>Extragerea fluidelor este prima etapa a procesului si depozitarea acestora conform continutului pe categorii in recipient adecvate. Extragerea se va realiza prin gravitatie sau cu pompe specifice.</w:t>
      </w:r>
    </w:p>
    <w:p w:rsidR="008F3E37" w:rsidRPr="00FD1C0D" w:rsidRDefault="008F3E37" w:rsidP="008F3E37">
      <w:pPr>
        <w:jc w:val="both"/>
      </w:pPr>
      <w:r w:rsidRPr="00FD1C0D">
        <w:t>In faza a doua se va proceda la dezmembrarea partilor componente ale sectiei/liniei sau echipamentului. In urma dezmembrarilor se vor depozita categoriile de deseuri rezultate: deseuri periculoase solide si deseuri nepericuloase solide. Categoriile de deseuri solide periculoase se vor supune proceselor de eliminare finala prin depozitare finala si incinerare cu valorificare energetica. Acolo unde situatia impune inaintea acestor procese se va proceda la decontaminarea partiala sau totala a componentelor.</w:t>
      </w:r>
    </w:p>
    <w:p w:rsidR="008F3E37" w:rsidRPr="00FD1C0D" w:rsidRDefault="008F3E37" w:rsidP="008F3E37">
      <w:pPr>
        <w:jc w:val="both"/>
      </w:pPr>
      <w:r w:rsidRPr="00FD1C0D">
        <w:t xml:space="preserve">Categoriile de deseuri solide nepericuloase vor fi sortate pe categorii pentru a putea fi predate spre reciclare. </w:t>
      </w:r>
    </w:p>
    <w:p w:rsidR="008F3E37" w:rsidRPr="00FD1C0D" w:rsidRDefault="008F3E37" w:rsidP="008F3E37">
      <w:pPr>
        <w:jc w:val="both"/>
      </w:pPr>
      <w:r w:rsidRPr="00FD1C0D">
        <w:t>Activitatea se poate desfasura la sediul din comuna Lumina sau la terti detinatori pentru sectiile/liniile de productie si/sau echipamentele nu se pot transporta.</w:t>
      </w:r>
    </w:p>
    <w:p w:rsidR="008F3E37" w:rsidRDefault="008F3E37" w:rsidP="008F3E37">
      <w:pPr>
        <w:jc w:val="both"/>
      </w:pPr>
      <w:r w:rsidRPr="00FD1C0D">
        <w:t>Activitatea nu presupune dezmembrarea(dezasamblarea) VSU (vehicule scoase din uz).</w:t>
      </w:r>
    </w:p>
    <w:p w:rsidR="003C05B4" w:rsidRDefault="003C05B4" w:rsidP="008F3E37">
      <w:pPr>
        <w:jc w:val="both"/>
      </w:pPr>
    </w:p>
    <w:p w:rsidR="003C05B4" w:rsidRPr="00253030" w:rsidRDefault="00E05700" w:rsidP="008F3E37">
      <w:pPr>
        <w:jc w:val="both"/>
      </w:pPr>
      <w:r w:rsidRPr="00253030">
        <w:t>8.12 – Tratare DEEE-uri, operatiuni desfasurate pe amplasament</w:t>
      </w:r>
    </w:p>
    <w:p w:rsidR="00E05700" w:rsidRPr="00253030" w:rsidRDefault="00E05700" w:rsidP="008F3E37">
      <w:pPr>
        <w:jc w:val="both"/>
      </w:pPr>
      <w:r w:rsidRPr="00253030">
        <w:t>-16 02 14 (echipamente casare, altele decat cele specificate de la 16 02 09 la 16 02 13).</w:t>
      </w:r>
    </w:p>
    <w:p w:rsidR="00E05700" w:rsidRPr="00253030" w:rsidRDefault="00E05700" w:rsidP="008F3E37">
      <w:pPr>
        <w:jc w:val="both"/>
      </w:pPr>
      <w:r w:rsidRPr="00253030">
        <w:t>Se aplica operatiuni de dezmembrare mecanica cu echipamente specializate – fierastrau sabie; polizor unghiular; presa rulmenti extragere.</w:t>
      </w:r>
    </w:p>
    <w:p w:rsidR="00E05700" w:rsidRPr="00AD12F2" w:rsidRDefault="007822C1" w:rsidP="00D033DC">
      <w:pPr>
        <w:pStyle w:val="Listparagraf"/>
        <w:numPr>
          <w:ilvl w:val="1"/>
          <w:numId w:val="66"/>
        </w:numPr>
        <w:jc w:val="both"/>
        <w:rPr>
          <w:rFonts w:ascii="Times New Roman" w:hAnsi="Times New Roman"/>
          <w:sz w:val="24"/>
          <w:szCs w:val="24"/>
        </w:rPr>
      </w:pPr>
      <w:r w:rsidRPr="00AD12F2">
        <w:rPr>
          <w:rFonts w:ascii="Times New Roman" w:hAnsi="Times New Roman"/>
          <w:sz w:val="24"/>
          <w:szCs w:val="24"/>
        </w:rPr>
        <w:t>Dezmembrare manuala a carcasei;</w:t>
      </w:r>
    </w:p>
    <w:p w:rsidR="007822C1" w:rsidRPr="00AD12F2" w:rsidRDefault="007822C1" w:rsidP="00D033DC">
      <w:pPr>
        <w:pStyle w:val="Listparagraf"/>
        <w:numPr>
          <w:ilvl w:val="1"/>
          <w:numId w:val="66"/>
        </w:numPr>
        <w:jc w:val="both"/>
        <w:rPr>
          <w:rFonts w:ascii="Times New Roman" w:hAnsi="Times New Roman"/>
          <w:sz w:val="24"/>
          <w:szCs w:val="24"/>
        </w:rPr>
      </w:pPr>
      <w:r w:rsidRPr="00AD12F2">
        <w:rPr>
          <w:rFonts w:ascii="Times New Roman" w:hAnsi="Times New Roman"/>
          <w:sz w:val="24"/>
          <w:szCs w:val="24"/>
        </w:rPr>
        <w:t>Separarea carcasei si a celorlalte component interne.</w:t>
      </w:r>
    </w:p>
    <w:p w:rsidR="007822C1" w:rsidRPr="00AD12F2" w:rsidRDefault="007822C1" w:rsidP="007822C1">
      <w:pPr>
        <w:pStyle w:val="Listparagraf"/>
        <w:ind w:left="1440"/>
        <w:jc w:val="both"/>
        <w:rPr>
          <w:rFonts w:ascii="Times New Roman" w:hAnsi="Times New Roman"/>
          <w:sz w:val="24"/>
          <w:szCs w:val="24"/>
        </w:rPr>
      </w:pPr>
      <w:r w:rsidRPr="00AD12F2">
        <w:rPr>
          <w:rFonts w:ascii="Times New Roman" w:hAnsi="Times New Roman"/>
          <w:sz w:val="24"/>
          <w:szCs w:val="24"/>
        </w:rPr>
        <w:t>Deseurile rezultate dupa tratare, codificate, sunt:</w:t>
      </w:r>
    </w:p>
    <w:p w:rsidR="007822C1" w:rsidRPr="00AD12F2" w:rsidRDefault="007822C1"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02 16 componente demontate din echipamente casate;</w:t>
      </w:r>
    </w:p>
    <w:p w:rsidR="007822C1" w:rsidRPr="00AD12F2" w:rsidRDefault="007822C1"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02 15* component periculoase;</w:t>
      </w:r>
    </w:p>
    <w:p w:rsidR="007822C1" w:rsidRPr="00AD12F2" w:rsidRDefault="007822C1"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08 03 18 deseuri de tonere de imprimante altele decat cele specificate la 08 03 17*;</w:t>
      </w:r>
    </w:p>
    <w:p w:rsidR="007822C1" w:rsidRPr="00AD12F2" w:rsidRDefault="007822C1"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08 03 17* deseuri de tonere de imprimante cu continut de substante periculoase;</w:t>
      </w:r>
    </w:p>
    <w:p w:rsidR="007822C1" w:rsidRPr="00AD12F2" w:rsidRDefault="009C495E"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19 materiale plastice;</w:t>
      </w:r>
    </w:p>
    <w:p w:rsidR="009C495E"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01* baterii cu plumb;</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02* baterii Ni-Cd;</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04 baterii alkaline;</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05 alte baterii si acumulatori;</w:t>
      </w:r>
      <w:r w:rsidR="005F1B34" w:rsidRPr="00AD12F2">
        <w:rPr>
          <w:rFonts w:ascii="Times New Roman" w:hAnsi="Times New Roman"/>
          <w:sz w:val="24"/>
          <w:szCs w:val="24"/>
        </w:rPr>
        <w:t xml:space="preserve">                            </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17 metale feroase;</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18 metale neferoase;</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99 alte deseuri nespecificate;</w:t>
      </w:r>
    </w:p>
    <w:p w:rsidR="009F34F3" w:rsidRPr="00AD12F2" w:rsidRDefault="009F34F3"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22 componente fara alta specificatie.</w:t>
      </w:r>
    </w:p>
    <w:p w:rsidR="00E422B4" w:rsidRPr="00253030" w:rsidRDefault="00E422B4" w:rsidP="00E422B4">
      <w:pPr>
        <w:jc w:val="both"/>
      </w:pPr>
      <w:r w:rsidRPr="00253030">
        <w:t>-20 01 35* (echipamente electrice si electronice casate, altele decat cele specificate la 20 01 21 si 20 01 23 cu continut de componenti periculosi)</w:t>
      </w:r>
    </w:p>
    <w:p w:rsidR="00E422B4" w:rsidRPr="00253030" w:rsidRDefault="00E422B4" w:rsidP="00E422B4">
      <w:pPr>
        <w:jc w:val="both"/>
      </w:pPr>
      <w:r w:rsidRPr="00253030">
        <w:t>Se aplica operatiuni de dezmembrare mecanica cu echipamente specializate – fierastrau sabie; polizor unghiular; presa rulmenti extragere.</w:t>
      </w:r>
    </w:p>
    <w:p w:rsidR="00E422B4" w:rsidRPr="00AD12F2" w:rsidRDefault="00E422B4" w:rsidP="00D033DC">
      <w:pPr>
        <w:pStyle w:val="Listparagraf"/>
        <w:numPr>
          <w:ilvl w:val="1"/>
          <w:numId w:val="66"/>
        </w:numPr>
        <w:jc w:val="both"/>
        <w:rPr>
          <w:rFonts w:ascii="Times New Roman" w:hAnsi="Times New Roman"/>
          <w:sz w:val="24"/>
          <w:szCs w:val="24"/>
        </w:rPr>
      </w:pPr>
      <w:r w:rsidRPr="00AD12F2">
        <w:rPr>
          <w:rFonts w:ascii="Times New Roman" w:hAnsi="Times New Roman"/>
          <w:sz w:val="24"/>
          <w:szCs w:val="24"/>
        </w:rPr>
        <w:t>Dezmembrare manuala a carcasei;</w:t>
      </w:r>
    </w:p>
    <w:p w:rsidR="00E422B4" w:rsidRPr="00AD12F2" w:rsidRDefault="00E422B4" w:rsidP="00D033DC">
      <w:pPr>
        <w:pStyle w:val="Listparagraf"/>
        <w:numPr>
          <w:ilvl w:val="1"/>
          <w:numId w:val="66"/>
        </w:numPr>
        <w:jc w:val="both"/>
        <w:rPr>
          <w:rFonts w:ascii="Times New Roman" w:hAnsi="Times New Roman"/>
          <w:sz w:val="24"/>
          <w:szCs w:val="24"/>
        </w:rPr>
      </w:pPr>
      <w:r w:rsidRPr="00AD12F2">
        <w:rPr>
          <w:rFonts w:ascii="Times New Roman" w:hAnsi="Times New Roman"/>
          <w:sz w:val="24"/>
          <w:szCs w:val="24"/>
        </w:rPr>
        <w:t xml:space="preserve">Separarea carcasei si a celorlalte </w:t>
      </w:r>
      <w:r w:rsidR="003E215D" w:rsidRPr="00AD12F2">
        <w:rPr>
          <w:rFonts w:ascii="Times New Roman" w:hAnsi="Times New Roman"/>
          <w:sz w:val="24"/>
          <w:szCs w:val="24"/>
        </w:rPr>
        <w:t xml:space="preserve">component </w:t>
      </w:r>
      <w:r w:rsidRPr="00AD12F2">
        <w:rPr>
          <w:rFonts w:ascii="Times New Roman" w:hAnsi="Times New Roman"/>
          <w:sz w:val="24"/>
          <w:szCs w:val="24"/>
        </w:rPr>
        <w:t xml:space="preserve"> interne.</w:t>
      </w:r>
    </w:p>
    <w:p w:rsidR="00E422B4" w:rsidRPr="00AD12F2" w:rsidRDefault="00E422B4" w:rsidP="00E422B4">
      <w:pPr>
        <w:pStyle w:val="Listparagraf"/>
        <w:ind w:left="1440"/>
        <w:jc w:val="both"/>
        <w:rPr>
          <w:rFonts w:ascii="Times New Roman" w:hAnsi="Times New Roman"/>
          <w:sz w:val="24"/>
          <w:szCs w:val="24"/>
        </w:rPr>
      </w:pPr>
      <w:r w:rsidRPr="00AD12F2">
        <w:rPr>
          <w:rFonts w:ascii="Times New Roman" w:hAnsi="Times New Roman"/>
          <w:sz w:val="24"/>
          <w:szCs w:val="24"/>
        </w:rPr>
        <w:t>Deseurile rezultate dupa tratare, codificate, sunt:</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02 16 componente demontate din echipamente casate;</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02 15* component periculoase;</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08 03 18 deseuri de tonere de imprimante altele decat cele specificate la 08 03 17*;</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08 03 17* deseuri de tonere de imprimante cu continut de substante periculoase;</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19 materiale plastice;</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01* baterii cu plumb;</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02* baterii Ni-Cd;</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04 baterii alkaline;</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05 alte baterii si acumulatori;</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17 metale feroase;</w:t>
      </w:r>
    </w:p>
    <w:p w:rsidR="008F6DC4" w:rsidRPr="00AD12F2" w:rsidRDefault="008F6DC4"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18 metale neferoase;</w:t>
      </w:r>
    </w:p>
    <w:p w:rsidR="008F6DC4" w:rsidRPr="00253030" w:rsidRDefault="00031E65" w:rsidP="00031E65">
      <w:pPr>
        <w:jc w:val="both"/>
      </w:pPr>
      <w:r w:rsidRPr="00253030">
        <w:t>-20 01 36 (echipamente electrice si electronice casate, altele decat cele specificate la 20 01 21, 20 01 23 si 20 01 35)</w:t>
      </w:r>
    </w:p>
    <w:p w:rsidR="00C3765B" w:rsidRPr="00253030" w:rsidRDefault="00C3765B" w:rsidP="00C3765B">
      <w:pPr>
        <w:jc w:val="both"/>
      </w:pPr>
      <w:r w:rsidRPr="00253030">
        <w:t>Se aplica operatiuni de dezmembrare mecanica cu echipamente specializate – fierastrau sabie; polizor unghiular; presa rulmenti extragere.</w:t>
      </w:r>
    </w:p>
    <w:p w:rsidR="00C3765B" w:rsidRPr="00AD12F2" w:rsidRDefault="00C3765B" w:rsidP="00D033DC">
      <w:pPr>
        <w:pStyle w:val="Listparagraf"/>
        <w:numPr>
          <w:ilvl w:val="1"/>
          <w:numId w:val="66"/>
        </w:numPr>
        <w:jc w:val="both"/>
        <w:rPr>
          <w:rFonts w:ascii="Times New Roman" w:hAnsi="Times New Roman"/>
          <w:sz w:val="24"/>
          <w:szCs w:val="24"/>
        </w:rPr>
      </w:pPr>
      <w:r w:rsidRPr="00AD12F2">
        <w:rPr>
          <w:rFonts w:ascii="Times New Roman" w:hAnsi="Times New Roman"/>
          <w:sz w:val="24"/>
          <w:szCs w:val="24"/>
        </w:rPr>
        <w:t>Dezmembrare manuala a carcasei;</w:t>
      </w:r>
    </w:p>
    <w:p w:rsidR="00C3765B" w:rsidRPr="00AD12F2" w:rsidRDefault="00C3765B" w:rsidP="00D033DC">
      <w:pPr>
        <w:pStyle w:val="Listparagraf"/>
        <w:numPr>
          <w:ilvl w:val="1"/>
          <w:numId w:val="66"/>
        </w:numPr>
        <w:jc w:val="both"/>
        <w:rPr>
          <w:rFonts w:ascii="Times New Roman" w:hAnsi="Times New Roman"/>
          <w:sz w:val="24"/>
          <w:szCs w:val="24"/>
        </w:rPr>
      </w:pPr>
      <w:r w:rsidRPr="00AD12F2">
        <w:rPr>
          <w:rFonts w:ascii="Times New Roman" w:hAnsi="Times New Roman"/>
          <w:sz w:val="24"/>
          <w:szCs w:val="24"/>
        </w:rPr>
        <w:t>Separarea carcasei si a celorlalte component interne.</w:t>
      </w:r>
    </w:p>
    <w:p w:rsidR="00C3765B" w:rsidRPr="00AD12F2" w:rsidRDefault="00C3765B" w:rsidP="00C3765B">
      <w:pPr>
        <w:pStyle w:val="Listparagraf"/>
        <w:ind w:left="1440"/>
        <w:jc w:val="both"/>
        <w:rPr>
          <w:rFonts w:ascii="Times New Roman" w:hAnsi="Times New Roman"/>
          <w:sz w:val="24"/>
          <w:szCs w:val="24"/>
        </w:rPr>
      </w:pPr>
      <w:r w:rsidRPr="00AD12F2">
        <w:rPr>
          <w:rFonts w:ascii="Times New Roman" w:hAnsi="Times New Roman"/>
          <w:sz w:val="24"/>
          <w:szCs w:val="24"/>
        </w:rPr>
        <w:t>Deseurile rezultate dupa tratare, codificate, sunt:</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02 16 componente demontate din echipamente casate;</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02 15* component periculoase;</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08 03 18 deseuri de tonere de imprimante altele decat cele specificate la 08 03 17*;</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08 03 17* deseuri de tonere de imprimante cu continut de substante periculoase;</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19 materiale plastice;</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01* baterii cu plumb;</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02* baterii Ni-Cd;</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04 baterii alkaline;</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06 05 alte baterii si acumulatori;</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17 metale feroase;</w:t>
      </w:r>
    </w:p>
    <w:p w:rsidR="0031320B" w:rsidRPr="00AD12F2" w:rsidRDefault="0031320B" w:rsidP="00D033DC">
      <w:pPr>
        <w:pStyle w:val="Listparagraf"/>
        <w:numPr>
          <w:ilvl w:val="0"/>
          <w:numId w:val="97"/>
        </w:numPr>
        <w:jc w:val="both"/>
        <w:rPr>
          <w:rFonts w:ascii="Times New Roman" w:hAnsi="Times New Roman"/>
          <w:sz w:val="24"/>
          <w:szCs w:val="24"/>
        </w:rPr>
      </w:pPr>
      <w:r w:rsidRPr="00AD12F2">
        <w:rPr>
          <w:rFonts w:ascii="Times New Roman" w:hAnsi="Times New Roman"/>
          <w:sz w:val="24"/>
          <w:szCs w:val="24"/>
        </w:rPr>
        <w:t>16 01 18 metale neferoase;</w:t>
      </w:r>
    </w:p>
    <w:p w:rsidR="002935CD" w:rsidRPr="00AD12F2" w:rsidRDefault="002935CD" w:rsidP="002935CD">
      <w:pPr>
        <w:pStyle w:val="Listparagraf"/>
        <w:jc w:val="both"/>
        <w:rPr>
          <w:rFonts w:ascii="Times New Roman" w:hAnsi="Times New Roman"/>
          <w:sz w:val="24"/>
          <w:szCs w:val="24"/>
        </w:rPr>
      </w:pPr>
      <w:r w:rsidRPr="00AD12F2">
        <w:rPr>
          <w:rFonts w:ascii="Times New Roman" w:hAnsi="Times New Roman"/>
          <w:sz w:val="24"/>
          <w:szCs w:val="24"/>
        </w:rPr>
        <w:t>Pentru alte coduri ale deseurilor tip DEEE nu se vor aplica proceduri de tratare sau pretratare, acestea se vor preda operatorilor economici autorizati.</w:t>
      </w:r>
    </w:p>
    <w:p w:rsidR="008F3E37" w:rsidRPr="00253030" w:rsidRDefault="008F3E37" w:rsidP="008F3E37">
      <w:pPr>
        <w:jc w:val="both"/>
      </w:pPr>
    </w:p>
    <w:p w:rsidR="008F3E37" w:rsidRPr="00253030" w:rsidRDefault="00B93E23" w:rsidP="008F3E37">
      <w:pPr>
        <w:jc w:val="both"/>
      </w:pPr>
      <w:r w:rsidRPr="00253030">
        <w:rPr>
          <w:b/>
        </w:rPr>
        <w:t>8.12</w:t>
      </w:r>
      <w:r w:rsidR="008F3E37" w:rsidRPr="00253030">
        <w:rPr>
          <w:b/>
        </w:rPr>
        <w:t xml:space="preserve"> - </w:t>
      </w:r>
      <w:r w:rsidR="008F3E37" w:rsidRPr="00253030">
        <w:t>Comert cu ridicata al deseurilor si resturilor.</w:t>
      </w:r>
    </w:p>
    <w:p w:rsidR="008F3E37" w:rsidRPr="00253030" w:rsidRDefault="008F3E37" w:rsidP="008F3E37">
      <w:pPr>
        <w:jc w:val="both"/>
      </w:pPr>
      <w:r w:rsidRPr="00253030">
        <w:t>Activitatile constau in comercializarea deseurilor feroase si neferoase rezultate din dezmembrare/dezasamblare pentru componente cu valoare remanenta.</w:t>
      </w:r>
    </w:p>
    <w:p w:rsidR="00B93E23" w:rsidRPr="00253030" w:rsidRDefault="00B93E23" w:rsidP="00057D18">
      <w:pPr>
        <w:widowControl w:val="0"/>
        <w:overflowPunct w:val="0"/>
        <w:autoSpaceDE w:val="0"/>
        <w:autoSpaceDN w:val="0"/>
        <w:adjustRightInd w:val="0"/>
        <w:spacing w:line="242" w:lineRule="auto"/>
        <w:ind w:right="320"/>
        <w:rPr>
          <w:b/>
        </w:rPr>
      </w:pPr>
    </w:p>
    <w:p w:rsidR="00057D18" w:rsidRPr="00253030" w:rsidRDefault="00057D18" w:rsidP="00057D18">
      <w:pPr>
        <w:jc w:val="both"/>
      </w:pPr>
      <w:r w:rsidRPr="00253030">
        <w:t>Pentru o buna pregatire in vederea valorificarii prin reciclare si/sau eliminarii in fluxul tehnologic se vor folosi urmatoarele echipamente:</w:t>
      </w:r>
    </w:p>
    <w:p w:rsidR="00057D18" w:rsidRPr="00253030" w:rsidRDefault="00057D18" w:rsidP="00057D18">
      <w:pPr>
        <w:jc w:val="both"/>
        <w:rPr>
          <w:b/>
          <w:u w:val="single"/>
        </w:rPr>
      </w:pPr>
      <w:r w:rsidRPr="00253030">
        <w:rPr>
          <w:b/>
          <w:u w:val="single"/>
        </w:rPr>
        <w:t>Tocator ZM 52</w:t>
      </w:r>
    </w:p>
    <w:p w:rsidR="00057D18" w:rsidRPr="00253030" w:rsidRDefault="00057D18" w:rsidP="00057D18">
      <w:pPr>
        <w:jc w:val="both"/>
      </w:pPr>
    </w:p>
    <w:p w:rsidR="00057D18" w:rsidRPr="00253030" w:rsidRDefault="00057D18" w:rsidP="00057D18">
      <w:pPr>
        <w:jc w:val="both"/>
      </w:pPr>
      <w:r w:rsidRPr="00253030">
        <w:t xml:space="preserve">Tip ZM 52 Dispozitiv de taiere (mm) 1050x540 Motor (kw) 15/18,5/22/30 Capacitate/h 500 – 1000 kg Greutate (kg) 2500   </w:t>
      </w:r>
    </w:p>
    <w:p w:rsidR="00057D18" w:rsidRPr="00253030" w:rsidRDefault="00057D18" w:rsidP="00057D18">
      <w:pPr>
        <w:jc w:val="both"/>
      </w:pPr>
      <w:r w:rsidRPr="00253030">
        <w:t xml:space="preserve">          </w:t>
      </w:r>
    </w:p>
    <w:p w:rsidR="00057D18" w:rsidRPr="00253030" w:rsidRDefault="00057D18" w:rsidP="00057D18">
      <w:pPr>
        <w:jc w:val="both"/>
      </w:pPr>
      <w:r w:rsidRPr="00253030">
        <w:t xml:space="preserve">Axe:hexagonale 80 mm  x 2 buc. </w:t>
      </w:r>
    </w:p>
    <w:p w:rsidR="00057D18" w:rsidRPr="00253030" w:rsidRDefault="00057D18" w:rsidP="00057D18">
      <w:pPr>
        <w:jc w:val="both"/>
      </w:pPr>
      <w:r w:rsidRPr="00253030">
        <w:t xml:space="preserve">Viteza axe :        18/16 rot/min. </w:t>
      </w:r>
    </w:p>
    <w:p w:rsidR="00057D18" w:rsidRPr="00253030" w:rsidRDefault="00057D18" w:rsidP="00057D18">
      <w:pPr>
        <w:jc w:val="both"/>
      </w:pPr>
      <w:r w:rsidRPr="00253030">
        <w:t xml:space="preserve">Cutite :        cu 3 carlige x 42 buc. din otel cimentat </w:t>
      </w:r>
    </w:p>
    <w:p w:rsidR="00057D18" w:rsidRPr="00253030" w:rsidRDefault="00057D18" w:rsidP="00057D18">
      <w:pPr>
        <w:jc w:val="both"/>
      </w:pPr>
      <w:r w:rsidRPr="00253030">
        <w:t xml:space="preserve">Grosime :        24 mm </w:t>
      </w:r>
    </w:p>
    <w:p w:rsidR="00057D18" w:rsidRPr="00253030" w:rsidRDefault="00057D18" w:rsidP="00057D18">
      <w:pPr>
        <w:jc w:val="both"/>
      </w:pPr>
      <w:r w:rsidRPr="00253030">
        <w:t>Schema functionala a utilajului este prezentata atasat prezentei.</w:t>
      </w:r>
    </w:p>
    <w:p w:rsidR="00057D18" w:rsidRPr="00253030" w:rsidRDefault="00057D18" w:rsidP="00057D18">
      <w:pPr>
        <w:jc w:val="both"/>
      </w:pPr>
    </w:p>
    <w:p w:rsidR="00057D18" w:rsidRPr="00253030" w:rsidRDefault="00057D18" w:rsidP="00057D18">
      <w:pPr>
        <w:jc w:val="both"/>
        <w:rPr>
          <w:b/>
          <w:u w:val="single"/>
        </w:rPr>
      </w:pPr>
      <w:r w:rsidRPr="00253030">
        <w:rPr>
          <w:b/>
          <w:u w:val="single"/>
        </w:rPr>
        <w:t>Presa ORWAK POWER 3420</w:t>
      </w:r>
    </w:p>
    <w:p w:rsidR="00057D18" w:rsidRPr="00253030" w:rsidRDefault="00057D18" w:rsidP="00057D18">
      <w:pPr>
        <w:jc w:val="both"/>
      </w:pPr>
    </w:p>
    <w:p w:rsidR="00057D18" w:rsidRPr="00253030" w:rsidRDefault="00057D18" w:rsidP="00057D18">
      <w:pPr>
        <w:jc w:val="both"/>
      </w:pPr>
      <w:r w:rsidRPr="00253030">
        <w:t xml:space="preserve">GURĂ DE ALIMENTARE Lăţime:  1.200 mm Înălţime:  520 mm </w:t>
      </w:r>
    </w:p>
    <w:p w:rsidR="00057D18" w:rsidRPr="00253030" w:rsidRDefault="00057D18" w:rsidP="00057D18">
      <w:pPr>
        <w:jc w:val="both"/>
      </w:pPr>
      <w:r w:rsidRPr="00253030">
        <w:t>DURATA CICLULUI 24 s</w:t>
      </w:r>
    </w:p>
    <w:p w:rsidR="00057D18" w:rsidRPr="00253030" w:rsidRDefault="00057D18" w:rsidP="00057D18">
      <w:pPr>
        <w:jc w:val="both"/>
      </w:pPr>
      <w:r w:rsidRPr="00253030">
        <w:t>FORŢA DE PRESARE 26 tone, 260 kN</w:t>
      </w:r>
    </w:p>
    <w:p w:rsidR="00057D18" w:rsidRPr="00253030" w:rsidRDefault="00057D18" w:rsidP="00057D18">
      <w:pPr>
        <w:jc w:val="both"/>
      </w:pPr>
      <w:r w:rsidRPr="00253030">
        <w:t xml:space="preserve">DIMENSIUNI BALOT </w:t>
      </w:r>
    </w:p>
    <w:p w:rsidR="00057D18" w:rsidRPr="00253030" w:rsidRDefault="00057D18" w:rsidP="00057D18">
      <w:pPr>
        <w:jc w:val="both"/>
      </w:pPr>
      <w:r w:rsidRPr="00253030">
        <w:t xml:space="preserve">Lăţime:  1.200 mm Adâncime:  800 mm Înălţime:  1.150 mm </w:t>
      </w:r>
    </w:p>
    <w:p w:rsidR="00057D18" w:rsidRPr="00253030" w:rsidRDefault="00057D18" w:rsidP="00057D18">
      <w:pPr>
        <w:jc w:val="both"/>
      </w:pPr>
      <w:r w:rsidRPr="00253030">
        <w:t xml:space="preserve">GREUTATE BALOT </w:t>
      </w:r>
    </w:p>
    <w:p w:rsidR="00057D18" w:rsidRPr="00253030" w:rsidRDefault="00057D18" w:rsidP="00057D18">
      <w:pPr>
        <w:jc w:val="both"/>
      </w:pPr>
      <w:r w:rsidRPr="00253030">
        <w:t>Carton: Până la 400 kg Material plastic: Până la 450 kg</w:t>
      </w:r>
    </w:p>
    <w:p w:rsidR="00057D18" w:rsidRPr="00253030" w:rsidRDefault="00057D18" w:rsidP="00057D18">
      <w:pPr>
        <w:jc w:val="both"/>
      </w:pPr>
      <w:r w:rsidRPr="00253030">
        <w:t>NIVEL DE ZGOMOT ≤ 65 db (A)</w:t>
      </w:r>
    </w:p>
    <w:p w:rsidR="00057D18" w:rsidRPr="00253030" w:rsidRDefault="00057D18" w:rsidP="00057D18">
      <w:pPr>
        <w:jc w:val="both"/>
      </w:pPr>
      <w:r w:rsidRPr="00253030">
        <w:t>GREUTATE (MASinĂ)  1080 kg</w:t>
      </w:r>
    </w:p>
    <w:p w:rsidR="00057D18" w:rsidRPr="00253030" w:rsidRDefault="00057D18" w:rsidP="00057D18">
      <w:pPr>
        <w:jc w:val="both"/>
      </w:pPr>
      <w:r w:rsidRPr="00253030">
        <w:t xml:space="preserve">ALIMENTARE DE LA REŢEA 3 faze 3x400 V, 50 Hz </w:t>
      </w:r>
    </w:p>
    <w:p w:rsidR="00057D18" w:rsidRPr="00253030" w:rsidRDefault="00057D18" w:rsidP="00057D18">
      <w:pPr>
        <w:widowControl w:val="0"/>
        <w:overflowPunct w:val="0"/>
        <w:autoSpaceDE w:val="0"/>
        <w:autoSpaceDN w:val="0"/>
        <w:adjustRightInd w:val="0"/>
        <w:spacing w:line="242" w:lineRule="auto"/>
        <w:ind w:right="320"/>
        <w:rPr>
          <w:b/>
        </w:rPr>
      </w:pPr>
    </w:p>
    <w:p w:rsidR="00F73563" w:rsidRPr="00253030" w:rsidRDefault="00F73563" w:rsidP="003B0221">
      <w:pPr>
        <w:tabs>
          <w:tab w:val="left" w:pos="480"/>
        </w:tabs>
        <w:ind w:left="480" w:hanging="480"/>
        <w:jc w:val="both"/>
        <w:outlineLvl w:val="0"/>
        <w:rPr>
          <w:b/>
          <w:noProof/>
        </w:rPr>
      </w:pPr>
      <w:bookmarkStart w:id="20" w:name="_Toc129424612"/>
      <w:r w:rsidRPr="00253030">
        <w:rPr>
          <w:b/>
          <w:noProof/>
        </w:rPr>
        <w:t>9.</w:t>
      </w:r>
      <w:r w:rsidRPr="00253030">
        <w:rPr>
          <w:b/>
          <w:noProof/>
        </w:rPr>
        <w:tab/>
        <w:t>INSTALAŢII PENTRU REŢINEREA, EVACUAREA ŞI DISPERSIA POLUANŢILOR ÎN MEDIU</w:t>
      </w:r>
      <w:bookmarkEnd w:id="20"/>
      <w:r w:rsidRPr="00253030">
        <w:rPr>
          <w:b/>
          <w:noProof/>
        </w:rPr>
        <w:t xml:space="preserve"> </w:t>
      </w:r>
    </w:p>
    <w:p w:rsidR="00F73563" w:rsidRPr="00253030" w:rsidRDefault="00F73563" w:rsidP="003B0221">
      <w:pPr>
        <w:tabs>
          <w:tab w:val="left" w:pos="480"/>
        </w:tabs>
        <w:jc w:val="both"/>
        <w:outlineLvl w:val="1"/>
        <w:rPr>
          <w:b/>
          <w:noProof/>
        </w:rPr>
      </w:pPr>
      <w:bookmarkStart w:id="21" w:name="_Toc129424613"/>
    </w:p>
    <w:p w:rsidR="001B1041" w:rsidRPr="00253030" w:rsidRDefault="001B1041" w:rsidP="001B1041">
      <w:pPr>
        <w:widowControl w:val="0"/>
        <w:autoSpaceDE w:val="0"/>
        <w:autoSpaceDN w:val="0"/>
        <w:adjustRightInd w:val="0"/>
        <w:ind w:left="140"/>
      </w:pPr>
      <w:bookmarkStart w:id="22" w:name="_Toc129424615"/>
      <w:bookmarkEnd w:id="21"/>
      <w:r w:rsidRPr="00253030">
        <w:rPr>
          <w:rFonts w:ascii="Arial" w:hAnsi="Arial" w:cs="Arial"/>
          <w:b/>
          <w:bCs/>
          <w:sz w:val="19"/>
          <w:szCs w:val="19"/>
        </w:rPr>
        <w:t>9.1. AER</w:t>
      </w:r>
    </w:p>
    <w:p w:rsidR="001B1041" w:rsidRPr="00253030" w:rsidRDefault="001B1041" w:rsidP="001B1041">
      <w:pPr>
        <w:widowControl w:val="0"/>
        <w:autoSpaceDE w:val="0"/>
        <w:autoSpaceDN w:val="0"/>
        <w:adjustRightInd w:val="0"/>
        <w:spacing w:line="12" w:lineRule="exact"/>
      </w:pPr>
    </w:p>
    <w:tbl>
      <w:tblPr>
        <w:tblW w:w="0" w:type="auto"/>
        <w:tblInd w:w="10" w:type="dxa"/>
        <w:tblLayout w:type="fixed"/>
        <w:tblCellMar>
          <w:left w:w="0" w:type="dxa"/>
          <w:right w:w="0" w:type="dxa"/>
        </w:tblCellMar>
        <w:tblLook w:val="0000" w:firstRow="0" w:lastRow="0" w:firstColumn="0" w:lastColumn="0" w:noHBand="0" w:noVBand="0"/>
      </w:tblPr>
      <w:tblGrid>
        <w:gridCol w:w="680"/>
        <w:gridCol w:w="80"/>
        <w:gridCol w:w="2080"/>
        <w:gridCol w:w="120"/>
        <w:gridCol w:w="80"/>
        <w:gridCol w:w="3020"/>
        <w:gridCol w:w="120"/>
        <w:gridCol w:w="80"/>
        <w:gridCol w:w="1480"/>
        <w:gridCol w:w="120"/>
        <w:gridCol w:w="80"/>
        <w:gridCol w:w="1560"/>
        <w:gridCol w:w="120"/>
        <w:gridCol w:w="30"/>
      </w:tblGrid>
      <w:tr w:rsidR="001B1041" w:rsidRPr="00253030" w:rsidTr="00423445">
        <w:trPr>
          <w:trHeight w:val="256"/>
        </w:trPr>
        <w:tc>
          <w:tcPr>
            <w:tcW w:w="680" w:type="dxa"/>
            <w:tcBorders>
              <w:top w:val="single" w:sz="8" w:space="0" w:color="008000"/>
              <w:left w:val="single" w:sz="8" w:space="0" w:color="008000"/>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ind w:left="200"/>
            </w:pPr>
            <w:r w:rsidRPr="00253030">
              <w:rPr>
                <w:b/>
                <w:bCs/>
              </w:rPr>
              <w:t>Nr.</w:t>
            </w:r>
          </w:p>
        </w:tc>
        <w:tc>
          <w:tcPr>
            <w:tcW w:w="80" w:type="dxa"/>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2080" w:type="dxa"/>
            <w:vMerge w:val="restart"/>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ind w:left="340"/>
            </w:pPr>
            <w:r w:rsidRPr="00253030">
              <w:rPr>
                <w:b/>
                <w:bCs/>
              </w:rPr>
              <w:t>Faza de proces</w:t>
            </w:r>
          </w:p>
        </w:tc>
        <w:tc>
          <w:tcPr>
            <w:tcW w:w="120" w:type="dxa"/>
            <w:tcBorders>
              <w:top w:val="single" w:sz="8" w:space="0" w:color="008000"/>
              <w:left w:val="nil"/>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3020" w:type="dxa"/>
            <w:vMerge w:val="restart"/>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ind w:left="680"/>
            </w:pPr>
            <w:r w:rsidRPr="00253030">
              <w:rPr>
                <w:b/>
                <w:bCs/>
              </w:rPr>
              <w:t>Punctul de emisie</w:t>
            </w:r>
          </w:p>
        </w:tc>
        <w:tc>
          <w:tcPr>
            <w:tcW w:w="120" w:type="dxa"/>
            <w:tcBorders>
              <w:top w:val="single" w:sz="8" w:space="0" w:color="008000"/>
              <w:left w:val="nil"/>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480" w:type="dxa"/>
            <w:vMerge w:val="restart"/>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jc w:val="center"/>
            </w:pPr>
            <w:r w:rsidRPr="00253030">
              <w:rPr>
                <w:b/>
                <w:bCs/>
              </w:rPr>
              <w:t>Poluant</w:t>
            </w:r>
          </w:p>
        </w:tc>
        <w:tc>
          <w:tcPr>
            <w:tcW w:w="120" w:type="dxa"/>
            <w:tcBorders>
              <w:top w:val="single" w:sz="8" w:space="0" w:color="008000"/>
              <w:left w:val="nil"/>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560" w:type="dxa"/>
            <w:tcBorders>
              <w:top w:val="single" w:sz="8" w:space="0" w:color="008000"/>
              <w:left w:val="nil"/>
              <w:bottom w:val="nil"/>
              <w:right w:val="nil"/>
            </w:tcBorders>
            <w:shd w:val="clear" w:color="auto" w:fill="E5E5E5"/>
            <w:vAlign w:val="bottom"/>
          </w:tcPr>
          <w:p w:rsidR="001B1041" w:rsidRPr="00253030" w:rsidRDefault="001B1041" w:rsidP="00423445">
            <w:pPr>
              <w:widowControl w:val="0"/>
              <w:autoSpaceDE w:val="0"/>
              <w:autoSpaceDN w:val="0"/>
              <w:adjustRightInd w:val="0"/>
              <w:jc w:val="center"/>
            </w:pPr>
            <w:r w:rsidRPr="00253030">
              <w:rPr>
                <w:b/>
                <w:bCs/>
              </w:rPr>
              <w:t>Echipament de</w:t>
            </w:r>
          </w:p>
        </w:tc>
        <w:tc>
          <w:tcPr>
            <w:tcW w:w="120" w:type="dxa"/>
            <w:tcBorders>
              <w:top w:val="single" w:sz="8" w:space="0" w:color="008000"/>
              <w:left w:val="nil"/>
              <w:bottom w:val="nil"/>
              <w:right w:val="single" w:sz="8" w:space="0" w:color="008000"/>
            </w:tcBorders>
            <w:shd w:val="clear" w:color="auto" w:fill="E5E5E5"/>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0"/>
        </w:trPr>
        <w:tc>
          <w:tcPr>
            <w:tcW w:w="680" w:type="dxa"/>
            <w:vMerge w:val="restart"/>
            <w:tcBorders>
              <w:top w:val="nil"/>
              <w:left w:val="single" w:sz="8" w:space="0" w:color="008000"/>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ind w:left="200"/>
            </w:pPr>
            <w:r w:rsidRPr="00253030">
              <w:rPr>
                <w:b/>
                <w:bCs/>
              </w:rPr>
              <w:t>crt.</w:t>
            </w:r>
          </w:p>
        </w:tc>
        <w:tc>
          <w:tcPr>
            <w:tcW w:w="80" w:type="dxa"/>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2080" w:type="dxa"/>
            <w:vMerge/>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3020" w:type="dxa"/>
            <w:vMerge/>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480" w:type="dxa"/>
            <w:vMerge/>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pPr>
          </w:p>
        </w:tc>
        <w:tc>
          <w:tcPr>
            <w:tcW w:w="1560" w:type="dxa"/>
            <w:vMerge w:val="restart"/>
            <w:tcBorders>
              <w:top w:val="nil"/>
              <w:left w:val="nil"/>
              <w:bottom w:val="nil"/>
              <w:right w:val="nil"/>
            </w:tcBorders>
            <w:shd w:val="clear" w:color="auto" w:fill="E5E5E5"/>
            <w:vAlign w:val="bottom"/>
          </w:tcPr>
          <w:p w:rsidR="001B1041" w:rsidRPr="00253030" w:rsidRDefault="001B1041" w:rsidP="00423445">
            <w:pPr>
              <w:widowControl w:val="0"/>
              <w:autoSpaceDE w:val="0"/>
              <w:autoSpaceDN w:val="0"/>
              <w:adjustRightInd w:val="0"/>
              <w:jc w:val="center"/>
            </w:pPr>
            <w:r w:rsidRPr="00253030">
              <w:rPr>
                <w:b/>
                <w:bCs/>
              </w:rPr>
              <w:t>depoluare</w:t>
            </w:r>
          </w:p>
        </w:tc>
        <w:tc>
          <w:tcPr>
            <w:tcW w:w="120" w:type="dxa"/>
            <w:tcBorders>
              <w:top w:val="nil"/>
              <w:left w:val="nil"/>
              <w:bottom w:val="nil"/>
              <w:right w:val="single" w:sz="8" w:space="0" w:color="008000"/>
            </w:tcBorders>
            <w:shd w:val="clear" w:color="auto" w:fill="E5E5E5"/>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8"/>
        </w:trPr>
        <w:tc>
          <w:tcPr>
            <w:tcW w:w="680" w:type="dxa"/>
            <w:vMerge/>
            <w:tcBorders>
              <w:top w:val="nil"/>
              <w:left w:val="single" w:sz="8" w:space="0" w:color="008000"/>
              <w:bottom w:val="single" w:sz="8" w:space="0" w:color="auto"/>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208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302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148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auto"/>
            </w:tcBorders>
            <w:shd w:val="clear" w:color="auto" w:fill="E5E5E5"/>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1560" w:type="dxa"/>
            <w:vMerge/>
            <w:tcBorders>
              <w:top w:val="nil"/>
              <w:left w:val="nil"/>
              <w:bottom w:val="single" w:sz="8" w:space="0" w:color="auto"/>
              <w:right w:val="nil"/>
            </w:tcBorders>
            <w:shd w:val="clear" w:color="auto" w:fill="E5E5E5"/>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shd w:val="clear" w:color="auto" w:fill="E5E5E5"/>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227"/>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Incinerarea deseurilor</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Cos dispersie cu dimensiunile:</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spacing w:line="226" w:lineRule="exact"/>
              <w:ind w:right="120"/>
              <w:jc w:val="center"/>
            </w:pPr>
            <w:r w:rsidRPr="00253030">
              <w:rPr>
                <w:w w:val="99"/>
              </w:rPr>
              <w:t>NO</w:t>
            </w:r>
            <w:r w:rsidRPr="00253030">
              <w:rPr>
                <w:w w:val="99"/>
                <w:vertAlign w:val="subscript"/>
              </w:rPr>
              <w:t>x</w:t>
            </w:r>
            <w:r w:rsidRPr="00253030">
              <w:rPr>
                <w:w w:val="99"/>
              </w:rPr>
              <w:t>, SO</w:t>
            </w:r>
            <w:r w:rsidRPr="00253030">
              <w:rPr>
                <w:w w:val="99"/>
                <w:vertAlign w:val="subscript"/>
              </w:rPr>
              <w:t>2</w:t>
            </w:r>
            <w:r w:rsidRPr="00253030">
              <w:rPr>
                <w:w w:val="99"/>
              </w:rPr>
              <w:t>, CO,</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ind w:right="120"/>
              <w:jc w:val="center"/>
            </w:pPr>
            <w:r w:rsidRPr="00253030">
              <w:t>Baterie de filtre</w:t>
            </w: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01"/>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spacing w:line="213" w:lineRule="exact"/>
              <w:ind w:right="120"/>
              <w:jc w:val="center"/>
            </w:pPr>
            <w:r w:rsidRPr="00253030">
              <w:t>pulberi, HCl,HF,</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3"/>
        </w:trPr>
        <w:tc>
          <w:tcPr>
            <w:tcW w:w="680" w:type="dxa"/>
            <w:vMerge w:val="restart"/>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ind w:left="180"/>
            </w:pPr>
            <w:r w:rsidRPr="00253030">
              <w:t>1.</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la linia de incinerare</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0"/>
        </w:trPr>
        <w:tc>
          <w:tcPr>
            <w:tcW w:w="680" w:type="dxa"/>
            <w:vMerge/>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H = 15m, D = 0,6 m</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ind w:right="120"/>
              <w:jc w:val="center"/>
            </w:pPr>
            <w:r w:rsidRPr="00253030">
              <w:t>TOC, PCDD/F,</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ind w:right="120"/>
              <w:jc w:val="center"/>
            </w:pPr>
            <w:r w:rsidRPr="00253030">
              <w:t>ceramice</w:t>
            </w: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3"/>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Linia 1 HP 1250</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3"/>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02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ind w:right="120"/>
              <w:jc w:val="center"/>
            </w:pPr>
            <w:r w:rsidRPr="00253030">
              <w:t>metale grele</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56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1"/>
        </w:trPr>
        <w:tc>
          <w:tcPr>
            <w:tcW w:w="680" w:type="dxa"/>
            <w:tcBorders>
              <w:top w:val="nil"/>
              <w:left w:val="single" w:sz="8" w:space="0" w:color="008000"/>
              <w:bottom w:val="single" w:sz="8" w:space="0" w:color="auto"/>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208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302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1600" w:type="dxa"/>
            <w:gridSpan w:val="2"/>
            <w:vMerge/>
            <w:tcBorders>
              <w:top w:val="nil"/>
              <w:left w:val="nil"/>
              <w:bottom w:val="single" w:sz="8" w:space="0" w:color="auto"/>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1560" w:type="dxa"/>
            <w:tcBorders>
              <w:top w:val="nil"/>
              <w:left w:val="nil"/>
              <w:bottom w:val="single" w:sz="8" w:space="0" w:color="auto"/>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222"/>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Incinerarea deseurilor</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02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spacing w:line="222" w:lineRule="exact"/>
              <w:ind w:right="120"/>
              <w:jc w:val="center"/>
            </w:pPr>
            <w:r w:rsidRPr="00253030">
              <w:rPr>
                <w:w w:val="99"/>
              </w:rPr>
              <w:t>NO</w:t>
            </w:r>
            <w:r w:rsidRPr="00253030">
              <w:rPr>
                <w:w w:val="99"/>
                <w:vertAlign w:val="subscript"/>
              </w:rPr>
              <w:t>x</w:t>
            </w:r>
            <w:r w:rsidRPr="00253030">
              <w:rPr>
                <w:w w:val="99"/>
              </w:rPr>
              <w:t>, SO</w:t>
            </w:r>
            <w:r w:rsidRPr="00253030">
              <w:rPr>
                <w:w w:val="99"/>
                <w:vertAlign w:val="subscript"/>
              </w:rPr>
              <w:t>2</w:t>
            </w:r>
            <w:r w:rsidRPr="00253030">
              <w:rPr>
                <w:w w:val="99"/>
              </w:rPr>
              <w:t>, CO,</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ind w:right="120"/>
              <w:jc w:val="center"/>
            </w:pPr>
            <w:r w:rsidRPr="00253030">
              <w:t>Baterie de filtre</w:t>
            </w: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73"/>
        </w:trPr>
        <w:tc>
          <w:tcPr>
            <w:tcW w:w="680" w:type="dxa"/>
            <w:vMerge w:val="restart"/>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ind w:left="180"/>
            </w:pPr>
            <w:r w:rsidRPr="00253030">
              <w:t>2.</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Cos dispersie cu dimensiunile:</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spacing w:line="173" w:lineRule="exact"/>
              <w:ind w:right="120"/>
              <w:jc w:val="center"/>
            </w:pPr>
            <w:r w:rsidRPr="00253030">
              <w:t>pulberi, HCl, HF</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98"/>
        </w:trPr>
        <w:tc>
          <w:tcPr>
            <w:tcW w:w="680" w:type="dxa"/>
            <w:vMerge/>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spacing w:line="213" w:lineRule="exact"/>
            </w:pPr>
            <w:r w:rsidRPr="00253030">
              <w:t>la linia de incinerare</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ind w:right="120"/>
              <w:jc w:val="center"/>
            </w:pPr>
            <w:r w:rsidRPr="00253030">
              <w:t>TOC, PCDD/F,</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ind w:right="120"/>
              <w:jc w:val="center"/>
            </w:pPr>
            <w:r w:rsidRPr="00253030">
              <w:t>ceramice</w:t>
            </w: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16"/>
        </w:trPr>
        <w:tc>
          <w:tcPr>
            <w:tcW w:w="680" w:type="dxa"/>
            <w:vMerge/>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H = 15 m, D = 0,8 m</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52"/>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r w:rsidRPr="00253030">
              <w:t>Linia 1 HP 1500</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55"/>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14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val="restart"/>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ind w:right="120"/>
              <w:jc w:val="center"/>
            </w:pPr>
            <w:r w:rsidRPr="00253030">
              <w:t>metale grele</w:t>
            </w: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56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68"/>
        </w:trPr>
        <w:tc>
          <w:tcPr>
            <w:tcW w:w="680" w:type="dxa"/>
            <w:tcBorders>
              <w:top w:val="nil"/>
              <w:left w:val="single" w:sz="8" w:space="0" w:color="008000"/>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22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302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600" w:type="dxa"/>
            <w:gridSpan w:val="2"/>
            <w:vMerge/>
            <w:tcBorders>
              <w:top w:val="nil"/>
              <w:left w:val="nil"/>
              <w:bottom w:val="nil"/>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56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r w:rsidR="001B1041" w:rsidRPr="00253030" w:rsidTr="00423445">
        <w:trPr>
          <w:trHeight w:val="146"/>
        </w:trPr>
        <w:tc>
          <w:tcPr>
            <w:tcW w:w="680" w:type="dxa"/>
            <w:tcBorders>
              <w:top w:val="nil"/>
              <w:left w:val="single" w:sz="8" w:space="0" w:color="008000"/>
              <w:bottom w:val="single" w:sz="8" w:space="0" w:color="008000"/>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208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302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148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1B1041" w:rsidRPr="00253030" w:rsidRDefault="001B1041"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1560" w:type="dxa"/>
            <w:tcBorders>
              <w:top w:val="nil"/>
              <w:left w:val="nil"/>
              <w:bottom w:val="single" w:sz="8" w:space="0" w:color="008000"/>
              <w:right w:val="nil"/>
            </w:tcBorders>
            <w:vAlign w:val="bottom"/>
          </w:tcPr>
          <w:p w:rsidR="001B1041" w:rsidRPr="00253030" w:rsidRDefault="001B1041"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vAlign w:val="bottom"/>
          </w:tcPr>
          <w:p w:rsidR="001B1041" w:rsidRPr="00253030" w:rsidRDefault="001B1041" w:rsidP="00423445">
            <w:pPr>
              <w:widowControl w:val="0"/>
              <w:autoSpaceDE w:val="0"/>
              <w:autoSpaceDN w:val="0"/>
              <w:adjustRightInd w:val="0"/>
            </w:pPr>
          </w:p>
        </w:tc>
        <w:tc>
          <w:tcPr>
            <w:tcW w:w="0" w:type="dxa"/>
            <w:tcBorders>
              <w:top w:val="nil"/>
              <w:left w:val="nil"/>
              <w:bottom w:val="nil"/>
              <w:right w:val="nil"/>
            </w:tcBorders>
            <w:vAlign w:val="bottom"/>
          </w:tcPr>
          <w:p w:rsidR="001B1041" w:rsidRPr="00253030" w:rsidRDefault="001B1041" w:rsidP="00423445">
            <w:pPr>
              <w:widowControl w:val="0"/>
              <w:autoSpaceDE w:val="0"/>
              <w:autoSpaceDN w:val="0"/>
              <w:adjustRightInd w:val="0"/>
            </w:pPr>
          </w:p>
        </w:tc>
      </w:tr>
    </w:tbl>
    <w:p w:rsidR="001B1041" w:rsidRPr="00253030" w:rsidRDefault="001B1041" w:rsidP="001B1041">
      <w:pPr>
        <w:widowControl w:val="0"/>
        <w:autoSpaceDE w:val="0"/>
        <w:autoSpaceDN w:val="0"/>
        <w:adjustRightInd w:val="0"/>
        <w:spacing w:line="230" w:lineRule="exact"/>
      </w:pPr>
    </w:p>
    <w:p w:rsidR="001B1041" w:rsidRPr="00253030" w:rsidRDefault="001B1041" w:rsidP="001B1041">
      <w:pPr>
        <w:widowControl w:val="0"/>
        <w:overflowPunct w:val="0"/>
        <w:autoSpaceDE w:val="0"/>
        <w:autoSpaceDN w:val="0"/>
        <w:adjustRightInd w:val="0"/>
        <w:spacing w:line="239" w:lineRule="auto"/>
        <w:ind w:left="140" w:right="320"/>
      </w:pPr>
      <w:r w:rsidRPr="00253030">
        <w:t>Fiecare linie de incinerare este dotata cu cate o baterie de filtre ceramice cu un debit de 750 mc/h si o presiune de 300 mBar pentru desprafuirea gazelor arse.</w:t>
      </w:r>
    </w:p>
    <w:p w:rsidR="001B1041" w:rsidRPr="00253030" w:rsidRDefault="001B1041" w:rsidP="001B1041">
      <w:pPr>
        <w:widowControl w:val="0"/>
        <w:autoSpaceDE w:val="0"/>
        <w:autoSpaceDN w:val="0"/>
        <w:adjustRightInd w:val="0"/>
        <w:spacing w:line="6" w:lineRule="exact"/>
      </w:pPr>
    </w:p>
    <w:p w:rsidR="001B1041" w:rsidRPr="00253030" w:rsidRDefault="001B1041" w:rsidP="001B1041">
      <w:pPr>
        <w:widowControl w:val="0"/>
        <w:autoSpaceDE w:val="0"/>
        <w:autoSpaceDN w:val="0"/>
        <w:adjustRightInd w:val="0"/>
        <w:ind w:left="140"/>
      </w:pPr>
      <w:r w:rsidRPr="00253030">
        <w:t>Sistemul de eliminare a prafului cu filtru ceramic este compus din urmatoarele elemente:</w:t>
      </w:r>
    </w:p>
    <w:p w:rsidR="001B1041" w:rsidRPr="00253030" w:rsidRDefault="001B1041" w:rsidP="001B1041">
      <w:pPr>
        <w:widowControl w:val="0"/>
        <w:autoSpaceDE w:val="0"/>
        <w:autoSpaceDN w:val="0"/>
        <w:adjustRightInd w:val="0"/>
        <w:spacing w:line="6" w:lineRule="exact"/>
      </w:pPr>
    </w:p>
    <w:p w:rsidR="001B1041" w:rsidRPr="00253030" w:rsidRDefault="001B1041" w:rsidP="00D033DC">
      <w:pPr>
        <w:widowControl w:val="0"/>
        <w:numPr>
          <w:ilvl w:val="0"/>
          <w:numId w:val="80"/>
        </w:numPr>
        <w:tabs>
          <w:tab w:val="clear" w:pos="720"/>
          <w:tab w:val="num" w:pos="840"/>
        </w:tabs>
        <w:overflowPunct w:val="0"/>
        <w:autoSpaceDE w:val="0"/>
        <w:autoSpaceDN w:val="0"/>
        <w:adjustRightInd w:val="0"/>
        <w:spacing w:line="239" w:lineRule="auto"/>
        <w:ind w:left="840" w:hanging="354"/>
        <w:jc w:val="both"/>
      </w:pPr>
      <w:r w:rsidRPr="00253030">
        <w:t xml:space="preserve">Camera speciala a modulelor de filtrare; </w:t>
      </w:r>
    </w:p>
    <w:p w:rsidR="001B1041" w:rsidRPr="00253030" w:rsidRDefault="001B1041" w:rsidP="001B1041">
      <w:pPr>
        <w:widowControl w:val="0"/>
        <w:autoSpaceDE w:val="0"/>
        <w:autoSpaceDN w:val="0"/>
        <w:adjustRightInd w:val="0"/>
        <w:spacing w:line="10" w:lineRule="exact"/>
      </w:pPr>
    </w:p>
    <w:p w:rsidR="001B1041" w:rsidRPr="00253030" w:rsidRDefault="001B1041" w:rsidP="00D033DC">
      <w:pPr>
        <w:widowControl w:val="0"/>
        <w:numPr>
          <w:ilvl w:val="0"/>
          <w:numId w:val="80"/>
        </w:numPr>
        <w:tabs>
          <w:tab w:val="clear" w:pos="720"/>
          <w:tab w:val="num" w:pos="840"/>
        </w:tabs>
        <w:overflowPunct w:val="0"/>
        <w:autoSpaceDE w:val="0"/>
        <w:autoSpaceDN w:val="0"/>
        <w:adjustRightInd w:val="0"/>
        <w:spacing w:line="239" w:lineRule="auto"/>
        <w:ind w:left="840" w:right="320" w:hanging="354"/>
        <w:jc w:val="both"/>
      </w:pPr>
      <w:r w:rsidRPr="00253030">
        <w:t xml:space="preserve">Module de filtrare cu filtru ceramic care sunt pozitionate astfel incat pot fi inlocuite pe verticala in zona de aer curat; </w:t>
      </w:r>
    </w:p>
    <w:p w:rsidR="001B1041" w:rsidRPr="00253030" w:rsidRDefault="001B1041" w:rsidP="001B1041">
      <w:pPr>
        <w:widowControl w:val="0"/>
        <w:autoSpaceDE w:val="0"/>
        <w:autoSpaceDN w:val="0"/>
        <w:adjustRightInd w:val="0"/>
        <w:spacing w:line="4" w:lineRule="exact"/>
      </w:pPr>
    </w:p>
    <w:p w:rsidR="001B1041" w:rsidRPr="00253030" w:rsidRDefault="001B1041" w:rsidP="00D033DC">
      <w:pPr>
        <w:widowControl w:val="0"/>
        <w:numPr>
          <w:ilvl w:val="0"/>
          <w:numId w:val="80"/>
        </w:numPr>
        <w:tabs>
          <w:tab w:val="clear" w:pos="720"/>
          <w:tab w:val="num" w:pos="840"/>
        </w:tabs>
        <w:overflowPunct w:val="0"/>
        <w:autoSpaceDE w:val="0"/>
        <w:autoSpaceDN w:val="0"/>
        <w:adjustRightInd w:val="0"/>
        <w:spacing w:line="239" w:lineRule="auto"/>
        <w:ind w:left="840" w:hanging="354"/>
        <w:jc w:val="both"/>
      </w:pPr>
      <w:r w:rsidRPr="00253030">
        <w:t xml:space="preserve">Sistem de aer comprimat cu rezervor, valve electromagnetice si control electronic; </w:t>
      </w:r>
    </w:p>
    <w:p w:rsidR="001B1041" w:rsidRPr="00253030" w:rsidRDefault="001B1041" w:rsidP="001B1041">
      <w:pPr>
        <w:widowControl w:val="0"/>
        <w:autoSpaceDE w:val="0"/>
        <w:autoSpaceDN w:val="0"/>
        <w:adjustRightInd w:val="0"/>
        <w:spacing w:line="4" w:lineRule="exact"/>
      </w:pPr>
    </w:p>
    <w:p w:rsidR="001B1041" w:rsidRPr="00253030" w:rsidRDefault="001B1041" w:rsidP="00D033DC">
      <w:pPr>
        <w:widowControl w:val="0"/>
        <w:numPr>
          <w:ilvl w:val="0"/>
          <w:numId w:val="80"/>
        </w:numPr>
        <w:tabs>
          <w:tab w:val="clear" w:pos="720"/>
          <w:tab w:val="num" w:pos="840"/>
        </w:tabs>
        <w:overflowPunct w:val="0"/>
        <w:autoSpaceDE w:val="0"/>
        <w:autoSpaceDN w:val="0"/>
        <w:adjustRightInd w:val="0"/>
        <w:spacing w:line="239" w:lineRule="auto"/>
        <w:ind w:left="840" w:hanging="354"/>
        <w:jc w:val="both"/>
      </w:pPr>
      <w:r w:rsidRPr="00253030">
        <w:t xml:space="preserve">Coloane de sustinere cu bolturi de ancorare </w:t>
      </w:r>
    </w:p>
    <w:p w:rsidR="001B1041" w:rsidRPr="00253030" w:rsidRDefault="001B1041" w:rsidP="001B1041">
      <w:pPr>
        <w:widowControl w:val="0"/>
        <w:autoSpaceDE w:val="0"/>
        <w:autoSpaceDN w:val="0"/>
        <w:adjustRightInd w:val="0"/>
        <w:spacing w:line="7" w:lineRule="exact"/>
      </w:pPr>
    </w:p>
    <w:p w:rsidR="001B1041" w:rsidRPr="00253030" w:rsidRDefault="001B1041" w:rsidP="00D033DC">
      <w:pPr>
        <w:widowControl w:val="0"/>
        <w:numPr>
          <w:ilvl w:val="0"/>
          <w:numId w:val="80"/>
        </w:numPr>
        <w:tabs>
          <w:tab w:val="clear" w:pos="720"/>
          <w:tab w:val="num" w:pos="840"/>
        </w:tabs>
        <w:overflowPunct w:val="0"/>
        <w:autoSpaceDE w:val="0"/>
        <w:autoSpaceDN w:val="0"/>
        <w:adjustRightInd w:val="0"/>
        <w:ind w:left="840" w:hanging="354"/>
        <w:jc w:val="both"/>
      </w:pPr>
      <w:r w:rsidRPr="00253030">
        <w:t xml:space="preserve">Platforma ventilator </w:t>
      </w:r>
    </w:p>
    <w:p w:rsidR="001B1041" w:rsidRPr="00253030" w:rsidRDefault="001B1041" w:rsidP="001B1041">
      <w:pPr>
        <w:widowControl w:val="0"/>
        <w:autoSpaceDE w:val="0"/>
        <w:autoSpaceDN w:val="0"/>
        <w:adjustRightInd w:val="0"/>
        <w:spacing w:line="3" w:lineRule="exact"/>
      </w:pPr>
    </w:p>
    <w:p w:rsidR="001B1041" w:rsidRPr="00253030" w:rsidRDefault="001B1041" w:rsidP="00D033DC">
      <w:pPr>
        <w:widowControl w:val="0"/>
        <w:numPr>
          <w:ilvl w:val="0"/>
          <w:numId w:val="80"/>
        </w:numPr>
        <w:tabs>
          <w:tab w:val="clear" w:pos="720"/>
          <w:tab w:val="num" w:pos="840"/>
        </w:tabs>
        <w:overflowPunct w:val="0"/>
        <w:autoSpaceDE w:val="0"/>
        <w:autoSpaceDN w:val="0"/>
        <w:adjustRightInd w:val="0"/>
        <w:spacing w:line="239" w:lineRule="auto"/>
        <w:ind w:left="840" w:hanging="354"/>
        <w:jc w:val="both"/>
      </w:pPr>
      <w:r w:rsidRPr="00253030">
        <w:t xml:space="preserve">Flanse conectare. </w:t>
      </w:r>
    </w:p>
    <w:p w:rsidR="001B1041" w:rsidRPr="00253030" w:rsidRDefault="001B1041" w:rsidP="001B1041">
      <w:pPr>
        <w:widowControl w:val="0"/>
        <w:autoSpaceDE w:val="0"/>
        <w:autoSpaceDN w:val="0"/>
        <w:adjustRightInd w:val="0"/>
        <w:spacing w:line="13" w:lineRule="exact"/>
      </w:pPr>
    </w:p>
    <w:p w:rsidR="001B1041" w:rsidRPr="00253030" w:rsidRDefault="001B1041" w:rsidP="001B1041">
      <w:pPr>
        <w:widowControl w:val="0"/>
        <w:overflowPunct w:val="0"/>
        <w:autoSpaceDE w:val="0"/>
        <w:autoSpaceDN w:val="0"/>
        <w:adjustRightInd w:val="0"/>
        <w:spacing w:line="243" w:lineRule="auto"/>
        <w:ind w:left="140" w:right="320"/>
      </w:pPr>
      <w:r w:rsidRPr="00253030">
        <w:t>Particulele de praf sunt retinute pe filtre, in timp ce gazul epurat este evacut printr-un cos de dispersie. Dupa o anumita perioada de timp, un jet de aer comprimat inlatura praful depus pe elementele ceramice de filtrare. Jetul de aer comprimat inlatura praful depus pe elementi dirijandu-l intr-un tanc colector de praf aflat sub camera de filtrare.</w:t>
      </w:r>
    </w:p>
    <w:p w:rsidR="001B1041" w:rsidRPr="00253030" w:rsidRDefault="001B1041" w:rsidP="001B1041">
      <w:pPr>
        <w:widowControl w:val="0"/>
        <w:autoSpaceDE w:val="0"/>
        <w:autoSpaceDN w:val="0"/>
        <w:adjustRightInd w:val="0"/>
        <w:spacing w:line="8" w:lineRule="exact"/>
      </w:pPr>
    </w:p>
    <w:p w:rsidR="001B1041" w:rsidRPr="00253030" w:rsidRDefault="001B1041" w:rsidP="001B1041">
      <w:pPr>
        <w:widowControl w:val="0"/>
        <w:overflowPunct w:val="0"/>
        <w:autoSpaceDE w:val="0"/>
        <w:autoSpaceDN w:val="0"/>
        <w:adjustRightInd w:val="0"/>
        <w:spacing w:line="242" w:lineRule="auto"/>
        <w:ind w:left="140" w:right="320"/>
        <w:jc w:val="both"/>
      </w:pPr>
      <w:r w:rsidRPr="00253030">
        <w:t>Filtrele sunt curatate prin injectare de aer sub presiune, praful fiind colectat in saci inchisi ermetic, cu ajutorul unui servo-motor tip ecluza.</w:t>
      </w:r>
    </w:p>
    <w:p w:rsidR="001B1041" w:rsidRPr="00253030" w:rsidRDefault="001B1041" w:rsidP="001B1041">
      <w:pPr>
        <w:widowControl w:val="0"/>
        <w:autoSpaceDE w:val="0"/>
        <w:autoSpaceDN w:val="0"/>
        <w:adjustRightInd w:val="0"/>
        <w:spacing w:line="221" w:lineRule="exact"/>
      </w:pPr>
    </w:p>
    <w:p w:rsidR="001B1041" w:rsidRPr="00253030" w:rsidRDefault="001B1041" w:rsidP="001B1041">
      <w:pPr>
        <w:widowControl w:val="0"/>
        <w:autoSpaceDE w:val="0"/>
        <w:autoSpaceDN w:val="0"/>
        <w:adjustRightInd w:val="0"/>
        <w:ind w:left="140"/>
      </w:pPr>
      <w:r w:rsidRPr="00253030">
        <w:rPr>
          <w:b/>
          <w:bCs/>
        </w:rPr>
        <w:t>9.2. APA</w:t>
      </w:r>
    </w:p>
    <w:p w:rsidR="001B1041" w:rsidRPr="00253030" w:rsidRDefault="001B1041" w:rsidP="001B1041">
      <w:pPr>
        <w:widowControl w:val="0"/>
        <w:autoSpaceDE w:val="0"/>
        <w:autoSpaceDN w:val="0"/>
        <w:adjustRightInd w:val="0"/>
        <w:spacing w:line="228" w:lineRule="exact"/>
      </w:pPr>
    </w:p>
    <w:p w:rsidR="001B1041" w:rsidRPr="00253030" w:rsidRDefault="001B1041" w:rsidP="001B1041">
      <w:pPr>
        <w:widowControl w:val="0"/>
        <w:autoSpaceDE w:val="0"/>
        <w:autoSpaceDN w:val="0"/>
        <w:adjustRightInd w:val="0"/>
        <w:ind w:left="140"/>
      </w:pPr>
      <w:r w:rsidRPr="00253030">
        <w:rPr>
          <w:b/>
          <w:bCs/>
        </w:rPr>
        <w:t>Staţia de preepurare</w:t>
      </w:r>
    </w:p>
    <w:p w:rsidR="001B1041" w:rsidRPr="00253030" w:rsidRDefault="001B1041" w:rsidP="001B1041">
      <w:pPr>
        <w:widowControl w:val="0"/>
        <w:autoSpaceDE w:val="0"/>
        <w:autoSpaceDN w:val="0"/>
        <w:adjustRightInd w:val="0"/>
        <w:spacing w:line="17" w:lineRule="exact"/>
      </w:pPr>
    </w:p>
    <w:p w:rsidR="001B1041" w:rsidRPr="00253030" w:rsidRDefault="001B1041" w:rsidP="001B1041">
      <w:pPr>
        <w:widowControl w:val="0"/>
        <w:overflowPunct w:val="0"/>
        <w:autoSpaceDE w:val="0"/>
        <w:autoSpaceDN w:val="0"/>
        <w:adjustRightInd w:val="0"/>
        <w:spacing w:line="239" w:lineRule="auto"/>
        <w:ind w:left="7" w:right="2680"/>
      </w:pPr>
      <w:r w:rsidRPr="00253030">
        <w:t>Statia este de tip monobloc, cu aerare continua, mecano – biologica si are o capacitate maxima de 35 locuitori echivalenţi. Sistemul ORM se compune dintr-un rezervor cilindric realizat din poliester armat cu fibra de sticla (PAFS), impartit in 4 compartimente funcţionale. Compartimentele sunt separate prin  diafragme impermeabile prevăzute cu orificii care permit circulaţia apei uzate. Fiecare compartiment realizează cate o etapa a procesului de preepurare:</w:t>
      </w:r>
    </w:p>
    <w:p w:rsidR="001B1041" w:rsidRPr="00253030" w:rsidRDefault="001B1041" w:rsidP="001B1041">
      <w:pPr>
        <w:widowControl w:val="0"/>
        <w:overflowPunct w:val="0"/>
        <w:autoSpaceDE w:val="0"/>
        <w:autoSpaceDN w:val="0"/>
        <w:adjustRightInd w:val="0"/>
        <w:spacing w:line="243" w:lineRule="auto"/>
        <w:ind w:left="140" w:right="320"/>
        <w:jc w:val="both"/>
      </w:pPr>
    </w:p>
    <w:p w:rsidR="001B1041" w:rsidRPr="00253030" w:rsidRDefault="001B1041" w:rsidP="001B1041">
      <w:pPr>
        <w:widowControl w:val="0"/>
        <w:autoSpaceDE w:val="0"/>
        <w:autoSpaceDN w:val="0"/>
        <w:adjustRightInd w:val="0"/>
        <w:spacing w:line="4" w:lineRule="exact"/>
      </w:pPr>
    </w:p>
    <w:p w:rsidR="001B1041" w:rsidRPr="00253030" w:rsidRDefault="001B1041" w:rsidP="00D033DC">
      <w:pPr>
        <w:widowControl w:val="0"/>
        <w:numPr>
          <w:ilvl w:val="1"/>
          <w:numId w:val="81"/>
        </w:numPr>
        <w:tabs>
          <w:tab w:val="clear" w:pos="1440"/>
          <w:tab w:val="num" w:pos="1407"/>
        </w:tabs>
        <w:overflowPunct w:val="0"/>
        <w:autoSpaceDE w:val="0"/>
        <w:autoSpaceDN w:val="0"/>
        <w:adjustRightInd w:val="0"/>
        <w:ind w:left="1407" w:hanging="356"/>
        <w:jc w:val="both"/>
      </w:pPr>
      <w:r w:rsidRPr="00253030">
        <w:t xml:space="preserve">Compartimentul 1 – acumulare, separare grosiera, egalizare si distribuire a debitului; </w:t>
      </w:r>
    </w:p>
    <w:p w:rsidR="001B1041" w:rsidRPr="00253030" w:rsidRDefault="001B1041" w:rsidP="001B1041">
      <w:pPr>
        <w:widowControl w:val="0"/>
        <w:autoSpaceDE w:val="0"/>
        <w:autoSpaceDN w:val="0"/>
        <w:adjustRightInd w:val="0"/>
        <w:spacing w:line="7" w:lineRule="exact"/>
      </w:pPr>
    </w:p>
    <w:p w:rsidR="001B1041" w:rsidRPr="00253030" w:rsidRDefault="001B1041" w:rsidP="00D033DC">
      <w:pPr>
        <w:widowControl w:val="0"/>
        <w:numPr>
          <w:ilvl w:val="1"/>
          <w:numId w:val="81"/>
        </w:numPr>
        <w:tabs>
          <w:tab w:val="clear" w:pos="1440"/>
          <w:tab w:val="num" w:pos="1407"/>
        </w:tabs>
        <w:overflowPunct w:val="0"/>
        <w:autoSpaceDE w:val="0"/>
        <w:autoSpaceDN w:val="0"/>
        <w:adjustRightInd w:val="0"/>
        <w:ind w:left="1407" w:hanging="356"/>
        <w:jc w:val="both"/>
      </w:pPr>
      <w:r w:rsidRPr="00253030">
        <w:t xml:space="preserve">Compartimentul 2 si 3 – oxidare biologica si nitrificare; </w:t>
      </w:r>
    </w:p>
    <w:p w:rsidR="001B1041" w:rsidRPr="00253030" w:rsidRDefault="001B1041" w:rsidP="001B1041">
      <w:pPr>
        <w:widowControl w:val="0"/>
        <w:autoSpaceDE w:val="0"/>
        <w:autoSpaceDN w:val="0"/>
        <w:adjustRightInd w:val="0"/>
        <w:spacing w:line="2" w:lineRule="exact"/>
      </w:pPr>
    </w:p>
    <w:p w:rsidR="001B1041" w:rsidRPr="00253030" w:rsidRDefault="001B1041" w:rsidP="00D033DC">
      <w:pPr>
        <w:widowControl w:val="0"/>
        <w:numPr>
          <w:ilvl w:val="1"/>
          <w:numId w:val="81"/>
        </w:numPr>
        <w:tabs>
          <w:tab w:val="clear" w:pos="1440"/>
          <w:tab w:val="num" w:pos="1407"/>
        </w:tabs>
        <w:overflowPunct w:val="0"/>
        <w:autoSpaceDE w:val="0"/>
        <w:autoSpaceDN w:val="0"/>
        <w:adjustRightInd w:val="0"/>
        <w:ind w:left="1407" w:hanging="356"/>
        <w:jc w:val="both"/>
      </w:pPr>
      <w:r w:rsidRPr="00253030">
        <w:t xml:space="preserve">Compartimentul 4 – sedimentare finala si recircularea nămolului. </w:t>
      </w:r>
    </w:p>
    <w:p w:rsidR="001B1041" w:rsidRPr="00253030" w:rsidRDefault="001B1041" w:rsidP="001B1041">
      <w:pPr>
        <w:widowControl w:val="0"/>
        <w:autoSpaceDE w:val="0"/>
        <w:autoSpaceDN w:val="0"/>
        <w:adjustRightInd w:val="0"/>
      </w:pPr>
    </w:p>
    <w:p w:rsidR="00F73563" w:rsidRPr="00253030" w:rsidRDefault="00F73563" w:rsidP="003B0221">
      <w:pPr>
        <w:jc w:val="both"/>
        <w:rPr>
          <w:sz w:val="16"/>
          <w:szCs w:val="16"/>
        </w:rPr>
      </w:pPr>
      <w:bookmarkStart w:id="23" w:name="page99"/>
      <w:bookmarkEnd w:id="23"/>
    </w:p>
    <w:p w:rsidR="003C05B4" w:rsidRPr="00253030" w:rsidRDefault="003C05B4" w:rsidP="003B0221">
      <w:pPr>
        <w:jc w:val="both"/>
        <w:rPr>
          <w:sz w:val="16"/>
          <w:szCs w:val="16"/>
        </w:rPr>
      </w:pPr>
    </w:p>
    <w:p w:rsidR="00F73563" w:rsidRPr="00253030" w:rsidRDefault="00F73563" w:rsidP="003B0221">
      <w:pPr>
        <w:ind w:left="480" w:hanging="480"/>
        <w:jc w:val="both"/>
        <w:rPr>
          <w:b/>
          <w:noProof/>
        </w:rPr>
      </w:pPr>
      <w:bookmarkStart w:id="24" w:name="_Toc129424616"/>
      <w:bookmarkEnd w:id="22"/>
      <w:r w:rsidRPr="00253030">
        <w:rPr>
          <w:b/>
          <w:noProof/>
        </w:rPr>
        <w:t>10. CONCENTRAŢII DE POLUANŢI ADMIŞI LA EVACUAREA ÎN MEDIUL ÎNCONJURĂTOR</w:t>
      </w:r>
      <w:bookmarkEnd w:id="24"/>
    </w:p>
    <w:p w:rsidR="00F73563" w:rsidRPr="00253030" w:rsidRDefault="00F73563" w:rsidP="003B0221">
      <w:pPr>
        <w:jc w:val="both"/>
        <w:outlineLvl w:val="0"/>
        <w:rPr>
          <w:b/>
          <w:noProof/>
          <w:sz w:val="16"/>
          <w:szCs w:val="16"/>
        </w:rPr>
      </w:pPr>
    </w:p>
    <w:p w:rsidR="00D00C70" w:rsidRPr="00253030" w:rsidRDefault="00D00C70" w:rsidP="00D00C70">
      <w:pPr>
        <w:pStyle w:val="Titlu2"/>
        <w:numPr>
          <w:ilvl w:val="0"/>
          <w:numId w:val="0"/>
        </w:numPr>
        <w:rPr>
          <w:noProof/>
          <w:szCs w:val="24"/>
          <w:lang w:val="ro-RO"/>
        </w:rPr>
      </w:pPr>
      <w:bookmarkStart w:id="25" w:name="_Toc129424617"/>
      <w:bookmarkStart w:id="26" w:name="_Toc129424622"/>
      <w:r w:rsidRPr="00253030">
        <w:rPr>
          <w:noProof/>
          <w:szCs w:val="24"/>
          <w:lang w:val="ro-RO"/>
        </w:rPr>
        <w:t>10.1. AER</w:t>
      </w:r>
      <w:bookmarkEnd w:id="25"/>
      <w:r w:rsidRPr="00253030">
        <w:rPr>
          <w:noProof/>
          <w:szCs w:val="24"/>
          <w:lang w:val="ro-RO"/>
        </w:rPr>
        <w:t xml:space="preserve">    </w:t>
      </w:r>
    </w:p>
    <w:p w:rsidR="00D00C70" w:rsidRPr="00253030" w:rsidRDefault="00D00C70" w:rsidP="00D00C70">
      <w:pPr>
        <w:tabs>
          <w:tab w:val="left" w:pos="0"/>
        </w:tabs>
        <w:jc w:val="both"/>
        <w:outlineLvl w:val="2"/>
        <w:rPr>
          <w:b/>
        </w:rPr>
      </w:pPr>
      <w:bookmarkStart w:id="27" w:name="_Toc129424618"/>
      <w:r w:rsidRPr="00253030">
        <w:rPr>
          <w:b/>
          <w:noProof/>
        </w:rPr>
        <w:t xml:space="preserve">10.1.1. </w:t>
      </w:r>
      <w:r w:rsidR="00483CCC" w:rsidRPr="00253030">
        <w:rPr>
          <w:b/>
          <w:noProof/>
        </w:rPr>
        <w:t>E</w:t>
      </w:r>
      <w:r w:rsidRPr="00253030">
        <w:rPr>
          <w:b/>
          <w:noProof/>
        </w:rPr>
        <w:t xml:space="preserve">misii </w:t>
      </w:r>
      <w:r w:rsidRPr="00253030">
        <w:rPr>
          <w:b/>
        </w:rPr>
        <w:t>în aer şi mirosuri</w:t>
      </w:r>
      <w:bookmarkEnd w:id="27"/>
    </w:p>
    <w:p w:rsidR="00423445" w:rsidRPr="00253030" w:rsidRDefault="00423445" w:rsidP="00423445">
      <w:pPr>
        <w:widowControl w:val="0"/>
        <w:autoSpaceDE w:val="0"/>
        <w:autoSpaceDN w:val="0"/>
        <w:adjustRightInd w:val="0"/>
        <w:spacing w:line="133" w:lineRule="exact"/>
      </w:pPr>
    </w:p>
    <w:p w:rsidR="00423445" w:rsidRPr="00253030" w:rsidRDefault="00423445" w:rsidP="00D033DC">
      <w:pPr>
        <w:widowControl w:val="0"/>
        <w:numPr>
          <w:ilvl w:val="0"/>
          <w:numId w:val="82"/>
        </w:numPr>
        <w:overflowPunct w:val="0"/>
        <w:autoSpaceDE w:val="0"/>
        <w:autoSpaceDN w:val="0"/>
        <w:adjustRightInd w:val="0"/>
        <w:spacing w:line="242" w:lineRule="auto"/>
        <w:ind w:left="527" w:right="180" w:hanging="527"/>
        <w:jc w:val="both"/>
      </w:pPr>
      <w:r w:rsidRPr="00253030">
        <w:t xml:space="preserve">Emisiile în aer nu trebuie să depăsească valoarea limită de emisie prevăzută în Tabelul  10.1.3. a prezentei autorizaţii. </w:t>
      </w:r>
    </w:p>
    <w:p w:rsidR="00423445" w:rsidRPr="00253030" w:rsidRDefault="00423445" w:rsidP="00D033DC">
      <w:pPr>
        <w:widowControl w:val="0"/>
        <w:numPr>
          <w:ilvl w:val="0"/>
          <w:numId w:val="82"/>
        </w:numPr>
        <w:overflowPunct w:val="0"/>
        <w:autoSpaceDE w:val="0"/>
        <w:autoSpaceDN w:val="0"/>
        <w:adjustRightInd w:val="0"/>
        <w:spacing w:line="244" w:lineRule="auto"/>
        <w:ind w:left="527" w:right="180" w:hanging="527"/>
        <w:jc w:val="both"/>
      </w:pPr>
      <w:r w:rsidRPr="00253030">
        <w:t xml:space="preserve">Toate echipamentele, inclusiv echipamentele de rezervă menţionate în capitolul monitorizarea activităţii, trebuie să existe pe amplasament. Toate echipamentele de tratare/ reducere, control ẟi monitorizare trebuie calibrate si întreţinute, când sunt folosite, conform precizărilor din capitolul Monitorizare. </w:t>
      </w:r>
    </w:p>
    <w:p w:rsidR="00423445" w:rsidRPr="00253030" w:rsidRDefault="00423445" w:rsidP="00423445">
      <w:pPr>
        <w:widowControl w:val="0"/>
        <w:autoSpaceDE w:val="0"/>
        <w:autoSpaceDN w:val="0"/>
        <w:adjustRightInd w:val="0"/>
        <w:spacing w:line="124" w:lineRule="exact"/>
      </w:pPr>
    </w:p>
    <w:p w:rsidR="00423445" w:rsidRPr="00253030" w:rsidRDefault="00423445" w:rsidP="00D033DC">
      <w:pPr>
        <w:widowControl w:val="0"/>
        <w:numPr>
          <w:ilvl w:val="0"/>
          <w:numId w:val="82"/>
        </w:numPr>
        <w:overflowPunct w:val="0"/>
        <w:autoSpaceDE w:val="0"/>
        <w:autoSpaceDN w:val="0"/>
        <w:adjustRightInd w:val="0"/>
        <w:spacing w:line="242" w:lineRule="auto"/>
        <w:ind w:left="527" w:right="180" w:hanging="527"/>
        <w:jc w:val="both"/>
      </w:pPr>
      <w:r w:rsidRPr="00253030">
        <w:t xml:space="preserve">Monitorizarea si analizele fiecărei emisii trebuie realizate asa cum s-a precizat în capitolul monitorizarea activităţii a prezentei Autorizaţii. Un raport privind rezultatele acestei monitorizări trebuie depus lunar la </w:t>
      </w:r>
      <w:r w:rsidR="009F46D2" w:rsidRPr="00253030">
        <w:t>Autoritatea de mediu</w:t>
      </w:r>
      <w:r w:rsidRPr="00253030">
        <w:t xml:space="preserve">. </w:t>
      </w:r>
    </w:p>
    <w:p w:rsidR="00423445" w:rsidRPr="00253030" w:rsidRDefault="00423445" w:rsidP="00423445">
      <w:pPr>
        <w:widowControl w:val="0"/>
        <w:autoSpaceDE w:val="0"/>
        <w:autoSpaceDN w:val="0"/>
        <w:adjustRightInd w:val="0"/>
        <w:spacing w:line="126" w:lineRule="exact"/>
      </w:pPr>
    </w:p>
    <w:p w:rsidR="00423445" w:rsidRPr="00253030" w:rsidRDefault="00423445" w:rsidP="00D033DC">
      <w:pPr>
        <w:widowControl w:val="0"/>
        <w:numPr>
          <w:ilvl w:val="0"/>
          <w:numId w:val="82"/>
        </w:numPr>
        <w:overflowPunct w:val="0"/>
        <w:autoSpaceDE w:val="0"/>
        <w:autoSpaceDN w:val="0"/>
        <w:adjustRightInd w:val="0"/>
        <w:spacing w:line="243" w:lineRule="auto"/>
        <w:ind w:left="527" w:right="180" w:hanging="527"/>
        <w:jc w:val="both"/>
      </w:pPr>
      <w:r w:rsidRPr="00253030">
        <w:t>Toate rezultatele măsurătorilor trebuie înregistrate, prelucrate si prezentate într-o formă adecvată, u</w:t>
      </w:r>
      <w:r w:rsidR="00162B1E">
        <w:t>s</w:t>
      </w:r>
      <w:r w:rsidRPr="00253030">
        <w:t xml:space="preserve">or de analizat pentru a permite autorităţilor competente pentru protecţia mediului să verifice conformitatea cu condiţiile de funcţionare prevăzute si valorile limită de emisie stabilite. </w:t>
      </w:r>
    </w:p>
    <w:p w:rsidR="00423445" w:rsidRPr="00253030" w:rsidRDefault="00423445" w:rsidP="00423445">
      <w:pPr>
        <w:widowControl w:val="0"/>
        <w:autoSpaceDE w:val="0"/>
        <w:autoSpaceDN w:val="0"/>
        <w:adjustRightInd w:val="0"/>
        <w:spacing w:line="125" w:lineRule="exact"/>
      </w:pPr>
    </w:p>
    <w:p w:rsidR="00423445" w:rsidRPr="00253030" w:rsidRDefault="00423445" w:rsidP="00D033DC">
      <w:pPr>
        <w:widowControl w:val="0"/>
        <w:numPr>
          <w:ilvl w:val="0"/>
          <w:numId w:val="82"/>
        </w:numPr>
        <w:overflowPunct w:val="0"/>
        <w:autoSpaceDE w:val="0"/>
        <w:autoSpaceDN w:val="0"/>
        <w:adjustRightInd w:val="0"/>
        <w:spacing w:line="242" w:lineRule="auto"/>
        <w:ind w:left="527" w:right="180" w:hanging="527"/>
        <w:jc w:val="both"/>
      </w:pPr>
      <w:r w:rsidRPr="00253030">
        <w:t xml:space="preserve">Este interzisă stocarea temporară a materialelor pulverulente pe platforme neacoperite. Recipientele utilizate pentru aceste materiale vor fi acoperite corespunzător, în scopul evitării si minimizării emisiilor difuze. </w:t>
      </w:r>
    </w:p>
    <w:p w:rsidR="00423445" w:rsidRPr="00253030" w:rsidRDefault="00423445" w:rsidP="00423445">
      <w:pPr>
        <w:widowControl w:val="0"/>
        <w:autoSpaceDE w:val="0"/>
        <w:autoSpaceDN w:val="0"/>
        <w:adjustRightInd w:val="0"/>
        <w:spacing w:line="126" w:lineRule="exact"/>
      </w:pPr>
    </w:p>
    <w:p w:rsidR="00423445" w:rsidRPr="00253030" w:rsidRDefault="00423445" w:rsidP="00D033DC">
      <w:pPr>
        <w:widowControl w:val="0"/>
        <w:numPr>
          <w:ilvl w:val="0"/>
          <w:numId w:val="82"/>
        </w:numPr>
        <w:overflowPunct w:val="0"/>
        <w:autoSpaceDE w:val="0"/>
        <w:autoSpaceDN w:val="0"/>
        <w:adjustRightInd w:val="0"/>
        <w:spacing w:line="243" w:lineRule="auto"/>
        <w:ind w:left="527" w:right="180" w:hanging="527"/>
        <w:jc w:val="both"/>
      </w:pPr>
      <w:r w:rsidRPr="00253030">
        <w:t xml:space="preserve">Prin măsuri organizatorice adecvate, operatorul se va asigura ca transportul acelor materiale care ar putea provoca pulberi în formă uscată să se facă în sisteme închise (autovehicule cu toate suprafeţele de transport închise, containere închise). </w:t>
      </w:r>
    </w:p>
    <w:p w:rsidR="00423445" w:rsidRPr="00253030" w:rsidRDefault="00423445" w:rsidP="00423445">
      <w:pPr>
        <w:widowControl w:val="0"/>
        <w:autoSpaceDE w:val="0"/>
        <w:autoSpaceDN w:val="0"/>
        <w:adjustRightInd w:val="0"/>
        <w:spacing w:line="120" w:lineRule="exact"/>
      </w:pPr>
    </w:p>
    <w:p w:rsidR="00423445" w:rsidRPr="00253030" w:rsidRDefault="00423445" w:rsidP="00D033DC">
      <w:pPr>
        <w:widowControl w:val="0"/>
        <w:numPr>
          <w:ilvl w:val="0"/>
          <w:numId w:val="82"/>
        </w:numPr>
        <w:overflowPunct w:val="0"/>
        <w:autoSpaceDE w:val="0"/>
        <w:autoSpaceDN w:val="0"/>
        <w:adjustRightInd w:val="0"/>
        <w:ind w:left="527" w:hanging="527"/>
        <w:jc w:val="both"/>
      </w:pPr>
      <w:r w:rsidRPr="00253030">
        <w:t xml:space="preserve">Emisiile difuze de pulberi si mirosurile vor fi micsorate prin următoarele măsuri: </w:t>
      </w:r>
    </w:p>
    <w:p w:rsidR="00423445" w:rsidRPr="00253030" w:rsidRDefault="00423445" w:rsidP="00423445">
      <w:pPr>
        <w:widowControl w:val="0"/>
        <w:autoSpaceDE w:val="0"/>
        <w:autoSpaceDN w:val="0"/>
        <w:adjustRightInd w:val="0"/>
        <w:spacing w:line="3" w:lineRule="exact"/>
      </w:pPr>
    </w:p>
    <w:p w:rsidR="00423445" w:rsidRPr="00253030" w:rsidRDefault="00423445" w:rsidP="00D033DC">
      <w:pPr>
        <w:widowControl w:val="0"/>
        <w:numPr>
          <w:ilvl w:val="1"/>
          <w:numId w:val="82"/>
        </w:numPr>
        <w:overflowPunct w:val="0"/>
        <w:autoSpaceDE w:val="0"/>
        <w:autoSpaceDN w:val="0"/>
        <w:adjustRightInd w:val="0"/>
        <w:spacing w:line="239" w:lineRule="auto"/>
        <w:ind w:left="1227" w:hanging="351"/>
        <w:jc w:val="both"/>
      </w:pPr>
      <w:r w:rsidRPr="00253030">
        <w:t xml:space="preserve">prin respectarea strictă a procesului tehnologic; </w:t>
      </w:r>
    </w:p>
    <w:p w:rsidR="00423445" w:rsidRPr="00253030" w:rsidRDefault="00423445" w:rsidP="00423445">
      <w:pPr>
        <w:widowControl w:val="0"/>
        <w:autoSpaceDE w:val="0"/>
        <w:autoSpaceDN w:val="0"/>
        <w:adjustRightInd w:val="0"/>
        <w:spacing w:line="4" w:lineRule="exact"/>
      </w:pPr>
    </w:p>
    <w:p w:rsidR="00423445" w:rsidRPr="00253030" w:rsidRDefault="00423445" w:rsidP="00D033DC">
      <w:pPr>
        <w:widowControl w:val="0"/>
        <w:numPr>
          <w:ilvl w:val="1"/>
          <w:numId w:val="82"/>
        </w:numPr>
        <w:overflowPunct w:val="0"/>
        <w:autoSpaceDE w:val="0"/>
        <w:autoSpaceDN w:val="0"/>
        <w:adjustRightInd w:val="0"/>
        <w:spacing w:line="239" w:lineRule="auto"/>
        <w:ind w:left="1227" w:hanging="351"/>
        <w:jc w:val="both"/>
      </w:pPr>
      <w:r w:rsidRPr="00253030">
        <w:t xml:space="preserve">întreţinere curentă eficientă a echipamentelor tehnologice; </w:t>
      </w:r>
    </w:p>
    <w:p w:rsidR="00423445" w:rsidRPr="00253030" w:rsidRDefault="00423445" w:rsidP="00423445">
      <w:pPr>
        <w:widowControl w:val="0"/>
        <w:autoSpaceDE w:val="0"/>
        <w:autoSpaceDN w:val="0"/>
        <w:adjustRightInd w:val="0"/>
        <w:spacing w:line="7" w:lineRule="exact"/>
      </w:pPr>
    </w:p>
    <w:p w:rsidR="00423445" w:rsidRPr="00253030" w:rsidRDefault="00423445" w:rsidP="00D033DC">
      <w:pPr>
        <w:widowControl w:val="0"/>
        <w:numPr>
          <w:ilvl w:val="1"/>
          <w:numId w:val="82"/>
        </w:numPr>
        <w:overflowPunct w:val="0"/>
        <w:autoSpaceDE w:val="0"/>
        <w:autoSpaceDN w:val="0"/>
        <w:adjustRightInd w:val="0"/>
        <w:spacing w:line="239" w:lineRule="auto"/>
        <w:ind w:left="1227" w:hanging="349"/>
        <w:jc w:val="both"/>
      </w:pPr>
      <w:r w:rsidRPr="00253030">
        <w:t xml:space="preserve">etansarea armăturilor si a conductelor prin care circulă produse chimice; </w:t>
      </w:r>
    </w:p>
    <w:p w:rsidR="00423445" w:rsidRPr="00253030" w:rsidRDefault="00423445" w:rsidP="00423445">
      <w:pPr>
        <w:widowControl w:val="0"/>
        <w:autoSpaceDE w:val="0"/>
        <w:autoSpaceDN w:val="0"/>
        <w:adjustRightInd w:val="0"/>
        <w:spacing w:line="128" w:lineRule="exact"/>
      </w:pPr>
    </w:p>
    <w:p w:rsidR="00423445" w:rsidRPr="00253030" w:rsidRDefault="00423445" w:rsidP="00D033DC">
      <w:pPr>
        <w:widowControl w:val="0"/>
        <w:numPr>
          <w:ilvl w:val="0"/>
          <w:numId w:val="82"/>
        </w:numPr>
        <w:overflowPunct w:val="0"/>
        <w:autoSpaceDE w:val="0"/>
        <w:autoSpaceDN w:val="0"/>
        <w:adjustRightInd w:val="0"/>
        <w:spacing w:line="243" w:lineRule="auto"/>
        <w:ind w:left="527" w:right="180" w:hanging="527"/>
        <w:jc w:val="both"/>
      </w:pPr>
      <w:r w:rsidRPr="00253030">
        <w:t xml:space="preserve">Un raport care rezumă emisiile în aer trebuie depus la </w:t>
      </w:r>
      <w:r w:rsidR="009F46D2" w:rsidRPr="00253030">
        <w:t>Autoritatea de mediu</w:t>
      </w:r>
      <w:r w:rsidRPr="00253030">
        <w:t xml:space="preserve"> ca parte a R.A.M. Informaţiile incluse în acest raport trebuie întocmite în conformitate cu ghidurile relevante. </w:t>
      </w:r>
    </w:p>
    <w:p w:rsidR="00C57F25" w:rsidRPr="00253030" w:rsidRDefault="00C57F25" w:rsidP="00C57F25">
      <w:pPr>
        <w:widowControl w:val="0"/>
        <w:overflowPunct w:val="0"/>
        <w:autoSpaceDE w:val="0"/>
        <w:autoSpaceDN w:val="0"/>
        <w:adjustRightInd w:val="0"/>
        <w:spacing w:line="243" w:lineRule="auto"/>
        <w:ind w:right="180"/>
        <w:jc w:val="both"/>
      </w:pPr>
    </w:p>
    <w:p w:rsidR="00C57F25" w:rsidRPr="00253030" w:rsidRDefault="00C57F25" w:rsidP="00C57F25">
      <w:pPr>
        <w:widowControl w:val="0"/>
        <w:overflowPunct w:val="0"/>
        <w:autoSpaceDE w:val="0"/>
        <w:autoSpaceDN w:val="0"/>
        <w:adjustRightInd w:val="0"/>
        <w:spacing w:line="243" w:lineRule="auto"/>
        <w:ind w:right="180"/>
        <w:jc w:val="both"/>
      </w:pPr>
    </w:p>
    <w:p w:rsidR="00423445" w:rsidRPr="00253030" w:rsidRDefault="00423445" w:rsidP="00423445">
      <w:pPr>
        <w:widowControl w:val="0"/>
        <w:autoSpaceDE w:val="0"/>
        <w:autoSpaceDN w:val="0"/>
        <w:adjustRightInd w:val="0"/>
        <w:ind w:left="7"/>
      </w:pPr>
      <w:r w:rsidRPr="00253030">
        <w:rPr>
          <w:b/>
          <w:bCs/>
        </w:rPr>
        <w:t>10.1.2. Emisii atmosferice rezultate din activitate</w:t>
      </w:r>
    </w:p>
    <w:p w:rsidR="00423445" w:rsidRPr="00253030" w:rsidRDefault="00423445" w:rsidP="00423445">
      <w:pPr>
        <w:widowControl w:val="0"/>
        <w:autoSpaceDE w:val="0"/>
        <w:autoSpaceDN w:val="0"/>
        <w:adjustRightInd w:val="0"/>
        <w:spacing w:line="243" w:lineRule="exact"/>
      </w:pPr>
    </w:p>
    <w:p w:rsidR="00423445" w:rsidRPr="00253030" w:rsidRDefault="00423445" w:rsidP="00423445">
      <w:pPr>
        <w:widowControl w:val="0"/>
        <w:overflowPunct w:val="0"/>
        <w:autoSpaceDE w:val="0"/>
        <w:autoSpaceDN w:val="0"/>
        <w:adjustRightInd w:val="0"/>
        <w:spacing w:line="239" w:lineRule="auto"/>
        <w:ind w:left="7" w:right="180"/>
      </w:pPr>
      <w:r w:rsidRPr="00253030">
        <w:t>Sursele de emisie din activitatea desfăsurata in SC Eco Fire Sistems SRL Constanta, evacuate în atmosferă, sunt prezentate în tabelul 10.1.2.</w:t>
      </w:r>
    </w:p>
    <w:p w:rsidR="00423445" w:rsidRPr="00253030" w:rsidRDefault="00423445" w:rsidP="00423445">
      <w:pPr>
        <w:widowControl w:val="0"/>
        <w:autoSpaceDE w:val="0"/>
        <w:autoSpaceDN w:val="0"/>
        <w:adjustRightInd w:val="0"/>
      </w:pPr>
    </w:p>
    <w:p w:rsidR="003C05B4" w:rsidRPr="00253030" w:rsidRDefault="003C05B4" w:rsidP="00423445">
      <w:pPr>
        <w:widowControl w:val="0"/>
        <w:autoSpaceDE w:val="0"/>
        <w:autoSpaceDN w:val="0"/>
        <w:adjustRightInd w:val="0"/>
      </w:pPr>
    </w:p>
    <w:p w:rsidR="00423445" w:rsidRPr="00253030" w:rsidRDefault="00423445" w:rsidP="00423445">
      <w:pPr>
        <w:widowControl w:val="0"/>
        <w:autoSpaceDE w:val="0"/>
        <w:autoSpaceDN w:val="0"/>
        <w:adjustRightInd w:val="0"/>
        <w:spacing w:line="239" w:lineRule="auto"/>
        <w:ind w:left="120"/>
      </w:pPr>
      <w:bookmarkStart w:id="28" w:name="page101"/>
      <w:bookmarkEnd w:id="28"/>
      <w:r w:rsidRPr="00253030">
        <w:rPr>
          <w:b/>
          <w:bCs/>
        </w:rPr>
        <w:t>Tabelul nr. 10.1.2.</w:t>
      </w:r>
    </w:p>
    <w:p w:rsidR="00423445" w:rsidRPr="00253030" w:rsidRDefault="00423445" w:rsidP="00423445">
      <w:pPr>
        <w:widowControl w:val="0"/>
        <w:autoSpaceDE w:val="0"/>
        <w:autoSpaceDN w:val="0"/>
        <w:adjustRightInd w:val="0"/>
        <w:spacing w:line="1" w:lineRule="exact"/>
      </w:pPr>
    </w:p>
    <w:tbl>
      <w:tblPr>
        <w:tblW w:w="0" w:type="auto"/>
        <w:tblInd w:w="10" w:type="dxa"/>
        <w:tblLayout w:type="fixed"/>
        <w:tblCellMar>
          <w:left w:w="0" w:type="dxa"/>
          <w:right w:w="0" w:type="dxa"/>
        </w:tblCellMar>
        <w:tblLook w:val="0000" w:firstRow="0" w:lastRow="0" w:firstColumn="0" w:lastColumn="0" w:noHBand="0" w:noVBand="0"/>
      </w:tblPr>
      <w:tblGrid>
        <w:gridCol w:w="820"/>
        <w:gridCol w:w="80"/>
        <w:gridCol w:w="1940"/>
        <w:gridCol w:w="120"/>
        <w:gridCol w:w="80"/>
        <w:gridCol w:w="2340"/>
        <w:gridCol w:w="140"/>
        <w:gridCol w:w="80"/>
        <w:gridCol w:w="1900"/>
        <w:gridCol w:w="120"/>
        <w:gridCol w:w="100"/>
        <w:gridCol w:w="1560"/>
        <w:gridCol w:w="120"/>
        <w:gridCol w:w="30"/>
      </w:tblGrid>
      <w:tr w:rsidR="00423445" w:rsidRPr="00253030" w:rsidTr="00423445">
        <w:trPr>
          <w:trHeight w:val="249"/>
        </w:trPr>
        <w:tc>
          <w:tcPr>
            <w:tcW w:w="820" w:type="dxa"/>
            <w:tcBorders>
              <w:top w:val="single" w:sz="8" w:space="0" w:color="008000"/>
              <w:left w:val="single" w:sz="8" w:space="0" w:color="008000"/>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w w:val="98"/>
              </w:rPr>
              <w:t>Nr.</w:t>
            </w: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4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Sursa generatoare</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34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Echipament de</w:t>
            </w:r>
          </w:p>
        </w:tc>
        <w:tc>
          <w:tcPr>
            <w:tcW w:w="14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Punct de emisie</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6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Poluanţi emiẟi</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08"/>
        </w:trPr>
        <w:tc>
          <w:tcPr>
            <w:tcW w:w="820" w:type="dxa"/>
            <w:vMerge w:val="restart"/>
            <w:tcBorders>
              <w:top w:val="nil"/>
              <w:left w:val="single" w:sz="8" w:space="0" w:color="008000"/>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crt.</w:t>
            </w: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3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depoluare</w:t>
            </w:r>
          </w:p>
        </w:tc>
        <w:tc>
          <w:tcPr>
            <w:tcW w:w="14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46"/>
        </w:trPr>
        <w:tc>
          <w:tcPr>
            <w:tcW w:w="820" w:type="dxa"/>
            <w:vMerge/>
            <w:tcBorders>
              <w:top w:val="nil"/>
              <w:left w:val="single" w:sz="8" w:space="0" w:color="008000"/>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94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2340" w:type="dxa"/>
            <w:vMerge/>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56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376"/>
        </w:trPr>
        <w:tc>
          <w:tcPr>
            <w:tcW w:w="820" w:type="dxa"/>
            <w:tcBorders>
              <w:top w:val="nil"/>
              <w:left w:val="single" w:sz="8" w:space="0" w:color="008000"/>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w w:val="94"/>
              </w:rPr>
              <w:t>1</w:t>
            </w:r>
          </w:p>
        </w:tc>
        <w:tc>
          <w:tcPr>
            <w:tcW w:w="2020" w:type="dxa"/>
            <w:gridSpan w:val="2"/>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right="823"/>
              <w:jc w:val="right"/>
            </w:pPr>
            <w:r w:rsidRPr="00253030">
              <w:rPr>
                <w:b/>
                <w:bCs/>
              </w:rPr>
              <w:t>2</w:t>
            </w: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2420" w:type="dxa"/>
            <w:gridSpan w:val="2"/>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w w:val="94"/>
              </w:rPr>
              <w:t>3</w:t>
            </w:r>
          </w:p>
        </w:tc>
        <w:tc>
          <w:tcPr>
            <w:tcW w:w="14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1980" w:type="dxa"/>
            <w:gridSpan w:val="2"/>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right="803"/>
              <w:jc w:val="right"/>
            </w:pPr>
            <w:r w:rsidRPr="00253030">
              <w:rPr>
                <w:b/>
                <w:bCs/>
              </w:rPr>
              <w:t>4</w:t>
            </w: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1660" w:type="dxa"/>
            <w:gridSpan w:val="2"/>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w w:val="94"/>
              </w:rPr>
              <w:t>5</w:t>
            </w: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32"/>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Incinerarea deseurilor</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Baterie cu filtre ceramice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Cos dispersie cu</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31" w:lineRule="exact"/>
              <w:ind w:right="140"/>
              <w:jc w:val="center"/>
            </w:pPr>
            <w:r w:rsidRPr="00253030">
              <w:rPr>
                <w:w w:val="98"/>
              </w:rPr>
              <w:t>NO</w:t>
            </w:r>
            <w:r w:rsidRPr="00253030">
              <w:rPr>
                <w:w w:val="98"/>
                <w:vertAlign w:val="subscript"/>
              </w:rPr>
              <w:t>x</w:t>
            </w:r>
            <w:r w:rsidRPr="00253030">
              <w:rPr>
                <w:w w:val="98"/>
              </w:rPr>
              <w:t>, SO</w:t>
            </w:r>
            <w:r w:rsidRPr="00253030">
              <w:rPr>
                <w:w w:val="98"/>
                <w:vertAlign w:val="subscript"/>
              </w:rPr>
              <w:t>2</w:t>
            </w:r>
            <w:r w:rsidRPr="00253030">
              <w:rPr>
                <w:w w:val="98"/>
              </w:rPr>
              <w:t>, CO,</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01"/>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3" w:lineRule="exact"/>
              <w:ind w:right="140"/>
              <w:jc w:val="center"/>
            </w:pPr>
            <w:r w:rsidRPr="00253030">
              <w:t>pulberi, HCl, HF,</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820" w:type="dxa"/>
            <w:vMerge w:val="restart"/>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83"/>
              <w:jc w:val="right"/>
            </w:pPr>
            <w:r w:rsidRPr="00253030">
              <w:t>1.</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la linia de incinerare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dimensiunile:</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820" w:type="dxa"/>
            <w:vMerge/>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cu un debit de 750 mc/h</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TOC, PCDD/F,</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08"/>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Linia 1 HP 1250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H = 15 m, D = 0,6 m</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metale grele</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A506B7">
        <w:trPr>
          <w:trHeight w:val="81"/>
        </w:trPr>
        <w:tc>
          <w:tcPr>
            <w:tcW w:w="820" w:type="dxa"/>
            <w:tcBorders>
              <w:top w:val="nil"/>
              <w:left w:val="single" w:sz="8" w:space="0" w:color="008000"/>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4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4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680" w:type="dxa"/>
            <w:gridSpan w:val="2"/>
            <w:vMerge/>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23"/>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Incinerarea deseurilor</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Baterie cu filtre ceramice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Cos dispersie cu</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23" w:lineRule="exact"/>
              <w:ind w:right="140"/>
              <w:jc w:val="center"/>
            </w:pPr>
            <w:r w:rsidRPr="00253030">
              <w:rPr>
                <w:w w:val="98"/>
              </w:rPr>
              <w:t>NO</w:t>
            </w:r>
            <w:r w:rsidRPr="00253030">
              <w:rPr>
                <w:w w:val="98"/>
                <w:vertAlign w:val="subscript"/>
              </w:rPr>
              <w:t>x</w:t>
            </w:r>
            <w:r w:rsidRPr="00253030">
              <w:rPr>
                <w:w w:val="98"/>
              </w:rPr>
              <w:t>, SO</w:t>
            </w:r>
            <w:r w:rsidRPr="00253030">
              <w:rPr>
                <w:w w:val="98"/>
                <w:vertAlign w:val="subscript"/>
              </w:rPr>
              <w:t>2</w:t>
            </w:r>
            <w:r w:rsidRPr="00253030">
              <w:rPr>
                <w:w w:val="98"/>
              </w:rPr>
              <w:t>, CO,</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01"/>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3" w:lineRule="exact"/>
              <w:ind w:right="140"/>
              <w:jc w:val="center"/>
            </w:pPr>
            <w:r w:rsidRPr="00253030">
              <w:t>pulberi, HCl, HF,</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820" w:type="dxa"/>
            <w:vMerge w:val="restart"/>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83"/>
              <w:jc w:val="right"/>
            </w:pPr>
            <w:r w:rsidRPr="00253030">
              <w:t>2.</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la linia de incinerare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dimensiunile:</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0"/>
        </w:trPr>
        <w:tc>
          <w:tcPr>
            <w:tcW w:w="820" w:type="dxa"/>
            <w:vMerge/>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cu un debit de 750 mc/h</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TOC, PCDD/F,</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0"/>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Linia 1 HP 1500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H = 15 m, D = 0,8 m</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820" w:type="dxa"/>
            <w:tcBorders>
              <w:top w:val="nil"/>
              <w:left w:val="single" w:sz="8" w:space="0" w:color="008000"/>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metale grele</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39"/>
        </w:trPr>
        <w:tc>
          <w:tcPr>
            <w:tcW w:w="820" w:type="dxa"/>
            <w:tcBorders>
              <w:top w:val="nil"/>
              <w:left w:val="single" w:sz="8" w:space="0" w:color="008000"/>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94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234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680" w:type="dxa"/>
            <w:gridSpan w:val="2"/>
            <w:vMerge/>
            <w:tcBorders>
              <w:top w:val="nil"/>
              <w:left w:val="nil"/>
              <w:bottom w:val="single" w:sz="8" w:space="0" w:color="008000"/>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bl>
    <w:p w:rsidR="00423445" w:rsidRPr="00253030" w:rsidRDefault="00423445" w:rsidP="00423445">
      <w:pPr>
        <w:widowControl w:val="0"/>
        <w:autoSpaceDE w:val="0"/>
        <w:autoSpaceDN w:val="0"/>
        <w:adjustRightInd w:val="0"/>
        <w:spacing w:line="239" w:lineRule="auto"/>
        <w:ind w:left="120"/>
      </w:pPr>
      <w:r w:rsidRPr="00253030">
        <w:rPr>
          <w:b/>
          <w:bCs/>
        </w:rPr>
        <w:t>10.1.3. Valori limită de emisie</w:t>
      </w:r>
    </w:p>
    <w:p w:rsidR="00423445" w:rsidRPr="00253030" w:rsidRDefault="00423445" w:rsidP="00423445">
      <w:pPr>
        <w:widowControl w:val="0"/>
        <w:overflowPunct w:val="0"/>
        <w:autoSpaceDE w:val="0"/>
        <w:autoSpaceDN w:val="0"/>
        <w:adjustRightInd w:val="0"/>
        <w:spacing w:line="242" w:lineRule="auto"/>
        <w:ind w:left="120" w:right="360"/>
      </w:pPr>
      <w:r w:rsidRPr="00253030">
        <w:t>Emisiile de poluanţi în atmosferă, rezultate din desfăsurarea activităţii de incinerare a deseurilor periculoase, se vor încadra în valorile limită de emisie prevăzute în tabelele 10.1.3.1, 10.1.3.2 si 10.1.3.3</w:t>
      </w:r>
    </w:p>
    <w:p w:rsidR="00423445" w:rsidRPr="00253030" w:rsidRDefault="00423445" w:rsidP="00423445">
      <w:pPr>
        <w:widowControl w:val="0"/>
        <w:autoSpaceDE w:val="0"/>
        <w:autoSpaceDN w:val="0"/>
        <w:adjustRightInd w:val="0"/>
        <w:ind w:left="120"/>
      </w:pPr>
      <w:r w:rsidRPr="00253030">
        <w:rPr>
          <w:b/>
          <w:bCs/>
        </w:rPr>
        <w:t>Tabelul 10.1.3.1 - valori medii zilnice</w:t>
      </w:r>
    </w:p>
    <w:tbl>
      <w:tblPr>
        <w:tblW w:w="0" w:type="auto"/>
        <w:tblInd w:w="110" w:type="dxa"/>
        <w:tblLayout w:type="fixed"/>
        <w:tblCellMar>
          <w:left w:w="0" w:type="dxa"/>
          <w:right w:w="0" w:type="dxa"/>
        </w:tblCellMar>
        <w:tblLook w:val="0000" w:firstRow="0" w:lastRow="0" w:firstColumn="0" w:lastColumn="0" w:noHBand="0" w:noVBand="0"/>
      </w:tblPr>
      <w:tblGrid>
        <w:gridCol w:w="120"/>
        <w:gridCol w:w="480"/>
        <w:gridCol w:w="120"/>
        <w:gridCol w:w="80"/>
        <w:gridCol w:w="2440"/>
        <w:gridCol w:w="120"/>
        <w:gridCol w:w="80"/>
        <w:gridCol w:w="1440"/>
        <w:gridCol w:w="120"/>
        <w:gridCol w:w="100"/>
        <w:gridCol w:w="1120"/>
        <w:gridCol w:w="120"/>
        <w:gridCol w:w="1440"/>
        <w:gridCol w:w="80"/>
        <w:gridCol w:w="1540"/>
        <w:gridCol w:w="140"/>
        <w:gridCol w:w="30"/>
      </w:tblGrid>
      <w:tr w:rsidR="00423445" w:rsidRPr="00253030" w:rsidTr="00162B1E">
        <w:trPr>
          <w:trHeight w:val="375"/>
        </w:trPr>
        <w:tc>
          <w:tcPr>
            <w:tcW w:w="120" w:type="dxa"/>
            <w:tcBorders>
              <w:top w:val="single" w:sz="8" w:space="0" w:color="008000"/>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right="3"/>
              <w:jc w:val="right"/>
            </w:pPr>
            <w:r w:rsidRPr="00253030">
              <w:rPr>
                <w:b/>
                <w:bCs/>
              </w:rPr>
              <w:t>Nr.</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44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left="180"/>
            </w:pPr>
            <w:r w:rsidRPr="00253030">
              <w:rPr>
                <w:b/>
                <w:bCs/>
              </w:rPr>
              <w:t>Sursa / Echipament de</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4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Tip</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Poluant</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44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w w:val="97"/>
              </w:rPr>
              <w:t>VLE</w:t>
            </w: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Observaţii</w:t>
            </w:r>
          </w:p>
        </w:tc>
        <w:tc>
          <w:tcPr>
            <w:tcW w:w="14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140"/>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right="3"/>
              <w:jc w:val="right"/>
            </w:pPr>
            <w:r w:rsidRPr="00253030">
              <w:rPr>
                <w:b/>
                <w:bCs/>
              </w:rPr>
              <w:t>crt.</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4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left="760"/>
            </w:pPr>
            <w:r w:rsidRPr="00253030">
              <w:rPr>
                <w:b/>
                <w:bCs/>
              </w:rPr>
              <w:t>depoluare</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combustibil</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440" w:type="dxa"/>
            <w:vMerge w:val="restart"/>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spacing w:line="262" w:lineRule="exact"/>
              <w:jc w:val="center"/>
            </w:pPr>
            <w:r w:rsidRPr="00253030">
              <w:rPr>
                <w:b/>
                <w:bCs/>
              </w:rPr>
              <w:t>(mg/Nm</w:t>
            </w:r>
            <w:r w:rsidRPr="00253030">
              <w:rPr>
                <w:b/>
                <w:bCs/>
                <w:vertAlign w:val="superscript"/>
              </w:rPr>
              <w:t>3</w:t>
            </w:r>
            <w:r w:rsidRPr="00253030">
              <w:rPr>
                <w:b/>
                <w:bCs/>
              </w:rPr>
              <w:t xml:space="preserve"> )</w:t>
            </w: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123"/>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4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440" w:type="dxa"/>
            <w:vMerge/>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177"/>
        </w:trPr>
        <w:tc>
          <w:tcPr>
            <w:tcW w:w="120" w:type="dxa"/>
            <w:tcBorders>
              <w:top w:val="nil"/>
              <w:left w:val="single" w:sz="8" w:space="0" w:color="008000"/>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244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44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440" w:type="dxa"/>
            <w:tcBorders>
              <w:top w:val="nil"/>
              <w:left w:val="nil"/>
              <w:bottom w:val="single" w:sz="8" w:space="0" w:color="008000"/>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2"/>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Pulberi</w:t>
            </w:r>
          </w:p>
        </w:tc>
        <w:tc>
          <w:tcPr>
            <w:tcW w:w="14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jc w:val="center"/>
            </w:pPr>
            <w:r w:rsidRPr="00253030">
              <w:t>10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35"/>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35" w:lineRule="exact"/>
              <w:ind w:right="120"/>
              <w:jc w:val="center"/>
            </w:pPr>
            <w:r w:rsidRPr="00253030">
              <w:rPr>
                <w:w w:val="97"/>
              </w:rPr>
              <w:t>SO</w:t>
            </w:r>
            <w:r w:rsidRPr="00253030">
              <w:rPr>
                <w:w w:val="97"/>
                <w:vertAlign w:val="subscript"/>
              </w:rPr>
              <w:t>2</w:t>
            </w:r>
          </w:p>
        </w:tc>
        <w:tc>
          <w:tcPr>
            <w:tcW w:w="14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jc w:val="center"/>
            </w:pPr>
            <w:r w:rsidRPr="00253030">
              <w:t>50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6"/>
        </w:trPr>
        <w:tc>
          <w:tcPr>
            <w:tcW w:w="600" w:type="dxa"/>
            <w:gridSpan w:val="2"/>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jc w:val="right"/>
            </w:pPr>
            <w:r w:rsidRPr="00253030">
              <w:t>1.</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56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Incinerarea deseurilor la</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6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Gaz natural</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25" w:lineRule="exact"/>
              <w:ind w:right="120"/>
              <w:jc w:val="center"/>
            </w:pPr>
            <w:r w:rsidRPr="00253030">
              <w:rPr>
                <w:w w:val="97"/>
              </w:rPr>
              <w:t>NO</w:t>
            </w:r>
            <w:r w:rsidR="00162B1E">
              <w:rPr>
                <w:w w:val="97"/>
                <w:vertAlign w:val="subscript"/>
              </w:rPr>
              <w:t>2</w:t>
            </w:r>
          </w:p>
        </w:tc>
        <w:tc>
          <w:tcPr>
            <w:tcW w:w="1440" w:type="dxa"/>
            <w:tcBorders>
              <w:top w:val="nil"/>
              <w:left w:val="nil"/>
              <w:bottom w:val="nil"/>
              <w:right w:val="single" w:sz="8" w:space="0" w:color="auto"/>
            </w:tcBorders>
            <w:vAlign w:val="bottom"/>
          </w:tcPr>
          <w:p w:rsidR="00423445" w:rsidRPr="00253030" w:rsidRDefault="005A0CDB" w:rsidP="00423445">
            <w:pPr>
              <w:widowControl w:val="0"/>
              <w:autoSpaceDE w:val="0"/>
              <w:autoSpaceDN w:val="0"/>
              <w:adjustRightInd w:val="0"/>
              <w:spacing w:line="213" w:lineRule="exact"/>
              <w:jc w:val="center"/>
            </w:pPr>
            <w:r w:rsidRPr="00253030">
              <w:t>4</w:t>
            </w:r>
            <w:r w:rsidR="007358AA" w:rsidRPr="00253030">
              <w:t>00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3" w:lineRule="exact"/>
              <w:ind w:right="120"/>
              <w:jc w:val="center"/>
            </w:pPr>
            <w:r w:rsidRPr="00253030">
              <w:t>Valorile limita</w:t>
            </w: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56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HP 1250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HCl</w:t>
            </w:r>
          </w:p>
        </w:tc>
        <w:tc>
          <w:tcPr>
            <w:tcW w:w="14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jc w:val="center"/>
            </w:pPr>
            <w:r w:rsidRPr="00253030">
              <w:t>10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zilnice</w:t>
            </w: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7358AA" w:rsidP="00423445">
            <w:pPr>
              <w:widowControl w:val="0"/>
              <w:autoSpaceDE w:val="0"/>
              <w:autoSpaceDN w:val="0"/>
              <w:adjustRightInd w:val="0"/>
              <w:ind w:right="140"/>
              <w:jc w:val="center"/>
            </w:pPr>
            <w:r w:rsidRPr="00253030">
              <w:t>HF</w:t>
            </w:r>
          </w:p>
        </w:tc>
        <w:tc>
          <w:tcPr>
            <w:tcW w:w="1440" w:type="dxa"/>
            <w:tcBorders>
              <w:top w:val="nil"/>
              <w:left w:val="nil"/>
              <w:bottom w:val="nil"/>
              <w:right w:val="single" w:sz="8" w:space="0" w:color="auto"/>
            </w:tcBorders>
            <w:vAlign w:val="bottom"/>
          </w:tcPr>
          <w:p w:rsidR="00423445" w:rsidRPr="00253030" w:rsidRDefault="007358AA" w:rsidP="00423445">
            <w:pPr>
              <w:widowControl w:val="0"/>
              <w:autoSpaceDE w:val="0"/>
              <w:autoSpaceDN w:val="0"/>
              <w:adjustRightInd w:val="0"/>
              <w:jc w:val="center"/>
            </w:pPr>
            <w:r w:rsidRPr="00253030">
              <w:t>1</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5"/>
        </w:trPr>
        <w:tc>
          <w:tcPr>
            <w:tcW w:w="120" w:type="dxa"/>
            <w:tcBorders>
              <w:top w:val="nil"/>
              <w:left w:val="single" w:sz="8" w:space="0" w:color="008000"/>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t>TOC</w:t>
            </w:r>
          </w:p>
        </w:tc>
        <w:tc>
          <w:tcPr>
            <w:tcW w:w="144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jc w:val="center"/>
            </w:pPr>
            <w:r w:rsidRPr="00253030">
              <w:t>10</w:t>
            </w: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11"/>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0" w:lineRule="exact"/>
              <w:ind w:right="120"/>
              <w:jc w:val="center"/>
            </w:pPr>
            <w:r w:rsidRPr="00253030">
              <w:t>Pulberi</w:t>
            </w:r>
          </w:p>
        </w:tc>
        <w:tc>
          <w:tcPr>
            <w:tcW w:w="14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0" w:lineRule="exact"/>
              <w:jc w:val="center"/>
            </w:pPr>
            <w:r w:rsidRPr="00253030">
              <w:t>10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3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32" w:lineRule="exact"/>
              <w:ind w:right="120"/>
              <w:jc w:val="center"/>
            </w:pPr>
            <w:r w:rsidRPr="00253030">
              <w:rPr>
                <w:w w:val="97"/>
              </w:rPr>
              <w:t>SO</w:t>
            </w:r>
            <w:r w:rsidRPr="00253030">
              <w:rPr>
                <w:w w:val="97"/>
                <w:vertAlign w:val="subscript"/>
              </w:rPr>
              <w:t>2</w:t>
            </w:r>
          </w:p>
        </w:tc>
        <w:tc>
          <w:tcPr>
            <w:tcW w:w="14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jc w:val="center"/>
            </w:pPr>
            <w:r w:rsidRPr="00253030">
              <w:t>50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6"/>
        </w:trPr>
        <w:tc>
          <w:tcPr>
            <w:tcW w:w="600" w:type="dxa"/>
            <w:gridSpan w:val="2"/>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jc w:val="right"/>
            </w:pPr>
            <w:r w:rsidRPr="00253030">
              <w:t>2.</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56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5" w:lineRule="exact"/>
            </w:pPr>
            <w:r w:rsidRPr="00253030">
              <w:t>Incinerarea deseurilor la</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25" w:lineRule="exact"/>
              <w:ind w:right="120"/>
              <w:jc w:val="center"/>
            </w:pPr>
            <w:r w:rsidRPr="00253030">
              <w:rPr>
                <w:w w:val="97"/>
              </w:rPr>
              <w:t>NO</w:t>
            </w:r>
            <w:r w:rsidR="00162B1E">
              <w:rPr>
                <w:w w:val="97"/>
                <w:vertAlign w:val="subscript"/>
              </w:rPr>
              <w:t>2</w:t>
            </w:r>
          </w:p>
        </w:tc>
        <w:tc>
          <w:tcPr>
            <w:tcW w:w="1440" w:type="dxa"/>
            <w:tcBorders>
              <w:top w:val="nil"/>
              <w:left w:val="nil"/>
              <w:bottom w:val="nil"/>
              <w:right w:val="single" w:sz="8" w:space="0" w:color="auto"/>
            </w:tcBorders>
            <w:vAlign w:val="bottom"/>
          </w:tcPr>
          <w:p w:rsidR="00423445" w:rsidRPr="00253030" w:rsidRDefault="005A0CDB" w:rsidP="00423445">
            <w:pPr>
              <w:widowControl w:val="0"/>
              <w:autoSpaceDE w:val="0"/>
              <w:autoSpaceDN w:val="0"/>
              <w:adjustRightInd w:val="0"/>
              <w:spacing w:line="213" w:lineRule="exact"/>
              <w:jc w:val="center"/>
            </w:pPr>
            <w:r w:rsidRPr="00253030">
              <w:t>4</w:t>
            </w:r>
            <w:r w:rsidR="00423445" w:rsidRPr="00253030">
              <w:t>00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5" w:lineRule="exact"/>
              <w:ind w:right="120"/>
              <w:jc w:val="center"/>
            </w:pPr>
            <w:r w:rsidRPr="00253030">
              <w:t>Valorile limita</w:t>
            </w: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1"/>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56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HP 1500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HCl</w:t>
            </w:r>
          </w:p>
        </w:tc>
        <w:tc>
          <w:tcPr>
            <w:tcW w:w="14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jc w:val="center"/>
            </w:pPr>
            <w:r w:rsidRPr="00253030">
              <w:t>10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8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zilnice</w:t>
            </w: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2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7358AA" w:rsidP="00423445">
            <w:pPr>
              <w:widowControl w:val="0"/>
              <w:autoSpaceDE w:val="0"/>
              <w:autoSpaceDN w:val="0"/>
              <w:adjustRightInd w:val="0"/>
              <w:ind w:right="140"/>
              <w:jc w:val="center"/>
            </w:pPr>
            <w:r w:rsidRPr="00253030">
              <w:t>HF</w:t>
            </w:r>
          </w:p>
        </w:tc>
        <w:tc>
          <w:tcPr>
            <w:tcW w:w="1440" w:type="dxa"/>
            <w:tcBorders>
              <w:top w:val="nil"/>
              <w:left w:val="nil"/>
              <w:bottom w:val="nil"/>
              <w:right w:val="single" w:sz="8" w:space="0" w:color="auto"/>
            </w:tcBorders>
            <w:vAlign w:val="bottom"/>
          </w:tcPr>
          <w:p w:rsidR="00423445" w:rsidRPr="00253030" w:rsidRDefault="007358AA" w:rsidP="00423445">
            <w:pPr>
              <w:widowControl w:val="0"/>
              <w:autoSpaceDE w:val="0"/>
              <w:autoSpaceDN w:val="0"/>
              <w:adjustRightInd w:val="0"/>
              <w:jc w:val="center"/>
            </w:pPr>
            <w:r w:rsidRPr="00253030">
              <w:t>1</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162B1E">
        <w:trPr>
          <w:trHeight w:val="250"/>
        </w:trPr>
        <w:tc>
          <w:tcPr>
            <w:tcW w:w="120" w:type="dxa"/>
            <w:tcBorders>
              <w:top w:val="nil"/>
              <w:left w:val="single" w:sz="8" w:space="0" w:color="008000"/>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244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44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t>TOC</w:t>
            </w:r>
          </w:p>
        </w:tc>
        <w:tc>
          <w:tcPr>
            <w:tcW w:w="144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jc w:val="center"/>
            </w:pPr>
            <w:r w:rsidRPr="00253030">
              <w:t>10</w:t>
            </w: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008000"/>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bl>
    <w:p w:rsidR="00423445" w:rsidRPr="00253030" w:rsidRDefault="00423445" w:rsidP="00423445">
      <w:pPr>
        <w:widowControl w:val="0"/>
        <w:autoSpaceDE w:val="0"/>
        <w:autoSpaceDN w:val="0"/>
        <w:adjustRightInd w:val="0"/>
        <w:spacing w:line="233" w:lineRule="auto"/>
        <w:ind w:left="120"/>
      </w:pPr>
      <w:r w:rsidRPr="00253030">
        <w:rPr>
          <w:b/>
          <w:bCs/>
        </w:rPr>
        <w:t>Notă:</w:t>
      </w:r>
    </w:p>
    <w:p w:rsidR="00423445" w:rsidRPr="00253030" w:rsidRDefault="00423445" w:rsidP="00423445">
      <w:pPr>
        <w:widowControl w:val="0"/>
        <w:autoSpaceDE w:val="0"/>
        <w:autoSpaceDN w:val="0"/>
        <w:adjustRightInd w:val="0"/>
        <w:spacing w:line="1" w:lineRule="exact"/>
      </w:pPr>
    </w:p>
    <w:p w:rsidR="00423445" w:rsidRPr="00253030" w:rsidRDefault="00423445" w:rsidP="00D033DC">
      <w:pPr>
        <w:widowControl w:val="0"/>
        <w:numPr>
          <w:ilvl w:val="0"/>
          <w:numId w:val="83"/>
        </w:numPr>
        <w:overflowPunct w:val="0"/>
        <w:autoSpaceDE w:val="0"/>
        <w:autoSpaceDN w:val="0"/>
        <w:adjustRightInd w:val="0"/>
        <w:spacing w:line="216" w:lineRule="auto"/>
        <w:ind w:left="820" w:right="360" w:hanging="532"/>
        <w:jc w:val="both"/>
      </w:pPr>
      <w:r w:rsidRPr="00253030">
        <w:t>Valorile concentraţiilor emisiilor se raportează la gazul evacuat în stare normală (0</w:t>
      </w:r>
      <w:r w:rsidRPr="00253030">
        <w:rPr>
          <w:vertAlign w:val="superscript"/>
        </w:rPr>
        <w:t>0</w:t>
      </w:r>
      <w:r w:rsidRPr="00253030">
        <w:t xml:space="preserve">C, 101,3 kPa uscat) si la un conţinut de oxigen de 11%. </w:t>
      </w:r>
    </w:p>
    <w:p w:rsidR="00423445" w:rsidRPr="00253030" w:rsidRDefault="00423445" w:rsidP="00423445">
      <w:pPr>
        <w:widowControl w:val="0"/>
        <w:autoSpaceDE w:val="0"/>
        <w:autoSpaceDN w:val="0"/>
        <w:adjustRightInd w:val="0"/>
        <w:spacing w:line="10" w:lineRule="exact"/>
      </w:pPr>
    </w:p>
    <w:p w:rsidR="00423445" w:rsidRPr="00253030" w:rsidRDefault="00423445" w:rsidP="00D033DC">
      <w:pPr>
        <w:widowControl w:val="0"/>
        <w:numPr>
          <w:ilvl w:val="0"/>
          <w:numId w:val="83"/>
        </w:numPr>
        <w:overflowPunct w:val="0"/>
        <w:autoSpaceDE w:val="0"/>
        <w:autoSpaceDN w:val="0"/>
        <w:adjustRightInd w:val="0"/>
        <w:spacing w:line="220" w:lineRule="auto"/>
        <w:ind w:left="820" w:right="360" w:hanging="532"/>
        <w:jc w:val="both"/>
      </w:pPr>
      <w:r w:rsidRPr="00253030">
        <w:t>In condiţiile in care se incinerează ulei uzat, valorile concentraţiilor emisiilor se raportează la gazul evacuat în stare normală (0</w:t>
      </w:r>
      <w:r w:rsidRPr="00253030">
        <w:rPr>
          <w:vertAlign w:val="superscript"/>
        </w:rPr>
        <w:t>0</w:t>
      </w:r>
      <w:r w:rsidRPr="00253030">
        <w:t xml:space="preserve">C, 101,3 kPa uscat) si la un conţinut de oxigen de 3%. </w:t>
      </w:r>
    </w:p>
    <w:p w:rsidR="00423445" w:rsidRDefault="00423445" w:rsidP="00D033DC">
      <w:pPr>
        <w:widowControl w:val="0"/>
        <w:numPr>
          <w:ilvl w:val="0"/>
          <w:numId w:val="83"/>
        </w:numPr>
        <w:overflowPunct w:val="0"/>
        <w:autoSpaceDE w:val="0"/>
        <w:autoSpaceDN w:val="0"/>
        <w:adjustRightInd w:val="0"/>
        <w:spacing w:line="235" w:lineRule="auto"/>
        <w:ind w:left="820" w:right="360" w:hanging="532"/>
        <w:jc w:val="both"/>
      </w:pPr>
      <w:r w:rsidRPr="00253030">
        <w:t xml:space="preserve">Valorile limită la emisie pentru măsurătorile continue se consideră respectate dacă rezultatele măsurătorilor efectuate pentru orele de funcţionare dintr-un an calendaristic, exceptând perioadele de pornire/oprire, îndeplinesc toate condiţiile următoare: </w:t>
      </w:r>
    </w:p>
    <w:p w:rsidR="00423445" w:rsidRPr="00253030" w:rsidRDefault="00423445" w:rsidP="00423445">
      <w:pPr>
        <w:widowControl w:val="0"/>
        <w:autoSpaceDE w:val="0"/>
        <w:autoSpaceDN w:val="0"/>
        <w:adjustRightInd w:val="0"/>
        <w:spacing w:line="12" w:lineRule="exact"/>
      </w:pPr>
    </w:p>
    <w:p w:rsidR="00423445" w:rsidRPr="00253030" w:rsidRDefault="006D4E4A" w:rsidP="006D4E4A">
      <w:pPr>
        <w:widowControl w:val="0"/>
        <w:overflowPunct w:val="0"/>
        <w:autoSpaceDE w:val="0"/>
        <w:autoSpaceDN w:val="0"/>
        <w:adjustRightInd w:val="0"/>
        <w:spacing w:line="242" w:lineRule="auto"/>
        <w:ind w:left="720" w:right="360"/>
        <w:jc w:val="both"/>
      </w:pPr>
      <w:r>
        <w:t>-n</w:t>
      </w:r>
      <w:r w:rsidR="00423445" w:rsidRPr="00253030">
        <w:t xml:space="preserve">iciuna din valorile medii zilnice nu depăseste valorile limită de emisie corespunzătore conform tabelului 10.1.3.1. </w:t>
      </w:r>
    </w:p>
    <w:p w:rsidR="00423445" w:rsidRPr="00253030" w:rsidRDefault="00423445" w:rsidP="00423445">
      <w:pPr>
        <w:widowControl w:val="0"/>
        <w:autoSpaceDE w:val="0"/>
        <w:autoSpaceDN w:val="0"/>
        <w:adjustRightInd w:val="0"/>
        <w:spacing w:line="8" w:lineRule="exact"/>
      </w:pPr>
    </w:p>
    <w:p w:rsidR="00423445" w:rsidRPr="00253030" w:rsidRDefault="00423445" w:rsidP="00423445">
      <w:pPr>
        <w:widowControl w:val="0"/>
        <w:overflowPunct w:val="0"/>
        <w:autoSpaceDE w:val="0"/>
        <w:autoSpaceDN w:val="0"/>
        <w:adjustRightInd w:val="0"/>
        <w:spacing w:line="239" w:lineRule="auto"/>
        <w:ind w:left="1680" w:right="360"/>
        <w:jc w:val="both"/>
      </w:pPr>
    </w:p>
    <w:p w:rsidR="00423445" w:rsidRPr="00253030" w:rsidRDefault="00423445" w:rsidP="00423445">
      <w:pPr>
        <w:widowControl w:val="0"/>
        <w:autoSpaceDE w:val="0"/>
        <w:autoSpaceDN w:val="0"/>
        <w:adjustRightInd w:val="0"/>
        <w:spacing w:line="392" w:lineRule="exact"/>
      </w:pPr>
      <w:bookmarkStart w:id="29" w:name="page103"/>
      <w:bookmarkEnd w:id="29"/>
      <w:r w:rsidRPr="00253030">
        <w:rPr>
          <w:b/>
          <w:bCs/>
        </w:rPr>
        <w:t>tabelul 10.1.3.2 - valori medii la jumătate de ora</w:t>
      </w:r>
    </w:p>
    <w:tbl>
      <w:tblPr>
        <w:tblW w:w="0" w:type="auto"/>
        <w:tblInd w:w="10" w:type="dxa"/>
        <w:tblLayout w:type="fixed"/>
        <w:tblCellMar>
          <w:left w:w="0" w:type="dxa"/>
          <w:right w:w="0" w:type="dxa"/>
        </w:tblCellMar>
        <w:tblLook w:val="0000" w:firstRow="0" w:lastRow="0" w:firstColumn="0" w:lastColumn="0" w:noHBand="0" w:noVBand="0"/>
      </w:tblPr>
      <w:tblGrid>
        <w:gridCol w:w="120"/>
        <w:gridCol w:w="480"/>
        <w:gridCol w:w="120"/>
        <w:gridCol w:w="80"/>
        <w:gridCol w:w="1920"/>
        <w:gridCol w:w="120"/>
        <w:gridCol w:w="80"/>
        <w:gridCol w:w="1360"/>
        <w:gridCol w:w="120"/>
        <w:gridCol w:w="100"/>
        <w:gridCol w:w="1120"/>
        <w:gridCol w:w="120"/>
        <w:gridCol w:w="100"/>
        <w:gridCol w:w="1220"/>
        <w:gridCol w:w="120"/>
        <w:gridCol w:w="80"/>
        <w:gridCol w:w="1540"/>
        <w:gridCol w:w="140"/>
        <w:gridCol w:w="30"/>
      </w:tblGrid>
      <w:tr w:rsidR="00423445" w:rsidRPr="00253030" w:rsidTr="006D4E4A">
        <w:trPr>
          <w:trHeight w:val="292"/>
        </w:trPr>
        <w:tc>
          <w:tcPr>
            <w:tcW w:w="120" w:type="dxa"/>
            <w:tcBorders>
              <w:top w:val="single" w:sz="8" w:space="0" w:color="008000"/>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right="3"/>
              <w:jc w:val="right"/>
            </w:pPr>
            <w:r w:rsidRPr="00253030">
              <w:rPr>
                <w:b/>
                <w:bCs/>
              </w:rPr>
              <w:t>Nr.</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2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left="60"/>
            </w:pPr>
            <w:r w:rsidRPr="00253030">
              <w:rPr>
                <w:b/>
                <w:bCs/>
              </w:rPr>
              <w:t>Sursa / Echipament</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6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Tip</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2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VLE</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VLE</w:t>
            </w:r>
          </w:p>
        </w:tc>
        <w:tc>
          <w:tcPr>
            <w:tcW w:w="14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113"/>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196" w:lineRule="exact"/>
              <w:jc w:val="center"/>
            </w:pPr>
            <w:r w:rsidRPr="00253030">
              <w:rPr>
                <w:b/>
                <w:bCs/>
              </w:rPr>
              <w:t>Poluant</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196" w:lineRule="exact"/>
              <w:jc w:val="center"/>
            </w:pPr>
            <w:r w:rsidRPr="00253030">
              <w:rPr>
                <w:b/>
                <w:bCs/>
                <w:w w:val="98"/>
              </w:rPr>
              <w:t>100%</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196" w:lineRule="exact"/>
              <w:jc w:val="center"/>
            </w:pPr>
            <w:r w:rsidRPr="00253030">
              <w:rPr>
                <w:b/>
                <w:bCs/>
              </w:rPr>
              <w:t>97%</w:t>
            </w:r>
          </w:p>
        </w:tc>
        <w:tc>
          <w:tcPr>
            <w:tcW w:w="14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83"/>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right="3"/>
              <w:jc w:val="right"/>
            </w:pPr>
            <w:r w:rsidRPr="00253030">
              <w:rPr>
                <w:b/>
                <w:bCs/>
              </w:rPr>
              <w:t>crt.</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left="360"/>
            </w:pPr>
            <w:r w:rsidRPr="00253030">
              <w:rPr>
                <w:b/>
                <w:bCs/>
              </w:rPr>
              <w:t>de depoluare</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6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combustibil</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137"/>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60" w:lineRule="exact"/>
              <w:jc w:val="center"/>
            </w:pPr>
            <w:r w:rsidRPr="00253030">
              <w:rPr>
                <w:b/>
                <w:bCs/>
              </w:rPr>
              <w:t>(mg/Nm</w:t>
            </w:r>
            <w:r w:rsidRPr="00253030">
              <w:rPr>
                <w:b/>
                <w:bCs/>
                <w:vertAlign w:val="superscript"/>
              </w:rPr>
              <w:t>3</w:t>
            </w:r>
            <w:r w:rsidRPr="00253030">
              <w:rPr>
                <w:b/>
                <w:bCs/>
              </w:rPr>
              <w:t xml:space="preserve"> )</w:t>
            </w:r>
          </w:p>
        </w:tc>
        <w:tc>
          <w:tcPr>
            <w:tcW w:w="120" w:type="dxa"/>
            <w:vMerge w:val="restart"/>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60" w:lineRule="exact"/>
              <w:jc w:val="center"/>
            </w:pPr>
            <w:r w:rsidRPr="00253030">
              <w:rPr>
                <w:b/>
                <w:bCs/>
              </w:rPr>
              <w:t>(mg/Nm</w:t>
            </w:r>
            <w:r w:rsidRPr="00253030">
              <w:rPr>
                <w:b/>
                <w:bCs/>
                <w:vertAlign w:val="superscript"/>
              </w:rPr>
              <w:t>3</w:t>
            </w:r>
            <w:r w:rsidRPr="00253030">
              <w:rPr>
                <w:b/>
                <w:bCs/>
              </w:rPr>
              <w:t xml:space="preserve"> )</w:t>
            </w:r>
          </w:p>
        </w:tc>
        <w:tc>
          <w:tcPr>
            <w:tcW w:w="140" w:type="dxa"/>
            <w:vMerge w:val="restart"/>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190"/>
        </w:trPr>
        <w:tc>
          <w:tcPr>
            <w:tcW w:w="120" w:type="dxa"/>
            <w:tcBorders>
              <w:top w:val="nil"/>
              <w:left w:val="single" w:sz="8" w:space="0" w:color="008000"/>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92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36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12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vMerge/>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20" w:type="dxa"/>
            <w:vMerge/>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vMerge/>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vMerge/>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vMerge/>
            <w:tcBorders>
              <w:top w:val="nil"/>
              <w:left w:val="nil"/>
              <w:bottom w:val="single" w:sz="8" w:space="0" w:color="E5E5E5"/>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22"/>
        </w:trPr>
        <w:tc>
          <w:tcPr>
            <w:tcW w:w="120" w:type="dxa"/>
            <w:tcBorders>
              <w:top w:val="single" w:sz="8" w:space="0" w:color="008000"/>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92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36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Pulberi</w:t>
            </w:r>
          </w:p>
        </w:tc>
        <w:tc>
          <w:tcPr>
            <w:tcW w:w="1320" w:type="dxa"/>
            <w:gridSpan w:val="2"/>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t>30</w:t>
            </w:r>
          </w:p>
        </w:tc>
        <w:tc>
          <w:tcPr>
            <w:tcW w:w="120" w:type="dxa"/>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10</w:t>
            </w:r>
          </w:p>
        </w:tc>
        <w:tc>
          <w:tcPr>
            <w:tcW w:w="140" w:type="dxa"/>
            <w:tcBorders>
              <w:top w:val="single" w:sz="8" w:space="0" w:color="008000"/>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35"/>
        </w:trPr>
        <w:tc>
          <w:tcPr>
            <w:tcW w:w="600" w:type="dxa"/>
            <w:gridSpan w:val="2"/>
            <w:vMerge w:val="restart"/>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spacing w:line="218" w:lineRule="exact"/>
              <w:jc w:val="right"/>
            </w:pPr>
            <w:r w:rsidRPr="00253030">
              <w:t>1.</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Incinerarea deseurilor</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Gaz natural</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35" w:lineRule="exact"/>
              <w:ind w:right="120"/>
              <w:jc w:val="center"/>
            </w:pPr>
            <w:r w:rsidRPr="00253030">
              <w:rPr>
                <w:w w:val="97"/>
              </w:rPr>
              <w:t>SO</w:t>
            </w:r>
            <w:r w:rsidRPr="00253030">
              <w:rPr>
                <w:w w:val="97"/>
                <w:vertAlign w:val="subscript"/>
              </w:rPr>
              <w:t>2</w:t>
            </w:r>
          </w:p>
        </w:tc>
        <w:tc>
          <w:tcPr>
            <w:tcW w:w="13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jc w:val="center"/>
            </w:pPr>
            <w:r w:rsidRPr="00253030">
              <w:t>200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50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13"/>
        </w:trPr>
        <w:tc>
          <w:tcPr>
            <w:tcW w:w="600" w:type="dxa"/>
            <w:gridSpan w:val="2"/>
            <w:vMerge/>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la linia de incinerare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ind w:right="120"/>
              <w:jc w:val="center"/>
            </w:pPr>
            <w:r w:rsidRPr="00253030">
              <w:t>NO</w:t>
            </w:r>
            <w:r w:rsidR="006D4E4A">
              <w:t>2</w:t>
            </w:r>
          </w:p>
        </w:tc>
        <w:tc>
          <w:tcPr>
            <w:tcW w:w="1320" w:type="dxa"/>
            <w:gridSpan w:val="2"/>
            <w:tcBorders>
              <w:top w:val="nil"/>
              <w:left w:val="nil"/>
              <w:bottom w:val="nil"/>
              <w:right w:val="nil"/>
            </w:tcBorders>
            <w:vAlign w:val="bottom"/>
          </w:tcPr>
          <w:p w:rsidR="00423445" w:rsidRPr="00253030" w:rsidRDefault="0054690F" w:rsidP="00423445">
            <w:pPr>
              <w:widowControl w:val="0"/>
              <w:autoSpaceDE w:val="0"/>
              <w:autoSpaceDN w:val="0"/>
              <w:adjustRightInd w:val="0"/>
              <w:spacing w:line="213" w:lineRule="exact"/>
              <w:ind w:left="43"/>
              <w:jc w:val="center"/>
            </w:pPr>
            <w:r w:rsidRPr="00253030">
              <w:t>2</w:t>
            </w:r>
            <w:r w:rsidR="00423445" w:rsidRPr="00253030">
              <w:t>00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3" w:lineRule="exact"/>
              <w:ind w:left="3"/>
              <w:jc w:val="center"/>
            </w:pPr>
            <w:r w:rsidRPr="00253030">
              <w:t>200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2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Linia 1 HP 1250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HCl</w:t>
            </w:r>
          </w:p>
        </w:tc>
        <w:tc>
          <w:tcPr>
            <w:tcW w:w="13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t>60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10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54690F" w:rsidRPr="00253030" w:rsidTr="006D4E4A">
        <w:trPr>
          <w:trHeight w:val="224"/>
        </w:trPr>
        <w:tc>
          <w:tcPr>
            <w:tcW w:w="120" w:type="dxa"/>
            <w:tcBorders>
              <w:top w:val="nil"/>
              <w:left w:val="single" w:sz="8" w:space="0" w:color="008000"/>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480" w:type="dxa"/>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54690F" w:rsidRPr="00253030" w:rsidRDefault="0054690F"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1920" w:type="dxa"/>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54690F" w:rsidRPr="00253030" w:rsidRDefault="0054690F"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1360" w:type="dxa"/>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54690F" w:rsidRPr="00253030" w:rsidRDefault="0054690F" w:rsidP="00423445">
            <w:pPr>
              <w:widowControl w:val="0"/>
              <w:autoSpaceDE w:val="0"/>
              <w:autoSpaceDN w:val="0"/>
              <w:adjustRightInd w:val="0"/>
            </w:pPr>
          </w:p>
        </w:tc>
        <w:tc>
          <w:tcPr>
            <w:tcW w:w="100" w:type="dxa"/>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pPr>
          </w:p>
        </w:tc>
        <w:tc>
          <w:tcPr>
            <w:tcW w:w="1240" w:type="dxa"/>
            <w:gridSpan w:val="2"/>
            <w:tcBorders>
              <w:top w:val="nil"/>
              <w:left w:val="nil"/>
              <w:bottom w:val="single" w:sz="8" w:space="0" w:color="auto"/>
              <w:right w:val="single" w:sz="8" w:space="0" w:color="auto"/>
            </w:tcBorders>
            <w:vAlign w:val="bottom"/>
          </w:tcPr>
          <w:p w:rsidR="0054690F" w:rsidRPr="00253030" w:rsidRDefault="0054690F" w:rsidP="00423445">
            <w:pPr>
              <w:widowControl w:val="0"/>
              <w:autoSpaceDE w:val="0"/>
              <w:autoSpaceDN w:val="0"/>
              <w:adjustRightInd w:val="0"/>
              <w:spacing w:line="218" w:lineRule="exact"/>
              <w:ind w:right="120"/>
              <w:jc w:val="center"/>
              <w:rPr>
                <w:w w:val="99"/>
              </w:rPr>
            </w:pPr>
            <w:r w:rsidRPr="00253030">
              <w:rPr>
                <w:w w:val="99"/>
              </w:rPr>
              <w:t>HF</w:t>
            </w:r>
          </w:p>
        </w:tc>
        <w:tc>
          <w:tcPr>
            <w:tcW w:w="1320" w:type="dxa"/>
            <w:gridSpan w:val="2"/>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spacing w:line="218" w:lineRule="exact"/>
              <w:ind w:left="3"/>
              <w:jc w:val="center"/>
            </w:pPr>
            <w:r w:rsidRPr="00253030">
              <w:t>4</w:t>
            </w:r>
          </w:p>
        </w:tc>
        <w:tc>
          <w:tcPr>
            <w:tcW w:w="120" w:type="dxa"/>
            <w:tcBorders>
              <w:top w:val="nil"/>
              <w:left w:val="nil"/>
              <w:bottom w:val="single" w:sz="8" w:space="0" w:color="auto"/>
              <w:right w:val="single" w:sz="8" w:space="0" w:color="auto"/>
            </w:tcBorders>
            <w:vAlign w:val="bottom"/>
          </w:tcPr>
          <w:p w:rsidR="0054690F" w:rsidRPr="00253030" w:rsidRDefault="0054690F" w:rsidP="00423445">
            <w:pPr>
              <w:widowControl w:val="0"/>
              <w:autoSpaceDE w:val="0"/>
              <w:autoSpaceDN w:val="0"/>
              <w:adjustRightInd w:val="0"/>
            </w:pPr>
          </w:p>
        </w:tc>
        <w:tc>
          <w:tcPr>
            <w:tcW w:w="1620" w:type="dxa"/>
            <w:gridSpan w:val="2"/>
            <w:tcBorders>
              <w:top w:val="nil"/>
              <w:left w:val="nil"/>
              <w:bottom w:val="single" w:sz="8" w:space="0" w:color="auto"/>
              <w:right w:val="nil"/>
            </w:tcBorders>
            <w:vAlign w:val="bottom"/>
          </w:tcPr>
          <w:p w:rsidR="0054690F" w:rsidRPr="00253030" w:rsidRDefault="0054690F" w:rsidP="00423445">
            <w:pPr>
              <w:widowControl w:val="0"/>
              <w:autoSpaceDE w:val="0"/>
              <w:autoSpaceDN w:val="0"/>
              <w:adjustRightInd w:val="0"/>
              <w:spacing w:line="218" w:lineRule="exact"/>
              <w:ind w:left="3"/>
              <w:jc w:val="center"/>
              <w:rPr>
                <w:w w:val="94"/>
              </w:rPr>
            </w:pPr>
            <w:r w:rsidRPr="00253030">
              <w:rPr>
                <w:w w:val="94"/>
              </w:rPr>
              <w:t>2</w:t>
            </w:r>
          </w:p>
        </w:tc>
        <w:tc>
          <w:tcPr>
            <w:tcW w:w="140" w:type="dxa"/>
            <w:tcBorders>
              <w:top w:val="nil"/>
              <w:left w:val="nil"/>
              <w:bottom w:val="single" w:sz="8" w:space="0" w:color="auto"/>
              <w:right w:val="single" w:sz="8" w:space="0" w:color="008000"/>
            </w:tcBorders>
            <w:vAlign w:val="bottom"/>
          </w:tcPr>
          <w:p w:rsidR="0054690F" w:rsidRPr="00253030" w:rsidRDefault="0054690F" w:rsidP="00423445">
            <w:pPr>
              <w:widowControl w:val="0"/>
              <w:autoSpaceDE w:val="0"/>
              <w:autoSpaceDN w:val="0"/>
              <w:adjustRightInd w:val="0"/>
            </w:pPr>
          </w:p>
        </w:tc>
        <w:tc>
          <w:tcPr>
            <w:tcW w:w="3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r>
      <w:tr w:rsidR="00423445" w:rsidRPr="00253030" w:rsidTr="006D4E4A">
        <w:trPr>
          <w:trHeight w:val="224"/>
        </w:trPr>
        <w:tc>
          <w:tcPr>
            <w:tcW w:w="120" w:type="dxa"/>
            <w:tcBorders>
              <w:top w:val="nil"/>
              <w:left w:val="single" w:sz="8" w:space="0" w:color="008000"/>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2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rPr>
                <w:w w:val="99"/>
              </w:rPr>
              <w:t>TOC</w:t>
            </w:r>
          </w:p>
        </w:tc>
        <w:tc>
          <w:tcPr>
            <w:tcW w:w="132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t>20</w:t>
            </w: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10</w:t>
            </w:r>
          </w:p>
        </w:tc>
        <w:tc>
          <w:tcPr>
            <w:tcW w:w="14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12"/>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2" w:lineRule="exact"/>
              <w:ind w:right="120"/>
              <w:jc w:val="center"/>
            </w:pPr>
            <w:r w:rsidRPr="00253030">
              <w:t>Pulberi</w:t>
            </w:r>
          </w:p>
        </w:tc>
        <w:tc>
          <w:tcPr>
            <w:tcW w:w="13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2" w:lineRule="exact"/>
              <w:ind w:left="3"/>
              <w:jc w:val="center"/>
            </w:pPr>
            <w:r w:rsidRPr="00253030">
              <w:t>30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2" w:lineRule="exact"/>
              <w:ind w:left="3"/>
              <w:jc w:val="center"/>
            </w:pPr>
            <w:r w:rsidRPr="00253030">
              <w:rPr>
                <w:w w:val="94"/>
              </w:rPr>
              <w:t>10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33"/>
        </w:trPr>
        <w:tc>
          <w:tcPr>
            <w:tcW w:w="600" w:type="dxa"/>
            <w:gridSpan w:val="2"/>
            <w:vMerge w:val="restart"/>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spacing w:line="218" w:lineRule="exact"/>
              <w:jc w:val="right"/>
            </w:pPr>
            <w:r w:rsidRPr="00253030">
              <w:t>2.</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Incinerarea deseurilor</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Gaz natural</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32" w:lineRule="exact"/>
              <w:ind w:right="120"/>
              <w:jc w:val="center"/>
            </w:pPr>
            <w:r w:rsidRPr="00253030">
              <w:rPr>
                <w:w w:val="97"/>
              </w:rPr>
              <w:t>SO</w:t>
            </w:r>
            <w:r w:rsidRPr="00253030">
              <w:rPr>
                <w:w w:val="97"/>
                <w:vertAlign w:val="subscript"/>
              </w:rPr>
              <w:t>2</w:t>
            </w:r>
          </w:p>
        </w:tc>
        <w:tc>
          <w:tcPr>
            <w:tcW w:w="13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jc w:val="center"/>
            </w:pPr>
            <w:r w:rsidRPr="00253030">
              <w:t>200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50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6D4E4A">
        <w:trPr>
          <w:trHeight w:val="213"/>
        </w:trPr>
        <w:tc>
          <w:tcPr>
            <w:tcW w:w="600" w:type="dxa"/>
            <w:gridSpan w:val="2"/>
            <w:vMerge/>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la linia de incinerare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ind w:right="120"/>
              <w:jc w:val="center"/>
            </w:pPr>
            <w:r w:rsidRPr="00253030">
              <w:t>NOx</w:t>
            </w:r>
          </w:p>
        </w:tc>
        <w:tc>
          <w:tcPr>
            <w:tcW w:w="13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3" w:lineRule="exact"/>
              <w:jc w:val="center"/>
            </w:pPr>
            <w:r w:rsidRPr="00253030">
              <w:t>400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3" w:lineRule="exact"/>
              <w:ind w:left="3"/>
              <w:jc w:val="center"/>
            </w:pPr>
            <w:r w:rsidRPr="00253030">
              <w:t>200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DA2EF0" w:rsidRPr="00253030" w:rsidTr="006D4E4A">
        <w:trPr>
          <w:trHeight w:val="226"/>
        </w:trPr>
        <w:tc>
          <w:tcPr>
            <w:tcW w:w="120" w:type="dxa"/>
            <w:tcBorders>
              <w:top w:val="nil"/>
              <w:left w:val="single" w:sz="8" w:space="0" w:color="008000"/>
              <w:bottom w:val="nil"/>
              <w:right w:val="nil"/>
            </w:tcBorders>
            <w:vAlign w:val="bottom"/>
          </w:tcPr>
          <w:p w:rsidR="00DA2EF0" w:rsidRPr="00253030" w:rsidRDefault="00DA2EF0" w:rsidP="00423445">
            <w:pPr>
              <w:widowControl w:val="0"/>
              <w:autoSpaceDE w:val="0"/>
              <w:autoSpaceDN w:val="0"/>
              <w:adjustRightInd w:val="0"/>
            </w:pPr>
          </w:p>
        </w:tc>
        <w:tc>
          <w:tcPr>
            <w:tcW w:w="480" w:type="dxa"/>
            <w:tcBorders>
              <w:top w:val="nil"/>
              <w:left w:val="nil"/>
              <w:bottom w:val="nil"/>
              <w:right w:val="nil"/>
            </w:tcBorders>
            <w:vAlign w:val="bottom"/>
          </w:tcPr>
          <w:p w:rsidR="00DA2EF0" w:rsidRPr="00253030" w:rsidRDefault="00DA2EF0"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DA2EF0" w:rsidRPr="00253030" w:rsidRDefault="00DA2EF0" w:rsidP="00423445">
            <w:pPr>
              <w:widowControl w:val="0"/>
              <w:autoSpaceDE w:val="0"/>
              <w:autoSpaceDN w:val="0"/>
              <w:adjustRightInd w:val="0"/>
            </w:pPr>
          </w:p>
        </w:tc>
        <w:tc>
          <w:tcPr>
            <w:tcW w:w="80" w:type="dxa"/>
            <w:tcBorders>
              <w:top w:val="nil"/>
              <w:left w:val="nil"/>
              <w:bottom w:val="nil"/>
              <w:right w:val="nil"/>
            </w:tcBorders>
            <w:vAlign w:val="bottom"/>
          </w:tcPr>
          <w:p w:rsidR="00DA2EF0" w:rsidRPr="00253030" w:rsidRDefault="00DA2EF0"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DA2EF0" w:rsidRPr="00253030" w:rsidRDefault="00DA2EF0" w:rsidP="00423445">
            <w:pPr>
              <w:widowControl w:val="0"/>
              <w:autoSpaceDE w:val="0"/>
              <w:autoSpaceDN w:val="0"/>
              <w:adjustRightInd w:val="0"/>
              <w:spacing w:line="218" w:lineRule="exact"/>
            </w:pPr>
          </w:p>
        </w:tc>
        <w:tc>
          <w:tcPr>
            <w:tcW w:w="80" w:type="dxa"/>
            <w:tcBorders>
              <w:top w:val="nil"/>
              <w:left w:val="nil"/>
              <w:bottom w:val="nil"/>
              <w:right w:val="nil"/>
            </w:tcBorders>
            <w:vAlign w:val="bottom"/>
          </w:tcPr>
          <w:p w:rsidR="00DA2EF0" w:rsidRPr="00253030" w:rsidRDefault="00DA2EF0" w:rsidP="00423445">
            <w:pPr>
              <w:widowControl w:val="0"/>
              <w:autoSpaceDE w:val="0"/>
              <w:autoSpaceDN w:val="0"/>
              <w:adjustRightInd w:val="0"/>
            </w:pPr>
          </w:p>
        </w:tc>
        <w:tc>
          <w:tcPr>
            <w:tcW w:w="1360" w:type="dxa"/>
            <w:tcBorders>
              <w:top w:val="nil"/>
              <w:left w:val="nil"/>
              <w:bottom w:val="nil"/>
              <w:right w:val="nil"/>
            </w:tcBorders>
            <w:vAlign w:val="bottom"/>
          </w:tcPr>
          <w:p w:rsidR="00DA2EF0" w:rsidRPr="00253030" w:rsidRDefault="00DA2EF0"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DA2EF0" w:rsidRPr="00253030" w:rsidRDefault="00DA2EF0" w:rsidP="00423445">
            <w:pPr>
              <w:widowControl w:val="0"/>
              <w:autoSpaceDE w:val="0"/>
              <w:autoSpaceDN w:val="0"/>
              <w:adjustRightInd w:val="0"/>
            </w:pPr>
          </w:p>
        </w:tc>
        <w:tc>
          <w:tcPr>
            <w:tcW w:w="100" w:type="dxa"/>
            <w:tcBorders>
              <w:top w:val="nil"/>
              <w:left w:val="nil"/>
              <w:bottom w:val="nil"/>
              <w:right w:val="nil"/>
            </w:tcBorders>
            <w:vAlign w:val="bottom"/>
          </w:tcPr>
          <w:p w:rsidR="00DA2EF0" w:rsidRPr="00253030" w:rsidRDefault="00DA2EF0"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DA2EF0" w:rsidRPr="00253030" w:rsidRDefault="00DA2EF0" w:rsidP="00423445">
            <w:pPr>
              <w:widowControl w:val="0"/>
              <w:autoSpaceDE w:val="0"/>
              <w:autoSpaceDN w:val="0"/>
              <w:adjustRightInd w:val="0"/>
              <w:spacing w:line="218" w:lineRule="exact"/>
              <w:ind w:right="120"/>
              <w:jc w:val="center"/>
            </w:pPr>
            <w:r w:rsidRPr="00253030">
              <w:t>CO</w:t>
            </w:r>
          </w:p>
        </w:tc>
        <w:tc>
          <w:tcPr>
            <w:tcW w:w="1320" w:type="dxa"/>
            <w:gridSpan w:val="2"/>
            <w:tcBorders>
              <w:top w:val="nil"/>
              <w:left w:val="nil"/>
              <w:bottom w:val="nil"/>
              <w:right w:val="nil"/>
            </w:tcBorders>
            <w:vAlign w:val="bottom"/>
          </w:tcPr>
          <w:p w:rsidR="00DA2EF0" w:rsidRPr="00253030" w:rsidRDefault="00DA2EF0" w:rsidP="00423445">
            <w:pPr>
              <w:widowControl w:val="0"/>
              <w:autoSpaceDE w:val="0"/>
              <w:autoSpaceDN w:val="0"/>
              <w:adjustRightInd w:val="0"/>
              <w:spacing w:line="218" w:lineRule="exact"/>
              <w:ind w:left="3"/>
              <w:jc w:val="center"/>
            </w:pPr>
            <w:r w:rsidRPr="00253030">
              <w:t>100</w:t>
            </w:r>
          </w:p>
        </w:tc>
        <w:tc>
          <w:tcPr>
            <w:tcW w:w="120" w:type="dxa"/>
            <w:tcBorders>
              <w:top w:val="nil"/>
              <w:left w:val="nil"/>
              <w:bottom w:val="nil"/>
              <w:right w:val="single" w:sz="8" w:space="0" w:color="auto"/>
            </w:tcBorders>
            <w:vAlign w:val="bottom"/>
          </w:tcPr>
          <w:p w:rsidR="00DA2EF0" w:rsidRPr="00253030" w:rsidRDefault="00DA2EF0" w:rsidP="00423445">
            <w:pPr>
              <w:widowControl w:val="0"/>
              <w:autoSpaceDE w:val="0"/>
              <w:autoSpaceDN w:val="0"/>
              <w:adjustRightInd w:val="0"/>
            </w:pPr>
          </w:p>
        </w:tc>
        <w:tc>
          <w:tcPr>
            <w:tcW w:w="1620" w:type="dxa"/>
            <w:gridSpan w:val="2"/>
            <w:tcBorders>
              <w:top w:val="nil"/>
              <w:left w:val="nil"/>
              <w:bottom w:val="nil"/>
              <w:right w:val="nil"/>
            </w:tcBorders>
            <w:vAlign w:val="bottom"/>
          </w:tcPr>
          <w:p w:rsidR="00DA2EF0" w:rsidRPr="00253030" w:rsidRDefault="00DA2EF0" w:rsidP="00423445">
            <w:pPr>
              <w:widowControl w:val="0"/>
              <w:autoSpaceDE w:val="0"/>
              <w:autoSpaceDN w:val="0"/>
              <w:adjustRightInd w:val="0"/>
              <w:spacing w:line="218" w:lineRule="exact"/>
              <w:ind w:left="3"/>
              <w:jc w:val="center"/>
              <w:rPr>
                <w:w w:val="94"/>
              </w:rPr>
            </w:pPr>
            <w:r w:rsidRPr="00253030">
              <w:rPr>
                <w:w w:val="94"/>
              </w:rPr>
              <w:t>150</w:t>
            </w:r>
          </w:p>
        </w:tc>
        <w:tc>
          <w:tcPr>
            <w:tcW w:w="140" w:type="dxa"/>
            <w:tcBorders>
              <w:top w:val="nil"/>
              <w:left w:val="nil"/>
              <w:bottom w:val="nil"/>
              <w:right w:val="single" w:sz="8" w:space="0" w:color="008000"/>
            </w:tcBorders>
            <w:vAlign w:val="bottom"/>
          </w:tcPr>
          <w:p w:rsidR="00DA2EF0" w:rsidRPr="00253030" w:rsidRDefault="00DA2EF0" w:rsidP="00423445">
            <w:pPr>
              <w:widowControl w:val="0"/>
              <w:autoSpaceDE w:val="0"/>
              <w:autoSpaceDN w:val="0"/>
              <w:adjustRightInd w:val="0"/>
            </w:pPr>
          </w:p>
        </w:tc>
        <w:tc>
          <w:tcPr>
            <w:tcW w:w="30" w:type="dxa"/>
            <w:tcBorders>
              <w:top w:val="nil"/>
              <w:left w:val="nil"/>
              <w:bottom w:val="nil"/>
              <w:right w:val="nil"/>
            </w:tcBorders>
            <w:vAlign w:val="bottom"/>
          </w:tcPr>
          <w:p w:rsidR="00DA2EF0" w:rsidRPr="00253030" w:rsidRDefault="00DA2EF0" w:rsidP="00423445">
            <w:pPr>
              <w:widowControl w:val="0"/>
              <w:autoSpaceDE w:val="0"/>
              <w:autoSpaceDN w:val="0"/>
              <w:adjustRightInd w:val="0"/>
            </w:pPr>
          </w:p>
        </w:tc>
      </w:tr>
      <w:tr w:rsidR="00423445" w:rsidRPr="00253030" w:rsidTr="006D4E4A">
        <w:trPr>
          <w:trHeight w:val="22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pPr>
            <w:r w:rsidRPr="00253030">
              <w:t>Linia 2 HP 1500</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HCl</w:t>
            </w:r>
          </w:p>
        </w:tc>
        <w:tc>
          <w:tcPr>
            <w:tcW w:w="13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t>60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10</w:t>
            </w:r>
          </w:p>
        </w:tc>
        <w:tc>
          <w:tcPr>
            <w:tcW w:w="14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54690F" w:rsidRPr="00253030" w:rsidTr="006D4E4A">
        <w:trPr>
          <w:trHeight w:val="226"/>
        </w:trPr>
        <w:tc>
          <w:tcPr>
            <w:tcW w:w="120" w:type="dxa"/>
            <w:tcBorders>
              <w:top w:val="nil"/>
              <w:left w:val="single" w:sz="8" w:space="0" w:color="008000"/>
              <w:bottom w:val="nil"/>
              <w:right w:val="nil"/>
            </w:tcBorders>
            <w:vAlign w:val="bottom"/>
          </w:tcPr>
          <w:p w:rsidR="0054690F" w:rsidRPr="00253030" w:rsidRDefault="0054690F" w:rsidP="00423445">
            <w:pPr>
              <w:widowControl w:val="0"/>
              <w:autoSpaceDE w:val="0"/>
              <w:autoSpaceDN w:val="0"/>
              <w:adjustRightInd w:val="0"/>
            </w:pPr>
          </w:p>
        </w:tc>
        <w:tc>
          <w:tcPr>
            <w:tcW w:w="48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54690F" w:rsidRPr="00253030" w:rsidRDefault="0054690F" w:rsidP="00423445">
            <w:pPr>
              <w:widowControl w:val="0"/>
              <w:autoSpaceDE w:val="0"/>
              <w:autoSpaceDN w:val="0"/>
              <w:adjustRightInd w:val="0"/>
            </w:pPr>
          </w:p>
        </w:tc>
        <w:tc>
          <w:tcPr>
            <w:tcW w:w="8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c>
          <w:tcPr>
            <w:tcW w:w="2040" w:type="dxa"/>
            <w:gridSpan w:val="2"/>
            <w:tcBorders>
              <w:top w:val="nil"/>
              <w:left w:val="nil"/>
              <w:bottom w:val="nil"/>
              <w:right w:val="single" w:sz="8" w:space="0" w:color="auto"/>
            </w:tcBorders>
            <w:vAlign w:val="bottom"/>
          </w:tcPr>
          <w:p w:rsidR="0054690F" w:rsidRPr="00253030" w:rsidRDefault="0054690F" w:rsidP="00423445">
            <w:pPr>
              <w:widowControl w:val="0"/>
              <w:autoSpaceDE w:val="0"/>
              <w:autoSpaceDN w:val="0"/>
              <w:adjustRightInd w:val="0"/>
              <w:spacing w:line="218" w:lineRule="exact"/>
            </w:pPr>
          </w:p>
        </w:tc>
        <w:tc>
          <w:tcPr>
            <w:tcW w:w="8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c>
          <w:tcPr>
            <w:tcW w:w="136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54690F" w:rsidRPr="00253030" w:rsidRDefault="0054690F" w:rsidP="00423445">
            <w:pPr>
              <w:widowControl w:val="0"/>
              <w:autoSpaceDE w:val="0"/>
              <w:autoSpaceDN w:val="0"/>
              <w:adjustRightInd w:val="0"/>
            </w:pPr>
          </w:p>
        </w:tc>
        <w:tc>
          <w:tcPr>
            <w:tcW w:w="10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c>
          <w:tcPr>
            <w:tcW w:w="1240" w:type="dxa"/>
            <w:gridSpan w:val="2"/>
            <w:tcBorders>
              <w:top w:val="nil"/>
              <w:left w:val="nil"/>
              <w:bottom w:val="nil"/>
              <w:right w:val="single" w:sz="8" w:space="0" w:color="auto"/>
            </w:tcBorders>
            <w:vAlign w:val="bottom"/>
          </w:tcPr>
          <w:p w:rsidR="0054690F" w:rsidRPr="00253030" w:rsidRDefault="00E93958" w:rsidP="00423445">
            <w:pPr>
              <w:widowControl w:val="0"/>
              <w:autoSpaceDE w:val="0"/>
              <w:autoSpaceDN w:val="0"/>
              <w:adjustRightInd w:val="0"/>
              <w:spacing w:line="218" w:lineRule="exact"/>
              <w:ind w:right="120"/>
              <w:jc w:val="center"/>
            </w:pPr>
            <w:r w:rsidRPr="00253030">
              <w:t>HF</w:t>
            </w:r>
          </w:p>
        </w:tc>
        <w:tc>
          <w:tcPr>
            <w:tcW w:w="1320" w:type="dxa"/>
            <w:gridSpan w:val="2"/>
            <w:tcBorders>
              <w:top w:val="nil"/>
              <w:left w:val="nil"/>
              <w:bottom w:val="nil"/>
              <w:right w:val="nil"/>
            </w:tcBorders>
            <w:vAlign w:val="bottom"/>
          </w:tcPr>
          <w:p w:rsidR="0054690F" w:rsidRPr="00253030" w:rsidRDefault="00E93958" w:rsidP="00423445">
            <w:pPr>
              <w:widowControl w:val="0"/>
              <w:autoSpaceDE w:val="0"/>
              <w:autoSpaceDN w:val="0"/>
              <w:adjustRightInd w:val="0"/>
              <w:spacing w:line="218" w:lineRule="exact"/>
              <w:ind w:left="3"/>
              <w:jc w:val="center"/>
            </w:pPr>
            <w:r w:rsidRPr="00253030">
              <w:t>4</w:t>
            </w:r>
          </w:p>
        </w:tc>
        <w:tc>
          <w:tcPr>
            <w:tcW w:w="120" w:type="dxa"/>
            <w:tcBorders>
              <w:top w:val="nil"/>
              <w:left w:val="nil"/>
              <w:bottom w:val="nil"/>
              <w:right w:val="single" w:sz="8" w:space="0" w:color="auto"/>
            </w:tcBorders>
            <w:vAlign w:val="bottom"/>
          </w:tcPr>
          <w:p w:rsidR="0054690F" w:rsidRPr="00253030" w:rsidRDefault="0054690F" w:rsidP="00423445">
            <w:pPr>
              <w:widowControl w:val="0"/>
              <w:autoSpaceDE w:val="0"/>
              <w:autoSpaceDN w:val="0"/>
              <w:adjustRightInd w:val="0"/>
            </w:pPr>
          </w:p>
        </w:tc>
        <w:tc>
          <w:tcPr>
            <w:tcW w:w="1620" w:type="dxa"/>
            <w:gridSpan w:val="2"/>
            <w:tcBorders>
              <w:top w:val="nil"/>
              <w:left w:val="nil"/>
              <w:bottom w:val="nil"/>
              <w:right w:val="nil"/>
            </w:tcBorders>
            <w:vAlign w:val="bottom"/>
          </w:tcPr>
          <w:p w:rsidR="0054690F" w:rsidRPr="00253030" w:rsidRDefault="00E93958" w:rsidP="00423445">
            <w:pPr>
              <w:widowControl w:val="0"/>
              <w:autoSpaceDE w:val="0"/>
              <w:autoSpaceDN w:val="0"/>
              <w:adjustRightInd w:val="0"/>
              <w:spacing w:line="218" w:lineRule="exact"/>
              <w:ind w:left="3"/>
              <w:jc w:val="center"/>
              <w:rPr>
                <w:w w:val="94"/>
              </w:rPr>
            </w:pPr>
            <w:r w:rsidRPr="00253030">
              <w:rPr>
                <w:w w:val="94"/>
              </w:rPr>
              <w:t>2</w:t>
            </w:r>
          </w:p>
        </w:tc>
        <w:tc>
          <w:tcPr>
            <w:tcW w:w="140" w:type="dxa"/>
            <w:tcBorders>
              <w:top w:val="nil"/>
              <w:left w:val="nil"/>
              <w:bottom w:val="nil"/>
              <w:right w:val="single" w:sz="8" w:space="0" w:color="008000"/>
            </w:tcBorders>
            <w:vAlign w:val="bottom"/>
          </w:tcPr>
          <w:p w:rsidR="0054690F" w:rsidRPr="00253030" w:rsidRDefault="0054690F" w:rsidP="00423445">
            <w:pPr>
              <w:widowControl w:val="0"/>
              <w:autoSpaceDE w:val="0"/>
              <w:autoSpaceDN w:val="0"/>
              <w:adjustRightInd w:val="0"/>
            </w:pPr>
          </w:p>
        </w:tc>
        <w:tc>
          <w:tcPr>
            <w:tcW w:w="30" w:type="dxa"/>
            <w:tcBorders>
              <w:top w:val="nil"/>
              <w:left w:val="nil"/>
              <w:bottom w:val="nil"/>
              <w:right w:val="nil"/>
            </w:tcBorders>
            <w:vAlign w:val="bottom"/>
          </w:tcPr>
          <w:p w:rsidR="0054690F" w:rsidRPr="00253030" w:rsidRDefault="0054690F" w:rsidP="00423445">
            <w:pPr>
              <w:widowControl w:val="0"/>
              <w:autoSpaceDE w:val="0"/>
              <w:autoSpaceDN w:val="0"/>
              <w:adjustRightInd w:val="0"/>
            </w:pPr>
          </w:p>
        </w:tc>
      </w:tr>
      <w:tr w:rsidR="00423445" w:rsidRPr="00253030" w:rsidTr="006D4E4A">
        <w:trPr>
          <w:trHeight w:val="250"/>
        </w:trPr>
        <w:tc>
          <w:tcPr>
            <w:tcW w:w="120" w:type="dxa"/>
            <w:tcBorders>
              <w:top w:val="nil"/>
              <w:left w:val="single" w:sz="8" w:space="0" w:color="008000"/>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92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36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40" w:type="dxa"/>
            <w:gridSpan w:val="2"/>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rPr>
                <w:w w:val="99"/>
              </w:rPr>
              <w:t>TOC</w:t>
            </w:r>
          </w:p>
        </w:tc>
        <w:tc>
          <w:tcPr>
            <w:tcW w:w="1320" w:type="dxa"/>
            <w:gridSpan w:val="2"/>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t>20</w:t>
            </w: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1620" w:type="dxa"/>
            <w:gridSpan w:val="2"/>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spacing w:line="218" w:lineRule="exact"/>
              <w:ind w:left="3"/>
              <w:jc w:val="center"/>
            </w:pPr>
            <w:r w:rsidRPr="00253030">
              <w:rPr>
                <w:w w:val="94"/>
              </w:rPr>
              <w:t>10</w:t>
            </w:r>
          </w:p>
        </w:tc>
        <w:tc>
          <w:tcPr>
            <w:tcW w:w="140" w:type="dxa"/>
            <w:tcBorders>
              <w:top w:val="nil"/>
              <w:left w:val="nil"/>
              <w:bottom w:val="single" w:sz="8" w:space="0" w:color="008000"/>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bl>
    <w:p w:rsidR="00423445" w:rsidRPr="00253030" w:rsidRDefault="00423445" w:rsidP="00423445">
      <w:pPr>
        <w:widowControl w:val="0"/>
        <w:autoSpaceDE w:val="0"/>
        <w:autoSpaceDN w:val="0"/>
        <w:adjustRightInd w:val="0"/>
        <w:spacing w:line="122" w:lineRule="exact"/>
      </w:pPr>
    </w:p>
    <w:p w:rsidR="0028422F" w:rsidRDefault="0028422F" w:rsidP="00423445">
      <w:pPr>
        <w:widowControl w:val="0"/>
        <w:autoSpaceDE w:val="0"/>
        <w:autoSpaceDN w:val="0"/>
        <w:adjustRightInd w:val="0"/>
        <w:spacing w:line="239" w:lineRule="auto"/>
        <w:ind w:left="20"/>
        <w:rPr>
          <w:b/>
          <w:bCs/>
        </w:rPr>
      </w:pPr>
    </w:p>
    <w:p w:rsidR="0028422F" w:rsidRDefault="0028422F" w:rsidP="00423445">
      <w:pPr>
        <w:widowControl w:val="0"/>
        <w:autoSpaceDE w:val="0"/>
        <w:autoSpaceDN w:val="0"/>
        <w:adjustRightInd w:val="0"/>
        <w:spacing w:line="239" w:lineRule="auto"/>
        <w:ind w:left="20"/>
        <w:rPr>
          <w:b/>
          <w:bCs/>
        </w:rPr>
      </w:pPr>
    </w:p>
    <w:p w:rsidR="0028422F" w:rsidRDefault="0028422F" w:rsidP="00423445">
      <w:pPr>
        <w:widowControl w:val="0"/>
        <w:autoSpaceDE w:val="0"/>
        <w:autoSpaceDN w:val="0"/>
        <w:adjustRightInd w:val="0"/>
        <w:spacing w:line="239" w:lineRule="auto"/>
        <w:ind w:left="20"/>
        <w:rPr>
          <w:b/>
          <w:bCs/>
        </w:rPr>
      </w:pPr>
    </w:p>
    <w:p w:rsidR="00423445" w:rsidRPr="00253030" w:rsidRDefault="00423445" w:rsidP="00423445">
      <w:pPr>
        <w:widowControl w:val="0"/>
        <w:autoSpaceDE w:val="0"/>
        <w:autoSpaceDN w:val="0"/>
        <w:adjustRightInd w:val="0"/>
        <w:spacing w:line="239" w:lineRule="auto"/>
        <w:ind w:left="20"/>
      </w:pPr>
      <w:r w:rsidRPr="00253030">
        <w:rPr>
          <w:b/>
          <w:bCs/>
        </w:rPr>
        <w:t>Nota:</w:t>
      </w:r>
    </w:p>
    <w:p w:rsidR="00423445" w:rsidRPr="00253030" w:rsidRDefault="00423445" w:rsidP="00423445">
      <w:pPr>
        <w:widowControl w:val="0"/>
        <w:autoSpaceDE w:val="0"/>
        <w:autoSpaceDN w:val="0"/>
        <w:adjustRightInd w:val="0"/>
        <w:spacing w:line="1" w:lineRule="exact"/>
      </w:pPr>
    </w:p>
    <w:p w:rsidR="006D4E4A" w:rsidRPr="006D4E4A" w:rsidRDefault="006D4E4A" w:rsidP="00D033DC">
      <w:pPr>
        <w:pStyle w:val="Listparagraf"/>
        <w:numPr>
          <w:ilvl w:val="0"/>
          <w:numId w:val="84"/>
        </w:numPr>
        <w:autoSpaceDE w:val="0"/>
        <w:autoSpaceDN w:val="0"/>
        <w:adjustRightInd w:val="0"/>
        <w:rPr>
          <w:rFonts w:ascii="Times New Roman" w:hAnsi="Times New Roman"/>
          <w:sz w:val="24"/>
          <w:szCs w:val="24"/>
        </w:rPr>
      </w:pPr>
      <w:r w:rsidRPr="006D4E4A">
        <w:rPr>
          <w:rFonts w:ascii="Times New Roman" w:hAnsi="Times New Roman"/>
          <w:bCs/>
          <w:sz w:val="24"/>
          <w:szCs w:val="24"/>
        </w:rPr>
        <w:t>Valori-limită de emisie pentru emisiile în aer provenite de la instalaţiile de incinerare a deşeurilor:</w:t>
      </w:r>
    </w:p>
    <w:p w:rsidR="006D4E4A" w:rsidRPr="009B1346" w:rsidRDefault="006D4E4A" w:rsidP="009B1346">
      <w:pPr>
        <w:pStyle w:val="Listparagraf"/>
        <w:autoSpaceDE w:val="0"/>
        <w:autoSpaceDN w:val="0"/>
        <w:adjustRightInd w:val="0"/>
        <w:rPr>
          <w:rFonts w:ascii="Times New Roman" w:hAnsi="Times New Roman"/>
          <w:sz w:val="24"/>
          <w:szCs w:val="24"/>
        </w:rPr>
      </w:pPr>
      <w:r w:rsidRPr="009B1346">
        <w:rPr>
          <w:rFonts w:ascii="Times New Roman" w:hAnsi="Times New Roman"/>
          <w:sz w:val="24"/>
          <w:szCs w:val="24"/>
        </w:rPr>
        <w:t>Toate valorile-limită de emisie se calculează la o temperatură de 273,15 K, o presiune de 101,3 kPa şi după corecţia pentru conţinutul de vapori de apă al gazelor reziduale.</w:t>
      </w:r>
    </w:p>
    <w:p w:rsidR="00423445" w:rsidRPr="009B1346" w:rsidRDefault="006D4E4A" w:rsidP="009B1346">
      <w:pPr>
        <w:pStyle w:val="Listparagraf"/>
        <w:widowControl w:val="0"/>
        <w:overflowPunct w:val="0"/>
        <w:autoSpaceDE w:val="0"/>
        <w:autoSpaceDN w:val="0"/>
        <w:adjustRightInd w:val="0"/>
        <w:spacing w:line="220" w:lineRule="auto"/>
        <w:ind w:right="180"/>
        <w:jc w:val="both"/>
        <w:rPr>
          <w:rFonts w:ascii="Times New Roman" w:hAnsi="Times New Roman"/>
          <w:sz w:val="24"/>
          <w:szCs w:val="24"/>
        </w:rPr>
      </w:pPr>
      <w:r w:rsidRPr="009B1346">
        <w:rPr>
          <w:rFonts w:ascii="Times New Roman" w:hAnsi="Times New Roman"/>
          <w:sz w:val="24"/>
          <w:szCs w:val="24"/>
        </w:rPr>
        <w:t xml:space="preserve">Valorile sunt normate la un conţinut de oxigen al gazelor reziduale de 11%, cu excepţia cazurilor în care se incinerează uleiuri minerale uzate, în sensul prevăzut în </w:t>
      </w:r>
      <w:r w:rsidRPr="009B1346">
        <w:rPr>
          <w:rFonts w:ascii="Times New Roman" w:hAnsi="Times New Roman"/>
          <w:color w:val="008000"/>
          <w:sz w:val="24"/>
          <w:szCs w:val="24"/>
          <w:u w:val="single"/>
        </w:rPr>
        <w:t>anexa nr. 1</w:t>
      </w:r>
      <w:r w:rsidRPr="009B1346">
        <w:rPr>
          <w:rFonts w:ascii="Times New Roman" w:hAnsi="Times New Roman"/>
          <w:sz w:val="24"/>
          <w:szCs w:val="24"/>
        </w:rPr>
        <w:t xml:space="preserve"> pct. 23 din Legea nr. 211/2011 privind regimul deşeurilor, când sunt normate la un conţinut de oxigen de 3%, precum şi în cazurile prevăzute în partea a 6-a pct. 2.7</w:t>
      </w:r>
      <w:r w:rsidR="00423445" w:rsidRPr="009B1346">
        <w:rPr>
          <w:rFonts w:ascii="Times New Roman" w:hAnsi="Times New Roman"/>
          <w:sz w:val="24"/>
          <w:szCs w:val="24"/>
        </w:rPr>
        <w:t xml:space="preserve"> </w:t>
      </w:r>
      <w:r w:rsidR="009B1346">
        <w:rPr>
          <w:rFonts w:ascii="Times New Roman" w:hAnsi="Times New Roman"/>
          <w:sz w:val="24"/>
          <w:szCs w:val="24"/>
        </w:rPr>
        <w:t>din Legea nr.278/2013 privind emisiile industriale.</w:t>
      </w:r>
    </w:p>
    <w:p w:rsidR="00423445" w:rsidRPr="00253030" w:rsidRDefault="00423445" w:rsidP="00D033DC">
      <w:pPr>
        <w:widowControl w:val="0"/>
        <w:numPr>
          <w:ilvl w:val="0"/>
          <w:numId w:val="84"/>
        </w:numPr>
        <w:overflowPunct w:val="0"/>
        <w:autoSpaceDE w:val="0"/>
        <w:autoSpaceDN w:val="0"/>
        <w:adjustRightInd w:val="0"/>
        <w:spacing w:line="214" w:lineRule="auto"/>
        <w:ind w:hanging="532"/>
        <w:jc w:val="both"/>
      </w:pPr>
      <w:r w:rsidRPr="00253030">
        <w:t>Valorile limită la emi</w:t>
      </w:r>
      <w:r w:rsidR="009B1346">
        <w:t>sie se consideră respectate asa cum sunt prevazute in partea a 8-a, Anexa 6 din Legea nr.278/2013 privind emisiile industriale.</w:t>
      </w:r>
    </w:p>
    <w:p w:rsidR="00423445" w:rsidRPr="00253030" w:rsidRDefault="00423445" w:rsidP="00423445">
      <w:pPr>
        <w:widowControl w:val="0"/>
        <w:autoSpaceDE w:val="0"/>
        <w:autoSpaceDN w:val="0"/>
        <w:adjustRightInd w:val="0"/>
        <w:spacing w:line="5" w:lineRule="exact"/>
      </w:pPr>
    </w:p>
    <w:p w:rsidR="00A337C5" w:rsidRPr="00253030" w:rsidRDefault="00A337C5" w:rsidP="00423445">
      <w:pPr>
        <w:widowControl w:val="0"/>
        <w:overflowPunct w:val="0"/>
        <w:autoSpaceDE w:val="0"/>
        <w:autoSpaceDN w:val="0"/>
        <w:adjustRightInd w:val="0"/>
        <w:spacing w:line="239" w:lineRule="auto"/>
        <w:ind w:left="1300" w:right="2360" w:firstLine="293"/>
      </w:pPr>
    </w:p>
    <w:p w:rsidR="00423445" w:rsidRPr="00253030" w:rsidRDefault="00423445" w:rsidP="00423445">
      <w:pPr>
        <w:widowControl w:val="0"/>
        <w:autoSpaceDE w:val="0"/>
        <w:autoSpaceDN w:val="0"/>
        <w:adjustRightInd w:val="0"/>
        <w:spacing w:line="12" w:lineRule="exact"/>
      </w:pPr>
    </w:p>
    <w:p w:rsidR="00423445" w:rsidRPr="00253030" w:rsidRDefault="00423445" w:rsidP="00423445">
      <w:pPr>
        <w:widowControl w:val="0"/>
        <w:autoSpaceDE w:val="0"/>
        <w:autoSpaceDN w:val="0"/>
        <w:adjustRightInd w:val="0"/>
        <w:spacing w:line="14" w:lineRule="exact"/>
      </w:pPr>
    </w:p>
    <w:p w:rsidR="00423445" w:rsidRPr="00253030" w:rsidRDefault="00423445" w:rsidP="00423445">
      <w:pPr>
        <w:widowControl w:val="0"/>
        <w:autoSpaceDE w:val="0"/>
        <w:autoSpaceDN w:val="0"/>
        <w:adjustRightInd w:val="0"/>
        <w:ind w:left="20"/>
      </w:pPr>
      <w:r w:rsidRPr="00253030">
        <w:rPr>
          <w:b/>
          <w:bCs/>
        </w:rPr>
        <w:t>Tabelul 10.1.3.3 - valori limita pentru dioxine/furani si metale grele</w:t>
      </w:r>
    </w:p>
    <w:tbl>
      <w:tblPr>
        <w:tblW w:w="0" w:type="auto"/>
        <w:tblInd w:w="10" w:type="dxa"/>
        <w:tblLayout w:type="fixed"/>
        <w:tblCellMar>
          <w:left w:w="0" w:type="dxa"/>
          <w:right w:w="0" w:type="dxa"/>
        </w:tblCellMar>
        <w:tblLook w:val="0000" w:firstRow="0" w:lastRow="0" w:firstColumn="0" w:lastColumn="0" w:noHBand="0" w:noVBand="0"/>
      </w:tblPr>
      <w:tblGrid>
        <w:gridCol w:w="120"/>
        <w:gridCol w:w="480"/>
        <w:gridCol w:w="120"/>
        <w:gridCol w:w="80"/>
        <w:gridCol w:w="1540"/>
        <w:gridCol w:w="30"/>
        <w:gridCol w:w="210"/>
        <w:gridCol w:w="40"/>
        <w:gridCol w:w="1340"/>
        <w:gridCol w:w="10"/>
        <w:gridCol w:w="70"/>
        <w:gridCol w:w="11"/>
        <w:gridCol w:w="19"/>
        <w:gridCol w:w="15"/>
        <w:gridCol w:w="30"/>
        <w:gridCol w:w="1915"/>
        <w:gridCol w:w="45"/>
        <w:gridCol w:w="855"/>
        <w:gridCol w:w="45"/>
        <w:gridCol w:w="405"/>
        <w:gridCol w:w="30"/>
        <w:gridCol w:w="15"/>
        <w:gridCol w:w="30"/>
        <w:gridCol w:w="1495"/>
        <w:gridCol w:w="45"/>
        <w:gridCol w:w="75"/>
        <w:gridCol w:w="30"/>
        <w:gridCol w:w="15"/>
        <w:gridCol w:w="30"/>
      </w:tblGrid>
      <w:tr w:rsidR="00423445" w:rsidRPr="00253030" w:rsidTr="009B1346">
        <w:trPr>
          <w:gridAfter w:val="2"/>
          <w:wAfter w:w="45" w:type="dxa"/>
          <w:trHeight w:val="292"/>
        </w:trPr>
        <w:tc>
          <w:tcPr>
            <w:tcW w:w="120" w:type="dxa"/>
            <w:tcBorders>
              <w:top w:val="single" w:sz="8" w:space="0" w:color="008000"/>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right="3"/>
              <w:jc w:val="right"/>
            </w:pPr>
            <w:r w:rsidRPr="00253030">
              <w:rPr>
                <w:b/>
                <w:bCs/>
              </w:rPr>
              <w:t>Nr.</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Sursa /</w:t>
            </w:r>
          </w:p>
        </w:tc>
        <w:tc>
          <w:tcPr>
            <w:tcW w:w="3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50" w:type="dxa"/>
            <w:gridSpan w:val="2"/>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50" w:type="dxa"/>
            <w:gridSpan w:val="2"/>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Tip</w:t>
            </w:r>
          </w:p>
        </w:tc>
        <w:tc>
          <w:tcPr>
            <w:tcW w:w="81" w:type="dxa"/>
            <w:gridSpan w:val="2"/>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34" w:type="dxa"/>
            <w:gridSpan w:val="2"/>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45" w:type="dxa"/>
            <w:gridSpan w:val="2"/>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900" w:type="dxa"/>
            <w:gridSpan w:val="2"/>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50" w:type="dxa"/>
            <w:gridSpan w:val="2"/>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gridSpan w:val="3"/>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VLE</w:t>
            </w:r>
          </w:p>
        </w:tc>
        <w:tc>
          <w:tcPr>
            <w:tcW w:w="120" w:type="dxa"/>
            <w:gridSpan w:val="2"/>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86"/>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Echipament de</w:t>
            </w:r>
          </w:p>
        </w:tc>
        <w:tc>
          <w:tcPr>
            <w:tcW w:w="3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50"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50" w:type="dxa"/>
            <w:gridSpan w:val="2"/>
            <w:vMerge w:val="restart"/>
            <w:tcBorders>
              <w:top w:val="nil"/>
              <w:left w:val="nil"/>
              <w:bottom w:val="nil"/>
              <w:right w:val="nil"/>
            </w:tcBorders>
            <w:shd w:val="clear" w:color="auto" w:fill="E5E5E5"/>
            <w:vAlign w:val="bottom"/>
          </w:tcPr>
          <w:p w:rsidR="00423445" w:rsidRPr="00253030" w:rsidRDefault="00423445" w:rsidP="009B1346">
            <w:pPr>
              <w:widowControl w:val="0"/>
              <w:autoSpaceDE w:val="0"/>
              <w:autoSpaceDN w:val="0"/>
              <w:adjustRightInd w:val="0"/>
            </w:pPr>
            <w:r w:rsidRPr="00253030">
              <w:rPr>
                <w:b/>
                <w:bCs/>
              </w:rPr>
              <w:t>combustib</w:t>
            </w:r>
            <w:r w:rsidR="009B1346">
              <w:rPr>
                <w:b/>
                <w:bCs/>
              </w:rPr>
              <w:t>il</w:t>
            </w:r>
          </w:p>
        </w:tc>
        <w:tc>
          <w:tcPr>
            <w:tcW w:w="81" w:type="dxa"/>
            <w:gridSpan w:val="2"/>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45" w:type="dxa"/>
            <w:gridSpan w:val="2"/>
            <w:vMerge w:val="restart"/>
            <w:tcBorders>
              <w:top w:val="nil"/>
              <w:left w:val="nil"/>
              <w:bottom w:val="nil"/>
              <w:right w:val="nil"/>
            </w:tcBorders>
            <w:shd w:val="clear" w:color="auto" w:fill="E5E5E5"/>
            <w:vAlign w:val="bottom"/>
          </w:tcPr>
          <w:p w:rsidR="00423445" w:rsidRPr="00253030" w:rsidRDefault="00423445" w:rsidP="009B1346">
            <w:pPr>
              <w:widowControl w:val="0"/>
              <w:autoSpaceDE w:val="0"/>
              <w:autoSpaceDN w:val="0"/>
              <w:adjustRightInd w:val="0"/>
            </w:pPr>
            <w:r w:rsidRPr="00253030">
              <w:rPr>
                <w:b/>
                <w:bCs/>
              </w:rPr>
              <w:t>Poluant</w:t>
            </w:r>
          </w:p>
        </w:tc>
        <w:tc>
          <w:tcPr>
            <w:tcW w:w="900"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gridSpan w:val="3"/>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40"/>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right="3"/>
              <w:jc w:val="right"/>
            </w:pPr>
            <w:r w:rsidRPr="00253030">
              <w:rPr>
                <w:b/>
                <w:bCs/>
              </w:rPr>
              <w:t>crt.</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50"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50" w:type="dxa"/>
            <w:gridSpan w:val="2"/>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81" w:type="dxa"/>
            <w:gridSpan w:val="2"/>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45" w:type="dxa"/>
            <w:gridSpan w:val="2"/>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gridSpan w:val="3"/>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62" w:lineRule="exact"/>
              <w:jc w:val="center"/>
            </w:pPr>
            <w:r w:rsidRPr="00253030">
              <w:rPr>
                <w:b/>
                <w:bCs/>
              </w:rPr>
              <w:t>(mg/Nm</w:t>
            </w:r>
            <w:r w:rsidRPr="00253030">
              <w:rPr>
                <w:b/>
                <w:bCs/>
                <w:vertAlign w:val="superscript"/>
              </w:rPr>
              <w:t>3</w:t>
            </w:r>
            <w:r w:rsidRPr="00253030">
              <w:rPr>
                <w:b/>
                <w:bCs/>
              </w:rPr>
              <w:t xml:space="preserve"> )</w:t>
            </w:r>
          </w:p>
        </w:tc>
        <w:tc>
          <w:tcPr>
            <w:tcW w:w="120" w:type="dxa"/>
            <w:gridSpan w:val="2"/>
            <w:vMerge w:val="restart"/>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23"/>
        </w:trPr>
        <w:tc>
          <w:tcPr>
            <w:tcW w:w="12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
                <w:bCs/>
              </w:rPr>
              <w:t>depoluare</w:t>
            </w:r>
          </w:p>
        </w:tc>
        <w:tc>
          <w:tcPr>
            <w:tcW w:w="3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50"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350" w:type="dxa"/>
            <w:gridSpan w:val="2"/>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p>
        </w:tc>
        <w:tc>
          <w:tcPr>
            <w:tcW w:w="81" w:type="dxa"/>
            <w:gridSpan w:val="2"/>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45"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gridSpan w:val="3"/>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gridSpan w:val="2"/>
            <w:vMerge/>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77"/>
        </w:trPr>
        <w:tc>
          <w:tcPr>
            <w:tcW w:w="120" w:type="dxa"/>
            <w:tcBorders>
              <w:top w:val="nil"/>
              <w:left w:val="single" w:sz="8" w:space="0" w:color="008000"/>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48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50" w:type="dxa"/>
            <w:gridSpan w:val="2"/>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350" w:type="dxa"/>
            <w:gridSpan w:val="2"/>
            <w:vMerge/>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81" w:type="dxa"/>
            <w:gridSpan w:val="2"/>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945" w:type="dxa"/>
            <w:gridSpan w:val="2"/>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single" w:sz="8" w:space="0" w:color="E5E5E5"/>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20" w:type="dxa"/>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single" w:sz="8" w:space="0" w:color="E5E5E5"/>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single" w:sz="8" w:space="0" w:color="E5E5E5"/>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222"/>
        </w:trPr>
        <w:tc>
          <w:tcPr>
            <w:tcW w:w="120" w:type="dxa"/>
            <w:tcBorders>
              <w:top w:val="single" w:sz="8" w:space="0" w:color="008000"/>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30" w:type="dxa"/>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50" w:type="dxa"/>
            <w:gridSpan w:val="2"/>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350" w:type="dxa"/>
            <w:gridSpan w:val="2"/>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81" w:type="dxa"/>
            <w:gridSpan w:val="2"/>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3295" w:type="dxa"/>
            <w:gridSpan w:val="6"/>
            <w:tcBorders>
              <w:top w:val="single" w:sz="8" w:space="0" w:color="008000"/>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Cadmiu si compusii sai exprimati ca</w:t>
            </w:r>
          </w:p>
        </w:tc>
        <w:tc>
          <w:tcPr>
            <w:tcW w:w="20" w:type="dxa"/>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single" w:sz="8" w:space="0" w:color="008000"/>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single" w:sz="8" w:space="0" w:color="008000"/>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22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5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5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81"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45"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r w:rsidRPr="00253030">
              <w:t>si cadmiu (Cd)</w:t>
            </w: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560" w:type="dxa"/>
            <w:gridSpan w:val="4"/>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0,05</w:t>
            </w: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7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Incinerarea</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8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3"/>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spacing w:line="209" w:lineRule="exact"/>
            </w:pPr>
            <w:r w:rsidRPr="00253030">
              <w:t>Taliu si compusii sai</w:t>
            </w:r>
          </w:p>
        </w:tc>
        <w:tc>
          <w:tcPr>
            <w:tcW w:w="90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spacing w:line="209" w:lineRule="exact"/>
              <w:ind w:left="40"/>
            </w:pPr>
            <w:r w:rsidRPr="00253030">
              <w:t>exprimati</w:t>
            </w:r>
          </w:p>
        </w:tc>
        <w:tc>
          <w:tcPr>
            <w:tcW w:w="45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09" w:lineRule="exact"/>
              <w:ind w:left="40"/>
            </w:pPr>
            <w:r w:rsidRPr="00253030">
              <w:t>ca</w:t>
            </w:r>
          </w:p>
        </w:tc>
        <w:tc>
          <w:tcPr>
            <w:tcW w:w="1560" w:type="dxa"/>
            <w:gridSpan w:val="4"/>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37"/>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8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3"/>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90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5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01"/>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8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r w:rsidRPr="00253030">
              <w:t>taliu (Tl)</w:t>
            </w:r>
          </w:p>
        </w:tc>
        <w:tc>
          <w:tcPr>
            <w:tcW w:w="90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26"/>
        </w:trPr>
        <w:tc>
          <w:tcPr>
            <w:tcW w:w="600" w:type="dxa"/>
            <w:gridSpan w:val="2"/>
            <w:vMerge w:val="restart"/>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jc w:val="right"/>
            </w:pPr>
            <w:r w:rsidRPr="00253030">
              <w:t>1.</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deseurilor la linia</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00"/>
              <w:jc w:val="center"/>
            </w:pPr>
            <w:r w:rsidRPr="00253030">
              <w:t>Gaz natural</w:t>
            </w:r>
          </w:p>
        </w:tc>
        <w:tc>
          <w:tcPr>
            <w:tcW w:w="34"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45"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2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87"/>
        </w:trPr>
        <w:tc>
          <w:tcPr>
            <w:tcW w:w="600" w:type="dxa"/>
            <w:gridSpan w:val="2"/>
            <w:vMerge/>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295" w:type="dxa"/>
            <w:gridSpan w:val="6"/>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0" w:lineRule="exact"/>
            </w:pPr>
            <w:r w:rsidRPr="00253030">
              <w:t>Mercur si compusii sai exprimati ca</w:t>
            </w:r>
          </w:p>
        </w:tc>
        <w:tc>
          <w:tcPr>
            <w:tcW w:w="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25"/>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de incinerare Linia</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295" w:type="dxa"/>
            <w:gridSpan w:val="6"/>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60"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0,05</w:t>
            </w: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99"/>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pPr>
            <w:r w:rsidRPr="00253030">
              <w:t>mercur (Hg)</w:t>
            </w:r>
          </w:p>
        </w:tc>
        <w:tc>
          <w:tcPr>
            <w:tcW w:w="90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7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27"/>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1 HP 1250</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6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6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300" w:type="dxa"/>
            <w:gridSpan w:val="7"/>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2" w:lineRule="exact"/>
            </w:pPr>
            <w:r w:rsidRPr="00253030">
              <w:t>Sb, As, Pb, Cr, Co, Cu, Mn,</w:t>
            </w:r>
          </w:p>
        </w:tc>
        <w:tc>
          <w:tcPr>
            <w:tcW w:w="1570" w:type="dxa"/>
            <w:gridSpan w:val="3"/>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rPr>
                <w:w w:val="98"/>
              </w:rPr>
              <w:t>0,5</w:t>
            </w: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4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300" w:type="dxa"/>
            <w:gridSpan w:val="7"/>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70" w:type="dxa"/>
            <w:gridSpan w:val="3"/>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1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pPr>
            <w:r w:rsidRPr="00253030">
              <w:t>Ni, V si compusii lor</w:t>
            </w:r>
          </w:p>
        </w:tc>
        <w:tc>
          <w:tcPr>
            <w:tcW w:w="90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70" w:type="dxa"/>
            <w:gridSpan w:val="3"/>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1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6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210"/>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300" w:type="dxa"/>
            <w:gridSpan w:val="7"/>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09" w:lineRule="exact"/>
            </w:pPr>
            <w:r w:rsidRPr="00253030">
              <w:t>Cadmiu si compusii sai exprimati ca</w:t>
            </w: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224"/>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6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r w:rsidRPr="00253030">
              <w:t>si cadmiu (Cd)</w:t>
            </w: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57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0,05</w:t>
            </w: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90"/>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Incinerarea</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91"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45"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spacing w:line="212" w:lineRule="exact"/>
            </w:pPr>
            <w:r w:rsidRPr="00253030">
              <w:t>Taliu si compusii sai</w:t>
            </w:r>
          </w:p>
        </w:tc>
        <w:tc>
          <w:tcPr>
            <w:tcW w:w="90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spacing w:line="212" w:lineRule="exact"/>
              <w:ind w:left="40"/>
            </w:pPr>
            <w:r w:rsidRPr="00253030">
              <w:t>exprimati</w:t>
            </w:r>
          </w:p>
        </w:tc>
        <w:tc>
          <w:tcPr>
            <w:tcW w:w="45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2" w:lineRule="exact"/>
              <w:ind w:left="40"/>
            </w:pPr>
            <w:r w:rsidRPr="00253030">
              <w:t>ca</w:t>
            </w:r>
          </w:p>
        </w:tc>
        <w:tc>
          <w:tcPr>
            <w:tcW w:w="1560"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22"/>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91"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45"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90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5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60"/>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3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91"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45"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pPr>
            <w:r w:rsidRPr="00253030">
              <w:t>taliu (Tl)</w:t>
            </w:r>
          </w:p>
        </w:tc>
        <w:tc>
          <w:tcPr>
            <w:tcW w:w="90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166"/>
        </w:trPr>
        <w:tc>
          <w:tcPr>
            <w:tcW w:w="600" w:type="dxa"/>
            <w:gridSpan w:val="2"/>
            <w:vMerge w:val="restart"/>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jc w:val="right"/>
            </w:pPr>
            <w:r w:rsidRPr="00253030">
              <w:t>2.</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C10301">
            <w:pPr>
              <w:widowControl w:val="0"/>
              <w:autoSpaceDE w:val="0"/>
              <w:autoSpaceDN w:val="0"/>
              <w:adjustRightInd w:val="0"/>
            </w:pPr>
            <w:r w:rsidRPr="00253030">
              <w:t>de</w:t>
            </w:r>
            <w:r w:rsidR="00C10301" w:rsidRPr="00253030">
              <w:t>s</w:t>
            </w:r>
            <w:r w:rsidRPr="00253030">
              <w:t>eurilor la linia</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00"/>
              <w:jc w:val="center"/>
            </w:pPr>
            <w:r w:rsidRPr="00253030">
              <w:t>Gaz natural</w:t>
            </w:r>
          </w:p>
        </w:tc>
        <w:tc>
          <w:tcPr>
            <w:tcW w:w="34"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45"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5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2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gridAfter w:val="2"/>
          <w:wAfter w:w="45" w:type="dxa"/>
          <w:trHeight w:val="35"/>
        </w:trPr>
        <w:tc>
          <w:tcPr>
            <w:tcW w:w="600" w:type="dxa"/>
            <w:gridSpan w:val="2"/>
            <w:vMerge/>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295" w:type="dxa"/>
            <w:gridSpan w:val="6"/>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Mercur si compusii sai exprimati ca</w:t>
            </w:r>
          </w:p>
        </w:tc>
        <w:tc>
          <w:tcPr>
            <w:tcW w:w="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spacing w:line="20" w:lineRule="exact"/>
            </w:pPr>
          </w:p>
        </w:tc>
      </w:tr>
      <w:tr w:rsidR="00423445" w:rsidRPr="00253030" w:rsidTr="009B1346">
        <w:trPr>
          <w:gridAfter w:val="2"/>
          <w:wAfter w:w="45" w:type="dxa"/>
          <w:trHeight w:val="187"/>
        </w:trPr>
        <w:tc>
          <w:tcPr>
            <w:tcW w:w="600" w:type="dxa"/>
            <w:gridSpan w:val="2"/>
            <w:vMerge/>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187" w:lineRule="exact"/>
            </w:pPr>
            <w:r w:rsidRPr="00253030">
              <w:t>de incinerare Linia</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295" w:type="dxa"/>
            <w:gridSpan w:val="6"/>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60"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0,05</w:t>
            </w:r>
          </w:p>
        </w:tc>
        <w:tc>
          <w:tcPr>
            <w:tcW w:w="120" w:type="dxa"/>
            <w:gridSpan w:val="2"/>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01"/>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6" w:lineRule="exact"/>
            </w:pPr>
            <w:r w:rsidRPr="00253030">
              <w:t>2 HP 1500</w:t>
            </w: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spacing w:line="196" w:lineRule="exact"/>
            </w:pPr>
            <w:r w:rsidRPr="00253030">
              <w:t>mercur (Hg)</w:t>
            </w:r>
          </w:p>
        </w:tc>
        <w:tc>
          <w:tcPr>
            <w:tcW w:w="90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7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16"/>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80" w:type="dxa"/>
            <w:gridSpan w:val="3"/>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6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210"/>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300" w:type="dxa"/>
            <w:gridSpan w:val="7"/>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09" w:lineRule="exact"/>
            </w:pPr>
            <w:r w:rsidRPr="00253030">
              <w:t>Suma Sb, As, Pb, Cr, Co, Cu, Mn,</w:t>
            </w:r>
          </w:p>
        </w:tc>
        <w:tc>
          <w:tcPr>
            <w:tcW w:w="1570" w:type="dxa"/>
            <w:gridSpan w:val="3"/>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rPr>
                <w:w w:val="98"/>
              </w:rPr>
              <w:t>0,5</w:t>
            </w: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13"/>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96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pPr>
            <w:r w:rsidRPr="00253030">
              <w:t>Ni, V si compusii lor</w:t>
            </w:r>
          </w:p>
        </w:tc>
        <w:tc>
          <w:tcPr>
            <w:tcW w:w="90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570" w:type="dxa"/>
            <w:gridSpan w:val="3"/>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9B1346">
        <w:trPr>
          <w:trHeight w:val="114"/>
        </w:trPr>
        <w:tc>
          <w:tcPr>
            <w:tcW w:w="12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4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5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31" w:type="dxa"/>
            <w:gridSpan w:val="4"/>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4"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6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90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440" w:type="dxa"/>
            <w:gridSpan w:val="3"/>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5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gridSpan w:val="3"/>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3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bl>
    <w:p w:rsidR="00423445" w:rsidRDefault="00423445"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tbl>
      <w:tblPr>
        <w:tblW w:w="0" w:type="auto"/>
        <w:tblInd w:w="10" w:type="dxa"/>
        <w:tblLayout w:type="fixed"/>
        <w:tblCellMar>
          <w:left w:w="0" w:type="dxa"/>
          <w:right w:w="0" w:type="dxa"/>
        </w:tblCellMar>
        <w:tblLook w:val="0000" w:firstRow="0" w:lastRow="0" w:firstColumn="0" w:lastColumn="0" w:noHBand="0" w:noVBand="0"/>
      </w:tblPr>
      <w:tblGrid>
        <w:gridCol w:w="120"/>
        <w:gridCol w:w="480"/>
        <w:gridCol w:w="120"/>
        <w:gridCol w:w="80"/>
        <w:gridCol w:w="1540"/>
        <w:gridCol w:w="30"/>
        <w:gridCol w:w="250"/>
        <w:gridCol w:w="1350"/>
        <w:gridCol w:w="81"/>
        <w:gridCol w:w="34"/>
        <w:gridCol w:w="1945"/>
        <w:gridCol w:w="900"/>
        <w:gridCol w:w="450"/>
        <w:gridCol w:w="30"/>
        <w:gridCol w:w="1540"/>
        <w:gridCol w:w="120"/>
        <w:gridCol w:w="30"/>
      </w:tblGrid>
      <w:tr w:rsidR="009B1346" w:rsidRPr="00253030" w:rsidTr="001B74CD">
        <w:trPr>
          <w:trHeight w:val="292"/>
        </w:trPr>
        <w:tc>
          <w:tcPr>
            <w:tcW w:w="120" w:type="dxa"/>
            <w:tcBorders>
              <w:top w:val="single" w:sz="8" w:space="0" w:color="008000"/>
              <w:left w:val="single" w:sz="8" w:space="0" w:color="008000"/>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80" w:type="dxa"/>
            <w:vMerge w:val="restart"/>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ind w:right="3"/>
              <w:jc w:val="right"/>
            </w:pPr>
            <w:r w:rsidRPr="00253030">
              <w:rPr>
                <w:b/>
                <w:bCs/>
              </w:rPr>
              <w:t>Nr.</w:t>
            </w:r>
          </w:p>
        </w:tc>
        <w:tc>
          <w:tcPr>
            <w:tcW w:w="120" w:type="dxa"/>
            <w:tcBorders>
              <w:top w:val="single" w:sz="8" w:space="0" w:color="008000"/>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jc w:val="center"/>
            </w:pPr>
            <w:r w:rsidRPr="00253030">
              <w:rPr>
                <w:b/>
                <w:bCs/>
              </w:rPr>
              <w:t>Sursa /</w:t>
            </w:r>
          </w:p>
        </w:tc>
        <w:tc>
          <w:tcPr>
            <w:tcW w:w="30" w:type="dxa"/>
            <w:tcBorders>
              <w:top w:val="single" w:sz="8" w:space="0" w:color="008000"/>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50"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350"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jc w:val="center"/>
            </w:pPr>
            <w:r w:rsidRPr="00253030">
              <w:rPr>
                <w:b/>
                <w:bCs/>
              </w:rPr>
              <w:t>Tip</w:t>
            </w:r>
          </w:p>
        </w:tc>
        <w:tc>
          <w:tcPr>
            <w:tcW w:w="81" w:type="dxa"/>
            <w:tcBorders>
              <w:top w:val="single" w:sz="8" w:space="0" w:color="008000"/>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34"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945"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900"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50" w:type="dxa"/>
            <w:tcBorders>
              <w:top w:val="single" w:sz="8" w:space="0" w:color="008000"/>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0" w:type="dxa"/>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val="restart"/>
            <w:tcBorders>
              <w:top w:val="single" w:sz="8" w:space="0" w:color="008000"/>
              <w:left w:val="nil"/>
              <w:bottom w:val="nil"/>
              <w:right w:val="nil"/>
            </w:tcBorders>
            <w:shd w:val="clear" w:color="auto" w:fill="E5E5E5"/>
            <w:vAlign w:val="bottom"/>
          </w:tcPr>
          <w:p w:rsidR="009B1346" w:rsidRPr="00253030" w:rsidRDefault="009B1346" w:rsidP="001B74CD">
            <w:pPr>
              <w:widowControl w:val="0"/>
              <w:autoSpaceDE w:val="0"/>
              <w:autoSpaceDN w:val="0"/>
              <w:adjustRightInd w:val="0"/>
              <w:jc w:val="center"/>
            </w:pPr>
            <w:r w:rsidRPr="00253030">
              <w:rPr>
                <w:b/>
                <w:bCs/>
              </w:rPr>
              <w:t>VLE</w:t>
            </w:r>
          </w:p>
        </w:tc>
        <w:tc>
          <w:tcPr>
            <w:tcW w:w="120" w:type="dxa"/>
            <w:tcBorders>
              <w:top w:val="single" w:sz="8" w:space="0" w:color="008000"/>
              <w:left w:val="nil"/>
              <w:bottom w:val="nil"/>
              <w:right w:val="single" w:sz="8" w:space="0" w:color="008000"/>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nil"/>
              <w:right w:val="nil"/>
            </w:tcBorders>
            <w:vAlign w:val="bottom"/>
          </w:tcPr>
          <w:p w:rsidR="009B1346" w:rsidRPr="00253030" w:rsidRDefault="009B1346" w:rsidP="001B74CD">
            <w:pPr>
              <w:widowControl w:val="0"/>
              <w:autoSpaceDE w:val="0"/>
              <w:autoSpaceDN w:val="0"/>
              <w:adjustRightInd w:val="0"/>
            </w:pPr>
          </w:p>
        </w:tc>
      </w:tr>
      <w:tr w:rsidR="009B1346" w:rsidRPr="00253030" w:rsidTr="001B74CD">
        <w:trPr>
          <w:trHeight w:val="86"/>
        </w:trPr>
        <w:tc>
          <w:tcPr>
            <w:tcW w:w="120" w:type="dxa"/>
            <w:tcBorders>
              <w:top w:val="nil"/>
              <w:left w:val="single" w:sz="8" w:space="0" w:color="008000"/>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jc w:val="center"/>
            </w:pPr>
            <w:r w:rsidRPr="00253030">
              <w:rPr>
                <w:b/>
                <w:bCs/>
              </w:rPr>
              <w:t>Echipament de</w:t>
            </w:r>
          </w:p>
        </w:tc>
        <w:tc>
          <w:tcPr>
            <w:tcW w:w="3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5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350"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r w:rsidRPr="00253030">
              <w:rPr>
                <w:b/>
                <w:bCs/>
              </w:rPr>
              <w:t>combustib</w:t>
            </w:r>
            <w:r>
              <w:rPr>
                <w:b/>
                <w:bCs/>
              </w:rPr>
              <w:t>il</w:t>
            </w:r>
          </w:p>
        </w:tc>
        <w:tc>
          <w:tcPr>
            <w:tcW w:w="81"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34"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945"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r w:rsidRPr="00253030">
              <w:rPr>
                <w:b/>
                <w:bCs/>
              </w:rPr>
              <w:t>Poluant</w:t>
            </w:r>
          </w:p>
        </w:tc>
        <w:tc>
          <w:tcPr>
            <w:tcW w:w="90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5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nil"/>
              <w:right w:val="nil"/>
            </w:tcBorders>
            <w:vAlign w:val="bottom"/>
          </w:tcPr>
          <w:p w:rsidR="009B1346" w:rsidRPr="00253030" w:rsidRDefault="009B1346" w:rsidP="001B74CD">
            <w:pPr>
              <w:widowControl w:val="0"/>
              <w:autoSpaceDE w:val="0"/>
              <w:autoSpaceDN w:val="0"/>
              <w:adjustRightInd w:val="0"/>
            </w:pPr>
          </w:p>
        </w:tc>
      </w:tr>
      <w:tr w:rsidR="009B1346" w:rsidRPr="00253030" w:rsidTr="001B74CD">
        <w:trPr>
          <w:trHeight w:val="140"/>
        </w:trPr>
        <w:tc>
          <w:tcPr>
            <w:tcW w:w="120" w:type="dxa"/>
            <w:tcBorders>
              <w:top w:val="nil"/>
              <w:left w:val="single" w:sz="8" w:space="0" w:color="008000"/>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80"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ind w:right="3"/>
              <w:jc w:val="right"/>
            </w:pPr>
            <w:r w:rsidRPr="00253030">
              <w:rPr>
                <w:b/>
                <w:bCs/>
              </w:rPr>
              <w:t>crt.</w:t>
            </w:r>
          </w:p>
        </w:tc>
        <w:tc>
          <w:tcPr>
            <w:tcW w:w="12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5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35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81"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34"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945"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90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5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0"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9B1346" w:rsidRPr="00253030" w:rsidRDefault="009B1346" w:rsidP="009B1346">
            <w:pPr>
              <w:widowControl w:val="0"/>
              <w:autoSpaceDE w:val="0"/>
              <w:autoSpaceDN w:val="0"/>
              <w:adjustRightInd w:val="0"/>
              <w:spacing w:line="262" w:lineRule="exact"/>
              <w:jc w:val="center"/>
            </w:pPr>
          </w:p>
        </w:tc>
        <w:tc>
          <w:tcPr>
            <w:tcW w:w="120" w:type="dxa"/>
            <w:vMerge w:val="restart"/>
            <w:tcBorders>
              <w:top w:val="nil"/>
              <w:left w:val="nil"/>
              <w:bottom w:val="nil"/>
              <w:right w:val="single" w:sz="8" w:space="0" w:color="008000"/>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nil"/>
              <w:right w:val="nil"/>
            </w:tcBorders>
            <w:vAlign w:val="bottom"/>
          </w:tcPr>
          <w:p w:rsidR="009B1346" w:rsidRPr="00253030" w:rsidRDefault="009B1346" w:rsidP="001B74CD">
            <w:pPr>
              <w:widowControl w:val="0"/>
              <w:autoSpaceDE w:val="0"/>
              <w:autoSpaceDN w:val="0"/>
              <w:adjustRightInd w:val="0"/>
            </w:pPr>
          </w:p>
        </w:tc>
      </w:tr>
      <w:tr w:rsidR="009B1346" w:rsidRPr="00253030" w:rsidTr="001B74CD">
        <w:trPr>
          <w:trHeight w:val="123"/>
        </w:trPr>
        <w:tc>
          <w:tcPr>
            <w:tcW w:w="120" w:type="dxa"/>
            <w:tcBorders>
              <w:top w:val="nil"/>
              <w:left w:val="single" w:sz="8" w:space="0" w:color="008000"/>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8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jc w:val="center"/>
            </w:pPr>
            <w:r w:rsidRPr="00253030">
              <w:rPr>
                <w:b/>
                <w:bCs/>
              </w:rPr>
              <w:t>depoluare</w:t>
            </w:r>
          </w:p>
        </w:tc>
        <w:tc>
          <w:tcPr>
            <w:tcW w:w="3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5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350" w:type="dxa"/>
            <w:vMerge w:val="restart"/>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jc w:val="center"/>
            </w:pPr>
            <w:r>
              <w:t>Gaz natural</w:t>
            </w:r>
          </w:p>
        </w:tc>
        <w:tc>
          <w:tcPr>
            <w:tcW w:w="81"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34"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945"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900" w:type="dxa"/>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450" w:type="dxa"/>
            <w:tcBorders>
              <w:top w:val="nil"/>
              <w:left w:val="nil"/>
              <w:bottom w:val="nil"/>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tcBorders>
              <w:top w:val="nil"/>
              <w:left w:val="nil"/>
              <w:bottom w:val="nil"/>
              <w:right w:val="nil"/>
            </w:tcBorders>
            <w:shd w:val="clear" w:color="auto" w:fill="E5E5E5"/>
            <w:vAlign w:val="bottom"/>
          </w:tcPr>
          <w:p w:rsidR="009B1346" w:rsidRPr="00253030" w:rsidRDefault="009B1346" w:rsidP="001B74CD">
            <w:pPr>
              <w:widowControl w:val="0"/>
              <w:autoSpaceDE w:val="0"/>
              <w:autoSpaceDN w:val="0"/>
              <w:adjustRightInd w:val="0"/>
            </w:pPr>
          </w:p>
        </w:tc>
        <w:tc>
          <w:tcPr>
            <w:tcW w:w="120" w:type="dxa"/>
            <w:vMerge/>
            <w:tcBorders>
              <w:top w:val="nil"/>
              <w:left w:val="nil"/>
              <w:bottom w:val="nil"/>
              <w:right w:val="single" w:sz="8" w:space="0" w:color="008000"/>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nil"/>
              <w:right w:val="nil"/>
            </w:tcBorders>
            <w:vAlign w:val="bottom"/>
          </w:tcPr>
          <w:p w:rsidR="009B1346" w:rsidRPr="00253030" w:rsidRDefault="009B1346" w:rsidP="001B74CD">
            <w:pPr>
              <w:widowControl w:val="0"/>
              <w:autoSpaceDE w:val="0"/>
              <w:autoSpaceDN w:val="0"/>
              <w:adjustRightInd w:val="0"/>
            </w:pPr>
          </w:p>
        </w:tc>
      </w:tr>
      <w:tr w:rsidR="009B1346" w:rsidRPr="00253030" w:rsidTr="001B74CD">
        <w:trPr>
          <w:trHeight w:val="177"/>
        </w:trPr>
        <w:tc>
          <w:tcPr>
            <w:tcW w:w="120" w:type="dxa"/>
            <w:tcBorders>
              <w:top w:val="nil"/>
              <w:left w:val="single" w:sz="8" w:space="0" w:color="008000"/>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480"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120" w:type="dxa"/>
            <w:tcBorders>
              <w:top w:val="nil"/>
              <w:left w:val="nil"/>
              <w:bottom w:val="single" w:sz="8" w:space="0" w:color="E5E5E5"/>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80"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vMerge/>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single" w:sz="8" w:space="0" w:color="E5E5E5"/>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50"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1350" w:type="dxa"/>
            <w:vMerge/>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81" w:type="dxa"/>
            <w:tcBorders>
              <w:top w:val="nil"/>
              <w:left w:val="nil"/>
              <w:bottom w:val="single" w:sz="8" w:space="0" w:color="E5E5E5"/>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34"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1945"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r w:rsidRPr="00253030">
              <w:t>Dioxine si furani</w:t>
            </w:r>
          </w:p>
        </w:tc>
        <w:tc>
          <w:tcPr>
            <w:tcW w:w="900"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450" w:type="dxa"/>
            <w:tcBorders>
              <w:top w:val="nil"/>
              <w:left w:val="nil"/>
              <w:bottom w:val="single" w:sz="8" w:space="0" w:color="E5E5E5"/>
              <w:right w:val="single" w:sz="8" w:space="0" w:color="auto"/>
            </w:tcBorders>
            <w:shd w:val="clear" w:color="auto" w:fill="E5E5E5"/>
            <w:vAlign w:val="bottom"/>
          </w:tcPr>
          <w:p w:rsidR="009B1346" w:rsidRPr="00253030" w:rsidRDefault="009B1346" w:rsidP="001B74CD">
            <w:pPr>
              <w:widowControl w:val="0"/>
              <w:autoSpaceDE w:val="0"/>
              <w:autoSpaceDN w:val="0"/>
              <w:adjustRightInd w:val="0"/>
            </w:pPr>
          </w:p>
        </w:tc>
        <w:tc>
          <w:tcPr>
            <w:tcW w:w="20"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p>
        </w:tc>
        <w:tc>
          <w:tcPr>
            <w:tcW w:w="1540" w:type="dxa"/>
            <w:tcBorders>
              <w:top w:val="nil"/>
              <w:left w:val="nil"/>
              <w:bottom w:val="single" w:sz="8" w:space="0" w:color="E5E5E5"/>
              <w:right w:val="nil"/>
            </w:tcBorders>
            <w:shd w:val="clear" w:color="auto" w:fill="E5E5E5"/>
            <w:vAlign w:val="bottom"/>
          </w:tcPr>
          <w:p w:rsidR="009B1346" w:rsidRPr="00253030" w:rsidRDefault="009B1346" w:rsidP="001B74CD">
            <w:pPr>
              <w:widowControl w:val="0"/>
              <w:autoSpaceDE w:val="0"/>
              <w:autoSpaceDN w:val="0"/>
              <w:adjustRightInd w:val="0"/>
            </w:pPr>
            <w:r w:rsidRPr="00253030">
              <w:rPr>
                <w:w w:val="98"/>
              </w:rPr>
              <w:t xml:space="preserve">0,1 </w:t>
            </w:r>
            <w:r>
              <w:rPr>
                <w:w w:val="98"/>
              </w:rPr>
              <w:t>n</w:t>
            </w:r>
            <w:r w:rsidRPr="00253030">
              <w:rPr>
                <w:w w:val="98"/>
              </w:rPr>
              <w:t>g/m</w:t>
            </w:r>
            <w:r w:rsidRPr="00253030">
              <w:rPr>
                <w:w w:val="98"/>
                <w:vertAlign w:val="superscript"/>
              </w:rPr>
              <w:t>3</w:t>
            </w:r>
          </w:p>
        </w:tc>
        <w:tc>
          <w:tcPr>
            <w:tcW w:w="120" w:type="dxa"/>
            <w:tcBorders>
              <w:top w:val="nil"/>
              <w:left w:val="nil"/>
              <w:bottom w:val="single" w:sz="8" w:space="0" w:color="E5E5E5"/>
              <w:right w:val="single" w:sz="8" w:space="0" w:color="008000"/>
            </w:tcBorders>
            <w:shd w:val="clear" w:color="auto" w:fill="E5E5E5"/>
            <w:vAlign w:val="bottom"/>
          </w:tcPr>
          <w:p w:rsidR="009B1346" w:rsidRPr="00253030" w:rsidRDefault="009B1346" w:rsidP="001B74CD">
            <w:pPr>
              <w:widowControl w:val="0"/>
              <w:autoSpaceDE w:val="0"/>
              <w:autoSpaceDN w:val="0"/>
              <w:adjustRightInd w:val="0"/>
            </w:pPr>
          </w:p>
        </w:tc>
        <w:tc>
          <w:tcPr>
            <w:tcW w:w="30" w:type="dxa"/>
            <w:tcBorders>
              <w:top w:val="nil"/>
              <w:left w:val="nil"/>
              <w:bottom w:val="nil"/>
              <w:right w:val="nil"/>
            </w:tcBorders>
            <w:vAlign w:val="bottom"/>
          </w:tcPr>
          <w:p w:rsidR="009B1346" w:rsidRPr="00253030" w:rsidRDefault="009B1346" w:rsidP="001B74CD">
            <w:pPr>
              <w:widowControl w:val="0"/>
              <w:autoSpaceDE w:val="0"/>
              <w:autoSpaceDN w:val="0"/>
              <w:adjustRightInd w:val="0"/>
            </w:pPr>
          </w:p>
        </w:tc>
      </w:tr>
    </w:tbl>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Default="009B1346" w:rsidP="00423445">
      <w:pPr>
        <w:widowControl w:val="0"/>
        <w:autoSpaceDE w:val="0"/>
        <w:autoSpaceDN w:val="0"/>
        <w:adjustRightInd w:val="0"/>
        <w:spacing w:line="124" w:lineRule="exact"/>
      </w:pPr>
    </w:p>
    <w:p w:rsidR="009B1346" w:rsidRPr="00253030" w:rsidRDefault="009B1346" w:rsidP="00423445">
      <w:pPr>
        <w:widowControl w:val="0"/>
        <w:autoSpaceDE w:val="0"/>
        <w:autoSpaceDN w:val="0"/>
        <w:adjustRightInd w:val="0"/>
        <w:spacing w:line="124" w:lineRule="exact"/>
      </w:pPr>
    </w:p>
    <w:p w:rsidR="00746CE1" w:rsidRPr="00253030" w:rsidRDefault="00746CE1" w:rsidP="00746CE1">
      <w:pPr>
        <w:autoSpaceDE w:val="0"/>
        <w:autoSpaceDN w:val="0"/>
        <w:adjustRightInd w:val="0"/>
        <w:rPr>
          <w:lang w:val="en-US"/>
        </w:rPr>
      </w:pPr>
      <w:r w:rsidRPr="00253030">
        <w:rPr>
          <w:sz w:val="28"/>
          <w:szCs w:val="28"/>
          <w:lang w:val="en-US"/>
        </w:rPr>
        <w:t xml:space="preserve">  </w:t>
      </w:r>
      <w:r w:rsidRPr="00253030">
        <w:rPr>
          <w:lang w:val="en-US"/>
        </w:rPr>
        <w:t>Următoarele valori-limită de emisie (mg/Nm</w:t>
      </w:r>
      <w:r w:rsidRPr="00253030">
        <w:rPr>
          <w:vertAlign w:val="superscript"/>
          <w:lang w:val="en-US"/>
        </w:rPr>
        <w:t>3</w:t>
      </w:r>
      <w:r w:rsidRPr="00253030">
        <w:rPr>
          <w:lang w:val="en-US"/>
        </w:rPr>
        <w:t>) pentru concentraţiile de monoxid de carbon (CO) nu vor fi depăşite în gazele de combustie (cu excepţia fazei de pornire şi oprire):</w:t>
      </w:r>
    </w:p>
    <w:p w:rsidR="00746CE1" w:rsidRPr="00253030" w:rsidRDefault="00746CE1" w:rsidP="00746CE1">
      <w:pPr>
        <w:autoSpaceDE w:val="0"/>
        <w:autoSpaceDN w:val="0"/>
        <w:adjustRightInd w:val="0"/>
        <w:rPr>
          <w:lang w:val="en-US"/>
        </w:rPr>
      </w:pPr>
      <w:r w:rsidRPr="00253030">
        <w:rPr>
          <w:lang w:val="en-US"/>
        </w:rPr>
        <w:t xml:space="preserve">    a) 50 mg/Nm</w:t>
      </w:r>
      <w:r w:rsidRPr="00253030">
        <w:rPr>
          <w:vertAlign w:val="superscript"/>
          <w:lang w:val="en-US"/>
        </w:rPr>
        <w:t>3</w:t>
      </w:r>
      <w:r w:rsidRPr="00253030">
        <w:rPr>
          <w:lang w:val="en-US"/>
        </w:rPr>
        <w:t xml:space="preserve"> în gaz de combustie determinat ca valoare zilnică medie;</w:t>
      </w:r>
    </w:p>
    <w:p w:rsidR="00746CE1" w:rsidRPr="00253030" w:rsidRDefault="00746CE1" w:rsidP="00746CE1">
      <w:pPr>
        <w:autoSpaceDE w:val="0"/>
        <w:autoSpaceDN w:val="0"/>
        <w:adjustRightInd w:val="0"/>
        <w:rPr>
          <w:lang w:val="en-US"/>
        </w:rPr>
      </w:pPr>
      <w:r w:rsidRPr="00253030">
        <w:rPr>
          <w:lang w:val="en-US"/>
        </w:rPr>
        <w:t xml:space="preserve">    b) 100 mg/Nm</w:t>
      </w:r>
      <w:r w:rsidRPr="00253030">
        <w:rPr>
          <w:vertAlign w:val="superscript"/>
          <w:lang w:val="en-US"/>
        </w:rPr>
        <w:t>3</w:t>
      </w:r>
      <w:r w:rsidRPr="00253030">
        <w:rPr>
          <w:lang w:val="en-US"/>
        </w:rPr>
        <w:t xml:space="preserve"> în gaz de combustie din toate măsurătorile (determinate ca valori medii la jumătate de oră, luate pe o durată de 24 de ore);</w:t>
      </w:r>
    </w:p>
    <w:p w:rsidR="00746CE1" w:rsidRPr="00253030" w:rsidRDefault="00746CE1" w:rsidP="00746CE1">
      <w:pPr>
        <w:autoSpaceDE w:val="0"/>
        <w:autoSpaceDN w:val="0"/>
        <w:adjustRightInd w:val="0"/>
        <w:rPr>
          <w:lang w:val="en-US"/>
        </w:rPr>
      </w:pPr>
      <w:r w:rsidRPr="00253030">
        <w:rPr>
          <w:lang w:val="en-US"/>
        </w:rPr>
        <w:t xml:space="preserve">    c) 150 mg/Nm</w:t>
      </w:r>
      <w:r w:rsidRPr="00253030">
        <w:rPr>
          <w:vertAlign w:val="superscript"/>
          <w:lang w:val="en-US"/>
        </w:rPr>
        <w:t>3</w:t>
      </w:r>
      <w:r w:rsidRPr="00253030">
        <w:rPr>
          <w:lang w:val="en-US"/>
        </w:rPr>
        <w:t xml:space="preserve"> în gaz de combustie la minimum 95% din toate măsurătorile (determinate ca valori medii de 10 minute).</w:t>
      </w:r>
    </w:p>
    <w:p w:rsidR="00746CE1" w:rsidRPr="00253030" w:rsidRDefault="00746CE1" w:rsidP="00746CE1">
      <w:pPr>
        <w:autoSpaceDE w:val="0"/>
        <w:autoSpaceDN w:val="0"/>
        <w:adjustRightInd w:val="0"/>
        <w:rPr>
          <w:lang w:val="en-US"/>
        </w:rPr>
      </w:pPr>
      <w:r w:rsidRPr="00253030">
        <w:rPr>
          <w:lang w:val="en-US"/>
        </w:rPr>
        <w:t xml:space="preserve">   Concentraţia totală în pulberi a emisiilor în aer ale unei instalaţii de incinerare a deşeurilor nu poate să depăşească în niciun caz valoarea de 150 mg/Nm</w:t>
      </w:r>
      <w:r w:rsidRPr="00253030">
        <w:rPr>
          <w:vertAlign w:val="superscript"/>
          <w:lang w:val="en-US"/>
        </w:rPr>
        <w:t>3</w:t>
      </w:r>
      <w:r w:rsidRPr="00253030">
        <w:rPr>
          <w:lang w:val="en-US"/>
        </w:rPr>
        <w:t>, exprimată ca medie pentru o jumătate de oră. Nu trebuie să fie depăşite valorile-limită pentru emisiile în aer de COT şi CO stabilite la pct. 1.2 şi la pct. 1.5 lit. b).</w:t>
      </w:r>
    </w:p>
    <w:p w:rsidR="00C10301" w:rsidRPr="00253030" w:rsidRDefault="00C10301" w:rsidP="00423445">
      <w:pPr>
        <w:widowControl w:val="0"/>
        <w:autoSpaceDE w:val="0"/>
        <w:autoSpaceDN w:val="0"/>
        <w:adjustRightInd w:val="0"/>
        <w:spacing w:line="124" w:lineRule="exact"/>
      </w:pPr>
    </w:p>
    <w:p w:rsidR="00C10301" w:rsidRPr="00253030" w:rsidRDefault="00C10301" w:rsidP="00423445">
      <w:pPr>
        <w:widowControl w:val="0"/>
        <w:autoSpaceDE w:val="0"/>
        <w:autoSpaceDN w:val="0"/>
        <w:adjustRightInd w:val="0"/>
        <w:spacing w:line="124" w:lineRule="exact"/>
      </w:pPr>
    </w:p>
    <w:p w:rsidR="00C10301" w:rsidRPr="00253030" w:rsidRDefault="00C10301" w:rsidP="00423445">
      <w:pPr>
        <w:widowControl w:val="0"/>
        <w:autoSpaceDE w:val="0"/>
        <w:autoSpaceDN w:val="0"/>
        <w:adjustRightInd w:val="0"/>
        <w:spacing w:line="124" w:lineRule="exact"/>
      </w:pPr>
    </w:p>
    <w:p w:rsidR="00423445" w:rsidRPr="00253030" w:rsidRDefault="00423445" w:rsidP="00423445">
      <w:pPr>
        <w:widowControl w:val="0"/>
        <w:autoSpaceDE w:val="0"/>
        <w:autoSpaceDN w:val="0"/>
        <w:adjustRightInd w:val="0"/>
        <w:ind w:left="20"/>
      </w:pPr>
      <w:r w:rsidRPr="00253030">
        <w:rPr>
          <w:b/>
          <w:bCs/>
        </w:rPr>
        <w:t>Nota:</w:t>
      </w:r>
    </w:p>
    <w:p w:rsidR="00423445" w:rsidRPr="00253030" w:rsidRDefault="00423445" w:rsidP="00423445">
      <w:pPr>
        <w:widowControl w:val="0"/>
        <w:autoSpaceDE w:val="0"/>
        <w:autoSpaceDN w:val="0"/>
        <w:adjustRightInd w:val="0"/>
        <w:spacing w:line="15" w:lineRule="exact"/>
      </w:pPr>
    </w:p>
    <w:p w:rsidR="00423445" w:rsidRPr="00253030" w:rsidRDefault="00423445" w:rsidP="00D033DC">
      <w:pPr>
        <w:widowControl w:val="0"/>
        <w:numPr>
          <w:ilvl w:val="0"/>
          <w:numId w:val="85"/>
        </w:numPr>
        <w:overflowPunct w:val="0"/>
        <w:autoSpaceDE w:val="0"/>
        <w:autoSpaceDN w:val="0"/>
        <w:adjustRightInd w:val="0"/>
        <w:spacing w:line="238" w:lineRule="auto"/>
        <w:ind w:right="180" w:hanging="532"/>
        <w:jc w:val="both"/>
      </w:pPr>
      <w:r w:rsidRPr="00253030">
        <w:t xml:space="preserve">Pentru metalele grele, valorile medii se refera la o perioada de prelevare a probelor de cel puţin 30 de minute si de cel mult 8 ore. </w:t>
      </w:r>
    </w:p>
    <w:p w:rsidR="00423445" w:rsidRPr="00253030" w:rsidRDefault="00423445" w:rsidP="00423445">
      <w:pPr>
        <w:widowControl w:val="0"/>
        <w:autoSpaceDE w:val="0"/>
        <w:autoSpaceDN w:val="0"/>
        <w:adjustRightInd w:val="0"/>
        <w:spacing w:line="13" w:lineRule="exact"/>
      </w:pPr>
    </w:p>
    <w:p w:rsidR="00423445" w:rsidRPr="00253030" w:rsidRDefault="00423445" w:rsidP="00D033DC">
      <w:pPr>
        <w:widowControl w:val="0"/>
        <w:numPr>
          <w:ilvl w:val="0"/>
          <w:numId w:val="85"/>
        </w:numPr>
        <w:overflowPunct w:val="0"/>
        <w:autoSpaceDE w:val="0"/>
        <w:autoSpaceDN w:val="0"/>
        <w:adjustRightInd w:val="0"/>
        <w:spacing w:line="239" w:lineRule="auto"/>
        <w:ind w:right="180" w:hanging="532"/>
        <w:jc w:val="both"/>
      </w:pPr>
      <w:r w:rsidRPr="00253030">
        <w:t xml:space="preserve">Pentru dioxine si furani, valorile medii se refera la o perioada de prelevare a probelor de cel puţin 6 ore si de cel mult 8 ore. </w:t>
      </w:r>
    </w:p>
    <w:p w:rsidR="00423445" w:rsidRPr="00253030" w:rsidRDefault="00423445" w:rsidP="00423445">
      <w:pPr>
        <w:widowControl w:val="0"/>
        <w:autoSpaceDE w:val="0"/>
        <w:autoSpaceDN w:val="0"/>
        <w:adjustRightInd w:val="0"/>
      </w:pPr>
    </w:p>
    <w:p w:rsidR="00423445" w:rsidRPr="00253030" w:rsidRDefault="00423445" w:rsidP="00D033DC">
      <w:pPr>
        <w:widowControl w:val="0"/>
        <w:numPr>
          <w:ilvl w:val="0"/>
          <w:numId w:val="86"/>
        </w:numPr>
        <w:overflowPunct w:val="0"/>
        <w:autoSpaceDE w:val="0"/>
        <w:autoSpaceDN w:val="0"/>
        <w:adjustRightInd w:val="0"/>
        <w:spacing w:line="242" w:lineRule="auto"/>
        <w:ind w:left="707" w:right="180" w:hanging="532"/>
        <w:jc w:val="both"/>
      </w:pPr>
      <w:bookmarkStart w:id="30" w:name="page105"/>
      <w:bookmarkEnd w:id="30"/>
      <w:r w:rsidRPr="00253030">
        <w:t xml:space="preserve">Valorile limită la emisie se consideră respectate dacă niciuna din valorile medii pe perioada de prelevare stabilita pentru metale grele si dioxine si furani nu depaseste valorile limita de emisie stabilite in tabelul 10.1.3.3. </w:t>
      </w:r>
    </w:p>
    <w:p w:rsidR="00423445" w:rsidRPr="00253030" w:rsidRDefault="00423445" w:rsidP="00423445">
      <w:pPr>
        <w:widowControl w:val="0"/>
        <w:autoSpaceDE w:val="0"/>
        <w:autoSpaceDN w:val="0"/>
        <w:adjustRightInd w:val="0"/>
        <w:spacing w:line="349" w:lineRule="exact"/>
      </w:pPr>
    </w:p>
    <w:p w:rsidR="00423445" w:rsidRPr="00253030" w:rsidRDefault="00423445" w:rsidP="00423445">
      <w:pPr>
        <w:widowControl w:val="0"/>
        <w:autoSpaceDE w:val="0"/>
        <w:autoSpaceDN w:val="0"/>
        <w:adjustRightInd w:val="0"/>
        <w:spacing w:line="239" w:lineRule="auto"/>
        <w:ind w:left="7"/>
      </w:pPr>
      <w:r w:rsidRPr="00253030">
        <w:rPr>
          <w:b/>
          <w:bCs/>
        </w:rPr>
        <w:t>10.2. Emisii în apă</w:t>
      </w:r>
    </w:p>
    <w:p w:rsidR="00423445" w:rsidRPr="00253030" w:rsidRDefault="00423445" w:rsidP="00423445">
      <w:pPr>
        <w:widowControl w:val="0"/>
        <w:autoSpaceDE w:val="0"/>
        <w:autoSpaceDN w:val="0"/>
        <w:adjustRightInd w:val="0"/>
        <w:spacing w:line="241" w:lineRule="exact"/>
      </w:pPr>
    </w:p>
    <w:p w:rsidR="00423445" w:rsidRPr="00253030" w:rsidRDefault="00423445" w:rsidP="00D033DC">
      <w:pPr>
        <w:widowControl w:val="0"/>
        <w:numPr>
          <w:ilvl w:val="0"/>
          <w:numId w:val="87"/>
        </w:numPr>
        <w:overflowPunct w:val="0"/>
        <w:autoSpaceDE w:val="0"/>
        <w:autoSpaceDN w:val="0"/>
        <w:adjustRightInd w:val="0"/>
        <w:spacing w:line="239" w:lineRule="auto"/>
        <w:ind w:left="347" w:right="180" w:hanging="347"/>
        <w:jc w:val="both"/>
      </w:pPr>
      <w:r w:rsidRPr="00253030">
        <w:t>Emisiile în apă nu trebuie să depă</w:t>
      </w:r>
      <w:r w:rsidR="00982268" w:rsidRPr="00253030">
        <w:t>s</w:t>
      </w:r>
      <w:r w:rsidRPr="00253030">
        <w:t xml:space="preserve">ească valorile limită de emisie menţionate în Tabelul 10.2.2. Nu trebuie să existe nici emisii de alţi poluanţi în apă, în afara celor menţionaţi în prezenta Autorizaţie; </w:t>
      </w:r>
    </w:p>
    <w:p w:rsidR="00423445" w:rsidRPr="00253030" w:rsidRDefault="00423445" w:rsidP="00423445">
      <w:pPr>
        <w:widowControl w:val="0"/>
        <w:autoSpaceDE w:val="0"/>
        <w:autoSpaceDN w:val="0"/>
        <w:adjustRightInd w:val="0"/>
        <w:spacing w:line="128" w:lineRule="exact"/>
      </w:pPr>
    </w:p>
    <w:p w:rsidR="00423445" w:rsidRPr="00253030" w:rsidRDefault="00423445" w:rsidP="00D033DC">
      <w:pPr>
        <w:widowControl w:val="0"/>
        <w:numPr>
          <w:ilvl w:val="0"/>
          <w:numId w:val="87"/>
        </w:numPr>
        <w:overflowPunct w:val="0"/>
        <w:autoSpaceDE w:val="0"/>
        <w:autoSpaceDN w:val="0"/>
        <w:adjustRightInd w:val="0"/>
        <w:spacing w:line="242" w:lineRule="auto"/>
        <w:ind w:left="347" w:right="180" w:hanging="347"/>
        <w:jc w:val="both"/>
      </w:pPr>
      <w:r w:rsidRPr="00253030">
        <w:t xml:space="preserve">Valorile limită sunt stabilite in conformitate cu prevederile H.G. nr. 188/ 2002, privind conditiile de evacuare a apelor uzate in retelele de canalizare ale localitatilor (NTPA 002/2005), cu modificarile ulterioare; </w:t>
      </w:r>
    </w:p>
    <w:p w:rsidR="00423445" w:rsidRPr="00253030" w:rsidRDefault="00423445" w:rsidP="00423445">
      <w:pPr>
        <w:widowControl w:val="0"/>
        <w:autoSpaceDE w:val="0"/>
        <w:autoSpaceDN w:val="0"/>
        <w:adjustRightInd w:val="0"/>
        <w:spacing w:line="126" w:lineRule="exact"/>
      </w:pPr>
    </w:p>
    <w:p w:rsidR="00423445" w:rsidRPr="00253030" w:rsidRDefault="00423445" w:rsidP="00D033DC">
      <w:pPr>
        <w:widowControl w:val="0"/>
        <w:numPr>
          <w:ilvl w:val="0"/>
          <w:numId w:val="87"/>
        </w:numPr>
        <w:overflowPunct w:val="0"/>
        <w:autoSpaceDE w:val="0"/>
        <w:autoSpaceDN w:val="0"/>
        <w:adjustRightInd w:val="0"/>
        <w:spacing w:line="243" w:lineRule="auto"/>
        <w:ind w:left="347" w:right="180" w:hanging="347"/>
        <w:jc w:val="both"/>
      </w:pPr>
      <w:r w:rsidRPr="00253030">
        <w:t xml:space="preserve">Titularul/operatorul activităţii are obligaţia să exploateze construcţiile si instalaţiile de utilizare, evacuare </w:t>
      </w:r>
      <w:r w:rsidR="00982268" w:rsidRPr="00253030">
        <w:t>s</w:t>
      </w:r>
      <w:r w:rsidRPr="00253030">
        <w:t xml:space="preserve">i epurare a apelor uzate, pentru asigurarea randamentelor maxime, conform regulamentelor de exploatare; </w:t>
      </w:r>
    </w:p>
    <w:p w:rsidR="00423445" w:rsidRPr="00253030" w:rsidRDefault="00423445" w:rsidP="00423445">
      <w:pPr>
        <w:widowControl w:val="0"/>
        <w:autoSpaceDE w:val="0"/>
        <w:autoSpaceDN w:val="0"/>
        <w:adjustRightInd w:val="0"/>
        <w:spacing w:line="123" w:lineRule="exact"/>
      </w:pPr>
    </w:p>
    <w:p w:rsidR="00423445" w:rsidRPr="00253030" w:rsidRDefault="00423445" w:rsidP="00D033DC">
      <w:pPr>
        <w:widowControl w:val="0"/>
        <w:numPr>
          <w:ilvl w:val="0"/>
          <w:numId w:val="87"/>
        </w:numPr>
        <w:overflowPunct w:val="0"/>
        <w:autoSpaceDE w:val="0"/>
        <w:autoSpaceDN w:val="0"/>
        <w:adjustRightInd w:val="0"/>
        <w:spacing w:line="243" w:lineRule="auto"/>
        <w:ind w:left="347" w:right="180" w:hanging="347"/>
        <w:jc w:val="both"/>
      </w:pPr>
      <w:r w:rsidRPr="00253030">
        <w:t xml:space="preserve">Titularul/operatorul de activitate trebuie să ia toate măsurile necesare pentru prevenirea sau minimalizarea emisiilor de poluanţi în apă. Se interzic deversările neautorizate si accidentale a oricăror substanţe poluante pe sol, în apele de suprafaţă sau freatice. </w:t>
      </w:r>
    </w:p>
    <w:p w:rsidR="00423445" w:rsidRPr="00253030" w:rsidRDefault="00423445" w:rsidP="00423445">
      <w:pPr>
        <w:widowControl w:val="0"/>
        <w:autoSpaceDE w:val="0"/>
        <w:autoSpaceDN w:val="0"/>
        <w:adjustRightInd w:val="0"/>
        <w:spacing w:line="125" w:lineRule="exact"/>
      </w:pPr>
    </w:p>
    <w:p w:rsidR="00423445" w:rsidRPr="00253030" w:rsidRDefault="00423445" w:rsidP="00D033DC">
      <w:pPr>
        <w:widowControl w:val="0"/>
        <w:numPr>
          <w:ilvl w:val="0"/>
          <w:numId w:val="87"/>
        </w:numPr>
        <w:overflowPunct w:val="0"/>
        <w:autoSpaceDE w:val="0"/>
        <w:autoSpaceDN w:val="0"/>
        <w:adjustRightInd w:val="0"/>
        <w:spacing w:line="242" w:lineRule="auto"/>
        <w:ind w:left="347" w:right="180" w:hanging="347"/>
        <w:jc w:val="both"/>
      </w:pPr>
      <w:r w:rsidRPr="00253030">
        <w:t xml:space="preserve">Pentru toate instalaţiile în care se manipulează substanţe cu risc pentru apă, se vor prevedea măsuri de întreţinere curentă. </w:t>
      </w:r>
    </w:p>
    <w:p w:rsidR="00423445" w:rsidRPr="00253030" w:rsidRDefault="00423445" w:rsidP="00423445">
      <w:pPr>
        <w:widowControl w:val="0"/>
        <w:autoSpaceDE w:val="0"/>
        <w:autoSpaceDN w:val="0"/>
        <w:adjustRightInd w:val="0"/>
        <w:spacing w:line="125" w:lineRule="exact"/>
      </w:pPr>
    </w:p>
    <w:p w:rsidR="00423445" w:rsidRPr="00253030" w:rsidRDefault="00423445" w:rsidP="00D033DC">
      <w:pPr>
        <w:widowControl w:val="0"/>
        <w:numPr>
          <w:ilvl w:val="0"/>
          <w:numId w:val="87"/>
        </w:numPr>
        <w:overflowPunct w:val="0"/>
        <w:autoSpaceDE w:val="0"/>
        <w:autoSpaceDN w:val="0"/>
        <w:adjustRightInd w:val="0"/>
        <w:spacing w:line="238" w:lineRule="auto"/>
        <w:ind w:left="347" w:right="180" w:hanging="347"/>
        <w:jc w:val="both"/>
      </w:pPr>
      <w:r w:rsidRPr="00253030">
        <w:t xml:space="preserve">Titularul/operatorul de activitate are obligaţia să deţină planul de amplasament în care sunt prevăzute toate construcţiile si conductele subterane. </w:t>
      </w:r>
    </w:p>
    <w:p w:rsidR="00423445" w:rsidRPr="00253030" w:rsidRDefault="00423445" w:rsidP="00423445">
      <w:pPr>
        <w:widowControl w:val="0"/>
        <w:autoSpaceDE w:val="0"/>
        <w:autoSpaceDN w:val="0"/>
        <w:adjustRightInd w:val="0"/>
        <w:spacing w:line="130" w:lineRule="exact"/>
      </w:pPr>
    </w:p>
    <w:p w:rsidR="00423445" w:rsidRPr="00253030" w:rsidRDefault="00423445" w:rsidP="00D033DC">
      <w:pPr>
        <w:widowControl w:val="0"/>
        <w:numPr>
          <w:ilvl w:val="0"/>
          <w:numId w:val="87"/>
        </w:numPr>
        <w:overflowPunct w:val="0"/>
        <w:autoSpaceDE w:val="0"/>
        <w:autoSpaceDN w:val="0"/>
        <w:adjustRightInd w:val="0"/>
        <w:spacing w:line="239" w:lineRule="auto"/>
        <w:ind w:left="347" w:right="180" w:hanging="347"/>
        <w:jc w:val="both"/>
      </w:pPr>
      <w:r w:rsidRPr="00253030">
        <w:t xml:space="preserve">Titularul/operatorul de activitate are obligaţia de a verifica si întreţine starea instalaţiilor de evacuare a apelor uzate. </w:t>
      </w:r>
    </w:p>
    <w:p w:rsidR="00423445" w:rsidRPr="00253030" w:rsidRDefault="00423445" w:rsidP="00423445">
      <w:pPr>
        <w:widowControl w:val="0"/>
        <w:autoSpaceDE w:val="0"/>
        <w:autoSpaceDN w:val="0"/>
        <w:adjustRightInd w:val="0"/>
        <w:spacing w:line="128" w:lineRule="exact"/>
      </w:pPr>
    </w:p>
    <w:p w:rsidR="00423445" w:rsidRPr="00253030" w:rsidRDefault="00423445" w:rsidP="00D033DC">
      <w:pPr>
        <w:widowControl w:val="0"/>
        <w:numPr>
          <w:ilvl w:val="0"/>
          <w:numId w:val="87"/>
        </w:numPr>
        <w:overflowPunct w:val="0"/>
        <w:autoSpaceDE w:val="0"/>
        <w:autoSpaceDN w:val="0"/>
        <w:adjustRightInd w:val="0"/>
        <w:spacing w:line="242" w:lineRule="auto"/>
        <w:ind w:left="347" w:right="180" w:hanging="347"/>
        <w:jc w:val="both"/>
      </w:pPr>
      <w:r w:rsidRPr="00253030">
        <w:t xml:space="preserve">Planul de prevenire si combatere a poluărilor accidentale va conţine reglementări pentru un eventual incident, prin care să se garanteze punerea în siguranţă a instalaţiei. </w:t>
      </w:r>
    </w:p>
    <w:p w:rsidR="00423445" w:rsidRPr="00253030" w:rsidRDefault="00423445" w:rsidP="00423445">
      <w:pPr>
        <w:widowControl w:val="0"/>
        <w:autoSpaceDE w:val="0"/>
        <w:autoSpaceDN w:val="0"/>
        <w:adjustRightInd w:val="0"/>
        <w:spacing w:line="125" w:lineRule="exact"/>
      </w:pPr>
    </w:p>
    <w:p w:rsidR="00423445" w:rsidRPr="00253030" w:rsidRDefault="00423445" w:rsidP="00D033DC">
      <w:pPr>
        <w:widowControl w:val="0"/>
        <w:numPr>
          <w:ilvl w:val="0"/>
          <w:numId w:val="87"/>
        </w:numPr>
        <w:overflowPunct w:val="0"/>
        <w:autoSpaceDE w:val="0"/>
        <w:autoSpaceDN w:val="0"/>
        <w:adjustRightInd w:val="0"/>
        <w:spacing w:line="238" w:lineRule="auto"/>
        <w:ind w:left="347" w:right="180" w:hanging="347"/>
        <w:jc w:val="both"/>
      </w:pPr>
      <w:r w:rsidRPr="00253030">
        <w:t xml:space="preserve">În punctele în care pot rezulta substanţe periculoase pentru apa (pompe, armături, puncte </w:t>
      </w:r>
      <w:r w:rsidR="00982268" w:rsidRPr="00253030">
        <w:t>de umplere s</w:t>
      </w:r>
      <w:r w:rsidRPr="00253030">
        <w:t xml:space="preserve">i transvazare) se vor prevedea dispozitive de captare. </w:t>
      </w:r>
    </w:p>
    <w:p w:rsidR="00423445" w:rsidRPr="00253030" w:rsidRDefault="00423445" w:rsidP="00423445">
      <w:pPr>
        <w:widowControl w:val="0"/>
        <w:autoSpaceDE w:val="0"/>
        <w:autoSpaceDN w:val="0"/>
        <w:adjustRightInd w:val="0"/>
        <w:spacing w:line="128" w:lineRule="exact"/>
      </w:pPr>
    </w:p>
    <w:p w:rsidR="00423445" w:rsidRPr="00253030" w:rsidRDefault="00423445" w:rsidP="00D033DC">
      <w:pPr>
        <w:widowControl w:val="0"/>
        <w:numPr>
          <w:ilvl w:val="0"/>
          <w:numId w:val="87"/>
        </w:numPr>
        <w:overflowPunct w:val="0"/>
        <w:autoSpaceDE w:val="0"/>
        <w:autoSpaceDN w:val="0"/>
        <w:adjustRightInd w:val="0"/>
        <w:spacing w:line="242" w:lineRule="auto"/>
        <w:ind w:left="347" w:right="180" w:hanging="347"/>
        <w:jc w:val="both"/>
      </w:pPr>
      <w:r w:rsidRPr="00253030">
        <w:t xml:space="preserve">Se vor păstra la îndemâna si în cantităţi suficiente substanţe de neutralizare/tratare, în apropierea instalaţiilor de manipulare a substanţelor cu risc pentru apă. </w:t>
      </w:r>
    </w:p>
    <w:p w:rsidR="00423445" w:rsidRPr="00253030" w:rsidRDefault="00423445" w:rsidP="00423445">
      <w:pPr>
        <w:widowControl w:val="0"/>
        <w:autoSpaceDE w:val="0"/>
        <w:autoSpaceDN w:val="0"/>
        <w:adjustRightInd w:val="0"/>
        <w:spacing w:line="120" w:lineRule="exact"/>
      </w:pPr>
    </w:p>
    <w:p w:rsidR="00423445" w:rsidRPr="00253030" w:rsidRDefault="00737FE3" w:rsidP="00423445">
      <w:pPr>
        <w:widowControl w:val="0"/>
        <w:autoSpaceDE w:val="0"/>
        <w:autoSpaceDN w:val="0"/>
        <w:adjustRightInd w:val="0"/>
        <w:spacing w:line="125" w:lineRule="exact"/>
      </w:pPr>
      <w:r w:rsidRPr="00253030">
        <w:t xml:space="preserve"> </w:t>
      </w:r>
    </w:p>
    <w:p w:rsidR="00423445" w:rsidRPr="00253030" w:rsidRDefault="00423445" w:rsidP="00D033DC">
      <w:pPr>
        <w:widowControl w:val="0"/>
        <w:numPr>
          <w:ilvl w:val="0"/>
          <w:numId w:val="87"/>
        </w:numPr>
        <w:overflowPunct w:val="0"/>
        <w:autoSpaceDE w:val="0"/>
        <w:autoSpaceDN w:val="0"/>
        <w:adjustRightInd w:val="0"/>
        <w:spacing w:line="243" w:lineRule="auto"/>
        <w:ind w:left="347" w:right="180" w:hanging="347"/>
        <w:jc w:val="both"/>
      </w:pPr>
      <w:r w:rsidRPr="00253030">
        <w:t xml:space="preserve">Monitorizarea si analizele fiecărei emisii trebuie realizate asa cum este precizat în capitolul monitorizarea activităţii. Un raport privind rezultatele acestei monitorizări trebuie depus la </w:t>
      </w:r>
      <w:r w:rsidR="009F46D2" w:rsidRPr="00253030">
        <w:t>Autoritatea de mediu</w:t>
      </w:r>
      <w:r w:rsidRPr="00253030">
        <w:t xml:space="preserve"> semestrial si anual. </w:t>
      </w:r>
    </w:p>
    <w:p w:rsidR="00423445" w:rsidRPr="00253030" w:rsidRDefault="00423445" w:rsidP="00423445">
      <w:pPr>
        <w:widowControl w:val="0"/>
        <w:autoSpaceDE w:val="0"/>
        <w:autoSpaceDN w:val="0"/>
        <w:adjustRightInd w:val="0"/>
        <w:spacing w:line="222" w:lineRule="exact"/>
      </w:pPr>
    </w:p>
    <w:p w:rsidR="00423445" w:rsidRPr="00253030" w:rsidRDefault="00423445" w:rsidP="00423445">
      <w:pPr>
        <w:widowControl w:val="0"/>
        <w:autoSpaceDE w:val="0"/>
        <w:autoSpaceDN w:val="0"/>
        <w:adjustRightInd w:val="0"/>
        <w:ind w:left="7"/>
      </w:pPr>
      <w:r w:rsidRPr="00253030">
        <w:rPr>
          <w:b/>
          <w:bCs/>
        </w:rPr>
        <w:t>10.2.1.Tipuri de ape uzate si poluaţii emisi</w:t>
      </w:r>
    </w:p>
    <w:p w:rsidR="00423445" w:rsidRPr="00253030" w:rsidRDefault="00423445" w:rsidP="00423445">
      <w:pPr>
        <w:widowControl w:val="0"/>
        <w:autoSpaceDE w:val="0"/>
        <w:autoSpaceDN w:val="0"/>
        <w:adjustRightInd w:val="0"/>
        <w:spacing w:line="15" w:lineRule="exact"/>
      </w:pPr>
    </w:p>
    <w:p w:rsidR="00423445" w:rsidRPr="00253030" w:rsidRDefault="00423445" w:rsidP="00423445">
      <w:pPr>
        <w:widowControl w:val="0"/>
        <w:overflowPunct w:val="0"/>
        <w:autoSpaceDE w:val="0"/>
        <w:autoSpaceDN w:val="0"/>
        <w:adjustRightInd w:val="0"/>
        <w:spacing w:line="237" w:lineRule="auto"/>
        <w:ind w:left="7" w:right="180"/>
      </w:pPr>
      <w:r w:rsidRPr="00253030">
        <w:t>Sursele generatoare de ape uzate si poluanţii generaţi de activitate în apele uzate sunt prezentate în tabelul 10.2</w:t>
      </w:r>
      <w:r w:rsidRPr="00253030">
        <w:rPr>
          <w:b/>
          <w:bCs/>
        </w:rPr>
        <w:t>.</w:t>
      </w:r>
      <w:r w:rsidRPr="00253030">
        <w:t>1</w:t>
      </w:r>
      <w:r w:rsidRPr="00253030">
        <w:rPr>
          <w:b/>
          <w:bCs/>
        </w:rPr>
        <w:t>.</w:t>
      </w:r>
    </w:p>
    <w:p w:rsidR="00423445" w:rsidRPr="00253030" w:rsidRDefault="00423445" w:rsidP="00423445">
      <w:pPr>
        <w:widowControl w:val="0"/>
        <w:autoSpaceDE w:val="0"/>
        <w:autoSpaceDN w:val="0"/>
        <w:adjustRightInd w:val="0"/>
        <w:ind w:left="7"/>
      </w:pPr>
      <w:r w:rsidRPr="00253030">
        <w:rPr>
          <w:b/>
          <w:bCs/>
        </w:rPr>
        <w:t xml:space="preserve">Tabelul </w:t>
      </w:r>
      <w:r w:rsidRPr="00253030">
        <w:t>10.2</w:t>
      </w:r>
      <w:r w:rsidRPr="00253030">
        <w:rPr>
          <w:b/>
          <w:bCs/>
        </w:rPr>
        <w:t>.</w:t>
      </w:r>
      <w:r w:rsidRPr="00253030">
        <w:t>1.</w:t>
      </w:r>
    </w:p>
    <w:p w:rsidR="00423445" w:rsidRPr="00253030" w:rsidRDefault="00A3291F" w:rsidP="00423445">
      <w:pPr>
        <w:widowControl w:val="0"/>
        <w:autoSpaceDE w:val="0"/>
        <w:autoSpaceDN w:val="0"/>
        <w:adjustRightInd w:val="0"/>
        <w:spacing w:line="200" w:lineRule="exact"/>
      </w:pPr>
      <w:r w:rsidRPr="00253030">
        <w:rPr>
          <w:noProof/>
          <w:lang w:val="en-US"/>
        </w:rPr>
        <mc:AlternateContent>
          <mc:Choice Requires="wps">
            <w:drawing>
              <wp:anchor distT="4294967294" distB="4294967294" distL="114300" distR="114300" simplePos="0" relativeHeight="251279360" behindDoc="1" locked="0" layoutInCell="0" allowOverlap="1" wp14:anchorId="33084008" wp14:editId="5E8D3212">
                <wp:simplePos x="0" y="0"/>
                <wp:positionH relativeFrom="column">
                  <wp:posOffset>43815</wp:posOffset>
                </wp:positionH>
                <wp:positionV relativeFrom="paragraph">
                  <wp:posOffset>18414</wp:posOffset>
                </wp:positionV>
                <wp:extent cx="5732145" cy="0"/>
                <wp:effectExtent l="0" t="0" r="20955" b="19050"/>
                <wp:wrapNone/>
                <wp:docPr id="48"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line">
                          <a:avLst/>
                        </a:prstGeom>
                        <a:noFill/>
                        <a:ln w="25907">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203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45pt" to="45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" o:allowincell="f" strokecolor="green" strokeweight=".71964mm"/>
            </w:pict>
          </mc:Fallback>
        </mc:AlternateContent>
      </w:r>
    </w:p>
    <w:tbl>
      <w:tblPr>
        <w:tblW w:w="0" w:type="auto"/>
        <w:tblInd w:w="77" w:type="dxa"/>
        <w:tblLayout w:type="fixed"/>
        <w:tblCellMar>
          <w:left w:w="0" w:type="dxa"/>
          <w:right w:w="0" w:type="dxa"/>
        </w:tblCellMar>
        <w:tblLook w:val="0000" w:firstRow="0" w:lastRow="0" w:firstColumn="0" w:lastColumn="0" w:noHBand="0" w:noVBand="0"/>
      </w:tblPr>
      <w:tblGrid>
        <w:gridCol w:w="120"/>
        <w:gridCol w:w="2700"/>
        <w:gridCol w:w="120"/>
        <w:gridCol w:w="80"/>
        <w:gridCol w:w="1320"/>
        <w:gridCol w:w="120"/>
        <w:gridCol w:w="80"/>
        <w:gridCol w:w="2100"/>
        <w:gridCol w:w="120"/>
        <w:gridCol w:w="80"/>
        <w:gridCol w:w="2060"/>
        <w:gridCol w:w="120"/>
        <w:gridCol w:w="30"/>
      </w:tblGrid>
      <w:tr w:rsidR="00F50589" w:rsidRPr="00253030" w:rsidTr="007E49E3">
        <w:trPr>
          <w:trHeight w:val="292"/>
        </w:trPr>
        <w:tc>
          <w:tcPr>
            <w:tcW w:w="120" w:type="dxa"/>
            <w:tcBorders>
              <w:top w:val="single" w:sz="8" w:space="0" w:color="008000"/>
              <w:left w:val="single" w:sz="8" w:space="0" w:color="008000"/>
              <w:bottom w:val="nil"/>
              <w:right w:val="nil"/>
            </w:tcBorders>
            <w:shd w:val="clear" w:color="auto" w:fill="E5E5E5"/>
            <w:vAlign w:val="bottom"/>
          </w:tcPr>
          <w:p w:rsidR="00F50589" w:rsidRPr="00253030" w:rsidRDefault="00F50589" w:rsidP="007E49E3">
            <w:pPr>
              <w:widowControl w:val="0"/>
              <w:autoSpaceDE w:val="0"/>
              <w:autoSpaceDN w:val="0"/>
              <w:adjustRightInd w:val="0"/>
            </w:pPr>
          </w:p>
        </w:tc>
        <w:tc>
          <w:tcPr>
            <w:tcW w:w="2700" w:type="dxa"/>
            <w:vMerge w:val="restart"/>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jc w:val="center"/>
            </w:pPr>
            <w:r w:rsidRPr="00253030">
              <w:rPr>
                <w:rFonts w:ascii="Arial" w:hAnsi="Arial" w:cs="Arial"/>
                <w:b/>
                <w:bCs/>
                <w:sz w:val="19"/>
                <w:szCs w:val="19"/>
              </w:rPr>
              <w:t>Sursa generatoare</w:t>
            </w:r>
          </w:p>
        </w:tc>
        <w:tc>
          <w:tcPr>
            <w:tcW w:w="120" w:type="dxa"/>
            <w:tcBorders>
              <w:top w:val="single" w:sz="8" w:space="0" w:color="008000"/>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pPr>
          </w:p>
        </w:tc>
        <w:tc>
          <w:tcPr>
            <w:tcW w:w="1320" w:type="dxa"/>
            <w:vMerge w:val="restart"/>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jc w:val="center"/>
            </w:pPr>
            <w:r w:rsidRPr="00253030">
              <w:rPr>
                <w:rFonts w:ascii="Arial" w:hAnsi="Arial" w:cs="Arial"/>
                <w:b/>
                <w:bCs/>
                <w:sz w:val="19"/>
                <w:szCs w:val="19"/>
              </w:rPr>
              <w:t>Natura apei</w:t>
            </w:r>
          </w:p>
        </w:tc>
        <w:tc>
          <w:tcPr>
            <w:tcW w:w="120" w:type="dxa"/>
            <w:tcBorders>
              <w:top w:val="single" w:sz="8" w:space="0" w:color="008000"/>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pPr>
          </w:p>
        </w:tc>
        <w:tc>
          <w:tcPr>
            <w:tcW w:w="2100" w:type="dxa"/>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jc w:val="center"/>
            </w:pPr>
            <w:r w:rsidRPr="00253030">
              <w:rPr>
                <w:rFonts w:ascii="Arial" w:hAnsi="Arial" w:cs="Arial"/>
                <w:b/>
                <w:bCs/>
                <w:sz w:val="19"/>
                <w:szCs w:val="19"/>
              </w:rPr>
              <w:t>Poluanţi existenţi în</w:t>
            </w:r>
          </w:p>
        </w:tc>
        <w:tc>
          <w:tcPr>
            <w:tcW w:w="120" w:type="dxa"/>
            <w:tcBorders>
              <w:top w:val="single" w:sz="8" w:space="0" w:color="008000"/>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pPr>
          </w:p>
        </w:tc>
        <w:tc>
          <w:tcPr>
            <w:tcW w:w="2060" w:type="dxa"/>
            <w:vMerge w:val="restart"/>
            <w:tcBorders>
              <w:top w:val="single" w:sz="8" w:space="0" w:color="008000"/>
              <w:left w:val="nil"/>
              <w:bottom w:val="nil"/>
              <w:right w:val="nil"/>
            </w:tcBorders>
            <w:shd w:val="clear" w:color="auto" w:fill="E5E5E5"/>
            <w:vAlign w:val="bottom"/>
          </w:tcPr>
          <w:p w:rsidR="00F50589" w:rsidRPr="00253030" w:rsidRDefault="00F50589" w:rsidP="007E49E3">
            <w:pPr>
              <w:widowControl w:val="0"/>
              <w:autoSpaceDE w:val="0"/>
              <w:autoSpaceDN w:val="0"/>
              <w:adjustRightInd w:val="0"/>
              <w:jc w:val="center"/>
            </w:pPr>
            <w:r w:rsidRPr="00253030">
              <w:rPr>
                <w:rFonts w:ascii="Arial" w:hAnsi="Arial" w:cs="Arial"/>
                <w:b/>
                <w:bCs/>
                <w:sz w:val="19"/>
                <w:szCs w:val="19"/>
              </w:rPr>
              <w:t>Mod de evacuare</w:t>
            </w:r>
          </w:p>
        </w:tc>
        <w:tc>
          <w:tcPr>
            <w:tcW w:w="120" w:type="dxa"/>
            <w:tcBorders>
              <w:top w:val="single" w:sz="8" w:space="0" w:color="008000"/>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pP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113"/>
        </w:trPr>
        <w:tc>
          <w:tcPr>
            <w:tcW w:w="120" w:type="dxa"/>
            <w:tcBorders>
              <w:top w:val="nil"/>
              <w:left w:val="single" w:sz="8" w:space="0" w:color="008000"/>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2700" w:type="dxa"/>
            <w:vMerge/>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1320" w:type="dxa"/>
            <w:vMerge/>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2100" w:type="dxa"/>
            <w:vMerge w:val="restart"/>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jc w:val="center"/>
            </w:pPr>
            <w:r w:rsidRPr="00253030">
              <w:rPr>
                <w:rFonts w:ascii="Arial" w:hAnsi="Arial" w:cs="Arial"/>
                <w:b/>
                <w:bCs/>
                <w:sz w:val="19"/>
                <w:szCs w:val="19"/>
              </w:rPr>
              <w:t>apa uzată</w:t>
            </w:r>
          </w:p>
        </w:tc>
        <w:tc>
          <w:tcPr>
            <w:tcW w:w="120" w:type="dxa"/>
            <w:tcBorders>
              <w:top w:val="nil"/>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2060" w:type="dxa"/>
            <w:vMerge/>
            <w:tcBorders>
              <w:top w:val="nil"/>
              <w:left w:val="nil"/>
              <w:bottom w:val="nil"/>
              <w:right w:val="nil"/>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9"/>
                <w:szCs w:val="9"/>
              </w:rPr>
            </w:pP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187"/>
        </w:trPr>
        <w:tc>
          <w:tcPr>
            <w:tcW w:w="120" w:type="dxa"/>
            <w:tcBorders>
              <w:top w:val="nil"/>
              <w:left w:val="single" w:sz="8" w:space="0" w:color="008000"/>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2700" w:type="dxa"/>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120" w:type="dxa"/>
            <w:tcBorders>
              <w:top w:val="nil"/>
              <w:left w:val="nil"/>
              <w:bottom w:val="single" w:sz="8" w:space="0" w:color="E5E5E5"/>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80" w:type="dxa"/>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1320" w:type="dxa"/>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120" w:type="dxa"/>
            <w:tcBorders>
              <w:top w:val="nil"/>
              <w:left w:val="nil"/>
              <w:bottom w:val="single" w:sz="8" w:space="0" w:color="E5E5E5"/>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80" w:type="dxa"/>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2100" w:type="dxa"/>
            <w:vMerge/>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120" w:type="dxa"/>
            <w:tcBorders>
              <w:top w:val="nil"/>
              <w:left w:val="nil"/>
              <w:bottom w:val="single" w:sz="8" w:space="0" w:color="E5E5E5"/>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80" w:type="dxa"/>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2060" w:type="dxa"/>
            <w:tcBorders>
              <w:top w:val="nil"/>
              <w:left w:val="nil"/>
              <w:bottom w:val="single" w:sz="8" w:space="0" w:color="E5E5E5"/>
              <w:right w:val="nil"/>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120" w:type="dxa"/>
            <w:tcBorders>
              <w:top w:val="nil"/>
              <w:left w:val="nil"/>
              <w:bottom w:val="single" w:sz="8" w:space="0" w:color="E5E5E5"/>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16"/>
                <w:szCs w:val="16"/>
              </w:rPr>
            </w:pP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249"/>
        </w:trPr>
        <w:tc>
          <w:tcPr>
            <w:tcW w:w="2820" w:type="dxa"/>
            <w:gridSpan w:val="2"/>
            <w:tcBorders>
              <w:top w:val="single" w:sz="8" w:space="0" w:color="008000"/>
              <w:left w:val="single" w:sz="8" w:space="0" w:color="008000"/>
              <w:bottom w:val="single" w:sz="8" w:space="0" w:color="008000"/>
              <w:right w:val="nil"/>
            </w:tcBorders>
            <w:shd w:val="clear" w:color="auto" w:fill="E5E5E5"/>
            <w:vAlign w:val="bottom"/>
          </w:tcPr>
          <w:p w:rsidR="00F50589" w:rsidRPr="00253030" w:rsidRDefault="00F50589" w:rsidP="007E49E3">
            <w:pPr>
              <w:widowControl w:val="0"/>
              <w:autoSpaceDE w:val="0"/>
              <w:autoSpaceDN w:val="0"/>
              <w:adjustRightInd w:val="0"/>
              <w:spacing w:line="215" w:lineRule="exact"/>
              <w:ind w:left="23"/>
              <w:jc w:val="center"/>
            </w:pPr>
            <w:r w:rsidRPr="00253030">
              <w:rPr>
                <w:rFonts w:ascii="Arial" w:hAnsi="Arial" w:cs="Arial"/>
                <w:b/>
                <w:bCs/>
                <w:w w:val="94"/>
                <w:sz w:val="19"/>
                <w:szCs w:val="19"/>
              </w:rPr>
              <w:t>1</w:t>
            </w:r>
          </w:p>
        </w:tc>
        <w:tc>
          <w:tcPr>
            <w:tcW w:w="120" w:type="dxa"/>
            <w:tcBorders>
              <w:top w:val="single" w:sz="8" w:space="0" w:color="008000"/>
              <w:left w:val="nil"/>
              <w:bottom w:val="single" w:sz="8" w:space="0" w:color="008000"/>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21"/>
                <w:szCs w:val="21"/>
              </w:rPr>
            </w:pPr>
          </w:p>
        </w:tc>
        <w:tc>
          <w:tcPr>
            <w:tcW w:w="1400" w:type="dxa"/>
            <w:gridSpan w:val="2"/>
            <w:tcBorders>
              <w:top w:val="single" w:sz="8" w:space="0" w:color="008000"/>
              <w:left w:val="nil"/>
              <w:bottom w:val="single" w:sz="8" w:space="0" w:color="008000"/>
              <w:right w:val="nil"/>
            </w:tcBorders>
            <w:shd w:val="clear" w:color="auto" w:fill="E5E5E5"/>
            <w:vAlign w:val="bottom"/>
          </w:tcPr>
          <w:p w:rsidR="00F50589" w:rsidRPr="00253030" w:rsidRDefault="00F50589" w:rsidP="007E49E3">
            <w:pPr>
              <w:widowControl w:val="0"/>
              <w:autoSpaceDE w:val="0"/>
              <w:autoSpaceDN w:val="0"/>
              <w:adjustRightInd w:val="0"/>
              <w:spacing w:line="215" w:lineRule="exact"/>
              <w:jc w:val="center"/>
            </w:pPr>
            <w:r w:rsidRPr="00253030">
              <w:rPr>
                <w:rFonts w:ascii="Arial" w:hAnsi="Arial" w:cs="Arial"/>
                <w:b/>
                <w:bCs/>
                <w:sz w:val="19"/>
                <w:szCs w:val="19"/>
              </w:rPr>
              <w:t>2</w:t>
            </w:r>
          </w:p>
        </w:tc>
        <w:tc>
          <w:tcPr>
            <w:tcW w:w="120" w:type="dxa"/>
            <w:tcBorders>
              <w:top w:val="single" w:sz="8" w:space="0" w:color="008000"/>
              <w:left w:val="nil"/>
              <w:bottom w:val="single" w:sz="8" w:space="0" w:color="008000"/>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21"/>
                <w:szCs w:val="21"/>
              </w:rPr>
            </w:pPr>
          </w:p>
        </w:tc>
        <w:tc>
          <w:tcPr>
            <w:tcW w:w="2180" w:type="dxa"/>
            <w:gridSpan w:val="2"/>
            <w:tcBorders>
              <w:top w:val="single" w:sz="8" w:space="0" w:color="008000"/>
              <w:left w:val="nil"/>
              <w:bottom w:val="single" w:sz="8" w:space="0" w:color="008000"/>
              <w:right w:val="nil"/>
            </w:tcBorders>
            <w:shd w:val="clear" w:color="auto" w:fill="E5E5E5"/>
            <w:vAlign w:val="bottom"/>
          </w:tcPr>
          <w:p w:rsidR="00F50589" w:rsidRPr="00253030" w:rsidRDefault="00F50589" w:rsidP="007E49E3">
            <w:pPr>
              <w:widowControl w:val="0"/>
              <w:autoSpaceDE w:val="0"/>
              <w:autoSpaceDN w:val="0"/>
              <w:adjustRightInd w:val="0"/>
              <w:spacing w:line="215" w:lineRule="exact"/>
              <w:jc w:val="center"/>
            </w:pPr>
            <w:r w:rsidRPr="00253030">
              <w:rPr>
                <w:rFonts w:ascii="Arial" w:hAnsi="Arial" w:cs="Arial"/>
                <w:b/>
                <w:bCs/>
                <w:w w:val="94"/>
                <w:sz w:val="19"/>
                <w:szCs w:val="19"/>
              </w:rPr>
              <w:t>3</w:t>
            </w:r>
          </w:p>
        </w:tc>
        <w:tc>
          <w:tcPr>
            <w:tcW w:w="120" w:type="dxa"/>
            <w:tcBorders>
              <w:top w:val="single" w:sz="8" w:space="0" w:color="008000"/>
              <w:left w:val="nil"/>
              <w:bottom w:val="single" w:sz="8" w:space="0" w:color="008000"/>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21"/>
                <w:szCs w:val="21"/>
              </w:rPr>
            </w:pPr>
          </w:p>
        </w:tc>
        <w:tc>
          <w:tcPr>
            <w:tcW w:w="2140" w:type="dxa"/>
            <w:gridSpan w:val="2"/>
            <w:tcBorders>
              <w:top w:val="single" w:sz="8" w:space="0" w:color="008000"/>
              <w:left w:val="nil"/>
              <w:bottom w:val="single" w:sz="8" w:space="0" w:color="008000"/>
              <w:right w:val="nil"/>
            </w:tcBorders>
            <w:shd w:val="clear" w:color="auto" w:fill="E5E5E5"/>
            <w:vAlign w:val="bottom"/>
          </w:tcPr>
          <w:p w:rsidR="00F50589" w:rsidRPr="00253030" w:rsidRDefault="00F50589" w:rsidP="007E49E3">
            <w:pPr>
              <w:widowControl w:val="0"/>
              <w:autoSpaceDE w:val="0"/>
              <w:autoSpaceDN w:val="0"/>
              <w:adjustRightInd w:val="0"/>
              <w:spacing w:line="215" w:lineRule="exact"/>
              <w:ind w:right="883"/>
              <w:jc w:val="right"/>
            </w:pPr>
            <w:r w:rsidRPr="00253030">
              <w:rPr>
                <w:rFonts w:ascii="Arial" w:hAnsi="Arial" w:cs="Arial"/>
                <w:b/>
                <w:bCs/>
                <w:sz w:val="19"/>
                <w:szCs w:val="19"/>
              </w:rPr>
              <w:t>4</w:t>
            </w:r>
          </w:p>
        </w:tc>
        <w:tc>
          <w:tcPr>
            <w:tcW w:w="120" w:type="dxa"/>
            <w:tcBorders>
              <w:top w:val="single" w:sz="8" w:space="0" w:color="008000"/>
              <w:left w:val="nil"/>
              <w:bottom w:val="single" w:sz="8" w:space="0" w:color="008000"/>
              <w:right w:val="single" w:sz="8" w:space="0" w:color="008000"/>
            </w:tcBorders>
            <w:shd w:val="clear" w:color="auto" w:fill="E5E5E5"/>
            <w:vAlign w:val="bottom"/>
          </w:tcPr>
          <w:p w:rsidR="00F50589" w:rsidRPr="00253030" w:rsidRDefault="00F50589" w:rsidP="007E49E3">
            <w:pPr>
              <w:widowControl w:val="0"/>
              <w:autoSpaceDE w:val="0"/>
              <w:autoSpaceDN w:val="0"/>
              <w:adjustRightInd w:val="0"/>
              <w:rPr>
                <w:sz w:val="21"/>
                <w:szCs w:val="21"/>
              </w:rPr>
            </w:pP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222"/>
        </w:trPr>
        <w:tc>
          <w:tcPr>
            <w:tcW w:w="120" w:type="dxa"/>
            <w:tcBorders>
              <w:top w:val="nil"/>
              <w:left w:val="single" w:sz="8" w:space="0" w:color="008000"/>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70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19"/>
                <w:szCs w:val="1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32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19"/>
                <w:szCs w:val="1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22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pPr>
            <w:r w:rsidRPr="00253030">
              <w:rPr>
                <w:rFonts w:ascii="Arial" w:hAnsi="Arial" w:cs="Arial"/>
                <w:sz w:val="19"/>
                <w:szCs w:val="19"/>
              </w:rPr>
              <w:t>pH</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180" w:type="dxa"/>
            <w:gridSpan w:val="2"/>
            <w:tcBorders>
              <w:top w:val="nil"/>
              <w:left w:val="nil"/>
              <w:bottom w:val="nil"/>
              <w:right w:val="single" w:sz="8" w:space="0" w:color="008000"/>
            </w:tcBorders>
            <w:vAlign w:val="bottom"/>
          </w:tcPr>
          <w:p w:rsidR="00F50589" w:rsidRPr="00253030" w:rsidRDefault="00F50589" w:rsidP="007E49E3">
            <w:pPr>
              <w:widowControl w:val="0"/>
              <w:autoSpaceDE w:val="0"/>
              <w:autoSpaceDN w:val="0"/>
              <w:adjustRightInd w:val="0"/>
            </w:pPr>
            <w:r w:rsidRPr="00253030">
              <w:rPr>
                <w:rFonts w:ascii="Arial" w:hAnsi="Arial" w:cs="Arial"/>
                <w:sz w:val="19"/>
                <w:szCs w:val="19"/>
              </w:rPr>
              <w:t>Dupa preepurare in</w:t>
            </w: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223"/>
        </w:trPr>
        <w:tc>
          <w:tcPr>
            <w:tcW w:w="120" w:type="dxa"/>
            <w:tcBorders>
              <w:top w:val="nil"/>
              <w:left w:val="single" w:sz="8" w:space="0" w:color="008000"/>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70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19"/>
                <w:szCs w:val="1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44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ind w:right="120"/>
              <w:jc w:val="center"/>
            </w:pPr>
            <w:r w:rsidRPr="00253030">
              <w:rPr>
                <w:rFonts w:ascii="Arial" w:hAnsi="Arial" w:cs="Arial"/>
                <w:sz w:val="19"/>
                <w:szCs w:val="19"/>
              </w:rPr>
              <w:t>Ape uzate</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22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pPr>
            <w:r w:rsidRPr="00253030">
              <w:rPr>
                <w:rFonts w:ascii="Arial" w:hAnsi="Arial" w:cs="Arial"/>
                <w:sz w:val="19"/>
                <w:szCs w:val="19"/>
              </w:rPr>
              <w:t>suspensii</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180" w:type="dxa"/>
            <w:gridSpan w:val="2"/>
            <w:tcBorders>
              <w:top w:val="nil"/>
              <w:left w:val="nil"/>
              <w:bottom w:val="nil"/>
              <w:right w:val="single" w:sz="8" w:space="0" w:color="008000"/>
            </w:tcBorders>
            <w:vAlign w:val="bottom"/>
          </w:tcPr>
          <w:p w:rsidR="00F50589" w:rsidRPr="00253030" w:rsidRDefault="00F50589" w:rsidP="007E49E3">
            <w:pPr>
              <w:widowControl w:val="0"/>
              <w:autoSpaceDE w:val="0"/>
              <w:autoSpaceDN w:val="0"/>
              <w:adjustRightInd w:val="0"/>
            </w:pPr>
            <w:r w:rsidRPr="00253030">
              <w:rPr>
                <w:rFonts w:ascii="Arial" w:hAnsi="Arial" w:cs="Arial"/>
                <w:sz w:val="19"/>
                <w:szCs w:val="19"/>
              </w:rPr>
              <w:t>statia monobloc tip</w:t>
            </w: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223"/>
        </w:trPr>
        <w:tc>
          <w:tcPr>
            <w:tcW w:w="120" w:type="dxa"/>
            <w:tcBorders>
              <w:top w:val="nil"/>
              <w:left w:val="single" w:sz="8" w:space="0" w:color="008000"/>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820" w:type="dxa"/>
            <w:gridSpan w:val="2"/>
            <w:vMerge w:val="restart"/>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ind w:right="100"/>
              <w:jc w:val="center"/>
            </w:pPr>
            <w:r w:rsidRPr="00253030">
              <w:rPr>
                <w:rFonts w:ascii="Arial" w:hAnsi="Arial" w:cs="Arial"/>
                <w:sz w:val="19"/>
                <w:szCs w:val="19"/>
              </w:rPr>
              <w:t>Activitatea administrativa</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44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ind w:right="120"/>
              <w:jc w:val="center"/>
            </w:pPr>
            <w:r w:rsidRPr="00253030">
              <w:rPr>
                <w:rFonts w:ascii="Arial" w:hAnsi="Arial" w:cs="Arial"/>
                <w:sz w:val="19"/>
                <w:szCs w:val="19"/>
              </w:rPr>
              <w:t>menajere si</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22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pPr>
            <w:r w:rsidRPr="00253030">
              <w:rPr>
                <w:rFonts w:ascii="Arial" w:hAnsi="Arial" w:cs="Arial"/>
                <w:sz w:val="19"/>
                <w:szCs w:val="19"/>
              </w:rPr>
              <w:t>Substanţe extractibile</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180" w:type="dxa"/>
            <w:gridSpan w:val="2"/>
            <w:tcBorders>
              <w:top w:val="nil"/>
              <w:left w:val="nil"/>
              <w:bottom w:val="nil"/>
              <w:right w:val="single" w:sz="8" w:space="0" w:color="008000"/>
            </w:tcBorders>
            <w:vAlign w:val="bottom"/>
          </w:tcPr>
          <w:p w:rsidR="00F50589" w:rsidRPr="00253030" w:rsidRDefault="00F50589" w:rsidP="007E49E3">
            <w:pPr>
              <w:widowControl w:val="0"/>
              <w:autoSpaceDE w:val="0"/>
              <w:autoSpaceDN w:val="0"/>
              <w:adjustRightInd w:val="0"/>
            </w:pPr>
            <w:r w:rsidRPr="00253030">
              <w:rPr>
                <w:rFonts w:ascii="Arial" w:hAnsi="Arial" w:cs="Arial"/>
                <w:sz w:val="19"/>
                <w:szCs w:val="19"/>
              </w:rPr>
              <w:t>ORM sunt evacuate</w:t>
            </w: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110"/>
        </w:trPr>
        <w:tc>
          <w:tcPr>
            <w:tcW w:w="120" w:type="dxa"/>
            <w:tcBorders>
              <w:top w:val="nil"/>
              <w:left w:val="single" w:sz="8" w:space="0" w:color="008000"/>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2820" w:type="dxa"/>
            <w:gridSpan w:val="2"/>
            <w:vMerge/>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1440" w:type="dxa"/>
            <w:gridSpan w:val="2"/>
            <w:vMerge w:val="restart"/>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spacing w:line="218" w:lineRule="exact"/>
              <w:ind w:right="120"/>
              <w:jc w:val="center"/>
            </w:pPr>
            <w:r w:rsidRPr="00253030">
              <w:rPr>
                <w:rFonts w:ascii="Arial" w:hAnsi="Arial" w:cs="Arial"/>
                <w:sz w:val="19"/>
                <w:szCs w:val="19"/>
              </w:rPr>
              <w:t>ape rezultate</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2220" w:type="dxa"/>
            <w:gridSpan w:val="2"/>
            <w:vMerge w:val="restart"/>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spacing w:line="218" w:lineRule="exact"/>
            </w:pPr>
            <w:r w:rsidRPr="00253030">
              <w:rPr>
                <w:rFonts w:ascii="Arial" w:hAnsi="Arial" w:cs="Arial"/>
                <w:sz w:val="19"/>
                <w:szCs w:val="19"/>
              </w:rPr>
              <w:t>Hg</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2180" w:type="dxa"/>
            <w:gridSpan w:val="2"/>
            <w:vMerge w:val="restart"/>
            <w:tcBorders>
              <w:top w:val="nil"/>
              <w:left w:val="nil"/>
              <w:bottom w:val="nil"/>
              <w:right w:val="single" w:sz="8" w:space="0" w:color="008000"/>
            </w:tcBorders>
            <w:vAlign w:val="bottom"/>
          </w:tcPr>
          <w:p w:rsidR="00F50589" w:rsidRPr="00253030" w:rsidRDefault="00F50589" w:rsidP="007E49E3">
            <w:pPr>
              <w:widowControl w:val="0"/>
              <w:autoSpaceDE w:val="0"/>
              <w:autoSpaceDN w:val="0"/>
              <w:adjustRightInd w:val="0"/>
              <w:spacing w:line="218" w:lineRule="exact"/>
            </w:pPr>
            <w:r w:rsidRPr="00253030">
              <w:rPr>
                <w:rFonts w:ascii="Arial" w:hAnsi="Arial" w:cs="Arial"/>
                <w:sz w:val="19"/>
                <w:szCs w:val="19"/>
              </w:rPr>
              <w:t>într-un bazin vidanjabil</w:t>
            </w: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113"/>
        </w:trPr>
        <w:tc>
          <w:tcPr>
            <w:tcW w:w="120" w:type="dxa"/>
            <w:tcBorders>
              <w:top w:val="nil"/>
              <w:left w:val="single" w:sz="8" w:space="0" w:color="008000"/>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270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1440" w:type="dxa"/>
            <w:gridSpan w:val="2"/>
            <w:vMerge/>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2220" w:type="dxa"/>
            <w:gridSpan w:val="2"/>
            <w:vMerge/>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9"/>
                <w:szCs w:val="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9"/>
                <w:szCs w:val="9"/>
              </w:rPr>
            </w:pPr>
          </w:p>
        </w:tc>
        <w:tc>
          <w:tcPr>
            <w:tcW w:w="2180" w:type="dxa"/>
            <w:gridSpan w:val="2"/>
            <w:vMerge/>
            <w:tcBorders>
              <w:top w:val="nil"/>
              <w:left w:val="nil"/>
              <w:bottom w:val="nil"/>
              <w:right w:val="single" w:sz="8" w:space="0" w:color="008000"/>
            </w:tcBorders>
            <w:vAlign w:val="bottom"/>
          </w:tcPr>
          <w:p w:rsidR="00F50589" w:rsidRPr="00253030" w:rsidRDefault="00F50589" w:rsidP="007E49E3">
            <w:pPr>
              <w:widowControl w:val="0"/>
              <w:autoSpaceDE w:val="0"/>
              <w:autoSpaceDN w:val="0"/>
              <w:adjustRightInd w:val="0"/>
              <w:rPr>
                <w:sz w:val="9"/>
                <w:szCs w:val="9"/>
              </w:rPr>
            </w:pP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223"/>
        </w:trPr>
        <w:tc>
          <w:tcPr>
            <w:tcW w:w="120" w:type="dxa"/>
            <w:tcBorders>
              <w:top w:val="nil"/>
              <w:left w:val="single" w:sz="8" w:space="0" w:color="008000"/>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70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rPr>
                <w:sz w:val="19"/>
                <w:szCs w:val="19"/>
              </w:rPr>
            </w:pP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144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spacing w:line="218" w:lineRule="exact"/>
              <w:ind w:right="120"/>
              <w:jc w:val="center"/>
            </w:pPr>
            <w:r w:rsidRPr="00253030">
              <w:rPr>
                <w:rFonts w:ascii="Arial" w:hAnsi="Arial" w:cs="Arial"/>
                <w:sz w:val="19"/>
                <w:szCs w:val="19"/>
              </w:rPr>
              <w:t>de la spălări</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220" w:type="dxa"/>
            <w:gridSpan w:val="2"/>
            <w:tcBorders>
              <w:top w:val="nil"/>
              <w:left w:val="nil"/>
              <w:bottom w:val="nil"/>
              <w:right w:val="single" w:sz="8" w:space="0" w:color="auto"/>
            </w:tcBorders>
            <w:vAlign w:val="bottom"/>
          </w:tcPr>
          <w:p w:rsidR="00F50589" w:rsidRPr="00253030" w:rsidRDefault="00F50589" w:rsidP="007E49E3">
            <w:pPr>
              <w:widowControl w:val="0"/>
              <w:autoSpaceDE w:val="0"/>
              <w:autoSpaceDN w:val="0"/>
              <w:adjustRightInd w:val="0"/>
              <w:spacing w:line="218" w:lineRule="exact"/>
            </w:pPr>
            <w:r w:rsidRPr="00253030">
              <w:rPr>
                <w:rFonts w:ascii="Arial" w:hAnsi="Arial" w:cs="Arial"/>
                <w:sz w:val="19"/>
                <w:szCs w:val="19"/>
              </w:rPr>
              <w:t>Cd</w:t>
            </w:r>
          </w:p>
        </w:tc>
        <w:tc>
          <w:tcPr>
            <w:tcW w:w="8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19"/>
                <w:szCs w:val="19"/>
              </w:rPr>
            </w:pPr>
          </w:p>
        </w:tc>
        <w:tc>
          <w:tcPr>
            <w:tcW w:w="2180" w:type="dxa"/>
            <w:gridSpan w:val="2"/>
            <w:tcBorders>
              <w:top w:val="nil"/>
              <w:left w:val="nil"/>
              <w:bottom w:val="nil"/>
              <w:right w:val="single" w:sz="8" w:space="0" w:color="008000"/>
            </w:tcBorders>
            <w:vAlign w:val="bottom"/>
          </w:tcPr>
          <w:p w:rsidR="00F50589" w:rsidRPr="00253030" w:rsidRDefault="00F50589" w:rsidP="007E49E3">
            <w:pPr>
              <w:widowControl w:val="0"/>
              <w:autoSpaceDE w:val="0"/>
              <w:autoSpaceDN w:val="0"/>
              <w:adjustRightInd w:val="0"/>
              <w:spacing w:line="218" w:lineRule="exact"/>
            </w:pPr>
            <w:r w:rsidRPr="00253030">
              <w:rPr>
                <w:rFonts w:ascii="Arial" w:hAnsi="Arial" w:cs="Arial"/>
                <w:sz w:val="19"/>
                <w:szCs w:val="19"/>
              </w:rPr>
              <w:t>cu capacitatea de 40 mc</w:t>
            </w: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r w:rsidR="00F50589" w:rsidRPr="00253030" w:rsidTr="007E49E3">
        <w:trPr>
          <w:trHeight w:val="252"/>
        </w:trPr>
        <w:tc>
          <w:tcPr>
            <w:tcW w:w="120" w:type="dxa"/>
            <w:tcBorders>
              <w:top w:val="nil"/>
              <w:left w:val="single" w:sz="8" w:space="0" w:color="008000"/>
              <w:bottom w:val="single" w:sz="8" w:space="0" w:color="008000"/>
              <w:right w:val="nil"/>
            </w:tcBorders>
            <w:vAlign w:val="bottom"/>
          </w:tcPr>
          <w:p w:rsidR="00F50589" w:rsidRPr="00253030" w:rsidRDefault="00F50589" w:rsidP="007E49E3">
            <w:pPr>
              <w:widowControl w:val="0"/>
              <w:autoSpaceDE w:val="0"/>
              <w:autoSpaceDN w:val="0"/>
              <w:adjustRightInd w:val="0"/>
              <w:rPr>
                <w:sz w:val="21"/>
                <w:szCs w:val="21"/>
              </w:rPr>
            </w:pPr>
          </w:p>
        </w:tc>
        <w:tc>
          <w:tcPr>
            <w:tcW w:w="2700" w:type="dxa"/>
            <w:tcBorders>
              <w:top w:val="nil"/>
              <w:left w:val="nil"/>
              <w:bottom w:val="single" w:sz="8" w:space="0" w:color="008000"/>
              <w:right w:val="nil"/>
            </w:tcBorders>
            <w:vAlign w:val="bottom"/>
          </w:tcPr>
          <w:p w:rsidR="00F50589" w:rsidRPr="00253030" w:rsidRDefault="00F50589" w:rsidP="007E49E3">
            <w:pPr>
              <w:widowControl w:val="0"/>
              <w:autoSpaceDE w:val="0"/>
              <w:autoSpaceDN w:val="0"/>
              <w:adjustRightInd w:val="0"/>
              <w:rPr>
                <w:sz w:val="21"/>
                <w:szCs w:val="21"/>
              </w:rPr>
            </w:pPr>
          </w:p>
        </w:tc>
        <w:tc>
          <w:tcPr>
            <w:tcW w:w="120" w:type="dxa"/>
            <w:tcBorders>
              <w:top w:val="nil"/>
              <w:left w:val="nil"/>
              <w:bottom w:val="single" w:sz="8" w:space="0" w:color="008000"/>
              <w:right w:val="single" w:sz="8" w:space="0" w:color="auto"/>
            </w:tcBorders>
            <w:vAlign w:val="bottom"/>
          </w:tcPr>
          <w:p w:rsidR="00F50589" w:rsidRPr="00253030" w:rsidRDefault="00F50589" w:rsidP="007E49E3">
            <w:pPr>
              <w:widowControl w:val="0"/>
              <w:autoSpaceDE w:val="0"/>
              <w:autoSpaceDN w:val="0"/>
              <w:adjustRightInd w:val="0"/>
              <w:rPr>
                <w:sz w:val="21"/>
                <w:szCs w:val="21"/>
              </w:rPr>
            </w:pPr>
          </w:p>
        </w:tc>
        <w:tc>
          <w:tcPr>
            <w:tcW w:w="80" w:type="dxa"/>
            <w:tcBorders>
              <w:top w:val="nil"/>
              <w:left w:val="nil"/>
              <w:bottom w:val="single" w:sz="8" w:space="0" w:color="008000"/>
              <w:right w:val="nil"/>
            </w:tcBorders>
            <w:vAlign w:val="bottom"/>
          </w:tcPr>
          <w:p w:rsidR="00F50589" w:rsidRPr="00253030" w:rsidRDefault="00F50589" w:rsidP="007E49E3">
            <w:pPr>
              <w:widowControl w:val="0"/>
              <w:autoSpaceDE w:val="0"/>
              <w:autoSpaceDN w:val="0"/>
              <w:adjustRightInd w:val="0"/>
              <w:rPr>
                <w:sz w:val="21"/>
                <w:szCs w:val="21"/>
              </w:rPr>
            </w:pPr>
          </w:p>
        </w:tc>
        <w:tc>
          <w:tcPr>
            <w:tcW w:w="1320" w:type="dxa"/>
            <w:tcBorders>
              <w:top w:val="nil"/>
              <w:left w:val="nil"/>
              <w:bottom w:val="single" w:sz="8" w:space="0" w:color="008000"/>
              <w:right w:val="nil"/>
            </w:tcBorders>
            <w:vAlign w:val="bottom"/>
          </w:tcPr>
          <w:p w:rsidR="00F50589" w:rsidRPr="00253030" w:rsidRDefault="00F50589" w:rsidP="007E49E3">
            <w:pPr>
              <w:widowControl w:val="0"/>
              <w:autoSpaceDE w:val="0"/>
              <w:autoSpaceDN w:val="0"/>
              <w:adjustRightInd w:val="0"/>
              <w:rPr>
                <w:sz w:val="21"/>
                <w:szCs w:val="21"/>
              </w:rPr>
            </w:pPr>
          </w:p>
        </w:tc>
        <w:tc>
          <w:tcPr>
            <w:tcW w:w="120" w:type="dxa"/>
            <w:tcBorders>
              <w:top w:val="nil"/>
              <w:left w:val="nil"/>
              <w:bottom w:val="single" w:sz="8" w:space="0" w:color="008000"/>
              <w:right w:val="single" w:sz="8" w:space="0" w:color="auto"/>
            </w:tcBorders>
            <w:vAlign w:val="bottom"/>
          </w:tcPr>
          <w:p w:rsidR="00F50589" w:rsidRPr="00253030" w:rsidRDefault="00F50589" w:rsidP="007E49E3">
            <w:pPr>
              <w:widowControl w:val="0"/>
              <w:autoSpaceDE w:val="0"/>
              <w:autoSpaceDN w:val="0"/>
              <w:adjustRightInd w:val="0"/>
              <w:rPr>
                <w:sz w:val="21"/>
                <w:szCs w:val="21"/>
              </w:rPr>
            </w:pPr>
          </w:p>
        </w:tc>
        <w:tc>
          <w:tcPr>
            <w:tcW w:w="80" w:type="dxa"/>
            <w:tcBorders>
              <w:top w:val="nil"/>
              <w:left w:val="nil"/>
              <w:bottom w:val="single" w:sz="8" w:space="0" w:color="008000"/>
              <w:right w:val="nil"/>
            </w:tcBorders>
            <w:vAlign w:val="bottom"/>
          </w:tcPr>
          <w:p w:rsidR="00F50589" w:rsidRPr="00253030" w:rsidRDefault="00F50589" w:rsidP="007E49E3">
            <w:pPr>
              <w:widowControl w:val="0"/>
              <w:autoSpaceDE w:val="0"/>
              <w:autoSpaceDN w:val="0"/>
              <w:adjustRightInd w:val="0"/>
              <w:rPr>
                <w:sz w:val="21"/>
                <w:szCs w:val="21"/>
              </w:rPr>
            </w:pPr>
          </w:p>
        </w:tc>
        <w:tc>
          <w:tcPr>
            <w:tcW w:w="2220" w:type="dxa"/>
            <w:gridSpan w:val="2"/>
            <w:tcBorders>
              <w:top w:val="nil"/>
              <w:left w:val="nil"/>
              <w:bottom w:val="single" w:sz="8" w:space="0" w:color="008000"/>
              <w:right w:val="single" w:sz="8" w:space="0" w:color="auto"/>
            </w:tcBorders>
            <w:vAlign w:val="bottom"/>
          </w:tcPr>
          <w:p w:rsidR="00F50589" w:rsidRPr="00253030" w:rsidRDefault="00F50589" w:rsidP="007E49E3">
            <w:pPr>
              <w:widowControl w:val="0"/>
              <w:autoSpaceDE w:val="0"/>
              <w:autoSpaceDN w:val="0"/>
              <w:adjustRightInd w:val="0"/>
              <w:spacing w:line="218" w:lineRule="exact"/>
              <w:rPr>
                <w:rFonts w:ascii="Arial" w:hAnsi="Arial" w:cs="Arial"/>
                <w:sz w:val="19"/>
                <w:szCs w:val="19"/>
              </w:rPr>
            </w:pPr>
            <w:r w:rsidRPr="00253030">
              <w:rPr>
                <w:rFonts w:ascii="Arial" w:hAnsi="Arial" w:cs="Arial"/>
                <w:sz w:val="19"/>
                <w:szCs w:val="19"/>
              </w:rPr>
              <w:t>Pb</w:t>
            </w:r>
          </w:p>
          <w:p w:rsidR="00F50589" w:rsidRPr="00253030" w:rsidRDefault="00F50589" w:rsidP="007E49E3">
            <w:pPr>
              <w:widowControl w:val="0"/>
              <w:autoSpaceDE w:val="0"/>
              <w:autoSpaceDN w:val="0"/>
              <w:adjustRightInd w:val="0"/>
              <w:spacing w:line="218" w:lineRule="exact"/>
              <w:rPr>
                <w:rFonts w:ascii="Arial" w:hAnsi="Arial" w:cs="Arial"/>
                <w:sz w:val="19"/>
                <w:szCs w:val="19"/>
              </w:rPr>
            </w:pPr>
            <w:r w:rsidRPr="00253030">
              <w:rPr>
                <w:rFonts w:ascii="Arial" w:hAnsi="Arial" w:cs="Arial"/>
                <w:sz w:val="19"/>
                <w:szCs w:val="19"/>
              </w:rPr>
              <w:t xml:space="preserve">Cr total </w:t>
            </w:r>
          </w:p>
          <w:p w:rsidR="00F50589" w:rsidRPr="00253030" w:rsidRDefault="00F50589" w:rsidP="007E49E3">
            <w:pPr>
              <w:widowControl w:val="0"/>
              <w:autoSpaceDE w:val="0"/>
              <w:autoSpaceDN w:val="0"/>
              <w:adjustRightInd w:val="0"/>
              <w:spacing w:line="218" w:lineRule="exact"/>
              <w:rPr>
                <w:rFonts w:ascii="Arial" w:hAnsi="Arial" w:cs="Arial"/>
                <w:sz w:val="19"/>
                <w:szCs w:val="19"/>
              </w:rPr>
            </w:pPr>
            <w:r w:rsidRPr="00253030">
              <w:rPr>
                <w:rFonts w:ascii="Arial" w:hAnsi="Arial" w:cs="Arial"/>
                <w:sz w:val="19"/>
                <w:szCs w:val="19"/>
              </w:rPr>
              <w:t>Cu</w:t>
            </w:r>
          </w:p>
          <w:p w:rsidR="00F50589" w:rsidRPr="00253030" w:rsidRDefault="00F50589" w:rsidP="007E49E3">
            <w:pPr>
              <w:widowControl w:val="0"/>
              <w:autoSpaceDE w:val="0"/>
              <w:autoSpaceDN w:val="0"/>
              <w:adjustRightInd w:val="0"/>
              <w:spacing w:line="218" w:lineRule="exact"/>
              <w:rPr>
                <w:rFonts w:ascii="Arial" w:hAnsi="Arial" w:cs="Arial"/>
                <w:sz w:val="19"/>
                <w:szCs w:val="19"/>
              </w:rPr>
            </w:pPr>
            <w:r w:rsidRPr="00253030">
              <w:rPr>
                <w:rFonts w:ascii="Arial" w:hAnsi="Arial" w:cs="Arial"/>
                <w:sz w:val="19"/>
                <w:szCs w:val="19"/>
              </w:rPr>
              <w:t>Ni</w:t>
            </w:r>
          </w:p>
          <w:p w:rsidR="00F50589" w:rsidRPr="00253030" w:rsidRDefault="00F50589" w:rsidP="007E49E3">
            <w:pPr>
              <w:widowControl w:val="0"/>
              <w:autoSpaceDE w:val="0"/>
              <w:autoSpaceDN w:val="0"/>
              <w:adjustRightInd w:val="0"/>
              <w:spacing w:line="218" w:lineRule="exact"/>
              <w:rPr>
                <w:rFonts w:ascii="Arial" w:hAnsi="Arial" w:cs="Arial"/>
                <w:sz w:val="19"/>
                <w:szCs w:val="19"/>
              </w:rPr>
            </w:pPr>
            <w:r w:rsidRPr="00253030">
              <w:rPr>
                <w:rFonts w:ascii="Arial" w:hAnsi="Arial" w:cs="Arial"/>
                <w:sz w:val="19"/>
                <w:szCs w:val="19"/>
              </w:rPr>
              <w:t>Zn</w:t>
            </w:r>
          </w:p>
          <w:p w:rsidR="00F50589" w:rsidRPr="00253030" w:rsidRDefault="00F50589" w:rsidP="007E49E3">
            <w:pPr>
              <w:widowControl w:val="0"/>
              <w:autoSpaceDE w:val="0"/>
              <w:autoSpaceDN w:val="0"/>
              <w:adjustRightInd w:val="0"/>
              <w:spacing w:line="218" w:lineRule="exact"/>
            </w:pPr>
            <w:r w:rsidRPr="00253030">
              <w:rPr>
                <w:rFonts w:ascii="Arial" w:hAnsi="Arial" w:cs="Arial"/>
                <w:sz w:val="19"/>
                <w:szCs w:val="19"/>
              </w:rPr>
              <w:t>Detergenti sintetici</w:t>
            </w:r>
          </w:p>
        </w:tc>
        <w:tc>
          <w:tcPr>
            <w:tcW w:w="80" w:type="dxa"/>
            <w:tcBorders>
              <w:top w:val="nil"/>
              <w:left w:val="nil"/>
              <w:bottom w:val="single" w:sz="8" w:space="0" w:color="008000"/>
              <w:right w:val="nil"/>
            </w:tcBorders>
            <w:vAlign w:val="bottom"/>
          </w:tcPr>
          <w:p w:rsidR="00F50589" w:rsidRPr="00253030" w:rsidRDefault="00F50589" w:rsidP="007E49E3">
            <w:pPr>
              <w:widowControl w:val="0"/>
              <w:autoSpaceDE w:val="0"/>
              <w:autoSpaceDN w:val="0"/>
              <w:adjustRightInd w:val="0"/>
              <w:rPr>
                <w:sz w:val="21"/>
                <w:szCs w:val="21"/>
              </w:rPr>
            </w:pPr>
          </w:p>
        </w:tc>
        <w:tc>
          <w:tcPr>
            <w:tcW w:w="2180" w:type="dxa"/>
            <w:gridSpan w:val="2"/>
            <w:tcBorders>
              <w:top w:val="nil"/>
              <w:left w:val="nil"/>
              <w:bottom w:val="single" w:sz="8" w:space="0" w:color="008000"/>
              <w:right w:val="single" w:sz="8" w:space="0" w:color="008000"/>
            </w:tcBorders>
            <w:vAlign w:val="bottom"/>
          </w:tcPr>
          <w:p w:rsidR="00F50589" w:rsidRPr="00253030" w:rsidRDefault="00F50589" w:rsidP="007E49E3">
            <w:pPr>
              <w:widowControl w:val="0"/>
              <w:autoSpaceDE w:val="0"/>
              <w:autoSpaceDN w:val="0"/>
              <w:adjustRightInd w:val="0"/>
              <w:spacing w:line="218" w:lineRule="exact"/>
            </w:pPr>
          </w:p>
        </w:tc>
        <w:tc>
          <w:tcPr>
            <w:tcW w:w="0" w:type="dxa"/>
            <w:tcBorders>
              <w:top w:val="nil"/>
              <w:left w:val="nil"/>
              <w:bottom w:val="nil"/>
              <w:right w:val="nil"/>
            </w:tcBorders>
            <w:vAlign w:val="bottom"/>
          </w:tcPr>
          <w:p w:rsidR="00F50589" w:rsidRPr="00253030" w:rsidRDefault="00F50589" w:rsidP="007E49E3">
            <w:pPr>
              <w:widowControl w:val="0"/>
              <w:autoSpaceDE w:val="0"/>
              <w:autoSpaceDN w:val="0"/>
              <w:adjustRightInd w:val="0"/>
              <w:rPr>
                <w:sz w:val="2"/>
                <w:szCs w:val="2"/>
              </w:rPr>
            </w:pPr>
          </w:p>
        </w:tc>
      </w:tr>
    </w:tbl>
    <w:p w:rsidR="00F50589" w:rsidRPr="00253030" w:rsidRDefault="00F50589" w:rsidP="00F50589">
      <w:pPr>
        <w:widowControl w:val="0"/>
        <w:autoSpaceDE w:val="0"/>
        <w:autoSpaceDN w:val="0"/>
        <w:adjustRightInd w:val="0"/>
        <w:spacing w:line="179" w:lineRule="exact"/>
      </w:pPr>
    </w:p>
    <w:p w:rsidR="00F50589" w:rsidRPr="00253030" w:rsidRDefault="00F50589" w:rsidP="00F50589">
      <w:pPr>
        <w:widowControl w:val="0"/>
        <w:autoSpaceDE w:val="0"/>
        <w:autoSpaceDN w:val="0"/>
        <w:adjustRightInd w:val="0"/>
        <w:spacing w:line="63" w:lineRule="exact"/>
      </w:pPr>
    </w:p>
    <w:p w:rsidR="0028422F" w:rsidRDefault="0028422F" w:rsidP="00F50589">
      <w:pPr>
        <w:widowControl w:val="0"/>
        <w:autoSpaceDE w:val="0"/>
        <w:autoSpaceDN w:val="0"/>
        <w:adjustRightInd w:val="0"/>
        <w:spacing w:line="200" w:lineRule="exact"/>
      </w:pPr>
    </w:p>
    <w:p w:rsidR="0028422F" w:rsidRDefault="0028422F" w:rsidP="00F50589">
      <w:pPr>
        <w:widowControl w:val="0"/>
        <w:autoSpaceDE w:val="0"/>
        <w:autoSpaceDN w:val="0"/>
        <w:adjustRightInd w:val="0"/>
        <w:spacing w:line="200" w:lineRule="exact"/>
      </w:pPr>
    </w:p>
    <w:p w:rsidR="00F50589" w:rsidRPr="00253030" w:rsidRDefault="00A3291F" w:rsidP="00F50589">
      <w:pPr>
        <w:widowControl w:val="0"/>
        <w:autoSpaceDE w:val="0"/>
        <w:autoSpaceDN w:val="0"/>
        <w:adjustRightInd w:val="0"/>
        <w:spacing w:line="200" w:lineRule="exact"/>
      </w:pPr>
      <w:r w:rsidRPr="00253030">
        <w:rPr>
          <w:rFonts w:ascii="Calibri" w:hAnsi="Calibri"/>
          <w:noProof/>
          <w:sz w:val="22"/>
          <w:szCs w:val="22"/>
          <w:lang w:val="en-US"/>
        </w:rPr>
        <mc:AlternateContent>
          <mc:Choice Requires="wps">
            <w:drawing>
              <wp:anchor distT="0" distB="0" distL="114299" distR="114299" simplePos="0" relativeHeight="251281408" behindDoc="1" locked="0" layoutInCell="0" allowOverlap="1" wp14:anchorId="69C6BB19" wp14:editId="080490C4">
                <wp:simplePos x="0" y="0"/>
                <wp:positionH relativeFrom="column">
                  <wp:posOffset>57149</wp:posOffset>
                </wp:positionH>
                <wp:positionV relativeFrom="paragraph">
                  <wp:posOffset>255270</wp:posOffset>
                </wp:positionV>
                <wp:extent cx="0" cy="737235"/>
                <wp:effectExtent l="0" t="0" r="19050" b="24765"/>
                <wp:wrapNone/>
                <wp:docPr id="1"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25908">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z-index:-25203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0.1pt" to="4.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" o:allowincell="f" strokecolor="green" strokeweight="2.04pt"/>
            </w:pict>
          </mc:Fallback>
        </mc:AlternateContent>
      </w:r>
    </w:p>
    <w:p w:rsidR="00423445" w:rsidRPr="00253030" w:rsidRDefault="00423445" w:rsidP="00423445">
      <w:pPr>
        <w:widowControl w:val="0"/>
        <w:autoSpaceDE w:val="0"/>
        <w:autoSpaceDN w:val="0"/>
        <w:adjustRightInd w:val="0"/>
        <w:spacing w:line="239" w:lineRule="auto"/>
        <w:ind w:left="7"/>
      </w:pPr>
      <w:r w:rsidRPr="00253030">
        <w:rPr>
          <w:b/>
          <w:bCs/>
        </w:rPr>
        <w:t>10.2.2. Mod de stocare, epurare, valorile limită admise la evacuare</w:t>
      </w:r>
    </w:p>
    <w:p w:rsidR="00A506B7" w:rsidRPr="00253030" w:rsidRDefault="00A506B7" w:rsidP="00423445">
      <w:pPr>
        <w:widowControl w:val="0"/>
        <w:overflowPunct w:val="0"/>
        <w:autoSpaceDE w:val="0"/>
        <w:autoSpaceDN w:val="0"/>
        <w:adjustRightInd w:val="0"/>
        <w:spacing w:line="242" w:lineRule="auto"/>
        <w:ind w:left="7" w:right="180"/>
      </w:pPr>
    </w:p>
    <w:p w:rsidR="00423445" w:rsidRPr="00253030" w:rsidRDefault="00423445" w:rsidP="00423445">
      <w:pPr>
        <w:widowControl w:val="0"/>
        <w:overflowPunct w:val="0"/>
        <w:autoSpaceDE w:val="0"/>
        <w:autoSpaceDN w:val="0"/>
        <w:adjustRightInd w:val="0"/>
        <w:spacing w:line="242" w:lineRule="auto"/>
        <w:ind w:left="7" w:right="180"/>
      </w:pPr>
      <w:r w:rsidRPr="00253030">
        <w:t xml:space="preserve">Modul de stocare a apelor uzate, modul de epurare a acestora, precum </w:t>
      </w:r>
      <w:r w:rsidR="00982268" w:rsidRPr="00253030">
        <w:t>s</w:t>
      </w:r>
      <w:r w:rsidRPr="00253030">
        <w:t>i valorile limită admise la evacuare sunt prezentate în tabelul 10.2.2</w:t>
      </w:r>
    </w:p>
    <w:p w:rsidR="00423445" w:rsidRDefault="00423445" w:rsidP="00423445">
      <w:pPr>
        <w:widowControl w:val="0"/>
        <w:autoSpaceDE w:val="0"/>
        <w:autoSpaceDN w:val="0"/>
        <w:adjustRightInd w:val="0"/>
        <w:spacing w:line="219" w:lineRule="exact"/>
      </w:pPr>
    </w:p>
    <w:p w:rsidR="002B6EEA" w:rsidRPr="00253030" w:rsidRDefault="002B6EEA" w:rsidP="00423445">
      <w:pPr>
        <w:widowControl w:val="0"/>
        <w:autoSpaceDE w:val="0"/>
        <w:autoSpaceDN w:val="0"/>
        <w:adjustRightInd w:val="0"/>
        <w:spacing w:line="219" w:lineRule="exact"/>
      </w:pPr>
    </w:p>
    <w:p w:rsidR="00423445" w:rsidRPr="00253030" w:rsidRDefault="00423445" w:rsidP="00423445">
      <w:pPr>
        <w:widowControl w:val="0"/>
        <w:autoSpaceDE w:val="0"/>
        <w:autoSpaceDN w:val="0"/>
        <w:adjustRightInd w:val="0"/>
        <w:spacing w:line="239" w:lineRule="auto"/>
        <w:ind w:left="7"/>
      </w:pPr>
      <w:r w:rsidRPr="00253030">
        <w:rPr>
          <w:b/>
          <w:bCs/>
        </w:rPr>
        <w:t>Tabelul 10.2.2</w:t>
      </w:r>
      <w:r w:rsidRPr="00253030">
        <w:rPr>
          <w:b/>
          <w:bCs/>
          <w:i/>
          <w:iCs/>
        </w:rPr>
        <w:t>.</w:t>
      </w:r>
    </w:p>
    <w:p w:rsidR="00423445" w:rsidRPr="00253030" w:rsidRDefault="00423445" w:rsidP="00423445">
      <w:pPr>
        <w:widowControl w:val="0"/>
        <w:autoSpaceDE w:val="0"/>
        <w:autoSpaceDN w:val="0"/>
        <w:adjustRightInd w:val="0"/>
        <w:spacing w:line="1" w:lineRule="exact"/>
      </w:pPr>
    </w:p>
    <w:tbl>
      <w:tblPr>
        <w:tblW w:w="0" w:type="auto"/>
        <w:tblInd w:w="57" w:type="dxa"/>
        <w:tblLayout w:type="fixed"/>
        <w:tblCellMar>
          <w:left w:w="0" w:type="dxa"/>
          <w:right w:w="0" w:type="dxa"/>
        </w:tblCellMar>
        <w:tblLook w:val="0000" w:firstRow="0" w:lastRow="0" w:firstColumn="0" w:lastColumn="0" w:noHBand="0" w:noVBand="0"/>
      </w:tblPr>
      <w:tblGrid>
        <w:gridCol w:w="140"/>
        <w:gridCol w:w="1860"/>
        <w:gridCol w:w="120"/>
        <w:gridCol w:w="80"/>
        <w:gridCol w:w="1900"/>
        <w:gridCol w:w="120"/>
        <w:gridCol w:w="80"/>
        <w:gridCol w:w="2360"/>
        <w:gridCol w:w="120"/>
        <w:gridCol w:w="100"/>
        <w:gridCol w:w="2060"/>
        <w:gridCol w:w="120"/>
        <w:gridCol w:w="30"/>
      </w:tblGrid>
      <w:tr w:rsidR="00423445" w:rsidRPr="00253030" w:rsidTr="00423445">
        <w:trPr>
          <w:trHeight w:val="436"/>
        </w:trPr>
        <w:tc>
          <w:tcPr>
            <w:tcW w:w="140" w:type="dxa"/>
            <w:tcBorders>
              <w:top w:val="single" w:sz="8" w:space="0" w:color="008000"/>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86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left="200"/>
            </w:pPr>
            <w:r w:rsidRPr="00253030">
              <w:rPr>
                <w:b/>
                <w:bCs/>
              </w:rPr>
              <w:t>Tipul apei uzate</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Caracteristici de</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36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right="803"/>
              <w:jc w:val="right"/>
            </w:pPr>
            <w:r w:rsidRPr="00253030">
              <w:rPr>
                <w:b/>
                <w:bCs/>
              </w:rPr>
              <w:t>V.L.E.</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06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Observaţii</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14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8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jc w:val="center"/>
            </w:pPr>
            <w:r w:rsidRPr="00253030">
              <w:rPr>
                <w:b/>
                <w:bCs/>
              </w:rPr>
              <w:t>calitate normate</w:t>
            </w: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36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spacing w:line="218" w:lineRule="exact"/>
              <w:ind w:right="823"/>
              <w:jc w:val="right"/>
            </w:pPr>
            <w:r w:rsidRPr="00253030">
              <w:rPr>
                <w:b/>
                <w:bCs/>
              </w:rPr>
              <w:t>(mg/l)</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0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14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3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23"/>
        </w:trPr>
        <w:tc>
          <w:tcPr>
            <w:tcW w:w="140" w:type="dxa"/>
            <w:tcBorders>
              <w:top w:val="nil"/>
              <w:left w:val="single" w:sz="8" w:space="0" w:color="008000"/>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86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2060" w:type="dxa"/>
            <w:tcBorders>
              <w:top w:val="nil"/>
              <w:left w:val="nil"/>
              <w:bottom w:val="single" w:sz="8" w:space="0" w:color="008000"/>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58"/>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pH</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48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20"/>
              <w:jc w:val="center"/>
            </w:pPr>
            <w:r w:rsidRPr="00253030">
              <w:t>6,5 – 8,5</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42"/>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7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8" w:lineRule="exact"/>
              <w:ind w:right="140"/>
              <w:jc w:val="center"/>
            </w:pPr>
            <w:r w:rsidRPr="00253030">
              <w:t>Suspensii</w:t>
            </w:r>
          </w:p>
        </w:tc>
        <w:tc>
          <w:tcPr>
            <w:tcW w:w="24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18" w:lineRule="exact"/>
              <w:jc w:val="center"/>
            </w:pPr>
            <w:r w:rsidRPr="00253030">
              <w:t>350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66"/>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7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Substanţe extractibile</w:t>
            </w:r>
          </w:p>
        </w:tc>
        <w:tc>
          <w:tcPr>
            <w:tcW w:w="24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rPr>
                <w:w w:val="94"/>
              </w:rPr>
              <w:t>30</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20"/>
              <w:jc w:val="center"/>
            </w:pPr>
            <w:r w:rsidRPr="00253030">
              <w:t>Conform prevederilor</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A506B7">
        <w:trPr>
          <w:trHeight w:val="81"/>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Ape uzate menajere</w:t>
            </w: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87"/>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Detergenţi</w:t>
            </w:r>
          </w:p>
        </w:tc>
        <w:tc>
          <w:tcPr>
            <w:tcW w:w="2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rPr>
                <w:w w:val="94"/>
              </w:rPr>
              <w:t>25</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H.G. nr. 188/ 2002</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si ape rezultate de la</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A506B7">
        <w:trPr>
          <w:trHeight w:val="81"/>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20"/>
              <w:jc w:val="center"/>
            </w:pPr>
            <w:r w:rsidRPr="00253030">
              <w:t>privind conditiile de</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66"/>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Hg</w:t>
            </w:r>
          </w:p>
        </w:tc>
        <w:tc>
          <w:tcPr>
            <w:tcW w:w="2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rPr>
                <w:w w:val="97"/>
              </w:rPr>
              <w:t>0,05</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spălări evacuate</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evacuare a apelor</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44"/>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după preepurare in</w:t>
            </w: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49"/>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Cd</w:t>
            </w:r>
          </w:p>
        </w:tc>
        <w:tc>
          <w:tcPr>
            <w:tcW w:w="2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0,3</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uzate in retelele de</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13"/>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176" w:lineRule="exact"/>
            </w:pPr>
            <w:r w:rsidRPr="00253030">
              <w:t>staţia monobloc tip</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63"/>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canalizare ale</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4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r w:rsidRPr="00253030">
              <w:t>ORM într-un bazin</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t>Pb</w:t>
            </w:r>
          </w:p>
        </w:tc>
        <w:tc>
          <w:tcPr>
            <w:tcW w:w="2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0,5</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25"/>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195" w:lineRule="exact"/>
              <w:ind w:right="140"/>
              <w:jc w:val="center"/>
            </w:pPr>
            <w:r w:rsidRPr="00253030">
              <w:t>localitatilor (NTPA</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7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pPr>
            <w:r w:rsidRPr="00253030">
              <w:t>vidanjabil cu</w:t>
            </w: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23"/>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Cr total</w:t>
            </w:r>
          </w:p>
        </w:tc>
        <w:tc>
          <w:tcPr>
            <w:tcW w:w="2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1,5</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ind w:right="140"/>
              <w:jc w:val="center"/>
            </w:pPr>
            <w:r w:rsidRPr="00253030">
              <w:t>002/2005), cu</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2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1" w:lineRule="exact"/>
            </w:pPr>
            <w:r w:rsidRPr="00253030">
              <w:t>capacitatea de 40 mc</w:t>
            </w: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92"/>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98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val="restart"/>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spacing w:line="213" w:lineRule="exact"/>
              <w:ind w:right="120"/>
              <w:jc w:val="center"/>
            </w:pPr>
            <w:r w:rsidRPr="00253030">
              <w:t>modificarile ulterioare</w:t>
            </w: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02"/>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Cu</w:t>
            </w:r>
          </w:p>
        </w:tc>
        <w:tc>
          <w:tcPr>
            <w:tcW w:w="2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0,2</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180" w:type="dxa"/>
            <w:gridSpan w:val="2"/>
            <w:vMerge/>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168"/>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68"/>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7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t>Ni</w:t>
            </w:r>
          </w:p>
        </w:tc>
        <w:tc>
          <w:tcPr>
            <w:tcW w:w="24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1</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66"/>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24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270"/>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2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20"/>
              <w:jc w:val="center"/>
            </w:pPr>
            <w:r w:rsidRPr="00253030">
              <w:rPr>
                <w:w w:val="98"/>
              </w:rPr>
              <w:t>Zn</w:t>
            </w:r>
          </w:p>
        </w:tc>
        <w:tc>
          <w:tcPr>
            <w:tcW w:w="24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1</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423445" w:rsidRPr="00253030" w:rsidTr="00423445">
        <w:trPr>
          <w:trHeight w:val="63"/>
        </w:trPr>
        <w:tc>
          <w:tcPr>
            <w:tcW w:w="140" w:type="dxa"/>
            <w:tcBorders>
              <w:top w:val="nil"/>
              <w:left w:val="single" w:sz="8" w:space="0" w:color="008000"/>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8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9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3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206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bl>
    <w:p w:rsidR="00423445" w:rsidRPr="00253030" w:rsidRDefault="00423445" w:rsidP="00423445">
      <w:pPr>
        <w:widowControl w:val="0"/>
        <w:autoSpaceDE w:val="0"/>
        <w:autoSpaceDN w:val="0"/>
        <w:adjustRightInd w:val="0"/>
        <w:spacing w:line="124" w:lineRule="exact"/>
      </w:pPr>
    </w:p>
    <w:p w:rsidR="00423445" w:rsidRPr="00253030" w:rsidRDefault="00423445" w:rsidP="00423445">
      <w:pPr>
        <w:widowControl w:val="0"/>
        <w:autoSpaceDE w:val="0"/>
        <w:autoSpaceDN w:val="0"/>
        <w:adjustRightInd w:val="0"/>
        <w:ind w:left="7"/>
      </w:pPr>
      <w:r w:rsidRPr="00253030">
        <w:rPr>
          <w:b/>
          <w:bCs/>
        </w:rPr>
        <w:t>Notă:</w:t>
      </w:r>
    </w:p>
    <w:p w:rsidR="00423445" w:rsidRPr="00253030" w:rsidRDefault="00423445" w:rsidP="00423445">
      <w:pPr>
        <w:widowControl w:val="0"/>
        <w:autoSpaceDE w:val="0"/>
        <w:autoSpaceDN w:val="0"/>
        <w:adjustRightInd w:val="0"/>
        <w:spacing w:line="15" w:lineRule="exact"/>
      </w:pPr>
    </w:p>
    <w:p w:rsidR="00423445" w:rsidRPr="00253030" w:rsidRDefault="00423445" w:rsidP="00D033DC">
      <w:pPr>
        <w:widowControl w:val="0"/>
        <w:numPr>
          <w:ilvl w:val="0"/>
          <w:numId w:val="88"/>
        </w:numPr>
        <w:overflowPunct w:val="0"/>
        <w:autoSpaceDE w:val="0"/>
        <w:autoSpaceDN w:val="0"/>
        <w:adjustRightInd w:val="0"/>
        <w:spacing w:line="243" w:lineRule="auto"/>
        <w:ind w:left="707" w:right="180" w:hanging="532"/>
        <w:jc w:val="both"/>
      </w:pPr>
      <w:r w:rsidRPr="00253030">
        <w:t>Conform Autorizaţiei de Gospodărire a apelor nr. 80/ 27.10.2008 valabila pana la data de 27.10.2018, indicatorii de calitate a apelor pentru care nu s-au propus valori limita de autorizare, nu vor depă</w:t>
      </w:r>
      <w:r w:rsidR="00982268" w:rsidRPr="00253030">
        <w:t>s</w:t>
      </w:r>
      <w:r w:rsidRPr="00253030">
        <w:t xml:space="preserve">i limitele impuse de H.G. nr. 188/ 2002 cu modificările si completările ulterioare. </w:t>
      </w:r>
    </w:p>
    <w:p w:rsidR="00423445" w:rsidRPr="00253030" w:rsidRDefault="00423445" w:rsidP="00423445">
      <w:pPr>
        <w:widowControl w:val="0"/>
        <w:autoSpaceDE w:val="0"/>
        <w:autoSpaceDN w:val="0"/>
        <w:adjustRightInd w:val="0"/>
        <w:spacing w:line="8" w:lineRule="exact"/>
      </w:pPr>
    </w:p>
    <w:p w:rsidR="00423445" w:rsidRPr="00253030" w:rsidRDefault="00423445" w:rsidP="00D033DC">
      <w:pPr>
        <w:widowControl w:val="0"/>
        <w:numPr>
          <w:ilvl w:val="0"/>
          <w:numId w:val="88"/>
        </w:numPr>
        <w:overflowPunct w:val="0"/>
        <w:autoSpaceDE w:val="0"/>
        <w:autoSpaceDN w:val="0"/>
        <w:adjustRightInd w:val="0"/>
        <w:spacing w:line="239" w:lineRule="auto"/>
        <w:ind w:left="707" w:right="180" w:hanging="532"/>
        <w:jc w:val="both"/>
      </w:pPr>
      <w:r w:rsidRPr="00253030">
        <w:t xml:space="preserve">Este interzisă deversarea oricărei substanţe care poluează apa de suprafaţă sau apa din canalele de scurgere a apei pluviale. </w:t>
      </w:r>
    </w:p>
    <w:p w:rsidR="00423445" w:rsidRPr="00253030" w:rsidRDefault="00423445" w:rsidP="00423445">
      <w:pPr>
        <w:widowControl w:val="0"/>
        <w:autoSpaceDE w:val="0"/>
        <w:autoSpaceDN w:val="0"/>
        <w:adjustRightInd w:val="0"/>
        <w:spacing w:line="13" w:lineRule="exact"/>
      </w:pPr>
    </w:p>
    <w:p w:rsidR="00423445" w:rsidRPr="00253030" w:rsidRDefault="00423445" w:rsidP="00D033DC">
      <w:pPr>
        <w:widowControl w:val="0"/>
        <w:numPr>
          <w:ilvl w:val="0"/>
          <w:numId w:val="88"/>
        </w:numPr>
        <w:overflowPunct w:val="0"/>
        <w:autoSpaceDE w:val="0"/>
        <w:autoSpaceDN w:val="0"/>
        <w:adjustRightInd w:val="0"/>
        <w:spacing w:line="239" w:lineRule="auto"/>
        <w:ind w:left="707" w:right="180" w:hanging="532"/>
        <w:jc w:val="both"/>
      </w:pPr>
      <w:r w:rsidRPr="00253030">
        <w:t xml:space="preserve">În situaţia în care orice analize sau observaţii privind calitatea sau apariţia unor scurgeri în apa pluvială ar putea indica faptul că a avut loc contaminarea, titularul autorizaţiei trebuie să: </w:t>
      </w:r>
    </w:p>
    <w:p w:rsidR="00423445" w:rsidRPr="00253030" w:rsidRDefault="00423445" w:rsidP="00423445">
      <w:pPr>
        <w:widowControl w:val="0"/>
        <w:autoSpaceDE w:val="0"/>
        <w:autoSpaceDN w:val="0"/>
        <w:adjustRightInd w:val="0"/>
        <w:spacing w:line="6" w:lineRule="exact"/>
      </w:pPr>
    </w:p>
    <w:p w:rsidR="00423445" w:rsidRPr="00253030" w:rsidRDefault="00423445" w:rsidP="00D033DC">
      <w:pPr>
        <w:widowControl w:val="0"/>
        <w:numPr>
          <w:ilvl w:val="1"/>
          <w:numId w:val="88"/>
        </w:numPr>
        <w:overflowPunct w:val="0"/>
        <w:autoSpaceDE w:val="0"/>
        <w:autoSpaceDN w:val="0"/>
        <w:adjustRightInd w:val="0"/>
        <w:ind w:left="1407" w:hanging="356"/>
        <w:jc w:val="both"/>
      </w:pPr>
      <w:r w:rsidRPr="00253030">
        <w:t xml:space="preserve">realizeze imediat o investigaţie pentru a identifica si izola sursa de contaminare; </w:t>
      </w:r>
    </w:p>
    <w:p w:rsidR="00423445" w:rsidRPr="00253030" w:rsidRDefault="00423445" w:rsidP="00423445">
      <w:pPr>
        <w:widowControl w:val="0"/>
        <w:autoSpaceDE w:val="0"/>
        <w:autoSpaceDN w:val="0"/>
        <w:adjustRightInd w:val="0"/>
        <w:spacing w:line="9" w:lineRule="exact"/>
      </w:pPr>
    </w:p>
    <w:p w:rsidR="00423445" w:rsidRPr="00253030" w:rsidRDefault="00423445" w:rsidP="00D033DC">
      <w:pPr>
        <w:widowControl w:val="0"/>
        <w:numPr>
          <w:ilvl w:val="1"/>
          <w:numId w:val="88"/>
        </w:numPr>
        <w:overflowPunct w:val="0"/>
        <w:autoSpaceDE w:val="0"/>
        <w:autoSpaceDN w:val="0"/>
        <w:adjustRightInd w:val="0"/>
        <w:spacing w:line="239" w:lineRule="auto"/>
        <w:ind w:left="1407" w:right="180" w:hanging="356"/>
        <w:jc w:val="both"/>
      </w:pPr>
      <w:r w:rsidRPr="00253030">
        <w:t xml:space="preserve">ia măsuri pentru prevenirea extinderii contaminării si minimizarea efectelor de contaminare a mediului; </w:t>
      </w:r>
    </w:p>
    <w:p w:rsidR="00423445" w:rsidRPr="00253030" w:rsidRDefault="00423445" w:rsidP="00423445">
      <w:pPr>
        <w:widowControl w:val="0"/>
        <w:autoSpaceDE w:val="0"/>
        <w:autoSpaceDN w:val="0"/>
        <w:adjustRightInd w:val="0"/>
        <w:spacing w:line="8" w:lineRule="exact"/>
      </w:pPr>
    </w:p>
    <w:p w:rsidR="00423445" w:rsidRPr="00253030" w:rsidRDefault="00423445" w:rsidP="00D033DC">
      <w:pPr>
        <w:widowControl w:val="0"/>
        <w:numPr>
          <w:ilvl w:val="1"/>
          <w:numId w:val="88"/>
        </w:numPr>
        <w:overflowPunct w:val="0"/>
        <w:autoSpaceDE w:val="0"/>
        <w:autoSpaceDN w:val="0"/>
        <w:adjustRightInd w:val="0"/>
        <w:ind w:left="1407" w:hanging="356"/>
        <w:jc w:val="both"/>
      </w:pPr>
      <w:r w:rsidRPr="00253030">
        <w:t xml:space="preserve">notifice incidentul la </w:t>
      </w:r>
      <w:r w:rsidR="009F46D2" w:rsidRPr="00253030">
        <w:t>Autoritatea de mediu</w:t>
      </w:r>
      <w:r w:rsidRPr="00253030">
        <w:t xml:space="preserve"> în termen de 24 ore. </w:t>
      </w:r>
    </w:p>
    <w:p w:rsidR="00423445" w:rsidRPr="00253030" w:rsidRDefault="00423445" w:rsidP="00423445">
      <w:pPr>
        <w:widowControl w:val="0"/>
        <w:autoSpaceDE w:val="0"/>
        <w:autoSpaceDN w:val="0"/>
        <w:adjustRightInd w:val="0"/>
        <w:spacing w:line="348" w:lineRule="exact"/>
      </w:pPr>
    </w:p>
    <w:p w:rsidR="00423445" w:rsidRPr="00253030" w:rsidRDefault="00423445" w:rsidP="00D033DC">
      <w:pPr>
        <w:widowControl w:val="0"/>
        <w:numPr>
          <w:ilvl w:val="0"/>
          <w:numId w:val="89"/>
        </w:numPr>
        <w:overflowPunct w:val="0"/>
        <w:autoSpaceDE w:val="0"/>
        <w:autoSpaceDN w:val="0"/>
        <w:adjustRightInd w:val="0"/>
        <w:ind w:left="487" w:hanging="487"/>
        <w:jc w:val="both"/>
        <w:rPr>
          <w:b/>
          <w:bCs/>
        </w:rPr>
      </w:pPr>
      <w:r w:rsidRPr="00253030">
        <w:rPr>
          <w:b/>
          <w:bCs/>
        </w:rPr>
        <w:t xml:space="preserve">SOL </w:t>
      </w:r>
    </w:p>
    <w:p w:rsidR="00423445" w:rsidRPr="00253030" w:rsidRDefault="00423445" w:rsidP="00423445">
      <w:pPr>
        <w:widowControl w:val="0"/>
        <w:autoSpaceDE w:val="0"/>
        <w:autoSpaceDN w:val="0"/>
        <w:adjustRightInd w:val="0"/>
        <w:spacing w:line="242" w:lineRule="exact"/>
        <w:rPr>
          <w:b/>
          <w:bCs/>
        </w:rPr>
      </w:pPr>
    </w:p>
    <w:p w:rsidR="00423445" w:rsidRPr="00253030" w:rsidRDefault="00982268" w:rsidP="00D033DC">
      <w:pPr>
        <w:widowControl w:val="0"/>
        <w:numPr>
          <w:ilvl w:val="1"/>
          <w:numId w:val="89"/>
        </w:numPr>
        <w:overflowPunct w:val="0"/>
        <w:autoSpaceDE w:val="0"/>
        <w:autoSpaceDN w:val="0"/>
        <w:adjustRightInd w:val="0"/>
        <w:spacing w:line="239" w:lineRule="auto"/>
        <w:ind w:left="707" w:right="180" w:hanging="357"/>
        <w:jc w:val="both"/>
      </w:pPr>
      <w:r w:rsidRPr="00253030">
        <w:t>Încărcările s</w:t>
      </w:r>
      <w:r w:rsidR="00423445" w:rsidRPr="00253030">
        <w:t xml:space="preserve">i descărcările de materiale trebuie să aibă loc în zone special amenajate, pe platforme betonate pentru a preveni scurgerile/infiltraţiile în sol. </w:t>
      </w:r>
    </w:p>
    <w:p w:rsidR="00423445" w:rsidRPr="00253030" w:rsidRDefault="00423445" w:rsidP="00423445">
      <w:pPr>
        <w:widowControl w:val="0"/>
        <w:autoSpaceDE w:val="0"/>
        <w:autoSpaceDN w:val="0"/>
        <w:adjustRightInd w:val="0"/>
        <w:spacing w:line="128" w:lineRule="exact"/>
      </w:pPr>
    </w:p>
    <w:p w:rsidR="00423445" w:rsidRPr="00253030" w:rsidRDefault="00423445" w:rsidP="00D033DC">
      <w:pPr>
        <w:widowControl w:val="0"/>
        <w:numPr>
          <w:ilvl w:val="1"/>
          <w:numId w:val="89"/>
        </w:numPr>
        <w:overflowPunct w:val="0"/>
        <w:autoSpaceDE w:val="0"/>
        <w:autoSpaceDN w:val="0"/>
        <w:adjustRightInd w:val="0"/>
        <w:spacing w:line="243" w:lineRule="auto"/>
        <w:ind w:left="707" w:right="180" w:hanging="357"/>
        <w:jc w:val="both"/>
      </w:pPr>
      <w:r w:rsidRPr="00253030">
        <w:t xml:space="preserve">Indicatorii de calitate ai probelor de sol prelevate si menţionate în Raportul de Amplasament trebuie să se conformeze cu prevederile Ordinului MAPPM 756/97 aprobarea Reglementarii privind evaluarea poluării mediului, cu modificarile ulterioare; </w:t>
      </w:r>
    </w:p>
    <w:p w:rsidR="00423445" w:rsidRPr="00253030" w:rsidRDefault="00423445" w:rsidP="00423445">
      <w:pPr>
        <w:widowControl w:val="0"/>
        <w:autoSpaceDE w:val="0"/>
        <w:autoSpaceDN w:val="0"/>
        <w:adjustRightInd w:val="0"/>
        <w:spacing w:line="126" w:lineRule="exact"/>
      </w:pPr>
      <w:bookmarkStart w:id="31" w:name="page109"/>
      <w:bookmarkEnd w:id="31"/>
    </w:p>
    <w:p w:rsidR="00423445" w:rsidRPr="00253030" w:rsidRDefault="00423445" w:rsidP="00D033DC">
      <w:pPr>
        <w:widowControl w:val="0"/>
        <w:numPr>
          <w:ilvl w:val="0"/>
          <w:numId w:val="90"/>
        </w:numPr>
        <w:overflowPunct w:val="0"/>
        <w:autoSpaceDE w:val="0"/>
        <w:autoSpaceDN w:val="0"/>
        <w:adjustRightInd w:val="0"/>
        <w:spacing w:line="244" w:lineRule="auto"/>
        <w:ind w:left="840" w:right="180" w:hanging="357"/>
        <w:jc w:val="both"/>
      </w:pPr>
      <w:r w:rsidRPr="00253030">
        <w:t xml:space="preserve">Toate flansele si valvele de pe conductele de suprafaţă folosite pentru transportul de substanţe, altele decât apa necontaminată, caz pentru care nu este stipulată nici o prevedere permanentă privind siguranţa scurgerilor, trebuie să facă subiectul verificărilor vizuale ori de câte ori este necesar sau al altor modalităţi de monitorizare a scurgerilor. Toate aceste verificări trebuie înregistrate într-un registru care trebuie să fie disponibil pentru inspecţiile personalului cu drept de control conform legislaţiei in vigoare. </w:t>
      </w:r>
    </w:p>
    <w:p w:rsidR="00423445" w:rsidRPr="00253030" w:rsidRDefault="00423445" w:rsidP="00423445">
      <w:pPr>
        <w:widowControl w:val="0"/>
        <w:autoSpaceDE w:val="0"/>
        <w:autoSpaceDN w:val="0"/>
        <w:adjustRightInd w:val="0"/>
        <w:spacing w:line="126" w:lineRule="exact"/>
      </w:pPr>
    </w:p>
    <w:p w:rsidR="00423445" w:rsidRPr="00253030" w:rsidRDefault="00423445" w:rsidP="00D033DC">
      <w:pPr>
        <w:widowControl w:val="0"/>
        <w:numPr>
          <w:ilvl w:val="0"/>
          <w:numId w:val="90"/>
        </w:numPr>
        <w:overflowPunct w:val="0"/>
        <w:autoSpaceDE w:val="0"/>
        <w:autoSpaceDN w:val="0"/>
        <w:adjustRightInd w:val="0"/>
        <w:spacing w:line="243" w:lineRule="auto"/>
        <w:ind w:left="840" w:right="180" w:hanging="357"/>
        <w:jc w:val="both"/>
      </w:pPr>
      <w:r w:rsidRPr="00253030">
        <w:t xml:space="preserve">Sunt interzise deversările accidentale de produse care pot polua solul si implicit apa. În cazul apariţiei unei deversări accidentale se va proceda la eliminarea acestora si se vor restabili condiţiile anterioare producerii deversărilor. </w:t>
      </w:r>
    </w:p>
    <w:p w:rsidR="00423445" w:rsidRPr="00253030" w:rsidRDefault="00423445" w:rsidP="00423445">
      <w:pPr>
        <w:widowControl w:val="0"/>
        <w:autoSpaceDE w:val="0"/>
        <w:autoSpaceDN w:val="0"/>
        <w:adjustRightInd w:val="0"/>
        <w:spacing w:line="125" w:lineRule="exact"/>
      </w:pPr>
    </w:p>
    <w:p w:rsidR="00423445" w:rsidRPr="00253030" w:rsidRDefault="00423445" w:rsidP="00D033DC">
      <w:pPr>
        <w:widowControl w:val="0"/>
        <w:numPr>
          <w:ilvl w:val="0"/>
          <w:numId w:val="90"/>
        </w:numPr>
        <w:overflowPunct w:val="0"/>
        <w:autoSpaceDE w:val="0"/>
        <w:autoSpaceDN w:val="0"/>
        <w:adjustRightInd w:val="0"/>
        <w:spacing w:line="238" w:lineRule="auto"/>
        <w:ind w:left="840" w:right="180" w:hanging="357"/>
        <w:jc w:val="both"/>
      </w:pPr>
      <w:r w:rsidRPr="00253030">
        <w:t xml:space="preserve">Încărcările si descărcările de materiale trebuie să aibă loc în zone stabilite, protejate împotriva pierderilor de lichide sau dispersii de pulberi si gaze. </w:t>
      </w:r>
    </w:p>
    <w:p w:rsidR="00423445" w:rsidRPr="00253030" w:rsidRDefault="00423445" w:rsidP="00423445">
      <w:pPr>
        <w:widowControl w:val="0"/>
        <w:autoSpaceDE w:val="0"/>
        <w:autoSpaceDN w:val="0"/>
        <w:adjustRightInd w:val="0"/>
        <w:spacing w:line="130" w:lineRule="exact"/>
      </w:pPr>
    </w:p>
    <w:p w:rsidR="00423445" w:rsidRPr="00253030" w:rsidRDefault="00423445" w:rsidP="00D033DC">
      <w:pPr>
        <w:widowControl w:val="0"/>
        <w:numPr>
          <w:ilvl w:val="0"/>
          <w:numId w:val="90"/>
        </w:numPr>
        <w:overflowPunct w:val="0"/>
        <w:autoSpaceDE w:val="0"/>
        <w:autoSpaceDN w:val="0"/>
        <w:adjustRightInd w:val="0"/>
        <w:spacing w:line="239" w:lineRule="auto"/>
        <w:ind w:left="840" w:right="180" w:hanging="357"/>
        <w:jc w:val="both"/>
      </w:pPr>
      <w:r w:rsidRPr="00253030">
        <w:t xml:space="preserve">Stocările temporare de materiale si deseuri se vor realiza cu asigurarea protecţiei solului si apei subterane. </w:t>
      </w:r>
    </w:p>
    <w:p w:rsidR="00423445" w:rsidRPr="00253030" w:rsidRDefault="00423445" w:rsidP="00423445">
      <w:pPr>
        <w:widowControl w:val="0"/>
        <w:autoSpaceDE w:val="0"/>
        <w:autoSpaceDN w:val="0"/>
        <w:adjustRightInd w:val="0"/>
        <w:spacing w:line="123" w:lineRule="exact"/>
      </w:pPr>
    </w:p>
    <w:p w:rsidR="00423445" w:rsidRPr="00253030" w:rsidRDefault="00423445" w:rsidP="00D033DC">
      <w:pPr>
        <w:widowControl w:val="0"/>
        <w:numPr>
          <w:ilvl w:val="0"/>
          <w:numId w:val="90"/>
        </w:numPr>
        <w:overflowPunct w:val="0"/>
        <w:autoSpaceDE w:val="0"/>
        <w:autoSpaceDN w:val="0"/>
        <w:adjustRightInd w:val="0"/>
        <w:spacing w:line="239" w:lineRule="auto"/>
        <w:ind w:left="840" w:hanging="357"/>
        <w:jc w:val="both"/>
      </w:pPr>
      <w:r w:rsidRPr="00253030">
        <w:t xml:space="preserve">Toate bazinele trebuie etansate si izolate, după caz, pentru a preveni contaminarea solului. </w:t>
      </w:r>
    </w:p>
    <w:p w:rsidR="00423445" w:rsidRPr="00253030" w:rsidRDefault="00423445" w:rsidP="00423445">
      <w:pPr>
        <w:widowControl w:val="0"/>
        <w:autoSpaceDE w:val="0"/>
        <w:autoSpaceDN w:val="0"/>
        <w:adjustRightInd w:val="0"/>
        <w:spacing w:line="128" w:lineRule="exact"/>
      </w:pPr>
    </w:p>
    <w:p w:rsidR="00423445" w:rsidRPr="00253030" w:rsidRDefault="00423445" w:rsidP="00D033DC">
      <w:pPr>
        <w:widowControl w:val="0"/>
        <w:numPr>
          <w:ilvl w:val="0"/>
          <w:numId w:val="90"/>
        </w:numPr>
        <w:overflowPunct w:val="0"/>
        <w:autoSpaceDE w:val="0"/>
        <w:autoSpaceDN w:val="0"/>
        <w:adjustRightInd w:val="0"/>
        <w:spacing w:line="243" w:lineRule="auto"/>
        <w:ind w:left="820" w:right="180" w:hanging="339"/>
        <w:jc w:val="both"/>
      </w:pPr>
      <w:r w:rsidRPr="00253030">
        <w:t xml:space="preserve">Titularul de activitate trebuie să aibă în depozit o cantitate corespunzătoare de substanţe de absorbţie, precum si un număr adecvat de echipamente, pentru eliminarea efectelor oricărui poluant pe sol. </w:t>
      </w:r>
    </w:p>
    <w:p w:rsidR="00423445" w:rsidRDefault="00423445" w:rsidP="00423445">
      <w:pPr>
        <w:widowControl w:val="0"/>
        <w:autoSpaceDE w:val="0"/>
        <w:autoSpaceDN w:val="0"/>
        <w:adjustRightInd w:val="0"/>
        <w:spacing w:line="200" w:lineRule="exact"/>
      </w:pPr>
    </w:p>
    <w:p w:rsidR="0028422F" w:rsidRDefault="0028422F" w:rsidP="00423445">
      <w:pPr>
        <w:widowControl w:val="0"/>
        <w:autoSpaceDE w:val="0"/>
        <w:autoSpaceDN w:val="0"/>
        <w:adjustRightInd w:val="0"/>
        <w:spacing w:line="200" w:lineRule="exact"/>
      </w:pPr>
    </w:p>
    <w:p w:rsidR="0028422F" w:rsidRDefault="0028422F" w:rsidP="00423445">
      <w:pPr>
        <w:widowControl w:val="0"/>
        <w:autoSpaceDE w:val="0"/>
        <w:autoSpaceDN w:val="0"/>
        <w:adjustRightInd w:val="0"/>
        <w:spacing w:line="200" w:lineRule="exact"/>
      </w:pPr>
    </w:p>
    <w:p w:rsidR="0028422F" w:rsidRDefault="0028422F" w:rsidP="00423445">
      <w:pPr>
        <w:widowControl w:val="0"/>
        <w:autoSpaceDE w:val="0"/>
        <w:autoSpaceDN w:val="0"/>
        <w:adjustRightInd w:val="0"/>
        <w:spacing w:line="200" w:lineRule="exact"/>
      </w:pPr>
    </w:p>
    <w:p w:rsidR="0028422F" w:rsidRDefault="0028422F" w:rsidP="00423445">
      <w:pPr>
        <w:widowControl w:val="0"/>
        <w:autoSpaceDE w:val="0"/>
        <w:autoSpaceDN w:val="0"/>
        <w:adjustRightInd w:val="0"/>
        <w:spacing w:line="200" w:lineRule="exact"/>
      </w:pPr>
    </w:p>
    <w:p w:rsidR="0028422F" w:rsidRPr="00253030" w:rsidRDefault="0028422F" w:rsidP="00423445">
      <w:pPr>
        <w:widowControl w:val="0"/>
        <w:autoSpaceDE w:val="0"/>
        <w:autoSpaceDN w:val="0"/>
        <w:adjustRightInd w:val="0"/>
        <w:spacing w:line="200" w:lineRule="exact"/>
      </w:pPr>
    </w:p>
    <w:p w:rsidR="00423445" w:rsidRPr="00253030" w:rsidRDefault="00423445" w:rsidP="00423445">
      <w:pPr>
        <w:widowControl w:val="0"/>
        <w:autoSpaceDE w:val="0"/>
        <w:autoSpaceDN w:val="0"/>
        <w:adjustRightInd w:val="0"/>
        <w:ind w:left="140"/>
      </w:pPr>
      <w:r w:rsidRPr="00253030">
        <w:rPr>
          <w:bCs/>
        </w:rPr>
        <w:t>Tabel 10.3.1 – Valorile de referinţa pentru urmele de elemente chimice din sol</w:t>
      </w:r>
    </w:p>
    <w:tbl>
      <w:tblPr>
        <w:tblW w:w="0" w:type="auto"/>
        <w:tblInd w:w="10" w:type="dxa"/>
        <w:tblLayout w:type="fixed"/>
        <w:tblCellMar>
          <w:left w:w="0" w:type="dxa"/>
          <w:right w:w="0" w:type="dxa"/>
        </w:tblCellMar>
        <w:tblLook w:val="0000" w:firstRow="0" w:lastRow="0" w:firstColumn="0" w:lastColumn="0" w:noHBand="0" w:noVBand="0"/>
      </w:tblPr>
      <w:tblGrid>
        <w:gridCol w:w="140"/>
        <w:gridCol w:w="760"/>
        <w:gridCol w:w="120"/>
        <w:gridCol w:w="100"/>
        <w:gridCol w:w="140"/>
        <w:gridCol w:w="2620"/>
        <w:gridCol w:w="120"/>
        <w:gridCol w:w="100"/>
        <w:gridCol w:w="1660"/>
        <w:gridCol w:w="120"/>
        <w:gridCol w:w="80"/>
        <w:gridCol w:w="3360"/>
        <w:gridCol w:w="120"/>
        <w:gridCol w:w="30"/>
      </w:tblGrid>
      <w:tr w:rsidR="00AC2848" w:rsidRPr="00253030" w:rsidTr="00423445">
        <w:trPr>
          <w:trHeight w:val="246"/>
        </w:trPr>
        <w:tc>
          <w:tcPr>
            <w:tcW w:w="140" w:type="dxa"/>
            <w:tcBorders>
              <w:top w:val="single" w:sz="8" w:space="0" w:color="008000"/>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76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right"/>
            </w:pPr>
            <w:r w:rsidRPr="00253030">
              <w:rPr>
                <w:bCs/>
              </w:rPr>
              <w:t>Nr. crt.</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760" w:type="dxa"/>
            <w:gridSpan w:val="2"/>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r w:rsidRPr="00253030">
              <w:rPr>
                <w:bCs/>
              </w:rPr>
              <w:t>Locul de prelevare:</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660" w:type="dxa"/>
            <w:vMerge w:val="restart"/>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Cs/>
              </w:rPr>
              <w:t>Indicatorul</w:t>
            </w:r>
          </w:p>
        </w:tc>
        <w:tc>
          <w:tcPr>
            <w:tcW w:w="120" w:type="dxa"/>
            <w:tcBorders>
              <w:top w:val="single" w:sz="8" w:space="0" w:color="008000"/>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3360" w:type="dxa"/>
            <w:tcBorders>
              <w:top w:val="single" w:sz="8" w:space="0" w:color="008000"/>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Cs/>
              </w:rPr>
              <w:t>Valori înregistrate la momentul</w:t>
            </w:r>
          </w:p>
        </w:tc>
        <w:tc>
          <w:tcPr>
            <w:tcW w:w="120" w:type="dxa"/>
            <w:tcBorders>
              <w:top w:val="single" w:sz="8" w:space="0" w:color="008000"/>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10"/>
        </w:trPr>
        <w:tc>
          <w:tcPr>
            <w:tcW w:w="14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7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r w:rsidRPr="00253030">
              <w:t>-</w:t>
            </w:r>
          </w:p>
        </w:tc>
        <w:tc>
          <w:tcPr>
            <w:tcW w:w="26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left="280"/>
            </w:pPr>
            <w:r w:rsidRPr="00253030">
              <w:rPr>
                <w:bCs/>
              </w:rPr>
              <w:t>la suprafaţa</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6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336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Cs/>
              </w:rPr>
              <w:t>autorizării</w:t>
            </w: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15"/>
        </w:trPr>
        <w:tc>
          <w:tcPr>
            <w:tcW w:w="14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7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262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66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Cs/>
              </w:rPr>
              <w:t>analizat</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33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10"/>
        </w:trPr>
        <w:tc>
          <w:tcPr>
            <w:tcW w:w="140" w:type="dxa"/>
            <w:tcBorders>
              <w:top w:val="nil"/>
              <w:left w:val="single" w:sz="8" w:space="0" w:color="008000"/>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r w:rsidRPr="00253030">
              <w:t>-</w:t>
            </w:r>
          </w:p>
        </w:tc>
        <w:tc>
          <w:tcPr>
            <w:tcW w:w="262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ind w:left="280"/>
            </w:pPr>
            <w:r w:rsidRPr="00253030">
              <w:rPr>
                <w:bCs/>
              </w:rPr>
              <w:t>in adâncime la 30 cm</w:t>
            </w: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660" w:type="dxa"/>
            <w:vMerge/>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pPr>
          </w:p>
        </w:tc>
        <w:tc>
          <w:tcPr>
            <w:tcW w:w="3360" w:type="dxa"/>
            <w:vMerge w:val="restart"/>
            <w:tcBorders>
              <w:top w:val="nil"/>
              <w:left w:val="nil"/>
              <w:bottom w:val="nil"/>
              <w:right w:val="nil"/>
            </w:tcBorders>
            <w:shd w:val="clear" w:color="auto" w:fill="E5E5E5"/>
            <w:vAlign w:val="bottom"/>
          </w:tcPr>
          <w:p w:rsidR="00423445" w:rsidRPr="00253030" w:rsidRDefault="00423445" w:rsidP="00423445">
            <w:pPr>
              <w:widowControl w:val="0"/>
              <w:autoSpaceDE w:val="0"/>
              <w:autoSpaceDN w:val="0"/>
              <w:adjustRightInd w:val="0"/>
              <w:jc w:val="center"/>
            </w:pPr>
            <w:r w:rsidRPr="00253030">
              <w:rPr>
                <w:bCs/>
              </w:rPr>
              <w:t>(mg/ kg substanţa uscata)</w:t>
            </w:r>
          </w:p>
        </w:tc>
        <w:tc>
          <w:tcPr>
            <w:tcW w:w="120" w:type="dxa"/>
            <w:tcBorders>
              <w:top w:val="nil"/>
              <w:left w:val="nil"/>
              <w:bottom w:val="nil"/>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18"/>
        </w:trPr>
        <w:tc>
          <w:tcPr>
            <w:tcW w:w="140" w:type="dxa"/>
            <w:tcBorders>
              <w:top w:val="nil"/>
              <w:left w:val="single" w:sz="8" w:space="0" w:color="008000"/>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760" w:type="dxa"/>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140" w:type="dxa"/>
            <w:vMerge/>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2620" w:type="dxa"/>
            <w:vMerge/>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1660" w:type="dxa"/>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auto"/>
            </w:tcBorders>
            <w:shd w:val="clear" w:color="auto" w:fill="E5E5E5"/>
            <w:vAlign w:val="bottom"/>
          </w:tcPr>
          <w:p w:rsidR="00423445" w:rsidRPr="00253030" w:rsidRDefault="00423445" w:rsidP="00423445">
            <w:pPr>
              <w:widowControl w:val="0"/>
              <w:autoSpaceDE w:val="0"/>
              <w:autoSpaceDN w:val="0"/>
              <w:adjustRightInd w:val="0"/>
            </w:pPr>
          </w:p>
        </w:tc>
        <w:tc>
          <w:tcPr>
            <w:tcW w:w="80" w:type="dxa"/>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3360" w:type="dxa"/>
            <w:vMerge/>
            <w:tcBorders>
              <w:top w:val="nil"/>
              <w:left w:val="nil"/>
              <w:bottom w:val="single" w:sz="8" w:space="0" w:color="auto"/>
              <w:right w:val="nil"/>
            </w:tcBorders>
            <w:shd w:val="clear" w:color="auto" w:fill="E5E5E5"/>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shd w:val="clear" w:color="auto" w:fill="E5E5E5"/>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210"/>
        </w:trPr>
        <w:tc>
          <w:tcPr>
            <w:tcW w:w="900" w:type="dxa"/>
            <w:gridSpan w:val="2"/>
            <w:vMerge w:val="restart"/>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ind w:right="503"/>
              <w:jc w:val="right"/>
            </w:pPr>
            <w:r w:rsidRPr="00253030">
              <w:t>1.</w:t>
            </w: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spacing w:line="209" w:lineRule="exact"/>
              <w:ind w:left="120"/>
            </w:pPr>
            <w:r w:rsidRPr="00253030">
              <w:t>-</w:t>
            </w:r>
          </w:p>
        </w:tc>
        <w:tc>
          <w:tcPr>
            <w:tcW w:w="27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09" w:lineRule="exact"/>
              <w:ind w:left="60"/>
            </w:pPr>
            <w:r w:rsidRPr="00253030">
              <w:t>Zona punct sudic interior P1</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7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rPr>
                <w:w w:val="98"/>
              </w:rPr>
              <w:t>Cd</w:t>
            </w:r>
          </w:p>
        </w:tc>
        <w:tc>
          <w:tcPr>
            <w:tcW w:w="3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ind w:left="3"/>
              <w:jc w:val="center"/>
            </w:pPr>
            <w:r w:rsidRPr="00253030">
              <w:t>0,55</w:t>
            </w: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27"/>
        </w:trPr>
        <w:tc>
          <w:tcPr>
            <w:tcW w:w="900" w:type="dxa"/>
            <w:gridSpan w:val="2"/>
            <w:vMerge/>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ind w:left="120"/>
            </w:pPr>
            <w:r w:rsidRPr="00253030">
              <w:t>-</w:t>
            </w:r>
          </w:p>
        </w:tc>
        <w:tc>
          <w:tcPr>
            <w:tcW w:w="274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left="60"/>
            </w:pPr>
            <w:r w:rsidRPr="00253030">
              <w:t>Zona punct sudic interior P2</w:t>
            </w: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780" w:type="dxa"/>
            <w:gridSpan w:val="2"/>
            <w:vMerge/>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44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76"/>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74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3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262"/>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0" w:type="dxa"/>
            <w:gridSpan w:val="2"/>
            <w:tcBorders>
              <w:top w:val="nil"/>
              <w:left w:val="nil"/>
              <w:bottom w:val="nil"/>
              <w:right w:val="nil"/>
            </w:tcBorders>
            <w:vAlign w:val="bottom"/>
          </w:tcPr>
          <w:p w:rsidR="00423445" w:rsidRPr="00253030" w:rsidRDefault="00423445" w:rsidP="00423445">
            <w:pPr>
              <w:widowControl w:val="0"/>
              <w:autoSpaceDE w:val="0"/>
              <w:autoSpaceDN w:val="0"/>
              <w:adjustRightInd w:val="0"/>
              <w:ind w:left="120"/>
            </w:pPr>
            <w:r w:rsidRPr="00253030">
              <w:t>-</w:t>
            </w:r>
          </w:p>
        </w:tc>
        <w:tc>
          <w:tcPr>
            <w:tcW w:w="27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left="60"/>
            </w:pPr>
            <w:r w:rsidRPr="00253030">
              <w:t>Zona exterior partea sudica</w:t>
            </w: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780" w:type="dxa"/>
            <w:gridSpan w:val="2"/>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t>Tl</w:t>
            </w:r>
          </w:p>
        </w:tc>
        <w:tc>
          <w:tcPr>
            <w:tcW w:w="3440" w:type="dxa"/>
            <w:gridSpan w:val="2"/>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jc w:val="center"/>
            </w:pPr>
            <w:r w:rsidRPr="00253030">
              <w:t>0,1</w:t>
            </w:r>
          </w:p>
        </w:tc>
        <w:tc>
          <w:tcPr>
            <w:tcW w:w="12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77"/>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7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177" w:lineRule="exact"/>
              <w:ind w:left="60"/>
            </w:pPr>
            <w:r w:rsidRPr="00253030">
              <w:t>P3</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7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rPr>
                <w:w w:val="98"/>
              </w:rPr>
              <w:t>Hg</w:t>
            </w:r>
          </w:p>
        </w:tc>
        <w:tc>
          <w:tcPr>
            <w:tcW w:w="3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jc w:val="center"/>
            </w:pPr>
            <w:r w:rsidRPr="00253030">
              <w:t>0,2</w:t>
            </w: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158"/>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spacing w:line="213" w:lineRule="exact"/>
              <w:ind w:left="120"/>
            </w:pPr>
            <w:r w:rsidRPr="00253030">
              <w:t>-</w:t>
            </w:r>
          </w:p>
        </w:tc>
        <w:tc>
          <w:tcPr>
            <w:tcW w:w="274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spacing w:line="213" w:lineRule="exact"/>
              <w:ind w:left="60"/>
            </w:pPr>
            <w:r w:rsidRPr="00253030">
              <w:t>Zona exterior partea sudica</w:t>
            </w: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780" w:type="dxa"/>
            <w:gridSpan w:val="2"/>
            <w:vMerge/>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44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35"/>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240" w:type="dxa"/>
            <w:gridSpan w:val="2"/>
            <w:vMerge/>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740" w:type="dxa"/>
            <w:gridSpan w:val="2"/>
            <w:vMerge/>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6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8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33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spacing w:line="20" w:lineRule="exact"/>
            </w:pPr>
          </w:p>
        </w:tc>
      </w:tr>
      <w:tr w:rsidR="00AC2848" w:rsidRPr="00253030" w:rsidTr="00423445">
        <w:trPr>
          <w:trHeight w:val="226"/>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740" w:type="dxa"/>
            <w:gridSpan w:val="2"/>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left="60"/>
            </w:pPr>
            <w:r w:rsidRPr="00253030">
              <w:t>P4</w:t>
            </w: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780" w:type="dxa"/>
            <w:gridSpan w:val="2"/>
            <w:vMerge w:val="restart"/>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rPr>
                <w:w w:val="99"/>
              </w:rPr>
              <w:t>Cr</w:t>
            </w:r>
          </w:p>
        </w:tc>
        <w:tc>
          <w:tcPr>
            <w:tcW w:w="3440" w:type="dxa"/>
            <w:gridSpan w:val="2"/>
            <w:vMerge w:val="restart"/>
            <w:tcBorders>
              <w:top w:val="nil"/>
              <w:left w:val="nil"/>
              <w:bottom w:val="nil"/>
              <w:right w:val="nil"/>
            </w:tcBorders>
            <w:vAlign w:val="bottom"/>
          </w:tcPr>
          <w:p w:rsidR="00423445" w:rsidRPr="00253030" w:rsidRDefault="00423445" w:rsidP="00423445">
            <w:pPr>
              <w:widowControl w:val="0"/>
              <w:autoSpaceDE w:val="0"/>
              <w:autoSpaceDN w:val="0"/>
              <w:adjustRightInd w:val="0"/>
              <w:ind w:left="3"/>
              <w:jc w:val="center"/>
            </w:pPr>
            <w:r w:rsidRPr="00253030">
              <w:t>22</w:t>
            </w:r>
          </w:p>
        </w:tc>
        <w:tc>
          <w:tcPr>
            <w:tcW w:w="120" w:type="dxa"/>
            <w:tcBorders>
              <w:top w:val="nil"/>
              <w:left w:val="nil"/>
              <w:bottom w:val="nil"/>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76"/>
        </w:trPr>
        <w:tc>
          <w:tcPr>
            <w:tcW w:w="140" w:type="dxa"/>
            <w:tcBorders>
              <w:top w:val="nil"/>
              <w:left w:val="single" w:sz="8" w:space="0" w:color="008000"/>
              <w:bottom w:val="nil"/>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262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nil"/>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780" w:type="dxa"/>
            <w:gridSpan w:val="2"/>
            <w:vMerge/>
            <w:tcBorders>
              <w:top w:val="nil"/>
              <w:left w:val="nil"/>
              <w:bottom w:val="single" w:sz="8" w:space="0" w:color="auto"/>
              <w:right w:val="single" w:sz="8" w:space="0" w:color="auto"/>
            </w:tcBorders>
            <w:vAlign w:val="bottom"/>
          </w:tcPr>
          <w:p w:rsidR="00423445" w:rsidRPr="00253030" w:rsidRDefault="00423445" w:rsidP="00423445">
            <w:pPr>
              <w:widowControl w:val="0"/>
              <w:autoSpaceDE w:val="0"/>
              <w:autoSpaceDN w:val="0"/>
              <w:adjustRightInd w:val="0"/>
            </w:pPr>
          </w:p>
        </w:tc>
        <w:tc>
          <w:tcPr>
            <w:tcW w:w="3440" w:type="dxa"/>
            <w:gridSpan w:val="2"/>
            <w:vMerge/>
            <w:tcBorders>
              <w:top w:val="nil"/>
              <w:left w:val="nil"/>
              <w:bottom w:val="single" w:sz="8" w:space="0" w:color="auto"/>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auto"/>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r w:rsidR="00AC2848" w:rsidRPr="00253030" w:rsidTr="00423445">
        <w:trPr>
          <w:trHeight w:val="360"/>
        </w:trPr>
        <w:tc>
          <w:tcPr>
            <w:tcW w:w="140" w:type="dxa"/>
            <w:tcBorders>
              <w:top w:val="nil"/>
              <w:left w:val="single" w:sz="8" w:space="0" w:color="008000"/>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76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4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262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20" w:type="dxa"/>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pPr>
          </w:p>
        </w:tc>
        <w:tc>
          <w:tcPr>
            <w:tcW w:w="100" w:type="dxa"/>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pPr>
          </w:p>
        </w:tc>
        <w:tc>
          <w:tcPr>
            <w:tcW w:w="1780" w:type="dxa"/>
            <w:gridSpan w:val="2"/>
            <w:tcBorders>
              <w:top w:val="nil"/>
              <w:left w:val="nil"/>
              <w:bottom w:val="single" w:sz="8" w:space="0" w:color="008000"/>
              <w:right w:val="single" w:sz="8" w:space="0" w:color="auto"/>
            </w:tcBorders>
            <w:vAlign w:val="bottom"/>
          </w:tcPr>
          <w:p w:rsidR="00423445" w:rsidRPr="00253030" w:rsidRDefault="00423445" w:rsidP="00423445">
            <w:pPr>
              <w:widowControl w:val="0"/>
              <w:autoSpaceDE w:val="0"/>
              <w:autoSpaceDN w:val="0"/>
              <w:adjustRightInd w:val="0"/>
              <w:ind w:right="140"/>
              <w:jc w:val="center"/>
            </w:pPr>
            <w:r w:rsidRPr="00253030">
              <w:t>PCB</w:t>
            </w:r>
          </w:p>
        </w:tc>
        <w:tc>
          <w:tcPr>
            <w:tcW w:w="3440" w:type="dxa"/>
            <w:gridSpan w:val="2"/>
            <w:tcBorders>
              <w:top w:val="nil"/>
              <w:left w:val="nil"/>
              <w:bottom w:val="single" w:sz="8" w:space="0" w:color="008000"/>
              <w:right w:val="nil"/>
            </w:tcBorders>
            <w:vAlign w:val="bottom"/>
          </w:tcPr>
          <w:p w:rsidR="00423445" w:rsidRPr="00253030" w:rsidRDefault="00423445" w:rsidP="00423445">
            <w:pPr>
              <w:widowControl w:val="0"/>
              <w:autoSpaceDE w:val="0"/>
              <w:autoSpaceDN w:val="0"/>
              <w:adjustRightInd w:val="0"/>
              <w:ind w:left="3"/>
              <w:jc w:val="center"/>
            </w:pPr>
            <w:r w:rsidRPr="00253030">
              <w:t>0,07</w:t>
            </w:r>
          </w:p>
        </w:tc>
        <w:tc>
          <w:tcPr>
            <w:tcW w:w="120" w:type="dxa"/>
            <w:tcBorders>
              <w:top w:val="nil"/>
              <w:left w:val="nil"/>
              <w:bottom w:val="single" w:sz="8" w:space="0" w:color="008000"/>
              <w:right w:val="single" w:sz="8" w:space="0" w:color="008000"/>
            </w:tcBorders>
            <w:vAlign w:val="bottom"/>
          </w:tcPr>
          <w:p w:rsidR="00423445" w:rsidRPr="00253030" w:rsidRDefault="00423445" w:rsidP="00423445">
            <w:pPr>
              <w:widowControl w:val="0"/>
              <w:autoSpaceDE w:val="0"/>
              <w:autoSpaceDN w:val="0"/>
              <w:adjustRightInd w:val="0"/>
            </w:pPr>
          </w:p>
        </w:tc>
        <w:tc>
          <w:tcPr>
            <w:tcW w:w="0" w:type="dxa"/>
            <w:tcBorders>
              <w:top w:val="nil"/>
              <w:left w:val="nil"/>
              <w:bottom w:val="nil"/>
              <w:right w:val="nil"/>
            </w:tcBorders>
            <w:vAlign w:val="bottom"/>
          </w:tcPr>
          <w:p w:rsidR="00423445" w:rsidRPr="00253030" w:rsidRDefault="00423445" w:rsidP="00423445">
            <w:pPr>
              <w:widowControl w:val="0"/>
              <w:autoSpaceDE w:val="0"/>
              <w:autoSpaceDN w:val="0"/>
              <w:adjustRightInd w:val="0"/>
            </w:pPr>
          </w:p>
        </w:tc>
      </w:tr>
    </w:tbl>
    <w:p w:rsidR="00423445" w:rsidRPr="00253030" w:rsidRDefault="0044091F" w:rsidP="00423445">
      <w:pPr>
        <w:widowControl w:val="0"/>
        <w:autoSpaceDE w:val="0"/>
        <w:autoSpaceDN w:val="0"/>
        <w:adjustRightInd w:val="0"/>
        <w:spacing w:line="200" w:lineRule="exact"/>
      </w:pPr>
      <w:r w:rsidRPr="00253030">
        <w:t xml:space="preserve">      </w:t>
      </w:r>
    </w:p>
    <w:p w:rsidR="0044091F" w:rsidRPr="00253030" w:rsidRDefault="0044091F" w:rsidP="00423445">
      <w:pPr>
        <w:widowControl w:val="0"/>
        <w:autoSpaceDE w:val="0"/>
        <w:autoSpaceDN w:val="0"/>
        <w:adjustRightInd w:val="0"/>
        <w:spacing w:line="200" w:lineRule="exact"/>
      </w:pPr>
    </w:p>
    <w:p w:rsidR="0044091F" w:rsidRPr="00253030" w:rsidRDefault="0044091F" w:rsidP="00423445">
      <w:pPr>
        <w:widowControl w:val="0"/>
        <w:autoSpaceDE w:val="0"/>
        <w:autoSpaceDN w:val="0"/>
        <w:adjustRightInd w:val="0"/>
        <w:spacing w:line="200" w:lineRule="exact"/>
      </w:pPr>
      <w:r w:rsidRPr="00253030">
        <w:t xml:space="preserve">Tabel 10.3.2. – Valorile conform Ord.MAPPM nr.756/1997 </w:t>
      </w:r>
      <w:r w:rsidRPr="00253030">
        <w:rPr>
          <w:bCs/>
        </w:rPr>
        <w:t>pentru urmele de elemente chimice din sol</w:t>
      </w:r>
      <w:r w:rsidR="00AC2848" w:rsidRPr="00253030">
        <w:rPr>
          <w:bCs/>
        </w:rPr>
        <w:t>, exprimate in mg/kg subst uscata</w:t>
      </w:r>
    </w:p>
    <w:tbl>
      <w:tblPr>
        <w:tblStyle w:val="GrilTabel"/>
        <w:tblW w:w="0" w:type="auto"/>
        <w:tblLook w:val="04A0" w:firstRow="1" w:lastRow="0" w:firstColumn="1" w:lastColumn="0" w:noHBand="0" w:noVBand="1"/>
      </w:tblPr>
      <w:tblGrid>
        <w:gridCol w:w="2444"/>
        <w:gridCol w:w="2444"/>
        <w:gridCol w:w="2444"/>
        <w:gridCol w:w="2444"/>
      </w:tblGrid>
      <w:tr w:rsidR="00253030" w:rsidRPr="00253030" w:rsidTr="0044091F">
        <w:tc>
          <w:tcPr>
            <w:tcW w:w="2444" w:type="dxa"/>
          </w:tcPr>
          <w:p w:rsidR="0044091F" w:rsidRPr="00253030" w:rsidRDefault="0044091F" w:rsidP="00122F18">
            <w:pPr>
              <w:tabs>
                <w:tab w:val="left" w:pos="0"/>
                <w:tab w:val="left" w:pos="1905"/>
              </w:tabs>
              <w:spacing w:after="60"/>
              <w:outlineLvl w:val="3"/>
            </w:pPr>
            <w:r w:rsidRPr="00253030">
              <w:t>Poluant</w:t>
            </w:r>
          </w:p>
        </w:tc>
        <w:tc>
          <w:tcPr>
            <w:tcW w:w="2444" w:type="dxa"/>
          </w:tcPr>
          <w:p w:rsidR="0044091F" w:rsidRPr="00253030" w:rsidRDefault="0044091F" w:rsidP="00122F18">
            <w:pPr>
              <w:tabs>
                <w:tab w:val="left" w:pos="0"/>
                <w:tab w:val="left" w:pos="1905"/>
              </w:tabs>
              <w:spacing w:after="60"/>
              <w:outlineLvl w:val="3"/>
            </w:pPr>
            <w:r w:rsidRPr="00253030">
              <w:t>Valoare normala</w:t>
            </w:r>
          </w:p>
        </w:tc>
        <w:tc>
          <w:tcPr>
            <w:tcW w:w="2444" w:type="dxa"/>
          </w:tcPr>
          <w:p w:rsidR="0044091F" w:rsidRPr="00253030" w:rsidRDefault="0044091F" w:rsidP="00122F18">
            <w:pPr>
              <w:tabs>
                <w:tab w:val="left" w:pos="0"/>
                <w:tab w:val="left" w:pos="1905"/>
              </w:tabs>
              <w:spacing w:after="60"/>
              <w:outlineLvl w:val="3"/>
            </w:pPr>
            <w:r w:rsidRPr="00253030">
              <w:t>Prag  alerta</w:t>
            </w:r>
          </w:p>
        </w:tc>
        <w:tc>
          <w:tcPr>
            <w:tcW w:w="2444" w:type="dxa"/>
          </w:tcPr>
          <w:p w:rsidR="0044091F" w:rsidRPr="00253030" w:rsidRDefault="0044091F" w:rsidP="00122F18">
            <w:pPr>
              <w:tabs>
                <w:tab w:val="left" w:pos="0"/>
                <w:tab w:val="left" w:pos="1905"/>
              </w:tabs>
              <w:spacing w:after="60"/>
              <w:outlineLvl w:val="3"/>
            </w:pPr>
            <w:r w:rsidRPr="00253030">
              <w:t>Prag interventie</w:t>
            </w:r>
          </w:p>
        </w:tc>
      </w:tr>
      <w:tr w:rsidR="00253030" w:rsidRPr="00253030" w:rsidTr="0044091F">
        <w:tc>
          <w:tcPr>
            <w:tcW w:w="2444" w:type="dxa"/>
          </w:tcPr>
          <w:p w:rsidR="0044091F" w:rsidRPr="00253030" w:rsidRDefault="00AC2848" w:rsidP="00122F18">
            <w:pPr>
              <w:tabs>
                <w:tab w:val="left" w:pos="0"/>
                <w:tab w:val="left" w:pos="1905"/>
              </w:tabs>
              <w:spacing w:after="60"/>
              <w:outlineLvl w:val="3"/>
            </w:pPr>
            <w:r w:rsidRPr="00253030">
              <w:t>Cd</w:t>
            </w:r>
          </w:p>
        </w:tc>
        <w:tc>
          <w:tcPr>
            <w:tcW w:w="2444" w:type="dxa"/>
          </w:tcPr>
          <w:p w:rsidR="0044091F" w:rsidRPr="00253030" w:rsidRDefault="00AC2848" w:rsidP="00122F18">
            <w:pPr>
              <w:tabs>
                <w:tab w:val="left" w:pos="0"/>
                <w:tab w:val="left" w:pos="1905"/>
              </w:tabs>
              <w:spacing w:after="60"/>
              <w:outlineLvl w:val="3"/>
            </w:pPr>
            <w:r w:rsidRPr="00253030">
              <w:t>1</w:t>
            </w:r>
          </w:p>
        </w:tc>
        <w:tc>
          <w:tcPr>
            <w:tcW w:w="2444" w:type="dxa"/>
          </w:tcPr>
          <w:p w:rsidR="0044091F" w:rsidRPr="00253030" w:rsidRDefault="00AC2848" w:rsidP="00122F18">
            <w:pPr>
              <w:tabs>
                <w:tab w:val="left" w:pos="0"/>
                <w:tab w:val="left" w:pos="1905"/>
              </w:tabs>
              <w:spacing w:after="60"/>
              <w:outlineLvl w:val="3"/>
            </w:pPr>
            <w:r w:rsidRPr="00253030">
              <w:t>5</w:t>
            </w:r>
          </w:p>
        </w:tc>
        <w:tc>
          <w:tcPr>
            <w:tcW w:w="2444" w:type="dxa"/>
          </w:tcPr>
          <w:p w:rsidR="0044091F" w:rsidRPr="00253030" w:rsidRDefault="00AC2848" w:rsidP="00122F18">
            <w:pPr>
              <w:tabs>
                <w:tab w:val="left" w:pos="0"/>
                <w:tab w:val="left" w:pos="1905"/>
              </w:tabs>
              <w:spacing w:after="60"/>
              <w:outlineLvl w:val="3"/>
            </w:pPr>
            <w:r w:rsidRPr="00253030">
              <w:t>10</w:t>
            </w:r>
          </w:p>
        </w:tc>
      </w:tr>
      <w:tr w:rsidR="00253030" w:rsidRPr="00253030" w:rsidTr="0044091F">
        <w:tc>
          <w:tcPr>
            <w:tcW w:w="2444" w:type="dxa"/>
          </w:tcPr>
          <w:p w:rsidR="0044091F" w:rsidRPr="00253030" w:rsidRDefault="00AC2848" w:rsidP="00122F18">
            <w:pPr>
              <w:tabs>
                <w:tab w:val="left" w:pos="0"/>
                <w:tab w:val="left" w:pos="1905"/>
              </w:tabs>
              <w:spacing w:after="60"/>
              <w:outlineLvl w:val="3"/>
            </w:pPr>
            <w:r w:rsidRPr="00253030">
              <w:t>Tl</w:t>
            </w:r>
          </w:p>
        </w:tc>
        <w:tc>
          <w:tcPr>
            <w:tcW w:w="2444" w:type="dxa"/>
          </w:tcPr>
          <w:p w:rsidR="0044091F" w:rsidRPr="00253030" w:rsidRDefault="00AC2848" w:rsidP="00122F18">
            <w:pPr>
              <w:tabs>
                <w:tab w:val="left" w:pos="0"/>
                <w:tab w:val="left" w:pos="1905"/>
              </w:tabs>
              <w:spacing w:after="60"/>
              <w:outlineLvl w:val="3"/>
            </w:pPr>
            <w:r w:rsidRPr="00253030">
              <w:t>0,1</w:t>
            </w:r>
          </w:p>
        </w:tc>
        <w:tc>
          <w:tcPr>
            <w:tcW w:w="2444" w:type="dxa"/>
          </w:tcPr>
          <w:p w:rsidR="0044091F" w:rsidRPr="00253030" w:rsidRDefault="00AC2848" w:rsidP="00122F18">
            <w:pPr>
              <w:tabs>
                <w:tab w:val="left" w:pos="0"/>
                <w:tab w:val="left" w:pos="1905"/>
              </w:tabs>
              <w:spacing w:after="60"/>
              <w:outlineLvl w:val="3"/>
            </w:pPr>
            <w:r w:rsidRPr="00253030">
              <w:t>2</w:t>
            </w:r>
          </w:p>
        </w:tc>
        <w:tc>
          <w:tcPr>
            <w:tcW w:w="2444" w:type="dxa"/>
          </w:tcPr>
          <w:p w:rsidR="0044091F" w:rsidRPr="00253030" w:rsidRDefault="00AC2848" w:rsidP="00122F18">
            <w:pPr>
              <w:tabs>
                <w:tab w:val="left" w:pos="0"/>
                <w:tab w:val="left" w:pos="1905"/>
              </w:tabs>
              <w:spacing w:after="60"/>
              <w:outlineLvl w:val="3"/>
            </w:pPr>
            <w:r w:rsidRPr="00253030">
              <w:t>5</w:t>
            </w:r>
          </w:p>
        </w:tc>
      </w:tr>
      <w:tr w:rsidR="00253030" w:rsidRPr="00253030" w:rsidTr="0044091F">
        <w:tc>
          <w:tcPr>
            <w:tcW w:w="2444" w:type="dxa"/>
          </w:tcPr>
          <w:p w:rsidR="0044091F" w:rsidRPr="00253030" w:rsidRDefault="00AC2848" w:rsidP="00122F18">
            <w:pPr>
              <w:tabs>
                <w:tab w:val="left" w:pos="0"/>
                <w:tab w:val="left" w:pos="1905"/>
              </w:tabs>
              <w:spacing w:after="60"/>
              <w:outlineLvl w:val="3"/>
            </w:pPr>
            <w:r w:rsidRPr="00253030">
              <w:t>Hg</w:t>
            </w:r>
          </w:p>
        </w:tc>
        <w:tc>
          <w:tcPr>
            <w:tcW w:w="2444" w:type="dxa"/>
          </w:tcPr>
          <w:p w:rsidR="0044091F" w:rsidRPr="00253030" w:rsidRDefault="00AC2848" w:rsidP="00122F18">
            <w:pPr>
              <w:tabs>
                <w:tab w:val="left" w:pos="0"/>
                <w:tab w:val="left" w:pos="1905"/>
              </w:tabs>
              <w:spacing w:after="60"/>
              <w:outlineLvl w:val="3"/>
            </w:pPr>
            <w:r w:rsidRPr="00253030">
              <w:t>0,1</w:t>
            </w:r>
          </w:p>
        </w:tc>
        <w:tc>
          <w:tcPr>
            <w:tcW w:w="2444" w:type="dxa"/>
          </w:tcPr>
          <w:p w:rsidR="0044091F" w:rsidRPr="00253030" w:rsidRDefault="00AC2848" w:rsidP="00122F18">
            <w:pPr>
              <w:tabs>
                <w:tab w:val="left" w:pos="0"/>
                <w:tab w:val="left" w:pos="1905"/>
              </w:tabs>
              <w:spacing w:after="60"/>
              <w:outlineLvl w:val="3"/>
            </w:pPr>
            <w:r w:rsidRPr="00253030">
              <w:t>4</w:t>
            </w:r>
          </w:p>
        </w:tc>
        <w:tc>
          <w:tcPr>
            <w:tcW w:w="2444" w:type="dxa"/>
          </w:tcPr>
          <w:p w:rsidR="0044091F" w:rsidRPr="00253030" w:rsidRDefault="00AC2848" w:rsidP="00122F18">
            <w:pPr>
              <w:tabs>
                <w:tab w:val="left" w:pos="0"/>
                <w:tab w:val="left" w:pos="1905"/>
              </w:tabs>
              <w:spacing w:after="60"/>
              <w:outlineLvl w:val="3"/>
            </w:pPr>
            <w:r w:rsidRPr="00253030">
              <w:t>10</w:t>
            </w:r>
          </w:p>
        </w:tc>
      </w:tr>
      <w:tr w:rsidR="00253030" w:rsidRPr="00253030" w:rsidTr="0044091F">
        <w:tc>
          <w:tcPr>
            <w:tcW w:w="2444" w:type="dxa"/>
          </w:tcPr>
          <w:p w:rsidR="0044091F" w:rsidRPr="00253030" w:rsidRDefault="00AC2848" w:rsidP="00122F18">
            <w:pPr>
              <w:tabs>
                <w:tab w:val="left" w:pos="0"/>
                <w:tab w:val="left" w:pos="1905"/>
              </w:tabs>
              <w:spacing w:after="60"/>
              <w:outlineLvl w:val="3"/>
            </w:pPr>
            <w:r w:rsidRPr="00253030">
              <w:t>Cr</w:t>
            </w:r>
          </w:p>
        </w:tc>
        <w:tc>
          <w:tcPr>
            <w:tcW w:w="2444" w:type="dxa"/>
          </w:tcPr>
          <w:p w:rsidR="0044091F" w:rsidRPr="00253030" w:rsidRDefault="00AC2848" w:rsidP="00122F18">
            <w:pPr>
              <w:tabs>
                <w:tab w:val="left" w:pos="0"/>
                <w:tab w:val="left" w:pos="1905"/>
              </w:tabs>
              <w:spacing w:after="60"/>
              <w:outlineLvl w:val="3"/>
            </w:pPr>
            <w:r w:rsidRPr="00253030">
              <w:t>30</w:t>
            </w:r>
          </w:p>
        </w:tc>
        <w:tc>
          <w:tcPr>
            <w:tcW w:w="2444" w:type="dxa"/>
          </w:tcPr>
          <w:p w:rsidR="0044091F" w:rsidRPr="00253030" w:rsidRDefault="00AC2848" w:rsidP="00122F18">
            <w:pPr>
              <w:tabs>
                <w:tab w:val="left" w:pos="0"/>
                <w:tab w:val="left" w:pos="1905"/>
              </w:tabs>
              <w:spacing w:after="60"/>
              <w:outlineLvl w:val="3"/>
            </w:pPr>
            <w:r w:rsidRPr="00253030">
              <w:t>300</w:t>
            </w:r>
          </w:p>
        </w:tc>
        <w:tc>
          <w:tcPr>
            <w:tcW w:w="2444" w:type="dxa"/>
          </w:tcPr>
          <w:p w:rsidR="0044091F" w:rsidRPr="00253030" w:rsidRDefault="00AC2848" w:rsidP="00122F18">
            <w:pPr>
              <w:tabs>
                <w:tab w:val="left" w:pos="0"/>
                <w:tab w:val="left" w:pos="1905"/>
              </w:tabs>
              <w:spacing w:after="60"/>
              <w:outlineLvl w:val="3"/>
            </w:pPr>
            <w:r w:rsidRPr="00253030">
              <w:t>600</w:t>
            </w:r>
          </w:p>
        </w:tc>
      </w:tr>
      <w:tr w:rsidR="00253030" w:rsidRPr="00253030" w:rsidTr="0044091F">
        <w:tc>
          <w:tcPr>
            <w:tcW w:w="2444" w:type="dxa"/>
          </w:tcPr>
          <w:p w:rsidR="0044091F" w:rsidRPr="00253030" w:rsidRDefault="00AC2848" w:rsidP="00122F18">
            <w:pPr>
              <w:tabs>
                <w:tab w:val="left" w:pos="0"/>
                <w:tab w:val="left" w:pos="1905"/>
              </w:tabs>
              <w:spacing w:after="60"/>
              <w:outlineLvl w:val="3"/>
            </w:pPr>
            <w:r w:rsidRPr="00253030">
              <w:t>Total PCB</w:t>
            </w:r>
          </w:p>
        </w:tc>
        <w:tc>
          <w:tcPr>
            <w:tcW w:w="2444" w:type="dxa"/>
          </w:tcPr>
          <w:p w:rsidR="0044091F" w:rsidRPr="00253030" w:rsidRDefault="00AC2848" w:rsidP="00122F18">
            <w:pPr>
              <w:tabs>
                <w:tab w:val="left" w:pos="0"/>
                <w:tab w:val="left" w:pos="1905"/>
              </w:tabs>
              <w:spacing w:after="60"/>
              <w:outlineLvl w:val="3"/>
            </w:pPr>
            <w:r w:rsidRPr="00253030">
              <w:t>&lt;0.01</w:t>
            </w:r>
          </w:p>
        </w:tc>
        <w:tc>
          <w:tcPr>
            <w:tcW w:w="2444" w:type="dxa"/>
          </w:tcPr>
          <w:p w:rsidR="0044091F" w:rsidRPr="00253030" w:rsidRDefault="00AC2848" w:rsidP="00122F18">
            <w:pPr>
              <w:tabs>
                <w:tab w:val="left" w:pos="0"/>
                <w:tab w:val="left" w:pos="1905"/>
              </w:tabs>
              <w:spacing w:after="60"/>
              <w:outlineLvl w:val="3"/>
            </w:pPr>
            <w:r w:rsidRPr="00253030">
              <w:t>1</w:t>
            </w:r>
          </w:p>
        </w:tc>
        <w:tc>
          <w:tcPr>
            <w:tcW w:w="2444" w:type="dxa"/>
          </w:tcPr>
          <w:p w:rsidR="0044091F" w:rsidRPr="00253030" w:rsidRDefault="00AC2848" w:rsidP="00122F18">
            <w:pPr>
              <w:tabs>
                <w:tab w:val="left" w:pos="0"/>
                <w:tab w:val="left" w:pos="1905"/>
              </w:tabs>
              <w:spacing w:after="60"/>
              <w:outlineLvl w:val="3"/>
            </w:pPr>
            <w:r w:rsidRPr="00253030">
              <w:t>5</w:t>
            </w:r>
          </w:p>
        </w:tc>
      </w:tr>
    </w:tbl>
    <w:p w:rsidR="00657C67" w:rsidRPr="00253030" w:rsidRDefault="00122F18" w:rsidP="00122F18">
      <w:pPr>
        <w:tabs>
          <w:tab w:val="left" w:pos="0"/>
          <w:tab w:val="left" w:pos="1905"/>
        </w:tabs>
        <w:spacing w:after="60"/>
        <w:jc w:val="both"/>
        <w:outlineLvl w:val="3"/>
        <w:rPr>
          <w:i/>
        </w:rPr>
      </w:pPr>
      <w:r w:rsidRPr="00253030">
        <w:rPr>
          <w:i/>
        </w:rPr>
        <w:t xml:space="preserve">   </w:t>
      </w:r>
    </w:p>
    <w:bookmarkEnd w:id="26"/>
    <w:p w:rsidR="00D04377" w:rsidRPr="00253030" w:rsidRDefault="00423445" w:rsidP="0007679F">
      <w:pPr>
        <w:rPr>
          <w:b/>
          <w:noProof/>
        </w:rPr>
      </w:pPr>
      <w:r w:rsidRPr="00253030">
        <w:rPr>
          <w:b/>
          <w:noProof/>
        </w:rPr>
        <w:t>1</w:t>
      </w:r>
      <w:r w:rsidR="00D04377" w:rsidRPr="00253030">
        <w:rPr>
          <w:b/>
          <w:noProof/>
        </w:rPr>
        <w:t>0.</w:t>
      </w:r>
      <w:r w:rsidR="00BB1C0F" w:rsidRPr="00253030">
        <w:rPr>
          <w:b/>
          <w:noProof/>
        </w:rPr>
        <w:t xml:space="preserve"> </w:t>
      </w:r>
      <w:r w:rsidR="00D04377" w:rsidRPr="00253030">
        <w:rPr>
          <w:b/>
          <w:noProof/>
        </w:rPr>
        <w:t>4. ZGOMOT</w:t>
      </w:r>
    </w:p>
    <w:p w:rsidR="00D04377" w:rsidRPr="00253030" w:rsidRDefault="00D04377" w:rsidP="00151B61">
      <w:pPr>
        <w:pStyle w:val="Titlu2"/>
        <w:keepNext w:val="0"/>
        <w:numPr>
          <w:ilvl w:val="0"/>
          <w:numId w:val="14"/>
        </w:numPr>
        <w:tabs>
          <w:tab w:val="num" w:pos="0"/>
          <w:tab w:val="left" w:pos="360"/>
        </w:tabs>
        <w:spacing w:line="240" w:lineRule="auto"/>
        <w:ind w:left="0" w:firstLine="0"/>
        <w:rPr>
          <w:szCs w:val="24"/>
          <w:lang w:val="ro-RO"/>
        </w:rPr>
      </w:pPr>
      <w:r w:rsidRPr="00253030">
        <w:rPr>
          <w:b w:val="0"/>
          <w:szCs w:val="24"/>
          <w:lang w:val="ro-RO"/>
        </w:rPr>
        <w:t>Operaţiile generatoare de zgomot se vor desfăşura în halele sau zonele special destinate sau se vor lua măsuri de ecranare a surselor de zgomot;</w:t>
      </w:r>
    </w:p>
    <w:p w:rsidR="00D04377" w:rsidRPr="00253030" w:rsidRDefault="00D04377" w:rsidP="00151B61">
      <w:pPr>
        <w:pStyle w:val="Titlu2"/>
        <w:keepNext w:val="0"/>
        <w:numPr>
          <w:ilvl w:val="0"/>
          <w:numId w:val="14"/>
        </w:numPr>
        <w:tabs>
          <w:tab w:val="num" w:pos="0"/>
          <w:tab w:val="left" w:pos="360"/>
        </w:tabs>
        <w:spacing w:line="240" w:lineRule="auto"/>
        <w:ind w:left="0" w:firstLine="0"/>
        <w:rPr>
          <w:b w:val="0"/>
          <w:szCs w:val="24"/>
          <w:lang w:val="ro-RO"/>
        </w:rPr>
      </w:pPr>
      <w:r w:rsidRPr="00253030">
        <w:rPr>
          <w:b w:val="0"/>
          <w:szCs w:val="24"/>
          <w:lang w:val="ro-RO"/>
        </w:rPr>
        <w:t xml:space="preserve"> Înaintea instalării utilajelor şi echipamentelor noi, titularul/operatorul de activitate va demonstra autorităţilor de mediu respectarea condiţiilor privind zgomotele şi vibraţiile prevăzute de lege;</w:t>
      </w:r>
    </w:p>
    <w:p w:rsidR="00D04377" w:rsidRPr="00253030" w:rsidRDefault="00D04377" w:rsidP="00151B61">
      <w:pPr>
        <w:pStyle w:val="Titlu2"/>
        <w:keepNext w:val="0"/>
        <w:numPr>
          <w:ilvl w:val="0"/>
          <w:numId w:val="14"/>
        </w:numPr>
        <w:tabs>
          <w:tab w:val="num" w:pos="0"/>
          <w:tab w:val="left" w:pos="360"/>
        </w:tabs>
        <w:spacing w:line="240" w:lineRule="auto"/>
        <w:ind w:left="0" w:firstLine="0"/>
        <w:rPr>
          <w:b w:val="0"/>
          <w:szCs w:val="24"/>
          <w:lang w:val="ro-RO"/>
        </w:rPr>
      </w:pPr>
      <w:r w:rsidRPr="00253030">
        <w:rPr>
          <w:b w:val="0"/>
          <w:szCs w:val="24"/>
          <w:lang w:val="ro-RO"/>
        </w:rPr>
        <w:t xml:space="preserve"> În emisiile de zgomot provenite de la activitate nu trebuie să existe nici un element de zgomot fonic clar sau element intermitent la nici o locaţie sensibilă la zgomot. </w:t>
      </w:r>
    </w:p>
    <w:p w:rsidR="00D04377" w:rsidRPr="00253030" w:rsidRDefault="00D04377" w:rsidP="003B0221">
      <w:pPr>
        <w:pStyle w:val="Titlu2"/>
        <w:keepNext w:val="0"/>
        <w:numPr>
          <w:ilvl w:val="0"/>
          <w:numId w:val="0"/>
        </w:numPr>
        <w:spacing w:line="240" w:lineRule="auto"/>
        <w:rPr>
          <w:b w:val="0"/>
          <w:szCs w:val="24"/>
          <w:lang w:val="ro-RO"/>
        </w:rPr>
      </w:pPr>
    </w:p>
    <w:p w:rsidR="00D04377" w:rsidRPr="00253030" w:rsidRDefault="00D04377" w:rsidP="003B0221">
      <w:pPr>
        <w:pStyle w:val="Titlu2"/>
        <w:keepNext w:val="0"/>
        <w:numPr>
          <w:ilvl w:val="0"/>
          <w:numId w:val="0"/>
        </w:numPr>
        <w:spacing w:line="240" w:lineRule="auto"/>
        <w:rPr>
          <w:b w:val="0"/>
          <w:szCs w:val="24"/>
          <w:lang w:val="ro-RO" w:eastAsia="en-US"/>
        </w:rPr>
      </w:pPr>
      <w:bookmarkStart w:id="32" w:name="_Toc129408938"/>
      <w:bookmarkStart w:id="33" w:name="_Toc129409540"/>
      <w:bookmarkStart w:id="34" w:name="_Toc129414201"/>
      <w:bookmarkStart w:id="35" w:name="_Toc129424301"/>
      <w:bookmarkStart w:id="36" w:name="_Toc129424647"/>
      <w:r w:rsidRPr="00253030">
        <w:rPr>
          <w:b w:val="0"/>
          <w:szCs w:val="24"/>
          <w:lang w:val="ro-RO"/>
        </w:rPr>
        <w:t xml:space="preserve">Emisiile de zgomot se vor încadra în limita admisibilă a nivelului de zgomot de 65 dB(A), pentru zona industrială grea, conform </w:t>
      </w:r>
      <w:bookmarkEnd w:id="32"/>
      <w:bookmarkEnd w:id="33"/>
      <w:bookmarkEnd w:id="34"/>
      <w:bookmarkEnd w:id="35"/>
      <w:bookmarkEnd w:id="36"/>
      <w:r w:rsidR="003F1646" w:rsidRPr="00253030">
        <w:rPr>
          <w:b w:val="0"/>
          <w:szCs w:val="24"/>
          <w:lang w:val="ro-RO"/>
        </w:rPr>
        <w:t>STAS 10009/1988 – Acustica în construcţii. Acustica urbană. – Limitele admisibile ale nivelului de zgomot</w:t>
      </w:r>
      <w:r w:rsidR="00CE630C" w:rsidRPr="00253030">
        <w:rPr>
          <w:b w:val="0"/>
          <w:szCs w:val="24"/>
          <w:lang w:val="ro-RO"/>
        </w:rPr>
        <w:t xml:space="preserve"> si se vor efectua la solicitarea APM Costanta</w:t>
      </w:r>
      <w:r w:rsidR="003F1646" w:rsidRPr="00253030">
        <w:rPr>
          <w:b w:val="0"/>
          <w:szCs w:val="24"/>
          <w:lang w:val="ro-RO"/>
        </w:rPr>
        <w:t>.</w:t>
      </w:r>
    </w:p>
    <w:p w:rsidR="003C4C2A" w:rsidRDefault="003C4C2A" w:rsidP="003B0221">
      <w:pPr>
        <w:jc w:val="both"/>
      </w:pPr>
    </w:p>
    <w:p w:rsidR="0028422F" w:rsidRDefault="0028422F" w:rsidP="003B0221">
      <w:pPr>
        <w:jc w:val="both"/>
      </w:pPr>
    </w:p>
    <w:p w:rsidR="0028422F" w:rsidRPr="00253030" w:rsidRDefault="0028422F" w:rsidP="003B0221">
      <w:pPr>
        <w:jc w:val="both"/>
      </w:pPr>
    </w:p>
    <w:p w:rsidR="00C71419" w:rsidRPr="00253030" w:rsidRDefault="00C71419" w:rsidP="003B0221">
      <w:pPr>
        <w:jc w:val="both"/>
      </w:pPr>
    </w:p>
    <w:p w:rsidR="00D04377" w:rsidRPr="00253030" w:rsidRDefault="00D04377" w:rsidP="003B0221">
      <w:pPr>
        <w:jc w:val="both"/>
        <w:outlineLvl w:val="0"/>
        <w:rPr>
          <w:b/>
          <w:noProof/>
        </w:rPr>
      </w:pPr>
      <w:bookmarkStart w:id="37" w:name="_Toc129424648"/>
      <w:r w:rsidRPr="00253030">
        <w:rPr>
          <w:b/>
          <w:noProof/>
        </w:rPr>
        <w:t>11. GESTIUNEA DEŞEURILOR</w:t>
      </w:r>
      <w:bookmarkEnd w:id="37"/>
      <w:r w:rsidRPr="00253030">
        <w:rPr>
          <w:b/>
          <w:noProof/>
        </w:rPr>
        <w:t xml:space="preserve"> </w:t>
      </w:r>
    </w:p>
    <w:p w:rsidR="00D04377" w:rsidRPr="00253030" w:rsidRDefault="00D04377" w:rsidP="003B0221">
      <w:pPr>
        <w:jc w:val="both"/>
      </w:pPr>
      <w:r w:rsidRPr="00253030">
        <w:t xml:space="preserve">Deşeurile generate de societate vor fi gestionate conform prevederilor </w:t>
      </w:r>
      <w:r w:rsidR="005F33BD" w:rsidRPr="00253030">
        <w:t>Legii nr. 211/2011 privind regimul deşeurilor</w:t>
      </w:r>
      <w:r w:rsidR="001B2B96" w:rsidRPr="00253030">
        <w:t>, republicata, cu modificari si completari</w:t>
      </w:r>
      <w:r w:rsidR="005F33BD" w:rsidRPr="00253030">
        <w:t xml:space="preserve"> </w:t>
      </w:r>
      <w:r w:rsidRPr="00253030">
        <w:t>şi a H.</w:t>
      </w:r>
      <w:r w:rsidRPr="00253030">
        <w:rPr>
          <w:bCs/>
        </w:rPr>
        <w:t>G. nr. 856/</w:t>
      </w:r>
      <w:r w:rsidRPr="00253030">
        <w:rPr>
          <w:bCs/>
          <w:iCs/>
        </w:rPr>
        <w:t>2002</w:t>
      </w:r>
      <w:r w:rsidRPr="00253030">
        <w:t xml:space="preserve"> </w:t>
      </w:r>
      <w:r w:rsidRPr="00253030">
        <w:rPr>
          <w:bCs/>
        </w:rPr>
        <w:t xml:space="preserve">privind evidenţa gestiunii deşeurilor şi pentru aprobarea listei cuprinzând deşeurile, inclusiv deşeurile periculoase, cu modificările ulterioare. </w:t>
      </w:r>
    </w:p>
    <w:p w:rsidR="00D04377" w:rsidRPr="00253030" w:rsidRDefault="00D04377" w:rsidP="003B0221">
      <w:pPr>
        <w:jc w:val="both"/>
      </w:pPr>
      <w:r w:rsidRPr="00253030">
        <w:t>Titularul autorizaţiei trebuie să respecte următoarele condiţii:</w:t>
      </w:r>
    </w:p>
    <w:p w:rsidR="00D04377" w:rsidRPr="00253030" w:rsidRDefault="00D04377" w:rsidP="00151B61">
      <w:pPr>
        <w:pStyle w:val="Titlu2"/>
        <w:keepNext w:val="0"/>
        <w:widowControl/>
        <w:numPr>
          <w:ilvl w:val="0"/>
          <w:numId w:val="15"/>
        </w:numPr>
        <w:tabs>
          <w:tab w:val="clear" w:pos="720"/>
          <w:tab w:val="left" w:pos="360"/>
        </w:tabs>
        <w:adjustRightInd/>
        <w:spacing w:line="240" w:lineRule="auto"/>
        <w:ind w:left="360"/>
        <w:textAlignment w:val="auto"/>
        <w:rPr>
          <w:b w:val="0"/>
          <w:szCs w:val="24"/>
          <w:lang w:val="ro-RO"/>
        </w:rPr>
      </w:pPr>
      <w:r w:rsidRPr="00253030">
        <w:rPr>
          <w:b w:val="0"/>
          <w:szCs w:val="24"/>
          <w:lang w:val="ro-RO"/>
        </w:rPr>
        <w:t>Titularul/operatorul activităţii are obligaţia evitării producerii deşeurilor, iar în cazul producerii, acestea vor fi gestionate astfel încât să se evite impactul asupra mediului.</w:t>
      </w:r>
    </w:p>
    <w:p w:rsidR="00D04377" w:rsidRPr="00253030" w:rsidRDefault="00D04377" w:rsidP="00151B61">
      <w:pPr>
        <w:pStyle w:val="Titlu2"/>
        <w:keepNext w:val="0"/>
        <w:widowControl/>
        <w:numPr>
          <w:ilvl w:val="0"/>
          <w:numId w:val="15"/>
        </w:numPr>
        <w:tabs>
          <w:tab w:val="clear" w:pos="720"/>
          <w:tab w:val="left" w:pos="360"/>
        </w:tabs>
        <w:adjustRightInd/>
        <w:spacing w:line="240" w:lineRule="auto"/>
        <w:ind w:left="360"/>
        <w:textAlignment w:val="auto"/>
        <w:rPr>
          <w:b w:val="0"/>
          <w:szCs w:val="24"/>
          <w:lang w:val="ro-RO"/>
        </w:rPr>
      </w:pPr>
      <w:r w:rsidRPr="00253030">
        <w:rPr>
          <w:b w:val="0"/>
          <w:szCs w:val="24"/>
          <w:lang w:val="ro-RO"/>
        </w:rPr>
        <w:t xml:space="preserve">Gestionarea deşeurilor trebuie să se desfăşoare aşa cum este precizat în Tabelul </w:t>
      </w:r>
      <w:r w:rsidRPr="00253030">
        <w:rPr>
          <w:b w:val="0"/>
          <w:iCs/>
          <w:szCs w:val="24"/>
          <w:lang w:val="ro-RO"/>
        </w:rPr>
        <w:t>11.1 al prezentei Autorizaţii integrate de mediu, în conformitate cu legislaţia</w:t>
      </w:r>
      <w:r w:rsidR="002E0239" w:rsidRPr="00253030">
        <w:rPr>
          <w:b w:val="0"/>
          <w:iCs/>
          <w:szCs w:val="24"/>
          <w:lang w:val="ro-RO"/>
        </w:rPr>
        <w:t xml:space="preserve"> in vigoare</w:t>
      </w:r>
      <w:r w:rsidRPr="00253030">
        <w:rPr>
          <w:b w:val="0"/>
          <w:iCs/>
          <w:szCs w:val="24"/>
          <w:lang w:val="ro-RO"/>
        </w:rPr>
        <w:t xml:space="preserve">. </w:t>
      </w:r>
      <w:r w:rsidRPr="00253030">
        <w:rPr>
          <w:b w:val="0"/>
          <w:szCs w:val="24"/>
          <w:lang w:val="ro-RO"/>
        </w:rPr>
        <w:t xml:space="preserve">Nu trebuie eliminate/valorificate alte deşeuri nici pe amplasament, nici în afara amplasamentului fără a informa în prealabil şi fără acordul scris al Agenţiei pentru Protecţia Mediului </w:t>
      </w:r>
      <w:r w:rsidR="006E1CD8" w:rsidRPr="00253030">
        <w:rPr>
          <w:b w:val="0"/>
          <w:szCs w:val="24"/>
          <w:lang w:val="ro-RO"/>
        </w:rPr>
        <w:t>Constanta</w:t>
      </w:r>
      <w:r w:rsidRPr="00253030">
        <w:rPr>
          <w:b w:val="0"/>
          <w:szCs w:val="24"/>
          <w:lang w:val="ro-RO"/>
        </w:rPr>
        <w:t xml:space="preserve">. </w:t>
      </w:r>
    </w:p>
    <w:p w:rsidR="001D168A" w:rsidRPr="00253030" w:rsidRDefault="001D168A" w:rsidP="00151B61">
      <w:pPr>
        <w:numPr>
          <w:ilvl w:val="0"/>
          <w:numId w:val="15"/>
        </w:numPr>
        <w:tabs>
          <w:tab w:val="clear" w:pos="720"/>
          <w:tab w:val="num" w:pos="360"/>
        </w:tabs>
        <w:ind w:left="360"/>
        <w:jc w:val="both"/>
      </w:pPr>
      <w:r w:rsidRPr="00253030">
        <w:rPr>
          <w:rStyle w:val="tal1"/>
        </w:rPr>
        <w:t>Titularul are obligaţia de a aplica ierarhia deşeurilor  în scopul  încurajării  prevenirii generării şi gestionării eficiente şi eficace a deşeurilor, astfel încât să se reducă efectele negative ale acestora asupra mediului. </w:t>
      </w:r>
    </w:p>
    <w:p w:rsidR="001D168A" w:rsidRPr="00253030" w:rsidRDefault="001D168A" w:rsidP="00151B61">
      <w:pPr>
        <w:numPr>
          <w:ilvl w:val="0"/>
          <w:numId w:val="15"/>
        </w:numPr>
        <w:tabs>
          <w:tab w:val="clear" w:pos="720"/>
          <w:tab w:val="num" w:pos="360"/>
        </w:tabs>
        <w:ind w:left="360"/>
        <w:jc w:val="both"/>
      </w:pPr>
      <w:r w:rsidRPr="00253030">
        <w:t xml:space="preserve"> Deşeurile reciclabile vor fi obligatoriu colectate pe categorii, în vederea valorificării prin </w:t>
      </w:r>
      <w:r w:rsidR="0062426F" w:rsidRPr="00253030">
        <w:t>operatori  autorizati</w:t>
      </w:r>
      <w:r w:rsidRPr="00253030">
        <w:t>. Titularul va colecta separat cel puţin următoarele categorii de deşeuri: hârtie, metal, plastic şi sticlă.</w:t>
      </w:r>
    </w:p>
    <w:p w:rsidR="001D168A" w:rsidRPr="00253030" w:rsidRDefault="001D168A" w:rsidP="00151B61">
      <w:pPr>
        <w:numPr>
          <w:ilvl w:val="0"/>
          <w:numId w:val="15"/>
        </w:numPr>
        <w:tabs>
          <w:tab w:val="clear" w:pos="720"/>
          <w:tab w:val="num" w:pos="360"/>
        </w:tabs>
        <w:ind w:left="360"/>
        <w:jc w:val="both"/>
      </w:pPr>
      <w:r w:rsidRPr="00253030">
        <w:rPr>
          <w:rStyle w:val="tal1"/>
        </w:rPr>
        <w:t>Se va asigura evidenţa gestiunii deşeurilor generate pentru fiecare tip de deşeu, în conformitate cu modelul prevăzut în anexa nr. 1 la Hotărârea Guvernului nr. 856/2002, cu</w:t>
      </w:r>
      <w:r w:rsidRPr="00253030">
        <w:t xml:space="preserve"> modificările</w:t>
      </w:r>
      <w:r w:rsidRPr="00253030">
        <w:rPr>
          <w:rStyle w:val="tal1"/>
        </w:rPr>
        <w:t xml:space="preserve"> ulterioare. Evidenţa gestiunii deşeurilor se va păstra cel puţin 3 ani.</w:t>
      </w:r>
    </w:p>
    <w:p w:rsidR="003E7D91" w:rsidRPr="00253030" w:rsidRDefault="001D168A" w:rsidP="00151B61">
      <w:pPr>
        <w:numPr>
          <w:ilvl w:val="0"/>
          <w:numId w:val="15"/>
        </w:numPr>
        <w:tabs>
          <w:tab w:val="clear" w:pos="720"/>
          <w:tab w:val="num" w:pos="360"/>
        </w:tabs>
        <w:ind w:left="360"/>
        <w:jc w:val="both"/>
        <w:rPr>
          <w:rStyle w:val="tal1"/>
        </w:rPr>
      </w:pPr>
      <w:r w:rsidRPr="00253030">
        <w:rPr>
          <w:rStyle w:val="tal1"/>
        </w:rPr>
        <w:t xml:space="preserve">Se interzice amestecul diferitelor categorii de deşeuri periculoase, precum şi al deşeurilor periculoase cu deşeuri nepericuloase, </w:t>
      </w:r>
      <w:r w:rsidR="003E7D91" w:rsidRPr="00253030">
        <w:rPr>
          <w:rStyle w:val="tal1"/>
        </w:rPr>
        <w:t>conform Lg.211/2011, art.27</w:t>
      </w:r>
      <w:r w:rsidR="003E7D91" w:rsidRPr="00253030">
        <w:rPr>
          <w:rStyle w:val="tal1"/>
          <w:b/>
        </w:rPr>
        <w:t xml:space="preserve"> :</w:t>
      </w:r>
    </w:p>
    <w:p w:rsidR="003E7D91" w:rsidRPr="00253030" w:rsidRDefault="003E7D91" w:rsidP="003E7D91">
      <w:pPr>
        <w:ind w:left="360"/>
        <w:jc w:val="both"/>
        <w:rPr>
          <w:rStyle w:val="tal1"/>
        </w:rPr>
      </w:pPr>
      <w:r w:rsidRPr="00253030">
        <w:rPr>
          <w:rStyle w:val="tal1"/>
        </w:rPr>
        <w:t xml:space="preserve">   (1) Producătorii şi deţinătorii de deşeuri periculoase, inclusiv comercianţii şi brokerii care pot intra fizic în posesia deşeurilor au obligaţia să nu amestece diferitele categorii de deşeuri periculoase cu alte categorii de deşeuri periculoase sau cu alte deşeuri, substanţe ori materiale.</w:t>
      </w:r>
    </w:p>
    <w:p w:rsidR="003E7D91" w:rsidRPr="00253030" w:rsidRDefault="003E7D91" w:rsidP="003E7D91">
      <w:pPr>
        <w:ind w:left="360"/>
        <w:jc w:val="both"/>
        <w:rPr>
          <w:rStyle w:val="tal1"/>
        </w:rPr>
      </w:pPr>
      <w:r w:rsidRPr="00253030">
        <w:rPr>
          <w:rStyle w:val="tal1"/>
        </w:rPr>
        <w:t xml:space="preserve">   (2) Amestecarea include diluarea substanţelor periculoase.</w:t>
      </w:r>
    </w:p>
    <w:p w:rsidR="003E7D91" w:rsidRPr="00253030" w:rsidRDefault="003E7D91" w:rsidP="003E7D91">
      <w:pPr>
        <w:ind w:left="360"/>
        <w:jc w:val="both"/>
        <w:rPr>
          <w:rStyle w:val="tal1"/>
        </w:rPr>
      </w:pPr>
      <w:r w:rsidRPr="00253030">
        <w:rPr>
          <w:rStyle w:val="tal1"/>
        </w:rPr>
        <w:t xml:space="preserve">   (3) Prin excepţie de la prevederile alin. (1), autorităţile publice teritoriale pentru protecţia mediului pot autoriza amestecarea dacă:</w:t>
      </w:r>
    </w:p>
    <w:p w:rsidR="003E7D91" w:rsidRPr="00253030" w:rsidRDefault="003E7D91" w:rsidP="003E7D91">
      <w:pPr>
        <w:ind w:left="360"/>
        <w:jc w:val="both"/>
        <w:rPr>
          <w:rStyle w:val="tal1"/>
        </w:rPr>
      </w:pPr>
      <w:r w:rsidRPr="00253030">
        <w:rPr>
          <w:rStyle w:val="tal1"/>
        </w:rPr>
        <w:t xml:space="preserve">                  a) operaţiunea de amestecare este efectuată de un operator economic autorizat, potrivit prevederilor art. 32;</w:t>
      </w:r>
    </w:p>
    <w:p w:rsidR="003E7D91" w:rsidRPr="00253030" w:rsidRDefault="003E7D91" w:rsidP="003E7D91">
      <w:pPr>
        <w:ind w:left="360"/>
        <w:jc w:val="both"/>
        <w:rPr>
          <w:rStyle w:val="tal1"/>
        </w:rPr>
      </w:pPr>
      <w:r w:rsidRPr="00253030">
        <w:rPr>
          <w:rStyle w:val="tal1"/>
        </w:rPr>
        <w:t xml:space="preserve">                  b) sunt respectate condiţiile prevăzute la art. 20, iar efectele nocive ale gestionării deşeurilor asupra sănătăţii populaţiei şi asupra mediului nu sunt agravate;</w:t>
      </w:r>
    </w:p>
    <w:p w:rsidR="003E7D91" w:rsidRPr="00253030" w:rsidRDefault="003E7D91" w:rsidP="003E7D91">
      <w:pPr>
        <w:ind w:left="360"/>
        <w:jc w:val="both"/>
        <w:rPr>
          <w:rStyle w:val="tal1"/>
        </w:rPr>
      </w:pPr>
      <w:r w:rsidRPr="00253030">
        <w:rPr>
          <w:rStyle w:val="tal1"/>
        </w:rPr>
        <w:t xml:space="preserve">                  c) operaţiunea de amestecare se realizează în conformitate cu cele mai bune tehnici disponibile;</w:t>
      </w:r>
    </w:p>
    <w:p w:rsidR="003E7D91" w:rsidRPr="00253030" w:rsidRDefault="003E7D91" w:rsidP="003E7D91">
      <w:pPr>
        <w:ind w:left="360"/>
        <w:jc w:val="both"/>
        <w:rPr>
          <w:rStyle w:val="tal1"/>
        </w:rPr>
      </w:pPr>
      <w:r w:rsidRPr="00253030">
        <w:rPr>
          <w:rStyle w:val="tal1"/>
        </w:rPr>
        <w:t xml:space="preserve">                  d) caracterizarea deşeurilor prevăzută la art. 8 alin. (4) permite acest proces.</w:t>
      </w:r>
    </w:p>
    <w:p w:rsidR="001D168A" w:rsidRPr="00253030" w:rsidRDefault="003E7D91" w:rsidP="003E7D91">
      <w:pPr>
        <w:ind w:left="360"/>
        <w:jc w:val="both"/>
      </w:pPr>
      <w:r w:rsidRPr="00253030">
        <w:rPr>
          <w:rStyle w:val="tal1"/>
        </w:rPr>
        <w:t xml:space="preserve">   (4) În situaţiile în care deşeurile periculoase sunt deja amestecate cu alte deşeuri, substanţe sau materiale, fără a fi cazul celor prevăzute la alin. (3), separarea trebuie să fie efectuată numai dacă este fezabilă din punct de vedere tehnic şi economic şi dacă este necesară pentru respectarea prevederilor art. 20.</w:t>
      </w:r>
    </w:p>
    <w:p w:rsidR="001D168A" w:rsidRPr="00253030" w:rsidRDefault="001D168A" w:rsidP="00151B61">
      <w:pPr>
        <w:pStyle w:val="Titlu2"/>
        <w:keepNext w:val="0"/>
        <w:numPr>
          <w:ilvl w:val="0"/>
          <w:numId w:val="15"/>
        </w:numPr>
        <w:tabs>
          <w:tab w:val="clear" w:pos="720"/>
          <w:tab w:val="num" w:pos="360"/>
        </w:tabs>
        <w:spacing w:line="240" w:lineRule="auto"/>
        <w:ind w:left="360"/>
        <w:rPr>
          <w:rStyle w:val="tli1"/>
          <w:b w:val="0"/>
          <w:szCs w:val="24"/>
          <w:lang w:val="ro-RO"/>
        </w:rPr>
      </w:pPr>
      <w:r w:rsidRPr="00253030">
        <w:rPr>
          <w:b w:val="0"/>
          <w:szCs w:val="24"/>
          <w:lang w:val="ro-RO"/>
        </w:rPr>
        <w:t>Deşeurile vor fi stocate temporar în</w:t>
      </w:r>
      <w:r w:rsidRPr="00253030">
        <w:rPr>
          <w:szCs w:val="24"/>
          <w:lang w:val="ro-RO"/>
        </w:rPr>
        <w:t xml:space="preserve"> </w:t>
      </w:r>
      <w:r w:rsidRPr="00253030">
        <w:rPr>
          <w:rStyle w:val="tli1"/>
          <w:b w:val="0"/>
          <w:szCs w:val="24"/>
          <w:lang w:val="ro-RO"/>
        </w:rPr>
        <w:t>spaţii special amenajate în condiţii care să garanteze reducerea riscului pentru sănătatea umană şi deteriorării calităţii mediului</w:t>
      </w:r>
    </w:p>
    <w:p w:rsidR="001D168A" w:rsidRPr="00253030" w:rsidRDefault="001D168A" w:rsidP="00151B61">
      <w:pPr>
        <w:pStyle w:val="Titlu2"/>
        <w:keepNext w:val="0"/>
        <w:numPr>
          <w:ilvl w:val="0"/>
          <w:numId w:val="15"/>
        </w:numPr>
        <w:tabs>
          <w:tab w:val="clear" w:pos="720"/>
          <w:tab w:val="num" w:pos="360"/>
        </w:tabs>
        <w:spacing w:line="240" w:lineRule="auto"/>
        <w:ind w:left="360"/>
        <w:rPr>
          <w:szCs w:val="24"/>
          <w:lang w:val="ro-RO"/>
        </w:rPr>
      </w:pPr>
      <w:r w:rsidRPr="00253030">
        <w:rPr>
          <w:b w:val="0"/>
          <w:szCs w:val="24"/>
          <w:lang w:val="ro-RO"/>
        </w:rPr>
        <w:t xml:space="preserve">Se va </w:t>
      </w:r>
      <w:r w:rsidRPr="00253030">
        <w:rPr>
          <w:rStyle w:val="tli1"/>
          <w:b w:val="0"/>
          <w:szCs w:val="24"/>
          <w:lang w:val="ro-RO"/>
        </w:rPr>
        <w:t>evita formarea de stocuri de deşeuri, care ar putea genera fenomene de poluare a mediului sau care să prezinte riscuri asupra sănătăţii populaţiei</w:t>
      </w:r>
    </w:p>
    <w:p w:rsidR="0013478B" w:rsidRPr="00253030" w:rsidRDefault="0013478B" w:rsidP="00151B61">
      <w:pPr>
        <w:numPr>
          <w:ilvl w:val="0"/>
          <w:numId w:val="15"/>
        </w:numPr>
        <w:tabs>
          <w:tab w:val="clear" w:pos="720"/>
          <w:tab w:val="num" w:pos="360"/>
        </w:tabs>
        <w:ind w:left="360"/>
        <w:jc w:val="both"/>
        <w:rPr>
          <w:rStyle w:val="tal1"/>
        </w:rPr>
      </w:pPr>
      <w:r w:rsidRPr="00253030">
        <w:t xml:space="preserve">Titularul autorizaţiei are obligaţia să </w:t>
      </w:r>
      <w:r w:rsidRPr="00253030">
        <w:rPr>
          <w:rStyle w:val="tal1"/>
        </w:rPr>
        <w:t>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incluzând asigurarea trasabilităţii de la locul de generare la destinaţia finală </w:t>
      </w:r>
    </w:p>
    <w:p w:rsidR="0013478B" w:rsidRPr="00253030" w:rsidRDefault="0013478B" w:rsidP="00151B61">
      <w:pPr>
        <w:numPr>
          <w:ilvl w:val="0"/>
          <w:numId w:val="15"/>
        </w:numPr>
        <w:tabs>
          <w:tab w:val="clear" w:pos="720"/>
          <w:tab w:val="num" w:pos="360"/>
        </w:tabs>
        <w:ind w:left="360"/>
        <w:jc w:val="both"/>
        <w:rPr>
          <w:rStyle w:val="tal1"/>
        </w:rPr>
      </w:pPr>
      <w:r w:rsidRPr="00253030">
        <w:rPr>
          <w:rStyle w:val="tal1"/>
        </w:rPr>
        <w:t>Titularul autorizaţiei are obligaţia să păstreze buletinele de analiză care caracterizează deşeurile periculoase generate din propria activitate şi să le transmită, la cerere, autorităţilor competente pentru protecţia mediului.</w:t>
      </w:r>
    </w:p>
    <w:p w:rsidR="0013478B" w:rsidRPr="00253030" w:rsidRDefault="0013478B" w:rsidP="00151B61">
      <w:pPr>
        <w:numPr>
          <w:ilvl w:val="0"/>
          <w:numId w:val="15"/>
        </w:numPr>
        <w:tabs>
          <w:tab w:val="clear" w:pos="720"/>
          <w:tab w:val="num" w:pos="360"/>
        </w:tabs>
        <w:ind w:left="360"/>
        <w:jc w:val="both"/>
        <w:rPr>
          <w:rStyle w:val="tal1"/>
        </w:rPr>
      </w:pPr>
      <w:r w:rsidRPr="00253030">
        <w:rPr>
          <w:rStyle w:val="tal1"/>
        </w:rPr>
        <w:t>Pentru deşeurile periculoase generate se va ţine o evidenţă cronologică a cantităţii, naturii, originii şi, după caz, a destinaţiei, a frecvenţei, a mijlocului de transport, a metodei de tratare, precum şi a operaţiunilor de tratare şi să o pună la dispoziţia autorităţilor competente, la cererea acestora.</w:t>
      </w:r>
    </w:p>
    <w:p w:rsidR="0013478B" w:rsidRPr="00253030" w:rsidRDefault="0013478B" w:rsidP="00151B61">
      <w:pPr>
        <w:numPr>
          <w:ilvl w:val="0"/>
          <w:numId w:val="15"/>
        </w:numPr>
        <w:tabs>
          <w:tab w:val="clear" w:pos="720"/>
          <w:tab w:val="num" w:pos="360"/>
        </w:tabs>
        <w:ind w:left="360"/>
        <w:jc w:val="both"/>
        <w:rPr>
          <w:rStyle w:val="tal1"/>
        </w:rPr>
      </w:pPr>
      <w:r w:rsidRPr="00253030">
        <w:rPr>
          <w:rStyle w:val="tal1"/>
        </w:rPr>
        <w:t xml:space="preserve">Titularul autorizaţiei are obligaţia de a gestiona deşeurile şi de a efectua operaţiunile de tratare </w:t>
      </w:r>
      <w:r w:rsidRPr="00253030">
        <w:rPr>
          <w:rStyle w:val="tpa1"/>
        </w:rPr>
        <w:t>fără a pune în pericol sănătatea umană şi fără a dăuna mediului, în special,</w:t>
      </w:r>
      <w:r w:rsidRPr="00253030">
        <w:t>f</w:t>
      </w:r>
      <w:r w:rsidRPr="00253030">
        <w:rPr>
          <w:rStyle w:val="tli1"/>
        </w:rPr>
        <w:t>ără a genera riscuri pentru aer, apă, sol, faună sau floră, fără a crea disconfort din cauza zgomotului sau a mirosurilor;</w:t>
      </w:r>
      <w:r w:rsidRPr="00253030">
        <w:t xml:space="preserve"> şi f</w:t>
      </w:r>
      <w:r w:rsidRPr="00253030">
        <w:rPr>
          <w:rStyle w:val="tli1"/>
        </w:rPr>
        <w:t xml:space="preserve">ără a afecta negativ peisajul sau zonele de interes special ; </w:t>
      </w:r>
      <w:r w:rsidRPr="00253030">
        <w:rPr>
          <w:rStyle w:val="tal1"/>
        </w:rPr>
        <w:t>operaţiunile de tratare pot fi transferate  unui operator economic autorizat care desfăşoară activităţi de tratare a deşeurilor sau unui operator public ori privat de colectare a deşeurilor. </w:t>
      </w:r>
    </w:p>
    <w:p w:rsidR="0013478B" w:rsidRPr="00253030" w:rsidRDefault="0013478B" w:rsidP="00151B61">
      <w:pPr>
        <w:numPr>
          <w:ilvl w:val="0"/>
          <w:numId w:val="15"/>
        </w:numPr>
        <w:tabs>
          <w:tab w:val="clear" w:pos="720"/>
          <w:tab w:val="num" w:pos="360"/>
        </w:tabs>
        <w:ind w:left="360"/>
        <w:jc w:val="both"/>
        <w:rPr>
          <w:rStyle w:val="tal1"/>
        </w:rPr>
      </w:pPr>
      <w:r w:rsidRPr="00253030">
        <w:rPr>
          <w:rStyle w:val="tal1"/>
        </w:rPr>
        <w:t>La cererea autorităţilor competente titularul are obligaţia să furnizeze documentele justificative conform cărora operaţiunile de gestionare a deşeurilor au fost efectuate.</w:t>
      </w:r>
    </w:p>
    <w:p w:rsidR="0013478B" w:rsidRPr="00253030" w:rsidRDefault="0013478B" w:rsidP="00151B61">
      <w:pPr>
        <w:numPr>
          <w:ilvl w:val="0"/>
          <w:numId w:val="15"/>
        </w:numPr>
        <w:tabs>
          <w:tab w:val="clear" w:pos="720"/>
          <w:tab w:val="num" w:pos="360"/>
        </w:tabs>
        <w:ind w:left="360"/>
        <w:jc w:val="both"/>
      </w:pPr>
      <w:r w:rsidRPr="00253030">
        <w:t>Aprovizionarea cu materii prime se va face astfel încât să nu se creeze stocuri, care prin depreciere să ducă la formarea de deşeuri.</w:t>
      </w:r>
    </w:p>
    <w:p w:rsidR="00D04377" w:rsidRPr="00253030" w:rsidRDefault="00D04377" w:rsidP="00151B61">
      <w:pPr>
        <w:pStyle w:val="Titlu2"/>
        <w:keepNext w:val="0"/>
        <w:widowControl/>
        <w:numPr>
          <w:ilvl w:val="0"/>
          <w:numId w:val="15"/>
        </w:numPr>
        <w:tabs>
          <w:tab w:val="clear" w:pos="720"/>
          <w:tab w:val="left" w:pos="360"/>
        </w:tabs>
        <w:adjustRightInd/>
        <w:spacing w:line="240" w:lineRule="auto"/>
        <w:ind w:left="360"/>
        <w:textAlignment w:val="auto"/>
        <w:rPr>
          <w:b w:val="0"/>
          <w:szCs w:val="24"/>
          <w:lang w:val="ro-RO"/>
        </w:rPr>
      </w:pPr>
      <w:r w:rsidRPr="00253030">
        <w:rPr>
          <w:b w:val="0"/>
          <w:szCs w:val="24"/>
          <w:lang w:val="ro-RO"/>
        </w:rPr>
        <w:t xml:space="preserve">Titularul/operatorul activităţii are obligaţia să se asigure că deşeurile transferate către alte persoane fizice sau juridice sunt ambalate şi etichetate în conformitate cu standardele naţionale, europene şi cu oricare norme în vigoare privind inscripţionările obligatorii. Stocarea temporară se va face în zone şi locuri special amenajate şi protejate corespunzător împotriva dispersiei în mediu.   </w:t>
      </w:r>
    </w:p>
    <w:p w:rsidR="00D04377" w:rsidRPr="00253030" w:rsidRDefault="00D04377" w:rsidP="00151B61">
      <w:pPr>
        <w:pStyle w:val="Titlu2"/>
        <w:keepNext w:val="0"/>
        <w:widowControl/>
        <w:numPr>
          <w:ilvl w:val="0"/>
          <w:numId w:val="15"/>
        </w:numPr>
        <w:tabs>
          <w:tab w:val="clear" w:pos="720"/>
          <w:tab w:val="left" w:pos="360"/>
        </w:tabs>
        <w:adjustRightInd/>
        <w:spacing w:line="240" w:lineRule="auto"/>
        <w:ind w:left="360"/>
        <w:textAlignment w:val="auto"/>
        <w:rPr>
          <w:b w:val="0"/>
          <w:szCs w:val="24"/>
          <w:lang w:val="ro-RO"/>
        </w:rPr>
      </w:pPr>
      <w:r w:rsidRPr="00253030">
        <w:rPr>
          <w:b w:val="0"/>
          <w:szCs w:val="24"/>
          <w:lang w:val="ro-RO"/>
        </w:rPr>
        <w:t xml:space="preserve">Deşeurile trimise în afara amplasamentului pentru valorificare sau eliminare trebuie transportate doar de </w:t>
      </w:r>
      <w:r w:rsidR="0062426F" w:rsidRPr="00253030">
        <w:rPr>
          <w:b w:val="0"/>
          <w:szCs w:val="24"/>
          <w:lang w:val="ro-RO"/>
        </w:rPr>
        <w:t>un operator autorizat</w:t>
      </w:r>
      <w:r w:rsidRPr="00253030">
        <w:rPr>
          <w:b w:val="0"/>
          <w:szCs w:val="24"/>
          <w:lang w:val="ro-RO"/>
        </w:rPr>
        <w:t xml:space="preserve"> pentru astfel de activităţi cu deşeuri. Deşeurile trebuie transportate doar de la amplasamentul activităţii la amplasamentul de valorificare/ eliminare fără a afecta mediul şi în conformitate cu legislaţia naţională.</w:t>
      </w:r>
    </w:p>
    <w:p w:rsidR="00D04377" w:rsidRPr="00253030" w:rsidRDefault="00D04377" w:rsidP="00151B61">
      <w:pPr>
        <w:pStyle w:val="Titlu2"/>
        <w:keepNext w:val="0"/>
        <w:numPr>
          <w:ilvl w:val="0"/>
          <w:numId w:val="15"/>
        </w:numPr>
        <w:tabs>
          <w:tab w:val="clear" w:pos="720"/>
          <w:tab w:val="left" w:pos="360"/>
        </w:tabs>
        <w:spacing w:line="240" w:lineRule="auto"/>
        <w:ind w:left="360"/>
        <w:rPr>
          <w:b w:val="0"/>
          <w:szCs w:val="24"/>
          <w:lang w:val="ro-RO"/>
        </w:rPr>
      </w:pPr>
      <w:r w:rsidRPr="00253030">
        <w:rPr>
          <w:b w:val="0"/>
          <w:szCs w:val="24"/>
          <w:lang w:val="ro-RO"/>
        </w:rPr>
        <w:t xml:space="preserve">Nu trebuie făcut nici un amendament sau modificare în nici o încadrare a deşeurilor / expediere / transport / eliminare / recuperare fără acordul scris prealabil al </w:t>
      </w:r>
      <w:r w:rsidR="009F46D2" w:rsidRPr="00253030">
        <w:rPr>
          <w:b w:val="0"/>
          <w:szCs w:val="24"/>
          <w:lang w:val="ro-RO"/>
        </w:rPr>
        <w:t>Autoritatea de mediu</w:t>
      </w:r>
      <w:r w:rsidR="006E1CD8" w:rsidRPr="00253030">
        <w:rPr>
          <w:b w:val="0"/>
          <w:szCs w:val="24"/>
          <w:lang w:val="ro-RO"/>
        </w:rPr>
        <w:t>.</w:t>
      </w:r>
      <w:r w:rsidRPr="00253030">
        <w:rPr>
          <w:b w:val="0"/>
          <w:szCs w:val="24"/>
          <w:lang w:val="ro-RO"/>
        </w:rPr>
        <w:t xml:space="preserve"> </w:t>
      </w:r>
    </w:p>
    <w:p w:rsidR="00D04377" w:rsidRPr="00253030" w:rsidRDefault="00D04377" w:rsidP="00151B61">
      <w:pPr>
        <w:pStyle w:val="Titlu2"/>
        <w:keepNext w:val="0"/>
        <w:numPr>
          <w:ilvl w:val="0"/>
          <w:numId w:val="15"/>
        </w:numPr>
        <w:tabs>
          <w:tab w:val="clear" w:pos="720"/>
          <w:tab w:val="left" w:pos="360"/>
        </w:tabs>
        <w:spacing w:line="240" w:lineRule="auto"/>
        <w:ind w:left="360"/>
        <w:rPr>
          <w:b w:val="0"/>
          <w:szCs w:val="24"/>
          <w:lang w:val="ro-RO"/>
        </w:rPr>
      </w:pPr>
      <w:r w:rsidRPr="00253030">
        <w:rPr>
          <w:b w:val="0"/>
          <w:szCs w:val="24"/>
          <w:lang w:val="ro-RO"/>
        </w:rPr>
        <w:t xml:space="preserve">Titularul/operatorul activităţii are obligaţia să întocmească un registru complet pe probleme legate de operaţiunile şi practicile de gestionare a deşeurilor de pe amplasament, care va fi pus în orice moment la dispoziţia organelor de specialitate ale autorităţii competente pentru protecţia mediului şi ale autorităţii cu atribuţii de control. </w:t>
      </w:r>
    </w:p>
    <w:p w:rsidR="00D04377" w:rsidRPr="00253030" w:rsidRDefault="00D04377" w:rsidP="003B0221">
      <w:pPr>
        <w:pStyle w:val="Titlu2"/>
        <w:keepNext w:val="0"/>
        <w:numPr>
          <w:ilvl w:val="0"/>
          <w:numId w:val="0"/>
        </w:numPr>
        <w:tabs>
          <w:tab w:val="left" w:pos="360"/>
        </w:tabs>
        <w:spacing w:line="240" w:lineRule="auto"/>
        <w:ind w:left="360"/>
        <w:rPr>
          <w:b w:val="0"/>
          <w:szCs w:val="24"/>
          <w:lang w:val="ro-RO"/>
        </w:rPr>
      </w:pPr>
      <w:r w:rsidRPr="00253030">
        <w:rPr>
          <w:b w:val="0"/>
          <w:szCs w:val="24"/>
          <w:lang w:val="ro-RO"/>
        </w:rPr>
        <w:t>Acest registru, aflat în păstrarea titularului autorizaţiei, trebuie să conţină minimum de detalii cu privire la:</w:t>
      </w:r>
    </w:p>
    <w:p w:rsidR="00D04377" w:rsidRPr="00253030" w:rsidRDefault="00D04377" w:rsidP="00151B61">
      <w:pPr>
        <w:pStyle w:val="Titlu2"/>
        <w:keepNext w:val="0"/>
        <w:numPr>
          <w:ilvl w:val="1"/>
          <w:numId w:val="16"/>
        </w:numPr>
        <w:tabs>
          <w:tab w:val="clear" w:pos="1440"/>
          <w:tab w:val="num" w:pos="900"/>
          <w:tab w:val="num" w:pos="1260"/>
        </w:tabs>
        <w:spacing w:line="240" w:lineRule="auto"/>
        <w:ind w:left="900" w:hanging="180"/>
        <w:rPr>
          <w:b w:val="0"/>
          <w:szCs w:val="24"/>
          <w:lang w:val="ro-RO"/>
        </w:rPr>
      </w:pPr>
      <w:r w:rsidRPr="00253030">
        <w:rPr>
          <w:b w:val="0"/>
          <w:szCs w:val="24"/>
          <w:lang w:val="ro-RO"/>
        </w:rPr>
        <w:t xml:space="preserve">Cantităţile şi codurile deşeurilor; </w:t>
      </w:r>
    </w:p>
    <w:p w:rsidR="00D04377" w:rsidRPr="00253030" w:rsidRDefault="00D04377" w:rsidP="00151B61">
      <w:pPr>
        <w:widowControl w:val="0"/>
        <w:numPr>
          <w:ilvl w:val="1"/>
          <w:numId w:val="16"/>
        </w:numPr>
        <w:tabs>
          <w:tab w:val="clear" w:pos="1440"/>
          <w:tab w:val="num" w:pos="900"/>
          <w:tab w:val="num" w:pos="1260"/>
        </w:tabs>
        <w:adjustRightInd w:val="0"/>
        <w:ind w:left="900" w:hanging="180"/>
        <w:jc w:val="both"/>
        <w:textAlignment w:val="baseline"/>
      </w:pPr>
      <w:r w:rsidRPr="00253030">
        <w:t>Sursa deşeurilor.</w:t>
      </w:r>
    </w:p>
    <w:p w:rsidR="00D04377" w:rsidRPr="00253030" w:rsidRDefault="00D04377" w:rsidP="00151B61">
      <w:pPr>
        <w:widowControl w:val="0"/>
        <w:numPr>
          <w:ilvl w:val="1"/>
          <w:numId w:val="16"/>
        </w:numPr>
        <w:tabs>
          <w:tab w:val="clear" w:pos="1440"/>
          <w:tab w:val="num" w:pos="900"/>
          <w:tab w:val="num" w:pos="1260"/>
        </w:tabs>
        <w:adjustRightInd w:val="0"/>
        <w:ind w:left="900" w:hanging="180"/>
        <w:jc w:val="both"/>
        <w:textAlignment w:val="baseline"/>
      </w:pPr>
      <w:r w:rsidRPr="00253030">
        <w:t>Modul de stocare şi tratare a deşeurilor.</w:t>
      </w:r>
    </w:p>
    <w:p w:rsidR="00D04377" w:rsidRPr="00253030" w:rsidRDefault="00D04377" w:rsidP="00151B61">
      <w:pPr>
        <w:pStyle w:val="Titlu2"/>
        <w:keepNext w:val="0"/>
        <w:numPr>
          <w:ilvl w:val="1"/>
          <w:numId w:val="16"/>
        </w:numPr>
        <w:tabs>
          <w:tab w:val="clear" w:pos="1440"/>
          <w:tab w:val="num" w:pos="900"/>
          <w:tab w:val="num" w:pos="1260"/>
        </w:tabs>
        <w:spacing w:line="240" w:lineRule="auto"/>
        <w:ind w:left="900" w:hanging="180"/>
        <w:rPr>
          <w:b w:val="0"/>
          <w:szCs w:val="24"/>
          <w:lang w:val="ro-RO"/>
        </w:rPr>
      </w:pPr>
      <w:r w:rsidRPr="00253030">
        <w:rPr>
          <w:b w:val="0"/>
          <w:szCs w:val="24"/>
          <w:lang w:val="ro-RO"/>
        </w:rPr>
        <w:t>Numele transportatorului de deşeuri şi detaliile de atestare şi de autorizare ale acestuia.</w:t>
      </w:r>
    </w:p>
    <w:p w:rsidR="00D04377" w:rsidRPr="00253030" w:rsidRDefault="00D04377" w:rsidP="00151B61">
      <w:pPr>
        <w:pStyle w:val="Titlu2"/>
        <w:keepNext w:val="0"/>
        <w:numPr>
          <w:ilvl w:val="1"/>
          <w:numId w:val="16"/>
        </w:numPr>
        <w:tabs>
          <w:tab w:val="clear" w:pos="1440"/>
          <w:tab w:val="num" w:pos="900"/>
          <w:tab w:val="num" w:pos="1260"/>
        </w:tabs>
        <w:spacing w:line="240" w:lineRule="auto"/>
        <w:ind w:left="900" w:hanging="180"/>
        <w:rPr>
          <w:b w:val="0"/>
          <w:szCs w:val="24"/>
          <w:lang w:val="ro-RO"/>
        </w:rPr>
      </w:pPr>
      <w:r w:rsidRPr="00253030">
        <w:rPr>
          <w:b w:val="0"/>
          <w:szCs w:val="24"/>
          <w:lang w:val="ro-RO"/>
        </w:rPr>
        <w:t>Înregistrarea documentelor de transport prevăzute de către reglementările în vigoare.</w:t>
      </w:r>
    </w:p>
    <w:p w:rsidR="00D04377" w:rsidRPr="00253030" w:rsidRDefault="00D04377" w:rsidP="00151B61">
      <w:pPr>
        <w:pStyle w:val="Titlu2"/>
        <w:keepNext w:val="0"/>
        <w:numPr>
          <w:ilvl w:val="1"/>
          <w:numId w:val="16"/>
        </w:numPr>
        <w:tabs>
          <w:tab w:val="clear" w:pos="1440"/>
          <w:tab w:val="num" w:pos="900"/>
          <w:tab w:val="num" w:pos="1260"/>
        </w:tabs>
        <w:spacing w:line="240" w:lineRule="auto"/>
        <w:ind w:left="900" w:hanging="180"/>
        <w:rPr>
          <w:b w:val="0"/>
          <w:szCs w:val="24"/>
          <w:lang w:val="ro-RO"/>
        </w:rPr>
      </w:pPr>
      <w:r w:rsidRPr="00253030">
        <w:rPr>
          <w:b w:val="0"/>
          <w:szCs w:val="24"/>
          <w:lang w:val="ro-RO"/>
        </w:rPr>
        <w:t>Datele de identificare ale agentului economic care realizează valorificarea / eliminarea deşeurilor.</w:t>
      </w:r>
    </w:p>
    <w:p w:rsidR="00D04377" w:rsidRPr="00253030" w:rsidRDefault="00D04377" w:rsidP="00151B61">
      <w:pPr>
        <w:pStyle w:val="Titlu2"/>
        <w:keepNext w:val="0"/>
        <w:numPr>
          <w:ilvl w:val="1"/>
          <w:numId w:val="16"/>
        </w:numPr>
        <w:tabs>
          <w:tab w:val="clear" w:pos="1440"/>
          <w:tab w:val="num" w:pos="900"/>
          <w:tab w:val="num" w:pos="1260"/>
        </w:tabs>
        <w:spacing w:line="240" w:lineRule="auto"/>
        <w:ind w:left="900" w:hanging="180"/>
        <w:rPr>
          <w:b w:val="0"/>
          <w:szCs w:val="24"/>
          <w:lang w:val="ro-RO"/>
        </w:rPr>
      </w:pPr>
      <w:r w:rsidRPr="00253030">
        <w:rPr>
          <w:b w:val="0"/>
          <w:szCs w:val="24"/>
          <w:lang w:val="ro-RO"/>
        </w:rPr>
        <w:t>Detalii privind expedierile respinse.</w:t>
      </w:r>
    </w:p>
    <w:p w:rsidR="00D04377" w:rsidRPr="00253030" w:rsidRDefault="00D04377" w:rsidP="00151B61">
      <w:pPr>
        <w:pStyle w:val="Titlu2"/>
        <w:keepNext w:val="0"/>
        <w:numPr>
          <w:ilvl w:val="1"/>
          <w:numId w:val="16"/>
        </w:numPr>
        <w:tabs>
          <w:tab w:val="clear" w:pos="1440"/>
          <w:tab w:val="num" w:pos="900"/>
          <w:tab w:val="num" w:pos="1260"/>
        </w:tabs>
        <w:spacing w:line="240" w:lineRule="auto"/>
        <w:ind w:left="900" w:hanging="180"/>
        <w:rPr>
          <w:b w:val="0"/>
          <w:szCs w:val="24"/>
          <w:lang w:val="ro-RO"/>
        </w:rPr>
      </w:pPr>
      <w:r w:rsidRPr="00253030">
        <w:rPr>
          <w:b w:val="0"/>
          <w:szCs w:val="24"/>
          <w:lang w:val="ro-RO"/>
        </w:rPr>
        <w:t xml:space="preserve">O copie a acestui registru privind gestionarea deşeurilor trebuie depusă la </w:t>
      </w:r>
      <w:r w:rsidR="009F46D2" w:rsidRPr="00253030">
        <w:rPr>
          <w:b w:val="0"/>
          <w:szCs w:val="24"/>
          <w:lang w:val="ro-RO"/>
        </w:rPr>
        <w:t>Autoritatea de mediu</w:t>
      </w:r>
      <w:r w:rsidR="00FC37C4" w:rsidRPr="00253030">
        <w:rPr>
          <w:b w:val="0"/>
          <w:szCs w:val="24"/>
          <w:lang w:val="ro-RO"/>
        </w:rPr>
        <w:t xml:space="preserve"> </w:t>
      </w:r>
      <w:r w:rsidRPr="00253030">
        <w:rPr>
          <w:b w:val="0"/>
          <w:szCs w:val="24"/>
          <w:lang w:val="ro-RO"/>
        </w:rPr>
        <w:t>ca parte a R.A.M. pentru amplasament.</w:t>
      </w:r>
    </w:p>
    <w:p w:rsidR="00D04377" w:rsidRPr="00253030" w:rsidRDefault="00D04377" w:rsidP="00151B61">
      <w:pPr>
        <w:widowControl w:val="0"/>
        <w:numPr>
          <w:ilvl w:val="0"/>
          <w:numId w:val="15"/>
        </w:numPr>
        <w:tabs>
          <w:tab w:val="clear" w:pos="720"/>
          <w:tab w:val="num" w:pos="360"/>
        </w:tabs>
        <w:adjustRightInd w:val="0"/>
        <w:ind w:left="360"/>
        <w:jc w:val="both"/>
        <w:textAlignment w:val="baseline"/>
      </w:pPr>
      <w:bookmarkStart w:id="38" w:name="_Toc129424321"/>
      <w:bookmarkStart w:id="39" w:name="_Toc129424667"/>
      <w:r w:rsidRPr="00253030">
        <w:t>Predarea deşeurilor de producţie</w:t>
      </w:r>
      <w:r w:rsidRPr="00253030">
        <w:rPr>
          <w:strike/>
        </w:rPr>
        <w:t>,</w:t>
      </w:r>
      <w:r w:rsidRPr="00253030">
        <w:t xml:space="preserve"> deşeurilor de construcţie şi demolări şi a deşeurilor periculoase, în vederea eliminării acestora, se va face numai pe bază de contract</w:t>
      </w:r>
      <w:r w:rsidR="0062426F" w:rsidRPr="00253030">
        <w:t>, conform cu legislatia in vigoare</w:t>
      </w:r>
      <w:r w:rsidRPr="00253030">
        <w:t>.</w:t>
      </w:r>
    </w:p>
    <w:p w:rsidR="00D04377" w:rsidRPr="00253030" w:rsidRDefault="00D04377" w:rsidP="00151B61">
      <w:pPr>
        <w:widowControl w:val="0"/>
        <w:numPr>
          <w:ilvl w:val="0"/>
          <w:numId w:val="15"/>
        </w:numPr>
        <w:tabs>
          <w:tab w:val="clear" w:pos="720"/>
          <w:tab w:val="num" w:pos="360"/>
        </w:tabs>
        <w:adjustRightInd w:val="0"/>
        <w:ind w:left="360"/>
        <w:jc w:val="both"/>
        <w:textAlignment w:val="baseline"/>
        <w:rPr>
          <w:rStyle w:val="tal1"/>
        </w:rPr>
      </w:pPr>
      <w:r w:rsidRPr="00253030">
        <w:rPr>
          <w:rStyle w:val="tal1"/>
        </w:rPr>
        <w:t xml:space="preserve">Transportul deşeurilor </w:t>
      </w:r>
      <w:r w:rsidR="00004A5C" w:rsidRPr="00253030">
        <w:rPr>
          <w:rStyle w:val="tal1"/>
        </w:rPr>
        <w:t xml:space="preserve">periculoase </w:t>
      </w:r>
      <w:r w:rsidRPr="00253030">
        <w:rPr>
          <w:rStyle w:val="tal1"/>
        </w:rPr>
        <w:t>se realizează numai către operatorii economici care deţin autorizaţie de mediu conform legislaţiei în vigoare</w:t>
      </w:r>
      <w:r w:rsidR="00004A5C" w:rsidRPr="00253030">
        <w:rPr>
          <w:rStyle w:val="tal1"/>
        </w:rPr>
        <w:t>.</w:t>
      </w:r>
      <w:r w:rsidRPr="00253030">
        <w:rPr>
          <w:rStyle w:val="tal1"/>
        </w:rPr>
        <w:t xml:space="preserve"> </w:t>
      </w:r>
    </w:p>
    <w:p w:rsidR="00D04377" w:rsidRPr="00253030" w:rsidRDefault="00D04377" w:rsidP="00151B61">
      <w:pPr>
        <w:widowControl w:val="0"/>
        <w:numPr>
          <w:ilvl w:val="0"/>
          <w:numId w:val="15"/>
        </w:numPr>
        <w:tabs>
          <w:tab w:val="clear" w:pos="720"/>
          <w:tab w:val="num" w:pos="360"/>
        </w:tabs>
        <w:adjustRightInd w:val="0"/>
        <w:ind w:left="360"/>
        <w:jc w:val="both"/>
        <w:textAlignment w:val="baseline"/>
      </w:pPr>
      <w:r w:rsidRPr="00253030">
        <w:rPr>
          <w:rStyle w:val="tal1"/>
        </w:rPr>
        <w:t xml:space="preserve">Este interzis transportul deşeurilor de orice natură de la locul de producere la cel de </w:t>
      </w:r>
      <w:r w:rsidR="008B56EE" w:rsidRPr="00253030">
        <w:rPr>
          <w:rStyle w:val="tal1"/>
        </w:rPr>
        <w:t>stocare temporară/tratare/</w:t>
      </w:r>
      <w:r w:rsidRPr="00253030">
        <w:rPr>
          <w:rStyle w:val="tal1"/>
        </w:rPr>
        <w:t>valorificare/eliminare, fără respectarea prevederilor HG 1061/2008 privind transportul deşeurilor periculoase şi nepericuloase pe teritoriul României.</w:t>
      </w:r>
    </w:p>
    <w:p w:rsidR="00D04377" w:rsidRPr="00253030" w:rsidRDefault="00D04377" w:rsidP="00151B61">
      <w:pPr>
        <w:pStyle w:val="Titlu2"/>
        <w:keepNext w:val="0"/>
        <w:numPr>
          <w:ilvl w:val="0"/>
          <w:numId w:val="15"/>
        </w:numPr>
        <w:tabs>
          <w:tab w:val="clear" w:pos="720"/>
          <w:tab w:val="num" w:pos="360"/>
        </w:tabs>
        <w:spacing w:line="240" w:lineRule="auto"/>
        <w:ind w:left="360"/>
        <w:rPr>
          <w:b w:val="0"/>
          <w:szCs w:val="24"/>
          <w:lang w:val="ro-RO"/>
        </w:rPr>
      </w:pPr>
      <w:r w:rsidRPr="00253030">
        <w:rPr>
          <w:b w:val="0"/>
          <w:szCs w:val="24"/>
          <w:lang w:val="ro-RO"/>
        </w:rPr>
        <w:t xml:space="preserve">Stocarea temporară a deşeurilor este permisă pentru o perioadă de maxim 1 an, în cazul în care deşeurile stocate urmează să fie eliminate şi de maxim 3 ani pentru deşeurile care urmează să fie tratate </w:t>
      </w:r>
      <w:r w:rsidR="008D5277" w:rsidRPr="00253030">
        <w:rPr>
          <w:b w:val="0"/>
          <w:szCs w:val="24"/>
          <w:lang w:val="ro-RO"/>
        </w:rPr>
        <w:t>in vederea valorificarii sau eliminarii</w:t>
      </w:r>
      <w:r w:rsidRPr="00253030">
        <w:rPr>
          <w:b w:val="0"/>
          <w:szCs w:val="24"/>
          <w:lang w:val="ro-RO"/>
        </w:rPr>
        <w:t>.</w:t>
      </w:r>
    </w:p>
    <w:p w:rsidR="00916A2D" w:rsidRPr="00253030" w:rsidRDefault="00916A2D" w:rsidP="00151B61">
      <w:pPr>
        <w:widowControl w:val="0"/>
        <w:numPr>
          <w:ilvl w:val="0"/>
          <w:numId w:val="15"/>
        </w:numPr>
        <w:tabs>
          <w:tab w:val="clear" w:pos="720"/>
          <w:tab w:val="num" w:pos="360"/>
        </w:tabs>
        <w:adjustRightInd w:val="0"/>
        <w:ind w:left="360"/>
        <w:jc w:val="both"/>
        <w:textAlignment w:val="baseline"/>
      </w:pPr>
      <w:r w:rsidRPr="00253030">
        <w:t>Gestionarea ambalajelor şi a deşeurilor de ambalaje se va realiza potrivit prevederilor legale în vigoare.</w:t>
      </w:r>
    </w:p>
    <w:p w:rsidR="003E7D91" w:rsidRPr="00253030" w:rsidRDefault="003E7D91" w:rsidP="00151B61">
      <w:pPr>
        <w:pStyle w:val="Titlu2"/>
        <w:keepNext w:val="0"/>
        <w:numPr>
          <w:ilvl w:val="0"/>
          <w:numId w:val="15"/>
        </w:numPr>
        <w:tabs>
          <w:tab w:val="clear" w:pos="720"/>
          <w:tab w:val="num" w:pos="360"/>
        </w:tabs>
        <w:spacing w:line="240" w:lineRule="auto"/>
        <w:ind w:left="360"/>
        <w:rPr>
          <w:b w:val="0"/>
          <w:szCs w:val="24"/>
          <w:lang w:val="ro-RO"/>
        </w:rPr>
      </w:pPr>
      <w:r w:rsidRPr="00253030">
        <w:rPr>
          <w:b w:val="0"/>
          <w:szCs w:val="24"/>
          <w:lang w:val="ro-RO"/>
        </w:rPr>
        <w:t xml:space="preserve"> Stocarea </w:t>
      </w:r>
      <w:r w:rsidR="00AC2848" w:rsidRPr="00253030">
        <w:rPr>
          <w:b w:val="0"/>
          <w:szCs w:val="24"/>
          <w:lang w:val="ro-RO"/>
        </w:rPr>
        <w:t>temporara a</w:t>
      </w:r>
      <w:r w:rsidRPr="00253030">
        <w:rPr>
          <w:b w:val="0"/>
          <w:szCs w:val="24"/>
          <w:lang w:val="ro-RO"/>
        </w:rPr>
        <w:t xml:space="preserve"> DEEE  se va realiza cu respectarea Anexei 8 din O.U.G. 5/2015</w:t>
      </w:r>
    </w:p>
    <w:p w:rsidR="003E7D91" w:rsidRPr="00253030" w:rsidRDefault="003E7D91" w:rsidP="00151B61">
      <w:pPr>
        <w:pStyle w:val="Titlu2"/>
        <w:keepNext w:val="0"/>
        <w:numPr>
          <w:ilvl w:val="0"/>
          <w:numId w:val="15"/>
        </w:numPr>
        <w:tabs>
          <w:tab w:val="clear" w:pos="720"/>
          <w:tab w:val="num" w:pos="360"/>
        </w:tabs>
        <w:spacing w:line="240" w:lineRule="auto"/>
        <w:ind w:left="360"/>
        <w:rPr>
          <w:b w:val="0"/>
          <w:szCs w:val="24"/>
          <w:lang w:val="ro-RO"/>
        </w:rPr>
      </w:pPr>
      <w:r w:rsidRPr="00253030">
        <w:rPr>
          <w:b w:val="0"/>
          <w:szCs w:val="24"/>
          <w:lang w:val="ro-RO"/>
        </w:rPr>
        <w:t xml:space="preserve"> In conformitate cu  H.G. 1032./2008, deşeurile de baterii şi acumulatori auto şi industriali care prezintă deteriorări ale carcaselor sau pierderi de electrolit trebuie să fie colectate separat de cele care nu prezintă deteriorări sau pierderi de electrolit, în containere speciale, pentru a fi predate operatorilor economici care desfăşoară, pe bază de contract, o activitate de tratare şi/sau reciclare; depozitarea se va face în spaţii special amenajate, împrejmuite şi asigurate pentru prevenirea scurgerilor necontrolate,.</w:t>
      </w:r>
    </w:p>
    <w:p w:rsidR="003E7D91" w:rsidRPr="00253030" w:rsidRDefault="003E7D91" w:rsidP="00151B61">
      <w:pPr>
        <w:pStyle w:val="Titlu2"/>
        <w:keepNext w:val="0"/>
        <w:numPr>
          <w:ilvl w:val="0"/>
          <w:numId w:val="15"/>
        </w:numPr>
        <w:tabs>
          <w:tab w:val="clear" w:pos="720"/>
          <w:tab w:val="num" w:pos="360"/>
        </w:tabs>
        <w:spacing w:line="240" w:lineRule="auto"/>
        <w:ind w:left="360"/>
        <w:rPr>
          <w:b w:val="0"/>
          <w:szCs w:val="24"/>
          <w:lang w:val="ro-RO"/>
        </w:rPr>
      </w:pPr>
      <w:r w:rsidRPr="00253030">
        <w:rPr>
          <w:b w:val="0"/>
          <w:szCs w:val="24"/>
          <w:lang w:val="ro-RO"/>
        </w:rPr>
        <w:t xml:space="preserve">Se va respecta  H.G. 235/2005 cu privire la desfasurarea  activităţii de colectare a uleiurilor uzate: </w:t>
      </w:r>
    </w:p>
    <w:p w:rsidR="003E7D91" w:rsidRPr="00253030" w:rsidRDefault="003E7D91" w:rsidP="003E7D91">
      <w:pPr>
        <w:pStyle w:val="Titlu2"/>
        <w:keepNext w:val="0"/>
        <w:numPr>
          <w:ilvl w:val="0"/>
          <w:numId w:val="0"/>
        </w:numPr>
        <w:spacing w:line="240" w:lineRule="auto"/>
        <w:ind w:left="360"/>
        <w:rPr>
          <w:b w:val="0"/>
          <w:szCs w:val="24"/>
          <w:lang w:val="ro-RO"/>
        </w:rPr>
      </w:pPr>
      <w:r w:rsidRPr="00253030">
        <w:rPr>
          <w:b w:val="0"/>
          <w:szCs w:val="24"/>
          <w:lang w:val="ro-RO"/>
        </w:rPr>
        <w:t xml:space="preserve">    a) să asigure colectarea separată a uleiurilor uzate, conform prevederilor anexei nr. 1, precum şi stocarea în condiţii de siguranţă pentru sănătatea populaţiei şi protecţia mediului;</w:t>
      </w:r>
    </w:p>
    <w:p w:rsidR="003E7D91" w:rsidRPr="00253030" w:rsidRDefault="003E7D91" w:rsidP="003E7D91">
      <w:pPr>
        <w:pStyle w:val="Titlu2"/>
        <w:keepNext w:val="0"/>
        <w:numPr>
          <w:ilvl w:val="0"/>
          <w:numId w:val="0"/>
        </w:numPr>
        <w:spacing w:line="240" w:lineRule="auto"/>
        <w:ind w:left="360"/>
        <w:rPr>
          <w:b w:val="0"/>
          <w:szCs w:val="24"/>
          <w:lang w:val="ro-RO"/>
        </w:rPr>
      </w:pPr>
      <w:r w:rsidRPr="00253030">
        <w:rPr>
          <w:b w:val="0"/>
          <w:szCs w:val="24"/>
          <w:lang w:val="ro-RO"/>
        </w:rPr>
        <w:t xml:space="preserve">    b) să predea toată cantitatea de ulei uzat operatorilor economici autorizaţi să desfăşoare activităţi de valorificare, însoţită de declaraţie pe propria răspundere, conform modelului prevăzut în anexa nr. 2, şi să păstreze o probă de ulei prelevată din fiecare transport. Proba se păstrează până când analiza acesteia confirmă calitatea declarată de colector şi uleiul uzat poate fi valorificat sau eliminat;</w:t>
      </w:r>
    </w:p>
    <w:p w:rsidR="003E7D91" w:rsidRPr="00253030" w:rsidRDefault="003E7D91" w:rsidP="003E7D91">
      <w:pPr>
        <w:pStyle w:val="Titlu2"/>
        <w:keepNext w:val="0"/>
        <w:numPr>
          <w:ilvl w:val="0"/>
          <w:numId w:val="0"/>
        </w:numPr>
        <w:spacing w:line="240" w:lineRule="auto"/>
        <w:ind w:left="360"/>
        <w:rPr>
          <w:b w:val="0"/>
          <w:szCs w:val="24"/>
          <w:lang w:val="ro-RO"/>
        </w:rPr>
      </w:pPr>
      <w:r w:rsidRPr="00253030">
        <w:rPr>
          <w:b w:val="0"/>
          <w:szCs w:val="24"/>
          <w:lang w:val="ro-RO"/>
        </w:rPr>
        <w:t xml:space="preserve">   c) să inscripţioneze vizibil pe recipiente categoria de ulei uzat colectat, potrivit prevederilor anexei nr. 1;</w:t>
      </w:r>
    </w:p>
    <w:p w:rsidR="003E7D91" w:rsidRPr="00253030" w:rsidRDefault="003E7D91" w:rsidP="003E7D91">
      <w:pPr>
        <w:pStyle w:val="Titlu2"/>
        <w:keepNext w:val="0"/>
        <w:numPr>
          <w:ilvl w:val="0"/>
          <w:numId w:val="0"/>
        </w:numPr>
        <w:spacing w:line="240" w:lineRule="auto"/>
        <w:ind w:left="360"/>
        <w:rPr>
          <w:b w:val="0"/>
          <w:szCs w:val="24"/>
          <w:lang w:val="ro-RO"/>
        </w:rPr>
      </w:pPr>
      <w:r w:rsidRPr="00253030">
        <w:rPr>
          <w:b w:val="0"/>
          <w:szCs w:val="24"/>
          <w:lang w:val="ro-RO"/>
        </w:rPr>
        <w:t xml:space="preserve">  d) să păstreze evidenţa privind cantitatea, calitatea, provenienţa, localizarea şi înregistrarea colectării uleiurilor uzate, precum şi înregistrarea predării acestora în conformitate cu prevederile lit. b);</w:t>
      </w:r>
    </w:p>
    <w:p w:rsidR="00967B40" w:rsidRDefault="003E7D91" w:rsidP="00936033">
      <w:pPr>
        <w:pStyle w:val="Titlu2"/>
        <w:keepNext w:val="0"/>
        <w:numPr>
          <w:ilvl w:val="0"/>
          <w:numId w:val="15"/>
        </w:numPr>
        <w:tabs>
          <w:tab w:val="clear" w:pos="720"/>
          <w:tab w:val="num" w:pos="360"/>
        </w:tabs>
        <w:spacing w:line="240" w:lineRule="auto"/>
        <w:ind w:left="360"/>
        <w:rPr>
          <w:b w:val="0"/>
          <w:szCs w:val="24"/>
          <w:lang w:val="ro-RO"/>
        </w:rPr>
      </w:pPr>
      <w:r w:rsidRPr="00253030">
        <w:rPr>
          <w:b w:val="0"/>
          <w:szCs w:val="24"/>
          <w:lang w:val="ro-RO"/>
        </w:rPr>
        <w:t>Pentru stocarea echipamentelor cu PCB uzate sau a deseurilor contaminate cu PCB se vor avea in vedere prevederile Ordinului 1179/2010 pentru aprobarea Ghidului privind gestionarea  ecologica rationala a bifenililor policlorurati;</w:t>
      </w:r>
    </w:p>
    <w:p w:rsidR="00686313" w:rsidRPr="00686313" w:rsidRDefault="00686313" w:rsidP="00686313">
      <w:pPr>
        <w:rPr>
          <w:lang w:eastAsia="ro-RO"/>
        </w:rPr>
      </w:pPr>
      <w:r>
        <w:rPr>
          <w:lang w:eastAsia="ro-RO"/>
        </w:rPr>
        <w:t>28.Respectarea prevederilor OUG nr.5/2015</w:t>
      </w:r>
      <w:r w:rsidR="00501DB2">
        <w:rPr>
          <w:lang w:eastAsia="ro-RO"/>
        </w:rPr>
        <w:t xml:space="preserve"> privind deseurile de echipamente electrice si electronice</w:t>
      </w:r>
      <w:r>
        <w:rPr>
          <w:lang w:eastAsia="ro-RO"/>
        </w:rPr>
        <w:t>;</w:t>
      </w:r>
    </w:p>
    <w:p w:rsidR="00936033" w:rsidRDefault="00936033" w:rsidP="00936033">
      <w:pPr>
        <w:rPr>
          <w:lang w:eastAsia="ro-RO"/>
        </w:rPr>
      </w:pPr>
      <w:r w:rsidRPr="00253030">
        <w:rPr>
          <w:lang w:eastAsia="ro-RO"/>
        </w:rPr>
        <w:t>29. Respectarea prevederilor Leg</w:t>
      </w:r>
      <w:r w:rsidR="00501DB2">
        <w:rPr>
          <w:lang w:eastAsia="ro-RO"/>
        </w:rPr>
        <w:t>ii nr.278/2013, privin emisiile industriale.</w:t>
      </w:r>
    </w:p>
    <w:p w:rsidR="00501DB2" w:rsidRDefault="00501DB2" w:rsidP="00936033">
      <w:pPr>
        <w:rPr>
          <w:lang w:eastAsia="ro-RO"/>
        </w:rPr>
      </w:pPr>
      <w:r>
        <w:rPr>
          <w:lang w:eastAsia="ro-RO"/>
        </w:rPr>
        <w:t>30.Conform prevederilor Legii nr.211/2011, republicata, cu modificari si completari, se efectueaza buletine de analiza pentru deseurile periculoase generate( exemplu: 19 02 11*, 16 10 01*, 19 02 05*, etc).</w:t>
      </w:r>
    </w:p>
    <w:p w:rsidR="00EE21F7" w:rsidRPr="00DF303A" w:rsidRDefault="00EE21F7" w:rsidP="00EE21F7">
      <w:pPr>
        <w:pStyle w:val="Default"/>
        <w:spacing w:after="71"/>
        <w:jc w:val="both"/>
        <w:rPr>
          <w:lang w:val="ro-RO"/>
        </w:rPr>
      </w:pPr>
      <w:r>
        <w:rPr>
          <w:lang w:eastAsia="ro-RO"/>
        </w:rPr>
        <w:t>31.</w:t>
      </w:r>
      <w:r w:rsidRPr="00EE21F7">
        <w:t xml:space="preserve"> </w:t>
      </w:r>
      <w:r>
        <w:t>C</w:t>
      </w:r>
      <w:r w:rsidRPr="00DF303A">
        <w:t xml:space="preserve">lasificarea si codificarea deseurilor, se realizeaza conform </w:t>
      </w:r>
      <w:r w:rsidRPr="00DF303A">
        <w:rPr>
          <w:color w:val="auto"/>
          <w:lang w:val="ro-RO"/>
        </w:rPr>
        <w:t>Leg</w:t>
      </w:r>
      <w:r>
        <w:rPr>
          <w:color w:val="auto"/>
          <w:lang w:val="ro-RO"/>
        </w:rPr>
        <w:t>ii</w:t>
      </w:r>
      <w:r w:rsidRPr="00DF303A">
        <w:rPr>
          <w:color w:val="auto"/>
          <w:lang w:val="ro-RO"/>
        </w:rPr>
        <w:t xml:space="preserve"> 211, republicata cu modificarile si completarile ulterioare</w:t>
      </w:r>
      <w:r>
        <w:rPr>
          <w:color w:val="auto"/>
          <w:lang w:val="ro-RO"/>
        </w:rPr>
        <w:t>, art. 7, alin. (1):</w:t>
      </w:r>
    </w:p>
    <w:p w:rsidR="00EE21F7" w:rsidRDefault="00EE21F7" w:rsidP="00D033DC">
      <w:pPr>
        <w:pStyle w:val="Default"/>
        <w:numPr>
          <w:ilvl w:val="0"/>
          <w:numId w:val="105"/>
        </w:numPr>
        <w:spacing w:after="71"/>
        <w:jc w:val="both"/>
        <w:rPr>
          <w:lang w:val="ro-RO"/>
        </w:rPr>
      </w:pPr>
      <w:r>
        <w:rPr>
          <w:lang w:val="ro-RO"/>
        </w:rPr>
        <w:t>Directivei 2008/98/CE a Parlamentului European si a Consiliului din 19 noiembrie 2008 privind deseurile si de abrogare a anumitor directive, cu modificarile si completarile ulterioare;</w:t>
      </w:r>
    </w:p>
    <w:p w:rsidR="00EE21F7" w:rsidRDefault="00EE21F7" w:rsidP="00D033DC">
      <w:pPr>
        <w:pStyle w:val="Default"/>
        <w:numPr>
          <w:ilvl w:val="0"/>
          <w:numId w:val="105"/>
        </w:numPr>
        <w:spacing w:after="71"/>
        <w:jc w:val="both"/>
        <w:rPr>
          <w:lang w:val="ro-RO"/>
        </w:rPr>
      </w:pPr>
      <w:r>
        <w:rPr>
          <w:lang w:val="ro-RO"/>
        </w:rPr>
        <w:t>Deciziei Comisiei 2000/532/CE din 3 mai 2000 de inlocuire a Deciziei 94/3/CE de stabilire a unei liste de deseuri in temeiul art. 1 lit. (a) din Directiva 75/442/CEE a Consiliului privind deseurile si a Directivei 94/904/CE a Consiliului de stabilire a unei liste de deseuri periculoase in temeiul art. 1 alin. (4) din Directiva 91/689/CEE a Consiliului privind deseurile periculoase cu modificarile ulterioare;</w:t>
      </w:r>
    </w:p>
    <w:p w:rsidR="00EE21F7" w:rsidRPr="00DF303A" w:rsidRDefault="00EE21F7" w:rsidP="00D033DC">
      <w:pPr>
        <w:pStyle w:val="Default"/>
        <w:numPr>
          <w:ilvl w:val="0"/>
          <w:numId w:val="105"/>
        </w:numPr>
        <w:spacing w:after="71"/>
        <w:jc w:val="both"/>
        <w:rPr>
          <w:lang w:val="ro-RO"/>
        </w:rPr>
      </w:pPr>
      <w:r>
        <w:rPr>
          <w:lang w:val="ro-RO"/>
        </w:rPr>
        <w:t>Deciziei Comisiei 2014/955/UE din 18 decembrie 2014 de modificare a Deciziei 2000/532/CE de stabilire a unei liste de deseuri in temeiul Directivei 2008/98/CE a Parlamentului European si a Consiliului.</w:t>
      </w:r>
    </w:p>
    <w:p w:rsidR="00EE21F7" w:rsidRDefault="00EE21F7" w:rsidP="00936033">
      <w:pPr>
        <w:rPr>
          <w:lang w:eastAsia="ro-RO"/>
        </w:rPr>
      </w:pPr>
    </w:p>
    <w:p w:rsidR="00D04377" w:rsidRPr="00253030" w:rsidRDefault="00501DB2" w:rsidP="00C42FA2">
      <w:pPr>
        <w:rPr>
          <w:b/>
          <w:noProof/>
        </w:rPr>
      </w:pPr>
      <w:r>
        <w:rPr>
          <w:lang w:eastAsia="ro-RO"/>
        </w:rPr>
        <w:t xml:space="preserve">     </w:t>
      </w:r>
      <w:r w:rsidR="00D04377" w:rsidRPr="00253030">
        <w:rPr>
          <w:b/>
          <w:noProof/>
        </w:rPr>
        <w:t xml:space="preserve">11.1. </w:t>
      </w:r>
      <w:r w:rsidR="00E62B57" w:rsidRPr="00253030">
        <w:rPr>
          <w:b/>
          <w:noProof/>
        </w:rPr>
        <w:t>Deşeuri generate, stocate temporar</w:t>
      </w:r>
      <w:bookmarkEnd w:id="38"/>
      <w:bookmarkEnd w:id="39"/>
      <w:r w:rsidR="00E62B57" w:rsidRPr="00253030">
        <w:rPr>
          <w:b/>
          <w:noProof/>
        </w:rPr>
        <w:t xml:space="preserve"> </w:t>
      </w:r>
    </w:p>
    <w:p w:rsidR="0029202F" w:rsidRPr="00253030" w:rsidRDefault="0029202F" w:rsidP="00982268">
      <w:pPr>
        <w:widowControl w:val="0"/>
        <w:overflowPunct w:val="0"/>
        <w:autoSpaceDE w:val="0"/>
        <w:autoSpaceDN w:val="0"/>
        <w:adjustRightInd w:val="0"/>
        <w:spacing w:line="242" w:lineRule="auto"/>
        <w:ind w:left="7" w:right="180"/>
      </w:pPr>
    </w:p>
    <w:p w:rsidR="00982268" w:rsidRPr="00EE21F7" w:rsidRDefault="00982268" w:rsidP="00982268">
      <w:pPr>
        <w:widowControl w:val="0"/>
        <w:overflowPunct w:val="0"/>
        <w:autoSpaceDE w:val="0"/>
        <w:autoSpaceDN w:val="0"/>
        <w:adjustRightInd w:val="0"/>
        <w:spacing w:line="242" w:lineRule="auto"/>
        <w:ind w:left="7" w:right="180"/>
      </w:pPr>
      <w:r w:rsidRPr="00EE21F7">
        <w:t>Tipurile de deseuri rezultate din activitatea SC Eco Fire Sistems SRL Constanta, modul de manipulare si depozitare sunt prezentate în Tabelul 11.1.1</w:t>
      </w:r>
    </w:p>
    <w:p w:rsidR="0029202F" w:rsidRPr="00EE21F7" w:rsidRDefault="0029202F" w:rsidP="00982268">
      <w:pPr>
        <w:widowControl w:val="0"/>
        <w:overflowPunct w:val="0"/>
        <w:autoSpaceDE w:val="0"/>
        <w:autoSpaceDN w:val="0"/>
        <w:adjustRightInd w:val="0"/>
        <w:spacing w:line="242" w:lineRule="auto"/>
        <w:ind w:left="7" w:right="180"/>
      </w:pPr>
    </w:p>
    <w:tbl>
      <w:tblPr>
        <w:tblW w:w="10804" w:type="dxa"/>
        <w:tblInd w:w="-459" w:type="dxa"/>
        <w:tblLayout w:type="fixed"/>
        <w:tblLook w:val="04A0" w:firstRow="1" w:lastRow="0" w:firstColumn="1" w:lastColumn="0" w:noHBand="0" w:noVBand="1"/>
      </w:tblPr>
      <w:tblGrid>
        <w:gridCol w:w="10804"/>
      </w:tblGrid>
      <w:tr w:rsidR="000849D1" w:rsidRPr="00EE21F7" w:rsidTr="000F5949">
        <w:trPr>
          <w:trHeight w:val="260"/>
        </w:trPr>
        <w:tc>
          <w:tcPr>
            <w:tcW w:w="10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9D1" w:rsidRPr="00EE21F7" w:rsidRDefault="000849D1" w:rsidP="000849D1">
            <w:pPr>
              <w:jc w:val="center"/>
            </w:pPr>
            <w:r w:rsidRPr="00EE21F7">
              <w:t>Tabelul 11.1.1</w:t>
            </w:r>
          </w:p>
        </w:tc>
      </w:tr>
    </w:tbl>
    <w:p w:rsidR="0029202F" w:rsidRPr="00253030" w:rsidRDefault="0029202F" w:rsidP="00982268">
      <w:pPr>
        <w:widowControl w:val="0"/>
        <w:overflowPunct w:val="0"/>
        <w:autoSpaceDE w:val="0"/>
        <w:autoSpaceDN w:val="0"/>
        <w:adjustRightInd w:val="0"/>
        <w:spacing w:line="242" w:lineRule="auto"/>
        <w:ind w:left="7" w:right="180"/>
      </w:pPr>
    </w:p>
    <w:tbl>
      <w:tblPr>
        <w:tblW w:w="10490" w:type="dxa"/>
        <w:tblInd w:w="-459" w:type="dxa"/>
        <w:tblLayout w:type="fixed"/>
        <w:tblLook w:val="04A0" w:firstRow="1" w:lastRow="0" w:firstColumn="1" w:lastColumn="0" w:noHBand="0" w:noVBand="1"/>
      </w:tblPr>
      <w:tblGrid>
        <w:gridCol w:w="426"/>
        <w:gridCol w:w="2126"/>
        <w:gridCol w:w="1139"/>
        <w:gridCol w:w="2833"/>
        <w:gridCol w:w="1275"/>
        <w:gridCol w:w="1133"/>
        <w:gridCol w:w="1558"/>
      </w:tblGrid>
      <w:tr w:rsidR="00E00EB4" w:rsidRPr="00E00EB4" w:rsidTr="00B6524D">
        <w:trPr>
          <w:trHeight w:val="455"/>
        </w:trPr>
        <w:tc>
          <w:tcPr>
            <w:tcW w:w="426" w:type="dxa"/>
            <w:vMerge w:val="restart"/>
            <w:tcBorders>
              <w:top w:val="single" w:sz="4" w:space="0" w:color="auto"/>
              <w:left w:val="single" w:sz="4" w:space="0" w:color="auto"/>
              <w:bottom w:val="nil"/>
              <w:right w:val="single" w:sz="4" w:space="0" w:color="auto"/>
            </w:tcBorders>
            <w:shd w:val="clear" w:color="auto" w:fill="auto"/>
            <w:vAlign w:val="center"/>
            <w:hideMark/>
          </w:tcPr>
          <w:p w:rsidR="00E00EB4" w:rsidRPr="00E00EB4" w:rsidRDefault="00E00EB4" w:rsidP="00B6524D">
            <w:pPr>
              <w:jc w:val="center"/>
              <w:rPr>
                <w:rFonts w:ascii="Calibri" w:hAnsi="Calibri"/>
                <w:b/>
                <w:bCs/>
                <w:sz w:val="18"/>
                <w:szCs w:val="18"/>
              </w:rPr>
            </w:pPr>
            <w:r w:rsidRPr="00E00EB4">
              <w:rPr>
                <w:rFonts w:ascii="Calibri" w:hAnsi="Calibri"/>
                <w:b/>
                <w:bCs/>
                <w:sz w:val="18"/>
                <w:szCs w:val="18"/>
              </w:rPr>
              <w:t>Nr crt</w:t>
            </w:r>
          </w:p>
        </w:tc>
        <w:tc>
          <w:tcPr>
            <w:tcW w:w="2126" w:type="dxa"/>
            <w:vMerge w:val="restart"/>
            <w:tcBorders>
              <w:top w:val="single" w:sz="4" w:space="0" w:color="auto"/>
              <w:left w:val="single" w:sz="4" w:space="0" w:color="auto"/>
              <w:right w:val="single" w:sz="4" w:space="0" w:color="auto"/>
            </w:tcBorders>
          </w:tcPr>
          <w:p w:rsidR="00E00EB4" w:rsidRPr="00E00EB4" w:rsidRDefault="00E00EB4" w:rsidP="00B6524D">
            <w:pPr>
              <w:rPr>
                <w:rFonts w:ascii="Calibri" w:hAnsi="Calibri"/>
                <w:b/>
                <w:bCs/>
                <w:sz w:val="20"/>
                <w:szCs w:val="20"/>
              </w:rPr>
            </w:pPr>
          </w:p>
          <w:p w:rsidR="00E00EB4" w:rsidRPr="00E00EB4" w:rsidRDefault="00E00EB4" w:rsidP="00B6524D">
            <w:pPr>
              <w:rPr>
                <w:rFonts w:ascii="Calibri" w:hAnsi="Calibri"/>
                <w:b/>
                <w:bCs/>
                <w:sz w:val="20"/>
                <w:szCs w:val="20"/>
              </w:rPr>
            </w:pPr>
          </w:p>
          <w:p w:rsidR="00E00EB4" w:rsidRPr="00E00EB4" w:rsidRDefault="00E00EB4" w:rsidP="00B6524D">
            <w:pPr>
              <w:rPr>
                <w:rFonts w:ascii="Calibri" w:hAnsi="Calibri"/>
                <w:b/>
                <w:bCs/>
                <w:sz w:val="20"/>
                <w:szCs w:val="20"/>
              </w:rPr>
            </w:pPr>
            <w:r w:rsidRPr="00E00EB4">
              <w:rPr>
                <w:rFonts w:ascii="Calibri" w:hAnsi="Calibri"/>
                <w:b/>
                <w:bCs/>
                <w:sz w:val="20"/>
                <w:szCs w:val="20"/>
              </w:rPr>
              <w:t>ACTIVITATE DIN CARE REZULTA DESEURI</w:t>
            </w:r>
          </w:p>
        </w:tc>
        <w:tc>
          <w:tcPr>
            <w:tcW w:w="3972" w:type="dxa"/>
            <w:gridSpan w:val="2"/>
            <w:tcBorders>
              <w:top w:val="single" w:sz="4" w:space="0" w:color="auto"/>
              <w:left w:val="single" w:sz="4" w:space="0" w:color="auto"/>
              <w:bottom w:val="single" w:sz="4" w:space="0" w:color="auto"/>
              <w:right w:val="nil"/>
            </w:tcBorders>
            <w:shd w:val="clear" w:color="auto" w:fill="auto"/>
            <w:noWrap/>
            <w:vAlign w:val="bottom"/>
            <w:hideMark/>
          </w:tcPr>
          <w:p w:rsidR="00E00EB4" w:rsidRPr="00E00EB4" w:rsidRDefault="00E00EB4" w:rsidP="00B6524D">
            <w:pPr>
              <w:jc w:val="center"/>
              <w:rPr>
                <w:rFonts w:ascii="Calibri" w:hAnsi="Calibri"/>
                <w:b/>
                <w:bCs/>
                <w:sz w:val="20"/>
                <w:szCs w:val="20"/>
              </w:rPr>
            </w:pPr>
            <w:r w:rsidRPr="00E00EB4">
              <w:rPr>
                <w:rFonts w:ascii="Calibri" w:hAnsi="Calibri"/>
                <w:b/>
                <w:bCs/>
                <w:sz w:val="20"/>
                <w:szCs w:val="20"/>
              </w:rPr>
              <w:t>Deseuri Generate</w:t>
            </w:r>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jc w:val="center"/>
              <w:rPr>
                <w:rFonts w:ascii="Calibri" w:hAnsi="Calibri"/>
                <w:b/>
                <w:bCs/>
                <w:sz w:val="20"/>
                <w:szCs w:val="20"/>
              </w:rPr>
            </w:pPr>
            <w:r w:rsidRPr="00E00EB4">
              <w:rPr>
                <w:rFonts w:ascii="Calibri" w:hAnsi="Calibri"/>
                <w:b/>
                <w:bCs/>
                <w:sz w:val="20"/>
                <w:szCs w:val="20"/>
              </w:rPr>
              <w:t>Mod de gestionare</w:t>
            </w:r>
          </w:p>
        </w:tc>
      </w:tr>
      <w:tr w:rsidR="00E00EB4" w:rsidRPr="00E00EB4" w:rsidTr="00B6524D">
        <w:trPr>
          <w:trHeight w:val="814"/>
        </w:trPr>
        <w:tc>
          <w:tcPr>
            <w:tcW w:w="426" w:type="dxa"/>
            <w:vMerge/>
            <w:tcBorders>
              <w:top w:val="nil"/>
              <w:left w:val="single" w:sz="4" w:space="0" w:color="auto"/>
              <w:bottom w:val="single" w:sz="4" w:space="0" w:color="auto"/>
              <w:right w:val="single" w:sz="4" w:space="0" w:color="auto"/>
            </w:tcBorders>
            <w:vAlign w:val="center"/>
            <w:hideMark/>
          </w:tcPr>
          <w:p w:rsidR="00E00EB4" w:rsidRPr="00E00EB4" w:rsidRDefault="00E00EB4" w:rsidP="00B6524D">
            <w:pPr>
              <w:rPr>
                <w:rFonts w:ascii="Calibri" w:hAnsi="Calibri"/>
                <w:b/>
                <w:bCs/>
                <w:sz w:val="18"/>
                <w:szCs w:val="18"/>
              </w:rPr>
            </w:pPr>
          </w:p>
        </w:tc>
        <w:tc>
          <w:tcPr>
            <w:tcW w:w="2126" w:type="dxa"/>
            <w:vMerge/>
            <w:tcBorders>
              <w:left w:val="single" w:sz="4" w:space="0" w:color="auto"/>
              <w:bottom w:val="single" w:sz="4" w:space="0" w:color="auto"/>
              <w:right w:val="single" w:sz="4" w:space="0" w:color="auto"/>
            </w:tcBorders>
          </w:tcPr>
          <w:p w:rsidR="00E00EB4" w:rsidRPr="00E00EB4" w:rsidRDefault="00E00EB4" w:rsidP="00B6524D">
            <w:pPr>
              <w:jc w:val="center"/>
              <w:rPr>
                <w:rFonts w:ascii="Calibri" w:hAnsi="Calibri"/>
                <w:b/>
                <w:bCs/>
                <w:sz w:val="18"/>
                <w:szCs w:val="18"/>
              </w:rPr>
            </w:pPr>
          </w:p>
        </w:tc>
        <w:tc>
          <w:tcPr>
            <w:tcW w:w="1139" w:type="dxa"/>
            <w:tcBorders>
              <w:top w:val="single" w:sz="4" w:space="0" w:color="auto"/>
              <w:left w:val="single" w:sz="4" w:space="0" w:color="auto"/>
              <w:bottom w:val="single" w:sz="4" w:space="0" w:color="auto"/>
              <w:right w:val="nil"/>
            </w:tcBorders>
            <w:shd w:val="clear" w:color="auto" w:fill="auto"/>
            <w:noWrap/>
            <w:vAlign w:val="bottom"/>
            <w:hideMark/>
          </w:tcPr>
          <w:p w:rsidR="00E00EB4" w:rsidRPr="00E00EB4" w:rsidRDefault="00E00EB4" w:rsidP="00B6524D">
            <w:pPr>
              <w:rPr>
                <w:rFonts w:ascii="Calibri" w:hAnsi="Calibri"/>
                <w:b/>
                <w:bCs/>
                <w:sz w:val="18"/>
                <w:szCs w:val="18"/>
              </w:rPr>
            </w:pPr>
            <w:r w:rsidRPr="00E00EB4">
              <w:rPr>
                <w:rFonts w:ascii="Calibri" w:hAnsi="Calibri"/>
                <w:b/>
                <w:bCs/>
                <w:sz w:val="18"/>
                <w:szCs w:val="18"/>
              </w:rPr>
              <w:t>Cod deseu</w:t>
            </w:r>
          </w:p>
          <w:p w:rsidR="00E00EB4" w:rsidRPr="00E00EB4" w:rsidRDefault="00E00EB4" w:rsidP="00B6524D">
            <w:pPr>
              <w:jc w:val="center"/>
              <w:rPr>
                <w:rFonts w:ascii="Calibri" w:hAnsi="Calibri"/>
                <w:b/>
                <w:bCs/>
                <w:sz w:val="18"/>
                <w:szCs w:val="18"/>
              </w:rPr>
            </w:pPr>
          </w:p>
        </w:tc>
        <w:tc>
          <w:tcPr>
            <w:tcW w:w="2833" w:type="dxa"/>
            <w:tcBorders>
              <w:top w:val="single" w:sz="4" w:space="0" w:color="auto"/>
              <w:left w:val="single" w:sz="4" w:space="0" w:color="auto"/>
              <w:bottom w:val="single" w:sz="4" w:space="0" w:color="auto"/>
              <w:right w:val="nil"/>
            </w:tcBorders>
            <w:shd w:val="clear" w:color="auto" w:fill="auto"/>
            <w:vAlign w:val="bottom"/>
          </w:tcPr>
          <w:p w:rsidR="00E00EB4" w:rsidRPr="00E00EB4" w:rsidRDefault="00E00EB4" w:rsidP="00B6524D">
            <w:pPr>
              <w:jc w:val="center"/>
              <w:rPr>
                <w:rFonts w:ascii="Calibri" w:hAnsi="Calibri"/>
                <w:b/>
                <w:bCs/>
                <w:sz w:val="18"/>
                <w:szCs w:val="18"/>
              </w:rPr>
            </w:pPr>
            <w:r w:rsidRPr="00E00EB4">
              <w:rPr>
                <w:rFonts w:ascii="Calibri" w:hAnsi="Calibri"/>
                <w:b/>
                <w:bCs/>
                <w:sz w:val="18"/>
                <w:szCs w:val="18"/>
              </w:rPr>
              <w:t>Denumire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jc w:val="center"/>
              <w:rPr>
                <w:rFonts w:ascii="Calibri" w:hAnsi="Calibri"/>
                <w:b/>
                <w:bCs/>
                <w:sz w:val="18"/>
                <w:szCs w:val="18"/>
              </w:rPr>
            </w:pPr>
            <w:r w:rsidRPr="00E00EB4">
              <w:rPr>
                <w:rFonts w:ascii="Calibri" w:hAnsi="Calibri"/>
                <w:b/>
                <w:bCs/>
                <w:sz w:val="18"/>
                <w:szCs w:val="18"/>
              </w:rPr>
              <w:t>Valorificare</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jc w:val="center"/>
              <w:rPr>
                <w:rFonts w:ascii="Calibri" w:hAnsi="Calibri"/>
                <w:b/>
                <w:bCs/>
                <w:sz w:val="18"/>
                <w:szCs w:val="18"/>
              </w:rPr>
            </w:pPr>
            <w:r w:rsidRPr="00E00EB4">
              <w:rPr>
                <w:rFonts w:ascii="Calibri" w:hAnsi="Calibri"/>
                <w:b/>
                <w:bCs/>
                <w:sz w:val="18"/>
                <w:szCs w:val="18"/>
              </w:rPr>
              <w:t>Eliminare</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jc w:val="center"/>
              <w:rPr>
                <w:rFonts w:ascii="Calibri" w:hAnsi="Calibri"/>
                <w:b/>
                <w:bCs/>
                <w:sz w:val="18"/>
                <w:szCs w:val="18"/>
              </w:rPr>
            </w:pPr>
            <w:r w:rsidRPr="00E00EB4">
              <w:rPr>
                <w:rFonts w:ascii="Calibri" w:hAnsi="Calibri"/>
                <w:b/>
                <w:bCs/>
                <w:sz w:val="18"/>
                <w:szCs w:val="18"/>
              </w:rPr>
              <w:t>Stocare pe amplasament</w:t>
            </w:r>
          </w:p>
        </w:tc>
      </w:tr>
      <w:tr w:rsidR="00E00EB4" w:rsidRPr="00E00EB4" w:rsidTr="00B6524D">
        <w:trPr>
          <w:trHeight w:val="403"/>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1</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ACTIVITATI DE BIROU</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 xml:space="preserve">08 03 18 </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Deseuri de tonere si imprimante, altele decat cele specificate la 08 03 17</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 xml:space="preserve">  </w:t>
            </w:r>
          </w:p>
          <w:p w:rsidR="00E00EB4" w:rsidRPr="00E00EB4" w:rsidRDefault="00E00EB4" w:rsidP="00B6524D">
            <w:pPr>
              <w:rPr>
                <w:rFonts w:ascii="Calibri" w:hAnsi="Calibri"/>
                <w:sz w:val="18"/>
                <w:szCs w:val="18"/>
              </w:rPr>
            </w:pPr>
            <w:r w:rsidRPr="00E00EB4">
              <w:rPr>
                <w:rFonts w:ascii="Calibri" w:hAnsi="Calibri"/>
                <w:sz w:val="18"/>
                <w:szCs w:val="18"/>
              </w:rPr>
              <w:t xml:space="preserve">  D 10</w:t>
            </w:r>
          </w:p>
          <w:p w:rsidR="00E00EB4" w:rsidRPr="00E00EB4" w:rsidRDefault="00E00EB4" w:rsidP="00B6524D">
            <w:pPr>
              <w:rPr>
                <w:rFonts w:ascii="Calibri" w:hAnsi="Calibri"/>
                <w:sz w:val="18"/>
                <w:szCs w:val="18"/>
              </w:rPr>
            </w:pP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INCINERARE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10 01 18*</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Deseuri de la spalarea gazelor cu continut de substante periculoase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3</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MENTENANTA</w:t>
            </w:r>
          </w:p>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12 01 12*</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Ceruri si grasimi uzate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4</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MENTENANTA DEMONTARE/DEZMEMBRARE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13 01 11*</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uleiuri hidraulice sintetice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5</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MENTENANTA DEMONTARE/DEZMEMBRARE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13 02 06*</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Uleiuri sintetice de motor, de transmisie si de ungere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6</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DEZMEMBRARE SI TRATARE CONDENSATORI SI TRANSFORMATORI CU PCB</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13 03 01*</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Uleiuri izolante si de transmitere a caldurii cu continut de PCB</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 xml:space="preserve"> 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7</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DEZMEMBRARE SI TRATARE CONDENSATORI SI TRANSFORMATORI CU PCB</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13 03 07*</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Uleiuri minerale neclorinate izolante si de transmitere a caldurii</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8</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15 01 02</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Ambalaje de materiale plastice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9</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15 01 04</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Ambalaje metalice</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10</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15 01 07</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Ambalaje de sticla</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11</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PRODUCTIE</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15 02 03</w:t>
            </w:r>
          </w:p>
        </w:tc>
        <w:tc>
          <w:tcPr>
            <w:tcW w:w="2833" w:type="dxa"/>
            <w:tcBorders>
              <w:top w:val="nil"/>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Absorbanti, materiale filtrante, materiale de lustruire si imbracaminte de protectie, altele decat cele specificate la 15 02 02</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R1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D 10</w:t>
            </w:r>
          </w:p>
          <w:p w:rsidR="00E00EB4" w:rsidRPr="00E00EB4" w:rsidRDefault="00E00EB4" w:rsidP="00B6524D">
            <w:pPr>
              <w:rPr>
                <w:rFonts w:ascii="Calibri" w:hAnsi="Calibri"/>
                <w:sz w:val="18"/>
                <w:szCs w:val="18"/>
              </w:rPr>
            </w:pPr>
            <w:r w:rsidRPr="00E00EB4">
              <w:rPr>
                <w:rFonts w:ascii="Calibri" w:hAnsi="Calibri"/>
                <w:sz w:val="18"/>
                <w:szCs w:val="18"/>
              </w:rPr>
              <w:t xml:space="preserve">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12</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16 01 03</w:t>
            </w:r>
          </w:p>
        </w:tc>
        <w:tc>
          <w:tcPr>
            <w:tcW w:w="2833" w:type="dxa"/>
            <w:tcBorders>
              <w:top w:val="nil"/>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Anvelope scoase din uz</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13</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16 01 07*</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Filtre de ulei</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646"/>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14</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16 02 15*</w:t>
            </w:r>
          </w:p>
        </w:tc>
        <w:tc>
          <w:tcPr>
            <w:tcW w:w="2833" w:type="dxa"/>
            <w:tcBorders>
              <w:top w:val="single" w:sz="4" w:space="0" w:color="auto"/>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Componente periculoase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D 10</w:t>
            </w:r>
          </w:p>
          <w:p w:rsidR="00E00EB4" w:rsidRPr="00E00EB4" w:rsidRDefault="00E00EB4" w:rsidP="00B6524D">
            <w:pPr>
              <w:rPr>
                <w:rFonts w:ascii="Calibri" w:hAnsi="Calibri"/>
                <w:sz w:val="18"/>
                <w:szCs w:val="18"/>
              </w:rPr>
            </w:pPr>
            <w:r w:rsidRPr="00E00EB4">
              <w:rPr>
                <w:rFonts w:ascii="Calibri" w:hAnsi="Calibri"/>
                <w:sz w:val="18"/>
                <w:szCs w:val="18"/>
              </w:rPr>
              <w:t xml:space="preserve"> </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114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15</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16 02 16</w:t>
            </w:r>
          </w:p>
        </w:tc>
        <w:tc>
          <w:tcPr>
            <w:tcW w:w="2833" w:type="dxa"/>
            <w:tcBorders>
              <w:top w:val="single" w:sz="4" w:space="0" w:color="auto"/>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Componente demontate din echipamente casate, altele decat cele specificate la 16 02 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R 12</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D 10</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16</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16 06 05</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Alte baterii si acumulatori</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117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17</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DEZMEMBRARE</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16 08 03</w:t>
            </w:r>
          </w:p>
        </w:tc>
        <w:tc>
          <w:tcPr>
            <w:tcW w:w="2833" w:type="dxa"/>
            <w:tcBorders>
              <w:top w:val="nil"/>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Catalizatori uzati cu continut de metale tranzitionale sau compusi ai metalelor tranzitionale, fara alte specificatii</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18</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16 10 01*</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Deseuri lichide apoase cu continut de substante periculoase</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9</w:t>
            </w:r>
          </w:p>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19</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16 10 02</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Deseuri lichide apoase, altele decat cele mentionate la 16 10 01</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9</w:t>
            </w:r>
          </w:p>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20</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INCINERARE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01 10*</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carbune activ epuizat de la epurarea gazelor de ardere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21</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INCINERARE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01 11*</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Cenusi de ardere si zguri cu continut de substante periculoase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5</w:t>
            </w:r>
          </w:p>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22</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INCINERARE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19 01 12</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Cenusi de ardere si zguri, altele decat cele mentionate la 19 01 11</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5</w:t>
            </w:r>
          </w:p>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23</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TOCARE</w:t>
            </w:r>
          </w:p>
          <w:p w:rsidR="00E00EB4" w:rsidRPr="00E00EB4" w:rsidRDefault="00E00EB4" w:rsidP="00B6524D">
            <w:pPr>
              <w:rPr>
                <w:rFonts w:ascii="Calibri" w:hAnsi="Calibri"/>
                <w:sz w:val="18"/>
                <w:szCs w:val="18"/>
              </w:rPr>
            </w:pPr>
            <w:r w:rsidRPr="00E00EB4">
              <w:rPr>
                <w:rFonts w:ascii="Calibri" w:hAnsi="Calibri"/>
                <w:sz w:val="18"/>
                <w:szCs w:val="18"/>
              </w:rPr>
              <w:t>DEMONTARE/DEZMEMBRARE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19 02 03</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Deseuri preamestecate continand numai deseuri nepericuloase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24</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02 04*</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Deseuri preamestecate continand cel putin un deseu periculos</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25</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02 05*</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Namoluri de la tratarea fizico-chimica cu continut de substante periculoase</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5</w:t>
            </w:r>
          </w:p>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26</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02 08*</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Deseuri lichide combustibile cu continut de substante periculoase</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7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27</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02 11*</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Alte deseuri cu continut de substante periculoase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138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28</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MENTENANTA</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19 08 11*</w:t>
            </w:r>
          </w:p>
        </w:tc>
        <w:tc>
          <w:tcPr>
            <w:tcW w:w="2833" w:type="dxa"/>
            <w:tcBorders>
              <w:top w:val="single" w:sz="4" w:space="0" w:color="auto"/>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namoluri cu continut de substante periculoase de la epurarea biologica a apelor reziduale</w:t>
            </w:r>
            <w:r w:rsidRPr="00E00EB4">
              <w:rPr>
                <w:rFonts w:ascii="Calibri" w:hAnsi="Calibri"/>
                <w:sz w:val="18"/>
                <w:szCs w:val="18"/>
              </w:rPr>
              <w:br/>
              <w:t>industriale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p>
          <w:p w:rsidR="00E00EB4" w:rsidRPr="00E00EB4" w:rsidRDefault="00E00EB4" w:rsidP="00B6524D">
            <w:pPr>
              <w:rPr>
                <w:rFonts w:ascii="Calibri" w:hAnsi="Calibri"/>
                <w:sz w:val="18"/>
                <w:szCs w:val="18"/>
              </w:rPr>
            </w:pPr>
            <w:r w:rsidRPr="00E00EB4">
              <w:rPr>
                <w:rFonts w:ascii="Calibri" w:hAnsi="Calibri"/>
                <w:sz w:val="18"/>
                <w:szCs w:val="18"/>
              </w:rPr>
              <w:t>D 5</w:t>
            </w:r>
          </w:p>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114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29</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MENTENANTA</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19 08 12</w:t>
            </w:r>
          </w:p>
        </w:tc>
        <w:tc>
          <w:tcPr>
            <w:tcW w:w="2833" w:type="dxa"/>
            <w:tcBorders>
              <w:top w:val="single" w:sz="4" w:space="0" w:color="auto"/>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namoluri de la epurarea biologica a apelor reziduale industriale, altele decat cele specificate</w:t>
            </w:r>
            <w:r w:rsidRPr="00E00EB4">
              <w:rPr>
                <w:rFonts w:ascii="Calibri" w:hAnsi="Calibri"/>
                <w:sz w:val="18"/>
                <w:szCs w:val="18"/>
              </w:rPr>
              <w:br/>
              <w:t>la 19 08 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5</w:t>
            </w:r>
          </w:p>
          <w:p w:rsidR="00E00EB4" w:rsidRPr="00E00EB4" w:rsidRDefault="00E00EB4" w:rsidP="00B6524D">
            <w:pPr>
              <w:rPr>
                <w:rFonts w:ascii="Calibri" w:hAnsi="Calibri"/>
                <w:sz w:val="18"/>
                <w:szCs w:val="18"/>
              </w:rPr>
            </w:pPr>
            <w:r w:rsidRPr="00E00EB4">
              <w:rPr>
                <w:rFonts w:ascii="Calibri" w:hAnsi="Calibri"/>
                <w:sz w:val="18"/>
                <w:szCs w:val="18"/>
              </w:rPr>
              <w:t>D 10</w:t>
            </w:r>
          </w:p>
          <w:p w:rsidR="00E00EB4" w:rsidRPr="00E00EB4" w:rsidRDefault="00E00EB4" w:rsidP="00B6524D">
            <w:pPr>
              <w:rPr>
                <w:rFonts w:ascii="Calibri" w:hAnsi="Calibri"/>
                <w:sz w:val="18"/>
                <w:szCs w:val="18"/>
              </w:rPr>
            </w:pP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673"/>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30</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jc w:val="center"/>
              <w:rPr>
                <w:rFonts w:ascii="Calibri" w:hAnsi="Calibri"/>
                <w:b/>
                <w:sz w:val="18"/>
                <w:szCs w:val="18"/>
              </w:rPr>
            </w:pPr>
          </w:p>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vAlign w:val="center"/>
          </w:tcPr>
          <w:p w:rsidR="00E00EB4" w:rsidRPr="00E00EB4" w:rsidRDefault="00E00EB4" w:rsidP="00B6524D">
            <w:pPr>
              <w:rPr>
                <w:rFonts w:ascii="Calibri" w:hAnsi="Calibri"/>
                <w:sz w:val="18"/>
                <w:szCs w:val="18"/>
              </w:rPr>
            </w:pPr>
            <w:r w:rsidRPr="00E00EB4">
              <w:rPr>
                <w:rFonts w:ascii="Calibri" w:hAnsi="Calibri"/>
                <w:sz w:val="18"/>
                <w:szCs w:val="18"/>
              </w:rPr>
              <w:t>19 12 01</w:t>
            </w:r>
          </w:p>
        </w:tc>
        <w:tc>
          <w:tcPr>
            <w:tcW w:w="2833" w:type="dxa"/>
            <w:tcBorders>
              <w:top w:val="nil"/>
              <w:left w:val="nil"/>
              <w:bottom w:val="single" w:sz="4" w:space="0" w:color="auto"/>
              <w:right w:val="nil"/>
            </w:tcBorders>
            <w:shd w:val="clear" w:color="auto" w:fill="auto"/>
            <w:vAlign w:val="center"/>
          </w:tcPr>
          <w:p w:rsidR="00E00EB4" w:rsidRPr="00E00EB4" w:rsidRDefault="00E00EB4" w:rsidP="00B6524D">
            <w:pPr>
              <w:rPr>
                <w:rFonts w:ascii="Calibri" w:hAnsi="Calibri"/>
                <w:sz w:val="18"/>
                <w:szCs w:val="18"/>
              </w:rPr>
            </w:pPr>
            <w:r w:rsidRPr="00E00EB4">
              <w:rPr>
                <w:rFonts w:ascii="Calibri" w:hAnsi="Calibri"/>
                <w:sz w:val="18"/>
                <w:szCs w:val="18"/>
              </w:rPr>
              <w:t>Hartie si carton</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R 12</w:t>
            </w: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31</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19 12 02</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Metale feroase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4</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32</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19 12 03</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Metale neferoase</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4</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33</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19 12 04</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Materiale plastice si de cauciuc</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R 12</w:t>
            </w: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34</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19 12 05</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Sticla</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R 12</w:t>
            </w: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35</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19 12 07</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Lemn, altul decat cel specificat la 19 12 06*</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36</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19 12 08</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Materiale textile</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37</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TRATARE/SORTARE</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19 12 10</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Deseuri combustibile (rebuturi de derivati si combustibili)</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32"/>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38</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TRATARE/SORTARE</w:t>
            </w:r>
          </w:p>
          <w:p w:rsidR="00E00EB4" w:rsidRPr="00E00EB4" w:rsidRDefault="00E00EB4" w:rsidP="00B6524D">
            <w:pPr>
              <w:rPr>
                <w:rFonts w:ascii="Calibri" w:hAnsi="Calibri"/>
                <w:sz w:val="18"/>
                <w:szCs w:val="18"/>
              </w:rPr>
            </w:pPr>
            <w:r w:rsidRPr="00E00EB4">
              <w:rPr>
                <w:rFonts w:ascii="Calibri" w:hAnsi="Calibri"/>
                <w:sz w:val="18"/>
                <w:szCs w:val="18"/>
              </w:rPr>
              <w:t>DEZMEMBRARE SI TRATARE CONDENSATORI SI TRANSFORMATORI CU PCB</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19 12 11*</w:t>
            </w:r>
          </w:p>
        </w:tc>
        <w:tc>
          <w:tcPr>
            <w:tcW w:w="2833" w:type="dxa"/>
            <w:tcBorders>
              <w:top w:val="single" w:sz="4" w:space="0" w:color="auto"/>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Alte deseuri (inclusiv amestecuri de materiale) de la tratarea mecanica a deseurilor cu</w:t>
            </w:r>
            <w:r w:rsidRPr="00E00EB4">
              <w:rPr>
                <w:rFonts w:ascii="Calibri" w:hAnsi="Calibri"/>
                <w:sz w:val="18"/>
                <w:szCs w:val="18"/>
              </w:rPr>
              <w:br/>
              <w:t>continut de substante periculoase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32"/>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39</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DEZMEMBRARE SI TRATARE CONDENSATORI SI TRANSFORMATORI CU PCB</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E00EB4" w:rsidRPr="00E00EB4" w:rsidRDefault="00E00EB4" w:rsidP="00B6524D">
            <w:pPr>
              <w:rPr>
                <w:rFonts w:ascii="Calibri" w:hAnsi="Calibri"/>
                <w:sz w:val="18"/>
                <w:szCs w:val="18"/>
              </w:rPr>
            </w:pPr>
            <w:r w:rsidRPr="00E00EB4">
              <w:rPr>
                <w:rFonts w:ascii="Calibri" w:hAnsi="Calibri"/>
                <w:sz w:val="18"/>
                <w:szCs w:val="18"/>
              </w:rPr>
              <w:t>19 12 12</w:t>
            </w:r>
          </w:p>
        </w:tc>
        <w:tc>
          <w:tcPr>
            <w:tcW w:w="2833" w:type="dxa"/>
            <w:tcBorders>
              <w:top w:val="single" w:sz="4" w:space="0" w:color="auto"/>
              <w:left w:val="nil"/>
              <w:bottom w:val="single" w:sz="4" w:space="0" w:color="auto"/>
              <w:right w:val="nil"/>
            </w:tcBorders>
            <w:shd w:val="clear" w:color="auto" w:fill="auto"/>
            <w:vAlign w:val="center"/>
          </w:tcPr>
          <w:p w:rsidR="00E00EB4" w:rsidRPr="00E00EB4" w:rsidRDefault="00E00EB4" w:rsidP="00B6524D">
            <w:pPr>
              <w:rPr>
                <w:rFonts w:ascii="Calibri" w:hAnsi="Calibri"/>
                <w:sz w:val="18"/>
                <w:szCs w:val="18"/>
              </w:rPr>
            </w:pPr>
            <w:r w:rsidRPr="00E00EB4">
              <w:rPr>
                <w:rFonts w:ascii="Calibri" w:hAnsi="Calibri"/>
                <w:sz w:val="18"/>
                <w:szCs w:val="18"/>
              </w:rPr>
              <w:t>Alte deseuri (inclusiv amestecuri de materiale0 de la tratarea mecanica a deseurilor altele decat cele specificate la 19 12 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single" w:sz="4" w:space="0" w:color="auto"/>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D10</w:t>
            </w:r>
          </w:p>
        </w:tc>
        <w:tc>
          <w:tcPr>
            <w:tcW w:w="1558" w:type="dxa"/>
            <w:tcBorders>
              <w:top w:val="single" w:sz="4" w:space="0" w:color="auto"/>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40</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ACTIVITATI DE BIROU</w:t>
            </w:r>
          </w:p>
        </w:tc>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20 01 01</w:t>
            </w:r>
          </w:p>
        </w:tc>
        <w:tc>
          <w:tcPr>
            <w:tcW w:w="2833" w:type="dxa"/>
            <w:tcBorders>
              <w:top w:val="nil"/>
              <w:left w:val="nil"/>
              <w:bottom w:val="single" w:sz="4" w:space="0" w:color="auto"/>
              <w:right w:val="nil"/>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Hartie si carton</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w:t>
            </w:r>
          </w:p>
        </w:tc>
        <w:tc>
          <w:tcPr>
            <w:tcW w:w="1558" w:type="dxa"/>
            <w:tcBorders>
              <w:top w:val="nil"/>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407"/>
        </w:trPr>
        <w:tc>
          <w:tcPr>
            <w:tcW w:w="426"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41</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ACTIVITATI DE BIROU</w:t>
            </w:r>
          </w:p>
        </w:tc>
        <w:tc>
          <w:tcPr>
            <w:tcW w:w="1139" w:type="dxa"/>
            <w:tcBorders>
              <w:top w:val="nil"/>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rPr>
                <w:rFonts w:ascii="Calibri" w:hAnsi="Calibri"/>
                <w:sz w:val="18"/>
                <w:szCs w:val="18"/>
              </w:rPr>
            </w:pPr>
            <w:r w:rsidRPr="00E00EB4">
              <w:rPr>
                <w:rFonts w:ascii="Calibri" w:hAnsi="Calibri"/>
                <w:sz w:val="18"/>
                <w:szCs w:val="18"/>
              </w:rPr>
              <w:t xml:space="preserve">20 03 01 </w:t>
            </w:r>
          </w:p>
        </w:tc>
        <w:tc>
          <w:tcPr>
            <w:tcW w:w="2833" w:type="dxa"/>
            <w:tcBorders>
              <w:top w:val="nil"/>
              <w:left w:val="nil"/>
              <w:bottom w:val="single" w:sz="4" w:space="0" w:color="auto"/>
              <w:right w:val="nil"/>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deseuri menajere</w:t>
            </w:r>
          </w:p>
        </w:tc>
        <w:tc>
          <w:tcPr>
            <w:tcW w:w="1275" w:type="dxa"/>
            <w:tcBorders>
              <w:top w:val="nil"/>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133"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D 10</w:t>
            </w:r>
          </w:p>
        </w:tc>
        <w:tc>
          <w:tcPr>
            <w:tcW w:w="1558" w:type="dxa"/>
            <w:tcBorders>
              <w:top w:val="nil"/>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 in containere speciale tip municipal</w:t>
            </w:r>
          </w:p>
        </w:tc>
      </w:tr>
      <w:tr w:rsidR="00E00EB4" w:rsidRPr="00E00EB4" w:rsidTr="00B6524D">
        <w:trPr>
          <w:trHeight w:val="1101"/>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EB4" w:rsidRPr="00E00EB4" w:rsidRDefault="00E00EB4" w:rsidP="00B6524D">
            <w:pPr>
              <w:jc w:val="center"/>
              <w:rPr>
                <w:rFonts w:ascii="Calibri" w:hAnsi="Calibri"/>
                <w:sz w:val="18"/>
                <w:szCs w:val="18"/>
              </w:rPr>
            </w:pPr>
            <w:r w:rsidRPr="00E00EB4">
              <w:rPr>
                <w:rFonts w:ascii="Calibri" w:hAnsi="Calibri"/>
                <w:sz w:val="18"/>
                <w:szCs w:val="18"/>
              </w:rPr>
              <w:t>42</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BIROU</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20 01 35*</w:t>
            </w:r>
          </w:p>
        </w:tc>
        <w:tc>
          <w:tcPr>
            <w:tcW w:w="2833" w:type="dxa"/>
            <w:tcBorders>
              <w:top w:val="single" w:sz="4" w:space="0" w:color="auto"/>
              <w:left w:val="nil"/>
              <w:bottom w:val="single" w:sz="4" w:space="0" w:color="auto"/>
              <w:right w:val="nil"/>
            </w:tcBorders>
            <w:shd w:val="clear" w:color="auto" w:fill="auto"/>
            <w:vAlign w:val="center"/>
            <w:hideMark/>
          </w:tcPr>
          <w:p w:rsidR="00E00EB4" w:rsidRPr="00E00EB4" w:rsidRDefault="00E00EB4" w:rsidP="00B6524D">
            <w:pPr>
              <w:rPr>
                <w:rFonts w:ascii="Calibri" w:hAnsi="Calibri"/>
                <w:sz w:val="18"/>
                <w:szCs w:val="18"/>
              </w:rPr>
            </w:pPr>
            <w:r w:rsidRPr="00E00EB4">
              <w:rPr>
                <w:rFonts w:ascii="Calibri" w:hAnsi="Calibri"/>
                <w:sz w:val="18"/>
                <w:szCs w:val="18"/>
              </w:rPr>
              <w:t>Echipamente electrice si electronice casate, altele decat cele specificate la 20 01 21 si 20 01 23 cu continut de componenti periculosi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 xml:space="preserve"> R 12</w:t>
            </w:r>
          </w:p>
        </w:tc>
        <w:tc>
          <w:tcPr>
            <w:tcW w:w="1133" w:type="dxa"/>
            <w:tcBorders>
              <w:top w:val="single" w:sz="4" w:space="0" w:color="auto"/>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E00EB4" w:rsidRPr="00E00EB4" w:rsidRDefault="00E00EB4" w:rsidP="00B6524D">
            <w:pPr>
              <w:rPr>
                <w:rFonts w:ascii="Calibri" w:hAnsi="Calibri"/>
                <w:sz w:val="18"/>
                <w:szCs w:val="18"/>
              </w:rPr>
            </w:pPr>
            <w:r w:rsidRPr="00E00EB4">
              <w:rPr>
                <w:rFonts w:ascii="Calibri" w:hAnsi="Calibri"/>
                <w:sz w:val="18"/>
                <w:szCs w:val="18"/>
              </w:rPr>
              <w:t>temporara</w:t>
            </w:r>
          </w:p>
        </w:tc>
      </w:tr>
      <w:tr w:rsidR="00E00EB4" w:rsidRPr="00E00EB4" w:rsidTr="00B6524D">
        <w:trPr>
          <w:trHeight w:val="1101"/>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EB4" w:rsidRPr="00E00EB4" w:rsidRDefault="00E00EB4" w:rsidP="00B6524D">
            <w:pPr>
              <w:jc w:val="center"/>
              <w:rPr>
                <w:rFonts w:ascii="Calibri" w:hAnsi="Calibri"/>
                <w:sz w:val="18"/>
                <w:szCs w:val="18"/>
              </w:rPr>
            </w:pPr>
            <w:r w:rsidRPr="00E00EB4">
              <w:rPr>
                <w:rFonts w:ascii="Calibri" w:hAnsi="Calibri"/>
                <w:sz w:val="18"/>
                <w:szCs w:val="18"/>
              </w:rPr>
              <w:t>43</w:t>
            </w:r>
          </w:p>
        </w:tc>
        <w:tc>
          <w:tcPr>
            <w:tcW w:w="2126" w:type="dxa"/>
            <w:tcBorders>
              <w:top w:val="single" w:sz="4" w:space="0" w:color="auto"/>
              <w:left w:val="nil"/>
              <w:bottom w:val="single" w:sz="4" w:space="0" w:color="auto"/>
              <w:right w:val="single" w:sz="4" w:space="0" w:color="auto"/>
            </w:tcBorders>
          </w:tcPr>
          <w:p w:rsidR="00E00EB4" w:rsidRPr="00E00EB4" w:rsidRDefault="00E00EB4" w:rsidP="00B6524D">
            <w:pPr>
              <w:rPr>
                <w:rFonts w:ascii="Calibri" w:hAnsi="Calibri"/>
                <w:sz w:val="18"/>
                <w:szCs w:val="18"/>
              </w:rPr>
            </w:pPr>
            <w:r w:rsidRPr="00E00EB4">
              <w:rPr>
                <w:rFonts w:ascii="Calibri" w:hAnsi="Calibri"/>
                <w:sz w:val="18"/>
                <w:szCs w:val="18"/>
              </w:rPr>
              <w:t>ACTIVITATE DE BIROU</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E00EB4" w:rsidRPr="00E00EB4" w:rsidRDefault="00E00EB4" w:rsidP="00B6524D">
            <w:pPr>
              <w:rPr>
                <w:rFonts w:ascii="Calibri" w:hAnsi="Calibri"/>
                <w:sz w:val="18"/>
                <w:szCs w:val="18"/>
              </w:rPr>
            </w:pPr>
            <w:r w:rsidRPr="00E00EB4">
              <w:rPr>
                <w:rFonts w:ascii="Calibri" w:hAnsi="Calibri"/>
                <w:sz w:val="18"/>
                <w:szCs w:val="18"/>
              </w:rPr>
              <w:t>20 01 36</w:t>
            </w:r>
          </w:p>
        </w:tc>
        <w:tc>
          <w:tcPr>
            <w:tcW w:w="2833" w:type="dxa"/>
            <w:tcBorders>
              <w:top w:val="single" w:sz="4" w:space="0" w:color="auto"/>
              <w:left w:val="nil"/>
              <w:bottom w:val="single" w:sz="4" w:space="0" w:color="auto"/>
              <w:right w:val="nil"/>
            </w:tcBorders>
            <w:shd w:val="clear" w:color="auto" w:fill="auto"/>
            <w:vAlign w:val="center"/>
          </w:tcPr>
          <w:p w:rsidR="00E00EB4" w:rsidRPr="00E00EB4" w:rsidRDefault="00E00EB4" w:rsidP="00B6524D">
            <w:pPr>
              <w:rPr>
                <w:rFonts w:ascii="Calibri" w:hAnsi="Calibri"/>
                <w:sz w:val="18"/>
                <w:szCs w:val="18"/>
              </w:rPr>
            </w:pPr>
            <w:r w:rsidRPr="00E00EB4">
              <w:rPr>
                <w:rFonts w:ascii="Calibri" w:hAnsi="Calibri"/>
                <w:sz w:val="18"/>
                <w:szCs w:val="18"/>
              </w:rPr>
              <w:t>Echipamente electrice si electronice casate, altele decat cele specificate la 20 01 21 , 20 01 23  si 20 01 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R 12</w:t>
            </w:r>
          </w:p>
        </w:tc>
        <w:tc>
          <w:tcPr>
            <w:tcW w:w="1133" w:type="dxa"/>
            <w:tcBorders>
              <w:top w:val="single" w:sz="4" w:space="0" w:color="auto"/>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p>
        </w:tc>
        <w:tc>
          <w:tcPr>
            <w:tcW w:w="1558" w:type="dxa"/>
            <w:tcBorders>
              <w:top w:val="single" w:sz="4" w:space="0" w:color="auto"/>
              <w:left w:val="nil"/>
              <w:bottom w:val="single" w:sz="4" w:space="0" w:color="auto"/>
              <w:right w:val="single" w:sz="4" w:space="0" w:color="auto"/>
            </w:tcBorders>
            <w:shd w:val="clear" w:color="auto" w:fill="auto"/>
            <w:vAlign w:val="bottom"/>
          </w:tcPr>
          <w:p w:rsidR="00E00EB4" w:rsidRPr="00E00EB4" w:rsidRDefault="00E00EB4" w:rsidP="00B6524D">
            <w:pPr>
              <w:rPr>
                <w:rFonts w:ascii="Calibri" w:hAnsi="Calibri"/>
                <w:sz w:val="18"/>
                <w:szCs w:val="18"/>
              </w:rPr>
            </w:pPr>
            <w:r w:rsidRPr="00E00EB4">
              <w:rPr>
                <w:rFonts w:ascii="Calibri" w:hAnsi="Calibri"/>
                <w:sz w:val="18"/>
                <w:szCs w:val="18"/>
              </w:rPr>
              <w:t>temporara</w:t>
            </w:r>
          </w:p>
        </w:tc>
      </w:tr>
    </w:tbl>
    <w:p w:rsidR="000849D1" w:rsidRPr="00E00EB4" w:rsidRDefault="000849D1" w:rsidP="0078636D">
      <w:pPr>
        <w:widowControl w:val="0"/>
        <w:overflowPunct w:val="0"/>
        <w:autoSpaceDE w:val="0"/>
        <w:autoSpaceDN w:val="0"/>
        <w:adjustRightInd w:val="0"/>
        <w:spacing w:line="242" w:lineRule="auto"/>
        <w:ind w:left="7" w:right="180"/>
        <w:jc w:val="right"/>
      </w:pPr>
    </w:p>
    <w:p w:rsidR="00BA337D" w:rsidRPr="00253030" w:rsidRDefault="00BA337D" w:rsidP="00BA337D">
      <w:pPr>
        <w:ind w:right="801"/>
        <w:jc w:val="both"/>
        <w:rPr>
          <w:b/>
        </w:rPr>
      </w:pPr>
      <w:r w:rsidRPr="00253030">
        <w:rPr>
          <w:b/>
        </w:rPr>
        <w:t>Notă:</w:t>
      </w:r>
    </w:p>
    <w:p w:rsidR="00BA337D" w:rsidRPr="00253030" w:rsidRDefault="00BA337D" w:rsidP="00BA337D">
      <w:pPr>
        <w:widowControl w:val="0"/>
        <w:numPr>
          <w:ilvl w:val="0"/>
          <w:numId w:val="17"/>
        </w:numPr>
        <w:tabs>
          <w:tab w:val="left" w:pos="9921"/>
        </w:tabs>
        <w:adjustRightInd w:val="0"/>
        <w:ind w:right="-39"/>
        <w:jc w:val="both"/>
        <w:textAlignment w:val="baseline"/>
      </w:pPr>
      <w:r w:rsidRPr="00253030">
        <w:t>Toate deşeurile generate</w:t>
      </w:r>
      <w:r w:rsidR="00137E47" w:rsidRPr="00253030">
        <w:t xml:space="preserve"> din operatiunile de sortare, tratare, decontaminare si incinerare</w:t>
      </w:r>
      <w:r w:rsidRPr="00253030">
        <w:t xml:space="preserve"> vor fi stocate astfel încât să se prevină orice contaminare a solului şi să se reducă la minimum orice degajare de emisii fugitive în aer;</w:t>
      </w:r>
    </w:p>
    <w:p w:rsidR="00BA337D" w:rsidRPr="00253030" w:rsidRDefault="00BA337D" w:rsidP="00BA337D">
      <w:pPr>
        <w:widowControl w:val="0"/>
        <w:numPr>
          <w:ilvl w:val="0"/>
          <w:numId w:val="17"/>
        </w:numPr>
        <w:tabs>
          <w:tab w:val="left" w:pos="9921"/>
        </w:tabs>
        <w:adjustRightInd w:val="0"/>
        <w:ind w:right="-39"/>
        <w:jc w:val="both"/>
        <w:textAlignment w:val="baseline"/>
      </w:pPr>
      <w:r w:rsidRPr="00253030">
        <w:t xml:space="preserve">Zonele de stocare vor fi clar marcate şi delimitate, iar containerele vor fi inscripţionate; </w:t>
      </w:r>
    </w:p>
    <w:p w:rsidR="00BA337D" w:rsidRPr="00253030" w:rsidRDefault="00BA337D" w:rsidP="00BA337D">
      <w:pPr>
        <w:widowControl w:val="0"/>
        <w:numPr>
          <w:ilvl w:val="0"/>
          <w:numId w:val="17"/>
        </w:numPr>
        <w:tabs>
          <w:tab w:val="left" w:pos="9921"/>
        </w:tabs>
        <w:adjustRightInd w:val="0"/>
        <w:ind w:right="-39"/>
        <w:jc w:val="both"/>
        <w:textAlignment w:val="baseline"/>
      </w:pPr>
      <w:r w:rsidRPr="00253030">
        <w:t xml:space="preserve">Nu se va depăşi capacitatea containerelor şi a zonelor de stocare. </w:t>
      </w:r>
    </w:p>
    <w:p w:rsidR="009A2747" w:rsidRPr="00253030" w:rsidRDefault="00BA337D" w:rsidP="00A506B7">
      <w:pPr>
        <w:widowControl w:val="0"/>
        <w:numPr>
          <w:ilvl w:val="0"/>
          <w:numId w:val="17"/>
        </w:numPr>
        <w:tabs>
          <w:tab w:val="left" w:pos="9921"/>
        </w:tabs>
        <w:adjustRightInd w:val="0"/>
        <w:ind w:right="-39"/>
        <w:jc w:val="both"/>
        <w:textAlignment w:val="baseline"/>
      </w:pPr>
      <w:r w:rsidRPr="00253030">
        <w:t>Deseurile generate vor fi insotite de fisele de caracterizare, in conformitate cu pre</w:t>
      </w:r>
      <w:r w:rsidR="00A506B7" w:rsidRPr="00253030">
        <w:t>vederile legislative in vigoare.</w:t>
      </w:r>
    </w:p>
    <w:p w:rsidR="009A2747" w:rsidRPr="00253030" w:rsidRDefault="009A2747" w:rsidP="00982268">
      <w:pPr>
        <w:widowControl w:val="0"/>
        <w:overflowPunct w:val="0"/>
        <w:autoSpaceDE w:val="0"/>
        <w:autoSpaceDN w:val="0"/>
        <w:adjustRightInd w:val="0"/>
        <w:spacing w:line="242" w:lineRule="auto"/>
        <w:ind w:left="7" w:right="180"/>
      </w:pPr>
    </w:p>
    <w:p w:rsidR="00F90130" w:rsidRPr="00253030" w:rsidRDefault="00FE17E9" w:rsidP="003B0221">
      <w:pPr>
        <w:pStyle w:val="ParaAr"/>
        <w:spacing w:line="240" w:lineRule="atLeast"/>
        <w:ind w:firstLine="0"/>
        <w:outlineLvl w:val="0"/>
        <w:rPr>
          <w:rFonts w:ascii="Times New Roman" w:hAnsi="Times New Roman"/>
          <w:b/>
          <w:szCs w:val="24"/>
        </w:rPr>
      </w:pPr>
      <w:bookmarkStart w:id="40" w:name="page115"/>
      <w:bookmarkEnd w:id="40"/>
      <w:r w:rsidRPr="00253030">
        <w:rPr>
          <w:rFonts w:ascii="Times New Roman" w:hAnsi="Times New Roman"/>
          <w:b/>
          <w:szCs w:val="24"/>
        </w:rPr>
        <w:t>1</w:t>
      </w:r>
      <w:r w:rsidR="00F90130" w:rsidRPr="00253030">
        <w:rPr>
          <w:rFonts w:ascii="Times New Roman" w:hAnsi="Times New Roman"/>
          <w:b/>
          <w:szCs w:val="24"/>
        </w:rPr>
        <w:t>2. GESTIUNEA SUBSTANŢELOR ŞI PREPARATELOR CHIMICE PERICULOASE</w:t>
      </w:r>
    </w:p>
    <w:p w:rsidR="00F90130" w:rsidRPr="00253030" w:rsidRDefault="00F90130" w:rsidP="003B0221">
      <w:pPr>
        <w:jc w:val="both"/>
      </w:pPr>
      <w:r w:rsidRPr="00253030">
        <w:t xml:space="preserve">Titularul autorizaţiei are obligaţia de a lua toate măsurile necesare pentru a preveni producerea accidentelor majore şi pentru a limita consecinţele acestora asupra sănătăţii umane. </w:t>
      </w:r>
    </w:p>
    <w:p w:rsidR="00F90130" w:rsidRPr="00253030" w:rsidRDefault="00F90130" w:rsidP="003B0221">
      <w:pPr>
        <w:jc w:val="both"/>
      </w:pPr>
      <w:r w:rsidRPr="00253030">
        <w:t xml:space="preserve">În calitate de utilizator, titularul are obligaţia ca, pentru toate substanţele şi preparatele chimice, să solicite şi să obţină de la furnizori dovada preînregistrării/înregistrării  acestora la Agenţia Europeană pentru Substanţe Chimice (ECHA). </w:t>
      </w:r>
    </w:p>
    <w:p w:rsidR="00F90130" w:rsidRPr="00253030" w:rsidRDefault="00F90130" w:rsidP="003B0221">
      <w:pPr>
        <w:pStyle w:val="Default"/>
        <w:jc w:val="both"/>
        <w:rPr>
          <w:color w:val="auto"/>
          <w:lang w:val="ro-RO"/>
        </w:rPr>
      </w:pPr>
      <w:r w:rsidRPr="00253030">
        <w:rPr>
          <w:color w:val="auto"/>
          <w:lang w:val="ro-RO"/>
        </w:rPr>
        <w:t>Achiziţionarea substanţelor periculoase, definite conform Legii nr. 360/2003 privind regimul substanţelor şi preparatelor periculoase, cu modificările</w:t>
      </w:r>
      <w:r w:rsidR="0054118C" w:rsidRPr="00253030">
        <w:rPr>
          <w:color w:val="auto"/>
          <w:lang w:val="ro-RO"/>
        </w:rPr>
        <w:t xml:space="preserve"> şi completările</w:t>
      </w:r>
      <w:r w:rsidRPr="00253030">
        <w:rPr>
          <w:color w:val="auto"/>
          <w:lang w:val="ro-RO"/>
        </w:rPr>
        <w:t xml:space="preserve"> ulterioare, se va face numai în condiţiile în care producătorul, importatorul sau distribuitorul furnizează fişa tehnică de securitate.</w:t>
      </w:r>
    </w:p>
    <w:p w:rsidR="00F90130" w:rsidRPr="00253030" w:rsidRDefault="00F90130" w:rsidP="003B0221">
      <w:pPr>
        <w:pStyle w:val="Default"/>
        <w:jc w:val="both"/>
        <w:rPr>
          <w:color w:val="auto"/>
          <w:lang w:val="ro-RO"/>
        </w:rPr>
      </w:pPr>
      <w:r w:rsidRPr="00253030">
        <w:rPr>
          <w:color w:val="auto"/>
          <w:lang w:val="ro-RO"/>
        </w:rPr>
        <w:t>În calitate de utilizator, titularul trebuie să se conformeze cu măsurile de precauţie pentru utilizarea în condiţii de securitate recomandate în fişele cu date de securitate ale furnizorului său.</w:t>
      </w:r>
    </w:p>
    <w:p w:rsidR="00F90130" w:rsidRPr="00253030" w:rsidRDefault="007A7F33" w:rsidP="003B0221">
      <w:pPr>
        <w:pStyle w:val="Default"/>
        <w:jc w:val="both"/>
        <w:rPr>
          <w:color w:val="auto"/>
          <w:lang w:val="ro-RO"/>
        </w:rPr>
      </w:pPr>
      <w:r w:rsidRPr="00253030">
        <w:rPr>
          <w:color w:val="auto"/>
          <w:lang w:val="ro-RO"/>
        </w:rPr>
        <w:t>P</w:t>
      </w:r>
      <w:r w:rsidR="00F90130" w:rsidRPr="00253030">
        <w:rPr>
          <w:color w:val="auto"/>
          <w:lang w:val="ro-RO"/>
        </w:rPr>
        <w:t>reparatele chimice utilizate trebuie să fie ambalate şi etichetate în conformitate cu prevederile Regulamentului CE nr. 1272/2008 privind clasificarea, etichetarea şi ambalarea substanţelor şi a amestecurilor, de modificare şi de abrogare a Directivelor 67/548/CEE şi 1999/45/CE, precum şi de modificare a Regulamentului CE nr. 1907/2006.</w:t>
      </w:r>
    </w:p>
    <w:p w:rsidR="00F90130" w:rsidRPr="00253030" w:rsidRDefault="00F90130" w:rsidP="003B0221">
      <w:pPr>
        <w:pStyle w:val="Default"/>
        <w:jc w:val="both"/>
        <w:rPr>
          <w:color w:val="auto"/>
          <w:lang w:val="ro-RO"/>
        </w:rPr>
      </w:pPr>
      <w:r w:rsidRPr="00253030">
        <w:rPr>
          <w:color w:val="auto"/>
          <w:lang w:val="ro-RO"/>
        </w:rPr>
        <w:t xml:space="preserve">Recipienţii sau ambalajele substanţelor şi preparatelor chimice periculoase trebuie să asigure prevenirea pierderilor de conţinut prin manipulare, transport sau depozitare. </w:t>
      </w:r>
    </w:p>
    <w:p w:rsidR="00F90130" w:rsidRPr="00253030" w:rsidRDefault="00F90130" w:rsidP="003B0221">
      <w:pPr>
        <w:pStyle w:val="Default"/>
        <w:jc w:val="both"/>
        <w:rPr>
          <w:color w:val="auto"/>
          <w:lang w:val="ro-RO"/>
        </w:rPr>
      </w:pPr>
      <w:r w:rsidRPr="00253030">
        <w:rPr>
          <w:color w:val="auto"/>
          <w:lang w:val="ro-RO"/>
        </w:rPr>
        <w:t xml:space="preserve">Titularul/operatorul activităţii va utiliza informaţiile din fişele de securitate ale substanţelor şi preparatelor chimice periculoase utilizate în instalaţie pentru gestiunea corespunzătoare a acestora. </w:t>
      </w:r>
    </w:p>
    <w:p w:rsidR="00F90130" w:rsidRPr="00253030" w:rsidRDefault="00F90130" w:rsidP="003B0221">
      <w:pPr>
        <w:pStyle w:val="Default"/>
        <w:jc w:val="both"/>
        <w:rPr>
          <w:color w:val="auto"/>
          <w:lang w:val="ro-RO"/>
        </w:rPr>
      </w:pPr>
      <w:r w:rsidRPr="00253030">
        <w:rPr>
          <w:color w:val="auto"/>
          <w:lang w:val="ro-RO"/>
        </w:rPr>
        <w:t xml:space="preserve">Se vor lua următoarele măsuri generale: </w:t>
      </w:r>
    </w:p>
    <w:p w:rsidR="00F90130" w:rsidRPr="00253030" w:rsidRDefault="00F90130" w:rsidP="003B0221">
      <w:pPr>
        <w:pStyle w:val="Default"/>
        <w:ind w:firstLine="360"/>
        <w:jc w:val="both"/>
        <w:rPr>
          <w:color w:val="auto"/>
          <w:lang w:val="ro-RO"/>
        </w:rPr>
      </w:pPr>
      <w:r w:rsidRPr="00253030">
        <w:rPr>
          <w:color w:val="auto"/>
          <w:lang w:val="ro-RO"/>
        </w:rPr>
        <w:t>- depozitarea substanţelor şi preparatelor chimice periculoase se va face ţinând seama de compatibilităţile chimice şi de condi</w:t>
      </w:r>
      <w:r w:rsidR="008B56EE" w:rsidRPr="00253030">
        <w:rPr>
          <w:color w:val="auto"/>
          <w:lang w:val="ro-RO"/>
        </w:rPr>
        <w:t>ţ</w:t>
      </w:r>
      <w:r w:rsidRPr="00253030">
        <w:rPr>
          <w:color w:val="auto"/>
          <w:lang w:val="ro-RO"/>
        </w:rPr>
        <w:t xml:space="preserve">iile impuse de furnizor; </w:t>
      </w:r>
    </w:p>
    <w:p w:rsidR="00F90130" w:rsidRPr="00253030" w:rsidRDefault="00F90130" w:rsidP="003B0221">
      <w:pPr>
        <w:pStyle w:val="Default"/>
        <w:ind w:firstLine="360"/>
        <w:jc w:val="both"/>
        <w:rPr>
          <w:color w:val="auto"/>
          <w:lang w:val="ro-RO"/>
        </w:rPr>
      </w:pPr>
      <w:r w:rsidRPr="00253030">
        <w:rPr>
          <w:color w:val="auto"/>
          <w:lang w:val="ro-RO"/>
        </w:rPr>
        <w:t>- depozitele vor avea asigurate condiţiile pentru protecţia factorilor de mediu sol, apă, aer, respectiv: pardoselile vor fi protejate cu materiale rezistente la acţiunea chimică, nu vor avea racord la canalizare, încăperile vor fi bine aerisite, protejate împotriva intrării persoanelor str</w:t>
      </w:r>
      <w:r w:rsidR="008B56EE" w:rsidRPr="00253030">
        <w:rPr>
          <w:color w:val="auto"/>
          <w:lang w:val="ro-RO"/>
        </w:rPr>
        <w:t>ă</w:t>
      </w:r>
      <w:r w:rsidRPr="00253030">
        <w:rPr>
          <w:color w:val="auto"/>
          <w:lang w:val="ro-RO"/>
        </w:rPr>
        <w:t xml:space="preserve">ine. </w:t>
      </w:r>
    </w:p>
    <w:p w:rsidR="00F90130" w:rsidRPr="00253030" w:rsidRDefault="00F90130" w:rsidP="003B0221">
      <w:pPr>
        <w:pStyle w:val="Default"/>
        <w:jc w:val="both"/>
        <w:rPr>
          <w:color w:val="auto"/>
          <w:lang w:val="ro-RO"/>
        </w:rPr>
      </w:pPr>
      <w:r w:rsidRPr="00253030">
        <w:rPr>
          <w:color w:val="auto"/>
          <w:lang w:val="ro-RO"/>
        </w:rPr>
        <w:t xml:space="preserve">Gestiunea acestor substanţe se va realiza de persoane instruite, care vor cunoaşte măsurile ce trebuiesc luate în cazul unui accident. </w:t>
      </w:r>
    </w:p>
    <w:p w:rsidR="00F90130" w:rsidRPr="00253030" w:rsidRDefault="00F90130" w:rsidP="003B0221">
      <w:pPr>
        <w:pStyle w:val="Default"/>
        <w:jc w:val="both"/>
        <w:rPr>
          <w:color w:val="auto"/>
          <w:lang w:val="ro-RO"/>
        </w:rPr>
      </w:pPr>
      <w:r w:rsidRPr="00253030">
        <w:rPr>
          <w:color w:val="auto"/>
          <w:lang w:val="ro-RO"/>
        </w:rPr>
        <w:t xml:space="preserve">Se vor afla în stoc materiale absorbante sau de neutralizare a scurgerilor accidentale. </w:t>
      </w:r>
    </w:p>
    <w:p w:rsidR="00F90130" w:rsidRPr="00253030" w:rsidRDefault="00F90130" w:rsidP="003B0221">
      <w:pPr>
        <w:pStyle w:val="Default"/>
        <w:jc w:val="both"/>
        <w:rPr>
          <w:color w:val="auto"/>
          <w:lang w:val="ro-RO"/>
        </w:rPr>
      </w:pPr>
      <w:r w:rsidRPr="00253030">
        <w:rPr>
          <w:color w:val="auto"/>
          <w:lang w:val="ro-RO"/>
        </w:rPr>
        <w:t xml:space="preserve">Se vor folosi echipamentele de protecţie a personalului, impuse de legislaţia de protecţie a muncii. </w:t>
      </w:r>
    </w:p>
    <w:p w:rsidR="003C4C2A" w:rsidRPr="00253030" w:rsidRDefault="003C4C2A" w:rsidP="003B0221">
      <w:pPr>
        <w:jc w:val="both"/>
      </w:pPr>
    </w:p>
    <w:p w:rsidR="003C4C2A" w:rsidRDefault="003C4C2A" w:rsidP="003B0221">
      <w:pPr>
        <w:jc w:val="both"/>
      </w:pPr>
    </w:p>
    <w:p w:rsidR="00EE21F7" w:rsidRDefault="00EE21F7" w:rsidP="003B0221">
      <w:pPr>
        <w:jc w:val="both"/>
      </w:pPr>
    </w:p>
    <w:p w:rsidR="00EE21F7" w:rsidRPr="00253030" w:rsidRDefault="00EE21F7" w:rsidP="003B0221">
      <w:pPr>
        <w:jc w:val="both"/>
      </w:pPr>
    </w:p>
    <w:p w:rsidR="00F90130" w:rsidRPr="00253030" w:rsidRDefault="00F90130" w:rsidP="003B0221">
      <w:pPr>
        <w:pStyle w:val="ParaAr"/>
        <w:spacing w:line="240" w:lineRule="auto"/>
        <w:ind w:left="360" w:hanging="360"/>
        <w:outlineLvl w:val="0"/>
        <w:rPr>
          <w:rFonts w:ascii="Times New Roman" w:hAnsi="Times New Roman"/>
          <w:b/>
          <w:szCs w:val="24"/>
        </w:rPr>
      </w:pPr>
      <w:r w:rsidRPr="00253030">
        <w:rPr>
          <w:rFonts w:ascii="Times New Roman" w:hAnsi="Times New Roman"/>
          <w:b/>
          <w:szCs w:val="24"/>
        </w:rPr>
        <w:t>13. INTERVENŢIA RAPIDĂ/PREVENIREA ŞI MANAGEMENTUL SITUAŢIILOR DE URGENŢĂ. SIGURANŢA INSTALAŢIEI</w:t>
      </w:r>
    </w:p>
    <w:p w:rsidR="00F90130" w:rsidRPr="00253030" w:rsidRDefault="00F90130" w:rsidP="003B0221">
      <w:pPr>
        <w:pStyle w:val="ParaAr"/>
        <w:spacing w:line="240" w:lineRule="auto"/>
        <w:ind w:firstLine="0"/>
        <w:rPr>
          <w:rFonts w:ascii="Times New Roman" w:hAnsi="Times New Roman"/>
          <w:szCs w:val="24"/>
        </w:rPr>
      </w:pPr>
    </w:p>
    <w:p w:rsidR="0068444F" w:rsidRPr="00253030" w:rsidRDefault="00590CA2" w:rsidP="003B0221">
      <w:pPr>
        <w:tabs>
          <w:tab w:val="left" w:pos="180"/>
        </w:tabs>
        <w:jc w:val="both"/>
        <w:rPr>
          <w:b/>
        </w:rPr>
      </w:pPr>
      <w:r w:rsidRPr="00253030">
        <w:rPr>
          <w:b/>
        </w:rPr>
        <w:t xml:space="preserve">SC </w:t>
      </w:r>
      <w:r w:rsidR="00D0360B" w:rsidRPr="00253030">
        <w:rPr>
          <w:b/>
        </w:rPr>
        <w:t xml:space="preserve">Eco Fire Sistems </w:t>
      </w:r>
      <w:r w:rsidRPr="00253030">
        <w:rPr>
          <w:b/>
        </w:rPr>
        <w:t xml:space="preserve">SRL </w:t>
      </w:r>
      <w:r w:rsidR="00D0360B" w:rsidRPr="00253030">
        <w:rPr>
          <w:b/>
          <w:lang w:eastAsia="ro-RO"/>
        </w:rPr>
        <w:t xml:space="preserve">nu </w:t>
      </w:r>
      <w:r w:rsidR="0068444F" w:rsidRPr="00253030">
        <w:rPr>
          <w:b/>
        </w:rPr>
        <w:t xml:space="preserve">se încadrează în categoria obiectivelor pentru care se aplică prevederile </w:t>
      </w:r>
      <w:r w:rsidR="001F507E" w:rsidRPr="00253030">
        <w:rPr>
          <w:b/>
        </w:rPr>
        <w:t>Legii nr.59/2016</w:t>
      </w:r>
      <w:r w:rsidR="0068444F" w:rsidRPr="00253030">
        <w:rPr>
          <w:b/>
        </w:rPr>
        <w:t xml:space="preserve"> privind controlul asupra pericolelor de accident major în care sunt implicate substanţe periculoase (SEVESO </w:t>
      </w:r>
      <w:r w:rsidR="001F507E" w:rsidRPr="00253030">
        <w:rPr>
          <w:b/>
        </w:rPr>
        <w:t>I</w:t>
      </w:r>
      <w:r w:rsidR="00C5577E" w:rsidRPr="00253030">
        <w:rPr>
          <w:b/>
        </w:rPr>
        <w:t>II)</w:t>
      </w:r>
      <w:r w:rsidR="00617204" w:rsidRPr="00253030">
        <w:rPr>
          <w:b/>
        </w:rPr>
        <w:t>.</w:t>
      </w:r>
    </w:p>
    <w:p w:rsidR="0068444F" w:rsidRPr="00253030" w:rsidRDefault="0068444F" w:rsidP="00151B61">
      <w:pPr>
        <w:numPr>
          <w:ilvl w:val="0"/>
          <w:numId w:val="29"/>
        </w:numPr>
        <w:tabs>
          <w:tab w:val="clear" w:pos="720"/>
          <w:tab w:val="left" w:pos="180"/>
          <w:tab w:val="num" w:pos="540"/>
        </w:tabs>
        <w:ind w:left="0" w:firstLine="0"/>
        <w:jc w:val="both"/>
      </w:pPr>
      <w:r w:rsidRPr="00253030">
        <w:t xml:space="preserve">Titularul are obligaţia de a asigura: </w:t>
      </w:r>
    </w:p>
    <w:p w:rsidR="0068444F" w:rsidRPr="00253030" w:rsidRDefault="0068444F" w:rsidP="00151B61">
      <w:pPr>
        <w:numPr>
          <w:ilvl w:val="0"/>
          <w:numId w:val="28"/>
        </w:numPr>
        <w:tabs>
          <w:tab w:val="left" w:pos="180"/>
          <w:tab w:val="num" w:pos="360"/>
        </w:tabs>
        <w:ind w:left="360" w:hanging="180"/>
        <w:jc w:val="both"/>
      </w:pPr>
      <w:r w:rsidRPr="00253030">
        <w:t>identificarea, monitorizarea şi evaluarea permanent</w:t>
      </w:r>
      <w:r w:rsidR="00673F1F" w:rsidRPr="00253030">
        <w:t>ă</w:t>
      </w:r>
      <w:r w:rsidRPr="00253030">
        <w:t xml:space="preserve"> a factorilor de risc specifici, care pot genera evenimente periculoase; </w:t>
      </w:r>
    </w:p>
    <w:p w:rsidR="0068444F" w:rsidRPr="00253030" w:rsidRDefault="0068444F" w:rsidP="00151B61">
      <w:pPr>
        <w:numPr>
          <w:ilvl w:val="0"/>
          <w:numId w:val="28"/>
        </w:numPr>
        <w:tabs>
          <w:tab w:val="left" w:pos="180"/>
          <w:tab w:val="num" w:pos="360"/>
        </w:tabs>
        <w:ind w:left="360" w:hanging="180"/>
        <w:jc w:val="both"/>
      </w:pPr>
      <w:r w:rsidRPr="00253030">
        <w:t xml:space="preserve">stabilirea şi urmărirea punerii în aplicare a tuturor măsurilor şi acţiunilor de prevenire şi de pregătire a intervenţiei în caz de accident; </w:t>
      </w:r>
    </w:p>
    <w:p w:rsidR="0029202F" w:rsidRPr="00253030" w:rsidRDefault="0068444F" w:rsidP="00151B61">
      <w:pPr>
        <w:numPr>
          <w:ilvl w:val="0"/>
          <w:numId w:val="28"/>
        </w:numPr>
        <w:tabs>
          <w:tab w:val="left" w:pos="180"/>
          <w:tab w:val="num" w:pos="360"/>
        </w:tabs>
        <w:ind w:left="360" w:hanging="180"/>
        <w:jc w:val="both"/>
      </w:pPr>
      <w:r w:rsidRPr="00253030">
        <w:t>menţinerea în stare de funcţionare a mijloacelor tehnice proprii destinate intervenţiei şi ţinerea evidenţei şi a verificărilor periodice ale acestora.</w:t>
      </w:r>
    </w:p>
    <w:p w:rsidR="007F5086" w:rsidRPr="00253030" w:rsidRDefault="0068444F" w:rsidP="0029202F">
      <w:pPr>
        <w:tabs>
          <w:tab w:val="left" w:pos="180"/>
        </w:tabs>
        <w:jc w:val="both"/>
      </w:pPr>
      <w:r w:rsidRPr="00253030">
        <w:t xml:space="preserve"> </w:t>
      </w:r>
    </w:p>
    <w:p w:rsidR="0068444F" w:rsidRPr="00253030" w:rsidRDefault="0068444F" w:rsidP="00151B61">
      <w:pPr>
        <w:numPr>
          <w:ilvl w:val="0"/>
          <w:numId w:val="30"/>
        </w:numPr>
        <w:tabs>
          <w:tab w:val="left" w:pos="180"/>
        </w:tabs>
        <w:ind w:hanging="720"/>
        <w:jc w:val="both"/>
      </w:pPr>
      <w:r w:rsidRPr="00253030">
        <w:t xml:space="preserve">Titularul va lua măsuri de prevenire a riscurilor producerii unor accidente prin:  </w:t>
      </w:r>
    </w:p>
    <w:p w:rsidR="0068444F" w:rsidRPr="00253030" w:rsidRDefault="0068444F" w:rsidP="00151B61">
      <w:pPr>
        <w:numPr>
          <w:ilvl w:val="0"/>
          <w:numId w:val="28"/>
        </w:numPr>
        <w:tabs>
          <w:tab w:val="left" w:pos="180"/>
          <w:tab w:val="num" w:pos="360"/>
        </w:tabs>
        <w:ind w:left="360" w:hanging="180"/>
        <w:jc w:val="both"/>
      </w:pPr>
      <w:r w:rsidRPr="00253030">
        <w:t>interzicerea accesului persoanelor neautorizate în incintă;</w:t>
      </w:r>
    </w:p>
    <w:p w:rsidR="0068444F" w:rsidRPr="00253030" w:rsidRDefault="0068444F" w:rsidP="00151B61">
      <w:pPr>
        <w:numPr>
          <w:ilvl w:val="0"/>
          <w:numId w:val="28"/>
        </w:numPr>
        <w:tabs>
          <w:tab w:val="left" w:pos="180"/>
          <w:tab w:val="num" w:pos="360"/>
        </w:tabs>
        <w:ind w:left="360" w:hanging="180"/>
        <w:jc w:val="both"/>
      </w:pPr>
      <w:r w:rsidRPr="00253030">
        <w:t>asigurarea condiţiilor de igiena la locul de muncă;</w:t>
      </w:r>
    </w:p>
    <w:p w:rsidR="0068444F" w:rsidRPr="00253030" w:rsidRDefault="0068444F" w:rsidP="00151B61">
      <w:pPr>
        <w:numPr>
          <w:ilvl w:val="0"/>
          <w:numId w:val="28"/>
        </w:numPr>
        <w:tabs>
          <w:tab w:val="left" w:pos="180"/>
          <w:tab w:val="num" w:pos="360"/>
        </w:tabs>
        <w:ind w:left="360" w:hanging="180"/>
        <w:jc w:val="both"/>
      </w:pPr>
      <w:r w:rsidRPr="00253030">
        <w:t xml:space="preserve">luarea de măsuri pentru eliminarea riscului de incendiu şi explozii prin: instruiri, verificarea  periodica a sistemelor de blocare şi avertizare, asigurarea rezervei intangibile de apă necesară pentru intervenţii, dotarea cu mijloace de stingere a incendiului, asigurarea echipamentelor de protecţie; </w:t>
      </w:r>
    </w:p>
    <w:p w:rsidR="0068444F" w:rsidRPr="00253030" w:rsidRDefault="0068444F" w:rsidP="00151B61">
      <w:pPr>
        <w:numPr>
          <w:ilvl w:val="0"/>
          <w:numId w:val="28"/>
        </w:numPr>
        <w:tabs>
          <w:tab w:val="left" w:pos="180"/>
          <w:tab w:val="num" w:pos="360"/>
        </w:tabs>
        <w:ind w:left="360" w:hanging="180"/>
        <w:jc w:val="both"/>
      </w:pPr>
      <w:r w:rsidRPr="00253030">
        <w:t xml:space="preserve">întocmirea planurilor de intervenţie în caz de accidente ce pot avea impact major asupra sănătăţii </w:t>
      </w:r>
      <w:r w:rsidR="008B56EE" w:rsidRPr="00253030">
        <w:t>populaţiei şi mediului înconjură</w:t>
      </w:r>
      <w:r w:rsidRPr="00253030">
        <w:t xml:space="preserve">tor şi va respecta măsurile cuprinse în acestea. </w:t>
      </w:r>
    </w:p>
    <w:p w:rsidR="0068444F" w:rsidRPr="00253030" w:rsidRDefault="0068444F" w:rsidP="00151B61">
      <w:pPr>
        <w:numPr>
          <w:ilvl w:val="0"/>
          <w:numId w:val="31"/>
        </w:numPr>
        <w:tabs>
          <w:tab w:val="left" w:pos="180"/>
        </w:tabs>
        <w:ind w:left="0" w:firstLine="0"/>
        <w:jc w:val="both"/>
      </w:pPr>
      <w:r w:rsidRPr="00253030">
        <w:t>Toate activităţile de administrare se execută în baza prevederilor legale referitoare la protecţia muncii şi prevenirea incendiilor.</w:t>
      </w:r>
    </w:p>
    <w:p w:rsidR="0068444F" w:rsidRPr="00253030" w:rsidRDefault="0068444F" w:rsidP="00151B61">
      <w:pPr>
        <w:numPr>
          <w:ilvl w:val="0"/>
          <w:numId w:val="31"/>
        </w:numPr>
        <w:tabs>
          <w:tab w:val="left" w:pos="180"/>
        </w:tabs>
        <w:ind w:left="0" w:firstLine="0"/>
        <w:jc w:val="both"/>
      </w:pPr>
      <w:r w:rsidRPr="00253030">
        <w:t>Toate persoanele care desfăşoar</w:t>
      </w:r>
      <w:r w:rsidR="00673F1F" w:rsidRPr="00253030">
        <w:t>ă</w:t>
      </w:r>
      <w:r w:rsidRPr="00253030">
        <w:t xml:space="preserve"> o activitate pe amplasament trebuie să fie instruite corespunzător în ceea ce priveşte prevenirea incendiilor şi protecţia muncii. </w:t>
      </w:r>
    </w:p>
    <w:p w:rsidR="0068444F" w:rsidRPr="00253030" w:rsidRDefault="0068444F" w:rsidP="00151B61">
      <w:pPr>
        <w:numPr>
          <w:ilvl w:val="0"/>
          <w:numId w:val="31"/>
        </w:numPr>
        <w:tabs>
          <w:tab w:val="left" w:pos="180"/>
        </w:tabs>
        <w:ind w:left="0" w:firstLine="0"/>
        <w:jc w:val="both"/>
      </w:pPr>
      <w:r w:rsidRPr="00253030">
        <w:t xml:space="preserve">Personalul angajat trebuie să fie instruit anual în următoarele domenii şi să fie informat imediat la apariţia de noi legi, aprobări şi reglementări legate de funcţionarea instalaţiilor: </w:t>
      </w:r>
    </w:p>
    <w:p w:rsidR="0068444F" w:rsidRPr="00253030" w:rsidRDefault="0068444F" w:rsidP="00151B61">
      <w:pPr>
        <w:numPr>
          <w:ilvl w:val="0"/>
          <w:numId w:val="28"/>
        </w:numPr>
        <w:tabs>
          <w:tab w:val="left" w:pos="180"/>
          <w:tab w:val="num" w:pos="360"/>
        </w:tabs>
        <w:ind w:left="360" w:hanging="180"/>
        <w:jc w:val="both"/>
      </w:pPr>
      <w:r w:rsidRPr="00253030">
        <w:t>organizarea activităţilor (planul de funcţionare, instrucţiuni de funcţionare, planul de alarmă)</w:t>
      </w:r>
      <w:r w:rsidR="00F46274" w:rsidRPr="00253030">
        <w:t>;</w:t>
      </w:r>
    </w:p>
    <w:p w:rsidR="0068444F" w:rsidRPr="00253030" w:rsidRDefault="0068444F" w:rsidP="00151B61">
      <w:pPr>
        <w:numPr>
          <w:ilvl w:val="0"/>
          <w:numId w:val="28"/>
        </w:numPr>
        <w:tabs>
          <w:tab w:val="left" w:pos="180"/>
          <w:tab w:val="num" w:pos="360"/>
        </w:tabs>
        <w:ind w:left="360" w:hanging="180"/>
        <w:jc w:val="both"/>
      </w:pPr>
      <w:r w:rsidRPr="00253030">
        <w:t>modificarea obligaţiilor şi responsabilităţilor fiecărui angajat, în vederea asigurării condiţiilor de protecţie a mediului;</w:t>
      </w:r>
    </w:p>
    <w:p w:rsidR="0068444F" w:rsidRPr="00253030" w:rsidRDefault="0068444F" w:rsidP="00151B61">
      <w:pPr>
        <w:numPr>
          <w:ilvl w:val="0"/>
          <w:numId w:val="28"/>
        </w:numPr>
        <w:tabs>
          <w:tab w:val="left" w:pos="180"/>
          <w:tab w:val="num" w:pos="360"/>
        </w:tabs>
        <w:ind w:left="360" w:hanging="180"/>
        <w:jc w:val="both"/>
      </w:pPr>
      <w:r w:rsidRPr="00253030">
        <w:t xml:space="preserve">modul de comportare şi acţiune în caz de accidente şi în cazuri de urgenţă. </w:t>
      </w:r>
    </w:p>
    <w:p w:rsidR="0068444F" w:rsidRPr="00253030" w:rsidRDefault="0068444F" w:rsidP="00151B61">
      <w:pPr>
        <w:numPr>
          <w:ilvl w:val="0"/>
          <w:numId w:val="32"/>
        </w:numPr>
        <w:tabs>
          <w:tab w:val="left" w:pos="180"/>
        </w:tabs>
        <w:ind w:left="0" w:firstLine="0"/>
        <w:jc w:val="both"/>
      </w:pPr>
      <w:r w:rsidRPr="00253030">
        <w:t>Se vor asigura pe amplasament dotările necesare din punct de vedere PSI.</w:t>
      </w:r>
    </w:p>
    <w:p w:rsidR="0068444F" w:rsidRPr="00253030" w:rsidRDefault="0068444F" w:rsidP="00151B61">
      <w:pPr>
        <w:numPr>
          <w:ilvl w:val="0"/>
          <w:numId w:val="32"/>
        </w:numPr>
        <w:tabs>
          <w:tab w:val="left" w:pos="180"/>
        </w:tabs>
        <w:ind w:left="0" w:firstLine="0"/>
        <w:jc w:val="both"/>
      </w:pPr>
      <w:r w:rsidRPr="00253030">
        <w:t xml:space="preserve">Planul de prevenire </w:t>
      </w:r>
      <w:r w:rsidR="00673F1F" w:rsidRPr="00253030">
        <w:t>şi combatere a poluă</w:t>
      </w:r>
      <w:r w:rsidRPr="00253030">
        <w:t>rilor accidentale va fi revizuit anual şi actualizat după cum este necesar. El va fi disponibil pe amplasament în orice moment pentru inspecţie de către personalul cu drept de control al autorităţilor de specialitate.</w:t>
      </w:r>
    </w:p>
    <w:p w:rsidR="0068444F" w:rsidRPr="006F1792" w:rsidRDefault="0068444F" w:rsidP="00151B61">
      <w:pPr>
        <w:numPr>
          <w:ilvl w:val="0"/>
          <w:numId w:val="33"/>
        </w:numPr>
        <w:tabs>
          <w:tab w:val="clear" w:pos="720"/>
          <w:tab w:val="num" w:pos="180"/>
        </w:tabs>
        <w:ind w:left="0" w:firstLine="0"/>
        <w:jc w:val="both"/>
      </w:pPr>
      <w:r w:rsidRPr="006F1792">
        <w:t>Titularul autorizaţiei trebuie să notifice fără întârziere</w:t>
      </w:r>
      <w:r w:rsidR="00734530">
        <w:t>.</w:t>
      </w:r>
      <w:r w:rsidR="009F46D2">
        <w:t>Autoritatea de mediu</w:t>
      </w:r>
      <w:r w:rsidRPr="006F1792">
        <w:t xml:space="preserve"> prin fax şi/sau notă telefonică şi electronic, dacă este posibil, imediat ce se confrunta cu oricare din următoarele situaţii: </w:t>
      </w:r>
    </w:p>
    <w:p w:rsidR="0068444F" w:rsidRPr="006F1792" w:rsidRDefault="0068444F" w:rsidP="00151B61">
      <w:pPr>
        <w:numPr>
          <w:ilvl w:val="0"/>
          <w:numId w:val="28"/>
        </w:numPr>
        <w:tabs>
          <w:tab w:val="left" w:pos="180"/>
          <w:tab w:val="num" w:pos="360"/>
        </w:tabs>
        <w:ind w:left="360" w:hanging="180"/>
        <w:jc w:val="both"/>
      </w:pPr>
      <w:r w:rsidRPr="006F1792">
        <w:t>orice emisie în aer semnificativă pentru  mediu, de la orice punct potenţial</w:t>
      </w:r>
      <w:r w:rsidR="00397763" w:rsidRPr="006F1792">
        <w:t xml:space="preserve"> de emisie;</w:t>
      </w:r>
    </w:p>
    <w:p w:rsidR="0068444F" w:rsidRPr="006F1792" w:rsidRDefault="0068444F" w:rsidP="00151B61">
      <w:pPr>
        <w:numPr>
          <w:ilvl w:val="0"/>
          <w:numId w:val="28"/>
        </w:numPr>
        <w:tabs>
          <w:tab w:val="left" w:pos="180"/>
          <w:tab w:val="num" w:pos="360"/>
        </w:tabs>
        <w:ind w:left="360" w:hanging="180"/>
        <w:jc w:val="both"/>
      </w:pPr>
      <w:r w:rsidRPr="006F1792">
        <w:t>orice funcţionare defectuoasă sau defecţiune a echipamentului de control sau a echipamentului  de monitorizare care poate conduce la pierderea controlului oricărui sistem de reducere a poluării de pe amplasament</w:t>
      </w:r>
      <w:r w:rsidR="00397763" w:rsidRPr="006F1792">
        <w:t>;</w:t>
      </w:r>
      <w:r w:rsidRPr="006F1792">
        <w:t xml:space="preserve">  </w:t>
      </w:r>
    </w:p>
    <w:p w:rsidR="0068444F" w:rsidRPr="006F1792" w:rsidRDefault="0068444F" w:rsidP="00151B61">
      <w:pPr>
        <w:numPr>
          <w:ilvl w:val="0"/>
          <w:numId w:val="28"/>
        </w:numPr>
        <w:tabs>
          <w:tab w:val="left" w:pos="180"/>
          <w:tab w:val="num" w:pos="360"/>
        </w:tabs>
        <w:ind w:left="360" w:hanging="180"/>
        <w:jc w:val="both"/>
      </w:pPr>
      <w:r w:rsidRPr="006F1792">
        <w:t>orice incident cu potenţial de contaminare a apelor de suprafaţă şi subterane sau care poate reprezenta o ameninţare de mediu pentru aer sau sol sau care necesită un r</w:t>
      </w:r>
      <w:r w:rsidR="00FC3A08" w:rsidRPr="006F1792">
        <w:t>ă</w:t>
      </w:r>
      <w:r w:rsidRPr="006F1792">
        <w:t>spuns de urgenţ</w:t>
      </w:r>
      <w:r w:rsidR="00150A57" w:rsidRPr="006F1792">
        <w:t>ă din partea autorităţii locale;</w:t>
      </w:r>
      <w:r w:rsidRPr="006F1792">
        <w:t xml:space="preserve"> </w:t>
      </w:r>
    </w:p>
    <w:p w:rsidR="0068444F" w:rsidRPr="006F1792" w:rsidRDefault="0068444F" w:rsidP="00151B61">
      <w:pPr>
        <w:numPr>
          <w:ilvl w:val="0"/>
          <w:numId w:val="28"/>
        </w:numPr>
        <w:tabs>
          <w:tab w:val="left" w:pos="180"/>
          <w:tab w:val="num" w:pos="360"/>
        </w:tabs>
        <w:ind w:left="360" w:hanging="180"/>
        <w:jc w:val="both"/>
      </w:pPr>
      <w:r w:rsidRPr="006F1792">
        <w:t>orice emisie care nu se conformeaz</w:t>
      </w:r>
      <w:r w:rsidR="00673F1F" w:rsidRPr="006F1792">
        <w:t>ă</w:t>
      </w:r>
      <w:r w:rsidRPr="006F1792">
        <w:t xml:space="preserve"> cu cerinţele prezentei autorizaţii.</w:t>
      </w:r>
    </w:p>
    <w:p w:rsidR="0068444F" w:rsidRPr="006F1792" w:rsidRDefault="0068444F" w:rsidP="00151B61">
      <w:pPr>
        <w:numPr>
          <w:ilvl w:val="0"/>
          <w:numId w:val="33"/>
        </w:numPr>
        <w:tabs>
          <w:tab w:val="clear" w:pos="720"/>
          <w:tab w:val="num" w:pos="180"/>
        </w:tabs>
        <w:ind w:left="0" w:firstLine="0"/>
        <w:jc w:val="both"/>
      </w:pPr>
      <w:r w:rsidRPr="006F1792">
        <w:t xml:space="preserve">Titularul autorizaţiei trebuie să includă ca parte a notificării, data şi ora incidentului, detalii privind natura emisiilor şi a riscului creat de incident, precum şi măsurile luate pentru minimizarea emisiilor şi evitarea reapariţiei. Din analiza informărilor prezentate de operator, autoritatea competentă pentru protecţia mediului stabileşte măsurile de remediere necesare, în urma producerii unor evenimente cu impact semnificativ asupra mediului, iar costul acestora este suportat de operator. </w:t>
      </w:r>
    </w:p>
    <w:p w:rsidR="0068444F" w:rsidRPr="006F1792" w:rsidRDefault="0068444F" w:rsidP="00151B61">
      <w:pPr>
        <w:numPr>
          <w:ilvl w:val="0"/>
          <w:numId w:val="34"/>
        </w:numPr>
        <w:tabs>
          <w:tab w:val="clear" w:pos="720"/>
          <w:tab w:val="num" w:pos="90"/>
          <w:tab w:val="left" w:pos="180"/>
        </w:tabs>
        <w:ind w:left="0" w:firstLine="0"/>
        <w:jc w:val="both"/>
      </w:pPr>
      <w:r w:rsidRPr="006F1792">
        <w:t>Titularul Autorizaţiei trebuie să înregistreze orice incident. Aceasta înregistrare trebuie să includă detalii privind natura, extinderea şi impactul incidentului, precum şi circumstanţele care au dat naştere</w:t>
      </w:r>
    </w:p>
    <w:p w:rsidR="0068444F" w:rsidRPr="006F1792" w:rsidRDefault="0068444F" w:rsidP="003B0221">
      <w:pPr>
        <w:tabs>
          <w:tab w:val="left" w:pos="180"/>
        </w:tabs>
        <w:jc w:val="both"/>
      </w:pPr>
      <w:r w:rsidRPr="006F1792">
        <w:t xml:space="preserve">incidentului. Înregistrarea trebuie să includă toate măsurile corective luate pentru protejarea mediului, gestionarea incidentului, minimizarea deşeurilor generate precum şi pentru evitarea reapariţiei. </w:t>
      </w:r>
    </w:p>
    <w:p w:rsidR="0068444F" w:rsidRPr="006F1792" w:rsidRDefault="0068444F" w:rsidP="00151B61">
      <w:pPr>
        <w:numPr>
          <w:ilvl w:val="0"/>
          <w:numId w:val="34"/>
        </w:numPr>
        <w:tabs>
          <w:tab w:val="clear" w:pos="720"/>
          <w:tab w:val="num" w:pos="180"/>
        </w:tabs>
        <w:ind w:left="0" w:firstLine="0"/>
        <w:jc w:val="both"/>
      </w:pPr>
      <w:r w:rsidRPr="006F1792">
        <w:t xml:space="preserve">După notificarea incidentului, titularul autorizaţiei trebuie să depună cât mai curând posibil raportul privind incidentul la </w:t>
      </w:r>
      <w:r w:rsidR="009F46D2">
        <w:t>Autoritatea de mediu</w:t>
      </w:r>
      <w:r w:rsidR="006A422E" w:rsidRPr="006F1792">
        <w:t>.</w:t>
      </w:r>
    </w:p>
    <w:p w:rsidR="0068444F" w:rsidRPr="006F1792" w:rsidRDefault="0068444F" w:rsidP="00151B61">
      <w:pPr>
        <w:numPr>
          <w:ilvl w:val="0"/>
          <w:numId w:val="35"/>
        </w:numPr>
        <w:tabs>
          <w:tab w:val="clear" w:pos="720"/>
          <w:tab w:val="num" w:pos="180"/>
        </w:tabs>
        <w:ind w:left="0" w:firstLine="0"/>
        <w:jc w:val="both"/>
      </w:pPr>
      <w:r w:rsidRPr="006F1792">
        <w:t xml:space="preserve">În cazul oricărui  incident sau situaţie de urgenţă, persoanele autorizate de titularul activităţii vor anunţa, după caz, şi alte autorităţi, în cel mai scurt timp posibil: </w:t>
      </w:r>
    </w:p>
    <w:p w:rsidR="0068444F" w:rsidRPr="006F1792" w:rsidRDefault="0068444F" w:rsidP="00151B61">
      <w:pPr>
        <w:numPr>
          <w:ilvl w:val="0"/>
          <w:numId w:val="28"/>
        </w:numPr>
        <w:tabs>
          <w:tab w:val="left" w:pos="180"/>
          <w:tab w:val="left" w:pos="360"/>
          <w:tab w:val="num" w:pos="450"/>
        </w:tabs>
        <w:ind w:left="360" w:hanging="180"/>
        <w:jc w:val="both"/>
      </w:pPr>
      <w:r w:rsidRPr="006F1792">
        <w:t>în cazul contamin</w:t>
      </w:r>
      <w:r w:rsidR="00D11B7F" w:rsidRPr="006F1792">
        <w:t>ă</w:t>
      </w:r>
      <w:r w:rsidRPr="006F1792">
        <w:t xml:space="preserve">rii solului, apelor de suprafaţă:  </w:t>
      </w:r>
      <w:r w:rsidR="009F46D2">
        <w:t>Autoritatea de mediu</w:t>
      </w:r>
      <w:r w:rsidR="00673F1F" w:rsidRPr="006F1792">
        <w:t xml:space="preserve">, </w:t>
      </w:r>
      <w:r w:rsidRPr="006F1792">
        <w:t xml:space="preserve">GNM – </w:t>
      </w:r>
      <w:r w:rsidR="00734530" w:rsidRPr="007F59E8">
        <w:t>S</w:t>
      </w:r>
      <w:r w:rsidRPr="007F59E8">
        <w:t>CJ</w:t>
      </w:r>
      <w:r w:rsidRPr="006F1792">
        <w:t xml:space="preserve"> </w:t>
      </w:r>
      <w:r w:rsidR="00673F1F" w:rsidRPr="006F1792">
        <w:t>Constanţa</w:t>
      </w:r>
      <w:r w:rsidRPr="006F1792">
        <w:t xml:space="preserve"> şi </w:t>
      </w:r>
      <w:r w:rsidR="0020580E" w:rsidRPr="006F1792">
        <w:t>A</w:t>
      </w:r>
      <w:r w:rsidR="00673F1F" w:rsidRPr="006F1792">
        <w:t>BA Dobrogea Litoral</w:t>
      </w:r>
      <w:r w:rsidRPr="006F1792">
        <w:t>.</w:t>
      </w:r>
    </w:p>
    <w:p w:rsidR="0068444F" w:rsidRPr="006F1792" w:rsidRDefault="0068444F" w:rsidP="00151B61">
      <w:pPr>
        <w:numPr>
          <w:ilvl w:val="0"/>
          <w:numId w:val="28"/>
        </w:numPr>
        <w:tabs>
          <w:tab w:val="left" w:pos="180"/>
          <w:tab w:val="left" w:pos="360"/>
          <w:tab w:val="num" w:pos="450"/>
        </w:tabs>
        <w:ind w:left="360" w:hanging="180"/>
        <w:jc w:val="both"/>
      </w:pPr>
      <w:r w:rsidRPr="006F1792">
        <w:t>în cazul unor defecţiuni de operare, al incendiilor, exploziilor: Inspectoratul pentru Situaţii de Urgenţă</w:t>
      </w:r>
      <w:r w:rsidR="00141B89" w:rsidRPr="006F1792">
        <w:t xml:space="preserve"> Constanta.</w:t>
      </w:r>
      <w:r w:rsidRPr="006F1792">
        <w:t xml:space="preserve">    </w:t>
      </w:r>
    </w:p>
    <w:p w:rsidR="007F5086" w:rsidRPr="00C66C4B" w:rsidRDefault="007F5086" w:rsidP="007F5086">
      <w:pPr>
        <w:tabs>
          <w:tab w:val="left" w:pos="180"/>
          <w:tab w:val="left" w:pos="360"/>
        </w:tabs>
        <w:ind w:left="360"/>
        <w:jc w:val="both"/>
        <w:rPr>
          <w:color w:val="FF0000"/>
        </w:rPr>
      </w:pPr>
    </w:p>
    <w:p w:rsidR="00727C92" w:rsidRPr="00C66C4B" w:rsidRDefault="00727C92" w:rsidP="003B0221">
      <w:pPr>
        <w:jc w:val="both"/>
        <w:outlineLvl w:val="0"/>
        <w:rPr>
          <w:b/>
          <w:noProof/>
          <w:color w:val="0000FF"/>
        </w:rPr>
      </w:pPr>
      <w:bookmarkStart w:id="41" w:name="_Toc129424669"/>
    </w:p>
    <w:p w:rsidR="00F90130" w:rsidRDefault="00D0360B" w:rsidP="00D0360B">
      <w:pPr>
        <w:ind w:left="360"/>
        <w:jc w:val="both"/>
        <w:outlineLvl w:val="0"/>
        <w:rPr>
          <w:b/>
          <w:noProof/>
        </w:rPr>
      </w:pPr>
      <w:r>
        <w:rPr>
          <w:b/>
          <w:noProof/>
        </w:rPr>
        <w:t>14.</w:t>
      </w:r>
      <w:r w:rsidR="00F90130" w:rsidRPr="00C66C4B">
        <w:rPr>
          <w:b/>
          <w:noProof/>
        </w:rPr>
        <w:t>MONITORIZAREA ACTIVITĂŢII</w:t>
      </w:r>
      <w:bookmarkEnd w:id="41"/>
      <w:r w:rsidR="00F90130" w:rsidRPr="00C66C4B">
        <w:rPr>
          <w:b/>
          <w:noProof/>
        </w:rPr>
        <w:t xml:space="preserve"> </w:t>
      </w:r>
      <w:r>
        <w:rPr>
          <w:b/>
          <w:noProof/>
        </w:rPr>
        <w:t>:</w:t>
      </w:r>
    </w:p>
    <w:p w:rsidR="00D0360B" w:rsidRPr="00C66C4B" w:rsidRDefault="00D0360B" w:rsidP="00D0360B">
      <w:pPr>
        <w:jc w:val="both"/>
        <w:outlineLvl w:val="0"/>
        <w:rPr>
          <w:b/>
          <w:noProof/>
        </w:rPr>
      </w:pPr>
    </w:p>
    <w:p w:rsidR="00D0360B" w:rsidRPr="00D0360B" w:rsidRDefault="00D0360B" w:rsidP="00D033DC">
      <w:pPr>
        <w:widowControl w:val="0"/>
        <w:numPr>
          <w:ilvl w:val="1"/>
          <w:numId w:val="91"/>
        </w:numPr>
        <w:tabs>
          <w:tab w:val="num" w:pos="707"/>
        </w:tabs>
        <w:overflowPunct w:val="0"/>
        <w:autoSpaceDE w:val="0"/>
        <w:autoSpaceDN w:val="0"/>
        <w:adjustRightInd w:val="0"/>
        <w:spacing w:line="239" w:lineRule="auto"/>
        <w:ind w:left="707" w:hanging="532"/>
        <w:jc w:val="both"/>
      </w:pPr>
      <w:r w:rsidRPr="00D0360B">
        <w:t xml:space="preserve">Monitorizarea se va efectua prin două tipuri de acţiuni: </w:t>
      </w:r>
    </w:p>
    <w:p w:rsidR="00D0360B" w:rsidRPr="00D0360B" w:rsidRDefault="00D0360B" w:rsidP="00D0360B">
      <w:pPr>
        <w:widowControl w:val="0"/>
        <w:autoSpaceDE w:val="0"/>
        <w:autoSpaceDN w:val="0"/>
        <w:adjustRightInd w:val="0"/>
        <w:spacing w:line="5" w:lineRule="exact"/>
      </w:pPr>
    </w:p>
    <w:p w:rsidR="00D0360B" w:rsidRPr="00D0360B" w:rsidRDefault="00D0360B" w:rsidP="00D033DC">
      <w:pPr>
        <w:widowControl w:val="0"/>
        <w:numPr>
          <w:ilvl w:val="3"/>
          <w:numId w:val="91"/>
        </w:numPr>
        <w:tabs>
          <w:tab w:val="clear" w:pos="2880"/>
          <w:tab w:val="num" w:pos="1407"/>
        </w:tabs>
        <w:overflowPunct w:val="0"/>
        <w:autoSpaceDE w:val="0"/>
        <w:autoSpaceDN w:val="0"/>
        <w:adjustRightInd w:val="0"/>
        <w:ind w:left="1407" w:hanging="181"/>
        <w:jc w:val="both"/>
      </w:pPr>
      <w:r w:rsidRPr="00D0360B">
        <w:t xml:space="preserve">supraveghere din partea organelor abilitate si cu atribuţii de control; </w:t>
      </w:r>
    </w:p>
    <w:p w:rsidR="00D0360B" w:rsidRPr="00D0360B" w:rsidRDefault="00D0360B" w:rsidP="00D0360B">
      <w:pPr>
        <w:widowControl w:val="0"/>
        <w:autoSpaceDE w:val="0"/>
        <w:autoSpaceDN w:val="0"/>
        <w:adjustRightInd w:val="0"/>
        <w:spacing w:line="4" w:lineRule="exact"/>
      </w:pPr>
    </w:p>
    <w:p w:rsidR="00D0360B" w:rsidRPr="00D0360B" w:rsidRDefault="00D0360B" w:rsidP="00D033DC">
      <w:pPr>
        <w:widowControl w:val="0"/>
        <w:numPr>
          <w:ilvl w:val="3"/>
          <w:numId w:val="91"/>
        </w:numPr>
        <w:tabs>
          <w:tab w:val="clear" w:pos="2880"/>
          <w:tab w:val="num" w:pos="1407"/>
        </w:tabs>
        <w:overflowPunct w:val="0"/>
        <w:autoSpaceDE w:val="0"/>
        <w:autoSpaceDN w:val="0"/>
        <w:adjustRightInd w:val="0"/>
        <w:ind w:left="1407" w:hanging="181"/>
        <w:jc w:val="both"/>
      </w:pPr>
      <w:r w:rsidRPr="00D0360B">
        <w:t xml:space="preserve">automonitorizare </w:t>
      </w:r>
    </w:p>
    <w:p w:rsidR="00D0360B" w:rsidRPr="00D0360B" w:rsidRDefault="00D0360B" w:rsidP="00D0360B">
      <w:pPr>
        <w:widowControl w:val="0"/>
        <w:autoSpaceDE w:val="0"/>
        <w:autoSpaceDN w:val="0"/>
        <w:adjustRightInd w:val="0"/>
        <w:spacing w:line="131"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39" w:lineRule="auto"/>
        <w:ind w:left="707" w:hanging="532"/>
        <w:jc w:val="both"/>
      </w:pPr>
      <w:r w:rsidRPr="00D0360B">
        <w:t xml:space="preserve">Automonitorizarea este obligaţia societăţii </w:t>
      </w:r>
      <w:r>
        <w:t>s</w:t>
      </w:r>
      <w:r w:rsidRPr="00D0360B">
        <w:t xml:space="preserve">i are următoarele componente </w:t>
      </w:r>
    </w:p>
    <w:p w:rsidR="00D0360B" w:rsidRPr="00D0360B" w:rsidRDefault="00D0360B" w:rsidP="00D0360B">
      <w:pPr>
        <w:widowControl w:val="0"/>
        <w:autoSpaceDE w:val="0"/>
        <w:autoSpaceDN w:val="0"/>
        <w:adjustRightInd w:val="0"/>
        <w:spacing w:line="3" w:lineRule="exact"/>
      </w:pPr>
    </w:p>
    <w:p w:rsidR="00D0360B" w:rsidRPr="00D0360B" w:rsidRDefault="00D0360B" w:rsidP="00D033DC">
      <w:pPr>
        <w:widowControl w:val="0"/>
        <w:numPr>
          <w:ilvl w:val="3"/>
          <w:numId w:val="91"/>
        </w:numPr>
        <w:tabs>
          <w:tab w:val="clear" w:pos="2880"/>
          <w:tab w:val="num" w:pos="1407"/>
        </w:tabs>
        <w:overflowPunct w:val="0"/>
        <w:autoSpaceDE w:val="0"/>
        <w:autoSpaceDN w:val="0"/>
        <w:adjustRightInd w:val="0"/>
        <w:ind w:left="1407" w:hanging="181"/>
        <w:jc w:val="both"/>
      </w:pPr>
      <w:r w:rsidRPr="00D0360B">
        <w:t xml:space="preserve">monitorizarea emisiilor </w:t>
      </w:r>
      <w:r>
        <w:t>s</w:t>
      </w:r>
      <w:r w:rsidRPr="00D0360B">
        <w:t xml:space="preserve">i calităţii factorilor de mediu; </w:t>
      </w:r>
    </w:p>
    <w:p w:rsidR="00D0360B" w:rsidRPr="00D0360B" w:rsidRDefault="00D0360B" w:rsidP="00D0360B">
      <w:pPr>
        <w:widowControl w:val="0"/>
        <w:autoSpaceDE w:val="0"/>
        <w:autoSpaceDN w:val="0"/>
        <w:adjustRightInd w:val="0"/>
        <w:spacing w:line="2" w:lineRule="exact"/>
      </w:pPr>
    </w:p>
    <w:p w:rsidR="00D0360B" w:rsidRPr="00D0360B" w:rsidRDefault="00D0360B" w:rsidP="00D033DC">
      <w:pPr>
        <w:widowControl w:val="0"/>
        <w:numPr>
          <w:ilvl w:val="3"/>
          <w:numId w:val="91"/>
        </w:numPr>
        <w:tabs>
          <w:tab w:val="clear" w:pos="2880"/>
          <w:tab w:val="num" w:pos="1407"/>
        </w:tabs>
        <w:overflowPunct w:val="0"/>
        <w:autoSpaceDE w:val="0"/>
        <w:autoSpaceDN w:val="0"/>
        <w:adjustRightInd w:val="0"/>
        <w:ind w:left="1407" w:hanging="174"/>
        <w:jc w:val="both"/>
      </w:pPr>
      <w:r w:rsidRPr="00D0360B">
        <w:t xml:space="preserve">monitorizarea tehnologică/monitorizarea variabilelor de proces; </w:t>
      </w:r>
    </w:p>
    <w:p w:rsidR="00D0360B" w:rsidRPr="00D0360B" w:rsidRDefault="00D0360B" w:rsidP="00D0360B">
      <w:pPr>
        <w:widowControl w:val="0"/>
        <w:autoSpaceDE w:val="0"/>
        <w:autoSpaceDN w:val="0"/>
        <w:adjustRightInd w:val="0"/>
        <w:spacing w:line="7" w:lineRule="exact"/>
      </w:pPr>
    </w:p>
    <w:p w:rsidR="00D0360B" w:rsidRPr="00D0360B" w:rsidRDefault="00D0360B" w:rsidP="00D033DC">
      <w:pPr>
        <w:widowControl w:val="0"/>
        <w:numPr>
          <w:ilvl w:val="3"/>
          <w:numId w:val="91"/>
        </w:numPr>
        <w:tabs>
          <w:tab w:val="clear" w:pos="2880"/>
          <w:tab w:val="num" w:pos="1407"/>
        </w:tabs>
        <w:overflowPunct w:val="0"/>
        <w:autoSpaceDE w:val="0"/>
        <w:autoSpaceDN w:val="0"/>
        <w:adjustRightInd w:val="0"/>
        <w:ind w:left="1407" w:hanging="174"/>
        <w:jc w:val="both"/>
      </w:pPr>
      <w:r w:rsidRPr="00D0360B">
        <w:t xml:space="preserve">monitorizarea post – închidere </w:t>
      </w:r>
    </w:p>
    <w:p w:rsidR="00D0360B" w:rsidRPr="00D0360B" w:rsidRDefault="00D0360B" w:rsidP="00D0360B">
      <w:pPr>
        <w:widowControl w:val="0"/>
        <w:autoSpaceDE w:val="0"/>
        <w:autoSpaceDN w:val="0"/>
        <w:adjustRightInd w:val="0"/>
        <w:spacing w:line="125"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43" w:lineRule="auto"/>
        <w:ind w:left="707" w:right="180" w:hanging="532"/>
        <w:jc w:val="both"/>
      </w:pPr>
      <w:r w:rsidRPr="00D0360B">
        <w:t xml:space="preserve">Toate analizele din cadrul activităţii de monitorizare vor fi realizate de personal calificat, cu echipamente descrise în standardele de prelevare </w:t>
      </w:r>
      <w:r>
        <w:t>s</w:t>
      </w:r>
      <w:r w:rsidRPr="00D0360B">
        <w:t xml:space="preserve">i analiză specifice/ menţionate în prezenta autorizaţie. </w:t>
      </w:r>
    </w:p>
    <w:p w:rsidR="00D0360B" w:rsidRPr="00D0360B" w:rsidRDefault="00D0360B" w:rsidP="00D0360B">
      <w:pPr>
        <w:widowControl w:val="0"/>
        <w:autoSpaceDE w:val="0"/>
        <w:autoSpaceDN w:val="0"/>
        <w:adjustRightInd w:val="0"/>
        <w:spacing w:line="125"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39" w:lineRule="auto"/>
        <w:ind w:left="707" w:right="180" w:hanging="532"/>
        <w:jc w:val="both"/>
      </w:pPr>
      <w:r w:rsidRPr="00D0360B">
        <w:t xml:space="preserve">Echipamentele de monitorizare </w:t>
      </w:r>
      <w:r>
        <w:t>s</w:t>
      </w:r>
      <w:r w:rsidRPr="00D0360B">
        <w:t xml:space="preserve">i analiză trebuie exploatate </w:t>
      </w:r>
      <w:r>
        <w:t>s</w:t>
      </w:r>
      <w:r w:rsidRPr="00D0360B">
        <w:t xml:space="preserve">i întreţinute astfel încât monitorizarea să reflecte cu precizie valorile de emisie (calibrare, verificare metrologică, etc.). </w:t>
      </w:r>
    </w:p>
    <w:p w:rsidR="00D0360B" w:rsidRPr="00D0360B" w:rsidRDefault="00D0360B" w:rsidP="00D0360B">
      <w:pPr>
        <w:widowControl w:val="0"/>
        <w:autoSpaceDE w:val="0"/>
        <w:autoSpaceDN w:val="0"/>
        <w:adjustRightInd w:val="0"/>
        <w:spacing w:line="126"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42" w:lineRule="auto"/>
        <w:ind w:left="707" w:right="180" w:hanging="532"/>
        <w:jc w:val="both"/>
      </w:pPr>
      <w:r w:rsidRPr="00D0360B">
        <w:t xml:space="preserve">Prelevarea probelor se va face cu respectarea standardelor în vigoare, iar buletinele de analiza vor avea precizată incertitudinea metodei de analiză. </w:t>
      </w:r>
    </w:p>
    <w:p w:rsidR="00D0360B" w:rsidRPr="00D0360B" w:rsidRDefault="00D0360B" w:rsidP="00D0360B">
      <w:pPr>
        <w:widowControl w:val="0"/>
        <w:autoSpaceDE w:val="0"/>
        <w:autoSpaceDN w:val="0"/>
        <w:adjustRightInd w:val="0"/>
        <w:spacing w:line="125"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39" w:lineRule="auto"/>
        <w:ind w:left="707" w:right="180" w:hanging="532"/>
        <w:jc w:val="both"/>
      </w:pPr>
      <w:r w:rsidRPr="00D0360B">
        <w:t xml:space="preserve">În cazuri de avarii, operatorul va reduce sau opri activitatea imediat ce este posibil, până la restabilirea funcţionarii normale. </w:t>
      </w:r>
    </w:p>
    <w:p w:rsidR="00D0360B" w:rsidRPr="00D0360B" w:rsidRDefault="00D0360B" w:rsidP="00D0360B">
      <w:pPr>
        <w:widowControl w:val="0"/>
        <w:autoSpaceDE w:val="0"/>
        <w:autoSpaceDN w:val="0"/>
        <w:adjustRightInd w:val="0"/>
        <w:spacing w:line="128"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42" w:lineRule="auto"/>
        <w:ind w:left="707" w:right="180" w:hanging="532"/>
        <w:jc w:val="both"/>
      </w:pPr>
      <w:r w:rsidRPr="00D0360B">
        <w:t xml:space="preserve">Toate echipamentele de monitorizare </w:t>
      </w:r>
      <w:r>
        <w:t>s</w:t>
      </w:r>
      <w:r w:rsidRPr="00D0360B">
        <w:t xml:space="preserve">i prelevare de probe trebuie să funcţioneze pe tot parcursul activităţii la instalaţia respectivă; </w:t>
      </w:r>
    </w:p>
    <w:p w:rsidR="00D0360B" w:rsidRPr="00D0360B" w:rsidRDefault="00D0360B" w:rsidP="00D0360B">
      <w:pPr>
        <w:widowControl w:val="0"/>
        <w:autoSpaceDE w:val="0"/>
        <w:autoSpaceDN w:val="0"/>
        <w:adjustRightInd w:val="0"/>
        <w:spacing w:line="123"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44" w:lineRule="auto"/>
        <w:ind w:left="707" w:right="180" w:hanging="532"/>
        <w:jc w:val="both"/>
      </w:pPr>
      <w:r w:rsidRPr="00D0360B">
        <w:t xml:space="preserve">Instalarea </w:t>
      </w:r>
      <w:r>
        <w:t>s</w:t>
      </w:r>
      <w:r w:rsidRPr="00D0360B">
        <w:t xml:space="preserve">i funcţionarea corespunzătoare a echipamentului automat de monitorizare a emisiilor în aer, prelevarea </w:t>
      </w:r>
      <w:r>
        <w:t>s</w:t>
      </w:r>
      <w:r w:rsidRPr="00D0360B">
        <w:t xml:space="preserve">i analiza tuturor poluanţilor, precum </w:t>
      </w:r>
      <w:r w:rsidR="003B672E">
        <w:t>s</w:t>
      </w:r>
      <w:r w:rsidRPr="00D0360B">
        <w:t xml:space="preserve">i metodele de măsura de referinţă pentru calibrarea sistemelor automatizate de măsura trebuie efectuate în conformitate cu standardele Comunităţii Europene CEN, sau se vor aplica standarde naţionale; </w:t>
      </w:r>
    </w:p>
    <w:p w:rsidR="00D0360B" w:rsidRPr="00D0360B" w:rsidRDefault="00D0360B" w:rsidP="00D0360B">
      <w:pPr>
        <w:widowControl w:val="0"/>
        <w:autoSpaceDE w:val="0"/>
        <w:autoSpaceDN w:val="0"/>
        <w:adjustRightInd w:val="0"/>
        <w:spacing w:line="124"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39" w:lineRule="auto"/>
        <w:ind w:left="707" w:right="180" w:hanging="532"/>
        <w:jc w:val="both"/>
      </w:pPr>
      <w:r w:rsidRPr="00D0360B">
        <w:t xml:space="preserve">Sistemele de monitorizare continuu se supun anual controlului utilizând măsurători paralele prin metode de referinţa; </w:t>
      </w:r>
    </w:p>
    <w:p w:rsidR="00D0360B" w:rsidRPr="00D0360B" w:rsidRDefault="00D0360B" w:rsidP="00D0360B">
      <w:pPr>
        <w:widowControl w:val="0"/>
        <w:autoSpaceDE w:val="0"/>
        <w:autoSpaceDN w:val="0"/>
        <w:adjustRightInd w:val="0"/>
        <w:spacing w:line="128"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44" w:lineRule="auto"/>
        <w:ind w:left="707" w:right="180" w:hanging="532"/>
        <w:jc w:val="both"/>
      </w:pPr>
      <w:r w:rsidRPr="00D0360B">
        <w:t xml:space="preserve">În cazul măsurătorilor continue, datele transmise </w:t>
      </w:r>
      <w:r w:rsidR="003B672E">
        <w:t>în camera de comanda vor fi afis</w:t>
      </w:r>
      <w:r w:rsidRPr="00D0360B">
        <w:t xml:space="preserve">ate pe un monitor, prelucrate într-un echipament PC </w:t>
      </w:r>
      <w:r w:rsidR="003B672E">
        <w:t>s</w:t>
      </w:r>
      <w:r w:rsidRPr="00D0360B">
        <w:t xml:space="preserve">i stocate ca valori medii la jumătate de ora/ valori medii zilnice. Printr-un software specific se va face o stocare a valorilor validate zilnice, lunare, anuale, precum </w:t>
      </w:r>
      <w:r w:rsidR="003B672E">
        <w:t>s</w:t>
      </w:r>
      <w:r w:rsidRPr="00D0360B">
        <w:t>i a valorilor depă</w:t>
      </w:r>
      <w:r w:rsidR="003B672E">
        <w:t>s</w:t>
      </w:r>
      <w:r w:rsidRPr="00D0360B">
        <w:t xml:space="preserve">irilor de la normele legale înregistrate. </w:t>
      </w:r>
    </w:p>
    <w:p w:rsidR="00D0360B" w:rsidRPr="00D0360B" w:rsidRDefault="00D0360B" w:rsidP="00D0360B">
      <w:pPr>
        <w:widowControl w:val="0"/>
        <w:autoSpaceDE w:val="0"/>
        <w:autoSpaceDN w:val="0"/>
        <w:adjustRightInd w:val="0"/>
        <w:spacing w:line="124" w:lineRule="exact"/>
      </w:pPr>
    </w:p>
    <w:p w:rsidR="00D0360B" w:rsidRPr="00D0360B" w:rsidRDefault="00D0360B" w:rsidP="00D0360B">
      <w:pPr>
        <w:widowControl w:val="0"/>
        <w:autoSpaceDE w:val="0"/>
        <w:autoSpaceDN w:val="0"/>
        <w:adjustRightInd w:val="0"/>
        <w:spacing w:line="124" w:lineRule="exact"/>
      </w:pPr>
    </w:p>
    <w:p w:rsidR="00D0360B" w:rsidRPr="00D0360B" w:rsidRDefault="00D0360B" w:rsidP="00D033DC">
      <w:pPr>
        <w:widowControl w:val="0"/>
        <w:numPr>
          <w:ilvl w:val="1"/>
          <w:numId w:val="91"/>
        </w:numPr>
        <w:tabs>
          <w:tab w:val="num" w:pos="707"/>
        </w:tabs>
        <w:overflowPunct w:val="0"/>
        <w:autoSpaceDE w:val="0"/>
        <w:autoSpaceDN w:val="0"/>
        <w:adjustRightInd w:val="0"/>
        <w:spacing w:line="239" w:lineRule="auto"/>
        <w:ind w:left="707" w:right="180" w:hanging="532"/>
        <w:jc w:val="both"/>
      </w:pPr>
      <w:r w:rsidRPr="00D0360B">
        <w:t>Se vor păstra duplicate ale</w:t>
      </w:r>
      <w:r w:rsidR="003B672E">
        <w:t xml:space="preserve"> rapoartelor asupra calibrării s</w:t>
      </w:r>
      <w:r w:rsidRPr="00D0360B">
        <w:t xml:space="preserve">i verificarea funcţionarii aparaturii de monitorizare continua, precum </w:t>
      </w:r>
      <w:r w:rsidR="003B672E">
        <w:t>s</w:t>
      </w:r>
      <w:r w:rsidRPr="00D0360B">
        <w:t xml:space="preserve">i a valorilor măsurate. </w:t>
      </w:r>
    </w:p>
    <w:p w:rsidR="00D0360B" w:rsidRPr="00D0360B" w:rsidRDefault="00D0360B" w:rsidP="00D0360B">
      <w:pPr>
        <w:widowControl w:val="0"/>
        <w:autoSpaceDE w:val="0"/>
        <w:autoSpaceDN w:val="0"/>
        <w:adjustRightInd w:val="0"/>
        <w:spacing w:line="123" w:lineRule="exact"/>
      </w:pPr>
    </w:p>
    <w:p w:rsidR="00852072" w:rsidRDefault="00D0360B" w:rsidP="00D033DC">
      <w:pPr>
        <w:widowControl w:val="0"/>
        <w:numPr>
          <w:ilvl w:val="1"/>
          <w:numId w:val="91"/>
        </w:numPr>
        <w:tabs>
          <w:tab w:val="num" w:pos="707"/>
        </w:tabs>
        <w:overflowPunct w:val="0"/>
        <w:autoSpaceDE w:val="0"/>
        <w:autoSpaceDN w:val="0"/>
        <w:adjustRightInd w:val="0"/>
        <w:ind w:left="707" w:hanging="532"/>
        <w:jc w:val="both"/>
      </w:pPr>
      <w:r w:rsidRPr="005A22B7">
        <w:t xml:space="preserve">Se va trimite la </w:t>
      </w:r>
      <w:r w:rsidR="009F46D2">
        <w:t>Autoritatea de mediu</w:t>
      </w:r>
      <w:r w:rsidRPr="00D0360B">
        <w:t xml:space="preserve"> câte o copie după fiecare raport. </w:t>
      </w:r>
      <w:bookmarkStart w:id="42" w:name="page119"/>
      <w:bookmarkEnd w:id="42"/>
    </w:p>
    <w:p w:rsidR="00852072" w:rsidRDefault="00852072" w:rsidP="00852072">
      <w:pPr>
        <w:pStyle w:val="Listparagraf"/>
      </w:pPr>
    </w:p>
    <w:p w:rsidR="00D0360B" w:rsidRPr="00D0360B" w:rsidRDefault="0029202F" w:rsidP="00D033DC">
      <w:pPr>
        <w:widowControl w:val="0"/>
        <w:numPr>
          <w:ilvl w:val="1"/>
          <w:numId w:val="91"/>
        </w:numPr>
        <w:tabs>
          <w:tab w:val="num" w:pos="707"/>
        </w:tabs>
        <w:overflowPunct w:val="0"/>
        <w:autoSpaceDE w:val="0"/>
        <w:autoSpaceDN w:val="0"/>
        <w:adjustRightInd w:val="0"/>
        <w:ind w:left="707" w:hanging="532"/>
        <w:jc w:val="both"/>
      </w:pPr>
      <w:r>
        <w:t>.</w:t>
      </w:r>
      <w:r w:rsidR="00D0360B" w:rsidRPr="00D0360B">
        <w:t xml:space="preserve">La finalul unui an calendaristic se vor elabora rapoarte, care trebuie să conţină pe lângă datele de evaluare si următoarele informaţii: </w:t>
      </w:r>
    </w:p>
    <w:p w:rsidR="00D0360B" w:rsidRPr="00D0360B" w:rsidRDefault="00D0360B" w:rsidP="00D0360B">
      <w:pPr>
        <w:widowControl w:val="0"/>
        <w:autoSpaceDE w:val="0"/>
        <w:autoSpaceDN w:val="0"/>
        <w:adjustRightInd w:val="0"/>
        <w:spacing w:line="121" w:lineRule="exact"/>
      </w:pPr>
    </w:p>
    <w:p w:rsidR="00D0360B" w:rsidRPr="00D0360B" w:rsidRDefault="00D0360B" w:rsidP="00D033DC">
      <w:pPr>
        <w:widowControl w:val="0"/>
        <w:numPr>
          <w:ilvl w:val="1"/>
          <w:numId w:val="92"/>
        </w:numPr>
        <w:tabs>
          <w:tab w:val="clear" w:pos="1440"/>
          <w:tab w:val="num" w:pos="1407"/>
        </w:tabs>
        <w:overflowPunct w:val="0"/>
        <w:autoSpaceDE w:val="0"/>
        <w:autoSpaceDN w:val="0"/>
        <w:adjustRightInd w:val="0"/>
        <w:spacing w:line="239" w:lineRule="auto"/>
        <w:ind w:left="1407" w:hanging="356"/>
        <w:jc w:val="both"/>
      </w:pPr>
      <w:r w:rsidRPr="00D0360B">
        <w:t>toate valoril</w:t>
      </w:r>
      <w:r w:rsidR="00EA0CE1">
        <w:t xml:space="preserve">e </w:t>
      </w:r>
      <w:r w:rsidRPr="00D0360B">
        <w:t xml:space="preserve"> medii zilnice mai mari decât valoarea limită. </w:t>
      </w:r>
    </w:p>
    <w:p w:rsidR="00D0360B" w:rsidRPr="00D0360B" w:rsidRDefault="00D0360B" w:rsidP="00D0360B">
      <w:pPr>
        <w:widowControl w:val="0"/>
        <w:autoSpaceDE w:val="0"/>
        <w:autoSpaceDN w:val="0"/>
        <w:adjustRightInd w:val="0"/>
        <w:spacing w:line="8" w:lineRule="exact"/>
      </w:pPr>
    </w:p>
    <w:p w:rsidR="00D0360B" w:rsidRPr="00D0360B" w:rsidRDefault="00D0360B" w:rsidP="00D033DC">
      <w:pPr>
        <w:widowControl w:val="0"/>
        <w:numPr>
          <w:ilvl w:val="1"/>
          <w:numId w:val="92"/>
        </w:numPr>
        <w:tabs>
          <w:tab w:val="clear" w:pos="1440"/>
          <w:tab w:val="num" w:pos="1407"/>
        </w:tabs>
        <w:overflowPunct w:val="0"/>
        <w:autoSpaceDE w:val="0"/>
        <w:autoSpaceDN w:val="0"/>
        <w:adjustRightInd w:val="0"/>
        <w:spacing w:line="239" w:lineRule="auto"/>
        <w:ind w:left="1407" w:hanging="356"/>
        <w:jc w:val="both"/>
      </w:pPr>
      <w:r w:rsidRPr="00D0360B">
        <w:t>toate valoril</w:t>
      </w:r>
      <w:r w:rsidR="00EA0CE1">
        <w:t>e</w:t>
      </w:r>
      <w:r w:rsidRPr="00D0360B">
        <w:t xml:space="preserve"> medii la jumatate de ora mai mari decât valoarea limită. </w:t>
      </w:r>
    </w:p>
    <w:p w:rsidR="00D0360B" w:rsidRPr="00D0360B" w:rsidRDefault="00D0360B" w:rsidP="00D0360B">
      <w:pPr>
        <w:widowControl w:val="0"/>
        <w:autoSpaceDE w:val="0"/>
        <w:autoSpaceDN w:val="0"/>
        <w:adjustRightInd w:val="0"/>
        <w:spacing w:line="5" w:lineRule="exact"/>
      </w:pPr>
    </w:p>
    <w:p w:rsidR="00D0360B" w:rsidRPr="00D0360B" w:rsidRDefault="00D0360B" w:rsidP="00D033DC">
      <w:pPr>
        <w:widowControl w:val="0"/>
        <w:numPr>
          <w:ilvl w:val="1"/>
          <w:numId w:val="92"/>
        </w:numPr>
        <w:tabs>
          <w:tab w:val="clear" w:pos="1440"/>
          <w:tab w:val="num" w:pos="1407"/>
        </w:tabs>
        <w:overflowPunct w:val="0"/>
        <w:autoSpaceDE w:val="0"/>
        <w:autoSpaceDN w:val="0"/>
        <w:adjustRightInd w:val="0"/>
        <w:spacing w:line="239" w:lineRule="auto"/>
        <w:ind w:left="1407" w:hanging="356"/>
        <w:jc w:val="both"/>
      </w:pPr>
      <w:r w:rsidRPr="00D0360B">
        <w:t xml:space="preserve">valorile medii zilnice ale întregii instalaţii pentru indicatori specifici. </w:t>
      </w:r>
    </w:p>
    <w:p w:rsidR="00D0360B" w:rsidRPr="00D0360B" w:rsidRDefault="00D0360B" w:rsidP="00D0360B">
      <w:pPr>
        <w:widowControl w:val="0"/>
        <w:autoSpaceDE w:val="0"/>
        <w:autoSpaceDN w:val="0"/>
        <w:adjustRightInd w:val="0"/>
        <w:spacing w:line="128" w:lineRule="exact"/>
      </w:pPr>
    </w:p>
    <w:p w:rsidR="00852072" w:rsidRDefault="00D0360B" w:rsidP="00852072">
      <w:pPr>
        <w:widowControl w:val="0"/>
        <w:overflowPunct w:val="0"/>
        <w:autoSpaceDE w:val="0"/>
        <w:autoSpaceDN w:val="0"/>
        <w:adjustRightInd w:val="0"/>
        <w:spacing w:line="244" w:lineRule="auto"/>
        <w:ind w:left="707" w:right="180"/>
        <w:jc w:val="both"/>
      </w:pPr>
      <w:r w:rsidRPr="00D0360B">
        <w:t>Datele solicitate se vor prezenta în raportul anual, menţionându-se cauza si momentul. Se vor prezenta în anexa Raportului anual, măsurile luate în vederea remedierii depă</w:t>
      </w:r>
      <w:r w:rsidR="00734530">
        <w:t>s</w:t>
      </w:r>
      <w:r w:rsidRPr="00D0360B">
        <w:t>irilor emisiilor si prevenirea lor viitoare. În cazul afisajelor eronate ale echipamentelor de monitorizare a emisiilor se va menţiona motivul incidentului.</w:t>
      </w:r>
    </w:p>
    <w:p w:rsidR="00D0360B" w:rsidRPr="00D0360B" w:rsidRDefault="00852072" w:rsidP="00852072">
      <w:pPr>
        <w:widowControl w:val="0"/>
        <w:overflowPunct w:val="0"/>
        <w:autoSpaceDE w:val="0"/>
        <w:autoSpaceDN w:val="0"/>
        <w:adjustRightInd w:val="0"/>
        <w:spacing w:line="244" w:lineRule="auto"/>
        <w:ind w:right="180"/>
        <w:jc w:val="both"/>
      </w:pPr>
      <w:r>
        <w:t xml:space="preserve">14. </w:t>
      </w:r>
      <w:r w:rsidR="00D0360B" w:rsidRPr="00D0360B">
        <w:t xml:space="preserve">Se va completa un registru pentru toate intervenţiile realizate la dispozitivele de monitorizare a emisiilor, acesta va fi la dispoziţia </w:t>
      </w:r>
      <w:r w:rsidR="00735599" w:rsidRPr="00EE21F7">
        <w:t>autoritatii de mediu</w:t>
      </w:r>
      <w:r w:rsidR="00D0360B" w:rsidRPr="00EE21F7">
        <w:t xml:space="preserve"> </w:t>
      </w:r>
      <w:r w:rsidR="00D0360B" w:rsidRPr="00D0360B">
        <w:t xml:space="preserve">la cerere. În registru se vor consemna: </w:t>
      </w:r>
    </w:p>
    <w:p w:rsidR="00D0360B" w:rsidRPr="00D0360B" w:rsidRDefault="00D0360B" w:rsidP="00D0360B">
      <w:pPr>
        <w:widowControl w:val="0"/>
        <w:autoSpaceDE w:val="0"/>
        <w:autoSpaceDN w:val="0"/>
        <w:adjustRightInd w:val="0"/>
        <w:spacing w:line="123"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spacing w:line="239" w:lineRule="auto"/>
        <w:ind w:left="1407" w:hanging="356"/>
        <w:jc w:val="both"/>
      </w:pPr>
      <w:r w:rsidRPr="00D0360B">
        <w:t xml:space="preserve">lucrările de întreţinere menţionate de producător, </w:t>
      </w:r>
    </w:p>
    <w:p w:rsidR="00D0360B" w:rsidRPr="00D0360B" w:rsidRDefault="00D0360B" w:rsidP="00D0360B">
      <w:pPr>
        <w:widowControl w:val="0"/>
        <w:autoSpaceDE w:val="0"/>
        <w:autoSpaceDN w:val="0"/>
        <w:adjustRightInd w:val="0"/>
        <w:spacing w:line="8"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spacing w:line="239" w:lineRule="auto"/>
        <w:ind w:left="1407" w:hanging="356"/>
        <w:jc w:val="both"/>
      </w:pPr>
      <w:r w:rsidRPr="00D0360B">
        <w:t xml:space="preserve">perioada dintre lucrările de întreţinere programată </w:t>
      </w:r>
    </w:p>
    <w:p w:rsidR="00D0360B" w:rsidRPr="00D0360B" w:rsidRDefault="00D0360B" w:rsidP="00D0360B">
      <w:pPr>
        <w:widowControl w:val="0"/>
        <w:autoSpaceDE w:val="0"/>
        <w:autoSpaceDN w:val="0"/>
        <w:adjustRightInd w:val="0"/>
        <w:spacing w:line="3"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spacing w:line="239" w:lineRule="auto"/>
        <w:ind w:left="1407" w:hanging="356"/>
        <w:jc w:val="both"/>
      </w:pPr>
      <w:r w:rsidRPr="00D0360B">
        <w:t xml:space="preserve">lucrările efectuate </w:t>
      </w:r>
    </w:p>
    <w:p w:rsidR="00D0360B" w:rsidRPr="00D0360B" w:rsidRDefault="00D0360B" w:rsidP="00D0360B">
      <w:pPr>
        <w:widowControl w:val="0"/>
        <w:autoSpaceDE w:val="0"/>
        <w:autoSpaceDN w:val="0"/>
        <w:adjustRightInd w:val="0"/>
        <w:spacing w:line="8"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spacing w:line="239" w:lineRule="auto"/>
        <w:ind w:left="1407" w:hanging="356"/>
        <w:jc w:val="both"/>
      </w:pPr>
      <w:r w:rsidRPr="00D0360B">
        <w:t xml:space="preserve">timpul alocat lucrărilor de întreţinere </w:t>
      </w:r>
    </w:p>
    <w:p w:rsidR="00D0360B" w:rsidRPr="00D0360B" w:rsidRDefault="00D0360B" w:rsidP="00D0360B">
      <w:pPr>
        <w:widowControl w:val="0"/>
        <w:autoSpaceDE w:val="0"/>
        <w:autoSpaceDN w:val="0"/>
        <w:adjustRightInd w:val="0"/>
        <w:spacing w:line="10"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spacing w:line="239" w:lineRule="auto"/>
        <w:ind w:left="1407" w:right="180" w:hanging="356"/>
        <w:jc w:val="both"/>
      </w:pPr>
      <w:r w:rsidRPr="00D0360B">
        <w:t xml:space="preserve">data </w:t>
      </w:r>
      <w:r w:rsidR="003B672E">
        <w:t>s</w:t>
      </w:r>
      <w:r w:rsidRPr="00D0360B">
        <w:t xml:space="preserve">i momentul defectelor constatate, respectiv transmiterea comenzii de reparaţie către producător, </w:t>
      </w:r>
    </w:p>
    <w:p w:rsidR="00D0360B" w:rsidRPr="00D0360B" w:rsidRDefault="00D0360B" w:rsidP="00D0360B">
      <w:pPr>
        <w:widowControl w:val="0"/>
        <w:autoSpaceDE w:val="0"/>
        <w:autoSpaceDN w:val="0"/>
        <w:adjustRightInd w:val="0"/>
        <w:spacing w:line="8" w:lineRule="exact"/>
      </w:pPr>
    </w:p>
    <w:p w:rsidR="00D0360B" w:rsidRDefault="00D0360B" w:rsidP="00D033DC">
      <w:pPr>
        <w:widowControl w:val="0"/>
        <w:numPr>
          <w:ilvl w:val="4"/>
          <w:numId w:val="93"/>
        </w:numPr>
        <w:tabs>
          <w:tab w:val="clear" w:pos="3600"/>
          <w:tab w:val="num" w:pos="1407"/>
        </w:tabs>
        <w:overflowPunct w:val="0"/>
        <w:autoSpaceDE w:val="0"/>
        <w:autoSpaceDN w:val="0"/>
        <w:adjustRightInd w:val="0"/>
        <w:ind w:left="1407" w:hanging="356"/>
        <w:jc w:val="both"/>
      </w:pPr>
      <w:r w:rsidRPr="00D0360B">
        <w:t xml:space="preserve">data realizării reparaţiei, </w:t>
      </w:r>
    </w:p>
    <w:p w:rsidR="00EA0CE1" w:rsidRPr="00D0360B" w:rsidRDefault="00EA0CE1" w:rsidP="00D033DC">
      <w:pPr>
        <w:widowControl w:val="0"/>
        <w:numPr>
          <w:ilvl w:val="4"/>
          <w:numId w:val="93"/>
        </w:numPr>
        <w:tabs>
          <w:tab w:val="clear" w:pos="3600"/>
          <w:tab w:val="num" w:pos="1407"/>
        </w:tabs>
        <w:overflowPunct w:val="0"/>
        <w:autoSpaceDE w:val="0"/>
        <w:autoSpaceDN w:val="0"/>
        <w:adjustRightInd w:val="0"/>
        <w:ind w:left="1407" w:hanging="356"/>
        <w:jc w:val="both"/>
      </w:pPr>
      <w:r>
        <w:t>data realizarii calibrarii/etalonarii,</w:t>
      </w:r>
    </w:p>
    <w:p w:rsidR="00D0360B" w:rsidRPr="00D0360B" w:rsidRDefault="00D0360B" w:rsidP="00D0360B">
      <w:pPr>
        <w:widowControl w:val="0"/>
        <w:autoSpaceDE w:val="0"/>
        <w:autoSpaceDN w:val="0"/>
        <w:adjustRightInd w:val="0"/>
        <w:spacing w:line="9"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spacing w:line="239" w:lineRule="auto"/>
        <w:ind w:left="1407" w:right="180" w:hanging="356"/>
        <w:jc w:val="both"/>
      </w:pPr>
      <w:r w:rsidRPr="00D0360B">
        <w:t xml:space="preserve">gazele etalon utilizate pentru calibrare: producător, data producţiei, certificatul de garanţie </w:t>
      </w:r>
    </w:p>
    <w:p w:rsidR="00D0360B" w:rsidRPr="00D0360B" w:rsidRDefault="00D0360B" w:rsidP="00D0360B">
      <w:pPr>
        <w:widowControl w:val="0"/>
        <w:autoSpaceDE w:val="0"/>
        <w:autoSpaceDN w:val="0"/>
        <w:adjustRightInd w:val="0"/>
        <w:spacing w:line="6" w:lineRule="exact"/>
      </w:pPr>
    </w:p>
    <w:p w:rsidR="00D0360B" w:rsidRPr="00D0360B" w:rsidRDefault="00D0360B" w:rsidP="00D033DC">
      <w:pPr>
        <w:widowControl w:val="0"/>
        <w:numPr>
          <w:ilvl w:val="4"/>
          <w:numId w:val="93"/>
        </w:numPr>
        <w:tabs>
          <w:tab w:val="clear" w:pos="3600"/>
          <w:tab w:val="num" w:pos="1407"/>
        </w:tabs>
        <w:overflowPunct w:val="0"/>
        <w:autoSpaceDE w:val="0"/>
        <w:autoSpaceDN w:val="0"/>
        <w:adjustRightInd w:val="0"/>
        <w:ind w:left="1407" w:hanging="356"/>
        <w:jc w:val="both"/>
      </w:pPr>
      <w:r w:rsidRPr="00D0360B">
        <w:t xml:space="preserve">numele responsabilului pentru întreţinere. </w:t>
      </w:r>
    </w:p>
    <w:p w:rsidR="00D0360B" w:rsidRPr="00D0360B" w:rsidRDefault="00D0360B" w:rsidP="00D0360B">
      <w:pPr>
        <w:widowControl w:val="0"/>
        <w:autoSpaceDE w:val="0"/>
        <w:autoSpaceDN w:val="0"/>
        <w:adjustRightInd w:val="0"/>
        <w:spacing w:line="127" w:lineRule="exact"/>
      </w:pPr>
    </w:p>
    <w:p w:rsidR="00D0360B" w:rsidRPr="00D0360B" w:rsidRDefault="00852072" w:rsidP="00852072">
      <w:pPr>
        <w:widowControl w:val="0"/>
        <w:overflowPunct w:val="0"/>
        <w:autoSpaceDE w:val="0"/>
        <w:autoSpaceDN w:val="0"/>
        <w:adjustRightInd w:val="0"/>
        <w:spacing w:line="242" w:lineRule="auto"/>
        <w:ind w:right="180"/>
        <w:jc w:val="both"/>
      </w:pPr>
      <w:r>
        <w:t xml:space="preserve">15. </w:t>
      </w:r>
      <w:r w:rsidR="00D0360B" w:rsidRPr="00D0360B">
        <w:t>Operatorul es</w:t>
      </w:r>
      <w:r w:rsidR="003B672E">
        <w:t>te responsabil cu întreţinerea s</w:t>
      </w:r>
      <w:r w:rsidR="00D0360B" w:rsidRPr="00D0360B">
        <w:t xml:space="preserve">i verificarea regulată a capacitaţii de funcţionare a echipamentelor de măsurare continua </w:t>
      </w:r>
      <w:r w:rsidR="003B672E">
        <w:t>s</w:t>
      </w:r>
      <w:r w:rsidR="00D0360B" w:rsidRPr="00D0360B">
        <w:t xml:space="preserve">i a unităţilor de evaluare. </w:t>
      </w:r>
    </w:p>
    <w:p w:rsidR="00D0360B" w:rsidRPr="00D0360B" w:rsidRDefault="00D0360B" w:rsidP="00D0360B">
      <w:pPr>
        <w:widowControl w:val="0"/>
        <w:autoSpaceDE w:val="0"/>
        <w:autoSpaceDN w:val="0"/>
        <w:adjustRightInd w:val="0"/>
        <w:spacing w:line="125" w:lineRule="exact"/>
      </w:pPr>
    </w:p>
    <w:p w:rsidR="00D0360B" w:rsidRPr="00D0360B" w:rsidRDefault="00852072" w:rsidP="00852072">
      <w:pPr>
        <w:widowControl w:val="0"/>
        <w:overflowPunct w:val="0"/>
        <w:autoSpaceDE w:val="0"/>
        <w:autoSpaceDN w:val="0"/>
        <w:adjustRightInd w:val="0"/>
        <w:spacing w:line="239" w:lineRule="auto"/>
        <w:ind w:right="180"/>
        <w:jc w:val="both"/>
      </w:pPr>
      <w:r>
        <w:t>16.</w:t>
      </w:r>
      <w:r w:rsidR="00D0360B" w:rsidRPr="00D0360B">
        <w:t xml:space="preserve">Accesul la echipamentele de monitorizare, precum </w:t>
      </w:r>
      <w:r w:rsidR="003B672E">
        <w:t>s</w:t>
      </w:r>
      <w:r w:rsidR="00D0360B" w:rsidRPr="00D0360B">
        <w:t xml:space="preserve">i comandarea lor vor fi efectuate doar de personal specializat. </w:t>
      </w:r>
    </w:p>
    <w:p w:rsidR="00D0360B" w:rsidRPr="00D0360B" w:rsidRDefault="00D0360B" w:rsidP="00D0360B">
      <w:pPr>
        <w:widowControl w:val="0"/>
        <w:autoSpaceDE w:val="0"/>
        <w:autoSpaceDN w:val="0"/>
        <w:adjustRightInd w:val="0"/>
        <w:spacing w:line="126" w:lineRule="exact"/>
      </w:pPr>
    </w:p>
    <w:p w:rsidR="00D0360B" w:rsidRPr="00D0360B" w:rsidRDefault="00852072" w:rsidP="00852072">
      <w:pPr>
        <w:widowControl w:val="0"/>
        <w:overflowPunct w:val="0"/>
        <w:autoSpaceDE w:val="0"/>
        <w:autoSpaceDN w:val="0"/>
        <w:adjustRightInd w:val="0"/>
        <w:spacing w:line="243" w:lineRule="auto"/>
        <w:ind w:right="180"/>
        <w:jc w:val="both"/>
      </w:pPr>
      <w:r>
        <w:t>17.</w:t>
      </w:r>
      <w:r w:rsidR="00D0360B" w:rsidRPr="00D0360B">
        <w:t xml:space="preserve">Se va notifica la </w:t>
      </w:r>
      <w:r w:rsidR="009F46D2">
        <w:t>Autoritatea de mediu</w:t>
      </w:r>
      <w:r w:rsidR="00D0360B" w:rsidRPr="00D0360B">
        <w:t xml:space="preserve"> orice defecţiune tehnică a sistemelor de monitorizare a emisiilor, ce depă</w:t>
      </w:r>
      <w:r w:rsidR="003B672E">
        <w:t>ses</w:t>
      </w:r>
      <w:r w:rsidR="00D0360B" w:rsidRPr="00D0360B">
        <w:t xml:space="preserve">te durata de 24 h. Pe durata nefuncţionării echipamentului de monitorizare, măsurătorile vor fi efectuate discontinuu. </w:t>
      </w:r>
    </w:p>
    <w:p w:rsidR="00D0360B" w:rsidRPr="00D0360B" w:rsidRDefault="00D0360B" w:rsidP="00D0360B">
      <w:pPr>
        <w:widowControl w:val="0"/>
        <w:autoSpaceDE w:val="0"/>
        <w:autoSpaceDN w:val="0"/>
        <w:adjustRightInd w:val="0"/>
        <w:spacing w:line="125" w:lineRule="exact"/>
      </w:pPr>
    </w:p>
    <w:p w:rsidR="00D0360B" w:rsidRPr="00D0360B" w:rsidRDefault="00852072" w:rsidP="00852072">
      <w:pPr>
        <w:widowControl w:val="0"/>
        <w:overflowPunct w:val="0"/>
        <w:autoSpaceDE w:val="0"/>
        <w:autoSpaceDN w:val="0"/>
        <w:adjustRightInd w:val="0"/>
        <w:spacing w:line="243" w:lineRule="auto"/>
        <w:ind w:right="180"/>
        <w:jc w:val="both"/>
      </w:pPr>
      <w:r>
        <w:t>18.</w:t>
      </w:r>
      <w:r w:rsidR="00D0360B" w:rsidRPr="00D0360B">
        <w:t>Toate rezultatele măsurătorilor tr</w:t>
      </w:r>
      <w:r w:rsidR="003B672E">
        <w:t>ebuie înregistrate, prelucrate s</w:t>
      </w:r>
      <w:r w:rsidR="00D0360B" w:rsidRPr="00D0360B">
        <w:t>i prezentate într-o formă adecvată, u</w:t>
      </w:r>
      <w:r w:rsidR="003B672E">
        <w:t>s</w:t>
      </w:r>
      <w:r w:rsidR="00D0360B" w:rsidRPr="00D0360B">
        <w:t xml:space="preserve">or de analizat pentru a permite autorităţilor competente pentru protecţia mediului să verifice conformitatea cu condiţiile de funcţionare autorizate </w:t>
      </w:r>
      <w:r w:rsidR="003B672E">
        <w:t>s</w:t>
      </w:r>
      <w:r w:rsidR="00D0360B" w:rsidRPr="00D0360B">
        <w:t xml:space="preserve">i valorile limită de emisie stabilite. </w:t>
      </w:r>
    </w:p>
    <w:p w:rsidR="00D0360B" w:rsidRPr="00D0360B" w:rsidRDefault="00D0360B" w:rsidP="00D0360B">
      <w:pPr>
        <w:widowControl w:val="0"/>
        <w:autoSpaceDE w:val="0"/>
        <w:autoSpaceDN w:val="0"/>
        <w:adjustRightInd w:val="0"/>
        <w:spacing w:line="123" w:lineRule="exact"/>
      </w:pPr>
    </w:p>
    <w:p w:rsidR="00D0360B" w:rsidRPr="00D0360B" w:rsidRDefault="00852072" w:rsidP="00852072">
      <w:pPr>
        <w:widowControl w:val="0"/>
        <w:overflowPunct w:val="0"/>
        <w:autoSpaceDE w:val="0"/>
        <w:autoSpaceDN w:val="0"/>
        <w:adjustRightInd w:val="0"/>
        <w:spacing w:line="242" w:lineRule="auto"/>
        <w:ind w:right="180"/>
        <w:jc w:val="both"/>
      </w:pPr>
      <w:r>
        <w:t>19.</w:t>
      </w:r>
      <w:r w:rsidR="00D0360B" w:rsidRPr="00D0360B">
        <w:t xml:space="preserve">Titularul autorizaţiei trebuie să asigure accesul organelor de control abilitate, sigur </w:t>
      </w:r>
      <w:r w:rsidR="003B672E">
        <w:t>s</w:t>
      </w:r>
      <w:r w:rsidR="00D0360B" w:rsidRPr="00D0360B">
        <w:t xml:space="preserve">i permanent la următoarele punctele de prelevare </w:t>
      </w:r>
      <w:r w:rsidR="003B672E">
        <w:t>s</w:t>
      </w:r>
      <w:r w:rsidR="00D0360B" w:rsidRPr="00D0360B">
        <w:t xml:space="preserve">i monitorizare: </w:t>
      </w:r>
    </w:p>
    <w:p w:rsidR="00D0360B" w:rsidRPr="00D0360B" w:rsidRDefault="00D0360B" w:rsidP="00D0360B">
      <w:pPr>
        <w:widowControl w:val="0"/>
        <w:autoSpaceDE w:val="0"/>
        <w:autoSpaceDN w:val="0"/>
        <w:adjustRightInd w:val="0"/>
        <w:spacing w:line="120" w:lineRule="exact"/>
      </w:pPr>
    </w:p>
    <w:p w:rsidR="00D0360B" w:rsidRPr="00D0360B" w:rsidRDefault="00D0360B" w:rsidP="0040455B">
      <w:pPr>
        <w:widowControl w:val="0"/>
        <w:overflowPunct w:val="0"/>
        <w:autoSpaceDE w:val="0"/>
        <w:autoSpaceDN w:val="0"/>
        <w:adjustRightInd w:val="0"/>
        <w:jc w:val="both"/>
      </w:pPr>
      <w:r w:rsidRPr="00D0360B">
        <w:t xml:space="preserve">Puncte de prelevare a emisiilor în aer: </w:t>
      </w:r>
    </w:p>
    <w:p w:rsidR="00D0360B" w:rsidRPr="00D0360B" w:rsidRDefault="00D0360B" w:rsidP="00D0360B">
      <w:pPr>
        <w:widowControl w:val="0"/>
        <w:autoSpaceDE w:val="0"/>
        <w:autoSpaceDN w:val="0"/>
        <w:adjustRightInd w:val="0"/>
        <w:spacing w:line="3" w:lineRule="exact"/>
      </w:pPr>
    </w:p>
    <w:p w:rsidR="00D0360B" w:rsidRPr="00D0360B" w:rsidRDefault="00D0360B" w:rsidP="00D0360B">
      <w:pPr>
        <w:widowControl w:val="0"/>
        <w:overflowPunct w:val="0"/>
        <w:autoSpaceDE w:val="0"/>
        <w:autoSpaceDN w:val="0"/>
        <w:adjustRightInd w:val="0"/>
        <w:spacing w:line="239" w:lineRule="auto"/>
        <w:ind w:left="1227"/>
        <w:jc w:val="both"/>
      </w:pPr>
      <w:r w:rsidRPr="00D0360B">
        <w:t xml:space="preserve">- </w:t>
      </w:r>
      <w:r w:rsidR="0040455B">
        <w:t xml:space="preserve">orificii care sa permita monitorizarea de control in situ, astfel incat inainte si dupa punctul de masura lungimile de portiuni rectilinii sunt de cel putin trei ori echivalentul diametrului hidraulic, orificii accesibile de pe platformele amenajate in scopul prelevarii probelor din cosurile de dispersie </w:t>
      </w:r>
      <w:r w:rsidRPr="00D0360B">
        <w:t xml:space="preserve">prevăzute în Tabelul 10.1.1 </w:t>
      </w:r>
    </w:p>
    <w:p w:rsidR="00D0360B" w:rsidRPr="00D0360B" w:rsidRDefault="00D0360B" w:rsidP="00D0360B">
      <w:pPr>
        <w:widowControl w:val="0"/>
        <w:autoSpaceDE w:val="0"/>
        <w:autoSpaceDN w:val="0"/>
        <w:adjustRightInd w:val="0"/>
        <w:spacing w:line="125" w:lineRule="exact"/>
      </w:pPr>
    </w:p>
    <w:p w:rsidR="00D0360B" w:rsidRPr="00D0360B" w:rsidRDefault="00D0360B" w:rsidP="001E13C4">
      <w:pPr>
        <w:widowControl w:val="0"/>
        <w:overflowPunct w:val="0"/>
        <w:autoSpaceDE w:val="0"/>
        <w:autoSpaceDN w:val="0"/>
        <w:adjustRightInd w:val="0"/>
        <w:jc w:val="both"/>
      </w:pPr>
      <w:r w:rsidRPr="00D0360B">
        <w:t xml:space="preserve">Zgomot la limita amplasamentului instalaţiei; </w:t>
      </w:r>
    </w:p>
    <w:p w:rsidR="0040455B" w:rsidRPr="00D0360B" w:rsidRDefault="0040455B" w:rsidP="0040455B">
      <w:pPr>
        <w:widowControl w:val="0"/>
        <w:overflowPunct w:val="0"/>
        <w:autoSpaceDE w:val="0"/>
        <w:autoSpaceDN w:val="0"/>
        <w:adjustRightInd w:val="0"/>
        <w:jc w:val="both"/>
      </w:pPr>
      <w:r w:rsidRPr="00D0360B">
        <w:t xml:space="preserve">Puncte de prelevare a emisiilor de poluanţi în apa: </w:t>
      </w:r>
    </w:p>
    <w:p w:rsidR="00D0360B" w:rsidRPr="00D0360B" w:rsidRDefault="00D0360B" w:rsidP="00D0360B">
      <w:pPr>
        <w:widowControl w:val="0"/>
        <w:autoSpaceDE w:val="0"/>
        <w:autoSpaceDN w:val="0"/>
        <w:adjustRightInd w:val="0"/>
        <w:spacing w:line="9" w:lineRule="exact"/>
      </w:pPr>
    </w:p>
    <w:p w:rsidR="00D0360B" w:rsidRPr="00D0360B" w:rsidRDefault="001E13C4" w:rsidP="00D033DC">
      <w:pPr>
        <w:widowControl w:val="0"/>
        <w:numPr>
          <w:ilvl w:val="5"/>
          <w:numId w:val="93"/>
        </w:numPr>
        <w:tabs>
          <w:tab w:val="clear" w:pos="4320"/>
          <w:tab w:val="num" w:pos="1407"/>
        </w:tabs>
        <w:overflowPunct w:val="0"/>
        <w:autoSpaceDE w:val="0"/>
        <w:autoSpaceDN w:val="0"/>
        <w:adjustRightInd w:val="0"/>
        <w:spacing w:line="241" w:lineRule="auto"/>
        <w:ind w:left="1407" w:right="180" w:hanging="238"/>
        <w:jc w:val="both"/>
      </w:pPr>
      <w:r>
        <w:t>l</w:t>
      </w:r>
      <w:r w:rsidR="00D0360B" w:rsidRPr="00D0360B">
        <w:t xml:space="preserve">a evacuarea apei uzate din staţia de preepurare in bazinul vidanjabil cu capacitate de 40 mc </w:t>
      </w:r>
    </w:p>
    <w:p w:rsidR="00D0360B" w:rsidRPr="00D0360B" w:rsidRDefault="00D0360B" w:rsidP="00D0360B">
      <w:pPr>
        <w:widowControl w:val="0"/>
        <w:autoSpaceDE w:val="0"/>
        <w:autoSpaceDN w:val="0"/>
        <w:adjustRightInd w:val="0"/>
        <w:spacing w:line="4" w:lineRule="exact"/>
      </w:pPr>
    </w:p>
    <w:p w:rsidR="00D0360B" w:rsidRPr="00D0360B" w:rsidRDefault="00D0360B" w:rsidP="001E13C4">
      <w:pPr>
        <w:widowControl w:val="0"/>
        <w:overflowPunct w:val="0"/>
        <w:autoSpaceDE w:val="0"/>
        <w:autoSpaceDN w:val="0"/>
        <w:adjustRightInd w:val="0"/>
        <w:jc w:val="both"/>
      </w:pPr>
      <w:r w:rsidRPr="00D0360B">
        <w:t xml:space="preserve">Zonele de stocare: </w:t>
      </w:r>
    </w:p>
    <w:p w:rsidR="00D0360B" w:rsidRPr="00D0360B" w:rsidRDefault="00D0360B" w:rsidP="00D0360B">
      <w:pPr>
        <w:widowControl w:val="0"/>
        <w:autoSpaceDE w:val="0"/>
        <w:autoSpaceDN w:val="0"/>
        <w:adjustRightInd w:val="0"/>
        <w:spacing w:line="65" w:lineRule="exact"/>
      </w:pPr>
    </w:p>
    <w:p w:rsidR="00D0360B" w:rsidRPr="00D0360B" w:rsidRDefault="00D0360B" w:rsidP="00D0360B">
      <w:pPr>
        <w:widowControl w:val="0"/>
        <w:overflowPunct w:val="0"/>
        <w:autoSpaceDE w:val="0"/>
        <w:autoSpaceDN w:val="0"/>
        <w:adjustRightInd w:val="0"/>
        <w:spacing w:line="244" w:lineRule="exact"/>
        <w:ind w:left="1167" w:right="6000"/>
        <w:jc w:val="both"/>
      </w:pPr>
      <w:r w:rsidRPr="00D0360B">
        <w:rPr>
          <w:rFonts w:eastAsia="Arial Unicode MS"/>
        </w:rPr>
        <w:t>−</w:t>
      </w:r>
      <w:r w:rsidRPr="00D0360B">
        <w:t xml:space="preserve"> materii prime (deseuri) </w:t>
      </w:r>
      <w:r w:rsidRPr="00D0360B">
        <w:rPr>
          <w:rFonts w:eastAsia="Arial Unicode MS"/>
        </w:rPr>
        <w:t>−</w:t>
      </w:r>
      <w:r w:rsidRPr="00D0360B">
        <w:t xml:space="preserve"> materiale auxiliare </w:t>
      </w:r>
    </w:p>
    <w:p w:rsidR="00D0360B" w:rsidRPr="00D0360B" w:rsidRDefault="0040455B" w:rsidP="001E13C4">
      <w:pPr>
        <w:widowControl w:val="0"/>
        <w:autoSpaceDE w:val="0"/>
        <w:autoSpaceDN w:val="0"/>
        <w:adjustRightInd w:val="0"/>
      </w:pPr>
      <w:r>
        <w:t>20. Rapoartele de incercari pentru determinarea emisiilor sa fie insotite de informatii despre tipurile de deseuri incinerate si ponderea acestora.</w:t>
      </w:r>
    </w:p>
    <w:p w:rsidR="00D0360B" w:rsidRPr="00D0360B" w:rsidRDefault="00D0360B" w:rsidP="00D0360B">
      <w:pPr>
        <w:widowControl w:val="0"/>
        <w:autoSpaceDE w:val="0"/>
        <w:autoSpaceDN w:val="0"/>
        <w:adjustRightInd w:val="0"/>
        <w:spacing w:line="245" w:lineRule="exact"/>
      </w:pPr>
    </w:p>
    <w:p w:rsidR="00D0360B" w:rsidRPr="00D0360B" w:rsidRDefault="003B672E" w:rsidP="003B672E">
      <w:pPr>
        <w:widowControl w:val="0"/>
        <w:overflowPunct w:val="0"/>
        <w:autoSpaceDE w:val="0"/>
        <w:autoSpaceDN w:val="0"/>
        <w:adjustRightInd w:val="0"/>
        <w:ind w:left="360"/>
        <w:jc w:val="both"/>
        <w:rPr>
          <w:b/>
          <w:bCs/>
        </w:rPr>
      </w:pPr>
      <w:r>
        <w:rPr>
          <w:b/>
          <w:bCs/>
        </w:rPr>
        <w:t>14.1</w:t>
      </w:r>
      <w:r w:rsidR="00852072">
        <w:rPr>
          <w:b/>
          <w:bCs/>
        </w:rPr>
        <w:t xml:space="preserve"> </w:t>
      </w:r>
      <w:r w:rsidR="00D0360B" w:rsidRPr="00D0360B">
        <w:rPr>
          <w:b/>
          <w:bCs/>
        </w:rPr>
        <w:t xml:space="preserve">MONITORIZAREA EMISIILOR ÎN AER </w:t>
      </w:r>
    </w:p>
    <w:p w:rsidR="00D0360B" w:rsidRPr="00D0360B" w:rsidRDefault="00D0360B" w:rsidP="00D0360B">
      <w:pPr>
        <w:widowControl w:val="0"/>
        <w:autoSpaceDE w:val="0"/>
        <w:autoSpaceDN w:val="0"/>
        <w:adjustRightInd w:val="0"/>
        <w:spacing w:line="235" w:lineRule="exact"/>
      </w:pPr>
    </w:p>
    <w:p w:rsidR="00D0360B" w:rsidRPr="00D0360B" w:rsidRDefault="00D0360B" w:rsidP="00D0360B">
      <w:pPr>
        <w:widowControl w:val="0"/>
        <w:autoSpaceDE w:val="0"/>
        <w:autoSpaceDN w:val="0"/>
        <w:adjustRightInd w:val="0"/>
        <w:ind w:left="7"/>
      </w:pPr>
      <w:r w:rsidRPr="00D0360B">
        <w:t>Monitorizarea emisiilor în aer se va realiza conform prevederilor din Tabelul 13.1.1.</w:t>
      </w:r>
    </w:p>
    <w:p w:rsidR="00D0360B" w:rsidRPr="00D0360B" w:rsidRDefault="00D0360B" w:rsidP="00D0360B">
      <w:pPr>
        <w:widowControl w:val="0"/>
        <w:autoSpaceDE w:val="0"/>
        <w:autoSpaceDN w:val="0"/>
        <w:adjustRightInd w:val="0"/>
        <w:spacing w:line="200" w:lineRule="exact"/>
      </w:pPr>
    </w:p>
    <w:p w:rsidR="00D0360B" w:rsidRDefault="00D0360B" w:rsidP="00D0360B">
      <w:pPr>
        <w:widowControl w:val="0"/>
        <w:autoSpaceDE w:val="0"/>
        <w:autoSpaceDN w:val="0"/>
        <w:adjustRightInd w:val="0"/>
        <w:spacing w:line="239" w:lineRule="auto"/>
        <w:ind w:left="140"/>
      </w:pPr>
      <w:bookmarkStart w:id="43" w:name="page121"/>
      <w:bookmarkEnd w:id="43"/>
      <w:r>
        <w:rPr>
          <w:rFonts w:ascii="Arial" w:hAnsi="Arial" w:cs="Arial"/>
          <w:sz w:val="19"/>
          <w:szCs w:val="19"/>
        </w:rPr>
        <w:t>Tabelul 13.1.1.</w:t>
      </w:r>
    </w:p>
    <w:p w:rsidR="00D0360B" w:rsidRDefault="00D0360B" w:rsidP="00D0360B">
      <w:pPr>
        <w:widowControl w:val="0"/>
        <w:autoSpaceDE w:val="0"/>
        <w:autoSpaceDN w:val="0"/>
        <w:adjustRightInd w:val="0"/>
        <w:spacing w:line="1" w:lineRule="exact"/>
      </w:pPr>
    </w:p>
    <w:tbl>
      <w:tblPr>
        <w:tblW w:w="9830" w:type="dxa"/>
        <w:tblInd w:w="10" w:type="dxa"/>
        <w:tblLayout w:type="fixed"/>
        <w:tblCellMar>
          <w:left w:w="0" w:type="dxa"/>
          <w:right w:w="0" w:type="dxa"/>
        </w:tblCellMar>
        <w:tblLook w:val="0000" w:firstRow="0" w:lastRow="0" w:firstColumn="0" w:lastColumn="0" w:noHBand="0" w:noVBand="0"/>
      </w:tblPr>
      <w:tblGrid>
        <w:gridCol w:w="140"/>
        <w:gridCol w:w="2340"/>
        <w:gridCol w:w="120"/>
        <w:gridCol w:w="100"/>
        <w:gridCol w:w="2580"/>
        <w:gridCol w:w="140"/>
        <w:gridCol w:w="80"/>
        <w:gridCol w:w="1720"/>
        <w:gridCol w:w="120"/>
        <w:gridCol w:w="80"/>
        <w:gridCol w:w="2240"/>
        <w:gridCol w:w="140"/>
        <w:gridCol w:w="30"/>
      </w:tblGrid>
      <w:tr w:rsidR="00D0360B" w:rsidTr="00EE21F7">
        <w:trPr>
          <w:trHeight w:val="242"/>
        </w:trPr>
        <w:tc>
          <w:tcPr>
            <w:tcW w:w="140" w:type="dxa"/>
            <w:tcBorders>
              <w:top w:val="single" w:sz="8" w:space="0" w:color="008000"/>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340" w:type="dxa"/>
            <w:vMerge w:val="restart"/>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Punctul de prelevare a</w:t>
            </w:r>
          </w:p>
        </w:tc>
        <w:tc>
          <w:tcPr>
            <w:tcW w:w="12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10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58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14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8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172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Frecventa de</w:t>
            </w:r>
          </w:p>
        </w:tc>
        <w:tc>
          <w:tcPr>
            <w:tcW w:w="12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8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24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14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08"/>
        </w:trPr>
        <w:tc>
          <w:tcPr>
            <w:tcW w:w="140" w:type="dxa"/>
            <w:tcBorders>
              <w:top w:val="nil"/>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34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580" w:type="dxa"/>
            <w:vMerge w:val="restart"/>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Indicatori analizaţi</w:t>
            </w:r>
          </w:p>
        </w:tc>
        <w:tc>
          <w:tcPr>
            <w:tcW w:w="14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720" w:type="dxa"/>
            <w:vMerge w:val="restart"/>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prelevare probe si</w:t>
            </w: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240" w:type="dxa"/>
            <w:vMerge w:val="restart"/>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Metoda de analiza</w:t>
            </w:r>
          </w:p>
        </w:tc>
        <w:tc>
          <w:tcPr>
            <w:tcW w:w="14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13"/>
        </w:trPr>
        <w:tc>
          <w:tcPr>
            <w:tcW w:w="140" w:type="dxa"/>
            <w:tcBorders>
              <w:top w:val="nil"/>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340" w:type="dxa"/>
            <w:vMerge w:val="restart"/>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probei</w:t>
            </w: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58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4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72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24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4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10"/>
        </w:trPr>
        <w:tc>
          <w:tcPr>
            <w:tcW w:w="140" w:type="dxa"/>
            <w:tcBorders>
              <w:top w:val="nil"/>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34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5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4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720" w:type="dxa"/>
            <w:vMerge w:val="restart"/>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analiza poluanţi</w:t>
            </w: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24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4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46"/>
        </w:trPr>
        <w:tc>
          <w:tcPr>
            <w:tcW w:w="140" w:type="dxa"/>
            <w:tcBorders>
              <w:top w:val="nil"/>
              <w:left w:val="single" w:sz="8" w:space="0" w:color="008000"/>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234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10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25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4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720" w:type="dxa"/>
            <w:vMerge/>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224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4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46"/>
        </w:trPr>
        <w:tc>
          <w:tcPr>
            <w:tcW w:w="140" w:type="dxa"/>
            <w:tcBorders>
              <w:top w:val="nil"/>
              <w:left w:val="single" w:sz="8" w:space="0" w:color="008000"/>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34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w w:val="94"/>
                <w:sz w:val="19"/>
                <w:szCs w:val="19"/>
              </w:rPr>
              <w:t>1</w:t>
            </w: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10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5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w w:val="94"/>
                <w:sz w:val="19"/>
                <w:szCs w:val="19"/>
              </w:rPr>
              <w:t>2</w:t>
            </w:r>
          </w:p>
        </w:tc>
        <w:tc>
          <w:tcPr>
            <w:tcW w:w="14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172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w w:val="94"/>
                <w:sz w:val="19"/>
                <w:szCs w:val="19"/>
              </w:rPr>
              <w:t>3</w:t>
            </w: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24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4</w:t>
            </w:r>
          </w:p>
        </w:tc>
        <w:tc>
          <w:tcPr>
            <w:tcW w:w="14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2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8" w:lineRule="exact"/>
              <w:ind w:right="160"/>
              <w:jc w:val="center"/>
            </w:pPr>
            <w:r>
              <w:rPr>
                <w:rFonts w:ascii="Arial" w:hAnsi="Arial" w:cs="Arial"/>
                <w:sz w:val="19"/>
                <w:szCs w:val="19"/>
              </w:rPr>
              <w:t>Pulberi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4"/>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3" w:lineRule="exact"/>
              <w:ind w:right="140"/>
              <w:jc w:val="center"/>
            </w:pPr>
            <w:r>
              <w:rPr>
                <w:rFonts w:ascii="Arial" w:hAnsi="Arial" w:cs="Arial"/>
                <w:sz w:val="19"/>
                <w:szCs w:val="19"/>
              </w:rPr>
              <w:t>TOC</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7"/>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6" w:lineRule="exact"/>
              <w:ind w:right="160"/>
              <w:jc w:val="center"/>
            </w:pPr>
            <w:r>
              <w:rPr>
                <w:rFonts w:ascii="Arial" w:hAnsi="Arial" w:cs="Arial"/>
                <w:w w:val="97"/>
                <w:sz w:val="19"/>
                <w:szCs w:val="19"/>
              </w:rPr>
              <w:t>NO</w:t>
            </w:r>
            <w:r>
              <w:rPr>
                <w:rFonts w:ascii="Arial" w:hAnsi="Arial" w:cs="Arial"/>
                <w:w w:val="97"/>
                <w:sz w:val="25"/>
                <w:szCs w:val="25"/>
                <w:vertAlign w:val="subscript"/>
              </w:rPr>
              <w:t>x</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val="restart"/>
            <w:tcBorders>
              <w:top w:val="nil"/>
              <w:left w:val="nil"/>
              <w:bottom w:val="nil"/>
              <w:right w:val="single" w:sz="8" w:space="0" w:color="008000"/>
            </w:tcBorders>
            <w:vAlign w:val="bottom"/>
          </w:tcPr>
          <w:p w:rsidR="00D0360B" w:rsidRDefault="00C42FA2" w:rsidP="00D0360B">
            <w:pPr>
              <w:widowControl w:val="0"/>
              <w:autoSpaceDE w:val="0"/>
              <w:autoSpaceDN w:val="0"/>
              <w:adjustRightInd w:val="0"/>
              <w:spacing w:line="218" w:lineRule="exact"/>
              <w:ind w:right="120"/>
              <w:jc w:val="center"/>
            </w:pPr>
            <w:r>
              <w:t>SR ISO 10396</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3"/>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3" w:lineRule="exact"/>
              <w:ind w:right="140"/>
              <w:jc w:val="center"/>
            </w:pPr>
            <w:r>
              <w:rPr>
                <w:rFonts w:ascii="Arial" w:hAnsi="Arial" w:cs="Arial"/>
                <w:w w:val="93"/>
                <w:sz w:val="19"/>
                <w:szCs w:val="19"/>
              </w:rPr>
              <w:t>SO</w:t>
            </w:r>
            <w:r>
              <w:rPr>
                <w:rFonts w:ascii="Arial" w:hAnsi="Arial" w:cs="Arial"/>
                <w:w w:val="93"/>
                <w:vertAlign w:val="subscript"/>
              </w:rPr>
              <w:t>2</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84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140"/>
              <w:jc w:val="center"/>
            </w:pPr>
            <w:r>
              <w:rPr>
                <w:rFonts w:ascii="Arial" w:hAnsi="Arial" w:cs="Arial"/>
                <w:sz w:val="19"/>
                <w:szCs w:val="19"/>
              </w:rPr>
              <w:t>Continuu</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3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1"/>
                <w:szCs w:val="11"/>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1"/>
                <w:szCs w:val="11"/>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HCl</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184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1"/>
                <w:szCs w:val="11"/>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spacing w:line="218" w:lineRule="exact"/>
              <w:ind w:right="120"/>
              <w:jc w:val="center"/>
            </w:pPr>
            <w:r>
              <w:rPr>
                <w:rFonts w:ascii="Arial" w:hAnsi="Arial" w:cs="Arial"/>
                <w:sz w:val="19"/>
                <w:szCs w:val="19"/>
              </w:rPr>
              <w:t>EN 15259</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8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6"/>
                <w:szCs w:val="6"/>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6"/>
                <w:szCs w:val="6"/>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6"/>
                <w:szCs w:val="6"/>
              </w:rPr>
            </w:pPr>
          </w:p>
        </w:tc>
        <w:tc>
          <w:tcPr>
            <w:tcW w:w="272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6"/>
                <w:szCs w:val="6"/>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6"/>
                <w:szCs w:val="6"/>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6"/>
                <w:szCs w:val="6"/>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6"/>
                <w:szCs w:val="6"/>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6"/>
                <w:szCs w:val="6"/>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3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1"/>
                <w:szCs w:val="11"/>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1"/>
                <w:szCs w:val="11"/>
              </w:rPr>
            </w:pPr>
          </w:p>
        </w:tc>
        <w:tc>
          <w:tcPr>
            <w:tcW w:w="272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1"/>
                <w:szCs w:val="11"/>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1"/>
                <w:szCs w:val="11"/>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1"/>
                <w:szCs w:val="11"/>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1"/>
                <w:szCs w:val="11"/>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6"/>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5" w:lineRule="exact"/>
              <w:ind w:right="140"/>
              <w:jc w:val="center"/>
            </w:pPr>
            <w:r>
              <w:rPr>
                <w:rFonts w:ascii="Arial" w:hAnsi="Arial" w:cs="Arial"/>
                <w:vertAlign w:val="superscript"/>
              </w:rPr>
              <w:t>O</w:t>
            </w:r>
            <w:r>
              <w:rPr>
                <w:rFonts w:ascii="Arial" w:hAnsi="Arial" w:cs="Arial"/>
                <w:sz w:val="10"/>
                <w:szCs w:val="10"/>
              </w:rPr>
              <w:t>2</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46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120"/>
              <w:jc w:val="center"/>
            </w:pPr>
            <w:r>
              <w:rPr>
                <w:rFonts w:ascii="Arial" w:hAnsi="Arial" w:cs="Arial"/>
                <w:sz w:val="19"/>
                <w:szCs w:val="19"/>
              </w:rPr>
              <w:t>Sistemul de evacuare</w:t>
            </w: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Temperatura</w:t>
            </w: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87"/>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6"/>
                <w:szCs w:val="16"/>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6"/>
                <w:szCs w:val="16"/>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6"/>
                <w:szCs w:val="16"/>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140"/>
              <w:jc w:val="center"/>
            </w:pPr>
            <w:r>
              <w:rPr>
                <w:rFonts w:ascii="Arial" w:hAnsi="Arial" w:cs="Arial"/>
                <w:sz w:val="19"/>
                <w:szCs w:val="19"/>
              </w:rPr>
              <w:t>HF</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6"/>
                <w:szCs w:val="16"/>
              </w:rPr>
            </w:pPr>
          </w:p>
        </w:tc>
        <w:tc>
          <w:tcPr>
            <w:tcW w:w="1840" w:type="dxa"/>
            <w:gridSpan w:val="2"/>
            <w:vMerge w:val="restart"/>
            <w:tcBorders>
              <w:top w:val="nil"/>
              <w:left w:val="nil"/>
              <w:bottom w:val="nil"/>
              <w:right w:val="single" w:sz="8" w:space="0" w:color="auto"/>
            </w:tcBorders>
            <w:vAlign w:val="bottom"/>
          </w:tcPr>
          <w:p w:rsidR="00D0360B" w:rsidRDefault="00EE21F7" w:rsidP="00D0360B">
            <w:pPr>
              <w:widowControl w:val="0"/>
              <w:autoSpaceDE w:val="0"/>
              <w:autoSpaceDN w:val="0"/>
              <w:adjustRightInd w:val="0"/>
              <w:spacing w:line="218" w:lineRule="exact"/>
              <w:ind w:right="120"/>
              <w:jc w:val="center"/>
            </w:pPr>
            <w:r>
              <w:t>semestrial</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6"/>
                <w:szCs w:val="16"/>
              </w:rPr>
            </w:pPr>
          </w:p>
        </w:tc>
        <w:tc>
          <w:tcPr>
            <w:tcW w:w="2380" w:type="dxa"/>
            <w:gridSpan w:val="2"/>
            <w:vMerge w:val="restart"/>
            <w:tcBorders>
              <w:top w:val="nil"/>
              <w:left w:val="nil"/>
              <w:bottom w:val="nil"/>
              <w:right w:val="single" w:sz="8" w:space="0" w:color="008000"/>
            </w:tcBorders>
            <w:vAlign w:val="bottom"/>
          </w:tcPr>
          <w:p w:rsidR="00D0360B" w:rsidRDefault="00C42FA2" w:rsidP="00D0360B">
            <w:pPr>
              <w:widowControl w:val="0"/>
              <w:autoSpaceDE w:val="0"/>
              <w:autoSpaceDN w:val="0"/>
              <w:adjustRightInd w:val="0"/>
              <w:spacing w:line="218" w:lineRule="exact"/>
              <w:ind w:right="140"/>
              <w:jc w:val="center"/>
            </w:pPr>
            <w:r>
              <w:t>SR ISO 15713</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86"/>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7"/>
                <w:szCs w:val="7"/>
              </w:rPr>
            </w:pPr>
          </w:p>
        </w:tc>
        <w:tc>
          <w:tcPr>
            <w:tcW w:w="246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120"/>
              <w:jc w:val="center"/>
            </w:pPr>
            <w:r>
              <w:rPr>
                <w:rFonts w:ascii="Arial" w:hAnsi="Arial" w:cs="Arial"/>
                <w:sz w:val="19"/>
                <w:szCs w:val="19"/>
              </w:rPr>
              <w:t>(Cos) de la linia de</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272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184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7"/>
                <w:szCs w:val="7"/>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68"/>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5"/>
                <w:szCs w:val="5"/>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5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4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84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5"/>
                <w:szCs w:val="5"/>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52"/>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4"/>
                <w:szCs w:val="4"/>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4"/>
                <w:szCs w:val="4"/>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9" w:lineRule="exact"/>
              <w:ind w:right="140"/>
              <w:jc w:val="center"/>
            </w:pPr>
            <w:r>
              <w:rPr>
                <w:rFonts w:ascii="Arial" w:hAnsi="Arial" w:cs="Arial"/>
                <w:sz w:val="19"/>
                <w:szCs w:val="19"/>
              </w:rPr>
              <w:t>Cd si compusii săi exprimaţi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4"/>
                <w:szCs w:val="4"/>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4"/>
                <w:szCs w:val="4"/>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4"/>
                <w:szCs w:val="4"/>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4"/>
                <w:szCs w:val="4"/>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4"/>
                <w:szCs w:val="4"/>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58"/>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3"/>
                <w:szCs w:val="13"/>
              </w:rPr>
            </w:pPr>
          </w:p>
        </w:tc>
        <w:tc>
          <w:tcPr>
            <w:tcW w:w="246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120"/>
              <w:jc w:val="center"/>
            </w:pPr>
            <w:r>
              <w:rPr>
                <w:rFonts w:ascii="Arial" w:hAnsi="Arial" w:cs="Arial"/>
                <w:sz w:val="19"/>
                <w:szCs w:val="19"/>
              </w:rPr>
              <w:t>incinerare HP 1250</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3"/>
                <w:szCs w:val="13"/>
              </w:rPr>
            </w:pPr>
          </w:p>
        </w:tc>
        <w:tc>
          <w:tcPr>
            <w:tcW w:w="272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3"/>
                <w:szCs w:val="1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3"/>
                <w:szCs w:val="13"/>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3"/>
                <w:szCs w:val="1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3"/>
                <w:szCs w:val="1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3"/>
                <w:szCs w:val="13"/>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spacing w:line="218" w:lineRule="exact"/>
              <w:ind w:right="120"/>
              <w:jc w:val="center"/>
            </w:pPr>
            <w:r>
              <w:rPr>
                <w:rFonts w:ascii="Arial" w:hAnsi="Arial" w:cs="Arial"/>
                <w:sz w:val="19"/>
                <w:szCs w:val="19"/>
              </w:rPr>
              <w:t>EN 11885</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6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5"/>
                <w:szCs w:val="5"/>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160"/>
              <w:jc w:val="center"/>
            </w:pPr>
            <w:r>
              <w:rPr>
                <w:rFonts w:ascii="Arial" w:hAnsi="Arial" w:cs="Arial"/>
                <w:sz w:val="19"/>
                <w:szCs w:val="19"/>
              </w:rPr>
              <w:t>ca si Cadmiu</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5"/>
                <w:szCs w:val="5"/>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6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4"/>
                <w:szCs w:val="14"/>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4"/>
                <w:szCs w:val="14"/>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4"/>
                <w:szCs w:val="14"/>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4"/>
                <w:szCs w:val="14"/>
              </w:rPr>
            </w:pPr>
          </w:p>
        </w:tc>
        <w:tc>
          <w:tcPr>
            <w:tcW w:w="272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4"/>
                <w:szCs w:val="14"/>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4"/>
                <w:szCs w:val="14"/>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4"/>
                <w:szCs w:val="14"/>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4"/>
                <w:szCs w:val="14"/>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4"/>
                <w:szCs w:val="14"/>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4"/>
                <w:szCs w:val="14"/>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2"/>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2" w:lineRule="exact"/>
              <w:ind w:right="140"/>
              <w:jc w:val="center"/>
            </w:pPr>
            <w:r>
              <w:rPr>
                <w:rFonts w:ascii="Arial" w:hAnsi="Arial" w:cs="Arial"/>
                <w:sz w:val="19"/>
                <w:szCs w:val="19"/>
              </w:rPr>
              <w:t>Tl si compusii săi exprimaţi ca</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spacing w:line="218" w:lineRule="exact"/>
              <w:ind w:right="120"/>
              <w:jc w:val="center"/>
            </w:pPr>
            <w:r>
              <w:rPr>
                <w:rFonts w:ascii="Arial" w:hAnsi="Arial" w:cs="Arial"/>
                <w:sz w:val="19"/>
                <w:szCs w:val="19"/>
              </w:rPr>
              <w:t>EN 11885</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26"/>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8" w:lineRule="exact"/>
              <w:ind w:right="140"/>
              <w:jc w:val="center"/>
            </w:pPr>
            <w:r>
              <w:rPr>
                <w:rFonts w:ascii="Arial" w:hAnsi="Arial" w:cs="Arial"/>
                <w:sz w:val="19"/>
                <w:szCs w:val="19"/>
              </w:rPr>
              <w:t>Taliu</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0"/>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9" w:lineRule="exact"/>
              <w:ind w:right="140"/>
              <w:jc w:val="center"/>
            </w:pPr>
            <w:r>
              <w:rPr>
                <w:rFonts w:ascii="Arial" w:hAnsi="Arial" w:cs="Arial"/>
                <w:sz w:val="19"/>
                <w:szCs w:val="19"/>
              </w:rPr>
              <w:t>Hg si compusii săi exprimaţi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840" w:type="dxa"/>
            <w:gridSpan w:val="2"/>
            <w:vMerge w:val="restart"/>
            <w:tcBorders>
              <w:top w:val="nil"/>
              <w:left w:val="nil"/>
              <w:bottom w:val="nil"/>
              <w:right w:val="single" w:sz="8" w:space="0" w:color="auto"/>
            </w:tcBorders>
            <w:vAlign w:val="bottom"/>
          </w:tcPr>
          <w:p w:rsidR="00D0360B" w:rsidRDefault="00AA614E" w:rsidP="00D0360B">
            <w:pPr>
              <w:widowControl w:val="0"/>
              <w:autoSpaceDE w:val="0"/>
              <w:autoSpaceDN w:val="0"/>
              <w:adjustRightInd w:val="0"/>
              <w:ind w:right="140"/>
              <w:jc w:val="center"/>
            </w:pPr>
            <w:r>
              <w:t>semestrial</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EN 11885</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22"/>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0"/>
                <w:szCs w:val="10"/>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ca Mercur</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184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0"/>
                <w:szCs w:val="10"/>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0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9"/>
                <w:szCs w:val="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9"/>
                <w:szCs w:val="9"/>
              </w:rPr>
            </w:pPr>
          </w:p>
        </w:tc>
        <w:tc>
          <w:tcPr>
            <w:tcW w:w="272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9"/>
                <w:szCs w:val="9"/>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9"/>
                <w:szCs w:val="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Σ Sb, As, Pb, Cr, Co, Cu, Mn,</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EN 11885</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2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Ni, V si compuẟii lor</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74"/>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23"/>
                <w:szCs w:val="23"/>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3"/>
                <w:szCs w:val="23"/>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Dioxine si furani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3"/>
                <w:szCs w:val="2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EN 1948-1,2,3: 1997-05</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68"/>
        </w:trPr>
        <w:tc>
          <w:tcPr>
            <w:tcW w:w="140" w:type="dxa"/>
            <w:tcBorders>
              <w:top w:val="nil"/>
              <w:left w:val="single" w:sz="8" w:space="0" w:color="008000"/>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34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5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4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72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5"/>
                <w:szCs w:val="5"/>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39"/>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20"/>
                <w:szCs w:val="20"/>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0"/>
                <w:szCs w:val="20"/>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60"/>
              <w:jc w:val="center"/>
            </w:pPr>
            <w:r>
              <w:rPr>
                <w:rFonts w:ascii="Arial" w:hAnsi="Arial" w:cs="Arial"/>
                <w:sz w:val="19"/>
                <w:szCs w:val="19"/>
              </w:rPr>
              <w:t>Pulberi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0"/>
                <w:szCs w:val="20"/>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20"/>
                <w:szCs w:val="20"/>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37"/>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3"/>
                <w:szCs w:val="3"/>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3"/>
                <w:szCs w:val="3"/>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3"/>
                <w:szCs w:val="3"/>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3"/>
                <w:szCs w:val="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3"/>
                <w:szCs w:val="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3"/>
                <w:szCs w:val="3"/>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TOC</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4"/>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4" w:lineRule="exact"/>
              <w:ind w:right="160"/>
              <w:jc w:val="center"/>
            </w:pPr>
            <w:r>
              <w:rPr>
                <w:rFonts w:ascii="Arial" w:hAnsi="Arial" w:cs="Arial"/>
                <w:w w:val="98"/>
                <w:sz w:val="19"/>
                <w:szCs w:val="19"/>
              </w:rPr>
              <w:t>NO</w:t>
            </w:r>
            <w:r>
              <w:rPr>
                <w:rFonts w:ascii="Arial" w:hAnsi="Arial" w:cs="Arial"/>
                <w:w w:val="98"/>
                <w:vertAlign w:val="subscript"/>
              </w:rPr>
              <w:t>x</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val="restart"/>
            <w:tcBorders>
              <w:top w:val="nil"/>
              <w:left w:val="nil"/>
              <w:bottom w:val="nil"/>
              <w:right w:val="single" w:sz="8" w:space="0" w:color="008000"/>
            </w:tcBorders>
            <w:vAlign w:val="bottom"/>
          </w:tcPr>
          <w:p w:rsidR="00D0360B" w:rsidRDefault="00C42FA2" w:rsidP="00D0360B">
            <w:pPr>
              <w:widowControl w:val="0"/>
              <w:autoSpaceDE w:val="0"/>
              <w:autoSpaceDN w:val="0"/>
              <w:adjustRightInd w:val="0"/>
              <w:ind w:right="120"/>
              <w:jc w:val="center"/>
            </w:pPr>
            <w:r>
              <w:t>SR ISO 10396</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5" w:lineRule="exact"/>
              <w:ind w:right="140"/>
              <w:jc w:val="center"/>
            </w:pPr>
            <w:r>
              <w:rPr>
                <w:rFonts w:ascii="Arial" w:hAnsi="Arial" w:cs="Arial"/>
                <w:w w:val="93"/>
                <w:sz w:val="19"/>
                <w:szCs w:val="19"/>
              </w:rPr>
              <w:t>SO</w:t>
            </w:r>
            <w:r>
              <w:rPr>
                <w:rFonts w:ascii="Arial" w:hAnsi="Arial" w:cs="Arial"/>
                <w:w w:val="93"/>
                <w:vertAlign w:val="subscript"/>
              </w:rPr>
              <w:t>2</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84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Continuu</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2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0"/>
                <w:szCs w:val="10"/>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HCl</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184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EN 15259</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90"/>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7"/>
                <w:szCs w:val="7"/>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7"/>
                <w:szCs w:val="7"/>
              </w:rPr>
            </w:pPr>
          </w:p>
        </w:tc>
        <w:tc>
          <w:tcPr>
            <w:tcW w:w="272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7"/>
                <w:szCs w:val="7"/>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6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5"/>
                <w:szCs w:val="5"/>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2" w:lineRule="exact"/>
              <w:ind w:right="140"/>
              <w:jc w:val="center"/>
            </w:pPr>
            <w:r>
              <w:rPr>
                <w:rFonts w:ascii="Arial" w:hAnsi="Arial" w:cs="Arial"/>
                <w:sz w:val="19"/>
                <w:szCs w:val="19"/>
              </w:rPr>
              <w:t>CO</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5"/>
                <w:szCs w:val="5"/>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5"/>
                <w:szCs w:val="5"/>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48"/>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2"/>
                <w:szCs w:val="12"/>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2"/>
                <w:szCs w:val="12"/>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2"/>
                <w:szCs w:val="12"/>
              </w:rPr>
            </w:pPr>
          </w:p>
        </w:tc>
        <w:tc>
          <w:tcPr>
            <w:tcW w:w="272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2"/>
                <w:szCs w:val="12"/>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2"/>
                <w:szCs w:val="12"/>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2"/>
                <w:szCs w:val="12"/>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2"/>
                <w:szCs w:val="12"/>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2"/>
                <w:szCs w:val="12"/>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2"/>
                <w:szCs w:val="12"/>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7"/>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6" w:lineRule="exact"/>
              <w:ind w:right="140"/>
              <w:jc w:val="center"/>
            </w:pPr>
            <w:r>
              <w:rPr>
                <w:rFonts w:ascii="Arial" w:hAnsi="Arial" w:cs="Arial"/>
                <w:w w:val="91"/>
                <w:sz w:val="19"/>
                <w:szCs w:val="19"/>
              </w:rPr>
              <w:t>O</w:t>
            </w:r>
            <w:r>
              <w:rPr>
                <w:rFonts w:ascii="Arial" w:hAnsi="Arial" w:cs="Arial"/>
                <w:w w:val="91"/>
                <w:sz w:val="25"/>
                <w:szCs w:val="25"/>
                <w:vertAlign w:val="subscript"/>
              </w:rPr>
              <w:t>2</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nil"/>
              <w:right w:val="nil"/>
            </w:tcBorders>
            <w:vAlign w:val="bottom"/>
          </w:tcPr>
          <w:p w:rsidR="00D0360B" w:rsidRDefault="00C42FA2" w:rsidP="00D0360B">
            <w:pPr>
              <w:widowControl w:val="0"/>
              <w:autoSpaceDE w:val="0"/>
              <w:autoSpaceDN w:val="0"/>
              <w:adjustRightInd w:val="0"/>
              <w:rPr>
                <w:sz w:val="18"/>
                <w:szCs w:val="18"/>
              </w:rPr>
            </w:pPr>
            <w:r>
              <w:rPr>
                <w:sz w:val="18"/>
                <w:szCs w:val="18"/>
              </w:rPr>
              <w:t>SR EN 14181</w:t>
            </w: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46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Sistemul de evacuare</w:t>
            </w: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Temperatura</w:t>
            </w: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7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5"/>
                <w:szCs w:val="15"/>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5"/>
                <w:szCs w:val="15"/>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HF</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1840" w:type="dxa"/>
            <w:gridSpan w:val="2"/>
            <w:vMerge w:val="restart"/>
            <w:tcBorders>
              <w:top w:val="nil"/>
              <w:left w:val="nil"/>
              <w:bottom w:val="nil"/>
              <w:right w:val="single" w:sz="8" w:space="0" w:color="auto"/>
            </w:tcBorders>
            <w:vAlign w:val="bottom"/>
          </w:tcPr>
          <w:p w:rsidR="00D0360B" w:rsidRDefault="00B155B8" w:rsidP="00D0360B">
            <w:pPr>
              <w:widowControl w:val="0"/>
              <w:autoSpaceDE w:val="0"/>
              <w:autoSpaceDN w:val="0"/>
              <w:adjustRightInd w:val="0"/>
              <w:ind w:right="120"/>
              <w:jc w:val="center"/>
            </w:pPr>
            <w:r>
              <w:t>semestrial</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2380" w:type="dxa"/>
            <w:gridSpan w:val="2"/>
            <w:vMerge w:val="restart"/>
            <w:tcBorders>
              <w:top w:val="nil"/>
              <w:left w:val="nil"/>
              <w:bottom w:val="nil"/>
              <w:right w:val="single" w:sz="8" w:space="0" w:color="008000"/>
            </w:tcBorders>
            <w:vAlign w:val="bottom"/>
          </w:tcPr>
          <w:p w:rsidR="00D0360B" w:rsidRDefault="00C42FA2" w:rsidP="00D0360B">
            <w:pPr>
              <w:widowControl w:val="0"/>
              <w:autoSpaceDE w:val="0"/>
              <w:autoSpaceDN w:val="0"/>
              <w:adjustRightInd w:val="0"/>
              <w:ind w:right="140"/>
              <w:jc w:val="center"/>
            </w:pPr>
            <w:r>
              <w:t>SR ISO 15713</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98"/>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8"/>
                <w:szCs w:val="8"/>
              </w:rPr>
            </w:pPr>
          </w:p>
        </w:tc>
        <w:tc>
          <w:tcPr>
            <w:tcW w:w="246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(Cos) de la linia de</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272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184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8"/>
                <w:szCs w:val="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66"/>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5"/>
                <w:szCs w:val="5"/>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5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4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184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5"/>
                <w:szCs w:val="5"/>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5"/>
                <w:szCs w:val="5"/>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5"/>
                <w:szCs w:val="5"/>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4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3"/>
                <w:szCs w:val="3"/>
              </w:rPr>
            </w:pPr>
          </w:p>
        </w:tc>
        <w:tc>
          <w:tcPr>
            <w:tcW w:w="246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3"/>
                <w:szCs w:val="3"/>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272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3" w:lineRule="exact"/>
              <w:ind w:right="140"/>
              <w:jc w:val="center"/>
            </w:pPr>
            <w:r>
              <w:rPr>
                <w:rFonts w:ascii="Arial" w:hAnsi="Arial" w:cs="Arial"/>
                <w:sz w:val="19"/>
                <w:szCs w:val="19"/>
              </w:rPr>
              <w:t>Cd si compusii săi exprimaţi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3"/>
                <w:szCs w:val="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3"/>
                <w:szCs w:val="3"/>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3"/>
                <w:szCs w:val="3"/>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183"/>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5"/>
                <w:szCs w:val="15"/>
              </w:rPr>
            </w:pPr>
          </w:p>
        </w:tc>
        <w:tc>
          <w:tcPr>
            <w:tcW w:w="246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83" w:lineRule="exact"/>
              <w:ind w:right="120"/>
              <w:jc w:val="center"/>
            </w:pPr>
            <w:r>
              <w:rPr>
                <w:rFonts w:ascii="Arial" w:hAnsi="Arial" w:cs="Arial"/>
                <w:sz w:val="19"/>
                <w:szCs w:val="19"/>
              </w:rPr>
              <w:t>incinerare HP 1500</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272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5"/>
                <w:szCs w:val="15"/>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5"/>
                <w:szCs w:val="15"/>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5"/>
                <w:szCs w:val="15"/>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EN 11885</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3" w:lineRule="exact"/>
              <w:ind w:right="160"/>
              <w:jc w:val="center"/>
            </w:pPr>
            <w:r>
              <w:rPr>
                <w:rFonts w:ascii="Arial" w:hAnsi="Arial" w:cs="Arial"/>
                <w:sz w:val="19"/>
                <w:szCs w:val="19"/>
              </w:rPr>
              <w:t>ca si Cadmiu</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Tl si compusii săi exprimaţi ca</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26"/>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Taliu</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0"/>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9" w:lineRule="exact"/>
              <w:ind w:right="140"/>
              <w:jc w:val="center"/>
            </w:pPr>
            <w:r>
              <w:rPr>
                <w:rFonts w:ascii="Arial" w:hAnsi="Arial" w:cs="Arial"/>
                <w:sz w:val="19"/>
                <w:szCs w:val="19"/>
              </w:rPr>
              <w:t>Hg si compusii săi exprimaţi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840" w:type="dxa"/>
            <w:gridSpan w:val="2"/>
            <w:vMerge w:val="restart"/>
            <w:tcBorders>
              <w:top w:val="nil"/>
              <w:left w:val="nil"/>
              <w:bottom w:val="nil"/>
              <w:right w:val="single" w:sz="8" w:space="0" w:color="auto"/>
            </w:tcBorders>
            <w:vAlign w:val="bottom"/>
          </w:tcPr>
          <w:p w:rsidR="00D0360B" w:rsidRDefault="00B155B8" w:rsidP="00D0360B">
            <w:pPr>
              <w:widowControl w:val="0"/>
              <w:autoSpaceDE w:val="0"/>
              <w:autoSpaceDN w:val="0"/>
              <w:adjustRightInd w:val="0"/>
              <w:ind w:right="140"/>
              <w:jc w:val="center"/>
            </w:pPr>
            <w:r>
              <w:t>semestrial</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38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40"/>
              <w:jc w:val="cente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25"/>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ca Mercur</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84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238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11"/>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0" w:lineRule="exact"/>
              <w:ind w:right="140"/>
              <w:jc w:val="center"/>
            </w:pPr>
            <w:r>
              <w:rPr>
                <w:rFonts w:ascii="Arial" w:hAnsi="Arial" w:cs="Arial"/>
                <w:sz w:val="19"/>
                <w:szCs w:val="19"/>
              </w:rPr>
              <w:t>Σ Sb, As, Pb, Cr, Co, Cu, Mn,</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4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27"/>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72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Ni, V si compusii lor</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24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140" w:type="dxa"/>
            <w:tcBorders>
              <w:top w:val="nil"/>
              <w:left w:val="nil"/>
              <w:bottom w:val="single" w:sz="8" w:space="0" w:color="auto"/>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274"/>
        </w:trPr>
        <w:tc>
          <w:tcPr>
            <w:tcW w:w="14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23"/>
                <w:szCs w:val="23"/>
              </w:rPr>
            </w:pPr>
          </w:p>
        </w:tc>
        <w:tc>
          <w:tcPr>
            <w:tcW w:w="234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3"/>
                <w:szCs w:val="23"/>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2720" w:type="dxa"/>
            <w:gridSpan w:val="2"/>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Dioxine si furani</w:t>
            </w: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3"/>
                <w:szCs w:val="23"/>
              </w:rPr>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rPr>
                <w:sz w:val="23"/>
                <w:szCs w:val="23"/>
              </w:rPr>
            </w:pPr>
          </w:p>
        </w:tc>
        <w:tc>
          <w:tcPr>
            <w:tcW w:w="2380" w:type="dxa"/>
            <w:gridSpan w:val="2"/>
            <w:vMerge w:val="restart"/>
            <w:tcBorders>
              <w:top w:val="nil"/>
              <w:left w:val="nil"/>
              <w:bottom w:val="nil"/>
              <w:right w:val="single" w:sz="8" w:space="0" w:color="008000"/>
            </w:tcBorders>
            <w:vAlign w:val="bottom"/>
          </w:tcPr>
          <w:p w:rsidR="00D0360B" w:rsidRDefault="00D0360B" w:rsidP="00C42FA2">
            <w:pPr>
              <w:widowControl w:val="0"/>
              <w:autoSpaceDE w:val="0"/>
              <w:autoSpaceDN w:val="0"/>
              <w:adjustRightInd w:val="0"/>
              <w:ind w:right="140"/>
              <w:jc w:val="center"/>
            </w:pPr>
            <w:r>
              <w:rPr>
                <w:rFonts w:ascii="Arial" w:hAnsi="Arial" w:cs="Arial"/>
                <w:sz w:val="19"/>
                <w:szCs w:val="19"/>
              </w:rPr>
              <w:t xml:space="preserve">EN 1948-1,2,3: </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91"/>
        </w:trPr>
        <w:tc>
          <w:tcPr>
            <w:tcW w:w="140" w:type="dxa"/>
            <w:tcBorders>
              <w:top w:val="nil"/>
              <w:left w:val="single" w:sz="8" w:space="0" w:color="008000"/>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234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120" w:type="dxa"/>
            <w:tcBorders>
              <w:top w:val="nil"/>
              <w:left w:val="nil"/>
              <w:bottom w:val="single" w:sz="8" w:space="0" w:color="008000"/>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10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258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140" w:type="dxa"/>
            <w:tcBorders>
              <w:top w:val="nil"/>
              <w:left w:val="nil"/>
              <w:bottom w:val="single" w:sz="8" w:space="0" w:color="008000"/>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8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172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120" w:type="dxa"/>
            <w:tcBorders>
              <w:top w:val="nil"/>
              <w:left w:val="nil"/>
              <w:bottom w:val="single" w:sz="8" w:space="0" w:color="008000"/>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8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7"/>
                <w:szCs w:val="7"/>
              </w:rPr>
            </w:pPr>
          </w:p>
        </w:tc>
        <w:tc>
          <w:tcPr>
            <w:tcW w:w="2380" w:type="dxa"/>
            <w:gridSpan w:val="2"/>
            <w:vMerge/>
            <w:tcBorders>
              <w:top w:val="nil"/>
              <w:left w:val="nil"/>
              <w:bottom w:val="single" w:sz="8" w:space="0" w:color="008000"/>
              <w:right w:val="single" w:sz="8" w:space="0" w:color="008000"/>
            </w:tcBorders>
            <w:vAlign w:val="bottom"/>
          </w:tcPr>
          <w:p w:rsidR="00D0360B" w:rsidRDefault="00D0360B" w:rsidP="00D0360B">
            <w:pPr>
              <w:widowControl w:val="0"/>
              <w:autoSpaceDE w:val="0"/>
              <w:autoSpaceDN w:val="0"/>
              <w:adjustRightInd w:val="0"/>
              <w:rPr>
                <w:sz w:val="7"/>
                <w:szCs w:val="7"/>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EE21F7">
        <w:trPr>
          <w:trHeight w:val="350"/>
        </w:trPr>
        <w:tc>
          <w:tcPr>
            <w:tcW w:w="14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2460" w:type="dxa"/>
            <w:gridSpan w:val="2"/>
            <w:tcBorders>
              <w:top w:val="nil"/>
              <w:left w:val="nil"/>
              <w:bottom w:val="nil"/>
              <w:right w:val="nil"/>
            </w:tcBorders>
            <w:vAlign w:val="bottom"/>
          </w:tcPr>
          <w:p w:rsidR="00D0360B" w:rsidRDefault="00D0360B" w:rsidP="00D0360B">
            <w:pPr>
              <w:widowControl w:val="0"/>
              <w:autoSpaceDE w:val="0"/>
              <w:autoSpaceDN w:val="0"/>
              <w:adjustRightInd w:val="0"/>
            </w:pPr>
            <w:r>
              <w:rPr>
                <w:rFonts w:ascii="Arial" w:hAnsi="Arial" w:cs="Arial"/>
                <w:sz w:val="19"/>
                <w:szCs w:val="19"/>
              </w:rPr>
              <w:t>Notă:</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258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14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172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12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8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224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140" w:type="dxa"/>
            <w:tcBorders>
              <w:top w:val="nil"/>
              <w:left w:val="nil"/>
              <w:bottom w:val="nil"/>
              <w:right w:val="nil"/>
            </w:tcBorders>
            <w:vAlign w:val="bottom"/>
          </w:tcPr>
          <w:p w:rsidR="00D0360B" w:rsidRDefault="00D0360B" w:rsidP="00D0360B">
            <w:pPr>
              <w:widowControl w:val="0"/>
              <w:autoSpaceDE w:val="0"/>
              <w:autoSpaceDN w:val="0"/>
              <w:adjustRightInd w:val="0"/>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bl>
    <w:p w:rsidR="00D0360B" w:rsidRDefault="00D0360B" w:rsidP="00D0360B">
      <w:pPr>
        <w:widowControl w:val="0"/>
        <w:autoSpaceDE w:val="0"/>
        <w:autoSpaceDN w:val="0"/>
        <w:adjustRightInd w:val="0"/>
        <w:spacing w:line="132" w:lineRule="exact"/>
      </w:pPr>
    </w:p>
    <w:p w:rsidR="00D0360B" w:rsidRPr="00D0360B" w:rsidRDefault="00D0360B" w:rsidP="00D033DC">
      <w:pPr>
        <w:widowControl w:val="0"/>
        <w:numPr>
          <w:ilvl w:val="0"/>
          <w:numId w:val="94"/>
        </w:numPr>
        <w:tabs>
          <w:tab w:val="clear" w:pos="720"/>
          <w:tab w:val="num" w:pos="840"/>
        </w:tabs>
        <w:overflowPunct w:val="0"/>
        <w:autoSpaceDE w:val="0"/>
        <w:autoSpaceDN w:val="0"/>
        <w:adjustRightInd w:val="0"/>
        <w:ind w:left="840" w:hanging="357"/>
        <w:jc w:val="both"/>
      </w:pPr>
      <w:r w:rsidRPr="00D0360B">
        <w:t xml:space="preserve">Se pot folosi si alte metode de analiza, standardizate sau acreditate; </w:t>
      </w:r>
    </w:p>
    <w:p w:rsidR="00D0360B" w:rsidRDefault="00D0360B" w:rsidP="00D0360B">
      <w:pPr>
        <w:widowControl w:val="0"/>
        <w:autoSpaceDE w:val="0"/>
        <w:autoSpaceDN w:val="0"/>
        <w:adjustRightInd w:val="0"/>
        <w:spacing w:line="137" w:lineRule="exact"/>
      </w:pPr>
    </w:p>
    <w:p w:rsidR="0074575B" w:rsidRDefault="0074575B" w:rsidP="00D0360B">
      <w:pPr>
        <w:widowControl w:val="0"/>
        <w:autoSpaceDE w:val="0"/>
        <w:autoSpaceDN w:val="0"/>
        <w:adjustRightInd w:val="0"/>
        <w:spacing w:line="137" w:lineRule="exact"/>
      </w:pPr>
    </w:p>
    <w:p w:rsidR="00D0360B" w:rsidRPr="00D0360B" w:rsidRDefault="00D0360B" w:rsidP="00D0360B">
      <w:pPr>
        <w:widowControl w:val="0"/>
        <w:overflowPunct w:val="0"/>
        <w:autoSpaceDE w:val="0"/>
        <w:autoSpaceDN w:val="0"/>
        <w:adjustRightInd w:val="0"/>
        <w:spacing w:line="239" w:lineRule="auto"/>
        <w:ind w:left="140" w:right="500"/>
      </w:pPr>
      <w:r w:rsidRPr="00D0360B">
        <w:t>La analiza emisiilor în aer se vor înregistra următoarele date de referinţa în cazul unor depă</w:t>
      </w:r>
      <w:r w:rsidR="003B672E">
        <w:t>s</w:t>
      </w:r>
      <w:r w:rsidRPr="00D0360B">
        <w:t>iri ale valorilor limită la emisii.</w:t>
      </w:r>
    </w:p>
    <w:p w:rsidR="00D0360B" w:rsidRDefault="00D0360B" w:rsidP="00D0360B">
      <w:pPr>
        <w:widowControl w:val="0"/>
        <w:autoSpaceDE w:val="0"/>
        <w:autoSpaceDN w:val="0"/>
        <w:adjustRightInd w:val="0"/>
        <w:spacing w:line="378" w:lineRule="exact"/>
      </w:pPr>
      <w:bookmarkStart w:id="44" w:name="page123"/>
      <w:bookmarkEnd w:id="44"/>
    </w:p>
    <w:p w:rsidR="00BE1252" w:rsidRDefault="00BE1252" w:rsidP="00D0360B">
      <w:pPr>
        <w:widowControl w:val="0"/>
        <w:autoSpaceDE w:val="0"/>
        <w:autoSpaceDN w:val="0"/>
        <w:adjustRightInd w:val="0"/>
        <w:spacing w:line="378" w:lineRule="exact"/>
      </w:pPr>
    </w:p>
    <w:tbl>
      <w:tblPr>
        <w:tblW w:w="0" w:type="auto"/>
        <w:tblInd w:w="110" w:type="dxa"/>
        <w:tblLayout w:type="fixed"/>
        <w:tblCellMar>
          <w:left w:w="0" w:type="dxa"/>
          <w:right w:w="0" w:type="dxa"/>
        </w:tblCellMar>
        <w:tblLook w:val="0000" w:firstRow="0" w:lastRow="0" w:firstColumn="0" w:lastColumn="0" w:noHBand="0" w:noVBand="0"/>
      </w:tblPr>
      <w:tblGrid>
        <w:gridCol w:w="1040"/>
        <w:gridCol w:w="1580"/>
        <w:gridCol w:w="1160"/>
        <w:gridCol w:w="1360"/>
        <w:gridCol w:w="1620"/>
        <w:gridCol w:w="2400"/>
        <w:gridCol w:w="30"/>
      </w:tblGrid>
      <w:tr w:rsidR="00D0360B" w:rsidTr="00BE1252">
        <w:trPr>
          <w:trHeight w:val="340"/>
        </w:trPr>
        <w:tc>
          <w:tcPr>
            <w:tcW w:w="1040" w:type="dxa"/>
            <w:tcBorders>
              <w:top w:val="single" w:sz="8" w:space="0" w:color="auto"/>
              <w:left w:val="single" w:sz="8" w:space="0" w:color="auto"/>
              <w:bottom w:val="nil"/>
              <w:right w:val="single" w:sz="8" w:space="0" w:color="auto"/>
            </w:tcBorders>
            <w:vAlign w:val="bottom"/>
          </w:tcPr>
          <w:p w:rsidR="00D0360B" w:rsidRDefault="00D0360B" w:rsidP="00D0360B">
            <w:pPr>
              <w:widowControl w:val="0"/>
              <w:autoSpaceDE w:val="0"/>
              <w:autoSpaceDN w:val="0"/>
              <w:adjustRightInd w:val="0"/>
            </w:pPr>
          </w:p>
        </w:tc>
        <w:tc>
          <w:tcPr>
            <w:tcW w:w="1580" w:type="dxa"/>
            <w:vMerge w:val="restart"/>
            <w:tcBorders>
              <w:top w:val="single" w:sz="8" w:space="0" w:color="auto"/>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sz w:val="19"/>
                <w:szCs w:val="19"/>
              </w:rPr>
              <w:t>Data si ora</w:t>
            </w:r>
          </w:p>
        </w:tc>
        <w:tc>
          <w:tcPr>
            <w:tcW w:w="1160" w:type="dxa"/>
            <w:tcBorders>
              <w:top w:val="single" w:sz="8" w:space="0" w:color="auto"/>
              <w:left w:val="nil"/>
              <w:bottom w:val="nil"/>
              <w:right w:val="single" w:sz="8" w:space="0" w:color="auto"/>
            </w:tcBorders>
            <w:vAlign w:val="bottom"/>
          </w:tcPr>
          <w:p w:rsidR="00D0360B" w:rsidRDefault="00D0360B" w:rsidP="00D0360B">
            <w:pPr>
              <w:widowControl w:val="0"/>
              <w:autoSpaceDE w:val="0"/>
              <w:autoSpaceDN w:val="0"/>
              <w:adjustRightInd w:val="0"/>
            </w:pPr>
          </w:p>
        </w:tc>
        <w:tc>
          <w:tcPr>
            <w:tcW w:w="1360" w:type="dxa"/>
            <w:tcBorders>
              <w:top w:val="single" w:sz="8" w:space="0" w:color="auto"/>
              <w:left w:val="nil"/>
              <w:bottom w:val="nil"/>
              <w:right w:val="single" w:sz="8" w:space="0" w:color="auto"/>
            </w:tcBorders>
            <w:vAlign w:val="bottom"/>
          </w:tcPr>
          <w:p w:rsidR="00D0360B" w:rsidRDefault="00D0360B" w:rsidP="00D0360B">
            <w:pPr>
              <w:widowControl w:val="0"/>
              <w:autoSpaceDE w:val="0"/>
              <w:autoSpaceDN w:val="0"/>
              <w:adjustRightInd w:val="0"/>
            </w:pPr>
          </w:p>
        </w:tc>
        <w:tc>
          <w:tcPr>
            <w:tcW w:w="1620" w:type="dxa"/>
            <w:vMerge w:val="restart"/>
            <w:tcBorders>
              <w:top w:val="single" w:sz="8" w:space="0" w:color="auto"/>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sz w:val="19"/>
                <w:szCs w:val="19"/>
              </w:rPr>
              <w:t>Val. calculata a</w:t>
            </w:r>
          </w:p>
        </w:tc>
        <w:tc>
          <w:tcPr>
            <w:tcW w:w="2400" w:type="dxa"/>
            <w:tcBorders>
              <w:top w:val="single" w:sz="8" w:space="0" w:color="auto"/>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left="100"/>
            </w:pPr>
            <w:r>
              <w:rPr>
                <w:rFonts w:ascii="Arial" w:hAnsi="Arial" w:cs="Arial"/>
                <w:sz w:val="19"/>
                <w:szCs w:val="19"/>
              </w:rPr>
              <w:t>Parametri auxiliari:</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86"/>
        </w:trPr>
        <w:tc>
          <w:tcPr>
            <w:tcW w:w="1040" w:type="dxa"/>
            <w:vMerge w:val="restart"/>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sz w:val="19"/>
                <w:szCs w:val="19"/>
              </w:rPr>
              <w:t>Locul</w:t>
            </w:r>
          </w:p>
        </w:tc>
        <w:tc>
          <w:tcPr>
            <w:tcW w:w="158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6"/>
                <w:szCs w:val="16"/>
              </w:rPr>
            </w:pPr>
          </w:p>
        </w:tc>
        <w:tc>
          <w:tcPr>
            <w:tcW w:w="11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85" w:lineRule="exact"/>
              <w:jc w:val="center"/>
            </w:pPr>
            <w:r>
              <w:rPr>
                <w:rFonts w:ascii="Arial" w:hAnsi="Arial" w:cs="Arial"/>
                <w:sz w:val="19"/>
                <w:szCs w:val="19"/>
              </w:rPr>
              <w:t>Capac. de</w:t>
            </w:r>
          </w:p>
        </w:tc>
        <w:tc>
          <w:tcPr>
            <w:tcW w:w="13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6"/>
                <w:szCs w:val="16"/>
              </w:rPr>
            </w:pPr>
          </w:p>
        </w:tc>
        <w:tc>
          <w:tcPr>
            <w:tcW w:w="162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6"/>
                <w:szCs w:val="16"/>
              </w:rPr>
            </w:pPr>
          </w:p>
        </w:tc>
        <w:tc>
          <w:tcPr>
            <w:tcW w:w="240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85" w:lineRule="exact"/>
              <w:ind w:left="100"/>
            </w:pPr>
            <w:r>
              <w:rPr>
                <w:rFonts w:ascii="Arial" w:hAnsi="Arial" w:cs="Arial"/>
                <w:sz w:val="19"/>
                <w:szCs w:val="19"/>
              </w:rPr>
              <w:t>- Debitul gazelor</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60"/>
        </w:trPr>
        <w:tc>
          <w:tcPr>
            <w:tcW w:w="1040" w:type="dxa"/>
            <w:vMerge/>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rPr>
                <w:sz w:val="13"/>
                <w:szCs w:val="13"/>
              </w:rPr>
            </w:pPr>
          </w:p>
        </w:tc>
        <w:tc>
          <w:tcPr>
            <w:tcW w:w="158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60" w:lineRule="exact"/>
              <w:jc w:val="center"/>
            </w:pPr>
            <w:r>
              <w:rPr>
                <w:rFonts w:ascii="Arial" w:hAnsi="Arial" w:cs="Arial"/>
                <w:sz w:val="18"/>
                <w:szCs w:val="18"/>
              </w:rPr>
              <w:t>recoltării</w:t>
            </w:r>
          </w:p>
        </w:tc>
        <w:tc>
          <w:tcPr>
            <w:tcW w:w="116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sz w:val="19"/>
                <w:szCs w:val="19"/>
              </w:rPr>
              <w:t>function. a</w:t>
            </w:r>
          </w:p>
        </w:tc>
        <w:tc>
          <w:tcPr>
            <w:tcW w:w="136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w w:val="99"/>
                <w:sz w:val="19"/>
                <w:szCs w:val="19"/>
              </w:rPr>
              <w:t>Noxe</w:t>
            </w:r>
          </w:p>
        </w:tc>
        <w:tc>
          <w:tcPr>
            <w:tcW w:w="16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60" w:lineRule="exact"/>
              <w:jc w:val="center"/>
            </w:pPr>
            <w:r>
              <w:rPr>
                <w:rFonts w:ascii="Arial" w:hAnsi="Arial" w:cs="Arial"/>
                <w:sz w:val="18"/>
                <w:szCs w:val="18"/>
              </w:rPr>
              <w:t>emisiilor in</w:t>
            </w:r>
          </w:p>
        </w:tc>
        <w:tc>
          <w:tcPr>
            <w:tcW w:w="240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left="100"/>
            </w:pPr>
            <w:r>
              <w:rPr>
                <w:rFonts w:ascii="Arial" w:hAnsi="Arial" w:cs="Arial"/>
                <w:sz w:val="19"/>
                <w:szCs w:val="19"/>
              </w:rPr>
              <w:t>evacuate</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73"/>
        </w:trPr>
        <w:tc>
          <w:tcPr>
            <w:tcW w:w="1040" w:type="dxa"/>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spacing w:line="173" w:lineRule="exact"/>
              <w:jc w:val="center"/>
            </w:pPr>
            <w:r>
              <w:rPr>
                <w:rFonts w:ascii="Arial" w:hAnsi="Arial" w:cs="Arial"/>
                <w:sz w:val="19"/>
                <w:szCs w:val="19"/>
              </w:rPr>
              <w:t>recoltării</w:t>
            </w:r>
          </w:p>
        </w:tc>
        <w:tc>
          <w:tcPr>
            <w:tcW w:w="158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73" w:lineRule="exact"/>
              <w:jc w:val="center"/>
            </w:pPr>
            <w:r>
              <w:rPr>
                <w:rFonts w:ascii="Arial" w:hAnsi="Arial" w:cs="Arial"/>
                <w:sz w:val="19"/>
                <w:szCs w:val="19"/>
              </w:rPr>
              <w:t>Începere/termin</w:t>
            </w:r>
          </w:p>
        </w:tc>
        <w:tc>
          <w:tcPr>
            <w:tcW w:w="116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5"/>
                <w:szCs w:val="15"/>
              </w:rPr>
            </w:pPr>
          </w:p>
        </w:tc>
        <w:tc>
          <w:tcPr>
            <w:tcW w:w="136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5"/>
                <w:szCs w:val="15"/>
              </w:rPr>
            </w:pPr>
          </w:p>
        </w:tc>
        <w:tc>
          <w:tcPr>
            <w:tcW w:w="16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73" w:lineRule="exact"/>
              <w:jc w:val="center"/>
            </w:pPr>
            <w:r>
              <w:rPr>
                <w:rFonts w:ascii="Arial" w:hAnsi="Arial" w:cs="Arial"/>
                <w:sz w:val="19"/>
                <w:szCs w:val="19"/>
              </w:rPr>
              <w:t>cond. de</w:t>
            </w:r>
          </w:p>
        </w:tc>
        <w:tc>
          <w:tcPr>
            <w:tcW w:w="240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5"/>
                <w:szCs w:val="15"/>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63"/>
        </w:trPr>
        <w:tc>
          <w:tcPr>
            <w:tcW w:w="1040" w:type="dxa"/>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rPr>
                <w:sz w:val="14"/>
                <w:szCs w:val="14"/>
              </w:rPr>
            </w:pPr>
          </w:p>
        </w:tc>
        <w:tc>
          <w:tcPr>
            <w:tcW w:w="158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sz w:val="19"/>
                <w:szCs w:val="19"/>
              </w:rPr>
              <w:t>are</w:t>
            </w:r>
          </w:p>
        </w:tc>
        <w:tc>
          <w:tcPr>
            <w:tcW w:w="11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62" w:lineRule="exact"/>
              <w:jc w:val="center"/>
            </w:pPr>
            <w:r>
              <w:rPr>
                <w:rFonts w:ascii="Arial" w:hAnsi="Arial" w:cs="Arial"/>
                <w:sz w:val="18"/>
                <w:szCs w:val="18"/>
              </w:rPr>
              <w:t>instal.</w:t>
            </w:r>
          </w:p>
        </w:tc>
        <w:tc>
          <w:tcPr>
            <w:tcW w:w="13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4"/>
                <w:szCs w:val="14"/>
              </w:rPr>
            </w:pPr>
          </w:p>
        </w:tc>
        <w:tc>
          <w:tcPr>
            <w:tcW w:w="162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sz w:val="19"/>
                <w:szCs w:val="19"/>
              </w:rPr>
              <w:t>referinţa</w:t>
            </w:r>
          </w:p>
        </w:tc>
        <w:tc>
          <w:tcPr>
            <w:tcW w:w="240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62" w:lineRule="exact"/>
              <w:ind w:left="100"/>
            </w:pPr>
            <w:r>
              <w:rPr>
                <w:rFonts w:ascii="Arial" w:hAnsi="Arial" w:cs="Arial"/>
                <w:sz w:val="18"/>
                <w:szCs w:val="18"/>
              </w:rPr>
              <w:t>- Temperatura gazelor</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01"/>
        </w:trPr>
        <w:tc>
          <w:tcPr>
            <w:tcW w:w="1040" w:type="dxa"/>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58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1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3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62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240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3" w:lineRule="exact"/>
              <w:ind w:left="240"/>
            </w:pPr>
            <w:r>
              <w:rPr>
                <w:rFonts w:ascii="Arial" w:hAnsi="Arial" w:cs="Arial"/>
                <w:sz w:val="19"/>
                <w:szCs w:val="19"/>
              </w:rPr>
              <w:t>evacuate.</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13"/>
        </w:trPr>
        <w:tc>
          <w:tcPr>
            <w:tcW w:w="1040" w:type="dxa"/>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58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1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3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6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240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116"/>
        </w:trPr>
        <w:tc>
          <w:tcPr>
            <w:tcW w:w="1040" w:type="dxa"/>
            <w:tcBorders>
              <w:top w:val="nil"/>
              <w:left w:val="single" w:sz="8" w:space="0" w:color="auto"/>
              <w:bottom w:val="single" w:sz="8" w:space="0" w:color="auto"/>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58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16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36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6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240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238"/>
        </w:trPr>
        <w:tc>
          <w:tcPr>
            <w:tcW w:w="1040" w:type="dxa"/>
            <w:tcBorders>
              <w:top w:val="nil"/>
              <w:left w:val="single" w:sz="8" w:space="0" w:color="auto"/>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b/>
                <w:bCs/>
                <w:w w:val="94"/>
                <w:sz w:val="19"/>
                <w:szCs w:val="19"/>
              </w:rPr>
              <w:t>1</w:t>
            </w:r>
          </w:p>
        </w:tc>
        <w:tc>
          <w:tcPr>
            <w:tcW w:w="158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2</w:t>
            </w:r>
          </w:p>
        </w:tc>
        <w:tc>
          <w:tcPr>
            <w:tcW w:w="11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3</w:t>
            </w:r>
          </w:p>
        </w:tc>
        <w:tc>
          <w:tcPr>
            <w:tcW w:w="136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right="543"/>
              <w:jc w:val="right"/>
            </w:pPr>
            <w:r>
              <w:rPr>
                <w:rFonts w:ascii="Arial" w:hAnsi="Arial" w:cs="Arial"/>
                <w:b/>
                <w:bCs/>
                <w:sz w:val="19"/>
                <w:szCs w:val="19"/>
              </w:rPr>
              <w:t>4</w:t>
            </w:r>
          </w:p>
        </w:tc>
        <w:tc>
          <w:tcPr>
            <w:tcW w:w="16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5</w:t>
            </w:r>
          </w:p>
        </w:tc>
        <w:tc>
          <w:tcPr>
            <w:tcW w:w="240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8" w:lineRule="exact"/>
              <w:ind w:left="1120"/>
            </w:pPr>
            <w:r>
              <w:rPr>
                <w:rFonts w:ascii="Arial" w:hAnsi="Arial" w:cs="Arial"/>
                <w:b/>
                <w:bCs/>
                <w:sz w:val="19"/>
                <w:szCs w:val="19"/>
              </w:rPr>
              <w:t>6</w:t>
            </w: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BE1252">
        <w:trPr>
          <w:trHeight w:val="46"/>
        </w:trPr>
        <w:tc>
          <w:tcPr>
            <w:tcW w:w="1040" w:type="dxa"/>
            <w:tcBorders>
              <w:top w:val="nil"/>
              <w:left w:val="single" w:sz="8" w:space="0" w:color="auto"/>
              <w:bottom w:val="single" w:sz="8" w:space="0" w:color="auto"/>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158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116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136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240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4"/>
                <w:szCs w:val="4"/>
              </w:rPr>
            </w:pPr>
          </w:p>
        </w:tc>
        <w:tc>
          <w:tcPr>
            <w:tcW w:w="3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bl>
    <w:p w:rsidR="00D0360B" w:rsidRDefault="00D0360B" w:rsidP="00D0360B">
      <w:pPr>
        <w:widowControl w:val="0"/>
        <w:autoSpaceDE w:val="0"/>
        <w:autoSpaceDN w:val="0"/>
        <w:adjustRightInd w:val="0"/>
        <w:spacing w:line="200" w:lineRule="exact"/>
      </w:pPr>
    </w:p>
    <w:p w:rsidR="00C57F25" w:rsidRDefault="00C57F25" w:rsidP="00D0360B">
      <w:pPr>
        <w:widowControl w:val="0"/>
        <w:autoSpaceDE w:val="0"/>
        <w:autoSpaceDN w:val="0"/>
        <w:adjustRightInd w:val="0"/>
        <w:spacing w:line="200" w:lineRule="exact"/>
      </w:pPr>
    </w:p>
    <w:p w:rsidR="00C57F25" w:rsidRDefault="00C57F25" w:rsidP="00D0360B">
      <w:pPr>
        <w:widowControl w:val="0"/>
        <w:autoSpaceDE w:val="0"/>
        <w:autoSpaceDN w:val="0"/>
        <w:adjustRightInd w:val="0"/>
        <w:spacing w:line="200" w:lineRule="exact"/>
      </w:pPr>
    </w:p>
    <w:p w:rsidR="00D0360B" w:rsidRDefault="00D0360B" w:rsidP="00D0360B">
      <w:pPr>
        <w:widowControl w:val="0"/>
        <w:autoSpaceDE w:val="0"/>
        <w:autoSpaceDN w:val="0"/>
        <w:adjustRightInd w:val="0"/>
        <w:spacing w:line="272" w:lineRule="exact"/>
      </w:pPr>
    </w:p>
    <w:p w:rsidR="00D0360B" w:rsidRPr="00D0360B" w:rsidRDefault="00D0360B" w:rsidP="00D0360B">
      <w:pPr>
        <w:widowControl w:val="0"/>
        <w:autoSpaceDE w:val="0"/>
        <w:autoSpaceDN w:val="0"/>
        <w:adjustRightInd w:val="0"/>
        <w:spacing w:line="239" w:lineRule="auto"/>
        <w:ind w:left="100"/>
      </w:pPr>
      <w:r w:rsidRPr="00D0360B">
        <w:rPr>
          <w:b/>
          <w:bCs/>
        </w:rPr>
        <w:t>1</w:t>
      </w:r>
      <w:r w:rsidR="003B672E">
        <w:rPr>
          <w:b/>
          <w:bCs/>
        </w:rPr>
        <w:t>4</w:t>
      </w:r>
      <w:r w:rsidRPr="00D0360B">
        <w:rPr>
          <w:b/>
          <w:bCs/>
        </w:rPr>
        <w:t>.2. MONITORIZAREA EMISIILOR IN APA EVACUATA</w:t>
      </w:r>
    </w:p>
    <w:p w:rsidR="00D0360B" w:rsidRPr="00D0360B" w:rsidRDefault="00D0360B" w:rsidP="00D0360B">
      <w:pPr>
        <w:widowControl w:val="0"/>
        <w:autoSpaceDE w:val="0"/>
        <w:autoSpaceDN w:val="0"/>
        <w:adjustRightInd w:val="0"/>
        <w:spacing w:line="226" w:lineRule="exact"/>
      </w:pPr>
    </w:p>
    <w:p w:rsidR="00D0360B" w:rsidRPr="00D0360B" w:rsidRDefault="00D0360B" w:rsidP="00D0360B">
      <w:pPr>
        <w:widowControl w:val="0"/>
        <w:autoSpaceDE w:val="0"/>
        <w:autoSpaceDN w:val="0"/>
        <w:adjustRightInd w:val="0"/>
        <w:spacing w:line="239" w:lineRule="auto"/>
        <w:ind w:left="100"/>
      </w:pPr>
      <w:r w:rsidRPr="00D0360B">
        <w:t xml:space="preserve">Monitorizarea emisiilor în apă se va efectua conform prevederilor din Tabelul nr. </w:t>
      </w:r>
      <w:r w:rsidRPr="00D0360B">
        <w:rPr>
          <w:b/>
          <w:bCs/>
        </w:rPr>
        <w:t>13.2.1.</w:t>
      </w:r>
    </w:p>
    <w:p w:rsidR="00D0360B" w:rsidRPr="00D0360B" w:rsidRDefault="00D0360B" w:rsidP="00D0360B">
      <w:pPr>
        <w:widowControl w:val="0"/>
        <w:autoSpaceDE w:val="0"/>
        <w:autoSpaceDN w:val="0"/>
        <w:adjustRightInd w:val="0"/>
        <w:spacing w:line="231" w:lineRule="exact"/>
      </w:pPr>
    </w:p>
    <w:p w:rsidR="00D0360B" w:rsidRDefault="00D0360B" w:rsidP="00D0360B">
      <w:pPr>
        <w:widowControl w:val="0"/>
        <w:autoSpaceDE w:val="0"/>
        <w:autoSpaceDN w:val="0"/>
        <w:adjustRightInd w:val="0"/>
        <w:spacing w:line="239" w:lineRule="auto"/>
        <w:ind w:left="100"/>
      </w:pPr>
      <w:r>
        <w:rPr>
          <w:rFonts w:ascii="Arial" w:hAnsi="Arial" w:cs="Arial"/>
          <w:sz w:val="19"/>
          <w:szCs w:val="19"/>
        </w:rPr>
        <w:t>Tabelul nr.</w:t>
      </w:r>
      <w:r>
        <w:rPr>
          <w:rFonts w:ascii="Arial" w:hAnsi="Arial" w:cs="Arial"/>
          <w:b/>
          <w:bCs/>
          <w:sz w:val="19"/>
          <w:szCs w:val="19"/>
        </w:rPr>
        <w:t>13.2.1</w:t>
      </w:r>
    </w:p>
    <w:p w:rsidR="00D0360B" w:rsidRDefault="00D0360B" w:rsidP="00D0360B">
      <w:pPr>
        <w:widowControl w:val="0"/>
        <w:autoSpaceDE w:val="0"/>
        <w:autoSpaceDN w:val="0"/>
        <w:adjustRightInd w:val="0"/>
        <w:spacing w:line="1" w:lineRule="exact"/>
      </w:pPr>
    </w:p>
    <w:tbl>
      <w:tblPr>
        <w:tblW w:w="0" w:type="auto"/>
        <w:tblInd w:w="10" w:type="dxa"/>
        <w:tblLayout w:type="fixed"/>
        <w:tblCellMar>
          <w:left w:w="0" w:type="dxa"/>
          <w:right w:w="0" w:type="dxa"/>
        </w:tblCellMar>
        <w:tblLook w:val="0000" w:firstRow="0" w:lastRow="0" w:firstColumn="0" w:lastColumn="0" w:noHBand="0" w:noVBand="0"/>
      </w:tblPr>
      <w:tblGrid>
        <w:gridCol w:w="120"/>
        <w:gridCol w:w="1760"/>
        <w:gridCol w:w="120"/>
        <w:gridCol w:w="100"/>
        <w:gridCol w:w="2080"/>
        <w:gridCol w:w="120"/>
        <w:gridCol w:w="2220"/>
        <w:gridCol w:w="100"/>
        <w:gridCol w:w="2600"/>
        <w:gridCol w:w="120"/>
        <w:gridCol w:w="30"/>
      </w:tblGrid>
      <w:tr w:rsidR="00D0360B" w:rsidTr="00D0360B">
        <w:trPr>
          <w:trHeight w:val="249"/>
        </w:trPr>
        <w:tc>
          <w:tcPr>
            <w:tcW w:w="120" w:type="dxa"/>
            <w:tcBorders>
              <w:top w:val="single" w:sz="8" w:space="0" w:color="008000"/>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1760" w:type="dxa"/>
            <w:vMerge w:val="restart"/>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Punctul de</w:t>
            </w:r>
          </w:p>
        </w:tc>
        <w:tc>
          <w:tcPr>
            <w:tcW w:w="12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10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080" w:type="dxa"/>
            <w:vMerge w:val="restart"/>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Indicatori analizaţi</w:t>
            </w:r>
          </w:p>
        </w:tc>
        <w:tc>
          <w:tcPr>
            <w:tcW w:w="12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222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Frecventa de</w:t>
            </w:r>
          </w:p>
        </w:tc>
        <w:tc>
          <w:tcPr>
            <w:tcW w:w="100" w:type="dxa"/>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rPr>
                <w:sz w:val="21"/>
                <w:szCs w:val="21"/>
              </w:rPr>
            </w:pPr>
          </w:p>
        </w:tc>
        <w:tc>
          <w:tcPr>
            <w:tcW w:w="2600" w:type="dxa"/>
            <w:vMerge w:val="restart"/>
            <w:tcBorders>
              <w:top w:val="single" w:sz="8" w:space="0" w:color="008000"/>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Metoda de analiza</w:t>
            </w:r>
          </w:p>
        </w:tc>
        <w:tc>
          <w:tcPr>
            <w:tcW w:w="120" w:type="dxa"/>
            <w:tcBorders>
              <w:top w:val="single" w:sz="8" w:space="0" w:color="008000"/>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10"/>
        </w:trPr>
        <w:tc>
          <w:tcPr>
            <w:tcW w:w="120" w:type="dxa"/>
            <w:tcBorders>
              <w:top w:val="nil"/>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76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08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2220" w:type="dxa"/>
            <w:vMerge w:val="restart"/>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prelevare probe si</w:t>
            </w: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60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13"/>
        </w:trPr>
        <w:tc>
          <w:tcPr>
            <w:tcW w:w="120" w:type="dxa"/>
            <w:tcBorders>
              <w:top w:val="nil"/>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760" w:type="dxa"/>
            <w:vMerge w:val="restart"/>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prelevare a probei</w:t>
            </w: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08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2220" w:type="dxa"/>
            <w:vMerge/>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60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10"/>
        </w:trPr>
        <w:tc>
          <w:tcPr>
            <w:tcW w:w="120" w:type="dxa"/>
            <w:tcBorders>
              <w:top w:val="nil"/>
              <w:left w:val="single" w:sz="8" w:space="0" w:color="008000"/>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760" w:type="dxa"/>
            <w:vMerge/>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08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2220" w:type="dxa"/>
            <w:vMerge w:val="restart"/>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spacing w:line="218" w:lineRule="exact"/>
              <w:jc w:val="center"/>
            </w:pPr>
            <w:r>
              <w:rPr>
                <w:rFonts w:ascii="Arial" w:hAnsi="Arial" w:cs="Arial"/>
                <w:b/>
                <w:bCs/>
                <w:sz w:val="19"/>
                <w:szCs w:val="19"/>
              </w:rPr>
              <w:t>analiza indicatori</w:t>
            </w:r>
          </w:p>
        </w:tc>
        <w:tc>
          <w:tcPr>
            <w:tcW w:w="1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2600" w:type="dxa"/>
            <w:tcBorders>
              <w:top w:val="nil"/>
              <w:left w:val="nil"/>
              <w:bottom w:val="nil"/>
              <w:right w:val="nil"/>
            </w:tcBorders>
            <w:shd w:val="clear" w:color="auto" w:fill="E5E5E5"/>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008000"/>
            </w:tcBorders>
            <w:shd w:val="clear" w:color="auto" w:fill="E5E5E5"/>
            <w:vAlign w:val="bottom"/>
          </w:tcPr>
          <w:p w:rsidR="00D0360B" w:rsidRDefault="00D0360B" w:rsidP="00D0360B">
            <w:pPr>
              <w:widowControl w:val="0"/>
              <w:autoSpaceDE w:val="0"/>
              <w:autoSpaceDN w:val="0"/>
              <w:adjustRightInd w:val="0"/>
              <w:rPr>
                <w:sz w:val="9"/>
                <w:szCs w:val="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46"/>
        </w:trPr>
        <w:tc>
          <w:tcPr>
            <w:tcW w:w="120" w:type="dxa"/>
            <w:tcBorders>
              <w:top w:val="nil"/>
              <w:left w:val="single" w:sz="8" w:space="0" w:color="008000"/>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76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10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208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2220" w:type="dxa"/>
            <w:vMerge/>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10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2600" w:type="dxa"/>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rPr>
                <w:sz w:val="12"/>
                <w:szCs w:val="12"/>
              </w:rPr>
            </w:pP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12"/>
                <w:szCs w:val="12"/>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49"/>
        </w:trPr>
        <w:tc>
          <w:tcPr>
            <w:tcW w:w="1880" w:type="dxa"/>
            <w:gridSpan w:val="2"/>
            <w:tcBorders>
              <w:top w:val="nil"/>
              <w:left w:val="single" w:sz="8" w:space="0" w:color="008000"/>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5" w:lineRule="exact"/>
              <w:ind w:left="43"/>
              <w:jc w:val="center"/>
            </w:pPr>
            <w:r>
              <w:rPr>
                <w:rFonts w:ascii="Arial" w:hAnsi="Arial" w:cs="Arial"/>
                <w:b/>
                <w:bCs/>
                <w:w w:val="94"/>
                <w:sz w:val="19"/>
                <w:szCs w:val="19"/>
              </w:rPr>
              <w:t>1</w:t>
            </w: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2180" w:type="dxa"/>
            <w:gridSpan w:val="2"/>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5" w:lineRule="exact"/>
              <w:jc w:val="center"/>
            </w:pPr>
            <w:r>
              <w:rPr>
                <w:rFonts w:ascii="Arial" w:hAnsi="Arial" w:cs="Arial"/>
                <w:b/>
                <w:bCs/>
                <w:w w:val="94"/>
                <w:sz w:val="19"/>
                <w:szCs w:val="19"/>
              </w:rPr>
              <w:t>2</w:t>
            </w: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22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spacing w:line="215" w:lineRule="exact"/>
              <w:jc w:val="center"/>
            </w:pPr>
            <w:r>
              <w:rPr>
                <w:rFonts w:ascii="Arial" w:hAnsi="Arial" w:cs="Arial"/>
                <w:b/>
                <w:bCs/>
                <w:w w:val="94"/>
                <w:sz w:val="19"/>
                <w:szCs w:val="19"/>
              </w:rPr>
              <w:t>3</w:t>
            </w:r>
          </w:p>
        </w:tc>
        <w:tc>
          <w:tcPr>
            <w:tcW w:w="2700" w:type="dxa"/>
            <w:gridSpan w:val="2"/>
            <w:tcBorders>
              <w:top w:val="nil"/>
              <w:left w:val="nil"/>
              <w:bottom w:val="single" w:sz="8" w:space="0" w:color="008000"/>
              <w:right w:val="nil"/>
            </w:tcBorders>
            <w:shd w:val="clear" w:color="auto" w:fill="E5E5E5"/>
            <w:vAlign w:val="bottom"/>
          </w:tcPr>
          <w:p w:rsidR="00D0360B" w:rsidRDefault="00D0360B" w:rsidP="00D0360B">
            <w:pPr>
              <w:widowControl w:val="0"/>
              <w:autoSpaceDE w:val="0"/>
              <w:autoSpaceDN w:val="0"/>
              <w:adjustRightInd w:val="0"/>
              <w:spacing w:line="215" w:lineRule="exact"/>
              <w:ind w:left="3"/>
              <w:jc w:val="center"/>
            </w:pPr>
            <w:r>
              <w:rPr>
                <w:rFonts w:ascii="Arial" w:hAnsi="Arial" w:cs="Arial"/>
                <w:b/>
                <w:bCs/>
                <w:sz w:val="19"/>
                <w:szCs w:val="19"/>
              </w:rPr>
              <w:t>4</w:t>
            </w:r>
          </w:p>
        </w:tc>
        <w:tc>
          <w:tcPr>
            <w:tcW w:w="120" w:type="dxa"/>
            <w:tcBorders>
              <w:top w:val="nil"/>
              <w:left w:val="nil"/>
              <w:bottom w:val="single" w:sz="8" w:space="0" w:color="008000"/>
              <w:right w:val="single" w:sz="8" w:space="0" w:color="008000"/>
            </w:tcBorders>
            <w:shd w:val="clear" w:color="auto" w:fill="E5E5E5"/>
            <w:vAlign w:val="bottom"/>
          </w:tcPr>
          <w:p w:rsidR="00D0360B" w:rsidRDefault="00D0360B" w:rsidP="00D0360B">
            <w:pPr>
              <w:widowControl w:val="0"/>
              <w:autoSpaceDE w:val="0"/>
              <w:autoSpaceDN w:val="0"/>
              <w:adjustRightInd w:val="0"/>
              <w:rPr>
                <w:sz w:val="21"/>
                <w:szCs w:val="21"/>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23"/>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20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8" w:lineRule="exact"/>
              <w:ind w:right="140"/>
              <w:jc w:val="center"/>
            </w:pPr>
            <w:r>
              <w:rPr>
                <w:rFonts w:ascii="Arial" w:hAnsi="Arial" w:cs="Arial"/>
                <w:sz w:val="19"/>
                <w:szCs w:val="19"/>
              </w:rPr>
              <w:t>pH</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260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26"/>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9"/>
                <w:szCs w:val="19"/>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9"/>
                <w:szCs w:val="19"/>
              </w:rPr>
            </w:pPr>
          </w:p>
        </w:tc>
        <w:tc>
          <w:tcPr>
            <w:tcW w:w="220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7" w:lineRule="exact"/>
              <w:ind w:right="120"/>
              <w:jc w:val="center"/>
            </w:pPr>
            <w:r>
              <w:rPr>
                <w:rFonts w:ascii="Arial" w:hAnsi="Arial" w:cs="Arial"/>
                <w:sz w:val="19"/>
                <w:szCs w:val="19"/>
              </w:rPr>
              <w:t>Suspensii</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9"/>
                <w:szCs w:val="19"/>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2600" w:type="dxa"/>
            <w:tcBorders>
              <w:top w:val="nil"/>
              <w:left w:val="nil"/>
              <w:bottom w:val="nil"/>
              <w:right w:val="nil"/>
            </w:tcBorders>
            <w:vAlign w:val="bottom"/>
          </w:tcPr>
          <w:p w:rsidR="00D0360B" w:rsidRDefault="00D0360B" w:rsidP="00D0360B">
            <w:pPr>
              <w:widowControl w:val="0"/>
              <w:autoSpaceDE w:val="0"/>
              <w:autoSpaceDN w:val="0"/>
              <w:adjustRightInd w:val="0"/>
              <w:rPr>
                <w:sz w:val="19"/>
                <w:szCs w:val="19"/>
              </w:rPr>
            </w:pPr>
          </w:p>
        </w:tc>
        <w:tc>
          <w:tcPr>
            <w:tcW w:w="12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9"/>
                <w:szCs w:val="1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41"/>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20"/>
                <w:szCs w:val="20"/>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0"/>
                <w:szCs w:val="20"/>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20"/>
                <w:szCs w:val="20"/>
              </w:rPr>
            </w:pPr>
          </w:p>
        </w:tc>
        <w:tc>
          <w:tcPr>
            <w:tcW w:w="220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Substanţe extractibile</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0"/>
                <w:szCs w:val="20"/>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20"/>
                <w:szCs w:val="20"/>
              </w:rPr>
            </w:pPr>
          </w:p>
        </w:tc>
        <w:tc>
          <w:tcPr>
            <w:tcW w:w="2720" w:type="dxa"/>
            <w:gridSpan w:val="2"/>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sz w:val="19"/>
                <w:szCs w:val="19"/>
              </w:rPr>
              <w:t xml:space="preserve">Conform </w:t>
            </w:r>
            <w:r>
              <w:rPr>
                <w:rFonts w:ascii="Arial" w:hAnsi="Arial" w:cs="Arial"/>
                <w:i/>
                <w:iCs/>
                <w:sz w:val="19"/>
                <w:szCs w:val="19"/>
              </w:rPr>
              <w:t>H.G. 188/ 2002</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17"/>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188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00"/>
              <w:jc w:val="center"/>
            </w:pPr>
            <w:r>
              <w:rPr>
                <w:rFonts w:ascii="Arial" w:hAnsi="Arial" w:cs="Arial"/>
                <w:sz w:val="19"/>
                <w:szCs w:val="19"/>
              </w:rPr>
              <w:t>La evacuarea</w:t>
            </w: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20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17" w:lineRule="exact"/>
              <w:ind w:right="140"/>
              <w:jc w:val="center"/>
            </w:pPr>
            <w:r>
              <w:rPr>
                <w:rFonts w:ascii="Arial" w:hAnsi="Arial" w:cs="Arial"/>
                <w:sz w:val="19"/>
                <w:szCs w:val="19"/>
              </w:rPr>
              <w:t>Detergenţi</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720" w:type="dxa"/>
            <w:gridSpan w:val="2"/>
            <w:tcBorders>
              <w:top w:val="nil"/>
              <w:left w:val="nil"/>
              <w:bottom w:val="nil"/>
              <w:right w:val="single" w:sz="8" w:space="0" w:color="008000"/>
            </w:tcBorders>
            <w:vAlign w:val="bottom"/>
          </w:tcPr>
          <w:p w:rsidR="00D0360B" w:rsidRDefault="00D0360B" w:rsidP="00D0360B">
            <w:pPr>
              <w:widowControl w:val="0"/>
              <w:autoSpaceDE w:val="0"/>
              <w:autoSpaceDN w:val="0"/>
              <w:adjustRightInd w:val="0"/>
              <w:spacing w:line="204" w:lineRule="exact"/>
              <w:ind w:right="140"/>
              <w:jc w:val="center"/>
            </w:pPr>
            <w:r>
              <w:rPr>
                <w:rFonts w:ascii="Arial" w:hAnsi="Arial" w:cs="Arial"/>
                <w:i/>
                <w:iCs/>
                <w:sz w:val="19"/>
                <w:szCs w:val="19"/>
              </w:rPr>
              <w:t>pentru aprobarea unor norme</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81"/>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7"/>
                <w:szCs w:val="7"/>
              </w:rPr>
            </w:pPr>
          </w:p>
        </w:tc>
        <w:tc>
          <w:tcPr>
            <w:tcW w:w="188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220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40"/>
              <w:jc w:val="center"/>
            </w:pPr>
            <w:r>
              <w:rPr>
                <w:rFonts w:ascii="Arial" w:hAnsi="Arial" w:cs="Arial"/>
                <w:sz w:val="19"/>
                <w:szCs w:val="19"/>
              </w:rPr>
              <w:t>Hg</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272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spacing w:line="191" w:lineRule="exact"/>
              <w:ind w:right="140"/>
              <w:jc w:val="center"/>
            </w:pPr>
            <w:r>
              <w:rPr>
                <w:rFonts w:ascii="Arial" w:hAnsi="Arial" w:cs="Arial"/>
                <w:i/>
                <w:iCs/>
                <w:sz w:val="19"/>
                <w:szCs w:val="19"/>
              </w:rPr>
              <w:t>privind condiţiile de</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51"/>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3"/>
                <w:szCs w:val="13"/>
              </w:rPr>
            </w:pPr>
          </w:p>
        </w:tc>
        <w:tc>
          <w:tcPr>
            <w:tcW w:w="188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ind w:right="100"/>
              <w:jc w:val="center"/>
            </w:pPr>
            <w:r>
              <w:rPr>
                <w:rFonts w:ascii="Arial" w:hAnsi="Arial" w:cs="Arial"/>
                <w:sz w:val="19"/>
                <w:szCs w:val="19"/>
              </w:rPr>
              <w:t>apelor uzate din</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3"/>
                <w:szCs w:val="13"/>
              </w:rPr>
            </w:pPr>
          </w:p>
        </w:tc>
        <w:tc>
          <w:tcPr>
            <w:tcW w:w="220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3"/>
                <w:szCs w:val="13"/>
              </w:rPr>
            </w:pPr>
          </w:p>
        </w:tc>
        <w:tc>
          <w:tcPr>
            <w:tcW w:w="222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jc w:val="center"/>
            </w:pPr>
            <w:r>
              <w:rPr>
                <w:rFonts w:ascii="Arial" w:hAnsi="Arial" w:cs="Arial"/>
                <w:sz w:val="19"/>
                <w:szCs w:val="19"/>
              </w:rPr>
              <w:t>Inainte de fiecare</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3"/>
                <w:szCs w:val="13"/>
              </w:rPr>
            </w:pPr>
          </w:p>
        </w:tc>
        <w:tc>
          <w:tcPr>
            <w:tcW w:w="272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3"/>
                <w:szCs w:val="13"/>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0"/>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spacing w:line="20" w:lineRule="exact"/>
              <w:rPr>
                <w:sz w:val="2"/>
                <w:szCs w:val="2"/>
              </w:rPr>
            </w:pPr>
          </w:p>
        </w:tc>
        <w:tc>
          <w:tcPr>
            <w:tcW w:w="188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 w:lineRule="exact"/>
              <w:rPr>
                <w:sz w:val="2"/>
                <w:szCs w:val="2"/>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spacing w:line="20" w:lineRule="exact"/>
              <w:rPr>
                <w:sz w:val="2"/>
                <w:szCs w:val="2"/>
              </w:rPr>
            </w:pPr>
          </w:p>
        </w:tc>
        <w:tc>
          <w:tcPr>
            <w:tcW w:w="208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spacing w:line="20" w:lineRule="exact"/>
              <w:rPr>
                <w:sz w:val="2"/>
                <w:szCs w:val="2"/>
              </w:rPr>
            </w:pPr>
          </w:p>
        </w:tc>
        <w:tc>
          <w:tcPr>
            <w:tcW w:w="120" w:type="dxa"/>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0" w:lineRule="exact"/>
              <w:rPr>
                <w:sz w:val="2"/>
                <w:szCs w:val="2"/>
              </w:rPr>
            </w:pPr>
          </w:p>
        </w:tc>
        <w:tc>
          <w:tcPr>
            <w:tcW w:w="222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 w:lineRule="exact"/>
              <w:rPr>
                <w:sz w:val="2"/>
                <w:szCs w:val="2"/>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spacing w:line="20" w:lineRule="exact"/>
              <w:rPr>
                <w:sz w:val="2"/>
                <w:szCs w:val="2"/>
              </w:rPr>
            </w:pPr>
          </w:p>
        </w:tc>
        <w:tc>
          <w:tcPr>
            <w:tcW w:w="272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spacing w:line="182" w:lineRule="exact"/>
              <w:ind w:right="140"/>
              <w:jc w:val="center"/>
            </w:pPr>
            <w:r>
              <w:rPr>
                <w:rFonts w:ascii="Arial" w:hAnsi="Arial" w:cs="Arial"/>
                <w:i/>
                <w:iCs/>
                <w:sz w:val="19"/>
                <w:szCs w:val="19"/>
              </w:rPr>
              <w:t>descărcare in mediul acvatic</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32"/>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2"/>
                <w:szCs w:val="2"/>
              </w:rPr>
            </w:pPr>
          </w:p>
        </w:tc>
        <w:tc>
          <w:tcPr>
            <w:tcW w:w="188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
                <w:szCs w:val="2"/>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c>
          <w:tcPr>
            <w:tcW w:w="220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14" w:lineRule="exact"/>
              <w:ind w:right="140"/>
              <w:jc w:val="center"/>
            </w:pPr>
            <w:r>
              <w:rPr>
                <w:rFonts w:ascii="Arial" w:hAnsi="Arial" w:cs="Arial"/>
                <w:sz w:val="19"/>
                <w:szCs w:val="19"/>
              </w:rPr>
              <w:t>Cd</w:t>
            </w:r>
          </w:p>
        </w:tc>
        <w:tc>
          <w:tcPr>
            <w:tcW w:w="222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2"/>
                <w:szCs w:val="2"/>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c>
          <w:tcPr>
            <w:tcW w:w="272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2"/>
                <w:szCs w:val="2"/>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spacing w:line="20" w:lineRule="exact"/>
              <w:rPr>
                <w:sz w:val="2"/>
                <w:szCs w:val="2"/>
              </w:rPr>
            </w:pPr>
          </w:p>
        </w:tc>
      </w:tr>
      <w:tr w:rsidR="00D0360B" w:rsidTr="00D0360B">
        <w:trPr>
          <w:trHeight w:val="110"/>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9"/>
                <w:szCs w:val="9"/>
              </w:rPr>
            </w:pPr>
          </w:p>
        </w:tc>
        <w:tc>
          <w:tcPr>
            <w:tcW w:w="188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99" w:lineRule="exact"/>
              <w:ind w:right="120"/>
              <w:jc w:val="center"/>
            </w:pPr>
            <w:r>
              <w:rPr>
                <w:rFonts w:ascii="Arial" w:hAnsi="Arial" w:cs="Arial"/>
                <w:sz w:val="19"/>
                <w:szCs w:val="19"/>
              </w:rPr>
              <w:t>statia de epurare in</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220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2220" w:type="dxa"/>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199" w:lineRule="exact"/>
              <w:jc w:val="center"/>
            </w:pPr>
            <w:r>
              <w:rPr>
                <w:rFonts w:ascii="Arial" w:hAnsi="Arial" w:cs="Arial"/>
                <w:sz w:val="19"/>
                <w:szCs w:val="19"/>
              </w:rPr>
              <w:t>vidanjare</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272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9"/>
                <w:szCs w:val="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90"/>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7"/>
                <w:szCs w:val="7"/>
              </w:rPr>
            </w:pPr>
          </w:p>
        </w:tc>
        <w:tc>
          <w:tcPr>
            <w:tcW w:w="188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7"/>
                <w:szCs w:val="7"/>
              </w:rPr>
            </w:pPr>
          </w:p>
        </w:tc>
        <w:tc>
          <w:tcPr>
            <w:tcW w:w="220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2220" w:type="dxa"/>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7"/>
                <w:szCs w:val="7"/>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7"/>
                <w:szCs w:val="7"/>
              </w:rPr>
            </w:pPr>
          </w:p>
        </w:tc>
        <w:tc>
          <w:tcPr>
            <w:tcW w:w="272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i/>
                <w:iCs/>
                <w:sz w:val="19"/>
                <w:szCs w:val="19"/>
              </w:rPr>
              <w:t>a apelor uzate</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16"/>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0"/>
                <w:szCs w:val="10"/>
              </w:rPr>
            </w:pPr>
          </w:p>
        </w:tc>
        <w:tc>
          <w:tcPr>
            <w:tcW w:w="188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8" w:lineRule="exact"/>
              <w:ind w:right="120"/>
              <w:jc w:val="center"/>
            </w:pPr>
            <w:r>
              <w:rPr>
                <w:rFonts w:ascii="Arial" w:hAnsi="Arial" w:cs="Arial"/>
                <w:sz w:val="19"/>
                <w:szCs w:val="19"/>
              </w:rPr>
              <w:t>bazinul vidanjabil</w:t>
            </w: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220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8" w:lineRule="exact"/>
              <w:ind w:right="120"/>
              <w:jc w:val="center"/>
            </w:pPr>
            <w:r>
              <w:rPr>
                <w:rFonts w:ascii="Arial" w:hAnsi="Arial" w:cs="Arial"/>
                <w:sz w:val="19"/>
                <w:szCs w:val="19"/>
              </w:rPr>
              <w:t>Pb</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0"/>
                <w:szCs w:val="10"/>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0"/>
                <w:szCs w:val="10"/>
              </w:rPr>
            </w:pPr>
          </w:p>
        </w:tc>
        <w:tc>
          <w:tcPr>
            <w:tcW w:w="272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0"/>
                <w:szCs w:val="10"/>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92"/>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8"/>
                <w:szCs w:val="8"/>
              </w:rPr>
            </w:pPr>
          </w:p>
        </w:tc>
        <w:tc>
          <w:tcPr>
            <w:tcW w:w="1880" w:type="dxa"/>
            <w:gridSpan w:val="2"/>
            <w:vMerge/>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8"/>
                <w:szCs w:val="8"/>
              </w:rPr>
            </w:pPr>
          </w:p>
        </w:tc>
        <w:tc>
          <w:tcPr>
            <w:tcW w:w="220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272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i/>
                <w:iCs/>
                <w:sz w:val="19"/>
                <w:szCs w:val="19"/>
              </w:rPr>
              <w:t>(NTPA 002/2005, cu</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11"/>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9"/>
                <w:szCs w:val="9"/>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220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8" w:lineRule="exact"/>
              <w:ind w:right="140"/>
              <w:jc w:val="center"/>
            </w:pPr>
            <w:r>
              <w:rPr>
                <w:rFonts w:ascii="Arial" w:hAnsi="Arial" w:cs="Arial"/>
                <w:sz w:val="19"/>
                <w:szCs w:val="19"/>
              </w:rPr>
              <w:t>Cr total</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272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9"/>
                <w:szCs w:val="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96"/>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8"/>
                <w:szCs w:val="8"/>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8"/>
                <w:szCs w:val="8"/>
              </w:rPr>
            </w:pPr>
          </w:p>
        </w:tc>
        <w:tc>
          <w:tcPr>
            <w:tcW w:w="220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2720" w:type="dxa"/>
            <w:gridSpan w:val="2"/>
            <w:vMerge w:val="restart"/>
            <w:tcBorders>
              <w:top w:val="nil"/>
              <w:left w:val="nil"/>
              <w:bottom w:val="nil"/>
              <w:right w:val="single" w:sz="8" w:space="0" w:color="008000"/>
            </w:tcBorders>
            <w:vAlign w:val="bottom"/>
          </w:tcPr>
          <w:p w:rsidR="00D0360B" w:rsidRDefault="00D0360B" w:rsidP="00D0360B">
            <w:pPr>
              <w:widowControl w:val="0"/>
              <w:autoSpaceDE w:val="0"/>
              <w:autoSpaceDN w:val="0"/>
              <w:adjustRightInd w:val="0"/>
              <w:ind w:right="120"/>
              <w:jc w:val="center"/>
            </w:pPr>
            <w:r>
              <w:rPr>
                <w:rFonts w:ascii="Arial" w:hAnsi="Arial" w:cs="Arial"/>
                <w:i/>
                <w:iCs/>
                <w:sz w:val="19"/>
                <w:szCs w:val="19"/>
              </w:rPr>
              <w:t>modificarile ulterioare</w:t>
            </w: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109"/>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9"/>
                <w:szCs w:val="9"/>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2200" w:type="dxa"/>
            <w:gridSpan w:val="2"/>
            <w:vMerge w:val="restart"/>
            <w:tcBorders>
              <w:top w:val="nil"/>
              <w:left w:val="nil"/>
              <w:bottom w:val="nil"/>
              <w:right w:val="single" w:sz="8" w:space="0" w:color="auto"/>
            </w:tcBorders>
            <w:vAlign w:val="bottom"/>
          </w:tcPr>
          <w:p w:rsidR="00D0360B" w:rsidRDefault="00D0360B" w:rsidP="00D0360B">
            <w:pPr>
              <w:widowControl w:val="0"/>
              <w:autoSpaceDE w:val="0"/>
              <w:autoSpaceDN w:val="0"/>
              <w:adjustRightInd w:val="0"/>
              <w:spacing w:line="208" w:lineRule="exact"/>
              <w:ind w:right="140"/>
              <w:jc w:val="center"/>
            </w:pPr>
            <w:r>
              <w:rPr>
                <w:rFonts w:ascii="Arial" w:hAnsi="Arial" w:cs="Arial"/>
                <w:sz w:val="19"/>
                <w:szCs w:val="19"/>
              </w:rPr>
              <w:t>Cu</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9"/>
                <w:szCs w:val="9"/>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9"/>
                <w:szCs w:val="9"/>
              </w:rPr>
            </w:pPr>
          </w:p>
        </w:tc>
        <w:tc>
          <w:tcPr>
            <w:tcW w:w="2720" w:type="dxa"/>
            <w:gridSpan w:val="2"/>
            <w:vMerge/>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9"/>
                <w:szCs w:val="9"/>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99"/>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8"/>
                <w:szCs w:val="8"/>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8"/>
                <w:szCs w:val="8"/>
              </w:rPr>
            </w:pPr>
          </w:p>
        </w:tc>
        <w:tc>
          <w:tcPr>
            <w:tcW w:w="2200" w:type="dxa"/>
            <w:gridSpan w:val="2"/>
            <w:vMerge/>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8"/>
                <w:szCs w:val="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2600" w:type="dxa"/>
            <w:tcBorders>
              <w:top w:val="nil"/>
              <w:left w:val="nil"/>
              <w:bottom w:val="nil"/>
              <w:right w:val="nil"/>
            </w:tcBorders>
            <w:vAlign w:val="bottom"/>
          </w:tcPr>
          <w:p w:rsidR="00D0360B" w:rsidRDefault="00D0360B" w:rsidP="00D0360B">
            <w:pPr>
              <w:widowControl w:val="0"/>
              <w:autoSpaceDE w:val="0"/>
              <w:autoSpaceDN w:val="0"/>
              <w:adjustRightInd w:val="0"/>
              <w:rPr>
                <w:sz w:val="8"/>
                <w:szCs w:val="8"/>
              </w:rPr>
            </w:pPr>
          </w:p>
        </w:tc>
        <w:tc>
          <w:tcPr>
            <w:tcW w:w="12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8"/>
                <w:szCs w:val="8"/>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09"/>
        </w:trPr>
        <w:tc>
          <w:tcPr>
            <w:tcW w:w="120" w:type="dxa"/>
            <w:tcBorders>
              <w:top w:val="nil"/>
              <w:left w:val="single" w:sz="8" w:space="0" w:color="008000"/>
              <w:bottom w:val="nil"/>
              <w:right w:val="nil"/>
            </w:tcBorders>
            <w:vAlign w:val="bottom"/>
          </w:tcPr>
          <w:p w:rsidR="00D0360B" w:rsidRDefault="00D0360B" w:rsidP="00D0360B">
            <w:pPr>
              <w:widowControl w:val="0"/>
              <w:autoSpaceDE w:val="0"/>
              <w:autoSpaceDN w:val="0"/>
              <w:adjustRightInd w:val="0"/>
              <w:rPr>
                <w:sz w:val="18"/>
                <w:szCs w:val="18"/>
              </w:rPr>
            </w:pPr>
          </w:p>
        </w:tc>
        <w:tc>
          <w:tcPr>
            <w:tcW w:w="176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single" w:sz="8" w:space="0" w:color="auto"/>
              <w:right w:val="nil"/>
            </w:tcBorders>
            <w:vAlign w:val="bottom"/>
          </w:tcPr>
          <w:p w:rsidR="00D0360B" w:rsidRDefault="00D0360B" w:rsidP="00D0360B">
            <w:pPr>
              <w:widowControl w:val="0"/>
              <w:autoSpaceDE w:val="0"/>
              <w:autoSpaceDN w:val="0"/>
              <w:adjustRightInd w:val="0"/>
              <w:rPr>
                <w:sz w:val="18"/>
                <w:szCs w:val="18"/>
              </w:rPr>
            </w:pPr>
          </w:p>
        </w:tc>
        <w:tc>
          <w:tcPr>
            <w:tcW w:w="2200" w:type="dxa"/>
            <w:gridSpan w:val="2"/>
            <w:tcBorders>
              <w:top w:val="nil"/>
              <w:left w:val="nil"/>
              <w:bottom w:val="single" w:sz="8" w:space="0" w:color="auto"/>
              <w:right w:val="single" w:sz="8" w:space="0" w:color="auto"/>
            </w:tcBorders>
            <w:vAlign w:val="bottom"/>
          </w:tcPr>
          <w:p w:rsidR="00D0360B" w:rsidRDefault="00D0360B" w:rsidP="00D0360B">
            <w:pPr>
              <w:widowControl w:val="0"/>
              <w:autoSpaceDE w:val="0"/>
              <w:autoSpaceDN w:val="0"/>
              <w:adjustRightInd w:val="0"/>
              <w:spacing w:line="208" w:lineRule="exact"/>
              <w:ind w:right="140"/>
              <w:jc w:val="center"/>
            </w:pPr>
            <w:r>
              <w:rPr>
                <w:rFonts w:ascii="Arial" w:hAnsi="Arial" w:cs="Arial"/>
                <w:sz w:val="19"/>
                <w:szCs w:val="19"/>
              </w:rPr>
              <w:t>Ni</w:t>
            </w:r>
          </w:p>
        </w:tc>
        <w:tc>
          <w:tcPr>
            <w:tcW w:w="2220" w:type="dxa"/>
            <w:tcBorders>
              <w:top w:val="nil"/>
              <w:left w:val="nil"/>
              <w:bottom w:val="nil"/>
              <w:right w:val="single" w:sz="8" w:space="0" w:color="auto"/>
            </w:tcBorders>
            <w:vAlign w:val="bottom"/>
          </w:tcPr>
          <w:p w:rsidR="00D0360B" w:rsidRDefault="00D0360B" w:rsidP="00D0360B">
            <w:pPr>
              <w:widowControl w:val="0"/>
              <w:autoSpaceDE w:val="0"/>
              <w:autoSpaceDN w:val="0"/>
              <w:adjustRightInd w:val="0"/>
              <w:rPr>
                <w:sz w:val="18"/>
                <w:szCs w:val="18"/>
              </w:rPr>
            </w:pPr>
          </w:p>
        </w:tc>
        <w:tc>
          <w:tcPr>
            <w:tcW w:w="1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2600" w:type="dxa"/>
            <w:tcBorders>
              <w:top w:val="nil"/>
              <w:left w:val="nil"/>
              <w:bottom w:val="nil"/>
              <w:right w:val="nil"/>
            </w:tcBorders>
            <w:vAlign w:val="bottom"/>
          </w:tcPr>
          <w:p w:rsidR="00D0360B" w:rsidRDefault="00D0360B" w:rsidP="00D0360B">
            <w:pPr>
              <w:widowControl w:val="0"/>
              <w:autoSpaceDE w:val="0"/>
              <w:autoSpaceDN w:val="0"/>
              <w:adjustRightInd w:val="0"/>
              <w:rPr>
                <w:sz w:val="18"/>
                <w:szCs w:val="18"/>
              </w:rPr>
            </w:pPr>
          </w:p>
        </w:tc>
        <w:tc>
          <w:tcPr>
            <w:tcW w:w="120" w:type="dxa"/>
            <w:tcBorders>
              <w:top w:val="nil"/>
              <w:left w:val="nil"/>
              <w:bottom w:val="nil"/>
              <w:right w:val="single" w:sz="8" w:space="0" w:color="008000"/>
            </w:tcBorders>
            <w:vAlign w:val="bottom"/>
          </w:tcPr>
          <w:p w:rsidR="00D0360B" w:rsidRDefault="00D0360B" w:rsidP="00D0360B">
            <w:pPr>
              <w:widowControl w:val="0"/>
              <w:autoSpaceDE w:val="0"/>
              <w:autoSpaceDN w:val="0"/>
              <w:adjustRightInd w:val="0"/>
              <w:rPr>
                <w:sz w:val="18"/>
                <w:szCs w:val="18"/>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r w:rsidR="00D0360B" w:rsidTr="00D0360B">
        <w:trPr>
          <w:trHeight w:val="233"/>
        </w:trPr>
        <w:tc>
          <w:tcPr>
            <w:tcW w:w="120" w:type="dxa"/>
            <w:tcBorders>
              <w:top w:val="nil"/>
              <w:left w:val="single" w:sz="8" w:space="0" w:color="008000"/>
              <w:bottom w:val="single" w:sz="8" w:space="0" w:color="008000"/>
              <w:right w:val="nil"/>
            </w:tcBorders>
            <w:vAlign w:val="bottom"/>
          </w:tcPr>
          <w:p w:rsidR="00D0360B" w:rsidRDefault="00D0360B" w:rsidP="00D0360B">
            <w:pPr>
              <w:widowControl w:val="0"/>
              <w:autoSpaceDE w:val="0"/>
              <w:autoSpaceDN w:val="0"/>
              <w:adjustRightInd w:val="0"/>
              <w:rPr>
                <w:sz w:val="20"/>
                <w:szCs w:val="20"/>
              </w:rPr>
            </w:pPr>
          </w:p>
        </w:tc>
        <w:tc>
          <w:tcPr>
            <w:tcW w:w="176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20"/>
                <w:szCs w:val="20"/>
              </w:rPr>
            </w:pPr>
          </w:p>
        </w:tc>
        <w:tc>
          <w:tcPr>
            <w:tcW w:w="120" w:type="dxa"/>
            <w:tcBorders>
              <w:top w:val="nil"/>
              <w:left w:val="nil"/>
              <w:bottom w:val="single" w:sz="8" w:space="0" w:color="008000"/>
              <w:right w:val="single" w:sz="8" w:space="0" w:color="auto"/>
            </w:tcBorders>
            <w:vAlign w:val="bottom"/>
          </w:tcPr>
          <w:p w:rsidR="00D0360B" w:rsidRDefault="00D0360B" w:rsidP="00D0360B">
            <w:pPr>
              <w:widowControl w:val="0"/>
              <w:autoSpaceDE w:val="0"/>
              <w:autoSpaceDN w:val="0"/>
              <w:adjustRightInd w:val="0"/>
              <w:rPr>
                <w:sz w:val="20"/>
                <w:szCs w:val="20"/>
              </w:rPr>
            </w:pPr>
          </w:p>
        </w:tc>
        <w:tc>
          <w:tcPr>
            <w:tcW w:w="10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20"/>
                <w:szCs w:val="20"/>
              </w:rPr>
            </w:pPr>
          </w:p>
        </w:tc>
        <w:tc>
          <w:tcPr>
            <w:tcW w:w="2200" w:type="dxa"/>
            <w:gridSpan w:val="2"/>
            <w:tcBorders>
              <w:top w:val="nil"/>
              <w:left w:val="nil"/>
              <w:bottom w:val="single" w:sz="8" w:space="0" w:color="008000"/>
              <w:right w:val="single" w:sz="8" w:space="0" w:color="auto"/>
            </w:tcBorders>
            <w:vAlign w:val="bottom"/>
          </w:tcPr>
          <w:p w:rsidR="00D0360B" w:rsidRDefault="00D0360B" w:rsidP="00D0360B">
            <w:pPr>
              <w:widowControl w:val="0"/>
              <w:autoSpaceDE w:val="0"/>
              <w:autoSpaceDN w:val="0"/>
              <w:adjustRightInd w:val="0"/>
              <w:spacing w:line="211" w:lineRule="exact"/>
              <w:ind w:right="140"/>
              <w:jc w:val="center"/>
            </w:pPr>
            <w:r>
              <w:rPr>
                <w:rFonts w:ascii="Arial" w:hAnsi="Arial" w:cs="Arial"/>
                <w:w w:val="98"/>
                <w:sz w:val="19"/>
                <w:szCs w:val="19"/>
              </w:rPr>
              <w:t>Zn</w:t>
            </w:r>
          </w:p>
        </w:tc>
        <w:tc>
          <w:tcPr>
            <w:tcW w:w="2220" w:type="dxa"/>
            <w:tcBorders>
              <w:top w:val="nil"/>
              <w:left w:val="nil"/>
              <w:bottom w:val="single" w:sz="8" w:space="0" w:color="008000"/>
              <w:right w:val="single" w:sz="8" w:space="0" w:color="auto"/>
            </w:tcBorders>
            <w:vAlign w:val="bottom"/>
          </w:tcPr>
          <w:p w:rsidR="00D0360B" w:rsidRDefault="00D0360B" w:rsidP="00D0360B">
            <w:pPr>
              <w:widowControl w:val="0"/>
              <w:autoSpaceDE w:val="0"/>
              <w:autoSpaceDN w:val="0"/>
              <w:adjustRightInd w:val="0"/>
              <w:rPr>
                <w:sz w:val="20"/>
                <w:szCs w:val="20"/>
              </w:rPr>
            </w:pPr>
          </w:p>
        </w:tc>
        <w:tc>
          <w:tcPr>
            <w:tcW w:w="10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20"/>
                <w:szCs w:val="20"/>
              </w:rPr>
            </w:pPr>
          </w:p>
        </w:tc>
        <w:tc>
          <w:tcPr>
            <w:tcW w:w="2600" w:type="dxa"/>
            <w:tcBorders>
              <w:top w:val="nil"/>
              <w:left w:val="nil"/>
              <w:bottom w:val="single" w:sz="8" w:space="0" w:color="008000"/>
              <w:right w:val="nil"/>
            </w:tcBorders>
            <w:vAlign w:val="bottom"/>
          </w:tcPr>
          <w:p w:rsidR="00D0360B" w:rsidRDefault="00D0360B" w:rsidP="00D0360B">
            <w:pPr>
              <w:widowControl w:val="0"/>
              <w:autoSpaceDE w:val="0"/>
              <w:autoSpaceDN w:val="0"/>
              <w:adjustRightInd w:val="0"/>
              <w:rPr>
                <w:sz w:val="20"/>
                <w:szCs w:val="20"/>
              </w:rPr>
            </w:pPr>
          </w:p>
        </w:tc>
        <w:tc>
          <w:tcPr>
            <w:tcW w:w="120" w:type="dxa"/>
            <w:tcBorders>
              <w:top w:val="nil"/>
              <w:left w:val="nil"/>
              <w:bottom w:val="single" w:sz="8" w:space="0" w:color="008000"/>
              <w:right w:val="single" w:sz="8" w:space="0" w:color="008000"/>
            </w:tcBorders>
            <w:vAlign w:val="bottom"/>
          </w:tcPr>
          <w:p w:rsidR="00D0360B" w:rsidRDefault="00D0360B" w:rsidP="00D0360B">
            <w:pPr>
              <w:widowControl w:val="0"/>
              <w:autoSpaceDE w:val="0"/>
              <w:autoSpaceDN w:val="0"/>
              <w:adjustRightInd w:val="0"/>
              <w:rPr>
                <w:sz w:val="20"/>
                <w:szCs w:val="20"/>
              </w:rPr>
            </w:pPr>
          </w:p>
        </w:tc>
        <w:tc>
          <w:tcPr>
            <w:tcW w:w="0" w:type="dxa"/>
            <w:tcBorders>
              <w:top w:val="nil"/>
              <w:left w:val="nil"/>
              <w:bottom w:val="nil"/>
              <w:right w:val="nil"/>
            </w:tcBorders>
            <w:vAlign w:val="bottom"/>
          </w:tcPr>
          <w:p w:rsidR="00D0360B" w:rsidRDefault="00D0360B" w:rsidP="00D0360B">
            <w:pPr>
              <w:widowControl w:val="0"/>
              <w:autoSpaceDE w:val="0"/>
              <w:autoSpaceDN w:val="0"/>
              <w:adjustRightInd w:val="0"/>
              <w:rPr>
                <w:sz w:val="2"/>
                <w:szCs w:val="2"/>
              </w:rPr>
            </w:pPr>
          </w:p>
        </w:tc>
      </w:tr>
    </w:tbl>
    <w:p w:rsidR="00D0360B" w:rsidRDefault="00D0360B" w:rsidP="00D0360B">
      <w:pPr>
        <w:widowControl w:val="0"/>
        <w:autoSpaceDE w:val="0"/>
        <w:autoSpaceDN w:val="0"/>
        <w:adjustRightInd w:val="0"/>
        <w:spacing w:line="227" w:lineRule="exact"/>
      </w:pPr>
    </w:p>
    <w:p w:rsidR="00D0360B" w:rsidRPr="00D0360B" w:rsidRDefault="00D0360B" w:rsidP="00D0360B">
      <w:pPr>
        <w:widowControl w:val="0"/>
        <w:autoSpaceDE w:val="0"/>
        <w:autoSpaceDN w:val="0"/>
        <w:adjustRightInd w:val="0"/>
        <w:ind w:left="100"/>
      </w:pPr>
      <w:r w:rsidRPr="00D0360B">
        <w:t>NOTĂ:</w:t>
      </w:r>
    </w:p>
    <w:p w:rsidR="00D0360B" w:rsidRPr="00D0360B" w:rsidRDefault="00D0360B" w:rsidP="00D0360B">
      <w:pPr>
        <w:widowControl w:val="0"/>
        <w:autoSpaceDE w:val="0"/>
        <w:autoSpaceDN w:val="0"/>
        <w:adjustRightInd w:val="0"/>
        <w:spacing w:line="5" w:lineRule="exact"/>
      </w:pPr>
    </w:p>
    <w:p w:rsidR="00D0360B" w:rsidRPr="00D0360B" w:rsidRDefault="00D0360B" w:rsidP="00D033DC">
      <w:pPr>
        <w:widowControl w:val="0"/>
        <w:numPr>
          <w:ilvl w:val="0"/>
          <w:numId w:val="95"/>
        </w:numPr>
        <w:tabs>
          <w:tab w:val="clear" w:pos="720"/>
          <w:tab w:val="num" w:pos="620"/>
        </w:tabs>
        <w:overflowPunct w:val="0"/>
        <w:autoSpaceDE w:val="0"/>
        <w:autoSpaceDN w:val="0"/>
        <w:adjustRightInd w:val="0"/>
        <w:ind w:left="620" w:hanging="352"/>
        <w:jc w:val="both"/>
      </w:pPr>
      <w:r w:rsidRPr="00D0360B">
        <w:t xml:space="preserve">Emisiile în apă nu trebuie să depăsească valorile limită de emisie menţionate în Tabelul 10.2.2. </w:t>
      </w:r>
    </w:p>
    <w:p w:rsidR="00D0360B" w:rsidRPr="00D0360B" w:rsidRDefault="00D0360B" w:rsidP="00D0360B">
      <w:pPr>
        <w:widowControl w:val="0"/>
        <w:autoSpaceDE w:val="0"/>
        <w:autoSpaceDN w:val="0"/>
        <w:adjustRightInd w:val="0"/>
        <w:spacing w:line="9" w:lineRule="exact"/>
      </w:pPr>
    </w:p>
    <w:p w:rsidR="00D0360B" w:rsidRPr="00D0360B" w:rsidRDefault="00D0360B" w:rsidP="00D033DC">
      <w:pPr>
        <w:widowControl w:val="0"/>
        <w:numPr>
          <w:ilvl w:val="0"/>
          <w:numId w:val="95"/>
        </w:numPr>
        <w:tabs>
          <w:tab w:val="clear" w:pos="720"/>
          <w:tab w:val="num" w:pos="620"/>
        </w:tabs>
        <w:overflowPunct w:val="0"/>
        <w:autoSpaceDE w:val="0"/>
        <w:autoSpaceDN w:val="0"/>
        <w:adjustRightInd w:val="0"/>
        <w:spacing w:line="242" w:lineRule="auto"/>
        <w:ind w:left="620" w:right="180" w:hanging="352"/>
        <w:jc w:val="both"/>
      </w:pPr>
      <w:r w:rsidRPr="00D0360B">
        <w:t xml:space="preserve">Monitorizarea calităţii apei evacuate se va face conform precizărilor stabilite în tabelul nr. 13.2.1. de către SC Eco Fire Sistems SRL Constanta printr-un laborator specializat. </w:t>
      </w:r>
    </w:p>
    <w:p w:rsidR="00D0360B" w:rsidRPr="00D0360B" w:rsidRDefault="00D0360B" w:rsidP="00D0360B">
      <w:pPr>
        <w:widowControl w:val="0"/>
        <w:autoSpaceDE w:val="0"/>
        <w:autoSpaceDN w:val="0"/>
        <w:adjustRightInd w:val="0"/>
        <w:spacing w:line="5" w:lineRule="exact"/>
      </w:pPr>
    </w:p>
    <w:p w:rsidR="00D0360B" w:rsidRPr="00D0360B" w:rsidRDefault="00D0360B" w:rsidP="00D033DC">
      <w:pPr>
        <w:widowControl w:val="0"/>
        <w:numPr>
          <w:ilvl w:val="0"/>
          <w:numId w:val="95"/>
        </w:numPr>
        <w:tabs>
          <w:tab w:val="clear" w:pos="720"/>
          <w:tab w:val="num" w:pos="620"/>
        </w:tabs>
        <w:overflowPunct w:val="0"/>
        <w:autoSpaceDE w:val="0"/>
        <w:autoSpaceDN w:val="0"/>
        <w:adjustRightInd w:val="0"/>
        <w:spacing w:line="243" w:lineRule="auto"/>
        <w:ind w:left="620" w:right="180" w:hanging="352"/>
        <w:jc w:val="both"/>
      </w:pPr>
      <w:r w:rsidRPr="00D0360B">
        <w:t>Metodele de analiză corespunzătoare standardelor menţionate mai sus au caracter orientativ, alte metode alternative putând fi folosite dacă se demonstrează că acestea au aceea</w:t>
      </w:r>
      <w:r w:rsidR="003B672E">
        <w:t>s</w:t>
      </w:r>
      <w:r w:rsidRPr="00D0360B">
        <w:t xml:space="preserve">i sensibilitate </w:t>
      </w:r>
      <w:r w:rsidR="003B672E">
        <w:t>s</w:t>
      </w:r>
      <w:r w:rsidRPr="00D0360B">
        <w:t xml:space="preserve">i limita de detecţie </w:t>
      </w:r>
    </w:p>
    <w:p w:rsidR="00D0360B" w:rsidRPr="00D0360B" w:rsidRDefault="00D0360B" w:rsidP="00D0360B">
      <w:pPr>
        <w:widowControl w:val="0"/>
        <w:autoSpaceDE w:val="0"/>
        <w:autoSpaceDN w:val="0"/>
        <w:adjustRightInd w:val="0"/>
        <w:spacing w:line="10" w:lineRule="exact"/>
      </w:pPr>
    </w:p>
    <w:p w:rsidR="00D0360B" w:rsidRPr="00D0360B" w:rsidRDefault="00D0360B" w:rsidP="00D033DC">
      <w:pPr>
        <w:widowControl w:val="0"/>
        <w:numPr>
          <w:ilvl w:val="0"/>
          <w:numId w:val="95"/>
        </w:numPr>
        <w:tabs>
          <w:tab w:val="clear" w:pos="720"/>
          <w:tab w:val="num" w:pos="620"/>
        </w:tabs>
        <w:overflowPunct w:val="0"/>
        <w:autoSpaceDE w:val="0"/>
        <w:autoSpaceDN w:val="0"/>
        <w:adjustRightInd w:val="0"/>
        <w:spacing w:line="239" w:lineRule="auto"/>
        <w:ind w:left="620" w:right="180" w:hanging="352"/>
        <w:jc w:val="both"/>
      </w:pPr>
      <w:r w:rsidRPr="00D0360B">
        <w:t xml:space="preserve">Se interzice deversarea neautorizată a oricăror substanţe care poluează mediul în apele de suprafaţă, apele freatice sau în canalele de scurgere a apei pluviale. </w:t>
      </w:r>
    </w:p>
    <w:p w:rsidR="00D0360B" w:rsidRPr="00D0360B" w:rsidRDefault="00D0360B" w:rsidP="00D0360B">
      <w:pPr>
        <w:widowControl w:val="0"/>
        <w:autoSpaceDE w:val="0"/>
        <w:autoSpaceDN w:val="0"/>
        <w:adjustRightInd w:val="0"/>
        <w:spacing w:line="13" w:lineRule="exact"/>
      </w:pPr>
    </w:p>
    <w:p w:rsidR="00D0360B" w:rsidRPr="00D0360B" w:rsidRDefault="00D0360B" w:rsidP="00D033DC">
      <w:pPr>
        <w:widowControl w:val="0"/>
        <w:numPr>
          <w:ilvl w:val="0"/>
          <w:numId w:val="95"/>
        </w:numPr>
        <w:tabs>
          <w:tab w:val="clear" w:pos="720"/>
          <w:tab w:val="num" w:pos="620"/>
        </w:tabs>
        <w:overflowPunct w:val="0"/>
        <w:autoSpaceDE w:val="0"/>
        <w:autoSpaceDN w:val="0"/>
        <w:adjustRightInd w:val="0"/>
        <w:spacing w:line="238" w:lineRule="auto"/>
        <w:ind w:left="620" w:right="180" w:hanging="352"/>
        <w:jc w:val="both"/>
      </w:pPr>
      <w:r w:rsidRPr="00D0360B">
        <w:t xml:space="preserve">În situaţia în care orice analize sau observaţii privind calitatea sau apariţia unor scurgeri în apa pluvială ar putea indica faptul că a avut loc contaminarea, titularul autorizaţiei trebuie să: </w:t>
      </w:r>
    </w:p>
    <w:p w:rsidR="00D0360B" w:rsidRPr="00D0360B" w:rsidRDefault="00D0360B" w:rsidP="00D0360B">
      <w:pPr>
        <w:widowControl w:val="0"/>
        <w:autoSpaceDE w:val="0"/>
        <w:autoSpaceDN w:val="0"/>
        <w:adjustRightInd w:val="0"/>
        <w:spacing w:line="4" w:lineRule="exact"/>
      </w:pPr>
    </w:p>
    <w:p w:rsidR="00D0360B" w:rsidRPr="00D0360B" w:rsidRDefault="00D0360B" w:rsidP="00D033DC">
      <w:pPr>
        <w:widowControl w:val="0"/>
        <w:numPr>
          <w:ilvl w:val="1"/>
          <w:numId w:val="95"/>
        </w:numPr>
        <w:tabs>
          <w:tab w:val="clear" w:pos="1440"/>
          <w:tab w:val="num" w:pos="1140"/>
        </w:tabs>
        <w:overflowPunct w:val="0"/>
        <w:autoSpaceDE w:val="0"/>
        <w:autoSpaceDN w:val="0"/>
        <w:adjustRightInd w:val="0"/>
        <w:spacing w:line="239" w:lineRule="auto"/>
        <w:ind w:left="1140" w:hanging="346"/>
        <w:jc w:val="both"/>
      </w:pPr>
      <w:r w:rsidRPr="00D0360B">
        <w:t xml:space="preserve">realizeze imediat o investigaţie pentru a identifica si izola sursa de contaminare </w:t>
      </w:r>
    </w:p>
    <w:p w:rsidR="00D0360B" w:rsidRPr="00D0360B" w:rsidRDefault="00D0360B" w:rsidP="00D0360B">
      <w:pPr>
        <w:widowControl w:val="0"/>
        <w:autoSpaceDE w:val="0"/>
        <w:autoSpaceDN w:val="0"/>
        <w:adjustRightInd w:val="0"/>
        <w:spacing w:line="13" w:lineRule="exact"/>
      </w:pPr>
    </w:p>
    <w:p w:rsidR="00D0360B" w:rsidRPr="00D0360B" w:rsidRDefault="00D0360B" w:rsidP="00D033DC">
      <w:pPr>
        <w:widowControl w:val="0"/>
        <w:numPr>
          <w:ilvl w:val="1"/>
          <w:numId w:val="95"/>
        </w:numPr>
        <w:tabs>
          <w:tab w:val="clear" w:pos="1440"/>
          <w:tab w:val="num" w:pos="1140"/>
        </w:tabs>
        <w:overflowPunct w:val="0"/>
        <w:autoSpaceDE w:val="0"/>
        <w:autoSpaceDN w:val="0"/>
        <w:adjustRightInd w:val="0"/>
        <w:spacing w:line="239" w:lineRule="auto"/>
        <w:ind w:left="1140" w:right="180" w:hanging="346"/>
        <w:jc w:val="both"/>
      </w:pPr>
      <w:r w:rsidRPr="00D0360B">
        <w:t xml:space="preserve">ia măsuri pentru prevenirea extinderii contaminării si minimizarea efectelor de contaminare a mediului; </w:t>
      </w:r>
    </w:p>
    <w:p w:rsidR="00D0360B" w:rsidRPr="00D0360B" w:rsidRDefault="00D0360B" w:rsidP="00D0360B">
      <w:pPr>
        <w:widowControl w:val="0"/>
        <w:autoSpaceDE w:val="0"/>
        <w:autoSpaceDN w:val="0"/>
        <w:adjustRightInd w:val="0"/>
        <w:spacing w:line="6" w:lineRule="exact"/>
      </w:pPr>
    </w:p>
    <w:p w:rsidR="00D0360B" w:rsidRPr="00D0360B" w:rsidRDefault="00D0360B" w:rsidP="00D033DC">
      <w:pPr>
        <w:widowControl w:val="0"/>
        <w:numPr>
          <w:ilvl w:val="1"/>
          <w:numId w:val="95"/>
        </w:numPr>
        <w:tabs>
          <w:tab w:val="clear" w:pos="1440"/>
          <w:tab w:val="num" w:pos="1140"/>
        </w:tabs>
        <w:overflowPunct w:val="0"/>
        <w:autoSpaceDE w:val="0"/>
        <w:autoSpaceDN w:val="0"/>
        <w:adjustRightInd w:val="0"/>
        <w:spacing w:line="239" w:lineRule="auto"/>
        <w:ind w:left="1140" w:hanging="346"/>
        <w:jc w:val="both"/>
      </w:pPr>
      <w:r w:rsidRPr="00D0360B">
        <w:t xml:space="preserve">notifice incidentul la </w:t>
      </w:r>
      <w:r w:rsidR="009F46D2">
        <w:t>Autoritatea de mediu</w:t>
      </w:r>
      <w:r w:rsidRPr="00D0360B">
        <w:t xml:space="preserve"> în termen de 24 ore. </w:t>
      </w:r>
    </w:p>
    <w:p w:rsidR="00D0360B" w:rsidRPr="00D0360B" w:rsidRDefault="00D0360B" w:rsidP="00D0360B">
      <w:pPr>
        <w:widowControl w:val="0"/>
        <w:autoSpaceDE w:val="0"/>
        <w:autoSpaceDN w:val="0"/>
        <w:adjustRightInd w:val="0"/>
        <w:spacing w:line="8" w:lineRule="exact"/>
      </w:pPr>
    </w:p>
    <w:p w:rsidR="00D0360B" w:rsidRPr="00D0360B" w:rsidRDefault="00D0360B" w:rsidP="00D0360B">
      <w:pPr>
        <w:widowControl w:val="0"/>
        <w:overflowPunct w:val="0"/>
        <w:autoSpaceDE w:val="0"/>
        <w:autoSpaceDN w:val="0"/>
        <w:adjustRightInd w:val="0"/>
        <w:spacing w:line="242" w:lineRule="auto"/>
        <w:ind w:left="620" w:right="180"/>
      </w:pPr>
      <w:r w:rsidRPr="00D0360B">
        <w:t>Orice alte analize privind emisiile de poluaţi în ape, solicitate motivat de autorităţile de gospodărire a apelor sau de protecţie a mediului se vor efectua conform acestor solicitări.</w:t>
      </w:r>
    </w:p>
    <w:p w:rsidR="00D0360B" w:rsidRPr="00D0360B" w:rsidRDefault="00D0360B" w:rsidP="00D0360B">
      <w:pPr>
        <w:widowControl w:val="0"/>
        <w:autoSpaceDE w:val="0"/>
        <w:autoSpaceDN w:val="0"/>
        <w:adjustRightInd w:val="0"/>
        <w:spacing w:line="200" w:lineRule="exact"/>
      </w:pPr>
    </w:p>
    <w:p w:rsidR="00D0360B" w:rsidRPr="00D0360B" w:rsidRDefault="00D0360B" w:rsidP="00D0360B">
      <w:pPr>
        <w:widowControl w:val="0"/>
        <w:autoSpaceDE w:val="0"/>
        <w:autoSpaceDN w:val="0"/>
        <w:adjustRightInd w:val="0"/>
        <w:spacing w:line="254" w:lineRule="exact"/>
      </w:pPr>
    </w:p>
    <w:p w:rsidR="00D0360B" w:rsidRPr="00D0360B" w:rsidRDefault="003B672E" w:rsidP="003B672E">
      <w:pPr>
        <w:widowControl w:val="0"/>
        <w:overflowPunct w:val="0"/>
        <w:autoSpaceDE w:val="0"/>
        <w:autoSpaceDN w:val="0"/>
        <w:adjustRightInd w:val="0"/>
        <w:jc w:val="both"/>
        <w:rPr>
          <w:b/>
          <w:bCs/>
        </w:rPr>
      </w:pPr>
      <w:r>
        <w:rPr>
          <w:b/>
          <w:bCs/>
        </w:rPr>
        <w:t>14.3</w:t>
      </w:r>
      <w:r w:rsidR="0099793F">
        <w:rPr>
          <w:b/>
          <w:bCs/>
        </w:rPr>
        <w:t xml:space="preserve"> </w:t>
      </w:r>
      <w:r w:rsidR="00D0360B" w:rsidRPr="00D0360B">
        <w:rPr>
          <w:b/>
          <w:bCs/>
        </w:rPr>
        <w:t xml:space="preserve">MONITORIZAREA CALITĂŢII SOLULUI </w:t>
      </w:r>
    </w:p>
    <w:p w:rsidR="00D0360B" w:rsidRPr="00D0360B" w:rsidRDefault="00D0360B" w:rsidP="00D0360B">
      <w:pPr>
        <w:widowControl w:val="0"/>
        <w:autoSpaceDE w:val="0"/>
        <w:autoSpaceDN w:val="0"/>
        <w:adjustRightInd w:val="0"/>
        <w:spacing w:line="358" w:lineRule="exact"/>
      </w:pPr>
    </w:p>
    <w:p w:rsidR="00D0360B" w:rsidRDefault="00D0360B" w:rsidP="00D0360B">
      <w:pPr>
        <w:widowControl w:val="0"/>
        <w:overflowPunct w:val="0"/>
        <w:autoSpaceDE w:val="0"/>
        <w:autoSpaceDN w:val="0"/>
        <w:adjustRightInd w:val="0"/>
        <w:spacing w:line="239" w:lineRule="auto"/>
        <w:ind w:left="100" w:right="180"/>
      </w:pPr>
      <w:r w:rsidRPr="00D0360B">
        <w:t xml:space="preserve">Se va realiza în punctele analizate în Raportul de Amplasament, o dată pe an. Rezultatele analizelor se vor raporta la valorile </w:t>
      </w:r>
      <w:r w:rsidR="001F507E">
        <w:t xml:space="preserve">limita </w:t>
      </w:r>
      <w:r w:rsidRPr="00D0360B">
        <w:t>prevăzute în Ordinul MAPPM nr.756/1997, cu modificarile ulterioare.</w:t>
      </w:r>
    </w:p>
    <w:p w:rsidR="0099793F" w:rsidRDefault="0099793F" w:rsidP="00D0360B">
      <w:pPr>
        <w:widowControl w:val="0"/>
        <w:overflowPunct w:val="0"/>
        <w:autoSpaceDE w:val="0"/>
        <w:autoSpaceDN w:val="0"/>
        <w:adjustRightInd w:val="0"/>
        <w:spacing w:line="239" w:lineRule="auto"/>
        <w:ind w:left="100" w:right="180"/>
      </w:pPr>
    </w:p>
    <w:p w:rsidR="00D0360B" w:rsidRPr="00D0360B" w:rsidRDefault="00D0360B" w:rsidP="00D0360B">
      <w:pPr>
        <w:widowControl w:val="0"/>
        <w:autoSpaceDE w:val="0"/>
        <w:autoSpaceDN w:val="0"/>
        <w:adjustRightInd w:val="0"/>
      </w:pPr>
    </w:p>
    <w:p w:rsidR="00D0360B" w:rsidRPr="00D0360B" w:rsidRDefault="003B672E" w:rsidP="00D0360B">
      <w:pPr>
        <w:widowControl w:val="0"/>
        <w:autoSpaceDE w:val="0"/>
        <w:autoSpaceDN w:val="0"/>
        <w:adjustRightInd w:val="0"/>
        <w:spacing w:line="239" w:lineRule="auto"/>
        <w:ind w:left="7"/>
      </w:pPr>
      <w:bookmarkStart w:id="45" w:name="page125"/>
      <w:bookmarkEnd w:id="45"/>
      <w:r>
        <w:rPr>
          <w:b/>
          <w:bCs/>
        </w:rPr>
        <w:t>14</w:t>
      </w:r>
      <w:r w:rsidR="00D0360B" w:rsidRPr="00D0360B">
        <w:rPr>
          <w:b/>
          <w:bCs/>
        </w:rPr>
        <w:t>.4. DESEURI</w:t>
      </w:r>
    </w:p>
    <w:p w:rsidR="00D0360B" w:rsidRPr="00D0360B" w:rsidRDefault="00D0360B" w:rsidP="00D0360B">
      <w:pPr>
        <w:widowControl w:val="0"/>
        <w:autoSpaceDE w:val="0"/>
        <w:autoSpaceDN w:val="0"/>
        <w:adjustRightInd w:val="0"/>
        <w:spacing w:line="241" w:lineRule="exact"/>
      </w:pPr>
    </w:p>
    <w:p w:rsidR="00D0360B" w:rsidRPr="007F1B65" w:rsidRDefault="00D0360B" w:rsidP="00D0360B">
      <w:pPr>
        <w:widowControl w:val="0"/>
        <w:overflowPunct w:val="0"/>
        <w:autoSpaceDE w:val="0"/>
        <w:autoSpaceDN w:val="0"/>
        <w:adjustRightInd w:val="0"/>
        <w:spacing w:line="239" w:lineRule="auto"/>
        <w:ind w:left="7" w:right="180"/>
      </w:pPr>
      <w:r w:rsidRPr="007F1B65">
        <w:t xml:space="preserve">Evidenţa deseurilor produse va fi ţinută lunar, conform prevederilor </w:t>
      </w:r>
      <w:r w:rsidR="004E320D" w:rsidRPr="007F1B65">
        <w:t xml:space="preserve">Legii nr. 211/2011, republicata, cu modificari si completari si </w:t>
      </w:r>
      <w:r w:rsidRPr="007F1B65">
        <w:t>H.G. nr. 856/2002, cu modificarile ulterioare si va conţine următoarele informaţii:</w:t>
      </w:r>
    </w:p>
    <w:p w:rsidR="00D0360B" w:rsidRPr="00D0360B" w:rsidRDefault="00D0360B" w:rsidP="00D0360B">
      <w:pPr>
        <w:widowControl w:val="0"/>
        <w:autoSpaceDE w:val="0"/>
        <w:autoSpaceDN w:val="0"/>
        <w:adjustRightInd w:val="0"/>
        <w:spacing w:line="5"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tipul deseului; </w:t>
      </w:r>
    </w:p>
    <w:p w:rsidR="00D0360B" w:rsidRPr="00D0360B" w:rsidRDefault="00D0360B" w:rsidP="00D0360B">
      <w:pPr>
        <w:widowControl w:val="0"/>
        <w:autoSpaceDE w:val="0"/>
        <w:autoSpaceDN w:val="0"/>
        <w:adjustRightInd w:val="0"/>
        <w:spacing w:line="7"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codul deseului; </w:t>
      </w:r>
    </w:p>
    <w:p w:rsidR="00D0360B" w:rsidRPr="00D0360B" w:rsidRDefault="00D0360B" w:rsidP="00D0360B">
      <w:pPr>
        <w:widowControl w:val="0"/>
        <w:autoSpaceDE w:val="0"/>
        <w:autoSpaceDN w:val="0"/>
        <w:adjustRightInd w:val="0"/>
        <w:spacing w:line="4"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instalaţia producătoare; </w:t>
      </w:r>
    </w:p>
    <w:p w:rsidR="00D0360B" w:rsidRPr="00D0360B" w:rsidRDefault="00D0360B" w:rsidP="00D0360B">
      <w:pPr>
        <w:widowControl w:val="0"/>
        <w:autoSpaceDE w:val="0"/>
        <w:autoSpaceDN w:val="0"/>
        <w:adjustRightInd w:val="0"/>
        <w:spacing w:line="7"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cantitatea produsă; </w:t>
      </w:r>
    </w:p>
    <w:p w:rsidR="00D0360B" w:rsidRPr="00D0360B" w:rsidRDefault="00D0360B" w:rsidP="00D0360B">
      <w:pPr>
        <w:widowControl w:val="0"/>
        <w:autoSpaceDE w:val="0"/>
        <w:autoSpaceDN w:val="0"/>
        <w:adjustRightInd w:val="0"/>
        <w:spacing w:line="2"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modul de stocare; </w:t>
      </w:r>
    </w:p>
    <w:p w:rsidR="00D0360B" w:rsidRPr="00D0360B" w:rsidRDefault="00D0360B" w:rsidP="00D0360B">
      <w:pPr>
        <w:widowControl w:val="0"/>
        <w:autoSpaceDE w:val="0"/>
        <w:autoSpaceDN w:val="0"/>
        <w:adjustRightInd w:val="0"/>
        <w:spacing w:line="7"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modul de tratare; </w:t>
      </w:r>
    </w:p>
    <w:p w:rsidR="00D0360B" w:rsidRPr="00D0360B" w:rsidRDefault="00D0360B" w:rsidP="00D0360B">
      <w:pPr>
        <w:widowControl w:val="0"/>
        <w:autoSpaceDE w:val="0"/>
        <w:autoSpaceDN w:val="0"/>
        <w:adjustRightInd w:val="0"/>
        <w:spacing w:line="4" w:lineRule="exact"/>
      </w:pPr>
    </w:p>
    <w:p w:rsidR="00D0360B" w:rsidRPr="00D0360B" w:rsidRDefault="00D0360B" w:rsidP="00D033DC">
      <w:pPr>
        <w:widowControl w:val="0"/>
        <w:numPr>
          <w:ilvl w:val="0"/>
          <w:numId w:val="96"/>
        </w:numPr>
        <w:overflowPunct w:val="0"/>
        <w:autoSpaceDE w:val="0"/>
        <w:autoSpaceDN w:val="0"/>
        <w:adjustRightInd w:val="0"/>
        <w:spacing w:line="239" w:lineRule="auto"/>
        <w:ind w:left="707" w:hanging="359"/>
        <w:jc w:val="both"/>
      </w:pPr>
      <w:r w:rsidRPr="00D0360B">
        <w:t xml:space="preserve">cantitatea predată către valorificator/ eliminator; </w:t>
      </w:r>
    </w:p>
    <w:p w:rsidR="00D0360B" w:rsidRPr="00D0360B" w:rsidRDefault="00D0360B" w:rsidP="00D0360B">
      <w:pPr>
        <w:widowControl w:val="0"/>
        <w:autoSpaceDE w:val="0"/>
        <w:autoSpaceDN w:val="0"/>
        <w:adjustRightInd w:val="0"/>
        <w:spacing w:line="8" w:lineRule="exact"/>
      </w:pPr>
    </w:p>
    <w:p w:rsidR="00D0360B" w:rsidRPr="00D0360B" w:rsidRDefault="00D0360B" w:rsidP="00D0360B">
      <w:pPr>
        <w:widowControl w:val="0"/>
        <w:autoSpaceDE w:val="0"/>
        <w:autoSpaceDN w:val="0"/>
        <w:adjustRightInd w:val="0"/>
        <w:spacing w:line="239" w:lineRule="auto"/>
        <w:ind w:left="7"/>
      </w:pPr>
      <w:r w:rsidRPr="00D0360B">
        <w:t>Vor fi păstrate înregistrări privind persoanele fizice sau juridice care preiau de</w:t>
      </w:r>
      <w:r w:rsidR="003B672E">
        <w:t>s</w:t>
      </w:r>
      <w:r w:rsidRPr="00D0360B">
        <w:t>eurile.</w:t>
      </w:r>
    </w:p>
    <w:p w:rsidR="00D0360B" w:rsidRPr="00D0360B" w:rsidRDefault="00D0360B" w:rsidP="00D0360B">
      <w:pPr>
        <w:widowControl w:val="0"/>
        <w:autoSpaceDE w:val="0"/>
        <w:autoSpaceDN w:val="0"/>
        <w:adjustRightInd w:val="0"/>
        <w:spacing w:line="200" w:lineRule="exact"/>
      </w:pPr>
    </w:p>
    <w:p w:rsidR="00F90130" w:rsidRPr="00C66C4B" w:rsidRDefault="00124305" w:rsidP="003B0221">
      <w:pPr>
        <w:jc w:val="both"/>
        <w:outlineLvl w:val="2"/>
        <w:rPr>
          <w:noProof/>
        </w:rPr>
      </w:pPr>
      <w:r w:rsidRPr="00C66C4B">
        <w:rPr>
          <w:b/>
          <w:noProof/>
        </w:rPr>
        <w:t xml:space="preserve"> </w:t>
      </w:r>
    </w:p>
    <w:p w:rsidR="00F90130" w:rsidRPr="00C66C4B" w:rsidRDefault="00F90130" w:rsidP="003B0221">
      <w:pPr>
        <w:ind w:left="540" w:hanging="540"/>
        <w:jc w:val="both"/>
        <w:outlineLvl w:val="0"/>
        <w:rPr>
          <w:b/>
          <w:noProof/>
        </w:rPr>
      </w:pPr>
      <w:bookmarkStart w:id="46" w:name="_Toc129424687"/>
      <w:r w:rsidRPr="00C66C4B">
        <w:rPr>
          <w:b/>
          <w:caps/>
          <w:noProof/>
        </w:rPr>
        <w:t xml:space="preserve">15. </w:t>
      </w:r>
      <w:r w:rsidRPr="00C66C4B">
        <w:rPr>
          <w:b/>
          <w:noProof/>
        </w:rPr>
        <w:t>RAPORTĂRI LA AUTORITATEA DE MEDIU ŞI PERIODICITATEA ACESTORA</w:t>
      </w:r>
      <w:bookmarkEnd w:id="46"/>
    </w:p>
    <w:p w:rsidR="00F90130" w:rsidRPr="00C66C4B" w:rsidRDefault="00F90130" w:rsidP="003B0221">
      <w:pPr>
        <w:jc w:val="both"/>
        <w:outlineLvl w:val="0"/>
        <w:rPr>
          <w:b/>
          <w:caps/>
          <w:color w:val="0000FF"/>
        </w:rPr>
      </w:pPr>
    </w:p>
    <w:p w:rsidR="00F90130" w:rsidRPr="00C66C4B" w:rsidRDefault="00F90130" w:rsidP="00151B61">
      <w:pPr>
        <w:pStyle w:val="Titlu2"/>
        <w:keepNext w:val="0"/>
        <w:numPr>
          <w:ilvl w:val="0"/>
          <w:numId w:val="19"/>
        </w:numPr>
        <w:tabs>
          <w:tab w:val="clear" w:pos="720"/>
          <w:tab w:val="num" w:pos="360"/>
          <w:tab w:val="left" w:pos="2977"/>
        </w:tabs>
        <w:spacing w:line="240" w:lineRule="auto"/>
        <w:ind w:left="360"/>
        <w:rPr>
          <w:b w:val="0"/>
          <w:szCs w:val="24"/>
          <w:lang w:val="ro-RO"/>
        </w:rPr>
      </w:pPr>
      <w:bookmarkStart w:id="47" w:name="_Toc129408979"/>
      <w:bookmarkStart w:id="48" w:name="_Toc129409581"/>
      <w:bookmarkStart w:id="49" w:name="_Toc129414242"/>
      <w:bookmarkStart w:id="50" w:name="_Toc129424342"/>
      <w:bookmarkStart w:id="51" w:name="_Toc129424688"/>
      <w:r w:rsidRPr="00C66C4B">
        <w:rPr>
          <w:b w:val="0"/>
          <w:szCs w:val="24"/>
          <w:lang w:val="ro-RO"/>
        </w:rPr>
        <w:t xml:space="preserve">A.P.M. </w:t>
      </w:r>
      <w:r w:rsidR="006E1CD8" w:rsidRPr="00C66C4B">
        <w:rPr>
          <w:b w:val="0"/>
          <w:szCs w:val="24"/>
          <w:lang w:val="ro-RO"/>
        </w:rPr>
        <w:t>Constanta</w:t>
      </w:r>
      <w:r w:rsidRPr="00C66C4B">
        <w:rPr>
          <w:b w:val="0"/>
          <w:szCs w:val="24"/>
          <w:lang w:val="ro-RO"/>
        </w:rPr>
        <w:t xml:space="preserve"> va include informaţiile de mediu referitoare la activitatea </w:t>
      </w:r>
      <w:r w:rsidR="005A71DD" w:rsidRPr="00C66C4B">
        <w:rPr>
          <w:b w:val="0"/>
          <w:szCs w:val="24"/>
          <w:lang w:val="ro-RO"/>
        </w:rPr>
        <w:t xml:space="preserve">SC </w:t>
      </w:r>
      <w:r w:rsidR="003B672E">
        <w:rPr>
          <w:b w:val="0"/>
          <w:szCs w:val="24"/>
          <w:lang w:val="ro-RO"/>
        </w:rPr>
        <w:t xml:space="preserve">Eco Fire Sistems </w:t>
      </w:r>
      <w:r w:rsidR="005A71DD" w:rsidRPr="00C66C4B">
        <w:rPr>
          <w:b w:val="0"/>
          <w:szCs w:val="24"/>
          <w:lang w:val="ro-RO"/>
        </w:rPr>
        <w:t>SRL</w:t>
      </w:r>
      <w:r w:rsidR="005A71DD" w:rsidRPr="00C66C4B">
        <w:rPr>
          <w:szCs w:val="24"/>
          <w:lang w:val="ro-RO"/>
        </w:rPr>
        <w:t xml:space="preserve"> </w:t>
      </w:r>
      <w:r w:rsidRPr="00C66C4B">
        <w:rPr>
          <w:b w:val="0"/>
          <w:szCs w:val="24"/>
          <w:lang w:val="ro-RO"/>
        </w:rPr>
        <w:t xml:space="preserve"> în Registrul Public conform Legii nr. 544/2001 privind liberul acces la informaţiile de interes public cu modificările </w:t>
      </w:r>
      <w:r w:rsidR="00FC5E63" w:rsidRPr="00C66C4B">
        <w:rPr>
          <w:b w:val="0"/>
          <w:szCs w:val="24"/>
          <w:lang w:val="ro-RO"/>
        </w:rPr>
        <w:t xml:space="preserve">şi completările </w:t>
      </w:r>
      <w:r w:rsidRPr="00C66C4B">
        <w:rPr>
          <w:b w:val="0"/>
          <w:szCs w:val="24"/>
          <w:lang w:val="ro-RO"/>
        </w:rPr>
        <w:t>ulterioare, a Hotărârii de Guvern nr. 123/07.02.2002, privind aprobarea Normelor metodologice de aplicare a Legii nr. 544/2001, privind liberul acces la inform</w:t>
      </w:r>
      <w:r w:rsidR="00425E35" w:rsidRPr="00C66C4B">
        <w:rPr>
          <w:b w:val="0"/>
          <w:szCs w:val="24"/>
          <w:lang w:val="ro-RO"/>
        </w:rPr>
        <w:t>aţiile de interes public, a Hotă</w:t>
      </w:r>
      <w:r w:rsidRPr="00C66C4B">
        <w:rPr>
          <w:b w:val="0"/>
          <w:szCs w:val="24"/>
          <w:lang w:val="ro-RO"/>
        </w:rPr>
        <w:t>rârii de Guvern nr. 878/28.07.2005, privind accesul publicului la informaţia privind mediul, cu modificările ulterioare şi a Ordinului M.A.P.M. nr. 1182/18.12.2002, pentru aprobarea Metodologiei de gestionare şi furnizare a informaţiei privind mediul</w:t>
      </w:r>
      <w:r w:rsidRPr="00C66C4B">
        <w:rPr>
          <w:b w:val="0"/>
          <w:bCs/>
          <w:szCs w:val="24"/>
          <w:lang w:val="ro-RO"/>
        </w:rPr>
        <w:t>.</w:t>
      </w:r>
      <w:r w:rsidRPr="00C66C4B">
        <w:rPr>
          <w:b w:val="0"/>
          <w:szCs w:val="24"/>
          <w:lang w:val="ro-RO"/>
        </w:rPr>
        <w:t xml:space="preserve"> Dacă operatorul consideră că anumite informaţii furnizate sunt confidenţiale din punct de vedere comercial, poate solicita </w:t>
      </w:r>
      <w:r w:rsidR="00A66652" w:rsidRPr="002F558A">
        <w:rPr>
          <w:b w:val="0"/>
          <w:szCs w:val="24"/>
          <w:lang w:val="ro-RO"/>
        </w:rPr>
        <w:t>autoritatii de mediu</w:t>
      </w:r>
      <w:r w:rsidRPr="002F558A">
        <w:rPr>
          <w:b w:val="0"/>
          <w:szCs w:val="24"/>
          <w:lang w:val="ro-RO"/>
        </w:rPr>
        <w:t xml:space="preserve"> ca informaţiile respective să nu fie publicate în Registru, aşa cum este prevăzut în Hotărâre. Pentru a da posibilitatea </w:t>
      </w:r>
      <w:r w:rsidR="008D6295" w:rsidRPr="002F558A">
        <w:rPr>
          <w:b w:val="0"/>
          <w:szCs w:val="24"/>
          <w:lang w:val="ro-RO"/>
        </w:rPr>
        <w:t>autoritatii de mediu</w:t>
      </w:r>
      <w:r w:rsidRPr="002F558A">
        <w:rPr>
          <w:b w:val="0"/>
          <w:szCs w:val="24"/>
          <w:lang w:val="ro-RO"/>
        </w:rPr>
        <w:t xml:space="preserve"> să </w:t>
      </w:r>
      <w:r w:rsidRPr="00C66C4B">
        <w:rPr>
          <w:b w:val="0"/>
          <w:szCs w:val="24"/>
          <w:lang w:val="ro-RO"/>
        </w:rPr>
        <w:t>determine dacă informaţiile sunt sau nu confidenţiale din punct de vedere comercial, operatorul trebuie să precizeze clar informaţiile respective şi să ofere motive clare şi precise pentru confidenţialitatea acestora.</w:t>
      </w:r>
      <w:bookmarkEnd w:id="47"/>
      <w:bookmarkEnd w:id="48"/>
      <w:bookmarkEnd w:id="49"/>
      <w:bookmarkEnd w:id="50"/>
      <w:bookmarkEnd w:id="51"/>
    </w:p>
    <w:p w:rsidR="00F90130" w:rsidRPr="00C66C4B" w:rsidRDefault="00F90130" w:rsidP="00151B61">
      <w:pPr>
        <w:pStyle w:val="Titlu2"/>
        <w:keepNext w:val="0"/>
        <w:numPr>
          <w:ilvl w:val="0"/>
          <w:numId w:val="19"/>
        </w:numPr>
        <w:tabs>
          <w:tab w:val="clear" w:pos="720"/>
          <w:tab w:val="num" w:pos="360"/>
          <w:tab w:val="left" w:pos="2977"/>
        </w:tabs>
        <w:spacing w:line="240" w:lineRule="auto"/>
        <w:ind w:left="357" w:hanging="357"/>
        <w:rPr>
          <w:b w:val="0"/>
          <w:szCs w:val="24"/>
          <w:lang w:val="ro-RO"/>
        </w:rPr>
      </w:pPr>
      <w:bookmarkStart w:id="52" w:name="_Toc129408980"/>
      <w:bookmarkStart w:id="53" w:name="_Toc129409582"/>
      <w:bookmarkStart w:id="54" w:name="_Toc129414243"/>
      <w:bookmarkStart w:id="55" w:name="_Toc129424343"/>
      <w:bookmarkStart w:id="56" w:name="_Toc129424689"/>
      <w:r w:rsidRPr="00C66C4B">
        <w:rPr>
          <w:b w:val="0"/>
          <w:szCs w:val="24"/>
          <w:lang w:val="ro-RO"/>
        </w:rPr>
        <w:t xml:space="preserve">Titularul va întocmi un Raport Anual de Mediu (conform Anexei </w:t>
      </w:r>
      <w:r w:rsidR="00626A3A" w:rsidRPr="00C66C4B">
        <w:rPr>
          <w:b w:val="0"/>
          <w:szCs w:val="24"/>
          <w:lang w:val="ro-RO"/>
        </w:rPr>
        <w:t>I</w:t>
      </w:r>
      <w:r w:rsidRPr="00C66C4B">
        <w:rPr>
          <w:b w:val="0"/>
          <w:szCs w:val="24"/>
          <w:lang w:val="ro-RO"/>
        </w:rPr>
        <w:t>II) care va include toate cerinţele prevăzute în autorizaţia integrată de mediu.</w:t>
      </w:r>
      <w:r w:rsidRPr="00C66C4B">
        <w:rPr>
          <w:szCs w:val="24"/>
          <w:lang w:val="ro-RO"/>
        </w:rPr>
        <w:t xml:space="preserve"> </w:t>
      </w:r>
      <w:r w:rsidRPr="00C66C4B">
        <w:rPr>
          <w:b w:val="0"/>
          <w:szCs w:val="24"/>
          <w:lang w:val="ro-RO"/>
        </w:rPr>
        <w:t>Raportul anual de mediu va fi un document sintetic, ce trebuie să cuprinda în principal toate informaţiile privind:</w:t>
      </w:r>
    </w:p>
    <w:p w:rsidR="00F90130" w:rsidRPr="00C66C4B" w:rsidRDefault="00F90130" w:rsidP="00151B61">
      <w:pPr>
        <w:numPr>
          <w:ilvl w:val="0"/>
          <w:numId w:val="20"/>
        </w:numPr>
        <w:jc w:val="both"/>
      </w:pPr>
      <w:r w:rsidRPr="00C66C4B">
        <w:t xml:space="preserve">desfăşurarea activităţii în condiţii normale; </w:t>
      </w:r>
    </w:p>
    <w:p w:rsidR="00F90130" w:rsidRPr="00C66C4B" w:rsidRDefault="00F90130" w:rsidP="00151B61">
      <w:pPr>
        <w:numPr>
          <w:ilvl w:val="0"/>
          <w:numId w:val="20"/>
        </w:numPr>
        <w:jc w:val="both"/>
      </w:pPr>
      <w:r w:rsidRPr="00C66C4B">
        <w:t>desfăşurarea activităţii în conditii anormale de funcţionare şi impactul asupra mediului în acest caz;</w:t>
      </w:r>
    </w:p>
    <w:p w:rsidR="00F90130" w:rsidRPr="00C66C4B" w:rsidRDefault="00F90130" w:rsidP="00151B61">
      <w:pPr>
        <w:numPr>
          <w:ilvl w:val="0"/>
          <w:numId w:val="20"/>
        </w:numPr>
        <w:ind w:left="714" w:hanging="357"/>
        <w:jc w:val="both"/>
      </w:pPr>
      <w:r w:rsidRPr="00C66C4B">
        <w:t>modul de respectare a prevederilor autorizaţiei integrate de mediu</w:t>
      </w:r>
      <w:r w:rsidR="009922FC" w:rsidRPr="00C66C4B">
        <w:t>.</w:t>
      </w:r>
    </w:p>
    <w:p w:rsidR="00F90130" w:rsidRPr="00C66C4B" w:rsidRDefault="00F90130" w:rsidP="00151B61">
      <w:pPr>
        <w:pStyle w:val="Titlu2"/>
        <w:keepNext w:val="0"/>
        <w:numPr>
          <w:ilvl w:val="0"/>
          <w:numId w:val="19"/>
        </w:numPr>
        <w:tabs>
          <w:tab w:val="clear" w:pos="720"/>
          <w:tab w:val="num" w:pos="360"/>
          <w:tab w:val="left" w:pos="2977"/>
        </w:tabs>
        <w:spacing w:line="240" w:lineRule="auto"/>
        <w:ind w:left="360"/>
        <w:rPr>
          <w:b w:val="0"/>
          <w:szCs w:val="24"/>
          <w:lang w:val="ro-RO"/>
        </w:rPr>
      </w:pPr>
      <w:r w:rsidRPr="00C66C4B">
        <w:rPr>
          <w:b w:val="0"/>
          <w:szCs w:val="24"/>
          <w:lang w:val="ro-RO"/>
        </w:rPr>
        <w:t>Titularul autorizaţiei trebuie să înregistreze toate prelevările, analize</w:t>
      </w:r>
      <w:r w:rsidR="007F5086" w:rsidRPr="00C66C4B">
        <w:rPr>
          <w:b w:val="0"/>
          <w:szCs w:val="24"/>
          <w:lang w:val="ro-RO"/>
        </w:rPr>
        <w:t>le, măsurătorile, examinările</w:t>
      </w:r>
      <w:r w:rsidRPr="00C66C4B">
        <w:rPr>
          <w:b w:val="0"/>
          <w:szCs w:val="24"/>
          <w:lang w:val="ro-RO"/>
        </w:rPr>
        <w:t xml:space="preserve"> şi întreţinerile realizate conform cerinţelor prezentei autorizaţii.</w:t>
      </w:r>
      <w:bookmarkEnd w:id="52"/>
      <w:bookmarkEnd w:id="53"/>
      <w:bookmarkEnd w:id="54"/>
      <w:bookmarkEnd w:id="55"/>
      <w:bookmarkEnd w:id="56"/>
      <w:r w:rsidRPr="00C66C4B">
        <w:rPr>
          <w:b w:val="0"/>
          <w:szCs w:val="24"/>
          <w:lang w:val="ro-RO"/>
        </w:rPr>
        <w:t xml:space="preserve"> </w:t>
      </w:r>
    </w:p>
    <w:p w:rsidR="00F90130" w:rsidRPr="00C66C4B" w:rsidRDefault="00F90130" w:rsidP="00151B61">
      <w:pPr>
        <w:pStyle w:val="Titlu2"/>
        <w:keepNext w:val="0"/>
        <w:numPr>
          <w:ilvl w:val="0"/>
          <w:numId w:val="19"/>
        </w:numPr>
        <w:tabs>
          <w:tab w:val="clear" w:pos="720"/>
          <w:tab w:val="num" w:pos="360"/>
          <w:tab w:val="left" w:pos="2977"/>
        </w:tabs>
        <w:spacing w:line="240" w:lineRule="auto"/>
        <w:ind w:left="360"/>
        <w:rPr>
          <w:b w:val="0"/>
          <w:szCs w:val="24"/>
          <w:lang w:val="ro-RO"/>
        </w:rPr>
      </w:pPr>
      <w:bookmarkStart w:id="57" w:name="_Toc129408981"/>
      <w:bookmarkStart w:id="58" w:name="_Toc129409583"/>
      <w:bookmarkStart w:id="59" w:name="_Toc129414244"/>
      <w:bookmarkStart w:id="60" w:name="_Toc129424344"/>
      <w:bookmarkStart w:id="61" w:name="_Toc129424690"/>
      <w:r w:rsidRPr="00C66C4B">
        <w:rPr>
          <w:b w:val="0"/>
          <w:szCs w:val="24"/>
          <w:lang w:val="ro-RO"/>
        </w:rPr>
        <w:t>Titularul autorizaţiei trebuie să înregistreze toate incidentele care afectează exploatarea normală a activităţii şi care pot crea un risc de mediu</w:t>
      </w:r>
      <w:r w:rsidRPr="00C66C4B">
        <w:rPr>
          <w:szCs w:val="24"/>
          <w:lang w:val="ro-RO"/>
        </w:rPr>
        <w:t>.</w:t>
      </w:r>
      <w:bookmarkEnd w:id="57"/>
      <w:bookmarkEnd w:id="58"/>
      <w:bookmarkEnd w:id="59"/>
      <w:bookmarkEnd w:id="60"/>
      <w:bookmarkEnd w:id="61"/>
    </w:p>
    <w:p w:rsidR="00F90130" w:rsidRPr="00C66C4B" w:rsidRDefault="00F90130" w:rsidP="00151B61">
      <w:pPr>
        <w:pStyle w:val="Titlu2"/>
        <w:keepNext w:val="0"/>
        <w:numPr>
          <w:ilvl w:val="0"/>
          <w:numId w:val="19"/>
        </w:numPr>
        <w:tabs>
          <w:tab w:val="clear" w:pos="720"/>
          <w:tab w:val="num" w:pos="360"/>
          <w:tab w:val="left" w:pos="2977"/>
        </w:tabs>
        <w:spacing w:line="240" w:lineRule="auto"/>
        <w:ind w:left="360"/>
        <w:rPr>
          <w:b w:val="0"/>
          <w:szCs w:val="24"/>
          <w:lang w:val="ro-RO"/>
        </w:rPr>
      </w:pPr>
      <w:bookmarkStart w:id="62" w:name="_Toc129408982"/>
      <w:bookmarkStart w:id="63" w:name="_Toc129409584"/>
      <w:bookmarkStart w:id="64" w:name="_Toc129414245"/>
      <w:bookmarkStart w:id="65" w:name="_Toc129424345"/>
      <w:bookmarkStart w:id="66" w:name="_Toc129424691"/>
      <w:r w:rsidRPr="00C66C4B">
        <w:rPr>
          <w:b w:val="0"/>
          <w:szCs w:val="24"/>
          <w:lang w:val="ro-RO"/>
        </w:rPr>
        <w:t xml:space="preserve">Titularul autorizaţiei trebuie să înregistreze toate reclamaţiile de mediu legate de exploatarea activităţii. Fiecare înregistrare trebuie să ofere detalii privind data şi ora reclamaţiei, numele reclamantului şi să ofere detalii cu privire la natura reclamaţiei. De asemenea, trebuie păstrat un registru privind măsura luată în cazul fiecărei reclamaţii. Titularul autorizaţiei trebuie să depună un raport la </w:t>
      </w:r>
      <w:r w:rsidR="009F46D2">
        <w:rPr>
          <w:b w:val="0"/>
          <w:szCs w:val="24"/>
          <w:lang w:val="ro-RO"/>
        </w:rPr>
        <w:t>Autoritatea de mediu</w:t>
      </w:r>
      <w:r w:rsidR="00FC37C4" w:rsidRPr="00C66C4B">
        <w:rPr>
          <w:b w:val="0"/>
          <w:szCs w:val="24"/>
          <w:lang w:val="ro-RO"/>
        </w:rPr>
        <w:t xml:space="preserve"> </w:t>
      </w:r>
      <w:r w:rsidRPr="00C66C4B">
        <w:rPr>
          <w:b w:val="0"/>
          <w:szCs w:val="24"/>
          <w:lang w:val="ro-RO"/>
        </w:rPr>
        <w:t>în luna următoare primirii reclamaţiei, oferind detalii despre orice reclamaţie care apare. Un rezumat privind numărul şi natura reclamaţiilor primite trebuie inclus în R.A.M.</w:t>
      </w:r>
      <w:bookmarkEnd w:id="62"/>
      <w:bookmarkEnd w:id="63"/>
      <w:bookmarkEnd w:id="64"/>
      <w:bookmarkEnd w:id="65"/>
      <w:bookmarkEnd w:id="66"/>
    </w:p>
    <w:p w:rsidR="00F90130" w:rsidRPr="002F558A" w:rsidRDefault="00F90130" w:rsidP="00151B61">
      <w:pPr>
        <w:pStyle w:val="Titlu2"/>
        <w:keepNext w:val="0"/>
        <w:numPr>
          <w:ilvl w:val="0"/>
          <w:numId w:val="19"/>
        </w:numPr>
        <w:tabs>
          <w:tab w:val="clear" w:pos="720"/>
          <w:tab w:val="num" w:pos="360"/>
        </w:tabs>
        <w:spacing w:line="240" w:lineRule="auto"/>
        <w:ind w:left="357" w:hanging="357"/>
        <w:rPr>
          <w:b w:val="0"/>
          <w:szCs w:val="24"/>
          <w:lang w:val="ro-RO"/>
        </w:rPr>
      </w:pPr>
      <w:bookmarkStart w:id="67" w:name="_Toc129408983"/>
      <w:bookmarkStart w:id="68" w:name="_Toc129409585"/>
      <w:bookmarkStart w:id="69" w:name="_Toc129414246"/>
      <w:bookmarkStart w:id="70" w:name="_Toc129424346"/>
      <w:bookmarkStart w:id="71" w:name="_Toc129424692"/>
      <w:r w:rsidRPr="00C66C4B">
        <w:rPr>
          <w:b w:val="0"/>
          <w:szCs w:val="24"/>
          <w:lang w:val="ro-RO"/>
        </w:rPr>
        <w:t xml:space="preserve">Formatul tuturor registrelor cerute de prezenta Autorizaţie trebuie agreat </w:t>
      </w:r>
      <w:r w:rsidRPr="002F558A">
        <w:rPr>
          <w:b w:val="0"/>
          <w:szCs w:val="24"/>
          <w:lang w:val="ro-RO"/>
        </w:rPr>
        <w:t xml:space="preserve">de </w:t>
      </w:r>
      <w:r w:rsidR="002D0337" w:rsidRPr="002F558A">
        <w:rPr>
          <w:b w:val="0"/>
          <w:szCs w:val="24"/>
          <w:lang w:val="ro-RO"/>
        </w:rPr>
        <w:t>autoritatea de mediu</w:t>
      </w:r>
      <w:r w:rsidRPr="002F558A">
        <w:rPr>
          <w:b w:val="0"/>
          <w:szCs w:val="24"/>
          <w:lang w:val="ro-RO"/>
        </w:rPr>
        <w:t xml:space="preserve">. Registrele trebuie păstrate pe amplasament şi trebuie să fie disponibile pentru inspecţii efectuate de către personalul cu drept de control al </w:t>
      </w:r>
      <w:r w:rsidR="0006006C" w:rsidRPr="002F558A">
        <w:rPr>
          <w:b w:val="0"/>
          <w:szCs w:val="24"/>
          <w:lang w:val="ro-RO"/>
        </w:rPr>
        <w:t xml:space="preserve">A.P.M. Constanţa </w:t>
      </w:r>
      <w:r w:rsidRPr="002F558A">
        <w:rPr>
          <w:b w:val="0"/>
          <w:szCs w:val="24"/>
          <w:lang w:val="ro-RO"/>
        </w:rPr>
        <w:t xml:space="preserve">şi G.N.M. – </w:t>
      </w:r>
      <w:r w:rsidR="00E658BB" w:rsidRPr="002F558A">
        <w:rPr>
          <w:b w:val="0"/>
          <w:szCs w:val="24"/>
          <w:lang w:val="ro-RO"/>
        </w:rPr>
        <w:t>S.</w:t>
      </w:r>
      <w:r w:rsidRPr="002F558A">
        <w:rPr>
          <w:b w:val="0"/>
          <w:szCs w:val="24"/>
          <w:lang w:val="ro-RO"/>
        </w:rPr>
        <w:t>C.J. Constanţa în orice moment.</w:t>
      </w:r>
      <w:bookmarkEnd w:id="67"/>
      <w:bookmarkEnd w:id="68"/>
      <w:bookmarkEnd w:id="69"/>
      <w:bookmarkEnd w:id="70"/>
      <w:bookmarkEnd w:id="71"/>
    </w:p>
    <w:p w:rsidR="00F90130" w:rsidRPr="002F558A" w:rsidRDefault="00F90130" w:rsidP="00151B61">
      <w:pPr>
        <w:pStyle w:val="Titlu2"/>
        <w:keepNext w:val="0"/>
        <w:numPr>
          <w:ilvl w:val="0"/>
          <w:numId w:val="19"/>
        </w:numPr>
        <w:tabs>
          <w:tab w:val="clear" w:pos="720"/>
          <w:tab w:val="num" w:pos="360"/>
          <w:tab w:val="left" w:pos="2977"/>
        </w:tabs>
        <w:spacing w:line="240" w:lineRule="auto"/>
        <w:ind w:left="360"/>
        <w:rPr>
          <w:b w:val="0"/>
          <w:szCs w:val="24"/>
          <w:lang w:val="ro-RO"/>
        </w:rPr>
      </w:pPr>
      <w:bookmarkStart w:id="72" w:name="_Toc129408985"/>
      <w:bookmarkStart w:id="73" w:name="_Toc129409587"/>
      <w:bookmarkStart w:id="74" w:name="_Toc129414248"/>
      <w:bookmarkStart w:id="75" w:name="_Toc129424348"/>
      <w:bookmarkStart w:id="76" w:name="_Toc129424694"/>
      <w:r w:rsidRPr="002F558A">
        <w:rPr>
          <w:b w:val="0"/>
          <w:szCs w:val="24"/>
          <w:lang w:val="ro-RO"/>
        </w:rPr>
        <w:t>Toate procedurile scrise deţinute de operator trebuie să fie disponibile pe amplasament în orice moment.</w:t>
      </w:r>
      <w:bookmarkEnd w:id="72"/>
      <w:bookmarkEnd w:id="73"/>
      <w:bookmarkEnd w:id="74"/>
      <w:bookmarkEnd w:id="75"/>
      <w:bookmarkEnd w:id="76"/>
    </w:p>
    <w:p w:rsidR="00F90130" w:rsidRPr="002F558A" w:rsidRDefault="00F90130" w:rsidP="00151B61">
      <w:pPr>
        <w:pStyle w:val="Titlu2"/>
        <w:keepNext w:val="0"/>
        <w:numPr>
          <w:ilvl w:val="0"/>
          <w:numId w:val="19"/>
        </w:numPr>
        <w:tabs>
          <w:tab w:val="clear" w:pos="720"/>
          <w:tab w:val="num" w:pos="360"/>
          <w:tab w:val="left" w:pos="2977"/>
        </w:tabs>
        <w:spacing w:line="240" w:lineRule="auto"/>
        <w:ind w:left="360"/>
        <w:rPr>
          <w:b w:val="0"/>
          <w:szCs w:val="24"/>
          <w:lang w:val="ro-RO"/>
        </w:rPr>
      </w:pPr>
      <w:bookmarkStart w:id="77" w:name="_Toc129408986"/>
      <w:bookmarkStart w:id="78" w:name="_Toc129409588"/>
      <w:bookmarkStart w:id="79" w:name="_Toc129414249"/>
      <w:bookmarkStart w:id="80" w:name="_Toc129424349"/>
      <w:bookmarkStart w:id="81" w:name="_Toc129424695"/>
      <w:r w:rsidRPr="002F558A">
        <w:rPr>
          <w:b w:val="0"/>
          <w:szCs w:val="24"/>
          <w:lang w:val="ro-RO"/>
        </w:rPr>
        <w:t xml:space="preserve">Frecvenţa şi scopul raportării, aşa cum sunt prevăzute în autorizaţia integrată de mediu, pot fi modificate cu acordul scris al </w:t>
      </w:r>
      <w:r w:rsidR="009311E7" w:rsidRPr="002F558A">
        <w:rPr>
          <w:b w:val="0"/>
          <w:szCs w:val="24"/>
          <w:lang w:val="ro-RO"/>
        </w:rPr>
        <w:t>autoritatii de mediu</w:t>
      </w:r>
      <w:r w:rsidRPr="002F558A">
        <w:rPr>
          <w:b w:val="0"/>
          <w:szCs w:val="24"/>
          <w:lang w:val="ro-RO"/>
        </w:rPr>
        <w:t>, după evaluarea rezultatelor test.</w:t>
      </w:r>
      <w:bookmarkEnd w:id="77"/>
      <w:bookmarkEnd w:id="78"/>
      <w:bookmarkEnd w:id="79"/>
      <w:bookmarkEnd w:id="80"/>
      <w:bookmarkEnd w:id="81"/>
    </w:p>
    <w:p w:rsidR="00F90130" w:rsidRPr="002F558A" w:rsidRDefault="00F90130" w:rsidP="00151B61">
      <w:pPr>
        <w:pStyle w:val="Titlu2"/>
        <w:keepNext w:val="0"/>
        <w:numPr>
          <w:ilvl w:val="0"/>
          <w:numId w:val="19"/>
        </w:numPr>
        <w:tabs>
          <w:tab w:val="clear" w:pos="720"/>
          <w:tab w:val="num" w:pos="360"/>
          <w:tab w:val="left" w:pos="2977"/>
        </w:tabs>
        <w:spacing w:line="240" w:lineRule="auto"/>
        <w:ind w:left="357" w:hanging="357"/>
        <w:rPr>
          <w:b w:val="0"/>
          <w:szCs w:val="24"/>
          <w:lang w:val="ro-RO"/>
        </w:rPr>
      </w:pPr>
      <w:bookmarkStart w:id="82" w:name="_Toc129408987"/>
      <w:bookmarkStart w:id="83" w:name="_Toc129409589"/>
      <w:bookmarkStart w:id="84" w:name="_Toc129414250"/>
      <w:bookmarkStart w:id="85" w:name="_Toc129424350"/>
      <w:bookmarkStart w:id="86" w:name="_Toc129424696"/>
      <w:r w:rsidRPr="002F558A">
        <w:rPr>
          <w:b w:val="0"/>
          <w:szCs w:val="24"/>
          <w:lang w:val="ro-RO"/>
        </w:rPr>
        <w:t>Titularul autorizaţiei trebuie să deţină la sediul unităţii un dosar pentru informarea publicului. Acest dosar trebuie să conţină minimum:</w:t>
      </w:r>
      <w:bookmarkEnd w:id="82"/>
      <w:bookmarkEnd w:id="83"/>
      <w:bookmarkEnd w:id="84"/>
      <w:bookmarkEnd w:id="85"/>
      <w:bookmarkEnd w:id="86"/>
    </w:p>
    <w:p w:rsidR="00F90130" w:rsidRPr="002F558A" w:rsidRDefault="00F90130" w:rsidP="00151B61">
      <w:pPr>
        <w:pStyle w:val="List1"/>
        <w:numPr>
          <w:ilvl w:val="0"/>
          <w:numId w:val="18"/>
        </w:numPr>
        <w:tabs>
          <w:tab w:val="num" w:pos="1080"/>
          <w:tab w:val="num" w:pos="2160"/>
        </w:tabs>
        <w:spacing w:line="240" w:lineRule="auto"/>
        <w:ind w:left="1080"/>
        <w:rPr>
          <w:sz w:val="24"/>
          <w:szCs w:val="24"/>
        </w:rPr>
      </w:pPr>
      <w:r w:rsidRPr="002F558A">
        <w:rPr>
          <w:sz w:val="24"/>
          <w:szCs w:val="24"/>
        </w:rPr>
        <w:t xml:space="preserve">Copii ale corespondenţei (alta decât cea desemnată a fi confidenţială) între </w:t>
      </w:r>
      <w:r w:rsidR="009311E7" w:rsidRPr="002F558A">
        <w:rPr>
          <w:sz w:val="24"/>
          <w:szCs w:val="24"/>
        </w:rPr>
        <w:t>autoritatea de mediu</w:t>
      </w:r>
      <w:r w:rsidRPr="002F558A">
        <w:rPr>
          <w:sz w:val="24"/>
          <w:szCs w:val="24"/>
        </w:rPr>
        <w:t xml:space="preserve"> şi titularul autorizaţiei</w:t>
      </w:r>
      <w:r w:rsidR="008771B3" w:rsidRPr="002F558A">
        <w:rPr>
          <w:sz w:val="24"/>
          <w:szCs w:val="24"/>
        </w:rPr>
        <w:t>;</w:t>
      </w:r>
    </w:p>
    <w:p w:rsidR="00F90130" w:rsidRPr="002F558A" w:rsidRDefault="00F90130" w:rsidP="00151B61">
      <w:pPr>
        <w:pStyle w:val="List1"/>
        <w:numPr>
          <w:ilvl w:val="0"/>
          <w:numId w:val="18"/>
        </w:numPr>
        <w:tabs>
          <w:tab w:val="num" w:pos="1080"/>
        </w:tabs>
        <w:spacing w:line="240" w:lineRule="auto"/>
        <w:ind w:left="1080"/>
        <w:rPr>
          <w:sz w:val="24"/>
          <w:szCs w:val="24"/>
        </w:rPr>
      </w:pPr>
      <w:r w:rsidRPr="002F558A">
        <w:rPr>
          <w:sz w:val="24"/>
          <w:szCs w:val="24"/>
        </w:rPr>
        <w:t>Autorizaţia integrată de mediu</w:t>
      </w:r>
      <w:r w:rsidR="008771B3" w:rsidRPr="002F558A">
        <w:rPr>
          <w:sz w:val="24"/>
          <w:szCs w:val="24"/>
        </w:rPr>
        <w:t>;</w:t>
      </w:r>
    </w:p>
    <w:p w:rsidR="00F90130" w:rsidRPr="002F558A" w:rsidRDefault="00F90130" w:rsidP="00151B61">
      <w:pPr>
        <w:pStyle w:val="List1"/>
        <w:numPr>
          <w:ilvl w:val="0"/>
          <w:numId w:val="18"/>
        </w:numPr>
        <w:tabs>
          <w:tab w:val="num" w:pos="1080"/>
        </w:tabs>
        <w:spacing w:line="240" w:lineRule="auto"/>
        <w:ind w:left="1080"/>
        <w:rPr>
          <w:sz w:val="24"/>
          <w:szCs w:val="24"/>
        </w:rPr>
      </w:pPr>
      <w:r w:rsidRPr="002F558A">
        <w:rPr>
          <w:sz w:val="24"/>
          <w:szCs w:val="24"/>
        </w:rPr>
        <w:t>Solicitarea</w:t>
      </w:r>
      <w:r w:rsidR="008771B3" w:rsidRPr="002F558A">
        <w:rPr>
          <w:sz w:val="24"/>
          <w:szCs w:val="24"/>
        </w:rPr>
        <w:t>;</w:t>
      </w:r>
    </w:p>
    <w:p w:rsidR="00F90130" w:rsidRPr="002F558A" w:rsidRDefault="00F90130" w:rsidP="00151B61">
      <w:pPr>
        <w:pStyle w:val="List1"/>
        <w:numPr>
          <w:ilvl w:val="0"/>
          <w:numId w:val="18"/>
        </w:numPr>
        <w:tabs>
          <w:tab w:val="num" w:pos="1080"/>
        </w:tabs>
        <w:spacing w:line="240" w:lineRule="auto"/>
        <w:ind w:left="1080"/>
        <w:rPr>
          <w:sz w:val="24"/>
          <w:szCs w:val="24"/>
        </w:rPr>
      </w:pPr>
      <w:r w:rsidRPr="002F558A">
        <w:rPr>
          <w:sz w:val="24"/>
          <w:szCs w:val="24"/>
        </w:rPr>
        <w:t xml:space="preserve">Raportările către </w:t>
      </w:r>
      <w:r w:rsidR="009F46D2" w:rsidRPr="002F558A">
        <w:rPr>
          <w:sz w:val="24"/>
          <w:szCs w:val="24"/>
        </w:rPr>
        <w:t>Autoritatea de mediu</w:t>
      </w:r>
      <w:r w:rsidR="008771B3" w:rsidRPr="002F558A">
        <w:rPr>
          <w:sz w:val="24"/>
          <w:szCs w:val="24"/>
        </w:rPr>
        <w:t>;</w:t>
      </w:r>
      <w:r w:rsidRPr="002F558A">
        <w:rPr>
          <w:sz w:val="24"/>
          <w:szCs w:val="24"/>
        </w:rPr>
        <w:t xml:space="preserve"> </w:t>
      </w:r>
    </w:p>
    <w:p w:rsidR="00F90130" w:rsidRPr="002F558A" w:rsidRDefault="00F90130" w:rsidP="00151B61">
      <w:pPr>
        <w:pStyle w:val="List1"/>
        <w:numPr>
          <w:ilvl w:val="0"/>
          <w:numId w:val="18"/>
        </w:numPr>
        <w:tabs>
          <w:tab w:val="num" w:pos="1080"/>
        </w:tabs>
        <w:spacing w:line="240" w:lineRule="auto"/>
        <w:ind w:left="1077" w:hanging="357"/>
        <w:rPr>
          <w:sz w:val="24"/>
          <w:szCs w:val="24"/>
        </w:rPr>
      </w:pPr>
      <w:r w:rsidRPr="002F558A">
        <w:rPr>
          <w:sz w:val="24"/>
          <w:szCs w:val="24"/>
        </w:rPr>
        <w:t>Alte aspecte pe care titularul autorizaţiei le consideră relevante</w:t>
      </w:r>
      <w:r w:rsidR="008771B3" w:rsidRPr="002F558A">
        <w:rPr>
          <w:sz w:val="24"/>
          <w:szCs w:val="24"/>
        </w:rPr>
        <w:t>.</w:t>
      </w:r>
    </w:p>
    <w:p w:rsidR="00AB1601" w:rsidRDefault="00AB1601" w:rsidP="00151B61">
      <w:pPr>
        <w:pStyle w:val="Titlu2"/>
        <w:keepNext w:val="0"/>
        <w:numPr>
          <w:ilvl w:val="0"/>
          <w:numId w:val="19"/>
        </w:numPr>
        <w:tabs>
          <w:tab w:val="clear" w:pos="720"/>
          <w:tab w:val="num" w:pos="360"/>
          <w:tab w:val="num" w:pos="1620"/>
          <w:tab w:val="left" w:pos="2977"/>
        </w:tabs>
        <w:spacing w:line="240" w:lineRule="auto"/>
        <w:ind w:left="357" w:hanging="357"/>
        <w:rPr>
          <w:b w:val="0"/>
          <w:szCs w:val="24"/>
          <w:lang w:val="ro-RO"/>
        </w:rPr>
      </w:pPr>
      <w:r w:rsidRPr="002F558A">
        <w:rPr>
          <w:b w:val="0"/>
          <w:szCs w:val="24"/>
          <w:lang w:val="ro-RO"/>
        </w:rPr>
        <w:t xml:space="preserve">Un raport privind rezultatele </w:t>
      </w:r>
      <w:r w:rsidR="006111B1" w:rsidRPr="002F558A">
        <w:rPr>
          <w:b w:val="0"/>
          <w:szCs w:val="24"/>
          <w:lang w:val="ro-RO"/>
        </w:rPr>
        <w:t xml:space="preserve">monitorizării calităţii apelor </w:t>
      </w:r>
      <w:r w:rsidRPr="002F558A">
        <w:rPr>
          <w:b w:val="0"/>
          <w:szCs w:val="24"/>
          <w:lang w:val="ro-RO"/>
        </w:rPr>
        <w:t xml:space="preserve">trebuie transmis semestrial  la </w:t>
      </w:r>
      <w:r w:rsidR="009F46D2" w:rsidRPr="002F558A">
        <w:rPr>
          <w:b w:val="0"/>
          <w:szCs w:val="24"/>
          <w:lang w:val="ro-RO"/>
        </w:rPr>
        <w:t xml:space="preserve">Autoritatea </w:t>
      </w:r>
      <w:r w:rsidR="009F46D2">
        <w:rPr>
          <w:b w:val="0"/>
          <w:szCs w:val="24"/>
          <w:lang w:val="ro-RO"/>
        </w:rPr>
        <w:t>de mediu</w:t>
      </w:r>
      <w:r w:rsidRPr="00FC3B8E">
        <w:rPr>
          <w:b w:val="0"/>
          <w:szCs w:val="24"/>
          <w:lang w:val="ro-RO"/>
        </w:rPr>
        <w:t xml:space="preserve">, iar un raport rezumat trebuie depus ca parte a Raportului Anual de Mediu. </w:t>
      </w:r>
    </w:p>
    <w:p w:rsidR="00AB1601" w:rsidRDefault="00AB1601" w:rsidP="00151B61">
      <w:pPr>
        <w:pStyle w:val="Titlu2"/>
        <w:keepNext w:val="0"/>
        <w:numPr>
          <w:ilvl w:val="0"/>
          <w:numId w:val="19"/>
        </w:numPr>
        <w:tabs>
          <w:tab w:val="clear" w:pos="720"/>
          <w:tab w:val="num" w:pos="360"/>
          <w:tab w:val="num" w:pos="1620"/>
          <w:tab w:val="left" w:pos="2977"/>
        </w:tabs>
        <w:spacing w:line="240" w:lineRule="auto"/>
        <w:ind w:left="357" w:hanging="357"/>
        <w:rPr>
          <w:b w:val="0"/>
          <w:szCs w:val="24"/>
          <w:lang w:val="ro-RO"/>
        </w:rPr>
      </w:pPr>
      <w:r w:rsidRPr="00FC3B8E">
        <w:rPr>
          <w:b w:val="0"/>
          <w:szCs w:val="24"/>
          <w:lang w:val="ro-RO"/>
        </w:rPr>
        <w:t xml:space="preserve">Un raport privind rezultatele monitorizării calităţii </w:t>
      </w:r>
      <w:r>
        <w:rPr>
          <w:b w:val="0"/>
          <w:szCs w:val="24"/>
          <w:lang w:val="ro-RO"/>
        </w:rPr>
        <w:t>aerului</w:t>
      </w:r>
      <w:r w:rsidRPr="00FC3B8E">
        <w:rPr>
          <w:b w:val="0"/>
          <w:szCs w:val="24"/>
          <w:lang w:val="ro-RO"/>
        </w:rPr>
        <w:t xml:space="preserve"> trebuie transmis </w:t>
      </w:r>
      <w:r w:rsidR="006111B1">
        <w:rPr>
          <w:b w:val="0"/>
          <w:szCs w:val="24"/>
          <w:lang w:val="ro-RO"/>
        </w:rPr>
        <w:t>lunar</w:t>
      </w:r>
      <w:r>
        <w:rPr>
          <w:b w:val="0"/>
          <w:szCs w:val="24"/>
          <w:lang w:val="ro-RO"/>
        </w:rPr>
        <w:t xml:space="preserve"> </w:t>
      </w:r>
      <w:r w:rsidRPr="00FC3B8E">
        <w:rPr>
          <w:b w:val="0"/>
          <w:szCs w:val="24"/>
          <w:lang w:val="ro-RO"/>
        </w:rPr>
        <w:t xml:space="preserve"> la </w:t>
      </w:r>
      <w:r w:rsidR="009F46D2">
        <w:rPr>
          <w:b w:val="0"/>
          <w:szCs w:val="24"/>
          <w:lang w:val="ro-RO"/>
        </w:rPr>
        <w:t>Autoritatea de mediu</w:t>
      </w:r>
      <w:r w:rsidRPr="00FC3B8E">
        <w:rPr>
          <w:b w:val="0"/>
          <w:szCs w:val="24"/>
          <w:lang w:val="ro-RO"/>
        </w:rPr>
        <w:t xml:space="preserve">, iar un raport rezumat trebuie depus ca parte a Raportului Anual de Mediu. </w:t>
      </w:r>
    </w:p>
    <w:p w:rsidR="00AB1601" w:rsidRPr="00FC3B8E" w:rsidRDefault="00AB1601" w:rsidP="00151B61">
      <w:pPr>
        <w:pStyle w:val="Titlu2"/>
        <w:keepNext w:val="0"/>
        <w:numPr>
          <w:ilvl w:val="0"/>
          <w:numId w:val="19"/>
        </w:numPr>
        <w:tabs>
          <w:tab w:val="clear" w:pos="720"/>
          <w:tab w:val="num" w:pos="360"/>
          <w:tab w:val="num" w:pos="1620"/>
          <w:tab w:val="left" w:pos="2977"/>
        </w:tabs>
        <w:spacing w:line="240" w:lineRule="auto"/>
        <w:ind w:left="357" w:hanging="357"/>
        <w:rPr>
          <w:b w:val="0"/>
          <w:szCs w:val="24"/>
          <w:lang w:val="ro-RO"/>
        </w:rPr>
      </w:pPr>
      <w:r w:rsidRPr="00FC3B8E">
        <w:rPr>
          <w:b w:val="0"/>
          <w:szCs w:val="24"/>
          <w:lang w:val="ro-RO"/>
        </w:rPr>
        <w:t xml:space="preserve">Un raport privind rezultatele monitorizării calităţii </w:t>
      </w:r>
      <w:r>
        <w:rPr>
          <w:b w:val="0"/>
          <w:szCs w:val="24"/>
          <w:lang w:val="ro-RO"/>
        </w:rPr>
        <w:t>solului trebuie</w:t>
      </w:r>
      <w:r w:rsidR="006111B1">
        <w:rPr>
          <w:b w:val="0"/>
          <w:szCs w:val="24"/>
          <w:lang w:val="ro-RO"/>
        </w:rPr>
        <w:t xml:space="preserve"> transmis anual </w:t>
      </w:r>
      <w:r w:rsidRPr="00FC3B8E">
        <w:rPr>
          <w:b w:val="0"/>
          <w:szCs w:val="24"/>
          <w:lang w:val="ro-RO"/>
        </w:rPr>
        <w:t xml:space="preserve">la </w:t>
      </w:r>
      <w:r w:rsidR="009F46D2">
        <w:rPr>
          <w:b w:val="0"/>
          <w:szCs w:val="24"/>
          <w:lang w:val="ro-RO"/>
        </w:rPr>
        <w:t>Autoritatea de mediu</w:t>
      </w:r>
      <w:r w:rsidRPr="00FC3B8E">
        <w:rPr>
          <w:b w:val="0"/>
          <w:szCs w:val="24"/>
          <w:lang w:val="ro-RO"/>
        </w:rPr>
        <w:t>, iar un raport rezumat trebuie depus ca parte a Raportului Anual de Mediu.</w:t>
      </w:r>
    </w:p>
    <w:p w:rsidR="00F90130" w:rsidRPr="00C66C4B" w:rsidRDefault="00F90130" w:rsidP="00151B61">
      <w:pPr>
        <w:widowControl w:val="0"/>
        <w:numPr>
          <w:ilvl w:val="0"/>
          <w:numId w:val="19"/>
        </w:numPr>
        <w:tabs>
          <w:tab w:val="clear" w:pos="720"/>
          <w:tab w:val="num" w:pos="360"/>
        </w:tabs>
        <w:adjustRightInd w:val="0"/>
        <w:ind w:left="360"/>
        <w:jc w:val="both"/>
        <w:textAlignment w:val="baseline"/>
      </w:pPr>
      <w:r w:rsidRPr="00C66C4B">
        <w:rPr>
          <w:b/>
          <w:bCs/>
        </w:rPr>
        <w:t xml:space="preserve">Raportul privind </w:t>
      </w:r>
      <w:r w:rsidRPr="00C66C4B">
        <w:rPr>
          <w:rStyle w:val="tpa1"/>
          <w:b/>
        </w:rPr>
        <w:t xml:space="preserve"> Registrul European al Poluanţilor Emişi şi Transferaţi (</w:t>
      </w:r>
      <w:r w:rsidRPr="00C66C4B">
        <w:rPr>
          <w:b/>
        </w:rPr>
        <w:t>EPRTR)</w:t>
      </w:r>
      <w:r w:rsidR="007A1142" w:rsidRPr="00C66C4B">
        <w:rPr>
          <w:b/>
        </w:rPr>
        <w:t xml:space="preserve"> ,</w:t>
      </w:r>
    </w:p>
    <w:p w:rsidR="00F90130" w:rsidRPr="005D4C2C" w:rsidRDefault="00F90130" w:rsidP="003B0221">
      <w:pPr>
        <w:autoSpaceDE w:val="0"/>
        <w:autoSpaceDN w:val="0"/>
        <w:ind w:left="360"/>
        <w:jc w:val="both"/>
      </w:pPr>
      <w:r w:rsidRPr="005D4C2C">
        <w:t>Operatorul care desfăşoară una sau mai multe activităţi prevăzute în Anexa I a Regulamentului EPRTR, a căror capacitate depăşeşte valoarea de prag corespunzătoare specificată, trebuie să comunice autorităţii competente, informaţiile de identificare a complexului industrial în conformitate cu Anexa III a Regulamentului EPRTR exceptând cazul în care informaţia este deja disponibilă autorităţii competente.</w:t>
      </w:r>
    </w:p>
    <w:p w:rsidR="00BE1252" w:rsidRPr="00C66C4B" w:rsidRDefault="00BE1252" w:rsidP="003B0221">
      <w:pPr>
        <w:autoSpaceDE w:val="0"/>
        <w:autoSpaceDN w:val="0"/>
        <w:ind w:left="360"/>
        <w:jc w:val="both"/>
      </w:pPr>
    </w:p>
    <w:tbl>
      <w:tblPr>
        <w:tblpPr w:leftFromText="180" w:rightFromText="180" w:vertAnchor="text" w:horzAnchor="margin" w:tblpY="114"/>
        <w:tblW w:w="109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914"/>
        <w:gridCol w:w="3290"/>
        <w:gridCol w:w="2794"/>
      </w:tblGrid>
      <w:tr w:rsidR="002F46E0" w:rsidRPr="00FC3B8E" w:rsidTr="002F46E0">
        <w:trPr>
          <w:cantSplit/>
          <w:trHeight w:val="492"/>
        </w:trPr>
        <w:tc>
          <w:tcPr>
            <w:tcW w:w="4914" w:type="dxa"/>
            <w:tcBorders>
              <w:top w:val="single" w:sz="18" w:space="0" w:color="auto"/>
              <w:bottom w:val="single" w:sz="18" w:space="0" w:color="auto"/>
            </w:tcBorders>
            <w:shd w:val="pct10" w:color="auto" w:fill="FFFFFF"/>
            <w:vAlign w:val="center"/>
          </w:tcPr>
          <w:p w:rsidR="002F46E0" w:rsidRPr="00FC3B8E" w:rsidRDefault="002F46E0" w:rsidP="002F46E0">
            <w:pPr>
              <w:autoSpaceDE w:val="0"/>
              <w:autoSpaceDN w:val="0"/>
              <w:jc w:val="both"/>
              <w:rPr>
                <w:b/>
                <w:bCs/>
              </w:rPr>
            </w:pPr>
            <w:r w:rsidRPr="00FC3B8E">
              <w:rPr>
                <w:b/>
                <w:bCs/>
              </w:rPr>
              <w:t>Raport</w:t>
            </w:r>
          </w:p>
        </w:tc>
        <w:tc>
          <w:tcPr>
            <w:tcW w:w="3290" w:type="dxa"/>
            <w:tcBorders>
              <w:top w:val="single" w:sz="18" w:space="0" w:color="auto"/>
              <w:bottom w:val="single" w:sz="18" w:space="0" w:color="auto"/>
            </w:tcBorders>
            <w:shd w:val="pct10" w:color="auto" w:fill="FFFFFF"/>
            <w:vAlign w:val="center"/>
          </w:tcPr>
          <w:p w:rsidR="002F46E0" w:rsidRPr="00FC3B8E" w:rsidRDefault="002F46E0" w:rsidP="002F46E0">
            <w:pPr>
              <w:autoSpaceDE w:val="0"/>
              <w:autoSpaceDN w:val="0"/>
              <w:jc w:val="both"/>
              <w:rPr>
                <w:b/>
                <w:bCs/>
              </w:rPr>
            </w:pPr>
            <w:r w:rsidRPr="00FC3B8E">
              <w:rPr>
                <w:b/>
                <w:bCs/>
              </w:rPr>
              <w:t>Frecvenţa raportării</w:t>
            </w:r>
          </w:p>
        </w:tc>
        <w:tc>
          <w:tcPr>
            <w:tcW w:w="2794" w:type="dxa"/>
            <w:tcBorders>
              <w:top w:val="single" w:sz="18" w:space="0" w:color="auto"/>
              <w:bottom w:val="single" w:sz="18" w:space="0" w:color="auto"/>
            </w:tcBorders>
            <w:shd w:val="pct10" w:color="auto" w:fill="FFFFFF"/>
            <w:vAlign w:val="center"/>
          </w:tcPr>
          <w:p w:rsidR="002F46E0" w:rsidRPr="00FC3B8E" w:rsidRDefault="002F46E0" w:rsidP="002F46E0">
            <w:pPr>
              <w:autoSpaceDE w:val="0"/>
              <w:autoSpaceDN w:val="0"/>
              <w:jc w:val="both"/>
              <w:rPr>
                <w:b/>
                <w:bCs/>
              </w:rPr>
            </w:pPr>
            <w:r w:rsidRPr="00FC3B8E">
              <w:rPr>
                <w:b/>
                <w:bCs/>
              </w:rPr>
              <w:t>Data de depunere a raportului</w:t>
            </w:r>
          </w:p>
        </w:tc>
      </w:tr>
      <w:tr w:rsidR="002F46E0" w:rsidRPr="00FC3B8E" w:rsidTr="002F46E0">
        <w:trPr>
          <w:cantSplit/>
        </w:trPr>
        <w:tc>
          <w:tcPr>
            <w:tcW w:w="4914" w:type="dxa"/>
            <w:tcBorders>
              <w:top w:val="single" w:sz="18" w:space="0" w:color="auto"/>
            </w:tcBorders>
            <w:vAlign w:val="center"/>
          </w:tcPr>
          <w:p w:rsidR="002F46E0" w:rsidRPr="00FC3B8E" w:rsidRDefault="002F46E0" w:rsidP="002F46E0">
            <w:pPr>
              <w:pStyle w:val="Tablebody"/>
              <w:numPr>
                <w:ilvl w:val="0"/>
                <w:numId w:val="0"/>
              </w:numPr>
              <w:spacing w:before="0" w:after="0" w:line="240" w:lineRule="auto"/>
              <w:ind w:left="37"/>
              <w:jc w:val="both"/>
              <w:rPr>
                <w:rFonts w:ascii="Times New Roman" w:hAnsi="Times New Roman"/>
                <w:sz w:val="24"/>
                <w:szCs w:val="24"/>
                <w:lang w:val="ro-RO"/>
              </w:rPr>
            </w:pPr>
            <w:r w:rsidRPr="00FC3B8E">
              <w:rPr>
                <w:rFonts w:ascii="Times New Roman" w:hAnsi="Times New Roman"/>
                <w:sz w:val="24"/>
                <w:szCs w:val="24"/>
                <w:lang w:val="ro-RO"/>
              </w:rPr>
              <w:t>Raportul Anual de Mediu (RAM), conform Anexei III</w:t>
            </w:r>
          </w:p>
        </w:tc>
        <w:tc>
          <w:tcPr>
            <w:tcW w:w="3290" w:type="dxa"/>
            <w:tcBorders>
              <w:top w:val="single" w:sz="18" w:space="0" w:color="auto"/>
            </w:tcBorders>
            <w:vAlign w:val="center"/>
          </w:tcPr>
          <w:p w:rsidR="002F46E0" w:rsidRPr="00FC3B8E" w:rsidRDefault="002F46E0" w:rsidP="002F46E0">
            <w:pPr>
              <w:pStyle w:val="Tablebody"/>
              <w:numPr>
                <w:ilvl w:val="0"/>
                <w:numId w:val="0"/>
              </w:numPr>
              <w:spacing w:before="0" w:after="0" w:line="240" w:lineRule="auto"/>
              <w:ind w:left="-33"/>
              <w:jc w:val="both"/>
              <w:rPr>
                <w:rFonts w:ascii="Times New Roman" w:hAnsi="Times New Roman"/>
                <w:sz w:val="24"/>
                <w:szCs w:val="24"/>
                <w:lang w:val="ro-RO"/>
              </w:rPr>
            </w:pPr>
            <w:r w:rsidRPr="00FC3B8E">
              <w:rPr>
                <w:rFonts w:ascii="Times New Roman" w:hAnsi="Times New Roman"/>
                <w:sz w:val="24"/>
                <w:szCs w:val="24"/>
                <w:lang w:val="ro-RO"/>
              </w:rPr>
              <w:t>Anual</w:t>
            </w:r>
          </w:p>
        </w:tc>
        <w:tc>
          <w:tcPr>
            <w:tcW w:w="2794" w:type="dxa"/>
            <w:tcBorders>
              <w:top w:val="single" w:sz="18" w:space="0" w:color="auto"/>
            </w:tcBorders>
            <w:vAlign w:val="center"/>
          </w:tcPr>
          <w:p w:rsidR="002F46E0" w:rsidRPr="00FC3B8E" w:rsidRDefault="002F46E0" w:rsidP="002F46E0">
            <w:pPr>
              <w:pStyle w:val="Tablebody"/>
              <w:numPr>
                <w:ilvl w:val="0"/>
                <w:numId w:val="0"/>
              </w:numPr>
              <w:spacing w:before="0" w:after="0" w:line="240" w:lineRule="auto"/>
              <w:ind w:left="61"/>
              <w:jc w:val="both"/>
              <w:rPr>
                <w:rFonts w:ascii="Times New Roman" w:hAnsi="Times New Roman"/>
                <w:sz w:val="24"/>
                <w:szCs w:val="24"/>
                <w:lang w:val="ro-RO"/>
              </w:rPr>
            </w:pPr>
            <w:r w:rsidRPr="00FC3B8E">
              <w:rPr>
                <w:rFonts w:ascii="Times New Roman" w:hAnsi="Times New Roman"/>
                <w:sz w:val="24"/>
                <w:szCs w:val="24"/>
                <w:lang w:val="ro-RO"/>
              </w:rPr>
              <w:t xml:space="preserve">Până la 01 februarie al fiecărui an </w:t>
            </w:r>
          </w:p>
        </w:tc>
      </w:tr>
      <w:tr w:rsidR="002F46E0" w:rsidRPr="00FC3B8E" w:rsidTr="002F46E0">
        <w:trPr>
          <w:cantSplit/>
        </w:trPr>
        <w:tc>
          <w:tcPr>
            <w:tcW w:w="4914" w:type="dxa"/>
            <w:vAlign w:val="center"/>
          </w:tcPr>
          <w:p w:rsidR="002F46E0" w:rsidRPr="00FC3B8E" w:rsidRDefault="002F46E0" w:rsidP="002F46E0">
            <w:pPr>
              <w:autoSpaceDE w:val="0"/>
              <w:autoSpaceDN w:val="0"/>
              <w:ind w:left="37"/>
              <w:jc w:val="both"/>
              <w:rPr>
                <w:bCs/>
              </w:rPr>
            </w:pPr>
            <w:r w:rsidRPr="00FC3B8E">
              <w:rPr>
                <w:bCs/>
              </w:rPr>
              <w:t>Raportul anual pentru Registrul european al poluanţilor emişi si transferaţi, conform HG nr. 140/2008 (EPRTR)</w:t>
            </w:r>
          </w:p>
        </w:tc>
        <w:tc>
          <w:tcPr>
            <w:tcW w:w="3290" w:type="dxa"/>
            <w:vAlign w:val="center"/>
          </w:tcPr>
          <w:p w:rsidR="002F46E0" w:rsidRPr="00FC3B8E" w:rsidRDefault="002F46E0" w:rsidP="002F46E0">
            <w:pPr>
              <w:autoSpaceDE w:val="0"/>
              <w:autoSpaceDN w:val="0"/>
              <w:jc w:val="both"/>
              <w:rPr>
                <w:bCs/>
              </w:rPr>
            </w:pPr>
            <w:r w:rsidRPr="00FC3B8E">
              <w:t>Anual</w:t>
            </w:r>
          </w:p>
        </w:tc>
        <w:tc>
          <w:tcPr>
            <w:tcW w:w="2794" w:type="dxa"/>
            <w:vAlign w:val="center"/>
          </w:tcPr>
          <w:p w:rsidR="002F46E0" w:rsidRPr="00FC3B8E" w:rsidRDefault="002F46E0" w:rsidP="002F46E0">
            <w:pPr>
              <w:autoSpaceDE w:val="0"/>
              <w:autoSpaceDN w:val="0"/>
              <w:ind w:left="61"/>
              <w:jc w:val="both"/>
              <w:rPr>
                <w:bCs/>
              </w:rPr>
            </w:pPr>
            <w:r w:rsidRPr="00FC3B8E">
              <w:rPr>
                <w:bCs/>
              </w:rPr>
              <w:t>Până la 30 aprilie</w:t>
            </w:r>
            <w:r w:rsidRPr="00FC3B8E">
              <w:t xml:space="preserve"> al fiecărui an</w:t>
            </w:r>
          </w:p>
        </w:tc>
      </w:tr>
      <w:tr w:rsidR="002F46E0" w:rsidRPr="003A01D3" w:rsidTr="002F46E0">
        <w:trPr>
          <w:cantSplit/>
        </w:trPr>
        <w:tc>
          <w:tcPr>
            <w:tcW w:w="4914" w:type="dxa"/>
            <w:vAlign w:val="center"/>
          </w:tcPr>
          <w:p w:rsidR="002F46E0" w:rsidRPr="003A01D3" w:rsidRDefault="002F46E0" w:rsidP="002F46E0">
            <w:pPr>
              <w:tabs>
                <w:tab w:val="left" w:pos="1566"/>
              </w:tabs>
              <w:autoSpaceDE w:val="0"/>
              <w:autoSpaceDN w:val="0"/>
              <w:ind w:left="37"/>
              <w:jc w:val="both"/>
              <w:rPr>
                <w:bCs/>
              </w:rPr>
            </w:pPr>
            <w:r w:rsidRPr="003A01D3">
              <w:rPr>
                <w:bCs/>
              </w:rPr>
              <w:t>Raportarea situaţiei gestiunii deşeurilor generate</w:t>
            </w:r>
            <w:r>
              <w:rPr>
                <w:bCs/>
              </w:rPr>
              <w:t xml:space="preserve">/colectate/valorificate/eliminate </w:t>
            </w:r>
            <w:r w:rsidRPr="003A01D3">
              <w:rPr>
                <w:bCs/>
              </w:rPr>
              <w:t>pe amplasament, potrivit HG nr. 856/2002</w:t>
            </w:r>
            <w:r w:rsidR="00C5577E">
              <w:rPr>
                <w:bCs/>
              </w:rPr>
              <w:t xml:space="preserve"> si a celor predate</w:t>
            </w:r>
          </w:p>
        </w:tc>
        <w:tc>
          <w:tcPr>
            <w:tcW w:w="3290" w:type="dxa"/>
            <w:vAlign w:val="center"/>
          </w:tcPr>
          <w:p w:rsidR="002F46E0" w:rsidRPr="003A01D3" w:rsidRDefault="00F63B59" w:rsidP="002F46E0">
            <w:pPr>
              <w:tabs>
                <w:tab w:val="left" w:pos="1566"/>
              </w:tabs>
              <w:autoSpaceDE w:val="0"/>
              <w:autoSpaceDN w:val="0"/>
              <w:jc w:val="both"/>
              <w:rPr>
                <w:bCs/>
              </w:rPr>
            </w:pPr>
            <w:r>
              <w:rPr>
                <w:bCs/>
              </w:rPr>
              <w:t>Lunar</w:t>
            </w:r>
            <w:r w:rsidR="007F59E8">
              <w:rPr>
                <w:bCs/>
              </w:rPr>
              <w:t xml:space="preserve"> si Anual</w:t>
            </w:r>
          </w:p>
        </w:tc>
        <w:tc>
          <w:tcPr>
            <w:tcW w:w="2794" w:type="dxa"/>
            <w:vAlign w:val="center"/>
          </w:tcPr>
          <w:p w:rsidR="002F46E0" w:rsidRPr="007F59E8" w:rsidRDefault="002F46E0" w:rsidP="00C57F25">
            <w:pPr>
              <w:tabs>
                <w:tab w:val="left" w:pos="1566"/>
              </w:tabs>
              <w:autoSpaceDE w:val="0"/>
              <w:autoSpaceDN w:val="0"/>
              <w:ind w:left="61"/>
              <w:jc w:val="both"/>
              <w:rPr>
                <w:bCs/>
              </w:rPr>
            </w:pPr>
            <w:r w:rsidRPr="007F59E8">
              <w:rPr>
                <w:bCs/>
              </w:rPr>
              <w:t xml:space="preserve">Până la data de </w:t>
            </w:r>
            <w:r w:rsidR="00C57F25" w:rsidRPr="007F59E8">
              <w:rPr>
                <w:bCs/>
              </w:rPr>
              <w:t>2</w:t>
            </w:r>
            <w:r w:rsidR="00F63B59" w:rsidRPr="007F59E8">
              <w:rPr>
                <w:bCs/>
              </w:rPr>
              <w:t>0</w:t>
            </w:r>
            <w:r w:rsidRPr="007F59E8">
              <w:rPr>
                <w:bCs/>
              </w:rPr>
              <w:t xml:space="preserve"> </w:t>
            </w:r>
            <w:r w:rsidR="00F63B59" w:rsidRPr="007F59E8">
              <w:rPr>
                <w:bCs/>
              </w:rPr>
              <w:t>a fiecarei luni pentru luna anterioara</w:t>
            </w:r>
          </w:p>
          <w:p w:rsidR="007F59E8" w:rsidRPr="007F59E8" w:rsidRDefault="007F59E8" w:rsidP="00C57F25">
            <w:pPr>
              <w:tabs>
                <w:tab w:val="left" w:pos="1566"/>
              </w:tabs>
              <w:autoSpaceDE w:val="0"/>
              <w:autoSpaceDN w:val="0"/>
              <w:ind w:left="61"/>
              <w:jc w:val="both"/>
              <w:rPr>
                <w:bCs/>
              </w:rPr>
            </w:pPr>
            <w:r w:rsidRPr="007F59E8">
              <w:rPr>
                <w:bCs/>
              </w:rPr>
              <w:t>Pana la data de 25 ianuarie a anului ulterior celui referinta-pentru care face raportarea</w:t>
            </w:r>
          </w:p>
        </w:tc>
      </w:tr>
      <w:tr w:rsidR="002F46E0" w:rsidRPr="003A01D3" w:rsidTr="002F46E0">
        <w:trPr>
          <w:cantSplit/>
        </w:trPr>
        <w:tc>
          <w:tcPr>
            <w:tcW w:w="4914" w:type="dxa"/>
            <w:vAlign w:val="center"/>
          </w:tcPr>
          <w:p w:rsidR="002F46E0" w:rsidRPr="003A01D3" w:rsidRDefault="002F46E0" w:rsidP="002F46E0">
            <w:pPr>
              <w:tabs>
                <w:tab w:val="left" w:pos="1566"/>
              </w:tabs>
              <w:autoSpaceDE w:val="0"/>
              <w:autoSpaceDN w:val="0"/>
              <w:ind w:left="37"/>
              <w:jc w:val="both"/>
              <w:rPr>
                <w:bCs/>
              </w:rPr>
            </w:pPr>
            <w:r w:rsidRPr="003A01D3">
              <w:rPr>
                <w:bCs/>
              </w:rPr>
              <w:t xml:space="preserve">Raportarea situaţiei cantităţilor de uleiuri uzate </w:t>
            </w:r>
            <w:r w:rsidRPr="003A01D3">
              <w:rPr>
                <w:rStyle w:val="tli1"/>
              </w:rPr>
              <w:t>generate din activitate, conform prevederilor HG 235/2007</w:t>
            </w:r>
          </w:p>
        </w:tc>
        <w:tc>
          <w:tcPr>
            <w:tcW w:w="3290" w:type="dxa"/>
            <w:vAlign w:val="center"/>
          </w:tcPr>
          <w:p w:rsidR="002F46E0" w:rsidRPr="003A01D3" w:rsidRDefault="002F46E0" w:rsidP="002F46E0">
            <w:pPr>
              <w:tabs>
                <w:tab w:val="left" w:pos="1566"/>
              </w:tabs>
              <w:autoSpaceDE w:val="0"/>
              <w:autoSpaceDN w:val="0"/>
              <w:jc w:val="both"/>
            </w:pPr>
            <w:r w:rsidRPr="003A01D3">
              <w:t xml:space="preserve">Semestrial şi la solicitarea expresă a </w:t>
            </w:r>
            <w:r w:rsidR="009F46D2">
              <w:t>Autoritatea de mediu</w:t>
            </w:r>
          </w:p>
        </w:tc>
        <w:tc>
          <w:tcPr>
            <w:tcW w:w="2794" w:type="dxa"/>
            <w:vAlign w:val="center"/>
          </w:tcPr>
          <w:p w:rsidR="002F46E0" w:rsidRPr="003A01D3" w:rsidRDefault="002F46E0" w:rsidP="00C57F25">
            <w:pPr>
              <w:tabs>
                <w:tab w:val="left" w:pos="1566"/>
              </w:tabs>
              <w:autoSpaceDE w:val="0"/>
              <w:autoSpaceDN w:val="0"/>
              <w:ind w:left="61"/>
              <w:jc w:val="both"/>
              <w:rPr>
                <w:bCs/>
              </w:rPr>
            </w:pPr>
            <w:r w:rsidRPr="003A01D3">
              <w:rPr>
                <w:bCs/>
              </w:rPr>
              <w:t xml:space="preserve">Până la data de </w:t>
            </w:r>
            <w:r w:rsidR="00C57F25">
              <w:rPr>
                <w:bCs/>
              </w:rPr>
              <w:t>2</w:t>
            </w:r>
            <w:r w:rsidRPr="003A01D3">
              <w:rPr>
                <w:bCs/>
              </w:rPr>
              <w:t>0</w:t>
            </w:r>
            <w:r w:rsidRPr="003A01D3">
              <w:t xml:space="preserve"> a lunii ulterioare celei de referinţă - pentru care se face raportarea</w:t>
            </w:r>
          </w:p>
        </w:tc>
      </w:tr>
      <w:tr w:rsidR="002F46E0" w:rsidRPr="003A01D3" w:rsidTr="002F46E0">
        <w:trPr>
          <w:cantSplit/>
        </w:trPr>
        <w:tc>
          <w:tcPr>
            <w:tcW w:w="4914" w:type="dxa"/>
            <w:vAlign w:val="center"/>
          </w:tcPr>
          <w:p w:rsidR="002F46E0" w:rsidRPr="003A01D3" w:rsidRDefault="002F46E0" w:rsidP="005D4C2C">
            <w:pPr>
              <w:tabs>
                <w:tab w:val="left" w:pos="1566"/>
              </w:tabs>
              <w:autoSpaceDE w:val="0"/>
              <w:autoSpaceDN w:val="0"/>
              <w:ind w:left="37"/>
              <w:jc w:val="both"/>
              <w:rPr>
                <w:bCs/>
              </w:rPr>
            </w:pPr>
            <w:r w:rsidRPr="003A01D3">
              <w:rPr>
                <w:bCs/>
              </w:rPr>
              <w:t>Raportarea situaţiei cantităţilor de deşeuri colectate şi predate spre valorificare (DEEE, deseuri de ambalaje, deseuri de baterii si acumulatori)</w:t>
            </w:r>
          </w:p>
        </w:tc>
        <w:tc>
          <w:tcPr>
            <w:tcW w:w="3290" w:type="dxa"/>
            <w:vAlign w:val="center"/>
          </w:tcPr>
          <w:p w:rsidR="002F46E0" w:rsidRPr="003A01D3" w:rsidRDefault="002F46E0" w:rsidP="002F46E0">
            <w:pPr>
              <w:tabs>
                <w:tab w:val="left" w:pos="1566"/>
              </w:tabs>
              <w:autoSpaceDE w:val="0"/>
              <w:autoSpaceDN w:val="0"/>
              <w:jc w:val="both"/>
            </w:pPr>
            <w:r w:rsidRPr="003A01D3">
              <w:t xml:space="preserve">Anual </w:t>
            </w:r>
            <w:r>
              <w:t xml:space="preserve">sau la solicitarea expresa a </w:t>
            </w:r>
            <w:r w:rsidR="009F46D2">
              <w:t>Autoritatea de mediu</w:t>
            </w:r>
          </w:p>
        </w:tc>
        <w:tc>
          <w:tcPr>
            <w:tcW w:w="2794" w:type="dxa"/>
            <w:vAlign w:val="center"/>
          </w:tcPr>
          <w:p w:rsidR="002F46E0" w:rsidRPr="003A01D3" w:rsidRDefault="002F46E0" w:rsidP="00D65DF3">
            <w:pPr>
              <w:tabs>
                <w:tab w:val="left" w:pos="1566"/>
              </w:tabs>
              <w:autoSpaceDE w:val="0"/>
              <w:autoSpaceDN w:val="0"/>
              <w:ind w:left="61"/>
              <w:jc w:val="both"/>
              <w:rPr>
                <w:bCs/>
              </w:rPr>
            </w:pPr>
            <w:r w:rsidRPr="003A01D3">
              <w:rPr>
                <w:bCs/>
              </w:rPr>
              <w:t xml:space="preserve">Până la data de 25 ianuarie a anului </w:t>
            </w:r>
            <w:r w:rsidRPr="003A01D3">
              <w:t>ulterior celui de referinţă - pentru care se face raportarea</w:t>
            </w:r>
            <w:r w:rsidR="00D65DF3">
              <w:t>, cf. MMDD nr.1399/2009,  OrdinulMMGA nr.1223/715/2005</w:t>
            </w:r>
          </w:p>
        </w:tc>
      </w:tr>
      <w:tr w:rsidR="002F46E0" w:rsidRPr="003A01D3" w:rsidTr="002F46E0">
        <w:trPr>
          <w:cantSplit/>
        </w:trPr>
        <w:tc>
          <w:tcPr>
            <w:tcW w:w="4914" w:type="dxa"/>
            <w:vAlign w:val="center"/>
          </w:tcPr>
          <w:p w:rsidR="002F46E0" w:rsidRPr="003A01D3" w:rsidRDefault="002F46E0" w:rsidP="002F46E0">
            <w:pPr>
              <w:tabs>
                <w:tab w:val="left" w:pos="1566"/>
              </w:tabs>
              <w:autoSpaceDE w:val="0"/>
              <w:autoSpaceDN w:val="0"/>
              <w:ind w:left="37"/>
              <w:jc w:val="both"/>
              <w:rPr>
                <w:bCs/>
              </w:rPr>
            </w:pPr>
            <w:r w:rsidRPr="003A01D3">
              <w:rPr>
                <w:bCs/>
              </w:rPr>
              <w:t xml:space="preserve">Raportarea accidentelor de mediu </w:t>
            </w:r>
          </w:p>
        </w:tc>
        <w:tc>
          <w:tcPr>
            <w:tcW w:w="3290" w:type="dxa"/>
            <w:vAlign w:val="center"/>
          </w:tcPr>
          <w:p w:rsidR="002F46E0" w:rsidRPr="003A01D3" w:rsidRDefault="002F46E0" w:rsidP="002F46E0">
            <w:pPr>
              <w:tabs>
                <w:tab w:val="left" w:pos="1566"/>
              </w:tabs>
              <w:autoSpaceDE w:val="0"/>
              <w:autoSpaceDN w:val="0"/>
              <w:jc w:val="both"/>
              <w:rPr>
                <w:bCs/>
              </w:rPr>
            </w:pPr>
            <w:r w:rsidRPr="003A01D3">
              <w:rPr>
                <w:bCs/>
              </w:rPr>
              <w:t>Cu ocazia producerii</w:t>
            </w:r>
          </w:p>
        </w:tc>
        <w:tc>
          <w:tcPr>
            <w:tcW w:w="2794" w:type="dxa"/>
            <w:vAlign w:val="center"/>
          </w:tcPr>
          <w:p w:rsidR="002F46E0" w:rsidRPr="003A01D3" w:rsidRDefault="002F46E0" w:rsidP="002F46E0">
            <w:pPr>
              <w:tabs>
                <w:tab w:val="left" w:pos="1566"/>
              </w:tabs>
              <w:autoSpaceDE w:val="0"/>
              <w:autoSpaceDN w:val="0"/>
              <w:ind w:left="61"/>
              <w:jc w:val="both"/>
              <w:rPr>
                <w:bCs/>
              </w:rPr>
            </w:pPr>
            <w:r w:rsidRPr="003A01D3">
              <w:rPr>
                <w:bCs/>
              </w:rPr>
              <w:t>La 24 de ore după producere</w:t>
            </w:r>
          </w:p>
        </w:tc>
      </w:tr>
      <w:tr w:rsidR="002F46E0" w:rsidRPr="003A01D3" w:rsidTr="002F46E0">
        <w:trPr>
          <w:cantSplit/>
        </w:trPr>
        <w:tc>
          <w:tcPr>
            <w:tcW w:w="4914" w:type="dxa"/>
            <w:vAlign w:val="center"/>
          </w:tcPr>
          <w:p w:rsidR="002F46E0" w:rsidRPr="003A01D3" w:rsidRDefault="002F46E0" w:rsidP="002F46E0">
            <w:pPr>
              <w:tabs>
                <w:tab w:val="left" w:pos="1566"/>
              </w:tabs>
              <w:autoSpaceDE w:val="0"/>
              <w:autoSpaceDN w:val="0"/>
              <w:ind w:left="37"/>
              <w:jc w:val="both"/>
              <w:rPr>
                <w:bCs/>
              </w:rPr>
            </w:pPr>
            <w:r w:rsidRPr="003A01D3">
              <w:rPr>
                <w:bCs/>
              </w:rPr>
              <w:t xml:space="preserve">Raportarea investiţiilor şi cheltuielilor de mediu </w:t>
            </w:r>
          </w:p>
        </w:tc>
        <w:tc>
          <w:tcPr>
            <w:tcW w:w="3290" w:type="dxa"/>
            <w:vAlign w:val="center"/>
          </w:tcPr>
          <w:p w:rsidR="002F46E0" w:rsidRPr="003A01D3" w:rsidRDefault="006111B1" w:rsidP="002F46E0">
            <w:pPr>
              <w:tabs>
                <w:tab w:val="left" w:pos="1566"/>
              </w:tabs>
              <w:autoSpaceDE w:val="0"/>
              <w:autoSpaceDN w:val="0"/>
              <w:jc w:val="both"/>
              <w:rPr>
                <w:bCs/>
              </w:rPr>
            </w:pPr>
            <w:r>
              <w:rPr>
                <w:bCs/>
              </w:rPr>
              <w:t>lunar</w:t>
            </w:r>
            <w:r w:rsidR="002F46E0">
              <w:rPr>
                <w:bCs/>
              </w:rPr>
              <w:t xml:space="preserve"> </w:t>
            </w:r>
          </w:p>
        </w:tc>
        <w:tc>
          <w:tcPr>
            <w:tcW w:w="2794" w:type="dxa"/>
            <w:vAlign w:val="center"/>
          </w:tcPr>
          <w:p w:rsidR="002F46E0" w:rsidRPr="003A01D3" w:rsidRDefault="006111B1" w:rsidP="00C57F25">
            <w:pPr>
              <w:tabs>
                <w:tab w:val="left" w:pos="1566"/>
              </w:tabs>
              <w:autoSpaceDE w:val="0"/>
              <w:autoSpaceDN w:val="0"/>
              <w:ind w:left="61"/>
              <w:jc w:val="both"/>
              <w:rPr>
                <w:bCs/>
              </w:rPr>
            </w:pPr>
            <w:r w:rsidRPr="003A01D3">
              <w:rPr>
                <w:bCs/>
              </w:rPr>
              <w:t xml:space="preserve">Până la data de </w:t>
            </w:r>
            <w:r w:rsidR="00C57F25">
              <w:rPr>
                <w:bCs/>
              </w:rPr>
              <w:t>2</w:t>
            </w:r>
            <w:r>
              <w:rPr>
                <w:bCs/>
              </w:rPr>
              <w:t>0</w:t>
            </w:r>
            <w:r w:rsidRPr="003A01D3">
              <w:rPr>
                <w:bCs/>
              </w:rPr>
              <w:t xml:space="preserve"> </w:t>
            </w:r>
            <w:r>
              <w:rPr>
                <w:bCs/>
              </w:rPr>
              <w:t>a fiecarei luni pentru luna anterioara</w:t>
            </w:r>
          </w:p>
        </w:tc>
      </w:tr>
      <w:tr w:rsidR="002F46E0" w:rsidRPr="003A01D3" w:rsidTr="002F46E0">
        <w:trPr>
          <w:cantSplit/>
        </w:trPr>
        <w:tc>
          <w:tcPr>
            <w:tcW w:w="4914" w:type="dxa"/>
            <w:vAlign w:val="center"/>
          </w:tcPr>
          <w:p w:rsidR="002F46E0" w:rsidRPr="003A01D3" w:rsidRDefault="002F46E0" w:rsidP="002F46E0">
            <w:pPr>
              <w:tabs>
                <w:tab w:val="left" w:pos="1566"/>
              </w:tabs>
              <w:autoSpaceDE w:val="0"/>
              <w:autoSpaceDN w:val="0"/>
              <w:ind w:left="37"/>
              <w:jc w:val="both"/>
              <w:rPr>
                <w:bCs/>
              </w:rPr>
            </w:pPr>
            <w:r w:rsidRPr="003A01D3">
              <w:rPr>
                <w:bCs/>
              </w:rPr>
              <w:t>Plan de închidere a amplasamentului în cazul încetării temporare sau definitive a unei părţi din instalaţie</w:t>
            </w:r>
          </w:p>
        </w:tc>
        <w:tc>
          <w:tcPr>
            <w:tcW w:w="3290" w:type="dxa"/>
            <w:vAlign w:val="center"/>
          </w:tcPr>
          <w:p w:rsidR="002F46E0" w:rsidRPr="003A01D3" w:rsidRDefault="002F46E0" w:rsidP="002F46E0">
            <w:pPr>
              <w:tabs>
                <w:tab w:val="left" w:pos="1566"/>
              </w:tabs>
              <w:autoSpaceDE w:val="0"/>
              <w:autoSpaceDN w:val="0"/>
              <w:jc w:val="both"/>
              <w:rPr>
                <w:bCs/>
              </w:rPr>
            </w:pPr>
            <w:r w:rsidRPr="003A01D3">
              <w:rPr>
                <w:bCs/>
              </w:rPr>
              <w:t xml:space="preserve">- </w:t>
            </w:r>
          </w:p>
        </w:tc>
        <w:tc>
          <w:tcPr>
            <w:tcW w:w="2794" w:type="dxa"/>
            <w:vAlign w:val="center"/>
          </w:tcPr>
          <w:p w:rsidR="002F46E0" w:rsidRPr="003A01D3" w:rsidRDefault="002F46E0" w:rsidP="002F46E0">
            <w:pPr>
              <w:tabs>
                <w:tab w:val="left" w:pos="1566"/>
              </w:tabs>
              <w:autoSpaceDE w:val="0"/>
              <w:autoSpaceDN w:val="0"/>
              <w:ind w:left="61"/>
              <w:jc w:val="both"/>
              <w:rPr>
                <w:bCs/>
              </w:rPr>
            </w:pPr>
            <w:r w:rsidRPr="003A01D3">
              <w:rPr>
                <w:bCs/>
              </w:rPr>
              <w:t>La data producerii</w:t>
            </w:r>
          </w:p>
        </w:tc>
      </w:tr>
      <w:tr w:rsidR="002F46E0" w:rsidRPr="003A01D3" w:rsidTr="002F46E0">
        <w:trPr>
          <w:cantSplit/>
        </w:trPr>
        <w:tc>
          <w:tcPr>
            <w:tcW w:w="4914" w:type="dxa"/>
            <w:vAlign w:val="center"/>
          </w:tcPr>
          <w:p w:rsidR="002F46E0" w:rsidRPr="003A01D3" w:rsidRDefault="002F46E0" w:rsidP="006111B1">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sidRPr="003A01D3">
              <w:rPr>
                <w:rFonts w:ascii="Times New Roman" w:hAnsi="Times New Roman"/>
                <w:sz w:val="24"/>
                <w:szCs w:val="24"/>
                <w:lang w:val="ro-RO"/>
              </w:rPr>
              <w:t xml:space="preserve">Monitorizarea emisiilor în apa </w:t>
            </w:r>
          </w:p>
        </w:tc>
        <w:tc>
          <w:tcPr>
            <w:tcW w:w="3290" w:type="dxa"/>
            <w:vAlign w:val="center"/>
          </w:tcPr>
          <w:p w:rsidR="002F46E0" w:rsidRPr="003A01D3" w:rsidRDefault="002F46E0" w:rsidP="002F46E0">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Pr>
                <w:rFonts w:ascii="Times New Roman" w:hAnsi="Times New Roman"/>
                <w:sz w:val="24"/>
                <w:szCs w:val="24"/>
                <w:lang w:val="ro-RO"/>
              </w:rPr>
              <w:t>semestrial</w:t>
            </w:r>
            <w:r w:rsidRPr="003A01D3">
              <w:rPr>
                <w:rFonts w:ascii="Times New Roman" w:hAnsi="Times New Roman"/>
                <w:sz w:val="24"/>
                <w:szCs w:val="24"/>
                <w:lang w:val="ro-RO"/>
              </w:rPr>
              <w:t xml:space="preserve"> </w:t>
            </w:r>
          </w:p>
        </w:tc>
        <w:tc>
          <w:tcPr>
            <w:tcW w:w="2794" w:type="dxa"/>
            <w:vAlign w:val="center"/>
          </w:tcPr>
          <w:p w:rsidR="002F46E0" w:rsidRPr="003A01D3" w:rsidRDefault="002F46E0" w:rsidP="00C57F25">
            <w:pPr>
              <w:tabs>
                <w:tab w:val="left" w:pos="1566"/>
              </w:tabs>
              <w:autoSpaceDE w:val="0"/>
              <w:autoSpaceDN w:val="0"/>
              <w:ind w:left="61"/>
              <w:jc w:val="both"/>
              <w:rPr>
                <w:bCs/>
              </w:rPr>
            </w:pPr>
            <w:r w:rsidRPr="003A01D3">
              <w:rPr>
                <w:bCs/>
              </w:rPr>
              <w:t xml:space="preserve">Până la data de </w:t>
            </w:r>
            <w:r w:rsidR="00C57F25">
              <w:rPr>
                <w:bCs/>
              </w:rPr>
              <w:t>2</w:t>
            </w:r>
            <w:r w:rsidRPr="003A01D3">
              <w:rPr>
                <w:bCs/>
              </w:rPr>
              <w:t>0</w:t>
            </w:r>
            <w:r w:rsidRPr="003A01D3">
              <w:t xml:space="preserve"> a lunii ulterioare perioadei de referinţă</w:t>
            </w:r>
          </w:p>
        </w:tc>
      </w:tr>
      <w:tr w:rsidR="002F46E0" w:rsidRPr="003A01D3" w:rsidTr="002F46E0">
        <w:trPr>
          <w:cantSplit/>
        </w:trPr>
        <w:tc>
          <w:tcPr>
            <w:tcW w:w="4914" w:type="dxa"/>
            <w:vAlign w:val="center"/>
          </w:tcPr>
          <w:p w:rsidR="002F46E0" w:rsidRPr="003A01D3" w:rsidRDefault="002F46E0" w:rsidP="002F46E0">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Pr>
                <w:rFonts w:ascii="Times New Roman" w:hAnsi="Times New Roman"/>
                <w:sz w:val="24"/>
                <w:szCs w:val="24"/>
                <w:lang w:val="ro-RO"/>
              </w:rPr>
              <w:t>Monitorizarea emisiilor in aer</w:t>
            </w:r>
          </w:p>
        </w:tc>
        <w:tc>
          <w:tcPr>
            <w:tcW w:w="3290" w:type="dxa"/>
            <w:vAlign w:val="center"/>
          </w:tcPr>
          <w:p w:rsidR="002F46E0" w:rsidRPr="003A01D3" w:rsidRDefault="00990CF3" w:rsidP="00F63B59">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Pr>
                <w:rFonts w:ascii="Times New Roman" w:hAnsi="Times New Roman"/>
                <w:sz w:val="24"/>
                <w:szCs w:val="24"/>
                <w:lang w:val="ro-RO"/>
              </w:rPr>
              <w:t>semestrial</w:t>
            </w:r>
          </w:p>
        </w:tc>
        <w:tc>
          <w:tcPr>
            <w:tcW w:w="2794" w:type="dxa"/>
            <w:vAlign w:val="center"/>
          </w:tcPr>
          <w:p w:rsidR="002F46E0" w:rsidRPr="003A01D3" w:rsidRDefault="002F46E0" w:rsidP="00C57F25">
            <w:pPr>
              <w:tabs>
                <w:tab w:val="left" w:pos="1566"/>
              </w:tabs>
              <w:autoSpaceDE w:val="0"/>
              <w:autoSpaceDN w:val="0"/>
              <w:ind w:left="61"/>
              <w:jc w:val="both"/>
              <w:rPr>
                <w:bCs/>
              </w:rPr>
            </w:pPr>
            <w:r w:rsidRPr="003A01D3">
              <w:rPr>
                <w:bCs/>
              </w:rPr>
              <w:t xml:space="preserve">Până la data de </w:t>
            </w:r>
            <w:r w:rsidR="00C57F25">
              <w:rPr>
                <w:bCs/>
              </w:rPr>
              <w:t>2</w:t>
            </w:r>
            <w:r w:rsidRPr="003A01D3">
              <w:rPr>
                <w:bCs/>
              </w:rPr>
              <w:t>0</w:t>
            </w:r>
            <w:r w:rsidRPr="003A01D3">
              <w:t xml:space="preserve"> a lunii ulterioare perioadei de referinţă</w:t>
            </w:r>
          </w:p>
        </w:tc>
      </w:tr>
      <w:tr w:rsidR="002F46E0" w:rsidRPr="003A01D3" w:rsidTr="002F46E0">
        <w:trPr>
          <w:cantSplit/>
        </w:trPr>
        <w:tc>
          <w:tcPr>
            <w:tcW w:w="4914" w:type="dxa"/>
            <w:vAlign w:val="center"/>
          </w:tcPr>
          <w:p w:rsidR="002F46E0" w:rsidRPr="003A01D3" w:rsidRDefault="002F46E0" w:rsidP="002F46E0">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sidRPr="003A01D3">
              <w:rPr>
                <w:rFonts w:ascii="Times New Roman" w:hAnsi="Times New Roman"/>
                <w:sz w:val="24"/>
                <w:szCs w:val="24"/>
                <w:lang w:val="ro-RO"/>
              </w:rPr>
              <w:t>Rezultatele monitorizării solului</w:t>
            </w:r>
          </w:p>
        </w:tc>
        <w:tc>
          <w:tcPr>
            <w:tcW w:w="3290" w:type="dxa"/>
            <w:vAlign w:val="center"/>
          </w:tcPr>
          <w:p w:rsidR="002F46E0" w:rsidRPr="003A01D3" w:rsidRDefault="002F46E0" w:rsidP="002F46E0">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sidRPr="003A01D3">
              <w:rPr>
                <w:rFonts w:ascii="Times New Roman" w:hAnsi="Times New Roman"/>
                <w:sz w:val="24"/>
                <w:szCs w:val="24"/>
                <w:lang w:val="ro-RO"/>
              </w:rPr>
              <w:t>Anual</w:t>
            </w:r>
          </w:p>
        </w:tc>
        <w:tc>
          <w:tcPr>
            <w:tcW w:w="2794" w:type="dxa"/>
            <w:vAlign w:val="center"/>
          </w:tcPr>
          <w:p w:rsidR="002F46E0" w:rsidRPr="003A01D3" w:rsidRDefault="006111B1" w:rsidP="002F46E0">
            <w:pPr>
              <w:tabs>
                <w:tab w:val="left" w:pos="1566"/>
              </w:tabs>
              <w:autoSpaceDE w:val="0"/>
              <w:autoSpaceDN w:val="0"/>
              <w:ind w:left="61"/>
              <w:jc w:val="both"/>
              <w:rPr>
                <w:bCs/>
              </w:rPr>
            </w:pPr>
            <w:r>
              <w:rPr>
                <w:bCs/>
              </w:rPr>
              <w:t>Ca parte a RAM</w:t>
            </w:r>
          </w:p>
        </w:tc>
      </w:tr>
      <w:tr w:rsidR="002F46E0" w:rsidRPr="003A01D3" w:rsidTr="002F46E0">
        <w:trPr>
          <w:cantSplit/>
        </w:trPr>
        <w:tc>
          <w:tcPr>
            <w:tcW w:w="4914" w:type="dxa"/>
            <w:vAlign w:val="center"/>
          </w:tcPr>
          <w:p w:rsidR="002F46E0" w:rsidRPr="003A01D3" w:rsidRDefault="002F46E0" w:rsidP="002F46E0">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sidRPr="003A01D3">
              <w:rPr>
                <w:rFonts w:ascii="Times New Roman" w:hAnsi="Times New Roman"/>
                <w:sz w:val="24"/>
                <w:szCs w:val="24"/>
                <w:lang w:val="ro-RO"/>
              </w:rPr>
              <w:t>Reclamaţii (acolo unde apar)</w:t>
            </w:r>
          </w:p>
        </w:tc>
        <w:tc>
          <w:tcPr>
            <w:tcW w:w="3290" w:type="dxa"/>
            <w:vAlign w:val="center"/>
          </w:tcPr>
          <w:p w:rsidR="002F46E0" w:rsidRPr="003A01D3" w:rsidRDefault="002F46E0" w:rsidP="002F46E0">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sidRPr="003A01D3">
              <w:rPr>
                <w:rFonts w:ascii="Times New Roman" w:hAnsi="Times New Roman"/>
                <w:sz w:val="24"/>
                <w:szCs w:val="24"/>
                <w:lang w:val="ro-RO"/>
              </w:rPr>
              <w:t>Ori de câte ori apar</w:t>
            </w:r>
          </w:p>
        </w:tc>
        <w:tc>
          <w:tcPr>
            <w:tcW w:w="2794" w:type="dxa"/>
            <w:vAlign w:val="center"/>
          </w:tcPr>
          <w:p w:rsidR="002F46E0" w:rsidRPr="003A01D3" w:rsidRDefault="002F46E0" w:rsidP="00C57F25">
            <w:pPr>
              <w:tabs>
                <w:tab w:val="left" w:pos="1566"/>
              </w:tabs>
              <w:autoSpaceDE w:val="0"/>
              <w:autoSpaceDN w:val="0"/>
              <w:ind w:left="61"/>
              <w:jc w:val="both"/>
              <w:rPr>
                <w:bCs/>
              </w:rPr>
            </w:pPr>
            <w:r w:rsidRPr="003A01D3">
              <w:rPr>
                <w:bCs/>
              </w:rPr>
              <w:t xml:space="preserve">Până la data de </w:t>
            </w:r>
            <w:r w:rsidR="00C57F25">
              <w:rPr>
                <w:bCs/>
              </w:rPr>
              <w:t>2</w:t>
            </w:r>
            <w:r w:rsidRPr="003A01D3">
              <w:rPr>
                <w:bCs/>
              </w:rPr>
              <w:t>0</w:t>
            </w:r>
            <w:r w:rsidRPr="003A01D3">
              <w:t xml:space="preserve"> a lunii ulterioare perioadei de referinţă </w:t>
            </w:r>
          </w:p>
        </w:tc>
      </w:tr>
    </w:tbl>
    <w:p w:rsidR="00F90130" w:rsidRPr="00C66C4B" w:rsidRDefault="00F90130" w:rsidP="003B0221">
      <w:pPr>
        <w:autoSpaceDE w:val="0"/>
        <w:autoSpaceDN w:val="0"/>
        <w:ind w:left="360"/>
        <w:jc w:val="both"/>
      </w:pPr>
      <w:r w:rsidRPr="00C66C4B">
        <w:t>La pregătirea raportului, operatorul în cauză trebuie să utilizeze cele mai bune informaţii disponibile ce pot include date de monitorizare, factori de emisie, ecuaţii de bilanţ de masă, monitorizarea indirectă sau alte tipuri de calcule, raţionamente tehnice şi alte metode în conformitate cu Art. 9 (1) şi în concordanţă cu metodologiile internaţionale aprobate, unde acestea sunt disponibile.</w:t>
      </w:r>
    </w:p>
    <w:p w:rsidR="00F90130" w:rsidRPr="00C66C4B" w:rsidRDefault="00F90130" w:rsidP="003B0221">
      <w:pPr>
        <w:ind w:left="360"/>
        <w:jc w:val="both"/>
      </w:pPr>
      <w:bookmarkStart w:id="87" w:name="do|ar3|al1|lic"/>
      <w:r w:rsidRPr="00C66C4B">
        <w:rPr>
          <w:rStyle w:val="tal1"/>
        </w:rPr>
        <w:t>Modul de organizare a raportărilor, termenele, responsabilităţile precum şi modul de informare şi participare a publicului, prevăzute la art. 9 alin. (2), art. 12 alin. (2), art. 13 şi 15 din Regulamentul EPRTR, vor respecta ordinul conducătorului autorităţii publice pentru protecţia mediului.</w:t>
      </w:r>
    </w:p>
    <w:p w:rsidR="00F90130" w:rsidRPr="00C66C4B" w:rsidRDefault="00F90130" w:rsidP="003B0221">
      <w:pPr>
        <w:ind w:left="360"/>
        <w:jc w:val="both"/>
      </w:pPr>
      <w:r w:rsidRPr="00C66C4B">
        <w:rPr>
          <w:rStyle w:val="tal1"/>
        </w:rPr>
        <w:t xml:space="preserve">Documentele se vor transmite la </w:t>
      </w:r>
      <w:r w:rsidR="009F46D2">
        <w:rPr>
          <w:rStyle w:val="tal1"/>
        </w:rPr>
        <w:t>Autoritatea de mediu</w:t>
      </w:r>
      <w:r w:rsidRPr="00C66C4B">
        <w:rPr>
          <w:rStyle w:val="tal1"/>
        </w:rPr>
        <w:t>, cu respectarea prevederilor art. 2 alin. (5) din prezenta HG nr. 140/2008, în format electronic şi pe suport hârtie, până la următoarele termene:</w:t>
      </w:r>
    </w:p>
    <w:bookmarkStart w:id="88" w:name="do|ar3|al2|lib"/>
    <w:p w:rsidR="00F90130" w:rsidRPr="00C66C4B" w:rsidRDefault="00435DF0" w:rsidP="00697E2B">
      <w:pPr>
        <w:tabs>
          <w:tab w:val="left" w:pos="7530"/>
        </w:tabs>
        <w:ind w:firstLine="360"/>
        <w:jc w:val="both"/>
        <w:rPr>
          <w:color w:val="FF0000"/>
        </w:rPr>
      </w:pPr>
      <w:r w:rsidRPr="00C66C4B">
        <w:fldChar w:fldCharType="begin"/>
      </w:r>
      <w:r w:rsidR="00F90130" w:rsidRPr="00C66C4B">
        <w:instrText xml:space="preserve"> HYPERLINK "" \l "#" </w:instrText>
      </w:r>
      <w:r w:rsidRPr="00C66C4B">
        <w:fldChar w:fldCharType="end"/>
      </w:r>
      <w:bookmarkEnd w:id="88"/>
      <w:r w:rsidR="00F90130" w:rsidRPr="00C66C4B">
        <w:t>a</w:t>
      </w:r>
      <w:r w:rsidR="00F90130" w:rsidRPr="00C66C4B">
        <w:rPr>
          <w:rStyle w:val="li1"/>
          <w:b w:val="0"/>
          <w:color w:val="auto"/>
        </w:rPr>
        <w:t>)</w:t>
      </w:r>
      <w:r w:rsidR="007A1142" w:rsidRPr="00C66C4B">
        <w:rPr>
          <w:rStyle w:val="li1"/>
          <w:b w:val="0"/>
          <w:color w:val="auto"/>
        </w:rPr>
        <w:t xml:space="preserve"> </w:t>
      </w:r>
      <w:r w:rsidR="00F90130" w:rsidRPr="00C66C4B">
        <w:rPr>
          <w:rStyle w:val="tli1"/>
        </w:rPr>
        <w:t>30 aprilie 201</w:t>
      </w:r>
      <w:r w:rsidR="00C5577E">
        <w:rPr>
          <w:rStyle w:val="tli1"/>
        </w:rPr>
        <w:t>7</w:t>
      </w:r>
      <w:r w:rsidR="00F90130" w:rsidRPr="00C66C4B">
        <w:rPr>
          <w:rStyle w:val="tli1"/>
        </w:rPr>
        <w:t xml:space="preserve"> - pentru primul an de raportare, respectiv anul 201</w:t>
      </w:r>
      <w:r w:rsidR="00C5577E">
        <w:rPr>
          <w:rStyle w:val="tli1"/>
        </w:rPr>
        <w:t>6</w:t>
      </w:r>
      <w:r w:rsidR="00F90130" w:rsidRPr="00C66C4B">
        <w:rPr>
          <w:rStyle w:val="tli1"/>
        </w:rPr>
        <w:t>;</w:t>
      </w:r>
      <w:r w:rsidR="00697E2B" w:rsidRPr="00C66C4B">
        <w:rPr>
          <w:rStyle w:val="tli1"/>
        </w:rPr>
        <w:tab/>
      </w:r>
    </w:p>
    <w:bookmarkStart w:id="89" w:name="do|ar3|al2|lic"/>
    <w:p w:rsidR="00F90130" w:rsidRPr="00C66C4B" w:rsidRDefault="00435DF0" w:rsidP="003B0221">
      <w:pPr>
        <w:ind w:firstLine="360"/>
        <w:jc w:val="both"/>
      </w:pPr>
      <w:r w:rsidRPr="00C66C4B">
        <w:fldChar w:fldCharType="begin"/>
      </w:r>
      <w:r w:rsidR="00F90130" w:rsidRPr="00C66C4B">
        <w:instrText xml:space="preserve"> HYPERLINK "" \l "#" </w:instrText>
      </w:r>
      <w:r w:rsidRPr="00C66C4B">
        <w:fldChar w:fldCharType="end"/>
      </w:r>
      <w:bookmarkEnd w:id="89"/>
      <w:r w:rsidR="00F90130" w:rsidRPr="00C66C4B">
        <w:t>b</w:t>
      </w:r>
      <w:r w:rsidR="00F90130" w:rsidRPr="00C66C4B">
        <w:rPr>
          <w:rStyle w:val="li1"/>
          <w:b w:val="0"/>
          <w:color w:val="auto"/>
        </w:rPr>
        <w:t>)</w:t>
      </w:r>
      <w:r w:rsidR="007A1142" w:rsidRPr="00C66C4B">
        <w:rPr>
          <w:rStyle w:val="li1"/>
          <w:b w:val="0"/>
          <w:color w:val="auto"/>
        </w:rPr>
        <w:t xml:space="preserve"> </w:t>
      </w:r>
      <w:r w:rsidR="00F90130" w:rsidRPr="00C66C4B">
        <w:rPr>
          <w:rStyle w:val="tli1"/>
        </w:rPr>
        <w:t>30 aprilie n+1 - pentru următorii ani de raportare, considerând n = anul de raportare.</w:t>
      </w:r>
    </w:p>
    <w:p w:rsidR="00F90130" w:rsidRPr="00C66C4B" w:rsidRDefault="00F90130" w:rsidP="003B0221">
      <w:pPr>
        <w:ind w:left="360"/>
        <w:jc w:val="both"/>
        <w:rPr>
          <w:rStyle w:val="tal1"/>
        </w:rPr>
      </w:pPr>
      <w:r w:rsidRPr="00C66C4B">
        <w:rPr>
          <w:rStyle w:val="tal1"/>
        </w:rPr>
        <w:t>Operatorii au dreptul să solicite confidenţialitatea unor date şi informaţii, în mod justificat, potrivit prevederilor art. 11 din Regulamentul EPRTR</w:t>
      </w:r>
      <w:r w:rsidR="005A4A77" w:rsidRPr="00C66C4B">
        <w:rPr>
          <w:rStyle w:val="tal1"/>
        </w:rPr>
        <w:t>;</w:t>
      </w:r>
    </w:p>
    <w:p w:rsidR="00F90130" w:rsidRPr="00C66C4B" w:rsidRDefault="00583D86" w:rsidP="003B0221">
      <w:pPr>
        <w:ind w:left="360"/>
        <w:jc w:val="both"/>
        <w:rPr>
          <w:rStyle w:val="tli1"/>
        </w:rPr>
      </w:pPr>
      <w:hyperlink w:anchor="#" w:history="1"/>
      <w:bookmarkEnd w:id="87"/>
      <w:r w:rsidR="00F90130" w:rsidRPr="00C66C4B">
        <w:rPr>
          <w:rStyle w:val="li1"/>
          <w:b w:val="0"/>
          <w:color w:val="auto"/>
        </w:rPr>
        <w:t>Operatorul are obligaţia</w:t>
      </w:r>
      <w:r w:rsidR="00F90130" w:rsidRPr="00C66C4B">
        <w:rPr>
          <w:rStyle w:val="li1"/>
          <w:color w:val="auto"/>
        </w:rPr>
        <w:t xml:space="preserve"> </w:t>
      </w:r>
      <w:r w:rsidR="00F90130" w:rsidRPr="00C66C4B">
        <w:rPr>
          <w:rStyle w:val="tli1"/>
        </w:rPr>
        <w:t>să păstreze înregistrările datelor din care au rezultat informaţiile raportate, potrivit prevederilor art. 5 alin. (5) din Regulamentul EPRTR şi</w:t>
      </w:r>
      <w:bookmarkStart w:id="90" w:name="do|ar3|al1|lid"/>
      <w:r w:rsidR="00F90130" w:rsidRPr="00C66C4B">
        <w:rPr>
          <w:rStyle w:val="tli1"/>
        </w:rPr>
        <w:t xml:space="preserve"> </w:t>
      </w:r>
      <w:hyperlink w:anchor="#" w:history="1"/>
      <w:bookmarkEnd w:id="90"/>
      <w:r w:rsidR="00F90130" w:rsidRPr="00C66C4B">
        <w:rPr>
          <w:rStyle w:val="tli1"/>
        </w:rPr>
        <w:t>să folosească pentru raportarea datelor formatul prevăzut în Anexa III la Regulamentul EPRTR.</w:t>
      </w:r>
    </w:p>
    <w:p w:rsidR="00F90130" w:rsidRDefault="00F90130" w:rsidP="00151B61">
      <w:pPr>
        <w:pStyle w:val="Titlu2"/>
        <w:keepNext w:val="0"/>
        <w:numPr>
          <w:ilvl w:val="0"/>
          <w:numId w:val="19"/>
        </w:numPr>
        <w:tabs>
          <w:tab w:val="clear" w:pos="720"/>
          <w:tab w:val="num" w:pos="360"/>
          <w:tab w:val="left" w:pos="2977"/>
        </w:tabs>
        <w:spacing w:line="240" w:lineRule="auto"/>
        <w:ind w:left="357" w:hanging="357"/>
        <w:rPr>
          <w:b w:val="0"/>
          <w:szCs w:val="24"/>
          <w:lang w:val="ro-RO"/>
        </w:rPr>
      </w:pPr>
      <w:r w:rsidRPr="00C66C4B">
        <w:rPr>
          <w:rStyle w:val="tli1"/>
          <w:b w:val="0"/>
          <w:szCs w:val="24"/>
          <w:lang w:val="ro-RO"/>
        </w:rPr>
        <w:t xml:space="preserve">Un raport privind cantităţile de </w:t>
      </w:r>
      <w:r w:rsidR="00345ED1" w:rsidRPr="00C66C4B">
        <w:rPr>
          <w:rStyle w:val="tli1"/>
          <w:b w:val="0"/>
          <w:szCs w:val="24"/>
          <w:lang w:val="ro-RO"/>
        </w:rPr>
        <w:t>deseuri</w:t>
      </w:r>
      <w:r w:rsidRPr="00C66C4B">
        <w:rPr>
          <w:rStyle w:val="tli1"/>
          <w:b w:val="0"/>
          <w:szCs w:val="24"/>
          <w:lang w:val="ro-RO"/>
        </w:rPr>
        <w:t xml:space="preserve"> generate şi </w:t>
      </w:r>
      <w:r w:rsidR="003710DE" w:rsidRPr="00C66C4B">
        <w:rPr>
          <w:rStyle w:val="tli1"/>
          <w:b w:val="0"/>
          <w:szCs w:val="24"/>
          <w:lang w:val="ro-RO"/>
        </w:rPr>
        <w:t xml:space="preserve">a </w:t>
      </w:r>
      <w:r w:rsidR="003710DE" w:rsidRPr="00651394">
        <w:rPr>
          <w:rStyle w:val="tli1"/>
          <w:b w:val="0"/>
          <w:szCs w:val="24"/>
          <w:lang w:val="ro-RO"/>
        </w:rPr>
        <w:t>deseurilor colectate</w:t>
      </w:r>
      <w:r w:rsidR="00697E2B" w:rsidRPr="00651394">
        <w:rPr>
          <w:rStyle w:val="tli1"/>
          <w:b w:val="0"/>
          <w:szCs w:val="24"/>
          <w:lang w:val="ro-RO"/>
        </w:rPr>
        <w:t xml:space="preserve"> si tratate</w:t>
      </w:r>
      <w:r w:rsidR="00890118" w:rsidRPr="00651394">
        <w:rPr>
          <w:rStyle w:val="tli1"/>
          <w:b w:val="0"/>
          <w:szCs w:val="24"/>
          <w:lang w:val="ro-RO"/>
        </w:rPr>
        <w:t xml:space="preserve"> in vederea valorificarii, respectiv eliminarii acestora</w:t>
      </w:r>
      <w:r w:rsidR="00651394">
        <w:rPr>
          <w:rStyle w:val="tli1"/>
          <w:b w:val="0"/>
          <w:szCs w:val="24"/>
          <w:lang w:val="ro-RO"/>
        </w:rPr>
        <w:t>,</w:t>
      </w:r>
      <w:r w:rsidRPr="00C66C4B">
        <w:rPr>
          <w:rStyle w:val="tli1"/>
          <w:szCs w:val="24"/>
          <w:lang w:val="ro-RO"/>
        </w:rPr>
        <w:t xml:space="preserve"> </w:t>
      </w:r>
      <w:r w:rsidRPr="00C66C4B">
        <w:rPr>
          <w:b w:val="0"/>
          <w:szCs w:val="24"/>
          <w:lang w:val="ro-RO"/>
        </w:rPr>
        <w:t xml:space="preserve">trebuie transmis anual,  la </w:t>
      </w:r>
      <w:r w:rsidR="009F46D2">
        <w:rPr>
          <w:b w:val="0"/>
          <w:szCs w:val="24"/>
          <w:lang w:val="ro-RO"/>
        </w:rPr>
        <w:t>Autoritatea de mediu</w:t>
      </w:r>
      <w:r w:rsidRPr="00C66C4B">
        <w:rPr>
          <w:b w:val="0"/>
          <w:szCs w:val="24"/>
          <w:lang w:val="ro-RO"/>
        </w:rPr>
        <w:t xml:space="preserve">, iar un raport rezumat trebuie depus ca parte a Raportului Anual de Mediu. </w:t>
      </w:r>
    </w:p>
    <w:p w:rsidR="000F5949" w:rsidRDefault="000F5949" w:rsidP="000F5949">
      <w:pPr>
        <w:rPr>
          <w:lang w:eastAsia="ro-RO"/>
        </w:rPr>
      </w:pPr>
      <w:r>
        <w:rPr>
          <w:lang w:eastAsia="ro-RO"/>
        </w:rPr>
        <w:t xml:space="preserve">15.Raport anual al deseurilor generate din activitate, conform L211/2011, republicata, cu completarile si </w:t>
      </w:r>
    </w:p>
    <w:p w:rsidR="000F5949" w:rsidRDefault="000F5949" w:rsidP="000F5949">
      <w:pPr>
        <w:rPr>
          <w:lang w:eastAsia="ro-RO"/>
        </w:rPr>
      </w:pPr>
      <w:r>
        <w:rPr>
          <w:lang w:eastAsia="ro-RO"/>
        </w:rPr>
        <w:t xml:space="preserve">     modificarile ulterioare.</w:t>
      </w:r>
    </w:p>
    <w:p w:rsidR="000F5949" w:rsidRDefault="000F5949" w:rsidP="000F5949">
      <w:pPr>
        <w:rPr>
          <w:lang w:eastAsia="ro-RO"/>
        </w:rPr>
      </w:pPr>
      <w:r>
        <w:rPr>
          <w:lang w:eastAsia="ro-RO"/>
        </w:rPr>
        <w:t>16. Raportarea anuala a deseurilor colectate si tratate/eliminate predate spre valorificare/eliminare;</w:t>
      </w:r>
    </w:p>
    <w:p w:rsidR="000F5949" w:rsidRDefault="000F5949" w:rsidP="000F5949">
      <w:pPr>
        <w:rPr>
          <w:lang w:eastAsia="ro-RO"/>
        </w:rPr>
      </w:pPr>
      <w:r>
        <w:rPr>
          <w:lang w:eastAsia="ro-RO"/>
        </w:rPr>
        <w:t>17. Raportrea semestriala si la solicitarea autoritatii de mediu, a informatiilor privind cantitatea, calitatea, provenienta, inregistrarea colectarii/stocarii si predarii uleiurilor uzate, conform HG nr.235/2007, privind gestionarea uleiurilor uzate.</w:t>
      </w:r>
    </w:p>
    <w:p w:rsidR="000F5949" w:rsidRDefault="000F5949" w:rsidP="000F5949">
      <w:pPr>
        <w:rPr>
          <w:lang w:eastAsia="ro-RO"/>
        </w:rPr>
      </w:pPr>
      <w:r>
        <w:rPr>
          <w:lang w:eastAsia="ro-RO"/>
        </w:rPr>
        <w:t>18.Raportarea anuala a informatiilor cf. Anexei nr.2 la Ord.1399/2009, pana la data de 28 februarie a fiecarui an.</w:t>
      </w:r>
    </w:p>
    <w:p w:rsidR="000F5949" w:rsidRDefault="000F5949" w:rsidP="000F5949">
      <w:pPr>
        <w:rPr>
          <w:lang w:eastAsia="ro-RO"/>
        </w:rPr>
      </w:pPr>
      <w:r>
        <w:rPr>
          <w:lang w:eastAsia="ro-RO"/>
        </w:rPr>
        <w:t>19.Raportarea trimestriala privind transportul intern de deseuri periculoase</w:t>
      </w:r>
      <w:r w:rsidR="001F2A91">
        <w:rPr>
          <w:lang w:eastAsia="ro-RO"/>
        </w:rPr>
        <w:t>.</w:t>
      </w:r>
    </w:p>
    <w:p w:rsidR="001F2A91" w:rsidRDefault="001F2A91" w:rsidP="000F5949">
      <w:pPr>
        <w:rPr>
          <w:lang w:eastAsia="ro-RO"/>
        </w:rPr>
      </w:pPr>
      <w:r>
        <w:rPr>
          <w:lang w:eastAsia="ro-RO"/>
        </w:rPr>
        <w:t>20.Raportarea anuala privind DEEE-urile colectate, raportarea anuala privind deseurile de ambalaje colectate, conform prevederilor legale si la solicitarea autoritatii de mediu.</w:t>
      </w:r>
    </w:p>
    <w:p w:rsidR="00F90130" w:rsidRPr="00C66C4B" w:rsidRDefault="001F2A91" w:rsidP="003B0221">
      <w:pPr>
        <w:ind w:left="360" w:hanging="360"/>
        <w:jc w:val="both"/>
      </w:pPr>
      <w:r>
        <w:t>21</w:t>
      </w:r>
      <w:r w:rsidR="00F90130" w:rsidRPr="00C66C4B">
        <w:t>. Titularul autorizaţiei are obligaţia de a furniza orice informaţii suplimentare la cererea autorităţii de mediu.</w:t>
      </w:r>
    </w:p>
    <w:p w:rsidR="00F90130" w:rsidRDefault="00F90130" w:rsidP="003B0221">
      <w:pPr>
        <w:ind w:left="360"/>
        <w:jc w:val="both"/>
      </w:pPr>
      <w:r w:rsidRPr="00C66C4B">
        <w:t>Rapoartele trebuie depuse conform: Tabelelor 15.1 Rapoarte obligatorii; Tabel 15.2. Rapoarte singulare; Tabel 15.3. Model notificare;</w:t>
      </w:r>
    </w:p>
    <w:p w:rsidR="00B87F84" w:rsidRDefault="00B87F84" w:rsidP="003B0221">
      <w:pPr>
        <w:ind w:left="360"/>
        <w:jc w:val="both"/>
      </w:pPr>
    </w:p>
    <w:p w:rsidR="00F90130" w:rsidRPr="00C66C4B" w:rsidRDefault="00F90130" w:rsidP="003B0221">
      <w:pPr>
        <w:autoSpaceDE w:val="0"/>
        <w:autoSpaceDN w:val="0"/>
        <w:jc w:val="both"/>
      </w:pPr>
      <w:r w:rsidRPr="00C66C4B">
        <w:rPr>
          <w:b/>
          <w:bCs/>
        </w:rPr>
        <w:t xml:space="preserve">Tabel </w:t>
      </w:r>
      <w:r w:rsidRPr="00C66C4B">
        <w:rPr>
          <w:b/>
          <w:caps/>
        </w:rPr>
        <w:t>15.</w:t>
      </w:r>
      <w:r w:rsidRPr="00C66C4B">
        <w:rPr>
          <w:b/>
          <w:bCs/>
        </w:rPr>
        <w:t xml:space="preserve"> 1.</w:t>
      </w:r>
      <w:r w:rsidRPr="00C66C4B">
        <w:t xml:space="preserve"> Rapoarte obligatorii</w:t>
      </w:r>
    </w:p>
    <w:p w:rsidR="00F90130" w:rsidRPr="00C66C4B" w:rsidRDefault="00F90130" w:rsidP="003B0221">
      <w:pPr>
        <w:autoSpaceDE w:val="0"/>
        <w:autoSpaceDN w:val="0"/>
        <w:jc w:val="both"/>
        <w:rPr>
          <w:color w:val="0000FF"/>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4"/>
        <w:gridCol w:w="3290"/>
        <w:gridCol w:w="2092"/>
      </w:tblGrid>
      <w:tr w:rsidR="002123B8" w:rsidRPr="00FC3B8E" w:rsidTr="002123B8">
        <w:trPr>
          <w:cantSplit/>
          <w:trHeight w:val="492"/>
          <w:jc w:val="center"/>
        </w:trPr>
        <w:tc>
          <w:tcPr>
            <w:tcW w:w="4914" w:type="dxa"/>
            <w:shd w:val="pct10" w:color="auto" w:fill="FFFFFF"/>
            <w:vAlign w:val="center"/>
          </w:tcPr>
          <w:p w:rsidR="002123B8" w:rsidRPr="00FC3B8E" w:rsidRDefault="002123B8" w:rsidP="00746CE1">
            <w:pPr>
              <w:autoSpaceDE w:val="0"/>
              <w:autoSpaceDN w:val="0"/>
              <w:jc w:val="both"/>
              <w:rPr>
                <w:b/>
                <w:bCs/>
              </w:rPr>
            </w:pPr>
            <w:r w:rsidRPr="00FC3B8E">
              <w:rPr>
                <w:b/>
                <w:bCs/>
              </w:rPr>
              <w:t>Raport</w:t>
            </w:r>
          </w:p>
        </w:tc>
        <w:tc>
          <w:tcPr>
            <w:tcW w:w="3290" w:type="dxa"/>
            <w:shd w:val="pct10" w:color="auto" w:fill="FFFFFF"/>
            <w:vAlign w:val="center"/>
          </w:tcPr>
          <w:p w:rsidR="002123B8" w:rsidRPr="00FC3B8E" w:rsidRDefault="002123B8" w:rsidP="00746CE1">
            <w:pPr>
              <w:autoSpaceDE w:val="0"/>
              <w:autoSpaceDN w:val="0"/>
              <w:jc w:val="both"/>
              <w:rPr>
                <w:b/>
                <w:bCs/>
              </w:rPr>
            </w:pPr>
            <w:r w:rsidRPr="00FC3B8E">
              <w:rPr>
                <w:b/>
                <w:bCs/>
              </w:rPr>
              <w:t>Frecvenţa raportării</w:t>
            </w:r>
          </w:p>
        </w:tc>
        <w:tc>
          <w:tcPr>
            <w:tcW w:w="0" w:type="auto"/>
            <w:shd w:val="pct10" w:color="auto" w:fill="FFFFFF"/>
            <w:vAlign w:val="center"/>
          </w:tcPr>
          <w:p w:rsidR="002123B8" w:rsidRPr="00FC3B8E" w:rsidRDefault="002123B8" w:rsidP="00746CE1">
            <w:pPr>
              <w:autoSpaceDE w:val="0"/>
              <w:autoSpaceDN w:val="0"/>
              <w:jc w:val="both"/>
              <w:rPr>
                <w:b/>
                <w:bCs/>
              </w:rPr>
            </w:pPr>
            <w:r w:rsidRPr="00FC3B8E">
              <w:rPr>
                <w:b/>
                <w:bCs/>
              </w:rPr>
              <w:t>Data de depunere a raportului</w:t>
            </w:r>
          </w:p>
        </w:tc>
      </w:tr>
      <w:tr w:rsidR="002123B8" w:rsidRPr="00FC3B8E" w:rsidTr="002123B8">
        <w:trPr>
          <w:cantSplit/>
          <w:jc w:val="center"/>
        </w:trPr>
        <w:tc>
          <w:tcPr>
            <w:tcW w:w="4914" w:type="dxa"/>
            <w:vAlign w:val="center"/>
          </w:tcPr>
          <w:p w:rsidR="002123B8" w:rsidRPr="00FC3B8E" w:rsidRDefault="002123B8" w:rsidP="00746CE1">
            <w:pPr>
              <w:pStyle w:val="Tablebody"/>
              <w:numPr>
                <w:ilvl w:val="0"/>
                <w:numId w:val="0"/>
              </w:numPr>
              <w:spacing w:before="0" w:after="0" w:line="240" w:lineRule="auto"/>
              <w:ind w:left="37"/>
              <w:jc w:val="both"/>
              <w:rPr>
                <w:rFonts w:ascii="Times New Roman" w:hAnsi="Times New Roman"/>
                <w:sz w:val="24"/>
                <w:szCs w:val="24"/>
                <w:lang w:val="ro-RO"/>
              </w:rPr>
            </w:pPr>
            <w:r w:rsidRPr="00FC3B8E">
              <w:rPr>
                <w:rFonts w:ascii="Times New Roman" w:hAnsi="Times New Roman"/>
                <w:sz w:val="24"/>
                <w:szCs w:val="24"/>
                <w:lang w:val="ro-RO"/>
              </w:rPr>
              <w:t>Raportul Anual de Mediu (RAM), conform Anexei III</w:t>
            </w:r>
          </w:p>
        </w:tc>
        <w:tc>
          <w:tcPr>
            <w:tcW w:w="3290" w:type="dxa"/>
            <w:vAlign w:val="center"/>
          </w:tcPr>
          <w:p w:rsidR="002123B8" w:rsidRPr="00FC3B8E" w:rsidRDefault="002123B8" w:rsidP="00746CE1">
            <w:pPr>
              <w:pStyle w:val="Tablebody"/>
              <w:numPr>
                <w:ilvl w:val="0"/>
                <w:numId w:val="0"/>
              </w:numPr>
              <w:spacing w:before="0" w:after="0" w:line="240" w:lineRule="auto"/>
              <w:ind w:left="-33"/>
              <w:jc w:val="both"/>
              <w:rPr>
                <w:rFonts w:ascii="Times New Roman" w:hAnsi="Times New Roman"/>
                <w:sz w:val="24"/>
                <w:szCs w:val="24"/>
                <w:lang w:val="ro-RO"/>
              </w:rPr>
            </w:pPr>
            <w:r w:rsidRPr="00FC3B8E">
              <w:rPr>
                <w:rFonts w:ascii="Times New Roman" w:hAnsi="Times New Roman"/>
                <w:sz w:val="24"/>
                <w:szCs w:val="24"/>
                <w:lang w:val="ro-RO"/>
              </w:rPr>
              <w:t>Anual</w:t>
            </w:r>
          </w:p>
        </w:tc>
        <w:tc>
          <w:tcPr>
            <w:tcW w:w="0" w:type="auto"/>
            <w:vAlign w:val="center"/>
          </w:tcPr>
          <w:p w:rsidR="002123B8" w:rsidRPr="00FC3B8E" w:rsidRDefault="002123B8" w:rsidP="00746CE1">
            <w:pPr>
              <w:pStyle w:val="Tablebody"/>
              <w:numPr>
                <w:ilvl w:val="0"/>
                <w:numId w:val="0"/>
              </w:numPr>
              <w:spacing w:before="0" w:after="0" w:line="240" w:lineRule="auto"/>
              <w:ind w:left="61"/>
              <w:jc w:val="both"/>
              <w:rPr>
                <w:rFonts w:ascii="Times New Roman" w:hAnsi="Times New Roman"/>
                <w:sz w:val="24"/>
                <w:szCs w:val="24"/>
                <w:lang w:val="ro-RO"/>
              </w:rPr>
            </w:pPr>
            <w:r w:rsidRPr="00FC3B8E">
              <w:rPr>
                <w:rFonts w:ascii="Times New Roman" w:hAnsi="Times New Roman"/>
                <w:sz w:val="24"/>
                <w:szCs w:val="24"/>
                <w:lang w:val="ro-RO"/>
              </w:rPr>
              <w:t xml:space="preserve">Până la 01 februarie al fiecărui an </w:t>
            </w:r>
          </w:p>
        </w:tc>
      </w:tr>
      <w:tr w:rsidR="002123B8" w:rsidRPr="00FC3B8E" w:rsidTr="002123B8">
        <w:trPr>
          <w:cantSplit/>
          <w:jc w:val="center"/>
        </w:trPr>
        <w:tc>
          <w:tcPr>
            <w:tcW w:w="4914" w:type="dxa"/>
            <w:vAlign w:val="center"/>
          </w:tcPr>
          <w:p w:rsidR="002123B8" w:rsidRPr="00FC3B8E" w:rsidRDefault="002123B8" w:rsidP="00746CE1">
            <w:pPr>
              <w:autoSpaceDE w:val="0"/>
              <w:autoSpaceDN w:val="0"/>
              <w:ind w:left="37"/>
              <w:jc w:val="both"/>
              <w:rPr>
                <w:bCs/>
              </w:rPr>
            </w:pPr>
            <w:r w:rsidRPr="00FC3B8E">
              <w:rPr>
                <w:bCs/>
              </w:rPr>
              <w:t>Raportul anual pentru Registrul european al poluanţilor emişi si transferaţi, conform HG nr. 140/2008 (EPRTR)</w:t>
            </w:r>
          </w:p>
        </w:tc>
        <w:tc>
          <w:tcPr>
            <w:tcW w:w="3290" w:type="dxa"/>
            <w:vAlign w:val="center"/>
          </w:tcPr>
          <w:p w:rsidR="002123B8" w:rsidRPr="00FC3B8E" w:rsidRDefault="002123B8" w:rsidP="00746CE1">
            <w:pPr>
              <w:autoSpaceDE w:val="0"/>
              <w:autoSpaceDN w:val="0"/>
              <w:jc w:val="both"/>
              <w:rPr>
                <w:bCs/>
              </w:rPr>
            </w:pPr>
            <w:r w:rsidRPr="00FC3B8E">
              <w:t>Anual</w:t>
            </w:r>
          </w:p>
        </w:tc>
        <w:tc>
          <w:tcPr>
            <w:tcW w:w="0" w:type="auto"/>
            <w:vAlign w:val="center"/>
          </w:tcPr>
          <w:p w:rsidR="002123B8" w:rsidRPr="00FC3B8E" w:rsidRDefault="002123B8" w:rsidP="00746CE1">
            <w:pPr>
              <w:autoSpaceDE w:val="0"/>
              <w:autoSpaceDN w:val="0"/>
              <w:ind w:left="61"/>
              <w:jc w:val="both"/>
              <w:rPr>
                <w:bCs/>
              </w:rPr>
            </w:pPr>
            <w:r w:rsidRPr="00FC3B8E">
              <w:rPr>
                <w:bCs/>
              </w:rPr>
              <w:t>Până la 30 aprilie</w:t>
            </w:r>
            <w:r w:rsidRPr="00FC3B8E">
              <w:t xml:space="preserve"> al fiecărui an</w:t>
            </w:r>
          </w:p>
        </w:tc>
      </w:tr>
      <w:tr w:rsidR="002123B8" w:rsidRPr="00A249BC" w:rsidTr="002123B8">
        <w:trPr>
          <w:cantSplit/>
          <w:jc w:val="center"/>
        </w:trPr>
        <w:tc>
          <w:tcPr>
            <w:tcW w:w="4914" w:type="dxa"/>
            <w:vAlign w:val="center"/>
          </w:tcPr>
          <w:p w:rsidR="002123B8" w:rsidRPr="003A01D3" w:rsidRDefault="002123B8" w:rsidP="00746CE1">
            <w:pPr>
              <w:tabs>
                <w:tab w:val="left" w:pos="1566"/>
              </w:tabs>
              <w:autoSpaceDE w:val="0"/>
              <w:autoSpaceDN w:val="0"/>
              <w:ind w:left="37"/>
              <w:jc w:val="both"/>
              <w:rPr>
                <w:bCs/>
              </w:rPr>
            </w:pPr>
            <w:r w:rsidRPr="003A01D3">
              <w:rPr>
                <w:bCs/>
              </w:rPr>
              <w:t>Raportarea situaţiei gestiunii deşeurilor generate</w:t>
            </w:r>
            <w:r>
              <w:rPr>
                <w:bCs/>
              </w:rPr>
              <w:t xml:space="preserve">/colectate/valorificate/eliminate </w:t>
            </w:r>
            <w:r w:rsidRPr="003A01D3">
              <w:rPr>
                <w:bCs/>
              </w:rPr>
              <w:t>pe amplasament, potrivit HG nr. 856/2002</w:t>
            </w:r>
          </w:p>
        </w:tc>
        <w:tc>
          <w:tcPr>
            <w:tcW w:w="3290" w:type="dxa"/>
            <w:vAlign w:val="center"/>
          </w:tcPr>
          <w:p w:rsidR="002123B8" w:rsidRPr="003A01D3" w:rsidRDefault="00A249BC" w:rsidP="00746CE1">
            <w:pPr>
              <w:tabs>
                <w:tab w:val="left" w:pos="1566"/>
              </w:tabs>
              <w:autoSpaceDE w:val="0"/>
              <w:autoSpaceDN w:val="0"/>
              <w:jc w:val="both"/>
              <w:rPr>
                <w:bCs/>
              </w:rPr>
            </w:pPr>
            <w:r>
              <w:t xml:space="preserve">Lunar si </w:t>
            </w:r>
            <w:r w:rsidR="002123B8" w:rsidRPr="003A01D3">
              <w:t xml:space="preserve">Anual </w:t>
            </w:r>
          </w:p>
        </w:tc>
        <w:tc>
          <w:tcPr>
            <w:tcW w:w="0" w:type="auto"/>
            <w:vAlign w:val="center"/>
          </w:tcPr>
          <w:p w:rsidR="00A249BC" w:rsidRPr="00A249BC" w:rsidRDefault="002123B8" w:rsidP="00746CE1">
            <w:pPr>
              <w:tabs>
                <w:tab w:val="left" w:pos="1566"/>
              </w:tabs>
              <w:autoSpaceDE w:val="0"/>
              <w:autoSpaceDN w:val="0"/>
              <w:ind w:left="61"/>
              <w:jc w:val="both"/>
            </w:pPr>
            <w:r w:rsidRPr="00A249BC">
              <w:rPr>
                <w:bCs/>
              </w:rPr>
              <w:t xml:space="preserve">Până la data de 25 ianuarie a anului </w:t>
            </w:r>
            <w:r w:rsidRPr="00A249BC">
              <w:t>ulterior celui de referinţă - pentru care se face raportarea</w:t>
            </w:r>
            <w:r w:rsidR="00A249BC" w:rsidRPr="00A249BC">
              <w:t xml:space="preserve">; </w:t>
            </w:r>
          </w:p>
          <w:p w:rsidR="002123B8" w:rsidRPr="00A249BC" w:rsidRDefault="00A249BC" w:rsidP="00746CE1">
            <w:pPr>
              <w:tabs>
                <w:tab w:val="left" w:pos="1566"/>
              </w:tabs>
              <w:autoSpaceDE w:val="0"/>
              <w:autoSpaceDN w:val="0"/>
              <w:ind w:left="61"/>
              <w:jc w:val="both"/>
              <w:rPr>
                <w:bCs/>
              </w:rPr>
            </w:pPr>
            <w:r w:rsidRPr="00A249BC">
              <w:t>Pana la data de 20 a fiecarei luni pentru luna anterioara</w:t>
            </w:r>
          </w:p>
        </w:tc>
      </w:tr>
      <w:tr w:rsidR="002123B8" w:rsidRPr="003A01D3" w:rsidTr="002123B8">
        <w:trPr>
          <w:cantSplit/>
          <w:jc w:val="center"/>
        </w:trPr>
        <w:tc>
          <w:tcPr>
            <w:tcW w:w="4914" w:type="dxa"/>
            <w:vAlign w:val="center"/>
          </w:tcPr>
          <w:p w:rsidR="002123B8" w:rsidRPr="003A01D3" w:rsidRDefault="002123B8" w:rsidP="00746CE1">
            <w:pPr>
              <w:tabs>
                <w:tab w:val="left" w:pos="1566"/>
              </w:tabs>
              <w:autoSpaceDE w:val="0"/>
              <w:autoSpaceDN w:val="0"/>
              <w:ind w:left="37"/>
              <w:jc w:val="both"/>
              <w:rPr>
                <w:bCs/>
              </w:rPr>
            </w:pPr>
            <w:r w:rsidRPr="003A01D3">
              <w:rPr>
                <w:bCs/>
              </w:rPr>
              <w:t xml:space="preserve">Raportarea situaţiei cantităţilor de uleiuri uzate </w:t>
            </w:r>
            <w:r w:rsidRPr="003A01D3">
              <w:rPr>
                <w:rStyle w:val="tli1"/>
              </w:rPr>
              <w:t>generate din activitate, conform prevederilor HG 235/2007</w:t>
            </w:r>
          </w:p>
        </w:tc>
        <w:tc>
          <w:tcPr>
            <w:tcW w:w="3290" w:type="dxa"/>
            <w:vAlign w:val="center"/>
          </w:tcPr>
          <w:p w:rsidR="002123B8" w:rsidRPr="003A01D3" w:rsidRDefault="002123B8" w:rsidP="00746CE1">
            <w:pPr>
              <w:tabs>
                <w:tab w:val="left" w:pos="1566"/>
              </w:tabs>
              <w:autoSpaceDE w:val="0"/>
              <w:autoSpaceDN w:val="0"/>
              <w:jc w:val="both"/>
            </w:pPr>
            <w:r w:rsidRPr="003A01D3">
              <w:t xml:space="preserve">Semestrial şi la solicitarea expresă a </w:t>
            </w:r>
            <w:r w:rsidR="009F46D2">
              <w:t>Autoritatea de mediu</w:t>
            </w:r>
          </w:p>
        </w:tc>
        <w:tc>
          <w:tcPr>
            <w:tcW w:w="0" w:type="auto"/>
            <w:vAlign w:val="center"/>
          </w:tcPr>
          <w:p w:rsidR="002123B8" w:rsidRPr="003A01D3" w:rsidRDefault="002123B8" w:rsidP="00575581">
            <w:pPr>
              <w:tabs>
                <w:tab w:val="left" w:pos="1566"/>
              </w:tabs>
              <w:autoSpaceDE w:val="0"/>
              <w:autoSpaceDN w:val="0"/>
              <w:ind w:left="61"/>
              <w:jc w:val="both"/>
              <w:rPr>
                <w:bCs/>
              </w:rPr>
            </w:pPr>
            <w:r w:rsidRPr="003A01D3">
              <w:rPr>
                <w:bCs/>
              </w:rPr>
              <w:t xml:space="preserve">Până la data de </w:t>
            </w:r>
            <w:r w:rsidR="00575581">
              <w:rPr>
                <w:bCs/>
              </w:rPr>
              <w:t>2</w:t>
            </w:r>
            <w:r w:rsidRPr="003A01D3">
              <w:rPr>
                <w:bCs/>
              </w:rPr>
              <w:t>0</w:t>
            </w:r>
            <w:r w:rsidRPr="003A01D3">
              <w:t xml:space="preserve"> a lunii ulterioare celei de referinţă - pentru care se face raportarea</w:t>
            </w:r>
          </w:p>
        </w:tc>
      </w:tr>
      <w:tr w:rsidR="002123B8" w:rsidRPr="003A01D3" w:rsidTr="002123B8">
        <w:trPr>
          <w:cantSplit/>
          <w:jc w:val="center"/>
        </w:trPr>
        <w:tc>
          <w:tcPr>
            <w:tcW w:w="4914" w:type="dxa"/>
            <w:vAlign w:val="center"/>
          </w:tcPr>
          <w:p w:rsidR="002123B8" w:rsidRPr="003A01D3" w:rsidRDefault="002123B8" w:rsidP="00746CE1">
            <w:pPr>
              <w:tabs>
                <w:tab w:val="left" w:pos="1566"/>
              </w:tabs>
              <w:autoSpaceDE w:val="0"/>
              <w:autoSpaceDN w:val="0"/>
              <w:ind w:left="37"/>
              <w:jc w:val="both"/>
              <w:rPr>
                <w:bCs/>
              </w:rPr>
            </w:pPr>
            <w:r w:rsidRPr="003A01D3">
              <w:rPr>
                <w:bCs/>
              </w:rPr>
              <w:t>Raportarea situaţiei cantităţilor de deşeuri colectate şi predate spre valorificare ( DEEE, deseuri de ambalaje, deseuri de baterii si acumulatori)</w:t>
            </w:r>
          </w:p>
        </w:tc>
        <w:tc>
          <w:tcPr>
            <w:tcW w:w="3290" w:type="dxa"/>
            <w:vAlign w:val="center"/>
          </w:tcPr>
          <w:p w:rsidR="002123B8" w:rsidRPr="003A01D3" w:rsidRDefault="002123B8" w:rsidP="00746CE1">
            <w:pPr>
              <w:tabs>
                <w:tab w:val="left" w:pos="1566"/>
              </w:tabs>
              <w:autoSpaceDE w:val="0"/>
              <w:autoSpaceDN w:val="0"/>
              <w:jc w:val="both"/>
            </w:pPr>
            <w:r w:rsidRPr="003A01D3">
              <w:t xml:space="preserve">Anual </w:t>
            </w:r>
            <w:r>
              <w:t xml:space="preserve">sau la solicitarea expresa a </w:t>
            </w:r>
            <w:r w:rsidR="009F46D2">
              <w:t>Autoritatea de mediu</w:t>
            </w:r>
          </w:p>
        </w:tc>
        <w:tc>
          <w:tcPr>
            <w:tcW w:w="0" w:type="auto"/>
            <w:vAlign w:val="center"/>
          </w:tcPr>
          <w:p w:rsidR="002123B8" w:rsidRPr="003A01D3" w:rsidRDefault="002123B8" w:rsidP="00746CE1">
            <w:pPr>
              <w:tabs>
                <w:tab w:val="left" w:pos="1566"/>
              </w:tabs>
              <w:autoSpaceDE w:val="0"/>
              <w:autoSpaceDN w:val="0"/>
              <w:ind w:left="61"/>
              <w:jc w:val="both"/>
              <w:rPr>
                <w:bCs/>
              </w:rPr>
            </w:pPr>
            <w:r w:rsidRPr="003A01D3">
              <w:rPr>
                <w:bCs/>
              </w:rPr>
              <w:t xml:space="preserve">Până la data de 25 ianuarie a anului </w:t>
            </w:r>
            <w:r w:rsidRPr="003A01D3">
              <w:t>ulterior celui de referinţă - pentru care se face raportarea</w:t>
            </w:r>
          </w:p>
        </w:tc>
      </w:tr>
      <w:tr w:rsidR="002123B8" w:rsidRPr="003A01D3" w:rsidTr="002123B8">
        <w:trPr>
          <w:cantSplit/>
          <w:jc w:val="center"/>
        </w:trPr>
        <w:tc>
          <w:tcPr>
            <w:tcW w:w="4914" w:type="dxa"/>
            <w:vAlign w:val="center"/>
          </w:tcPr>
          <w:p w:rsidR="002123B8" w:rsidRPr="003A01D3" w:rsidRDefault="002123B8" w:rsidP="00746CE1">
            <w:pPr>
              <w:tabs>
                <w:tab w:val="left" w:pos="1566"/>
              </w:tabs>
              <w:autoSpaceDE w:val="0"/>
              <w:autoSpaceDN w:val="0"/>
              <w:ind w:left="37"/>
              <w:jc w:val="both"/>
              <w:rPr>
                <w:bCs/>
              </w:rPr>
            </w:pPr>
            <w:r w:rsidRPr="003A01D3">
              <w:rPr>
                <w:bCs/>
              </w:rPr>
              <w:t xml:space="preserve">Raportarea accidentelor de mediu </w:t>
            </w:r>
          </w:p>
        </w:tc>
        <w:tc>
          <w:tcPr>
            <w:tcW w:w="3290" w:type="dxa"/>
            <w:vAlign w:val="center"/>
          </w:tcPr>
          <w:p w:rsidR="002123B8" w:rsidRPr="003A01D3" w:rsidRDefault="002123B8" w:rsidP="00746CE1">
            <w:pPr>
              <w:tabs>
                <w:tab w:val="left" w:pos="1566"/>
              </w:tabs>
              <w:autoSpaceDE w:val="0"/>
              <w:autoSpaceDN w:val="0"/>
              <w:jc w:val="both"/>
              <w:rPr>
                <w:bCs/>
              </w:rPr>
            </w:pPr>
            <w:r w:rsidRPr="003A01D3">
              <w:rPr>
                <w:bCs/>
              </w:rPr>
              <w:t>Cu ocazia producerii</w:t>
            </w:r>
          </w:p>
        </w:tc>
        <w:tc>
          <w:tcPr>
            <w:tcW w:w="0" w:type="auto"/>
            <w:vAlign w:val="center"/>
          </w:tcPr>
          <w:p w:rsidR="002123B8" w:rsidRPr="003A01D3" w:rsidRDefault="002123B8" w:rsidP="00746CE1">
            <w:pPr>
              <w:tabs>
                <w:tab w:val="left" w:pos="1566"/>
              </w:tabs>
              <w:autoSpaceDE w:val="0"/>
              <w:autoSpaceDN w:val="0"/>
              <w:ind w:left="61"/>
              <w:jc w:val="both"/>
              <w:rPr>
                <w:bCs/>
              </w:rPr>
            </w:pPr>
            <w:r w:rsidRPr="003A01D3">
              <w:rPr>
                <w:bCs/>
              </w:rPr>
              <w:t>La 24 de ore după producere</w:t>
            </w:r>
          </w:p>
        </w:tc>
      </w:tr>
      <w:tr w:rsidR="002123B8" w:rsidRPr="003A01D3" w:rsidTr="002123B8">
        <w:trPr>
          <w:cantSplit/>
          <w:jc w:val="center"/>
        </w:trPr>
        <w:tc>
          <w:tcPr>
            <w:tcW w:w="4914" w:type="dxa"/>
            <w:vAlign w:val="center"/>
          </w:tcPr>
          <w:p w:rsidR="002123B8" w:rsidRPr="003A01D3" w:rsidRDefault="002123B8" w:rsidP="00746CE1">
            <w:pPr>
              <w:tabs>
                <w:tab w:val="left" w:pos="1566"/>
              </w:tabs>
              <w:autoSpaceDE w:val="0"/>
              <w:autoSpaceDN w:val="0"/>
              <w:ind w:left="37"/>
              <w:jc w:val="both"/>
              <w:rPr>
                <w:bCs/>
              </w:rPr>
            </w:pPr>
            <w:r w:rsidRPr="003A01D3">
              <w:rPr>
                <w:bCs/>
              </w:rPr>
              <w:t xml:space="preserve">Raportarea investiţiilor şi cheltuielilor de mediu </w:t>
            </w:r>
          </w:p>
        </w:tc>
        <w:tc>
          <w:tcPr>
            <w:tcW w:w="3290" w:type="dxa"/>
            <w:vAlign w:val="center"/>
          </w:tcPr>
          <w:p w:rsidR="002123B8" w:rsidRPr="003A01D3" w:rsidRDefault="002123B8" w:rsidP="00746CE1">
            <w:pPr>
              <w:tabs>
                <w:tab w:val="left" w:pos="1566"/>
              </w:tabs>
              <w:autoSpaceDE w:val="0"/>
              <w:autoSpaceDN w:val="0"/>
              <w:jc w:val="both"/>
              <w:rPr>
                <w:bCs/>
              </w:rPr>
            </w:pPr>
            <w:r>
              <w:rPr>
                <w:bCs/>
              </w:rPr>
              <w:t xml:space="preserve">Anual </w:t>
            </w:r>
          </w:p>
        </w:tc>
        <w:tc>
          <w:tcPr>
            <w:tcW w:w="0" w:type="auto"/>
            <w:vAlign w:val="center"/>
          </w:tcPr>
          <w:p w:rsidR="002123B8" w:rsidRPr="003A01D3" w:rsidRDefault="002123B8" w:rsidP="00575581">
            <w:pPr>
              <w:tabs>
                <w:tab w:val="left" w:pos="1566"/>
              </w:tabs>
              <w:autoSpaceDE w:val="0"/>
              <w:autoSpaceDN w:val="0"/>
              <w:ind w:left="61"/>
              <w:jc w:val="both"/>
              <w:rPr>
                <w:bCs/>
              </w:rPr>
            </w:pPr>
            <w:r w:rsidRPr="003A01D3">
              <w:rPr>
                <w:bCs/>
              </w:rPr>
              <w:t xml:space="preserve">Până la data de </w:t>
            </w:r>
            <w:r w:rsidR="00575581">
              <w:rPr>
                <w:bCs/>
              </w:rPr>
              <w:t>2</w:t>
            </w:r>
            <w:r w:rsidRPr="003A01D3">
              <w:rPr>
                <w:bCs/>
              </w:rPr>
              <w:t>0</w:t>
            </w:r>
            <w:r w:rsidRPr="003A01D3">
              <w:t xml:space="preserve"> </w:t>
            </w:r>
            <w:r>
              <w:t>ianuarie a fiecarui an</w:t>
            </w:r>
          </w:p>
        </w:tc>
      </w:tr>
      <w:tr w:rsidR="002123B8" w:rsidRPr="003A01D3" w:rsidTr="002123B8">
        <w:trPr>
          <w:cantSplit/>
          <w:jc w:val="center"/>
        </w:trPr>
        <w:tc>
          <w:tcPr>
            <w:tcW w:w="4914" w:type="dxa"/>
            <w:vAlign w:val="center"/>
          </w:tcPr>
          <w:p w:rsidR="002123B8" w:rsidRPr="003A01D3" w:rsidRDefault="002123B8" w:rsidP="00746CE1">
            <w:pPr>
              <w:tabs>
                <w:tab w:val="left" w:pos="1566"/>
              </w:tabs>
              <w:autoSpaceDE w:val="0"/>
              <w:autoSpaceDN w:val="0"/>
              <w:ind w:left="37"/>
              <w:jc w:val="both"/>
              <w:rPr>
                <w:bCs/>
              </w:rPr>
            </w:pPr>
            <w:r w:rsidRPr="003A01D3">
              <w:rPr>
                <w:bCs/>
              </w:rPr>
              <w:t>Plan de închidere a amplasamentului în cazul încetării temporare sau definitive a unei părţi din instalaţie</w:t>
            </w:r>
          </w:p>
        </w:tc>
        <w:tc>
          <w:tcPr>
            <w:tcW w:w="3290" w:type="dxa"/>
            <w:vAlign w:val="center"/>
          </w:tcPr>
          <w:p w:rsidR="002123B8" w:rsidRPr="003A01D3" w:rsidRDefault="002123B8" w:rsidP="00746CE1">
            <w:pPr>
              <w:tabs>
                <w:tab w:val="left" w:pos="1566"/>
              </w:tabs>
              <w:autoSpaceDE w:val="0"/>
              <w:autoSpaceDN w:val="0"/>
              <w:jc w:val="both"/>
              <w:rPr>
                <w:bCs/>
              </w:rPr>
            </w:pPr>
            <w:r w:rsidRPr="003A01D3">
              <w:rPr>
                <w:bCs/>
              </w:rPr>
              <w:t xml:space="preserve">- </w:t>
            </w:r>
          </w:p>
        </w:tc>
        <w:tc>
          <w:tcPr>
            <w:tcW w:w="0" w:type="auto"/>
            <w:vAlign w:val="center"/>
          </w:tcPr>
          <w:p w:rsidR="002123B8" w:rsidRPr="003A01D3" w:rsidRDefault="002123B8" w:rsidP="00746CE1">
            <w:pPr>
              <w:tabs>
                <w:tab w:val="left" w:pos="1566"/>
              </w:tabs>
              <w:autoSpaceDE w:val="0"/>
              <w:autoSpaceDN w:val="0"/>
              <w:ind w:left="61"/>
              <w:jc w:val="both"/>
              <w:rPr>
                <w:bCs/>
              </w:rPr>
            </w:pPr>
            <w:r w:rsidRPr="003A01D3">
              <w:rPr>
                <w:bCs/>
              </w:rPr>
              <w:t>La data producerii</w:t>
            </w:r>
          </w:p>
        </w:tc>
      </w:tr>
      <w:tr w:rsidR="002123B8" w:rsidRPr="003A01D3" w:rsidTr="002123B8">
        <w:trPr>
          <w:cantSplit/>
          <w:jc w:val="center"/>
        </w:trPr>
        <w:tc>
          <w:tcPr>
            <w:tcW w:w="4914" w:type="dxa"/>
            <w:vAlign w:val="center"/>
          </w:tcPr>
          <w:p w:rsidR="002123B8" w:rsidRPr="003A01D3" w:rsidRDefault="002123B8" w:rsidP="003E59C3">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sidRPr="003A01D3">
              <w:rPr>
                <w:rFonts w:ascii="Times New Roman" w:hAnsi="Times New Roman"/>
                <w:sz w:val="24"/>
                <w:szCs w:val="24"/>
                <w:lang w:val="ro-RO"/>
              </w:rPr>
              <w:t xml:space="preserve">Monitorizarea emisiilor în apa </w:t>
            </w:r>
          </w:p>
        </w:tc>
        <w:tc>
          <w:tcPr>
            <w:tcW w:w="3290" w:type="dxa"/>
            <w:vAlign w:val="center"/>
          </w:tcPr>
          <w:p w:rsidR="002123B8" w:rsidRPr="003A01D3" w:rsidRDefault="002123B8" w:rsidP="00746CE1">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Pr>
                <w:rFonts w:ascii="Times New Roman" w:hAnsi="Times New Roman"/>
                <w:sz w:val="24"/>
                <w:szCs w:val="24"/>
                <w:lang w:val="ro-RO"/>
              </w:rPr>
              <w:t>semestrial</w:t>
            </w:r>
            <w:r w:rsidRPr="003A01D3">
              <w:rPr>
                <w:rFonts w:ascii="Times New Roman" w:hAnsi="Times New Roman"/>
                <w:sz w:val="24"/>
                <w:szCs w:val="24"/>
                <w:lang w:val="ro-RO"/>
              </w:rPr>
              <w:t xml:space="preserve"> </w:t>
            </w:r>
          </w:p>
        </w:tc>
        <w:tc>
          <w:tcPr>
            <w:tcW w:w="0" w:type="auto"/>
            <w:vAlign w:val="center"/>
          </w:tcPr>
          <w:p w:rsidR="002123B8" w:rsidRPr="003A01D3" w:rsidRDefault="00575581" w:rsidP="00746CE1">
            <w:pPr>
              <w:tabs>
                <w:tab w:val="left" w:pos="1566"/>
              </w:tabs>
              <w:autoSpaceDE w:val="0"/>
              <w:autoSpaceDN w:val="0"/>
              <w:ind w:left="61"/>
              <w:jc w:val="both"/>
              <w:rPr>
                <w:bCs/>
              </w:rPr>
            </w:pPr>
            <w:r>
              <w:rPr>
                <w:bCs/>
              </w:rPr>
              <w:t>Până la data de 2</w:t>
            </w:r>
            <w:r w:rsidR="002123B8" w:rsidRPr="003A01D3">
              <w:rPr>
                <w:bCs/>
              </w:rPr>
              <w:t>0</w:t>
            </w:r>
            <w:r w:rsidR="002123B8" w:rsidRPr="003A01D3">
              <w:t xml:space="preserve"> a lunii ulterioare perioadei de referinţă</w:t>
            </w:r>
          </w:p>
        </w:tc>
      </w:tr>
      <w:tr w:rsidR="002123B8" w:rsidRPr="003A01D3" w:rsidTr="002123B8">
        <w:trPr>
          <w:cantSplit/>
          <w:jc w:val="center"/>
        </w:trPr>
        <w:tc>
          <w:tcPr>
            <w:tcW w:w="4914" w:type="dxa"/>
            <w:vAlign w:val="center"/>
          </w:tcPr>
          <w:p w:rsidR="002123B8" w:rsidRPr="003A01D3" w:rsidRDefault="002123B8" w:rsidP="00746CE1">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Pr>
                <w:rFonts w:ascii="Times New Roman" w:hAnsi="Times New Roman"/>
                <w:sz w:val="24"/>
                <w:szCs w:val="24"/>
                <w:lang w:val="ro-RO"/>
              </w:rPr>
              <w:t>Monitorizarea emisiilor in aer</w:t>
            </w:r>
          </w:p>
        </w:tc>
        <w:tc>
          <w:tcPr>
            <w:tcW w:w="3290" w:type="dxa"/>
            <w:vAlign w:val="center"/>
          </w:tcPr>
          <w:p w:rsidR="002123B8" w:rsidRPr="003A01D3" w:rsidRDefault="002123B8" w:rsidP="00746CE1">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Pr>
                <w:rFonts w:ascii="Times New Roman" w:hAnsi="Times New Roman"/>
                <w:sz w:val="24"/>
                <w:szCs w:val="24"/>
                <w:lang w:val="ro-RO"/>
              </w:rPr>
              <w:t>semestrial</w:t>
            </w:r>
          </w:p>
        </w:tc>
        <w:tc>
          <w:tcPr>
            <w:tcW w:w="0" w:type="auto"/>
            <w:vAlign w:val="center"/>
          </w:tcPr>
          <w:p w:rsidR="002123B8" w:rsidRPr="003A01D3" w:rsidRDefault="002123B8" w:rsidP="00575581">
            <w:pPr>
              <w:tabs>
                <w:tab w:val="left" w:pos="1566"/>
              </w:tabs>
              <w:autoSpaceDE w:val="0"/>
              <w:autoSpaceDN w:val="0"/>
              <w:ind w:left="61"/>
              <w:jc w:val="both"/>
              <w:rPr>
                <w:bCs/>
              </w:rPr>
            </w:pPr>
            <w:r w:rsidRPr="003A01D3">
              <w:rPr>
                <w:bCs/>
              </w:rPr>
              <w:t xml:space="preserve">Până la data de </w:t>
            </w:r>
            <w:r w:rsidR="00575581">
              <w:rPr>
                <w:bCs/>
              </w:rPr>
              <w:t>2</w:t>
            </w:r>
            <w:r w:rsidRPr="003A01D3">
              <w:rPr>
                <w:bCs/>
              </w:rPr>
              <w:t>0</w:t>
            </w:r>
            <w:r w:rsidRPr="003A01D3">
              <w:t xml:space="preserve"> a lunii ulterioare perioadei de referinţă</w:t>
            </w:r>
          </w:p>
        </w:tc>
      </w:tr>
      <w:tr w:rsidR="002123B8" w:rsidRPr="003A01D3" w:rsidTr="002123B8">
        <w:trPr>
          <w:cantSplit/>
          <w:jc w:val="center"/>
        </w:trPr>
        <w:tc>
          <w:tcPr>
            <w:tcW w:w="4914" w:type="dxa"/>
            <w:vAlign w:val="center"/>
          </w:tcPr>
          <w:p w:rsidR="002123B8" w:rsidRPr="003A01D3" w:rsidRDefault="002123B8" w:rsidP="00746CE1">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sidRPr="003A01D3">
              <w:rPr>
                <w:rFonts w:ascii="Times New Roman" w:hAnsi="Times New Roman"/>
                <w:sz w:val="24"/>
                <w:szCs w:val="24"/>
                <w:lang w:val="ro-RO"/>
              </w:rPr>
              <w:t>Rezultatele monitorizării solului</w:t>
            </w:r>
          </w:p>
        </w:tc>
        <w:tc>
          <w:tcPr>
            <w:tcW w:w="3290" w:type="dxa"/>
            <w:vAlign w:val="center"/>
          </w:tcPr>
          <w:p w:rsidR="002123B8" w:rsidRPr="003A01D3" w:rsidRDefault="002123B8" w:rsidP="00746CE1">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sidRPr="003A01D3">
              <w:rPr>
                <w:rFonts w:ascii="Times New Roman" w:hAnsi="Times New Roman"/>
                <w:sz w:val="24"/>
                <w:szCs w:val="24"/>
                <w:lang w:val="ro-RO"/>
              </w:rPr>
              <w:t>Anual</w:t>
            </w:r>
          </w:p>
        </w:tc>
        <w:tc>
          <w:tcPr>
            <w:tcW w:w="0" w:type="auto"/>
            <w:vAlign w:val="center"/>
          </w:tcPr>
          <w:p w:rsidR="002123B8" w:rsidRPr="003A01D3" w:rsidRDefault="002123B8" w:rsidP="00575581">
            <w:pPr>
              <w:tabs>
                <w:tab w:val="left" w:pos="1566"/>
              </w:tabs>
              <w:autoSpaceDE w:val="0"/>
              <w:autoSpaceDN w:val="0"/>
              <w:ind w:left="61"/>
              <w:jc w:val="both"/>
              <w:rPr>
                <w:bCs/>
              </w:rPr>
            </w:pPr>
            <w:r w:rsidRPr="003A01D3">
              <w:rPr>
                <w:bCs/>
              </w:rPr>
              <w:t xml:space="preserve">Până la data de </w:t>
            </w:r>
            <w:r w:rsidR="00575581">
              <w:rPr>
                <w:bCs/>
              </w:rPr>
              <w:t>2</w:t>
            </w:r>
            <w:r w:rsidRPr="003A01D3">
              <w:rPr>
                <w:bCs/>
              </w:rPr>
              <w:t>0</w:t>
            </w:r>
            <w:r w:rsidRPr="003A01D3">
              <w:t xml:space="preserve"> a lunii ulterioare perioadei de referinţă</w:t>
            </w:r>
          </w:p>
        </w:tc>
      </w:tr>
      <w:tr w:rsidR="002123B8" w:rsidRPr="003A01D3" w:rsidTr="002123B8">
        <w:trPr>
          <w:cantSplit/>
          <w:jc w:val="center"/>
        </w:trPr>
        <w:tc>
          <w:tcPr>
            <w:tcW w:w="4914" w:type="dxa"/>
            <w:vAlign w:val="center"/>
          </w:tcPr>
          <w:p w:rsidR="002123B8" w:rsidRPr="003A01D3" w:rsidRDefault="002123B8" w:rsidP="00746CE1">
            <w:pPr>
              <w:pStyle w:val="Tablebody"/>
              <w:numPr>
                <w:ilvl w:val="0"/>
                <w:numId w:val="0"/>
              </w:numPr>
              <w:tabs>
                <w:tab w:val="left" w:pos="1566"/>
              </w:tabs>
              <w:spacing w:before="0" w:after="0" w:line="240" w:lineRule="auto"/>
              <w:ind w:left="37"/>
              <w:jc w:val="both"/>
              <w:rPr>
                <w:rFonts w:ascii="Times New Roman" w:hAnsi="Times New Roman"/>
                <w:sz w:val="24"/>
                <w:szCs w:val="24"/>
                <w:lang w:val="ro-RO"/>
              </w:rPr>
            </w:pPr>
            <w:r w:rsidRPr="003A01D3">
              <w:rPr>
                <w:rFonts w:ascii="Times New Roman" w:hAnsi="Times New Roman"/>
                <w:sz w:val="24"/>
                <w:szCs w:val="24"/>
                <w:lang w:val="ro-RO"/>
              </w:rPr>
              <w:t>Reclamaţii (acolo unde apar)</w:t>
            </w:r>
          </w:p>
        </w:tc>
        <w:tc>
          <w:tcPr>
            <w:tcW w:w="3290" w:type="dxa"/>
            <w:vAlign w:val="center"/>
          </w:tcPr>
          <w:p w:rsidR="002123B8" w:rsidRPr="003A01D3" w:rsidRDefault="002123B8" w:rsidP="00746CE1">
            <w:pPr>
              <w:pStyle w:val="Tablebody"/>
              <w:numPr>
                <w:ilvl w:val="0"/>
                <w:numId w:val="0"/>
              </w:numPr>
              <w:tabs>
                <w:tab w:val="left" w:pos="1566"/>
              </w:tabs>
              <w:spacing w:before="0" w:after="0" w:line="240" w:lineRule="auto"/>
              <w:ind w:left="288"/>
              <w:jc w:val="both"/>
              <w:rPr>
                <w:rFonts w:ascii="Times New Roman" w:hAnsi="Times New Roman"/>
                <w:sz w:val="24"/>
                <w:szCs w:val="24"/>
                <w:lang w:val="ro-RO"/>
              </w:rPr>
            </w:pPr>
            <w:r w:rsidRPr="003A01D3">
              <w:rPr>
                <w:rFonts w:ascii="Times New Roman" w:hAnsi="Times New Roman"/>
                <w:sz w:val="24"/>
                <w:szCs w:val="24"/>
                <w:lang w:val="ro-RO"/>
              </w:rPr>
              <w:t>Ori de câte ori apar</w:t>
            </w:r>
          </w:p>
        </w:tc>
        <w:tc>
          <w:tcPr>
            <w:tcW w:w="0" w:type="auto"/>
            <w:vAlign w:val="center"/>
          </w:tcPr>
          <w:p w:rsidR="002123B8" w:rsidRPr="003A01D3" w:rsidRDefault="002123B8" w:rsidP="00575581">
            <w:pPr>
              <w:tabs>
                <w:tab w:val="left" w:pos="1566"/>
              </w:tabs>
              <w:autoSpaceDE w:val="0"/>
              <w:autoSpaceDN w:val="0"/>
              <w:ind w:left="61"/>
              <w:jc w:val="both"/>
              <w:rPr>
                <w:bCs/>
              </w:rPr>
            </w:pPr>
            <w:r w:rsidRPr="003A01D3">
              <w:rPr>
                <w:bCs/>
              </w:rPr>
              <w:t xml:space="preserve">Până la data de </w:t>
            </w:r>
            <w:r w:rsidR="00575581">
              <w:rPr>
                <w:bCs/>
              </w:rPr>
              <w:t>2</w:t>
            </w:r>
            <w:r w:rsidRPr="003A01D3">
              <w:rPr>
                <w:bCs/>
              </w:rPr>
              <w:t>0</w:t>
            </w:r>
            <w:r w:rsidRPr="003A01D3">
              <w:t xml:space="preserve"> a lunii ulterioare perioadei de referinţă </w:t>
            </w:r>
          </w:p>
        </w:tc>
      </w:tr>
    </w:tbl>
    <w:p w:rsidR="002123B8" w:rsidRPr="00C66C4B" w:rsidRDefault="002123B8" w:rsidP="002123B8">
      <w:pPr>
        <w:autoSpaceDE w:val="0"/>
        <w:autoSpaceDN w:val="0"/>
        <w:jc w:val="both"/>
      </w:pPr>
      <w:r w:rsidRPr="00C66C4B">
        <w:t>15.2. Rapoarte singulare:</w:t>
      </w:r>
    </w:p>
    <w:tbl>
      <w:tblPr>
        <w:tblW w:w="0" w:type="auto"/>
        <w:jc w:val="center"/>
        <w:tblInd w:w="-101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5857"/>
        <w:gridCol w:w="4354"/>
      </w:tblGrid>
      <w:tr w:rsidR="002123B8" w:rsidRPr="00C66C4B" w:rsidTr="00746CE1">
        <w:trPr>
          <w:jc w:val="center"/>
        </w:trPr>
        <w:tc>
          <w:tcPr>
            <w:tcW w:w="5857" w:type="dxa"/>
            <w:tcBorders>
              <w:top w:val="single" w:sz="18" w:space="0" w:color="auto"/>
              <w:bottom w:val="single" w:sz="18" w:space="0" w:color="auto"/>
            </w:tcBorders>
            <w:shd w:val="pct10" w:color="auto" w:fill="FFFFFF"/>
            <w:vAlign w:val="center"/>
          </w:tcPr>
          <w:p w:rsidR="002123B8" w:rsidRPr="00C66C4B" w:rsidRDefault="002123B8" w:rsidP="00746CE1">
            <w:pPr>
              <w:autoSpaceDE w:val="0"/>
              <w:autoSpaceDN w:val="0"/>
              <w:jc w:val="both"/>
              <w:rPr>
                <w:b/>
                <w:bCs/>
              </w:rPr>
            </w:pPr>
            <w:r w:rsidRPr="00C66C4B">
              <w:rPr>
                <w:b/>
                <w:bCs/>
              </w:rPr>
              <w:t>Raport</w:t>
            </w:r>
          </w:p>
        </w:tc>
        <w:tc>
          <w:tcPr>
            <w:tcW w:w="4354" w:type="dxa"/>
            <w:tcBorders>
              <w:top w:val="single" w:sz="18" w:space="0" w:color="auto"/>
              <w:bottom w:val="single" w:sz="18" w:space="0" w:color="auto"/>
            </w:tcBorders>
            <w:shd w:val="pct10" w:color="auto" w:fill="FFFFFF"/>
            <w:vAlign w:val="center"/>
          </w:tcPr>
          <w:p w:rsidR="002123B8" w:rsidRPr="00C66C4B" w:rsidRDefault="002123B8" w:rsidP="00746CE1">
            <w:pPr>
              <w:autoSpaceDE w:val="0"/>
              <w:autoSpaceDN w:val="0"/>
              <w:jc w:val="both"/>
              <w:rPr>
                <w:b/>
                <w:bCs/>
              </w:rPr>
            </w:pPr>
            <w:r w:rsidRPr="00C66C4B">
              <w:rPr>
                <w:b/>
                <w:bCs/>
              </w:rPr>
              <w:t>Data de depunere a raportului</w:t>
            </w:r>
          </w:p>
        </w:tc>
      </w:tr>
      <w:tr w:rsidR="002123B8" w:rsidRPr="00C66C4B" w:rsidTr="00746CE1">
        <w:trPr>
          <w:jc w:val="center"/>
        </w:trPr>
        <w:tc>
          <w:tcPr>
            <w:tcW w:w="5857" w:type="dxa"/>
          </w:tcPr>
          <w:p w:rsidR="002123B8" w:rsidRPr="00C66C4B" w:rsidRDefault="002123B8" w:rsidP="00746CE1">
            <w:pPr>
              <w:pStyle w:val="Tablebody"/>
              <w:numPr>
                <w:ilvl w:val="2"/>
                <w:numId w:val="7"/>
              </w:numPr>
              <w:jc w:val="both"/>
              <w:rPr>
                <w:rFonts w:ascii="Times New Roman" w:hAnsi="Times New Roman"/>
                <w:sz w:val="24"/>
                <w:szCs w:val="24"/>
                <w:lang w:val="ro-RO"/>
              </w:rPr>
            </w:pPr>
            <w:r w:rsidRPr="00C66C4B">
              <w:rPr>
                <w:rFonts w:ascii="Times New Roman" w:hAnsi="Times New Roman"/>
                <w:sz w:val="24"/>
                <w:szCs w:val="24"/>
                <w:lang w:val="ro-RO"/>
              </w:rPr>
              <w:t>Plan de închidere definitivă (dezafectare) a instalaţiei</w:t>
            </w:r>
          </w:p>
        </w:tc>
        <w:tc>
          <w:tcPr>
            <w:tcW w:w="4354" w:type="dxa"/>
          </w:tcPr>
          <w:p w:rsidR="002123B8" w:rsidRPr="00C66C4B" w:rsidRDefault="002123B8" w:rsidP="00746CE1">
            <w:pPr>
              <w:pStyle w:val="Tablebody"/>
              <w:numPr>
                <w:ilvl w:val="2"/>
                <w:numId w:val="7"/>
              </w:numPr>
              <w:jc w:val="both"/>
              <w:rPr>
                <w:rFonts w:ascii="Times New Roman" w:hAnsi="Times New Roman"/>
                <w:sz w:val="24"/>
                <w:szCs w:val="24"/>
                <w:lang w:val="ro-RO"/>
              </w:rPr>
            </w:pPr>
            <w:r w:rsidRPr="00C66C4B">
              <w:rPr>
                <w:rFonts w:ascii="Times New Roman" w:hAnsi="Times New Roman"/>
                <w:sz w:val="24"/>
                <w:szCs w:val="24"/>
                <w:lang w:val="ro-RO"/>
              </w:rPr>
              <w:t>Odată cu cererea pentru Acord de mediu pentru dezafectare</w:t>
            </w:r>
          </w:p>
        </w:tc>
      </w:tr>
    </w:tbl>
    <w:p w:rsidR="002123B8" w:rsidRPr="00C66C4B" w:rsidRDefault="002123B8" w:rsidP="002123B8">
      <w:pPr>
        <w:spacing w:line="360" w:lineRule="auto"/>
        <w:jc w:val="both"/>
        <w:rPr>
          <w:color w:val="0000FF"/>
          <w:highlight w:val="red"/>
        </w:rPr>
      </w:pPr>
    </w:p>
    <w:p w:rsidR="002123B8" w:rsidRPr="00C66C4B" w:rsidRDefault="002123B8" w:rsidP="002123B8">
      <w:pPr>
        <w:spacing w:line="360" w:lineRule="auto"/>
        <w:jc w:val="both"/>
      </w:pPr>
      <w:r w:rsidRPr="00C66C4B">
        <w:rPr>
          <w:b/>
        </w:rPr>
        <w:t>Tabel 15.3.</w:t>
      </w:r>
      <w:r w:rsidRPr="00C66C4B">
        <w:t xml:space="preserve"> Model notificare</w:t>
      </w:r>
    </w:p>
    <w:tbl>
      <w:tblPr>
        <w:tblW w:w="10447" w:type="dxa"/>
        <w:jc w:val="center"/>
        <w:tblInd w:w="-52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89"/>
        <w:gridCol w:w="1163"/>
        <w:gridCol w:w="2002"/>
        <w:gridCol w:w="2002"/>
        <w:gridCol w:w="1336"/>
        <w:gridCol w:w="1203"/>
        <w:gridCol w:w="2002"/>
      </w:tblGrid>
      <w:tr w:rsidR="002123B8" w:rsidRPr="00C66C4B" w:rsidTr="00746CE1">
        <w:trPr>
          <w:jc w:val="center"/>
        </w:trPr>
        <w:tc>
          <w:tcPr>
            <w:tcW w:w="1292"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Denumirea operatorului</w:t>
            </w:r>
          </w:p>
        </w:tc>
        <w:tc>
          <w:tcPr>
            <w:tcW w:w="1084"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Data notificării</w:t>
            </w:r>
          </w:p>
        </w:tc>
        <w:tc>
          <w:tcPr>
            <w:tcW w:w="1853"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Situaţia de funcţionare necorespunzătoare semnalată</w:t>
            </w:r>
          </w:p>
        </w:tc>
        <w:tc>
          <w:tcPr>
            <w:tcW w:w="1853"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Nr. de ore de funcţionare necorespunzătoare</w:t>
            </w:r>
          </w:p>
        </w:tc>
        <w:tc>
          <w:tcPr>
            <w:tcW w:w="1243"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Măsuri de remediere a funcţionării</w:t>
            </w:r>
          </w:p>
        </w:tc>
        <w:tc>
          <w:tcPr>
            <w:tcW w:w="1120"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Data remedierii</w:t>
            </w:r>
          </w:p>
        </w:tc>
        <w:tc>
          <w:tcPr>
            <w:tcW w:w="2002" w:type="dxa"/>
            <w:tcBorders>
              <w:top w:val="single" w:sz="18" w:space="0" w:color="auto"/>
              <w:bottom w:val="single" w:sz="18" w:space="0" w:color="auto"/>
            </w:tcBorders>
            <w:shd w:val="pct10" w:color="auto" w:fill="auto"/>
            <w:vAlign w:val="center"/>
          </w:tcPr>
          <w:p w:rsidR="002123B8" w:rsidRPr="00C66C4B" w:rsidRDefault="002123B8" w:rsidP="00746CE1">
            <w:pPr>
              <w:jc w:val="both"/>
            </w:pPr>
            <w:r w:rsidRPr="00C66C4B">
              <w:t>Nr. total de ore de funcţionare necorespunzătoare</w:t>
            </w:r>
          </w:p>
        </w:tc>
      </w:tr>
      <w:tr w:rsidR="002123B8" w:rsidRPr="00C66C4B" w:rsidTr="00746CE1">
        <w:trPr>
          <w:jc w:val="center"/>
        </w:trPr>
        <w:tc>
          <w:tcPr>
            <w:tcW w:w="1292" w:type="dxa"/>
            <w:tcBorders>
              <w:top w:val="single" w:sz="18" w:space="0" w:color="auto"/>
            </w:tcBorders>
          </w:tcPr>
          <w:p w:rsidR="002123B8" w:rsidRPr="00C66C4B" w:rsidRDefault="002123B8" w:rsidP="00746CE1">
            <w:pPr>
              <w:spacing w:line="360" w:lineRule="auto"/>
              <w:jc w:val="both"/>
            </w:pPr>
          </w:p>
        </w:tc>
        <w:tc>
          <w:tcPr>
            <w:tcW w:w="1084" w:type="dxa"/>
            <w:tcBorders>
              <w:top w:val="single" w:sz="18" w:space="0" w:color="auto"/>
            </w:tcBorders>
          </w:tcPr>
          <w:p w:rsidR="002123B8" w:rsidRPr="00C66C4B" w:rsidRDefault="002123B8" w:rsidP="00746CE1">
            <w:pPr>
              <w:spacing w:line="360" w:lineRule="auto"/>
              <w:jc w:val="both"/>
            </w:pPr>
          </w:p>
        </w:tc>
        <w:tc>
          <w:tcPr>
            <w:tcW w:w="1853" w:type="dxa"/>
            <w:tcBorders>
              <w:top w:val="single" w:sz="18" w:space="0" w:color="auto"/>
            </w:tcBorders>
          </w:tcPr>
          <w:p w:rsidR="002123B8" w:rsidRPr="00C66C4B" w:rsidRDefault="002123B8" w:rsidP="00746CE1">
            <w:pPr>
              <w:spacing w:line="360" w:lineRule="auto"/>
              <w:jc w:val="both"/>
            </w:pPr>
          </w:p>
        </w:tc>
        <w:tc>
          <w:tcPr>
            <w:tcW w:w="1853" w:type="dxa"/>
            <w:tcBorders>
              <w:top w:val="single" w:sz="18" w:space="0" w:color="auto"/>
            </w:tcBorders>
          </w:tcPr>
          <w:p w:rsidR="002123B8" w:rsidRPr="00C66C4B" w:rsidRDefault="002123B8" w:rsidP="00746CE1">
            <w:pPr>
              <w:spacing w:line="360" w:lineRule="auto"/>
              <w:jc w:val="both"/>
            </w:pPr>
          </w:p>
        </w:tc>
        <w:tc>
          <w:tcPr>
            <w:tcW w:w="1243" w:type="dxa"/>
            <w:tcBorders>
              <w:top w:val="single" w:sz="18" w:space="0" w:color="auto"/>
            </w:tcBorders>
          </w:tcPr>
          <w:p w:rsidR="002123B8" w:rsidRPr="00C66C4B" w:rsidRDefault="002123B8" w:rsidP="00746CE1">
            <w:pPr>
              <w:spacing w:line="360" w:lineRule="auto"/>
              <w:jc w:val="both"/>
            </w:pPr>
          </w:p>
        </w:tc>
        <w:tc>
          <w:tcPr>
            <w:tcW w:w="1120" w:type="dxa"/>
            <w:tcBorders>
              <w:top w:val="single" w:sz="18" w:space="0" w:color="auto"/>
            </w:tcBorders>
          </w:tcPr>
          <w:p w:rsidR="002123B8" w:rsidRPr="00C66C4B" w:rsidRDefault="002123B8" w:rsidP="00746CE1">
            <w:pPr>
              <w:spacing w:line="360" w:lineRule="auto"/>
              <w:jc w:val="both"/>
            </w:pPr>
          </w:p>
        </w:tc>
        <w:tc>
          <w:tcPr>
            <w:tcW w:w="2002" w:type="dxa"/>
            <w:tcBorders>
              <w:top w:val="single" w:sz="18" w:space="0" w:color="auto"/>
            </w:tcBorders>
          </w:tcPr>
          <w:p w:rsidR="002123B8" w:rsidRPr="00C66C4B" w:rsidRDefault="002123B8" w:rsidP="00746CE1">
            <w:pPr>
              <w:spacing w:line="360" w:lineRule="auto"/>
              <w:jc w:val="both"/>
            </w:pPr>
          </w:p>
        </w:tc>
      </w:tr>
    </w:tbl>
    <w:p w:rsidR="002123B8" w:rsidRPr="00C66C4B" w:rsidRDefault="002123B8" w:rsidP="002123B8">
      <w:pPr>
        <w:jc w:val="both"/>
        <w:outlineLvl w:val="0"/>
        <w:rPr>
          <w:b/>
          <w:noProof/>
          <w:color w:val="0000FF"/>
        </w:rPr>
      </w:pPr>
    </w:p>
    <w:p w:rsidR="003D22C1" w:rsidRPr="00C66C4B" w:rsidRDefault="003D22C1" w:rsidP="003B0221">
      <w:pPr>
        <w:jc w:val="both"/>
        <w:outlineLvl w:val="0"/>
        <w:rPr>
          <w:b/>
          <w:noProof/>
        </w:rPr>
      </w:pPr>
    </w:p>
    <w:p w:rsidR="00FE2FD3" w:rsidRPr="00C66C4B" w:rsidRDefault="00FE2FD3" w:rsidP="003B0221">
      <w:pPr>
        <w:jc w:val="both"/>
        <w:outlineLvl w:val="0"/>
        <w:rPr>
          <w:b/>
          <w:noProof/>
        </w:rPr>
      </w:pPr>
      <w:r w:rsidRPr="00C66C4B">
        <w:rPr>
          <w:b/>
          <w:noProof/>
        </w:rPr>
        <w:t xml:space="preserve">16. OBLIGAŢIILE TITULARULUI ACTIVITĂŢII </w:t>
      </w:r>
    </w:p>
    <w:p w:rsidR="00FE2FD3" w:rsidRPr="00C66C4B" w:rsidRDefault="00FE2FD3" w:rsidP="003B0221">
      <w:pPr>
        <w:pStyle w:val="ParaAr"/>
        <w:spacing w:line="240" w:lineRule="auto"/>
        <w:rPr>
          <w:rFonts w:ascii="Times New Roman" w:hAnsi="Times New Roman"/>
          <w:noProof w:val="0"/>
          <w:color w:val="0000FF"/>
          <w:szCs w:val="24"/>
        </w:rPr>
      </w:pP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Titularul/operatorul activităţii are obligaţia de a respecta toate condiţiile din prezenta autorizaţie.</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 xml:space="preserve">Nerespectarea prevederilor prezentei autorizaţii atrage suspendarea autorizaţiei integrate de mediu în condiţiile prevăzute de legislaţia în vigoare (art. 17 pct. 3 din OUG 195/2005, aprobată cu modificări şi completări </w:t>
      </w:r>
      <w:r w:rsidRPr="00C66C4B">
        <w:rPr>
          <w:b w:val="0"/>
          <w:bCs/>
          <w:szCs w:val="24"/>
          <w:lang w:val="ro-RO"/>
        </w:rPr>
        <w:t>prin</w:t>
      </w:r>
      <w:r w:rsidRPr="00C66C4B">
        <w:rPr>
          <w:b w:val="0"/>
          <w:szCs w:val="24"/>
          <w:lang w:val="ro-RO"/>
        </w:rPr>
        <w:t xml:space="preserve"> Legea nr. 265/2006, cu completările şi modificările ulterioare </w:t>
      </w:r>
      <w:r w:rsidRPr="00C66C4B">
        <w:rPr>
          <w:b w:val="0"/>
          <w:bCs/>
          <w:szCs w:val="24"/>
          <w:lang w:val="ro-RO"/>
        </w:rPr>
        <w:t xml:space="preserve">aprobată </w:t>
      </w:r>
      <w:r w:rsidRPr="00C66C4B">
        <w:rPr>
          <w:b w:val="0"/>
          <w:szCs w:val="24"/>
          <w:lang w:val="ro-RO"/>
        </w:rPr>
        <w:t xml:space="preserve">cu modificări şi completări </w:t>
      </w:r>
      <w:r w:rsidRPr="00C66C4B">
        <w:rPr>
          <w:b w:val="0"/>
          <w:bCs/>
          <w:szCs w:val="24"/>
          <w:lang w:val="ro-RO"/>
        </w:rPr>
        <w:t xml:space="preserve">prin </w:t>
      </w:r>
      <w:r w:rsidRPr="00C66C4B">
        <w:rPr>
          <w:b w:val="0"/>
          <w:szCs w:val="24"/>
          <w:lang w:val="ro-RO"/>
        </w:rPr>
        <w:t>Legea nr. 84/2006, cu completările şi modificările ulterioare).</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 xml:space="preserve">Titularul/operatorul activităţii are obligaţia de a respecta legislaţia specifică în vigoare privind protecţia mediului. Încălcarea prevederilor legislative atrage răspunderea civilă, contravenţională şi penală, după caz. </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Titularul/operatorul activităţii este obligat să notifice autoritatea competentă pentru protecţia mediului asupra oricăror modificări ale prevederilor Autorizaţiei de Gospodărire a Apelor şi să transmită autorizaţia revizuită.</w:t>
      </w:r>
    </w:p>
    <w:p w:rsidR="00584FFB" w:rsidRDefault="00584FFB" w:rsidP="00151B61">
      <w:pPr>
        <w:pStyle w:val="Titlu2"/>
        <w:keepNext w:val="0"/>
        <w:numPr>
          <w:ilvl w:val="0"/>
          <w:numId w:val="23"/>
        </w:numPr>
        <w:tabs>
          <w:tab w:val="num" w:pos="90"/>
          <w:tab w:val="left" w:pos="360"/>
        </w:tabs>
        <w:spacing w:line="240" w:lineRule="auto"/>
        <w:ind w:left="360"/>
        <w:rPr>
          <w:b w:val="0"/>
        </w:rPr>
      </w:pPr>
      <w:r w:rsidRPr="00C521C5">
        <w:rPr>
          <w:b w:val="0"/>
        </w:rPr>
        <w:t>Titularul /operatorul activitatii este obligat sa intretina corespunzator sistemul de colectare a apelor pluviale si tehnologice de pe amplasament</w:t>
      </w:r>
      <w:r>
        <w:rPr>
          <w:b w:val="0"/>
        </w:rPr>
        <w:t xml:space="preserve">. </w:t>
      </w:r>
    </w:p>
    <w:p w:rsidR="00DA44BC" w:rsidRPr="00E927E4" w:rsidRDefault="00DA44BC" w:rsidP="00151B61">
      <w:pPr>
        <w:pStyle w:val="Titlu2"/>
        <w:keepNext w:val="0"/>
        <w:numPr>
          <w:ilvl w:val="0"/>
          <w:numId w:val="23"/>
        </w:numPr>
        <w:tabs>
          <w:tab w:val="num" w:pos="90"/>
          <w:tab w:val="left" w:pos="360"/>
        </w:tabs>
        <w:spacing w:line="240" w:lineRule="auto"/>
        <w:ind w:left="360"/>
        <w:rPr>
          <w:b w:val="0"/>
        </w:rPr>
      </w:pPr>
      <w:r w:rsidRPr="00E927E4">
        <w:rPr>
          <w:b w:val="0"/>
        </w:rPr>
        <w:t>Mentinerea platformelor</w:t>
      </w:r>
      <w:r>
        <w:rPr>
          <w:b w:val="0"/>
        </w:rPr>
        <w:t>,</w:t>
      </w:r>
      <w:r w:rsidRPr="00E927E4">
        <w:rPr>
          <w:b w:val="0"/>
        </w:rPr>
        <w:t xml:space="preserve"> a cailor de acces </w:t>
      </w:r>
      <w:r>
        <w:rPr>
          <w:b w:val="0"/>
        </w:rPr>
        <w:t xml:space="preserve">si a mijloacelor de transport </w:t>
      </w:r>
      <w:r w:rsidRPr="00E927E4">
        <w:rPr>
          <w:b w:val="0"/>
        </w:rPr>
        <w:t>in condi</w:t>
      </w:r>
      <w:r>
        <w:rPr>
          <w:b w:val="0"/>
        </w:rPr>
        <w:t>t</w:t>
      </w:r>
      <w:r w:rsidRPr="00E927E4">
        <w:rPr>
          <w:b w:val="0"/>
        </w:rPr>
        <w:t>ii optime de exploatare (curatate, igienizate corespunzator);</w:t>
      </w:r>
    </w:p>
    <w:p w:rsidR="00FE2FD3" w:rsidRPr="00C66C4B" w:rsidRDefault="00FE2FD3" w:rsidP="00151B61">
      <w:pPr>
        <w:widowControl w:val="0"/>
        <w:numPr>
          <w:ilvl w:val="0"/>
          <w:numId w:val="23"/>
        </w:numPr>
        <w:tabs>
          <w:tab w:val="left" w:pos="360"/>
        </w:tabs>
        <w:adjustRightInd w:val="0"/>
        <w:spacing w:line="240" w:lineRule="atLeast"/>
        <w:ind w:left="360"/>
        <w:jc w:val="both"/>
        <w:textAlignment w:val="baseline"/>
      </w:pPr>
      <w:r w:rsidRPr="00C66C4B">
        <w:t>Titularul/operatorul activităţii are obligaţia de a respecta cerinţele de exploatare ale distribuitorului local de energie electrică.</w:t>
      </w:r>
    </w:p>
    <w:p w:rsidR="00FE2FD3" w:rsidRPr="00C66C4B" w:rsidRDefault="00FE2FD3" w:rsidP="00151B61">
      <w:pPr>
        <w:widowControl w:val="0"/>
        <w:numPr>
          <w:ilvl w:val="0"/>
          <w:numId w:val="23"/>
        </w:numPr>
        <w:tabs>
          <w:tab w:val="left" w:pos="360"/>
        </w:tabs>
        <w:adjustRightInd w:val="0"/>
        <w:spacing w:line="240" w:lineRule="atLeast"/>
        <w:ind w:left="360"/>
        <w:jc w:val="both"/>
        <w:textAlignment w:val="baseline"/>
      </w:pPr>
      <w:r w:rsidRPr="00C66C4B">
        <w:t>Titularul/operatorul activităţii are obligaţia:</w:t>
      </w:r>
    </w:p>
    <w:p w:rsidR="00FE2FD3" w:rsidRPr="00C66C4B" w:rsidRDefault="00FE2FD3" w:rsidP="00151B61">
      <w:pPr>
        <w:widowControl w:val="0"/>
        <w:numPr>
          <w:ilvl w:val="0"/>
          <w:numId w:val="25"/>
        </w:numPr>
        <w:adjustRightInd w:val="0"/>
        <w:spacing w:line="240" w:lineRule="atLeast"/>
        <w:jc w:val="both"/>
        <w:textAlignment w:val="baseline"/>
      </w:pPr>
      <w:r w:rsidRPr="00C66C4B">
        <w:t>de a păstra evidenţa privind cantitat</w:t>
      </w:r>
      <w:r w:rsidR="003C1E9A" w:rsidRPr="00C66C4B">
        <w:t>ile</w:t>
      </w:r>
      <w:r w:rsidRPr="00C66C4B">
        <w:t xml:space="preserve"> de </w:t>
      </w:r>
      <w:r w:rsidR="003C1E9A" w:rsidRPr="00C66C4B">
        <w:t>deseuri</w:t>
      </w:r>
      <w:r w:rsidRPr="00C66C4B">
        <w:t xml:space="preserve"> primit</w:t>
      </w:r>
      <w:r w:rsidR="003C1E9A" w:rsidRPr="00C66C4B">
        <w:t>e</w:t>
      </w:r>
      <w:r w:rsidRPr="00C66C4B">
        <w:t>, calitatea acest</w:t>
      </w:r>
      <w:r w:rsidR="003C1E9A" w:rsidRPr="00C66C4B">
        <w:t>ora</w:t>
      </w:r>
      <w:r w:rsidRPr="00C66C4B">
        <w:t xml:space="preserve"> şi datele de identificare ale operatorilor economici de la care </w:t>
      </w:r>
      <w:r w:rsidR="003C1E9A" w:rsidRPr="00C66C4B">
        <w:t>se primesc aceste deseuri</w:t>
      </w:r>
      <w:r w:rsidRPr="00C66C4B">
        <w:t xml:space="preserve"> în vederea valorificării, cantitat</w:t>
      </w:r>
      <w:r w:rsidR="003C1E9A" w:rsidRPr="00C66C4B">
        <w:t>ile</w:t>
      </w:r>
      <w:r w:rsidRPr="00C66C4B">
        <w:t xml:space="preserve"> valorificat</w:t>
      </w:r>
      <w:r w:rsidR="003C1E9A" w:rsidRPr="00C66C4B">
        <w:t>e</w:t>
      </w:r>
      <w:r w:rsidRPr="00C66C4B">
        <w:t>, precum şi înregistrarea cantităţi</w:t>
      </w:r>
      <w:r w:rsidR="003C1E9A" w:rsidRPr="00C66C4B">
        <w:t>lor</w:t>
      </w:r>
      <w:r w:rsidRPr="00C66C4B">
        <w:t xml:space="preserve"> de </w:t>
      </w:r>
      <w:r w:rsidR="003C1E9A" w:rsidRPr="00C66C4B">
        <w:t>deseuri</w:t>
      </w:r>
      <w:r w:rsidRPr="00C66C4B">
        <w:t xml:space="preserve"> care nu poat fi valorificat</w:t>
      </w:r>
      <w:r w:rsidR="003C1E9A" w:rsidRPr="00C66C4B">
        <w:t>e;</w:t>
      </w:r>
    </w:p>
    <w:p w:rsidR="00713D65" w:rsidRPr="00C66C4B" w:rsidRDefault="00713D65" w:rsidP="00151B61">
      <w:pPr>
        <w:widowControl w:val="0"/>
        <w:numPr>
          <w:ilvl w:val="0"/>
          <w:numId w:val="25"/>
        </w:numPr>
        <w:adjustRightInd w:val="0"/>
        <w:spacing w:line="240" w:lineRule="atLeast"/>
        <w:jc w:val="both"/>
        <w:textAlignment w:val="baseline"/>
        <w:rPr>
          <w:rStyle w:val="tpa1"/>
          <w:b/>
        </w:rPr>
      </w:pPr>
      <w:r w:rsidRPr="00C66C4B">
        <w:rPr>
          <w:rStyle w:val="tli1"/>
        </w:rPr>
        <w:t xml:space="preserve">de a asigura colectarea separată a </w:t>
      </w:r>
      <w:r w:rsidR="00B063E4" w:rsidRPr="00C66C4B">
        <w:rPr>
          <w:rStyle w:val="tli1"/>
        </w:rPr>
        <w:t>tuturor deseurilor</w:t>
      </w:r>
      <w:r w:rsidRPr="00C66C4B">
        <w:rPr>
          <w:rStyle w:val="tli1"/>
        </w:rPr>
        <w:t xml:space="preserve"> </w:t>
      </w:r>
      <w:r w:rsidRPr="00C66C4B">
        <w:rPr>
          <w:rStyle w:val="tpa1"/>
        </w:rPr>
        <w:t>în recipiente închise etanş, rezistente la şoc mecanic şi termic</w:t>
      </w:r>
      <w:r w:rsidRPr="00C66C4B">
        <w:rPr>
          <w:rStyle w:val="tli1"/>
        </w:rPr>
        <w:t xml:space="preserve">, pe categorii, conform prevederilor anexei nr. 1 a HG nr. 235/2007, precum şi stocarea  </w:t>
      </w:r>
      <w:r w:rsidRPr="00C66C4B">
        <w:rPr>
          <w:rStyle w:val="tpa1"/>
        </w:rPr>
        <w:t>în spaţii corespunzător amenajate, împrejmuite şi securizate, pentru prevenirea scurgerilor necontrolate</w:t>
      </w:r>
      <w:r w:rsidR="00B063E4" w:rsidRPr="00C66C4B">
        <w:rPr>
          <w:rStyle w:val="tpa1"/>
        </w:rPr>
        <w:t>;</w:t>
      </w:r>
    </w:p>
    <w:p w:rsidR="00713D65" w:rsidRPr="00C66C4B" w:rsidRDefault="00713D65" w:rsidP="00151B61">
      <w:pPr>
        <w:widowControl w:val="0"/>
        <w:numPr>
          <w:ilvl w:val="0"/>
          <w:numId w:val="25"/>
        </w:numPr>
        <w:adjustRightInd w:val="0"/>
        <w:spacing w:line="240" w:lineRule="atLeast"/>
        <w:jc w:val="both"/>
        <w:textAlignment w:val="baseline"/>
        <w:rPr>
          <w:b/>
        </w:rPr>
      </w:pPr>
      <w:r w:rsidRPr="00C66C4B">
        <w:rPr>
          <w:rStyle w:val="tpa1"/>
        </w:rPr>
        <w:t xml:space="preserve">de a se înscrie, în calitate de operator economic care desfăşoară operaţiuni de valorificare a deşeurilor, la </w:t>
      </w:r>
      <w:r w:rsidRPr="00C66C4B">
        <w:rPr>
          <w:rStyle w:val="tal1"/>
        </w:rPr>
        <w:t>Ministerul Economiei, Comerţului şi Mediului de Afaceri</w:t>
      </w:r>
      <w:r w:rsidRPr="00C66C4B">
        <w:rPr>
          <w:rStyle w:val="tli1"/>
        </w:rPr>
        <w:t xml:space="preserve"> </w:t>
      </w:r>
      <w:r w:rsidRPr="00C66C4B">
        <w:rPr>
          <w:rStyle w:val="tpt1"/>
        </w:rPr>
        <w:t>după publicarea procedurii de înscriere în Monitorul Oficial, conform prevederilor art. 15 alineatele 2 şi 3 din Legea nr. 211/2011</w:t>
      </w:r>
      <w:r w:rsidR="00200C8A">
        <w:rPr>
          <w:rStyle w:val="tpt1"/>
        </w:rPr>
        <w:t xml:space="preserve">, </w:t>
      </w:r>
      <w:r w:rsidR="00200C8A" w:rsidRPr="00F94A09">
        <w:rPr>
          <w:rStyle w:val="tpt1"/>
        </w:rPr>
        <w:t>republicata, cu modificari si completari</w:t>
      </w:r>
      <w:r w:rsidR="00901EA0" w:rsidRPr="00F94A09">
        <w:rPr>
          <w:rStyle w:val="tpt1"/>
        </w:rPr>
        <w:t xml:space="preserve"> si  </w:t>
      </w:r>
      <w:r w:rsidR="00901EA0" w:rsidRPr="00C66C4B">
        <w:rPr>
          <w:rStyle w:val="tpt1"/>
        </w:rPr>
        <w:t>prevederile OUG 5/2015</w:t>
      </w:r>
      <w:r w:rsidR="000A2735" w:rsidRPr="00C66C4B">
        <w:rPr>
          <w:rStyle w:val="tpt1"/>
        </w:rPr>
        <w:t>;</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Titularul autorizaţiei trebuie să se asigure că planul operativ de prevenire şi management al situaţiilor de urgenţă care tratează orice situaţie de urgenţă care poate apărea pe amplasament pentru minimizarea efectelor asupra mediului apărute, este revizuit şi actualizat în funcţie de condiţiile nou apărute. Planul trebuie să fie funcţional şi disponibil pe amplasament în orice moment pentru inspecţie de către personalul cu drept de control al A.P.M. Constanţa, G.N.M-C.J Constanţa, autorităţilor de specialitate.</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Titularul/operatorul de activitate are obligaţia să actualizeze în funcţie de condiţiile nou apărute „Planul de prevenire şi combatere a poluărilor accidentale, să deţină mijloacele şi materiale necesare în caz de poluări accidentale şi să acţioneze în conformitate cu prevederile planului menţionat.</w:t>
      </w:r>
    </w:p>
    <w:p w:rsidR="00FE2FD3" w:rsidRPr="00C66C4B" w:rsidRDefault="00901EA0"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 xml:space="preserve">Respectarea </w:t>
      </w:r>
      <w:r w:rsidR="00FE2FD3" w:rsidRPr="00C66C4B">
        <w:rPr>
          <w:b w:val="0"/>
          <w:szCs w:val="24"/>
          <w:lang w:val="ro-RO"/>
        </w:rPr>
        <w:t>prevederil</w:t>
      </w:r>
      <w:r w:rsidRPr="00C66C4B">
        <w:rPr>
          <w:b w:val="0"/>
          <w:szCs w:val="24"/>
          <w:lang w:val="ro-RO"/>
        </w:rPr>
        <w:t xml:space="preserve">or </w:t>
      </w:r>
      <w:r w:rsidR="00FE2FD3" w:rsidRPr="00C66C4B">
        <w:rPr>
          <w:b w:val="0"/>
          <w:szCs w:val="24"/>
          <w:lang w:val="ro-RO"/>
        </w:rPr>
        <w:t xml:space="preserve">O.U.G. nr. 196/2005, aprobată cu modificări şi completări </w:t>
      </w:r>
      <w:r w:rsidR="00FE2FD3" w:rsidRPr="00C66C4B">
        <w:rPr>
          <w:b w:val="0"/>
          <w:bCs/>
          <w:szCs w:val="24"/>
          <w:lang w:val="ro-RO"/>
        </w:rPr>
        <w:t>prin</w:t>
      </w:r>
      <w:r w:rsidR="00FE2FD3" w:rsidRPr="00C66C4B">
        <w:rPr>
          <w:b w:val="0"/>
          <w:szCs w:val="24"/>
          <w:lang w:val="ro-RO"/>
        </w:rPr>
        <w:t xml:space="preserve"> Legea nr. 105/2006 cu modificările şi completările ulterioa</w:t>
      </w:r>
      <w:r w:rsidRPr="00C66C4B">
        <w:rPr>
          <w:b w:val="0"/>
          <w:szCs w:val="24"/>
          <w:lang w:val="ro-RO"/>
        </w:rPr>
        <w:t>re, privind Fondul pentru mediu</w:t>
      </w:r>
      <w:r w:rsidR="00FE2FD3" w:rsidRPr="00C66C4B">
        <w:rPr>
          <w:b w:val="0"/>
          <w:szCs w:val="24"/>
          <w:lang w:val="ro-RO"/>
        </w:rPr>
        <w:t>.</w:t>
      </w:r>
    </w:p>
    <w:p w:rsidR="00FE2FD3"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În caz de modificare în exploatarea instalaţiilor (a proceselor tehnologice sau de schimbare a materiilor prime,  de încetare provizorie sau definitivă a activităţii) titularul/operatorul de activitate este obligat să efectueze notificările care se impun de către autoritatea de mediu.</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 xml:space="preserve">Titularul/operatorul activităţii are obligaţia ca în momentul închiderii temporare a instalaţiei/ părţi ale instalaţiilor existente pe amplasamentul societăţii să notifice  </w:t>
      </w:r>
      <w:r w:rsidR="009F46D2">
        <w:rPr>
          <w:b w:val="0"/>
          <w:szCs w:val="24"/>
          <w:lang w:val="ro-RO"/>
        </w:rPr>
        <w:t>Autoritatea de mediu</w:t>
      </w:r>
      <w:r w:rsidRPr="00C66C4B">
        <w:rPr>
          <w:b w:val="0"/>
          <w:szCs w:val="24"/>
          <w:lang w:val="ro-RO"/>
        </w:rPr>
        <w:t xml:space="preserve"> şi să ia masuri de punere în siguranţă:</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Desemnarea prin decizie a unei persoane responsabile cu siguranţa instalaţiei;</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Dezafectarea tuturor depozitelor de materii prime/ materiale;</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Evacuarea de pe amplasament a tuturor deşeurilor stocate în zonă;</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 xml:space="preserve">Marcarea zonei prin afişare de plăcuţe avertizoare şi interzicerea accesului personalului care nu are împuternicire privind operarea în zonă; </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Stabilirea şi implementarea unui plan intern de inspecţie;</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 xml:space="preserve">Asigurarea pazei non-stop a obiectivului şi menţionarea într-un registru de evidenţă a tuturor evenimentelor ce apar pe amplasamentul instalaţiei; </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Instruirea personalului ce deserveşte instalaţiile învecinate cu privire la deciziile privind punerea în siguranţă a instalaţiei respective;</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Respectarea normelor de protecţia muncii şi PSI;</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 xml:space="preserve">Notificarea </w:t>
      </w:r>
      <w:r w:rsidR="009F46D2">
        <w:rPr>
          <w:b w:val="0"/>
          <w:szCs w:val="24"/>
          <w:lang w:val="ro-RO"/>
        </w:rPr>
        <w:t>Autoritatea de mediu</w:t>
      </w:r>
      <w:r w:rsidRPr="00C66C4B">
        <w:rPr>
          <w:b w:val="0"/>
          <w:szCs w:val="24"/>
          <w:lang w:val="ro-RO"/>
        </w:rPr>
        <w:t xml:space="preserve"> asupra oricărui eveniment produs pe amplasamentul respectiv;</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Includerea instalaţiei în Raportul Anual de Mediu (RAM)</w:t>
      </w:r>
      <w:r w:rsidR="00963D0D" w:rsidRPr="00C66C4B">
        <w:rPr>
          <w:b w:val="0"/>
          <w:szCs w:val="24"/>
          <w:lang w:val="ro-RO"/>
        </w:rPr>
        <w:t>;</w:t>
      </w:r>
    </w:p>
    <w:p w:rsidR="00FE2FD3" w:rsidRPr="00C66C4B" w:rsidRDefault="00FE2FD3" w:rsidP="00151B61">
      <w:pPr>
        <w:pStyle w:val="Titlu2"/>
        <w:keepNext w:val="0"/>
        <w:numPr>
          <w:ilvl w:val="0"/>
          <w:numId w:val="22"/>
        </w:numPr>
        <w:tabs>
          <w:tab w:val="left" w:pos="720"/>
        </w:tabs>
        <w:spacing w:line="240" w:lineRule="auto"/>
        <w:ind w:left="720"/>
        <w:rPr>
          <w:b w:val="0"/>
          <w:szCs w:val="24"/>
          <w:lang w:val="ro-RO"/>
        </w:rPr>
      </w:pPr>
      <w:r w:rsidRPr="00C66C4B">
        <w:rPr>
          <w:b w:val="0"/>
          <w:szCs w:val="24"/>
          <w:lang w:val="ro-RO"/>
        </w:rPr>
        <w:t xml:space="preserve">Notificarea </w:t>
      </w:r>
      <w:r w:rsidR="009F46D2">
        <w:rPr>
          <w:b w:val="0"/>
          <w:szCs w:val="24"/>
          <w:lang w:val="ro-RO"/>
        </w:rPr>
        <w:t>Autoritatea de mediu</w:t>
      </w:r>
      <w:r w:rsidRPr="00C66C4B">
        <w:rPr>
          <w:b w:val="0"/>
          <w:szCs w:val="24"/>
          <w:lang w:val="ro-RO"/>
        </w:rPr>
        <w:t xml:space="preserve"> după implementarea măsurilor de punere în siguranţă.</w:t>
      </w:r>
    </w:p>
    <w:p w:rsidR="00FE2FD3" w:rsidRPr="00C66C4B" w:rsidRDefault="00FE2FD3" w:rsidP="00151B61">
      <w:pPr>
        <w:pStyle w:val="Titlu2"/>
        <w:keepNext w:val="0"/>
        <w:numPr>
          <w:ilvl w:val="0"/>
          <w:numId w:val="23"/>
        </w:numPr>
        <w:tabs>
          <w:tab w:val="left" w:pos="360"/>
        </w:tabs>
        <w:spacing w:line="240" w:lineRule="auto"/>
        <w:ind w:left="360"/>
        <w:rPr>
          <w:b w:val="0"/>
          <w:szCs w:val="24"/>
          <w:lang w:val="ro-RO"/>
        </w:rPr>
      </w:pPr>
      <w:r w:rsidRPr="00C66C4B">
        <w:rPr>
          <w:b w:val="0"/>
          <w:szCs w:val="24"/>
          <w:lang w:val="ro-RO"/>
        </w:rPr>
        <w:t>Titularul/operatorul activităţii are obligaţia să deţină planul de amplasament în care sunt delimitate spaţiile verzi de pe amplasament, precum şi întreţinerea permanentă a acestora.</w:t>
      </w:r>
    </w:p>
    <w:p w:rsidR="00DA44BC" w:rsidRDefault="00DA44BC" w:rsidP="00151B61">
      <w:pPr>
        <w:pStyle w:val="Titlu2"/>
        <w:keepNext w:val="0"/>
        <w:numPr>
          <w:ilvl w:val="0"/>
          <w:numId w:val="23"/>
        </w:numPr>
        <w:tabs>
          <w:tab w:val="num" w:pos="90"/>
          <w:tab w:val="left" w:pos="360"/>
        </w:tabs>
        <w:spacing w:line="240" w:lineRule="auto"/>
        <w:ind w:left="360"/>
        <w:rPr>
          <w:b w:val="0"/>
          <w:szCs w:val="24"/>
          <w:lang w:val="ro-RO"/>
        </w:rPr>
      </w:pPr>
      <w:r w:rsidRPr="00FC3B8E">
        <w:rPr>
          <w:b w:val="0"/>
          <w:szCs w:val="24"/>
          <w:lang w:val="ro-RO"/>
        </w:rPr>
        <w:t xml:space="preserve">Titularul/operatorul activităţii are obligaţia ca în momentul închiderii definitive a instalaţiilor / părţi ale instalaţiilor existente pe amplasamentul societăţii să notifice </w:t>
      </w:r>
      <w:r w:rsidR="009F46D2">
        <w:rPr>
          <w:b w:val="0"/>
          <w:szCs w:val="24"/>
          <w:lang w:val="ro-RO"/>
        </w:rPr>
        <w:t>Autoritatea de mediu</w:t>
      </w:r>
      <w:r w:rsidRPr="00FC3B8E">
        <w:rPr>
          <w:b w:val="0"/>
          <w:szCs w:val="24"/>
          <w:lang w:val="ro-RO"/>
        </w:rPr>
        <w:t xml:space="preserve"> şi să respecte prevederile precizate în Capitolul 17 “Managementul închiderii instalaţiei. Managementul reziduurilor”. </w:t>
      </w:r>
    </w:p>
    <w:p w:rsidR="0025162B" w:rsidRPr="0083001E" w:rsidRDefault="002123B8" w:rsidP="0025162B">
      <w:pPr>
        <w:autoSpaceDE w:val="0"/>
        <w:autoSpaceDN w:val="0"/>
        <w:adjustRightInd w:val="0"/>
        <w:rPr>
          <w:lang w:val="en-US"/>
        </w:rPr>
      </w:pPr>
      <w:r w:rsidRPr="0083001E">
        <w:rPr>
          <w:lang w:eastAsia="ro-RO"/>
        </w:rPr>
        <w:t>16.</w:t>
      </w:r>
      <w:r w:rsidR="0025162B" w:rsidRPr="0083001E">
        <w:rPr>
          <w:lang w:val="en-US"/>
        </w:rPr>
        <w:t xml:space="preserve"> Gazele reziduale provenind de la instalaţiile de incinerare a deşeurilor trebuie evacuate în mod controlat, printr-un coş de fum, a cărui înălţime este calculată astfel încât emisiile să nu afecteze sănătatea umană şi mediul.</w:t>
      </w:r>
    </w:p>
    <w:p w:rsidR="002123B8" w:rsidRPr="0083001E" w:rsidRDefault="00992DCC" w:rsidP="0025162B">
      <w:pPr>
        <w:rPr>
          <w:u w:val="single"/>
          <w:lang w:val="en-US"/>
        </w:rPr>
      </w:pPr>
      <w:r w:rsidRPr="0083001E">
        <w:rPr>
          <w:lang w:val="en-US"/>
        </w:rPr>
        <w:t xml:space="preserve"> 17. </w:t>
      </w:r>
      <w:r w:rsidR="0025162B" w:rsidRPr="0083001E">
        <w:rPr>
          <w:lang w:val="en-US"/>
        </w:rPr>
        <w:t xml:space="preserve">Emisiile de poluanţi în aer provenind de la instalaţiile de incinerare </w:t>
      </w:r>
      <w:r w:rsidR="0083001E" w:rsidRPr="0083001E">
        <w:rPr>
          <w:lang w:val="en-US"/>
        </w:rPr>
        <w:t xml:space="preserve">a </w:t>
      </w:r>
      <w:r w:rsidR="0025162B" w:rsidRPr="0083001E">
        <w:rPr>
          <w:lang w:val="en-US"/>
        </w:rPr>
        <w:t xml:space="preserve">deşeurilor nu trebuie să depăşească valorile-limită de emisie prevăzute </w:t>
      </w:r>
      <w:r w:rsidRPr="0083001E">
        <w:rPr>
          <w:lang w:val="en-US"/>
        </w:rPr>
        <w:t>in Legea 278/2013</w:t>
      </w:r>
      <w:r w:rsidR="0025162B" w:rsidRPr="0083001E">
        <w:rPr>
          <w:lang w:val="en-US"/>
        </w:rPr>
        <w:t xml:space="preserve"> şi să nu aducă atingere prevederilor </w:t>
      </w:r>
      <w:r w:rsidR="0025162B" w:rsidRPr="0083001E">
        <w:rPr>
          <w:u w:val="single"/>
          <w:lang w:val="en-US"/>
        </w:rPr>
        <w:t>Legii nr. 104/2011</w:t>
      </w:r>
      <w:r w:rsidRPr="0083001E">
        <w:rPr>
          <w:u w:val="single"/>
          <w:lang w:val="en-US"/>
        </w:rPr>
        <w:t>.</w:t>
      </w:r>
    </w:p>
    <w:p w:rsidR="00992DCC" w:rsidRPr="0083001E" w:rsidRDefault="00992DCC" w:rsidP="00992DCC">
      <w:pPr>
        <w:autoSpaceDE w:val="0"/>
        <w:autoSpaceDN w:val="0"/>
        <w:adjustRightInd w:val="0"/>
        <w:rPr>
          <w:lang w:val="en-US"/>
        </w:rPr>
      </w:pPr>
      <w:r w:rsidRPr="0083001E">
        <w:rPr>
          <w:lang w:val="en-US"/>
        </w:rPr>
        <w:t>18. În cazul unei defecţiuni, operatorul instalaţiei de incinerare a deşeurilor reduce sau întrerupe, după caz, cât mai repede, funcţionarea instalaţiei, până când este posibilă repunerea în stare de funcţionare normală.</w:t>
      </w:r>
    </w:p>
    <w:p w:rsidR="00992DCC" w:rsidRPr="0083001E" w:rsidRDefault="00992DCC" w:rsidP="00992DCC">
      <w:pPr>
        <w:autoSpaceDE w:val="0"/>
        <w:autoSpaceDN w:val="0"/>
        <w:adjustRightInd w:val="0"/>
        <w:rPr>
          <w:lang w:val="en-US"/>
        </w:rPr>
      </w:pPr>
      <w:r w:rsidRPr="0083001E">
        <w:rPr>
          <w:lang w:eastAsia="ro-RO"/>
        </w:rPr>
        <w:t>19.</w:t>
      </w:r>
      <w:r w:rsidRPr="0083001E">
        <w:rPr>
          <w:lang w:val="en-US"/>
        </w:rPr>
        <w:t xml:space="preserve">  Instalarea şi funcţionarea sistemelor automatizate de măsurare sunt supuse, anual, controlului şi testelor de verificare adecvate.</w:t>
      </w:r>
    </w:p>
    <w:p w:rsidR="00992DCC" w:rsidRDefault="00992DCC" w:rsidP="00992DCC">
      <w:pPr>
        <w:autoSpaceDE w:val="0"/>
        <w:autoSpaceDN w:val="0"/>
        <w:adjustRightInd w:val="0"/>
        <w:rPr>
          <w:lang w:val="en-US"/>
        </w:rPr>
      </w:pPr>
      <w:r w:rsidRPr="0083001E">
        <w:rPr>
          <w:lang w:val="en-US"/>
        </w:rPr>
        <w:t>20. Toate rezultatele monitorizării sunt înregistrate, procesate şi prezentate astfel încât să permită autorităţii competente pentru protecţia mediului cu responsabilităţi de inspecţie şi control să verifice respectarea condiţiilor de funcţionare şi a valorilor-limită de emisie prevăzute în autorizaţia de mediu.</w:t>
      </w:r>
      <w:r w:rsidR="0074575B">
        <w:rPr>
          <w:lang w:val="en-US"/>
        </w:rPr>
        <w:t>;</w:t>
      </w:r>
    </w:p>
    <w:p w:rsidR="0074575B" w:rsidRPr="0083001E" w:rsidRDefault="0074575B" w:rsidP="00992DCC">
      <w:pPr>
        <w:autoSpaceDE w:val="0"/>
        <w:autoSpaceDN w:val="0"/>
        <w:adjustRightInd w:val="0"/>
        <w:rPr>
          <w:lang w:val="en-US"/>
        </w:rPr>
      </w:pPr>
      <w:r>
        <w:rPr>
          <w:lang w:val="en-US"/>
        </w:rPr>
        <w:t>Valorile limita de emisie stabilite pentru poluantii emisi in aer si in apa se considera respectate in situatia in care sunt indeplinite conditiile prevazute in anexa 6, partea a 8a din Legea nr.278/2013.</w:t>
      </w:r>
    </w:p>
    <w:p w:rsidR="00446FF9" w:rsidRPr="0083001E" w:rsidRDefault="00992DCC" w:rsidP="00446FF9">
      <w:pPr>
        <w:autoSpaceDE w:val="0"/>
        <w:autoSpaceDN w:val="0"/>
        <w:adjustRightInd w:val="0"/>
        <w:rPr>
          <w:lang w:val="en-US"/>
        </w:rPr>
      </w:pPr>
      <w:r w:rsidRPr="0083001E">
        <w:rPr>
          <w:lang w:val="en-US"/>
        </w:rPr>
        <w:t>21</w:t>
      </w:r>
      <w:r w:rsidR="00446FF9" w:rsidRPr="0083001E">
        <w:rPr>
          <w:lang w:val="en-US"/>
        </w:rPr>
        <w:t>. Instalaţiile de incinerare a deşeurilor trebuie să funcţioneze astfel încât să se atingă un nivel de incinerare la care conţinutul de carbon organic total al zgurii şi al cenuşii de vatră să fie mai mic de 3% din greutatea în stare uscată a acestora sau pierderea la calcinare să fie mai mică de 5% din greutatea în stare uscată a acestora.</w:t>
      </w:r>
    </w:p>
    <w:p w:rsidR="00446FF9" w:rsidRPr="0083001E" w:rsidRDefault="00446FF9" w:rsidP="00446FF9">
      <w:pPr>
        <w:autoSpaceDE w:val="0"/>
        <w:autoSpaceDN w:val="0"/>
        <w:adjustRightInd w:val="0"/>
        <w:rPr>
          <w:lang w:val="en-US"/>
        </w:rPr>
      </w:pPr>
      <w:r w:rsidRPr="0083001E">
        <w:rPr>
          <w:lang w:val="en-US"/>
        </w:rPr>
        <w:t>22. Instalaţiile de incinerare a deşeurilor sunt proiectate, echipate, construite şi exploatate astfel încât, chiar în condiţiile cele mai nefavorabile, după ultima admisie de aer de combustie, gazele rezultate din incinerarea deşeurilor să fie aduse, în mod controlat şi omogen, la o temperatură de cel puţin 850 °C, timp de cel puţin două secunde.</w:t>
      </w:r>
    </w:p>
    <w:p w:rsidR="00446FF9" w:rsidRPr="0083001E" w:rsidRDefault="00446FF9" w:rsidP="00446FF9">
      <w:pPr>
        <w:autoSpaceDE w:val="0"/>
        <w:autoSpaceDN w:val="0"/>
        <w:adjustRightInd w:val="0"/>
        <w:rPr>
          <w:lang w:val="en-US"/>
        </w:rPr>
      </w:pPr>
      <w:r w:rsidRPr="0083001E">
        <w:rPr>
          <w:lang w:val="en-US"/>
        </w:rPr>
        <w:t>23. În situaţia în care sunt incinerate deşeuri periculoase, având un conţinut de substanţe organice halogenate, exprimat în clor, mai mare de 1%, temperatura necesară conformării cu prevederile alin. (3) şi (4) este de cel puţin 1.100 °C.</w:t>
      </w:r>
    </w:p>
    <w:p w:rsidR="00446FF9" w:rsidRPr="0083001E" w:rsidRDefault="00446FF9" w:rsidP="00446FF9">
      <w:pPr>
        <w:autoSpaceDE w:val="0"/>
        <w:autoSpaceDN w:val="0"/>
        <w:adjustRightInd w:val="0"/>
        <w:rPr>
          <w:lang w:val="en-US"/>
        </w:rPr>
      </w:pPr>
      <w:r w:rsidRPr="0083001E">
        <w:rPr>
          <w:lang w:val="en-US"/>
        </w:rPr>
        <w:t>24. În instalaţiile de incinerare a deşeurilor, temperaturile prevăzute la alin. (3) - (5) trebuie măsurate în apropierea peretelui intern al camerei de combustie, în situaţia în care autoritatea competentă pentru protecţia mediului nu autorizează efectuarea măsurătorilor într-un alt punct reprezentativ al camerei de combustie.</w:t>
      </w:r>
    </w:p>
    <w:p w:rsidR="00446FF9" w:rsidRPr="0083001E" w:rsidRDefault="00446FF9" w:rsidP="00446FF9">
      <w:pPr>
        <w:autoSpaceDE w:val="0"/>
        <w:autoSpaceDN w:val="0"/>
        <w:adjustRightInd w:val="0"/>
        <w:rPr>
          <w:lang w:val="en-US"/>
        </w:rPr>
      </w:pPr>
      <w:r w:rsidRPr="0083001E">
        <w:rPr>
          <w:lang w:val="en-US"/>
        </w:rPr>
        <w:t>25. Fiecare cameră de combustie a unei instalaţii de incinerare a deşeurilor este echipată cu cel puţin un arzător auxiliar, care porneşte automat când temperatura gazelor de combustie, după ultima injectare de aer de combustie, scade sub temperatura de 850 °C, respectiv 1.100 °C.</w:t>
      </w:r>
    </w:p>
    <w:p w:rsidR="00446FF9" w:rsidRPr="0083001E" w:rsidRDefault="00446FF9" w:rsidP="00446FF9">
      <w:pPr>
        <w:autoSpaceDE w:val="0"/>
        <w:autoSpaceDN w:val="0"/>
        <w:adjustRightInd w:val="0"/>
        <w:rPr>
          <w:lang w:val="en-US"/>
        </w:rPr>
      </w:pPr>
      <w:r w:rsidRPr="0083001E">
        <w:rPr>
          <w:lang w:val="en-US"/>
        </w:rPr>
        <w:t xml:space="preserve"> 26. Arzătoarele auxiliare sunt utilizate şi în fazele de pornire şi de oprire, cu scopul de a asigura, în permanenţă, temperaturile respective, în timpul fazelor menţionate şi, de asemenea, atât timp cât în camera de combustie se găsesc deşeuri nearse.</w:t>
      </w:r>
    </w:p>
    <w:p w:rsidR="00446FF9" w:rsidRPr="0083001E" w:rsidRDefault="00446FF9" w:rsidP="00446FF9">
      <w:pPr>
        <w:autoSpaceDE w:val="0"/>
        <w:autoSpaceDN w:val="0"/>
        <w:adjustRightInd w:val="0"/>
        <w:rPr>
          <w:lang w:val="en-US"/>
        </w:rPr>
      </w:pPr>
      <w:r w:rsidRPr="0083001E">
        <w:rPr>
          <w:lang w:val="en-US"/>
        </w:rPr>
        <w:t>27. Operatorul instalaţiei de incinerare a deşeurilor este obligat să ia toate măsurile de precauţie necesare privind livrarea şi recepţia deşeurilor, pentru a preveni sau a limita, pe cât posibil, poluarea aerului, a solului, a apelor de suprafaţă şi a apelor subterane, precum şi alte efecte negative asupra mediului, mirosurile, zgomotul şi riscurile directe pentru sănătatea umană.</w:t>
      </w:r>
    </w:p>
    <w:p w:rsidR="00446FF9" w:rsidRPr="0083001E" w:rsidRDefault="00446FF9" w:rsidP="00446FF9">
      <w:pPr>
        <w:autoSpaceDE w:val="0"/>
        <w:autoSpaceDN w:val="0"/>
        <w:adjustRightInd w:val="0"/>
        <w:rPr>
          <w:lang w:val="en-US"/>
        </w:rPr>
      </w:pPr>
      <w:r w:rsidRPr="0083001E">
        <w:rPr>
          <w:lang w:val="en-US"/>
        </w:rPr>
        <w:t>28. Înaintea acceptării recepţiei deşeurilor în instal</w:t>
      </w:r>
      <w:r w:rsidR="0083001E" w:rsidRPr="0083001E">
        <w:rPr>
          <w:lang w:val="en-US"/>
        </w:rPr>
        <w:t>aţia de incinerare a deşeurilor,</w:t>
      </w:r>
      <w:r w:rsidRPr="0083001E">
        <w:rPr>
          <w:lang w:val="en-US"/>
        </w:rPr>
        <w:t xml:space="preserve"> operatorul determină masa fiecărui tip de deşeu, conform clasificării din lista europeană a deşeurilor.</w:t>
      </w:r>
    </w:p>
    <w:p w:rsidR="00446FF9" w:rsidRPr="0083001E" w:rsidRDefault="00446FF9" w:rsidP="00446FF9">
      <w:pPr>
        <w:autoSpaceDE w:val="0"/>
        <w:autoSpaceDN w:val="0"/>
        <w:adjustRightInd w:val="0"/>
        <w:rPr>
          <w:lang w:val="en-US"/>
        </w:rPr>
      </w:pPr>
      <w:r w:rsidRPr="0083001E">
        <w:rPr>
          <w:lang w:val="en-US"/>
        </w:rPr>
        <w:t>29. Înainte ca deşeurile periculoase să poată fi acceptate într-o instalaţie de incinerare a deşeurilor, operatorul efectuează cel puţin următoarele proceduri:</w:t>
      </w:r>
    </w:p>
    <w:p w:rsidR="00446FF9" w:rsidRPr="0083001E" w:rsidRDefault="00446FF9" w:rsidP="00446FF9">
      <w:pPr>
        <w:autoSpaceDE w:val="0"/>
        <w:autoSpaceDN w:val="0"/>
        <w:adjustRightInd w:val="0"/>
        <w:rPr>
          <w:lang w:val="en-US"/>
        </w:rPr>
      </w:pPr>
      <w:r w:rsidRPr="0083001E">
        <w:rPr>
          <w:lang w:val="en-US"/>
        </w:rPr>
        <w:t xml:space="preserve">    a) verificarea documentelor impuse de prevederile </w:t>
      </w:r>
      <w:r w:rsidRPr="0083001E">
        <w:rPr>
          <w:u w:val="single"/>
          <w:lang w:val="en-US"/>
        </w:rPr>
        <w:t>Legii nr. 211/</w:t>
      </w:r>
      <w:r w:rsidRPr="00F94DC6">
        <w:rPr>
          <w:u w:val="single"/>
          <w:lang w:val="en-US"/>
        </w:rPr>
        <w:t>2011</w:t>
      </w:r>
      <w:r w:rsidR="00004621" w:rsidRPr="00F94DC6">
        <w:rPr>
          <w:u w:val="single"/>
          <w:lang w:val="en-US"/>
        </w:rPr>
        <w:t>, republicata, cu modificari si completari,</w:t>
      </w:r>
      <w:r w:rsidRPr="00F94DC6">
        <w:rPr>
          <w:lang w:val="en-US"/>
        </w:rPr>
        <w:t xml:space="preserve"> precum şi de legislaţia privind transportul de mărfuri periculoase</w:t>
      </w:r>
      <w:r w:rsidRPr="0083001E">
        <w:rPr>
          <w:lang w:val="en-US"/>
        </w:rPr>
        <w:t>;</w:t>
      </w:r>
    </w:p>
    <w:p w:rsidR="00446FF9" w:rsidRPr="0083001E" w:rsidRDefault="00446FF9" w:rsidP="00446FF9">
      <w:pPr>
        <w:autoSpaceDE w:val="0"/>
        <w:autoSpaceDN w:val="0"/>
        <w:adjustRightInd w:val="0"/>
        <w:rPr>
          <w:lang w:val="en-US"/>
        </w:rPr>
      </w:pPr>
      <w:r w:rsidRPr="0083001E">
        <w:rPr>
          <w:lang w:val="en-US"/>
        </w:rPr>
        <w:t xml:space="preserve">    b) prelevarea de probe reprezentative, în măsura în care este posibil şi, dacă este adecvat, înainte de descărcare, pentru a verifica, prin efectuarea de controale, conformitatea  şi pentru a permite autorităţilor competente din domeniul protecţiei mediului să determine natura deşeurilor tratate; probele se păstrează cel puţin o lună după incinerarea deşeurilor în cauză.</w:t>
      </w:r>
    </w:p>
    <w:p w:rsidR="0083001E" w:rsidRPr="0083001E" w:rsidRDefault="0083001E" w:rsidP="0083001E">
      <w:pPr>
        <w:autoSpaceDE w:val="0"/>
        <w:autoSpaceDN w:val="0"/>
        <w:adjustRightInd w:val="0"/>
        <w:rPr>
          <w:lang w:val="en-US"/>
        </w:rPr>
      </w:pPr>
      <w:r w:rsidRPr="0083001E">
        <w:rPr>
          <w:lang w:val="en-US"/>
        </w:rPr>
        <w:t>30. Transportul şi depozitarea temporară a reziduurilor uscate, sub formă de pulberi, se efectuează astfel încât să se evite dispersia reziduurilor respective în mediu.</w:t>
      </w:r>
    </w:p>
    <w:p w:rsidR="0083001E" w:rsidRPr="0083001E" w:rsidRDefault="0083001E" w:rsidP="0083001E">
      <w:pPr>
        <w:autoSpaceDE w:val="0"/>
        <w:autoSpaceDN w:val="0"/>
        <w:adjustRightInd w:val="0"/>
        <w:rPr>
          <w:lang w:val="en-US"/>
        </w:rPr>
      </w:pPr>
      <w:r w:rsidRPr="0083001E">
        <w:rPr>
          <w:lang w:val="en-US"/>
        </w:rPr>
        <w:t>31. Înaintea stabilirii modalităţilor de eliminare sau de reciclare a reziduurilor se efectuează teste corespunzătoare, pentru a determina caracteristicile fizice şi chimice, precum şi potenţialul de poluare al reziduurilor. Testele respective se efectuează asupra fracţiunii solubile totale şi a metalelor grele din fracţia solubilă.</w:t>
      </w:r>
    </w:p>
    <w:p w:rsidR="0083001E" w:rsidRPr="0083001E" w:rsidRDefault="0083001E" w:rsidP="0083001E">
      <w:pPr>
        <w:autoSpaceDE w:val="0"/>
        <w:autoSpaceDN w:val="0"/>
        <w:adjustRightInd w:val="0"/>
        <w:rPr>
          <w:lang w:val="en-US"/>
        </w:rPr>
      </w:pPr>
    </w:p>
    <w:p w:rsidR="00FE2FD3" w:rsidRPr="00C66C4B" w:rsidRDefault="00FE2FD3" w:rsidP="00073694">
      <w:pPr>
        <w:tabs>
          <w:tab w:val="num" w:pos="720"/>
        </w:tabs>
        <w:jc w:val="both"/>
        <w:rPr>
          <w:b/>
          <w:noProof/>
          <w:color w:val="0000FF"/>
        </w:rPr>
      </w:pPr>
      <w:bookmarkStart w:id="91" w:name="_Toc129424721"/>
    </w:p>
    <w:p w:rsidR="00E25C24" w:rsidRPr="00C66C4B" w:rsidRDefault="00FE2FD3" w:rsidP="00D74876">
      <w:pPr>
        <w:outlineLvl w:val="0"/>
        <w:rPr>
          <w:b/>
          <w:noProof/>
        </w:rPr>
      </w:pPr>
      <w:r w:rsidRPr="00C66C4B">
        <w:rPr>
          <w:b/>
          <w:noProof/>
        </w:rPr>
        <w:t>17. MANAGEMENTUL ÎNCHIDERII</w:t>
      </w:r>
      <w:r w:rsidR="00E25C24" w:rsidRPr="00C66C4B">
        <w:rPr>
          <w:b/>
          <w:noProof/>
        </w:rPr>
        <w:t xml:space="preserve"> INSTALAŢIEI</w:t>
      </w:r>
    </w:p>
    <w:p w:rsidR="00FE2FD3" w:rsidRPr="00C66C4B" w:rsidRDefault="00D74876" w:rsidP="00D74876">
      <w:pPr>
        <w:ind w:left="360"/>
        <w:outlineLvl w:val="0"/>
      </w:pPr>
      <w:r w:rsidRPr="00C66C4B">
        <w:rPr>
          <w:b/>
          <w:noProof/>
        </w:rPr>
        <w:t xml:space="preserve">MANAGEMENTUL </w:t>
      </w:r>
      <w:r w:rsidR="00FE2FD3" w:rsidRPr="00C66C4B">
        <w:rPr>
          <w:b/>
          <w:noProof/>
        </w:rPr>
        <w:t>REZIDUURILOR</w:t>
      </w:r>
      <w:bookmarkEnd w:id="91"/>
      <w:r w:rsidR="00FE2FD3" w:rsidRPr="00C66C4B">
        <w:rPr>
          <w:b/>
          <w:noProof/>
        </w:rPr>
        <w:br/>
      </w:r>
    </w:p>
    <w:p w:rsidR="00FE2FD3" w:rsidRPr="00C66C4B" w:rsidRDefault="00FE2FD3" w:rsidP="003B0221">
      <w:pPr>
        <w:pStyle w:val="List1"/>
        <w:numPr>
          <w:ilvl w:val="0"/>
          <w:numId w:val="0"/>
        </w:numPr>
        <w:spacing w:line="240" w:lineRule="auto"/>
        <w:outlineLvl w:val="1"/>
        <w:rPr>
          <w:b/>
          <w:bCs/>
          <w:sz w:val="24"/>
          <w:szCs w:val="24"/>
        </w:rPr>
      </w:pPr>
      <w:bookmarkStart w:id="92" w:name="_Toc129424722"/>
      <w:r w:rsidRPr="00C66C4B">
        <w:rPr>
          <w:b/>
          <w:bCs/>
          <w:sz w:val="24"/>
          <w:szCs w:val="24"/>
        </w:rPr>
        <w:t>17.1. Lucrări şi măsuri specifice de protecţia mediului.</w:t>
      </w:r>
      <w:bookmarkEnd w:id="92"/>
    </w:p>
    <w:p w:rsidR="00830D28" w:rsidRPr="00C66C4B" w:rsidRDefault="00FE2FD3" w:rsidP="003B0221">
      <w:pPr>
        <w:pStyle w:val="ParaAr"/>
        <w:spacing w:line="240" w:lineRule="auto"/>
        <w:ind w:firstLine="0"/>
        <w:rPr>
          <w:rFonts w:ascii="Times New Roman" w:hAnsi="Times New Roman"/>
          <w:szCs w:val="24"/>
        </w:rPr>
      </w:pPr>
      <w:r w:rsidRPr="00C66C4B">
        <w:rPr>
          <w:rFonts w:ascii="Times New Roman" w:hAnsi="Times New Roman"/>
          <w:szCs w:val="24"/>
        </w:rPr>
        <w:t xml:space="preserve">La încetarea activităţii cu impact asupra mediului, precum şi la vânzarea pachetului majoritar de acţiuni, vânzări de active, fuziune, divizare, concesionare sau în alte situaţii care implică schimbarea titularului activităţii, precum şi în caz de dizolvare urmată de lichidare, lichidare sau faliment, potrivit art. 10 din OUG nr. 195/2005, aprobată cu modificări si completări </w:t>
      </w:r>
      <w:r w:rsidRPr="00C66C4B">
        <w:rPr>
          <w:rFonts w:ascii="Times New Roman" w:hAnsi="Times New Roman"/>
          <w:bCs/>
          <w:szCs w:val="24"/>
        </w:rPr>
        <w:t xml:space="preserve">prin </w:t>
      </w:r>
      <w:r w:rsidRPr="00C66C4B">
        <w:rPr>
          <w:rFonts w:ascii="Times New Roman" w:hAnsi="Times New Roman"/>
          <w:szCs w:val="24"/>
        </w:rPr>
        <w:t>Legea nr. 265/2006 cu modificările şi completările ulterioare, se aplic</w:t>
      </w:r>
      <w:r w:rsidR="00B93750" w:rsidRPr="00C66C4B">
        <w:rPr>
          <w:rFonts w:ascii="Times New Roman" w:hAnsi="Times New Roman"/>
          <w:szCs w:val="24"/>
        </w:rPr>
        <w:t>ă î</w:t>
      </w:r>
      <w:r w:rsidRPr="00C66C4B">
        <w:rPr>
          <w:rFonts w:ascii="Times New Roman" w:hAnsi="Times New Roman"/>
          <w:szCs w:val="24"/>
        </w:rPr>
        <w:t>n mod corespunzător dispoziţiile art. 15 alin. (2).</w:t>
      </w:r>
    </w:p>
    <w:p w:rsidR="00FE2FD3" w:rsidRPr="00C66C4B" w:rsidRDefault="00FE2FD3" w:rsidP="003B0221">
      <w:pPr>
        <w:pStyle w:val="ParaAr"/>
        <w:spacing w:line="240" w:lineRule="auto"/>
        <w:ind w:firstLine="0"/>
        <w:rPr>
          <w:rFonts w:ascii="Times New Roman" w:hAnsi="Times New Roman"/>
          <w:noProof w:val="0"/>
          <w:szCs w:val="24"/>
        </w:rPr>
      </w:pPr>
      <w:r w:rsidRPr="00C66C4B">
        <w:rPr>
          <w:rFonts w:ascii="Times New Roman" w:hAnsi="Times New Roman"/>
          <w:szCs w:val="24"/>
        </w:rPr>
        <w:t xml:space="preserve">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FE2FD3" w:rsidRPr="00C66C4B" w:rsidRDefault="00FE2FD3" w:rsidP="003B0221">
      <w:pPr>
        <w:pStyle w:val="ParaAr"/>
        <w:spacing w:line="240" w:lineRule="auto"/>
        <w:ind w:firstLine="0"/>
        <w:rPr>
          <w:rFonts w:ascii="Times New Roman" w:hAnsi="Times New Roman"/>
          <w:noProof w:val="0"/>
          <w:szCs w:val="24"/>
        </w:rPr>
      </w:pPr>
      <w:r w:rsidRPr="00C66C4B">
        <w:rPr>
          <w:rFonts w:ascii="Times New Roman" w:hAnsi="Times New Roman"/>
          <w:noProof w:val="0"/>
          <w:szCs w:val="24"/>
        </w:rPr>
        <w:t xml:space="preserve">Având în vedere situaţia existentă la </w:t>
      </w:r>
      <w:r w:rsidRPr="00C66C4B">
        <w:rPr>
          <w:rFonts w:ascii="Times New Roman" w:hAnsi="Times New Roman"/>
          <w:szCs w:val="24"/>
        </w:rPr>
        <w:t xml:space="preserve">SC </w:t>
      </w:r>
      <w:r w:rsidR="003B672E">
        <w:rPr>
          <w:rFonts w:ascii="Times New Roman" w:hAnsi="Times New Roman"/>
          <w:szCs w:val="24"/>
        </w:rPr>
        <w:t xml:space="preserve">Eco Fire Sistems </w:t>
      </w:r>
      <w:r w:rsidRPr="00C66C4B">
        <w:rPr>
          <w:rFonts w:ascii="Times New Roman" w:hAnsi="Times New Roman"/>
          <w:szCs w:val="24"/>
        </w:rPr>
        <w:t>SRL</w:t>
      </w:r>
      <w:r w:rsidRPr="00C66C4B">
        <w:rPr>
          <w:rFonts w:ascii="Times New Roman" w:hAnsi="Times New Roman"/>
          <w:noProof w:val="0"/>
          <w:szCs w:val="24"/>
        </w:rPr>
        <w:t>, după oprirea activităţii, se impune luarea următoarelor măsuri:</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Golirea (daca este cazul) si curatarea platformelor, celulelor/patulelor de stocare deseuri si ape uzate;</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Golirea platformei de bioremediere;</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Evacuarea tuturor deseurilor si materialelor de pe amplasament( deseuri menajere, deseuri de ambalaje, deseuri metalice, deseuri stocate temporar, subproduse, materiale tratate) si predarea lor catre agenti economici autorizati in vederea eliminarii sau valorificarii, dupa caz;</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Igienizarea sistemelor de stocare a deseurilor utilizate in cadrul obiectivului;</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Debransarea de la reteaua de energie electrica;</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Asigurarea securitatii obiectivului;</w:t>
      </w:r>
    </w:p>
    <w:p w:rsidR="002D3B6A" w:rsidRPr="00C66C4B" w:rsidRDefault="002D3B6A" w:rsidP="00151B61">
      <w:pPr>
        <w:widowControl w:val="0"/>
        <w:numPr>
          <w:ilvl w:val="0"/>
          <w:numId w:val="21"/>
        </w:numPr>
        <w:tabs>
          <w:tab w:val="clear" w:pos="1440"/>
          <w:tab w:val="num" w:pos="900"/>
          <w:tab w:val="num" w:pos="1260"/>
        </w:tabs>
        <w:adjustRightInd w:val="0"/>
        <w:ind w:left="900" w:hanging="540"/>
        <w:jc w:val="both"/>
        <w:textAlignment w:val="baseline"/>
      </w:pPr>
      <w:r w:rsidRPr="00C66C4B">
        <w:t>Pentru aducerea amplasamentului la starea initiala, se va proceda la demolarea constructiilor si instalatiilor, in baza unui proiect de dezafectare; se vor demola/dezafecta constructiile</w:t>
      </w:r>
      <w:r w:rsidR="00C923B2">
        <w:t xml:space="preserve"> </w:t>
      </w:r>
      <w:r w:rsidRPr="00C66C4B">
        <w:t xml:space="preserve">( hale, magazii, etc); se va asigura colectarea selectiva a </w:t>
      </w:r>
      <w:r w:rsidR="00D6090F" w:rsidRPr="00C66C4B">
        <w:t>deseurilor generate, valorificarea sau eliminarea lor, dupa caz, cu respectarea prevederilor legislatiei in domeniul gestionarii deseurilor provenite din demolari; dezafectarea instalatiilor electrice se va face in baza planurilor aprobate de autoritatea competenta in domeniu;</w:t>
      </w:r>
    </w:p>
    <w:p w:rsidR="00D6090F" w:rsidRPr="00C66C4B" w:rsidRDefault="00D6090F" w:rsidP="00151B61">
      <w:pPr>
        <w:widowControl w:val="0"/>
        <w:numPr>
          <w:ilvl w:val="0"/>
          <w:numId w:val="21"/>
        </w:numPr>
        <w:tabs>
          <w:tab w:val="clear" w:pos="1440"/>
          <w:tab w:val="num" w:pos="900"/>
          <w:tab w:val="num" w:pos="1260"/>
        </w:tabs>
        <w:adjustRightInd w:val="0"/>
        <w:ind w:left="900" w:hanging="540"/>
        <w:jc w:val="both"/>
        <w:textAlignment w:val="baseline"/>
      </w:pPr>
      <w:r w:rsidRPr="00C66C4B">
        <w:t>Se vor dezafecta platformele betonate utilizate pentru depozitarea deseurilor; se vor igieniza amplasamentele;</w:t>
      </w:r>
    </w:p>
    <w:p w:rsidR="00D6090F" w:rsidRPr="00C66C4B" w:rsidRDefault="00D6090F" w:rsidP="00151B61">
      <w:pPr>
        <w:widowControl w:val="0"/>
        <w:numPr>
          <w:ilvl w:val="0"/>
          <w:numId w:val="21"/>
        </w:numPr>
        <w:tabs>
          <w:tab w:val="clear" w:pos="1440"/>
          <w:tab w:val="num" w:pos="900"/>
          <w:tab w:val="num" w:pos="1260"/>
        </w:tabs>
        <w:adjustRightInd w:val="0"/>
        <w:ind w:left="900" w:hanging="540"/>
        <w:jc w:val="both"/>
        <w:textAlignment w:val="baseline"/>
      </w:pPr>
      <w:r w:rsidRPr="00C66C4B">
        <w:t>Ecologizarea intregului amplasament dupa finalizarea dezafectarii;</w:t>
      </w:r>
    </w:p>
    <w:p w:rsidR="00D6090F" w:rsidRPr="00C66C4B" w:rsidRDefault="00D6090F" w:rsidP="00151B61">
      <w:pPr>
        <w:widowControl w:val="0"/>
        <w:numPr>
          <w:ilvl w:val="0"/>
          <w:numId w:val="21"/>
        </w:numPr>
        <w:tabs>
          <w:tab w:val="clear" w:pos="1440"/>
          <w:tab w:val="num" w:pos="900"/>
          <w:tab w:val="num" w:pos="1260"/>
        </w:tabs>
        <w:adjustRightInd w:val="0"/>
        <w:ind w:left="900" w:hanging="540"/>
        <w:jc w:val="both"/>
        <w:textAlignment w:val="baseline"/>
      </w:pPr>
      <w:r w:rsidRPr="00C66C4B">
        <w:t>Realizarea analizelor la sol si apa subterana in vederea stabilirii starii amplasamentului la incetarea activitatii; compararea rezultatelor cu valorile determinate în cadrul Raportului de Amplasament;</w:t>
      </w:r>
    </w:p>
    <w:p w:rsidR="002D3B6A" w:rsidRPr="00C66C4B" w:rsidRDefault="00D6090F" w:rsidP="00151B61">
      <w:pPr>
        <w:widowControl w:val="0"/>
        <w:numPr>
          <w:ilvl w:val="0"/>
          <w:numId w:val="21"/>
        </w:numPr>
        <w:tabs>
          <w:tab w:val="clear" w:pos="1440"/>
          <w:tab w:val="num" w:pos="900"/>
          <w:tab w:val="num" w:pos="1260"/>
        </w:tabs>
        <w:adjustRightInd w:val="0"/>
        <w:ind w:left="900" w:hanging="540"/>
        <w:jc w:val="both"/>
        <w:textAlignment w:val="baseline"/>
      </w:pPr>
      <w:r w:rsidRPr="00C66C4B">
        <w:t>Pe parcursul activitatii de dezafectare orice eveniment cu potential impact asupra calitatii factorilor de mediu va fi anuntat autoritatilor de mediu competente.</w:t>
      </w:r>
    </w:p>
    <w:p w:rsidR="00FE2FD3" w:rsidRPr="00892487" w:rsidRDefault="00FE2FD3" w:rsidP="00151B61">
      <w:pPr>
        <w:widowControl w:val="0"/>
        <w:numPr>
          <w:ilvl w:val="0"/>
          <w:numId w:val="21"/>
        </w:numPr>
        <w:tabs>
          <w:tab w:val="clear" w:pos="1440"/>
          <w:tab w:val="num" w:pos="900"/>
          <w:tab w:val="num" w:pos="1260"/>
        </w:tabs>
        <w:adjustRightInd w:val="0"/>
        <w:ind w:left="900" w:hanging="540"/>
        <w:jc w:val="both"/>
        <w:textAlignment w:val="baseline"/>
        <w:rPr>
          <w:color w:val="FF0000"/>
        </w:rPr>
      </w:pPr>
      <w:r w:rsidRPr="00C66C4B">
        <w:t xml:space="preserve">Anunţarea oricărui eveniment </w:t>
      </w:r>
      <w:r w:rsidR="00892487" w:rsidRPr="00F94DC6">
        <w:t>autoritatii de mediu</w:t>
      </w:r>
      <w:r w:rsidRPr="00892487">
        <w:rPr>
          <w:color w:val="FF0000"/>
        </w:rPr>
        <w:t>.</w:t>
      </w:r>
    </w:p>
    <w:p w:rsidR="00FE2FD3" w:rsidRPr="00C66C4B" w:rsidRDefault="00FE2FD3" w:rsidP="003B0221">
      <w:pPr>
        <w:pStyle w:val="List1"/>
        <w:numPr>
          <w:ilvl w:val="0"/>
          <w:numId w:val="0"/>
        </w:numPr>
        <w:spacing w:line="240" w:lineRule="auto"/>
        <w:outlineLvl w:val="1"/>
        <w:rPr>
          <w:b/>
          <w:color w:val="0000FF"/>
          <w:sz w:val="24"/>
          <w:szCs w:val="24"/>
        </w:rPr>
      </w:pPr>
    </w:p>
    <w:p w:rsidR="00944817" w:rsidRPr="00C66C4B" w:rsidRDefault="00944817" w:rsidP="003B0221">
      <w:pPr>
        <w:pStyle w:val="List1"/>
        <w:numPr>
          <w:ilvl w:val="0"/>
          <w:numId w:val="0"/>
        </w:numPr>
        <w:spacing w:line="240" w:lineRule="auto"/>
        <w:outlineLvl w:val="1"/>
        <w:rPr>
          <w:b/>
          <w:color w:val="0000FF"/>
          <w:sz w:val="24"/>
          <w:szCs w:val="24"/>
        </w:rPr>
      </w:pPr>
    </w:p>
    <w:p w:rsidR="00FE2FD3" w:rsidRPr="00C66C4B" w:rsidRDefault="00944817" w:rsidP="003B0221">
      <w:pPr>
        <w:pStyle w:val="List1"/>
        <w:numPr>
          <w:ilvl w:val="0"/>
          <w:numId w:val="0"/>
        </w:numPr>
        <w:spacing w:line="240" w:lineRule="auto"/>
        <w:outlineLvl w:val="1"/>
        <w:rPr>
          <w:b/>
          <w:sz w:val="24"/>
          <w:szCs w:val="24"/>
        </w:rPr>
      </w:pPr>
      <w:bookmarkStart w:id="93" w:name="_Toc129424723"/>
      <w:r w:rsidRPr="00C66C4B">
        <w:rPr>
          <w:b/>
          <w:sz w:val="24"/>
          <w:szCs w:val="24"/>
        </w:rPr>
        <w:t>1</w:t>
      </w:r>
      <w:r w:rsidR="00FE2FD3" w:rsidRPr="00C66C4B">
        <w:rPr>
          <w:b/>
          <w:sz w:val="24"/>
          <w:szCs w:val="24"/>
        </w:rPr>
        <w:t>7.2. Planul de închidere al instalaţiei.</w:t>
      </w:r>
      <w:bookmarkEnd w:id="93"/>
      <w:r w:rsidR="00FE2FD3" w:rsidRPr="00C66C4B">
        <w:rPr>
          <w:b/>
          <w:sz w:val="24"/>
          <w:szCs w:val="24"/>
        </w:rPr>
        <w:t xml:space="preserve"> </w:t>
      </w:r>
    </w:p>
    <w:p w:rsidR="00FE2FD3" w:rsidRPr="00C66C4B" w:rsidRDefault="00FE2FD3" w:rsidP="003B0221">
      <w:pPr>
        <w:pStyle w:val="List1"/>
        <w:numPr>
          <w:ilvl w:val="0"/>
          <w:numId w:val="0"/>
        </w:numPr>
        <w:spacing w:line="240" w:lineRule="auto"/>
        <w:outlineLvl w:val="1"/>
        <w:rPr>
          <w:b/>
          <w:sz w:val="24"/>
          <w:szCs w:val="24"/>
        </w:rPr>
      </w:pPr>
    </w:p>
    <w:p w:rsidR="00FE2FD3" w:rsidRPr="00C66C4B" w:rsidRDefault="00FE2FD3" w:rsidP="00151B61">
      <w:pPr>
        <w:pStyle w:val="List1"/>
        <w:numPr>
          <w:ilvl w:val="2"/>
          <w:numId w:val="24"/>
        </w:numPr>
        <w:tabs>
          <w:tab w:val="clear" w:pos="2160"/>
          <w:tab w:val="left" w:pos="360"/>
          <w:tab w:val="left" w:pos="900"/>
          <w:tab w:val="num" w:pos="1800"/>
        </w:tabs>
        <w:spacing w:after="120" w:line="240" w:lineRule="auto"/>
        <w:ind w:left="0" w:firstLine="180"/>
        <w:outlineLvl w:val="1"/>
        <w:rPr>
          <w:sz w:val="24"/>
          <w:szCs w:val="24"/>
        </w:rPr>
      </w:pPr>
      <w:bookmarkStart w:id="94" w:name="_Toc129410220"/>
      <w:bookmarkStart w:id="95" w:name="_Toc129414278"/>
      <w:bookmarkStart w:id="96" w:name="_Toc129424378"/>
      <w:bookmarkStart w:id="97" w:name="_Toc129424724"/>
      <w:r w:rsidRPr="00C66C4B">
        <w:rPr>
          <w:sz w:val="24"/>
          <w:szCs w:val="24"/>
        </w:rPr>
        <w:t xml:space="preserve">În cazul închiderii definitive a întregii instalaţii sau a unor părţi de instalaţie, titularul/operatorul activităţii trebuie să elaboreze un plan de închidere agreat de autoritatea competentă pentru protecţia mediului. Scopul planului de închidere trebuie să respecte prevederile Ghidului Tehnic General (punctul 18), aprobat prin Ord. M.A.P.A.M. nr. 36/2004 </w:t>
      </w:r>
    </w:p>
    <w:p w:rsidR="00FE2FD3" w:rsidRPr="00C66C4B" w:rsidRDefault="00FE2FD3" w:rsidP="00151B61">
      <w:pPr>
        <w:pStyle w:val="List1"/>
        <w:numPr>
          <w:ilvl w:val="2"/>
          <w:numId w:val="24"/>
        </w:numPr>
        <w:tabs>
          <w:tab w:val="clear" w:pos="2160"/>
          <w:tab w:val="left" w:pos="360"/>
          <w:tab w:val="left" w:pos="900"/>
          <w:tab w:val="num" w:pos="1800"/>
        </w:tabs>
        <w:spacing w:line="240" w:lineRule="auto"/>
        <w:ind w:left="0" w:firstLine="180"/>
        <w:outlineLvl w:val="1"/>
        <w:rPr>
          <w:sz w:val="24"/>
          <w:szCs w:val="24"/>
        </w:rPr>
      </w:pPr>
      <w:r w:rsidRPr="00C66C4B">
        <w:rPr>
          <w:sz w:val="24"/>
          <w:szCs w:val="24"/>
        </w:rPr>
        <w:t xml:space="preserve">Planul de închidere trebuie să includă minim: </w:t>
      </w:r>
    </w:p>
    <w:p w:rsidR="00FE2FD3" w:rsidRPr="00C66C4B" w:rsidRDefault="00FE2FD3" w:rsidP="00151B61">
      <w:pPr>
        <w:pStyle w:val="List1"/>
        <w:numPr>
          <w:ilvl w:val="3"/>
          <w:numId w:val="24"/>
        </w:numPr>
        <w:tabs>
          <w:tab w:val="clear" w:pos="2880"/>
          <w:tab w:val="left" w:pos="360"/>
          <w:tab w:val="left" w:pos="720"/>
          <w:tab w:val="left" w:pos="900"/>
          <w:tab w:val="num" w:pos="2340"/>
        </w:tabs>
        <w:spacing w:line="240" w:lineRule="auto"/>
        <w:ind w:left="720"/>
        <w:outlineLvl w:val="1"/>
        <w:rPr>
          <w:sz w:val="24"/>
          <w:szCs w:val="24"/>
        </w:rPr>
      </w:pPr>
      <w:r w:rsidRPr="00C66C4B">
        <w:rPr>
          <w:sz w:val="24"/>
          <w:szCs w:val="24"/>
        </w:rPr>
        <w:t xml:space="preserve">planurile tuturor </w:t>
      </w:r>
      <w:r w:rsidR="007A47FC" w:rsidRPr="00C66C4B">
        <w:rPr>
          <w:sz w:val="24"/>
          <w:szCs w:val="24"/>
        </w:rPr>
        <w:t>depozitelor de deseuri periculoase</w:t>
      </w:r>
      <w:r w:rsidRPr="00C66C4B">
        <w:rPr>
          <w:sz w:val="24"/>
          <w:szCs w:val="24"/>
        </w:rPr>
        <w:t xml:space="preserve">, </w:t>
      </w:r>
    </w:p>
    <w:p w:rsidR="00FE2FD3" w:rsidRPr="00C66C4B" w:rsidRDefault="00FE2FD3" w:rsidP="00151B61">
      <w:pPr>
        <w:pStyle w:val="List1"/>
        <w:numPr>
          <w:ilvl w:val="3"/>
          <w:numId w:val="24"/>
        </w:numPr>
        <w:tabs>
          <w:tab w:val="clear" w:pos="2880"/>
          <w:tab w:val="left" w:pos="360"/>
          <w:tab w:val="left" w:pos="720"/>
          <w:tab w:val="left" w:pos="900"/>
          <w:tab w:val="num" w:pos="2340"/>
        </w:tabs>
        <w:spacing w:line="240" w:lineRule="auto"/>
        <w:ind w:left="720"/>
        <w:outlineLvl w:val="1"/>
        <w:rPr>
          <w:sz w:val="24"/>
          <w:szCs w:val="24"/>
        </w:rPr>
      </w:pPr>
      <w:r w:rsidRPr="00C66C4B">
        <w:rPr>
          <w:sz w:val="24"/>
          <w:szCs w:val="24"/>
        </w:rPr>
        <w:t>orice măsură specifică pentru prevenirea poluării apei, aerului şi solului</w:t>
      </w:r>
    </w:p>
    <w:p w:rsidR="00FE2FD3" w:rsidRPr="00C66C4B" w:rsidRDefault="00FE2FD3" w:rsidP="00151B61">
      <w:pPr>
        <w:pStyle w:val="List1"/>
        <w:numPr>
          <w:ilvl w:val="3"/>
          <w:numId w:val="24"/>
        </w:numPr>
        <w:tabs>
          <w:tab w:val="clear" w:pos="2880"/>
          <w:tab w:val="left" w:pos="360"/>
          <w:tab w:val="left" w:pos="720"/>
          <w:tab w:val="left" w:pos="900"/>
          <w:tab w:val="num" w:pos="2340"/>
        </w:tabs>
        <w:spacing w:line="240" w:lineRule="auto"/>
        <w:ind w:left="720"/>
        <w:outlineLvl w:val="1"/>
        <w:rPr>
          <w:sz w:val="24"/>
          <w:szCs w:val="24"/>
        </w:rPr>
      </w:pPr>
      <w:r w:rsidRPr="00C66C4B">
        <w:rPr>
          <w:sz w:val="24"/>
          <w:szCs w:val="24"/>
        </w:rPr>
        <w:t xml:space="preserve">acolo unde este cazul, golirea completă de conţinut potenţial periculos </w:t>
      </w:r>
      <w:r w:rsidR="007A47FC" w:rsidRPr="00C66C4B">
        <w:rPr>
          <w:sz w:val="24"/>
          <w:szCs w:val="24"/>
        </w:rPr>
        <w:t>a depozitelor</w:t>
      </w:r>
    </w:p>
    <w:p w:rsidR="00FE2FD3" w:rsidRPr="00C66C4B" w:rsidRDefault="00FE2FD3" w:rsidP="00151B61">
      <w:pPr>
        <w:pStyle w:val="List1"/>
        <w:numPr>
          <w:ilvl w:val="3"/>
          <w:numId w:val="24"/>
        </w:numPr>
        <w:tabs>
          <w:tab w:val="clear" w:pos="2880"/>
          <w:tab w:val="left" w:pos="360"/>
          <w:tab w:val="left" w:pos="720"/>
          <w:tab w:val="left" w:pos="900"/>
          <w:tab w:val="num" w:pos="2340"/>
        </w:tabs>
        <w:spacing w:line="240" w:lineRule="auto"/>
        <w:ind w:left="720"/>
        <w:outlineLvl w:val="1"/>
        <w:rPr>
          <w:sz w:val="24"/>
          <w:szCs w:val="24"/>
        </w:rPr>
      </w:pPr>
      <w:r w:rsidRPr="00C66C4B">
        <w:rPr>
          <w:sz w:val="24"/>
          <w:szCs w:val="24"/>
        </w:rPr>
        <w:t>valorificarea/eliminarea deşeurilor,</w:t>
      </w:r>
    </w:p>
    <w:p w:rsidR="00FE2FD3" w:rsidRPr="00C66C4B" w:rsidRDefault="00FE2FD3" w:rsidP="00151B61">
      <w:pPr>
        <w:pStyle w:val="List1"/>
        <w:numPr>
          <w:ilvl w:val="3"/>
          <w:numId w:val="24"/>
        </w:numPr>
        <w:tabs>
          <w:tab w:val="clear" w:pos="2880"/>
          <w:tab w:val="left" w:pos="360"/>
          <w:tab w:val="left" w:pos="720"/>
          <w:tab w:val="left" w:pos="900"/>
          <w:tab w:val="num" w:pos="2340"/>
        </w:tabs>
        <w:spacing w:line="240" w:lineRule="auto"/>
        <w:ind w:left="720"/>
        <w:outlineLvl w:val="1"/>
        <w:rPr>
          <w:sz w:val="24"/>
          <w:szCs w:val="24"/>
        </w:rPr>
      </w:pPr>
      <w:r w:rsidRPr="00C66C4B">
        <w:rPr>
          <w:sz w:val="24"/>
          <w:szCs w:val="24"/>
        </w:rPr>
        <w:t>măsuri de pază pentru prevenirea actelor de distrugere.</w:t>
      </w:r>
    </w:p>
    <w:p w:rsidR="00FE2FD3" w:rsidRPr="00C66C4B" w:rsidRDefault="00FE2FD3" w:rsidP="00151B61">
      <w:pPr>
        <w:pStyle w:val="List1"/>
        <w:numPr>
          <w:ilvl w:val="2"/>
          <w:numId w:val="24"/>
        </w:numPr>
        <w:tabs>
          <w:tab w:val="clear" w:pos="2160"/>
          <w:tab w:val="left" w:pos="360"/>
          <w:tab w:val="left" w:pos="900"/>
          <w:tab w:val="num" w:pos="1800"/>
        </w:tabs>
        <w:spacing w:after="120" w:line="240" w:lineRule="auto"/>
        <w:ind w:left="0" w:firstLine="180"/>
        <w:outlineLvl w:val="1"/>
        <w:rPr>
          <w:sz w:val="24"/>
          <w:szCs w:val="24"/>
        </w:rPr>
      </w:pPr>
      <w:r w:rsidRPr="00C66C4B">
        <w:rPr>
          <w:sz w:val="24"/>
          <w:szCs w:val="24"/>
        </w:rPr>
        <w:t>Planul de închidere trebuie să identifice resursele necesare pentru punerea lui în aplicare şi să declare mijloacele de asigurare a disponibilităţii acestor resurse, indiferent de situaţia financiară a titularului/operatorului activităţii.</w:t>
      </w:r>
    </w:p>
    <w:p w:rsidR="00FE2FD3" w:rsidRPr="00C66C4B" w:rsidRDefault="00FE2FD3" w:rsidP="00151B61">
      <w:pPr>
        <w:pStyle w:val="List1"/>
        <w:numPr>
          <w:ilvl w:val="2"/>
          <w:numId w:val="24"/>
        </w:numPr>
        <w:tabs>
          <w:tab w:val="clear" w:pos="2160"/>
          <w:tab w:val="left" w:pos="360"/>
          <w:tab w:val="left" w:pos="900"/>
          <w:tab w:val="num" w:pos="1800"/>
        </w:tabs>
        <w:spacing w:after="120" w:line="240" w:lineRule="auto"/>
        <w:ind w:left="0" w:firstLine="180"/>
        <w:outlineLvl w:val="1"/>
        <w:rPr>
          <w:sz w:val="24"/>
          <w:szCs w:val="24"/>
        </w:rPr>
      </w:pPr>
      <w:r w:rsidRPr="00C66C4B">
        <w:rPr>
          <w:sz w:val="24"/>
          <w:szCs w:val="24"/>
        </w:rPr>
        <w:t>La încetarea activităţii se va analiza impactul produs de activitatea tehnologică asupra solului pentru a constata gradul de poluare şi necesitatea oricăror remedieri în vederea aducerii terenului într-o stare satisfăcătoare din punct de vedere al categoriei de folosinţă avută anterior.</w:t>
      </w:r>
    </w:p>
    <w:p w:rsidR="00FE2FD3" w:rsidRPr="00C66C4B" w:rsidRDefault="00FE2FD3" w:rsidP="00151B61">
      <w:pPr>
        <w:pStyle w:val="List1"/>
        <w:numPr>
          <w:ilvl w:val="2"/>
          <w:numId w:val="24"/>
        </w:numPr>
        <w:tabs>
          <w:tab w:val="clear" w:pos="2160"/>
          <w:tab w:val="left" w:pos="360"/>
          <w:tab w:val="left" w:pos="900"/>
          <w:tab w:val="num" w:pos="1800"/>
        </w:tabs>
        <w:spacing w:after="120" w:line="240" w:lineRule="auto"/>
        <w:ind w:left="0" w:firstLine="180"/>
        <w:outlineLvl w:val="1"/>
        <w:rPr>
          <w:sz w:val="24"/>
          <w:szCs w:val="24"/>
        </w:rPr>
      </w:pPr>
      <w:r w:rsidRPr="00C66C4B">
        <w:rPr>
          <w:sz w:val="24"/>
          <w:szCs w:val="24"/>
        </w:rPr>
        <w:t>Dezafectarea, demolarea instalaţiilor şi construcţiilor se va face obligatoriu pe baza unui proiect de dezafectare. Solicitarea şi obţinerea acordului de mediu sunt obligatorii pentru proiectele de dezafectare aferente activităţii cu impact semnificativ asupra mediului.</w:t>
      </w:r>
    </w:p>
    <w:bookmarkEnd w:id="94"/>
    <w:bookmarkEnd w:id="95"/>
    <w:bookmarkEnd w:id="96"/>
    <w:bookmarkEnd w:id="97"/>
    <w:p w:rsidR="00FE2FD3" w:rsidRPr="00F94DC6" w:rsidRDefault="00FE2FD3" w:rsidP="00DA44BC">
      <w:pPr>
        <w:ind w:firstLine="360"/>
        <w:jc w:val="both"/>
        <w:rPr>
          <w:b/>
        </w:rPr>
      </w:pPr>
      <w:r w:rsidRPr="00DA44BC">
        <w:rPr>
          <w:b/>
        </w:rPr>
        <w:t xml:space="preserve">Verificarea conformării cu prevederile autorizaţiei integrate de mediu se face de către </w:t>
      </w:r>
      <w:r w:rsidR="0006006C" w:rsidRPr="00DA44BC">
        <w:rPr>
          <w:b/>
        </w:rPr>
        <w:t xml:space="preserve">Agenţia pentru Protecţia Mediului Constanţa </w:t>
      </w:r>
      <w:r w:rsidRPr="00DA44BC">
        <w:rPr>
          <w:b/>
        </w:rPr>
        <w:t xml:space="preserve">împreună cu GNM – </w:t>
      </w:r>
      <w:r w:rsidR="00C545F2" w:rsidRPr="00F94DC6">
        <w:rPr>
          <w:b/>
        </w:rPr>
        <w:t xml:space="preserve">Serviciul </w:t>
      </w:r>
      <w:r w:rsidRPr="00F94DC6">
        <w:rPr>
          <w:b/>
        </w:rPr>
        <w:t>Comisariatul</w:t>
      </w:r>
      <w:r w:rsidR="00C545F2" w:rsidRPr="00F94DC6">
        <w:rPr>
          <w:b/>
        </w:rPr>
        <w:t>ui</w:t>
      </w:r>
      <w:r w:rsidRPr="00F94DC6">
        <w:rPr>
          <w:b/>
        </w:rPr>
        <w:t xml:space="preserve"> Judeţean Constanţa.</w:t>
      </w:r>
    </w:p>
    <w:p w:rsidR="00DA44BC" w:rsidRPr="00DB4D99" w:rsidRDefault="00DA44BC" w:rsidP="00DA44BC">
      <w:pPr>
        <w:ind w:firstLine="360"/>
        <w:jc w:val="both"/>
        <w:rPr>
          <w:b/>
          <w:bCs/>
          <w:szCs w:val="28"/>
        </w:rPr>
      </w:pPr>
      <w:r w:rsidRPr="00DB4D99">
        <w:rPr>
          <w:b/>
          <w:bCs/>
          <w:szCs w:val="28"/>
        </w:rPr>
        <w:t>Autorizatia de Mediu reglementeaza desfasurarea activitatilor numai din punct de vedere al protectiei calitatii factorilor de mediu. De legalitatea si autenticitatea actelor prezentate se face raspunzatoare societatea solicitanta.</w:t>
      </w:r>
    </w:p>
    <w:p w:rsidR="00DA44BC" w:rsidRDefault="00DA44BC" w:rsidP="00DA44BC">
      <w:pPr>
        <w:ind w:firstLine="360"/>
        <w:jc w:val="both"/>
        <w:rPr>
          <w:b/>
          <w:bCs/>
          <w:szCs w:val="28"/>
        </w:rPr>
      </w:pPr>
      <w:r w:rsidRPr="00DB4D99">
        <w:rPr>
          <w:b/>
          <w:bCs/>
          <w:szCs w:val="28"/>
        </w:rPr>
        <w:t xml:space="preserve">Responsabilitatea asupra datelor prezentate in </w:t>
      </w:r>
      <w:r w:rsidR="00A442BC">
        <w:rPr>
          <w:b/>
          <w:bCs/>
          <w:szCs w:val="28"/>
        </w:rPr>
        <w:t>Formularul de Solicitare revine titularei activitatilor si elaboratorului atestat.</w:t>
      </w:r>
    </w:p>
    <w:p w:rsidR="00852072" w:rsidRDefault="00852072" w:rsidP="00DA44BC">
      <w:pPr>
        <w:ind w:firstLine="360"/>
        <w:jc w:val="both"/>
        <w:rPr>
          <w:b/>
          <w:bCs/>
          <w:szCs w:val="28"/>
        </w:rPr>
      </w:pPr>
    </w:p>
    <w:p w:rsidR="00852072" w:rsidRDefault="00852072" w:rsidP="003B0221">
      <w:pPr>
        <w:pStyle w:val="Titlu1"/>
        <w:numPr>
          <w:ilvl w:val="0"/>
          <w:numId w:val="0"/>
        </w:numPr>
        <w:spacing w:line="240" w:lineRule="auto"/>
        <w:rPr>
          <w:b/>
          <w:noProof/>
          <w:szCs w:val="24"/>
          <w:lang w:val="ro-RO"/>
        </w:rPr>
      </w:pPr>
    </w:p>
    <w:p w:rsidR="00FE2FD3" w:rsidRPr="00C66C4B" w:rsidRDefault="00FE2FD3" w:rsidP="003B0221">
      <w:pPr>
        <w:pStyle w:val="Titlu1"/>
        <w:numPr>
          <w:ilvl w:val="0"/>
          <w:numId w:val="0"/>
        </w:numPr>
        <w:spacing w:line="240" w:lineRule="auto"/>
        <w:rPr>
          <w:b/>
          <w:noProof/>
          <w:szCs w:val="24"/>
          <w:lang w:val="ro-RO"/>
        </w:rPr>
      </w:pPr>
      <w:r w:rsidRPr="00C66C4B">
        <w:rPr>
          <w:b/>
          <w:noProof/>
          <w:szCs w:val="24"/>
          <w:lang w:val="ro-RO"/>
        </w:rPr>
        <w:t>18. GLOSAR DE TERMENI</w:t>
      </w:r>
    </w:p>
    <w:tbl>
      <w:tblPr>
        <w:tblW w:w="96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548"/>
        <w:gridCol w:w="7067"/>
      </w:tblGrid>
      <w:tr w:rsidR="00FE2FD3" w:rsidRPr="00C66C4B" w:rsidTr="00FE2FD3">
        <w:trPr>
          <w:trHeight w:val="225"/>
          <w:jc w:val="center"/>
        </w:trPr>
        <w:tc>
          <w:tcPr>
            <w:tcW w:w="2548" w:type="dxa"/>
            <w:vAlign w:val="center"/>
          </w:tcPr>
          <w:p w:rsidR="00FE2FD3" w:rsidRPr="00C66C4B" w:rsidRDefault="00FE2FD3" w:rsidP="003B0221">
            <w:pPr>
              <w:autoSpaceDE w:val="0"/>
              <w:autoSpaceDN w:val="0"/>
              <w:jc w:val="both"/>
            </w:pPr>
            <w:r w:rsidRPr="00C66C4B">
              <w:t xml:space="preserve">Amplasament </w:t>
            </w:r>
          </w:p>
        </w:tc>
        <w:tc>
          <w:tcPr>
            <w:tcW w:w="7067" w:type="dxa"/>
            <w:vAlign w:val="center"/>
          </w:tcPr>
          <w:p w:rsidR="00FE2FD3" w:rsidRPr="00C66C4B" w:rsidRDefault="00FE2FD3" w:rsidP="003B0221">
            <w:pPr>
              <w:autoSpaceDE w:val="0"/>
              <w:autoSpaceDN w:val="0"/>
              <w:jc w:val="both"/>
            </w:pPr>
            <w:r w:rsidRPr="00C66C4B">
              <w:t>Amplasamentul geografic al complexului industrial cu una sau mai multe instalaţii situate pe acelaşi locaţie şi în care un operator desfăşoară una sau mai multe activităţi prezentate în Anexa I</w:t>
            </w:r>
            <w:r w:rsidR="00B87F84">
              <w:t xml:space="preserve"> a Legii 278/2013</w:t>
            </w:r>
          </w:p>
        </w:tc>
      </w:tr>
      <w:tr w:rsidR="00FE2FD3" w:rsidRPr="00C66C4B" w:rsidTr="00FE2FD3">
        <w:trPr>
          <w:trHeight w:val="225"/>
          <w:jc w:val="center"/>
        </w:trPr>
        <w:tc>
          <w:tcPr>
            <w:tcW w:w="2548" w:type="dxa"/>
            <w:vAlign w:val="center"/>
          </w:tcPr>
          <w:p w:rsidR="00FE2FD3" w:rsidRPr="00C66C4B" w:rsidRDefault="00FE2FD3" w:rsidP="003B0221">
            <w:pPr>
              <w:autoSpaceDE w:val="0"/>
              <w:autoSpaceDN w:val="0"/>
              <w:jc w:val="both"/>
            </w:pPr>
            <w:r w:rsidRPr="00C66C4B">
              <w:t xml:space="preserve">Operator </w:t>
            </w:r>
          </w:p>
        </w:tc>
        <w:tc>
          <w:tcPr>
            <w:tcW w:w="7067" w:type="dxa"/>
            <w:vAlign w:val="center"/>
          </w:tcPr>
          <w:p w:rsidR="00FE2FD3" w:rsidRPr="00C66C4B" w:rsidRDefault="00FE2FD3" w:rsidP="003B0221">
            <w:pPr>
              <w:autoSpaceDE w:val="0"/>
              <w:autoSpaceDN w:val="0"/>
              <w:jc w:val="both"/>
            </w:pPr>
            <w:r w:rsidRPr="00C66C4B">
              <w:t>Orice persoană fizică sau juridică care operează ori deţine controlul instalaţiei, aşa cum este prevăzut în legislaţia naţională, sau care a fost investită cu putere economică decisivă asupra funcţionarii tehnice a instalaţiei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BAT</w:t>
            </w:r>
          </w:p>
        </w:tc>
        <w:tc>
          <w:tcPr>
            <w:tcW w:w="7067" w:type="dxa"/>
            <w:vAlign w:val="center"/>
          </w:tcPr>
          <w:p w:rsidR="00FE2FD3" w:rsidRPr="00C66C4B" w:rsidRDefault="00FE2FD3" w:rsidP="003B0221">
            <w:pPr>
              <w:autoSpaceDE w:val="0"/>
              <w:autoSpaceDN w:val="0"/>
              <w:jc w:val="both"/>
            </w:pPr>
            <w:r w:rsidRPr="00C66C4B">
              <w:t>Cele Mai Bune Tehnici Disponibile - Stadiul de dezvoltare cel mai avansat şi eficient înregistrat în dezvoltarea unei activităţi şi a modurilor de exploatare, care demonstrează posibilitatea practică de a constitui referinţă pentru stabilirea valorilor limită de emisie în scopul prevenirii poluării, iar în cazul în care acest fapt nu este posibil, pentru a reduce în ansamblu emisiile şi impactul asupra mediului în întregul său.</w:t>
            </w:r>
          </w:p>
        </w:tc>
      </w:tr>
      <w:tr w:rsidR="00FE2FD3" w:rsidRPr="00C66C4B" w:rsidTr="00FE2FD3">
        <w:trPr>
          <w:jc w:val="center"/>
        </w:trPr>
        <w:tc>
          <w:tcPr>
            <w:tcW w:w="2548" w:type="dxa"/>
            <w:vAlign w:val="center"/>
          </w:tcPr>
          <w:p w:rsidR="00FE2FD3" w:rsidRPr="00C66C4B" w:rsidRDefault="00FE2FD3" w:rsidP="00B87F84">
            <w:pPr>
              <w:autoSpaceDE w:val="0"/>
              <w:autoSpaceDN w:val="0"/>
              <w:jc w:val="both"/>
            </w:pPr>
            <w:r w:rsidRPr="00C66C4B">
              <w:t xml:space="preserve">Instalaţie </w:t>
            </w:r>
            <w:r w:rsidR="00B87F84">
              <w:t>IED</w:t>
            </w:r>
          </w:p>
        </w:tc>
        <w:tc>
          <w:tcPr>
            <w:tcW w:w="7067" w:type="dxa"/>
            <w:vAlign w:val="center"/>
          </w:tcPr>
          <w:p w:rsidR="00FE2FD3" w:rsidRPr="00C66C4B" w:rsidRDefault="00FE2FD3" w:rsidP="003B0221">
            <w:pPr>
              <w:autoSpaceDE w:val="0"/>
              <w:autoSpaceDN w:val="0"/>
              <w:jc w:val="both"/>
            </w:pPr>
            <w:r w:rsidRPr="00C66C4B">
              <w:t>Orice instalaţie tehnică staţionară în care se desfăşoară una sau mai multe activităţi prevăzute în anexa nr. 1, precum şi orice altă activitate direct legată tehnic de activităţile desfăşurate pe acel amplasament, care pot genera emisii şi poluare.</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 xml:space="preserve">Emisie </w:t>
            </w:r>
          </w:p>
        </w:tc>
        <w:tc>
          <w:tcPr>
            <w:tcW w:w="7067" w:type="dxa"/>
            <w:vAlign w:val="center"/>
          </w:tcPr>
          <w:p w:rsidR="00FE2FD3" w:rsidRPr="00C66C4B" w:rsidRDefault="00FE2FD3" w:rsidP="003B0221">
            <w:pPr>
              <w:autoSpaceDE w:val="0"/>
              <w:autoSpaceDN w:val="0"/>
              <w:jc w:val="both"/>
            </w:pPr>
            <w:r w:rsidRPr="00C66C4B">
              <w:t>Eliberarea directă sau indirectă de substanţe, vibraţii, căldură, zgomot, în aer, apă ori sol, provenite de la surse punctiforme sau difuze ale instalaţiei.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COV</w:t>
            </w:r>
          </w:p>
        </w:tc>
        <w:tc>
          <w:tcPr>
            <w:tcW w:w="7067" w:type="dxa"/>
            <w:vAlign w:val="center"/>
          </w:tcPr>
          <w:p w:rsidR="00FE2FD3" w:rsidRPr="00C66C4B" w:rsidRDefault="00FE2FD3" w:rsidP="003B0221">
            <w:pPr>
              <w:autoSpaceDE w:val="0"/>
              <w:autoSpaceDN w:val="0"/>
              <w:jc w:val="both"/>
            </w:pPr>
            <w:r w:rsidRPr="00C66C4B">
              <w:t>Compuşi organici volatili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 xml:space="preserve">Poluare </w:t>
            </w:r>
          </w:p>
        </w:tc>
        <w:tc>
          <w:tcPr>
            <w:tcW w:w="7067" w:type="dxa"/>
            <w:vAlign w:val="center"/>
          </w:tcPr>
          <w:p w:rsidR="00FE2FD3" w:rsidRPr="00C66C4B" w:rsidRDefault="00FE2FD3" w:rsidP="003B0221">
            <w:pPr>
              <w:autoSpaceDE w:val="0"/>
              <w:autoSpaceDN w:val="0"/>
              <w:jc w:val="both"/>
            </w:pPr>
            <w:r w:rsidRPr="00C66C4B">
              <w:t>Introducerea directă sau indirectă, ca rezultat al activităţii umane, de substanţe, vibraţii, căldură, zgomot, în aer, apa ori sol, susceptibile să aducă prejudicii sănătăţii umane sau calităţii mediului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VLE</w:t>
            </w:r>
          </w:p>
        </w:tc>
        <w:tc>
          <w:tcPr>
            <w:tcW w:w="7067" w:type="dxa"/>
            <w:vAlign w:val="center"/>
          </w:tcPr>
          <w:p w:rsidR="00FE2FD3" w:rsidRPr="00C66C4B" w:rsidRDefault="00FE2FD3" w:rsidP="003B0221">
            <w:pPr>
              <w:autoSpaceDE w:val="0"/>
              <w:autoSpaceDN w:val="0"/>
              <w:jc w:val="both"/>
            </w:pPr>
            <w:r w:rsidRPr="00C66C4B">
              <w:t xml:space="preserve">Valori Limită de Emisie </w:t>
            </w:r>
          </w:p>
          <w:p w:rsidR="00FE2FD3" w:rsidRPr="00C66C4B" w:rsidRDefault="00FE2FD3" w:rsidP="003B0221">
            <w:pPr>
              <w:autoSpaceDE w:val="0"/>
              <w:autoSpaceDN w:val="0"/>
              <w:jc w:val="both"/>
            </w:pPr>
            <w:r w:rsidRPr="00C66C4B">
              <w:t>Masa exprimată prin parametrii specifici, concentraţia şi/sau  nivelul unei emisii care nu trebuie depăşită în cursul uneia sau mai multor perioade de timp, neluându-se în considerare nici o diluţie.</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Modificare în exploatare</w:t>
            </w:r>
          </w:p>
        </w:tc>
        <w:tc>
          <w:tcPr>
            <w:tcW w:w="7067" w:type="dxa"/>
            <w:vAlign w:val="center"/>
          </w:tcPr>
          <w:p w:rsidR="00FE2FD3" w:rsidRPr="00C66C4B" w:rsidRDefault="00FE2FD3" w:rsidP="003B0221">
            <w:pPr>
              <w:autoSpaceDE w:val="0"/>
              <w:autoSpaceDN w:val="0"/>
              <w:jc w:val="both"/>
            </w:pPr>
            <w:r w:rsidRPr="00C66C4B">
              <w:t>O schimbare în ceea ce priveşte tipul sau funcţionarea instalaţiei ori o extindere a acesteia, care poate avea efecte asupra mediului.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Cod CAEN</w:t>
            </w:r>
          </w:p>
        </w:tc>
        <w:tc>
          <w:tcPr>
            <w:tcW w:w="7067" w:type="dxa"/>
            <w:vAlign w:val="center"/>
          </w:tcPr>
          <w:p w:rsidR="00FE2FD3" w:rsidRPr="00C66C4B" w:rsidRDefault="00FE2FD3" w:rsidP="003B0221">
            <w:pPr>
              <w:autoSpaceDE w:val="0"/>
              <w:autoSpaceDN w:val="0"/>
              <w:jc w:val="both"/>
            </w:pPr>
            <w:r w:rsidRPr="00C66C4B">
              <w:t>Standard de nomenclatură a activităţilor economice</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Operaţiunea de eliminare a deşeurilor</w:t>
            </w:r>
          </w:p>
        </w:tc>
        <w:tc>
          <w:tcPr>
            <w:tcW w:w="7067" w:type="dxa"/>
            <w:vAlign w:val="center"/>
          </w:tcPr>
          <w:p w:rsidR="00FE2FD3" w:rsidRPr="00F94DC6" w:rsidRDefault="00FE2FD3" w:rsidP="003B0221">
            <w:pPr>
              <w:autoSpaceDE w:val="0"/>
              <w:autoSpaceDN w:val="0"/>
              <w:jc w:val="both"/>
            </w:pPr>
            <w:r w:rsidRPr="00F94DC6">
              <w:t xml:space="preserve">Orice operaţiune de eliminare a deşeurilor inclusă în </w:t>
            </w:r>
            <w:r w:rsidR="00E25C24" w:rsidRPr="00F94DC6">
              <w:t>Legea nr. 211/2011 privind regimul deşeurilor</w:t>
            </w:r>
            <w:r w:rsidR="00161D8E" w:rsidRPr="00F94DC6">
              <w:t>, republicata, cu modificari si completari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Operaţiunea de valorificare a deşeurilor</w:t>
            </w:r>
          </w:p>
        </w:tc>
        <w:tc>
          <w:tcPr>
            <w:tcW w:w="7067" w:type="dxa"/>
            <w:vAlign w:val="center"/>
          </w:tcPr>
          <w:p w:rsidR="00FE2FD3" w:rsidRPr="00F94DC6" w:rsidRDefault="00FE2FD3" w:rsidP="003B0221">
            <w:pPr>
              <w:autoSpaceDE w:val="0"/>
              <w:autoSpaceDN w:val="0"/>
              <w:jc w:val="both"/>
            </w:pPr>
            <w:r w:rsidRPr="00F94DC6">
              <w:t xml:space="preserve">Orice operaţiune de valorificare a deşeurilor inclusă în </w:t>
            </w:r>
            <w:r w:rsidR="00E25C24" w:rsidRPr="00F94DC6">
              <w:t>Legea nr. 211/2011 privind regimul deşeurilor</w:t>
            </w:r>
            <w:r w:rsidR="00161D8E" w:rsidRPr="00F94DC6">
              <w:t>, republicata, cu modificari si completari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RAM</w:t>
            </w:r>
          </w:p>
        </w:tc>
        <w:tc>
          <w:tcPr>
            <w:tcW w:w="7067" w:type="dxa"/>
            <w:vAlign w:val="center"/>
          </w:tcPr>
          <w:p w:rsidR="00FE2FD3" w:rsidRPr="00C66C4B" w:rsidRDefault="00FE2FD3" w:rsidP="003B0221">
            <w:pPr>
              <w:autoSpaceDE w:val="0"/>
              <w:autoSpaceDN w:val="0"/>
              <w:jc w:val="both"/>
            </w:pPr>
            <w:r w:rsidRPr="00C66C4B">
              <w:t>Raportul Anual de Mediu</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rPr>
                <w:caps/>
              </w:rPr>
            </w:pPr>
            <w:r w:rsidRPr="00C66C4B">
              <w:rPr>
                <w:caps/>
              </w:rPr>
              <w:t>epRTr</w:t>
            </w:r>
          </w:p>
        </w:tc>
        <w:tc>
          <w:tcPr>
            <w:tcW w:w="7067" w:type="dxa"/>
            <w:vAlign w:val="center"/>
          </w:tcPr>
          <w:p w:rsidR="00FE2FD3" w:rsidRPr="00C66C4B" w:rsidRDefault="00FE2FD3" w:rsidP="003B0221">
            <w:pPr>
              <w:autoSpaceDE w:val="0"/>
              <w:autoSpaceDN w:val="0"/>
              <w:jc w:val="both"/>
            </w:pPr>
            <w:r w:rsidRPr="00C66C4B">
              <w:t>Registrul European al Poluanţilor Emişi si Transferaţi</w:t>
            </w:r>
          </w:p>
        </w:tc>
      </w:tr>
      <w:tr w:rsidR="00FE2FD3" w:rsidRPr="00C66C4B" w:rsidTr="00FE2FD3">
        <w:trPr>
          <w:jc w:val="center"/>
        </w:trPr>
        <w:tc>
          <w:tcPr>
            <w:tcW w:w="2548" w:type="dxa"/>
            <w:vAlign w:val="center"/>
          </w:tcPr>
          <w:p w:rsidR="00FE2FD3" w:rsidRPr="00C66C4B" w:rsidRDefault="00FE2FD3" w:rsidP="003B0221">
            <w:pPr>
              <w:autoSpaceDE w:val="0"/>
              <w:autoSpaceDN w:val="0"/>
              <w:jc w:val="both"/>
            </w:pPr>
            <w:r w:rsidRPr="00C66C4B">
              <w:t>dB(A)</w:t>
            </w:r>
          </w:p>
        </w:tc>
        <w:tc>
          <w:tcPr>
            <w:tcW w:w="7067" w:type="dxa"/>
            <w:vAlign w:val="center"/>
          </w:tcPr>
          <w:p w:rsidR="00FE2FD3" w:rsidRPr="00C66C4B" w:rsidRDefault="00FE2FD3" w:rsidP="003B0221">
            <w:pPr>
              <w:autoSpaceDE w:val="0"/>
              <w:autoSpaceDN w:val="0"/>
              <w:jc w:val="both"/>
            </w:pPr>
            <w:r w:rsidRPr="00C66C4B">
              <w:t>Decibeli (ponderaţi)</w:t>
            </w:r>
          </w:p>
        </w:tc>
      </w:tr>
      <w:tr w:rsidR="00FE2FD3" w:rsidRPr="00C66C4B" w:rsidTr="00FE2FD3">
        <w:trPr>
          <w:trHeight w:val="127"/>
          <w:jc w:val="center"/>
        </w:trPr>
        <w:tc>
          <w:tcPr>
            <w:tcW w:w="2548" w:type="dxa"/>
            <w:vAlign w:val="center"/>
          </w:tcPr>
          <w:p w:rsidR="00FE2FD3" w:rsidRPr="00C66C4B" w:rsidRDefault="009F46D2" w:rsidP="003B0221">
            <w:pPr>
              <w:autoSpaceDE w:val="0"/>
              <w:autoSpaceDN w:val="0"/>
              <w:jc w:val="both"/>
            </w:pPr>
            <w:r>
              <w:t>Autoritatea de mediu</w:t>
            </w:r>
          </w:p>
        </w:tc>
        <w:tc>
          <w:tcPr>
            <w:tcW w:w="7067" w:type="dxa"/>
            <w:vAlign w:val="center"/>
          </w:tcPr>
          <w:p w:rsidR="00FE2FD3" w:rsidRPr="00C66C4B" w:rsidRDefault="00FE2FD3" w:rsidP="003B0221">
            <w:pPr>
              <w:autoSpaceDE w:val="0"/>
              <w:autoSpaceDN w:val="0"/>
              <w:jc w:val="both"/>
            </w:pPr>
            <w:r w:rsidRPr="00C66C4B">
              <w:t>Agenţia pentru Protecţia  Mediului Constanţa</w:t>
            </w:r>
          </w:p>
        </w:tc>
      </w:tr>
      <w:tr w:rsidR="00FE2FD3" w:rsidRPr="00C66C4B" w:rsidTr="00FE2FD3">
        <w:trPr>
          <w:trHeight w:val="127"/>
          <w:jc w:val="center"/>
        </w:trPr>
        <w:tc>
          <w:tcPr>
            <w:tcW w:w="2548" w:type="dxa"/>
            <w:vAlign w:val="center"/>
          </w:tcPr>
          <w:p w:rsidR="00FE2FD3" w:rsidRPr="00C66C4B" w:rsidRDefault="00FE2FD3" w:rsidP="00852072">
            <w:pPr>
              <w:autoSpaceDE w:val="0"/>
              <w:autoSpaceDN w:val="0"/>
              <w:jc w:val="both"/>
            </w:pPr>
            <w:r w:rsidRPr="00C66C4B">
              <w:t xml:space="preserve">G.N.M.- C.J. Constanţa </w:t>
            </w:r>
          </w:p>
        </w:tc>
        <w:tc>
          <w:tcPr>
            <w:tcW w:w="7067" w:type="dxa"/>
            <w:vAlign w:val="center"/>
          </w:tcPr>
          <w:p w:rsidR="00FE2FD3" w:rsidRPr="00C66C4B" w:rsidRDefault="00FE2FD3" w:rsidP="003B0221">
            <w:pPr>
              <w:jc w:val="both"/>
            </w:pPr>
            <w:r w:rsidRPr="00C66C4B">
              <w:t>Garda Naţională de Mediu - Comisariatul Judeţean Constanţa</w:t>
            </w:r>
          </w:p>
        </w:tc>
      </w:tr>
    </w:tbl>
    <w:p w:rsidR="003C4C2A" w:rsidRPr="00C66C4B" w:rsidRDefault="003C4C2A" w:rsidP="003B0221">
      <w:pPr>
        <w:jc w:val="both"/>
        <w:rPr>
          <w:color w:val="0000FF"/>
        </w:rPr>
      </w:pPr>
    </w:p>
    <w:p w:rsidR="00FE17E9" w:rsidRDefault="00FE17E9" w:rsidP="003B0221">
      <w:pPr>
        <w:jc w:val="both"/>
        <w:rPr>
          <w:color w:val="0000FF"/>
        </w:rPr>
      </w:pPr>
    </w:p>
    <w:p w:rsidR="00FE17E9" w:rsidRPr="00C66C4B" w:rsidRDefault="00FE17E9" w:rsidP="003B0221">
      <w:pPr>
        <w:jc w:val="both"/>
        <w:rPr>
          <w:color w:val="0000FF"/>
        </w:rPr>
      </w:pPr>
    </w:p>
    <w:p w:rsidR="003C4C2A" w:rsidRPr="00C66C4B" w:rsidRDefault="003C4C2A" w:rsidP="003B0221">
      <w:pPr>
        <w:jc w:val="both"/>
        <w:rPr>
          <w:color w:val="0000FF"/>
        </w:rPr>
      </w:pPr>
    </w:p>
    <w:p w:rsidR="004C3A4D" w:rsidRDefault="004C3A4D" w:rsidP="004C3A4D">
      <w:pPr>
        <w:widowControl w:val="0"/>
        <w:autoSpaceDE w:val="0"/>
        <w:autoSpaceDN w:val="0"/>
        <w:adjustRightInd w:val="0"/>
        <w:spacing w:line="239" w:lineRule="auto"/>
      </w:pPr>
      <w:r>
        <w:rPr>
          <w:rFonts w:ascii="Arial" w:hAnsi="Arial" w:cs="Arial"/>
          <w:b/>
          <w:bCs/>
          <w:sz w:val="19"/>
          <w:szCs w:val="19"/>
        </w:rPr>
        <w:t>ANEXA I. – Plan de încadrare în zonă</w:t>
      </w:r>
    </w:p>
    <w:p w:rsidR="004C3A4D" w:rsidRDefault="00A01952" w:rsidP="004C3A4D">
      <w:pPr>
        <w:widowControl w:val="0"/>
        <w:autoSpaceDE w:val="0"/>
        <w:autoSpaceDN w:val="0"/>
        <w:adjustRightInd w:val="0"/>
        <w:sectPr w:rsidR="004C3A4D" w:rsidSect="00097EB6">
          <w:headerReference w:type="default" r:id="rId9"/>
          <w:footerReference w:type="default" r:id="rId10"/>
          <w:headerReference w:type="first" r:id="rId11"/>
          <w:pgSz w:w="11906" w:h="16838"/>
          <w:pgMar w:top="0" w:right="1440" w:bottom="1820" w:left="782" w:header="720" w:footer="720" w:gutter="0"/>
          <w:cols w:space="720" w:equalWidth="0">
            <w:col w:w="10080"/>
          </w:cols>
          <w:noEndnote/>
          <w:docGrid w:linePitch="326"/>
        </w:sectPr>
      </w:pPr>
      <w:r>
        <w:rPr>
          <w:noProof/>
          <w:lang w:val="en-US"/>
        </w:rPr>
        <w:drawing>
          <wp:anchor distT="0" distB="0" distL="114300" distR="114300" simplePos="0" relativeHeight="251280384" behindDoc="1" locked="0" layoutInCell="0" allowOverlap="1" wp14:anchorId="3FABCFEA" wp14:editId="3D5413F5">
            <wp:simplePos x="0" y="0"/>
            <wp:positionH relativeFrom="column">
              <wp:posOffset>8255</wp:posOffset>
            </wp:positionH>
            <wp:positionV relativeFrom="paragraph">
              <wp:posOffset>16510</wp:posOffset>
            </wp:positionV>
            <wp:extent cx="8217535" cy="5294630"/>
            <wp:effectExtent l="0" t="0" r="0" b="1270"/>
            <wp:wrapNone/>
            <wp:docPr id="862"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7535" cy="5294630"/>
                    </a:xfrm>
                    <a:prstGeom prst="rect">
                      <a:avLst/>
                    </a:prstGeom>
                    <a:noFill/>
                    <a:ln>
                      <a:noFill/>
                    </a:ln>
                  </pic:spPr>
                </pic:pic>
              </a:graphicData>
            </a:graphic>
          </wp:anchor>
        </w:drawing>
      </w:r>
    </w:p>
    <w:p w:rsidR="004C3A4D" w:rsidRDefault="004C3A4D" w:rsidP="004C3A4D">
      <w:pPr>
        <w:widowControl w:val="0"/>
        <w:autoSpaceDE w:val="0"/>
        <w:autoSpaceDN w:val="0"/>
        <w:adjustRightInd w:val="0"/>
        <w:spacing w:line="51" w:lineRule="exact"/>
      </w:pPr>
      <w:bookmarkStart w:id="98" w:name="page141"/>
      <w:bookmarkEnd w:id="98"/>
    </w:p>
    <w:p w:rsidR="004C3A4D" w:rsidRDefault="004C3A4D" w:rsidP="004C3A4D">
      <w:pPr>
        <w:widowControl w:val="0"/>
        <w:autoSpaceDE w:val="0"/>
        <w:autoSpaceDN w:val="0"/>
        <w:adjustRightInd w:val="0"/>
        <w:spacing w:line="200" w:lineRule="exact"/>
      </w:pPr>
    </w:p>
    <w:p w:rsidR="004C3A4D" w:rsidRDefault="004C3A4D" w:rsidP="004C3A4D">
      <w:pPr>
        <w:widowControl w:val="0"/>
        <w:autoSpaceDE w:val="0"/>
        <w:autoSpaceDN w:val="0"/>
        <w:adjustRightInd w:val="0"/>
        <w:spacing w:line="319" w:lineRule="exact"/>
      </w:pPr>
    </w:p>
    <w:p w:rsidR="00B253AA" w:rsidRPr="00C66C4B" w:rsidRDefault="00423704" w:rsidP="00B253AA">
      <w:pPr>
        <w:jc w:val="both"/>
        <w:outlineLvl w:val="0"/>
        <w:rPr>
          <w:b/>
        </w:rPr>
      </w:pPr>
      <w:r>
        <w:rPr>
          <w:b/>
        </w:rPr>
        <w:t>ANEXA II</w:t>
      </w:r>
      <w:r w:rsidR="00B253AA" w:rsidRPr="00C66C4B">
        <w:rPr>
          <w:b/>
        </w:rPr>
        <w:t xml:space="preserve"> –  </w:t>
      </w:r>
      <w:r w:rsidR="00B253AA" w:rsidRPr="00C66C4B">
        <w:rPr>
          <w:b/>
          <w:caps/>
        </w:rPr>
        <w:t>Modelul Raportului DE Mediu (LUNAR/</w:t>
      </w:r>
      <w:r w:rsidR="00B253AA" w:rsidRPr="00C66C4B">
        <w:rPr>
          <w:b/>
        </w:rPr>
        <w:t xml:space="preserve"> </w:t>
      </w:r>
      <w:r w:rsidR="00B253AA" w:rsidRPr="00C66C4B">
        <w:rPr>
          <w:b/>
          <w:caps/>
        </w:rPr>
        <w:t>Anual)</w:t>
      </w:r>
    </w:p>
    <w:p w:rsidR="00FE2FD3" w:rsidRPr="00C66C4B" w:rsidRDefault="00FE2FD3" w:rsidP="003B0221">
      <w:pPr>
        <w:jc w:val="both"/>
        <w:rPr>
          <w:b/>
        </w:rPr>
      </w:pPr>
    </w:p>
    <w:tbl>
      <w:tblPr>
        <w:tblW w:w="8820" w:type="dxa"/>
        <w:jc w:val="center"/>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339"/>
        <w:gridCol w:w="4481"/>
      </w:tblGrid>
      <w:tr w:rsidR="00FE2FD3" w:rsidRPr="00C66C4B" w:rsidTr="00FE2FD3">
        <w:trPr>
          <w:trHeight w:val="316"/>
          <w:jc w:val="center"/>
        </w:trPr>
        <w:tc>
          <w:tcPr>
            <w:tcW w:w="4339" w:type="dxa"/>
            <w:tcBorders>
              <w:top w:val="single" w:sz="18" w:space="0" w:color="auto"/>
              <w:bottom w:val="single" w:sz="18" w:space="0" w:color="auto"/>
            </w:tcBorders>
            <w:shd w:val="pct10" w:color="auto" w:fill="auto"/>
            <w:noWrap/>
            <w:vAlign w:val="bottom"/>
          </w:tcPr>
          <w:p w:rsidR="00FE2FD3" w:rsidRPr="00C66C4B" w:rsidRDefault="00FE2FD3" w:rsidP="003B0221">
            <w:pPr>
              <w:jc w:val="both"/>
              <w:rPr>
                <w:b/>
                <w:bCs/>
              </w:rPr>
            </w:pPr>
            <w:r w:rsidRPr="00C66C4B">
              <w:rPr>
                <w:b/>
                <w:bCs/>
              </w:rPr>
              <w:t>Identificarea dispozitivului</w:t>
            </w:r>
          </w:p>
        </w:tc>
        <w:tc>
          <w:tcPr>
            <w:tcW w:w="4481" w:type="dxa"/>
            <w:tcBorders>
              <w:top w:val="single" w:sz="18" w:space="0" w:color="auto"/>
              <w:bottom w:val="single" w:sz="18" w:space="0" w:color="auto"/>
            </w:tcBorders>
            <w:shd w:val="pct10" w:color="auto" w:fill="auto"/>
            <w:noWrap/>
            <w:vAlign w:val="bottom"/>
          </w:tcPr>
          <w:p w:rsidR="00FE2FD3" w:rsidRPr="00C66C4B" w:rsidRDefault="00FE2FD3" w:rsidP="003B0221">
            <w:pPr>
              <w:jc w:val="both"/>
              <w:rPr>
                <w:b/>
                <w:bCs/>
              </w:rPr>
            </w:pPr>
          </w:p>
        </w:tc>
      </w:tr>
      <w:tr w:rsidR="00FE2FD3" w:rsidRPr="00C66C4B" w:rsidTr="00FE2FD3">
        <w:trPr>
          <w:trHeight w:val="299"/>
          <w:jc w:val="center"/>
        </w:trPr>
        <w:tc>
          <w:tcPr>
            <w:tcW w:w="4339" w:type="dxa"/>
            <w:tcBorders>
              <w:top w:val="single" w:sz="18" w:space="0" w:color="auto"/>
            </w:tcBorders>
            <w:shd w:val="clear" w:color="auto" w:fill="auto"/>
            <w:noWrap/>
            <w:vAlign w:val="bottom"/>
          </w:tcPr>
          <w:p w:rsidR="00FE2FD3" w:rsidRPr="00C66C4B" w:rsidRDefault="00FE2FD3" w:rsidP="003B0221">
            <w:pPr>
              <w:jc w:val="both"/>
              <w:rPr>
                <w:b/>
              </w:rPr>
            </w:pPr>
            <w:r w:rsidRPr="00C66C4B">
              <w:rPr>
                <w:b/>
              </w:rPr>
              <w:t>Numele instalaţiei</w:t>
            </w:r>
          </w:p>
        </w:tc>
        <w:tc>
          <w:tcPr>
            <w:tcW w:w="4481" w:type="dxa"/>
            <w:tcBorders>
              <w:top w:val="single" w:sz="18" w:space="0" w:color="auto"/>
            </w:tcBorders>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Adresa instalaţiei</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Cod poştal /Cod ţară</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Coordonatele amplasamentului (latitudine N, longitutdine E)</w:t>
            </w:r>
          </w:p>
        </w:tc>
        <w:tc>
          <w:tcPr>
            <w:tcW w:w="4481" w:type="dxa"/>
            <w:shd w:val="clear" w:color="auto" w:fill="auto"/>
            <w:noWrap/>
            <w:vAlign w:val="bottom"/>
          </w:tcPr>
          <w:p w:rsidR="00FE2FD3" w:rsidRPr="00C66C4B" w:rsidRDefault="00FE2FD3" w:rsidP="003B0221">
            <w:pPr>
              <w:jc w:val="both"/>
              <w:rPr>
                <w:b/>
              </w:rPr>
            </w:pPr>
          </w:p>
        </w:tc>
      </w:tr>
      <w:tr w:rsidR="00FE2FD3" w:rsidRPr="00C66C4B" w:rsidTr="00FE2FD3">
        <w:trPr>
          <w:trHeight w:val="431"/>
          <w:jc w:val="center"/>
        </w:trPr>
        <w:tc>
          <w:tcPr>
            <w:tcW w:w="4339" w:type="dxa"/>
            <w:shd w:val="clear" w:color="auto" w:fill="auto"/>
            <w:noWrap/>
            <w:vAlign w:val="bottom"/>
          </w:tcPr>
          <w:p w:rsidR="00FE2FD3" w:rsidRPr="00C66C4B" w:rsidRDefault="00FE2FD3" w:rsidP="003B0221">
            <w:pPr>
              <w:jc w:val="both"/>
              <w:rPr>
                <w:b/>
              </w:rPr>
            </w:pPr>
            <w:r w:rsidRPr="00C66C4B">
              <w:rPr>
                <w:b/>
              </w:rPr>
              <w:t>Codul CAEN (4 cifre sub forma xx.xx)</w:t>
            </w:r>
          </w:p>
        </w:tc>
        <w:tc>
          <w:tcPr>
            <w:tcW w:w="4481" w:type="dxa"/>
            <w:shd w:val="clear" w:color="auto" w:fill="auto"/>
            <w:noWrap/>
            <w:vAlign w:val="bottom"/>
          </w:tcPr>
          <w:p w:rsidR="00FE2FD3" w:rsidRPr="00C66C4B" w:rsidRDefault="00FE2FD3" w:rsidP="003B0221">
            <w:pPr>
              <w:jc w:val="both"/>
              <w:rPr>
                <w:b/>
              </w:rPr>
            </w:pP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Activitatea principală</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Volumul producţiei</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Autoritatea de reglementare</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Numărul instalaţiilor</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Numărul orelor de funcţionare pe an</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Numărul angajaţilor</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Numărul autorizaţiei de mediu</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Persoana de contact</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Telefon nr.</w:t>
            </w:r>
          </w:p>
        </w:tc>
        <w:tc>
          <w:tcPr>
            <w:tcW w:w="4481" w:type="dxa"/>
            <w:shd w:val="clear" w:color="auto" w:fill="auto"/>
            <w:noWrap/>
            <w:vAlign w:val="bottom"/>
          </w:tcPr>
          <w:p w:rsidR="00FE2FD3" w:rsidRPr="00C66C4B" w:rsidRDefault="00FE2FD3" w:rsidP="003B0221">
            <w:pPr>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Fax nr.</w:t>
            </w:r>
          </w:p>
        </w:tc>
        <w:tc>
          <w:tcPr>
            <w:tcW w:w="4481" w:type="dxa"/>
            <w:shd w:val="clear" w:color="auto" w:fill="auto"/>
            <w:noWrap/>
            <w:vAlign w:val="bottom"/>
          </w:tcPr>
          <w:p w:rsidR="00FE2FD3" w:rsidRPr="00C66C4B" w:rsidRDefault="00FE2FD3" w:rsidP="003B0221">
            <w:pPr>
              <w:tabs>
                <w:tab w:val="left" w:pos="1748"/>
              </w:tabs>
              <w:jc w:val="both"/>
              <w:rPr>
                <w:b/>
              </w:rPr>
            </w:pPr>
            <w:r w:rsidRPr="00C66C4B">
              <w:rPr>
                <w:b/>
              </w:rPr>
              <w:t> </w:t>
            </w:r>
          </w:p>
        </w:tc>
      </w:tr>
      <w:tr w:rsidR="00FE2FD3" w:rsidRPr="00C66C4B" w:rsidTr="00FE2FD3">
        <w:trPr>
          <w:trHeight w:val="299"/>
          <w:jc w:val="center"/>
        </w:trPr>
        <w:tc>
          <w:tcPr>
            <w:tcW w:w="4339" w:type="dxa"/>
            <w:shd w:val="clear" w:color="auto" w:fill="auto"/>
            <w:noWrap/>
            <w:vAlign w:val="bottom"/>
          </w:tcPr>
          <w:p w:rsidR="00FE2FD3" w:rsidRPr="00C66C4B" w:rsidRDefault="00FE2FD3" w:rsidP="003B0221">
            <w:pPr>
              <w:jc w:val="both"/>
              <w:rPr>
                <w:b/>
              </w:rPr>
            </w:pPr>
            <w:r w:rsidRPr="00C66C4B">
              <w:rPr>
                <w:b/>
              </w:rPr>
              <w:t>Adresa E-mail</w:t>
            </w:r>
          </w:p>
        </w:tc>
        <w:tc>
          <w:tcPr>
            <w:tcW w:w="4481" w:type="dxa"/>
            <w:shd w:val="clear" w:color="auto" w:fill="auto"/>
            <w:noWrap/>
            <w:vAlign w:val="bottom"/>
          </w:tcPr>
          <w:p w:rsidR="00FE2FD3" w:rsidRPr="00C66C4B" w:rsidRDefault="00FE2FD3" w:rsidP="003B0221">
            <w:pPr>
              <w:jc w:val="both"/>
              <w:rPr>
                <w:b/>
              </w:rPr>
            </w:pPr>
            <w:r w:rsidRPr="00C66C4B">
              <w:rPr>
                <w:b/>
              </w:rPr>
              <w:t> </w:t>
            </w:r>
          </w:p>
        </w:tc>
      </w:tr>
    </w:tbl>
    <w:p w:rsidR="00FE2FD3" w:rsidRPr="00C66C4B" w:rsidRDefault="00FE2FD3" w:rsidP="003B0221">
      <w:pPr>
        <w:jc w:val="both"/>
      </w:pPr>
    </w:p>
    <w:p w:rsidR="00FE2FD3" w:rsidRPr="00C66C4B" w:rsidRDefault="00FE2FD3" w:rsidP="003B0221">
      <w:pPr>
        <w:jc w:val="both"/>
        <w:rPr>
          <w:b/>
        </w:rPr>
      </w:pPr>
      <w:r w:rsidRPr="00C66C4B">
        <w:rPr>
          <w:b/>
        </w:rPr>
        <w:t xml:space="preserve">     Consumuri de materii prime</w:t>
      </w:r>
    </w:p>
    <w:tbl>
      <w:tblPr>
        <w:tblW w:w="9050" w:type="dxa"/>
        <w:jc w:val="center"/>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5508"/>
        <w:gridCol w:w="1771"/>
        <w:gridCol w:w="1771"/>
      </w:tblGrid>
      <w:tr w:rsidR="00FE2FD3" w:rsidRPr="00C66C4B" w:rsidTr="00FE2FD3">
        <w:trPr>
          <w:jc w:val="center"/>
        </w:trPr>
        <w:tc>
          <w:tcPr>
            <w:tcW w:w="5508"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Tip materie primă</w:t>
            </w:r>
          </w:p>
        </w:tc>
        <w:tc>
          <w:tcPr>
            <w:tcW w:w="1771"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Unitate de măsură</w:t>
            </w:r>
          </w:p>
        </w:tc>
        <w:tc>
          <w:tcPr>
            <w:tcW w:w="1771"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Consum anual realizat</w:t>
            </w:r>
          </w:p>
        </w:tc>
      </w:tr>
      <w:tr w:rsidR="00FE2FD3" w:rsidRPr="00C66C4B" w:rsidTr="00FE2FD3">
        <w:trPr>
          <w:jc w:val="center"/>
        </w:trPr>
        <w:tc>
          <w:tcPr>
            <w:tcW w:w="5508" w:type="dxa"/>
            <w:tcBorders>
              <w:top w:val="single" w:sz="18" w:space="0" w:color="auto"/>
              <w:left w:val="single" w:sz="18" w:space="0" w:color="auto"/>
            </w:tcBorders>
          </w:tcPr>
          <w:p w:rsidR="00FE2FD3" w:rsidRPr="00C66C4B" w:rsidRDefault="00FE2FD3" w:rsidP="003B0221">
            <w:pPr>
              <w:jc w:val="both"/>
              <w:rPr>
                <w:b/>
              </w:rPr>
            </w:pPr>
          </w:p>
        </w:tc>
        <w:tc>
          <w:tcPr>
            <w:tcW w:w="1771" w:type="dxa"/>
            <w:tcBorders>
              <w:top w:val="single" w:sz="18" w:space="0" w:color="auto"/>
            </w:tcBorders>
          </w:tcPr>
          <w:p w:rsidR="00FE2FD3" w:rsidRPr="00C66C4B" w:rsidRDefault="00FE2FD3" w:rsidP="003B0221">
            <w:pPr>
              <w:jc w:val="both"/>
              <w:rPr>
                <w:b/>
              </w:rPr>
            </w:pPr>
          </w:p>
        </w:tc>
        <w:tc>
          <w:tcPr>
            <w:tcW w:w="1771" w:type="dxa"/>
            <w:tcBorders>
              <w:top w:val="single" w:sz="18" w:space="0" w:color="auto"/>
              <w:right w:val="single" w:sz="18" w:space="0" w:color="auto"/>
            </w:tcBorders>
          </w:tcPr>
          <w:p w:rsidR="00FE2FD3" w:rsidRPr="00C66C4B" w:rsidRDefault="00FE2FD3" w:rsidP="003B0221">
            <w:pPr>
              <w:jc w:val="both"/>
              <w:rPr>
                <w:b/>
              </w:rPr>
            </w:pPr>
          </w:p>
        </w:tc>
      </w:tr>
      <w:tr w:rsidR="00FE2FD3" w:rsidRPr="00C66C4B" w:rsidTr="00FE2FD3">
        <w:trPr>
          <w:jc w:val="center"/>
        </w:trPr>
        <w:tc>
          <w:tcPr>
            <w:tcW w:w="5508" w:type="dxa"/>
            <w:tcBorders>
              <w:left w:val="single" w:sz="18" w:space="0" w:color="auto"/>
            </w:tcBorders>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Borders>
              <w:right w:val="single" w:sz="18" w:space="0" w:color="auto"/>
            </w:tcBorders>
          </w:tcPr>
          <w:p w:rsidR="00FE2FD3" w:rsidRPr="00C66C4B" w:rsidRDefault="00FE2FD3" w:rsidP="003B0221">
            <w:pPr>
              <w:jc w:val="both"/>
              <w:rPr>
                <w:b/>
              </w:rPr>
            </w:pPr>
          </w:p>
        </w:tc>
      </w:tr>
      <w:tr w:rsidR="00FE2FD3" w:rsidRPr="00C66C4B" w:rsidTr="00FE2FD3">
        <w:trPr>
          <w:jc w:val="center"/>
        </w:trPr>
        <w:tc>
          <w:tcPr>
            <w:tcW w:w="5508" w:type="dxa"/>
            <w:tcBorders>
              <w:left w:val="single" w:sz="18" w:space="0" w:color="auto"/>
            </w:tcBorders>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Borders>
              <w:right w:val="single" w:sz="18" w:space="0" w:color="auto"/>
            </w:tcBorders>
          </w:tcPr>
          <w:p w:rsidR="00FE2FD3" w:rsidRPr="00C66C4B" w:rsidRDefault="00FE2FD3" w:rsidP="003B0221">
            <w:pPr>
              <w:jc w:val="both"/>
              <w:rPr>
                <w:b/>
              </w:rPr>
            </w:pPr>
          </w:p>
        </w:tc>
      </w:tr>
      <w:tr w:rsidR="00FE2FD3" w:rsidRPr="00C66C4B" w:rsidTr="00FE2FD3">
        <w:trPr>
          <w:jc w:val="center"/>
        </w:trPr>
        <w:tc>
          <w:tcPr>
            <w:tcW w:w="5508" w:type="dxa"/>
            <w:tcBorders>
              <w:left w:val="single" w:sz="18" w:space="0" w:color="auto"/>
              <w:bottom w:val="single" w:sz="18" w:space="0" w:color="auto"/>
            </w:tcBorders>
          </w:tcPr>
          <w:p w:rsidR="00FE2FD3" w:rsidRPr="00C66C4B" w:rsidRDefault="00FE2FD3" w:rsidP="003B0221">
            <w:pPr>
              <w:jc w:val="both"/>
              <w:rPr>
                <w:b/>
              </w:rPr>
            </w:pPr>
          </w:p>
        </w:tc>
        <w:tc>
          <w:tcPr>
            <w:tcW w:w="1771" w:type="dxa"/>
            <w:tcBorders>
              <w:bottom w:val="single" w:sz="18" w:space="0" w:color="auto"/>
            </w:tcBorders>
          </w:tcPr>
          <w:p w:rsidR="00FE2FD3" w:rsidRPr="00C66C4B" w:rsidRDefault="00FE2FD3" w:rsidP="003B0221">
            <w:pPr>
              <w:jc w:val="both"/>
              <w:rPr>
                <w:b/>
              </w:rPr>
            </w:pPr>
          </w:p>
        </w:tc>
        <w:tc>
          <w:tcPr>
            <w:tcW w:w="1771" w:type="dxa"/>
            <w:tcBorders>
              <w:bottom w:val="single" w:sz="18" w:space="0" w:color="auto"/>
              <w:right w:val="single" w:sz="18" w:space="0" w:color="auto"/>
            </w:tcBorders>
          </w:tcPr>
          <w:p w:rsidR="00FE2FD3" w:rsidRPr="00C66C4B" w:rsidRDefault="00FE2FD3" w:rsidP="003B0221">
            <w:pPr>
              <w:jc w:val="both"/>
              <w:rPr>
                <w:b/>
              </w:rPr>
            </w:pPr>
          </w:p>
        </w:tc>
      </w:tr>
    </w:tbl>
    <w:p w:rsidR="00FE2FD3" w:rsidRPr="00C66C4B" w:rsidRDefault="00FE2FD3" w:rsidP="003B0221">
      <w:pPr>
        <w:jc w:val="both"/>
        <w:rPr>
          <w:b/>
        </w:rPr>
      </w:pPr>
    </w:p>
    <w:p w:rsidR="00FE2FD3" w:rsidRPr="00C66C4B" w:rsidRDefault="00FE2FD3" w:rsidP="003B0221">
      <w:pPr>
        <w:jc w:val="both"/>
        <w:rPr>
          <w:b/>
        </w:rPr>
      </w:pPr>
      <w:r w:rsidRPr="00C66C4B">
        <w:rPr>
          <w:b/>
        </w:rPr>
        <w:t xml:space="preserve">    </w:t>
      </w:r>
    </w:p>
    <w:p w:rsidR="00FE2FD3" w:rsidRPr="00C66C4B" w:rsidRDefault="00FE2FD3" w:rsidP="003B0221">
      <w:pPr>
        <w:jc w:val="both"/>
        <w:rPr>
          <w:b/>
        </w:rPr>
      </w:pPr>
      <w:r w:rsidRPr="00C66C4B">
        <w:rPr>
          <w:b/>
        </w:rPr>
        <w:t xml:space="preserve">     Producţie </w:t>
      </w:r>
    </w:p>
    <w:tbl>
      <w:tblPr>
        <w:tblW w:w="902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3708"/>
        <w:gridCol w:w="1771"/>
        <w:gridCol w:w="1771"/>
        <w:gridCol w:w="1771"/>
      </w:tblGrid>
      <w:tr w:rsidR="00FE2FD3" w:rsidRPr="00C66C4B" w:rsidTr="00FE2FD3">
        <w:trPr>
          <w:jc w:val="center"/>
        </w:trPr>
        <w:tc>
          <w:tcPr>
            <w:tcW w:w="3708"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Tip produs</w:t>
            </w:r>
          </w:p>
        </w:tc>
        <w:tc>
          <w:tcPr>
            <w:tcW w:w="1771"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Unitate de măsură</w:t>
            </w:r>
          </w:p>
        </w:tc>
        <w:tc>
          <w:tcPr>
            <w:tcW w:w="1771"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Producţie maximă proiectată</w:t>
            </w:r>
          </w:p>
        </w:tc>
        <w:tc>
          <w:tcPr>
            <w:tcW w:w="1771"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 xml:space="preserve">Producţie anuală realizată </w:t>
            </w:r>
          </w:p>
        </w:tc>
      </w:tr>
      <w:tr w:rsidR="00FE2FD3" w:rsidRPr="00C66C4B" w:rsidTr="00FE2FD3">
        <w:trPr>
          <w:jc w:val="center"/>
        </w:trPr>
        <w:tc>
          <w:tcPr>
            <w:tcW w:w="3708" w:type="dxa"/>
            <w:tcBorders>
              <w:top w:val="single" w:sz="18" w:space="0" w:color="auto"/>
            </w:tcBorders>
          </w:tcPr>
          <w:p w:rsidR="00FE2FD3" w:rsidRPr="00C66C4B" w:rsidRDefault="00FE2FD3" w:rsidP="003B0221">
            <w:pPr>
              <w:jc w:val="both"/>
              <w:rPr>
                <w:b/>
              </w:rPr>
            </w:pPr>
          </w:p>
        </w:tc>
        <w:tc>
          <w:tcPr>
            <w:tcW w:w="1771" w:type="dxa"/>
            <w:tcBorders>
              <w:top w:val="single" w:sz="18" w:space="0" w:color="auto"/>
            </w:tcBorders>
          </w:tcPr>
          <w:p w:rsidR="00FE2FD3" w:rsidRPr="00C66C4B" w:rsidRDefault="00FE2FD3" w:rsidP="003B0221">
            <w:pPr>
              <w:jc w:val="both"/>
              <w:rPr>
                <w:b/>
              </w:rPr>
            </w:pPr>
          </w:p>
        </w:tc>
        <w:tc>
          <w:tcPr>
            <w:tcW w:w="1771" w:type="dxa"/>
            <w:tcBorders>
              <w:top w:val="single" w:sz="18" w:space="0" w:color="auto"/>
            </w:tcBorders>
          </w:tcPr>
          <w:p w:rsidR="00FE2FD3" w:rsidRPr="00C66C4B" w:rsidRDefault="00FE2FD3" w:rsidP="003B0221">
            <w:pPr>
              <w:jc w:val="both"/>
              <w:rPr>
                <w:b/>
              </w:rPr>
            </w:pPr>
          </w:p>
        </w:tc>
        <w:tc>
          <w:tcPr>
            <w:tcW w:w="1771" w:type="dxa"/>
            <w:tcBorders>
              <w:top w:val="single" w:sz="18" w:space="0" w:color="auto"/>
            </w:tcBorders>
          </w:tcPr>
          <w:p w:rsidR="00FE2FD3" w:rsidRPr="00C66C4B" w:rsidRDefault="00FE2FD3" w:rsidP="003B0221">
            <w:pPr>
              <w:jc w:val="both"/>
              <w:rPr>
                <w:b/>
              </w:rPr>
            </w:pPr>
          </w:p>
        </w:tc>
      </w:tr>
      <w:tr w:rsidR="00FE2FD3" w:rsidRPr="00C66C4B" w:rsidTr="00FE2FD3">
        <w:trPr>
          <w:jc w:val="center"/>
        </w:trPr>
        <w:tc>
          <w:tcPr>
            <w:tcW w:w="3708"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r>
      <w:tr w:rsidR="00FE2FD3" w:rsidRPr="00C66C4B" w:rsidTr="00FE2FD3">
        <w:trPr>
          <w:jc w:val="center"/>
        </w:trPr>
        <w:tc>
          <w:tcPr>
            <w:tcW w:w="3708"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r>
      <w:tr w:rsidR="00FE2FD3" w:rsidRPr="00C66C4B" w:rsidTr="00FE2FD3">
        <w:trPr>
          <w:jc w:val="center"/>
        </w:trPr>
        <w:tc>
          <w:tcPr>
            <w:tcW w:w="3708"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c>
          <w:tcPr>
            <w:tcW w:w="1771" w:type="dxa"/>
          </w:tcPr>
          <w:p w:rsidR="00FE2FD3" w:rsidRPr="00C66C4B" w:rsidRDefault="00FE2FD3" w:rsidP="003B0221">
            <w:pPr>
              <w:jc w:val="both"/>
              <w:rPr>
                <w:b/>
              </w:rPr>
            </w:pPr>
          </w:p>
        </w:tc>
      </w:tr>
    </w:tbl>
    <w:p w:rsidR="00FE2FD3" w:rsidRPr="00C66C4B" w:rsidRDefault="00FE2FD3" w:rsidP="003B0221">
      <w:pPr>
        <w:jc w:val="both"/>
        <w:rPr>
          <w:b/>
        </w:rPr>
      </w:pPr>
    </w:p>
    <w:p w:rsidR="00FE2FD3" w:rsidRPr="00C66C4B" w:rsidRDefault="00FE2FD3" w:rsidP="003B0221">
      <w:pPr>
        <w:jc w:val="both"/>
        <w:rPr>
          <w:b/>
        </w:rPr>
      </w:pPr>
      <w:r w:rsidRPr="00C66C4B">
        <w:rPr>
          <w:b/>
        </w:rPr>
        <w:t xml:space="preserve">   Consum de energie şi combustibili</w:t>
      </w:r>
    </w:p>
    <w:tbl>
      <w:tblPr>
        <w:tblW w:w="916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448"/>
        <w:gridCol w:w="2214"/>
        <w:gridCol w:w="2214"/>
        <w:gridCol w:w="2286"/>
      </w:tblGrid>
      <w:tr w:rsidR="00FE2FD3" w:rsidRPr="00C66C4B" w:rsidTr="00FE2FD3">
        <w:trPr>
          <w:jc w:val="center"/>
        </w:trPr>
        <w:tc>
          <w:tcPr>
            <w:tcW w:w="2448"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Energie electrica si combustibili utilizaţi</w:t>
            </w:r>
          </w:p>
        </w:tc>
        <w:tc>
          <w:tcPr>
            <w:tcW w:w="2214"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Conţinutul de sulf</w:t>
            </w:r>
          </w:p>
        </w:tc>
        <w:tc>
          <w:tcPr>
            <w:tcW w:w="2214"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Unitatea de măsură</w:t>
            </w:r>
          </w:p>
        </w:tc>
        <w:tc>
          <w:tcPr>
            <w:tcW w:w="2286"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Consum anual</w:t>
            </w:r>
          </w:p>
        </w:tc>
      </w:tr>
      <w:tr w:rsidR="00FE2FD3" w:rsidRPr="00C66C4B" w:rsidTr="00FE2FD3">
        <w:trPr>
          <w:jc w:val="center"/>
        </w:trPr>
        <w:tc>
          <w:tcPr>
            <w:tcW w:w="2448" w:type="dxa"/>
            <w:tcBorders>
              <w:top w:val="single" w:sz="18" w:space="0" w:color="auto"/>
            </w:tcBorders>
          </w:tcPr>
          <w:p w:rsidR="00FE2FD3" w:rsidRPr="00C66C4B" w:rsidRDefault="00FE2FD3" w:rsidP="003B0221">
            <w:pPr>
              <w:jc w:val="both"/>
              <w:rPr>
                <w:b/>
              </w:rPr>
            </w:pPr>
          </w:p>
        </w:tc>
        <w:tc>
          <w:tcPr>
            <w:tcW w:w="2214" w:type="dxa"/>
            <w:tcBorders>
              <w:top w:val="single" w:sz="18" w:space="0" w:color="auto"/>
            </w:tcBorders>
          </w:tcPr>
          <w:p w:rsidR="00FE2FD3" w:rsidRPr="00C66C4B" w:rsidRDefault="00FE2FD3" w:rsidP="003B0221">
            <w:pPr>
              <w:jc w:val="both"/>
              <w:rPr>
                <w:b/>
              </w:rPr>
            </w:pPr>
          </w:p>
        </w:tc>
        <w:tc>
          <w:tcPr>
            <w:tcW w:w="2214" w:type="dxa"/>
            <w:tcBorders>
              <w:top w:val="single" w:sz="18" w:space="0" w:color="auto"/>
            </w:tcBorders>
          </w:tcPr>
          <w:p w:rsidR="00FE2FD3" w:rsidRPr="00C66C4B" w:rsidRDefault="00FE2FD3" w:rsidP="003B0221">
            <w:pPr>
              <w:jc w:val="both"/>
              <w:rPr>
                <w:b/>
              </w:rPr>
            </w:pPr>
          </w:p>
        </w:tc>
        <w:tc>
          <w:tcPr>
            <w:tcW w:w="2286" w:type="dxa"/>
            <w:tcBorders>
              <w:top w:val="single" w:sz="18" w:space="0" w:color="auto"/>
            </w:tcBorders>
          </w:tcPr>
          <w:p w:rsidR="00FE2FD3" w:rsidRPr="00C66C4B" w:rsidRDefault="00FE2FD3" w:rsidP="003B0221">
            <w:pPr>
              <w:jc w:val="both"/>
              <w:rPr>
                <w:b/>
              </w:rPr>
            </w:pPr>
          </w:p>
        </w:tc>
      </w:tr>
      <w:tr w:rsidR="00FE2FD3" w:rsidRPr="00C66C4B" w:rsidTr="00FE2FD3">
        <w:trPr>
          <w:jc w:val="center"/>
        </w:trPr>
        <w:tc>
          <w:tcPr>
            <w:tcW w:w="2448" w:type="dxa"/>
          </w:tcPr>
          <w:p w:rsidR="00FE2FD3" w:rsidRPr="00C66C4B" w:rsidRDefault="00FE2FD3" w:rsidP="003B0221">
            <w:pPr>
              <w:jc w:val="both"/>
              <w:rPr>
                <w:b/>
              </w:rPr>
            </w:pPr>
          </w:p>
        </w:tc>
        <w:tc>
          <w:tcPr>
            <w:tcW w:w="2214" w:type="dxa"/>
          </w:tcPr>
          <w:p w:rsidR="00FE2FD3" w:rsidRPr="00C66C4B" w:rsidRDefault="00FE2FD3" w:rsidP="003B0221">
            <w:pPr>
              <w:jc w:val="both"/>
              <w:rPr>
                <w:b/>
              </w:rPr>
            </w:pPr>
          </w:p>
        </w:tc>
        <w:tc>
          <w:tcPr>
            <w:tcW w:w="2214" w:type="dxa"/>
          </w:tcPr>
          <w:p w:rsidR="00FE2FD3" w:rsidRPr="00C66C4B" w:rsidRDefault="00FE2FD3" w:rsidP="003B0221">
            <w:pPr>
              <w:jc w:val="both"/>
              <w:rPr>
                <w:b/>
              </w:rPr>
            </w:pPr>
          </w:p>
        </w:tc>
        <w:tc>
          <w:tcPr>
            <w:tcW w:w="2286" w:type="dxa"/>
          </w:tcPr>
          <w:p w:rsidR="00FE2FD3" w:rsidRPr="00C66C4B" w:rsidRDefault="00FE2FD3" w:rsidP="003B0221">
            <w:pPr>
              <w:jc w:val="both"/>
              <w:rPr>
                <w:b/>
              </w:rPr>
            </w:pPr>
          </w:p>
        </w:tc>
      </w:tr>
      <w:tr w:rsidR="00FE2FD3" w:rsidRPr="00C66C4B" w:rsidTr="00FE2FD3">
        <w:trPr>
          <w:jc w:val="center"/>
        </w:trPr>
        <w:tc>
          <w:tcPr>
            <w:tcW w:w="2448" w:type="dxa"/>
          </w:tcPr>
          <w:p w:rsidR="00FE2FD3" w:rsidRPr="00C66C4B" w:rsidRDefault="00FE2FD3" w:rsidP="003B0221">
            <w:pPr>
              <w:jc w:val="both"/>
              <w:rPr>
                <w:b/>
              </w:rPr>
            </w:pPr>
          </w:p>
        </w:tc>
        <w:tc>
          <w:tcPr>
            <w:tcW w:w="2214" w:type="dxa"/>
          </w:tcPr>
          <w:p w:rsidR="00FE2FD3" w:rsidRPr="00C66C4B" w:rsidRDefault="00FE2FD3" w:rsidP="003B0221">
            <w:pPr>
              <w:jc w:val="both"/>
              <w:rPr>
                <w:b/>
              </w:rPr>
            </w:pPr>
          </w:p>
        </w:tc>
        <w:tc>
          <w:tcPr>
            <w:tcW w:w="2214" w:type="dxa"/>
          </w:tcPr>
          <w:p w:rsidR="00FE2FD3" w:rsidRPr="00C66C4B" w:rsidRDefault="00FE2FD3" w:rsidP="003B0221">
            <w:pPr>
              <w:jc w:val="both"/>
              <w:rPr>
                <w:b/>
              </w:rPr>
            </w:pPr>
          </w:p>
        </w:tc>
        <w:tc>
          <w:tcPr>
            <w:tcW w:w="2286" w:type="dxa"/>
          </w:tcPr>
          <w:p w:rsidR="00FE2FD3" w:rsidRPr="00C66C4B" w:rsidRDefault="00FE2FD3" w:rsidP="003B0221">
            <w:pPr>
              <w:jc w:val="both"/>
              <w:rPr>
                <w:b/>
              </w:rPr>
            </w:pPr>
          </w:p>
        </w:tc>
      </w:tr>
      <w:tr w:rsidR="00FE2FD3" w:rsidRPr="00C66C4B" w:rsidTr="00FE2FD3">
        <w:trPr>
          <w:jc w:val="center"/>
        </w:trPr>
        <w:tc>
          <w:tcPr>
            <w:tcW w:w="2448" w:type="dxa"/>
          </w:tcPr>
          <w:p w:rsidR="00FE2FD3" w:rsidRPr="00C66C4B" w:rsidRDefault="00FE2FD3" w:rsidP="003B0221">
            <w:pPr>
              <w:jc w:val="both"/>
              <w:rPr>
                <w:b/>
              </w:rPr>
            </w:pPr>
          </w:p>
        </w:tc>
        <w:tc>
          <w:tcPr>
            <w:tcW w:w="2214" w:type="dxa"/>
          </w:tcPr>
          <w:p w:rsidR="00FE2FD3" w:rsidRPr="00C66C4B" w:rsidRDefault="00FE2FD3" w:rsidP="003B0221">
            <w:pPr>
              <w:jc w:val="both"/>
              <w:rPr>
                <w:b/>
              </w:rPr>
            </w:pPr>
          </w:p>
        </w:tc>
        <w:tc>
          <w:tcPr>
            <w:tcW w:w="2214" w:type="dxa"/>
          </w:tcPr>
          <w:p w:rsidR="00FE2FD3" w:rsidRPr="00C66C4B" w:rsidRDefault="00FE2FD3" w:rsidP="003B0221">
            <w:pPr>
              <w:jc w:val="both"/>
              <w:rPr>
                <w:b/>
              </w:rPr>
            </w:pPr>
          </w:p>
        </w:tc>
        <w:tc>
          <w:tcPr>
            <w:tcW w:w="2286" w:type="dxa"/>
          </w:tcPr>
          <w:p w:rsidR="00FE2FD3" w:rsidRPr="00C66C4B" w:rsidRDefault="00FE2FD3" w:rsidP="003B0221">
            <w:pPr>
              <w:jc w:val="both"/>
              <w:rPr>
                <w:b/>
              </w:rPr>
            </w:pPr>
          </w:p>
        </w:tc>
      </w:tr>
    </w:tbl>
    <w:p w:rsidR="00FE2FD3" w:rsidRPr="00C66C4B" w:rsidRDefault="00FE2FD3" w:rsidP="003B0221">
      <w:pPr>
        <w:jc w:val="both"/>
        <w:rPr>
          <w:b/>
        </w:rPr>
      </w:pPr>
    </w:p>
    <w:p w:rsidR="00885A1A" w:rsidRPr="00C66C4B" w:rsidRDefault="00FE2FD3" w:rsidP="003B0221">
      <w:pPr>
        <w:jc w:val="both"/>
        <w:rPr>
          <w:b/>
        </w:rPr>
      </w:pPr>
      <w:r w:rsidRPr="00C66C4B">
        <w:rPr>
          <w:b/>
        </w:rPr>
        <w:t xml:space="preserve"> </w:t>
      </w:r>
    </w:p>
    <w:p w:rsidR="00DC444E" w:rsidRPr="00C66C4B" w:rsidRDefault="00FE2FD3" w:rsidP="003B0221">
      <w:pPr>
        <w:jc w:val="both"/>
        <w:rPr>
          <w:b/>
        </w:rPr>
      </w:pPr>
      <w:r w:rsidRPr="00C66C4B">
        <w:rPr>
          <w:b/>
        </w:rPr>
        <w:t xml:space="preserve"> </w:t>
      </w:r>
    </w:p>
    <w:p w:rsidR="00FE2FD3" w:rsidRPr="00C66C4B" w:rsidRDefault="00FE2FD3" w:rsidP="003B0221">
      <w:pPr>
        <w:jc w:val="both"/>
        <w:rPr>
          <w:b/>
        </w:rPr>
      </w:pPr>
      <w:r w:rsidRPr="00C66C4B">
        <w:rPr>
          <w:b/>
        </w:rPr>
        <w:t xml:space="preserve">  Reclamaţii</w:t>
      </w:r>
    </w:p>
    <w:tbl>
      <w:tblPr>
        <w:tblW w:w="91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428"/>
        <w:gridCol w:w="1636"/>
        <w:gridCol w:w="1499"/>
        <w:gridCol w:w="1545"/>
      </w:tblGrid>
      <w:tr w:rsidR="00FE2FD3" w:rsidRPr="00C66C4B" w:rsidTr="00FE2FD3">
        <w:trPr>
          <w:jc w:val="center"/>
        </w:trPr>
        <w:tc>
          <w:tcPr>
            <w:tcW w:w="4428"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Reclamaţii de mediu</w:t>
            </w:r>
          </w:p>
        </w:tc>
        <w:tc>
          <w:tcPr>
            <w:tcW w:w="1636"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 xml:space="preserve">Număr </w:t>
            </w:r>
          </w:p>
        </w:tc>
        <w:tc>
          <w:tcPr>
            <w:tcW w:w="1499"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Soluţionare</w:t>
            </w:r>
          </w:p>
        </w:tc>
        <w:tc>
          <w:tcPr>
            <w:tcW w:w="1545"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Observaţii</w:t>
            </w:r>
          </w:p>
        </w:tc>
      </w:tr>
      <w:tr w:rsidR="00FE2FD3" w:rsidRPr="00C66C4B" w:rsidTr="00FE2FD3">
        <w:trPr>
          <w:jc w:val="center"/>
        </w:trPr>
        <w:tc>
          <w:tcPr>
            <w:tcW w:w="4428" w:type="dxa"/>
            <w:tcBorders>
              <w:top w:val="single" w:sz="18" w:space="0" w:color="auto"/>
            </w:tcBorders>
          </w:tcPr>
          <w:p w:rsidR="00FE2FD3" w:rsidRPr="00C66C4B" w:rsidRDefault="00FE2FD3" w:rsidP="003B0221">
            <w:pPr>
              <w:jc w:val="both"/>
              <w:rPr>
                <w:b/>
              </w:rPr>
            </w:pPr>
            <w:r w:rsidRPr="00C66C4B">
              <w:rPr>
                <w:b/>
              </w:rPr>
              <w:t>Reclamaţii primite</w:t>
            </w:r>
          </w:p>
        </w:tc>
        <w:tc>
          <w:tcPr>
            <w:tcW w:w="1636" w:type="dxa"/>
            <w:tcBorders>
              <w:top w:val="single" w:sz="18" w:space="0" w:color="auto"/>
            </w:tcBorders>
          </w:tcPr>
          <w:p w:rsidR="00FE2FD3" w:rsidRPr="00C66C4B" w:rsidRDefault="00FE2FD3" w:rsidP="003B0221">
            <w:pPr>
              <w:jc w:val="both"/>
              <w:rPr>
                <w:b/>
              </w:rPr>
            </w:pPr>
          </w:p>
        </w:tc>
        <w:tc>
          <w:tcPr>
            <w:tcW w:w="1499" w:type="dxa"/>
            <w:tcBorders>
              <w:top w:val="single" w:sz="18" w:space="0" w:color="auto"/>
            </w:tcBorders>
          </w:tcPr>
          <w:p w:rsidR="00FE2FD3" w:rsidRPr="00C66C4B" w:rsidRDefault="00FE2FD3" w:rsidP="003B0221">
            <w:pPr>
              <w:jc w:val="both"/>
              <w:rPr>
                <w:b/>
              </w:rPr>
            </w:pPr>
          </w:p>
        </w:tc>
        <w:tc>
          <w:tcPr>
            <w:tcW w:w="1545" w:type="dxa"/>
            <w:tcBorders>
              <w:top w:val="single" w:sz="18" w:space="0" w:color="auto"/>
            </w:tcBorders>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3B0221">
            <w:pPr>
              <w:jc w:val="both"/>
              <w:rPr>
                <w:b/>
              </w:rPr>
            </w:pPr>
            <w:r w:rsidRPr="00C66C4B">
              <w:rPr>
                <w:b/>
              </w:rPr>
              <w:t>Reclamaţii care cer o acţiune corectivă</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3B0221">
            <w:pPr>
              <w:jc w:val="both"/>
              <w:rPr>
                <w:b/>
              </w:rPr>
            </w:pPr>
            <w:r w:rsidRPr="00C66C4B">
              <w:rPr>
                <w:b/>
              </w:rPr>
              <w:t>Categorii de reclamaţii</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151B61">
            <w:pPr>
              <w:widowControl w:val="0"/>
              <w:numPr>
                <w:ilvl w:val="0"/>
                <w:numId w:val="26"/>
              </w:numPr>
              <w:adjustRightInd w:val="0"/>
              <w:spacing w:line="360" w:lineRule="atLeast"/>
              <w:jc w:val="both"/>
              <w:textAlignment w:val="baseline"/>
              <w:rPr>
                <w:b/>
              </w:rPr>
            </w:pPr>
            <w:r w:rsidRPr="00C66C4B">
              <w:rPr>
                <w:b/>
              </w:rPr>
              <w:t>Miros</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151B61">
            <w:pPr>
              <w:widowControl w:val="0"/>
              <w:numPr>
                <w:ilvl w:val="0"/>
                <w:numId w:val="26"/>
              </w:numPr>
              <w:adjustRightInd w:val="0"/>
              <w:spacing w:line="360" w:lineRule="atLeast"/>
              <w:jc w:val="both"/>
              <w:textAlignment w:val="baseline"/>
              <w:rPr>
                <w:b/>
              </w:rPr>
            </w:pPr>
            <w:r w:rsidRPr="00C66C4B">
              <w:rPr>
                <w:b/>
              </w:rPr>
              <w:t>Zgomot</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151B61">
            <w:pPr>
              <w:widowControl w:val="0"/>
              <w:numPr>
                <w:ilvl w:val="0"/>
                <w:numId w:val="26"/>
              </w:numPr>
              <w:adjustRightInd w:val="0"/>
              <w:spacing w:line="360" w:lineRule="atLeast"/>
              <w:jc w:val="both"/>
              <w:textAlignment w:val="baseline"/>
              <w:rPr>
                <w:b/>
              </w:rPr>
            </w:pPr>
            <w:r w:rsidRPr="00C66C4B">
              <w:rPr>
                <w:b/>
              </w:rPr>
              <w:t>Apa</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151B61">
            <w:pPr>
              <w:widowControl w:val="0"/>
              <w:numPr>
                <w:ilvl w:val="0"/>
                <w:numId w:val="26"/>
              </w:numPr>
              <w:adjustRightInd w:val="0"/>
              <w:spacing w:line="360" w:lineRule="atLeast"/>
              <w:jc w:val="both"/>
              <w:textAlignment w:val="baseline"/>
              <w:rPr>
                <w:b/>
              </w:rPr>
            </w:pPr>
            <w:r w:rsidRPr="00C66C4B">
              <w:rPr>
                <w:b/>
              </w:rPr>
              <w:t>Aer</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151B61">
            <w:pPr>
              <w:widowControl w:val="0"/>
              <w:numPr>
                <w:ilvl w:val="0"/>
                <w:numId w:val="26"/>
              </w:numPr>
              <w:adjustRightInd w:val="0"/>
              <w:spacing w:line="360" w:lineRule="atLeast"/>
              <w:jc w:val="both"/>
              <w:textAlignment w:val="baseline"/>
              <w:rPr>
                <w:b/>
              </w:rPr>
            </w:pPr>
            <w:r w:rsidRPr="00C66C4B">
              <w:rPr>
                <w:b/>
              </w:rPr>
              <w:t>Procedurale</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r w:rsidR="00FE2FD3" w:rsidRPr="00C66C4B" w:rsidTr="00FE2FD3">
        <w:trPr>
          <w:jc w:val="center"/>
        </w:trPr>
        <w:tc>
          <w:tcPr>
            <w:tcW w:w="4428" w:type="dxa"/>
          </w:tcPr>
          <w:p w:rsidR="00FE2FD3" w:rsidRPr="00C66C4B" w:rsidRDefault="00FE2FD3" w:rsidP="00151B61">
            <w:pPr>
              <w:widowControl w:val="0"/>
              <w:numPr>
                <w:ilvl w:val="0"/>
                <w:numId w:val="26"/>
              </w:numPr>
              <w:adjustRightInd w:val="0"/>
              <w:spacing w:line="360" w:lineRule="atLeast"/>
              <w:jc w:val="both"/>
              <w:textAlignment w:val="baseline"/>
              <w:rPr>
                <w:b/>
              </w:rPr>
            </w:pPr>
            <w:r w:rsidRPr="00C66C4B">
              <w:rPr>
                <w:b/>
              </w:rPr>
              <w:t>Diverse</w:t>
            </w:r>
          </w:p>
        </w:tc>
        <w:tc>
          <w:tcPr>
            <w:tcW w:w="1636" w:type="dxa"/>
          </w:tcPr>
          <w:p w:rsidR="00FE2FD3" w:rsidRPr="00C66C4B" w:rsidRDefault="00FE2FD3" w:rsidP="003B0221">
            <w:pPr>
              <w:jc w:val="both"/>
              <w:rPr>
                <w:b/>
              </w:rPr>
            </w:pPr>
          </w:p>
        </w:tc>
        <w:tc>
          <w:tcPr>
            <w:tcW w:w="1499" w:type="dxa"/>
          </w:tcPr>
          <w:p w:rsidR="00FE2FD3" w:rsidRPr="00C66C4B" w:rsidRDefault="00FE2FD3" w:rsidP="003B0221">
            <w:pPr>
              <w:jc w:val="both"/>
              <w:rPr>
                <w:b/>
              </w:rPr>
            </w:pPr>
          </w:p>
        </w:tc>
        <w:tc>
          <w:tcPr>
            <w:tcW w:w="1545" w:type="dxa"/>
          </w:tcPr>
          <w:p w:rsidR="00FE2FD3" w:rsidRPr="00C66C4B" w:rsidRDefault="00FE2FD3" w:rsidP="003B0221">
            <w:pPr>
              <w:jc w:val="both"/>
              <w:rPr>
                <w:b/>
              </w:rPr>
            </w:pPr>
          </w:p>
        </w:tc>
      </w:tr>
    </w:tbl>
    <w:p w:rsidR="00FE2FD3" w:rsidRPr="00C66C4B" w:rsidRDefault="00FE2FD3" w:rsidP="003B0221">
      <w:pPr>
        <w:jc w:val="both"/>
        <w:rPr>
          <w:b/>
        </w:rPr>
      </w:pPr>
    </w:p>
    <w:p w:rsidR="00FE2FD3" w:rsidRPr="00C66C4B" w:rsidRDefault="00FE2FD3" w:rsidP="003B0221">
      <w:pPr>
        <w:jc w:val="both"/>
        <w:rPr>
          <w:b/>
        </w:rPr>
      </w:pPr>
      <w:r w:rsidRPr="00C66C4B">
        <w:rPr>
          <w:b/>
        </w:rPr>
        <w:t xml:space="preserve">   Consumuri de apă</w:t>
      </w:r>
    </w:p>
    <w:tbl>
      <w:tblPr>
        <w:tblW w:w="918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pct10" w:color="auto" w:fill="auto"/>
        <w:tblLook w:val="01E0" w:firstRow="1" w:lastRow="1" w:firstColumn="1" w:lastColumn="1" w:noHBand="0" w:noVBand="0"/>
      </w:tblPr>
      <w:tblGrid>
        <w:gridCol w:w="2808"/>
        <w:gridCol w:w="1861"/>
        <w:gridCol w:w="2134"/>
        <w:gridCol w:w="2385"/>
      </w:tblGrid>
      <w:tr w:rsidR="00FE2FD3" w:rsidRPr="00C66C4B" w:rsidTr="00FE2FD3">
        <w:trPr>
          <w:jc w:val="center"/>
        </w:trPr>
        <w:tc>
          <w:tcPr>
            <w:tcW w:w="2808"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p>
        </w:tc>
        <w:tc>
          <w:tcPr>
            <w:tcW w:w="1861"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Sursa</w:t>
            </w:r>
          </w:p>
          <w:p w:rsidR="00FE2FD3" w:rsidRPr="00C66C4B" w:rsidRDefault="00FE2FD3" w:rsidP="003B0221">
            <w:pPr>
              <w:jc w:val="both"/>
              <w:rPr>
                <w:b/>
              </w:rPr>
            </w:pPr>
            <w:r w:rsidRPr="00C66C4B">
              <w:rPr>
                <w:b/>
              </w:rPr>
              <w:t>proprie/terţi</w:t>
            </w:r>
          </w:p>
        </w:tc>
        <w:tc>
          <w:tcPr>
            <w:tcW w:w="2134"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bCs/>
              </w:rPr>
              <w:t>Unitatea de măsură</w:t>
            </w:r>
          </w:p>
        </w:tc>
        <w:tc>
          <w:tcPr>
            <w:tcW w:w="2385"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Consum anual</w:t>
            </w:r>
          </w:p>
        </w:tc>
      </w:tr>
      <w:tr w:rsidR="00FE2FD3" w:rsidRPr="00C66C4B" w:rsidTr="00FE2FD3">
        <w:trPr>
          <w:jc w:val="center"/>
        </w:trPr>
        <w:tc>
          <w:tcPr>
            <w:tcW w:w="2808" w:type="dxa"/>
            <w:tcBorders>
              <w:top w:val="single" w:sz="18" w:space="0" w:color="auto"/>
            </w:tcBorders>
            <w:shd w:val="clear" w:color="auto" w:fill="auto"/>
            <w:vAlign w:val="center"/>
          </w:tcPr>
          <w:p w:rsidR="00FE2FD3" w:rsidRPr="00C66C4B" w:rsidRDefault="00FE2FD3" w:rsidP="003B0221">
            <w:pPr>
              <w:jc w:val="both"/>
              <w:rPr>
                <w:b/>
              </w:rPr>
            </w:pPr>
            <w:r w:rsidRPr="00C66C4B">
              <w:rPr>
                <w:b/>
                <w:bCs/>
              </w:rPr>
              <w:t xml:space="preserve">Apă subterană </w:t>
            </w:r>
          </w:p>
        </w:tc>
        <w:tc>
          <w:tcPr>
            <w:tcW w:w="1861" w:type="dxa"/>
            <w:tcBorders>
              <w:top w:val="single" w:sz="18" w:space="0" w:color="auto"/>
            </w:tcBorders>
            <w:shd w:val="clear" w:color="auto" w:fill="auto"/>
          </w:tcPr>
          <w:p w:rsidR="00FE2FD3" w:rsidRPr="00C66C4B" w:rsidRDefault="00FE2FD3" w:rsidP="003B0221">
            <w:pPr>
              <w:jc w:val="both"/>
              <w:rPr>
                <w:b/>
              </w:rPr>
            </w:pPr>
          </w:p>
        </w:tc>
        <w:tc>
          <w:tcPr>
            <w:tcW w:w="2134" w:type="dxa"/>
            <w:tcBorders>
              <w:top w:val="single" w:sz="18" w:space="0" w:color="auto"/>
            </w:tcBorders>
            <w:shd w:val="clear" w:color="auto" w:fill="auto"/>
          </w:tcPr>
          <w:p w:rsidR="00FE2FD3" w:rsidRPr="00C66C4B" w:rsidRDefault="00FE2FD3" w:rsidP="003B0221">
            <w:pPr>
              <w:jc w:val="both"/>
              <w:rPr>
                <w:b/>
              </w:rPr>
            </w:pPr>
          </w:p>
        </w:tc>
        <w:tc>
          <w:tcPr>
            <w:tcW w:w="2385" w:type="dxa"/>
            <w:tcBorders>
              <w:top w:val="single" w:sz="18" w:space="0" w:color="auto"/>
            </w:tcBorders>
            <w:shd w:val="clear" w:color="auto" w:fill="auto"/>
          </w:tcPr>
          <w:p w:rsidR="00FE2FD3" w:rsidRPr="00C66C4B" w:rsidRDefault="00FE2FD3" w:rsidP="003B0221">
            <w:pPr>
              <w:jc w:val="both"/>
              <w:rPr>
                <w:b/>
              </w:rPr>
            </w:pPr>
          </w:p>
        </w:tc>
      </w:tr>
      <w:tr w:rsidR="00FE2FD3" w:rsidRPr="00C66C4B" w:rsidTr="00FE2FD3">
        <w:trPr>
          <w:jc w:val="center"/>
        </w:trPr>
        <w:tc>
          <w:tcPr>
            <w:tcW w:w="2808" w:type="dxa"/>
            <w:shd w:val="clear" w:color="auto" w:fill="auto"/>
            <w:vAlign w:val="center"/>
          </w:tcPr>
          <w:p w:rsidR="00FE2FD3" w:rsidRPr="00C66C4B" w:rsidRDefault="00FE2FD3" w:rsidP="003B0221">
            <w:pPr>
              <w:jc w:val="both"/>
              <w:rPr>
                <w:b/>
              </w:rPr>
            </w:pPr>
            <w:r w:rsidRPr="00C66C4B">
              <w:rPr>
                <w:b/>
                <w:bCs/>
              </w:rPr>
              <w:t xml:space="preserve">Apă de suprafaţă </w:t>
            </w:r>
          </w:p>
        </w:tc>
        <w:tc>
          <w:tcPr>
            <w:tcW w:w="1861" w:type="dxa"/>
            <w:shd w:val="clear" w:color="auto" w:fill="auto"/>
          </w:tcPr>
          <w:p w:rsidR="00FE2FD3" w:rsidRPr="00C66C4B" w:rsidRDefault="00FE2FD3" w:rsidP="003B0221">
            <w:pPr>
              <w:jc w:val="both"/>
              <w:rPr>
                <w:b/>
              </w:rPr>
            </w:pPr>
          </w:p>
        </w:tc>
        <w:tc>
          <w:tcPr>
            <w:tcW w:w="2134" w:type="dxa"/>
            <w:shd w:val="clear" w:color="auto" w:fill="auto"/>
          </w:tcPr>
          <w:p w:rsidR="00FE2FD3" w:rsidRPr="00C66C4B" w:rsidRDefault="00FE2FD3" w:rsidP="003B0221">
            <w:pPr>
              <w:jc w:val="both"/>
              <w:rPr>
                <w:b/>
              </w:rPr>
            </w:pPr>
          </w:p>
        </w:tc>
        <w:tc>
          <w:tcPr>
            <w:tcW w:w="2385" w:type="dxa"/>
            <w:shd w:val="clear" w:color="auto" w:fill="auto"/>
          </w:tcPr>
          <w:p w:rsidR="00FE2FD3" w:rsidRPr="00C66C4B" w:rsidRDefault="00FE2FD3" w:rsidP="003B0221">
            <w:pPr>
              <w:jc w:val="both"/>
              <w:rPr>
                <w:b/>
              </w:rPr>
            </w:pPr>
          </w:p>
        </w:tc>
      </w:tr>
      <w:tr w:rsidR="00FE2FD3" w:rsidRPr="00C66C4B" w:rsidTr="00FE2FD3">
        <w:trPr>
          <w:jc w:val="center"/>
        </w:trPr>
        <w:tc>
          <w:tcPr>
            <w:tcW w:w="2808" w:type="dxa"/>
            <w:shd w:val="clear" w:color="auto" w:fill="auto"/>
            <w:vAlign w:val="center"/>
          </w:tcPr>
          <w:p w:rsidR="00FE2FD3" w:rsidRPr="00C66C4B" w:rsidRDefault="00FE2FD3" w:rsidP="003B0221">
            <w:pPr>
              <w:jc w:val="both"/>
              <w:rPr>
                <w:b/>
              </w:rPr>
            </w:pPr>
            <w:r w:rsidRPr="00C66C4B">
              <w:rPr>
                <w:b/>
                <w:bCs/>
              </w:rPr>
              <w:t>Apă municipală</w:t>
            </w:r>
          </w:p>
        </w:tc>
        <w:tc>
          <w:tcPr>
            <w:tcW w:w="1861" w:type="dxa"/>
            <w:shd w:val="clear" w:color="auto" w:fill="auto"/>
          </w:tcPr>
          <w:p w:rsidR="00FE2FD3" w:rsidRPr="00C66C4B" w:rsidRDefault="00FE2FD3" w:rsidP="003B0221">
            <w:pPr>
              <w:jc w:val="both"/>
              <w:rPr>
                <w:b/>
              </w:rPr>
            </w:pPr>
          </w:p>
        </w:tc>
        <w:tc>
          <w:tcPr>
            <w:tcW w:w="2134" w:type="dxa"/>
            <w:shd w:val="clear" w:color="auto" w:fill="auto"/>
          </w:tcPr>
          <w:p w:rsidR="00FE2FD3" w:rsidRPr="00C66C4B" w:rsidRDefault="00FE2FD3" w:rsidP="003B0221">
            <w:pPr>
              <w:jc w:val="both"/>
              <w:rPr>
                <w:b/>
              </w:rPr>
            </w:pPr>
          </w:p>
        </w:tc>
        <w:tc>
          <w:tcPr>
            <w:tcW w:w="2385" w:type="dxa"/>
            <w:shd w:val="clear" w:color="auto" w:fill="auto"/>
          </w:tcPr>
          <w:p w:rsidR="00FE2FD3" w:rsidRPr="00C66C4B" w:rsidRDefault="00FE2FD3" w:rsidP="003B0221">
            <w:pPr>
              <w:jc w:val="both"/>
              <w:rPr>
                <w:b/>
              </w:rPr>
            </w:pPr>
          </w:p>
        </w:tc>
      </w:tr>
    </w:tbl>
    <w:p w:rsidR="00FE2FD3" w:rsidRPr="00C66C4B" w:rsidRDefault="00FE2FD3" w:rsidP="003B0221">
      <w:pPr>
        <w:jc w:val="both"/>
        <w:rPr>
          <w:b/>
        </w:rPr>
      </w:pPr>
    </w:p>
    <w:p w:rsidR="00FE2FD3" w:rsidRPr="00C66C4B" w:rsidRDefault="00FE2FD3" w:rsidP="003B0221">
      <w:pPr>
        <w:jc w:val="both"/>
        <w:rPr>
          <w:b/>
        </w:rPr>
      </w:pPr>
    </w:p>
    <w:p w:rsidR="00FE2FD3" w:rsidRPr="00C66C4B" w:rsidRDefault="00FE2FD3" w:rsidP="003B0221">
      <w:pPr>
        <w:jc w:val="both"/>
        <w:rPr>
          <w:b/>
        </w:rPr>
      </w:pPr>
      <w:r w:rsidRPr="00C66C4B">
        <w:rPr>
          <w:b/>
        </w:rPr>
        <w:t>Emisii în aer</w:t>
      </w:r>
    </w:p>
    <w:tbl>
      <w:tblPr>
        <w:tblW w:w="98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40"/>
        <w:gridCol w:w="1548"/>
        <w:gridCol w:w="972"/>
        <w:gridCol w:w="1080"/>
        <w:gridCol w:w="1080"/>
        <w:gridCol w:w="1260"/>
        <w:gridCol w:w="1260"/>
        <w:gridCol w:w="2088"/>
      </w:tblGrid>
      <w:tr w:rsidR="00FE2FD3" w:rsidRPr="00C66C4B" w:rsidTr="00FE2FD3">
        <w:trPr>
          <w:cantSplit/>
          <w:trHeight w:val="782"/>
          <w:jc w:val="center"/>
        </w:trPr>
        <w:tc>
          <w:tcPr>
            <w:tcW w:w="540"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Nr crt</w:t>
            </w:r>
          </w:p>
        </w:tc>
        <w:tc>
          <w:tcPr>
            <w:tcW w:w="1548"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Sursa / Echipament de depoluare</w:t>
            </w:r>
          </w:p>
        </w:tc>
        <w:tc>
          <w:tcPr>
            <w:tcW w:w="972"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Coş</w:t>
            </w:r>
          </w:p>
        </w:tc>
        <w:tc>
          <w:tcPr>
            <w:tcW w:w="1080"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Combustibilul utilizat</w:t>
            </w:r>
          </w:p>
        </w:tc>
        <w:tc>
          <w:tcPr>
            <w:tcW w:w="1080"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Poluant</w:t>
            </w:r>
          </w:p>
        </w:tc>
        <w:tc>
          <w:tcPr>
            <w:tcW w:w="1260"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VLE</w:t>
            </w:r>
          </w:p>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(mg/Nm</w:t>
            </w:r>
            <w:r w:rsidRPr="00C66C4B">
              <w:rPr>
                <w:rFonts w:ascii="Times New Roman" w:hAnsi="Times New Roman"/>
                <w:b/>
                <w:noProof w:val="0"/>
                <w:szCs w:val="24"/>
                <w:vertAlign w:val="superscript"/>
                <w:lang w:val="ro-RO"/>
              </w:rPr>
              <w:t>3</w:t>
            </w:r>
            <w:r w:rsidRPr="00C66C4B">
              <w:rPr>
                <w:rFonts w:ascii="Times New Roman" w:hAnsi="Times New Roman"/>
                <w:b/>
                <w:noProof w:val="0"/>
                <w:szCs w:val="24"/>
                <w:lang w:val="ro-RO"/>
              </w:rPr>
              <w:t>)</w:t>
            </w:r>
          </w:p>
        </w:tc>
        <w:tc>
          <w:tcPr>
            <w:tcW w:w="1260"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Valoare măsurată</w:t>
            </w:r>
          </w:p>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r w:rsidRPr="00C66C4B">
              <w:rPr>
                <w:rFonts w:ascii="Times New Roman" w:hAnsi="Times New Roman"/>
                <w:b/>
                <w:noProof w:val="0"/>
                <w:szCs w:val="24"/>
                <w:lang w:val="ro-RO"/>
              </w:rPr>
              <w:t>(mg/Nm</w:t>
            </w:r>
            <w:r w:rsidRPr="00C66C4B">
              <w:rPr>
                <w:rFonts w:ascii="Times New Roman" w:hAnsi="Times New Roman"/>
                <w:b/>
                <w:noProof w:val="0"/>
                <w:szCs w:val="24"/>
                <w:vertAlign w:val="superscript"/>
                <w:lang w:val="ro-RO"/>
              </w:rPr>
              <w:t>3</w:t>
            </w:r>
            <w:r w:rsidRPr="00C66C4B">
              <w:rPr>
                <w:rFonts w:ascii="Times New Roman" w:hAnsi="Times New Roman"/>
                <w:b/>
                <w:noProof w:val="0"/>
                <w:szCs w:val="24"/>
                <w:lang w:val="ro-RO"/>
              </w:rPr>
              <w:t>)</w:t>
            </w:r>
          </w:p>
        </w:tc>
        <w:tc>
          <w:tcPr>
            <w:tcW w:w="2088" w:type="dxa"/>
            <w:tcBorders>
              <w:top w:val="single" w:sz="18" w:space="0" w:color="auto"/>
              <w:bottom w:val="single" w:sz="18" w:space="0" w:color="auto"/>
            </w:tcBorders>
            <w:shd w:val="pct10" w:color="auto" w:fill="auto"/>
            <w:vAlign w:val="center"/>
          </w:tcPr>
          <w:p w:rsidR="00FE2FD3" w:rsidRPr="00C66C4B" w:rsidRDefault="00FE2FD3" w:rsidP="003B0221">
            <w:pPr>
              <w:pStyle w:val="Para"/>
              <w:numPr>
                <w:ilvl w:val="12"/>
                <w:numId w:val="0"/>
              </w:numPr>
              <w:spacing w:line="240" w:lineRule="auto"/>
              <w:rPr>
                <w:rFonts w:ascii="Times New Roman" w:hAnsi="Times New Roman"/>
                <w:b/>
                <w:strike/>
                <w:noProof w:val="0"/>
                <w:szCs w:val="24"/>
                <w:lang w:val="ro-RO"/>
              </w:rPr>
            </w:pPr>
            <w:r w:rsidRPr="00C66C4B">
              <w:rPr>
                <w:rFonts w:ascii="Times New Roman" w:hAnsi="Times New Roman"/>
                <w:b/>
                <w:noProof w:val="0"/>
                <w:szCs w:val="24"/>
                <w:lang w:val="ro-RO"/>
              </w:rPr>
              <w:t xml:space="preserve">Tip monitorizare </w:t>
            </w:r>
          </w:p>
          <w:p w:rsidR="00FE2FD3" w:rsidRPr="00C66C4B" w:rsidRDefault="00FE2FD3" w:rsidP="003B0221">
            <w:pPr>
              <w:pStyle w:val="Para"/>
              <w:numPr>
                <w:ilvl w:val="12"/>
                <w:numId w:val="0"/>
              </w:numPr>
              <w:spacing w:line="240" w:lineRule="auto"/>
              <w:rPr>
                <w:rFonts w:ascii="Times New Roman" w:hAnsi="Times New Roman"/>
                <w:b/>
                <w:noProof w:val="0"/>
                <w:szCs w:val="24"/>
                <w:lang w:val="ro-RO"/>
              </w:rPr>
            </w:pPr>
          </w:p>
        </w:tc>
      </w:tr>
      <w:tr w:rsidR="00FE2FD3" w:rsidRPr="00C66C4B" w:rsidTr="00FE2FD3">
        <w:trPr>
          <w:cantSplit/>
          <w:jc w:val="center"/>
        </w:trPr>
        <w:tc>
          <w:tcPr>
            <w:tcW w:w="540" w:type="dxa"/>
            <w:tcBorders>
              <w:top w:val="single" w:sz="18" w:space="0" w:color="auto"/>
            </w:tcBorders>
            <w:vAlign w:val="center"/>
          </w:tcPr>
          <w:p w:rsidR="00FE2FD3" w:rsidRPr="00C66C4B" w:rsidRDefault="00FE2FD3" w:rsidP="003B0221">
            <w:pPr>
              <w:pStyle w:val="Para"/>
              <w:numPr>
                <w:ilvl w:val="12"/>
                <w:numId w:val="0"/>
              </w:numPr>
              <w:rPr>
                <w:rFonts w:ascii="Times New Roman" w:hAnsi="Times New Roman"/>
                <w:noProof w:val="0"/>
                <w:szCs w:val="24"/>
                <w:lang w:val="ro-RO"/>
              </w:rPr>
            </w:pPr>
          </w:p>
        </w:tc>
        <w:tc>
          <w:tcPr>
            <w:tcW w:w="1548" w:type="dxa"/>
            <w:tcBorders>
              <w:top w:val="single" w:sz="18" w:space="0" w:color="auto"/>
            </w:tcBorders>
            <w:shd w:val="clear" w:color="auto" w:fill="auto"/>
            <w:vAlign w:val="center"/>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972" w:type="dxa"/>
            <w:tcBorders>
              <w:top w:val="single" w:sz="18" w:space="0" w:color="auto"/>
            </w:tcBorders>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080" w:type="dxa"/>
            <w:tcBorders>
              <w:top w:val="single" w:sz="18" w:space="0" w:color="auto"/>
            </w:tcBorders>
            <w:shd w:val="clear" w:color="auto" w:fill="FFFFFF"/>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080" w:type="dxa"/>
            <w:tcBorders>
              <w:top w:val="single" w:sz="18" w:space="0" w:color="auto"/>
            </w:tcBorders>
            <w:shd w:val="clear" w:color="auto" w:fill="FFFFFF"/>
            <w:vAlign w:val="center"/>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260" w:type="dxa"/>
            <w:tcBorders>
              <w:top w:val="single" w:sz="18" w:space="0" w:color="auto"/>
            </w:tcBorders>
            <w:shd w:val="clear" w:color="auto" w:fill="FFFFFF"/>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260" w:type="dxa"/>
            <w:tcBorders>
              <w:top w:val="single" w:sz="18" w:space="0" w:color="auto"/>
            </w:tcBorders>
            <w:shd w:val="clear" w:color="auto" w:fill="FFFFFF"/>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2088" w:type="dxa"/>
            <w:tcBorders>
              <w:top w:val="single" w:sz="18" w:space="0" w:color="auto"/>
            </w:tcBorders>
            <w:shd w:val="clear" w:color="auto" w:fill="FFFFFF"/>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r>
      <w:tr w:rsidR="00FE2FD3" w:rsidRPr="00C66C4B" w:rsidTr="00FE2FD3">
        <w:trPr>
          <w:cantSplit/>
          <w:jc w:val="center"/>
        </w:trPr>
        <w:tc>
          <w:tcPr>
            <w:tcW w:w="540" w:type="dxa"/>
            <w:vAlign w:val="center"/>
          </w:tcPr>
          <w:p w:rsidR="00FE2FD3" w:rsidRPr="00C66C4B" w:rsidRDefault="00FE2FD3" w:rsidP="003B0221">
            <w:pPr>
              <w:pStyle w:val="Para"/>
              <w:numPr>
                <w:ilvl w:val="12"/>
                <w:numId w:val="0"/>
              </w:numPr>
              <w:rPr>
                <w:rFonts w:ascii="Times New Roman" w:hAnsi="Times New Roman"/>
                <w:noProof w:val="0"/>
                <w:szCs w:val="24"/>
                <w:lang w:val="ro-RO"/>
              </w:rPr>
            </w:pPr>
          </w:p>
        </w:tc>
        <w:tc>
          <w:tcPr>
            <w:tcW w:w="1548" w:type="dxa"/>
            <w:shd w:val="clear" w:color="auto" w:fill="auto"/>
            <w:vAlign w:val="center"/>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972" w:type="dxa"/>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080" w:type="dxa"/>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080" w:type="dxa"/>
            <w:vAlign w:val="center"/>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260" w:type="dxa"/>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1260" w:type="dxa"/>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c>
          <w:tcPr>
            <w:tcW w:w="2088" w:type="dxa"/>
          </w:tcPr>
          <w:p w:rsidR="00FE2FD3" w:rsidRPr="00C66C4B" w:rsidRDefault="00FE2FD3" w:rsidP="003B0221">
            <w:pPr>
              <w:pStyle w:val="Para"/>
              <w:numPr>
                <w:ilvl w:val="12"/>
                <w:numId w:val="0"/>
              </w:numPr>
              <w:spacing w:line="240" w:lineRule="auto"/>
              <w:rPr>
                <w:rFonts w:ascii="Times New Roman" w:hAnsi="Times New Roman"/>
                <w:noProof w:val="0"/>
                <w:szCs w:val="24"/>
                <w:lang w:val="ro-RO"/>
              </w:rPr>
            </w:pPr>
          </w:p>
        </w:tc>
      </w:tr>
    </w:tbl>
    <w:p w:rsidR="00FE2FD3" w:rsidRPr="00C66C4B" w:rsidRDefault="00FE2FD3" w:rsidP="003B0221">
      <w:pPr>
        <w:jc w:val="both"/>
      </w:pPr>
      <w:r w:rsidRPr="00C66C4B">
        <w:rPr>
          <w:b/>
        </w:rPr>
        <w:t>Notă</w:t>
      </w:r>
      <w:r w:rsidRPr="00C66C4B">
        <w:t>:</w:t>
      </w:r>
    </w:p>
    <w:p w:rsidR="00FE2FD3" w:rsidRPr="00C66C4B" w:rsidRDefault="00FE2FD3" w:rsidP="00151B61">
      <w:pPr>
        <w:widowControl w:val="0"/>
        <w:numPr>
          <w:ilvl w:val="0"/>
          <w:numId w:val="27"/>
        </w:numPr>
        <w:adjustRightInd w:val="0"/>
        <w:ind w:left="714" w:hanging="357"/>
        <w:jc w:val="both"/>
        <w:textAlignment w:val="baseline"/>
      </w:pPr>
      <w:r w:rsidRPr="00C66C4B">
        <w:t>pentru monitorizarea continuă se vor anexa rapoartele lunare generate de către softul de prelucrare a datelor monitorizate.</w:t>
      </w:r>
    </w:p>
    <w:p w:rsidR="00FE2FD3" w:rsidRPr="00C66C4B" w:rsidRDefault="00FE2FD3" w:rsidP="00151B61">
      <w:pPr>
        <w:widowControl w:val="0"/>
        <w:numPr>
          <w:ilvl w:val="0"/>
          <w:numId w:val="27"/>
        </w:numPr>
        <w:adjustRightInd w:val="0"/>
        <w:ind w:left="714" w:hanging="357"/>
        <w:jc w:val="both"/>
        <w:textAlignment w:val="baseline"/>
      </w:pPr>
      <w:r w:rsidRPr="00C66C4B">
        <w:t>pentru monitorizarea discontinuă se vor anexa buletinele de analiză emise de către laboratorul propriu/ terţi.</w:t>
      </w:r>
    </w:p>
    <w:p w:rsidR="00FE2FD3" w:rsidRPr="00C66C4B" w:rsidRDefault="00FE2FD3" w:rsidP="003B0221">
      <w:pPr>
        <w:jc w:val="both"/>
      </w:pPr>
    </w:p>
    <w:p w:rsidR="00FE2FD3" w:rsidRPr="00C66C4B" w:rsidRDefault="00FE2FD3" w:rsidP="003B0221">
      <w:pPr>
        <w:jc w:val="both"/>
        <w:rPr>
          <w:b/>
        </w:rPr>
      </w:pPr>
    </w:p>
    <w:p w:rsidR="00FE2FD3" w:rsidRPr="00C66C4B" w:rsidRDefault="00FE2FD3" w:rsidP="003B0221">
      <w:pPr>
        <w:jc w:val="both"/>
        <w:rPr>
          <w:b/>
        </w:rPr>
      </w:pPr>
      <w:r w:rsidRPr="00C66C4B">
        <w:rPr>
          <w:b/>
        </w:rPr>
        <w:t>Emisii în apă</w:t>
      </w:r>
    </w:p>
    <w:tbl>
      <w:tblPr>
        <w:tblW w:w="964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940"/>
        <w:gridCol w:w="1249"/>
        <w:gridCol w:w="1779"/>
        <w:gridCol w:w="1486"/>
        <w:gridCol w:w="1858"/>
        <w:gridCol w:w="1336"/>
      </w:tblGrid>
      <w:tr w:rsidR="00FE2FD3" w:rsidRPr="00C66C4B" w:rsidTr="00FE2FD3">
        <w:trPr>
          <w:trHeight w:val="549"/>
          <w:jc w:val="center"/>
        </w:trPr>
        <w:tc>
          <w:tcPr>
            <w:tcW w:w="1940"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Sursa generatoare</w:t>
            </w:r>
          </w:p>
        </w:tc>
        <w:tc>
          <w:tcPr>
            <w:tcW w:w="1249"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Natura apei</w:t>
            </w:r>
          </w:p>
        </w:tc>
        <w:tc>
          <w:tcPr>
            <w:tcW w:w="1779"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Punct de evacuare/ prelevare ape uzate</w:t>
            </w:r>
          </w:p>
        </w:tc>
        <w:tc>
          <w:tcPr>
            <w:tcW w:w="1486"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Poluanţi existenţi în apa uzată</w:t>
            </w:r>
          </w:p>
        </w:tc>
        <w:tc>
          <w:tcPr>
            <w:tcW w:w="1858"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V.L.E.</w:t>
            </w:r>
          </w:p>
          <w:p w:rsidR="00FE2FD3" w:rsidRPr="00C66C4B" w:rsidRDefault="00FE2FD3" w:rsidP="003B0221">
            <w:pPr>
              <w:jc w:val="both"/>
              <w:rPr>
                <w:b/>
              </w:rPr>
            </w:pPr>
            <w:r w:rsidRPr="00C66C4B">
              <w:rPr>
                <w:b/>
              </w:rPr>
              <w:t xml:space="preserve">conf. Autorizaţiei </w:t>
            </w:r>
          </w:p>
          <w:p w:rsidR="00FE2FD3" w:rsidRPr="00C66C4B" w:rsidRDefault="00FE2FD3" w:rsidP="003B0221">
            <w:pPr>
              <w:jc w:val="both"/>
              <w:rPr>
                <w:b/>
              </w:rPr>
            </w:pPr>
            <w:r w:rsidRPr="00C66C4B">
              <w:rPr>
                <w:b/>
              </w:rPr>
              <w:t>(mg/l)</w:t>
            </w:r>
          </w:p>
        </w:tc>
        <w:tc>
          <w:tcPr>
            <w:tcW w:w="1336" w:type="dxa"/>
            <w:tcBorders>
              <w:top w:val="single" w:sz="18" w:space="0" w:color="auto"/>
              <w:bottom w:val="single" w:sz="18" w:space="0" w:color="auto"/>
            </w:tcBorders>
            <w:shd w:val="pct10" w:color="auto" w:fill="auto"/>
            <w:vAlign w:val="center"/>
          </w:tcPr>
          <w:p w:rsidR="00FE2FD3" w:rsidRPr="00C66C4B" w:rsidRDefault="00FE2FD3" w:rsidP="003B0221">
            <w:pPr>
              <w:jc w:val="both"/>
              <w:rPr>
                <w:b/>
              </w:rPr>
            </w:pPr>
            <w:r w:rsidRPr="00C66C4B">
              <w:rPr>
                <w:b/>
              </w:rPr>
              <w:t>VLE măsurat</w:t>
            </w:r>
          </w:p>
          <w:p w:rsidR="00FE2FD3" w:rsidRPr="00C66C4B" w:rsidRDefault="00FE2FD3" w:rsidP="003B0221">
            <w:pPr>
              <w:jc w:val="both"/>
              <w:rPr>
                <w:b/>
              </w:rPr>
            </w:pPr>
            <w:r w:rsidRPr="00C66C4B">
              <w:rPr>
                <w:b/>
              </w:rPr>
              <w:t>(mg/l)</w:t>
            </w:r>
          </w:p>
        </w:tc>
      </w:tr>
      <w:tr w:rsidR="00FE2FD3" w:rsidRPr="00C66C4B" w:rsidTr="00FE2FD3">
        <w:trPr>
          <w:jc w:val="center"/>
        </w:trPr>
        <w:tc>
          <w:tcPr>
            <w:tcW w:w="1940"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1</w:t>
            </w:r>
          </w:p>
        </w:tc>
        <w:tc>
          <w:tcPr>
            <w:tcW w:w="1249"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2</w:t>
            </w:r>
          </w:p>
        </w:tc>
        <w:tc>
          <w:tcPr>
            <w:tcW w:w="1779"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3</w:t>
            </w:r>
          </w:p>
        </w:tc>
        <w:tc>
          <w:tcPr>
            <w:tcW w:w="1486"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4</w:t>
            </w:r>
          </w:p>
        </w:tc>
        <w:tc>
          <w:tcPr>
            <w:tcW w:w="1858"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5</w:t>
            </w:r>
          </w:p>
        </w:tc>
        <w:tc>
          <w:tcPr>
            <w:tcW w:w="1336" w:type="dxa"/>
            <w:tcBorders>
              <w:top w:val="single" w:sz="18" w:space="0" w:color="auto"/>
              <w:bottom w:val="single" w:sz="18" w:space="0" w:color="auto"/>
            </w:tcBorders>
            <w:shd w:val="pct10" w:color="auto" w:fill="auto"/>
          </w:tcPr>
          <w:p w:rsidR="00FE2FD3" w:rsidRPr="00C66C4B" w:rsidRDefault="00FE2FD3" w:rsidP="003B0221">
            <w:pPr>
              <w:jc w:val="both"/>
              <w:rPr>
                <w:b/>
              </w:rPr>
            </w:pPr>
            <w:r w:rsidRPr="00C66C4B">
              <w:rPr>
                <w:b/>
              </w:rPr>
              <w:t>6</w:t>
            </w:r>
          </w:p>
        </w:tc>
      </w:tr>
      <w:tr w:rsidR="00FE2FD3" w:rsidRPr="00C66C4B" w:rsidTr="00FE2FD3">
        <w:trPr>
          <w:jc w:val="center"/>
        </w:trPr>
        <w:tc>
          <w:tcPr>
            <w:tcW w:w="1940" w:type="dxa"/>
            <w:tcBorders>
              <w:top w:val="single" w:sz="18" w:space="0" w:color="auto"/>
            </w:tcBorders>
            <w:vAlign w:val="center"/>
          </w:tcPr>
          <w:p w:rsidR="00FE2FD3" w:rsidRPr="00C66C4B" w:rsidRDefault="00FE2FD3" w:rsidP="003B0221">
            <w:pPr>
              <w:jc w:val="both"/>
            </w:pPr>
          </w:p>
        </w:tc>
        <w:tc>
          <w:tcPr>
            <w:tcW w:w="1249" w:type="dxa"/>
            <w:tcBorders>
              <w:top w:val="single" w:sz="18" w:space="0" w:color="auto"/>
            </w:tcBorders>
            <w:vAlign w:val="center"/>
          </w:tcPr>
          <w:p w:rsidR="00FE2FD3" w:rsidRPr="00C66C4B" w:rsidRDefault="00FE2FD3" w:rsidP="003B0221">
            <w:pPr>
              <w:jc w:val="both"/>
            </w:pPr>
          </w:p>
        </w:tc>
        <w:tc>
          <w:tcPr>
            <w:tcW w:w="1779" w:type="dxa"/>
            <w:tcBorders>
              <w:top w:val="single" w:sz="18" w:space="0" w:color="auto"/>
            </w:tcBorders>
          </w:tcPr>
          <w:p w:rsidR="00FE2FD3" w:rsidRPr="00C66C4B" w:rsidRDefault="00FE2FD3" w:rsidP="003B0221">
            <w:pPr>
              <w:pStyle w:val="Corptext"/>
              <w:spacing w:line="240" w:lineRule="auto"/>
              <w:rPr>
                <w:szCs w:val="24"/>
                <w:lang w:val="ro-RO"/>
              </w:rPr>
            </w:pPr>
          </w:p>
        </w:tc>
        <w:tc>
          <w:tcPr>
            <w:tcW w:w="1486" w:type="dxa"/>
            <w:tcBorders>
              <w:top w:val="single" w:sz="18" w:space="0" w:color="auto"/>
            </w:tcBorders>
          </w:tcPr>
          <w:p w:rsidR="00FE2FD3" w:rsidRPr="00C66C4B" w:rsidRDefault="00FE2FD3" w:rsidP="003B0221">
            <w:pPr>
              <w:pStyle w:val="Corptext"/>
              <w:spacing w:line="240" w:lineRule="auto"/>
              <w:rPr>
                <w:szCs w:val="24"/>
                <w:lang w:val="ro-RO"/>
              </w:rPr>
            </w:pPr>
          </w:p>
        </w:tc>
        <w:tc>
          <w:tcPr>
            <w:tcW w:w="1858" w:type="dxa"/>
            <w:tcBorders>
              <w:top w:val="single" w:sz="18" w:space="0" w:color="auto"/>
            </w:tcBorders>
          </w:tcPr>
          <w:p w:rsidR="00FE2FD3" w:rsidRPr="00C66C4B" w:rsidRDefault="00FE2FD3" w:rsidP="003B0221">
            <w:pPr>
              <w:jc w:val="both"/>
            </w:pPr>
          </w:p>
        </w:tc>
        <w:tc>
          <w:tcPr>
            <w:tcW w:w="1336" w:type="dxa"/>
            <w:tcBorders>
              <w:top w:val="single" w:sz="18" w:space="0" w:color="auto"/>
            </w:tcBorders>
          </w:tcPr>
          <w:p w:rsidR="00FE2FD3" w:rsidRPr="00C66C4B" w:rsidRDefault="00FE2FD3" w:rsidP="003B0221">
            <w:pPr>
              <w:jc w:val="both"/>
            </w:pPr>
          </w:p>
        </w:tc>
      </w:tr>
      <w:tr w:rsidR="00FE2FD3" w:rsidRPr="00C66C4B" w:rsidTr="00FE2FD3">
        <w:trPr>
          <w:jc w:val="center"/>
        </w:trPr>
        <w:tc>
          <w:tcPr>
            <w:tcW w:w="1940" w:type="dxa"/>
            <w:vAlign w:val="center"/>
          </w:tcPr>
          <w:p w:rsidR="00FE2FD3" w:rsidRPr="00C66C4B" w:rsidRDefault="00FE2FD3" w:rsidP="003B0221">
            <w:pPr>
              <w:jc w:val="both"/>
            </w:pPr>
          </w:p>
        </w:tc>
        <w:tc>
          <w:tcPr>
            <w:tcW w:w="1249" w:type="dxa"/>
            <w:vAlign w:val="center"/>
          </w:tcPr>
          <w:p w:rsidR="00FE2FD3" w:rsidRPr="00C66C4B" w:rsidRDefault="00FE2FD3" w:rsidP="003B0221">
            <w:pPr>
              <w:jc w:val="both"/>
            </w:pPr>
          </w:p>
        </w:tc>
        <w:tc>
          <w:tcPr>
            <w:tcW w:w="1779" w:type="dxa"/>
          </w:tcPr>
          <w:p w:rsidR="00FE2FD3" w:rsidRPr="00C66C4B" w:rsidRDefault="00FE2FD3" w:rsidP="003B0221">
            <w:pPr>
              <w:jc w:val="both"/>
            </w:pPr>
          </w:p>
        </w:tc>
        <w:tc>
          <w:tcPr>
            <w:tcW w:w="1486" w:type="dxa"/>
          </w:tcPr>
          <w:p w:rsidR="00FE2FD3" w:rsidRPr="00C66C4B" w:rsidRDefault="00FE2FD3" w:rsidP="003B0221">
            <w:pPr>
              <w:jc w:val="both"/>
            </w:pPr>
          </w:p>
        </w:tc>
        <w:tc>
          <w:tcPr>
            <w:tcW w:w="1858" w:type="dxa"/>
          </w:tcPr>
          <w:p w:rsidR="00FE2FD3" w:rsidRPr="00C66C4B" w:rsidRDefault="00FE2FD3" w:rsidP="003B0221">
            <w:pPr>
              <w:jc w:val="both"/>
            </w:pPr>
          </w:p>
        </w:tc>
        <w:tc>
          <w:tcPr>
            <w:tcW w:w="1336" w:type="dxa"/>
          </w:tcPr>
          <w:p w:rsidR="00FE2FD3" w:rsidRPr="00C66C4B" w:rsidRDefault="00FE2FD3" w:rsidP="003B0221">
            <w:pPr>
              <w:jc w:val="both"/>
            </w:pPr>
          </w:p>
        </w:tc>
      </w:tr>
    </w:tbl>
    <w:p w:rsidR="00FE2FD3" w:rsidRPr="00C66C4B" w:rsidRDefault="00FE2FD3" w:rsidP="003B0221">
      <w:pPr>
        <w:jc w:val="both"/>
        <w:rPr>
          <w:b/>
        </w:rPr>
      </w:pPr>
    </w:p>
    <w:p w:rsidR="00440BF1" w:rsidRPr="00C66C4B" w:rsidRDefault="00440BF1" w:rsidP="003B0221">
      <w:pPr>
        <w:jc w:val="both"/>
        <w:rPr>
          <w:b/>
        </w:rPr>
      </w:pPr>
    </w:p>
    <w:p w:rsidR="00440BF1" w:rsidRPr="00C66C4B" w:rsidRDefault="00440BF1" w:rsidP="003B0221">
      <w:pPr>
        <w:jc w:val="both"/>
        <w:rPr>
          <w:b/>
        </w:rPr>
      </w:pPr>
    </w:p>
    <w:p w:rsidR="00440BF1" w:rsidRPr="00C66C4B" w:rsidRDefault="00440BF1" w:rsidP="003B0221">
      <w:pPr>
        <w:jc w:val="both"/>
        <w:rPr>
          <w:b/>
        </w:rPr>
      </w:pPr>
    </w:p>
    <w:p w:rsidR="00440BF1" w:rsidRPr="00C66C4B" w:rsidRDefault="00440BF1" w:rsidP="003B0221">
      <w:pPr>
        <w:jc w:val="both"/>
        <w:rPr>
          <w:b/>
        </w:rPr>
      </w:pPr>
    </w:p>
    <w:p w:rsidR="00440BF1" w:rsidRPr="00C66C4B" w:rsidRDefault="00440BF1" w:rsidP="003B0221">
      <w:pPr>
        <w:jc w:val="both"/>
        <w:rPr>
          <w:b/>
        </w:rPr>
      </w:pPr>
    </w:p>
    <w:p w:rsidR="00DC444E" w:rsidRPr="00C66C4B" w:rsidRDefault="00DC444E" w:rsidP="003B0221">
      <w:pPr>
        <w:jc w:val="both"/>
        <w:rPr>
          <w:b/>
        </w:rPr>
      </w:pPr>
    </w:p>
    <w:p w:rsidR="00FE2FD3" w:rsidRPr="00C66C4B" w:rsidRDefault="00FE2FD3" w:rsidP="003B0221">
      <w:pPr>
        <w:jc w:val="both"/>
        <w:rPr>
          <w:b/>
        </w:rPr>
      </w:pPr>
      <w:r w:rsidRPr="00C66C4B">
        <w:rPr>
          <w:b/>
        </w:rPr>
        <w:t>Calitatea solului</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1800"/>
        <w:gridCol w:w="2500"/>
        <w:gridCol w:w="2180"/>
      </w:tblGrid>
      <w:tr w:rsidR="00FE2FD3" w:rsidRPr="00C66C4B" w:rsidTr="00FE2FD3">
        <w:trPr>
          <w:jc w:val="center"/>
        </w:trPr>
        <w:tc>
          <w:tcPr>
            <w:tcW w:w="648"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Nr. crt.</w:t>
            </w:r>
          </w:p>
        </w:tc>
        <w:tc>
          <w:tcPr>
            <w:tcW w:w="2520"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Locul de prelevare:</w:t>
            </w:r>
          </w:p>
          <w:p w:rsidR="00BB1D5E" w:rsidRPr="00C66C4B" w:rsidRDefault="00BB1D5E" w:rsidP="00151B61">
            <w:pPr>
              <w:widowControl w:val="0"/>
              <w:numPr>
                <w:ilvl w:val="0"/>
                <w:numId w:val="13"/>
              </w:numPr>
              <w:tabs>
                <w:tab w:val="clear" w:pos="768"/>
                <w:tab w:val="num" w:pos="252"/>
              </w:tabs>
              <w:adjustRightInd w:val="0"/>
              <w:ind w:left="252" w:hanging="252"/>
              <w:jc w:val="both"/>
              <w:textAlignment w:val="baseline"/>
              <w:rPr>
                <w:b/>
              </w:rPr>
            </w:pPr>
            <w:r w:rsidRPr="00C66C4B">
              <w:rPr>
                <w:b/>
              </w:rPr>
              <w:t xml:space="preserve">în adâncime la 5 cm </w:t>
            </w:r>
          </w:p>
          <w:p w:rsidR="00FE2FD3" w:rsidRPr="00C66C4B" w:rsidRDefault="00FE2FD3" w:rsidP="00151B61">
            <w:pPr>
              <w:widowControl w:val="0"/>
              <w:numPr>
                <w:ilvl w:val="0"/>
                <w:numId w:val="13"/>
              </w:numPr>
              <w:tabs>
                <w:tab w:val="clear" w:pos="768"/>
                <w:tab w:val="num" w:pos="252"/>
              </w:tabs>
              <w:adjustRightInd w:val="0"/>
              <w:ind w:left="252" w:hanging="252"/>
              <w:jc w:val="both"/>
              <w:textAlignment w:val="baseline"/>
              <w:rPr>
                <w:b/>
              </w:rPr>
            </w:pPr>
            <w:r w:rsidRPr="00C66C4B">
              <w:rPr>
                <w:b/>
              </w:rPr>
              <w:t>în adâncime la 30 cm</w:t>
            </w:r>
          </w:p>
        </w:tc>
        <w:tc>
          <w:tcPr>
            <w:tcW w:w="1800"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Indicatorul analizat</w:t>
            </w:r>
          </w:p>
        </w:tc>
        <w:tc>
          <w:tcPr>
            <w:tcW w:w="2500"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Valori de referinţă pentru folosinţe mai puţin sensibile</w:t>
            </w:r>
          </w:p>
          <w:p w:rsidR="00FE2FD3" w:rsidRPr="00C66C4B" w:rsidRDefault="00FE2FD3" w:rsidP="003B0221">
            <w:pPr>
              <w:jc w:val="both"/>
              <w:rPr>
                <w:b/>
              </w:rPr>
            </w:pPr>
            <w:r w:rsidRPr="00C66C4B">
              <w:rPr>
                <w:b/>
              </w:rPr>
              <w:t>(mg/ kg substanţă uscată)</w:t>
            </w:r>
          </w:p>
        </w:tc>
        <w:tc>
          <w:tcPr>
            <w:tcW w:w="2180"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Valori măsurate</w:t>
            </w:r>
          </w:p>
          <w:p w:rsidR="00FE2FD3" w:rsidRPr="00C66C4B" w:rsidRDefault="00FE2FD3" w:rsidP="003B0221">
            <w:pPr>
              <w:jc w:val="both"/>
              <w:rPr>
                <w:b/>
              </w:rPr>
            </w:pPr>
            <w:r w:rsidRPr="00C66C4B">
              <w:rPr>
                <w:b/>
              </w:rPr>
              <w:t>(mg/Kg substanţă uscată)</w:t>
            </w:r>
          </w:p>
        </w:tc>
      </w:tr>
      <w:tr w:rsidR="00FE2FD3" w:rsidRPr="00C66C4B" w:rsidTr="00FE2FD3">
        <w:trPr>
          <w:jc w:val="center"/>
        </w:trPr>
        <w:tc>
          <w:tcPr>
            <w:tcW w:w="648" w:type="dxa"/>
            <w:vMerge w:val="restart"/>
            <w:tcBorders>
              <w:top w:val="single" w:sz="18" w:space="0" w:color="auto"/>
              <w:left w:val="single" w:sz="18" w:space="0" w:color="auto"/>
            </w:tcBorders>
          </w:tcPr>
          <w:p w:rsidR="00FE2FD3" w:rsidRPr="00C66C4B" w:rsidRDefault="00FE2FD3" w:rsidP="003B0221">
            <w:pPr>
              <w:jc w:val="both"/>
            </w:pPr>
          </w:p>
        </w:tc>
        <w:tc>
          <w:tcPr>
            <w:tcW w:w="2520" w:type="dxa"/>
            <w:vMerge w:val="restart"/>
            <w:tcBorders>
              <w:top w:val="single" w:sz="18" w:space="0" w:color="auto"/>
            </w:tcBorders>
          </w:tcPr>
          <w:p w:rsidR="00FE2FD3" w:rsidRPr="00C66C4B" w:rsidRDefault="00FE2FD3" w:rsidP="003B0221">
            <w:pPr>
              <w:ind w:left="25"/>
              <w:jc w:val="both"/>
            </w:pPr>
          </w:p>
        </w:tc>
        <w:tc>
          <w:tcPr>
            <w:tcW w:w="1800" w:type="dxa"/>
            <w:tcBorders>
              <w:top w:val="single" w:sz="18" w:space="0" w:color="auto"/>
            </w:tcBorders>
          </w:tcPr>
          <w:p w:rsidR="00FE2FD3" w:rsidRPr="00C66C4B" w:rsidRDefault="00FE2FD3" w:rsidP="003B0221">
            <w:pPr>
              <w:jc w:val="both"/>
            </w:pPr>
          </w:p>
        </w:tc>
        <w:tc>
          <w:tcPr>
            <w:tcW w:w="2500" w:type="dxa"/>
            <w:tcBorders>
              <w:top w:val="single" w:sz="18" w:space="0" w:color="auto"/>
            </w:tcBorders>
          </w:tcPr>
          <w:p w:rsidR="00FE2FD3" w:rsidRPr="00C66C4B" w:rsidRDefault="00FE2FD3" w:rsidP="003B0221">
            <w:pPr>
              <w:jc w:val="both"/>
            </w:pPr>
          </w:p>
        </w:tc>
        <w:tc>
          <w:tcPr>
            <w:tcW w:w="2180" w:type="dxa"/>
            <w:tcBorders>
              <w:top w:val="single" w:sz="18" w:space="0" w:color="auto"/>
              <w:right w:val="single" w:sz="18" w:space="0" w:color="auto"/>
            </w:tcBorders>
          </w:tcPr>
          <w:p w:rsidR="00FE2FD3" w:rsidRPr="00C66C4B" w:rsidRDefault="00FE2FD3" w:rsidP="003B0221">
            <w:pPr>
              <w:jc w:val="both"/>
            </w:pPr>
          </w:p>
        </w:tc>
      </w:tr>
      <w:tr w:rsidR="00FE2FD3" w:rsidRPr="00C66C4B" w:rsidTr="00FE2FD3">
        <w:trPr>
          <w:trHeight w:val="301"/>
          <w:jc w:val="center"/>
        </w:trPr>
        <w:tc>
          <w:tcPr>
            <w:tcW w:w="648" w:type="dxa"/>
            <w:vMerge/>
            <w:tcBorders>
              <w:left w:val="single" w:sz="18" w:space="0" w:color="auto"/>
            </w:tcBorders>
          </w:tcPr>
          <w:p w:rsidR="00FE2FD3" w:rsidRPr="00C66C4B" w:rsidRDefault="00FE2FD3" w:rsidP="003B0221">
            <w:pPr>
              <w:jc w:val="both"/>
            </w:pPr>
          </w:p>
        </w:tc>
        <w:tc>
          <w:tcPr>
            <w:tcW w:w="2520" w:type="dxa"/>
            <w:vMerge/>
          </w:tcPr>
          <w:p w:rsidR="00FE2FD3" w:rsidRPr="00C66C4B" w:rsidRDefault="00FE2FD3" w:rsidP="003B0221">
            <w:pPr>
              <w:jc w:val="both"/>
            </w:pPr>
          </w:p>
        </w:tc>
        <w:tc>
          <w:tcPr>
            <w:tcW w:w="1800" w:type="dxa"/>
          </w:tcPr>
          <w:p w:rsidR="00FE2FD3" w:rsidRPr="00C66C4B" w:rsidRDefault="00FE2FD3" w:rsidP="003B0221">
            <w:pPr>
              <w:jc w:val="both"/>
            </w:pPr>
          </w:p>
        </w:tc>
        <w:tc>
          <w:tcPr>
            <w:tcW w:w="2500" w:type="dxa"/>
          </w:tcPr>
          <w:p w:rsidR="00FE2FD3" w:rsidRPr="00C66C4B" w:rsidRDefault="00FE2FD3" w:rsidP="003B0221">
            <w:pPr>
              <w:jc w:val="both"/>
            </w:pPr>
          </w:p>
        </w:tc>
        <w:tc>
          <w:tcPr>
            <w:tcW w:w="2180" w:type="dxa"/>
            <w:tcBorders>
              <w:right w:val="single" w:sz="18" w:space="0" w:color="auto"/>
            </w:tcBorders>
          </w:tcPr>
          <w:p w:rsidR="00FE2FD3" w:rsidRPr="00C66C4B" w:rsidRDefault="00FE2FD3" w:rsidP="003B0221">
            <w:pPr>
              <w:jc w:val="both"/>
              <w:rPr>
                <w:b/>
              </w:rPr>
            </w:pPr>
          </w:p>
        </w:tc>
      </w:tr>
      <w:tr w:rsidR="00FE2FD3" w:rsidRPr="00C66C4B" w:rsidTr="00FE2FD3">
        <w:trPr>
          <w:jc w:val="center"/>
        </w:trPr>
        <w:tc>
          <w:tcPr>
            <w:tcW w:w="648" w:type="dxa"/>
            <w:vMerge/>
            <w:tcBorders>
              <w:left w:val="single" w:sz="18" w:space="0" w:color="auto"/>
            </w:tcBorders>
          </w:tcPr>
          <w:p w:rsidR="00FE2FD3" w:rsidRPr="00C66C4B" w:rsidRDefault="00FE2FD3" w:rsidP="003B0221">
            <w:pPr>
              <w:jc w:val="both"/>
            </w:pPr>
          </w:p>
        </w:tc>
        <w:tc>
          <w:tcPr>
            <w:tcW w:w="2520" w:type="dxa"/>
            <w:vMerge/>
          </w:tcPr>
          <w:p w:rsidR="00FE2FD3" w:rsidRPr="00C66C4B" w:rsidRDefault="00FE2FD3" w:rsidP="003B0221">
            <w:pPr>
              <w:jc w:val="both"/>
            </w:pPr>
          </w:p>
        </w:tc>
        <w:tc>
          <w:tcPr>
            <w:tcW w:w="1800" w:type="dxa"/>
          </w:tcPr>
          <w:p w:rsidR="00FE2FD3" w:rsidRPr="00C66C4B" w:rsidRDefault="00FE2FD3" w:rsidP="003B0221">
            <w:pPr>
              <w:jc w:val="both"/>
            </w:pPr>
          </w:p>
        </w:tc>
        <w:tc>
          <w:tcPr>
            <w:tcW w:w="2500" w:type="dxa"/>
          </w:tcPr>
          <w:p w:rsidR="00FE2FD3" w:rsidRPr="00C66C4B" w:rsidRDefault="00FE2FD3" w:rsidP="003B0221">
            <w:pPr>
              <w:jc w:val="both"/>
            </w:pPr>
          </w:p>
        </w:tc>
        <w:tc>
          <w:tcPr>
            <w:tcW w:w="2180" w:type="dxa"/>
            <w:tcBorders>
              <w:right w:val="single" w:sz="18" w:space="0" w:color="auto"/>
            </w:tcBorders>
          </w:tcPr>
          <w:p w:rsidR="00FE2FD3" w:rsidRPr="00C66C4B" w:rsidRDefault="00FE2FD3" w:rsidP="003B0221">
            <w:pPr>
              <w:jc w:val="both"/>
              <w:rPr>
                <w:b/>
              </w:rPr>
            </w:pPr>
          </w:p>
        </w:tc>
      </w:tr>
      <w:tr w:rsidR="00FE2FD3" w:rsidRPr="00C66C4B" w:rsidTr="00FE2FD3">
        <w:trPr>
          <w:jc w:val="center"/>
        </w:trPr>
        <w:tc>
          <w:tcPr>
            <w:tcW w:w="648" w:type="dxa"/>
            <w:vMerge/>
            <w:tcBorders>
              <w:left w:val="single" w:sz="18" w:space="0" w:color="auto"/>
              <w:bottom w:val="single" w:sz="18" w:space="0" w:color="auto"/>
            </w:tcBorders>
          </w:tcPr>
          <w:p w:rsidR="00FE2FD3" w:rsidRPr="00C66C4B" w:rsidRDefault="00FE2FD3" w:rsidP="003B0221">
            <w:pPr>
              <w:jc w:val="both"/>
            </w:pPr>
          </w:p>
        </w:tc>
        <w:tc>
          <w:tcPr>
            <w:tcW w:w="2520" w:type="dxa"/>
            <w:vMerge/>
            <w:tcBorders>
              <w:bottom w:val="single" w:sz="18" w:space="0" w:color="auto"/>
            </w:tcBorders>
          </w:tcPr>
          <w:p w:rsidR="00FE2FD3" w:rsidRPr="00C66C4B" w:rsidRDefault="00FE2FD3" w:rsidP="003B0221">
            <w:pPr>
              <w:jc w:val="both"/>
            </w:pPr>
          </w:p>
        </w:tc>
        <w:tc>
          <w:tcPr>
            <w:tcW w:w="1800" w:type="dxa"/>
            <w:tcBorders>
              <w:bottom w:val="single" w:sz="18" w:space="0" w:color="auto"/>
            </w:tcBorders>
          </w:tcPr>
          <w:p w:rsidR="00FE2FD3" w:rsidRPr="00C66C4B" w:rsidRDefault="00FE2FD3" w:rsidP="003B0221">
            <w:pPr>
              <w:jc w:val="both"/>
            </w:pPr>
          </w:p>
        </w:tc>
        <w:tc>
          <w:tcPr>
            <w:tcW w:w="2500" w:type="dxa"/>
            <w:tcBorders>
              <w:bottom w:val="single" w:sz="18" w:space="0" w:color="auto"/>
            </w:tcBorders>
          </w:tcPr>
          <w:p w:rsidR="00FE2FD3" w:rsidRPr="00C66C4B" w:rsidRDefault="00FE2FD3" w:rsidP="003B0221">
            <w:pPr>
              <w:jc w:val="both"/>
            </w:pPr>
          </w:p>
        </w:tc>
        <w:tc>
          <w:tcPr>
            <w:tcW w:w="2180" w:type="dxa"/>
            <w:tcBorders>
              <w:bottom w:val="single" w:sz="18" w:space="0" w:color="auto"/>
              <w:right w:val="single" w:sz="18" w:space="0" w:color="auto"/>
            </w:tcBorders>
          </w:tcPr>
          <w:p w:rsidR="00FE2FD3" w:rsidRPr="00C66C4B" w:rsidRDefault="00FE2FD3" w:rsidP="003B0221">
            <w:pPr>
              <w:jc w:val="both"/>
              <w:rPr>
                <w:b/>
              </w:rPr>
            </w:pPr>
          </w:p>
        </w:tc>
      </w:tr>
    </w:tbl>
    <w:p w:rsidR="00FE2FD3" w:rsidRPr="00C66C4B" w:rsidRDefault="00FE2FD3" w:rsidP="003B0221">
      <w:pPr>
        <w:jc w:val="both"/>
        <w:rPr>
          <w:b/>
        </w:rPr>
      </w:pPr>
    </w:p>
    <w:p w:rsidR="00FE2FD3" w:rsidRPr="00C66C4B" w:rsidRDefault="00FE2FD3" w:rsidP="003B0221">
      <w:pPr>
        <w:jc w:val="both"/>
        <w:rPr>
          <w:b/>
        </w:rPr>
      </w:pPr>
    </w:p>
    <w:p w:rsidR="00FE2FD3" w:rsidRPr="00C66C4B" w:rsidRDefault="00FE2FD3" w:rsidP="003B0221">
      <w:pPr>
        <w:jc w:val="both"/>
        <w:rPr>
          <w:b/>
        </w:rPr>
      </w:pPr>
      <w:r w:rsidRPr="00C66C4B">
        <w:rPr>
          <w:b/>
        </w:rPr>
        <w:t>Calitatea apei subterane</w:t>
      </w:r>
    </w:p>
    <w:tbl>
      <w:tblPr>
        <w:tblpPr w:leftFromText="180" w:rightFromText="180" w:vertAnchor="text" w:horzAnchor="margin" w:tblpXSpec="center" w:tblpY="141"/>
        <w:tblW w:w="96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9"/>
        <w:gridCol w:w="1989"/>
        <w:gridCol w:w="3060"/>
        <w:gridCol w:w="2520"/>
      </w:tblGrid>
      <w:tr w:rsidR="00FE2FD3" w:rsidRPr="00C66C4B" w:rsidTr="00FE2FD3">
        <w:trPr>
          <w:trHeight w:val="790"/>
        </w:trPr>
        <w:tc>
          <w:tcPr>
            <w:tcW w:w="2079" w:type="dxa"/>
            <w:tcBorders>
              <w:bottom w:val="single" w:sz="18" w:space="0" w:color="auto"/>
            </w:tcBorders>
            <w:shd w:val="pct10" w:color="auto" w:fill="auto"/>
            <w:vAlign w:val="center"/>
          </w:tcPr>
          <w:p w:rsidR="00FE2FD3" w:rsidRPr="00C66C4B" w:rsidRDefault="00FE2FD3" w:rsidP="003B0221">
            <w:pPr>
              <w:jc w:val="both"/>
              <w:rPr>
                <w:b/>
              </w:rPr>
            </w:pPr>
            <w:r w:rsidRPr="00C66C4B">
              <w:rPr>
                <w:b/>
              </w:rPr>
              <w:t>Locul prelevării probei</w:t>
            </w:r>
          </w:p>
        </w:tc>
        <w:tc>
          <w:tcPr>
            <w:tcW w:w="1989" w:type="dxa"/>
            <w:tcBorders>
              <w:bottom w:val="single" w:sz="18" w:space="0" w:color="auto"/>
            </w:tcBorders>
            <w:shd w:val="pct10" w:color="auto" w:fill="auto"/>
            <w:vAlign w:val="center"/>
          </w:tcPr>
          <w:p w:rsidR="00FE2FD3" w:rsidRPr="00C66C4B" w:rsidRDefault="00FE2FD3" w:rsidP="003B0221">
            <w:pPr>
              <w:jc w:val="both"/>
              <w:rPr>
                <w:b/>
              </w:rPr>
            </w:pPr>
            <w:r w:rsidRPr="00C66C4B">
              <w:rPr>
                <w:b/>
              </w:rPr>
              <w:t>Indicator de calitate analizat</w:t>
            </w:r>
          </w:p>
        </w:tc>
        <w:tc>
          <w:tcPr>
            <w:tcW w:w="3060" w:type="dxa"/>
            <w:tcBorders>
              <w:bottom w:val="single" w:sz="18" w:space="0" w:color="auto"/>
            </w:tcBorders>
            <w:shd w:val="pct10" w:color="auto" w:fill="auto"/>
            <w:vAlign w:val="center"/>
          </w:tcPr>
          <w:p w:rsidR="00FE2FD3" w:rsidRPr="00C66C4B" w:rsidRDefault="00FE2FD3" w:rsidP="003B0221">
            <w:pPr>
              <w:jc w:val="both"/>
              <w:rPr>
                <w:b/>
              </w:rPr>
            </w:pPr>
            <w:r w:rsidRPr="00C66C4B">
              <w:rPr>
                <w:b/>
              </w:rPr>
              <w:t xml:space="preserve">Valoarea înregistrată la momentul </w:t>
            </w:r>
            <w:r w:rsidR="009A4CCF" w:rsidRPr="00C66C4B">
              <w:rPr>
                <w:b/>
              </w:rPr>
              <w:t>revizuirii AIM</w:t>
            </w:r>
          </w:p>
          <w:p w:rsidR="00FE2FD3" w:rsidRPr="00C66C4B" w:rsidRDefault="00FE2FD3" w:rsidP="003B0221">
            <w:pPr>
              <w:jc w:val="both"/>
              <w:rPr>
                <w:b/>
              </w:rPr>
            </w:pPr>
            <w:r w:rsidRPr="00C66C4B">
              <w:rPr>
                <w:b/>
              </w:rPr>
              <w:t>(mg/l)</w:t>
            </w:r>
          </w:p>
        </w:tc>
        <w:tc>
          <w:tcPr>
            <w:tcW w:w="2520" w:type="dxa"/>
            <w:tcBorders>
              <w:bottom w:val="single" w:sz="18" w:space="0" w:color="auto"/>
            </w:tcBorders>
            <w:shd w:val="pct10" w:color="auto" w:fill="auto"/>
            <w:vAlign w:val="center"/>
          </w:tcPr>
          <w:p w:rsidR="00FE2FD3" w:rsidRPr="00C66C4B" w:rsidRDefault="00FE2FD3" w:rsidP="003B0221">
            <w:pPr>
              <w:jc w:val="both"/>
              <w:rPr>
                <w:b/>
              </w:rPr>
            </w:pPr>
            <w:r w:rsidRPr="00C66C4B">
              <w:rPr>
                <w:b/>
              </w:rPr>
              <w:t xml:space="preserve">Valoarea măsurată  </w:t>
            </w:r>
          </w:p>
          <w:p w:rsidR="00FE2FD3" w:rsidRPr="00C66C4B" w:rsidRDefault="00FE2FD3" w:rsidP="003B0221">
            <w:pPr>
              <w:jc w:val="both"/>
              <w:rPr>
                <w:b/>
              </w:rPr>
            </w:pPr>
            <w:r w:rsidRPr="00C66C4B">
              <w:rPr>
                <w:b/>
              </w:rPr>
              <w:t>(mg/l)</w:t>
            </w:r>
          </w:p>
        </w:tc>
      </w:tr>
      <w:tr w:rsidR="00FE2FD3" w:rsidRPr="00C66C4B" w:rsidTr="00FE2FD3">
        <w:trPr>
          <w:cantSplit/>
          <w:trHeight w:val="258"/>
        </w:trPr>
        <w:tc>
          <w:tcPr>
            <w:tcW w:w="2079" w:type="dxa"/>
            <w:tcBorders>
              <w:top w:val="single" w:sz="18" w:space="0" w:color="auto"/>
              <w:bottom w:val="single" w:sz="18" w:space="0" w:color="auto"/>
            </w:tcBorders>
            <w:vAlign w:val="center"/>
          </w:tcPr>
          <w:p w:rsidR="00FE2FD3" w:rsidRPr="00C66C4B" w:rsidRDefault="00FE2FD3" w:rsidP="003B0221">
            <w:pPr>
              <w:jc w:val="both"/>
            </w:pPr>
          </w:p>
        </w:tc>
        <w:tc>
          <w:tcPr>
            <w:tcW w:w="1989" w:type="dxa"/>
            <w:tcBorders>
              <w:top w:val="single" w:sz="18" w:space="0" w:color="auto"/>
              <w:bottom w:val="single" w:sz="18" w:space="0" w:color="auto"/>
            </w:tcBorders>
            <w:vAlign w:val="center"/>
          </w:tcPr>
          <w:p w:rsidR="00FE2FD3" w:rsidRPr="00C66C4B" w:rsidRDefault="00FE2FD3" w:rsidP="003B0221">
            <w:pPr>
              <w:jc w:val="both"/>
            </w:pPr>
          </w:p>
        </w:tc>
        <w:tc>
          <w:tcPr>
            <w:tcW w:w="3060" w:type="dxa"/>
            <w:tcBorders>
              <w:top w:val="single" w:sz="18" w:space="0" w:color="auto"/>
              <w:bottom w:val="single" w:sz="18" w:space="0" w:color="auto"/>
            </w:tcBorders>
            <w:vAlign w:val="center"/>
          </w:tcPr>
          <w:p w:rsidR="00FE2FD3" w:rsidRPr="00C66C4B" w:rsidRDefault="00FE2FD3" w:rsidP="003B0221">
            <w:pPr>
              <w:jc w:val="both"/>
            </w:pPr>
          </w:p>
        </w:tc>
        <w:tc>
          <w:tcPr>
            <w:tcW w:w="2520" w:type="dxa"/>
            <w:tcBorders>
              <w:top w:val="single" w:sz="18" w:space="0" w:color="auto"/>
              <w:bottom w:val="single" w:sz="18" w:space="0" w:color="auto"/>
            </w:tcBorders>
          </w:tcPr>
          <w:p w:rsidR="00FE2FD3" w:rsidRPr="00C66C4B" w:rsidRDefault="00FE2FD3" w:rsidP="003B0221">
            <w:pPr>
              <w:jc w:val="both"/>
            </w:pPr>
          </w:p>
        </w:tc>
      </w:tr>
    </w:tbl>
    <w:p w:rsidR="003C4C2A" w:rsidRPr="00C66C4B" w:rsidRDefault="003C4C2A" w:rsidP="003B0221">
      <w:pPr>
        <w:jc w:val="both"/>
      </w:pPr>
    </w:p>
    <w:p w:rsidR="003C4C2A" w:rsidRPr="00C66C4B" w:rsidRDefault="003C4C2A" w:rsidP="003B0221">
      <w:pPr>
        <w:jc w:val="both"/>
      </w:pPr>
    </w:p>
    <w:p w:rsidR="003C4C2A" w:rsidRPr="00C66C4B" w:rsidRDefault="003C4C2A" w:rsidP="003B0221">
      <w:pPr>
        <w:jc w:val="both"/>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color w:val="0000FF"/>
        </w:rPr>
      </w:pPr>
    </w:p>
    <w:p w:rsidR="00FE2FD3" w:rsidRPr="00C66C4B" w:rsidRDefault="00FE2FD3" w:rsidP="003B0221">
      <w:pPr>
        <w:jc w:val="both"/>
        <w:rPr>
          <w:b/>
          <w:color w:val="0000FF"/>
        </w:rPr>
        <w:sectPr w:rsidR="00FE2FD3" w:rsidRPr="00C66C4B" w:rsidSect="00FE7691">
          <w:headerReference w:type="default" r:id="rId13"/>
          <w:footerReference w:type="even" r:id="rId14"/>
          <w:footerReference w:type="default" r:id="rId15"/>
          <w:pgSz w:w="11907" w:h="16840" w:code="9"/>
          <w:pgMar w:top="851" w:right="851" w:bottom="851" w:left="1134" w:header="709" w:footer="709" w:gutter="0"/>
          <w:cols w:space="708"/>
          <w:docGrid w:linePitch="360"/>
        </w:sectPr>
      </w:pPr>
    </w:p>
    <w:p w:rsidR="00E14763" w:rsidRPr="00C66C4B" w:rsidRDefault="00E14763" w:rsidP="003B0221">
      <w:pPr>
        <w:jc w:val="both"/>
        <w:rPr>
          <w:b/>
          <w:color w:val="0000FF"/>
        </w:rPr>
      </w:pPr>
    </w:p>
    <w:p w:rsidR="00E14763" w:rsidRPr="00C66C4B" w:rsidRDefault="00E14763" w:rsidP="003B0221">
      <w:pPr>
        <w:jc w:val="both"/>
        <w:rPr>
          <w:b/>
          <w:color w:val="0000FF"/>
        </w:rPr>
      </w:pPr>
    </w:p>
    <w:p w:rsidR="00E14763" w:rsidRPr="00C66C4B" w:rsidRDefault="00E14763" w:rsidP="003B0221">
      <w:pPr>
        <w:jc w:val="both"/>
        <w:rPr>
          <w:b/>
          <w:color w:val="0000FF"/>
        </w:rPr>
      </w:pPr>
    </w:p>
    <w:p w:rsidR="00E14763" w:rsidRPr="00C66C4B" w:rsidRDefault="00E14763" w:rsidP="003B0221">
      <w:pPr>
        <w:jc w:val="both"/>
        <w:rPr>
          <w:b/>
          <w:color w:val="0000FF"/>
        </w:rPr>
      </w:pPr>
    </w:p>
    <w:p w:rsidR="00E14763" w:rsidRPr="00C66C4B" w:rsidRDefault="00E14763" w:rsidP="003B0221">
      <w:pPr>
        <w:jc w:val="both"/>
        <w:rPr>
          <w:b/>
          <w:color w:val="0000FF"/>
        </w:rPr>
      </w:pPr>
    </w:p>
    <w:p w:rsidR="00FE2FD3" w:rsidRPr="00C66C4B" w:rsidRDefault="00FE2FD3" w:rsidP="003B0221">
      <w:pPr>
        <w:jc w:val="both"/>
        <w:rPr>
          <w:b/>
        </w:rPr>
      </w:pPr>
      <w:r w:rsidRPr="00C66C4B">
        <w:rPr>
          <w:b/>
        </w:rPr>
        <w:t>Gestionarea deşeurilor</w:t>
      </w:r>
    </w:p>
    <w:p w:rsidR="00FE2FD3" w:rsidRPr="00C66C4B" w:rsidRDefault="00FE2FD3" w:rsidP="003B0221">
      <w:pPr>
        <w:jc w:val="both"/>
        <w:rPr>
          <w:color w:val="0000FF"/>
        </w:rPr>
      </w:pPr>
    </w:p>
    <w:tbl>
      <w:tblPr>
        <w:tblW w:w="14318" w:type="dxa"/>
        <w:jc w:val="center"/>
        <w:tblInd w:w="-31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1E0" w:firstRow="1" w:lastRow="1" w:firstColumn="1" w:lastColumn="1" w:noHBand="0" w:noVBand="0"/>
      </w:tblPr>
      <w:tblGrid>
        <w:gridCol w:w="569"/>
        <w:gridCol w:w="803"/>
        <w:gridCol w:w="1458"/>
        <w:gridCol w:w="1260"/>
        <w:gridCol w:w="836"/>
        <w:gridCol w:w="1056"/>
        <w:gridCol w:w="902"/>
        <w:gridCol w:w="1056"/>
        <w:gridCol w:w="1666"/>
        <w:gridCol w:w="900"/>
        <w:gridCol w:w="1080"/>
        <w:gridCol w:w="1514"/>
        <w:gridCol w:w="1218"/>
      </w:tblGrid>
      <w:tr w:rsidR="00FE2FD3" w:rsidRPr="00C66C4B" w:rsidTr="009A4CCF">
        <w:trPr>
          <w:jc w:val="center"/>
        </w:trPr>
        <w:tc>
          <w:tcPr>
            <w:tcW w:w="569"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Nr. crt.</w:t>
            </w:r>
          </w:p>
        </w:tc>
        <w:tc>
          <w:tcPr>
            <w:tcW w:w="803"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Sursa</w:t>
            </w:r>
          </w:p>
        </w:tc>
        <w:tc>
          <w:tcPr>
            <w:tcW w:w="1458"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Denumire deşeu</w:t>
            </w:r>
          </w:p>
        </w:tc>
        <w:tc>
          <w:tcPr>
            <w:tcW w:w="1260"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Cod deşeu conform H.G. 856/2002</w:t>
            </w:r>
          </w:p>
        </w:tc>
        <w:tc>
          <w:tcPr>
            <w:tcW w:w="1892" w:type="dxa"/>
            <w:gridSpan w:val="2"/>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Generat</w:t>
            </w:r>
          </w:p>
          <w:p w:rsidR="00FE2FD3" w:rsidRPr="00C66C4B" w:rsidRDefault="00FE2FD3" w:rsidP="003B0221">
            <w:pPr>
              <w:jc w:val="both"/>
              <w:rPr>
                <w:b/>
              </w:rPr>
            </w:pPr>
            <w:r w:rsidRPr="00C66C4B">
              <w:rPr>
                <w:b/>
              </w:rPr>
              <w:t>(t)</w:t>
            </w:r>
          </w:p>
        </w:tc>
        <w:tc>
          <w:tcPr>
            <w:tcW w:w="3624" w:type="dxa"/>
            <w:gridSpan w:val="3"/>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Valorificare</w:t>
            </w:r>
          </w:p>
          <w:p w:rsidR="00FE2FD3" w:rsidRPr="00C66C4B" w:rsidRDefault="00FE2FD3" w:rsidP="003B0221">
            <w:pPr>
              <w:jc w:val="both"/>
              <w:rPr>
                <w:b/>
              </w:rPr>
            </w:pPr>
            <w:r w:rsidRPr="00C66C4B">
              <w:rPr>
                <w:b/>
              </w:rPr>
              <w:t>(t)</w:t>
            </w:r>
          </w:p>
        </w:tc>
        <w:tc>
          <w:tcPr>
            <w:tcW w:w="3494" w:type="dxa"/>
            <w:gridSpan w:val="3"/>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Eliminare</w:t>
            </w:r>
          </w:p>
          <w:p w:rsidR="00FE2FD3" w:rsidRPr="00C66C4B" w:rsidRDefault="00FE2FD3" w:rsidP="003B0221">
            <w:pPr>
              <w:jc w:val="both"/>
              <w:rPr>
                <w:b/>
              </w:rPr>
            </w:pPr>
            <w:r w:rsidRPr="00C66C4B">
              <w:rPr>
                <w:b/>
              </w:rPr>
              <w:t>(t)</w:t>
            </w:r>
          </w:p>
        </w:tc>
        <w:tc>
          <w:tcPr>
            <w:tcW w:w="1218"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Stoc lună</w:t>
            </w:r>
          </w:p>
        </w:tc>
      </w:tr>
      <w:tr w:rsidR="00FE2FD3" w:rsidRPr="00C66C4B" w:rsidTr="009A4CCF">
        <w:trPr>
          <w:jc w:val="center"/>
        </w:trPr>
        <w:tc>
          <w:tcPr>
            <w:tcW w:w="569"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p>
        </w:tc>
        <w:tc>
          <w:tcPr>
            <w:tcW w:w="803"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p>
        </w:tc>
        <w:tc>
          <w:tcPr>
            <w:tcW w:w="1458"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p>
        </w:tc>
        <w:tc>
          <w:tcPr>
            <w:tcW w:w="1260"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p>
        </w:tc>
        <w:tc>
          <w:tcPr>
            <w:tcW w:w="836"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luna</w:t>
            </w:r>
          </w:p>
        </w:tc>
        <w:tc>
          <w:tcPr>
            <w:tcW w:w="1056"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cumulat</w:t>
            </w:r>
          </w:p>
        </w:tc>
        <w:tc>
          <w:tcPr>
            <w:tcW w:w="902"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luna</w:t>
            </w:r>
          </w:p>
        </w:tc>
        <w:tc>
          <w:tcPr>
            <w:tcW w:w="1056"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cumulat</w:t>
            </w:r>
          </w:p>
        </w:tc>
        <w:tc>
          <w:tcPr>
            <w:tcW w:w="1666"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Agent economic valorificator/ eliminator</w:t>
            </w:r>
          </w:p>
        </w:tc>
        <w:tc>
          <w:tcPr>
            <w:tcW w:w="900"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luna</w:t>
            </w:r>
          </w:p>
        </w:tc>
        <w:tc>
          <w:tcPr>
            <w:tcW w:w="1080"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cumulat</w:t>
            </w:r>
          </w:p>
        </w:tc>
        <w:tc>
          <w:tcPr>
            <w:tcW w:w="1514" w:type="dxa"/>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r w:rsidRPr="00C66C4B">
              <w:rPr>
                <w:b/>
              </w:rPr>
              <w:t>Agent economic valorificator/ eliminator</w:t>
            </w:r>
          </w:p>
        </w:tc>
        <w:tc>
          <w:tcPr>
            <w:tcW w:w="1218"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FE2FD3" w:rsidRPr="00C66C4B" w:rsidRDefault="00FE2FD3" w:rsidP="003B0221">
            <w:pPr>
              <w:jc w:val="both"/>
              <w:rPr>
                <w:b/>
              </w:rPr>
            </w:pPr>
          </w:p>
        </w:tc>
      </w:tr>
      <w:tr w:rsidR="00FE2FD3" w:rsidRPr="00C66C4B" w:rsidTr="009A4CCF">
        <w:trPr>
          <w:jc w:val="center"/>
        </w:trPr>
        <w:tc>
          <w:tcPr>
            <w:tcW w:w="569" w:type="dxa"/>
            <w:tcBorders>
              <w:top w:val="single" w:sz="18" w:space="0" w:color="auto"/>
              <w:left w:val="single" w:sz="18" w:space="0" w:color="auto"/>
            </w:tcBorders>
          </w:tcPr>
          <w:p w:rsidR="00FE2FD3" w:rsidRPr="00C66C4B" w:rsidRDefault="00FE2FD3" w:rsidP="003B0221">
            <w:pPr>
              <w:jc w:val="both"/>
              <w:rPr>
                <w:b/>
              </w:rPr>
            </w:pPr>
          </w:p>
        </w:tc>
        <w:tc>
          <w:tcPr>
            <w:tcW w:w="803" w:type="dxa"/>
            <w:tcBorders>
              <w:top w:val="single" w:sz="18" w:space="0" w:color="auto"/>
            </w:tcBorders>
          </w:tcPr>
          <w:p w:rsidR="00FE2FD3" w:rsidRPr="00C66C4B" w:rsidRDefault="00FE2FD3" w:rsidP="003B0221">
            <w:pPr>
              <w:jc w:val="both"/>
              <w:rPr>
                <w:b/>
              </w:rPr>
            </w:pPr>
          </w:p>
        </w:tc>
        <w:tc>
          <w:tcPr>
            <w:tcW w:w="1458" w:type="dxa"/>
            <w:tcBorders>
              <w:top w:val="single" w:sz="18" w:space="0" w:color="auto"/>
            </w:tcBorders>
          </w:tcPr>
          <w:p w:rsidR="00FE2FD3" w:rsidRPr="00C66C4B" w:rsidRDefault="00FE2FD3" w:rsidP="003B0221">
            <w:pPr>
              <w:jc w:val="both"/>
              <w:rPr>
                <w:b/>
              </w:rPr>
            </w:pPr>
          </w:p>
        </w:tc>
        <w:tc>
          <w:tcPr>
            <w:tcW w:w="1260" w:type="dxa"/>
            <w:tcBorders>
              <w:top w:val="single" w:sz="18" w:space="0" w:color="auto"/>
            </w:tcBorders>
          </w:tcPr>
          <w:p w:rsidR="00FE2FD3" w:rsidRPr="00C66C4B" w:rsidRDefault="00FE2FD3" w:rsidP="003B0221">
            <w:pPr>
              <w:jc w:val="both"/>
              <w:rPr>
                <w:b/>
              </w:rPr>
            </w:pPr>
          </w:p>
        </w:tc>
        <w:tc>
          <w:tcPr>
            <w:tcW w:w="836" w:type="dxa"/>
            <w:tcBorders>
              <w:top w:val="single" w:sz="18" w:space="0" w:color="auto"/>
            </w:tcBorders>
          </w:tcPr>
          <w:p w:rsidR="00FE2FD3" w:rsidRPr="00C66C4B" w:rsidRDefault="00FE2FD3" w:rsidP="003B0221">
            <w:pPr>
              <w:jc w:val="both"/>
              <w:rPr>
                <w:b/>
              </w:rPr>
            </w:pPr>
          </w:p>
        </w:tc>
        <w:tc>
          <w:tcPr>
            <w:tcW w:w="1056" w:type="dxa"/>
            <w:tcBorders>
              <w:top w:val="single" w:sz="18" w:space="0" w:color="auto"/>
            </w:tcBorders>
          </w:tcPr>
          <w:p w:rsidR="00FE2FD3" w:rsidRPr="00C66C4B" w:rsidRDefault="00FE2FD3" w:rsidP="003B0221">
            <w:pPr>
              <w:jc w:val="both"/>
              <w:rPr>
                <w:b/>
              </w:rPr>
            </w:pPr>
          </w:p>
        </w:tc>
        <w:tc>
          <w:tcPr>
            <w:tcW w:w="902" w:type="dxa"/>
            <w:tcBorders>
              <w:top w:val="single" w:sz="18" w:space="0" w:color="auto"/>
            </w:tcBorders>
          </w:tcPr>
          <w:p w:rsidR="00FE2FD3" w:rsidRPr="00C66C4B" w:rsidRDefault="00FE2FD3" w:rsidP="003B0221">
            <w:pPr>
              <w:jc w:val="both"/>
              <w:rPr>
                <w:b/>
              </w:rPr>
            </w:pPr>
          </w:p>
        </w:tc>
        <w:tc>
          <w:tcPr>
            <w:tcW w:w="1056" w:type="dxa"/>
            <w:tcBorders>
              <w:top w:val="single" w:sz="18" w:space="0" w:color="auto"/>
            </w:tcBorders>
          </w:tcPr>
          <w:p w:rsidR="00FE2FD3" w:rsidRPr="00C66C4B" w:rsidRDefault="00FE2FD3" w:rsidP="003B0221">
            <w:pPr>
              <w:jc w:val="both"/>
              <w:rPr>
                <w:b/>
              </w:rPr>
            </w:pPr>
          </w:p>
        </w:tc>
        <w:tc>
          <w:tcPr>
            <w:tcW w:w="1666" w:type="dxa"/>
            <w:tcBorders>
              <w:top w:val="single" w:sz="18" w:space="0" w:color="auto"/>
            </w:tcBorders>
          </w:tcPr>
          <w:p w:rsidR="00FE2FD3" w:rsidRPr="00C66C4B" w:rsidRDefault="00FE2FD3" w:rsidP="003B0221">
            <w:pPr>
              <w:jc w:val="both"/>
              <w:rPr>
                <w:b/>
              </w:rPr>
            </w:pPr>
          </w:p>
        </w:tc>
        <w:tc>
          <w:tcPr>
            <w:tcW w:w="900" w:type="dxa"/>
            <w:tcBorders>
              <w:top w:val="single" w:sz="18" w:space="0" w:color="auto"/>
            </w:tcBorders>
          </w:tcPr>
          <w:p w:rsidR="00FE2FD3" w:rsidRPr="00C66C4B" w:rsidRDefault="00FE2FD3" w:rsidP="003B0221">
            <w:pPr>
              <w:jc w:val="both"/>
              <w:rPr>
                <w:b/>
              </w:rPr>
            </w:pPr>
          </w:p>
        </w:tc>
        <w:tc>
          <w:tcPr>
            <w:tcW w:w="1080" w:type="dxa"/>
            <w:tcBorders>
              <w:top w:val="single" w:sz="18" w:space="0" w:color="auto"/>
            </w:tcBorders>
          </w:tcPr>
          <w:p w:rsidR="00FE2FD3" w:rsidRPr="00C66C4B" w:rsidRDefault="00FE2FD3" w:rsidP="003B0221">
            <w:pPr>
              <w:jc w:val="both"/>
              <w:rPr>
                <w:b/>
              </w:rPr>
            </w:pPr>
          </w:p>
        </w:tc>
        <w:tc>
          <w:tcPr>
            <w:tcW w:w="1514" w:type="dxa"/>
            <w:tcBorders>
              <w:top w:val="single" w:sz="18" w:space="0" w:color="auto"/>
            </w:tcBorders>
          </w:tcPr>
          <w:p w:rsidR="00FE2FD3" w:rsidRPr="00C66C4B" w:rsidRDefault="00FE2FD3" w:rsidP="003B0221">
            <w:pPr>
              <w:jc w:val="both"/>
              <w:rPr>
                <w:b/>
              </w:rPr>
            </w:pPr>
          </w:p>
        </w:tc>
        <w:tc>
          <w:tcPr>
            <w:tcW w:w="1218" w:type="dxa"/>
            <w:tcBorders>
              <w:top w:val="single" w:sz="18" w:space="0" w:color="auto"/>
              <w:right w:val="single" w:sz="18" w:space="0" w:color="auto"/>
            </w:tcBorders>
          </w:tcPr>
          <w:p w:rsidR="00FE2FD3" w:rsidRPr="00C66C4B" w:rsidRDefault="00FE2FD3" w:rsidP="003B0221">
            <w:pPr>
              <w:jc w:val="both"/>
              <w:rPr>
                <w:b/>
              </w:rPr>
            </w:pPr>
          </w:p>
        </w:tc>
      </w:tr>
      <w:tr w:rsidR="00FE2FD3" w:rsidRPr="00C66C4B" w:rsidTr="009A4CCF">
        <w:trPr>
          <w:jc w:val="center"/>
        </w:trPr>
        <w:tc>
          <w:tcPr>
            <w:tcW w:w="569" w:type="dxa"/>
            <w:tcBorders>
              <w:left w:val="single" w:sz="18" w:space="0" w:color="auto"/>
            </w:tcBorders>
          </w:tcPr>
          <w:p w:rsidR="00FE2FD3" w:rsidRPr="00C66C4B" w:rsidRDefault="00FE2FD3" w:rsidP="003B0221">
            <w:pPr>
              <w:jc w:val="both"/>
              <w:rPr>
                <w:b/>
              </w:rPr>
            </w:pPr>
          </w:p>
        </w:tc>
        <w:tc>
          <w:tcPr>
            <w:tcW w:w="803" w:type="dxa"/>
          </w:tcPr>
          <w:p w:rsidR="00FE2FD3" w:rsidRPr="00C66C4B" w:rsidRDefault="00FE2FD3" w:rsidP="003B0221">
            <w:pPr>
              <w:jc w:val="both"/>
              <w:rPr>
                <w:b/>
              </w:rPr>
            </w:pPr>
          </w:p>
        </w:tc>
        <w:tc>
          <w:tcPr>
            <w:tcW w:w="1458" w:type="dxa"/>
          </w:tcPr>
          <w:p w:rsidR="00FE2FD3" w:rsidRPr="00C66C4B" w:rsidRDefault="00FE2FD3" w:rsidP="003B0221">
            <w:pPr>
              <w:jc w:val="both"/>
              <w:rPr>
                <w:b/>
              </w:rPr>
            </w:pPr>
          </w:p>
        </w:tc>
        <w:tc>
          <w:tcPr>
            <w:tcW w:w="1260" w:type="dxa"/>
          </w:tcPr>
          <w:p w:rsidR="00FE2FD3" w:rsidRPr="00C66C4B" w:rsidRDefault="00FE2FD3" w:rsidP="003B0221">
            <w:pPr>
              <w:jc w:val="both"/>
              <w:rPr>
                <w:b/>
              </w:rPr>
            </w:pPr>
          </w:p>
        </w:tc>
        <w:tc>
          <w:tcPr>
            <w:tcW w:w="836"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902"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1666" w:type="dxa"/>
          </w:tcPr>
          <w:p w:rsidR="00FE2FD3" w:rsidRPr="00C66C4B" w:rsidRDefault="00FE2FD3" w:rsidP="003B0221">
            <w:pPr>
              <w:jc w:val="both"/>
              <w:rPr>
                <w:b/>
              </w:rPr>
            </w:pPr>
          </w:p>
        </w:tc>
        <w:tc>
          <w:tcPr>
            <w:tcW w:w="900" w:type="dxa"/>
          </w:tcPr>
          <w:p w:rsidR="00FE2FD3" w:rsidRPr="00C66C4B" w:rsidRDefault="00FE2FD3" w:rsidP="003B0221">
            <w:pPr>
              <w:jc w:val="both"/>
              <w:rPr>
                <w:b/>
              </w:rPr>
            </w:pPr>
          </w:p>
        </w:tc>
        <w:tc>
          <w:tcPr>
            <w:tcW w:w="1080" w:type="dxa"/>
          </w:tcPr>
          <w:p w:rsidR="00FE2FD3" w:rsidRPr="00C66C4B" w:rsidRDefault="00FE2FD3" w:rsidP="003B0221">
            <w:pPr>
              <w:jc w:val="both"/>
              <w:rPr>
                <w:b/>
              </w:rPr>
            </w:pPr>
          </w:p>
        </w:tc>
        <w:tc>
          <w:tcPr>
            <w:tcW w:w="1514" w:type="dxa"/>
          </w:tcPr>
          <w:p w:rsidR="00FE2FD3" w:rsidRPr="00C66C4B" w:rsidRDefault="00FE2FD3" w:rsidP="003B0221">
            <w:pPr>
              <w:jc w:val="both"/>
              <w:rPr>
                <w:b/>
              </w:rPr>
            </w:pPr>
          </w:p>
        </w:tc>
        <w:tc>
          <w:tcPr>
            <w:tcW w:w="1218" w:type="dxa"/>
            <w:tcBorders>
              <w:right w:val="single" w:sz="18" w:space="0" w:color="auto"/>
            </w:tcBorders>
          </w:tcPr>
          <w:p w:rsidR="00FE2FD3" w:rsidRPr="00C66C4B" w:rsidRDefault="00FE2FD3" w:rsidP="003B0221">
            <w:pPr>
              <w:jc w:val="both"/>
              <w:rPr>
                <w:b/>
              </w:rPr>
            </w:pPr>
          </w:p>
        </w:tc>
      </w:tr>
      <w:tr w:rsidR="00FE2FD3" w:rsidRPr="00C66C4B" w:rsidTr="009A4CCF">
        <w:trPr>
          <w:jc w:val="center"/>
        </w:trPr>
        <w:tc>
          <w:tcPr>
            <w:tcW w:w="569" w:type="dxa"/>
            <w:tcBorders>
              <w:left w:val="single" w:sz="18" w:space="0" w:color="auto"/>
            </w:tcBorders>
          </w:tcPr>
          <w:p w:rsidR="00FE2FD3" w:rsidRPr="00C66C4B" w:rsidRDefault="00FE2FD3" w:rsidP="003B0221">
            <w:pPr>
              <w:jc w:val="both"/>
              <w:rPr>
                <w:b/>
              </w:rPr>
            </w:pPr>
          </w:p>
        </w:tc>
        <w:tc>
          <w:tcPr>
            <w:tcW w:w="803" w:type="dxa"/>
          </w:tcPr>
          <w:p w:rsidR="00FE2FD3" w:rsidRPr="00C66C4B" w:rsidRDefault="00FE2FD3" w:rsidP="003B0221">
            <w:pPr>
              <w:jc w:val="both"/>
              <w:rPr>
                <w:b/>
              </w:rPr>
            </w:pPr>
          </w:p>
        </w:tc>
        <w:tc>
          <w:tcPr>
            <w:tcW w:w="1458" w:type="dxa"/>
          </w:tcPr>
          <w:p w:rsidR="00FE2FD3" w:rsidRPr="00C66C4B" w:rsidRDefault="00FE2FD3" w:rsidP="003B0221">
            <w:pPr>
              <w:jc w:val="both"/>
              <w:rPr>
                <w:b/>
              </w:rPr>
            </w:pPr>
          </w:p>
        </w:tc>
        <w:tc>
          <w:tcPr>
            <w:tcW w:w="1260" w:type="dxa"/>
          </w:tcPr>
          <w:p w:rsidR="00FE2FD3" w:rsidRPr="00C66C4B" w:rsidRDefault="00FE2FD3" w:rsidP="003B0221">
            <w:pPr>
              <w:jc w:val="both"/>
              <w:rPr>
                <w:b/>
              </w:rPr>
            </w:pPr>
          </w:p>
        </w:tc>
        <w:tc>
          <w:tcPr>
            <w:tcW w:w="836"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902"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1666" w:type="dxa"/>
          </w:tcPr>
          <w:p w:rsidR="00FE2FD3" w:rsidRPr="00C66C4B" w:rsidRDefault="00FE2FD3" w:rsidP="003B0221">
            <w:pPr>
              <w:jc w:val="both"/>
              <w:rPr>
                <w:b/>
              </w:rPr>
            </w:pPr>
          </w:p>
        </w:tc>
        <w:tc>
          <w:tcPr>
            <w:tcW w:w="900" w:type="dxa"/>
          </w:tcPr>
          <w:p w:rsidR="00FE2FD3" w:rsidRPr="00C66C4B" w:rsidRDefault="00FE2FD3" w:rsidP="003B0221">
            <w:pPr>
              <w:jc w:val="both"/>
              <w:rPr>
                <w:b/>
              </w:rPr>
            </w:pPr>
          </w:p>
        </w:tc>
        <w:tc>
          <w:tcPr>
            <w:tcW w:w="1080" w:type="dxa"/>
          </w:tcPr>
          <w:p w:rsidR="00FE2FD3" w:rsidRPr="00C66C4B" w:rsidRDefault="00FE2FD3" w:rsidP="003B0221">
            <w:pPr>
              <w:jc w:val="both"/>
              <w:rPr>
                <w:b/>
              </w:rPr>
            </w:pPr>
          </w:p>
        </w:tc>
        <w:tc>
          <w:tcPr>
            <w:tcW w:w="1514" w:type="dxa"/>
          </w:tcPr>
          <w:p w:rsidR="00FE2FD3" w:rsidRPr="00C66C4B" w:rsidRDefault="00FE2FD3" w:rsidP="003B0221">
            <w:pPr>
              <w:jc w:val="both"/>
              <w:rPr>
                <w:b/>
              </w:rPr>
            </w:pPr>
          </w:p>
        </w:tc>
        <w:tc>
          <w:tcPr>
            <w:tcW w:w="1218" w:type="dxa"/>
            <w:tcBorders>
              <w:right w:val="single" w:sz="18" w:space="0" w:color="auto"/>
            </w:tcBorders>
          </w:tcPr>
          <w:p w:rsidR="00FE2FD3" w:rsidRPr="00C66C4B" w:rsidRDefault="00FE2FD3" w:rsidP="003B0221">
            <w:pPr>
              <w:jc w:val="both"/>
              <w:rPr>
                <w:b/>
              </w:rPr>
            </w:pPr>
          </w:p>
        </w:tc>
      </w:tr>
      <w:tr w:rsidR="00FE2FD3" w:rsidRPr="00C66C4B" w:rsidTr="009A4CCF">
        <w:trPr>
          <w:jc w:val="center"/>
        </w:trPr>
        <w:tc>
          <w:tcPr>
            <w:tcW w:w="569" w:type="dxa"/>
            <w:tcBorders>
              <w:left w:val="single" w:sz="18" w:space="0" w:color="auto"/>
            </w:tcBorders>
          </w:tcPr>
          <w:p w:rsidR="00FE2FD3" w:rsidRPr="00C66C4B" w:rsidRDefault="00FE2FD3" w:rsidP="003B0221">
            <w:pPr>
              <w:jc w:val="both"/>
              <w:rPr>
                <w:b/>
              </w:rPr>
            </w:pPr>
          </w:p>
        </w:tc>
        <w:tc>
          <w:tcPr>
            <w:tcW w:w="803" w:type="dxa"/>
          </w:tcPr>
          <w:p w:rsidR="00FE2FD3" w:rsidRPr="00C66C4B" w:rsidRDefault="00FE2FD3" w:rsidP="003B0221">
            <w:pPr>
              <w:jc w:val="both"/>
              <w:rPr>
                <w:b/>
              </w:rPr>
            </w:pPr>
          </w:p>
        </w:tc>
        <w:tc>
          <w:tcPr>
            <w:tcW w:w="1458" w:type="dxa"/>
          </w:tcPr>
          <w:p w:rsidR="00FE2FD3" w:rsidRPr="00C66C4B" w:rsidRDefault="00FE2FD3" w:rsidP="003B0221">
            <w:pPr>
              <w:jc w:val="both"/>
              <w:rPr>
                <w:b/>
              </w:rPr>
            </w:pPr>
          </w:p>
        </w:tc>
        <w:tc>
          <w:tcPr>
            <w:tcW w:w="1260" w:type="dxa"/>
          </w:tcPr>
          <w:p w:rsidR="00FE2FD3" w:rsidRPr="00C66C4B" w:rsidRDefault="00FE2FD3" w:rsidP="003B0221">
            <w:pPr>
              <w:jc w:val="both"/>
              <w:rPr>
                <w:b/>
              </w:rPr>
            </w:pPr>
          </w:p>
        </w:tc>
        <w:tc>
          <w:tcPr>
            <w:tcW w:w="836"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902"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1666" w:type="dxa"/>
          </w:tcPr>
          <w:p w:rsidR="00FE2FD3" w:rsidRPr="00C66C4B" w:rsidRDefault="00FE2FD3" w:rsidP="003B0221">
            <w:pPr>
              <w:jc w:val="both"/>
              <w:rPr>
                <w:b/>
              </w:rPr>
            </w:pPr>
          </w:p>
        </w:tc>
        <w:tc>
          <w:tcPr>
            <w:tcW w:w="900" w:type="dxa"/>
          </w:tcPr>
          <w:p w:rsidR="00FE2FD3" w:rsidRPr="00C66C4B" w:rsidRDefault="00FE2FD3" w:rsidP="003B0221">
            <w:pPr>
              <w:jc w:val="both"/>
              <w:rPr>
                <w:b/>
              </w:rPr>
            </w:pPr>
          </w:p>
        </w:tc>
        <w:tc>
          <w:tcPr>
            <w:tcW w:w="1080" w:type="dxa"/>
          </w:tcPr>
          <w:p w:rsidR="00FE2FD3" w:rsidRPr="00C66C4B" w:rsidRDefault="00FE2FD3" w:rsidP="003B0221">
            <w:pPr>
              <w:jc w:val="both"/>
              <w:rPr>
                <w:b/>
              </w:rPr>
            </w:pPr>
          </w:p>
        </w:tc>
        <w:tc>
          <w:tcPr>
            <w:tcW w:w="1514" w:type="dxa"/>
          </w:tcPr>
          <w:p w:rsidR="00FE2FD3" w:rsidRPr="00C66C4B" w:rsidRDefault="00FE2FD3" w:rsidP="003B0221">
            <w:pPr>
              <w:jc w:val="both"/>
              <w:rPr>
                <w:b/>
              </w:rPr>
            </w:pPr>
          </w:p>
        </w:tc>
        <w:tc>
          <w:tcPr>
            <w:tcW w:w="1218" w:type="dxa"/>
            <w:tcBorders>
              <w:right w:val="single" w:sz="18" w:space="0" w:color="auto"/>
            </w:tcBorders>
          </w:tcPr>
          <w:p w:rsidR="00FE2FD3" w:rsidRPr="00C66C4B" w:rsidRDefault="00FE2FD3" w:rsidP="003B0221">
            <w:pPr>
              <w:jc w:val="both"/>
              <w:rPr>
                <w:b/>
              </w:rPr>
            </w:pPr>
          </w:p>
        </w:tc>
      </w:tr>
      <w:tr w:rsidR="00FE2FD3" w:rsidRPr="00C66C4B" w:rsidTr="009A4CCF">
        <w:trPr>
          <w:jc w:val="center"/>
        </w:trPr>
        <w:tc>
          <w:tcPr>
            <w:tcW w:w="569" w:type="dxa"/>
            <w:tcBorders>
              <w:left w:val="single" w:sz="18" w:space="0" w:color="auto"/>
            </w:tcBorders>
          </w:tcPr>
          <w:p w:rsidR="00FE2FD3" w:rsidRPr="00C66C4B" w:rsidRDefault="00FE2FD3" w:rsidP="003B0221">
            <w:pPr>
              <w:jc w:val="both"/>
              <w:rPr>
                <w:b/>
              </w:rPr>
            </w:pPr>
          </w:p>
        </w:tc>
        <w:tc>
          <w:tcPr>
            <w:tcW w:w="803" w:type="dxa"/>
          </w:tcPr>
          <w:p w:rsidR="00FE2FD3" w:rsidRPr="00C66C4B" w:rsidRDefault="00FE2FD3" w:rsidP="003B0221">
            <w:pPr>
              <w:jc w:val="both"/>
              <w:rPr>
                <w:b/>
              </w:rPr>
            </w:pPr>
          </w:p>
        </w:tc>
        <w:tc>
          <w:tcPr>
            <w:tcW w:w="1458" w:type="dxa"/>
          </w:tcPr>
          <w:p w:rsidR="00FE2FD3" w:rsidRPr="00C66C4B" w:rsidRDefault="00FE2FD3" w:rsidP="003B0221">
            <w:pPr>
              <w:jc w:val="both"/>
              <w:rPr>
                <w:b/>
              </w:rPr>
            </w:pPr>
          </w:p>
        </w:tc>
        <w:tc>
          <w:tcPr>
            <w:tcW w:w="1260" w:type="dxa"/>
          </w:tcPr>
          <w:p w:rsidR="00FE2FD3" w:rsidRPr="00C66C4B" w:rsidRDefault="00FE2FD3" w:rsidP="003B0221">
            <w:pPr>
              <w:jc w:val="both"/>
              <w:rPr>
                <w:b/>
              </w:rPr>
            </w:pPr>
          </w:p>
        </w:tc>
        <w:tc>
          <w:tcPr>
            <w:tcW w:w="836"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902" w:type="dxa"/>
          </w:tcPr>
          <w:p w:rsidR="00FE2FD3" w:rsidRPr="00C66C4B" w:rsidRDefault="00FE2FD3" w:rsidP="003B0221">
            <w:pPr>
              <w:jc w:val="both"/>
              <w:rPr>
                <w:b/>
              </w:rPr>
            </w:pPr>
          </w:p>
        </w:tc>
        <w:tc>
          <w:tcPr>
            <w:tcW w:w="1056" w:type="dxa"/>
          </w:tcPr>
          <w:p w:rsidR="00FE2FD3" w:rsidRPr="00C66C4B" w:rsidRDefault="00FE2FD3" w:rsidP="003B0221">
            <w:pPr>
              <w:jc w:val="both"/>
              <w:rPr>
                <w:b/>
              </w:rPr>
            </w:pPr>
          </w:p>
        </w:tc>
        <w:tc>
          <w:tcPr>
            <w:tcW w:w="1666" w:type="dxa"/>
          </w:tcPr>
          <w:p w:rsidR="00FE2FD3" w:rsidRPr="00C66C4B" w:rsidRDefault="00FE2FD3" w:rsidP="003B0221">
            <w:pPr>
              <w:jc w:val="both"/>
              <w:rPr>
                <w:b/>
              </w:rPr>
            </w:pPr>
          </w:p>
        </w:tc>
        <w:tc>
          <w:tcPr>
            <w:tcW w:w="900" w:type="dxa"/>
          </w:tcPr>
          <w:p w:rsidR="00FE2FD3" w:rsidRPr="00C66C4B" w:rsidRDefault="00FE2FD3" w:rsidP="003B0221">
            <w:pPr>
              <w:jc w:val="both"/>
              <w:rPr>
                <w:b/>
              </w:rPr>
            </w:pPr>
          </w:p>
        </w:tc>
        <w:tc>
          <w:tcPr>
            <w:tcW w:w="1080" w:type="dxa"/>
          </w:tcPr>
          <w:p w:rsidR="00FE2FD3" w:rsidRPr="00C66C4B" w:rsidRDefault="00FE2FD3" w:rsidP="003B0221">
            <w:pPr>
              <w:jc w:val="both"/>
              <w:rPr>
                <w:b/>
              </w:rPr>
            </w:pPr>
          </w:p>
        </w:tc>
        <w:tc>
          <w:tcPr>
            <w:tcW w:w="1514" w:type="dxa"/>
          </w:tcPr>
          <w:p w:rsidR="00FE2FD3" w:rsidRPr="00C66C4B" w:rsidRDefault="00FE2FD3" w:rsidP="003B0221">
            <w:pPr>
              <w:jc w:val="both"/>
              <w:rPr>
                <w:b/>
              </w:rPr>
            </w:pPr>
          </w:p>
        </w:tc>
        <w:tc>
          <w:tcPr>
            <w:tcW w:w="1218" w:type="dxa"/>
            <w:tcBorders>
              <w:right w:val="single" w:sz="18" w:space="0" w:color="auto"/>
            </w:tcBorders>
          </w:tcPr>
          <w:p w:rsidR="00FE2FD3" w:rsidRPr="00C66C4B" w:rsidRDefault="00FE2FD3" w:rsidP="003B0221">
            <w:pPr>
              <w:jc w:val="both"/>
              <w:rPr>
                <w:b/>
              </w:rPr>
            </w:pPr>
          </w:p>
        </w:tc>
      </w:tr>
      <w:tr w:rsidR="00FE2FD3" w:rsidRPr="00C66C4B" w:rsidTr="009A4CCF">
        <w:trPr>
          <w:jc w:val="center"/>
        </w:trPr>
        <w:tc>
          <w:tcPr>
            <w:tcW w:w="569" w:type="dxa"/>
            <w:tcBorders>
              <w:left w:val="single" w:sz="18" w:space="0" w:color="auto"/>
              <w:bottom w:val="single" w:sz="18" w:space="0" w:color="auto"/>
            </w:tcBorders>
          </w:tcPr>
          <w:p w:rsidR="00FE2FD3" w:rsidRPr="00C66C4B" w:rsidRDefault="00FE2FD3" w:rsidP="003B0221">
            <w:pPr>
              <w:jc w:val="both"/>
              <w:rPr>
                <w:b/>
              </w:rPr>
            </w:pPr>
          </w:p>
        </w:tc>
        <w:tc>
          <w:tcPr>
            <w:tcW w:w="803" w:type="dxa"/>
            <w:tcBorders>
              <w:bottom w:val="single" w:sz="18" w:space="0" w:color="auto"/>
            </w:tcBorders>
          </w:tcPr>
          <w:p w:rsidR="00FE2FD3" w:rsidRPr="00C66C4B" w:rsidRDefault="00FE2FD3" w:rsidP="003B0221">
            <w:pPr>
              <w:jc w:val="both"/>
              <w:rPr>
                <w:b/>
              </w:rPr>
            </w:pPr>
          </w:p>
        </w:tc>
        <w:tc>
          <w:tcPr>
            <w:tcW w:w="1458" w:type="dxa"/>
            <w:tcBorders>
              <w:bottom w:val="single" w:sz="18" w:space="0" w:color="auto"/>
            </w:tcBorders>
          </w:tcPr>
          <w:p w:rsidR="00FE2FD3" w:rsidRPr="00C66C4B" w:rsidRDefault="00FE2FD3" w:rsidP="003B0221">
            <w:pPr>
              <w:jc w:val="both"/>
              <w:rPr>
                <w:b/>
              </w:rPr>
            </w:pPr>
          </w:p>
        </w:tc>
        <w:tc>
          <w:tcPr>
            <w:tcW w:w="1260" w:type="dxa"/>
            <w:tcBorders>
              <w:bottom w:val="single" w:sz="18" w:space="0" w:color="auto"/>
            </w:tcBorders>
          </w:tcPr>
          <w:p w:rsidR="00FE2FD3" w:rsidRPr="00C66C4B" w:rsidRDefault="00FE2FD3" w:rsidP="003B0221">
            <w:pPr>
              <w:jc w:val="both"/>
              <w:rPr>
                <w:b/>
              </w:rPr>
            </w:pPr>
          </w:p>
        </w:tc>
        <w:tc>
          <w:tcPr>
            <w:tcW w:w="836" w:type="dxa"/>
            <w:tcBorders>
              <w:bottom w:val="single" w:sz="18" w:space="0" w:color="auto"/>
            </w:tcBorders>
          </w:tcPr>
          <w:p w:rsidR="00FE2FD3" w:rsidRPr="00C66C4B" w:rsidRDefault="00FE2FD3" w:rsidP="003B0221">
            <w:pPr>
              <w:jc w:val="both"/>
              <w:rPr>
                <w:b/>
              </w:rPr>
            </w:pPr>
          </w:p>
        </w:tc>
        <w:tc>
          <w:tcPr>
            <w:tcW w:w="1056" w:type="dxa"/>
            <w:tcBorders>
              <w:bottom w:val="single" w:sz="18" w:space="0" w:color="auto"/>
            </w:tcBorders>
          </w:tcPr>
          <w:p w:rsidR="00FE2FD3" w:rsidRPr="00C66C4B" w:rsidRDefault="00FE2FD3" w:rsidP="003B0221">
            <w:pPr>
              <w:jc w:val="both"/>
              <w:rPr>
                <w:b/>
              </w:rPr>
            </w:pPr>
          </w:p>
        </w:tc>
        <w:tc>
          <w:tcPr>
            <w:tcW w:w="902" w:type="dxa"/>
            <w:tcBorders>
              <w:bottom w:val="single" w:sz="18" w:space="0" w:color="auto"/>
            </w:tcBorders>
          </w:tcPr>
          <w:p w:rsidR="00FE2FD3" w:rsidRPr="00C66C4B" w:rsidRDefault="00FE2FD3" w:rsidP="003B0221">
            <w:pPr>
              <w:jc w:val="both"/>
              <w:rPr>
                <w:b/>
              </w:rPr>
            </w:pPr>
          </w:p>
        </w:tc>
        <w:tc>
          <w:tcPr>
            <w:tcW w:w="1056" w:type="dxa"/>
            <w:tcBorders>
              <w:bottom w:val="single" w:sz="18" w:space="0" w:color="auto"/>
            </w:tcBorders>
          </w:tcPr>
          <w:p w:rsidR="00FE2FD3" w:rsidRPr="00C66C4B" w:rsidRDefault="00FE2FD3" w:rsidP="003B0221">
            <w:pPr>
              <w:jc w:val="both"/>
              <w:rPr>
                <w:b/>
              </w:rPr>
            </w:pPr>
          </w:p>
        </w:tc>
        <w:tc>
          <w:tcPr>
            <w:tcW w:w="1666" w:type="dxa"/>
            <w:tcBorders>
              <w:bottom w:val="single" w:sz="18" w:space="0" w:color="auto"/>
            </w:tcBorders>
          </w:tcPr>
          <w:p w:rsidR="00FE2FD3" w:rsidRPr="00C66C4B" w:rsidRDefault="00FE2FD3" w:rsidP="003B0221">
            <w:pPr>
              <w:jc w:val="both"/>
              <w:rPr>
                <w:b/>
              </w:rPr>
            </w:pPr>
          </w:p>
        </w:tc>
        <w:tc>
          <w:tcPr>
            <w:tcW w:w="900" w:type="dxa"/>
            <w:tcBorders>
              <w:bottom w:val="single" w:sz="18" w:space="0" w:color="auto"/>
            </w:tcBorders>
          </w:tcPr>
          <w:p w:rsidR="00FE2FD3" w:rsidRPr="00C66C4B" w:rsidRDefault="00FE2FD3" w:rsidP="003B0221">
            <w:pPr>
              <w:jc w:val="both"/>
              <w:rPr>
                <w:b/>
              </w:rPr>
            </w:pPr>
          </w:p>
        </w:tc>
        <w:tc>
          <w:tcPr>
            <w:tcW w:w="1080" w:type="dxa"/>
            <w:tcBorders>
              <w:bottom w:val="single" w:sz="18" w:space="0" w:color="auto"/>
            </w:tcBorders>
          </w:tcPr>
          <w:p w:rsidR="00FE2FD3" w:rsidRPr="00C66C4B" w:rsidRDefault="00FE2FD3" w:rsidP="003B0221">
            <w:pPr>
              <w:jc w:val="both"/>
              <w:rPr>
                <w:b/>
              </w:rPr>
            </w:pPr>
          </w:p>
        </w:tc>
        <w:tc>
          <w:tcPr>
            <w:tcW w:w="1514" w:type="dxa"/>
            <w:tcBorders>
              <w:bottom w:val="single" w:sz="18" w:space="0" w:color="auto"/>
            </w:tcBorders>
          </w:tcPr>
          <w:p w:rsidR="00FE2FD3" w:rsidRPr="00C66C4B" w:rsidRDefault="00FE2FD3" w:rsidP="003B0221">
            <w:pPr>
              <w:jc w:val="both"/>
              <w:rPr>
                <w:b/>
              </w:rPr>
            </w:pPr>
          </w:p>
        </w:tc>
        <w:tc>
          <w:tcPr>
            <w:tcW w:w="1218" w:type="dxa"/>
            <w:tcBorders>
              <w:bottom w:val="single" w:sz="18" w:space="0" w:color="auto"/>
              <w:right w:val="single" w:sz="18" w:space="0" w:color="auto"/>
            </w:tcBorders>
          </w:tcPr>
          <w:p w:rsidR="00FE2FD3" w:rsidRPr="00C66C4B" w:rsidRDefault="00FE2FD3" w:rsidP="003B0221">
            <w:pPr>
              <w:jc w:val="both"/>
              <w:rPr>
                <w:b/>
              </w:rPr>
            </w:pPr>
          </w:p>
        </w:tc>
      </w:tr>
    </w:tbl>
    <w:p w:rsidR="00FE2FD3" w:rsidRPr="00C66C4B" w:rsidRDefault="00FE2FD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jc w:val="both"/>
        <w:rPr>
          <w:color w:val="0000FF"/>
        </w:rPr>
      </w:pPr>
    </w:p>
    <w:p w:rsidR="00E14763" w:rsidRPr="00C66C4B" w:rsidRDefault="00E14763" w:rsidP="003B0221">
      <w:pPr>
        <w:pStyle w:val="Textnotdefinal"/>
        <w:jc w:val="both"/>
        <w:rPr>
          <w:rStyle w:val="tca1"/>
          <w:color w:val="0000FF"/>
          <w:lang w:val="ro-RO"/>
        </w:rPr>
      </w:pPr>
    </w:p>
    <w:p w:rsidR="00DC444E" w:rsidRPr="00C66C4B" w:rsidRDefault="00DC444E" w:rsidP="003B0221">
      <w:pPr>
        <w:pStyle w:val="Textnotdefinal"/>
        <w:jc w:val="both"/>
        <w:rPr>
          <w:rStyle w:val="tca1"/>
          <w:lang w:val="ro-RO"/>
        </w:rPr>
      </w:pPr>
    </w:p>
    <w:p w:rsidR="00E14763" w:rsidRPr="00C66C4B" w:rsidRDefault="00C63447" w:rsidP="003B0221">
      <w:pPr>
        <w:pStyle w:val="Textnotdefinal"/>
        <w:jc w:val="both"/>
        <w:rPr>
          <w:rStyle w:val="tca1"/>
          <w:lang w:val="ro-RO"/>
        </w:rPr>
      </w:pPr>
      <w:r w:rsidRPr="00C66C4B">
        <w:rPr>
          <w:rStyle w:val="tca1"/>
          <w:lang w:val="ro-RO"/>
        </w:rPr>
        <w:t xml:space="preserve">ANEXA </w:t>
      </w:r>
      <w:r w:rsidR="00FE17E9">
        <w:rPr>
          <w:rStyle w:val="tca1"/>
          <w:lang w:val="ro-RO"/>
        </w:rPr>
        <w:t>III</w:t>
      </w:r>
      <w:r w:rsidR="00E14763" w:rsidRPr="00C66C4B">
        <w:rPr>
          <w:rStyle w:val="tca1"/>
          <w:lang w:val="ro-RO"/>
        </w:rPr>
        <w:t xml:space="preserve"> - RAPORT DE INFORMARE ÎN CAZUL POLUĂRILOR ACCIDENTALE</w:t>
      </w:r>
    </w:p>
    <w:p w:rsidR="00E14763" w:rsidRPr="00C66C4B" w:rsidRDefault="00E14763" w:rsidP="003B0221">
      <w:pPr>
        <w:pStyle w:val="Textnotdefinal"/>
        <w:jc w:val="both"/>
        <w:rPr>
          <w:rStyle w:val="tca1"/>
          <w:color w:val="0000FF"/>
          <w:lang w:val="ro-RO"/>
        </w:rPr>
      </w:pPr>
    </w:p>
    <w:tbl>
      <w:tblPr>
        <w:tblW w:w="14407" w:type="dxa"/>
        <w:jc w:val="center"/>
        <w:tblCellSpacing w:w="0" w:type="dxa"/>
        <w:tblInd w:w="-1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137"/>
        <w:gridCol w:w="1191"/>
        <w:gridCol w:w="1290"/>
        <w:gridCol w:w="428"/>
        <w:gridCol w:w="538"/>
        <w:gridCol w:w="1474"/>
        <w:gridCol w:w="1757"/>
        <w:gridCol w:w="688"/>
        <w:gridCol w:w="2904"/>
      </w:tblGrid>
      <w:tr w:rsidR="00E14763" w:rsidRPr="00C66C4B" w:rsidTr="00C81CEB">
        <w:trPr>
          <w:tblCellSpacing w:w="0" w:type="dxa"/>
          <w:jc w:val="center"/>
        </w:trPr>
        <w:tc>
          <w:tcPr>
            <w:tcW w:w="2627" w:type="pct"/>
            <w:gridSpan w:val="5"/>
            <w:shd w:val="clear" w:color="auto" w:fill="auto"/>
            <w:vAlign w:val="center"/>
          </w:tcPr>
          <w:p w:rsidR="00E14763" w:rsidRPr="00C66C4B" w:rsidRDefault="00E14763" w:rsidP="003B0221">
            <w:pPr>
              <w:jc w:val="both"/>
            </w:pPr>
            <w:r w:rsidRPr="00C66C4B">
              <w:t>Agent economic .......................................................................</w:t>
            </w:r>
          </w:p>
        </w:tc>
        <w:tc>
          <w:tcPr>
            <w:tcW w:w="2373" w:type="pct"/>
            <w:gridSpan w:val="4"/>
            <w:shd w:val="clear" w:color="auto" w:fill="auto"/>
            <w:vAlign w:val="center"/>
          </w:tcPr>
          <w:p w:rsidR="00E14763" w:rsidRPr="00C66C4B" w:rsidRDefault="00E14763" w:rsidP="003B0221">
            <w:pPr>
              <w:jc w:val="both"/>
            </w:pPr>
            <w:r w:rsidRPr="00C66C4B">
              <w:t>Autoriza</w:t>
            </w:r>
            <w:r w:rsidR="00291C2D" w:rsidRPr="00C66C4B">
              <w:t>ţ</w:t>
            </w:r>
            <w:r w:rsidRPr="00C66C4B">
              <w:t>ie/Autoriza</w:t>
            </w:r>
            <w:r w:rsidR="00291C2D" w:rsidRPr="00C66C4B">
              <w:t>ţ</w:t>
            </w:r>
            <w:r w:rsidRPr="00C66C4B">
              <w:t>ie integrat</w:t>
            </w:r>
            <w:r w:rsidR="00291C2D" w:rsidRPr="00C66C4B">
              <w:t>ă</w:t>
            </w:r>
            <w:r w:rsidRPr="00C66C4B">
              <w:t xml:space="preserve"> de mediu nr. ..............................................</w:t>
            </w:r>
          </w:p>
        </w:tc>
      </w:tr>
      <w:tr w:rsidR="00E14763" w:rsidRPr="00C66C4B" w:rsidTr="00C81CEB">
        <w:trPr>
          <w:trHeight w:val="211"/>
          <w:tblCellSpacing w:w="0" w:type="dxa"/>
          <w:jc w:val="center"/>
        </w:trPr>
        <w:tc>
          <w:tcPr>
            <w:tcW w:w="1437" w:type="pct"/>
            <w:vMerge w:val="restart"/>
            <w:shd w:val="clear" w:color="auto" w:fill="auto"/>
            <w:vAlign w:val="center"/>
          </w:tcPr>
          <w:p w:rsidR="00E14763" w:rsidRPr="00C66C4B" w:rsidRDefault="00E14763" w:rsidP="003B0221">
            <w:pPr>
              <w:jc w:val="both"/>
            </w:pPr>
            <w:r w:rsidRPr="00C66C4B">
              <w:t>Date de localizare exactă a poluării accidentale</w:t>
            </w:r>
          </w:p>
        </w:tc>
        <w:tc>
          <w:tcPr>
            <w:tcW w:w="852" w:type="pct"/>
            <w:gridSpan w:val="2"/>
            <w:vAlign w:val="center"/>
          </w:tcPr>
          <w:p w:rsidR="00E14763" w:rsidRPr="00C66C4B" w:rsidRDefault="00E14763" w:rsidP="003B0221">
            <w:pPr>
              <w:jc w:val="both"/>
            </w:pPr>
            <w:r w:rsidRPr="00C66C4B">
              <w:t xml:space="preserve">Anul: </w:t>
            </w:r>
          </w:p>
        </w:tc>
        <w:tc>
          <w:tcPr>
            <w:tcW w:w="851" w:type="pct"/>
            <w:gridSpan w:val="3"/>
            <w:tcMar>
              <w:top w:w="20" w:type="dxa"/>
              <w:left w:w="20" w:type="dxa"/>
              <w:bottom w:w="20" w:type="dxa"/>
              <w:right w:w="20" w:type="dxa"/>
            </w:tcMar>
            <w:vAlign w:val="center"/>
          </w:tcPr>
          <w:p w:rsidR="00E14763" w:rsidRPr="00C66C4B" w:rsidRDefault="00E14763" w:rsidP="003B0221">
            <w:pPr>
              <w:jc w:val="both"/>
            </w:pPr>
            <w:r w:rsidRPr="00C66C4B">
              <w:t>Luna:</w:t>
            </w:r>
          </w:p>
        </w:tc>
        <w:tc>
          <w:tcPr>
            <w:tcW w:w="851" w:type="pct"/>
            <w:gridSpan w:val="2"/>
            <w:tcMar>
              <w:top w:w="20" w:type="dxa"/>
              <w:left w:w="20" w:type="dxa"/>
              <w:bottom w:w="20" w:type="dxa"/>
              <w:right w:w="20" w:type="dxa"/>
            </w:tcMar>
            <w:vAlign w:val="center"/>
          </w:tcPr>
          <w:p w:rsidR="00E14763" w:rsidRPr="00C66C4B" w:rsidRDefault="00E14763" w:rsidP="003B0221">
            <w:pPr>
              <w:jc w:val="both"/>
            </w:pPr>
            <w:r w:rsidRPr="00C66C4B">
              <w:t>Ziua:</w:t>
            </w:r>
          </w:p>
        </w:tc>
        <w:tc>
          <w:tcPr>
            <w:tcW w:w="1009" w:type="pct"/>
            <w:tcMar>
              <w:top w:w="20" w:type="dxa"/>
              <w:left w:w="20" w:type="dxa"/>
              <w:bottom w:w="20" w:type="dxa"/>
              <w:right w:w="20" w:type="dxa"/>
            </w:tcMar>
            <w:vAlign w:val="center"/>
          </w:tcPr>
          <w:p w:rsidR="00E14763" w:rsidRPr="00C66C4B" w:rsidRDefault="00E14763" w:rsidP="003B0221">
            <w:pPr>
              <w:jc w:val="both"/>
            </w:pPr>
            <w:r w:rsidRPr="00C66C4B">
              <w:t>Ora:</w:t>
            </w:r>
          </w:p>
        </w:tc>
      </w:tr>
      <w:tr w:rsidR="00E14763" w:rsidRPr="00C66C4B" w:rsidTr="00C81CEB">
        <w:trPr>
          <w:tblCellSpacing w:w="0" w:type="dxa"/>
          <w:jc w:val="center"/>
        </w:trPr>
        <w:tc>
          <w:tcPr>
            <w:tcW w:w="1437" w:type="pct"/>
            <w:vMerge/>
            <w:shd w:val="clear" w:color="auto" w:fill="auto"/>
            <w:vAlign w:val="center"/>
          </w:tcPr>
          <w:p w:rsidR="00E14763" w:rsidRPr="00C66C4B" w:rsidRDefault="00E14763" w:rsidP="003B0221">
            <w:pPr>
              <w:jc w:val="both"/>
            </w:pPr>
          </w:p>
        </w:tc>
        <w:tc>
          <w:tcPr>
            <w:tcW w:w="403" w:type="pct"/>
            <w:tcMar>
              <w:top w:w="20" w:type="dxa"/>
              <w:left w:w="20" w:type="dxa"/>
              <w:bottom w:w="20" w:type="dxa"/>
              <w:right w:w="20" w:type="dxa"/>
            </w:tcMar>
          </w:tcPr>
          <w:p w:rsidR="00E14763" w:rsidRPr="00C66C4B" w:rsidRDefault="00E14763" w:rsidP="003B0221">
            <w:pPr>
              <w:jc w:val="both"/>
            </w:pPr>
            <w:r w:rsidRPr="00C66C4B">
              <w:t>Localizarea poluarii</w:t>
            </w:r>
          </w:p>
        </w:tc>
        <w:tc>
          <w:tcPr>
            <w:tcW w:w="3160" w:type="pct"/>
            <w:gridSpan w:val="7"/>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blCellSpacing w:w="0" w:type="dxa"/>
          <w:jc w:val="center"/>
        </w:trPr>
        <w:tc>
          <w:tcPr>
            <w:tcW w:w="1437" w:type="pct"/>
            <w:tcMar>
              <w:top w:w="20" w:type="dxa"/>
              <w:left w:w="20" w:type="dxa"/>
              <w:bottom w:w="20" w:type="dxa"/>
              <w:right w:w="20" w:type="dxa"/>
            </w:tcMar>
            <w:vAlign w:val="center"/>
          </w:tcPr>
          <w:p w:rsidR="00E14763" w:rsidRPr="00C66C4B" w:rsidRDefault="00E14763" w:rsidP="003B0221">
            <w:pPr>
              <w:jc w:val="both"/>
            </w:pPr>
            <w:r w:rsidRPr="00C66C4B">
              <w:t>Cauza producerii poluării accidentale</w:t>
            </w:r>
            <w:r w:rsidR="00291C2D" w:rsidRPr="00C66C4B">
              <w:t xml:space="preserve"> </w:t>
            </w:r>
          </w:p>
          <w:p w:rsidR="00E14763" w:rsidRPr="00C66C4B" w:rsidRDefault="00E14763" w:rsidP="003B0221">
            <w:pPr>
              <w:jc w:val="both"/>
            </w:pPr>
            <w:r w:rsidRPr="00C66C4B">
              <w:t>(inclusiv tipul poluantului, categoria de periculozitate, cantitatea emisa in mediu)</w:t>
            </w:r>
          </w:p>
        </w:tc>
        <w:tc>
          <w:tcPr>
            <w:tcW w:w="3563" w:type="pct"/>
            <w:gridSpan w:val="8"/>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blCellSpacing w:w="0" w:type="dxa"/>
          <w:jc w:val="center"/>
        </w:trPr>
        <w:tc>
          <w:tcPr>
            <w:tcW w:w="1437" w:type="pct"/>
            <w:vMerge w:val="restart"/>
            <w:tcMar>
              <w:top w:w="20" w:type="dxa"/>
              <w:left w:w="20" w:type="dxa"/>
              <w:bottom w:w="20" w:type="dxa"/>
              <w:right w:w="20" w:type="dxa"/>
            </w:tcMar>
            <w:vAlign w:val="center"/>
          </w:tcPr>
          <w:p w:rsidR="00E14763" w:rsidRPr="00C66C4B" w:rsidRDefault="00E14763" w:rsidP="003B0221">
            <w:pPr>
              <w:jc w:val="both"/>
            </w:pPr>
            <w:r w:rsidRPr="00C66C4B">
              <w:t>Factorii de mediu afectaţi</w:t>
            </w:r>
          </w:p>
        </w:tc>
        <w:tc>
          <w:tcPr>
            <w:tcW w:w="403" w:type="pct"/>
            <w:tcMar>
              <w:top w:w="20" w:type="dxa"/>
              <w:left w:w="20" w:type="dxa"/>
              <w:bottom w:w="20" w:type="dxa"/>
              <w:right w:w="20" w:type="dxa"/>
            </w:tcMar>
          </w:tcPr>
          <w:p w:rsidR="00E14763" w:rsidRPr="00C66C4B" w:rsidRDefault="00E14763" w:rsidP="003B0221">
            <w:pPr>
              <w:jc w:val="both"/>
            </w:pPr>
            <w:r w:rsidRPr="00C66C4B">
              <w:t>Aer</w:t>
            </w:r>
          </w:p>
        </w:tc>
        <w:tc>
          <w:tcPr>
            <w:tcW w:w="3160" w:type="pct"/>
            <w:gridSpan w:val="7"/>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blCellSpacing w:w="0" w:type="dxa"/>
          <w:jc w:val="center"/>
        </w:trPr>
        <w:tc>
          <w:tcPr>
            <w:tcW w:w="1437" w:type="pct"/>
            <w:vMerge/>
            <w:vAlign w:val="center"/>
          </w:tcPr>
          <w:p w:rsidR="00E14763" w:rsidRPr="00C66C4B" w:rsidRDefault="00E14763" w:rsidP="003B0221">
            <w:pPr>
              <w:jc w:val="both"/>
            </w:pPr>
          </w:p>
        </w:tc>
        <w:tc>
          <w:tcPr>
            <w:tcW w:w="403" w:type="pct"/>
            <w:tcMar>
              <w:top w:w="20" w:type="dxa"/>
              <w:left w:w="20" w:type="dxa"/>
              <w:bottom w:w="20" w:type="dxa"/>
              <w:right w:w="20" w:type="dxa"/>
            </w:tcMar>
          </w:tcPr>
          <w:p w:rsidR="00E14763" w:rsidRPr="00C66C4B" w:rsidRDefault="00E14763" w:rsidP="003B0221">
            <w:pPr>
              <w:jc w:val="both"/>
            </w:pPr>
            <w:r w:rsidRPr="00C66C4B">
              <w:t>Apă</w:t>
            </w:r>
          </w:p>
        </w:tc>
        <w:tc>
          <w:tcPr>
            <w:tcW w:w="3160" w:type="pct"/>
            <w:gridSpan w:val="7"/>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blCellSpacing w:w="0" w:type="dxa"/>
          <w:jc w:val="center"/>
        </w:trPr>
        <w:tc>
          <w:tcPr>
            <w:tcW w:w="1437" w:type="pct"/>
            <w:vMerge/>
            <w:vAlign w:val="center"/>
          </w:tcPr>
          <w:p w:rsidR="00E14763" w:rsidRPr="00C66C4B" w:rsidRDefault="00E14763" w:rsidP="003B0221">
            <w:pPr>
              <w:jc w:val="both"/>
            </w:pPr>
          </w:p>
        </w:tc>
        <w:tc>
          <w:tcPr>
            <w:tcW w:w="403" w:type="pct"/>
            <w:tcMar>
              <w:top w:w="20" w:type="dxa"/>
              <w:left w:w="20" w:type="dxa"/>
              <w:bottom w:w="20" w:type="dxa"/>
              <w:right w:w="20" w:type="dxa"/>
            </w:tcMar>
          </w:tcPr>
          <w:p w:rsidR="00E14763" w:rsidRPr="00C66C4B" w:rsidRDefault="00E14763" w:rsidP="003B0221">
            <w:pPr>
              <w:jc w:val="both"/>
            </w:pPr>
            <w:r w:rsidRPr="00C66C4B">
              <w:t>Sol</w:t>
            </w:r>
          </w:p>
        </w:tc>
        <w:tc>
          <w:tcPr>
            <w:tcW w:w="3160" w:type="pct"/>
            <w:gridSpan w:val="7"/>
            <w:tcMar>
              <w:top w:w="20" w:type="dxa"/>
              <w:left w:w="20" w:type="dxa"/>
              <w:bottom w:w="20" w:type="dxa"/>
              <w:right w:w="20" w:type="dxa"/>
            </w:tcMar>
          </w:tcPr>
          <w:p w:rsidR="00E14763" w:rsidRPr="00C66C4B" w:rsidRDefault="00E14763" w:rsidP="003B0221">
            <w:pPr>
              <w:jc w:val="both"/>
            </w:pPr>
          </w:p>
        </w:tc>
      </w:tr>
      <w:tr w:rsidR="00E14763" w:rsidRPr="00C66C4B" w:rsidTr="00C81CEB">
        <w:trPr>
          <w:tblCellSpacing w:w="0" w:type="dxa"/>
          <w:jc w:val="center"/>
        </w:trPr>
        <w:tc>
          <w:tcPr>
            <w:tcW w:w="1437" w:type="pct"/>
            <w:vMerge/>
            <w:vAlign w:val="center"/>
          </w:tcPr>
          <w:p w:rsidR="00E14763" w:rsidRPr="00C66C4B" w:rsidRDefault="00E14763" w:rsidP="003B0221">
            <w:pPr>
              <w:jc w:val="both"/>
            </w:pPr>
          </w:p>
        </w:tc>
        <w:tc>
          <w:tcPr>
            <w:tcW w:w="403" w:type="pct"/>
            <w:tcMar>
              <w:top w:w="20" w:type="dxa"/>
              <w:left w:w="20" w:type="dxa"/>
              <w:bottom w:w="20" w:type="dxa"/>
              <w:right w:w="20" w:type="dxa"/>
            </w:tcMar>
          </w:tcPr>
          <w:p w:rsidR="00E14763" w:rsidRPr="00C66C4B" w:rsidRDefault="00E14763" w:rsidP="003B0221">
            <w:pPr>
              <w:jc w:val="both"/>
            </w:pPr>
            <w:r w:rsidRPr="00C66C4B">
              <w:t>Alţi subiecţi</w:t>
            </w:r>
          </w:p>
        </w:tc>
        <w:tc>
          <w:tcPr>
            <w:tcW w:w="3160" w:type="pct"/>
            <w:gridSpan w:val="7"/>
            <w:tcMar>
              <w:top w:w="20" w:type="dxa"/>
              <w:left w:w="20" w:type="dxa"/>
              <w:bottom w:w="20" w:type="dxa"/>
              <w:right w:w="20" w:type="dxa"/>
            </w:tcMar>
          </w:tcPr>
          <w:p w:rsidR="00E14763" w:rsidRPr="00C66C4B" w:rsidRDefault="00E14763" w:rsidP="003B0221">
            <w:pPr>
              <w:jc w:val="both"/>
            </w:pPr>
          </w:p>
        </w:tc>
      </w:tr>
      <w:tr w:rsidR="00E14763" w:rsidRPr="00C66C4B" w:rsidTr="00C81CEB">
        <w:trPr>
          <w:tblCellSpacing w:w="0" w:type="dxa"/>
          <w:jc w:val="center"/>
        </w:trPr>
        <w:tc>
          <w:tcPr>
            <w:tcW w:w="1437" w:type="pct"/>
            <w:shd w:val="clear" w:color="auto" w:fill="auto"/>
            <w:tcMar>
              <w:top w:w="20" w:type="dxa"/>
              <w:left w:w="20" w:type="dxa"/>
              <w:bottom w:w="20" w:type="dxa"/>
              <w:right w:w="20" w:type="dxa"/>
            </w:tcMar>
            <w:vAlign w:val="center"/>
          </w:tcPr>
          <w:p w:rsidR="00E14763" w:rsidRPr="00C66C4B" w:rsidRDefault="00E14763" w:rsidP="003B0221">
            <w:pPr>
              <w:jc w:val="both"/>
            </w:pPr>
            <w:r w:rsidRPr="00C66C4B">
              <w:t>Modul de manifestare a fenomenului</w:t>
            </w:r>
          </w:p>
        </w:tc>
        <w:tc>
          <w:tcPr>
            <w:tcW w:w="3563" w:type="pct"/>
            <w:gridSpan w:val="8"/>
            <w:tcMar>
              <w:top w:w="20" w:type="dxa"/>
              <w:left w:w="20" w:type="dxa"/>
              <w:bottom w:w="20" w:type="dxa"/>
              <w:right w:w="20" w:type="dxa"/>
            </w:tcMar>
          </w:tcPr>
          <w:p w:rsidR="00E14763" w:rsidRPr="00C66C4B" w:rsidRDefault="00E14763" w:rsidP="003B0221">
            <w:pPr>
              <w:jc w:val="both"/>
            </w:pPr>
          </w:p>
          <w:p w:rsidR="00E14763" w:rsidRPr="00C66C4B" w:rsidRDefault="00E14763" w:rsidP="003B0221">
            <w:pPr>
              <w:jc w:val="both"/>
            </w:pPr>
          </w:p>
        </w:tc>
      </w:tr>
      <w:tr w:rsidR="00E14763" w:rsidRPr="00C66C4B" w:rsidTr="00C81CEB">
        <w:trPr>
          <w:tblCellSpacing w:w="0" w:type="dxa"/>
          <w:jc w:val="center"/>
        </w:trPr>
        <w:tc>
          <w:tcPr>
            <w:tcW w:w="1437" w:type="pct"/>
            <w:vMerge w:val="restart"/>
            <w:shd w:val="clear" w:color="auto" w:fill="auto"/>
            <w:vAlign w:val="center"/>
          </w:tcPr>
          <w:p w:rsidR="00E14763" w:rsidRPr="00C66C4B" w:rsidRDefault="00E14763" w:rsidP="003B0221">
            <w:pPr>
              <w:jc w:val="both"/>
            </w:pPr>
            <w:r w:rsidRPr="00C66C4B">
              <w:t>Rezultatele analizelor (dacă s-au efectuat)</w:t>
            </w:r>
          </w:p>
        </w:tc>
        <w:tc>
          <w:tcPr>
            <w:tcW w:w="3563" w:type="pct"/>
            <w:gridSpan w:val="8"/>
            <w:tcMar>
              <w:top w:w="20" w:type="dxa"/>
              <w:left w:w="20" w:type="dxa"/>
              <w:bottom w:w="20" w:type="dxa"/>
              <w:right w:w="20" w:type="dxa"/>
            </w:tcMar>
          </w:tcPr>
          <w:p w:rsidR="00E14763" w:rsidRPr="00C66C4B" w:rsidRDefault="00E14763" w:rsidP="003B0221">
            <w:pPr>
              <w:jc w:val="both"/>
            </w:pPr>
            <w:r w:rsidRPr="00C66C4B">
              <w:t>Recoltare probe</w:t>
            </w:r>
          </w:p>
        </w:tc>
      </w:tr>
      <w:tr w:rsidR="00E14763" w:rsidRPr="00C66C4B" w:rsidTr="00C81CEB">
        <w:trPr>
          <w:tblCellSpacing w:w="0" w:type="dxa"/>
          <w:jc w:val="center"/>
        </w:trPr>
        <w:tc>
          <w:tcPr>
            <w:tcW w:w="1437" w:type="pct"/>
            <w:vMerge/>
            <w:shd w:val="clear" w:color="auto" w:fill="auto"/>
            <w:vAlign w:val="center"/>
          </w:tcPr>
          <w:p w:rsidR="00E14763" w:rsidRPr="00C66C4B" w:rsidRDefault="00E14763" w:rsidP="003B0221">
            <w:pPr>
              <w:jc w:val="both"/>
            </w:pPr>
          </w:p>
        </w:tc>
        <w:tc>
          <w:tcPr>
            <w:tcW w:w="1002" w:type="pct"/>
            <w:gridSpan w:val="3"/>
          </w:tcPr>
          <w:p w:rsidR="00E14763" w:rsidRPr="00C66C4B" w:rsidRDefault="00E14763" w:rsidP="003B0221">
            <w:pPr>
              <w:jc w:val="both"/>
            </w:pPr>
            <w:r w:rsidRPr="00C66C4B">
              <w:t>Cine a recoltat</w:t>
            </w:r>
          </w:p>
        </w:tc>
        <w:tc>
          <w:tcPr>
            <w:tcW w:w="2561" w:type="pct"/>
            <w:gridSpan w:val="5"/>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blCellSpacing w:w="0" w:type="dxa"/>
          <w:jc w:val="center"/>
        </w:trPr>
        <w:tc>
          <w:tcPr>
            <w:tcW w:w="1437" w:type="pct"/>
            <w:vMerge/>
            <w:shd w:val="clear" w:color="auto" w:fill="auto"/>
            <w:vAlign w:val="center"/>
          </w:tcPr>
          <w:p w:rsidR="00E14763" w:rsidRPr="00C66C4B" w:rsidRDefault="00E14763" w:rsidP="003B0221">
            <w:pPr>
              <w:jc w:val="both"/>
            </w:pPr>
          </w:p>
        </w:tc>
        <w:tc>
          <w:tcPr>
            <w:tcW w:w="1002" w:type="pct"/>
            <w:gridSpan w:val="3"/>
          </w:tcPr>
          <w:p w:rsidR="00E14763" w:rsidRPr="00C66C4B" w:rsidRDefault="00E14763" w:rsidP="003B0221">
            <w:pPr>
              <w:jc w:val="both"/>
            </w:pPr>
            <w:r w:rsidRPr="00C66C4B">
              <w:t>Condiţii de recoltare</w:t>
            </w:r>
          </w:p>
        </w:tc>
        <w:tc>
          <w:tcPr>
            <w:tcW w:w="2561" w:type="pct"/>
            <w:gridSpan w:val="5"/>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blCellSpacing w:w="0" w:type="dxa"/>
          <w:jc w:val="center"/>
        </w:trPr>
        <w:tc>
          <w:tcPr>
            <w:tcW w:w="1437" w:type="pct"/>
            <w:vMerge/>
            <w:shd w:val="clear" w:color="auto" w:fill="auto"/>
            <w:vAlign w:val="center"/>
          </w:tcPr>
          <w:p w:rsidR="00E14763" w:rsidRPr="00C66C4B" w:rsidRDefault="00E14763" w:rsidP="003B0221">
            <w:pPr>
              <w:jc w:val="both"/>
            </w:pPr>
          </w:p>
        </w:tc>
        <w:tc>
          <w:tcPr>
            <w:tcW w:w="1002" w:type="pct"/>
            <w:gridSpan w:val="3"/>
          </w:tcPr>
          <w:p w:rsidR="00E14763" w:rsidRPr="00C66C4B" w:rsidRDefault="00E14763" w:rsidP="003B0221">
            <w:pPr>
              <w:jc w:val="both"/>
            </w:pPr>
            <w:r w:rsidRPr="00C66C4B">
              <w:t>Rezultatul analizelor</w:t>
            </w:r>
          </w:p>
        </w:tc>
        <w:tc>
          <w:tcPr>
            <w:tcW w:w="2561" w:type="pct"/>
            <w:gridSpan w:val="5"/>
            <w:tcMar>
              <w:top w:w="20" w:type="dxa"/>
              <w:left w:w="20" w:type="dxa"/>
              <w:bottom w:w="20" w:type="dxa"/>
              <w:right w:w="20" w:type="dxa"/>
            </w:tcMar>
          </w:tcPr>
          <w:p w:rsidR="00E14763" w:rsidRPr="00C66C4B" w:rsidRDefault="00E14763" w:rsidP="003B0221">
            <w:pPr>
              <w:jc w:val="both"/>
            </w:pPr>
          </w:p>
        </w:tc>
      </w:tr>
      <w:tr w:rsidR="00E14763" w:rsidRPr="00C66C4B" w:rsidTr="00C81CEB">
        <w:trPr>
          <w:tblCellSpacing w:w="0" w:type="dxa"/>
          <w:jc w:val="center"/>
        </w:trPr>
        <w:tc>
          <w:tcPr>
            <w:tcW w:w="1437" w:type="pct"/>
            <w:tcMar>
              <w:top w:w="20" w:type="dxa"/>
              <w:left w:w="20" w:type="dxa"/>
              <w:bottom w:w="20" w:type="dxa"/>
              <w:right w:w="20" w:type="dxa"/>
            </w:tcMar>
            <w:vAlign w:val="center"/>
          </w:tcPr>
          <w:p w:rsidR="00E14763" w:rsidRPr="00C66C4B" w:rsidRDefault="00E14763" w:rsidP="003B0221">
            <w:pPr>
              <w:jc w:val="both"/>
            </w:pPr>
            <w:r w:rsidRPr="00C66C4B">
              <w:t>Tendinţa evoluţiei</w:t>
            </w:r>
          </w:p>
        </w:tc>
        <w:tc>
          <w:tcPr>
            <w:tcW w:w="1002" w:type="pct"/>
            <w:gridSpan w:val="3"/>
            <w:tcMar>
              <w:top w:w="20" w:type="dxa"/>
              <w:left w:w="20" w:type="dxa"/>
              <w:bottom w:w="20" w:type="dxa"/>
              <w:right w:w="20" w:type="dxa"/>
            </w:tcMar>
          </w:tcPr>
          <w:p w:rsidR="00E14763" w:rsidRPr="00C66C4B" w:rsidRDefault="00E14763" w:rsidP="003B0221">
            <w:pPr>
              <w:jc w:val="both"/>
            </w:pPr>
            <w:r w:rsidRPr="00C66C4B">
              <w:t>Creştere</w:t>
            </w:r>
          </w:p>
        </w:tc>
        <w:tc>
          <w:tcPr>
            <w:tcW w:w="1312" w:type="pct"/>
            <w:gridSpan w:val="3"/>
            <w:tcMar>
              <w:top w:w="20" w:type="dxa"/>
              <w:left w:w="20" w:type="dxa"/>
              <w:bottom w:w="20" w:type="dxa"/>
              <w:right w:w="20" w:type="dxa"/>
            </w:tcMar>
          </w:tcPr>
          <w:p w:rsidR="00E14763" w:rsidRPr="00C66C4B" w:rsidRDefault="00E14763" w:rsidP="003B0221">
            <w:pPr>
              <w:jc w:val="both"/>
            </w:pPr>
            <w:r w:rsidRPr="00C66C4B">
              <w:t>Staţionare</w:t>
            </w:r>
          </w:p>
        </w:tc>
        <w:tc>
          <w:tcPr>
            <w:tcW w:w="1249" w:type="pct"/>
            <w:gridSpan w:val="2"/>
            <w:tcMar>
              <w:top w:w="20" w:type="dxa"/>
              <w:left w:w="20" w:type="dxa"/>
              <w:bottom w:w="20" w:type="dxa"/>
              <w:right w:w="20" w:type="dxa"/>
            </w:tcMar>
          </w:tcPr>
          <w:p w:rsidR="00E14763" w:rsidRPr="00C66C4B" w:rsidRDefault="00E14763" w:rsidP="003B0221">
            <w:pPr>
              <w:jc w:val="both"/>
            </w:pPr>
            <w:r w:rsidRPr="00C66C4B">
              <w:t>Descreştere</w:t>
            </w:r>
          </w:p>
        </w:tc>
      </w:tr>
      <w:tr w:rsidR="00E14763" w:rsidRPr="00C66C4B" w:rsidTr="00C81CEB">
        <w:trPr>
          <w:tblCellSpacing w:w="0" w:type="dxa"/>
          <w:jc w:val="center"/>
        </w:trPr>
        <w:tc>
          <w:tcPr>
            <w:tcW w:w="1437" w:type="pct"/>
            <w:tcMar>
              <w:top w:w="20" w:type="dxa"/>
              <w:left w:w="20" w:type="dxa"/>
              <w:bottom w:w="20" w:type="dxa"/>
              <w:right w:w="20" w:type="dxa"/>
            </w:tcMar>
            <w:vAlign w:val="center"/>
          </w:tcPr>
          <w:p w:rsidR="00E14763" w:rsidRPr="00C66C4B" w:rsidRDefault="00E14763" w:rsidP="003B0221">
            <w:pPr>
              <w:jc w:val="both"/>
            </w:pPr>
            <w:r w:rsidRPr="00C66C4B">
              <w:t>Măsuri luate</w:t>
            </w:r>
          </w:p>
        </w:tc>
        <w:tc>
          <w:tcPr>
            <w:tcW w:w="1002" w:type="pct"/>
            <w:gridSpan w:val="3"/>
            <w:tcMar>
              <w:top w:w="20" w:type="dxa"/>
              <w:left w:w="20" w:type="dxa"/>
              <w:bottom w:w="20" w:type="dxa"/>
              <w:right w:w="20" w:type="dxa"/>
            </w:tcMar>
          </w:tcPr>
          <w:p w:rsidR="00E14763" w:rsidRPr="00C66C4B" w:rsidRDefault="00E14763" w:rsidP="003B0221">
            <w:pPr>
              <w:jc w:val="both"/>
            </w:pPr>
            <w:r w:rsidRPr="00C66C4B">
              <w:t>La sursă</w:t>
            </w:r>
          </w:p>
        </w:tc>
        <w:tc>
          <w:tcPr>
            <w:tcW w:w="2561" w:type="pct"/>
            <w:gridSpan w:val="5"/>
            <w:tcMar>
              <w:top w:w="20" w:type="dxa"/>
              <w:left w:w="20" w:type="dxa"/>
              <w:bottom w:w="20" w:type="dxa"/>
              <w:right w:w="20" w:type="dxa"/>
            </w:tcMar>
          </w:tcPr>
          <w:p w:rsidR="00E14763" w:rsidRPr="00C66C4B" w:rsidRDefault="00E14763" w:rsidP="003B0221">
            <w:pPr>
              <w:jc w:val="both"/>
            </w:pPr>
            <w:r w:rsidRPr="00C66C4B">
              <w:t>De reducere şi/sau eliminare a efectelor</w:t>
            </w:r>
          </w:p>
        </w:tc>
      </w:tr>
      <w:tr w:rsidR="00E14763" w:rsidRPr="00C66C4B" w:rsidTr="00C81CEB">
        <w:trPr>
          <w:tblCellSpacing w:w="0" w:type="dxa"/>
          <w:jc w:val="center"/>
        </w:trPr>
        <w:tc>
          <w:tcPr>
            <w:tcW w:w="1437" w:type="pct"/>
            <w:tcMar>
              <w:top w:w="20" w:type="dxa"/>
              <w:left w:w="20" w:type="dxa"/>
              <w:bottom w:w="20" w:type="dxa"/>
              <w:right w:w="20" w:type="dxa"/>
            </w:tcMar>
            <w:vAlign w:val="center"/>
          </w:tcPr>
          <w:p w:rsidR="00E14763" w:rsidRPr="00C66C4B" w:rsidRDefault="00E14763" w:rsidP="003B0221">
            <w:pPr>
              <w:jc w:val="both"/>
            </w:pPr>
            <w:r w:rsidRPr="00C66C4B">
              <w:t>Alte informaţii</w:t>
            </w:r>
          </w:p>
        </w:tc>
        <w:tc>
          <w:tcPr>
            <w:tcW w:w="3563" w:type="pct"/>
            <w:gridSpan w:val="8"/>
            <w:tcMar>
              <w:top w:w="20" w:type="dxa"/>
              <w:left w:w="20" w:type="dxa"/>
              <w:bottom w:w="20" w:type="dxa"/>
              <w:right w:w="20" w:type="dxa"/>
            </w:tcMar>
          </w:tcPr>
          <w:p w:rsidR="00E14763" w:rsidRPr="00C66C4B" w:rsidRDefault="00E14763" w:rsidP="003B0221">
            <w:pPr>
              <w:jc w:val="both"/>
            </w:pPr>
            <w:r w:rsidRPr="00C66C4B">
              <w:t> </w:t>
            </w:r>
          </w:p>
        </w:tc>
      </w:tr>
      <w:tr w:rsidR="00E14763" w:rsidRPr="00C66C4B" w:rsidTr="00C81CEB">
        <w:trPr>
          <w:trHeight w:val="178"/>
          <w:tblCellSpacing w:w="0" w:type="dxa"/>
          <w:jc w:val="center"/>
        </w:trPr>
        <w:tc>
          <w:tcPr>
            <w:tcW w:w="1437" w:type="pct"/>
            <w:vMerge w:val="restart"/>
            <w:tcMar>
              <w:top w:w="20" w:type="dxa"/>
              <w:left w:w="20" w:type="dxa"/>
              <w:bottom w:w="20" w:type="dxa"/>
              <w:right w:w="20" w:type="dxa"/>
            </w:tcMar>
            <w:vAlign w:val="center"/>
          </w:tcPr>
          <w:p w:rsidR="00E14763" w:rsidRPr="00C66C4B" w:rsidRDefault="00E14763" w:rsidP="003B0221">
            <w:pPr>
              <w:jc w:val="both"/>
            </w:pPr>
            <w:r w:rsidRPr="00C66C4B">
              <w:t>Cine completează Raportul de informare</w:t>
            </w:r>
          </w:p>
        </w:tc>
        <w:tc>
          <w:tcPr>
            <w:tcW w:w="1703" w:type="pct"/>
            <w:gridSpan w:val="5"/>
            <w:tcMar>
              <w:top w:w="20" w:type="dxa"/>
              <w:left w:w="20" w:type="dxa"/>
              <w:bottom w:w="20" w:type="dxa"/>
              <w:right w:w="20" w:type="dxa"/>
            </w:tcMar>
          </w:tcPr>
          <w:p w:rsidR="00E14763" w:rsidRPr="00C66C4B" w:rsidRDefault="00E14763" w:rsidP="003B0221">
            <w:pPr>
              <w:jc w:val="both"/>
            </w:pPr>
            <w:r w:rsidRPr="00C66C4B">
              <w:t>Numele şi prenumele</w:t>
            </w:r>
          </w:p>
        </w:tc>
        <w:tc>
          <w:tcPr>
            <w:tcW w:w="1860" w:type="pct"/>
            <w:gridSpan w:val="3"/>
            <w:tcMar>
              <w:top w:w="20" w:type="dxa"/>
              <w:left w:w="20" w:type="dxa"/>
              <w:bottom w:w="20" w:type="dxa"/>
              <w:right w:w="20" w:type="dxa"/>
            </w:tcMar>
          </w:tcPr>
          <w:p w:rsidR="00E14763" w:rsidRPr="00C66C4B" w:rsidRDefault="00E14763" w:rsidP="003B0221">
            <w:pPr>
              <w:jc w:val="both"/>
            </w:pPr>
            <w:r w:rsidRPr="00C66C4B">
              <w:t>Funcţia</w:t>
            </w:r>
          </w:p>
        </w:tc>
      </w:tr>
      <w:tr w:rsidR="00E14763" w:rsidRPr="00C66C4B" w:rsidTr="00C81CEB">
        <w:trPr>
          <w:tblCellSpacing w:w="0" w:type="dxa"/>
          <w:jc w:val="center"/>
        </w:trPr>
        <w:tc>
          <w:tcPr>
            <w:tcW w:w="1437" w:type="pct"/>
            <w:vMerge/>
            <w:vAlign w:val="center"/>
          </w:tcPr>
          <w:p w:rsidR="00E14763" w:rsidRPr="00C66C4B" w:rsidRDefault="00E14763" w:rsidP="003B0221">
            <w:pPr>
              <w:jc w:val="both"/>
            </w:pPr>
          </w:p>
        </w:tc>
        <w:tc>
          <w:tcPr>
            <w:tcW w:w="852" w:type="pct"/>
            <w:gridSpan w:val="2"/>
          </w:tcPr>
          <w:p w:rsidR="00E14763" w:rsidRPr="00C66C4B" w:rsidRDefault="00E14763" w:rsidP="003B0221">
            <w:pPr>
              <w:jc w:val="both"/>
            </w:pPr>
            <w:r w:rsidRPr="00C66C4B">
              <w:t>Data:</w:t>
            </w:r>
          </w:p>
        </w:tc>
        <w:tc>
          <w:tcPr>
            <w:tcW w:w="851" w:type="pct"/>
            <w:gridSpan w:val="3"/>
            <w:tcMar>
              <w:top w:w="20" w:type="dxa"/>
              <w:left w:w="20" w:type="dxa"/>
              <w:bottom w:w="20" w:type="dxa"/>
              <w:right w:w="20" w:type="dxa"/>
            </w:tcMar>
          </w:tcPr>
          <w:p w:rsidR="00E14763" w:rsidRPr="00C66C4B" w:rsidRDefault="00E14763" w:rsidP="003B0221">
            <w:pPr>
              <w:jc w:val="both"/>
            </w:pPr>
            <w:r w:rsidRPr="00C66C4B">
              <w:t>An</w:t>
            </w:r>
          </w:p>
        </w:tc>
        <w:tc>
          <w:tcPr>
            <w:tcW w:w="851" w:type="pct"/>
            <w:gridSpan w:val="2"/>
            <w:tcMar>
              <w:top w:w="20" w:type="dxa"/>
              <w:left w:w="20" w:type="dxa"/>
              <w:bottom w:w="20" w:type="dxa"/>
              <w:right w:w="20" w:type="dxa"/>
            </w:tcMar>
          </w:tcPr>
          <w:p w:rsidR="00E14763" w:rsidRPr="00C66C4B" w:rsidRDefault="00E14763" w:rsidP="003B0221">
            <w:pPr>
              <w:jc w:val="both"/>
            </w:pPr>
            <w:r w:rsidRPr="00C66C4B">
              <w:t>Luna</w:t>
            </w:r>
          </w:p>
        </w:tc>
        <w:tc>
          <w:tcPr>
            <w:tcW w:w="1009" w:type="pct"/>
            <w:tcMar>
              <w:top w:w="20" w:type="dxa"/>
              <w:left w:w="20" w:type="dxa"/>
              <w:bottom w:w="20" w:type="dxa"/>
              <w:right w:w="20" w:type="dxa"/>
            </w:tcMar>
          </w:tcPr>
          <w:p w:rsidR="00E14763" w:rsidRPr="00C66C4B" w:rsidRDefault="00E14763" w:rsidP="003B0221">
            <w:pPr>
              <w:jc w:val="both"/>
            </w:pPr>
            <w:r w:rsidRPr="00C66C4B">
              <w:t>Ziua</w:t>
            </w:r>
          </w:p>
        </w:tc>
      </w:tr>
      <w:tr w:rsidR="00E14763" w:rsidRPr="00C66C4B" w:rsidTr="00C81CEB">
        <w:trPr>
          <w:trHeight w:val="326"/>
          <w:tblCellSpacing w:w="0" w:type="dxa"/>
          <w:jc w:val="center"/>
        </w:trPr>
        <w:tc>
          <w:tcPr>
            <w:tcW w:w="1437" w:type="pct"/>
            <w:vMerge/>
            <w:vAlign w:val="center"/>
          </w:tcPr>
          <w:p w:rsidR="00E14763" w:rsidRPr="00C66C4B" w:rsidRDefault="00E14763" w:rsidP="003B0221">
            <w:pPr>
              <w:jc w:val="both"/>
            </w:pPr>
          </w:p>
        </w:tc>
        <w:tc>
          <w:tcPr>
            <w:tcW w:w="1703" w:type="pct"/>
            <w:gridSpan w:val="5"/>
            <w:tcMar>
              <w:top w:w="20" w:type="dxa"/>
              <w:left w:w="20" w:type="dxa"/>
              <w:bottom w:w="20" w:type="dxa"/>
              <w:right w:w="20" w:type="dxa"/>
            </w:tcMar>
          </w:tcPr>
          <w:p w:rsidR="00E14763" w:rsidRPr="00C66C4B" w:rsidRDefault="00E14763" w:rsidP="003B0221">
            <w:pPr>
              <w:jc w:val="both"/>
            </w:pPr>
            <w:r w:rsidRPr="00C66C4B">
              <w:t>Semnătura</w:t>
            </w:r>
          </w:p>
        </w:tc>
        <w:tc>
          <w:tcPr>
            <w:tcW w:w="1860" w:type="pct"/>
            <w:gridSpan w:val="3"/>
          </w:tcPr>
          <w:p w:rsidR="00E14763" w:rsidRPr="00C66C4B" w:rsidRDefault="00291C2D" w:rsidP="003B0221">
            <w:pPr>
              <w:jc w:val="both"/>
            </w:pPr>
            <w:r w:rsidRPr="00C66C4B">
              <w:t>Ştampila</w:t>
            </w:r>
          </w:p>
        </w:tc>
      </w:tr>
    </w:tbl>
    <w:p w:rsidR="00E14763" w:rsidRPr="00C66C4B" w:rsidRDefault="00E14763" w:rsidP="003B0221">
      <w:pPr>
        <w:pStyle w:val="Textnotdefinal"/>
        <w:jc w:val="both"/>
        <w:rPr>
          <w:color w:val="0000FF"/>
          <w:sz w:val="24"/>
          <w:szCs w:val="24"/>
          <w:lang w:val="ro-RO"/>
        </w:rPr>
      </w:pPr>
    </w:p>
    <w:sectPr w:rsidR="00E14763" w:rsidRPr="00C66C4B" w:rsidSect="00FE7691">
      <w:pgSz w:w="16840" w:h="11907" w:orient="landscape" w:code="9"/>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3AF" w:rsidRDefault="000D53AF">
      <w:r>
        <w:separator/>
      </w:r>
    </w:p>
  </w:endnote>
  <w:endnote w:type="continuationSeparator" w:id="0">
    <w:p w:rsidR="000D53AF" w:rsidRDefault="000D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UpR">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136471"/>
      <w:docPartObj>
        <w:docPartGallery w:val="Page Numbers (Bottom of Page)"/>
        <w:docPartUnique/>
      </w:docPartObj>
    </w:sdtPr>
    <w:sdtEndPr/>
    <w:sdtContent>
      <w:p w:rsidR="002053BB" w:rsidRDefault="002053BB">
        <w:pPr>
          <w:pStyle w:val="Subsol"/>
          <w:jc w:val="right"/>
        </w:pPr>
        <w:r>
          <w:fldChar w:fldCharType="begin"/>
        </w:r>
        <w:r>
          <w:instrText>PAGE   \* MERGEFORMAT</w:instrText>
        </w:r>
        <w:r>
          <w:fldChar w:fldCharType="separate"/>
        </w:r>
        <w:r w:rsidR="00583D86" w:rsidRPr="00583D86">
          <w:rPr>
            <w:noProof/>
            <w:lang w:val="ro-RO"/>
          </w:rPr>
          <w:t>1</w:t>
        </w:r>
        <w:r>
          <w:fldChar w:fldCharType="end"/>
        </w:r>
      </w:p>
    </w:sdtContent>
  </w:sdt>
  <w:p w:rsidR="002053BB" w:rsidRPr="00FD1306" w:rsidRDefault="002053BB" w:rsidP="00042A1C">
    <w:pPr>
      <w:pStyle w:val="Antet"/>
      <w:tabs>
        <w:tab w:val="center" w:pos="4842"/>
        <w:tab w:val="right" w:pos="9684"/>
      </w:tabs>
      <w:rPr>
        <w:rFonts w:ascii="Garamond" w:hAnsi="Garamond"/>
        <w:b/>
        <w:color w:val="00214E"/>
        <w:lang w:val="ro-RO"/>
      </w:rPr>
    </w:pPr>
    <w:r>
      <w:rPr>
        <w:rFonts w:ascii="Garamond" w:hAnsi="Garamond"/>
        <w:b/>
        <w:color w:val="00214E"/>
      </w:rPr>
      <w:tab/>
    </w:r>
    <w:r>
      <w:rPr>
        <w:rFonts w:ascii="Garamond" w:hAnsi="Garamond"/>
        <w:noProof/>
      </w:rPr>
      <w:drawing>
        <wp:anchor distT="0" distB="0" distL="114300" distR="114300" simplePos="0" relativeHeight="251658240" behindDoc="1" locked="0" layoutInCell="1" allowOverlap="1" wp14:anchorId="0749B1D7" wp14:editId="31382733">
          <wp:simplePos x="0" y="0"/>
          <wp:positionH relativeFrom="column">
            <wp:posOffset>-698500</wp:posOffset>
          </wp:positionH>
          <wp:positionV relativeFrom="paragraph">
            <wp:posOffset>-454660</wp:posOffset>
          </wp:positionV>
          <wp:extent cx="530225" cy="473710"/>
          <wp:effectExtent l="0" t="0" r="3175" b="2540"/>
          <wp:wrapNone/>
          <wp:docPr id="8" name="Imagine 8" descr="sigla_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no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rPr>
      <mc:AlternateContent>
        <mc:Choice Requires="wps">
          <w:drawing>
            <wp:anchor distT="0" distB="0" distL="114300" distR="114300" simplePos="0" relativeHeight="251657216" behindDoc="0" locked="0" layoutInCell="1" allowOverlap="1" wp14:anchorId="52449BCE" wp14:editId="2D1A043B">
              <wp:simplePos x="0" y="0"/>
              <wp:positionH relativeFrom="column">
                <wp:posOffset>-142875</wp:posOffset>
              </wp:positionH>
              <wp:positionV relativeFrom="paragraph">
                <wp:posOffset>-34925</wp:posOffset>
              </wp:positionV>
              <wp:extent cx="6248400" cy="635"/>
              <wp:effectExtent l="9525" t="15875" r="9525" b="12065"/>
              <wp:wrapNone/>
              <wp:docPr id="5" name="Conector drept cu săgeată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rept cu săgeată 5" o:spid="_x0000_s1026" type="#_x0000_t32" style="position:absolute;margin-left:-11.25pt;margin-top:-2.75pt;width:49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" strokecolor="#00214e" strokeweight="1.5pt"/>
          </w:pict>
        </mc:Fallback>
      </mc:AlternateContent>
    </w:r>
    <w:r w:rsidRPr="00FD1306">
      <w:rPr>
        <w:rFonts w:ascii="Garamond" w:hAnsi="Garamond"/>
        <w:b/>
        <w:color w:val="00214E"/>
      </w:rPr>
      <w:t>AGEN</w:t>
    </w:r>
    <w:r>
      <w:rPr>
        <w:rFonts w:ascii="Garamond" w:hAnsi="Garamond"/>
        <w:b/>
        <w:color w:val="00214E"/>
        <w:lang w:val="ro-RO"/>
      </w:rPr>
      <w:t xml:space="preserve">ŢIA </w:t>
    </w:r>
    <w:r w:rsidRPr="00FD1306">
      <w:rPr>
        <w:rFonts w:ascii="Garamond" w:hAnsi="Garamond"/>
        <w:b/>
        <w:color w:val="00214E"/>
        <w:lang w:val="ro-RO"/>
      </w:rPr>
      <w:t>PENTRU PROTECŢIA MEDIULUI</w:t>
    </w:r>
    <w:r>
      <w:rPr>
        <w:rFonts w:ascii="Garamond" w:hAnsi="Garamond"/>
        <w:b/>
        <w:color w:val="00214E"/>
        <w:lang w:val="ro-RO"/>
      </w:rPr>
      <w:t xml:space="preserve"> CONSTANŢA</w:t>
    </w:r>
    <w:r>
      <w:rPr>
        <w:rFonts w:ascii="Garamond" w:hAnsi="Garamond"/>
        <w:b/>
        <w:color w:val="00214E"/>
        <w:lang w:val="ro-RO"/>
      </w:rPr>
      <w:tab/>
    </w:r>
    <w:r>
      <w:rPr>
        <w:rFonts w:ascii="Garamond" w:hAnsi="Garamond"/>
        <w:b/>
        <w:color w:val="00214E"/>
        <w:lang w:val="ro-RO"/>
      </w:rPr>
      <w:tab/>
    </w:r>
  </w:p>
  <w:p w:rsidR="002053BB" w:rsidRPr="004512F9" w:rsidRDefault="002053BB" w:rsidP="000A33D3">
    <w:pPr>
      <w:pStyle w:val="Antet"/>
      <w:jc w:val="center"/>
      <w:rPr>
        <w:rFonts w:ascii="Garamond" w:hAnsi="Garamond"/>
        <w:color w:val="00214E"/>
        <w:lang w:val="ro-RO"/>
      </w:rPr>
    </w:pPr>
    <w:r>
      <w:rPr>
        <w:rFonts w:ascii="Garamond" w:hAnsi="Garamond"/>
        <w:color w:val="00214E"/>
        <w:lang w:val="ro-RO"/>
      </w:rPr>
      <w:t>Adresa: Strada Unirii</w:t>
    </w:r>
    <w:r w:rsidRPr="004512F9">
      <w:rPr>
        <w:rFonts w:ascii="Garamond" w:hAnsi="Garamond"/>
        <w:color w:val="00214E"/>
        <w:lang w:val="ro-RO"/>
      </w:rPr>
      <w:t>, nr.</w:t>
    </w:r>
    <w:r>
      <w:rPr>
        <w:rFonts w:ascii="Garamond" w:hAnsi="Garamond"/>
        <w:color w:val="00214E"/>
        <w:lang w:val="ro-RO"/>
      </w:rPr>
      <w:t>23</w:t>
    </w:r>
    <w:r w:rsidRPr="004512F9">
      <w:rPr>
        <w:rFonts w:ascii="Garamond" w:hAnsi="Garamond"/>
        <w:color w:val="00214E"/>
        <w:lang w:val="ro-RO"/>
      </w:rPr>
      <w:t xml:space="preserve">, </w:t>
    </w:r>
    <w:r>
      <w:rPr>
        <w:rFonts w:ascii="Garamond" w:hAnsi="Garamond"/>
        <w:color w:val="00214E"/>
        <w:lang w:val="ro-RO"/>
      </w:rPr>
      <w:t>Constanţa</w:t>
    </w:r>
    <w:r w:rsidRPr="004512F9">
      <w:rPr>
        <w:rFonts w:ascii="Garamond" w:hAnsi="Garamond"/>
        <w:color w:val="00214E"/>
        <w:lang w:val="ro-RO"/>
      </w:rPr>
      <w:t xml:space="preserve">, </w:t>
    </w:r>
    <w:r>
      <w:rPr>
        <w:rFonts w:ascii="Garamond" w:hAnsi="Garamond"/>
        <w:color w:val="00214E"/>
        <w:lang w:val="ro-RO"/>
      </w:rPr>
      <w:t>jud. Constanţa</w:t>
    </w:r>
    <w:r w:rsidRPr="004512F9">
      <w:rPr>
        <w:rFonts w:ascii="Garamond" w:hAnsi="Garamond"/>
        <w:color w:val="00214E"/>
        <w:lang w:val="ro-RO"/>
      </w:rPr>
      <w:t xml:space="preserve">, Cod </w:t>
    </w:r>
    <w:r>
      <w:rPr>
        <w:rFonts w:ascii="Garamond" w:hAnsi="Garamond"/>
        <w:color w:val="00214E"/>
        <w:lang w:val="ro-RO"/>
      </w:rPr>
      <w:t>900532</w:t>
    </w:r>
  </w:p>
  <w:p w:rsidR="002053BB" w:rsidRPr="00041B76" w:rsidRDefault="002053BB" w:rsidP="000A33D3">
    <w:pPr>
      <w:pStyle w:val="Antet"/>
      <w:jc w:val="center"/>
      <w:rPr>
        <w:rFonts w:ascii="Garamond" w:hAnsi="Garamond"/>
        <w:color w:val="00214E"/>
        <w:lang w:val="ro-RO"/>
      </w:rPr>
    </w:pPr>
    <w:r w:rsidRPr="004512F9">
      <w:rPr>
        <w:rFonts w:ascii="Garamond" w:hAnsi="Garamond"/>
        <w:color w:val="00214E"/>
        <w:lang w:val="ro-RO"/>
      </w:rPr>
      <w:t xml:space="preserve">E-mail: </w:t>
    </w:r>
    <w:hyperlink r:id="rId2" w:history="1">
      <w:r w:rsidRPr="00CD2164">
        <w:rPr>
          <w:rFonts w:ascii="Garamond" w:hAnsi="Garamond"/>
          <w:color w:val="00214E"/>
          <w:lang w:val="ro-RO"/>
        </w:rPr>
        <w:t>office@apmct.anpm.ro</w:t>
      </w:r>
    </w:hyperlink>
    <w:r w:rsidRPr="004512F9">
      <w:rPr>
        <w:rFonts w:ascii="Garamond" w:hAnsi="Garamond"/>
        <w:color w:val="00214E"/>
        <w:lang w:val="ro-RO"/>
      </w:rPr>
      <w:t>; Tel</w:t>
    </w:r>
    <w:r>
      <w:rPr>
        <w:rFonts w:ascii="Garamond" w:hAnsi="Garamond"/>
        <w:color w:val="00214E"/>
        <w:lang w:val="ro-RO"/>
      </w:rPr>
      <w:t>/</w:t>
    </w:r>
    <w:r w:rsidRPr="004512F9">
      <w:rPr>
        <w:rFonts w:ascii="Garamond" w:hAnsi="Garamond"/>
        <w:color w:val="00214E"/>
        <w:lang w:val="ro-RO"/>
      </w:rPr>
      <w:t>Fax</w:t>
    </w:r>
    <w:r>
      <w:rPr>
        <w:rFonts w:ascii="Garamond" w:hAnsi="Garamond"/>
        <w:color w:val="00214E"/>
        <w:lang w:val="ro-RO"/>
      </w:rPr>
      <w:t>(tasta9):</w:t>
    </w:r>
    <w:r w:rsidRPr="004512F9">
      <w:rPr>
        <w:rFonts w:ascii="Garamond" w:hAnsi="Garamond"/>
        <w:color w:val="00214E"/>
        <w:lang w:val="ro-RO"/>
      </w:rPr>
      <w:t xml:space="preserve"> 02</w:t>
    </w:r>
    <w:r>
      <w:rPr>
        <w:rFonts w:ascii="Garamond" w:hAnsi="Garamond"/>
        <w:color w:val="00214E"/>
        <w:lang w:val="ro-RO"/>
      </w:rPr>
      <w:t>4</w:t>
    </w:r>
    <w:r w:rsidRPr="004512F9">
      <w:rPr>
        <w:rFonts w:ascii="Garamond" w:hAnsi="Garamond"/>
        <w:color w:val="00214E"/>
        <w:lang w:val="ro-RO"/>
      </w:rPr>
      <w:t>1.</w:t>
    </w:r>
    <w:r>
      <w:rPr>
        <w:rFonts w:ascii="Garamond" w:hAnsi="Garamond"/>
        <w:color w:val="00214E"/>
        <w:lang w:val="ro-RO"/>
      </w:rPr>
      <w:t>546</w:t>
    </w:r>
    <w:r w:rsidRPr="004512F9">
      <w:rPr>
        <w:rFonts w:ascii="Garamond" w:hAnsi="Garamond"/>
        <w:color w:val="00214E"/>
        <w:lang w:val="ro-RO"/>
      </w:rPr>
      <w:t>.</w:t>
    </w:r>
    <w:r>
      <w:rPr>
        <w:rFonts w:ascii="Garamond" w:hAnsi="Garamond"/>
        <w:color w:val="00214E"/>
        <w:lang w:val="ro-RO"/>
      </w:rPr>
      <w:t>596</w:t>
    </w:r>
    <w:r w:rsidRPr="004512F9">
      <w:rPr>
        <w:rFonts w:ascii="Garamond" w:hAnsi="Garamond"/>
        <w:color w:val="00214E"/>
        <w:lang w:val="ro-RO"/>
      </w:rPr>
      <w:t>; 02</w:t>
    </w:r>
    <w:r>
      <w:rPr>
        <w:rFonts w:ascii="Garamond" w:hAnsi="Garamond"/>
        <w:color w:val="00214E"/>
        <w:lang w:val="ro-RO"/>
      </w:rPr>
      <w:t>4</w:t>
    </w:r>
    <w:r w:rsidRPr="004512F9">
      <w:rPr>
        <w:rFonts w:ascii="Garamond" w:hAnsi="Garamond"/>
        <w:color w:val="00214E"/>
        <w:lang w:val="ro-RO"/>
      </w:rPr>
      <w:t>1.</w:t>
    </w:r>
    <w:r>
      <w:rPr>
        <w:rFonts w:ascii="Garamond" w:hAnsi="Garamond"/>
        <w:color w:val="00214E"/>
        <w:lang w:val="ro-RO"/>
      </w:rPr>
      <w:t>546</w:t>
    </w:r>
    <w:r w:rsidRPr="004512F9">
      <w:rPr>
        <w:rFonts w:ascii="Garamond" w:hAnsi="Garamond"/>
        <w:color w:val="00214E"/>
        <w:lang w:val="ro-RO"/>
      </w:rPr>
      <w:t>.</w:t>
    </w:r>
    <w:r>
      <w:rPr>
        <w:rFonts w:ascii="Garamond" w:hAnsi="Garamond"/>
        <w:color w:val="00214E"/>
        <w:lang w:val="ro-RO"/>
      </w:rPr>
      <w:t>696</w:t>
    </w:r>
    <w:r w:rsidRPr="004512F9">
      <w:rPr>
        <w:rFonts w:ascii="Garamond" w:hAnsi="Garamond"/>
        <w:color w:val="00214E"/>
        <w:lang w:val="ro-RO"/>
      </w:rPr>
      <w:t>; 02</w:t>
    </w:r>
    <w:r>
      <w:rPr>
        <w:rFonts w:ascii="Garamond" w:hAnsi="Garamond"/>
        <w:color w:val="00214E"/>
        <w:lang w:val="ro-RO"/>
      </w:rPr>
      <w:t>4</w:t>
    </w:r>
    <w:r w:rsidRPr="004512F9">
      <w:rPr>
        <w:rFonts w:ascii="Garamond" w:hAnsi="Garamond"/>
        <w:color w:val="00214E"/>
        <w:lang w:val="ro-RO"/>
      </w:rPr>
      <w:t>1.</w:t>
    </w:r>
    <w:r>
      <w:rPr>
        <w:rFonts w:ascii="Garamond" w:hAnsi="Garamond"/>
        <w:color w:val="00214E"/>
        <w:lang w:val="ro-RO"/>
      </w:rPr>
      <w:t>543</w:t>
    </w:r>
    <w:r w:rsidRPr="004512F9">
      <w:rPr>
        <w:rFonts w:ascii="Garamond" w:hAnsi="Garamond"/>
        <w:color w:val="00214E"/>
        <w:lang w:val="ro-RO"/>
      </w:rPr>
      <w:t>.</w:t>
    </w:r>
    <w:r>
      <w:rPr>
        <w:rFonts w:ascii="Garamond" w:hAnsi="Garamond"/>
        <w:color w:val="00214E"/>
        <w:lang w:val="ro-RO"/>
      </w:rPr>
      <w:t>717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BB" w:rsidRDefault="002053BB" w:rsidP="003C4C2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2053BB" w:rsidRDefault="002053BB" w:rsidP="003C4C2A">
    <w:pPr>
      <w:pStyle w:val="Subs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BB" w:rsidRDefault="002053BB" w:rsidP="003C4C2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3E59C3">
      <w:rPr>
        <w:rStyle w:val="Numrdepagin"/>
        <w:noProof/>
      </w:rPr>
      <w:t>173</w:t>
    </w:r>
    <w:r>
      <w:rPr>
        <w:rStyle w:val="Numrdepagin"/>
      </w:rPr>
      <w:fldChar w:fldCharType="end"/>
    </w:r>
  </w:p>
  <w:p w:rsidR="002053BB" w:rsidRDefault="002053BB" w:rsidP="003C4C2A">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3AF" w:rsidRDefault="000D53AF">
      <w:r>
        <w:separator/>
      </w:r>
    </w:p>
  </w:footnote>
  <w:footnote w:type="continuationSeparator" w:id="0">
    <w:p w:rsidR="000D53AF" w:rsidRDefault="000D5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BB" w:rsidRPr="0007594F" w:rsidRDefault="00583D86" w:rsidP="00097EB6">
    <w:pPr>
      <w:pStyle w:val="Antet"/>
      <w:tabs>
        <w:tab w:val="right" w:pos="9360"/>
      </w:tabs>
      <w:rPr>
        <w:rFonts w:ascii="Garamond" w:hAnsi="Garamond"/>
        <w:color w:val="00214E"/>
        <w:sz w:val="32"/>
        <w:szCs w:val="32"/>
        <w:lang w:val="ro-RO"/>
      </w:rPr>
    </w:pPr>
    <w:r>
      <w:rPr>
        <w:rFonts w:ascii="Garamond" w:hAnsi="Garamond"/>
        <w:b/>
        <w:noProof/>
        <w:color w:val="00214E"/>
        <w:sz w:val="36"/>
        <w:szCs w:val="36"/>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18pt;margin-top:-5.4pt;width:47.9pt;height:39.4pt;z-index:-251657216">
          <v:imagedata r:id="rId1" o:title=""/>
        </v:shape>
        <o:OLEObject Type="Embed" ProgID="CorelDRAW.Graphic.13" ShapeID="_x0000_s2052" DrawAspect="Content" ObjectID="_1609592213" r:id="rId2"/>
      </w:pict>
    </w:r>
    <w:r w:rsidR="002053BB">
      <w:rPr>
        <w:rFonts w:cs="Calibri"/>
        <w:noProof/>
      </w:rPr>
      <w:drawing>
        <wp:anchor distT="0" distB="0" distL="114300" distR="114300" simplePos="0" relativeHeight="251656192" behindDoc="0" locked="0" layoutInCell="1" allowOverlap="1" wp14:anchorId="1E78EF06" wp14:editId="20768502">
          <wp:simplePos x="0" y="0"/>
          <wp:positionH relativeFrom="column">
            <wp:posOffset>-205105</wp:posOffset>
          </wp:positionH>
          <wp:positionV relativeFrom="paragraph">
            <wp:posOffset>-178435</wp:posOffset>
          </wp:positionV>
          <wp:extent cx="612775" cy="628015"/>
          <wp:effectExtent l="0" t="0" r="0" b="635"/>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r="75635"/>
                  <a:stretch>
                    <a:fillRect/>
                  </a:stretch>
                </pic:blipFill>
                <pic:spPr bwMode="auto">
                  <a:xfrm>
                    <a:off x="0" y="0"/>
                    <a:ext cx="612775" cy="628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53BB">
      <w:rPr>
        <w:rFonts w:ascii="Garamond" w:hAnsi="Garamond"/>
        <w:b/>
        <w:color w:val="00214E"/>
        <w:sz w:val="32"/>
        <w:szCs w:val="32"/>
      </w:rPr>
      <w:t xml:space="preserve">                                    Ministerul Mediului</w:t>
    </w:r>
  </w:p>
  <w:p w:rsidR="002053BB" w:rsidRDefault="002053BB" w:rsidP="00097EB6">
    <w:pPr>
      <w:pStyle w:val="Antet"/>
      <w:rPr>
        <w:rFonts w:cs="Calibri"/>
        <w:b/>
        <w:sz w:val="36"/>
        <w:szCs w:val="36"/>
        <w:lang w:eastAsia="ar-SA"/>
      </w:rPr>
    </w:pPr>
    <w:r>
      <w:rPr>
        <w:rFonts w:ascii="Garamond" w:hAnsi="Garamond"/>
        <w:b/>
        <w:color w:val="00214E"/>
        <w:sz w:val="36"/>
        <w:szCs w:val="36"/>
      </w:rPr>
      <w:t xml:space="preserve">         </w:t>
    </w:r>
    <w:r w:rsidRPr="0007594F">
      <w:rPr>
        <w:rFonts w:ascii="Garamond" w:hAnsi="Garamond"/>
        <w:b/>
        <w:color w:val="00214E"/>
        <w:sz w:val="36"/>
        <w:szCs w:val="36"/>
      </w:rPr>
      <w:t>Agen</w:t>
    </w:r>
    <w:r w:rsidRPr="0007594F">
      <w:rPr>
        <w:rFonts w:ascii="Garamond" w:hAnsi="Garamond"/>
        <w:b/>
        <w:color w:val="00214E"/>
        <w:sz w:val="36"/>
        <w:szCs w:val="36"/>
        <w:lang w:val="ro-RO"/>
      </w:rPr>
      <w:t>ţia Naţională pentru Protecţia Mediului</w:t>
    </w:r>
  </w:p>
  <w:tbl>
    <w:tblPr>
      <w:tblW w:w="0" w:type="auto"/>
      <w:tblBorders>
        <w:top w:val="single" w:sz="8" w:space="0" w:color="000000"/>
        <w:bottom w:val="single" w:sz="8" w:space="0" w:color="000000"/>
      </w:tblBorders>
      <w:shd w:val="clear" w:color="auto" w:fill="DBE5F1"/>
      <w:tblLook w:val="04A0" w:firstRow="1" w:lastRow="0" w:firstColumn="1" w:lastColumn="0" w:noHBand="0" w:noVBand="1"/>
    </w:tblPr>
    <w:tblGrid>
      <w:gridCol w:w="9833"/>
    </w:tblGrid>
    <w:tr w:rsidR="002053BB" w:rsidRPr="00996543" w:rsidTr="00A506B7">
      <w:tc>
        <w:tcPr>
          <w:tcW w:w="9833" w:type="dxa"/>
          <w:tcBorders>
            <w:top w:val="single" w:sz="8" w:space="0" w:color="000000"/>
            <w:bottom w:val="single" w:sz="8" w:space="0" w:color="000000"/>
          </w:tcBorders>
          <w:shd w:val="clear" w:color="auto" w:fill="DBE5F1"/>
        </w:tcPr>
        <w:p w:rsidR="002053BB" w:rsidRPr="00996543" w:rsidRDefault="002053BB" w:rsidP="00A506B7">
          <w:pPr>
            <w:pStyle w:val="Antet"/>
            <w:spacing w:before="120"/>
            <w:jc w:val="center"/>
            <w:rPr>
              <w:rFonts w:ascii="Garamond" w:hAnsi="Garamond"/>
              <w:b/>
              <w:bCs/>
              <w:color w:val="00214E"/>
              <w:sz w:val="36"/>
              <w:szCs w:val="36"/>
              <w:lang w:val="ro-RO"/>
            </w:rPr>
          </w:pPr>
          <w:r w:rsidRPr="00996543">
            <w:rPr>
              <w:rFonts w:ascii="Garamond" w:hAnsi="Garamond"/>
              <w:b/>
              <w:bCs/>
              <w:color w:val="00214E"/>
              <w:sz w:val="36"/>
              <w:szCs w:val="36"/>
              <w:lang w:val="ro-RO"/>
            </w:rPr>
            <w:t xml:space="preserve">Agenţia pentru Protecţia Mediului </w:t>
          </w:r>
          <w:r>
            <w:rPr>
              <w:rFonts w:ascii="Garamond" w:hAnsi="Garamond"/>
              <w:b/>
              <w:bCs/>
              <w:color w:val="00214E"/>
              <w:sz w:val="36"/>
              <w:szCs w:val="36"/>
              <w:lang w:val="ro-RO"/>
            </w:rPr>
            <w:t>Constanţa</w:t>
          </w:r>
        </w:p>
      </w:tc>
    </w:tr>
  </w:tbl>
  <w:p w:rsidR="002053BB" w:rsidRDefault="002053BB" w:rsidP="000A33D3">
    <w:pPr>
      <w:widowControl w:val="0"/>
      <w:tabs>
        <w:tab w:val="right" w:pos="9566"/>
      </w:tabs>
      <w:autoSpaceDE w:val="0"/>
      <w:autoSpaceDN w:val="0"/>
      <w:adjustRightInd w:val="0"/>
      <w:spacing w:line="239" w:lineRule="auto"/>
      <w:ind w:left="1147"/>
      <w:rPr>
        <w:b/>
        <w:bCs/>
        <w:color w:val="008000"/>
        <w:sz w:val="23"/>
        <w:szCs w:val="23"/>
      </w:rPr>
    </w:pPr>
    <w:r>
      <w:rPr>
        <w:b/>
        <w:bCs/>
        <w:color w:val="008000"/>
        <w:sz w:val="23"/>
        <w:szCs w:val="23"/>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BB" w:rsidRPr="00DE7ABB" w:rsidRDefault="002053BB" w:rsidP="007245BE">
    <w:pPr>
      <w:widowControl w:val="0"/>
      <w:tabs>
        <w:tab w:val="center" w:pos="4320"/>
        <w:tab w:val="right" w:pos="8640"/>
      </w:tabs>
      <w:adjustRightInd w:val="0"/>
      <w:spacing w:line="360" w:lineRule="atLeast"/>
      <w:jc w:val="center"/>
      <w:textAlignment w:val="baseline"/>
      <w:rPr>
        <w:sz w:val="20"/>
        <w:szCs w:val="20"/>
        <w:lang w:val="en-AU" w:eastAsia="ro-RO"/>
      </w:rPr>
    </w:pPr>
    <w:r>
      <w:rPr>
        <w:noProof/>
        <w:sz w:val="20"/>
        <w:szCs w:val="20"/>
        <w:lang w:val="en-US"/>
      </w:rPr>
      <w:drawing>
        <wp:inline distT="0" distB="0" distL="0" distR="0" wp14:anchorId="7DE1725D" wp14:editId="4CED42E9">
          <wp:extent cx="847725" cy="847725"/>
          <wp:effectExtent l="0" t="0" r="9525" b="9525"/>
          <wp:docPr id="9" name="Picture 1218" descr="logo MMP-2010compr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logo MMP-2010compri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2053BB" w:rsidRDefault="002053BB" w:rsidP="007245BE">
    <w:pPr>
      <w:widowControl w:val="0"/>
      <w:tabs>
        <w:tab w:val="center" w:pos="4320"/>
        <w:tab w:val="right" w:pos="8640"/>
      </w:tabs>
      <w:adjustRightInd w:val="0"/>
      <w:spacing w:line="360" w:lineRule="atLeast"/>
      <w:jc w:val="center"/>
      <w:textAlignment w:val="baseline"/>
      <w:rPr>
        <w:b/>
        <w:color w:val="00214E"/>
        <w:sz w:val="20"/>
        <w:szCs w:val="20"/>
        <w:lang w:eastAsia="ro-RO"/>
      </w:rPr>
    </w:pPr>
    <w:r w:rsidRPr="00DE7ABB">
      <w:rPr>
        <w:b/>
        <w:color w:val="00214E"/>
        <w:sz w:val="30"/>
        <w:szCs w:val="30"/>
        <w:lang w:val="it-IT" w:eastAsia="ro-RO"/>
      </w:rPr>
      <w:t>A</w:t>
    </w:r>
    <w:r w:rsidRPr="00DE7ABB">
      <w:rPr>
        <w:b/>
        <w:color w:val="00214E"/>
        <w:sz w:val="20"/>
        <w:szCs w:val="20"/>
        <w:lang w:val="it-IT" w:eastAsia="ro-RO"/>
      </w:rPr>
      <w:t>GEN</w:t>
    </w:r>
    <w:r w:rsidRPr="00DE7ABB">
      <w:rPr>
        <w:b/>
        <w:color w:val="00214E"/>
        <w:sz w:val="20"/>
        <w:szCs w:val="20"/>
        <w:lang w:eastAsia="ro-RO"/>
      </w:rPr>
      <w:t xml:space="preserve">ŢIA </w:t>
    </w:r>
    <w:r w:rsidRPr="00DE7ABB">
      <w:rPr>
        <w:b/>
        <w:color w:val="00214E"/>
        <w:sz w:val="30"/>
        <w:szCs w:val="30"/>
        <w:lang w:eastAsia="ro-RO"/>
      </w:rPr>
      <w:t>R</w:t>
    </w:r>
    <w:r w:rsidRPr="00DE7ABB">
      <w:rPr>
        <w:b/>
        <w:color w:val="00214E"/>
        <w:sz w:val="20"/>
        <w:szCs w:val="20"/>
        <w:lang w:eastAsia="ro-RO"/>
      </w:rPr>
      <w:t xml:space="preserve">EGIONALĂ PENTRU </w:t>
    </w:r>
    <w:r w:rsidRPr="00DE7ABB">
      <w:rPr>
        <w:b/>
        <w:color w:val="00214E"/>
        <w:sz w:val="30"/>
        <w:szCs w:val="30"/>
        <w:lang w:eastAsia="ro-RO"/>
      </w:rPr>
      <w:t>P</w:t>
    </w:r>
    <w:r w:rsidRPr="00DE7ABB">
      <w:rPr>
        <w:b/>
        <w:color w:val="00214E"/>
        <w:sz w:val="20"/>
        <w:szCs w:val="20"/>
        <w:lang w:eastAsia="ro-RO"/>
      </w:rPr>
      <w:t xml:space="preserve">ROTECŢIA </w:t>
    </w:r>
    <w:r w:rsidRPr="00DE7ABB">
      <w:rPr>
        <w:b/>
        <w:color w:val="00214E"/>
        <w:sz w:val="30"/>
        <w:szCs w:val="30"/>
        <w:lang w:eastAsia="ro-RO"/>
      </w:rPr>
      <w:t>M</w:t>
    </w:r>
    <w:r w:rsidRPr="00DE7ABB">
      <w:rPr>
        <w:b/>
        <w:color w:val="00214E"/>
        <w:sz w:val="20"/>
        <w:szCs w:val="20"/>
        <w:lang w:eastAsia="ro-RO"/>
      </w:rPr>
      <w:t xml:space="preserve">EDIULUI </w:t>
    </w:r>
    <w:r w:rsidRPr="00DE7ABB">
      <w:rPr>
        <w:b/>
        <w:color w:val="00214E"/>
        <w:sz w:val="30"/>
        <w:szCs w:val="30"/>
        <w:lang w:eastAsia="ro-RO"/>
      </w:rPr>
      <w:t>G</w:t>
    </w:r>
    <w:r w:rsidRPr="00DE7ABB">
      <w:rPr>
        <w:b/>
        <w:color w:val="00214E"/>
        <w:sz w:val="20"/>
        <w:szCs w:val="20"/>
        <w:lang w:eastAsia="ro-RO"/>
      </w:rPr>
      <w:t>ALAŢI</w:t>
    </w:r>
  </w:p>
  <w:p w:rsidR="002053BB" w:rsidRPr="00B70FF3" w:rsidRDefault="002053BB" w:rsidP="007245BE">
    <w:pPr>
      <w:widowControl w:val="0"/>
      <w:tabs>
        <w:tab w:val="center" w:pos="4320"/>
        <w:tab w:val="right" w:pos="8640"/>
      </w:tabs>
      <w:adjustRightInd w:val="0"/>
      <w:spacing w:line="360" w:lineRule="atLeast"/>
      <w:jc w:val="center"/>
      <w:textAlignment w:val="baseline"/>
      <w:rPr>
        <w:b/>
        <w:color w:val="00214E"/>
        <w:sz w:val="20"/>
        <w:szCs w:val="20"/>
        <w:lang w:eastAsia="ro-RO"/>
      </w:rPr>
    </w:pPr>
    <w:r>
      <w:rPr>
        <w:b/>
        <w:color w:val="00214E"/>
        <w:sz w:val="20"/>
        <w:szCs w:val="20"/>
        <w:lang w:eastAsia="ro-RO"/>
      </w:rPr>
      <w:t>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BB" w:rsidRPr="002F46E0" w:rsidRDefault="002053BB" w:rsidP="00BB14B7">
    <w:pPr>
      <w:pStyle w:val="Antet"/>
      <w:jc w:val="center"/>
    </w:pPr>
    <w:r>
      <w:rPr>
        <w:b/>
        <w:lang w:val="pt-BR"/>
      </w:rPr>
      <w:t xml:space="preserve"> </w:t>
    </w:r>
    <w:r w:rsidRPr="00BB14B7">
      <w:rPr>
        <w:b/>
        <w:lang w:val="pt-BR"/>
      </w:rPr>
      <w:t xml:space="preserve">APM  CONSTANTA -  AUTORIZAŢIA IPPC nr. </w:t>
    </w:r>
    <w:r w:rsidRPr="00BB14B7">
      <w:t xml:space="preserve">: </w:t>
    </w:r>
    <w:r w:rsidRPr="00BB14B7">
      <w:rPr>
        <w:b/>
        <w:bCs/>
      </w:rPr>
      <w:t>2 din 13.02.2009</w:t>
    </w:r>
    <w:r w:rsidRPr="00BB14B7">
      <w:rPr>
        <w:bCs/>
      </w:rPr>
      <w:t xml:space="preserve"> revizuita in 20.09.2011</w:t>
    </w:r>
    <w:r>
      <w:rPr>
        <w:bCs/>
      </w:rPr>
      <w:t xml:space="preserve"> </w:t>
    </w:r>
    <w:r w:rsidRPr="002F46E0">
      <w:rPr>
        <w:bCs/>
      </w:rPr>
      <w:t>si</w:t>
    </w:r>
    <w:r>
      <w:rPr>
        <w:bCs/>
      </w:rPr>
      <w:t xml:space="preserve"> actualizata </w:t>
    </w:r>
    <w:r w:rsidRPr="002F46E0">
      <w:rPr>
        <w:bCs/>
      </w:rPr>
      <w:t>in data</w:t>
    </w:r>
    <w:r>
      <w:rPr>
        <w:bCs/>
      </w:rPr>
      <w:t xml:space="preserve"> 08.06.2017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AADC37E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84"/>
    <w:multiLevelType w:val="hybridMultilevel"/>
    <w:tmpl w:val="846C9820"/>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86A"/>
    <w:multiLevelType w:val="hybridMultilevel"/>
    <w:tmpl w:val="00006479"/>
    <w:lvl w:ilvl="0" w:tplc="00004325">
      <w:start w:val="1"/>
      <w:numFmt w:val="decimal"/>
      <w:lvlText w:val="%1."/>
      <w:lvlJc w:val="left"/>
      <w:pPr>
        <w:tabs>
          <w:tab w:val="num" w:pos="720"/>
        </w:tabs>
        <w:ind w:left="720" w:hanging="360"/>
      </w:pPr>
    </w:lvl>
    <w:lvl w:ilvl="1" w:tplc="00004E08">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871"/>
    <w:multiLevelType w:val="hybridMultilevel"/>
    <w:tmpl w:val="0000159F"/>
    <w:lvl w:ilvl="0" w:tplc="00004FE2">
      <w:start w:val="1"/>
      <w:numFmt w:val="decimal"/>
      <w:lvlText w:val="%1"/>
      <w:lvlJc w:val="left"/>
      <w:pPr>
        <w:tabs>
          <w:tab w:val="num" w:pos="720"/>
        </w:tabs>
        <w:ind w:left="720" w:hanging="360"/>
      </w:pPr>
    </w:lvl>
    <w:lvl w:ilvl="1" w:tplc="00002BA5">
      <w:start w:val="16"/>
      <w:numFmt w:val="decimal"/>
      <w:lvlText w:val="%2."/>
      <w:lvlJc w:val="left"/>
      <w:pPr>
        <w:tabs>
          <w:tab w:val="num" w:pos="1440"/>
        </w:tabs>
        <w:ind w:left="1440" w:hanging="360"/>
      </w:pPr>
    </w:lvl>
    <w:lvl w:ilvl="2" w:tplc="000028E2">
      <w:start w:val="1"/>
      <w:numFmt w:val="decimal"/>
      <w:lvlText w:val="%3."/>
      <w:lvlJc w:val="left"/>
      <w:pPr>
        <w:tabs>
          <w:tab w:val="num" w:pos="1170"/>
        </w:tabs>
        <w:ind w:left="1170" w:hanging="360"/>
      </w:pPr>
    </w:lvl>
    <w:lvl w:ilvl="3" w:tplc="00002F0C">
      <w:start w:val="1"/>
      <w:numFmt w:val="decimal"/>
      <w:lvlText w:val="%4."/>
      <w:lvlJc w:val="left"/>
      <w:pPr>
        <w:tabs>
          <w:tab w:val="num" w:pos="2880"/>
        </w:tabs>
        <w:ind w:left="2880" w:hanging="360"/>
      </w:pPr>
    </w:lvl>
    <w:lvl w:ilvl="4" w:tplc="0000549B">
      <w:start w:val="1"/>
      <w:numFmt w:val="lowerLetter"/>
      <w:lvlText w:val="%5."/>
      <w:lvlJc w:val="left"/>
      <w:pPr>
        <w:tabs>
          <w:tab w:val="num" w:pos="3600"/>
        </w:tabs>
        <w:ind w:left="3600" w:hanging="360"/>
      </w:pPr>
    </w:lvl>
    <w:lvl w:ilvl="5" w:tplc="000066B4">
      <w:start w:val="1"/>
      <w:numFmt w:val="bullet"/>
      <w:lvlText w:val="-"/>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78"/>
    <w:multiLevelType w:val="hybridMultilevel"/>
    <w:tmpl w:val="000036C2"/>
    <w:lvl w:ilvl="0" w:tplc="00004963">
      <w:start w:val="1"/>
      <w:numFmt w:val="decimal"/>
      <w:lvlText w:val="%1."/>
      <w:lvlJc w:val="left"/>
      <w:pPr>
        <w:tabs>
          <w:tab w:val="num" w:pos="720"/>
        </w:tabs>
        <w:ind w:left="720" w:hanging="360"/>
      </w:pPr>
    </w:lvl>
    <w:lvl w:ilvl="1" w:tplc="000026B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C7B"/>
    <w:multiLevelType w:val="hybridMultilevel"/>
    <w:tmpl w:val="00005005"/>
    <w:lvl w:ilvl="0" w:tplc="00000C15">
      <w:start w:val="1"/>
      <w:numFmt w:val="decimal"/>
      <w:lvlText w:val="%1"/>
      <w:lvlJc w:val="left"/>
      <w:pPr>
        <w:tabs>
          <w:tab w:val="num" w:pos="720"/>
        </w:tabs>
        <w:ind w:left="720" w:hanging="360"/>
      </w:pPr>
    </w:lvl>
    <w:lvl w:ilvl="1" w:tplc="00003807">
      <w:start w:val="7"/>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E29"/>
    <w:multiLevelType w:val="hybridMultilevel"/>
    <w:tmpl w:val="0000676D"/>
    <w:lvl w:ilvl="0" w:tplc="00001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030"/>
    <w:multiLevelType w:val="hybridMultilevel"/>
    <w:tmpl w:val="00005A9C"/>
    <w:lvl w:ilvl="0" w:tplc="00004EFE">
      <w:start w:val="15"/>
      <w:numFmt w:val="decimal"/>
      <w:lvlText w:val="%1."/>
      <w:lvlJc w:val="left"/>
      <w:pPr>
        <w:tabs>
          <w:tab w:val="num" w:pos="720"/>
        </w:tabs>
        <w:ind w:left="720" w:hanging="360"/>
      </w:pPr>
    </w:lvl>
    <w:lvl w:ilvl="1" w:tplc="00001BD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6D4"/>
    <w:multiLevelType w:val="hybridMultilevel"/>
    <w:tmpl w:val="00007F61"/>
    <w:lvl w:ilvl="0" w:tplc="00003A8D">
      <w:start w:val="6"/>
      <w:numFmt w:val="lowerLetter"/>
      <w:lvlText w:val="%1)"/>
      <w:lvlJc w:val="left"/>
      <w:pPr>
        <w:tabs>
          <w:tab w:val="num" w:pos="720"/>
        </w:tabs>
        <w:ind w:left="720" w:hanging="360"/>
      </w:pPr>
    </w:lvl>
    <w:lvl w:ilvl="1" w:tplc="00007FB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796"/>
    <w:multiLevelType w:val="hybridMultilevel"/>
    <w:tmpl w:val="00005E73"/>
    <w:lvl w:ilvl="0" w:tplc="0000470E">
      <w:start w:val="8"/>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16"/>
    <w:multiLevelType w:val="hybridMultilevel"/>
    <w:tmpl w:val="D820C90E"/>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9DA"/>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D18"/>
    <w:multiLevelType w:val="hybridMultilevel"/>
    <w:tmpl w:val="00006270"/>
    <w:lvl w:ilvl="0" w:tplc="00003492">
      <w:start w:val="5"/>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DC0"/>
    <w:multiLevelType w:val="hybridMultilevel"/>
    <w:tmpl w:val="000049F7"/>
    <w:lvl w:ilvl="0" w:tplc="0000442B">
      <w:start w:val="3"/>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079"/>
    <w:multiLevelType w:val="hybridMultilevel"/>
    <w:tmpl w:val="0000117A"/>
    <w:lvl w:ilvl="0" w:tplc="00006D7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82D"/>
    <w:multiLevelType w:val="hybridMultilevel"/>
    <w:tmpl w:val="000069D0"/>
    <w:lvl w:ilvl="0" w:tplc="00007AC2">
      <w:start w:val="1"/>
      <w:numFmt w:val="decimal"/>
      <w:lvlText w:val="%1."/>
      <w:lvlJc w:val="left"/>
      <w:pPr>
        <w:tabs>
          <w:tab w:val="num" w:pos="360"/>
        </w:tabs>
        <w:ind w:left="360" w:hanging="360"/>
      </w:pPr>
    </w:lvl>
    <w:lvl w:ilvl="1" w:tplc="00006FC9">
      <w:start w:val="1"/>
      <w:numFmt w:val="bullet"/>
      <w:lvlText w:val="-"/>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CF7"/>
    <w:multiLevelType w:val="hybridMultilevel"/>
    <w:tmpl w:val="B8B8063E"/>
    <w:lvl w:ilvl="0" w:tplc="0418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2E6"/>
    <w:multiLevelType w:val="hybridMultilevel"/>
    <w:tmpl w:val="E51859AC"/>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459"/>
    <w:multiLevelType w:val="hybridMultilevel"/>
    <w:tmpl w:val="0000263D"/>
    <w:lvl w:ilvl="0" w:tplc="00003B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7E6"/>
    <w:multiLevelType w:val="hybridMultilevel"/>
    <w:tmpl w:val="000019D9"/>
    <w:lvl w:ilvl="0" w:tplc="0000591D">
      <w:start w:val="2"/>
      <w:numFmt w:val="decimal"/>
      <w:lvlText w:val="8.%1."/>
      <w:lvlJc w:val="left"/>
      <w:pPr>
        <w:tabs>
          <w:tab w:val="num" w:pos="720"/>
        </w:tabs>
        <w:ind w:left="720" w:hanging="360"/>
      </w:pPr>
    </w:lvl>
    <w:lvl w:ilvl="1" w:tplc="0000252A">
      <w:start w:val="1"/>
      <w:numFmt w:val="lowerLetter"/>
      <w:lvlText w:val="%2"/>
      <w:lvlJc w:val="left"/>
      <w:pPr>
        <w:tabs>
          <w:tab w:val="num" w:pos="1440"/>
        </w:tabs>
        <w:ind w:left="1440" w:hanging="360"/>
      </w:pPr>
    </w:lvl>
    <w:lvl w:ilvl="2" w:tplc="000037E5">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9CE"/>
    <w:multiLevelType w:val="hybridMultilevel"/>
    <w:tmpl w:val="00003BB1"/>
    <w:lvl w:ilvl="0" w:tplc="00004C85">
      <w:start w:val="6"/>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A2D"/>
    <w:multiLevelType w:val="hybridMultilevel"/>
    <w:tmpl w:val="9C26F922"/>
    <w:lvl w:ilvl="0" w:tplc="000057D3">
      <w:start w:val="1"/>
      <w:numFmt w:val="decimal"/>
      <w:lvlText w:val="%1"/>
      <w:lvlJc w:val="left"/>
      <w:pPr>
        <w:tabs>
          <w:tab w:val="num" w:pos="720"/>
        </w:tabs>
        <w:ind w:left="720" w:hanging="360"/>
      </w:pPr>
    </w:lvl>
    <w:lvl w:ilvl="1" w:tplc="0000458F">
      <w:start w:val="1"/>
      <w:numFmt w:val="lowerLetter"/>
      <w:lvlText w:val="%2)"/>
      <w:lvlJc w:val="left"/>
      <w:pPr>
        <w:tabs>
          <w:tab w:val="num" w:pos="1440"/>
        </w:tabs>
        <w:ind w:left="1440" w:hanging="360"/>
      </w:pPr>
    </w:lvl>
    <w:lvl w:ilvl="2" w:tplc="04180001">
      <w:start w:val="1"/>
      <w:numFmt w:val="bullet"/>
      <w:lvlText w:val=""/>
      <w:lvlJc w:val="left"/>
      <w:pPr>
        <w:tabs>
          <w:tab w:val="num" w:pos="2160"/>
        </w:tabs>
        <w:ind w:left="21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E12"/>
    <w:multiLevelType w:val="hybridMultilevel"/>
    <w:tmpl w:val="B380E3EC"/>
    <w:lvl w:ilvl="0" w:tplc="00005F32">
      <w:start w:val="1"/>
      <w:numFmt w:val="decimal"/>
      <w:lvlText w:val="%1."/>
      <w:lvlJc w:val="left"/>
      <w:pPr>
        <w:tabs>
          <w:tab w:val="num" w:pos="1069"/>
        </w:tabs>
        <w:ind w:left="1069" w:hanging="360"/>
      </w:pPr>
    </w:lvl>
    <w:lvl w:ilvl="1" w:tplc="04090001">
      <w:start w:val="1"/>
      <w:numFmt w:val="bullet"/>
      <w:lvlText w:val=""/>
      <w:lvlJc w:val="left"/>
      <w:pPr>
        <w:tabs>
          <w:tab w:val="num" w:pos="1440"/>
        </w:tabs>
        <w:ind w:left="1440" w:hanging="360"/>
      </w:pPr>
      <w:rPr>
        <w:rFonts w:ascii="Symbol" w:hAnsi="Symbol" w:hint="default"/>
      </w:rPr>
    </w:lvl>
    <w:lvl w:ilvl="2" w:tplc="00003A9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F0B"/>
    <w:multiLevelType w:val="hybridMultilevel"/>
    <w:tmpl w:val="00003087"/>
    <w:lvl w:ilvl="0" w:tplc="00003F97">
      <w:start w:val="1"/>
      <w:numFmt w:val="decimal"/>
      <w:lvlText w:val="%1."/>
      <w:lvlJc w:val="left"/>
      <w:pPr>
        <w:tabs>
          <w:tab w:val="num" w:pos="720"/>
        </w:tabs>
        <w:ind w:left="720" w:hanging="360"/>
      </w:pPr>
    </w:lvl>
    <w:lvl w:ilvl="1" w:tplc="0000658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027"/>
    <w:multiLevelType w:val="hybridMultilevel"/>
    <w:tmpl w:val="8FEE218A"/>
    <w:lvl w:ilvl="0" w:tplc="00002959">
      <w:start w:val="9"/>
      <w:numFmt w:val="decimal"/>
      <w:lvlText w:val="%1."/>
      <w:lvlJc w:val="left"/>
      <w:pPr>
        <w:tabs>
          <w:tab w:val="num" w:pos="720"/>
        </w:tabs>
        <w:ind w:left="720" w:hanging="360"/>
      </w:pPr>
    </w:lvl>
    <w:lvl w:ilvl="1" w:tplc="0418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40A5"/>
    <w:multiLevelType w:val="hybridMultilevel"/>
    <w:tmpl w:val="00001D11"/>
    <w:lvl w:ilvl="0" w:tplc="0000252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412F"/>
    <w:multiLevelType w:val="hybridMultilevel"/>
    <w:tmpl w:val="000030F1"/>
    <w:lvl w:ilvl="0" w:tplc="00005815">
      <w:start w:val="3"/>
      <w:numFmt w:val="decimal"/>
      <w:lvlText w:val="10.%1."/>
      <w:lvlJc w:val="left"/>
      <w:pPr>
        <w:tabs>
          <w:tab w:val="num" w:pos="720"/>
        </w:tabs>
        <w:ind w:left="720" w:hanging="360"/>
      </w:pPr>
    </w:lvl>
    <w:lvl w:ilvl="1" w:tplc="0000441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46CF"/>
    <w:multiLevelType w:val="hybridMultilevel"/>
    <w:tmpl w:val="000001D3"/>
    <w:lvl w:ilvl="0" w:tplc="00000E90">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8DB"/>
    <w:multiLevelType w:val="hybridMultilevel"/>
    <w:tmpl w:val="00002725"/>
    <w:lvl w:ilvl="0" w:tplc="00001643">
      <w:start w:val="1"/>
      <w:numFmt w:val="decimal"/>
      <w:lvlText w:val="%1"/>
      <w:lvlJc w:val="left"/>
      <w:pPr>
        <w:tabs>
          <w:tab w:val="num" w:pos="720"/>
        </w:tabs>
        <w:ind w:left="720" w:hanging="360"/>
      </w:pPr>
    </w:lvl>
    <w:lvl w:ilvl="1" w:tplc="00000DE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9BB"/>
    <w:multiLevelType w:val="hybridMultilevel"/>
    <w:tmpl w:val="00006F11"/>
    <w:lvl w:ilvl="0" w:tplc="000074A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D67"/>
    <w:multiLevelType w:val="hybridMultilevel"/>
    <w:tmpl w:val="E0A8180A"/>
    <w:lvl w:ilvl="0" w:tplc="0418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D9A"/>
    <w:multiLevelType w:val="hybridMultilevel"/>
    <w:tmpl w:val="00003295"/>
    <w:lvl w:ilvl="0" w:tplc="000000C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EAE"/>
    <w:multiLevelType w:val="hybridMultilevel"/>
    <w:tmpl w:val="00005D24"/>
    <w:lvl w:ilvl="0" w:tplc="00000588">
      <w:start w:val="3"/>
      <w:numFmt w:val="decimal"/>
      <w:lvlText w:val="8.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078"/>
    <w:multiLevelType w:val="hybridMultilevel"/>
    <w:tmpl w:val="00001481"/>
    <w:lvl w:ilvl="0" w:tplc="000040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13E"/>
    <w:multiLevelType w:val="hybridMultilevel"/>
    <w:tmpl w:val="00006D69"/>
    <w:lvl w:ilvl="0" w:tplc="00006A15">
      <w:start w:val="6"/>
      <w:numFmt w:val="decimal"/>
      <w:lvlText w:val="8.%1."/>
      <w:lvlJc w:val="left"/>
      <w:pPr>
        <w:tabs>
          <w:tab w:val="num" w:pos="720"/>
        </w:tabs>
        <w:ind w:left="720" w:hanging="360"/>
      </w:pPr>
    </w:lvl>
    <w:lvl w:ilvl="1" w:tplc="00004FF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20B"/>
    <w:multiLevelType w:val="hybridMultilevel"/>
    <w:tmpl w:val="000068F5"/>
    <w:lvl w:ilvl="0" w:tplc="000045C5">
      <w:start w:val="1"/>
      <w:numFmt w:val="decimal"/>
      <w:lvlText w:val="%1."/>
      <w:lvlJc w:val="left"/>
      <w:pPr>
        <w:tabs>
          <w:tab w:val="num" w:pos="720"/>
        </w:tabs>
        <w:ind w:left="720" w:hanging="360"/>
      </w:pPr>
    </w:lvl>
    <w:lvl w:ilvl="1" w:tplc="00003960">
      <w:start w:val="1"/>
      <w:numFmt w:val="bullet"/>
      <w:lvlText w:val="O"/>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3B1"/>
    <w:multiLevelType w:val="hybridMultilevel"/>
    <w:tmpl w:val="0000293B"/>
    <w:lvl w:ilvl="0" w:tplc="00000D6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579"/>
    <w:multiLevelType w:val="hybridMultilevel"/>
    <w:tmpl w:val="00007CFE"/>
    <w:lvl w:ilvl="0" w:tplc="000028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876"/>
    <w:multiLevelType w:val="hybridMultilevel"/>
    <w:tmpl w:val="000066FA"/>
    <w:lvl w:ilvl="0" w:tplc="0000131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878"/>
    <w:multiLevelType w:val="hybridMultilevel"/>
    <w:tmpl w:val="9C9CBAB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C46"/>
    <w:multiLevelType w:val="hybridMultilevel"/>
    <w:tmpl w:val="31DAE714"/>
    <w:lvl w:ilvl="0" w:tplc="0418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CCD"/>
    <w:multiLevelType w:val="hybridMultilevel"/>
    <w:tmpl w:val="00002668"/>
    <w:lvl w:ilvl="0" w:tplc="000078D4">
      <w:start w:val="1"/>
      <w:numFmt w:val="decimal"/>
      <w:lvlText w:val="%1."/>
      <w:lvlJc w:val="left"/>
      <w:pPr>
        <w:tabs>
          <w:tab w:val="num" w:pos="720"/>
        </w:tabs>
        <w:ind w:left="720" w:hanging="360"/>
      </w:pPr>
    </w:lvl>
    <w:lvl w:ilvl="1" w:tplc="00001049">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ED0"/>
    <w:multiLevelType w:val="hybridMultilevel"/>
    <w:tmpl w:val="00004E57"/>
    <w:lvl w:ilvl="0" w:tplc="00004F6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F1E"/>
    <w:multiLevelType w:val="hybridMultilevel"/>
    <w:tmpl w:val="00002833"/>
    <w:lvl w:ilvl="0" w:tplc="00007874">
      <w:start w:val="3"/>
      <w:numFmt w:val="decimal"/>
      <w:lvlText w:val="7.1.%1."/>
      <w:lvlJc w:val="left"/>
      <w:pPr>
        <w:tabs>
          <w:tab w:val="num" w:pos="720"/>
        </w:tabs>
        <w:ind w:left="720" w:hanging="360"/>
      </w:pPr>
    </w:lvl>
    <w:lvl w:ilvl="1" w:tplc="0000249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FA4"/>
    <w:multiLevelType w:val="hybridMultilevel"/>
    <w:tmpl w:val="1BFE4D7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C6C"/>
    <w:multiLevelType w:val="hybridMultilevel"/>
    <w:tmpl w:val="CA188A1C"/>
    <w:lvl w:ilvl="0" w:tplc="00004C66">
      <w:start w:val="12"/>
      <w:numFmt w:val="decimal"/>
      <w:lvlText w:val="%1."/>
      <w:lvlJc w:val="left"/>
      <w:pPr>
        <w:tabs>
          <w:tab w:val="num" w:pos="720"/>
        </w:tabs>
        <w:ind w:left="720" w:hanging="360"/>
      </w:pPr>
    </w:lvl>
    <w:lvl w:ilvl="1" w:tplc="00005C5E">
      <w:start w:val="1"/>
      <w:numFmt w:val="decimal"/>
      <w:lvlText w:val="%2."/>
      <w:lvlJc w:val="left"/>
      <w:pPr>
        <w:tabs>
          <w:tab w:val="num" w:pos="450"/>
        </w:tabs>
        <w:ind w:left="450" w:hanging="360"/>
      </w:pPr>
    </w:lvl>
    <w:lvl w:ilvl="2" w:tplc="04180001">
      <w:start w:val="1"/>
      <w:numFmt w:val="bullet"/>
      <w:lvlText w:val=""/>
      <w:lvlJc w:val="left"/>
      <w:pPr>
        <w:tabs>
          <w:tab w:val="num" w:pos="2160"/>
        </w:tabs>
        <w:ind w:left="2160" w:hanging="360"/>
      </w:pPr>
      <w:rPr>
        <w:rFonts w:ascii="Symbol" w:hAnsi="Symbol" w:hint="default"/>
      </w:rPr>
    </w:lvl>
    <w:lvl w:ilvl="3" w:tplc="000001E1">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D22"/>
    <w:multiLevelType w:val="hybridMultilevel"/>
    <w:tmpl w:val="00001AF4"/>
    <w:lvl w:ilvl="0" w:tplc="00000EC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F3C"/>
    <w:multiLevelType w:val="hybridMultilevel"/>
    <w:tmpl w:val="00006CF4"/>
    <w:lvl w:ilvl="0" w:tplc="00005F45">
      <w:start w:val="4"/>
      <w:numFmt w:val="decimal"/>
      <w:lvlText w:val="8.9.%1."/>
      <w:lvlJc w:val="left"/>
      <w:pPr>
        <w:tabs>
          <w:tab w:val="num" w:pos="720"/>
        </w:tabs>
        <w:ind w:left="720" w:hanging="360"/>
      </w:pPr>
    </w:lvl>
    <w:lvl w:ilvl="1" w:tplc="000013D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73D9"/>
    <w:multiLevelType w:val="hybridMultilevel"/>
    <w:tmpl w:val="AD10D1CE"/>
    <w:lvl w:ilvl="0" w:tplc="0418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75C1"/>
    <w:multiLevelType w:val="hybridMultilevel"/>
    <w:tmpl w:val="0000468C"/>
    <w:lvl w:ilvl="0" w:tplc="000054D6">
      <w:start w:val="1"/>
      <w:numFmt w:val="decimal"/>
      <w:lvlText w:val="%1."/>
      <w:lvlJc w:val="left"/>
      <w:pPr>
        <w:tabs>
          <w:tab w:val="num" w:pos="720"/>
        </w:tabs>
        <w:ind w:left="720" w:hanging="360"/>
      </w:pPr>
    </w:lvl>
    <w:lvl w:ilvl="1" w:tplc="00000EA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773B"/>
    <w:multiLevelType w:val="hybridMultilevel"/>
    <w:tmpl w:val="00000633"/>
    <w:lvl w:ilvl="0" w:tplc="00007282">
      <w:start w:val="4"/>
      <w:numFmt w:val="decimal"/>
      <w:lvlText w:val="8.%1."/>
      <w:lvlJc w:val="left"/>
      <w:pPr>
        <w:tabs>
          <w:tab w:val="num" w:pos="720"/>
        </w:tabs>
        <w:ind w:left="720" w:hanging="360"/>
      </w:pPr>
    </w:lvl>
    <w:lvl w:ilvl="1" w:tplc="0000251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797D"/>
    <w:multiLevelType w:val="hybridMultilevel"/>
    <w:tmpl w:val="9F98F0B0"/>
    <w:lvl w:ilvl="0" w:tplc="00000DDC">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000314F">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B44"/>
    <w:multiLevelType w:val="hybridMultilevel"/>
    <w:tmpl w:val="AA5C03AC"/>
    <w:lvl w:ilvl="0" w:tplc="0000765F">
      <w:start w:val="1"/>
      <w:numFmt w:val="lowerLetter"/>
      <w:lvlText w:val="%1)"/>
      <w:lvlJc w:val="left"/>
      <w:pPr>
        <w:tabs>
          <w:tab w:val="num" w:pos="720"/>
        </w:tabs>
        <w:ind w:left="720" w:hanging="360"/>
      </w:pPr>
    </w:lvl>
    <w:lvl w:ilvl="1" w:tplc="04180001">
      <w:start w:val="1"/>
      <w:numFmt w:val="bullet"/>
      <w:lvlText w:val=""/>
      <w:lvlJc w:val="left"/>
      <w:pPr>
        <w:tabs>
          <w:tab w:val="num" w:pos="1440"/>
        </w:tabs>
        <w:ind w:left="1440" w:hanging="360"/>
      </w:pPr>
      <w:rPr>
        <w:rFonts w:ascii="Symbol" w:hAnsi="Symbol" w:hint="default"/>
      </w:rPr>
    </w:lvl>
    <w:lvl w:ilvl="2" w:tplc="00002B0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3F1609"/>
    <w:multiLevelType w:val="hybridMultilevel"/>
    <w:tmpl w:val="213C44B4"/>
    <w:lvl w:ilvl="0" w:tplc="04090001">
      <w:start w:val="1"/>
      <w:numFmt w:val="bullet"/>
      <w:lvlText w:val=""/>
      <w:lvlJc w:val="left"/>
      <w:pPr>
        <w:tabs>
          <w:tab w:val="num" w:pos="720"/>
        </w:tabs>
        <w:ind w:left="720" w:hanging="360"/>
      </w:pPr>
      <w:rPr>
        <w:rFonts w:ascii="Symbol" w:hAnsi="Symbol" w:hint="default"/>
      </w:rPr>
    </w:lvl>
    <w:lvl w:ilvl="1" w:tplc="314CB828">
      <w:numFmt w:val="bullet"/>
      <w:lvlText w:val="-"/>
      <w:lvlJc w:val="left"/>
      <w:pPr>
        <w:tabs>
          <w:tab w:val="num" w:pos="1440"/>
        </w:tabs>
        <w:ind w:left="1440" w:hanging="360"/>
      </w:pPr>
      <w:rPr>
        <w:rFonts w:ascii="Arial" w:eastAsia="Tms Rm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02FB08C9"/>
    <w:multiLevelType w:val="hybridMultilevel"/>
    <w:tmpl w:val="5EE27FD2"/>
    <w:lvl w:ilvl="0" w:tplc="9046742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0">
    <w:nsid w:val="03F923F2"/>
    <w:multiLevelType w:val="hybridMultilevel"/>
    <w:tmpl w:val="2728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67A3843"/>
    <w:multiLevelType w:val="hybridMultilevel"/>
    <w:tmpl w:val="5308C67C"/>
    <w:lvl w:ilvl="0" w:tplc="113C8A04">
      <w:start w:val="1"/>
      <w:numFmt w:val="decimal"/>
      <w:lvlText w:val="%1."/>
      <w:lvlJc w:val="left"/>
      <w:pPr>
        <w:tabs>
          <w:tab w:val="num" w:pos="720"/>
        </w:tabs>
        <w:ind w:left="720" w:hanging="360"/>
      </w:pPr>
      <w:rPr>
        <w:rFonts w:hint="default"/>
        <w:i w:val="0"/>
        <w:sz w:val="24"/>
        <w:szCs w:val="24"/>
      </w:rPr>
    </w:lvl>
    <w:lvl w:ilvl="1" w:tplc="04090019" w:tentative="1">
      <w:start w:val="1"/>
      <w:numFmt w:val="lowerLetter"/>
      <w:lvlText w:val="%2."/>
      <w:lvlJc w:val="left"/>
      <w:pPr>
        <w:tabs>
          <w:tab w:val="num" w:pos="363"/>
        </w:tabs>
        <w:ind w:left="363" w:hanging="360"/>
      </w:pPr>
    </w:lvl>
    <w:lvl w:ilvl="2" w:tplc="0409001B" w:tentative="1">
      <w:start w:val="1"/>
      <w:numFmt w:val="lowerRoman"/>
      <w:lvlText w:val="%3."/>
      <w:lvlJc w:val="right"/>
      <w:pPr>
        <w:tabs>
          <w:tab w:val="num" w:pos="1083"/>
        </w:tabs>
        <w:ind w:left="1083" w:hanging="180"/>
      </w:pPr>
    </w:lvl>
    <w:lvl w:ilvl="3" w:tplc="0409000F" w:tentative="1">
      <w:start w:val="1"/>
      <w:numFmt w:val="decimal"/>
      <w:lvlText w:val="%4."/>
      <w:lvlJc w:val="left"/>
      <w:pPr>
        <w:tabs>
          <w:tab w:val="num" w:pos="1803"/>
        </w:tabs>
        <w:ind w:left="1803" w:hanging="360"/>
      </w:pPr>
    </w:lvl>
    <w:lvl w:ilvl="4" w:tplc="04090019" w:tentative="1">
      <w:start w:val="1"/>
      <w:numFmt w:val="lowerLetter"/>
      <w:lvlText w:val="%5."/>
      <w:lvlJc w:val="left"/>
      <w:pPr>
        <w:tabs>
          <w:tab w:val="num" w:pos="2523"/>
        </w:tabs>
        <w:ind w:left="2523" w:hanging="360"/>
      </w:pPr>
    </w:lvl>
    <w:lvl w:ilvl="5" w:tplc="0409001B" w:tentative="1">
      <w:start w:val="1"/>
      <w:numFmt w:val="lowerRoman"/>
      <w:lvlText w:val="%6."/>
      <w:lvlJc w:val="right"/>
      <w:pPr>
        <w:tabs>
          <w:tab w:val="num" w:pos="3243"/>
        </w:tabs>
        <w:ind w:left="3243" w:hanging="180"/>
      </w:pPr>
    </w:lvl>
    <w:lvl w:ilvl="6" w:tplc="0409000F" w:tentative="1">
      <w:start w:val="1"/>
      <w:numFmt w:val="decimal"/>
      <w:lvlText w:val="%7."/>
      <w:lvlJc w:val="left"/>
      <w:pPr>
        <w:tabs>
          <w:tab w:val="num" w:pos="3963"/>
        </w:tabs>
        <w:ind w:left="3963" w:hanging="360"/>
      </w:pPr>
    </w:lvl>
    <w:lvl w:ilvl="7" w:tplc="04090019" w:tentative="1">
      <w:start w:val="1"/>
      <w:numFmt w:val="lowerLetter"/>
      <w:lvlText w:val="%8."/>
      <w:lvlJc w:val="left"/>
      <w:pPr>
        <w:tabs>
          <w:tab w:val="num" w:pos="4683"/>
        </w:tabs>
        <w:ind w:left="4683" w:hanging="360"/>
      </w:pPr>
    </w:lvl>
    <w:lvl w:ilvl="8" w:tplc="0409001B" w:tentative="1">
      <w:start w:val="1"/>
      <w:numFmt w:val="lowerRoman"/>
      <w:lvlText w:val="%9."/>
      <w:lvlJc w:val="right"/>
      <w:pPr>
        <w:tabs>
          <w:tab w:val="num" w:pos="5403"/>
        </w:tabs>
        <w:ind w:left="5403" w:hanging="180"/>
      </w:pPr>
    </w:lvl>
  </w:abstractNum>
  <w:abstractNum w:abstractNumId="62">
    <w:nsid w:val="070D3261"/>
    <w:multiLevelType w:val="hybridMultilevel"/>
    <w:tmpl w:val="24623F32"/>
    <w:lvl w:ilvl="0" w:tplc="3AA8BF1E">
      <w:start w:val="1"/>
      <w:numFmt w:val="decimal"/>
      <w:lvlText w:val="%1."/>
      <w:lvlJc w:val="left"/>
      <w:pPr>
        <w:tabs>
          <w:tab w:val="num" w:pos="2178"/>
        </w:tabs>
        <w:ind w:left="2250" w:hanging="360"/>
      </w:pPr>
      <w:rPr>
        <w:rFonts w:hint="default"/>
        <w:b w:val="0"/>
      </w:rPr>
    </w:lvl>
    <w:lvl w:ilvl="1" w:tplc="04090019" w:tentative="1">
      <w:start w:val="1"/>
      <w:numFmt w:val="lowerLetter"/>
      <w:lvlText w:val="%2."/>
      <w:lvlJc w:val="left"/>
      <w:pPr>
        <w:tabs>
          <w:tab w:val="num" w:pos="1548"/>
        </w:tabs>
        <w:ind w:left="1548" w:hanging="360"/>
      </w:p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63">
    <w:nsid w:val="0A087826"/>
    <w:multiLevelType w:val="singleLevel"/>
    <w:tmpl w:val="11CC314A"/>
    <w:lvl w:ilvl="0">
      <w:start w:val="1"/>
      <w:numFmt w:val="bullet"/>
      <w:pStyle w:val="Textnotdesubsol"/>
      <w:lvlText w:val="-"/>
      <w:lvlJc w:val="left"/>
      <w:pPr>
        <w:tabs>
          <w:tab w:val="num" w:pos="360"/>
        </w:tabs>
        <w:ind w:left="360" w:hanging="360"/>
      </w:pPr>
      <w:rPr>
        <w:rFonts w:ascii="Arial" w:hAnsi="Arial" w:hint="default"/>
        <w:sz w:val="18"/>
      </w:rPr>
    </w:lvl>
  </w:abstractNum>
  <w:abstractNum w:abstractNumId="64">
    <w:nsid w:val="0A2258D3"/>
    <w:multiLevelType w:val="multilevel"/>
    <w:tmpl w:val="04090023"/>
    <w:lvl w:ilvl="0">
      <w:start w:val="1"/>
      <w:numFmt w:val="upperRoman"/>
      <w:pStyle w:val="Titlu1"/>
      <w:lvlText w:val="Article %1."/>
      <w:lvlJc w:val="left"/>
      <w:pPr>
        <w:tabs>
          <w:tab w:val="num" w:pos="1080"/>
        </w:tabs>
        <w:ind w:left="0" w:firstLine="0"/>
      </w:pPr>
    </w:lvl>
    <w:lvl w:ilvl="1">
      <w:start w:val="1"/>
      <w:numFmt w:val="decimalZero"/>
      <w:pStyle w:val="Titlu2"/>
      <w:isLgl/>
      <w:lvlText w:val="Section %1.%2"/>
      <w:lvlJc w:val="left"/>
      <w:pPr>
        <w:tabs>
          <w:tab w:val="num" w:pos="1080"/>
        </w:tabs>
        <w:ind w:left="0" w:firstLine="0"/>
      </w:pPr>
    </w:lvl>
    <w:lvl w:ilvl="2">
      <w:start w:val="1"/>
      <w:numFmt w:val="lowerLetter"/>
      <w:pStyle w:val="Titlu3"/>
      <w:lvlText w:val="(%3)"/>
      <w:lvlJc w:val="left"/>
      <w:pPr>
        <w:tabs>
          <w:tab w:val="num" w:pos="720"/>
        </w:tabs>
        <w:ind w:left="720"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nsid w:val="144C4EF9"/>
    <w:multiLevelType w:val="multilevel"/>
    <w:tmpl w:val="CEE6CC0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586587A"/>
    <w:multiLevelType w:val="hybridMultilevel"/>
    <w:tmpl w:val="098A60F8"/>
    <w:lvl w:ilvl="0" w:tplc="FD1E100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199B7BE8"/>
    <w:multiLevelType w:val="hybridMultilevel"/>
    <w:tmpl w:val="7996F880"/>
    <w:lvl w:ilvl="0" w:tplc="E88A7C96">
      <w:start w:val="6"/>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1B681934"/>
    <w:multiLevelType w:val="hybridMultilevel"/>
    <w:tmpl w:val="F29E3028"/>
    <w:lvl w:ilvl="0" w:tplc="C23CF702">
      <w:start w:val="6"/>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1E1721A4"/>
    <w:multiLevelType w:val="hybridMultilevel"/>
    <w:tmpl w:val="EA765A7C"/>
    <w:lvl w:ilvl="0" w:tplc="DFFEA9C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1E202D2"/>
    <w:multiLevelType w:val="hybridMultilevel"/>
    <w:tmpl w:val="B316E0FE"/>
    <w:lvl w:ilvl="0" w:tplc="32763C92">
      <w:start w:val="1"/>
      <w:numFmt w:val="decimal"/>
      <w:lvlText w:val="%1."/>
      <w:lvlJc w:val="left"/>
      <w:pPr>
        <w:tabs>
          <w:tab w:val="num" w:pos="720"/>
        </w:tabs>
        <w:ind w:left="720"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3B03DDE"/>
    <w:multiLevelType w:val="singleLevel"/>
    <w:tmpl w:val="540CC100"/>
    <w:lvl w:ilvl="0">
      <w:start w:val="1"/>
      <w:numFmt w:val="decimal"/>
      <w:pStyle w:val="List1"/>
      <w:lvlText w:val="%1."/>
      <w:lvlJc w:val="left"/>
      <w:pPr>
        <w:tabs>
          <w:tab w:val="num" w:pos="425"/>
        </w:tabs>
        <w:ind w:left="425" w:hanging="425"/>
      </w:pPr>
      <w:rPr>
        <w:b w:val="0"/>
        <w:i w:val="0"/>
      </w:rPr>
    </w:lvl>
  </w:abstractNum>
  <w:abstractNum w:abstractNumId="72">
    <w:nsid w:val="265E168B"/>
    <w:multiLevelType w:val="multilevel"/>
    <w:tmpl w:val="C234FC28"/>
    <w:lvl w:ilvl="0">
      <w:start w:val="1"/>
      <w:numFmt w:val="decimal"/>
      <w:lvlText w:val="5.5.%1"/>
      <w:lvlJc w:val="left"/>
      <w:pPr>
        <w:tabs>
          <w:tab w:val="num" w:pos="690"/>
        </w:tabs>
        <w:ind w:left="690" w:hanging="690"/>
      </w:pPr>
      <w:rPr>
        <w:rFonts w:hint="default"/>
        <w:b w:val="0"/>
        <w:color w:val="auto"/>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6.%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73">
    <w:nsid w:val="266076B0"/>
    <w:multiLevelType w:val="multilevel"/>
    <w:tmpl w:val="079E88A0"/>
    <w:lvl w:ilvl="0">
      <w:start w:val="1"/>
      <w:numFmt w:val="bullet"/>
      <w:pStyle w:val="TextH3-1gugu"/>
      <w:lvlText w:val=""/>
      <w:lvlJc w:val="left"/>
      <w:pPr>
        <w:tabs>
          <w:tab w:val="num" w:pos="1134"/>
        </w:tabs>
        <w:ind w:left="1134"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4">
    <w:nsid w:val="2D3F17F1"/>
    <w:multiLevelType w:val="hybridMultilevel"/>
    <w:tmpl w:val="90C4438A"/>
    <w:lvl w:ilvl="0" w:tplc="84B0EA4E">
      <w:start w:val="23"/>
      <w:numFmt w:val="bullet"/>
      <w:lvlText w:val="-"/>
      <w:lvlJc w:val="left"/>
      <w:pPr>
        <w:tabs>
          <w:tab w:val="num" w:pos="720"/>
        </w:tabs>
        <w:ind w:left="720" w:hanging="360"/>
      </w:pPr>
      <w:rPr>
        <w:rFonts w:ascii="Times New Roman" w:eastAsia="Courier New"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DD32EF6"/>
    <w:multiLevelType w:val="hybridMultilevel"/>
    <w:tmpl w:val="9F18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DF96C6D"/>
    <w:multiLevelType w:val="hybridMultilevel"/>
    <w:tmpl w:val="A6ACB3F0"/>
    <w:lvl w:ilvl="0" w:tplc="99DAD896">
      <w:start w:val="1"/>
      <w:numFmt w:val="bullet"/>
      <w:lvlText w:val=""/>
      <w:lvlJc w:val="left"/>
      <w:pPr>
        <w:tabs>
          <w:tab w:val="num" w:pos="720"/>
        </w:tabs>
        <w:ind w:left="720" w:hanging="360"/>
      </w:pPr>
      <w:rPr>
        <w:rFonts w:ascii="Symbol" w:hAnsi="Symbol" w:hint="default"/>
        <w:b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0160088"/>
    <w:multiLevelType w:val="hybridMultilevel"/>
    <w:tmpl w:val="21900C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8">
    <w:nsid w:val="30C66406"/>
    <w:multiLevelType w:val="hybridMultilevel"/>
    <w:tmpl w:val="AEC2B61C"/>
    <w:lvl w:ilvl="0" w:tplc="04090017">
      <w:start w:val="1"/>
      <w:numFmt w:val="lowerLetter"/>
      <w:lvlText w:val="%1)"/>
      <w:lvlJc w:val="left"/>
      <w:pPr>
        <w:tabs>
          <w:tab w:val="num" w:pos="1891"/>
        </w:tabs>
        <w:ind w:left="1891" w:hanging="360"/>
      </w:pPr>
      <w:rPr>
        <w:rFonts w:hint="default"/>
      </w:rPr>
    </w:lvl>
    <w:lvl w:ilvl="1" w:tplc="6A48ADEE">
      <w:start w:val="9"/>
      <w:numFmt w:val="decimal"/>
      <w:lvlText w:val="%2."/>
      <w:lvlJc w:val="left"/>
      <w:pPr>
        <w:tabs>
          <w:tab w:val="num" w:pos="3638"/>
        </w:tabs>
        <w:ind w:left="3638" w:hanging="1140"/>
      </w:pPr>
      <w:rPr>
        <w:rFonts w:hint="default"/>
      </w:rPr>
    </w:lvl>
    <w:lvl w:ilvl="2" w:tplc="0409001B" w:tentative="1">
      <w:start w:val="1"/>
      <w:numFmt w:val="lowerRoman"/>
      <w:lvlText w:val="%3."/>
      <w:lvlJc w:val="right"/>
      <w:pPr>
        <w:tabs>
          <w:tab w:val="num" w:pos="3578"/>
        </w:tabs>
        <w:ind w:left="3578" w:hanging="180"/>
      </w:p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abstractNum w:abstractNumId="79">
    <w:nsid w:val="339F15F8"/>
    <w:multiLevelType w:val="hybridMultilevel"/>
    <w:tmpl w:val="EC8C5A28"/>
    <w:lvl w:ilvl="0" w:tplc="EC728654">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3E51B52"/>
    <w:multiLevelType w:val="hybridMultilevel"/>
    <w:tmpl w:val="9E5C98F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1">
    <w:nsid w:val="34E20C51"/>
    <w:multiLevelType w:val="hybridMultilevel"/>
    <w:tmpl w:val="29421310"/>
    <w:lvl w:ilvl="0" w:tplc="A400FF42">
      <w:start w:val="1"/>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2">
    <w:nsid w:val="38113424"/>
    <w:multiLevelType w:val="hybridMultilevel"/>
    <w:tmpl w:val="080C3440"/>
    <w:lvl w:ilvl="0" w:tplc="F0EAC43A">
      <w:start w:val="1"/>
      <w:numFmt w:val="decimal"/>
      <w:lvlText w:val="%1."/>
      <w:lvlJc w:val="righ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E46CADEC">
      <w:start w:val="1"/>
      <w:numFmt w:val="decimal"/>
      <w:lvlText w:val="%3."/>
      <w:lvlJc w:val="right"/>
      <w:pPr>
        <w:tabs>
          <w:tab w:val="num" w:pos="2160"/>
        </w:tabs>
        <w:ind w:left="2160" w:hanging="180"/>
      </w:pPr>
      <w:rPr>
        <w:rFonts w:ascii="Times New Roman" w:eastAsia="Times New Roman" w:hAnsi="Times New Roman" w:cs="Times New Roman"/>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89623BD"/>
    <w:multiLevelType w:val="hybridMultilevel"/>
    <w:tmpl w:val="9AF2A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AC67321"/>
    <w:multiLevelType w:val="hybridMultilevel"/>
    <w:tmpl w:val="884EC1CC"/>
    <w:lvl w:ilvl="0" w:tplc="562AE7A2">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ArialUpR"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ArialUpR"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ArialUpR"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5">
    <w:nsid w:val="3FC05D25"/>
    <w:multiLevelType w:val="hybridMultilevel"/>
    <w:tmpl w:val="3AD2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30675D7"/>
    <w:multiLevelType w:val="hybridMultilevel"/>
    <w:tmpl w:val="0E206696"/>
    <w:lvl w:ilvl="0" w:tplc="76367242">
      <w:start w:val="1"/>
      <w:numFmt w:val="decimal"/>
      <w:lvlText w:val="%1."/>
      <w:lvlJc w:val="left"/>
      <w:pPr>
        <w:tabs>
          <w:tab w:val="num" w:pos="720"/>
        </w:tabs>
        <w:ind w:left="720" w:hanging="360"/>
      </w:pPr>
      <w:rPr>
        <w:rFonts w:hint="default"/>
        <w:color w:val="auto"/>
      </w:rPr>
    </w:lvl>
    <w:lvl w:ilvl="1" w:tplc="454AB37A">
      <w:numFmt w:val="bullet"/>
      <w:lvlText w:val="-"/>
      <w:lvlJc w:val="left"/>
      <w:pPr>
        <w:tabs>
          <w:tab w:val="num" w:pos="1440"/>
        </w:tabs>
        <w:ind w:left="1440" w:hanging="360"/>
      </w:pPr>
      <w:rPr>
        <w:rFonts w:ascii="Garamond" w:eastAsia="Courier" w:hAnsi="Garamond" w:cs="Courier"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59931FA"/>
    <w:multiLevelType w:val="hybridMultilevel"/>
    <w:tmpl w:val="047C6504"/>
    <w:lvl w:ilvl="0" w:tplc="04090001">
      <w:start w:val="1"/>
      <w:numFmt w:val="bullet"/>
      <w:lvlText w:val=""/>
      <w:lvlJc w:val="left"/>
      <w:pPr>
        <w:tabs>
          <w:tab w:val="num" w:pos="720"/>
        </w:tabs>
        <w:ind w:left="720" w:hanging="360"/>
      </w:pPr>
      <w:rPr>
        <w:rFonts w:ascii="Symbol" w:hAnsi="Symbol" w:hint="default"/>
      </w:rPr>
    </w:lvl>
    <w:lvl w:ilvl="1" w:tplc="314CB828">
      <w:numFmt w:val="bullet"/>
      <w:lvlText w:val="-"/>
      <w:lvlJc w:val="left"/>
      <w:pPr>
        <w:tabs>
          <w:tab w:val="num" w:pos="1440"/>
        </w:tabs>
        <w:ind w:left="1440" w:hanging="360"/>
      </w:pPr>
      <w:rPr>
        <w:rFonts w:ascii="Arial" w:eastAsia="Tms Rm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84C5349"/>
    <w:multiLevelType w:val="hybridMultilevel"/>
    <w:tmpl w:val="AF0CD332"/>
    <w:lvl w:ilvl="0" w:tplc="30E87DF0">
      <w:start w:val="1"/>
      <w:numFmt w:val="bullet"/>
      <w:lvlText w:val="-"/>
      <w:lvlJc w:val="left"/>
      <w:pPr>
        <w:tabs>
          <w:tab w:val="num" w:pos="768"/>
        </w:tabs>
        <w:ind w:left="768" w:hanging="360"/>
      </w:pPr>
      <w:rPr>
        <w:rFonts w:ascii="Univers" w:hAnsi="Univer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89">
    <w:nsid w:val="4BCF0D35"/>
    <w:multiLevelType w:val="multilevel"/>
    <w:tmpl w:val="04AED9AA"/>
    <w:lvl w:ilvl="0">
      <w:start w:val="1"/>
      <w:numFmt w:val="decimal"/>
      <w:lvlText w:val="5.3.%1"/>
      <w:lvlJc w:val="left"/>
      <w:pPr>
        <w:tabs>
          <w:tab w:val="num" w:pos="690"/>
        </w:tabs>
        <w:ind w:left="690" w:hanging="690"/>
      </w:pPr>
      <w:rPr>
        <w:rFonts w:hint="default"/>
        <w:b w:val="0"/>
        <w:color w:val="auto"/>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6.%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90">
    <w:nsid w:val="4EC80298"/>
    <w:multiLevelType w:val="singleLevel"/>
    <w:tmpl w:val="42A07094"/>
    <w:lvl w:ilvl="0">
      <w:start w:val="1"/>
      <w:numFmt w:val="bullet"/>
      <w:pStyle w:val="Para"/>
      <w:lvlText w:val=""/>
      <w:lvlJc w:val="left"/>
      <w:pPr>
        <w:tabs>
          <w:tab w:val="num" w:pos="360"/>
        </w:tabs>
        <w:ind w:left="283" w:hanging="283"/>
      </w:pPr>
      <w:rPr>
        <w:rFonts w:ascii="Symbol" w:hAnsi="Symbol" w:hint="default"/>
        <w:sz w:val="16"/>
      </w:rPr>
    </w:lvl>
  </w:abstractNum>
  <w:abstractNum w:abstractNumId="91">
    <w:nsid w:val="51BE2BB2"/>
    <w:multiLevelType w:val="hybridMultilevel"/>
    <w:tmpl w:val="F7FE5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52B53694"/>
    <w:multiLevelType w:val="hybridMultilevel"/>
    <w:tmpl w:val="19449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4271FC0"/>
    <w:multiLevelType w:val="hybridMultilevel"/>
    <w:tmpl w:val="1204748E"/>
    <w:lvl w:ilvl="0" w:tplc="747C378A">
      <w:start w:val="1"/>
      <w:numFmt w:val="lowerRoman"/>
      <w:lvlText w:val="%1."/>
      <w:lvlJc w:val="right"/>
      <w:pPr>
        <w:tabs>
          <w:tab w:val="num" w:pos="360"/>
        </w:tabs>
        <w:ind w:left="360" w:firstLine="0"/>
      </w:pPr>
      <w:rPr>
        <w:rFonts w:hint="default"/>
      </w:rPr>
    </w:lvl>
    <w:lvl w:ilvl="1" w:tplc="04180003">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94">
    <w:nsid w:val="57DB425A"/>
    <w:multiLevelType w:val="hybridMultilevel"/>
    <w:tmpl w:val="6CE4D22C"/>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B22D6D"/>
    <w:multiLevelType w:val="hybridMultilevel"/>
    <w:tmpl w:val="C60C4664"/>
    <w:lvl w:ilvl="0" w:tplc="04090001">
      <w:start w:val="1"/>
      <w:numFmt w:val="bullet"/>
      <w:lvlText w:val=""/>
      <w:lvlJc w:val="left"/>
      <w:pPr>
        <w:tabs>
          <w:tab w:val="num" w:pos="720"/>
        </w:tabs>
        <w:ind w:left="720" w:hanging="360"/>
      </w:pPr>
      <w:rPr>
        <w:rFonts w:ascii="Symbol" w:hAnsi="Symbol" w:hint="default"/>
      </w:rPr>
    </w:lvl>
    <w:lvl w:ilvl="1" w:tplc="314CB828">
      <w:numFmt w:val="bullet"/>
      <w:lvlText w:val="-"/>
      <w:lvlJc w:val="left"/>
      <w:pPr>
        <w:tabs>
          <w:tab w:val="num" w:pos="1440"/>
        </w:tabs>
        <w:ind w:left="1440" w:hanging="360"/>
      </w:pPr>
      <w:rPr>
        <w:rFonts w:ascii="Arial" w:eastAsia="Tms Rm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AF952AE"/>
    <w:multiLevelType w:val="hybridMultilevel"/>
    <w:tmpl w:val="CD74880E"/>
    <w:lvl w:ilvl="0" w:tplc="0409000F">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280554"/>
    <w:multiLevelType w:val="singleLevel"/>
    <w:tmpl w:val="9C40EDDE"/>
    <w:lvl w:ilvl="0">
      <w:start w:val="1"/>
      <w:numFmt w:val="bullet"/>
      <w:pStyle w:val="Textcomentariu"/>
      <w:lvlText w:val=""/>
      <w:lvlJc w:val="left"/>
      <w:pPr>
        <w:tabs>
          <w:tab w:val="num" w:pos="360"/>
        </w:tabs>
        <w:ind w:left="360" w:hanging="360"/>
      </w:pPr>
      <w:rPr>
        <w:rFonts w:ascii="Symbol" w:hAnsi="Symbol" w:hint="default"/>
        <w:sz w:val="16"/>
      </w:rPr>
    </w:lvl>
  </w:abstractNum>
  <w:abstractNum w:abstractNumId="98">
    <w:nsid w:val="65106596"/>
    <w:multiLevelType w:val="hybridMultilevel"/>
    <w:tmpl w:val="0D2A66A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9">
    <w:nsid w:val="691B7D50"/>
    <w:multiLevelType w:val="hybridMultilevel"/>
    <w:tmpl w:val="7B3C24E8"/>
    <w:lvl w:ilvl="0" w:tplc="5530A568">
      <w:start w:val="1"/>
      <w:numFmt w:val="bullet"/>
      <w:lvlText w:val=""/>
      <w:lvlJc w:val="left"/>
      <w:pPr>
        <w:tabs>
          <w:tab w:val="num" w:pos="1440"/>
        </w:tabs>
        <w:ind w:left="1440" w:hanging="360"/>
      </w:pPr>
      <w:rPr>
        <w:rFonts w:ascii="Symbol" w:hAnsi="Symbol"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0">
    <w:nsid w:val="69EA7367"/>
    <w:multiLevelType w:val="hybridMultilevel"/>
    <w:tmpl w:val="1DBC306A"/>
    <w:lvl w:ilvl="0" w:tplc="314CB828">
      <w:numFmt w:val="bullet"/>
      <w:lvlText w:val="-"/>
      <w:lvlJc w:val="left"/>
      <w:pPr>
        <w:tabs>
          <w:tab w:val="num" w:pos="540"/>
        </w:tabs>
        <w:ind w:left="540" w:hanging="360"/>
      </w:pPr>
      <w:rPr>
        <w:rFonts w:ascii="Arial" w:eastAsia="Tms Rmn" w:hAnsi="Arial" w:cs="Arial" w:hint="default"/>
      </w:rPr>
    </w:lvl>
    <w:lvl w:ilvl="1" w:tplc="314CB828">
      <w:numFmt w:val="bullet"/>
      <w:lvlText w:val="-"/>
      <w:lvlJc w:val="left"/>
      <w:pPr>
        <w:tabs>
          <w:tab w:val="num" w:pos="1440"/>
        </w:tabs>
        <w:ind w:left="1440" w:hanging="360"/>
      </w:pPr>
      <w:rPr>
        <w:rFonts w:ascii="Arial" w:eastAsia="Tms Rm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EFE68D3"/>
    <w:multiLevelType w:val="hybridMultilevel"/>
    <w:tmpl w:val="4CA819C2"/>
    <w:lvl w:ilvl="0" w:tplc="FFFFFFFF">
      <w:start w:val="1"/>
      <w:numFmt w:val="decimal"/>
      <w:lvlText w:val="%1."/>
      <w:lvlJc w:val="left"/>
      <w:pPr>
        <w:tabs>
          <w:tab w:val="num" w:pos="360"/>
        </w:tabs>
        <w:ind w:left="720" w:hanging="360"/>
      </w:pPr>
      <w:rPr>
        <w:rFonts w:hint="default"/>
        <w:i w:val="0"/>
        <w:color w:val="auto"/>
        <w:sz w:val="24"/>
        <w:szCs w:val="24"/>
      </w:rPr>
    </w:lvl>
    <w:lvl w:ilvl="1" w:tplc="D6D2B4F0">
      <w:start w:val="1"/>
      <w:numFmt w:val="lowerLetter"/>
      <w:lvlText w:val="%2)"/>
      <w:lvlJc w:val="left"/>
      <w:pPr>
        <w:tabs>
          <w:tab w:val="num" w:pos="1440"/>
        </w:tabs>
        <w:ind w:left="1440" w:hanging="360"/>
      </w:pPr>
      <w:rPr>
        <w:rFonts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21A1CB1"/>
    <w:multiLevelType w:val="hybridMultilevel"/>
    <w:tmpl w:val="F7784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6A264F3"/>
    <w:multiLevelType w:val="singleLevel"/>
    <w:tmpl w:val="115C495C"/>
    <w:lvl w:ilvl="0">
      <w:start w:val="1"/>
      <w:numFmt w:val="bullet"/>
      <w:pStyle w:val="Tablebody"/>
      <w:lvlText w:val=""/>
      <w:lvlJc w:val="left"/>
      <w:pPr>
        <w:tabs>
          <w:tab w:val="num" w:pos="2061"/>
        </w:tabs>
        <w:ind w:left="1985" w:hanging="284"/>
      </w:pPr>
      <w:rPr>
        <w:rFonts w:ascii="Symbol" w:hAnsi="Symbol" w:hint="default"/>
        <w:caps w:val="0"/>
        <w:strike w:val="0"/>
        <w:dstrike w:val="0"/>
        <w:vanish w:val="0"/>
        <w:color w:val="000000"/>
        <w:vertAlign w:val="baseline"/>
      </w:rPr>
    </w:lvl>
  </w:abstractNum>
  <w:abstractNum w:abstractNumId="104">
    <w:nsid w:val="7FF47923"/>
    <w:multiLevelType w:val="hybridMultilevel"/>
    <w:tmpl w:val="F2A09ACA"/>
    <w:lvl w:ilvl="0" w:tplc="04090001">
      <w:start w:val="1"/>
      <w:numFmt w:val="bullet"/>
      <w:lvlText w:val=""/>
      <w:lvlJc w:val="left"/>
      <w:pPr>
        <w:tabs>
          <w:tab w:val="num" w:pos="720"/>
        </w:tabs>
        <w:ind w:left="720" w:hanging="360"/>
      </w:pPr>
      <w:rPr>
        <w:rFonts w:ascii="Symbol" w:hAnsi="Symbol" w:hint="default"/>
      </w:rPr>
    </w:lvl>
    <w:lvl w:ilvl="1" w:tplc="314CB828">
      <w:numFmt w:val="bullet"/>
      <w:lvlText w:val="-"/>
      <w:lvlJc w:val="left"/>
      <w:pPr>
        <w:tabs>
          <w:tab w:val="num" w:pos="1440"/>
        </w:tabs>
        <w:ind w:left="1440" w:hanging="360"/>
      </w:pPr>
      <w:rPr>
        <w:rFonts w:ascii="Arial" w:eastAsia="Tms Rm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3"/>
  </w:num>
  <w:num w:numId="2">
    <w:abstractNumId w:val="97"/>
  </w:num>
  <w:num w:numId="3">
    <w:abstractNumId w:val="63"/>
  </w:num>
  <w:num w:numId="4">
    <w:abstractNumId w:val="90"/>
  </w:num>
  <w:num w:numId="5">
    <w:abstractNumId w:val="71"/>
  </w:num>
  <w:num w:numId="6">
    <w:abstractNumId w:val="93"/>
  </w:num>
  <w:num w:numId="7">
    <w:abstractNumId w:val="64"/>
  </w:num>
  <w:num w:numId="8">
    <w:abstractNumId w:val="84"/>
  </w:num>
  <w:num w:numId="9">
    <w:abstractNumId w:val="89"/>
  </w:num>
  <w:num w:numId="10">
    <w:abstractNumId w:val="72"/>
  </w:num>
  <w:num w:numId="11">
    <w:abstractNumId w:val="67"/>
  </w:num>
  <w:num w:numId="12">
    <w:abstractNumId w:val="68"/>
  </w:num>
  <w:num w:numId="13">
    <w:abstractNumId w:val="88"/>
  </w:num>
  <w:num w:numId="14">
    <w:abstractNumId w:val="62"/>
  </w:num>
  <w:num w:numId="15">
    <w:abstractNumId w:val="70"/>
  </w:num>
  <w:num w:numId="16">
    <w:abstractNumId w:val="86"/>
  </w:num>
  <w:num w:numId="17">
    <w:abstractNumId w:val="66"/>
  </w:num>
  <w:num w:numId="18">
    <w:abstractNumId w:val="78"/>
  </w:num>
  <w:num w:numId="19">
    <w:abstractNumId w:val="61"/>
  </w:num>
  <w:num w:numId="20">
    <w:abstractNumId w:val="74"/>
  </w:num>
  <w:num w:numId="21">
    <w:abstractNumId w:val="79"/>
  </w:num>
  <w:num w:numId="22">
    <w:abstractNumId w:val="99"/>
  </w:num>
  <w:num w:numId="23">
    <w:abstractNumId w:val="101"/>
  </w:num>
  <w:num w:numId="24">
    <w:abstractNumId w:val="82"/>
  </w:num>
  <w:num w:numId="25">
    <w:abstractNumId w:val="76"/>
  </w:num>
  <w:num w:numId="26">
    <w:abstractNumId w:val="102"/>
  </w:num>
  <w:num w:numId="27">
    <w:abstractNumId w:val="83"/>
  </w:num>
  <w:num w:numId="28">
    <w:abstractNumId w:val="100"/>
  </w:num>
  <w:num w:numId="29">
    <w:abstractNumId w:val="95"/>
  </w:num>
  <w:num w:numId="30">
    <w:abstractNumId w:val="85"/>
  </w:num>
  <w:num w:numId="31">
    <w:abstractNumId w:val="60"/>
  </w:num>
  <w:num w:numId="32">
    <w:abstractNumId w:val="91"/>
  </w:num>
  <w:num w:numId="33">
    <w:abstractNumId w:val="104"/>
  </w:num>
  <w:num w:numId="34">
    <w:abstractNumId w:val="58"/>
  </w:num>
  <w:num w:numId="35">
    <w:abstractNumId w:val="87"/>
  </w:num>
  <w:num w:numId="36">
    <w:abstractNumId w:val="80"/>
  </w:num>
  <w:num w:numId="37">
    <w:abstractNumId w:val="65"/>
  </w:num>
  <w:num w:numId="38">
    <w:abstractNumId w:val="73"/>
  </w:num>
  <w:num w:numId="39">
    <w:abstractNumId w:val="15"/>
  </w:num>
  <w:num w:numId="40">
    <w:abstractNumId w:val="42"/>
  </w:num>
  <w:num w:numId="41">
    <w:abstractNumId w:val="24"/>
  </w:num>
  <w:num w:numId="42">
    <w:abstractNumId w:val="56"/>
  </w:num>
  <w:num w:numId="43">
    <w:abstractNumId w:val="10"/>
  </w:num>
  <w:num w:numId="44">
    <w:abstractNumId w:val="19"/>
  </w:num>
  <w:num w:numId="45">
    <w:abstractNumId w:val="1"/>
  </w:num>
  <w:num w:numId="46">
    <w:abstractNumId w:val="35"/>
  </w:num>
  <w:num w:numId="47">
    <w:abstractNumId w:val="49"/>
  </w:num>
  <w:num w:numId="48">
    <w:abstractNumId w:val="46"/>
  </w:num>
  <w:num w:numId="49">
    <w:abstractNumId w:val="17"/>
  </w:num>
  <w:num w:numId="50">
    <w:abstractNumId w:val="48"/>
  </w:num>
  <w:num w:numId="51">
    <w:abstractNumId w:val="47"/>
  </w:num>
  <w:num w:numId="52">
    <w:abstractNumId w:val="0"/>
  </w:num>
  <w:num w:numId="53">
    <w:abstractNumId w:val="51"/>
  </w:num>
  <w:num w:numId="54">
    <w:abstractNumId w:val="29"/>
  </w:num>
  <w:num w:numId="55">
    <w:abstractNumId w:val="23"/>
  </w:num>
  <w:num w:numId="56">
    <w:abstractNumId w:val="21"/>
  </w:num>
  <w:num w:numId="57">
    <w:abstractNumId w:val="13"/>
  </w:num>
  <w:num w:numId="58">
    <w:abstractNumId w:val="36"/>
  </w:num>
  <w:num w:numId="59">
    <w:abstractNumId w:val="57"/>
  </w:num>
  <w:num w:numId="60">
    <w:abstractNumId w:val="8"/>
  </w:num>
  <w:num w:numId="61">
    <w:abstractNumId w:val="5"/>
  </w:num>
  <w:num w:numId="62">
    <w:abstractNumId w:val="55"/>
  </w:num>
  <w:num w:numId="63">
    <w:abstractNumId w:val="12"/>
  </w:num>
  <w:num w:numId="64">
    <w:abstractNumId w:val="11"/>
  </w:num>
  <w:num w:numId="65">
    <w:abstractNumId w:val="22"/>
  </w:num>
  <w:num w:numId="66">
    <w:abstractNumId w:val="37"/>
  </w:num>
  <w:num w:numId="67">
    <w:abstractNumId w:val="43"/>
  </w:num>
  <w:num w:numId="68">
    <w:abstractNumId w:val="9"/>
  </w:num>
  <w:num w:numId="69">
    <w:abstractNumId w:val="53"/>
  </w:num>
  <w:num w:numId="70">
    <w:abstractNumId w:val="32"/>
  </w:num>
  <w:num w:numId="71">
    <w:abstractNumId w:val="18"/>
  </w:num>
  <w:num w:numId="72">
    <w:abstractNumId w:val="45"/>
  </w:num>
  <w:num w:numId="73">
    <w:abstractNumId w:val="41"/>
  </w:num>
  <w:num w:numId="74">
    <w:abstractNumId w:val="31"/>
  </w:num>
  <w:num w:numId="75">
    <w:abstractNumId w:val="34"/>
  </w:num>
  <w:num w:numId="76">
    <w:abstractNumId w:val="40"/>
  </w:num>
  <w:num w:numId="77">
    <w:abstractNumId w:val="30"/>
  </w:num>
  <w:num w:numId="78">
    <w:abstractNumId w:val="52"/>
  </w:num>
  <w:num w:numId="79">
    <w:abstractNumId w:val="38"/>
  </w:num>
  <w:num w:numId="80">
    <w:abstractNumId w:val="20"/>
  </w:num>
  <w:num w:numId="81">
    <w:abstractNumId w:val="26"/>
  </w:num>
  <w:num w:numId="82">
    <w:abstractNumId w:val="16"/>
  </w:num>
  <w:num w:numId="83">
    <w:abstractNumId w:val="44"/>
  </w:num>
  <w:num w:numId="84">
    <w:abstractNumId w:val="2"/>
  </w:num>
  <w:num w:numId="85">
    <w:abstractNumId w:val="39"/>
  </w:num>
  <w:num w:numId="86">
    <w:abstractNumId w:val="27"/>
  </w:num>
  <w:num w:numId="87">
    <w:abstractNumId w:val="54"/>
  </w:num>
  <w:num w:numId="88">
    <w:abstractNumId w:val="25"/>
  </w:num>
  <w:num w:numId="89">
    <w:abstractNumId w:val="28"/>
  </w:num>
  <w:num w:numId="90">
    <w:abstractNumId w:val="33"/>
  </w:num>
  <w:num w:numId="91">
    <w:abstractNumId w:val="50"/>
  </w:num>
  <w:num w:numId="92">
    <w:abstractNumId w:val="7"/>
  </w:num>
  <w:num w:numId="93">
    <w:abstractNumId w:val="3"/>
  </w:num>
  <w:num w:numId="94">
    <w:abstractNumId w:val="14"/>
  </w:num>
  <w:num w:numId="95">
    <w:abstractNumId w:val="4"/>
  </w:num>
  <w:num w:numId="96">
    <w:abstractNumId w:val="6"/>
  </w:num>
  <w:num w:numId="97">
    <w:abstractNumId w:val="92"/>
  </w:num>
  <w:num w:numId="98">
    <w:abstractNumId w:val="96"/>
  </w:num>
  <w:num w:numId="99">
    <w:abstractNumId w:val="69"/>
  </w:num>
  <w:num w:numId="100">
    <w:abstractNumId w:val="94"/>
  </w:num>
  <w:num w:numId="101">
    <w:abstractNumId w:val="77"/>
  </w:num>
  <w:num w:numId="102">
    <w:abstractNumId w:val="98"/>
  </w:num>
  <w:num w:numId="103">
    <w:abstractNumId w:val="59"/>
  </w:num>
  <w:num w:numId="104">
    <w:abstractNumId w:val="75"/>
  </w:num>
  <w:num w:numId="105">
    <w:abstractNumId w:val="8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C2A"/>
    <w:rsid w:val="00000346"/>
    <w:rsid w:val="00001F96"/>
    <w:rsid w:val="000038C0"/>
    <w:rsid w:val="00004621"/>
    <w:rsid w:val="000047A5"/>
    <w:rsid w:val="00004A5C"/>
    <w:rsid w:val="0000629D"/>
    <w:rsid w:val="00006622"/>
    <w:rsid w:val="00006904"/>
    <w:rsid w:val="000105A9"/>
    <w:rsid w:val="00010BF4"/>
    <w:rsid w:val="00011A9A"/>
    <w:rsid w:val="00012EA6"/>
    <w:rsid w:val="000140B8"/>
    <w:rsid w:val="00015B43"/>
    <w:rsid w:val="00016F96"/>
    <w:rsid w:val="00021351"/>
    <w:rsid w:val="000217C9"/>
    <w:rsid w:val="00022649"/>
    <w:rsid w:val="00023CBB"/>
    <w:rsid w:val="0002654F"/>
    <w:rsid w:val="00031911"/>
    <w:rsid w:val="00031E65"/>
    <w:rsid w:val="00032725"/>
    <w:rsid w:val="00032DED"/>
    <w:rsid w:val="000334B7"/>
    <w:rsid w:val="000372D9"/>
    <w:rsid w:val="00037CB5"/>
    <w:rsid w:val="00042865"/>
    <w:rsid w:val="00042A1C"/>
    <w:rsid w:val="00047423"/>
    <w:rsid w:val="00047B95"/>
    <w:rsid w:val="00050624"/>
    <w:rsid w:val="00051F2F"/>
    <w:rsid w:val="00052518"/>
    <w:rsid w:val="00053663"/>
    <w:rsid w:val="00056463"/>
    <w:rsid w:val="000572FF"/>
    <w:rsid w:val="000575D5"/>
    <w:rsid w:val="00057D18"/>
    <w:rsid w:val="0006006C"/>
    <w:rsid w:val="00061024"/>
    <w:rsid w:val="0006424D"/>
    <w:rsid w:val="00065679"/>
    <w:rsid w:val="000723DF"/>
    <w:rsid w:val="00073694"/>
    <w:rsid w:val="000745FA"/>
    <w:rsid w:val="000746B5"/>
    <w:rsid w:val="000751C7"/>
    <w:rsid w:val="00075C1D"/>
    <w:rsid w:val="00075D1F"/>
    <w:rsid w:val="00076491"/>
    <w:rsid w:val="00076494"/>
    <w:rsid w:val="00076571"/>
    <w:rsid w:val="0007679F"/>
    <w:rsid w:val="000767AC"/>
    <w:rsid w:val="00076E9D"/>
    <w:rsid w:val="00077D0C"/>
    <w:rsid w:val="000801AF"/>
    <w:rsid w:val="000805AF"/>
    <w:rsid w:val="00083547"/>
    <w:rsid w:val="00083D4B"/>
    <w:rsid w:val="000849D1"/>
    <w:rsid w:val="00085CBC"/>
    <w:rsid w:val="00086611"/>
    <w:rsid w:val="00087AE5"/>
    <w:rsid w:val="00093370"/>
    <w:rsid w:val="00093415"/>
    <w:rsid w:val="0009446F"/>
    <w:rsid w:val="00094536"/>
    <w:rsid w:val="0009475E"/>
    <w:rsid w:val="00097EB6"/>
    <w:rsid w:val="000A10D1"/>
    <w:rsid w:val="000A2735"/>
    <w:rsid w:val="000A2950"/>
    <w:rsid w:val="000A33D3"/>
    <w:rsid w:val="000A4578"/>
    <w:rsid w:val="000A5F9B"/>
    <w:rsid w:val="000B300E"/>
    <w:rsid w:val="000B3C31"/>
    <w:rsid w:val="000B4710"/>
    <w:rsid w:val="000B5523"/>
    <w:rsid w:val="000C13E3"/>
    <w:rsid w:val="000C3001"/>
    <w:rsid w:val="000C3162"/>
    <w:rsid w:val="000C6881"/>
    <w:rsid w:val="000D14EE"/>
    <w:rsid w:val="000D53AF"/>
    <w:rsid w:val="000E35B6"/>
    <w:rsid w:val="000E6870"/>
    <w:rsid w:val="000E7D97"/>
    <w:rsid w:val="000F0633"/>
    <w:rsid w:val="000F0A89"/>
    <w:rsid w:val="000F218E"/>
    <w:rsid w:val="000F481B"/>
    <w:rsid w:val="000F4F76"/>
    <w:rsid w:val="000F5949"/>
    <w:rsid w:val="000F686C"/>
    <w:rsid w:val="000F71CC"/>
    <w:rsid w:val="000F7C13"/>
    <w:rsid w:val="00100102"/>
    <w:rsid w:val="001004D2"/>
    <w:rsid w:val="00100674"/>
    <w:rsid w:val="00100C4F"/>
    <w:rsid w:val="00101C06"/>
    <w:rsid w:val="001026A6"/>
    <w:rsid w:val="0010327B"/>
    <w:rsid w:val="00103D1F"/>
    <w:rsid w:val="00105724"/>
    <w:rsid w:val="001057C6"/>
    <w:rsid w:val="00105DAA"/>
    <w:rsid w:val="00106EA7"/>
    <w:rsid w:val="0011014D"/>
    <w:rsid w:val="001101A0"/>
    <w:rsid w:val="00113C5C"/>
    <w:rsid w:val="00113D5A"/>
    <w:rsid w:val="00114CF0"/>
    <w:rsid w:val="001155C0"/>
    <w:rsid w:val="0011653C"/>
    <w:rsid w:val="00117067"/>
    <w:rsid w:val="00117AD5"/>
    <w:rsid w:val="00120E8E"/>
    <w:rsid w:val="00121277"/>
    <w:rsid w:val="001224E9"/>
    <w:rsid w:val="00122F18"/>
    <w:rsid w:val="00124305"/>
    <w:rsid w:val="001264F6"/>
    <w:rsid w:val="001267D7"/>
    <w:rsid w:val="00130645"/>
    <w:rsid w:val="001313C3"/>
    <w:rsid w:val="00132BA8"/>
    <w:rsid w:val="00132D36"/>
    <w:rsid w:val="00133FC8"/>
    <w:rsid w:val="0013478B"/>
    <w:rsid w:val="001372AD"/>
    <w:rsid w:val="00137E47"/>
    <w:rsid w:val="00140AED"/>
    <w:rsid w:val="00140EBF"/>
    <w:rsid w:val="001412E2"/>
    <w:rsid w:val="00141A8D"/>
    <w:rsid w:val="00141B89"/>
    <w:rsid w:val="00142865"/>
    <w:rsid w:val="0014308E"/>
    <w:rsid w:val="00143481"/>
    <w:rsid w:val="0014470A"/>
    <w:rsid w:val="00150182"/>
    <w:rsid w:val="00150A57"/>
    <w:rsid w:val="00150BBB"/>
    <w:rsid w:val="00151B61"/>
    <w:rsid w:val="0015206E"/>
    <w:rsid w:val="001524A0"/>
    <w:rsid w:val="00154415"/>
    <w:rsid w:val="0015730B"/>
    <w:rsid w:val="00157E10"/>
    <w:rsid w:val="00160114"/>
    <w:rsid w:val="00161D8E"/>
    <w:rsid w:val="0016213C"/>
    <w:rsid w:val="001629A7"/>
    <w:rsid w:val="00162B1E"/>
    <w:rsid w:val="00162E26"/>
    <w:rsid w:val="00163CAE"/>
    <w:rsid w:val="0016516E"/>
    <w:rsid w:val="001651B2"/>
    <w:rsid w:val="0016760F"/>
    <w:rsid w:val="00170D7A"/>
    <w:rsid w:val="00170DD9"/>
    <w:rsid w:val="001713DC"/>
    <w:rsid w:val="0017264E"/>
    <w:rsid w:val="00175D7F"/>
    <w:rsid w:val="00177EAB"/>
    <w:rsid w:val="00177FBC"/>
    <w:rsid w:val="00181187"/>
    <w:rsid w:val="001823B4"/>
    <w:rsid w:val="001828E9"/>
    <w:rsid w:val="00182C3C"/>
    <w:rsid w:val="001842FD"/>
    <w:rsid w:val="00187299"/>
    <w:rsid w:val="001873AE"/>
    <w:rsid w:val="001879A0"/>
    <w:rsid w:val="00190797"/>
    <w:rsid w:val="00191B44"/>
    <w:rsid w:val="00191ED6"/>
    <w:rsid w:val="00192874"/>
    <w:rsid w:val="00194815"/>
    <w:rsid w:val="001A026C"/>
    <w:rsid w:val="001A3A4A"/>
    <w:rsid w:val="001A3F7B"/>
    <w:rsid w:val="001A4057"/>
    <w:rsid w:val="001A441B"/>
    <w:rsid w:val="001A5415"/>
    <w:rsid w:val="001A61C9"/>
    <w:rsid w:val="001A737A"/>
    <w:rsid w:val="001B0F94"/>
    <w:rsid w:val="001B1041"/>
    <w:rsid w:val="001B2952"/>
    <w:rsid w:val="001B2B96"/>
    <w:rsid w:val="001B2CFE"/>
    <w:rsid w:val="001B3590"/>
    <w:rsid w:val="001B3D33"/>
    <w:rsid w:val="001B5BBB"/>
    <w:rsid w:val="001B5CF0"/>
    <w:rsid w:val="001B74CD"/>
    <w:rsid w:val="001C008F"/>
    <w:rsid w:val="001C083C"/>
    <w:rsid w:val="001C1628"/>
    <w:rsid w:val="001C4542"/>
    <w:rsid w:val="001C71D3"/>
    <w:rsid w:val="001C769A"/>
    <w:rsid w:val="001D14D1"/>
    <w:rsid w:val="001D1598"/>
    <w:rsid w:val="001D168A"/>
    <w:rsid w:val="001D1C5A"/>
    <w:rsid w:val="001D2B51"/>
    <w:rsid w:val="001D36CD"/>
    <w:rsid w:val="001D3861"/>
    <w:rsid w:val="001D625E"/>
    <w:rsid w:val="001E1125"/>
    <w:rsid w:val="001E13C4"/>
    <w:rsid w:val="001E2A55"/>
    <w:rsid w:val="001E315A"/>
    <w:rsid w:val="001E356F"/>
    <w:rsid w:val="001E607B"/>
    <w:rsid w:val="001E685B"/>
    <w:rsid w:val="001F0645"/>
    <w:rsid w:val="001F1AD4"/>
    <w:rsid w:val="001F221C"/>
    <w:rsid w:val="001F25F4"/>
    <w:rsid w:val="001F2A91"/>
    <w:rsid w:val="001F3C11"/>
    <w:rsid w:val="001F44F7"/>
    <w:rsid w:val="001F507E"/>
    <w:rsid w:val="001F5497"/>
    <w:rsid w:val="001F5743"/>
    <w:rsid w:val="001F77B0"/>
    <w:rsid w:val="00200C8A"/>
    <w:rsid w:val="00202248"/>
    <w:rsid w:val="002024B5"/>
    <w:rsid w:val="00202CAC"/>
    <w:rsid w:val="002053BB"/>
    <w:rsid w:val="0020580E"/>
    <w:rsid w:val="00211E5B"/>
    <w:rsid w:val="002123B8"/>
    <w:rsid w:val="002166A4"/>
    <w:rsid w:val="00216ADE"/>
    <w:rsid w:val="002174CE"/>
    <w:rsid w:val="00220B3D"/>
    <w:rsid w:val="00221909"/>
    <w:rsid w:val="00231B49"/>
    <w:rsid w:val="002349DE"/>
    <w:rsid w:val="00234B8E"/>
    <w:rsid w:val="0023506E"/>
    <w:rsid w:val="00235F68"/>
    <w:rsid w:val="002378FC"/>
    <w:rsid w:val="00240339"/>
    <w:rsid w:val="00244542"/>
    <w:rsid w:val="00244F27"/>
    <w:rsid w:val="00247028"/>
    <w:rsid w:val="00247C69"/>
    <w:rsid w:val="0025001F"/>
    <w:rsid w:val="0025162B"/>
    <w:rsid w:val="00252445"/>
    <w:rsid w:val="0025260D"/>
    <w:rsid w:val="00253030"/>
    <w:rsid w:val="00254364"/>
    <w:rsid w:val="00256EF8"/>
    <w:rsid w:val="00256F60"/>
    <w:rsid w:val="00257229"/>
    <w:rsid w:val="00260897"/>
    <w:rsid w:val="00261C45"/>
    <w:rsid w:val="0027056A"/>
    <w:rsid w:val="002745A0"/>
    <w:rsid w:val="00280682"/>
    <w:rsid w:val="00280E30"/>
    <w:rsid w:val="002830D1"/>
    <w:rsid w:val="00283B16"/>
    <w:rsid w:val="0028422F"/>
    <w:rsid w:val="00284C19"/>
    <w:rsid w:val="00284CAD"/>
    <w:rsid w:val="00290787"/>
    <w:rsid w:val="0029117C"/>
    <w:rsid w:val="00291C2D"/>
    <w:rsid w:val="0029202F"/>
    <w:rsid w:val="00292911"/>
    <w:rsid w:val="00293047"/>
    <w:rsid w:val="00293510"/>
    <w:rsid w:val="002935CD"/>
    <w:rsid w:val="00293E25"/>
    <w:rsid w:val="002949A0"/>
    <w:rsid w:val="00294E34"/>
    <w:rsid w:val="00297C69"/>
    <w:rsid w:val="002A258A"/>
    <w:rsid w:val="002A2DA3"/>
    <w:rsid w:val="002B0216"/>
    <w:rsid w:val="002B18E8"/>
    <w:rsid w:val="002B1DBB"/>
    <w:rsid w:val="002B33DF"/>
    <w:rsid w:val="002B380E"/>
    <w:rsid w:val="002B3B1A"/>
    <w:rsid w:val="002B42A5"/>
    <w:rsid w:val="002B6CA5"/>
    <w:rsid w:val="002B6EEA"/>
    <w:rsid w:val="002C0080"/>
    <w:rsid w:val="002C0503"/>
    <w:rsid w:val="002C0A6A"/>
    <w:rsid w:val="002C1CB9"/>
    <w:rsid w:val="002C387A"/>
    <w:rsid w:val="002C663E"/>
    <w:rsid w:val="002D0337"/>
    <w:rsid w:val="002D0B27"/>
    <w:rsid w:val="002D313B"/>
    <w:rsid w:val="002D3B6A"/>
    <w:rsid w:val="002D49A8"/>
    <w:rsid w:val="002D578A"/>
    <w:rsid w:val="002D5EBD"/>
    <w:rsid w:val="002D7456"/>
    <w:rsid w:val="002E0239"/>
    <w:rsid w:val="002E16DA"/>
    <w:rsid w:val="002E30D5"/>
    <w:rsid w:val="002E5508"/>
    <w:rsid w:val="002E564B"/>
    <w:rsid w:val="002E568F"/>
    <w:rsid w:val="002F0279"/>
    <w:rsid w:val="002F46E0"/>
    <w:rsid w:val="002F494E"/>
    <w:rsid w:val="002F542F"/>
    <w:rsid w:val="002F558A"/>
    <w:rsid w:val="002F56B1"/>
    <w:rsid w:val="002F6FD8"/>
    <w:rsid w:val="002F70AF"/>
    <w:rsid w:val="002F717C"/>
    <w:rsid w:val="00300E01"/>
    <w:rsid w:val="00301D63"/>
    <w:rsid w:val="00302B72"/>
    <w:rsid w:val="00303FF0"/>
    <w:rsid w:val="00304440"/>
    <w:rsid w:val="003070C2"/>
    <w:rsid w:val="00310725"/>
    <w:rsid w:val="00311469"/>
    <w:rsid w:val="003125C7"/>
    <w:rsid w:val="0031320B"/>
    <w:rsid w:val="00313EE4"/>
    <w:rsid w:val="00314441"/>
    <w:rsid w:val="00314550"/>
    <w:rsid w:val="00315C4B"/>
    <w:rsid w:val="003163BE"/>
    <w:rsid w:val="00317967"/>
    <w:rsid w:val="00317E25"/>
    <w:rsid w:val="003208E9"/>
    <w:rsid w:val="00321463"/>
    <w:rsid w:val="00324504"/>
    <w:rsid w:val="00324731"/>
    <w:rsid w:val="0032640F"/>
    <w:rsid w:val="003273E7"/>
    <w:rsid w:val="00331B34"/>
    <w:rsid w:val="00331DB7"/>
    <w:rsid w:val="00332633"/>
    <w:rsid w:val="00334650"/>
    <w:rsid w:val="0033657E"/>
    <w:rsid w:val="00341248"/>
    <w:rsid w:val="00342279"/>
    <w:rsid w:val="003450EB"/>
    <w:rsid w:val="00345ED1"/>
    <w:rsid w:val="00346A28"/>
    <w:rsid w:val="00350156"/>
    <w:rsid w:val="00350D77"/>
    <w:rsid w:val="00351265"/>
    <w:rsid w:val="00355268"/>
    <w:rsid w:val="0035584D"/>
    <w:rsid w:val="00361EE1"/>
    <w:rsid w:val="003666DB"/>
    <w:rsid w:val="00366FDC"/>
    <w:rsid w:val="003710DE"/>
    <w:rsid w:val="0037124F"/>
    <w:rsid w:val="0037277F"/>
    <w:rsid w:val="00372C8B"/>
    <w:rsid w:val="00373360"/>
    <w:rsid w:val="003742C5"/>
    <w:rsid w:val="00374C3D"/>
    <w:rsid w:val="00375BE8"/>
    <w:rsid w:val="00375E8A"/>
    <w:rsid w:val="00380E07"/>
    <w:rsid w:val="00381C8E"/>
    <w:rsid w:val="00381F26"/>
    <w:rsid w:val="00397763"/>
    <w:rsid w:val="00397A76"/>
    <w:rsid w:val="003A0EEC"/>
    <w:rsid w:val="003A1496"/>
    <w:rsid w:val="003A1C24"/>
    <w:rsid w:val="003A428F"/>
    <w:rsid w:val="003A56CC"/>
    <w:rsid w:val="003A6C19"/>
    <w:rsid w:val="003A75E0"/>
    <w:rsid w:val="003B0221"/>
    <w:rsid w:val="003B10E4"/>
    <w:rsid w:val="003B16E8"/>
    <w:rsid w:val="003B1C09"/>
    <w:rsid w:val="003B21D7"/>
    <w:rsid w:val="003B23A1"/>
    <w:rsid w:val="003B672E"/>
    <w:rsid w:val="003B7618"/>
    <w:rsid w:val="003B7710"/>
    <w:rsid w:val="003C027D"/>
    <w:rsid w:val="003C05B4"/>
    <w:rsid w:val="003C0E29"/>
    <w:rsid w:val="003C1E9A"/>
    <w:rsid w:val="003C4C2A"/>
    <w:rsid w:val="003C5DB4"/>
    <w:rsid w:val="003C6054"/>
    <w:rsid w:val="003C6E41"/>
    <w:rsid w:val="003D02AA"/>
    <w:rsid w:val="003D0813"/>
    <w:rsid w:val="003D09D0"/>
    <w:rsid w:val="003D22C1"/>
    <w:rsid w:val="003D6F79"/>
    <w:rsid w:val="003D7DD8"/>
    <w:rsid w:val="003E126E"/>
    <w:rsid w:val="003E1370"/>
    <w:rsid w:val="003E163D"/>
    <w:rsid w:val="003E215D"/>
    <w:rsid w:val="003E241C"/>
    <w:rsid w:val="003E59C3"/>
    <w:rsid w:val="003E6BF5"/>
    <w:rsid w:val="003E6FAC"/>
    <w:rsid w:val="003E7D91"/>
    <w:rsid w:val="003F04D7"/>
    <w:rsid w:val="003F0DFC"/>
    <w:rsid w:val="003F1646"/>
    <w:rsid w:val="003F1B0C"/>
    <w:rsid w:val="003F1D0B"/>
    <w:rsid w:val="003F49B6"/>
    <w:rsid w:val="003F771B"/>
    <w:rsid w:val="004005C3"/>
    <w:rsid w:val="0040455B"/>
    <w:rsid w:val="00405608"/>
    <w:rsid w:val="00406943"/>
    <w:rsid w:val="00410519"/>
    <w:rsid w:val="00412401"/>
    <w:rsid w:val="0041642A"/>
    <w:rsid w:val="0041676C"/>
    <w:rsid w:val="004174BA"/>
    <w:rsid w:val="0041776D"/>
    <w:rsid w:val="00421113"/>
    <w:rsid w:val="00423445"/>
    <w:rsid w:val="00423704"/>
    <w:rsid w:val="0042425D"/>
    <w:rsid w:val="0042486F"/>
    <w:rsid w:val="00425E35"/>
    <w:rsid w:val="004264A8"/>
    <w:rsid w:val="00426755"/>
    <w:rsid w:val="00430834"/>
    <w:rsid w:val="00431260"/>
    <w:rsid w:val="004342DB"/>
    <w:rsid w:val="00435D67"/>
    <w:rsid w:val="00435DF0"/>
    <w:rsid w:val="00436F84"/>
    <w:rsid w:val="00440656"/>
    <w:rsid w:val="0044091F"/>
    <w:rsid w:val="00440BF1"/>
    <w:rsid w:val="00443578"/>
    <w:rsid w:val="00446F38"/>
    <w:rsid w:val="00446FF9"/>
    <w:rsid w:val="00450186"/>
    <w:rsid w:val="004505CF"/>
    <w:rsid w:val="004519F0"/>
    <w:rsid w:val="0045263E"/>
    <w:rsid w:val="00452CE6"/>
    <w:rsid w:val="004565A7"/>
    <w:rsid w:val="004569FE"/>
    <w:rsid w:val="00456FA4"/>
    <w:rsid w:val="00457C9A"/>
    <w:rsid w:val="00457F7C"/>
    <w:rsid w:val="004634F3"/>
    <w:rsid w:val="004676C6"/>
    <w:rsid w:val="00470259"/>
    <w:rsid w:val="00472675"/>
    <w:rsid w:val="00472975"/>
    <w:rsid w:val="0047373B"/>
    <w:rsid w:val="00475397"/>
    <w:rsid w:val="004753E3"/>
    <w:rsid w:val="00475FDB"/>
    <w:rsid w:val="004760FD"/>
    <w:rsid w:val="00483CCC"/>
    <w:rsid w:val="0048437E"/>
    <w:rsid w:val="00485488"/>
    <w:rsid w:val="00485B67"/>
    <w:rsid w:val="00485D31"/>
    <w:rsid w:val="004877CA"/>
    <w:rsid w:val="00490983"/>
    <w:rsid w:val="00491A76"/>
    <w:rsid w:val="00492856"/>
    <w:rsid w:val="00494529"/>
    <w:rsid w:val="0049462E"/>
    <w:rsid w:val="00494C3F"/>
    <w:rsid w:val="004953FF"/>
    <w:rsid w:val="0049756E"/>
    <w:rsid w:val="004A0810"/>
    <w:rsid w:val="004A28C1"/>
    <w:rsid w:val="004A42E9"/>
    <w:rsid w:val="004A6F33"/>
    <w:rsid w:val="004A7515"/>
    <w:rsid w:val="004A7DF9"/>
    <w:rsid w:val="004B08BE"/>
    <w:rsid w:val="004B1230"/>
    <w:rsid w:val="004B2B0A"/>
    <w:rsid w:val="004B2B7F"/>
    <w:rsid w:val="004B4A7F"/>
    <w:rsid w:val="004B587F"/>
    <w:rsid w:val="004B59A5"/>
    <w:rsid w:val="004C0124"/>
    <w:rsid w:val="004C08A4"/>
    <w:rsid w:val="004C1C11"/>
    <w:rsid w:val="004C2369"/>
    <w:rsid w:val="004C3A4D"/>
    <w:rsid w:val="004C4984"/>
    <w:rsid w:val="004C4B92"/>
    <w:rsid w:val="004C51DC"/>
    <w:rsid w:val="004C69F9"/>
    <w:rsid w:val="004D1A79"/>
    <w:rsid w:val="004D2270"/>
    <w:rsid w:val="004D3795"/>
    <w:rsid w:val="004D5272"/>
    <w:rsid w:val="004D53BC"/>
    <w:rsid w:val="004D5AF7"/>
    <w:rsid w:val="004D7859"/>
    <w:rsid w:val="004D7DE9"/>
    <w:rsid w:val="004E2966"/>
    <w:rsid w:val="004E2C0F"/>
    <w:rsid w:val="004E320D"/>
    <w:rsid w:val="004E35D1"/>
    <w:rsid w:val="004E57A4"/>
    <w:rsid w:val="004E7556"/>
    <w:rsid w:val="004F1D65"/>
    <w:rsid w:val="004F20C4"/>
    <w:rsid w:val="004F3EA1"/>
    <w:rsid w:val="004F4602"/>
    <w:rsid w:val="004F5149"/>
    <w:rsid w:val="004F545C"/>
    <w:rsid w:val="004F5F1F"/>
    <w:rsid w:val="004F69F0"/>
    <w:rsid w:val="0050155B"/>
    <w:rsid w:val="00501DB2"/>
    <w:rsid w:val="0050316F"/>
    <w:rsid w:val="005033CF"/>
    <w:rsid w:val="00505D1B"/>
    <w:rsid w:val="00506619"/>
    <w:rsid w:val="00507427"/>
    <w:rsid w:val="00512AE2"/>
    <w:rsid w:val="0051314C"/>
    <w:rsid w:val="00514271"/>
    <w:rsid w:val="00514BD9"/>
    <w:rsid w:val="005158A4"/>
    <w:rsid w:val="00516142"/>
    <w:rsid w:val="005162AA"/>
    <w:rsid w:val="00517431"/>
    <w:rsid w:val="005178CF"/>
    <w:rsid w:val="00517CBC"/>
    <w:rsid w:val="00520F20"/>
    <w:rsid w:val="00521A68"/>
    <w:rsid w:val="0052345C"/>
    <w:rsid w:val="005234B7"/>
    <w:rsid w:val="00523C9E"/>
    <w:rsid w:val="0052473B"/>
    <w:rsid w:val="005248E5"/>
    <w:rsid w:val="00526CCA"/>
    <w:rsid w:val="005277C0"/>
    <w:rsid w:val="00527868"/>
    <w:rsid w:val="00530AD5"/>
    <w:rsid w:val="00531D0A"/>
    <w:rsid w:val="00533F8D"/>
    <w:rsid w:val="00535387"/>
    <w:rsid w:val="00536DC6"/>
    <w:rsid w:val="0054118C"/>
    <w:rsid w:val="005425A9"/>
    <w:rsid w:val="00543569"/>
    <w:rsid w:val="005455CA"/>
    <w:rsid w:val="0054690F"/>
    <w:rsid w:val="00547134"/>
    <w:rsid w:val="00547EE5"/>
    <w:rsid w:val="005502B9"/>
    <w:rsid w:val="00551AA1"/>
    <w:rsid w:val="005521B4"/>
    <w:rsid w:val="00552378"/>
    <w:rsid w:val="0055541B"/>
    <w:rsid w:val="00555469"/>
    <w:rsid w:val="00556299"/>
    <w:rsid w:val="0055647B"/>
    <w:rsid w:val="00557A7E"/>
    <w:rsid w:val="005601D7"/>
    <w:rsid w:val="0056023E"/>
    <w:rsid w:val="00560BE3"/>
    <w:rsid w:val="005618B8"/>
    <w:rsid w:val="005632D8"/>
    <w:rsid w:val="005638B2"/>
    <w:rsid w:val="00563AD7"/>
    <w:rsid w:val="00563F84"/>
    <w:rsid w:val="00564009"/>
    <w:rsid w:val="0056426F"/>
    <w:rsid w:val="00565691"/>
    <w:rsid w:val="00566451"/>
    <w:rsid w:val="005665C5"/>
    <w:rsid w:val="0056708F"/>
    <w:rsid w:val="005671D9"/>
    <w:rsid w:val="00567A6B"/>
    <w:rsid w:val="00567DF6"/>
    <w:rsid w:val="005715C2"/>
    <w:rsid w:val="005735A1"/>
    <w:rsid w:val="00574A5C"/>
    <w:rsid w:val="00575330"/>
    <w:rsid w:val="00575581"/>
    <w:rsid w:val="005761E0"/>
    <w:rsid w:val="005766CE"/>
    <w:rsid w:val="00581875"/>
    <w:rsid w:val="00583D86"/>
    <w:rsid w:val="00584FFB"/>
    <w:rsid w:val="005871E2"/>
    <w:rsid w:val="00590160"/>
    <w:rsid w:val="00590A8F"/>
    <w:rsid w:val="00590CA2"/>
    <w:rsid w:val="0059350F"/>
    <w:rsid w:val="00594606"/>
    <w:rsid w:val="00595767"/>
    <w:rsid w:val="005A0CDB"/>
    <w:rsid w:val="005A1D41"/>
    <w:rsid w:val="005A22B7"/>
    <w:rsid w:val="005A272C"/>
    <w:rsid w:val="005A2C00"/>
    <w:rsid w:val="005A2F11"/>
    <w:rsid w:val="005A3D7E"/>
    <w:rsid w:val="005A3EA5"/>
    <w:rsid w:val="005A418E"/>
    <w:rsid w:val="005A46E1"/>
    <w:rsid w:val="005A4A77"/>
    <w:rsid w:val="005A68DA"/>
    <w:rsid w:val="005A6E62"/>
    <w:rsid w:val="005A71DD"/>
    <w:rsid w:val="005A76D0"/>
    <w:rsid w:val="005B01D0"/>
    <w:rsid w:val="005B0C41"/>
    <w:rsid w:val="005B14DB"/>
    <w:rsid w:val="005B1AC9"/>
    <w:rsid w:val="005B343E"/>
    <w:rsid w:val="005B3733"/>
    <w:rsid w:val="005B596F"/>
    <w:rsid w:val="005B5A94"/>
    <w:rsid w:val="005B7252"/>
    <w:rsid w:val="005B7B5C"/>
    <w:rsid w:val="005C0E0C"/>
    <w:rsid w:val="005C3318"/>
    <w:rsid w:val="005C3525"/>
    <w:rsid w:val="005C5B0F"/>
    <w:rsid w:val="005C5B31"/>
    <w:rsid w:val="005C651B"/>
    <w:rsid w:val="005C7450"/>
    <w:rsid w:val="005C7ED9"/>
    <w:rsid w:val="005D1CC3"/>
    <w:rsid w:val="005D2E56"/>
    <w:rsid w:val="005D4C2C"/>
    <w:rsid w:val="005D57C8"/>
    <w:rsid w:val="005D6591"/>
    <w:rsid w:val="005E04D1"/>
    <w:rsid w:val="005E04D5"/>
    <w:rsid w:val="005E0AD0"/>
    <w:rsid w:val="005E0F91"/>
    <w:rsid w:val="005E3624"/>
    <w:rsid w:val="005E3915"/>
    <w:rsid w:val="005E3CFC"/>
    <w:rsid w:val="005F020B"/>
    <w:rsid w:val="005F1B34"/>
    <w:rsid w:val="005F33BD"/>
    <w:rsid w:val="005F427E"/>
    <w:rsid w:val="005F4715"/>
    <w:rsid w:val="005F51CF"/>
    <w:rsid w:val="00600764"/>
    <w:rsid w:val="006013D3"/>
    <w:rsid w:val="00602446"/>
    <w:rsid w:val="00605216"/>
    <w:rsid w:val="006111B1"/>
    <w:rsid w:val="0061195A"/>
    <w:rsid w:val="006122A7"/>
    <w:rsid w:val="00612949"/>
    <w:rsid w:val="00615751"/>
    <w:rsid w:val="00616DAF"/>
    <w:rsid w:val="006170FD"/>
    <w:rsid w:val="00617204"/>
    <w:rsid w:val="00620506"/>
    <w:rsid w:val="00622601"/>
    <w:rsid w:val="0062426F"/>
    <w:rsid w:val="006253FE"/>
    <w:rsid w:val="00625D87"/>
    <w:rsid w:val="00626A3A"/>
    <w:rsid w:val="00626F0F"/>
    <w:rsid w:val="006305D6"/>
    <w:rsid w:val="0063085D"/>
    <w:rsid w:val="00631F70"/>
    <w:rsid w:val="00633A23"/>
    <w:rsid w:val="0063450E"/>
    <w:rsid w:val="0063536A"/>
    <w:rsid w:val="00637828"/>
    <w:rsid w:val="00637C0C"/>
    <w:rsid w:val="00640821"/>
    <w:rsid w:val="006413EB"/>
    <w:rsid w:val="006417C1"/>
    <w:rsid w:val="00641800"/>
    <w:rsid w:val="00642D50"/>
    <w:rsid w:val="006434F2"/>
    <w:rsid w:val="0064417D"/>
    <w:rsid w:val="0064439B"/>
    <w:rsid w:val="006479DD"/>
    <w:rsid w:val="00650CE5"/>
    <w:rsid w:val="00651394"/>
    <w:rsid w:val="006517C3"/>
    <w:rsid w:val="00652BCD"/>
    <w:rsid w:val="00657083"/>
    <w:rsid w:val="00657A6F"/>
    <w:rsid w:val="00657C67"/>
    <w:rsid w:val="00660C5C"/>
    <w:rsid w:val="00662136"/>
    <w:rsid w:val="006635EA"/>
    <w:rsid w:val="00664677"/>
    <w:rsid w:val="00665267"/>
    <w:rsid w:val="006654C4"/>
    <w:rsid w:val="00670780"/>
    <w:rsid w:val="00672CAE"/>
    <w:rsid w:val="00672E7F"/>
    <w:rsid w:val="00672EE1"/>
    <w:rsid w:val="00673BE5"/>
    <w:rsid w:val="00673F1F"/>
    <w:rsid w:val="00675A8E"/>
    <w:rsid w:val="00675B45"/>
    <w:rsid w:val="00676171"/>
    <w:rsid w:val="00676AEE"/>
    <w:rsid w:val="0068211B"/>
    <w:rsid w:val="0068444F"/>
    <w:rsid w:val="00684DDA"/>
    <w:rsid w:val="00686313"/>
    <w:rsid w:val="00690F24"/>
    <w:rsid w:val="006911B6"/>
    <w:rsid w:val="006933B0"/>
    <w:rsid w:val="00693C7C"/>
    <w:rsid w:val="00694CA8"/>
    <w:rsid w:val="00695D6A"/>
    <w:rsid w:val="00697E2B"/>
    <w:rsid w:val="006A086A"/>
    <w:rsid w:val="006A08F1"/>
    <w:rsid w:val="006A124C"/>
    <w:rsid w:val="006A381C"/>
    <w:rsid w:val="006A3C97"/>
    <w:rsid w:val="006A422E"/>
    <w:rsid w:val="006A4694"/>
    <w:rsid w:val="006A6B7B"/>
    <w:rsid w:val="006A7340"/>
    <w:rsid w:val="006A7F64"/>
    <w:rsid w:val="006B09A7"/>
    <w:rsid w:val="006B14DB"/>
    <w:rsid w:val="006B15BA"/>
    <w:rsid w:val="006B2C22"/>
    <w:rsid w:val="006B3C39"/>
    <w:rsid w:val="006B3F78"/>
    <w:rsid w:val="006B7D3F"/>
    <w:rsid w:val="006B7FD6"/>
    <w:rsid w:val="006C0A80"/>
    <w:rsid w:val="006C4700"/>
    <w:rsid w:val="006C66CE"/>
    <w:rsid w:val="006D31AE"/>
    <w:rsid w:val="006D3E1F"/>
    <w:rsid w:val="006D4E4A"/>
    <w:rsid w:val="006D668B"/>
    <w:rsid w:val="006D6E4E"/>
    <w:rsid w:val="006D7352"/>
    <w:rsid w:val="006E0BCF"/>
    <w:rsid w:val="006E193B"/>
    <w:rsid w:val="006E1CD8"/>
    <w:rsid w:val="006E2924"/>
    <w:rsid w:val="006E43EF"/>
    <w:rsid w:val="006E54C1"/>
    <w:rsid w:val="006E5786"/>
    <w:rsid w:val="006E62E2"/>
    <w:rsid w:val="006E6A0C"/>
    <w:rsid w:val="006F0DBD"/>
    <w:rsid w:val="006F0EAF"/>
    <w:rsid w:val="006F1792"/>
    <w:rsid w:val="006F613C"/>
    <w:rsid w:val="006F62AC"/>
    <w:rsid w:val="006F6851"/>
    <w:rsid w:val="00701600"/>
    <w:rsid w:val="00701CF3"/>
    <w:rsid w:val="007021D5"/>
    <w:rsid w:val="00703E8F"/>
    <w:rsid w:val="00707337"/>
    <w:rsid w:val="0071004B"/>
    <w:rsid w:val="007120F2"/>
    <w:rsid w:val="00713757"/>
    <w:rsid w:val="00713D65"/>
    <w:rsid w:val="00713D94"/>
    <w:rsid w:val="00714126"/>
    <w:rsid w:val="00715071"/>
    <w:rsid w:val="00715224"/>
    <w:rsid w:val="007164E1"/>
    <w:rsid w:val="00716D58"/>
    <w:rsid w:val="0072058D"/>
    <w:rsid w:val="00721506"/>
    <w:rsid w:val="00721EF9"/>
    <w:rsid w:val="00723BAC"/>
    <w:rsid w:val="00724491"/>
    <w:rsid w:val="007245BE"/>
    <w:rsid w:val="00724B09"/>
    <w:rsid w:val="007253EE"/>
    <w:rsid w:val="00726EF9"/>
    <w:rsid w:val="00727C92"/>
    <w:rsid w:val="00727E6D"/>
    <w:rsid w:val="00731701"/>
    <w:rsid w:val="007319E7"/>
    <w:rsid w:val="00734530"/>
    <w:rsid w:val="007353F3"/>
    <w:rsid w:val="00735599"/>
    <w:rsid w:val="007358AA"/>
    <w:rsid w:val="00736EA4"/>
    <w:rsid w:val="00737FE3"/>
    <w:rsid w:val="007427BD"/>
    <w:rsid w:val="00743ACA"/>
    <w:rsid w:val="00743C97"/>
    <w:rsid w:val="007450B6"/>
    <w:rsid w:val="007450C3"/>
    <w:rsid w:val="0074575B"/>
    <w:rsid w:val="00745EFC"/>
    <w:rsid w:val="00746066"/>
    <w:rsid w:val="0074624B"/>
    <w:rsid w:val="00746701"/>
    <w:rsid w:val="00746CE1"/>
    <w:rsid w:val="0074736D"/>
    <w:rsid w:val="00747CCA"/>
    <w:rsid w:val="0075139C"/>
    <w:rsid w:val="00754A02"/>
    <w:rsid w:val="0075539F"/>
    <w:rsid w:val="00755991"/>
    <w:rsid w:val="007562FC"/>
    <w:rsid w:val="00760010"/>
    <w:rsid w:val="00760979"/>
    <w:rsid w:val="00760D3F"/>
    <w:rsid w:val="00761AA1"/>
    <w:rsid w:val="007648EF"/>
    <w:rsid w:val="007667BB"/>
    <w:rsid w:val="0076785A"/>
    <w:rsid w:val="007718FF"/>
    <w:rsid w:val="00771F52"/>
    <w:rsid w:val="00776340"/>
    <w:rsid w:val="00776D3B"/>
    <w:rsid w:val="00777666"/>
    <w:rsid w:val="00780864"/>
    <w:rsid w:val="0078161D"/>
    <w:rsid w:val="007822C1"/>
    <w:rsid w:val="0078388E"/>
    <w:rsid w:val="00783DF9"/>
    <w:rsid w:val="00783F09"/>
    <w:rsid w:val="00785046"/>
    <w:rsid w:val="00785497"/>
    <w:rsid w:val="00785F05"/>
    <w:rsid w:val="0078636D"/>
    <w:rsid w:val="007863E0"/>
    <w:rsid w:val="007911C6"/>
    <w:rsid w:val="00791C59"/>
    <w:rsid w:val="007929D8"/>
    <w:rsid w:val="00792E1E"/>
    <w:rsid w:val="0079346D"/>
    <w:rsid w:val="00793D7E"/>
    <w:rsid w:val="00796DAB"/>
    <w:rsid w:val="007979AC"/>
    <w:rsid w:val="007A0B20"/>
    <w:rsid w:val="007A1142"/>
    <w:rsid w:val="007A2212"/>
    <w:rsid w:val="007A3029"/>
    <w:rsid w:val="007A47FC"/>
    <w:rsid w:val="007A50A2"/>
    <w:rsid w:val="007A5D8C"/>
    <w:rsid w:val="007A7F33"/>
    <w:rsid w:val="007B1CFC"/>
    <w:rsid w:val="007B489C"/>
    <w:rsid w:val="007B501C"/>
    <w:rsid w:val="007B7340"/>
    <w:rsid w:val="007B7C78"/>
    <w:rsid w:val="007B7FCA"/>
    <w:rsid w:val="007C00B7"/>
    <w:rsid w:val="007C0836"/>
    <w:rsid w:val="007C3C5E"/>
    <w:rsid w:val="007C6AA1"/>
    <w:rsid w:val="007D0CA3"/>
    <w:rsid w:val="007D20DA"/>
    <w:rsid w:val="007D2438"/>
    <w:rsid w:val="007D3B53"/>
    <w:rsid w:val="007D4DE7"/>
    <w:rsid w:val="007D5146"/>
    <w:rsid w:val="007D5FF1"/>
    <w:rsid w:val="007D68D2"/>
    <w:rsid w:val="007D76D0"/>
    <w:rsid w:val="007E18EA"/>
    <w:rsid w:val="007E2C28"/>
    <w:rsid w:val="007E3BCE"/>
    <w:rsid w:val="007E456A"/>
    <w:rsid w:val="007E49E3"/>
    <w:rsid w:val="007E7969"/>
    <w:rsid w:val="007F12E8"/>
    <w:rsid w:val="007F1B65"/>
    <w:rsid w:val="007F2797"/>
    <w:rsid w:val="007F30F5"/>
    <w:rsid w:val="007F3B0E"/>
    <w:rsid w:val="007F4760"/>
    <w:rsid w:val="007F5086"/>
    <w:rsid w:val="007F560A"/>
    <w:rsid w:val="007F59E8"/>
    <w:rsid w:val="007F7F0D"/>
    <w:rsid w:val="00802C27"/>
    <w:rsid w:val="008060DE"/>
    <w:rsid w:val="0081023E"/>
    <w:rsid w:val="0081114E"/>
    <w:rsid w:val="00814CDF"/>
    <w:rsid w:val="00814F56"/>
    <w:rsid w:val="008159E2"/>
    <w:rsid w:val="008177F2"/>
    <w:rsid w:val="00822499"/>
    <w:rsid w:val="00822845"/>
    <w:rsid w:val="00826A04"/>
    <w:rsid w:val="00827A7F"/>
    <w:rsid w:val="0083001E"/>
    <w:rsid w:val="00830661"/>
    <w:rsid w:val="00830D28"/>
    <w:rsid w:val="00833E7B"/>
    <w:rsid w:val="00835CE3"/>
    <w:rsid w:val="00835D23"/>
    <w:rsid w:val="00835FED"/>
    <w:rsid w:val="0083747A"/>
    <w:rsid w:val="00840DDC"/>
    <w:rsid w:val="008458BE"/>
    <w:rsid w:val="00845B33"/>
    <w:rsid w:val="0084645F"/>
    <w:rsid w:val="00846BF7"/>
    <w:rsid w:val="0084788E"/>
    <w:rsid w:val="00851934"/>
    <w:rsid w:val="00852072"/>
    <w:rsid w:val="00852665"/>
    <w:rsid w:val="00853AD2"/>
    <w:rsid w:val="00853C5C"/>
    <w:rsid w:val="008548B5"/>
    <w:rsid w:val="00855146"/>
    <w:rsid w:val="008554F0"/>
    <w:rsid w:val="00855F7B"/>
    <w:rsid w:val="00856C31"/>
    <w:rsid w:val="008570C9"/>
    <w:rsid w:val="00861BC9"/>
    <w:rsid w:val="00863282"/>
    <w:rsid w:val="0086358C"/>
    <w:rsid w:val="00863F79"/>
    <w:rsid w:val="0086467F"/>
    <w:rsid w:val="00866449"/>
    <w:rsid w:val="00866D1B"/>
    <w:rsid w:val="0086708C"/>
    <w:rsid w:val="00867AA5"/>
    <w:rsid w:val="00870309"/>
    <w:rsid w:val="0087130D"/>
    <w:rsid w:val="00871F69"/>
    <w:rsid w:val="00875532"/>
    <w:rsid w:val="008767CB"/>
    <w:rsid w:val="00876929"/>
    <w:rsid w:val="008771B3"/>
    <w:rsid w:val="00881103"/>
    <w:rsid w:val="00883CD7"/>
    <w:rsid w:val="0088429E"/>
    <w:rsid w:val="00884B42"/>
    <w:rsid w:val="008854E8"/>
    <w:rsid w:val="008854EA"/>
    <w:rsid w:val="00885A1A"/>
    <w:rsid w:val="00886724"/>
    <w:rsid w:val="00886D49"/>
    <w:rsid w:val="00890118"/>
    <w:rsid w:val="0089137A"/>
    <w:rsid w:val="00892487"/>
    <w:rsid w:val="00895D96"/>
    <w:rsid w:val="0089617C"/>
    <w:rsid w:val="00897445"/>
    <w:rsid w:val="00897467"/>
    <w:rsid w:val="00897CF0"/>
    <w:rsid w:val="008A1FD5"/>
    <w:rsid w:val="008A2BF8"/>
    <w:rsid w:val="008A3B9C"/>
    <w:rsid w:val="008A560A"/>
    <w:rsid w:val="008B2188"/>
    <w:rsid w:val="008B2690"/>
    <w:rsid w:val="008B3C7A"/>
    <w:rsid w:val="008B44D0"/>
    <w:rsid w:val="008B56EE"/>
    <w:rsid w:val="008B5922"/>
    <w:rsid w:val="008B7D3B"/>
    <w:rsid w:val="008C1F49"/>
    <w:rsid w:val="008C29FF"/>
    <w:rsid w:val="008C46AF"/>
    <w:rsid w:val="008C55A4"/>
    <w:rsid w:val="008C715B"/>
    <w:rsid w:val="008C7EED"/>
    <w:rsid w:val="008D0BDC"/>
    <w:rsid w:val="008D12C1"/>
    <w:rsid w:val="008D22E1"/>
    <w:rsid w:val="008D2F0C"/>
    <w:rsid w:val="008D2F39"/>
    <w:rsid w:val="008D30B5"/>
    <w:rsid w:val="008D3D1C"/>
    <w:rsid w:val="008D5277"/>
    <w:rsid w:val="008D5899"/>
    <w:rsid w:val="008D6295"/>
    <w:rsid w:val="008E0076"/>
    <w:rsid w:val="008E0894"/>
    <w:rsid w:val="008E18CB"/>
    <w:rsid w:val="008E1FAF"/>
    <w:rsid w:val="008E5C3C"/>
    <w:rsid w:val="008F3E37"/>
    <w:rsid w:val="008F499C"/>
    <w:rsid w:val="008F6DC4"/>
    <w:rsid w:val="00900046"/>
    <w:rsid w:val="00900DBA"/>
    <w:rsid w:val="00900DE0"/>
    <w:rsid w:val="009012BD"/>
    <w:rsid w:val="00901EA0"/>
    <w:rsid w:val="00902297"/>
    <w:rsid w:val="00903A00"/>
    <w:rsid w:val="00904A5E"/>
    <w:rsid w:val="00904CE9"/>
    <w:rsid w:val="00904FA0"/>
    <w:rsid w:val="00905E15"/>
    <w:rsid w:val="00907CBE"/>
    <w:rsid w:val="00911D23"/>
    <w:rsid w:val="009164FC"/>
    <w:rsid w:val="00916A2D"/>
    <w:rsid w:val="00916F79"/>
    <w:rsid w:val="00917517"/>
    <w:rsid w:val="00917712"/>
    <w:rsid w:val="00921146"/>
    <w:rsid w:val="009219A9"/>
    <w:rsid w:val="009226B7"/>
    <w:rsid w:val="00923141"/>
    <w:rsid w:val="0092442C"/>
    <w:rsid w:val="00925BD8"/>
    <w:rsid w:val="00927AE0"/>
    <w:rsid w:val="0093109A"/>
    <w:rsid w:val="009311E7"/>
    <w:rsid w:val="0093171D"/>
    <w:rsid w:val="00932C04"/>
    <w:rsid w:val="0093369C"/>
    <w:rsid w:val="00935AC2"/>
    <w:rsid w:val="00936033"/>
    <w:rsid w:val="00936F9B"/>
    <w:rsid w:val="00937985"/>
    <w:rsid w:val="00937D79"/>
    <w:rsid w:val="00941418"/>
    <w:rsid w:val="00941E0E"/>
    <w:rsid w:val="0094231E"/>
    <w:rsid w:val="00942A94"/>
    <w:rsid w:val="00942AC6"/>
    <w:rsid w:val="00943B1B"/>
    <w:rsid w:val="00944551"/>
    <w:rsid w:val="00944817"/>
    <w:rsid w:val="00944E7E"/>
    <w:rsid w:val="009458FE"/>
    <w:rsid w:val="00952334"/>
    <w:rsid w:val="00954DC8"/>
    <w:rsid w:val="009567CD"/>
    <w:rsid w:val="009570C9"/>
    <w:rsid w:val="00961DA3"/>
    <w:rsid w:val="00962148"/>
    <w:rsid w:val="00962906"/>
    <w:rsid w:val="00963D0D"/>
    <w:rsid w:val="009666AF"/>
    <w:rsid w:val="00967B40"/>
    <w:rsid w:val="009702E8"/>
    <w:rsid w:val="00973BFD"/>
    <w:rsid w:val="00973C4D"/>
    <w:rsid w:val="00975D0D"/>
    <w:rsid w:val="009774C6"/>
    <w:rsid w:val="00977B47"/>
    <w:rsid w:val="00982268"/>
    <w:rsid w:val="009826BD"/>
    <w:rsid w:val="00982DB1"/>
    <w:rsid w:val="0098535A"/>
    <w:rsid w:val="00986DE0"/>
    <w:rsid w:val="00987959"/>
    <w:rsid w:val="00987B0D"/>
    <w:rsid w:val="009905BC"/>
    <w:rsid w:val="00990CF3"/>
    <w:rsid w:val="009921BB"/>
    <w:rsid w:val="009922F7"/>
    <w:rsid w:val="009922FC"/>
    <w:rsid w:val="00992DCC"/>
    <w:rsid w:val="00993778"/>
    <w:rsid w:val="00993A17"/>
    <w:rsid w:val="0099465B"/>
    <w:rsid w:val="0099471E"/>
    <w:rsid w:val="009949A2"/>
    <w:rsid w:val="00995B7B"/>
    <w:rsid w:val="00995DB7"/>
    <w:rsid w:val="00996338"/>
    <w:rsid w:val="00996470"/>
    <w:rsid w:val="00996942"/>
    <w:rsid w:val="00997421"/>
    <w:rsid w:val="0099793F"/>
    <w:rsid w:val="009A2747"/>
    <w:rsid w:val="009A3BFD"/>
    <w:rsid w:val="009A4CCF"/>
    <w:rsid w:val="009A55E1"/>
    <w:rsid w:val="009B10E5"/>
    <w:rsid w:val="009B1346"/>
    <w:rsid w:val="009B2435"/>
    <w:rsid w:val="009B3F7C"/>
    <w:rsid w:val="009C0F82"/>
    <w:rsid w:val="009C2B59"/>
    <w:rsid w:val="009C42AB"/>
    <w:rsid w:val="009C4300"/>
    <w:rsid w:val="009C495E"/>
    <w:rsid w:val="009C4F1B"/>
    <w:rsid w:val="009C65C6"/>
    <w:rsid w:val="009C66A4"/>
    <w:rsid w:val="009D1FC4"/>
    <w:rsid w:val="009D224B"/>
    <w:rsid w:val="009D542F"/>
    <w:rsid w:val="009D6CA9"/>
    <w:rsid w:val="009D75E8"/>
    <w:rsid w:val="009D7832"/>
    <w:rsid w:val="009D7A80"/>
    <w:rsid w:val="009E09A5"/>
    <w:rsid w:val="009E1C8F"/>
    <w:rsid w:val="009E58A2"/>
    <w:rsid w:val="009F1B96"/>
    <w:rsid w:val="009F34F3"/>
    <w:rsid w:val="009F3523"/>
    <w:rsid w:val="009F36B0"/>
    <w:rsid w:val="009F469A"/>
    <w:rsid w:val="009F46D2"/>
    <w:rsid w:val="009F63FA"/>
    <w:rsid w:val="00A00B65"/>
    <w:rsid w:val="00A01952"/>
    <w:rsid w:val="00A01A6E"/>
    <w:rsid w:val="00A02E4A"/>
    <w:rsid w:val="00A03667"/>
    <w:rsid w:val="00A03A24"/>
    <w:rsid w:val="00A046A6"/>
    <w:rsid w:val="00A04DCC"/>
    <w:rsid w:val="00A05B1D"/>
    <w:rsid w:val="00A07F33"/>
    <w:rsid w:val="00A10FDB"/>
    <w:rsid w:val="00A11EDC"/>
    <w:rsid w:val="00A12958"/>
    <w:rsid w:val="00A130A3"/>
    <w:rsid w:val="00A134AF"/>
    <w:rsid w:val="00A1354D"/>
    <w:rsid w:val="00A13824"/>
    <w:rsid w:val="00A142BE"/>
    <w:rsid w:val="00A14629"/>
    <w:rsid w:val="00A1632D"/>
    <w:rsid w:val="00A20A26"/>
    <w:rsid w:val="00A22B35"/>
    <w:rsid w:val="00A248EB"/>
    <w:rsid w:val="00A249BC"/>
    <w:rsid w:val="00A27F16"/>
    <w:rsid w:val="00A30269"/>
    <w:rsid w:val="00A307B7"/>
    <w:rsid w:val="00A30D34"/>
    <w:rsid w:val="00A3291F"/>
    <w:rsid w:val="00A337C5"/>
    <w:rsid w:val="00A33EC3"/>
    <w:rsid w:val="00A34DBC"/>
    <w:rsid w:val="00A35648"/>
    <w:rsid w:val="00A35C52"/>
    <w:rsid w:val="00A36284"/>
    <w:rsid w:val="00A3634D"/>
    <w:rsid w:val="00A36C8F"/>
    <w:rsid w:val="00A36D15"/>
    <w:rsid w:val="00A36D8B"/>
    <w:rsid w:val="00A376EE"/>
    <w:rsid w:val="00A40053"/>
    <w:rsid w:val="00A4157A"/>
    <w:rsid w:val="00A42C02"/>
    <w:rsid w:val="00A42C3D"/>
    <w:rsid w:val="00A43AC8"/>
    <w:rsid w:val="00A442BC"/>
    <w:rsid w:val="00A4688E"/>
    <w:rsid w:val="00A506B7"/>
    <w:rsid w:val="00A512ED"/>
    <w:rsid w:val="00A5134C"/>
    <w:rsid w:val="00A528F2"/>
    <w:rsid w:val="00A538FC"/>
    <w:rsid w:val="00A54C65"/>
    <w:rsid w:val="00A57921"/>
    <w:rsid w:val="00A623EA"/>
    <w:rsid w:val="00A65E76"/>
    <w:rsid w:val="00A66652"/>
    <w:rsid w:val="00A6666C"/>
    <w:rsid w:val="00A66B6C"/>
    <w:rsid w:val="00A67652"/>
    <w:rsid w:val="00A67AFE"/>
    <w:rsid w:val="00A71C5F"/>
    <w:rsid w:val="00A7277C"/>
    <w:rsid w:val="00A7340D"/>
    <w:rsid w:val="00A73495"/>
    <w:rsid w:val="00A73683"/>
    <w:rsid w:val="00A73BF3"/>
    <w:rsid w:val="00A74A1D"/>
    <w:rsid w:val="00A750B0"/>
    <w:rsid w:val="00A77B23"/>
    <w:rsid w:val="00A83EAF"/>
    <w:rsid w:val="00A83FA0"/>
    <w:rsid w:val="00A84931"/>
    <w:rsid w:val="00A85C8D"/>
    <w:rsid w:val="00A862D9"/>
    <w:rsid w:val="00A877E8"/>
    <w:rsid w:val="00A87B61"/>
    <w:rsid w:val="00A90660"/>
    <w:rsid w:val="00A9073E"/>
    <w:rsid w:val="00A931ED"/>
    <w:rsid w:val="00A93B7D"/>
    <w:rsid w:val="00A93D9D"/>
    <w:rsid w:val="00A94AB7"/>
    <w:rsid w:val="00A94DB0"/>
    <w:rsid w:val="00A95038"/>
    <w:rsid w:val="00A95893"/>
    <w:rsid w:val="00A97027"/>
    <w:rsid w:val="00AA016E"/>
    <w:rsid w:val="00AA05BE"/>
    <w:rsid w:val="00AA063C"/>
    <w:rsid w:val="00AA0764"/>
    <w:rsid w:val="00AA0A7F"/>
    <w:rsid w:val="00AA104E"/>
    <w:rsid w:val="00AA1833"/>
    <w:rsid w:val="00AA396A"/>
    <w:rsid w:val="00AA3A40"/>
    <w:rsid w:val="00AA4267"/>
    <w:rsid w:val="00AA52E0"/>
    <w:rsid w:val="00AA570D"/>
    <w:rsid w:val="00AA594C"/>
    <w:rsid w:val="00AA614E"/>
    <w:rsid w:val="00AA628D"/>
    <w:rsid w:val="00AA6E5A"/>
    <w:rsid w:val="00AA77D8"/>
    <w:rsid w:val="00AA7DAD"/>
    <w:rsid w:val="00AB06F5"/>
    <w:rsid w:val="00AB1601"/>
    <w:rsid w:val="00AB1DF2"/>
    <w:rsid w:val="00AB381F"/>
    <w:rsid w:val="00AB4C6B"/>
    <w:rsid w:val="00AB508D"/>
    <w:rsid w:val="00AB5A32"/>
    <w:rsid w:val="00AB5DC3"/>
    <w:rsid w:val="00AB7B9D"/>
    <w:rsid w:val="00AC09F6"/>
    <w:rsid w:val="00AC0E9C"/>
    <w:rsid w:val="00AC13DC"/>
    <w:rsid w:val="00AC1AAF"/>
    <w:rsid w:val="00AC2105"/>
    <w:rsid w:val="00AC2848"/>
    <w:rsid w:val="00AC2B53"/>
    <w:rsid w:val="00AC3844"/>
    <w:rsid w:val="00AC7B09"/>
    <w:rsid w:val="00AC7B0F"/>
    <w:rsid w:val="00AD12F2"/>
    <w:rsid w:val="00AD1586"/>
    <w:rsid w:val="00AD176E"/>
    <w:rsid w:val="00AD6EF7"/>
    <w:rsid w:val="00AD7005"/>
    <w:rsid w:val="00AD76BC"/>
    <w:rsid w:val="00AE0E71"/>
    <w:rsid w:val="00AE71F4"/>
    <w:rsid w:val="00AE7C5D"/>
    <w:rsid w:val="00AF0537"/>
    <w:rsid w:val="00AF10C1"/>
    <w:rsid w:val="00AF168E"/>
    <w:rsid w:val="00AF2878"/>
    <w:rsid w:val="00AF4E7A"/>
    <w:rsid w:val="00AF54B1"/>
    <w:rsid w:val="00AF5728"/>
    <w:rsid w:val="00AF634C"/>
    <w:rsid w:val="00AF6D4F"/>
    <w:rsid w:val="00AF6D5E"/>
    <w:rsid w:val="00B03F72"/>
    <w:rsid w:val="00B044B1"/>
    <w:rsid w:val="00B04CAB"/>
    <w:rsid w:val="00B063E4"/>
    <w:rsid w:val="00B063F3"/>
    <w:rsid w:val="00B06483"/>
    <w:rsid w:val="00B07129"/>
    <w:rsid w:val="00B07DD8"/>
    <w:rsid w:val="00B155B8"/>
    <w:rsid w:val="00B21844"/>
    <w:rsid w:val="00B234E2"/>
    <w:rsid w:val="00B23681"/>
    <w:rsid w:val="00B23E61"/>
    <w:rsid w:val="00B24A0E"/>
    <w:rsid w:val="00B24F0F"/>
    <w:rsid w:val="00B253AA"/>
    <w:rsid w:val="00B314EF"/>
    <w:rsid w:val="00B33122"/>
    <w:rsid w:val="00B37E17"/>
    <w:rsid w:val="00B40D63"/>
    <w:rsid w:val="00B42C77"/>
    <w:rsid w:val="00B45206"/>
    <w:rsid w:val="00B46DB7"/>
    <w:rsid w:val="00B47997"/>
    <w:rsid w:val="00B47E70"/>
    <w:rsid w:val="00B50F1D"/>
    <w:rsid w:val="00B56387"/>
    <w:rsid w:val="00B56481"/>
    <w:rsid w:val="00B56C1D"/>
    <w:rsid w:val="00B56C7C"/>
    <w:rsid w:val="00B5799E"/>
    <w:rsid w:val="00B6040B"/>
    <w:rsid w:val="00B617C0"/>
    <w:rsid w:val="00B6189E"/>
    <w:rsid w:val="00B61A68"/>
    <w:rsid w:val="00B61AE2"/>
    <w:rsid w:val="00B62827"/>
    <w:rsid w:val="00B64039"/>
    <w:rsid w:val="00B6524C"/>
    <w:rsid w:val="00B66F82"/>
    <w:rsid w:val="00B701EA"/>
    <w:rsid w:val="00B702D8"/>
    <w:rsid w:val="00B70B47"/>
    <w:rsid w:val="00B73058"/>
    <w:rsid w:val="00B75449"/>
    <w:rsid w:val="00B76F30"/>
    <w:rsid w:val="00B77594"/>
    <w:rsid w:val="00B81C06"/>
    <w:rsid w:val="00B81ED0"/>
    <w:rsid w:val="00B84922"/>
    <w:rsid w:val="00B85368"/>
    <w:rsid w:val="00B8555E"/>
    <w:rsid w:val="00B862CB"/>
    <w:rsid w:val="00B86AC1"/>
    <w:rsid w:val="00B87E57"/>
    <w:rsid w:val="00B87F84"/>
    <w:rsid w:val="00B9186A"/>
    <w:rsid w:val="00B93750"/>
    <w:rsid w:val="00B93E23"/>
    <w:rsid w:val="00BA1427"/>
    <w:rsid w:val="00BA1DC2"/>
    <w:rsid w:val="00BA209B"/>
    <w:rsid w:val="00BA337D"/>
    <w:rsid w:val="00BA4257"/>
    <w:rsid w:val="00BA6E9E"/>
    <w:rsid w:val="00BB143F"/>
    <w:rsid w:val="00BB14B7"/>
    <w:rsid w:val="00BB1C0F"/>
    <w:rsid w:val="00BB1D5E"/>
    <w:rsid w:val="00BB20A2"/>
    <w:rsid w:val="00BB2152"/>
    <w:rsid w:val="00BB40CB"/>
    <w:rsid w:val="00BB430F"/>
    <w:rsid w:val="00BB4BEF"/>
    <w:rsid w:val="00BB5AAA"/>
    <w:rsid w:val="00BB7957"/>
    <w:rsid w:val="00BC1774"/>
    <w:rsid w:val="00BC2327"/>
    <w:rsid w:val="00BC5DC6"/>
    <w:rsid w:val="00BD25A9"/>
    <w:rsid w:val="00BD2D65"/>
    <w:rsid w:val="00BD3087"/>
    <w:rsid w:val="00BD6876"/>
    <w:rsid w:val="00BD751D"/>
    <w:rsid w:val="00BD7E31"/>
    <w:rsid w:val="00BE1252"/>
    <w:rsid w:val="00BE25BC"/>
    <w:rsid w:val="00BE2FF9"/>
    <w:rsid w:val="00BE420A"/>
    <w:rsid w:val="00BE4643"/>
    <w:rsid w:val="00BE68FF"/>
    <w:rsid w:val="00BF2085"/>
    <w:rsid w:val="00BF61A6"/>
    <w:rsid w:val="00C004A6"/>
    <w:rsid w:val="00C006A0"/>
    <w:rsid w:val="00C0150A"/>
    <w:rsid w:val="00C02261"/>
    <w:rsid w:val="00C02C08"/>
    <w:rsid w:val="00C04F6F"/>
    <w:rsid w:val="00C057B3"/>
    <w:rsid w:val="00C06583"/>
    <w:rsid w:val="00C0778B"/>
    <w:rsid w:val="00C10301"/>
    <w:rsid w:val="00C12510"/>
    <w:rsid w:val="00C14051"/>
    <w:rsid w:val="00C14965"/>
    <w:rsid w:val="00C1552F"/>
    <w:rsid w:val="00C175CE"/>
    <w:rsid w:val="00C17CE5"/>
    <w:rsid w:val="00C21D96"/>
    <w:rsid w:val="00C21FAE"/>
    <w:rsid w:val="00C23618"/>
    <w:rsid w:val="00C24BED"/>
    <w:rsid w:val="00C319C7"/>
    <w:rsid w:val="00C31F27"/>
    <w:rsid w:val="00C332BA"/>
    <w:rsid w:val="00C3388A"/>
    <w:rsid w:val="00C35001"/>
    <w:rsid w:val="00C36E15"/>
    <w:rsid w:val="00C3765B"/>
    <w:rsid w:val="00C40858"/>
    <w:rsid w:val="00C40DB1"/>
    <w:rsid w:val="00C4109A"/>
    <w:rsid w:val="00C4139E"/>
    <w:rsid w:val="00C4196E"/>
    <w:rsid w:val="00C42993"/>
    <w:rsid w:val="00C42FA2"/>
    <w:rsid w:val="00C437D8"/>
    <w:rsid w:val="00C4452D"/>
    <w:rsid w:val="00C51965"/>
    <w:rsid w:val="00C52AA4"/>
    <w:rsid w:val="00C54286"/>
    <w:rsid w:val="00C545F2"/>
    <w:rsid w:val="00C54FFC"/>
    <w:rsid w:val="00C5577E"/>
    <w:rsid w:val="00C55BB5"/>
    <w:rsid w:val="00C57F25"/>
    <w:rsid w:val="00C631C4"/>
    <w:rsid w:val="00C63447"/>
    <w:rsid w:val="00C63F48"/>
    <w:rsid w:val="00C64886"/>
    <w:rsid w:val="00C653A0"/>
    <w:rsid w:val="00C66C4B"/>
    <w:rsid w:val="00C66E85"/>
    <w:rsid w:val="00C67B12"/>
    <w:rsid w:val="00C71419"/>
    <w:rsid w:val="00C7191B"/>
    <w:rsid w:val="00C72732"/>
    <w:rsid w:val="00C73605"/>
    <w:rsid w:val="00C73F18"/>
    <w:rsid w:val="00C7486D"/>
    <w:rsid w:val="00C76755"/>
    <w:rsid w:val="00C768C0"/>
    <w:rsid w:val="00C77D86"/>
    <w:rsid w:val="00C800AF"/>
    <w:rsid w:val="00C81CEB"/>
    <w:rsid w:val="00C83560"/>
    <w:rsid w:val="00C83716"/>
    <w:rsid w:val="00C85067"/>
    <w:rsid w:val="00C85D1D"/>
    <w:rsid w:val="00C87E43"/>
    <w:rsid w:val="00C90125"/>
    <w:rsid w:val="00C90D86"/>
    <w:rsid w:val="00C911E2"/>
    <w:rsid w:val="00C9141A"/>
    <w:rsid w:val="00C923B2"/>
    <w:rsid w:val="00C92A50"/>
    <w:rsid w:val="00C935CF"/>
    <w:rsid w:val="00C97211"/>
    <w:rsid w:val="00C97864"/>
    <w:rsid w:val="00C97DB6"/>
    <w:rsid w:val="00CA02A9"/>
    <w:rsid w:val="00CA1B89"/>
    <w:rsid w:val="00CA1C19"/>
    <w:rsid w:val="00CA2410"/>
    <w:rsid w:val="00CA2559"/>
    <w:rsid w:val="00CA2669"/>
    <w:rsid w:val="00CA2CBE"/>
    <w:rsid w:val="00CA421B"/>
    <w:rsid w:val="00CA48F8"/>
    <w:rsid w:val="00CB00A1"/>
    <w:rsid w:val="00CB110A"/>
    <w:rsid w:val="00CB211F"/>
    <w:rsid w:val="00CB40BF"/>
    <w:rsid w:val="00CB6799"/>
    <w:rsid w:val="00CB7F0C"/>
    <w:rsid w:val="00CC0E8F"/>
    <w:rsid w:val="00CC194A"/>
    <w:rsid w:val="00CC49F7"/>
    <w:rsid w:val="00CC5767"/>
    <w:rsid w:val="00CC5E0B"/>
    <w:rsid w:val="00CC5F24"/>
    <w:rsid w:val="00CC6431"/>
    <w:rsid w:val="00CC6573"/>
    <w:rsid w:val="00CC74F3"/>
    <w:rsid w:val="00CD0A6C"/>
    <w:rsid w:val="00CD298D"/>
    <w:rsid w:val="00CD2E85"/>
    <w:rsid w:val="00CD33DF"/>
    <w:rsid w:val="00CD36D5"/>
    <w:rsid w:val="00CD391B"/>
    <w:rsid w:val="00CD6A22"/>
    <w:rsid w:val="00CE1F9B"/>
    <w:rsid w:val="00CE334E"/>
    <w:rsid w:val="00CE630C"/>
    <w:rsid w:val="00CE63FB"/>
    <w:rsid w:val="00CE702D"/>
    <w:rsid w:val="00CF04F1"/>
    <w:rsid w:val="00CF086F"/>
    <w:rsid w:val="00CF0A85"/>
    <w:rsid w:val="00CF3A2E"/>
    <w:rsid w:val="00CF513C"/>
    <w:rsid w:val="00CF514F"/>
    <w:rsid w:val="00CF531A"/>
    <w:rsid w:val="00D00C70"/>
    <w:rsid w:val="00D01170"/>
    <w:rsid w:val="00D033DC"/>
    <w:rsid w:val="00D0360B"/>
    <w:rsid w:val="00D0366B"/>
    <w:rsid w:val="00D03C65"/>
    <w:rsid w:val="00D04279"/>
    <w:rsid w:val="00D04377"/>
    <w:rsid w:val="00D04B7D"/>
    <w:rsid w:val="00D04DEB"/>
    <w:rsid w:val="00D0512B"/>
    <w:rsid w:val="00D10032"/>
    <w:rsid w:val="00D104D4"/>
    <w:rsid w:val="00D10D32"/>
    <w:rsid w:val="00D11B7F"/>
    <w:rsid w:val="00D121C6"/>
    <w:rsid w:val="00D1261C"/>
    <w:rsid w:val="00D12E61"/>
    <w:rsid w:val="00D1344A"/>
    <w:rsid w:val="00D14AA4"/>
    <w:rsid w:val="00D1507F"/>
    <w:rsid w:val="00D16EEE"/>
    <w:rsid w:val="00D17DC1"/>
    <w:rsid w:val="00D21ADD"/>
    <w:rsid w:val="00D21D42"/>
    <w:rsid w:val="00D23153"/>
    <w:rsid w:val="00D248D5"/>
    <w:rsid w:val="00D24F55"/>
    <w:rsid w:val="00D2527F"/>
    <w:rsid w:val="00D333EA"/>
    <w:rsid w:val="00D34771"/>
    <w:rsid w:val="00D35E5C"/>
    <w:rsid w:val="00D423A3"/>
    <w:rsid w:val="00D42F10"/>
    <w:rsid w:val="00D43780"/>
    <w:rsid w:val="00D4436F"/>
    <w:rsid w:val="00D46AFF"/>
    <w:rsid w:val="00D477BF"/>
    <w:rsid w:val="00D47925"/>
    <w:rsid w:val="00D5038B"/>
    <w:rsid w:val="00D508A3"/>
    <w:rsid w:val="00D53C62"/>
    <w:rsid w:val="00D55D4F"/>
    <w:rsid w:val="00D6090F"/>
    <w:rsid w:val="00D60D0B"/>
    <w:rsid w:val="00D61EA9"/>
    <w:rsid w:val="00D63C82"/>
    <w:rsid w:val="00D65DF3"/>
    <w:rsid w:val="00D712F6"/>
    <w:rsid w:val="00D71C9F"/>
    <w:rsid w:val="00D72D17"/>
    <w:rsid w:val="00D74876"/>
    <w:rsid w:val="00D757D1"/>
    <w:rsid w:val="00D76C51"/>
    <w:rsid w:val="00D82CA6"/>
    <w:rsid w:val="00D836D2"/>
    <w:rsid w:val="00D86710"/>
    <w:rsid w:val="00D86FDB"/>
    <w:rsid w:val="00D91593"/>
    <w:rsid w:val="00D92B28"/>
    <w:rsid w:val="00D93840"/>
    <w:rsid w:val="00D93A77"/>
    <w:rsid w:val="00D954F9"/>
    <w:rsid w:val="00D95FF3"/>
    <w:rsid w:val="00DA0EC9"/>
    <w:rsid w:val="00DA2EF0"/>
    <w:rsid w:val="00DA44BC"/>
    <w:rsid w:val="00DB0971"/>
    <w:rsid w:val="00DB0DB4"/>
    <w:rsid w:val="00DB15C6"/>
    <w:rsid w:val="00DB1E73"/>
    <w:rsid w:val="00DB1EE8"/>
    <w:rsid w:val="00DB4488"/>
    <w:rsid w:val="00DB463A"/>
    <w:rsid w:val="00DB4D2B"/>
    <w:rsid w:val="00DB566A"/>
    <w:rsid w:val="00DB5847"/>
    <w:rsid w:val="00DB6B70"/>
    <w:rsid w:val="00DC3E24"/>
    <w:rsid w:val="00DC4095"/>
    <w:rsid w:val="00DC429D"/>
    <w:rsid w:val="00DC444E"/>
    <w:rsid w:val="00DC5EF9"/>
    <w:rsid w:val="00DC5FFE"/>
    <w:rsid w:val="00DC693E"/>
    <w:rsid w:val="00DC77FC"/>
    <w:rsid w:val="00DD2031"/>
    <w:rsid w:val="00DD2370"/>
    <w:rsid w:val="00DD63CF"/>
    <w:rsid w:val="00DD7E19"/>
    <w:rsid w:val="00DE1095"/>
    <w:rsid w:val="00DE1F0F"/>
    <w:rsid w:val="00DE5871"/>
    <w:rsid w:val="00DF17F8"/>
    <w:rsid w:val="00DF2EEB"/>
    <w:rsid w:val="00DF6D17"/>
    <w:rsid w:val="00DF7D10"/>
    <w:rsid w:val="00E00AF8"/>
    <w:rsid w:val="00E00EB4"/>
    <w:rsid w:val="00E03F19"/>
    <w:rsid w:val="00E05700"/>
    <w:rsid w:val="00E05AC8"/>
    <w:rsid w:val="00E0609D"/>
    <w:rsid w:val="00E0651B"/>
    <w:rsid w:val="00E06630"/>
    <w:rsid w:val="00E071A2"/>
    <w:rsid w:val="00E077DF"/>
    <w:rsid w:val="00E1033E"/>
    <w:rsid w:val="00E131BB"/>
    <w:rsid w:val="00E13696"/>
    <w:rsid w:val="00E14763"/>
    <w:rsid w:val="00E15D05"/>
    <w:rsid w:val="00E1612B"/>
    <w:rsid w:val="00E20F6F"/>
    <w:rsid w:val="00E21809"/>
    <w:rsid w:val="00E23C02"/>
    <w:rsid w:val="00E240D1"/>
    <w:rsid w:val="00E25C24"/>
    <w:rsid w:val="00E2621F"/>
    <w:rsid w:val="00E26558"/>
    <w:rsid w:val="00E30E6C"/>
    <w:rsid w:val="00E320A2"/>
    <w:rsid w:val="00E32C94"/>
    <w:rsid w:val="00E349AF"/>
    <w:rsid w:val="00E35DE0"/>
    <w:rsid w:val="00E367DD"/>
    <w:rsid w:val="00E368FD"/>
    <w:rsid w:val="00E37992"/>
    <w:rsid w:val="00E40FB9"/>
    <w:rsid w:val="00E422B4"/>
    <w:rsid w:val="00E47799"/>
    <w:rsid w:val="00E509EF"/>
    <w:rsid w:val="00E50AE3"/>
    <w:rsid w:val="00E50CE3"/>
    <w:rsid w:val="00E51988"/>
    <w:rsid w:val="00E51D82"/>
    <w:rsid w:val="00E51E31"/>
    <w:rsid w:val="00E521D4"/>
    <w:rsid w:val="00E54662"/>
    <w:rsid w:val="00E54F78"/>
    <w:rsid w:val="00E55428"/>
    <w:rsid w:val="00E57AFB"/>
    <w:rsid w:val="00E62B57"/>
    <w:rsid w:val="00E64E24"/>
    <w:rsid w:val="00E658BB"/>
    <w:rsid w:val="00E6774E"/>
    <w:rsid w:val="00E704D1"/>
    <w:rsid w:val="00E71B0F"/>
    <w:rsid w:val="00E724A8"/>
    <w:rsid w:val="00E72B57"/>
    <w:rsid w:val="00E73E6F"/>
    <w:rsid w:val="00E77484"/>
    <w:rsid w:val="00E77A9B"/>
    <w:rsid w:val="00E8496E"/>
    <w:rsid w:val="00E8499D"/>
    <w:rsid w:val="00E84E15"/>
    <w:rsid w:val="00E90A81"/>
    <w:rsid w:val="00E92070"/>
    <w:rsid w:val="00E921B3"/>
    <w:rsid w:val="00E93958"/>
    <w:rsid w:val="00E93EF7"/>
    <w:rsid w:val="00E95F54"/>
    <w:rsid w:val="00EA0009"/>
    <w:rsid w:val="00EA01F8"/>
    <w:rsid w:val="00EA0CE1"/>
    <w:rsid w:val="00EA1401"/>
    <w:rsid w:val="00EA1C08"/>
    <w:rsid w:val="00EA2785"/>
    <w:rsid w:val="00EA4615"/>
    <w:rsid w:val="00EA4BAA"/>
    <w:rsid w:val="00EA540A"/>
    <w:rsid w:val="00EA5A61"/>
    <w:rsid w:val="00EA72E9"/>
    <w:rsid w:val="00EB24DE"/>
    <w:rsid w:val="00EB3F37"/>
    <w:rsid w:val="00EB473D"/>
    <w:rsid w:val="00EB4DFC"/>
    <w:rsid w:val="00EB581D"/>
    <w:rsid w:val="00EB693B"/>
    <w:rsid w:val="00EB69FF"/>
    <w:rsid w:val="00EC1AF6"/>
    <w:rsid w:val="00EC2FE5"/>
    <w:rsid w:val="00EC7275"/>
    <w:rsid w:val="00ED1252"/>
    <w:rsid w:val="00ED1BAD"/>
    <w:rsid w:val="00ED3A58"/>
    <w:rsid w:val="00ED6688"/>
    <w:rsid w:val="00ED7EBB"/>
    <w:rsid w:val="00EE21F7"/>
    <w:rsid w:val="00EE3789"/>
    <w:rsid w:val="00EE3EB6"/>
    <w:rsid w:val="00EE4349"/>
    <w:rsid w:val="00EE4C6F"/>
    <w:rsid w:val="00EE5DE3"/>
    <w:rsid w:val="00EE5EBE"/>
    <w:rsid w:val="00EF0C8E"/>
    <w:rsid w:val="00EF305A"/>
    <w:rsid w:val="00EF5938"/>
    <w:rsid w:val="00F014D9"/>
    <w:rsid w:val="00F03F0E"/>
    <w:rsid w:val="00F05A0C"/>
    <w:rsid w:val="00F05F86"/>
    <w:rsid w:val="00F063C5"/>
    <w:rsid w:val="00F067C4"/>
    <w:rsid w:val="00F1201B"/>
    <w:rsid w:val="00F12562"/>
    <w:rsid w:val="00F131B3"/>
    <w:rsid w:val="00F15670"/>
    <w:rsid w:val="00F15FC9"/>
    <w:rsid w:val="00F217ED"/>
    <w:rsid w:val="00F25DE6"/>
    <w:rsid w:val="00F26E46"/>
    <w:rsid w:val="00F30074"/>
    <w:rsid w:val="00F3112D"/>
    <w:rsid w:val="00F32E4F"/>
    <w:rsid w:val="00F3424B"/>
    <w:rsid w:val="00F348AB"/>
    <w:rsid w:val="00F36CBA"/>
    <w:rsid w:val="00F4015F"/>
    <w:rsid w:val="00F40ED5"/>
    <w:rsid w:val="00F42945"/>
    <w:rsid w:val="00F42AA3"/>
    <w:rsid w:val="00F42F9E"/>
    <w:rsid w:val="00F4306A"/>
    <w:rsid w:val="00F434E4"/>
    <w:rsid w:val="00F4383D"/>
    <w:rsid w:val="00F43BBD"/>
    <w:rsid w:val="00F46274"/>
    <w:rsid w:val="00F46BEF"/>
    <w:rsid w:val="00F47A17"/>
    <w:rsid w:val="00F50589"/>
    <w:rsid w:val="00F50736"/>
    <w:rsid w:val="00F555BB"/>
    <w:rsid w:val="00F55F55"/>
    <w:rsid w:val="00F63B59"/>
    <w:rsid w:val="00F656CC"/>
    <w:rsid w:val="00F65BE4"/>
    <w:rsid w:val="00F66051"/>
    <w:rsid w:val="00F676EB"/>
    <w:rsid w:val="00F71097"/>
    <w:rsid w:val="00F710DA"/>
    <w:rsid w:val="00F73563"/>
    <w:rsid w:val="00F73C75"/>
    <w:rsid w:val="00F74DCF"/>
    <w:rsid w:val="00F7518C"/>
    <w:rsid w:val="00F75B29"/>
    <w:rsid w:val="00F75C7D"/>
    <w:rsid w:val="00F8251D"/>
    <w:rsid w:val="00F8372D"/>
    <w:rsid w:val="00F83CEB"/>
    <w:rsid w:val="00F851AB"/>
    <w:rsid w:val="00F862D6"/>
    <w:rsid w:val="00F87240"/>
    <w:rsid w:val="00F87671"/>
    <w:rsid w:val="00F90130"/>
    <w:rsid w:val="00F927F3"/>
    <w:rsid w:val="00F92F49"/>
    <w:rsid w:val="00F94A09"/>
    <w:rsid w:val="00F94DC6"/>
    <w:rsid w:val="00F94EBC"/>
    <w:rsid w:val="00F957E6"/>
    <w:rsid w:val="00F9603E"/>
    <w:rsid w:val="00F978D0"/>
    <w:rsid w:val="00F97A89"/>
    <w:rsid w:val="00F97DF4"/>
    <w:rsid w:val="00FA0AC3"/>
    <w:rsid w:val="00FA0FF2"/>
    <w:rsid w:val="00FA1643"/>
    <w:rsid w:val="00FA1AFE"/>
    <w:rsid w:val="00FA37EF"/>
    <w:rsid w:val="00FA5BC2"/>
    <w:rsid w:val="00FB158A"/>
    <w:rsid w:val="00FB1CF2"/>
    <w:rsid w:val="00FB65B6"/>
    <w:rsid w:val="00FC055F"/>
    <w:rsid w:val="00FC37C4"/>
    <w:rsid w:val="00FC3A08"/>
    <w:rsid w:val="00FC5005"/>
    <w:rsid w:val="00FC522B"/>
    <w:rsid w:val="00FC549F"/>
    <w:rsid w:val="00FC5E63"/>
    <w:rsid w:val="00FD0D0A"/>
    <w:rsid w:val="00FD122C"/>
    <w:rsid w:val="00FD1C0D"/>
    <w:rsid w:val="00FD51E7"/>
    <w:rsid w:val="00FE082F"/>
    <w:rsid w:val="00FE1029"/>
    <w:rsid w:val="00FE17E9"/>
    <w:rsid w:val="00FE2F79"/>
    <w:rsid w:val="00FE2FD3"/>
    <w:rsid w:val="00FE7691"/>
    <w:rsid w:val="00FF0046"/>
    <w:rsid w:val="00FF3182"/>
    <w:rsid w:val="00FF3309"/>
    <w:rsid w:val="00FF3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2CFE"/>
    <w:rPr>
      <w:sz w:val="24"/>
      <w:szCs w:val="24"/>
      <w:lang w:val="ro-RO"/>
    </w:rPr>
  </w:style>
  <w:style w:type="paragraph" w:styleId="Titlu1">
    <w:name w:val="heading 1"/>
    <w:basedOn w:val="Normal"/>
    <w:next w:val="Normal"/>
    <w:qFormat/>
    <w:rsid w:val="003C4C2A"/>
    <w:pPr>
      <w:keepNext/>
      <w:widowControl w:val="0"/>
      <w:numPr>
        <w:numId w:val="7"/>
      </w:numPr>
      <w:adjustRightInd w:val="0"/>
      <w:spacing w:line="360" w:lineRule="atLeast"/>
      <w:jc w:val="both"/>
      <w:textAlignment w:val="baseline"/>
      <w:outlineLvl w:val="0"/>
    </w:pPr>
    <w:rPr>
      <w:szCs w:val="20"/>
      <w:lang w:val="en-AU" w:eastAsia="ro-RO"/>
    </w:rPr>
  </w:style>
  <w:style w:type="paragraph" w:styleId="Titlu2">
    <w:name w:val="heading 2"/>
    <w:basedOn w:val="Normal"/>
    <w:next w:val="Normal"/>
    <w:link w:val="Titlu2Caracter"/>
    <w:qFormat/>
    <w:rsid w:val="003C4C2A"/>
    <w:pPr>
      <w:keepNext/>
      <w:widowControl w:val="0"/>
      <w:numPr>
        <w:ilvl w:val="1"/>
        <w:numId w:val="7"/>
      </w:numPr>
      <w:adjustRightInd w:val="0"/>
      <w:spacing w:line="360" w:lineRule="atLeast"/>
      <w:jc w:val="both"/>
      <w:textAlignment w:val="baseline"/>
      <w:outlineLvl w:val="1"/>
    </w:pPr>
    <w:rPr>
      <w:b/>
      <w:szCs w:val="20"/>
      <w:lang w:val="en-AU" w:eastAsia="ro-RO"/>
    </w:rPr>
  </w:style>
  <w:style w:type="paragraph" w:styleId="Titlu3">
    <w:name w:val="heading 3"/>
    <w:basedOn w:val="Normal"/>
    <w:next w:val="Normal"/>
    <w:link w:val="Titlu3Caracter"/>
    <w:qFormat/>
    <w:rsid w:val="003C4C2A"/>
    <w:pPr>
      <w:keepNext/>
      <w:widowControl w:val="0"/>
      <w:numPr>
        <w:ilvl w:val="2"/>
        <w:numId w:val="7"/>
      </w:numPr>
      <w:adjustRightInd w:val="0"/>
      <w:spacing w:line="360" w:lineRule="atLeast"/>
      <w:jc w:val="center"/>
      <w:textAlignment w:val="baseline"/>
      <w:outlineLvl w:val="2"/>
    </w:pPr>
    <w:rPr>
      <w:b/>
      <w:bCs/>
      <w:i/>
      <w:iCs/>
      <w:sz w:val="28"/>
      <w:szCs w:val="20"/>
      <w:lang w:eastAsia="ro-RO"/>
    </w:rPr>
  </w:style>
  <w:style w:type="paragraph" w:styleId="Titlu4">
    <w:name w:val="heading 4"/>
    <w:basedOn w:val="Normal"/>
    <w:next w:val="Normal"/>
    <w:qFormat/>
    <w:rsid w:val="003C4C2A"/>
    <w:pPr>
      <w:keepNext/>
      <w:widowControl w:val="0"/>
      <w:numPr>
        <w:ilvl w:val="3"/>
        <w:numId w:val="7"/>
      </w:numPr>
      <w:adjustRightInd w:val="0"/>
      <w:spacing w:line="360" w:lineRule="atLeast"/>
      <w:jc w:val="center"/>
      <w:textAlignment w:val="baseline"/>
      <w:outlineLvl w:val="3"/>
    </w:pPr>
    <w:rPr>
      <w:sz w:val="26"/>
      <w:szCs w:val="20"/>
      <w:lang w:val="en-AU" w:eastAsia="ro-RO"/>
    </w:rPr>
  </w:style>
  <w:style w:type="paragraph" w:styleId="Titlu5">
    <w:name w:val="heading 5"/>
    <w:basedOn w:val="Normal"/>
    <w:next w:val="Normal"/>
    <w:qFormat/>
    <w:rsid w:val="003C4C2A"/>
    <w:pPr>
      <w:keepNext/>
      <w:widowControl w:val="0"/>
      <w:numPr>
        <w:ilvl w:val="4"/>
        <w:numId w:val="7"/>
      </w:numPr>
      <w:adjustRightInd w:val="0"/>
      <w:spacing w:line="360" w:lineRule="atLeast"/>
      <w:jc w:val="both"/>
      <w:textAlignment w:val="baseline"/>
      <w:outlineLvl w:val="4"/>
    </w:pPr>
    <w:rPr>
      <w:szCs w:val="20"/>
      <w:lang w:val="en-AU" w:eastAsia="ro-RO"/>
    </w:rPr>
  </w:style>
  <w:style w:type="paragraph" w:styleId="Titlu6">
    <w:name w:val="heading 6"/>
    <w:basedOn w:val="Normal"/>
    <w:next w:val="Normal"/>
    <w:qFormat/>
    <w:rsid w:val="003C4C2A"/>
    <w:pPr>
      <w:keepNext/>
      <w:widowControl w:val="0"/>
      <w:numPr>
        <w:ilvl w:val="5"/>
        <w:numId w:val="7"/>
      </w:numPr>
      <w:adjustRightInd w:val="0"/>
      <w:spacing w:line="360" w:lineRule="atLeast"/>
      <w:jc w:val="center"/>
      <w:textAlignment w:val="baseline"/>
      <w:outlineLvl w:val="5"/>
    </w:pPr>
    <w:rPr>
      <w:b/>
      <w:bCs/>
      <w:i/>
      <w:iCs/>
      <w:szCs w:val="20"/>
      <w:lang w:eastAsia="ro-RO"/>
    </w:rPr>
  </w:style>
  <w:style w:type="paragraph" w:styleId="Titlu7">
    <w:name w:val="heading 7"/>
    <w:basedOn w:val="Normal"/>
    <w:next w:val="Normal"/>
    <w:qFormat/>
    <w:rsid w:val="003C4C2A"/>
    <w:pPr>
      <w:keepLines/>
      <w:widowControl w:val="0"/>
      <w:numPr>
        <w:ilvl w:val="6"/>
        <w:numId w:val="7"/>
      </w:numPr>
      <w:adjustRightInd w:val="0"/>
      <w:spacing w:before="240" w:after="60" w:line="280" w:lineRule="exact"/>
      <w:jc w:val="both"/>
      <w:textAlignment w:val="baseline"/>
      <w:outlineLvl w:val="6"/>
    </w:pPr>
    <w:rPr>
      <w:rFonts w:ascii="Arial" w:hAnsi="Arial"/>
      <w:sz w:val="16"/>
      <w:szCs w:val="20"/>
      <w:lang w:val="en-GB"/>
    </w:rPr>
  </w:style>
  <w:style w:type="paragraph" w:styleId="Titlu8">
    <w:name w:val="heading 8"/>
    <w:basedOn w:val="Normal"/>
    <w:next w:val="Normal"/>
    <w:qFormat/>
    <w:rsid w:val="003C4C2A"/>
    <w:pPr>
      <w:keepNext/>
      <w:widowControl w:val="0"/>
      <w:adjustRightInd w:val="0"/>
      <w:spacing w:line="360" w:lineRule="atLeast"/>
      <w:ind w:left="360"/>
      <w:jc w:val="center"/>
      <w:textAlignment w:val="baseline"/>
      <w:outlineLvl w:val="7"/>
    </w:pPr>
    <w:rPr>
      <w:b/>
      <w:sz w:val="20"/>
      <w:szCs w:val="20"/>
      <w:lang w:val="en-AU" w:eastAsia="ro-RO"/>
    </w:rPr>
  </w:style>
  <w:style w:type="paragraph" w:styleId="Titlu9">
    <w:name w:val="heading 9"/>
    <w:basedOn w:val="Normal"/>
    <w:next w:val="Normal"/>
    <w:qFormat/>
    <w:rsid w:val="003C4C2A"/>
    <w:pPr>
      <w:keepNext/>
      <w:widowControl w:val="0"/>
      <w:adjustRightInd w:val="0"/>
      <w:spacing w:line="360" w:lineRule="atLeast"/>
      <w:ind w:left="360"/>
      <w:jc w:val="both"/>
      <w:textAlignment w:val="baseline"/>
      <w:outlineLvl w:val="8"/>
    </w:pPr>
    <w:rPr>
      <w:rFonts w:ascii="Arial" w:hAnsi="Arial" w:cs="Arial"/>
      <w:noProof/>
      <w:color w:val="FF0000"/>
      <w:lang w:val="en-AU"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3C4C2A"/>
    <w:rPr>
      <w:b/>
      <w:sz w:val="24"/>
      <w:lang w:val="en-AU" w:eastAsia="ro-RO"/>
    </w:rPr>
  </w:style>
  <w:style w:type="paragraph" w:styleId="Antet">
    <w:name w:val="header"/>
    <w:basedOn w:val="Normal"/>
    <w:link w:val="AntetCaracter"/>
    <w:uiPriority w:val="99"/>
    <w:rsid w:val="003C4C2A"/>
    <w:pPr>
      <w:tabs>
        <w:tab w:val="center" w:pos="4320"/>
        <w:tab w:val="right" w:pos="8640"/>
      </w:tabs>
    </w:pPr>
    <w:rPr>
      <w:lang w:val="en-US"/>
    </w:rPr>
  </w:style>
  <w:style w:type="character" w:customStyle="1" w:styleId="AntetCaracter">
    <w:name w:val="Antet Caracter"/>
    <w:link w:val="Antet"/>
    <w:uiPriority w:val="99"/>
    <w:rsid w:val="003C4C2A"/>
    <w:rPr>
      <w:sz w:val="24"/>
      <w:szCs w:val="24"/>
      <w:lang w:val="en-US" w:eastAsia="en-US" w:bidi="ar-SA"/>
    </w:rPr>
  </w:style>
  <w:style w:type="paragraph" w:styleId="Subsol">
    <w:name w:val="footer"/>
    <w:basedOn w:val="Normal"/>
    <w:link w:val="SubsolCaracter"/>
    <w:uiPriority w:val="99"/>
    <w:rsid w:val="003C4C2A"/>
    <w:pPr>
      <w:tabs>
        <w:tab w:val="center" w:pos="4320"/>
        <w:tab w:val="right" w:pos="8640"/>
      </w:tabs>
    </w:pPr>
    <w:rPr>
      <w:lang w:val="en-US"/>
    </w:rPr>
  </w:style>
  <w:style w:type="character" w:customStyle="1" w:styleId="SubsolCaracter">
    <w:name w:val="Subsol Caracter"/>
    <w:link w:val="Subsol"/>
    <w:uiPriority w:val="99"/>
    <w:rsid w:val="003C4C2A"/>
    <w:rPr>
      <w:sz w:val="24"/>
      <w:szCs w:val="24"/>
      <w:lang w:val="en-US" w:eastAsia="en-US" w:bidi="ar-SA"/>
    </w:rPr>
  </w:style>
  <w:style w:type="character" w:styleId="Numrdepagin">
    <w:name w:val="page number"/>
    <w:basedOn w:val="Fontdeparagrafimplicit"/>
    <w:rsid w:val="003C4C2A"/>
  </w:style>
  <w:style w:type="paragraph" w:customStyle="1" w:styleId="Char">
    <w:name w:val="Char"/>
    <w:basedOn w:val="Normal"/>
    <w:rsid w:val="003C4C2A"/>
    <w:rPr>
      <w:lang w:val="pl-PL" w:eastAsia="pl-PL"/>
    </w:rPr>
  </w:style>
  <w:style w:type="paragraph" w:styleId="Legend">
    <w:name w:val="caption"/>
    <w:basedOn w:val="Normal"/>
    <w:qFormat/>
    <w:rsid w:val="003C4C2A"/>
    <w:pPr>
      <w:widowControl w:val="0"/>
      <w:adjustRightInd w:val="0"/>
      <w:spacing w:before="100" w:after="100" w:line="360" w:lineRule="atLeast"/>
      <w:jc w:val="both"/>
      <w:textAlignment w:val="baseline"/>
    </w:pPr>
    <w:rPr>
      <w:szCs w:val="20"/>
      <w:lang w:eastAsia="ro-RO"/>
    </w:rPr>
  </w:style>
  <w:style w:type="paragraph" w:styleId="Corptext">
    <w:name w:val="Body Text"/>
    <w:basedOn w:val="Normal"/>
    <w:link w:val="CorptextCaracter"/>
    <w:rsid w:val="003C4C2A"/>
    <w:pPr>
      <w:widowControl w:val="0"/>
      <w:adjustRightInd w:val="0"/>
      <w:spacing w:line="360" w:lineRule="atLeast"/>
      <w:jc w:val="both"/>
      <w:textAlignment w:val="baseline"/>
    </w:pPr>
    <w:rPr>
      <w:szCs w:val="20"/>
      <w:lang w:val="fr-FR" w:eastAsia="ro-RO"/>
    </w:rPr>
  </w:style>
  <w:style w:type="character" w:customStyle="1" w:styleId="CorptextCaracter">
    <w:name w:val="Corp text Caracter"/>
    <w:link w:val="Corptext"/>
    <w:rsid w:val="003C4C2A"/>
    <w:rPr>
      <w:sz w:val="24"/>
      <w:lang w:val="fr-FR" w:eastAsia="ro-RO" w:bidi="ar-SA"/>
    </w:rPr>
  </w:style>
  <w:style w:type="paragraph" w:styleId="Corptext2">
    <w:name w:val="Body Text 2"/>
    <w:basedOn w:val="Normal"/>
    <w:rsid w:val="003C4C2A"/>
    <w:pPr>
      <w:widowControl w:val="0"/>
      <w:adjustRightInd w:val="0"/>
      <w:spacing w:line="360" w:lineRule="atLeast"/>
      <w:jc w:val="both"/>
      <w:textAlignment w:val="baseline"/>
    </w:pPr>
    <w:rPr>
      <w:sz w:val="28"/>
      <w:szCs w:val="20"/>
      <w:lang w:eastAsia="ro-RO"/>
    </w:rPr>
  </w:style>
  <w:style w:type="character" w:styleId="Hyperlink">
    <w:name w:val="Hyperlink"/>
    <w:uiPriority w:val="99"/>
    <w:rsid w:val="003C4C2A"/>
    <w:rPr>
      <w:color w:val="0000FF"/>
      <w:u w:val="single"/>
    </w:rPr>
  </w:style>
  <w:style w:type="paragraph" w:styleId="Corptext3">
    <w:name w:val="Body Text 3"/>
    <w:basedOn w:val="Normal"/>
    <w:rsid w:val="003C4C2A"/>
    <w:pPr>
      <w:widowControl w:val="0"/>
      <w:adjustRightInd w:val="0"/>
      <w:spacing w:after="120" w:line="360" w:lineRule="atLeast"/>
      <w:jc w:val="both"/>
      <w:textAlignment w:val="baseline"/>
    </w:pPr>
    <w:rPr>
      <w:sz w:val="16"/>
      <w:szCs w:val="16"/>
      <w:lang w:val="en-AU" w:eastAsia="ro-RO"/>
    </w:rPr>
  </w:style>
  <w:style w:type="paragraph" w:styleId="Cuprins1">
    <w:name w:val="toc 1"/>
    <w:basedOn w:val="Normal"/>
    <w:next w:val="Normal"/>
    <w:autoRedefine/>
    <w:semiHidden/>
    <w:rsid w:val="003C4C2A"/>
    <w:pPr>
      <w:keepLines/>
      <w:widowControl w:val="0"/>
      <w:tabs>
        <w:tab w:val="left" w:pos="480"/>
        <w:tab w:val="right" w:leader="dot" w:pos="9120"/>
      </w:tabs>
      <w:adjustRightInd w:val="0"/>
      <w:spacing w:before="240" w:line="360" w:lineRule="atLeast"/>
      <w:textAlignment w:val="baseline"/>
      <w:outlineLvl w:val="0"/>
    </w:pPr>
    <w:rPr>
      <w:b/>
      <w:noProof/>
    </w:rPr>
  </w:style>
  <w:style w:type="paragraph" w:customStyle="1" w:styleId="Tablehead">
    <w:name w:val="Tablehead"/>
    <w:basedOn w:val="Titlu3"/>
    <w:rsid w:val="003C4C2A"/>
    <w:pPr>
      <w:keepLines/>
      <w:spacing w:before="20" w:after="20" w:line="230" w:lineRule="exact"/>
      <w:jc w:val="left"/>
    </w:pPr>
    <w:rPr>
      <w:rFonts w:ascii="Arial Narrow" w:hAnsi="Arial Narrow"/>
      <w:bCs w:val="0"/>
      <w:i w:val="0"/>
      <w:iCs w:val="0"/>
      <w:sz w:val="18"/>
      <w:lang w:val="en-GB" w:eastAsia="en-US"/>
    </w:rPr>
  </w:style>
  <w:style w:type="paragraph" w:customStyle="1" w:styleId="Tablebody">
    <w:name w:val="Tablebody"/>
    <w:basedOn w:val="Tablehead"/>
    <w:rsid w:val="003C4C2A"/>
    <w:pPr>
      <w:numPr>
        <w:ilvl w:val="0"/>
        <w:numId w:val="1"/>
      </w:numPr>
      <w:tabs>
        <w:tab w:val="clear" w:pos="2061"/>
        <w:tab w:val="num" w:pos="720"/>
      </w:tabs>
      <w:ind w:left="720" w:hanging="432"/>
    </w:pPr>
    <w:rPr>
      <w:b w:val="0"/>
    </w:rPr>
  </w:style>
  <w:style w:type="paragraph" w:styleId="Listcumarcatori">
    <w:name w:val="List Bullet"/>
    <w:basedOn w:val="Normal"/>
    <w:autoRedefine/>
    <w:rsid w:val="003C4C2A"/>
    <w:pPr>
      <w:widowControl w:val="0"/>
      <w:tabs>
        <w:tab w:val="num" w:pos="2061"/>
      </w:tabs>
      <w:adjustRightInd w:val="0"/>
      <w:spacing w:line="360" w:lineRule="atLeast"/>
      <w:ind w:left="1985" w:hanging="284"/>
      <w:jc w:val="both"/>
      <w:textAlignment w:val="baseline"/>
    </w:pPr>
    <w:rPr>
      <w:rFonts w:ascii="Arial" w:hAnsi="Arial"/>
      <w:sz w:val="18"/>
      <w:szCs w:val="20"/>
      <w:lang w:val="en-GB" w:eastAsia="hu-HU"/>
    </w:rPr>
  </w:style>
  <w:style w:type="paragraph" w:styleId="Indentcorptext">
    <w:name w:val="Body Text Indent"/>
    <w:basedOn w:val="Normal"/>
    <w:rsid w:val="003C4C2A"/>
    <w:pPr>
      <w:widowControl w:val="0"/>
      <w:adjustRightInd w:val="0"/>
      <w:spacing w:after="120" w:line="360" w:lineRule="atLeast"/>
      <w:ind w:left="283"/>
      <w:jc w:val="both"/>
      <w:textAlignment w:val="baseline"/>
    </w:pPr>
    <w:rPr>
      <w:sz w:val="20"/>
      <w:szCs w:val="20"/>
      <w:lang w:val="en-AU" w:eastAsia="ro-RO"/>
    </w:rPr>
  </w:style>
  <w:style w:type="paragraph" w:styleId="Textcomentariu">
    <w:name w:val="annotation text"/>
    <w:basedOn w:val="Normal"/>
    <w:semiHidden/>
    <w:rsid w:val="003C4C2A"/>
    <w:pPr>
      <w:widowControl w:val="0"/>
      <w:numPr>
        <w:numId w:val="2"/>
      </w:numPr>
      <w:tabs>
        <w:tab w:val="clear" w:pos="360"/>
      </w:tabs>
      <w:adjustRightInd w:val="0"/>
      <w:spacing w:line="360" w:lineRule="atLeast"/>
      <w:ind w:left="0" w:firstLine="0"/>
      <w:jc w:val="both"/>
      <w:textAlignment w:val="baseline"/>
    </w:pPr>
    <w:rPr>
      <w:sz w:val="20"/>
      <w:szCs w:val="20"/>
      <w:lang w:val="en-AU" w:eastAsia="ro-RO"/>
    </w:rPr>
  </w:style>
  <w:style w:type="paragraph" w:customStyle="1" w:styleId="Bullet1">
    <w:name w:val="Bullet1"/>
    <w:basedOn w:val="Normal"/>
    <w:rsid w:val="003C4C2A"/>
    <w:pPr>
      <w:widowControl w:val="0"/>
      <w:tabs>
        <w:tab w:val="num" w:pos="360"/>
      </w:tabs>
      <w:adjustRightInd w:val="0"/>
      <w:spacing w:before="60" w:line="360" w:lineRule="atLeast"/>
      <w:ind w:left="360" w:hanging="360"/>
      <w:jc w:val="both"/>
      <w:textAlignment w:val="baseline"/>
    </w:pPr>
    <w:rPr>
      <w:rFonts w:ascii="Arial" w:hAnsi="Arial"/>
      <w:snapToGrid w:val="0"/>
      <w:sz w:val="18"/>
      <w:szCs w:val="20"/>
      <w:lang w:val="en-GB"/>
    </w:rPr>
  </w:style>
  <w:style w:type="paragraph" w:styleId="Textnotdesubsol">
    <w:name w:val="footnote text"/>
    <w:basedOn w:val="Normal"/>
    <w:link w:val="TextnotdesubsolCaracter"/>
    <w:semiHidden/>
    <w:rsid w:val="003C4C2A"/>
    <w:pPr>
      <w:widowControl w:val="0"/>
      <w:numPr>
        <w:numId w:val="3"/>
      </w:numPr>
      <w:adjustRightInd w:val="0"/>
      <w:spacing w:line="360" w:lineRule="atLeast"/>
      <w:jc w:val="both"/>
      <w:textAlignment w:val="baseline"/>
    </w:pPr>
    <w:rPr>
      <w:rFonts w:ascii="Arial" w:hAnsi="Arial"/>
      <w:snapToGrid w:val="0"/>
      <w:sz w:val="18"/>
      <w:szCs w:val="20"/>
      <w:lang w:val="en-GB" w:eastAsia="x-none"/>
    </w:rPr>
  </w:style>
  <w:style w:type="paragraph" w:customStyle="1" w:styleId="bullet2">
    <w:name w:val="bullet2"/>
    <w:basedOn w:val="Normal"/>
    <w:rsid w:val="003C4C2A"/>
    <w:pPr>
      <w:widowControl w:val="0"/>
      <w:tabs>
        <w:tab w:val="num" w:pos="567"/>
      </w:tabs>
      <w:adjustRightInd w:val="0"/>
      <w:spacing w:before="60" w:line="360" w:lineRule="atLeast"/>
      <w:ind w:left="568" w:hanging="284"/>
      <w:jc w:val="both"/>
      <w:textAlignment w:val="baseline"/>
    </w:pPr>
    <w:rPr>
      <w:rFonts w:ascii="Arial" w:hAnsi="Arial"/>
      <w:sz w:val="18"/>
      <w:szCs w:val="20"/>
      <w:lang w:val="en-GB"/>
    </w:rPr>
  </w:style>
  <w:style w:type="paragraph" w:customStyle="1" w:styleId="Para">
    <w:name w:val="Para"/>
    <w:rsid w:val="003C4C2A"/>
    <w:pPr>
      <w:widowControl w:val="0"/>
      <w:numPr>
        <w:numId w:val="4"/>
      </w:numPr>
      <w:tabs>
        <w:tab w:val="clear" w:pos="360"/>
      </w:tabs>
      <w:adjustRightInd w:val="0"/>
      <w:spacing w:line="360" w:lineRule="auto"/>
      <w:ind w:left="0" w:firstLine="709"/>
      <w:jc w:val="both"/>
      <w:textAlignment w:val="baseline"/>
    </w:pPr>
    <w:rPr>
      <w:rFonts w:ascii="TimesRomanR" w:hAnsi="TimesRomanR"/>
      <w:noProof/>
      <w:sz w:val="24"/>
    </w:rPr>
  </w:style>
  <w:style w:type="paragraph" w:customStyle="1" w:styleId="bullett1indent">
    <w:name w:val="bullett1 indent"/>
    <w:basedOn w:val="Normal"/>
    <w:rsid w:val="003C4C2A"/>
    <w:pPr>
      <w:widowControl w:val="0"/>
      <w:tabs>
        <w:tab w:val="num" w:pos="709"/>
      </w:tabs>
      <w:adjustRightInd w:val="0"/>
      <w:spacing w:before="60" w:line="360" w:lineRule="atLeast"/>
      <w:ind w:left="709" w:hanging="283"/>
      <w:jc w:val="both"/>
      <w:textAlignment w:val="baseline"/>
    </w:pPr>
    <w:rPr>
      <w:rFonts w:ascii="Arial" w:hAnsi="Arial"/>
      <w:sz w:val="18"/>
      <w:szCs w:val="20"/>
      <w:lang w:val="en-GB"/>
    </w:rPr>
  </w:style>
  <w:style w:type="paragraph" w:customStyle="1" w:styleId="Linie">
    <w:name w:val="Linie"/>
    <w:basedOn w:val="Normal"/>
    <w:rsid w:val="003C4C2A"/>
    <w:pPr>
      <w:widowControl w:val="0"/>
      <w:adjustRightInd w:val="0"/>
      <w:spacing w:line="360" w:lineRule="auto"/>
      <w:ind w:left="360" w:hanging="360"/>
      <w:jc w:val="both"/>
      <w:textAlignment w:val="baseline"/>
    </w:pPr>
    <w:rPr>
      <w:rFonts w:ascii="TimesRomanR" w:hAnsi="TimesRomanR"/>
      <w:noProof/>
      <w:szCs w:val="20"/>
    </w:rPr>
  </w:style>
  <w:style w:type="paragraph" w:customStyle="1" w:styleId="ParaAr">
    <w:name w:val="ParaAr"/>
    <w:basedOn w:val="Normal"/>
    <w:rsid w:val="003C4C2A"/>
    <w:pPr>
      <w:widowControl w:val="0"/>
      <w:overflowPunct w:val="0"/>
      <w:autoSpaceDE w:val="0"/>
      <w:autoSpaceDN w:val="0"/>
      <w:adjustRightInd w:val="0"/>
      <w:spacing w:line="360" w:lineRule="auto"/>
      <w:ind w:firstLine="709"/>
      <w:jc w:val="both"/>
      <w:textAlignment w:val="baseline"/>
    </w:pPr>
    <w:rPr>
      <w:rFonts w:ascii="ArialUpR" w:hAnsi="ArialUpR"/>
      <w:noProof/>
      <w:szCs w:val="20"/>
    </w:rPr>
  </w:style>
  <w:style w:type="paragraph" w:customStyle="1" w:styleId="List1">
    <w:name w:val="List1"/>
    <w:basedOn w:val="Normal"/>
    <w:rsid w:val="003C4C2A"/>
    <w:pPr>
      <w:widowControl w:val="0"/>
      <w:numPr>
        <w:numId w:val="5"/>
      </w:numPr>
      <w:tabs>
        <w:tab w:val="clear" w:pos="425"/>
      </w:tabs>
      <w:autoSpaceDE w:val="0"/>
      <w:autoSpaceDN w:val="0"/>
      <w:adjustRightInd w:val="0"/>
      <w:spacing w:line="360" w:lineRule="atLeast"/>
      <w:ind w:left="0" w:firstLine="0"/>
      <w:jc w:val="both"/>
      <w:textAlignment w:val="baseline"/>
    </w:pPr>
    <w:rPr>
      <w:sz w:val="20"/>
      <w:szCs w:val="20"/>
    </w:rPr>
  </w:style>
  <w:style w:type="paragraph" w:customStyle="1" w:styleId="BodyTextNum">
    <w:name w:val="Body Text Num"/>
    <w:basedOn w:val="Corptext"/>
    <w:next w:val="Corptext"/>
    <w:rsid w:val="003C4C2A"/>
    <w:pPr>
      <w:tabs>
        <w:tab w:val="num" w:pos="425"/>
      </w:tabs>
      <w:suppressAutoHyphens/>
      <w:spacing w:before="180"/>
      <w:ind w:left="425" w:hanging="425"/>
    </w:pPr>
    <w:rPr>
      <w:rFonts w:ascii="Arial" w:hAnsi="Arial"/>
      <w:color w:val="000000"/>
      <w:sz w:val="18"/>
      <w:lang w:val="en-GB" w:eastAsia="hu-HU"/>
    </w:rPr>
  </w:style>
  <w:style w:type="paragraph" w:customStyle="1" w:styleId="ParaArChar1">
    <w:name w:val="ParaAr Char1"/>
    <w:basedOn w:val="Normal"/>
    <w:rsid w:val="003C4C2A"/>
    <w:pPr>
      <w:widowControl w:val="0"/>
      <w:overflowPunct w:val="0"/>
      <w:autoSpaceDE w:val="0"/>
      <w:autoSpaceDN w:val="0"/>
      <w:adjustRightInd w:val="0"/>
      <w:spacing w:line="360" w:lineRule="auto"/>
      <w:ind w:firstLine="709"/>
      <w:jc w:val="both"/>
      <w:textAlignment w:val="baseline"/>
    </w:pPr>
    <w:rPr>
      <w:rFonts w:ascii="ArialUpR" w:hAnsi="ArialUpR"/>
      <w:noProof/>
      <w:szCs w:val="20"/>
    </w:rPr>
  </w:style>
  <w:style w:type="paragraph" w:styleId="Indentcorptext2">
    <w:name w:val="Body Text Indent 2"/>
    <w:basedOn w:val="Normal"/>
    <w:rsid w:val="003C4C2A"/>
    <w:pPr>
      <w:widowControl w:val="0"/>
      <w:adjustRightInd w:val="0"/>
      <w:spacing w:line="360" w:lineRule="atLeast"/>
      <w:ind w:left="360"/>
      <w:jc w:val="center"/>
      <w:textAlignment w:val="baseline"/>
    </w:pPr>
    <w:rPr>
      <w:sz w:val="20"/>
      <w:szCs w:val="20"/>
      <w:lang w:val="en-AU" w:eastAsia="ro-RO"/>
    </w:rPr>
  </w:style>
  <w:style w:type="paragraph" w:customStyle="1" w:styleId="Heading3nonum">
    <w:name w:val="Heading 3 nonum"/>
    <w:basedOn w:val="Titlu3"/>
    <w:rsid w:val="003C4C2A"/>
    <w:pPr>
      <w:keepNext w:val="0"/>
      <w:keepLines/>
      <w:spacing w:before="120" w:line="270" w:lineRule="exact"/>
      <w:jc w:val="left"/>
    </w:pPr>
    <w:rPr>
      <w:rFonts w:ascii="Arial" w:hAnsi="Arial"/>
      <w:b w:val="0"/>
      <w:bCs w:val="0"/>
      <w:i w:val="0"/>
      <w:iCs w:val="0"/>
      <w:sz w:val="18"/>
      <w:lang w:val="en-GB" w:eastAsia="en-US"/>
    </w:rPr>
  </w:style>
  <w:style w:type="paragraph" w:customStyle="1" w:styleId="Heading2nonum">
    <w:name w:val="Heading 2nonum"/>
    <w:basedOn w:val="Titlu2"/>
    <w:rsid w:val="003C4C2A"/>
    <w:pPr>
      <w:keepLines/>
      <w:tabs>
        <w:tab w:val="left" w:pos="567"/>
      </w:tabs>
      <w:spacing w:before="280" w:after="40" w:line="300" w:lineRule="exact"/>
      <w:outlineLvl w:val="9"/>
    </w:pPr>
    <w:rPr>
      <w:rFonts w:ascii="Arial" w:hAnsi="Arial"/>
      <w:b w:val="0"/>
      <w:sz w:val="26"/>
      <w:lang w:val="en-GB" w:eastAsia="en-US"/>
    </w:rPr>
  </w:style>
  <w:style w:type="paragraph" w:customStyle="1" w:styleId="font5">
    <w:name w:val="font5"/>
    <w:basedOn w:val="Normal"/>
    <w:rsid w:val="003C4C2A"/>
    <w:pPr>
      <w:widowControl w:val="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font6">
    <w:name w:val="font6"/>
    <w:basedOn w:val="Normal"/>
    <w:rsid w:val="003C4C2A"/>
    <w:pPr>
      <w:widowControl w:val="0"/>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font7">
    <w:name w:val="font7"/>
    <w:basedOn w:val="Normal"/>
    <w:rsid w:val="003C4C2A"/>
    <w:pPr>
      <w:widowControl w:val="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font8">
    <w:name w:val="font8"/>
    <w:basedOn w:val="Normal"/>
    <w:rsid w:val="003C4C2A"/>
    <w:pPr>
      <w:widowControl w:val="0"/>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24">
    <w:name w:val="xl24"/>
    <w:basedOn w:val="Normal"/>
    <w:rsid w:val="003C4C2A"/>
    <w:pPr>
      <w:widowControl w:val="0"/>
      <w:pBdr>
        <w:top w:val="single" w:sz="4" w:space="0" w:color="auto"/>
        <w:left w:val="single" w:sz="4" w:space="0" w:color="auto"/>
        <w:bottom w:val="single" w:sz="4" w:space="0" w:color="auto"/>
        <w:right w:val="single" w:sz="4" w:space="0" w:color="auto"/>
      </w:pBdr>
      <w:shd w:val="clear" w:color="auto" w:fill="008080"/>
      <w:adjustRightInd w:val="0"/>
      <w:spacing w:before="100" w:beforeAutospacing="1" w:after="100" w:afterAutospacing="1" w:line="360" w:lineRule="atLeast"/>
      <w:jc w:val="both"/>
      <w:textAlignment w:val="baseline"/>
    </w:pPr>
    <w:rPr>
      <w:rFonts w:ascii="Arial" w:hAnsi="Arial" w:cs="Arial"/>
      <w:b/>
      <w:bCs/>
      <w:color w:val="FFFFFF"/>
      <w:sz w:val="16"/>
      <w:szCs w:val="16"/>
      <w:lang w:eastAsia="ro-RO"/>
    </w:rPr>
  </w:style>
  <w:style w:type="paragraph" w:customStyle="1" w:styleId="xl25">
    <w:name w:val="xl25"/>
    <w:basedOn w:val="Normal"/>
    <w:rsid w:val="003C4C2A"/>
    <w:pPr>
      <w:widowControl w:val="0"/>
      <w:pBdr>
        <w:top w:val="single" w:sz="4" w:space="0" w:color="auto"/>
        <w:left w:val="single" w:sz="4" w:space="0" w:color="auto"/>
        <w:bottom w:val="single" w:sz="4" w:space="0" w:color="auto"/>
        <w:right w:val="single" w:sz="4" w:space="0" w:color="auto"/>
      </w:pBdr>
      <w:shd w:val="clear" w:color="auto" w:fill="008080"/>
      <w:adjustRightInd w:val="0"/>
      <w:spacing w:before="100" w:beforeAutospacing="1" w:after="100" w:afterAutospacing="1" w:line="360" w:lineRule="atLeast"/>
      <w:jc w:val="both"/>
      <w:textAlignment w:val="baseline"/>
    </w:pPr>
    <w:rPr>
      <w:rFonts w:ascii="Arial" w:hAnsi="Arial" w:cs="Arial"/>
      <w:b/>
      <w:bCs/>
      <w:color w:val="FFFFFF"/>
      <w:sz w:val="16"/>
      <w:szCs w:val="16"/>
      <w:lang w:eastAsia="ro-RO"/>
    </w:rPr>
  </w:style>
  <w:style w:type="paragraph" w:customStyle="1" w:styleId="xl26">
    <w:name w:val="xl26"/>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b/>
      <w:bCs/>
      <w:color w:val="FFFFFF"/>
      <w:sz w:val="16"/>
      <w:szCs w:val="16"/>
      <w:lang w:eastAsia="ro-RO"/>
    </w:rPr>
  </w:style>
  <w:style w:type="paragraph" w:customStyle="1" w:styleId="xl27">
    <w:name w:val="xl27"/>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28">
    <w:name w:val="xl28"/>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29">
    <w:name w:val="xl29"/>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30">
    <w:name w:val="xl30"/>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1">
    <w:name w:val="xl31"/>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2">
    <w:name w:val="xl32"/>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3">
    <w:name w:val="xl33"/>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4">
    <w:name w:val="xl34"/>
    <w:basedOn w:val="Normal"/>
    <w:rsid w:val="003C4C2A"/>
    <w:pPr>
      <w:widowControl w:val="0"/>
      <w:pBdr>
        <w:top w:val="single" w:sz="4" w:space="0" w:color="auto"/>
        <w:left w:val="single" w:sz="4" w:space="0" w:color="auto"/>
        <w:bottom w:val="single" w:sz="4" w:space="0" w:color="auto"/>
        <w:right w:val="single" w:sz="4" w:space="0" w:color="auto"/>
      </w:pBdr>
      <w:shd w:val="clear" w:color="auto" w:fill="CCFFFF"/>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5">
    <w:name w:val="xl35"/>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color w:val="000000"/>
      <w:sz w:val="16"/>
      <w:szCs w:val="16"/>
      <w:lang w:eastAsia="ro-RO"/>
    </w:rPr>
  </w:style>
  <w:style w:type="paragraph" w:customStyle="1" w:styleId="xl36">
    <w:name w:val="xl36"/>
    <w:basedOn w:val="Normal"/>
    <w:rsid w:val="003C4C2A"/>
    <w:pPr>
      <w:widowControl w:val="0"/>
      <w:adjustRightInd w:val="0"/>
      <w:spacing w:before="100" w:beforeAutospacing="1" w:after="100" w:afterAutospacing="1" w:line="360" w:lineRule="atLeast"/>
      <w:jc w:val="both"/>
      <w:textAlignment w:val="baseline"/>
    </w:pPr>
    <w:rPr>
      <w:rFonts w:ascii="Arial" w:hAnsi="Arial" w:cs="Arial"/>
      <w:color w:val="000000"/>
      <w:sz w:val="16"/>
      <w:szCs w:val="16"/>
      <w:lang w:eastAsia="ro-RO"/>
    </w:rPr>
  </w:style>
  <w:style w:type="paragraph" w:styleId="Subtitlu">
    <w:name w:val="Subtitle"/>
    <w:basedOn w:val="Normal"/>
    <w:qFormat/>
    <w:rsid w:val="003C4C2A"/>
    <w:pPr>
      <w:widowControl w:val="0"/>
      <w:adjustRightInd w:val="0"/>
      <w:spacing w:line="480" w:lineRule="auto"/>
      <w:jc w:val="center"/>
      <w:textAlignment w:val="baseline"/>
    </w:pPr>
    <w:rPr>
      <w:rFonts w:ascii="Arial" w:hAnsi="Arial"/>
      <w:b/>
      <w:caps/>
      <w:sz w:val="32"/>
      <w:szCs w:val="20"/>
    </w:rPr>
  </w:style>
  <w:style w:type="paragraph" w:styleId="NormalWeb">
    <w:name w:val="Normal (Web)"/>
    <w:basedOn w:val="Normal"/>
    <w:rsid w:val="003C4C2A"/>
    <w:pPr>
      <w:widowControl w:val="0"/>
      <w:adjustRightInd w:val="0"/>
      <w:spacing w:before="100" w:beforeAutospacing="1" w:after="100" w:afterAutospacing="1" w:line="360" w:lineRule="atLeast"/>
      <w:jc w:val="both"/>
      <w:textAlignment w:val="baseline"/>
    </w:pPr>
    <w:rPr>
      <w:lang w:val="en-GB"/>
    </w:rPr>
  </w:style>
  <w:style w:type="paragraph" w:styleId="Indentcorptext3">
    <w:name w:val="Body Text Indent 3"/>
    <w:basedOn w:val="Normal"/>
    <w:rsid w:val="003C4C2A"/>
    <w:pPr>
      <w:widowControl w:val="0"/>
      <w:adjustRightInd w:val="0"/>
      <w:spacing w:line="360" w:lineRule="atLeast"/>
      <w:ind w:left="24" w:hanging="24"/>
      <w:jc w:val="both"/>
      <w:textAlignment w:val="baseline"/>
    </w:pPr>
    <w:rPr>
      <w:szCs w:val="20"/>
      <w:lang w:val="en-AU" w:eastAsia="ro-RO"/>
    </w:rPr>
  </w:style>
  <w:style w:type="paragraph" w:styleId="PreformatatHTML">
    <w:name w:val="HTML Preformatted"/>
    <w:basedOn w:val="Normal"/>
    <w:rsid w:val="003C4C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11"/>
      <w:szCs w:val="11"/>
      <w:lang w:eastAsia="ro-RO"/>
    </w:rPr>
  </w:style>
  <w:style w:type="paragraph" w:customStyle="1" w:styleId="table">
    <w:name w:val="table"/>
    <w:basedOn w:val="Normal"/>
    <w:rsid w:val="003C4C2A"/>
    <w:pPr>
      <w:widowControl w:val="0"/>
      <w:adjustRightInd w:val="0"/>
      <w:spacing w:after="120" w:line="360" w:lineRule="atLeast"/>
      <w:jc w:val="both"/>
      <w:textAlignment w:val="baseline"/>
    </w:pPr>
    <w:rPr>
      <w:sz w:val="20"/>
      <w:szCs w:val="20"/>
      <w:lang w:val="en-GB"/>
    </w:rPr>
  </w:style>
  <w:style w:type="paragraph" w:styleId="Titlu">
    <w:name w:val="Title"/>
    <w:basedOn w:val="Normal"/>
    <w:qFormat/>
    <w:rsid w:val="003C4C2A"/>
    <w:pPr>
      <w:widowControl w:val="0"/>
      <w:shd w:val="clear" w:color="auto" w:fill="000000"/>
      <w:tabs>
        <w:tab w:val="left" w:pos="5040"/>
        <w:tab w:val="left" w:pos="7027"/>
      </w:tabs>
      <w:adjustRightInd w:val="0"/>
      <w:spacing w:line="360" w:lineRule="atLeast"/>
      <w:ind w:left="284"/>
      <w:jc w:val="center"/>
      <w:textAlignment w:val="baseline"/>
    </w:pPr>
    <w:rPr>
      <w:b/>
      <w:bCs/>
      <w:sz w:val="32"/>
      <w:szCs w:val="32"/>
      <w:lang w:val="en-GB"/>
    </w:rPr>
  </w:style>
  <w:style w:type="table" w:styleId="GrilTabel">
    <w:name w:val="Table Grid"/>
    <w:basedOn w:val="TabelNormal"/>
    <w:rsid w:val="003C4C2A"/>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iectComentariu">
    <w:name w:val="annotation subject"/>
    <w:basedOn w:val="Textcomentariu"/>
    <w:next w:val="Textcomentariu"/>
    <w:semiHidden/>
    <w:rsid w:val="003C4C2A"/>
    <w:rPr>
      <w:b/>
      <w:bCs/>
    </w:rPr>
  </w:style>
  <w:style w:type="paragraph" w:styleId="TextnBalon">
    <w:name w:val="Balloon Text"/>
    <w:basedOn w:val="Normal"/>
    <w:link w:val="TextnBalonCaracter"/>
    <w:uiPriority w:val="99"/>
    <w:semiHidden/>
    <w:rsid w:val="003C4C2A"/>
    <w:pPr>
      <w:widowControl w:val="0"/>
      <w:adjustRightInd w:val="0"/>
      <w:spacing w:line="360" w:lineRule="atLeast"/>
      <w:jc w:val="both"/>
      <w:textAlignment w:val="baseline"/>
    </w:pPr>
    <w:rPr>
      <w:rFonts w:ascii="Tahoma" w:hAnsi="Tahoma" w:cs="Tahoma"/>
      <w:sz w:val="16"/>
      <w:szCs w:val="16"/>
      <w:lang w:val="en-AU" w:eastAsia="ro-RO"/>
    </w:rPr>
  </w:style>
  <w:style w:type="paragraph" w:styleId="Textsimplu">
    <w:name w:val="Plain Text"/>
    <w:basedOn w:val="Normal"/>
    <w:rsid w:val="003C4C2A"/>
    <w:pPr>
      <w:widowControl w:val="0"/>
      <w:autoSpaceDE w:val="0"/>
      <w:autoSpaceDN w:val="0"/>
      <w:adjustRightInd w:val="0"/>
    </w:pPr>
    <w:rPr>
      <w:rFonts w:ascii="Courier New" w:hAnsi="Courier New"/>
      <w:sz w:val="20"/>
      <w:szCs w:val="20"/>
      <w:lang w:eastAsia="ro-RO"/>
    </w:rPr>
  </w:style>
  <w:style w:type="paragraph" w:customStyle="1" w:styleId="AppendixName">
    <w:name w:val="Appendix Name"/>
    <w:basedOn w:val="Normal"/>
    <w:rsid w:val="003C4C2A"/>
    <w:pPr>
      <w:spacing w:before="480" w:after="120"/>
      <w:ind w:left="284"/>
      <w:jc w:val="center"/>
    </w:pPr>
    <w:rPr>
      <w:b/>
      <w:bCs/>
      <w:smallCaps/>
      <w:sz w:val="32"/>
      <w:szCs w:val="32"/>
      <w:lang w:val="en-GB"/>
    </w:rPr>
  </w:style>
  <w:style w:type="paragraph" w:customStyle="1" w:styleId="western">
    <w:name w:val="western"/>
    <w:basedOn w:val="Normal"/>
    <w:rsid w:val="003C4C2A"/>
    <w:pPr>
      <w:spacing w:before="100"/>
    </w:pPr>
    <w:rPr>
      <w:rFonts w:eastAsia="Arial Unicode MS"/>
      <w:color w:val="000000"/>
      <w:sz w:val="28"/>
      <w:szCs w:val="20"/>
      <w:lang w:eastAsia="ro-RO"/>
    </w:rPr>
  </w:style>
  <w:style w:type="paragraph" w:customStyle="1" w:styleId="Default">
    <w:name w:val="Default"/>
    <w:rsid w:val="003C4C2A"/>
    <w:pPr>
      <w:autoSpaceDE w:val="0"/>
      <w:autoSpaceDN w:val="0"/>
      <w:adjustRightInd w:val="0"/>
    </w:pPr>
    <w:rPr>
      <w:color w:val="000000"/>
      <w:sz w:val="24"/>
      <w:szCs w:val="24"/>
    </w:rPr>
  </w:style>
  <w:style w:type="paragraph" w:styleId="Textnotdefinal">
    <w:name w:val="endnote text"/>
    <w:basedOn w:val="Normal"/>
    <w:semiHidden/>
    <w:rsid w:val="003C4C2A"/>
    <w:rPr>
      <w:sz w:val="20"/>
      <w:szCs w:val="20"/>
      <w:lang w:val="en-AU" w:eastAsia="ro-RO"/>
    </w:rPr>
  </w:style>
  <w:style w:type="character" w:styleId="Referinnotdefinal">
    <w:name w:val="endnote reference"/>
    <w:semiHidden/>
    <w:rsid w:val="003C4C2A"/>
    <w:rPr>
      <w:vertAlign w:val="superscript"/>
    </w:rPr>
  </w:style>
  <w:style w:type="character" w:customStyle="1" w:styleId="tpa1">
    <w:name w:val="tpa1"/>
    <w:basedOn w:val="Fontdeparagrafimplicit"/>
    <w:rsid w:val="003C4C2A"/>
  </w:style>
  <w:style w:type="character" w:customStyle="1" w:styleId="do1">
    <w:name w:val="do1"/>
    <w:rsid w:val="003C4C2A"/>
    <w:rPr>
      <w:b/>
      <w:bCs/>
      <w:sz w:val="26"/>
      <w:szCs w:val="26"/>
    </w:rPr>
  </w:style>
  <w:style w:type="character" w:customStyle="1" w:styleId="tal1">
    <w:name w:val="tal1"/>
    <w:basedOn w:val="Fontdeparagrafimplicit"/>
    <w:rsid w:val="003C4C2A"/>
  </w:style>
  <w:style w:type="character" w:customStyle="1" w:styleId="tli1">
    <w:name w:val="tli1"/>
    <w:basedOn w:val="Fontdeparagrafimplicit"/>
    <w:rsid w:val="003C4C2A"/>
  </w:style>
  <w:style w:type="character" w:customStyle="1" w:styleId="li1">
    <w:name w:val="li1"/>
    <w:rsid w:val="003C4C2A"/>
    <w:rPr>
      <w:b/>
      <w:bCs/>
      <w:color w:val="8F0000"/>
    </w:rPr>
  </w:style>
  <w:style w:type="character" w:customStyle="1" w:styleId="tca1">
    <w:name w:val="tca1"/>
    <w:rsid w:val="003C4C2A"/>
    <w:rPr>
      <w:b/>
      <w:bCs/>
      <w:sz w:val="24"/>
      <w:szCs w:val="24"/>
    </w:rPr>
  </w:style>
  <w:style w:type="paragraph" w:customStyle="1" w:styleId="CaracterCaracterCharCharCaracterCaracter">
    <w:name w:val="Caracter Caracter Char Char Caracter Caracter"/>
    <w:basedOn w:val="Normal"/>
    <w:rsid w:val="003C4C2A"/>
    <w:rPr>
      <w:sz w:val="20"/>
      <w:szCs w:val="20"/>
      <w:lang w:val="pl-PL" w:eastAsia="pl-PL"/>
    </w:rPr>
  </w:style>
  <w:style w:type="paragraph" w:customStyle="1" w:styleId="Bulet">
    <w:name w:val="Bulet"/>
    <w:basedOn w:val="Normal"/>
    <w:link w:val="BuletCaracter"/>
    <w:autoRedefine/>
    <w:qFormat/>
    <w:rsid w:val="003C4C2A"/>
    <w:pPr>
      <w:tabs>
        <w:tab w:val="left" w:pos="360"/>
        <w:tab w:val="left" w:pos="1350"/>
        <w:tab w:val="left" w:pos="1440"/>
        <w:tab w:val="left" w:pos="1620"/>
      </w:tabs>
      <w:ind w:left="2160"/>
      <w:jc w:val="both"/>
    </w:pPr>
    <w:rPr>
      <w:iCs/>
    </w:rPr>
  </w:style>
  <w:style w:type="character" w:customStyle="1" w:styleId="BuletCaracter">
    <w:name w:val="Bulet Caracter"/>
    <w:link w:val="Bulet"/>
    <w:rsid w:val="003C4C2A"/>
    <w:rPr>
      <w:iCs/>
      <w:sz w:val="24"/>
      <w:szCs w:val="24"/>
      <w:lang w:val="ro-RO" w:eastAsia="en-US" w:bidi="ar-SA"/>
    </w:rPr>
  </w:style>
  <w:style w:type="paragraph" w:customStyle="1" w:styleId="Textnormal">
    <w:name w:val="Text normal"/>
    <w:link w:val="TextnormalChar"/>
    <w:autoRedefine/>
    <w:qFormat/>
    <w:rsid w:val="003C4C2A"/>
    <w:pPr>
      <w:widowControl w:val="0"/>
      <w:tabs>
        <w:tab w:val="left" w:pos="100"/>
      </w:tabs>
      <w:adjustRightInd w:val="0"/>
      <w:ind w:right="12"/>
      <w:jc w:val="both"/>
      <w:textAlignment w:val="baseline"/>
    </w:pPr>
    <w:rPr>
      <w:sz w:val="24"/>
      <w:szCs w:val="24"/>
      <w:lang w:val="ro-RO"/>
    </w:rPr>
  </w:style>
  <w:style w:type="character" w:customStyle="1" w:styleId="TextnormalChar">
    <w:name w:val="Text normal Char"/>
    <w:link w:val="Textnormal"/>
    <w:rsid w:val="003C4C2A"/>
    <w:rPr>
      <w:sz w:val="24"/>
      <w:szCs w:val="24"/>
      <w:lang w:val="ro-RO" w:eastAsia="en-US" w:bidi="ar-SA"/>
    </w:rPr>
  </w:style>
  <w:style w:type="character" w:styleId="Referinnotdesubsol">
    <w:name w:val="footnote reference"/>
    <w:semiHidden/>
    <w:rsid w:val="00E57AFB"/>
    <w:rPr>
      <w:vertAlign w:val="superscript"/>
    </w:rPr>
  </w:style>
  <w:style w:type="character" w:styleId="HyperlinkParcurs">
    <w:name w:val="FollowedHyperlink"/>
    <w:uiPriority w:val="99"/>
    <w:rsid w:val="00E57AFB"/>
    <w:rPr>
      <w:color w:val="800080"/>
      <w:u w:val="single"/>
    </w:rPr>
  </w:style>
  <w:style w:type="character" w:customStyle="1" w:styleId="BodyTextCharChar">
    <w:name w:val="Body Text Char Char"/>
    <w:rsid w:val="00E57AFB"/>
    <w:rPr>
      <w:sz w:val="24"/>
      <w:szCs w:val="24"/>
      <w:lang w:val="en-US" w:eastAsia="en-US" w:bidi="ar-SA"/>
    </w:rPr>
  </w:style>
  <w:style w:type="character" w:styleId="Referincomentariu">
    <w:name w:val="annotation reference"/>
    <w:semiHidden/>
    <w:rsid w:val="00E57AFB"/>
    <w:rPr>
      <w:sz w:val="16"/>
      <w:szCs w:val="16"/>
    </w:rPr>
  </w:style>
  <w:style w:type="character" w:customStyle="1" w:styleId="tpt1">
    <w:name w:val="tpt1"/>
    <w:basedOn w:val="Fontdeparagrafimplicit"/>
    <w:rsid w:val="0068444F"/>
  </w:style>
  <w:style w:type="character" w:styleId="Robust">
    <w:name w:val="Strong"/>
    <w:qFormat/>
    <w:rsid w:val="009A55E1"/>
    <w:rPr>
      <w:b/>
    </w:rPr>
  </w:style>
  <w:style w:type="character" w:customStyle="1" w:styleId="Titlu3Caracter">
    <w:name w:val="Titlu 3 Caracter"/>
    <w:link w:val="Titlu3"/>
    <w:rsid w:val="000334B7"/>
    <w:rPr>
      <w:b/>
      <w:bCs/>
      <w:i/>
      <w:iCs/>
      <w:sz w:val="28"/>
      <w:lang w:val="ro-RO" w:eastAsia="ro-RO"/>
    </w:rPr>
  </w:style>
  <w:style w:type="character" w:customStyle="1" w:styleId="TextnotdesubsolCaracter">
    <w:name w:val="Text notă de subsol Caracter"/>
    <w:link w:val="Textnotdesubsol"/>
    <w:semiHidden/>
    <w:rsid w:val="009C4300"/>
    <w:rPr>
      <w:rFonts w:ascii="Arial" w:hAnsi="Arial"/>
      <w:snapToGrid w:val="0"/>
      <w:sz w:val="18"/>
      <w:lang w:val="en-GB" w:eastAsia="x-none"/>
    </w:rPr>
  </w:style>
  <w:style w:type="paragraph" w:customStyle="1" w:styleId="TextH3-1gugu">
    <w:name w:val="Text H3-1 gugu"/>
    <w:basedOn w:val="Normal"/>
    <w:rsid w:val="007B501C"/>
    <w:pPr>
      <w:numPr>
        <w:numId w:val="38"/>
      </w:numPr>
    </w:pPr>
    <w:rPr>
      <w:sz w:val="20"/>
      <w:szCs w:val="20"/>
      <w:lang w:val="en-US"/>
    </w:rPr>
  </w:style>
  <w:style w:type="table" w:styleId="TabelWeb3">
    <w:name w:val="Table Web 3"/>
    <w:basedOn w:val="TabelNormal"/>
    <w:rsid w:val="004E296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rsid w:val="00457C9A"/>
    <w:pPr>
      <w:widowControl w:val="0"/>
      <w:autoSpaceDE w:val="0"/>
      <w:autoSpaceDN w:val="0"/>
      <w:adjustRightInd w:val="0"/>
      <w:spacing w:line="413" w:lineRule="exact"/>
      <w:ind w:firstLine="730"/>
      <w:jc w:val="both"/>
    </w:pPr>
    <w:rPr>
      <w:lang w:eastAsia="ro-RO"/>
    </w:rPr>
  </w:style>
  <w:style w:type="character" w:customStyle="1" w:styleId="FontStyle107">
    <w:name w:val="Font Style107"/>
    <w:rsid w:val="00457C9A"/>
    <w:rPr>
      <w:rFonts w:ascii="Times New Roman" w:hAnsi="Times New Roman" w:cs="Times New Roman"/>
      <w:color w:val="000000"/>
      <w:sz w:val="22"/>
      <w:szCs w:val="22"/>
    </w:rPr>
  </w:style>
  <w:style w:type="paragraph" w:customStyle="1" w:styleId="Heading2exemplu11">
    <w:name w:val="Heading 2 exemplu 1.1"/>
    <w:basedOn w:val="Titlu2"/>
    <w:rsid w:val="00EB24DE"/>
    <w:pPr>
      <w:widowControl/>
      <w:numPr>
        <w:ilvl w:val="12"/>
        <w:numId w:val="0"/>
      </w:numPr>
      <w:adjustRightInd/>
      <w:spacing w:line="360" w:lineRule="auto"/>
      <w:ind w:left="1287" w:hanging="567"/>
      <w:jc w:val="left"/>
      <w:textAlignment w:val="auto"/>
    </w:pPr>
    <w:rPr>
      <w:bCs/>
      <w:iCs/>
      <w:caps/>
      <w:sz w:val="28"/>
      <w:lang w:val="ro-RO" w:eastAsia="en-US"/>
    </w:rPr>
  </w:style>
  <w:style w:type="paragraph" w:styleId="Listparagraf">
    <w:name w:val="List Paragraph"/>
    <w:basedOn w:val="Normal"/>
    <w:uiPriority w:val="34"/>
    <w:qFormat/>
    <w:rsid w:val="003E7D91"/>
    <w:pPr>
      <w:spacing w:after="200" w:line="276" w:lineRule="auto"/>
      <w:ind w:left="720"/>
      <w:contextualSpacing/>
    </w:pPr>
    <w:rPr>
      <w:rFonts w:ascii="Calibri" w:eastAsia="Calibri" w:hAnsi="Calibri"/>
      <w:sz w:val="22"/>
      <w:szCs w:val="22"/>
      <w:lang w:val="en-US"/>
    </w:rPr>
  </w:style>
  <w:style w:type="character" w:customStyle="1" w:styleId="TextnBalonCaracter">
    <w:name w:val="Text în Balon Caracter"/>
    <w:link w:val="TextnBalon"/>
    <w:uiPriority w:val="99"/>
    <w:semiHidden/>
    <w:rsid w:val="00C935CF"/>
    <w:rPr>
      <w:rFonts w:ascii="Tahoma" w:hAnsi="Tahoma" w:cs="Tahoma"/>
      <w:sz w:val="16"/>
      <w:szCs w:val="16"/>
      <w:lang w:val="en-AU" w:eastAsia="ro-RO"/>
    </w:rPr>
  </w:style>
  <w:style w:type="numbering" w:customStyle="1" w:styleId="NoList1">
    <w:name w:val="No List1"/>
    <w:next w:val="FrListare"/>
    <w:uiPriority w:val="99"/>
    <w:semiHidden/>
    <w:unhideWhenUsed/>
    <w:rsid w:val="00C935CF"/>
  </w:style>
  <w:style w:type="paragraph" w:customStyle="1" w:styleId="maintext">
    <w:name w:val="main_text"/>
    <w:basedOn w:val="Normal"/>
    <w:rsid w:val="008F3E37"/>
    <w:pPr>
      <w:spacing w:before="100" w:beforeAutospacing="1" w:after="100" w:afterAutospacing="1"/>
      <w:jc w:val="both"/>
    </w:pPr>
    <w:rPr>
      <w:rFonts w:ascii="Trebuchet MS" w:hAnsi="Trebuchet MS"/>
      <w:sz w:val="20"/>
      <w:szCs w:val="20"/>
      <w:lang w:val="en-GB" w:eastAsia="en-GB"/>
    </w:rPr>
  </w:style>
  <w:style w:type="character" w:customStyle="1" w:styleId="boldside1">
    <w:name w:val="bold_side1"/>
    <w:rsid w:val="008F3E37"/>
    <w:rPr>
      <w:rFonts w:ascii="Trebuchet MS" w:hAnsi="Trebuchet MS" w:hint="default"/>
      <w:b/>
      <w:bCs/>
      <w:i w:val="0"/>
      <w:iCs w:val="0"/>
      <w:strike w:val="0"/>
      <w:dstrike w:val="0"/>
      <w:color w:val="006600"/>
      <w:spacing w:val="0"/>
      <w:sz w:val="21"/>
      <w:szCs w:val="21"/>
      <w:u w:val="none"/>
      <w:effect w:val="none"/>
      <w:bdr w:val="none" w:sz="0" w:space="0" w:color="auto" w:frame="1"/>
    </w:rPr>
  </w:style>
  <w:style w:type="paragraph" w:customStyle="1" w:styleId="xl63">
    <w:name w:val="xl63"/>
    <w:basedOn w:val="Normal"/>
    <w:rsid w:val="00E00AF8"/>
    <w:pPr>
      <w:pBdr>
        <w:top w:val="single" w:sz="12" w:space="0" w:color="008000"/>
        <w:left w:val="single" w:sz="12" w:space="0" w:color="008000"/>
        <w:bottom w:val="single" w:sz="12" w:space="0" w:color="008000"/>
        <w:right w:val="single" w:sz="12" w:space="0" w:color="008000"/>
      </w:pBdr>
      <w:shd w:val="clear" w:color="000000" w:fill="C0C0C0"/>
      <w:spacing w:before="100" w:beforeAutospacing="1" w:after="100" w:afterAutospacing="1"/>
      <w:jc w:val="center"/>
    </w:pPr>
    <w:rPr>
      <w:b/>
      <w:bCs/>
      <w:lang w:val="en-US"/>
    </w:rPr>
  </w:style>
  <w:style w:type="paragraph" w:customStyle="1" w:styleId="xl64">
    <w:name w:val="xl64"/>
    <w:basedOn w:val="Normal"/>
    <w:rsid w:val="00E00AF8"/>
    <w:pPr>
      <w:pBdr>
        <w:top w:val="single" w:sz="12" w:space="0" w:color="008000"/>
        <w:bottom w:val="single" w:sz="12" w:space="0" w:color="008000"/>
        <w:right w:val="single" w:sz="12" w:space="0" w:color="008000"/>
      </w:pBdr>
      <w:shd w:val="clear" w:color="000000" w:fill="C0C0C0"/>
      <w:spacing w:before="100" w:beforeAutospacing="1" w:after="100" w:afterAutospacing="1"/>
      <w:jc w:val="center"/>
    </w:pPr>
    <w:rPr>
      <w:b/>
      <w:bCs/>
      <w:lang w:val="en-US"/>
    </w:rPr>
  </w:style>
  <w:style w:type="paragraph" w:customStyle="1" w:styleId="xl65">
    <w:name w:val="xl65"/>
    <w:basedOn w:val="Normal"/>
    <w:rsid w:val="00E00AF8"/>
    <w:pPr>
      <w:pBdr>
        <w:left w:val="single" w:sz="12" w:space="0" w:color="008000"/>
        <w:bottom w:val="single" w:sz="8" w:space="0" w:color="auto"/>
        <w:right w:val="single" w:sz="8" w:space="0" w:color="auto"/>
      </w:pBdr>
      <w:shd w:val="clear" w:color="000000" w:fill="FFFFFF"/>
      <w:spacing w:before="100" w:beforeAutospacing="1" w:after="100" w:afterAutospacing="1"/>
    </w:pPr>
    <w:rPr>
      <w:lang w:val="en-US"/>
    </w:rPr>
  </w:style>
  <w:style w:type="paragraph" w:customStyle="1" w:styleId="xl66">
    <w:name w:val="xl66"/>
    <w:basedOn w:val="Normal"/>
    <w:rsid w:val="00E00AF8"/>
    <w:pPr>
      <w:pBdr>
        <w:bottom w:val="single" w:sz="8" w:space="0" w:color="auto"/>
        <w:right w:val="single" w:sz="12" w:space="0" w:color="008000"/>
      </w:pBdr>
      <w:shd w:val="clear" w:color="000000" w:fill="FFFFFF"/>
      <w:spacing w:before="100" w:beforeAutospacing="1" w:after="100" w:afterAutospacing="1"/>
    </w:pPr>
    <w:rPr>
      <w:lang w:val="en-US"/>
    </w:rPr>
  </w:style>
  <w:style w:type="paragraph" w:customStyle="1" w:styleId="xl67">
    <w:name w:val="xl67"/>
    <w:basedOn w:val="Normal"/>
    <w:rsid w:val="00E00AF8"/>
    <w:pPr>
      <w:pBdr>
        <w:left w:val="single" w:sz="12" w:space="0" w:color="008000"/>
        <w:bottom w:val="single" w:sz="12" w:space="0" w:color="008000"/>
        <w:right w:val="single" w:sz="8" w:space="0" w:color="auto"/>
      </w:pBdr>
      <w:shd w:val="clear" w:color="000000" w:fill="FFFFFF"/>
      <w:spacing w:before="100" w:beforeAutospacing="1" w:after="100" w:afterAutospacing="1"/>
    </w:pPr>
    <w:rPr>
      <w:lang w:val="en-US"/>
    </w:rPr>
  </w:style>
  <w:style w:type="paragraph" w:customStyle="1" w:styleId="xl68">
    <w:name w:val="xl68"/>
    <w:basedOn w:val="Normal"/>
    <w:rsid w:val="00E00AF8"/>
    <w:pPr>
      <w:pBdr>
        <w:bottom w:val="single" w:sz="12" w:space="0" w:color="008000"/>
        <w:right w:val="single" w:sz="12" w:space="0" w:color="008000"/>
      </w:pBdr>
      <w:shd w:val="clear" w:color="000000" w:fill="FFFFFF"/>
      <w:spacing w:before="100" w:beforeAutospacing="1" w:after="100" w:afterAutospacing="1"/>
    </w:pPr>
    <w:rPr>
      <w:lang w:val="en-US"/>
    </w:rPr>
  </w:style>
  <w:style w:type="paragraph" w:customStyle="1" w:styleId="xl69">
    <w:name w:val="xl69"/>
    <w:basedOn w:val="Normal"/>
    <w:rsid w:val="00E00AF8"/>
    <w:pPr>
      <w:pBdr>
        <w:left w:val="single" w:sz="12" w:space="0" w:color="008000"/>
        <w:bottom w:val="single" w:sz="8" w:space="0" w:color="auto"/>
        <w:right w:val="single" w:sz="8" w:space="0" w:color="auto"/>
      </w:pBdr>
      <w:spacing w:before="100" w:beforeAutospacing="1" w:after="100" w:afterAutospacing="1"/>
    </w:pPr>
    <w:rPr>
      <w:lang w:val="en-US"/>
    </w:rPr>
  </w:style>
  <w:style w:type="paragraph" w:customStyle="1" w:styleId="xl70">
    <w:name w:val="xl70"/>
    <w:basedOn w:val="Normal"/>
    <w:rsid w:val="00E00AF8"/>
    <w:pPr>
      <w:pBdr>
        <w:bottom w:val="single" w:sz="8" w:space="0" w:color="auto"/>
        <w:right w:val="single" w:sz="12" w:space="0" w:color="008000"/>
      </w:pBdr>
      <w:spacing w:before="100" w:beforeAutospacing="1" w:after="100" w:afterAutospacing="1"/>
    </w:pPr>
    <w:rPr>
      <w:lang w:val="en-US"/>
    </w:rPr>
  </w:style>
  <w:style w:type="paragraph" w:customStyle="1" w:styleId="xl71">
    <w:name w:val="xl71"/>
    <w:basedOn w:val="Normal"/>
    <w:rsid w:val="00E00AF8"/>
    <w:pPr>
      <w:pBdr>
        <w:left w:val="single" w:sz="12" w:space="0" w:color="008000"/>
        <w:bottom w:val="single" w:sz="12" w:space="0" w:color="008000"/>
        <w:right w:val="single" w:sz="8" w:space="0" w:color="auto"/>
      </w:pBdr>
      <w:spacing w:before="100" w:beforeAutospacing="1" w:after="100" w:afterAutospacing="1"/>
    </w:pPr>
    <w:rPr>
      <w:lang w:val="en-US"/>
    </w:rPr>
  </w:style>
  <w:style w:type="paragraph" w:customStyle="1" w:styleId="xl72">
    <w:name w:val="xl72"/>
    <w:basedOn w:val="Normal"/>
    <w:rsid w:val="00E00AF8"/>
    <w:pPr>
      <w:pBdr>
        <w:bottom w:val="single" w:sz="12" w:space="0" w:color="008000"/>
        <w:right w:val="single" w:sz="12" w:space="0" w:color="008000"/>
      </w:pBdr>
      <w:spacing w:before="100" w:beforeAutospacing="1" w:after="100" w:afterAutospacing="1"/>
    </w:pPr>
    <w:rPr>
      <w:lang w:val="en-US"/>
    </w:rPr>
  </w:style>
  <w:style w:type="paragraph" w:customStyle="1" w:styleId="xl73">
    <w:name w:val="xl73"/>
    <w:basedOn w:val="Normal"/>
    <w:rsid w:val="00E00AF8"/>
    <w:pPr>
      <w:pBdr>
        <w:left w:val="single" w:sz="12" w:space="0" w:color="008000"/>
        <w:bottom w:val="single" w:sz="8" w:space="0" w:color="auto"/>
        <w:right w:val="single" w:sz="8" w:space="0" w:color="auto"/>
      </w:pBdr>
      <w:shd w:val="clear" w:color="000000" w:fill="FFFFFF"/>
      <w:spacing w:before="100" w:beforeAutospacing="1" w:after="100" w:afterAutospacing="1"/>
      <w:jc w:val="both"/>
      <w:textAlignment w:val="top"/>
    </w:pPr>
    <w:rPr>
      <w:lang w:val="en-US"/>
    </w:rPr>
  </w:style>
  <w:style w:type="paragraph" w:customStyle="1" w:styleId="xl74">
    <w:name w:val="xl74"/>
    <w:basedOn w:val="Normal"/>
    <w:rsid w:val="00E00AF8"/>
    <w:pPr>
      <w:pBdr>
        <w:left w:val="single" w:sz="12" w:space="0" w:color="008000"/>
        <w:bottom w:val="single" w:sz="12" w:space="0" w:color="008000"/>
        <w:right w:val="single" w:sz="8" w:space="0" w:color="auto"/>
      </w:pBdr>
      <w:shd w:val="clear" w:color="000000" w:fill="FFFFFF"/>
      <w:spacing w:before="100" w:beforeAutospacing="1" w:after="100" w:afterAutospacing="1"/>
      <w:jc w:val="both"/>
      <w:textAlignment w:val="top"/>
    </w:pPr>
    <w:rPr>
      <w:lang w:val="en-US"/>
    </w:rPr>
  </w:style>
  <w:style w:type="paragraph" w:customStyle="1" w:styleId="xl75">
    <w:name w:val="xl75"/>
    <w:basedOn w:val="Normal"/>
    <w:rsid w:val="00E00AF8"/>
    <w:pPr>
      <w:pBdr>
        <w:bottom w:val="single" w:sz="8" w:space="0" w:color="auto"/>
        <w:right w:val="single" w:sz="12" w:space="0" w:color="008000"/>
      </w:pBdr>
      <w:shd w:val="clear" w:color="000000" w:fill="FFFFFF"/>
      <w:spacing w:before="100" w:beforeAutospacing="1" w:after="100" w:afterAutospacing="1"/>
      <w:jc w:val="both"/>
    </w:pPr>
    <w:rPr>
      <w:lang w:val="en-US"/>
    </w:rPr>
  </w:style>
  <w:style w:type="paragraph" w:customStyle="1" w:styleId="xl76">
    <w:name w:val="xl76"/>
    <w:basedOn w:val="Normal"/>
    <w:rsid w:val="00E00AF8"/>
    <w:pPr>
      <w:pBdr>
        <w:bottom w:val="single" w:sz="12" w:space="0" w:color="008000"/>
        <w:right w:val="single" w:sz="12" w:space="0" w:color="008000"/>
      </w:pBdr>
      <w:shd w:val="clear" w:color="000000" w:fill="FFFFFF"/>
      <w:spacing w:before="100" w:beforeAutospacing="1" w:after="100" w:afterAutospacing="1"/>
      <w:jc w:val="both"/>
    </w:pPr>
    <w:rPr>
      <w:lang w:val="en-US"/>
    </w:rPr>
  </w:style>
  <w:style w:type="paragraph" w:customStyle="1" w:styleId="xl77">
    <w:name w:val="xl77"/>
    <w:basedOn w:val="Normal"/>
    <w:rsid w:val="00E00AF8"/>
    <w:pPr>
      <w:pBdr>
        <w:top w:val="single" w:sz="12" w:space="0" w:color="008000"/>
        <w:left w:val="single" w:sz="12" w:space="0" w:color="008000"/>
        <w:bottom w:val="single" w:sz="12" w:space="0" w:color="008000"/>
      </w:pBdr>
      <w:shd w:val="clear" w:color="000000" w:fill="C0C0C0"/>
      <w:spacing w:before="100" w:beforeAutospacing="1" w:after="100" w:afterAutospacing="1"/>
    </w:pPr>
    <w:rPr>
      <w:b/>
      <w:bCs/>
      <w:lang w:val="en-US"/>
    </w:rPr>
  </w:style>
  <w:style w:type="paragraph" w:customStyle="1" w:styleId="xl78">
    <w:name w:val="xl78"/>
    <w:basedOn w:val="Normal"/>
    <w:rsid w:val="00E00AF8"/>
    <w:pPr>
      <w:pBdr>
        <w:top w:val="single" w:sz="12" w:space="0" w:color="008000"/>
        <w:bottom w:val="single" w:sz="12" w:space="0" w:color="008000"/>
        <w:right w:val="single" w:sz="12" w:space="0" w:color="008000"/>
      </w:pBdr>
      <w:shd w:val="clear" w:color="000000" w:fill="C0C0C0"/>
      <w:spacing w:before="100" w:beforeAutospacing="1" w:after="100" w:afterAutospacing="1"/>
    </w:pPr>
    <w:rPr>
      <w:b/>
      <w:bCs/>
      <w:lang w:val="en-US"/>
    </w:rPr>
  </w:style>
  <w:style w:type="paragraph" w:customStyle="1" w:styleId="xl79">
    <w:name w:val="xl79"/>
    <w:basedOn w:val="Normal"/>
    <w:rsid w:val="00E00AF8"/>
    <w:pPr>
      <w:pBdr>
        <w:top w:val="single" w:sz="12" w:space="0" w:color="008000"/>
        <w:left w:val="single" w:sz="12" w:space="0" w:color="008000"/>
        <w:bottom w:val="single" w:sz="12" w:space="0" w:color="008000"/>
      </w:pBdr>
      <w:shd w:val="clear" w:color="000000" w:fill="C0C0C0"/>
      <w:spacing w:before="100" w:beforeAutospacing="1" w:after="100" w:afterAutospacing="1"/>
      <w:jc w:val="both"/>
    </w:pPr>
    <w:rPr>
      <w:b/>
      <w:bCs/>
      <w:lang w:val="en-US"/>
    </w:rPr>
  </w:style>
  <w:style w:type="paragraph" w:customStyle="1" w:styleId="xl80">
    <w:name w:val="xl80"/>
    <w:basedOn w:val="Normal"/>
    <w:rsid w:val="00E00AF8"/>
    <w:pPr>
      <w:pBdr>
        <w:top w:val="single" w:sz="12" w:space="0" w:color="008000"/>
        <w:bottom w:val="single" w:sz="12" w:space="0" w:color="008000"/>
        <w:right w:val="single" w:sz="12" w:space="0" w:color="008000"/>
      </w:pBdr>
      <w:shd w:val="clear" w:color="000000" w:fill="C0C0C0"/>
      <w:spacing w:before="100" w:beforeAutospacing="1" w:after="100" w:afterAutospacing="1"/>
      <w:jc w:val="both"/>
    </w:pPr>
    <w:rPr>
      <w:b/>
      <w:bCs/>
      <w:lang w:val="en-US"/>
    </w:rPr>
  </w:style>
  <w:style w:type="paragraph" w:customStyle="1" w:styleId="xl81">
    <w:name w:val="xl81"/>
    <w:basedOn w:val="Normal"/>
    <w:rsid w:val="00E00AF8"/>
    <w:pPr>
      <w:pBdr>
        <w:top w:val="single" w:sz="8" w:space="0" w:color="auto"/>
        <w:left w:val="single" w:sz="12" w:space="0" w:color="008000"/>
        <w:bottom w:val="single" w:sz="12" w:space="0" w:color="008000"/>
      </w:pBdr>
      <w:shd w:val="clear" w:color="000000" w:fill="C0C0C0"/>
      <w:spacing w:before="100" w:beforeAutospacing="1" w:after="100" w:afterAutospacing="1"/>
    </w:pPr>
    <w:rPr>
      <w:b/>
      <w:bCs/>
      <w:lang w:val="en-US"/>
    </w:rPr>
  </w:style>
  <w:style w:type="paragraph" w:customStyle="1" w:styleId="xl82">
    <w:name w:val="xl82"/>
    <w:basedOn w:val="Normal"/>
    <w:rsid w:val="00E00AF8"/>
    <w:pPr>
      <w:pBdr>
        <w:top w:val="single" w:sz="8" w:space="0" w:color="auto"/>
        <w:bottom w:val="single" w:sz="12" w:space="0" w:color="008000"/>
        <w:right w:val="single" w:sz="12" w:space="0" w:color="008000"/>
      </w:pBdr>
      <w:shd w:val="clear" w:color="000000" w:fill="C0C0C0"/>
      <w:spacing w:before="100" w:beforeAutospacing="1" w:after="100" w:afterAutospacing="1"/>
    </w:pPr>
    <w:rPr>
      <w:b/>
      <w:bCs/>
      <w:lang w:val="en-US"/>
    </w:rPr>
  </w:style>
  <w:style w:type="paragraph" w:customStyle="1" w:styleId="xl83">
    <w:name w:val="xl83"/>
    <w:basedOn w:val="Normal"/>
    <w:rsid w:val="00E00AF8"/>
    <w:pPr>
      <w:pBdr>
        <w:top w:val="single" w:sz="8" w:space="0" w:color="auto"/>
        <w:left w:val="single" w:sz="12" w:space="0" w:color="008000"/>
        <w:bottom w:val="single" w:sz="8" w:space="0" w:color="auto"/>
      </w:pBdr>
      <w:shd w:val="clear" w:color="000000" w:fill="C0C0C0"/>
      <w:spacing w:before="100" w:beforeAutospacing="1" w:after="100" w:afterAutospacing="1"/>
    </w:pPr>
    <w:rPr>
      <w:b/>
      <w:bCs/>
      <w:lang w:val="en-US"/>
    </w:rPr>
  </w:style>
  <w:style w:type="paragraph" w:customStyle="1" w:styleId="xl84">
    <w:name w:val="xl84"/>
    <w:basedOn w:val="Normal"/>
    <w:rsid w:val="00E00AF8"/>
    <w:pPr>
      <w:pBdr>
        <w:top w:val="single" w:sz="8" w:space="0" w:color="auto"/>
        <w:bottom w:val="single" w:sz="8" w:space="0" w:color="auto"/>
        <w:right w:val="single" w:sz="12" w:space="0" w:color="008000"/>
      </w:pBdr>
      <w:shd w:val="clear" w:color="000000" w:fill="C0C0C0"/>
      <w:spacing w:before="100" w:beforeAutospacing="1" w:after="100" w:afterAutospacing="1"/>
    </w:pPr>
    <w:rPr>
      <w:b/>
      <w:bCs/>
      <w:lang w:val="en-US"/>
    </w:rPr>
  </w:style>
  <w:style w:type="paragraph" w:customStyle="1" w:styleId="xl85">
    <w:name w:val="xl85"/>
    <w:basedOn w:val="Normal"/>
    <w:rsid w:val="00E00AF8"/>
    <w:pPr>
      <w:spacing w:before="100" w:beforeAutospacing="1" w:after="100" w:afterAutospacing="1"/>
    </w:pPr>
    <w:rPr>
      <w:lang w:val="en-US"/>
    </w:rPr>
  </w:style>
  <w:style w:type="paragraph" w:customStyle="1" w:styleId="xl86">
    <w:name w:val="xl86"/>
    <w:basedOn w:val="Normal"/>
    <w:rsid w:val="00E00AF8"/>
    <w:pPr>
      <w:shd w:val="clear" w:color="000000" w:fill="FFFFFF"/>
      <w:spacing w:before="100" w:beforeAutospacing="1" w:after="100" w:afterAutospacing="1"/>
    </w:pPr>
    <w:rPr>
      <w:lang w:val="en-US"/>
    </w:rPr>
  </w:style>
  <w:style w:type="paragraph" w:customStyle="1" w:styleId="xl87">
    <w:name w:val="xl87"/>
    <w:basedOn w:val="Normal"/>
    <w:rsid w:val="00E00AF8"/>
    <w:pPr>
      <w:pBdr>
        <w:left w:val="single" w:sz="12" w:space="0" w:color="008000"/>
        <w:bottom w:val="single" w:sz="12" w:space="0" w:color="008000"/>
        <w:right w:val="single" w:sz="8" w:space="0" w:color="auto"/>
      </w:pBdr>
      <w:shd w:val="clear" w:color="000000" w:fill="FFFFFF"/>
      <w:spacing w:before="100" w:beforeAutospacing="1" w:after="100" w:afterAutospacing="1"/>
    </w:pPr>
    <w:rPr>
      <w:lang w:val="en-US"/>
    </w:rPr>
  </w:style>
  <w:style w:type="paragraph" w:customStyle="1" w:styleId="xl88">
    <w:name w:val="xl88"/>
    <w:basedOn w:val="Normal"/>
    <w:rsid w:val="00E00AF8"/>
    <w:pPr>
      <w:pBdr>
        <w:bottom w:val="single" w:sz="12" w:space="0" w:color="008000"/>
        <w:right w:val="single" w:sz="12" w:space="0" w:color="008000"/>
      </w:pBdr>
      <w:shd w:val="clear" w:color="000000" w:fill="FFFFFF"/>
      <w:spacing w:before="100" w:beforeAutospacing="1" w:after="100" w:afterAutospacing="1"/>
    </w:pPr>
    <w:rPr>
      <w:lang w:val="en-US"/>
    </w:rPr>
  </w:style>
  <w:style w:type="paragraph" w:customStyle="1" w:styleId="xl89">
    <w:name w:val="xl89"/>
    <w:basedOn w:val="Normal"/>
    <w:rsid w:val="00E00AF8"/>
    <w:pPr>
      <w:pBdr>
        <w:left w:val="single" w:sz="12" w:space="0" w:color="008000"/>
        <w:bottom w:val="single" w:sz="8" w:space="0" w:color="auto"/>
        <w:right w:val="single" w:sz="8" w:space="0" w:color="auto"/>
      </w:pBdr>
      <w:shd w:val="clear" w:color="000000" w:fill="FFFFFF"/>
      <w:spacing w:before="100" w:beforeAutospacing="1" w:after="100" w:afterAutospacing="1"/>
    </w:pPr>
    <w:rPr>
      <w:lang w:val="en-US"/>
    </w:rPr>
  </w:style>
  <w:style w:type="paragraph" w:customStyle="1" w:styleId="xl90">
    <w:name w:val="xl90"/>
    <w:basedOn w:val="Normal"/>
    <w:rsid w:val="00E00AF8"/>
    <w:pPr>
      <w:pBdr>
        <w:bottom w:val="single" w:sz="8" w:space="0" w:color="auto"/>
        <w:right w:val="single" w:sz="12" w:space="0" w:color="008000"/>
      </w:pBdr>
      <w:shd w:val="clear" w:color="000000" w:fill="FFFFFF"/>
      <w:spacing w:before="100" w:beforeAutospacing="1" w:after="100" w:afterAutospacing="1"/>
    </w:pPr>
    <w:rPr>
      <w:lang w:val="en-US"/>
    </w:rPr>
  </w:style>
  <w:style w:type="paragraph" w:customStyle="1" w:styleId="xl91">
    <w:name w:val="xl91"/>
    <w:basedOn w:val="Normal"/>
    <w:rsid w:val="00E00AF8"/>
    <w:pPr>
      <w:spacing w:before="100" w:beforeAutospacing="1" w:after="100" w:afterAutospacing="1"/>
    </w:pPr>
    <w:rPr>
      <w:rFonts w:ascii="Calibri" w:hAnsi="Calibri"/>
      <w:b/>
      <w:bCs/>
      <w:lang w:val="en-US"/>
    </w:rPr>
  </w:style>
  <w:style w:type="paragraph" w:customStyle="1" w:styleId="xl92">
    <w:name w:val="xl92"/>
    <w:basedOn w:val="Normal"/>
    <w:rsid w:val="00E00AF8"/>
    <w:pPr>
      <w:spacing w:before="100" w:beforeAutospacing="1" w:after="100" w:afterAutospacing="1"/>
    </w:pPr>
    <w:rPr>
      <w:rFonts w:ascii="Calibri" w:hAnsi="Calibri"/>
      <w:b/>
      <w:bCs/>
      <w:lang w:val="en-US"/>
    </w:rPr>
  </w:style>
  <w:style w:type="table" w:styleId="TabelClasic1">
    <w:name w:val="Table Classic 1"/>
    <w:basedOn w:val="TabelNormal"/>
    <w:rsid w:val="00A42C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2CFE"/>
    <w:rPr>
      <w:sz w:val="24"/>
      <w:szCs w:val="24"/>
      <w:lang w:val="ro-RO"/>
    </w:rPr>
  </w:style>
  <w:style w:type="paragraph" w:styleId="Titlu1">
    <w:name w:val="heading 1"/>
    <w:basedOn w:val="Normal"/>
    <w:next w:val="Normal"/>
    <w:qFormat/>
    <w:rsid w:val="003C4C2A"/>
    <w:pPr>
      <w:keepNext/>
      <w:widowControl w:val="0"/>
      <w:numPr>
        <w:numId w:val="7"/>
      </w:numPr>
      <w:adjustRightInd w:val="0"/>
      <w:spacing w:line="360" w:lineRule="atLeast"/>
      <w:jc w:val="both"/>
      <w:textAlignment w:val="baseline"/>
      <w:outlineLvl w:val="0"/>
    </w:pPr>
    <w:rPr>
      <w:szCs w:val="20"/>
      <w:lang w:val="en-AU" w:eastAsia="ro-RO"/>
    </w:rPr>
  </w:style>
  <w:style w:type="paragraph" w:styleId="Titlu2">
    <w:name w:val="heading 2"/>
    <w:basedOn w:val="Normal"/>
    <w:next w:val="Normal"/>
    <w:link w:val="Titlu2Caracter"/>
    <w:qFormat/>
    <w:rsid w:val="003C4C2A"/>
    <w:pPr>
      <w:keepNext/>
      <w:widowControl w:val="0"/>
      <w:numPr>
        <w:ilvl w:val="1"/>
        <w:numId w:val="7"/>
      </w:numPr>
      <w:adjustRightInd w:val="0"/>
      <w:spacing w:line="360" w:lineRule="atLeast"/>
      <w:jc w:val="both"/>
      <w:textAlignment w:val="baseline"/>
      <w:outlineLvl w:val="1"/>
    </w:pPr>
    <w:rPr>
      <w:b/>
      <w:szCs w:val="20"/>
      <w:lang w:val="en-AU" w:eastAsia="ro-RO"/>
    </w:rPr>
  </w:style>
  <w:style w:type="paragraph" w:styleId="Titlu3">
    <w:name w:val="heading 3"/>
    <w:basedOn w:val="Normal"/>
    <w:next w:val="Normal"/>
    <w:link w:val="Titlu3Caracter"/>
    <w:qFormat/>
    <w:rsid w:val="003C4C2A"/>
    <w:pPr>
      <w:keepNext/>
      <w:widowControl w:val="0"/>
      <w:numPr>
        <w:ilvl w:val="2"/>
        <w:numId w:val="7"/>
      </w:numPr>
      <w:adjustRightInd w:val="0"/>
      <w:spacing w:line="360" w:lineRule="atLeast"/>
      <w:jc w:val="center"/>
      <w:textAlignment w:val="baseline"/>
      <w:outlineLvl w:val="2"/>
    </w:pPr>
    <w:rPr>
      <w:b/>
      <w:bCs/>
      <w:i/>
      <w:iCs/>
      <w:sz w:val="28"/>
      <w:szCs w:val="20"/>
      <w:lang w:eastAsia="ro-RO"/>
    </w:rPr>
  </w:style>
  <w:style w:type="paragraph" w:styleId="Titlu4">
    <w:name w:val="heading 4"/>
    <w:basedOn w:val="Normal"/>
    <w:next w:val="Normal"/>
    <w:qFormat/>
    <w:rsid w:val="003C4C2A"/>
    <w:pPr>
      <w:keepNext/>
      <w:widowControl w:val="0"/>
      <w:numPr>
        <w:ilvl w:val="3"/>
        <w:numId w:val="7"/>
      </w:numPr>
      <w:adjustRightInd w:val="0"/>
      <w:spacing w:line="360" w:lineRule="atLeast"/>
      <w:jc w:val="center"/>
      <w:textAlignment w:val="baseline"/>
      <w:outlineLvl w:val="3"/>
    </w:pPr>
    <w:rPr>
      <w:sz w:val="26"/>
      <w:szCs w:val="20"/>
      <w:lang w:val="en-AU" w:eastAsia="ro-RO"/>
    </w:rPr>
  </w:style>
  <w:style w:type="paragraph" w:styleId="Titlu5">
    <w:name w:val="heading 5"/>
    <w:basedOn w:val="Normal"/>
    <w:next w:val="Normal"/>
    <w:qFormat/>
    <w:rsid w:val="003C4C2A"/>
    <w:pPr>
      <w:keepNext/>
      <w:widowControl w:val="0"/>
      <w:numPr>
        <w:ilvl w:val="4"/>
        <w:numId w:val="7"/>
      </w:numPr>
      <w:adjustRightInd w:val="0"/>
      <w:spacing w:line="360" w:lineRule="atLeast"/>
      <w:jc w:val="both"/>
      <w:textAlignment w:val="baseline"/>
      <w:outlineLvl w:val="4"/>
    </w:pPr>
    <w:rPr>
      <w:szCs w:val="20"/>
      <w:lang w:val="en-AU" w:eastAsia="ro-RO"/>
    </w:rPr>
  </w:style>
  <w:style w:type="paragraph" w:styleId="Titlu6">
    <w:name w:val="heading 6"/>
    <w:basedOn w:val="Normal"/>
    <w:next w:val="Normal"/>
    <w:qFormat/>
    <w:rsid w:val="003C4C2A"/>
    <w:pPr>
      <w:keepNext/>
      <w:widowControl w:val="0"/>
      <w:numPr>
        <w:ilvl w:val="5"/>
        <w:numId w:val="7"/>
      </w:numPr>
      <w:adjustRightInd w:val="0"/>
      <w:spacing w:line="360" w:lineRule="atLeast"/>
      <w:jc w:val="center"/>
      <w:textAlignment w:val="baseline"/>
      <w:outlineLvl w:val="5"/>
    </w:pPr>
    <w:rPr>
      <w:b/>
      <w:bCs/>
      <w:i/>
      <w:iCs/>
      <w:szCs w:val="20"/>
      <w:lang w:eastAsia="ro-RO"/>
    </w:rPr>
  </w:style>
  <w:style w:type="paragraph" w:styleId="Titlu7">
    <w:name w:val="heading 7"/>
    <w:basedOn w:val="Normal"/>
    <w:next w:val="Normal"/>
    <w:qFormat/>
    <w:rsid w:val="003C4C2A"/>
    <w:pPr>
      <w:keepLines/>
      <w:widowControl w:val="0"/>
      <w:numPr>
        <w:ilvl w:val="6"/>
        <w:numId w:val="7"/>
      </w:numPr>
      <w:adjustRightInd w:val="0"/>
      <w:spacing w:before="240" w:after="60" w:line="280" w:lineRule="exact"/>
      <w:jc w:val="both"/>
      <w:textAlignment w:val="baseline"/>
      <w:outlineLvl w:val="6"/>
    </w:pPr>
    <w:rPr>
      <w:rFonts w:ascii="Arial" w:hAnsi="Arial"/>
      <w:sz w:val="16"/>
      <w:szCs w:val="20"/>
      <w:lang w:val="en-GB"/>
    </w:rPr>
  </w:style>
  <w:style w:type="paragraph" w:styleId="Titlu8">
    <w:name w:val="heading 8"/>
    <w:basedOn w:val="Normal"/>
    <w:next w:val="Normal"/>
    <w:qFormat/>
    <w:rsid w:val="003C4C2A"/>
    <w:pPr>
      <w:keepNext/>
      <w:widowControl w:val="0"/>
      <w:adjustRightInd w:val="0"/>
      <w:spacing w:line="360" w:lineRule="atLeast"/>
      <w:ind w:left="360"/>
      <w:jc w:val="center"/>
      <w:textAlignment w:val="baseline"/>
      <w:outlineLvl w:val="7"/>
    </w:pPr>
    <w:rPr>
      <w:b/>
      <w:sz w:val="20"/>
      <w:szCs w:val="20"/>
      <w:lang w:val="en-AU" w:eastAsia="ro-RO"/>
    </w:rPr>
  </w:style>
  <w:style w:type="paragraph" w:styleId="Titlu9">
    <w:name w:val="heading 9"/>
    <w:basedOn w:val="Normal"/>
    <w:next w:val="Normal"/>
    <w:qFormat/>
    <w:rsid w:val="003C4C2A"/>
    <w:pPr>
      <w:keepNext/>
      <w:widowControl w:val="0"/>
      <w:adjustRightInd w:val="0"/>
      <w:spacing w:line="360" w:lineRule="atLeast"/>
      <w:ind w:left="360"/>
      <w:jc w:val="both"/>
      <w:textAlignment w:val="baseline"/>
      <w:outlineLvl w:val="8"/>
    </w:pPr>
    <w:rPr>
      <w:rFonts w:ascii="Arial" w:hAnsi="Arial" w:cs="Arial"/>
      <w:noProof/>
      <w:color w:val="FF0000"/>
      <w:lang w:val="en-AU"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3C4C2A"/>
    <w:rPr>
      <w:b/>
      <w:sz w:val="24"/>
      <w:lang w:val="en-AU" w:eastAsia="ro-RO"/>
    </w:rPr>
  </w:style>
  <w:style w:type="paragraph" w:styleId="Antet">
    <w:name w:val="header"/>
    <w:basedOn w:val="Normal"/>
    <w:link w:val="AntetCaracter"/>
    <w:uiPriority w:val="99"/>
    <w:rsid w:val="003C4C2A"/>
    <w:pPr>
      <w:tabs>
        <w:tab w:val="center" w:pos="4320"/>
        <w:tab w:val="right" w:pos="8640"/>
      </w:tabs>
    </w:pPr>
    <w:rPr>
      <w:lang w:val="en-US"/>
    </w:rPr>
  </w:style>
  <w:style w:type="character" w:customStyle="1" w:styleId="AntetCaracter">
    <w:name w:val="Antet Caracter"/>
    <w:link w:val="Antet"/>
    <w:uiPriority w:val="99"/>
    <w:rsid w:val="003C4C2A"/>
    <w:rPr>
      <w:sz w:val="24"/>
      <w:szCs w:val="24"/>
      <w:lang w:val="en-US" w:eastAsia="en-US" w:bidi="ar-SA"/>
    </w:rPr>
  </w:style>
  <w:style w:type="paragraph" w:styleId="Subsol">
    <w:name w:val="footer"/>
    <w:basedOn w:val="Normal"/>
    <w:link w:val="SubsolCaracter"/>
    <w:uiPriority w:val="99"/>
    <w:rsid w:val="003C4C2A"/>
    <w:pPr>
      <w:tabs>
        <w:tab w:val="center" w:pos="4320"/>
        <w:tab w:val="right" w:pos="8640"/>
      </w:tabs>
    </w:pPr>
    <w:rPr>
      <w:lang w:val="en-US"/>
    </w:rPr>
  </w:style>
  <w:style w:type="character" w:customStyle="1" w:styleId="SubsolCaracter">
    <w:name w:val="Subsol Caracter"/>
    <w:link w:val="Subsol"/>
    <w:uiPriority w:val="99"/>
    <w:rsid w:val="003C4C2A"/>
    <w:rPr>
      <w:sz w:val="24"/>
      <w:szCs w:val="24"/>
      <w:lang w:val="en-US" w:eastAsia="en-US" w:bidi="ar-SA"/>
    </w:rPr>
  </w:style>
  <w:style w:type="character" w:styleId="Numrdepagin">
    <w:name w:val="page number"/>
    <w:basedOn w:val="Fontdeparagrafimplicit"/>
    <w:rsid w:val="003C4C2A"/>
  </w:style>
  <w:style w:type="paragraph" w:customStyle="1" w:styleId="Char">
    <w:name w:val="Char"/>
    <w:basedOn w:val="Normal"/>
    <w:rsid w:val="003C4C2A"/>
    <w:rPr>
      <w:lang w:val="pl-PL" w:eastAsia="pl-PL"/>
    </w:rPr>
  </w:style>
  <w:style w:type="paragraph" w:styleId="Legend">
    <w:name w:val="caption"/>
    <w:basedOn w:val="Normal"/>
    <w:qFormat/>
    <w:rsid w:val="003C4C2A"/>
    <w:pPr>
      <w:widowControl w:val="0"/>
      <w:adjustRightInd w:val="0"/>
      <w:spacing w:before="100" w:after="100" w:line="360" w:lineRule="atLeast"/>
      <w:jc w:val="both"/>
      <w:textAlignment w:val="baseline"/>
    </w:pPr>
    <w:rPr>
      <w:szCs w:val="20"/>
      <w:lang w:eastAsia="ro-RO"/>
    </w:rPr>
  </w:style>
  <w:style w:type="paragraph" w:styleId="Corptext">
    <w:name w:val="Body Text"/>
    <w:basedOn w:val="Normal"/>
    <w:link w:val="CorptextCaracter"/>
    <w:rsid w:val="003C4C2A"/>
    <w:pPr>
      <w:widowControl w:val="0"/>
      <w:adjustRightInd w:val="0"/>
      <w:spacing w:line="360" w:lineRule="atLeast"/>
      <w:jc w:val="both"/>
      <w:textAlignment w:val="baseline"/>
    </w:pPr>
    <w:rPr>
      <w:szCs w:val="20"/>
      <w:lang w:val="fr-FR" w:eastAsia="ro-RO"/>
    </w:rPr>
  </w:style>
  <w:style w:type="character" w:customStyle="1" w:styleId="CorptextCaracter">
    <w:name w:val="Corp text Caracter"/>
    <w:link w:val="Corptext"/>
    <w:rsid w:val="003C4C2A"/>
    <w:rPr>
      <w:sz w:val="24"/>
      <w:lang w:val="fr-FR" w:eastAsia="ro-RO" w:bidi="ar-SA"/>
    </w:rPr>
  </w:style>
  <w:style w:type="paragraph" w:styleId="Corptext2">
    <w:name w:val="Body Text 2"/>
    <w:basedOn w:val="Normal"/>
    <w:rsid w:val="003C4C2A"/>
    <w:pPr>
      <w:widowControl w:val="0"/>
      <w:adjustRightInd w:val="0"/>
      <w:spacing w:line="360" w:lineRule="atLeast"/>
      <w:jc w:val="both"/>
      <w:textAlignment w:val="baseline"/>
    </w:pPr>
    <w:rPr>
      <w:sz w:val="28"/>
      <w:szCs w:val="20"/>
      <w:lang w:eastAsia="ro-RO"/>
    </w:rPr>
  </w:style>
  <w:style w:type="character" w:styleId="Hyperlink">
    <w:name w:val="Hyperlink"/>
    <w:uiPriority w:val="99"/>
    <w:rsid w:val="003C4C2A"/>
    <w:rPr>
      <w:color w:val="0000FF"/>
      <w:u w:val="single"/>
    </w:rPr>
  </w:style>
  <w:style w:type="paragraph" w:styleId="Corptext3">
    <w:name w:val="Body Text 3"/>
    <w:basedOn w:val="Normal"/>
    <w:rsid w:val="003C4C2A"/>
    <w:pPr>
      <w:widowControl w:val="0"/>
      <w:adjustRightInd w:val="0"/>
      <w:spacing w:after="120" w:line="360" w:lineRule="atLeast"/>
      <w:jc w:val="both"/>
      <w:textAlignment w:val="baseline"/>
    </w:pPr>
    <w:rPr>
      <w:sz w:val="16"/>
      <w:szCs w:val="16"/>
      <w:lang w:val="en-AU" w:eastAsia="ro-RO"/>
    </w:rPr>
  </w:style>
  <w:style w:type="paragraph" w:styleId="Cuprins1">
    <w:name w:val="toc 1"/>
    <w:basedOn w:val="Normal"/>
    <w:next w:val="Normal"/>
    <w:autoRedefine/>
    <w:semiHidden/>
    <w:rsid w:val="003C4C2A"/>
    <w:pPr>
      <w:keepLines/>
      <w:widowControl w:val="0"/>
      <w:tabs>
        <w:tab w:val="left" w:pos="480"/>
        <w:tab w:val="right" w:leader="dot" w:pos="9120"/>
      </w:tabs>
      <w:adjustRightInd w:val="0"/>
      <w:spacing w:before="240" w:line="360" w:lineRule="atLeast"/>
      <w:textAlignment w:val="baseline"/>
      <w:outlineLvl w:val="0"/>
    </w:pPr>
    <w:rPr>
      <w:b/>
      <w:noProof/>
    </w:rPr>
  </w:style>
  <w:style w:type="paragraph" w:customStyle="1" w:styleId="Tablehead">
    <w:name w:val="Tablehead"/>
    <w:basedOn w:val="Titlu3"/>
    <w:rsid w:val="003C4C2A"/>
    <w:pPr>
      <w:keepLines/>
      <w:spacing w:before="20" w:after="20" w:line="230" w:lineRule="exact"/>
      <w:jc w:val="left"/>
    </w:pPr>
    <w:rPr>
      <w:rFonts w:ascii="Arial Narrow" w:hAnsi="Arial Narrow"/>
      <w:bCs w:val="0"/>
      <w:i w:val="0"/>
      <w:iCs w:val="0"/>
      <w:sz w:val="18"/>
      <w:lang w:val="en-GB" w:eastAsia="en-US"/>
    </w:rPr>
  </w:style>
  <w:style w:type="paragraph" w:customStyle="1" w:styleId="Tablebody">
    <w:name w:val="Tablebody"/>
    <w:basedOn w:val="Tablehead"/>
    <w:rsid w:val="003C4C2A"/>
    <w:pPr>
      <w:numPr>
        <w:ilvl w:val="0"/>
        <w:numId w:val="1"/>
      </w:numPr>
      <w:tabs>
        <w:tab w:val="clear" w:pos="2061"/>
        <w:tab w:val="num" w:pos="720"/>
      </w:tabs>
      <w:ind w:left="720" w:hanging="432"/>
    </w:pPr>
    <w:rPr>
      <w:b w:val="0"/>
    </w:rPr>
  </w:style>
  <w:style w:type="paragraph" w:styleId="Listcumarcatori">
    <w:name w:val="List Bullet"/>
    <w:basedOn w:val="Normal"/>
    <w:autoRedefine/>
    <w:rsid w:val="003C4C2A"/>
    <w:pPr>
      <w:widowControl w:val="0"/>
      <w:tabs>
        <w:tab w:val="num" w:pos="2061"/>
      </w:tabs>
      <w:adjustRightInd w:val="0"/>
      <w:spacing w:line="360" w:lineRule="atLeast"/>
      <w:ind w:left="1985" w:hanging="284"/>
      <w:jc w:val="both"/>
      <w:textAlignment w:val="baseline"/>
    </w:pPr>
    <w:rPr>
      <w:rFonts w:ascii="Arial" w:hAnsi="Arial"/>
      <w:sz w:val="18"/>
      <w:szCs w:val="20"/>
      <w:lang w:val="en-GB" w:eastAsia="hu-HU"/>
    </w:rPr>
  </w:style>
  <w:style w:type="paragraph" w:styleId="Indentcorptext">
    <w:name w:val="Body Text Indent"/>
    <w:basedOn w:val="Normal"/>
    <w:rsid w:val="003C4C2A"/>
    <w:pPr>
      <w:widowControl w:val="0"/>
      <w:adjustRightInd w:val="0"/>
      <w:spacing w:after="120" w:line="360" w:lineRule="atLeast"/>
      <w:ind w:left="283"/>
      <w:jc w:val="both"/>
      <w:textAlignment w:val="baseline"/>
    </w:pPr>
    <w:rPr>
      <w:sz w:val="20"/>
      <w:szCs w:val="20"/>
      <w:lang w:val="en-AU" w:eastAsia="ro-RO"/>
    </w:rPr>
  </w:style>
  <w:style w:type="paragraph" w:styleId="Textcomentariu">
    <w:name w:val="annotation text"/>
    <w:basedOn w:val="Normal"/>
    <w:semiHidden/>
    <w:rsid w:val="003C4C2A"/>
    <w:pPr>
      <w:widowControl w:val="0"/>
      <w:numPr>
        <w:numId w:val="2"/>
      </w:numPr>
      <w:tabs>
        <w:tab w:val="clear" w:pos="360"/>
      </w:tabs>
      <w:adjustRightInd w:val="0"/>
      <w:spacing w:line="360" w:lineRule="atLeast"/>
      <w:ind w:left="0" w:firstLine="0"/>
      <w:jc w:val="both"/>
      <w:textAlignment w:val="baseline"/>
    </w:pPr>
    <w:rPr>
      <w:sz w:val="20"/>
      <w:szCs w:val="20"/>
      <w:lang w:val="en-AU" w:eastAsia="ro-RO"/>
    </w:rPr>
  </w:style>
  <w:style w:type="paragraph" w:customStyle="1" w:styleId="Bullet1">
    <w:name w:val="Bullet1"/>
    <w:basedOn w:val="Normal"/>
    <w:rsid w:val="003C4C2A"/>
    <w:pPr>
      <w:widowControl w:val="0"/>
      <w:tabs>
        <w:tab w:val="num" w:pos="360"/>
      </w:tabs>
      <w:adjustRightInd w:val="0"/>
      <w:spacing w:before="60" w:line="360" w:lineRule="atLeast"/>
      <w:ind w:left="360" w:hanging="360"/>
      <w:jc w:val="both"/>
      <w:textAlignment w:val="baseline"/>
    </w:pPr>
    <w:rPr>
      <w:rFonts w:ascii="Arial" w:hAnsi="Arial"/>
      <w:snapToGrid w:val="0"/>
      <w:sz w:val="18"/>
      <w:szCs w:val="20"/>
      <w:lang w:val="en-GB"/>
    </w:rPr>
  </w:style>
  <w:style w:type="paragraph" w:styleId="Textnotdesubsol">
    <w:name w:val="footnote text"/>
    <w:basedOn w:val="Normal"/>
    <w:link w:val="TextnotdesubsolCaracter"/>
    <w:semiHidden/>
    <w:rsid w:val="003C4C2A"/>
    <w:pPr>
      <w:widowControl w:val="0"/>
      <w:numPr>
        <w:numId w:val="3"/>
      </w:numPr>
      <w:adjustRightInd w:val="0"/>
      <w:spacing w:line="360" w:lineRule="atLeast"/>
      <w:jc w:val="both"/>
      <w:textAlignment w:val="baseline"/>
    </w:pPr>
    <w:rPr>
      <w:rFonts w:ascii="Arial" w:hAnsi="Arial"/>
      <w:snapToGrid w:val="0"/>
      <w:sz w:val="18"/>
      <w:szCs w:val="20"/>
      <w:lang w:val="en-GB" w:eastAsia="x-none"/>
    </w:rPr>
  </w:style>
  <w:style w:type="paragraph" w:customStyle="1" w:styleId="bullet2">
    <w:name w:val="bullet2"/>
    <w:basedOn w:val="Normal"/>
    <w:rsid w:val="003C4C2A"/>
    <w:pPr>
      <w:widowControl w:val="0"/>
      <w:tabs>
        <w:tab w:val="num" w:pos="567"/>
      </w:tabs>
      <w:adjustRightInd w:val="0"/>
      <w:spacing w:before="60" w:line="360" w:lineRule="atLeast"/>
      <w:ind w:left="568" w:hanging="284"/>
      <w:jc w:val="both"/>
      <w:textAlignment w:val="baseline"/>
    </w:pPr>
    <w:rPr>
      <w:rFonts w:ascii="Arial" w:hAnsi="Arial"/>
      <w:sz w:val="18"/>
      <w:szCs w:val="20"/>
      <w:lang w:val="en-GB"/>
    </w:rPr>
  </w:style>
  <w:style w:type="paragraph" w:customStyle="1" w:styleId="Para">
    <w:name w:val="Para"/>
    <w:rsid w:val="003C4C2A"/>
    <w:pPr>
      <w:widowControl w:val="0"/>
      <w:numPr>
        <w:numId w:val="4"/>
      </w:numPr>
      <w:tabs>
        <w:tab w:val="clear" w:pos="360"/>
      </w:tabs>
      <w:adjustRightInd w:val="0"/>
      <w:spacing w:line="360" w:lineRule="auto"/>
      <w:ind w:left="0" w:firstLine="709"/>
      <w:jc w:val="both"/>
      <w:textAlignment w:val="baseline"/>
    </w:pPr>
    <w:rPr>
      <w:rFonts w:ascii="TimesRomanR" w:hAnsi="TimesRomanR"/>
      <w:noProof/>
      <w:sz w:val="24"/>
    </w:rPr>
  </w:style>
  <w:style w:type="paragraph" w:customStyle="1" w:styleId="bullett1indent">
    <w:name w:val="bullett1 indent"/>
    <w:basedOn w:val="Normal"/>
    <w:rsid w:val="003C4C2A"/>
    <w:pPr>
      <w:widowControl w:val="0"/>
      <w:tabs>
        <w:tab w:val="num" w:pos="709"/>
      </w:tabs>
      <w:adjustRightInd w:val="0"/>
      <w:spacing w:before="60" w:line="360" w:lineRule="atLeast"/>
      <w:ind w:left="709" w:hanging="283"/>
      <w:jc w:val="both"/>
      <w:textAlignment w:val="baseline"/>
    </w:pPr>
    <w:rPr>
      <w:rFonts w:ascii="Arial" w:hAnsi="Arial"/>
      <w:sz w:val="18"/>
      <w:szCs w:val="20"/>
      <w:lang w:val="en-GB"/>
    </w:rPr>
  </w:style>
  <w:style w:type="paragraph" w:customStyle="1" w:styleId="Linie">
    <w:name w:val="Linie"/>
    <w:basedOn w:val="Normal"/>
    <w:rsid w:val="003C4C2A"/>
    <w:pPr>
      <w:widowControl w:val="0"/>
      <w:adjustRightInd w:val="0"/>
      <w:spacing w:line="360" w:lineRule="auto"/>
      <w:ind w:left="360" w:hanging="360"/>
      <w:jc w:val="both"/>
      <w:textAlignment w:val="baseline"/>
    </w:pPr>
    <w:rPr>
      <w:rFonts w:ascii="TimesRomanR" w:hAnsi="TimesRomanR"/>
      <w:noProof/>
      <w:szCs w:val="20"/>
    </w:rPr>
  </w:style>
  <w:style w:type="paragraph" w:customStyle="1" w:styleId="ParaAr">
    <w:name w:val="ParaAr"/>
    <w:basedOn w:val="Normal"/>
    <w:rsid w:val="003C4C2A"/>
    <w:pPr>
      <w:widowControl w:val="0"/>
      <w:overflowPunct w:val="0"/>
      <w:autoSpaceDE w:val="0"/>
      <w:autoSpaceDN w:val="0"/>
      <w:adjustRightInd w:val="0"/>
      <w:spacing w:line="360" w:lineRule="auto"/>
      <w:ind w:firstLine="709"/>
      <w:jc w:val="both"/>
      <w:textAlignment w:val="baseline"/>
    </w:pPr>
    <w:rPr>
      <w:rFonts w:ascii="ArialUpR" w:hAnsi="ArialUpR"/>
      <w:noProof/>
      <w:szCs w:val="20"/>
    </w:rPr>
  </w:style>
  <w:style w:type="paragraph" w:customStyle="1" w:styleId="List1">
    <w:name w:val="List1"/>
    <w:basedOn w:val="Normal"/>
    <w:rsid w:val="003C4C2A"/>
    <w:pPr>
      <w:widowControl w:val="0"/>
      <w:numPr>
        <w:numId w:val="5"/>
      </w:numPr>
      <w:tabs>
        <w:tab w:val="clear" w:pos="425"/>
      </w:tabs>
      <w:autoSpaceDE w:val="0"/>
      <w:autoSpaceDN w:val="0"/>
      <w:adjustRightInd w:val="0"/>
      <w:spacing w:line="360" w:lineRule="atLeast"/>
      <w:ind w:left="0" w:firstLine="0"/>
      <w:jc w:val="both"/>
      <w:textAlignment w:val="baseline"/>
    </w:pPr>
    <w:rPr>
      <w:sz w:val="20"/>
      <w:szCs w:val="20"/>
    </w:rPr>
  </w:style>
  <w:style w:type="paragraph" w:customStyle="1" w:styleId="BodyTextNum">
    <w:name w:val="Body Text Num"/>
    <w:basedOn w:val="Corptext"/>
    <w:next w:val="Corptext"/>
    <w:rsid w:val="003C4C2A"/>
    <w:pPr>
      <w:tabs>
        <w:tab w:val="num" w:pos="425"/>
      </w:tabs>
      <w:suppressAutoHyphens/>
      <w:spacing w:before="180"/>
      <w:ind w:left="425" w:hanging="425"/>
    </w:pPr>
    <w:rPr>
      <w:rFonts w:ascii="Arial" w:hAnsi="Arial"/>
      <w:color w:val="000000"/>
      <w:sz w:val="18"/>
      <w:lang w:val="en-GB" w:eastAsia="hu-HU"/>
    </w:rPr>
  </w:style>
  <w:style w:type="paragraph" w:customStyle="1" w:styleId="ParaArChar1">
    <w:name w:val="ParaAr Char1"/>
    <w:basedOn w:val="Normal"/>
    <w:rsid w:val="003C4C2A"/>
    <w:pPr>
      <w:widowControl w:val="0"/>
      <w:overflowPunct w:val="0"/>
      <w:autoSpaceDE w:val="0"/>
      <w:autoSpaceDN w:val="0"/>
      <w:adjustRightInd w:val="0"/>
      <w:spacing w:line="360" w:lineRule="auto"/>
      <w:ind w:firstLine="709"/>
      <w:jc w:val="both"/>
      <w:textAlignment w:val="baseline"/>
    </w:pPr>
    <w:rPr>
      <w:rFonts w:ascii="ArialUpR" w:hAnsi="ArialUpR"/>
      <w:noProof/>
      <w:szCs w:val="20"/>
    </w:rPr>
  </w:style>
  <w:style w:type="paragraph" w:styleId="Indentcorptext2">
    <w:name w:val="Body Text Indent 2"/>
    <w:basedOn w:val="Normal"/>
    <w:rsid w:val="003C4C2A"/>
    <w:pPr>
      <w:widowControl w:val="0"/>
      <w:adjustRightInd w:val="0"/>
      <w:spacing w:line="360" w:lineRule="atLeast"/>
      <w:ind w:left="360"/>
      <w:jc w:val="center"/>
      <w:textAlignment w:val="baseline"/>
    </w:pPr>
    <w:rPr>
      <w:sz w:val="20"/>
      <w:szCs w:val="20"/>
      <w:lang w:val="en-AU" w:eastAsia="ro-RO"/>
    </w:rPr>
  </w:style>
  <w:style w:type="paragraph" w:customStyle="1" w:styleId="Heading3nonum">
    <w:name w:val="Heading 3 nonum"/>
    <w:basedOn w:val="Titlu3"/>
    <w:rsid w:val="003C4C2A"/>
    <w:pPr>
      <w:keepNext w:val="0"/>
      <w:keepLines/>
      <w:spacing w:before="120" w:line="270" w:lineRule="exact"/>
      <w:jc w:val="left"/>
    </w:pPr>
    <w:rPr>
      <w:rFonts w:ascii="Arial" w:hAnsi="Arial"/>
      <w:b w:val="0"/>
      <w:bCs w:val="0"/>
      <w:i w:val="0"/>
      <w:iCs w:val="0"/>
      <w:sz w:val="18"/>
      <w:lang w:val="en-GB" w:eastAsia="en-US"/>
    </w:rPr>
  </w:style>
  <w:style w:type="paragraph" w:customStyle="1" w:styleId="Heading2nonum">
    <w:name w:val="Heading 2nonum"/>
    <w:basedOn w:val="Titlu2"/>
    <w:rsid w:val="003C4C2A"/>
    <w:pPr>
      <w:keepLines/>
      <w:tabs>
        <w:tab w:val="left" w:pos="567"/>
      </w:tabs>
      <w:spacing w:before="280" w:after="40" w:line="300" w:lineRule="exact"/>
      <w:outlineLvl w:val="9"/>
    </w:pPr>
    <w:rPr>
      <w:rFonts w:ascii="Arial" w:hAnsi="Arial"/>
      <w:b w:val="0"/>
      <w:sz w:val="26"/>
      <w:lang w:val="en-GB" w:eastAsia="en-US"/>
    </w:rPr>
  </w:style>
  <w:style w:type="paragraph" w:customStyle="1" w:styleId="font5">
    <w:name w:val="font5"/>
    <w:basedOn w:val="Normal"/>
    <w:rsid w:val="003C4C2A"/>
    <w:pPr>
      <w:widowControl w:val="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font6">
    <w:name w:val="font6"/>
    <w:basedOn w:val="Normal"/>
    <w:rsid w:val="003C4C2A"/>
    <w:pPr>
      <w:widowControl w:val="0"/>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font7">
    <w:name w:val="font7"/>
    <w:basedOn w:val="Normal"/>
    <w:rsid w:val="003C4C2A"/>
    <w:pPr>
      <w:widowControl w:val="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font8">
    <w:name w:val="font8"/>
    <w:basedOn w:val="Normal"/>
    <w:rsid w:val="003C4C2A"/>
    <w:pPr>
      <w:widowControl w:val="0"/>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24">
    <w:name w:val="xl24"/>
    <w:basedOn w:val="Normal"/>
    <w:rsid w:val="003C4C2A"/>
    <w:pPr>
      <w:widowControl w:val="0"/>
      <w:pBdr>
        <w:top w:val="single" w:sz="4" w:space="0" w:color="auto"/>
        <w:left w:val="single" w:sz="4" w:space="0" w:color="auto"/>
        <w:bottom w:val="single" w:sz="4" w:space="0" w:color="auto"/>
        <w:right w:val="single" w:sz="4" w:space="0" w:color="auto"/>
      </w:pBdr>
      <w:shd w:val="clear" w:color="auto" w:fill="008080"/>
      <w:adjustRightInd w:val="0"/>
      <w:spacing w:before="100" w:beforeAutospacing="1" w:after="100" w:afterAutospacing="1" w:line="360" w:lineRule="atLeast"/>
      <w:jc w:val="both"/>
      <w:textAlignment w:val="baseline"/>
    </w:pPr>
    <w:rPr>
      <w:rFonts w:ascii="Arial" w:hAnsi="Arial" w:cs="Arial"/>
      <w:b/>
      <w:bCs/>
      <w:color w:val="FFFFFF"/>
      <w:sz w:val="16"/>
      <w:szCs w:val="16"/>
      <w:lang w:eastAsia="ro-RO"/>
    </w:rPr>
  </w:style>
  <w:style w:type="paragraph" w:customStyle="1" w:styleId="xl25">
    <w:name w:val="xl25"/>
    <w:basedOn w:val="Normal"/>
    <w:rsid w:val="003C4C2A"/>
    <w:pPr>
      <w:widowControl w:val="0"/>
      <w:pBdr>
        <w:top w:val="single" w:sz="4" w:space="0" w:color="auto"/>
        <w:left w:val="single" w:sz="4" w:space="0" w:color="auto"/>
        <w:bottom w:val="single" w:sz="4" w:space="0" w:color="auto"/>
        <w:right w:val="single" w:sz="4" w:space="0" w:color="auto"/>
      </w:pBdr>
      <w:shd w:val="clear" w:color="auto" w:fill="008080"/>
      <w:adjustRightInd w:val="0"/>
      <w:spacing w:before="100" w:beforeAutospacing="1" w:after="100" w:afterAutospacing="1" w:line="360" w:lineRule="atLeast"/>
      <w:jc w:val="both"/>
      <w:textAlignment w:val="baseline"/>
    </w:pPr>
    <w:rPr>
      <w:rFonts w:ascii="Arial" w:hAnsi="Arial" w:cs="Arial"/>
      <w:b/>
      <w:bCs/>
      <w:color w:val="FFFFFF"/>
      <w:sz w:val="16"/>
      <w:szCs w:val="16"/>
      <w:lang w:eastAsia="ro-RO"/>
    </w:rPr>
  </w:style>
  <w:style w:type="paragraph" w:customStyle="1" w:styleId="xl26">
    <w:name w:val="xl26"/>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b/>
      <w:bCs/>
      <w:color w:val="FFFFFF"/>
      <w:sz w:val="16"/>
      <w:szCs w:val="16"/>
      <w:lang w:eastAsia="ro-RO"/>
    </w:rPr>
  </w:style>
  <w:style w:type="paragraph" w:customStyle="1" w:styleId="xl27">
    <w:name w:val="xl27"/>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28">
    <w:name w:val="xl28"/>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29">
    <w:name w:val="xl29"/>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b/>
      <w:bCs/>
      <w:sz w:val="16"/>
      <w:szCs w:val="16"/>
      <w:lang w:eastAsia="ro-RO"/>
    </w:rPr>
  </w:style>
  <w:style w:type="paragraph" w:customStyle="1" w:styleId="xl30">
    <w:name w:val="xl30"/>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1">
    <w:name w:val="xl31"/>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2">
    <w:name w:val="xl32"/>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3">
    <w:name w:val="xl33"/>
    <w:basedOn w:val="Normal"/>
    <w:rsid w:val="003C4C2A"/>
    <w:pPr>
      <w:widowControl w:val="0"/>
      <w:shd w:val="clear" w:color="auto" w:fill="008080"/>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4">
    <w:name w:val="xl34"/>
    <w:basedOn w:val="Normal"/>
    <w:rsid w:val="003C4C2A"/>
    <w:pPr>
      <w:widowControl w:val="0"/>
      <w:pBdr>
        <w:top w:val="single" w:sz="4" w:space="0" w:color="auto"/>
        <w:left w:val="single" w:sz="4" w:space="0" w:color="auto"/>
        <w:bottom w:val="single" w:sz="4" w:space="0" w:color="auto"/>
        <w:right w:val="single" w:sz="4" w:space="0" w:color="auto"/>
      </w:pBdr>
      <w:shd w:val="clear" w:color="auto" w:fill="CCFFFF"/>
      <w:adjustRightInd w:val="0"/>
      <w:spacing w:before="100" w:beforeAutospacing="1" w:after="100" w:afterAutospacing="1" w:line="360" w:lineRule="atLeast"/>
      <w:jc w:val="both"/>
      <w:textAlignment w:val="baseline"/>
    </w:pPr>
    <w:rPr>
      <w:rFonts w:ascii="Arial" w:hAnsi="Arial" w:cs="Arial"/>
      <w:sz w:val="16"/>
      <w:szCs w:val="16"/>
      <w:lang w:eastAsia="ro-RO"/>
    </w:rPr>
  </w:style>
  <w:style w:type="paragraph" w:customStyle="1" w:styleId="xl35">
    <w:name w:val="xl35"/>
    <w:basedOn w:val="Normal"/>
    <w:rsid w:val="003C4C2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color w:val="000000"/>
      <w:sz w:val="16"/>
      <w:szCs w:val="16"/>
      <w:lang w:eastAsia="ro-RO"/>
    </w:rPr>
  </w:style>
  <w:style w:type="paragraph" w:customStyle="1" w:styleId="xl36">
    <w:name w:val="xl36"/>
    <w:basedOn w:val="Normal"/>
    <w:rsid w:val="003C4C2A"/>
    <w:pPr>
      <w:widowControl w:val="0"/>
      <w:adjustRightInd w:val="0"/>
      <w:spacing w:before="100" w:beforeAutospacing="1" w:after="100" w:afterAutospacing="1" w:line="360" w:lineRule="atLeast"/>
      <w:jc w:val="both"/>
      <w:textAlignment w:val="baseline"/>
    </w:pPr>
    <w:rPr>
      <w:rFonts w:ascii="Arial" w:hAnsi="Arial" w:cs="Arial"/>
      <w:color w:val="000000"/>
      <w:sz w:val="16"/>
      <w:szCs w:val="16"/>
      <w:lang w:eastAsia="ro-RO"/>
    </w:rPr>
  </w:style>
  <w:style w:type="paragraph" w:styleId="Subtitlu">
    <w:name w:val="Subtitle"/>
    <w:basedOn w:val="Normal"/>
    <w:qFormat/>
    <w:rsid w:val="003C4C2A"/>
    <w:pPr>
      <w:widowControl w:val="0"/>
      <w:adjustRightInd w:val="0"/>
      <w:spacing w:line="480" w:lineRule="auto"/>
      <w:jc w:val="center"/>
      <w:textAlignment w:val="baseline"/>
    </w:pPr>
    <w:rPr>
      <w:rFonts w:ascii="Arial" w:hAnsi="Arial"/>
      <w:b/>
      <w:caps/>
      <w:sz w:val="32"/>
      <w:szCs w:val="20"/>
    </w:rPr>
  </w:style>
  <w:style w:type="paragraph" w:styleId="NormalWeb">
    <w:name w:val="Normal (Web)"/>
    <w:basedOn w:val="Normal"/>
    <w:rsid w:val="003C4C2A"/>
    <w:pPr>
      <w:widowControl w:val="0"/>
      <w:adjustRightInd w:val="0"/>
      <w:spacing w:before="100" w:beforeAutospacing="1" w:after="100" w:afterAutospacing="1" w:line="360" w:lineRule="atLeast"/>
      <w:jc w:val="both"/>
      <w:textAlignment w:val="baseline"/>
    </w:pPr>
    <w:rPr>
      <w:lang w:val="en-GB"/>
    </w:rPr>
  </w:style>
  <w:style w:type="paragraph" w:styleId="Indentcorptext3">
    <w:name w:val="Body Text Indent 3"/>
    <w:basedOn w:val="Normal"/>
    <w:rsid w:val="003C4C2A"/>
    <w:pPr>
      <w:widowControl w:val="0"/>
      <w:adjustRightInd w:val="0"/>
      <w:spacing w:line="360" w:lineRule="atLeast"/>
      <w:ind w:left="24" w:hanging="24"/>
      <w:jc w:val="both"/>
      <w:textAlignment w:val="baseline"/>
    </w:pPr>
    <w:rPr>
      <w:szCs w:val="20"/>
      <w:lang w:val="en-AU" w:eastAsia="ro-RO"/>
    </w:rPr>
  </w:style>
  <w:style w:type="paragraph" w:styleId="PreformatatHTML">
    <w:name w:val="HTML Preformatted"/>
    <w:basedOn w:val="Normal"/>
    <w:rsid w:val="003C4C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11"/>
      <w:szCs w:val="11"/>
      <w:lang w:eastAsia="ro-RO"/>
    </w:rPr>
  </w:style>
  <w:style w:type="paragraph" w:customStyle="1" w:styleId="table">
    <w:name w:val="table"/>
    <w:basedOn w:val="Normal"/>
    <w:rsid w:val="003C4C2A"/>
    <w:pPr>
      <w:widowControl w:val="0"/>
      <w:adjustRightInd w:val="0"/>
      <w:spacing w:after="120" w:line="360" w:lineRule="atLeast"/>
      <w:jc w:val="both"/>
      <w:textAlignment w:val="baseline"/>
    </w:pPr>
    <w:rPr>
      <w:sz w:val="20"/>
      <w:szCs w:val="20"/>
      <w:lang w:val="en-GB"/>
    </w:rPr>
  </w:style>
  <w:style w:type="paragraph" w:styleId="Titlu">
    <w:name w:val="Title"/>
    <w:basedOn w:val="Normal"/>
    <w:qFormat/>
    <w:rsid w:val="003C4C2A"/>
    <w:pPr>
      <w:widowControl w:val="0"/>
      <w:shd w:val="clear" w:color="auto" w:fill="000000"/>
      <w:tabs>
        <w:tab w:val="left" w:pos="5040"/>
        <w:tab w:val="left" w:pos="7027"/>
      </w:tabs>
      <w:adjustRightInd w:val="0"/>
      <w:spacing w:line="360" w:lineRule="atLeast"/>
      <w:ind w:left="284"/>
      <w:jc w:val="center"/>
      <w:textAlignment w:val="baseline"/>
    </w:pPr>
    <w:rPr>
      <w:b/>
      <w:bCs/>
      <w:sz w:val="32"/>
      <w:szCs w:val="32"/>
      <w:lang w:val="en-GB"/>
    </w:rPr>
  </w:style>
  <w:style w:type="table" w:styleId="GrilTabel">
    <w:name w:val="Table Grid"/>
    <w:basedOn w:val="TabelNormal"/>
    <w:rsid w:val="003C4C2A"/>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iectComentariu">
    <w:name w:val="annotation subject"/>
    <w:basedOn w:val="Textcomentariu"/>
    <w:next w:val="Textcomentariu"/>
    <w:semiHidden/>
    <w:rsid w:val="003C4C2A"/>
    <w:rPr>
      <w:b/>
      <w:bCs/>
    </w:rPr>
  </w:style>
  <w:style w:type="paragraph" w:styleId="TextnBalon">
    <w:name w:val="Balloon Text"/>
    <w:basedOn w:val="Normal"/>
    <w:link w:val="TextnBalonCaracter"/>
    <w:uiPriority w:val="99"/>
    <w:semiHidden/>
    <w:rsid w:val="003C4C2A"/>
    <w:pPr>
      <w:widowControl w:val="0"/>
      <w:adjustRightInd w:val="0"/>
      <w:spacing w:line="360" w:lineRule="atLeast"/>
      <w:jc w:val="both"/>
      <w:textAlignment w:val="baseline"/>
    </w:pPr>
    <w:rPr>
      <w:rFonts w:ascii="Tahoma" w:hAnsi="Tahoma" w:cs="Tahoma"/>
      <w:sz w:val="16"/>
      <w:szCs w:val="16"/>
      <w:lang w:val="en-AU" w:eastAsia="ro-RO"/>
    </w:rPr>
  </w:style>
  <w:style w:type="paragraph" w:styleId="Textsimplu">
    <w:name w:val="Plain Text"/>
    <w:basedOn w:val="Normal"/>
    <w:rsid w:val="003C4C2A"/>
    <w:pPr>
      <w:widowControl w:val="0"/>
      <w:autoSpaceDE w:val="0"/>
      <w:autoSpaceDN w:val="0"/>
      <w:adjustRightInd w:val="0"/>
    </w:pPr>
    <w:rPr>
      <w:rFonts w:ascii="Courier New" w:hAnsi="Courier New"/>
      <w:sz w:val="20"/>
      <w:szCs w:val="20"/>
      <w:lang w:eastAsia="ro-RO"/>
    </w:rPr>
  </w:style>
  <w:style w:type="paragraph" w:customStyle="1" w:styleId="AppendixName">
    <w:name w:val="Appendix Name"/>
    <w:basedOn w:val="Normal"/>
    <w:rsid w:val="003C4C2A"/>
    <w:pPr>
      <w:spacing w:before="480" w:after="120"/>
      <w:ind w:left="284"/>
      <w:jc w:val="center"/>
    </w:pPr>
    <w:rPr>
      <w:b/>
      <w:bCs/>
      <w:smallCaps/>
      <w:sz w:val="32"/>
      <w:szCs w:val="32"/>
      <w:lang w:val="en-GB"/>
    </w:rPr>
  </w:style>
  <w:style w:type="paragraph" w:customStyle="1" w:styleId="western">
    <w:name w:val="western"/>
    <w:basedOn w:val="Normal"/>
    <w:rsid w:val="003C4C2A"/>
    <w:pPr>
      <w:spacing w:before="100"/>
    </w:pPr>
    <w:rPr>
      <w:rFonts w:eastAsia="Arial Unicode MS"/>
      <w:color w:val="000000"/>
      <w:sz w:val="28"/>
      <w:szCs w:val="20"/>
      <w:lang w:eastAsia="ro-RO"/>
    </w:rPr>
  </w:style>
  <w:style w:type="paragraph" w:customStyle="1" w:styleId="Default">
    <w:name w:val="Default"/>
    <w:rsid w:val="003C4C2A"/>
    <w:pPr>
      <w:autoSpaceDE w:val="0"/>
      <w:autoSpaceDN w:val="0"/>
      <w:adjustRightInd w:val="0"/>
    </w:pPr>
    <w:rPr>
      <w:color w:val="000000"/>
      <w:sz w:val="24"/>
      <w:szCs w:val="24"/>
    </w:rPr>
  </w:style>
  <w:style w:type="paragraph" w:styleId="Textnotdefinal">
    <w:name w:val="endnote text"/>
    <w:basedOn w:val="Normal"/>
    <w:semiHidden/>
    <w:rsid w:val="003C4C2A"/>
    <w:rPr>
      <w:sz w:val="20"/>
      <w:szCs w:val="20"/>
      <w:lang w:val="en-AU" w:eastAsia="ro-RO"/>
    </w:rPr>
  </w:style>
  <w:style w:type="character" w:styleId="Referinnotdefinal">
    <w:name w:val="endnote reference"/>
    <w:semiHidden/>
    <w:rsid w:val="003C4C2A"/>
    <w:rPr>
      <w:vertAlign w:val="superscript"/>
    </w:rPr>
  </w:style>
  <w:style w:type="character" w:customStyle="1" w:styleId="tpa1">
    <w:name w:val="tpa1"/>
    <w:basedOn w:val="Fontdeparagrafimplicit"/>
    <w:rsid w:val="003C4C2A"/>
  </w:style>
  <w:style w:type="character" w:customStyle="1" w:styleId="do1">
    <w:name w:val="do1"/>
    <w:rsid w:val="003C4C2A"/>
    <w:rPr>
      <w:b/>
      <w:bCs/>
      <w:sz w:val="26"/>
      <w:szCs w:val="26"/>
    </w:rPr>
  </w:style>
  <w:style w:type="character" w:customStyle="1" w:styleId="tal1">
    <w:name w:val="tal1"/>
    <w:basedOn w:val="Fontdeparagrafimplicit"/>
    <w:rsid w:val="003C4C2A"/>
  </w:style>
  <w:style w:type="character" w:customStyle="1" w:styleId="tli1">
    <w:name w:val="tli1"/>
    <w:basedOn w:val="Fontdeparagrafimplicit"/>
    <w:rsid w:val="003C4C2A"/>
  </w:style>
  <w:style w:type="character" w:customStyle="1" w:styleId="li1">
    <w:name w:val="li1"/>
    <w:rsid w:val="003C4C2A"/>
    <w:rPr>
      <w:b/>
      <w:bCs/>
      <w:color w:val="8F0000"/>
    </w:rPr>
  </w:style>
  <w:style w:type="character" w:customStyle="1" w:styleId="tca1">
    <w:name w:val="tca1"/>
    <w:rsid w:val="003C4C2A"/>
    <w:rPr>
      <w:b/>
      <w:bCs/>
      <w:sz w:val="24"/>
      <w:szCs w:val="24"/>
    </w:rPr>
  </w:style>
  <w:style w:type="paragraph" w:customStyle="1" w:styleId="CaracterCaracterCharCharCaracterCaracter">
    <w:name w:val="Caracter Caracter Char Char Caracter Caracter"/>
    <w:basedOn w:val="Normal"/>
    <w:rsid w:val="003C4C2A"/>
    <w:rPr>
      <w:sz w:val="20"/>
      <w:szCs w:val="20"/>
      <w:lang w:val="pl-PL" w:eastAsia="pl-PL"/>
    </w:rPr>
  </w:style>
  <w:style w:type="paragraph" w:customStyle="1" w:styleId="Bulet">
    <w:name w:val="Bulet"/>
    <w:basedOn w:val="Normal"/>
    <w:link w:val="BuletCaracter"/>
    <w:autoRedefine/>
    <w:qFormat/>
    <w:rsid w:val="003C4C2A"/>
    <w:pPr>
      <w:tabs>
        <w:tab w:val="left" w:pos="360"/>
        <w:tab w:val="left" w:pos="1350"/>
        <w:tab w:val="left" w:pos="1440"/>
        <w:tab w:val="left" w:pos="1620"/>
      </w:tabs>
      <w:ind w:left="2160"/>
      <w:jc w:val="both"/>
    </w:pPr>
    <w:rPr>
      <w:iCs/>
    </w:rPr>
  </w:style>
  <w:style w:type="character" w:customStyle="1" w:styleId="BuletCaracter">
    <w:name w:val="Bulet Caracter"/>
    <w:link w:val="Bulet"/>
    <w:rsid w:val="003C4C2A"/>
    <w:rPr>
      <w:iCs/>
      <w:sz w:val="24"/>
      <w:szCs w:val="24"/>
      <w:lang w:val="ro-RO" w:eastAsia="en-US" w:bidi="ar-SA"/>
    </w:rPr>
  </w:style>
  <w:style w:type="paragraph" w:customStyle="1" w:styleId="Textnormal">
    <w:name w:val="Text normal"/>
    <w:link w:val="TextnormalChar"/>
    <w:autoRedefine/>
    <w:qFormat/>
    <w:rsid w:val="003C4C2A"/>
    <w:pPr>
      <w:widowControl w:val="0"/>
      <w:tabs>
        <w:tab w:val="left" w:pos="100"/>
      </w:tabs>
      <w:adjustRightInd w:val="0"/>
      <w:ind w:right="12"/>
      <w:jc w:val="both"/>
      <w:textAlignment w:val="baseline"/>
    </w:pPr>
    <w:rPr>
      <w:sz w:val="24"/>
      <w:szCs w:val="24"/>
      <w:lang w:val="ro-RO"/>
    </w:rPr>
  </w:style>
  <w:style w:type="character" w:customStyle="1" w:styleId="TextnormalChar">
    <w:name w:val="Text normal Char"/>
    <w:link w:val="Textnormal"/>
    <w:rsid w:val="003C4C2A"/>
    <w:rPr>
      <w:sz w:val="24"/>
      <w:szCs w:val="24"/>
      <w:lang w:val="ro-RO" w:eastAsia="en-US" w:bidi="ar-SA"/>
    </w:rPr>
  </w:style>
  <w:style w:type="character" w:styleId="Referinnotdesubsol">
    <w:name w:val="footnote reference"/>
    <w:semiHidden/>
    <w:rsid w:val="00E57AFB"/>
    <w:rPr>
      <w:vertAlign w:val="superscript"/>
    </w:rPr>
  </w:style>
  <w:style w:type="character" w:styleId="HyperlinkParcurs">
    <w:name w:val="FollowedHyperlink"/>
    <w:uiPriority w:val="99"/>
    <w:rsid w:val="00E57AFB"/>
    <w:rPr>
      <w:color w:val="800080"/>
      <w:u w:val="single"/>
    </w:rPr>
  </w:style>
  <w:style w:type="character" w:customStyle="1" w:styleId="BodyTextCharChar">
    <w:name w:val="Body Text Char Char"/>
    <w:rsid w:val="00E57AFB"/>
    <w:rPr>
      <w:sz w:val="24"/>
      <w:szCs w:val="24"/>
      <w:lang w:val="en-US" w:eastAsia="en-US" w:bidi="ar-SA"/>
    </w:rPr>
  </w:style>
  <w:style w:type="character" w:styleId="Referincomentariu">
    <w:name w:val="annotation reference"/>
    <w:semiHidden/>
    <w:rsid w:val="00E57AFB"/>
    <w:rPr>
      <w:sz w:val="16"/>
      <w:szCs w:val="16"/>
    </w:rPr>
  </w:style>
  <w:style w:type="character" w:customStyle="1" w:styleId="tpt1">
    <w:name w:val="tpt1"/>
    <w:basedOn w:val="Fontdeparagrafimplicit"/>
    <w:rsid w:val="0068444F"/>
  </w:style>
  <w:style w:type="character" w:styleId="Robust">
    <w:name w:val="Strong"/>
    <w:qFormat/>
    <w:rsid w:val="009A55E1"/>
    <w:rPr>
      <w:b/>
    </w:rPr>
  </w:style>
  <w:style w:type="character" w:customStyle="1" w:styleId="Titlu3Caracter">
    <w:name w:val="Titlu 3 Caracter"/>
    <w:link w:val="Titlu3"/>
    <w:rsid w:val="000334B7"/>
    <w:rPr>
      <w:b/>
      <w:bCs/>
      <w:i/>
      <w:iCs/>
      <w:sz w:val="28"/>
      <w:lang w:val="ro-RO" w:eastAsia="ro-RO"/>
    </w:rPr>
  </w:style>
  <w:style w:type="character" w:customStyle="1" w:styleId="TextnotdesubsolCaracter">
    <w:name w:val="Text notă de subsol Caracter"/>
    <w:link w:val="Textnotdesubsol"/>
    <w:semiHidden/>
    <w:rsid w:val="009C4300"/>
    <w:rPr>
      <w:rFonts w:ascii="Arial" w:hAnsi="Arial"/>
      <w:snapToGrid w:val="0"/>
      <w:sz w:val="18"/>
      <w:lang w:val="en-GB" w:eastAsia="x-none"/>
    </w:rPr>
  </w:style>
  <w:style w:type="paragraph" w:customStyle="1" w:styleId="TextH3-1gugu">
    <w:name w:val="Text H3-1 gugu"/>
    <w:basedOn w:val="Normal"/>
    <w:rsid w:val="007B501C"/>
    <w:pPr>
      <w:numPr>
        <w:numId w:val="38"/>
      </w:numPr>
    </w:pPr>
    <w:rPr>
      <w:sz w:val="20"/>
      <w:szCs w:val="20"/>
      <w:lang w:val="en-US"/>
    </w:rPr>
  </w:style>
  <w:style w:type="table" w:styleId="TabelWeb3">
    <w:name w:val="Table Web 3"/>
    <w:basedOn w:val="TabelNormal"/>
    <w:rsid w:val="004E296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rsid w:val="00457C9A"/>
    <w:pPr>
      <w:widowControl w:val="0"/>
      <w:autoSpaceDE w:val="0"/>
      <w:autoSpaceDN w:val="0"/>
      <w:adjustRightInd w:val="0"/>
      <w:spacing w:line="413" w:lineRule="exact"/>
      <w:ind w:firstLine="730"/>
      <w:jc w:val="both"/>
    </w:pPr>
    <w:rPr>
      <w:lang w:eastAsia="ro-RO"/>
    </w:rPr>
  </w:style>
  <w:style w:type="character" w:customStyle="1" w:styleId="FontStyle107">
    <w:name w:val="Font Style107"/>
    <w:rsid w:val="00457C9A"/>
    <w:rPr>
      <w:rFonts w:ascii="Times New Roman" w:hAnsi="Times New Roman" w:cs="Times New Roman"/>
      <w:color w:val="000000"/>
      <w:sz w:val="22"/>
      <w:szCs w:val="22"/>
    </w:rPr>
  </w:style>
  <w:style w:type="paragraph" w:customStyle="1" w:styleId="Heading2exemplu11">
    <w:name w:val="Heading 2 exemplu 1.1"/>
    <w:basedOn w:val="Titlu2"/>
    <w:rsid w:val="00EB24DE"/>
    <w:pPr>
      <w:widowControl/>
      <w:numPr>
        <w:ilvl w:val="12"/>
        <w:numId w:val="0"/>
      </w:numPr>
      <w:adjustRightInd/>
      <w:spacing w:line="360" w:lineRule="auto"/>
      <w:ind w:left="1287" w:hanging="567"/>
      <w:jc w:val="left"/>
      <w:textAlignment w:val="auto"/>
    </w:pPr>
    <w:rPr>
      <w:bCs/>
      <w:iCs/>
      <w:caps/>
      <w:sz w:val="28"/>
      <w:lang w:val="ro-RO" w:eastAsia="en-US"/>
    </w:rPr>
  </w:style>
  <w:style w:type="paragraph" w:styleId="Listparagraf">
    <w:name w:val="List Paragraph"/>
    <w:basedOn w:val="Normal"/>
    <w:uiPriority w:val="34"/>
    <w:qFormat/>
    <w:rsid w:val="003E7D91"/>
    <w:pPr>
      <w:spacing w:after="200" w:line="276" w:lineRule="auto"/>
      <w:ind w:left="720"/>
      <w:contextualSpacing/>
    </w:pPr>
    <w:rPr>
      <w:rFonts w:ascii="Calibri" w:eastAsia="Calibri" w:hAnsi="Calibri"/>
      <w:sz w:val="22"/>
      <w:szCs w:val="22"/>
      <w:lang w:val="en-US"/>
    </w:rPr>
  </w:style>
  <w:style w:type="character" w:customStyle="1" w:styleId="TextnBalonCaracter">
    <w:name w:val="Text în Balon Caracter"/>
    <w:link w:val="TextnBalon"/>
    <w:uiPriority w:val="99"/>
    <w:semiHidden/>
    <w:rsid w:val="00C935CF"/>
    <w:rPr>
      <w:rFonts w:ascii="Tahoma" w:hAnsi="Tahoma" w:cs="Tahoma"/>
      <w:sz w:val="16"/>
      <w:szCs w:val="16"/>
      <w:lang w:val="en-AU" w:eastAsia="ro-RO"/>
    </w:rPr>
  </w:style>
  <w:style w:type="numbering" w:customStyle="1" w:styleId="NoList1">
    <w:name w:val="No List1"/>
    <w:next w:val="FrListare"/>
    <w:uiPriority w:val="99"/>
    <w:semiHidden/>
    <w:unhideWhenUsed/>
    <w:rsid w:val="00C935CF"/>
  </w:style>
  <w:style w:type="paragraph" w:customStyle="1" w:styleId="maintext">
    <w:name w:val="main_text"/>
    <w:basedOn w:val="Normal"/>
    <w:rsid w:val="008F3E37"/>
    <w:pPr>
      <w:spacing w:before="100" w:beforeAutospacing="1" w:after="100" w:afterAutospacing="1"/>
      <w:jc w:val="both"/>
    </w:pPr>
    <w:rPr>
      <w:rFonts w:ascii="Trebuchet MS" w:hAnsi="Trebuchet MS"/>
      <w:sz w:val="20"/>
      <w:szCs w:val="20"/>
      <w:lang w:val="en-GB" w:eastAsia="en-GB"/>
    </w:rPr>
  </w:style>
  <w:style w:type="character" w:customStyle="1" w:styleId="boldside1">
    <w:name w:val="bold_side1"/>
    <w:rsid w:val="008F3E37"/>
    <w:rPr>
      <w:rFonts w:ascii="Trebuchet MS" w:hAnsi="Trebuchet MS" w:hint="default"/>
      <w:b/>
      <w:bCs/>
      <w:i w:val="0"/>
      <w:iCs w:val="0"/>
      <w:strike w:val="0"/>
      <w:dstrike w:val="0"/>
      <w:color w:val="006600"/>
      <w:spacing w:val="0"/>
      <w:sz w:val="21"/>
      <w:szCs w:val="21"/>
      <w:u w:val="none"/>
      <w:effect w:val="none"/>
      <w:bdr w:val="none" w:sz="0" w:space="0" w:color="auto" w:frame="1"/>
    </w:rPr>
  </w:style>
  <w:style w:type="paragraph" w:customStyle="1" w:styleId="xl63">
    <w:name w:val="xl63"/>
    <w:basedOn w:val="Normal"/>
    <w:rsid w:val="00E00AF8"/>
    <w:pPr>
      <w:pBdr>
        <w:top w:val="single" w:sz="12" w:space="0" w:color="008000"/>
        <w:left w:val="single" w:sz="12" w:space="0" w:color="008000"/>
        <w:bottom w:val="single" w:sz="12" w:space="0" w:color="008000"/>
        <w:right w:val="single" w:sz="12" w:space="0" w:color="008000"/>
      </w:pBdr>
      <w:shd w:val="clear" w:color="000000" w:fill="C0C0C0"/>
      <w:spacing w:before="100" w:beforeAutospacing="1" w:after="100" w:afterAutospacing="1"/>
      <w:jc w:val="center"/>
    </w:pPr>
    <w:rPr>
      <w:b/>
      <w:bCs/>
      <w:lang w:val="en-US"/>
    </w:rPr>
  </w:style>
  <w:style w:type="paragraph" w:customStyle="1" w:styleId="xl64">
    <w:name w:val="xl64"/>
    <w:basedOn w:val="Normal"/>
    <w:rsid w:val="00E00AF8"/>
    <w:pPr>
      <w:pBdr>
        <w:top w:val="single" w:sz="12" w:space="0" w:color="008000"/>
        <w:bottom w:val="single" w:sz="12" w:space="0" w:color="008000"/>
        <w:right w:val="single" w:sz="12" w:space="0" w:color="008000"/>
      </w:pBdr>
      <w:shd w:val="clear" w:color="000000" w:fill="C0C0C0"/>
      <w:spacing w:before="100" w:beforeAutospacing="1" w:after="100" w:afterAutospacing="1"/>
      <w:jc w:val="center"/>
    </w:pPr>
    <w:rPr>
      <w:b/>
      <w:bCs/>
      <w:lang w:val="en-US"/>
    </w:rPr>
  </w:style>
  <w:style w:type="paragraph" w:customStyle="1" w:styleId="xl65">
    <w:name w:val="xl65"/>
    <w:basedOn w:val="Normal"/>
    <w:rsid w:val="00E00AF8"/>
    <w:pPr>
      <w:pBdr>
        <w:left w:val="single" w:sz="12" w:space="0" w:color="008000"/>
        <w:bottom w:val="single" w:sz="8" w:space="0" w:color="auto"/>
        <w:right w:val="single" w:sz="8" w:space="0" w:color="auto"/>
      </w:pBdr>
      <w:shd w:val="clear" w:color="000000" w:fill="FFFFFF"/>
      <w:spacing w:before="100" w:beforeAutospacing="1" w:after="100" w:afterAutospacing="1"/>
    </w:pPr>
    <w:rPr>
      <w:lang w:val="en-US"/>
    </w:rPr>
  </w:style>
  <w:style w:type="paragraph" w:customStyle="1" w:styleId="xl66">
    <w:name w:val="xl66"/>
    <w:basedOn w:val="Normal"/>
    <w:rsid w:val="00E00AF8"/>
    <w:pPr>
      <w:pBdr>
        <w:bottom w:val="single" w:sz="8" w:space="0" w:color="auto"/>
        <w:right w:val="single" w:sz="12" w:space="0" w:color="008000"/>
      </w:pBdr>
      <w:shd w:val="clear" w:color="000000" w:fill="FFFFFF"/>
      <w:spacing w:before="100" w:beforeAutospacing="1" w:after="100" w:afterAutospacing="1"/>
    </w:pPr>
    <w:rPr>
      <w:lang w:val="en-US"/>
    </w:rPr>
  </w:style>
  <w:style w:type="paragraph" w:customStyle="1" w:styleId="xl67">
    <w:name w:val="xl67"/>
    <w:basedOn w:val="Normal"/>
    <w:rsid w:val="00E00AF8"/>
    <w:pPr>
      <w:pBdr>
        <w:left w:val="single" w:sz="12" w:space="0" w:color="008000"/>
        <w:bottom w:val="single" w:sz="12" w:space="0" w:color="008000"/>
        <w:right w:val="single" w:sz="8" w:space="0" w:color="auto"/>
      </w:pBdr>
      <w:shd w:val="clear" w:color="000000" w:fill="FFFFFF"/>
      <w:spacing w:before="100" w:beforeAutospacing="1" w:after="100" w:afterAutospacing="1"/>
    </w:pPr>
    <w:rPr>
      <w:lang w:val="en-US"/>
    </w:rPr>
  </w:style>
  <w:style w:type="paragraph" w:customStyle="1" w:styleId="xl68">
    <w:name w:val="xl68"/>
    <w:basedOn w:val="Normal"/>
    <w:rsid w:val="00E00AF8"/>
    <w:pPr>
      <w:pBdr>
        <w:bottom w:val="single" w:sz="12" w:space="0" w:color="008000"/>
        <w:right w:val="single" w:sz="12" w:space="0" w:color="008000"/>
      </w:pBdr>
      <w:shd w:val="clear" w:color="000000" w:fill="FFFFFF"/>
      <w:spacing w:before="100" w:beforeAutospacing="1" w:after="100" w:afterAutospacing="1"/>
    </w:pPr>
    <w:rPr>
      <w:lang w:val="en-US"/>
    </w:rPr>
  </w:style>
  <w:style w:type="paragraph" w:customStyle="1" w:styleId="xl69">
    <w:name w:val="xl69"/>
    <w:basedOn w:val="Normal"/>
    <w:rsid w:val="00E00AF8"/>
    <w:pPr>
      <w:pBdr>
        <w:left w:val="single" w:sz="12" w:space="0" w:color="008000"/>
        <w:bottom w:val="single" w:sz="8" w:space="0" w:color="auto"/>
        <w:right w:val="single" w:sz="8" w:space="0" w:color="auto"/>
      </w:pBdr>
      <w:spacing w:before="100" w:beforeAutospacing="1" w:after="100" w:afterAutospacing="1"/>
    </w:pPr>
    <w:rPr>
      <w:lang w:val="en-US"/>
    </w:rPr>
  </w:style>
  <w:style w:type="paragraph" w:customStyle="1" w:styleId="xl70">
    <w:name w:val="xl70"/>
    <w:basedOn w:val="Normal"/>
    <w:rsid w:val="00E00AF8"/>
    <w:pPr>
      <w:pBdr>
        <w:bottom w:val="single" w:sz="8" w:space="0" w:color="auto"/>
        <w:right w:val="single" w:sz="12" w:space="0" w:color="008000"/>
      </w:pBdr>
      <w:spacing w:before="100" w:beforeAutospacing="1" w:after="100" w:afterAutospacing="1"/>
    </w:pPr>
    <w:rPr>
      <w:lang w:val="en-US"/>
    </w:rPr>
  </w:style>
  <w:style w:type="paragraph" w:customStyle="1" w:styleId="xl71">
    <w:name w:val="xl71"/>
    <w:basedOn w:val="Normal"/>
    <w:rsid w:val="00E00AF8"/>
    <w:pPr>
      <w:pBdr>
        <w:left w:val="single" w:sz="12" w:space="0" w:color="008000"/>
        <w:bottom w:val="single" w:sz="12" w:space="0" w:color="008000"/>
        <w:right w:val="single" w:sz="8" w:space="0" w:color="auto"/>
      </w:pBdr>
      <w:spacing w:before="100" w:beforeAutospacing="1" w:after="100" w:afterAutospacing="1"/>
    </w:pPr>
    <w:rPr>
      <w:lang w:val="en-US"/>
    </w:rPr>
  </w:style>
  <w:style w:type="paragraph" w:customStyle="1" w:styleId="xl72">
    <w:name w:val="xl72"/>
    <w:basedOn w:val="Normal"/>
    <w:rsid w:val="00E00AF8"/>
    <w:pPr>
      <w:pBdr>
        <w:bottom w:val="single" w:sz="12" w:space="0" w:color="008000"/>
        <w:right w:val="single" w:sz="12" w:space="0" w:color="008000"/>
      </w:pBdr>
      <w:spacing w:before="100" w:beforeAutospacing="1" w:after="100" w:afterAutospacing="1"/>
    </w:pPr>
    <w:rPr>
      <w:lang w:val="en-US"/>
    </w:rPr>
  </w:style>
  <w:style w:type="paragraph" w:customStyle="1" w:styleId="xl73">
    <w:name w:val="xl73"/>
    <w:basedOn w:val="Normal"/>
    <w:rsid w:val="00E00AF8"/>
    <w:pPr>
      <w:pBdr>
        <w:left w:val="single" w:sz="12" w:space="0" w:color="008000"/>
        <w:bottom w:val="single" w:sz="8" w:space="0" w:color="auto"/>
        <w:right w:val="single" w:sz="8" w:space="0" w:color="auto"/>
      </w:pBdr>
      <w:shd w:val="clear" w:color="000000" w:fill="FFFFFF"/>
      <w:spacing w:before="100" w:beforeAutospacing="1" w:after="100" w:afterAutospacing="1"/>
      <w:jc w:val="both"/>
      <w:textAlignment w:val="top"/>
    </w:pPr>
    <w:rPr>
      <w:lang w:val="en-US"/>
    </w:rPr>
  </w:style>
  <w:style w:type="paragraph" w:customStyle="1" w:styleId="xl74">
    <w:name w:val="xl74"/>
    <w:basedOn w:val="Normal"/>
    <w:rsid w:val="00E00AF8"/>
    <w:pPr>
      <w:pBdr>
        <w:left w:val="single" w:sz="12" w:space="0" w:color="008000"/>
        <w:bottom w:val="single" w:sz="12" w:space="0" w:color="008000"/>
        <w:right w:val="single" w:sz="8" w:space="0" w:color="auto"/>
      </w:pBdr>
      <w:shd w:val="clear" w:color="000000" w:fill="FFFFFF"/>
      <w:spacing w:before="100" w:beforeAutospacing="1" w:after="100" w:afterAutospacing="1"/>
      <w:jc w:val="both"/>
      <w:textAlignment w:val="top"/>
    </w:pPr>
    <w:rPr>
      <w:lang w:val="en-US"/>
    </w:rPr>
  </w:style>
  <w:style w:type="paragraph" w:customStyle="1" w:styleId="xl75">
    <w:name w:val="xl75"/>
    <w:basedOn w:val="Normal"/>
    <w:rsid w:val="00E00AF8"/>
    <w:pPr>
      <w:pBdr>
        <w:bottom w:val="single" w:sz="8" w:space="0" w:color="auto"/>
        <w:right w:val="single" w:sz="12" w:space="0" w:color="008000"/>
      </w:pBdr>
      <w:shd w:val="clear" w:color="000000" w:fill="FFFFFF"/>
      <w:spacing w:before="100" w:beforeAutospacing="1" w:after="100" w:afterAutospacing="1"/>
      <w:jc w:val="both"/>
    </w:pPr>
    <w:rPr>
      <w:lang w:val="en-US"/>
    </w:rPr>
  </w:style>
  <w:style w:type="paragraph" w:customStyle="1" w:styleId="xl76">
    <w:name w:val="xl76"/>
    <w:basedOn w:val="Normal"/>
    <w:rsid w:val="00E00AF8"/>
    <w:pPr>
      <w:pBdr>
        <w:bottom w:val="single" w:sz="12" w:space="0" w:color="008000"/>
        <w:right w:val="single" w:sz="12" w:space="0" w:color="008000"/>
      </w:pBdr>
      <w:shd w:val="clear" w:color="000000" w:fill="FFFFFF"/>
      <w:spacing w:before="100" w:beforeAutospacing="1" w:after="100" w:afterAutospacing="1"/>
      <w:jc w:val="both"/>
    </w:pPr>
    <w:rPr>
      <w:lang w:val="en-US"/>
    </w:rPr>
  </w:style>
  <w:style w:type="paragraph" w:customStyle="1" w:styleId="xl77">
    <w:name w:val="xl77"/>
    <w:basedOn w:val="Normal"/>
    <w:rsid w:val="00E00AF8"/>
    <w:pPr>
      <w:pBdr>
        <w:top w:val="single" w:sz="12" w:space="0" w:color="008000"/>
        <w:left w:val="single" w:sz="12" w:space="0" w:color="008000"/>
        <w:bottom w:val="single" w:sz="12" w:space="0" w:color="008000"/>
      </w:pBdr>
      <w:shd w:val="clear" w:color="000000" w:fill="C0C0C0"/>
      <w:spacing w:before="100" w:beforeAutospacing="1" w:after="100" w:afterAutospacing="1"/>
    </w:pPr>
    <w:rPr>
      <w:b/>
      <w:bCs/>
      <w:lang w:val="en-US"/>
    </w:rPr>
  </w:style>
  <w:style w:type="paragraph" w:customStyle="1" w:styleId="xl78">
    <w:name w:val="xl78"/>
    <w:basedOn w:val="Normal"/>
    <w:rsid w:val="00E00AF8"/>
    <w:pPr>
      <w:pBdr>
        <w:top w:val="single" w:sz="12" w:space="0" w:color="008000"/>
        <w:bottom w:val="single" w:sz="12" w:space="0" w:color="008000"/>
        <w:right w:val="single" w:sz="12" w:space="0" w:color="008000"/>
      </w:pBdr>
      <w:shd w:val="clear" w:color="000000" w:fill="C0C0C0"/>
      <w:spacing w:before="100" w:beforeAutospacing="1" w:after="100" w:afterAutospacing="1"/>
    </w:pPr>
    <w:rPr>
      <w:b/>
      <w:bCs/>
      <w:lang w:val="en-US"/>
    </w:rPr>
  </w:style>
  <w:style w:type="paragraph" w:customStyle="1" w:styleId="xl79">
    <w:name w:val="xl79"/>
    <w:basedOn w:val="Normal"/>
    <w:rsid w:val="00E00AF8"/>
    <w:pPr>
      <w:pBdr>
        <w:top w:val="single" w:sz="12" w:space="0" w:color="008000"/>
        <w:left w:val="single" w:sz="12" w:space="0" w:color="008000"/>
        <w:bottom w:val="single" w:sz="12" w:space="0" w:color="008000"/>
      </w:pBdr>
      <w:shd w:val="clear" w:color="000000" w:fill="C0C0C0"/>
      <w:spacing w:before="100" w:beforeAutospacing="1" w:after="100" w:afterAutospacing="1"/>
      <w:jc w:val="both"/>
    </w:pPr>
    <w:rPr>
      <w:b/>
      <w:bCs/>
      <w:lang w:val="en-US"/>
    </w:rPr>
  </w:style>
  <w:style w:type="paragraph" w:customStyle="1" w:styleId="xl80">
    <w:name w:val="xl80"/>
    <w:basedOn w:val="Normal"/>
    <w:rsid w:val="00E00AF8"/>
    <w:pPr>
      <w:pBdr>
        <w:top w:val="single" w:sz="12" w:space="0" w:color="008000"/>
        <w:bottom w:val="single" w:sz="12" w:space="0" w:color="008000"/>
        <w:right w:val="single" w:sz="12" w:space="0" w:color="008000"/>
      </w:pBdr>
      <w:shd w:val="clear" w:color="000000" w:fill="C0C0C0"/>
      <w:spacing w:before="100" w:beforeAutospacing="1" w:after="100" w:afterAutospacing="1"/>
      <w:jc w:val="both"/>
    </w:pPr>
    <w:rPr>
      <w:b/>
      <w:bCs/>
      <w:lang w:val="en-US"/>
    </w:rPr>
  </w:style>
  <w:style w:type="paragraph" w:customStyle="1" w:styleId="xl81">
    <w:name w:val="xl81"/>
    <w:basedOn w:val="Normal"/>
    <w:rsid w:val="00E00AF8"/>
    <w:pPr>
      <w:pBdr>
        <w:top w:val="single" w:sz="8" w:space="0" w:color="auto"/>
        <w:left w:val="single" w:sz="12" w:space="0" w:color="008000"/>
        <w:bottom w:val="single" w:sz="12" w:space="0" w:color="008000"/>
      </w:pBdr>
      <w:shd w:val="clear" w:color="000000" w:fill="C0C0C0"/>
      <w:spacing w:before="100" w:beforeAutospacing="1" w:after="100" w:afterAutospacing="1"/>
    </w:pPr>
    <w:rPr>
      <w:b/>
      <w:bCs/>
      <w:lang w:val="en-US"/>
    </w:rPr>
  </w:style>
  <w:style w:type="paragraph" w:customStyle="1" w:styleId="xl82">
    <w:name w:val="xl82"/>
    <w:basedOn w:val="Normal"/>
    <w:rsid w:val="00E00AF8"/>
    <w:pPr>
      <w:pBdr>
        <w:top w:val="single" w:sz="8" w:space="0" w:color="auto"/>
        <w:bottom w:val="single" w:sz="12" w:space="0" w:color="008000"/>
        <w:right w:val="single" w:sz="12" w:space="0" w:color="008000"/>
      </w:pBdr>
      <w:shd w:val="clear" w:color="000000" w:fill="C0C0C0"/>
      <w:spacing w:before="100" w:beforeAutospacing="1" w:after="100" w:afterAutospacing="1"/>
    </w:pPr>
    <w:rPr>
      <w:b/>
      <w:bCs/>
      <w:lang w:val="en-US"/>
    </w:rPr>
  </w:style>
  <w:style w:type="paragraph" w:customStyle="1" w:styleId="xl83">
    <w:name w:val="xl83"/>
    <w:basedOn w:val="Normal"/>
    <w:rsid w:val="00E00AF8"/>
    <w:pPr>
      <w:pBdr>
        <w:top w:val="single" w:sz="8" w:space="0" w:color="auto"/>
        <w:left w:val="single" w:sz="12" w:space="0" w:color="008000"/>
        <w:bottom w:val="single" w:sz="8" w:space="0" w:color="auto"/>
      </w:pBdr>
      <w:shd w:val="clear" w:color="000000" w:fill="C0C0C0"/>
      <w:spacing w:before="100" w:beforeAutospacing="1" w:after="100" w:afterAutospacing="1"/>
    </w:pPr>
    <w:rPr>
      <w:b/>
      <w:bCs/>
      <w:lang w:val="en-US"/>
    </w:rPr>
  </w:style>
  <w:style w:type="paragraph" w:customStyle="1" w:styleId="xl84">
    <w:name w:val="xl84"/>
    <w:basedOn w:val="Normal"/>
    <w:rsid w:val="00E00AF8"/>
    <w:pPr>
      <w:pBdr>
        <w:top w:val="single" w:sz="8" w:space="0" w:color="auto"/>
        <w:bottom w:val="single" w:sz="8" w:space="0" w:color="auto"/>
        <w:right w:val="single" w:sz="12" w:space="0" w:color="008000"/>
      </w:pBdr>
      <w:shd w:val="clear" w:color="000000" w:fill="C0C0C0"/>
      <w:spacing w:before="100" w:beforeAutospacing="1" w:after="100" w:afterAutospacing="1"/>
    </w:pPr>
    <w:rPr>
      <w:b/>
      <w:bCs/>
      <w:lang w:val="en-US"/>
    </w:rPr>
  </w:style>
  <w:style w:type="paragraph" w:customStyle="1" w:styleId="xl85">
    <w:name w:val="xl85"/>
    <w:basedOn w:val="Normal"/>
    <w:rsid w:val="00E00AF8"/>
    <w:pPr>
      <w:spacing w:before="100" w:beforeAutospacing="1" w:after="100" w:afterAutospacing="1"/>
    </w:pPr>
    <w:rPr>
      <w:lang w:val="en-US"/>
    </w:rPr>
  </w:style>
  <w:style w:type="paragraph" w:customStyle="1" w:styleId="xl86">
    <w:name w:val="xl86"/>
    <w:basedOn w:val="Normal"/>
    <w:rsid w:val="00E00AF8"/>
    <w:pPr>
      <w:shd w:val="clear" w:color="000000" w:fill="FFFFFF"/>
      <w:spacing w:before="100" w:beforeAutospacing="1" w:after="100" w:afterAutospacing="1"/>
    </w:pPr>
    <w:rPr>
      <w:lang w:val="en-US"/>
    </w:rPr>
  </w:style>
  <w:style w:type="paragraph" w:customStyle="1" w:styleId="xl87">
    <w:name w:val="xl87"/>
    <w:basedOn w:val="Normal"/>
    <w:rsid w:val="00E00AF8"/>
    <w:pPr>
      <w:pBdr>
        <w:left w:val="single" w:sz="12" w:space="0" w:color="008000"/>
        <w:bottom w:val="single" w:sz="12" w:space="0" w:color="008000"/>
        <w:right w:val="single" w:sz="8" w:space="0" w:color="auto"/>
      </w:pBdr>
      <w:shd w:val="clear" w:color="000000" w:fill="FFFFFF"/>
      <w:spacing w:before="100" w:beforeAutospacing="1" w:after="100" w:afterAutospacing="1"/>
    </w:pPr>
    <w:rPr>
      <w:lang w:val="en-US"/>
    </w:rPr>
  </w:style>
  <w:style w:type="paragraph" w:customStyle="1" w:styleId="xl88">
    <w:name w:val="xl88"/>
    <w:basedOn w:val="Normal"/>
    <w:rsid w:val="00E00AF8"/>
    <w:pPr>
      <w:pBdr>
        <w:bottom w:val="single" w:sz="12" w:space="0" w:color="008000"/>
        <w:right w:val="single" w:sz="12" w:space="0" w:color="008000"/>
      </w:pBdr>
      <w:shd w:val="clear" w:color="000000" w:fill="FFFFFF"/>
      <w:spacing w:before="100" w:beforeAutospacing="1" w:after="100" w:afterAutospacing="1"/>
    </w:pPr>
    <w:rPr>
      <w:lang w:val="en-US"/>
    </w:rPr>
  </w:style>
  <w:style w:type="paragraph" w:customStyle="1" w:styleId="xl89">
    <w:name w:val="xl89"/>
    <w:basedOn w:val="Normal"/>
    <w:rsid w:val="00E00AF8"/>
    <w:pPr>
      <w:pBdr>
        <w:left w:val="single" w:sz="12" w:space="0" w:color="008000"/>
        <w:bottom w:val="single" w:sz="8" w:space="0" w:color="auto"/>
        <w:right w:val="single" w:sz="8" w:space="0" w:color="auto"/>
      </w:pBdr>
      <w:shd w:val="clear" w:color="000000" w:fill="FFFFFF"/>
      <w:spacing w:before="100" w:beforeAutospacing="1" w:after="100" w:afterAutospacing="1"/>
    </w:pPr>
    <w:rPr>
      <w:lang w:val="en-US"/>
    </w:rPr>
  </w:style>
  <w:style w:type="paragraph" w:customStyle="1" w:styleId="xl90">
    <w:name w:val="xl90"/>
    <w:basedOn w:val="Normal"/>
    <w:rsid w:val="00E00AF8"/>
    <w:pPr>
      <w:pBdr>
        <w:bottom w:val="single" w:sz="8" w:space="0" w:color="auto"/>
        <w:right w:val="single" w:sz="12" w:space="0" w:color="008000"/>
      </w:pBdr>
      <w:shd w:val="clear" w:color="000000" w:fill="FFFFFF"/>
      <w:spacing w:before="100" w:beforeAutospacing="1" w:after="100" w:afterAutospacing="1"/>
    </w:pPr>
    <w:rPr>
      <w:lang w:val="en-US"/>
    </w:rPr>
  </w:style>
  <w:style w:type="paragraph" w:customStyle="1" w:styleId="xl91">
    <w:name w:val="xl91"/>
    <w:basedOn w:val="Normal"/>
    <w:rsid w:val="00E00AF8"/>
    <w:pPr>
      <w:spacing w:before="100" w:beforeAutospacing="1" w:after="100" w:afterAutospacing="1"/>
    </w:pPr>
    <w:rPr>
      <w:rFonts w:ascii="Calibri" w:hAnsi="Calibri"/>
      <w:b/>
      <w:bCs/>
      <w:lang w:val="en-US"/>
    </w:rPr>
  </w:style>
  <w:style w:type="paragraph" w:customStyle="1" w:styleId="xl92">
    <w:name w:val="xl92"/>
    <w:basedOn w:val="Normal"/>
    <w:rsid w:val="00E00AF8"/>
    <w:pPr>
      <w:spacing w:before="100" w:beforeAutospacing="1" w:after="100" w:afterAutospacing="1"/>
    </w:pPr>
    <w:rPr>
      <w:rFonts w:ascii="Calibri" w:hAnsi="Calibri"/>
      <w:b/>
      <w:bCs/>
      <w:lang w:val="en-US"/>
    </w:rPr>
  </w:style>
  <w:style w:type="table" w:styleId="TabelClasic1">
    <w:name w:val="Table Classic 1"/>
    <w:basedOn w:val="TabelNormal"/>
    <w:rsid w:val="00A42C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419">
      <w:bodyDiv w:val="1"/>
      <w:marLeft w:val="0"/>
      <w:marRight w:val="0"/>
      <w:marTop w:val="0"/>
      <w:marBottom w:val="0"/>
      <w:divBdr>
        <w:top w:val="none" w:sz="0" w:space="0" w:color="auto"/>
        <w:left w:val="none" w:sz="0" w:space="0" w:color="auto"/>
        <w:bottom w:val="none" w:sz="0" w:space="0" w:color="auto"/>
        <w:right w:val="none" w:sz="0" w:space="0" w:color="auto"/>
      </w:divBdr>
    </w:div>
    <w:div w:id="414712231">
      <w:bodyDiv w:val="1"/>
      <w:marLeft w:val="0"/>
      <w:marRight w:val="0"/>
      <w:marTop w:val="0"/>
      <w:marBottom w:val="0"/>
      <w:divBdr>
        <w:top w:val="none" w:sz="0" w:space="0" w:color="auto"/>
        <w:left w:val="none" w:sz="0" w:space="0" w:color="auto"/>
        <w:bottom w:val="none" w:sz="0" w:space="0" w:color="auto"/>
        <w:right w:val="none" w:sz="0" w:space="0" w:color="auto"/>
      </w:divBdr>
    </w:div>
    <w:div w:id="1176727865">
      <w:bodyDiv w:val="1"/>
      <w:marLeft w:val="0"/>
      <w:marRight w:val="0"/>
      <w:marTop w:val="0"/>
      <w:marBottom w:val="0"/>
      <w:divBdr>
        <w:top w:val="none" w:sz="0" w:space="0" w:color="auto"/>
        <w:left w:val="none" w:sz="0" w:space="0" w:color="auto"/>
        <w:bottom w:val="none" w:sz="0" w:space="0" w:color="auto"/>
        <w:right w:val="none" w:sz="0" w:space="0" w:color="auto"/>
      </w:divBdr>
    </w:div>
    <w:div w:id="1265042821">
      <w:bodyDiv w:val="1"/>
      <w:marLeft w:val="0"/>
      <w:marRight w:val="0"/>
      <w:marTop w:val="0"/>
      <w:marBottom w:val="0"/>
      <w:divBdr>
        <w:top w:val="none" w:sz="0" w:space="0" w:color="auto"/>
        <w:left w:val="none" w:sz="0" w:space="0" w:color="auto"/>
        <w:bottom w:val="none" w:sz="0" w:space="0" w:color="auto"/>
        <w:right w:val="none" w:sz="0" w:space="0" w:color="auto"/>
      </w:divBdr>
    </w:div>
    <w:div w:id="1541436249">
      <w:bodyDiv w:val="1"/>
      <w:marLeft w:val="0"/>
      <w:marRight w:val="0"/>
      <w:marTop w:val="0"/>
      <w:marBottom w:val="0"/>
      <w:divBdr>
        <w:top w:val="none" w:sz="0" w:space="0" w:color="auto"/>
        <w:left w:val="none" w:sz="0" w:space="0" w:color="auto"/>
        <w:bottom w:val="none" w:sz="0" w:space="0" w:color="auto"/>
        <w:right w:val="none" w:sz="0" w:space="0" w:color="auto"/>
      </w:divBdr>
      <w:divsChild>
        <w:div w:id="20862493">
          <w:marLeft w:val="0"/>
          <w:marRight w:val="0"/>
          <w:marTop w:val="0"/>
          <w:marBottom w:val="0"/>
          <w:divBdr>
            <w:top w:val="none" w:sz="0" w:space="0" w:color="auto"/>
            <w:left w:val="none" w:sz="0" w:space="0" w:color="auto"/>
            <w:bottom w:val="none" w:sz="0" w:space="0" w:color="auto"/>
            <w:right w:val="none" w:sz="0" w:space="0" w:color="auto"/>
          </w:divBdr>
        </w:div>
        <w:div w:id="37819884">
          <w:marLeft w:val="0"/>
          <w:marRight w:val="0"/>
          <w:marTop w:val="0"/>
          <w:marBottom w:val="0"/>
          <w:divBdr>
            <w:top w:val="none" w:sz="0" w:space="0" w:color="auto"/>
            <w:left w:val="none" w:sz="0" w:space="0" w:color="auto"/>
            <w:bottom w:val="none" w:sz="0" w:space="0" w:color="auto"/>
            <w:right w:val="none" w:sz="0" w:space="0" w:color="auto"/>
          </w:divBdr>
        </w:div>
        <w:div w:id="53312056">
          <w:marLeft w:val="0"/>
          <w:marRight w:val="0"/>
          <w:marTop w:val="0"/>
          <w:marBottom w:val="0"/>
          <w:divBdr>
            <w:top w:val="none" w:sz="0" w:space="0" w:color="auto"/>
            <w:left w:val="none" w:sz="0" w:space="0" w:color="auto"/>
            <w:bottom w:val="none" w:sz="0" w:space="0" w:color="auto"/>
            <w:right w:val="none" w:sz="0" w:space="0" w:color="auto"/>
          </w:divBdr>
        </w:div>
        <w:div w:id="115490314">
          <w:marLeft w:val="0"/>
          <w:marRight w:val="0"/>
          <w:marTop w:val="0"/>
          <w:marBottom w:val="0"/>
          <w:divBdr>
            <w:top w:val="none" w:sz="0" w:space="0" w:color="auto"/>
            <w:left w:val="none" w:sz="0" w:space="0" w:color="auto"/>
            <w:bottom w:val="none" w:sz="0" w:space="0" w:color="auto"/>
            <w:right w:val="none" w:sz="0" w:space="0" w:color="auto"/>
          </w:divBdr>
        </w:div>
        <w:div w:id="163210192">
          <w:marLeft w:val="0"/>
          <w:marRight w:val="0"/>
          <w:marTop w:val="0"/>
          <w:marBottom w:val="0"/>
          <w:divBdr>
            <w:top w:val="none" w:sz="0" w:space="0" w:color="auto"/>
            <w:left w:val="none" w:sz="0" w:space="0" w:color="auto"/>
            <w:bottom w:val="none" w:sz="0" w:space="0" w:color="auto"/>
            <w:right w:val="none" w:sz="0" w:space="0" w:color="auto"/>
          </w:divBdr>
        </w:div>
        <w:div w:id="169832297">
          <w:marLeft w:val="0"/>
          <w:marRight w:val="0"/>
          <w:marTop w:val="0"/>
          <w:marBottom w:val="0"/>
          <w:divBdr>
            <w:top w:val="none" w:sz="0" w:space="0" w:color="auto"/>
            <w:left w:val="none" w:sz="0" w:space="0" w:color="auto"/>
            <w:bottom w:val="none" w:sz="0" w:space="0" w:color="auto"/>
            <w:right w:val="none" w:sz="0" w:space="0" w:color="auto"/>
          </w:divBdr>
        </w:div>
        <w:div w:id="189031257">
          <w:marLeft w:val="0"/>
          <w:marRight w:val="0"/>
          <w:marTop w:val="0"/>
          <w:marBottom w:val="0"/>
          <w:divBdr>
            <w:top w:val="none" w:sz="0" w:space="0" w:color="auto"/>
            <w:left w:val="none" w:sz="0" w:space="0" w:color="auto"/>
            <w:bottom w:val="none" w:sz="0" w:space="0" w:color="auto"/>
            <w:right w:val="none" w:sz="0" w:space="0" w:color="auto"/>
          </w:divBdr>
        </w:div>
        <w:div w:id="203909833">
          <w:marLeft w:val="0"/>
          <w:marRight w:val="0"/>
          <w:marTop w:val="0"/>
          <w:marBottom w:val="0"/>
          <w:divBdr>
            <w:top w:val="none" w:sz="0" w:space="0" w:color="auto"/>
            <w:left w:val="none" w:sz="0" w:space="0" w:color="auto"/>
            <w:bottom w:val="none" w:sz="0" w:space="0" w:color="auto"/>
            <w:right w:val="none" w:sz="0" w:space="0" w:color="auto"/>
          </w:divBdr>
        </w:div>
        <w:div w:id="226110022">
          <w:marLeft w:val="0"/>
          <w:marRight w:val="0"/>
          <w:marTop w:val="0"/>
          <w:marBottom w:val="0"/>
          <w:divBdr>
            <w:top w:val="none" w:sz="0" w:space="0" w:color="auto"/>
            <w:left w:val="none" w:sz="0" w:space="0" w:color="auto"/>
            <w:bottom w:val="none" w:sz="0" w:space="0" w:color="auto"/>
            <w:right w:val="none" w:sz="0" w:space="0" w:color="auto"/>
          </w:divBdr>
        </w:div>
        <w:div w:id="230622409">
          <w:marLeft w:val="0"/>
          <w:marRight w:val="0"/>
          <w:marTop w:val="0"/>
          <w:marBottom w:val="0"/>
          <w:divBdr>
            <w:top w:val="none" w:sz="0" w:space="0" w:color="auto"/>
            <w:left w:val="none" w:sz="0" w:space="0" w:color="auto"/>
            <w:bottom w:val="none" w:sz="0" w:space="0" w:color="auto"/>
            <w:right w:val="none" w:sz="0" w:space="0" w:color="auto"/>
          </w:divBdr>
        </w:div>
        <w:div w:id="257906805">
          <w:marLeft w:val="0"/>
          <w:marRight w:val="0"/>
          <w:marTop w:val="0"/>
          <w:marBottom w:val="0"/>
          <w:divBdr>
            <w:top w:val="none" w:sz="0" w:space="0" w:color="auto"/>
            <w:left w:val="none" w:sz="0" w:space="0" w:color="auto"/>
            <w:bottom w:val="none" w:sz="0" w:space="0" w:color="auto"/>
            <w:right w:val="none" w:sz="0" w:space="0" w:color="auto"/>
          </w:divBdr>
        </w:div>
        <w:div w:id="308363884">
          <w:marLeft w:val="0"/>
          <w:marRight w:val="0"/>
          <w:marTop w:val="0"/>
          <w:marBottom w:val="0"/>
          <w:divBdr>
            <w:top w:val="none" w:sz="0" w:space="0" w:color="auto"/>
            <w:left w:val="none" w:sz="0" w:space="0" w:color="auto"/>
            <w:bottom w:val="none" w:sz="0" w:space="0" w:color="auto"/>
            <w:right w:val="none" w:sz="0" w:space="0" w:color="auto"/>
          </w:divBdr>
        </w:div>
        <w:div w:id="420032884">
          <w:marLeft w:val="0"/>
          <w:marRight w:val="0"/>
          <w:marTop w:val="0"/>
          <w:marBottom w:val="0"/>
          <w:divBdr>
            <w:top w:val="none" w:sz="0" w:space="0" w:color="auto"/>
            <w:left w:val="none" w:sz="0" w:space="0" w:color="auto"/>
            <w:bottom w:val="none" w:sz="0" w:space="0" w:color="auto"/>
            <w:right w:val="none" w:sz="0" w:space="0" w:color="auto"/>
          </w:divBdr>
        </w:div>
        <w:div w:id="471093302">
          <w:marLeft w:val="0"/>
          <w:marRight w:val="0"/>
          <w:marTop w:val="0"/>
          <w:marBottom w:val="0"/>
          <w:divBdr>
            <w:top w:val="none" w:sz="0" w:space="0" w:color="auto"/>
            <w:left w:val="none" w:sz="0" w:space="0" w:color="auto"/>
            <w:bottom w:val="none" w:sz="0" w:space="0" w:color="auto"/>
            <w:right w:val="none" w:sz="0" w:space="0" w:color="auto"/>
          </w:divBdr>
        </w:div>
        <w:div w:id="523446817">
          <w:marLeft w:val="0"/>
          <w:marRight w:val="0"/>
          <w:marTop w:val="0"/>
          <w:marBottom w:val="0"/>
          <w:divBdr>
            <w:top w:val="none" w:sz="0" w:space="0" w:color="auto"/>
            <w:left w:val="none" w:sz="0" w:space="0" w:color="auto"/>
            <w:bottom w:val="none" w:sz="0" w:space="0" w:color="auto"/>
            <w:right w:val="none" w:sz="0" w:space="0" w:color="auto"/>
          </w:divBdr>
        </w:div>
        <w:div w:id="586692060">
          <w:marLeft w:val="0"/>
          <w:marRight w:val="0"/>
          <w:marTop w:val="0"/>
          <w:marBottom w:val="0"/>
          <w:divBdr>
            <w:top w:val="none" w:sz="0" w:space="0" w:color="auto"/>
            <w:left w:val="none" w:sz="0" w:space="0" w:color="auto"/>
            <w:bottom w:val="none" w:sz="0" w:space="0" w:color="auto"/>
            <w:right w:val="none" w:sz="0" w:space="0" w:color="auto"/>
          </w:divBdr>
        </w:div>
        <w:div w:id="589581811">
          <w:marLeft w:val="0"/>
          <w:marRight w:val="0"/>
          <w:marTop w:val="0"/>
          <w:marBottom w:val="0"/>
          <w:divBdr>
            <w:top w:val="none" w:sz="0" w:space="0" w:color="auto"/>
            <w:left w:val="none" w:sz="0" w:space="0" w:color="auto"/>
            <w:bottom w:val="none" w:sz="0" w:space="0" w:color="auto"/>
            <w:right w:val="none" w:sz="0" w:space="0" w:color="auto"/>
          </w:divBdr>
        </w:div>
        <w:div w:id="649283545">
          <w:marLeft w:val="0"/>
          <w:marRight w:val="0"/>
          <w:marTop w:val="0"/>
          <w:marBottom w:val="0"/>
          <w:divBdr>
            <w:top w:val="none" w:sz="0" w:space="0" w:color="auto"/>
            <w:left w:val="none" w:sz="0" w:space="0" w:color="auto"/>
            <w:bottom w:val="none" w:sz="0" w:space="0" w:color="auto"/>
            <w:right w:val="none" w:sz="0" w:space="0" w:color="auto"/>
          </w:divBdr>
        </w:div>
        <w:div w:id="667441395">
          <w:marLeft w:val="0"/>
          <w:marRight w:val="0"/>
          <w:marTop w:val="0"/>
          <w:marBottom w:val="0"/>
          <w:divBdr>
            <w:top w:val="none" w:sz="0" w:space="0" w:color="auto"/>
            <w:left w:val="none" w:sz="0" w:space="0" w:color="auto"/>
            <w:bottom w:val="none" w:sz="0" w:space="0" w:color="auto"/>
            <w:right w:val="none" w:sz="0" w:space="0" w:color="auto"/>
          </w:divBdr>
        </w:div>
        <w:div w:id="670643642">
          <w:marLeft w:val="0"/>
          <w:marRight w:val="0"/>
          <w:marTop w:val="0"/>
          <w:marBottom w:val="0"/>
          <w:divBdr>
            <w:top w:val="none" w:sz="0" w:space="0" w:color="auto"/>
            <w:left w:val="none" w:sz="0" w:space="0" w:color="auto"/>
            <w:bottom w:val="none" w:sz="0" w:space="0" w:color="auto"/>
            <w:right w:val="none" w:sz="0" w:space="0" w:color="auto"/>
          </w:divBdr>
        </w:div>
        <w:div w:id="682511089">
          <w:marLeft w:val="0"/>
          <w:marRight w:val="0"/>
          <w:marTop w:val="0"/>
          <w:marBottom w:val="0"/>
          <w:divBdr>
            <w:top w:val="none" w:sz="0" w:space="0" w:color="auto"/>
            <w:left w:val="none" w:sz="0" w:space="0" w:color="auto"/>
            <w:bottom w:val="none" w:sz="0" w:space="0" w:color="auto"/>
            <w:right w:val="none" w:sz="0" w:space="0" w:color="auto"/>
          </w:divBdr>
        </w:div>
        <w:div w:id="690842371">
          <w:marLeft w:val="0"/>
          <w:marRight w:val="0"/>
          <w:marTop w:val="0"/>
          <w:marBottom w:val="0"/>
          <w:divBdr>
            <w:top w:val="none" w:sz="0" w:space="0" w:color="auto"/>
            <w:left w:val="none" w:sz="0" w:space="0" w:color="auto"/>
            <w:bottom w:val="none" w:sz="0" w:space="0" w:color="auto"/>
            <w:right w:val="none" w:sz="0" w:space="0" w:color="auto"/>
          </w:divBdr>
        </w:div>
        <w:div w:id="744495978">
          <w:marLeft w:val="0"/>
          <w:marRight w:val="0"/>
          <w:marTop w:val="0"/>
          <w:marBottom w:val="0"/>
          <w:divBdr>
            <w:top w:val="none" w:sz="0" w:space="0" w:color="auto"/>
            <w:left w:val="none" w:sz="0" w:space="0" w:color="auto"/>
            <w:bottom w:val="none" w:sz="0" w:space="0" w:color="auto"/>
            <w:right w:val="none" w:sz="0" w:space="0" w:color="auto"/>
          </w:divBdr>
        </w:div>
        <w:div w:id="758647256">
          <w:marLeft w:val="0"/>
          <w:marRight w:val="0"/>
          <w:marTop w:val="0"/>
          <w:marBottom w:val="0"/>
          <w:divBdr>
            <w:top w:val="none" w:sz="0" w:space="0" w:color="auto"/>
            <w:left w:val="none" w:sz="0" w:space="0" w:color="auto"/>
            <w:bottom w:val="none" w:sz="0" w:space="0" w:color="auto"/>
            <w:right w:val="none" w:sz="0" w:space="0" w:color="auto"/>
          </w:divBdr>
        </w:div>
        <w:div w:id="769277936">
          <w:marLeft w:val="0"/>
          <w:marRight w:val="0"/>
          <w:marTop w:val="0"/>
          <w:marBottom w:val="0"/>
          <w:divBdr>
            <w:top w:val="none" w:sz="0" w:space="0" w:color="auto"/>
            <w:left w:val="none" w:sz="0" w:space="0" w:color="auto"/>
            <w:bottom w:val="none" w:sz="0" w:space="0" w:color="auto"/>
            <w:right w:val="none" w:sz="0" w:space="0" w:color="auto"/>
          </w:divBdr>
        </w:div>
        <w:div w:id="806708410">
          <w:marLeft w:val="0"/>
          <w:marRight w:val="0"/>
          <w:marTop w:val="0"/>
          <w:marBottom w:val="0"/>
          <w:divBdr>
            <w:top w:val="none" w:sz="0" w:space="0" w:color="auto"/>
            <w:left w:val="none" w:sz="0" w:space="0" w:color="auto"/>
            <w:bottom w:val="none" w:sz="0" w:space="0" w:color="auto"/>
            <w:right w:val="none" w:sz="0" w:space="0" w:color="auto"/>
          </w:divBdr>
        </w:div>
        <w:div w:id="825434632">
          <w:marLeft w:val="0"/>
          <w:marRight w:val="0"/>
          <w:marTop w:val="0"/>
          <w:marBottom w:val="0"/>
          <w:divBdr>
            <w:top w:val="none" w:sz="0" w:space="0" w:color="auto"/>
            <w:left w:val="none" w:sz="0" w:space="0" w:color="auto"/>
            <w:bottom w:val="none" w:sz="0" w:space="0" w:color="auto"/>
            <w:right w:val="none" w:sz="0" w:space="0" w:color="auto"/>
          </w:divBdr>
        </w:div>
        <w:div w:id="886257067">
          <w:marLeft w:val="0"/>
          <w:marRight w:val="0"/>
          <w:marTop w:val="0"/>
          <w:marBottom w:val="0"/>
          <w:divBdr>
            <w:top w:val="none" w:sz="0" w:space="0" w:color="auto"/>
            <w:left w:val="none" w:sz="0" w:space="0" w:color="auto"/>
            <w:bottom w:val="none" w:sz="0" w:space="0" w:color="auto"/>
            <w:right w:val="none" w:sz="0" w:space="0" w:color="auto"/>
          </w:divBdr>
        </w:div>
        <w:div w:id="926383896">
          <w:marLeft w:val="0"/>
          <w:marRight w:val="0"/>
          <w:marTop w:val="0"/>
          <w:marBottom w:val="0"/>
          <w:divBdr>
            <w:top w:val="none" w:sz="0" w:space="0" w:color="auto"/>
            <w:left w:val="none" w:sz="0" w:space="0" w:color="auto"/>
            <w:bottom w:val="none" w:sz="0" w:space="0" w:color="auto"/>
            <w:right w:val="none" w:sz="0" w:space="0" w:color="auto"/>
          </w:divBdr>
        </w:div>
        <w:div w:id="985670533">
          <w:marLeft w:val="0"/>
          <w:marRight w:val="0"/>
          <w:marTop w:val="0"/>
          <w:marBottom w:val="0"/>
          <w:divBdr>
            <w:top w:val="none" w:sz="0" w:space="0" w:color="auto"/>
            <w:left w:val="none" w:sz="0" w:space="0" w:color="auto"/>
            <w:bottom w:val="none" w:sz="0" w:space="0" w:color="auto"/>
            <w:right w:val="none" w:sz="0" w:space="0" w:color="auto"/>
          </w:divBdr>
        </w:div>
        <w:div w:id="992756932">
          <w:marLeft w:val="0"/>
          <w:marRight w:val="0"/>
          <w:marTop w:val="0"/>
          <w:marBottom w:val="0"/>
          <w:divBdr>
            <w:top w:val="none" w:sz="0" w:space="0" w:color="auto"/>
            <w:left w:val="none" w:sz="0" w:space="0" w:color="auto"/>
            <w:bottom w:val="none" w:sz="0" w:space="0" w:color="auto"/>
            <w:right w:val="none" w:sz="0" w:space="0" w:color="auto"/>
          </w:divBdr>
        </w:div>
        <w:div w:id="1082725697">
          <w:marLeft w:val="0"/>
          <w:marRight w:val="0"/>
          <w:marTop w:val="0"/>
          <w:marBottom w:val="0"/>
          <w:divBdr>
            <w:top w:val="none" w:sz="0" w:space="0" w:color="auto"/>
            <w:left w:val="none" w:sz="0" w:space="0" w:color="auto"/>
            <w:bottom w:val="none" w:sz="0" w:space="0" w:color="auto"/>
            <w:right w:val="none" w:sz="0" w:space="0" w:color="auto"/>
          </w:divBdr>
        </w:div>
        <w:div w:id="1103450708">
          <w:marLeft w:val="0"/>
          <w:marRight w:val="0"/>
          <w:marTop w:val="0"/>
          <w:marBottom w:val="0"/>
          <w:divBdr>
            <w:top w:val="none" w:sz="0" w:space="0" w:color="auto"/>
            <w:left w:val="none" w:sz="0" w:space="0" w:color="auto"/>
            <w:bottom w:val="none" w:sz="0" w:space="0" w:color="auto"/>
            <w:right w:val="none" w:sz="0" w:space="0" w:color="auto"/>
          </w:divBdr>
        </w:div>
        <w:div w:id="1136602286">
          <w:marLeft w:val="0"/>
          <w:marRight w:val="0"/>
          <w:marTop w:val="0"/>
          <w:marBottom w:val="0"/>
          <w:divBdr>
            <w:top w:val="none" w:sz="0" w:space="0" w:color="auto"/>
            <w:left w:val="none" w:sz="0" w:space="0" w:color="auto"/>
            <w:bottom w:val="none" w:sz="0" w:space="0" w:color="auto"/>
            <w:right w:val="none" w:sz="0" w:space="0" w:color="auto"/>
          </w:divBdr>
        </w:div>
        <w:div w:id="1143429534">
          <w:marLeft w:val="0"/>
          <w:marRight w:val="0"/>
          <w:marTop w:val="0"/>
          <w:marBottom w:val="0"/>
          <w:divBdr>
            <w:top w:val="none" w:sz="0" w:space="0" w:color="auto"/>
            <w:left w:val="none" w:sz="0" w:space="0" w:color="auto"/>
            <w:bottom w:val="none" w:sz="0" w:space="0" w:color="auto"/>
            <w:right w:val="none" w:sz="0" w:space="0" w:color="auto"/>
          </w:divBdr>
        </w:div>
        <w:div w:id="1164008178">
          <w:marLeft w:val="0"/>
          <w:marRight w:val="0"/>
          <w:marTop w:val="0"/>
          <w:marBottom w:val="0"/>
          <w:divBdr>
            <w:top w:val="none" w:sz="0" w:space="0" w:color="auto"/>
            <w:left w:val="none" w:sz="0" w:space="0" w:color="auto"/>
            <w:bottom w:val="none" w:sz="0" w:space="0" w:color="auto"/>
            <w:right w:val="none" w:sz="0" w:space="0" w:color="auto"/>
          </w:divBdr>
        </w:div>
        <w:div w:id="1232160314">
          <w:marLeft w:val="0"/>
          <w:marRight w:val="0"/>
          <w:marTop w:val="0"/>
          <w:marBottom w:val="0"/>
          <w:divBdr>
            <w:top w:val="none" w:sz="0" w:space="0" w:color="auto"/>
            <w:left w:val="none" w:sz="0" w:space="0" w:color="auto"/>
            <w:bottom w:val="none" w:sz="0" w:space="0" w:color="auto"/>
            <w:right w:val="none" w:sz="0" w:space="0" w:color="auto"/>
          </w:divBdr>
        </w:div>
        <w:div w:id="1242527413">
          <w:marLeft w:val="0"/>
          <w:marRight w:val="0"/>
          <w:marTop w:val="0"/>
          <w:marBottom w:val="0"/>
          <w:divBdr>
            <w:top w:val="none" w:sz="0" w:space="0" w:color="auto"/>
            <w:left w:val="none" w:sz="0" w:space="0" w:color="auto"/>
            <w:bottom w:val="none" w:sz="0" w:space="0" w:color="auto"/>
            <w:right w:val="none" w:sz="0" w:space="0" w:color="auto"/>
          </w:divBdr>
        </w:div>
        <w:div w:id="1269507924">
          <w:marLeft w:val="0"/>
          <w:marRight w:val="0"/>
          <w:marTop w:val="0"/>
          <w:marBottom w:val="0"/>
          <w:divBdr>
            <w:top w:val="none" w:sz="0" w:space="0" w:color="auto"/>
            <w:left w:val="none" w:sz="0" w:space="0" w:color="auto"/>
            <w:bottom w:val="none" w:sz="0" w:space="0" w:color="auto"/>
            <w:right w:val="none" w:sz="0" w:space="0" w:color="auto"/>
          </w:divBdr>
        </w:div>
        <w:div w:id="1308441097">
          <w:marLeft w:val="0"/>
          <w:marRight w:val="0"/>
          <w:marTop w:val="0"/>
          <w:marBottom w:val="0"/>
          <w:divBdr>
            <w:top w:val="none" w:sz="0" w:space="0" w:color="auto"/>
            <w:left w:val="none" w:sz="0" w:space="0" w:color="auto"/>
            <w:bottom w:val="none" w:sz="0" w:space="0" w:color="auto"/>
            <w:right w:val="none" w:sz="0" w:space="0" w:color="auto"/>
          </w:divBdr>
        </w:div>
        <w:div w:id="1339887688">
          <w:marLeft w:val="0"/>
          <w:marRight w:val="0"/>
          <w:marTop w:val="0"/>
          <w:marBottom w:val="0"/>
          <w:divBdr>
            <w:top w:val="none" w:sz="0" w:space="0" w:color="auto"/>
            <w:left w:val="none" w:sz="0" w:space="0" w:color="auto"/>
            <w:bottom w:val="none" w:sz="0" w:space="0" w:color="auto"/>
            <w:right w:val="none" w:sz="0" w:space="0" w:color="auto"/>
          </w:divBdr>
        </w:div>
        <w:div w:id="1410423257">
          <w:marLeft w:val="0"/>
          <w:marRight w:val="0"/>
          <w:marTop w:val="0"/>
          <w:marBottom w:val="0"/>
          <w:divBdr>
            <w:top w:val="none" w:sz="0" w:space="0" w:color="auto"/>
            <w:left w:val="none" w:sz="0" w:space="0" w:color="auto"/>
            <w:bottom w:val="none" w:sz="0" w:space="0" w:color="auto"/>
            <w:right w:val="none" w:sz="0" w:space="0" w:color="auto"/>
          </w:divBdr>
        </w:div>
        <w:div w:id="1420757447">
          <w:marLeft w:val="0"/>
          <w:marRight w:val="0"/>
          <w:marTop w:val="0"/>
          <w:marBottom w:val="0"/>
          <w:divBdr>
            <w:top w:val="none" w:sz="0" w:space="0" w:color="auto"/>
            <w:left w:val="none" w:sz="0" w:space="0" w:color="auto"/>
            <w:bottom w:val="none" w:sz="0" w:space="0" w:color="auto"/>
            <w:right w:val="none" w:sz="0" w:space="0" w:color="auto"/>
          </w:divBdr>
        </w:div>
        <w:div w:id="1435127384">
          <w:marLeft w:val="0"/>
          <w:marRight w:val="0"/>
          <w:marTop w:val="0"/>
          <w:marBottom w:val="0"/>
          <w:divBdr>
            <w:top w:val="none" w:sz="0" w:space="0" w:color="auto"/>
            <w:left w:val="none" w:sz="0" w:space="0" w:color="auto"/>
            <w:bottom w:val="none" w:sz="0" w:space="0" w:color="auto"/>
            <w:right w:val="none" w:sz="0" w:space="0" w:color="auto"/>
          </w:divBdr>
        </w:div>
        <w:div w:id="1445467818">
          <w:marLeft w:val="0"/>
          <w:marRight w:val="0"/>
          <w:marTop w:val="0"/>
          <w:marBottom w:val="0"/>
          <w:divBdr>
            <w:top w:val="none" w:sz="0" w:space="0" w:color="auto"/>
            <w:left w:val="none" w:sz="0" w:space="0" w:color="auto"/>
            <w:bottom w:val="none" w:sz="0" w:space="0" w:color="auto"/>
            <w:right w:val="none" w:sz="0" w:space="0" w:color="auto"/>
          </w:divBdr>
        </w:div>
        <w:div w:id="1446847145">
          <w:marLeft w:val="0"/>
          <w:marRight w:val="0"/>
          <w:marTop w:val="0"/>
          <w:marBottom w:val="0"/>
          <w:divBdr>
            <w:top w:val="none" w:sz="0" w:space="0" w:color="auto"/>
            <w:left w:val="none" w:sz="0" w:space="0" w:color="auto"/>
            <w:bottom w:val="none" w:sz="0" w:space="0" w:color="auto"/>
            <w:right w:val="none" w:sz="0" w:space="0" w:color="auto"/>
          </w:divBdr>
        </w:div>
        <w:div w:id="1509782961">
          <w:marLeft w:val="0"/>
          <w:marRight w:val="0"/>
          <w:marTop w:val="0"/>
          <w:marBottom w:val="0"/>
          <w:divBdr>
            <w:top w:val="none" w:sz="0" w:space="0" w:color="auto"/>
            <w:left w:val="none" w:sz="0" w:space="0" w:color="auto"/>
            <w:bottom w:val="none" w:sz="0" w:space="0" w:color="auto"/>
            <w:right w:val="none" w:sz="0" w:space="0" w:color="auto"/>
          </w:divBdr>
        </w:div>
        <w:div w:id="1755205721">
          <w:marLeft w:val="0"/>
          <w:marRight w:val="0"/>
          <w:marTop w:val="0"/>
          <w:marBottom w:val="0"/>
          <w:divBdr>
            <w:top w:val="none" w:sz="0" w:space="0" w:color="auto"/>
            <w:left w:val="none" w:sz="0" w:space="0" w:color="auto"/>
            <w:bottom w:val="none" w:sz="0" w:space="0" w:color="auto"/>
            <w:right w:val="none" w:sz="0" w:space="0" w:color="auto"/>
          </w:divBdr>
        </w:div>
        <w:div w:id="1757555068">
          <w:marLeft w:val="0"/>
          <w:marRight w:val="0"/>
          <w:marTop w:val="0"/>
          <w:marBottom w:val="0"/>
          <w:divBdr>
            <w:top w:val="none" w:sz="0" w:space="0" w:color="auto"/>
            <w:left w:val="none" w:sz="0" w:space="0" w:color="auto"/>
            <w:bottom w:val="none" w:sz="0" w:space="0" w:color="auto"/>
            <w:right w:val="none" w:sz="0" w:space="0" w:color="auto"/>
          </w:divBdr>
        </w:div>
        <w:div w:id="1766656100">
          <w:marLeft w:val="0"/>
          <w:marRight w:val="0"/>
          <w:marTop w:val="0"/>
          <w:marBottom w:val="0"/>
          <w:divBdr>
            <w:top w:val="none" w:sz="0" w:space="0" w:color="auto"/>
            <w:left w:val="none" w:sz="0" w:space="0" w:color="auto"/>
            <w:bottom w:val="none" w:sz="0" w:space="0" w:color="auto"/>
            <w:right w:val="none" w:sz="0" w:space="0" w:color="auto"/>
          </w:divBdr>
        </w:div>
        <w:div w:id="1803377688">
          <w:marLeft w:val="0"/>
          <w:marRight w:val="0"/>
          <w:marTop w:val="0"/>
          <w:marBottom w:val="0"/>
          <w:divBdr>
            <w:top w:val="none" w:sz="0" w:space="0" w:color="auto"/>
            <w:left w:val="none" w:sz="0" w:space="0" w:color="auto"/>
            <w:bottom w:val="none" w:sz="0" w:space="0" w:color="auto"/>
            <w:right w:val="none" w:sz="0" w:space="0" w:color="auto"/>
          </w:divBdr>
        </w:div>
        <w:div w:id="1819883489">
          <w:marLeft w:val="0"/>
          <w:marRight w:val="0"/>
          <w:marTop w:val="0"/>
          <w:marBottom w:val="0"/>
          <w:divBdr>
            <w:top w:val="none" w:sz="0" w:space="0" w:color="auto"/>
            <w:left w:val="none" w:sz="0" w:space="0" w:color="auto"/>
            <w:bottom w:val="none" w:sz="0" w:space="0" w:color="auto"/>
            <w:right w:val="none" w:sz="0" w:space="0" w:color="auto"/>
          </w:divBdr>
        </w:div>
        <w:div w:id="1868641264">
          <w:marLeft w:val="0"/>
          <w:marRight w:val="0"/>
          <w:marTop w:val="0"/>
          <w:marBottom w:val="0"/>
          <w:divBdr>
            <w:top w:val="none" w:sz="0" w:space="0" w:color="auto"/>
            <w:left w:val="none" w:sz="0" w:space="0" w:color="auto"/>
            <w:bottom w:val="none" w:sz="0" w:space="0" w:color="auto"/>
            <w:right w:val="none" w:sz="0" w:space="0" w:color="auto"/>
          </w:divBdr>
        </w:div>
        <w:div w:id="1961371241">
          <w:marLeft w:val="0"/>
          <w:marRight w:val="0"/>
          <w:marTop w:val="0"/>
          <w:marBottom w:val="0"/>
          <w:divBdr>
            <w:top w:val="none" w:sz="0" w:space="0" w:color="auto"/>
            <w:left w:val="none" w:sz="0" w:space="0" w:color="auto"/>
            <w:bottom w:val="none" w:sz="0" w:space="0" w:color="auto"/>
            <w:right w:val="none" w:sz="0" w:space="0" w:color="auto"/>
          </w:divBdr>
        </w:div>
        <w:div w:id="1976637157">
          <w:marLeft w:val="0"/>
          <w:marRight w:val="0"/>
          <w:marTop w:val="0"/>
          <w:marBottom w:val="0"/>
          <w:divBdr>
            <w:top w:val="none" w:sz="0" w:space="0" w:color="auto"/>
            <w:left w:val="none" w:sz="0" w:space="0" w:color="auto"/>
            <w:bottom w:val="none" w:sz="0" w:space="0" w:color="auto"/>
            <w:right w:val="none" w:sz="0" w:space="0" w:color="auto"/>
          </w:divBdr>
        </w:div>
        <w:div w:id="1981812238">
          <w:marLeft w:val="0"/>
          <w:marRight w:val="0"/>
          <w:marTop w:val="0"/>
          <w:marBottom w:val="0"/>
          <w:divBdr>
            <w:top w:val="none" w:sz="0" w:space="0" w:color="auto"/>
            <w:left w:val="none" w:sz="0" w:space="0" w:color="auto"/>
            <w:bottom w:val="none" w:sz="0" w:space="0" w:color="auto"/>
            <w:right w:val="none" w:sz="0" w:space="0" w:color="auto"/>
          </w:divBdr>
        </w:div>
        <w:div w:id="2057076487">
          <w:marLeft w:val="0"/>
          <w:marRight w:val="0"/>
          <w:marTop w:val="0"/>
          <w:marBottom w:val="0"/>
          <w:divBdr>
            <w:top w:val="none" w:sz="0" w:space="0" w:color="auto"/>
            <w:left w:val="none" w:sz="0" w:space="0" w:color="auto"/>
            <w:bottom w:val="none" w:sz="0" w:space="0" w:color="auto"/>
            <w:right w:val="none" w:sz="0" w:space="0" w:color="auto"/>
          </w:divBdr>
        </w:div>
        <w:div w:id="2066685956">
          <w:marLeft w:val="0"/>
          <w:marRight w:val="0"/>
          <w:marTop w:val="0"/>
          <w:marBottom w:val="0"/>
          <w:divBdr>
            <w:top w:val="none" w:sz="0" w:space="0" w:color="auto"/>
            <w:left w:val="none" w:sz="0" w:space="0" w:color="auto"/>
            <w:bottom w:val="none" w:sz="0" w:space="0" w:color="auto"/>
            <w:right w:val="none" w:sz="0" w:space="0" w:color="auto"/>
          </w:divBdr>
        </w:div>
        <w:div w:id="2070034978">
          <w:marLeft w:val="0"/>
          <w:marRight w:val="0"/>
          <w:marTop w:val="0"/>
          <w:marBottom w:val="0"/>
          <w:divBdr>
            <w:top w:val="none" w:sz="0" w:space="0" w:color="auto"/>
            <w:left w:val="none" w:sz="0" w:space="0" w:color="auto"/>
            <w:bottom w:val="none" w:sz="0" w:space="0" w:color="auto"/>
            <w:right w:val="none" w:sz="0" w:space="0" w:color="auto"/>
          </w:divBdr>
        </w:div>
        <w:div w:id="2135051916">
          <w:marLeft w:val="0"/>
          <w:marRight w:val="0"/>
          <w:marTop w:val="0"/>
          <w:marBottom w:val="0"/>
          <w:divBdr>
            <w:top w:val="none" w:sz="0" w:space="0" w:color="auto"/>
            <w:left w:val="none" w:sz="0" w:space="0" w:color="auto"/>
            <w:bottom w:val="none" w:sz="0" w:space="0" w:color="auto"/>
            <w:right w:val="none" w:sz="0" w:space="0" w:color="auto"/>
          </w:divBdr>
        </w:div>
      </w:divsChild>
    </w:div>
    <w:div w:id="1977106888">
      <w:bodyDiv w:val="1"/>
      <w:marLeft w:val="0"/>
      <w:marRight w:val="0"/>
      <w:marTop w:val="0"/>
      <w:marBottom w:val="0"/>
      <w:divBdr>
        <w:top w:val="none" w:sz="0" w:space="0" w:color="auto"/>
        <w:left w:val="none" w:sz="0" w:space="0" w:color="auto"/>
        <w:bottom w:val="none" w:sz="0" w:space="0" w:color="auto"/>
        <w:right w:val="none" w:sz="0" w:space="0" w:color="auto"/>
      </w:divBdr>
      <w:divsChild>
        <w:div w:id="95559649">
          <w:marLeft w:val="0"/>
          <w:marRight w:val="0"/>
          <w:marTop w:val="0"/>
          <w:marBottom w:val="0"/>
          <w:divBdr>
            <w:top w:val="none" w:sz="0" w:space="0" w:color="auto"/>
            <w:left w:val="none" w:sz="0" w:space="0" w:color="auto"/>
            <w:bottom w:val="none" w:sz="0" w:space="0" w:color="auto"/>
            <w:right w:val="none" w:sz="0" w:space="0" w:color="auto"/>
          </w:divBdr>
        </w:div>
        <w:div w:id="132794241">
          <w:marLeft w:val="0"/>
          <w:marRight w:val="0"/>
          <w:marTop w:val="0"/>
          <w:marBottom w:val="0"/>
          <w:divBdr>
            <w:top w:val="none" w:sz="0" w:space="0" w:color="auto"/>
            <w:left w:val="none" w:sz="0" w:space="0" w:color="auto"/>
            <w:bottom w:val="none" w:sz="0" w:space="0" w:color="auto"/>
            <w:right w:val="none" w:sz="0" w:space="0" w:color="auto"/>
          </w:divBdr>
        </w:div>
        <w:div w:id="161817432">
          <w:marLeft w:val="0"/>
          <w:marRight w:val="0"/>
          <w:marTop w:val="0"/>
          <w:marBottom w:val="0"/>
          <w:divBdr>
            <w:top w:val="none" w:sz="0" w:space="0" w:color="auto"/>
            <w:left w:val="none" w:sz="0" w:space="0" w:color="auto"/>
            <w:bottom w:val="none" w:sz="0" w:space="0" w:color="auto"/>
            <w:right w:val="none" w:sz="0" w:space="0" w:color="auto"/>
          </w:divBdr>
        </w:div>
        <w:div w:id="176967418">
          <w:marLeft w:val="0"/>
          <w:marRight w:val="0"/>
          <w:marTop w:val="0"/>
          <w:marBottom w:val="0"/>
          <w:divBdr>
            <w:top w:val="none" w:sz="0" w:space="0" w:color="auto"/>
            <w:left w:val="none" w:sz="0" w:space="0" w:color="auto"/>
            <w:bottom w:val="none" w:sz="0" w:space="0" w:color="auto"/>
            <w:right w:val="none" w:sz="0" w:space="0" w:color="auto"/>
          </w:divBdr>
        </w:div>
        <w:div w:id="180707058">
          <w:marLeft w:val="0"/>
          <w:marRight w:val="0"/>
          <w:marTop w:val="0"/>
          <w:marBottom w:val="0"/>
          <w:divBdr>
            <w:top w:val="none" w:sz="0" w:space="0" w:color="auto"/>
            <w:left w:val="none" w:sz="0" w:space="0" w:color="auto"/>
            <w:bottom w:val="none" w:sz="0" w:space="0" w:color="auto"/>
            <w:right w:val="none" w:sz="0" w:space="0" w:color="auto"/>
          </w:divBdr>
        </w:div>
        <w:div w:id="187985780">
          <w:marLeft w:val="0"/>
          <w:marRight w:val="0"/>
          <w:marTop w:val="0"/>
          <w:marBottom w:val="0"/>
          <w:divBdr>
            <w:top w:val="none" w:sz="0" w:space="0" w:color="auto"/>
            <w:left w:val="none" w:sz="0" w:space="0" w:color="auto"/>
            <w:bottom w:val="none" w:sz="0" w:space="0" w:color="auto"/>
            <w:right w:val="none" w:sz="0" w:space="0" w:color="auto"/>
          </w:divBdr>
        </w:div>
        <w:div w:id="192112103">
          <w:marLeft w:val="0"/>
          <w:marRight w:val="0"/>
          <w:marTop w:val="0"/>
          <w:marBottom w:val="0"/>
          <w:divBdr>
            <w:top w:val="none" w:sz="0" w:space="0" w:color="auto"/>
            <w:left w:val="none" w:sz="0" w:space="0" w:color="auto"/>
            <w:bottom w:val="none" w:sz="0" w:space="0" w:color="auto"/>
            <w:right w:val="none" w:sz="0" w:space="0" w:color="auto"/>
          </w:divBdr>
        </w:div>
        <w:div w:id="201476058">
          <w:marLeft w:val="0"/>
          <w:marRight w:val="0"/>
          <w:marTop w:val="0"/>
          <w:marBottom w:val="0"/>
          <w:divBdr>
            <w:top w:val="none" w:sz="0" w:space="0" w:color="auto"/>
            <w:left w:val="none" w:sz="0" w:space="0" w:color="auto"/>
            <w:bottom w:val="none" w:sz="0" w:space="0" w:color="auto"/>
            <w:right w:val="none" w:sz="0" w:space="0" w:color="auto"/>
          </w:divBdr>
        </w:div>
        <w:div w:id="256404865">
          <w:marLeft w:val="0"/>
          <w:marRight w:val="0"/>
          <w:marTop w:val="0"/>
          <w:marBottom w:val="0"/>
          <w:divBdr>
            <w:top w:val="none" w:sz="0" w:space="0" w:color="auto"/>
            <w:left w:val="none" w:sz="0" w:space="0" w:color="auto"/>
            <w:bottom w:val="none" w:sz="0" w:space="0" w:color="auto"/>
            <w:right w:val="none" w:sz="0" w:space="0" w:color="auto"/>
          </w:divBdr>
        </w:div>
        <w:div w:id="259337890">
          <w:marLeft w:val="0"/>
          <w:marRight w:val="0"/>
          <w:marTop w:val="0"/>
          <w:marBottom w:val="0"/>
          <w:divBdr>
            <w:top w:val="none" w:sz="0" w:space="0" w:color="auto"/>
            <w:left w:val="none" w:sz="0" w:space="0" w:color="auto"/>
            <w:bottom w:val="none" w:sz="0" w:space="0" w:color="auto"/>
            <w:right w:val="none" w:sz="0" w:space="0" w:color="auto"/>
          </w:divBdr>
        </w:div>
        <w:div w:id="415248817">
          <w:marLeft w:val="0"/>
          <w:marRight w:val="0"/>
          <w:marTop w:val="0"/>
          <w:marBottom w:val="0"/>
          <w:divBdr>
            <w:top w:val="none" w:sz="0" w:space="0" w:color="auto"/>
            <w:left w:val="none" w:sz="0" w:space="0" w:color="auto"/>
            <w:bottom w:val="none" w:sz="0" w:space="0" w:color="auto"/>
            <w:right w:val="none" w:sz="0" w:space="0" w:color="auto"/>
          </w:divBdr>
        </w:div>
        <w:div w:id="443421875">
          <w:marLeft w:val="0"/>
          <w:marRight w:val="0"/>
          <w:marTop w:val="0"/>
          <w:marBottom w:val="0"/>
          <w:divBdr>
            <w:top w:val="none" w:sz="0" w:space="0" w:color="auto"/>
            <w:left w:val="none" w:sz="0" w:space="0" w:color="auto"/>
            <w:bottom w:val="none" w:sz="0" w:space="0" w:color="auto"/>
            <w:right w:val="none" w:sz="0" w:space="0" w:color="auto"/>
          </w:divBdr>
        </w:div>
        <w:div w:id="481770869">
          <w:marLeft w:val="0"/>
          <w:marRight w:val="0"/>
          <w:marTop w:val="0"/>
          <w:marBottom w:val="0"/>
          <w:divBdr>
            <w:top w:val="none" w:sz="0" w:space="0" w:color="auto"/>
            <w:left w:val="none" w:sz="0" w:space="0" w:color="auto"/>
            <w:bottom w:val="none" w:sz="0" w:space="0" w:color="auto"/>
            <w:right w:val="none" w:sz="0" w:space="0" w:color="auto"/>
          </w:divBdr>
        </w:div>
        <w:div w:id="537084623">
          <w:marLeft w:val="0"/>
          <w:marRight w:val="0"/>
          <w:marTop w:val="0"/>
          <w:marBottom w:val="0"/>
          <w:divBdr>
            <w:top w:val="none" w:sz="0" w:space="0" w:color="auto"/>
            <w:left w:val="none" w:sz="0" w:space="0" w:color="auto"/>
            <w:bottom w:val="none" w:sz="0" w:space="0" w:color="auto"/>
            <w:right w:val="none" w:sz="0" w:space="0" w:color="auto"/>
          </w:divBdr>
        </w:div>
        <w:div w:id="537595142">
          <w:marLeft w:val="0"/>
          <w:marRight w:val="0"/>
          <w:marTop w:val="0"/>
          <w:marBottom w:val="0"/>
          <w:divBdr>
            <w:top w:val="none" w:sz="0" w:space="0" w:color="auto"/>
            <w:left w:val="none" w:sz="0" w:space="0" w:color="auto"/>
            <w:bottom w:val="none" w:sz="0" w:space="0" w:color="auto"/>
            <w:right w:val="none" w:sz="0" w:space="0" w:color="auto"/>
          </w:divBdr>
        </w:div>
        <w:div w:id="544875784">
          <w:marLeft w:val="0"/>
          <w:marRight w:val="0"/>
          <w:marTop w:val="0"/>
          <w:marBottom w:val="0"/>
          <w:divBdr>
            <w:top w:val="none" w:sz="0" w:space="0" w:color="auto"/>
            <w:left w:val="none" w:sz="0" w:space="0" w:color="auto"/>
            <w:bottom w:val="none" w:sz="0" w:space="0" w:color="auto"/>
            <w:right w:val="none" w:sz="0" w:space="0" w:color="auto"/>
          </w:divBdr>
        </w:div>
        <w:div w:id="550969892">
          <w:marLeft w:val="0"/>
          <w:marRight w:val="0"/>
          <w:marTop w:val="0"/>
          <w:marBottom w:val="0"/>
          <w:divBdr>
            <w:top w:val="none" w:sz="0" w:space="0" w:color="auto"/>
            <w:left w:val="none" w:sz="0" w:space="0" w:color="auto"/>
            <w:bottom w:val="none" w:sz="0" w:space="0" w:color="auto"/>
            <w:right w:val="none" w:sz="0" w:space="0" w:color="auto"/>
          </w:divBdr>
        </w:div>
        <w:div w:id="568030405">
          <w:marLeft w:val="0"/>
          <w:marRight w:val="0"/>
          <w:marTop w:val="0"/>
          <w:marBottom w:val="0"/>
          <w:divBdr>
            <w:top w:val="none" w:sz="0" w:space="0" w:color="auto"/>
            <w:left w:val="none" w:sz="0" w:space="0" w:color="auto"/>
            <w:bottom w:val="none" w:sz="0" w:space="0" w:color="auto"/>
            <w:right w:val="none" w:sz="0" w:space="0" w:color="auto"/>
          </w:divBdr>
        </w:div>
        <w:div w:id="606888747">
          <w:marLeft w:val="0"/>
          <w:marRight w:val="0"/>
          <w:marTop w:val="0"/>
          <w:marBottom w:val="0"/>
          <w:divBdr>
            <w:top w:val="none" w:sz="0" w:space="0" w:color="auto"/>
            <w:left w:val="none" w:sz="0" w:space="0" w:color="auto"/>
            <w:bottom w:val="none" w:sz="0" w:space="0" w:color="auto"/>
            <w:right w:val="none" w:sz="0" w:space="0" w:color="auto"/>
          </w:divBdr>
        </w:div>
        <w:div w:id="629475713">
          <w:marLeft w:val="0"/>
          <w:marRight w:val="0"/>
          <w:marTop w:val="0"/>
          <w:marBottom w:val="0"/>
          <w:divBdr>
            <w:top w:val="none" w:sz="0" w:space="0" w:color="auto"/>
            <w:left w:val="none" w:sz="0" w:space="0" w:color="auto"/>
            <w:bottom w:val="none" w:sz="0" w:space="0" w:color="auto"/>
            <w:right w:val="none" w:sz="0" w:space="0" w:color="auto"/>
          </w:divBdr>
        </w:div>
        <w:div w:id="666397347">
          <w:marLeft w:val="0"/>
          <w:marRight w:val="0"/>
          <w:marTop w:val="0"/>
          <w:marBottom w:val="0"/>
          <w:divBdr>
            <w:top w:val="none" w:sz="0" w:space="0" w:color="auto"/>
            <w:left w:val="none" w:sz="0" w:space="0" w:color="auto"/>
            <w:bottom w:val="none" w:sz="0" w:space="0" w:color="auto"/>
            <w:right w:val="none" w:sz="0" w:space="0" w:color="auto"/>
          </w:divBdr>
        </w:div>
        <w:div w:id="724257563">
          <w:marLeft w:val="0"/>
          <w:marRight w:val="0"/>
          <w:marTop w:val="0"/>
          <w:marBottom w:val="0"/>
          <w:divBdr>
            <w:top w:val="none" w:sz="0" w:space="0" w:color="auto"/>
            <w:left w:val="none" w:sz="0" w:space="0" w:color="auto"/>
            <w:bottom w:val="none" w:sz="0" w:space="0" w:color="auto"/>
            <w:right w:val="none" w:sz="0" w:space="0" w:color="auto"/>
          </w:divBdr>
        </w:div>
        <w:div w:id="820075093">
          <w:marLeft w:val="0"/>
          <w:marRight w:val="0"/>
          <w:marTop w:val="0"/>
          <w:marBottom w:val="0"/>
          <w:divBdr>
            <w:top w:val="none" w:sz="0" w:space="0" w:color="auto"/>
            <w:left w:val="none" w:sz="0" w:space="0" w:color="auto"/>
            <w:bottom w:val="none" w:sz="0" w:space="0" w:color="auto"/>
            <w:right w:val="none" w:sz="0" w:space="0" w:color="auto"/>
          </w:divBdr>
        </w:div>
        <w:div w:id="875460049">
          <w:marLeft w:val="0"/>
          <w:marRight w:val="0"/>
          <w:marTop w:val="0"/>
          <w:marBottom w:val="0"/>
          <w:divBdr>
            <w:top w:val="none" w:sz="0" w:space="0" w:color="auto"/>
            <w:left w:val="none" w:sz="0" w:space="0" w:color="auto"/>
            <w:bottom w:val="none" w:sz="0" w:space="0" w:color="auto"/>
            <w:right w:val="none" w:sz="0" w:space="0" w:color="auto"/>
          </w:divBdr>
        </w:div>
        <w:div w:id="897477800">
          <w:marLeft w:val="0"/>
          <w:marRight w:val="0"/>
          <w:marTop w:val="0"/>
          <w:marBottom w:val="0"/>
          <w:divBdr>
            <w:top w:val="none" w:sz="0" w:space="0" w:color="auto"/>
            <w:left w:val="none" w:sz="0" w:space="0" w:color="auto"/>
            <w:bottom w:val="none" w:sz="0" w:space="0" w:color="auto"/>
            <w:right w:val="none" w:sz="0" w:space="0" w:color="auto"/>
          </w:divBdr>
        </w:div>
        <w:div w:id="992757838">
          <w:marLeft w:val="0"/>
          <w:marRight w:val="0"/>
          <w:marTop w:val="0"/>
          <w:marBottom w:val="0"/>
          <w:divBdr>
            <w:top w:val="none" w:sz="0" w:space="0" w:color="auto"/>
            <w:left w:val="none" w:sz="0" w:space="0" w:color="auto"/>
            <w:bottom w:val="none" w:sz="0" w:space="0" w:color="auto"/>
            <w:right w:val="none" w:sz="0" w:space="0" w:color="auto"/>
          </w:divBdr>
        </w:div>
        <w:div w:id="1033113467">
          <w:marLeft w:val="0"/>
          <w:marRight w:val="0"/>
          <w:marTop w:val="0"/>
          <w:marBottom w:val="0"/>
          <w:divBdr>
            <w:top w:val="none" w:sz="0" w:space="0" w:color="auto"/>
            <w:left w:val="none" w:sz="0" w:space="0" w:color="auto"/>
            <w:bottom w:val="none" w:sz="0" w:space="0" w:color="auto"/>
            <w:right w:val="none" w:sz="0" w:space="0" w:color="auto"/>
          </w:divBdr>
        </w:div>
        <w:div w:id="1039626397">
          <w:marLeft w:val="0"/>
          <w:marRight w:val="0"/>
          <w:marTop w:val="0"/>
          <w:marBottom w:val="0"/>
          <w:divBdr>
            <w:top w:val="none" w:sz="0" w:space="0" w:color="auto"/>
            <w:left w:val="none" w:sz="0" w:space="0" w:color="auto"/>
            <w:bottom w:val="none" w:sz="0" w:space="0" w:color="auto"/>
            <w:right w:val="none" w:sz="0" w:space="0" w:color="auto"/>
          </w:divBdr>
        </w:div>
        <w:div w:id="1111975807">
          <w:marLeft w:val="0"/>
          <w:marRight w:val="0"/>
          <w:marTop w:val="0"/>
          <w:marBottom w:val="0"/>
          <w:divBdr>
            <w:top w:val="none" w:sz="0" w:space="0" w:color="auto"/>
            <w:left w:val="none" w:sz="0" w:space="0" w:color="auto"/>
            <w:bottom w:val="none" w:sz="0" w:space="0" w:color="auto"/>
            <w:right w:val="none" w:sz="0" w:space="0" w:color="auto"/>
          </w:divBdr>
        </w:div>
        <w:div w:id="1134642905">
          <w:marLeft w:val="0"/>
          <w:marRight w:val="0"/>
          <w:marTop w:val="0"/>
          <w:marBottom w:val="0"/>
          <w:divBdr>
            <w:top w:val="none" w:sz="0" w:space="0" w:color="auto"/>
            <w:left w:val="none" w:sz="0" w:space="0" w:color="auto"/>
            <w:bottom w:val="none" w:sz="0" w:space="0" w:color="auto"/>
            <w:right w:val="none" w:sz="0" w:space="0" w:color="auto"/>
          </w:divBdr>
        </w:div>
        <w:div w:id="1179856195">
          <w:marLeft w:val="0"/>
          <w:marRight w:val="0"/>
          <w:marTop w:val="0"/>
          <w:marBottom w:val="0"/>
          <w:divBdr>
            <w:top w:val="none" w:sz="0" w:space="0" w:color="auto"/>
            <w:left w:val="none" w:sz="0" w:space="0" w:color="auto"/>
            <w:bottom w:val="none" w:sz="0" w:space="0" w:color="auto"/>
            <w:right w:val="none" w:sz="0" w:space="0" w:color="auto"/>
          </w:divBdr>
        </w:div>
        <w:div w:id="1229996604">
          <w:marLeft w:val="0"/>
          <w:marRight w:val="0"/>
          <w:marTop w:val="0"/>
          <w:marBottom w:val="0"/>
          <w:divBdr>
            <w:top w:val="none" w:sz="0" w:space="0" w:color="auto"/>
            <w:left w:val="none" w:sz="0" w:space="0" w:color="auto"/>
            <w:bottom w:val="none" w:sz="0" w:space="0" w:color="auto"/>
            <w:right w:val="none" w:sz="0" w:space="0" w:color="auto"/>
          </w:divBdr>
        </w:div>
        <w:div w:id="1277759503">
          <w:marLeft w:val="0"/>
          <w:marRight w:val="0"/>
          <w:marTop w:val="0"/>
          <w:marBottom w:val="0"/>
          <w:divBdr>
            <w:top w:val="none" w:sz="0" w:space="0" w:color="auto"/>
            <w:left w:val="none" w:sz="0" w:space="0" w:color="auto"/>
            <w:bottom w:val="none" w:sz="0" w:space="0" w:color="auto"/>
            <w:right w:val="none" w:sz="0" w:space="0" w:color="auto"/>
          </w:divBdr>
        </w:div>
        <w:div w:id="1360661492">
          <w:marLeft w:val="0"/>
          <w:marRight w:val="0"/>
          <w:marTop w:val="0"/>
          <w:marBottom w:val="0"/>
          <w:divBdr>
            <w:top w:val="none" w:sz="0" w:space="0" w:color="auto"/>
            <w:left w:val="none" w:sz="0" w:space="0" w:color="auto"/>
            <w:bottom w:val="none" w:sz="0" w:space="0" w:color="auto"/>
            <w:right w:val="none" w:sz="0" w:space="0" w:color="auto"/>
          </w:divBdr>
        </w:div>
        <w:div w:id="1377042566">
          <w:marLeft w:val="0"/>
          <w:marRight w:val="0"/>
          <w:marTop w:val="0"/>
          <w:marBottom w:val="0"/>
          <w:divBdr>
            <w:top w:val="none" w:sz="0" w:space="0" w:color="auto"/>
            <w:left w:val="none" w:sz="0" w:space="0" w:color="auto"/>
            <w:bottom w:val="none" w:sz="0" w:space="0" w:color="auto"/>
            <w:right w:val="none" w:sz="0" w:space="0" w:color="auto"/>
          </w:divBdr>
        </w:div>
        <w:div w:id="1517887568">
          <w:marLeft w:val="0"/>
          <w:marRight w:val="0"/>
          <w:marTop w:val="0"/>
          <w:marBottom w:val="0"/>
          <w:divBdr>
            <w:top w:val="none" w:sz="0" w:space="0" w:color="auto"/>
            <w:left w:val="none" w:sz="0" w:space="0" w:color="auto"/>
            <w:bottom w:val="none" w:sz="0" w:space="0" w:color="auto"/>
            <w:right w:val="none" w:sz="0" w:space="0" w:color="auto"/>
          </w:divBdr>
        </w:div>
        <w:div w:id="1564682913">
          <w:marLeft w:val="0"/>
          <w:marRight w:val="0"/>
          <w:marTop w:val="0"/>
          <w:marBottom w:val="0"/>
          <w:divBdr>
            <w:top w:val="none" w:sz="0" w:space="0" w:color="auto"/>
            <w:left w:val="none" w:sz="0" w:space="0" w:color="auto"/>
            <w:bottom w:val="none" w:sz="0" w:space="0" w:color="auto"/>
            <w:right w:val="none" w:sz="0" w:space="0" w:color="auto"/>
          </w:divBdr>
        </w:div>
        <w:div w:id="1731886103">
          <w:marLeft w:val="0"/>
          <w:marRight w:val="0"/>
          <w:marTop w:val="0"/>
          <w:marBottom w:val="0"/>
          <w:divBdr>
            <w:top w:val="none" w:sz="0" w:space="0" w:color="auto"/>
            <w:left w:val="none" w:sz="0" w:space="0" w:color="auto"/>
            <w:bottom w:val="none" w:sz="0" w:space="0" w:color="auto"/>
            <w:right w:val="none" w:sz="0" w:space="0" w:color="auto"/>
          </w:divBdr>
        </w:div>
        <w:div w:id="1809854059">
          <w:marLeft w:val="0"/>
          <w:marRight w:val="0"/>
          <w:marTop w:val="0"/>
          <w:marBottom w:val="0"/>
          <w:divBdr>
            <w:top w:val="none" w:sz="0" w:space="0" w:color="auto"/>
            <w:left w:val="none" w:sz="0" w:space="0" w:color="auto"/>
            <w:bottom w:val="none" w:sz="0" w:space="0" w:color="auto"/>
            <w:right w:val="none" w:sz="0" w:space="0" w:color="auto"/>
          </w:divBdr>
        </w:div>
        <w:div w:id="1825967564">
          <w:marLeft w:val="0"/>
          <w:marRight w:val="0"/>
          <w:marTop w:val="0"/>
          <w:marBottom w:val="0"/>
          <w:divBdr>
            <w:top w:val="none" w:sz="0" w:space="0" w:color="auto"/>
            <w:left w:val="none" w:sz="0" w:space="0" w:color="auto"/>
            <w:bottom w:val="none" w:sz="0" w:space="0" w:color="auto"/>
            <w:right w:val="none" w:sz="0" w:space="0" w:color="auto"/>
          </w:divBdr>
        </w:div>
        <w:div w:id="1843232459">
          <w:marLeft w:val="0"/>
          <w:marRight w:val="0"/>
          <w:marTop w:val="0"/>
          <w:marBottom w:val="0"/>
          <w:divBdr>
            <w:top w:val="none" w:sz="0" w:space="0" w:color="auto"/>
            <w:left w:val="none" w:sz="0" w:space="0" w:color="auto"/>
            <w:bottom w:val="none" w:sz="0" w:space="0" w:color="auto"/>
            <w:right w:val="none" w:sz="0" w:space="0" w:color="auto"/>
          </w:divBdr>
        </w:div>
        <w:div w:id="1862890759">
          <w:marLeft w:val="0"/>
          <w:marRight w:val="0"/>
          <w:marTop w:val="0"/>
          <w:marBottom w:val="0"/>
          <w:divBdr>
            <w:top w:val="none" w:sz="0" w:space="0" w:color="auto"/>
            <w:left w:val="none" w:sz="0" w:space="0" w:color="auto"/>
            <w:bottom w:val="none" w:sz="0" w:space="0" w:color="auto"/>
            <w:right w:val="none" w:sz="0" w:space="0" w:color="auto"/>
          </w:divBdr>
        </w:div>
        <w:div w:id="1921257570">
          <w:marLeft w:val="0"/>
          <w:marRight w:val="0"/>
          <w:marTop w:val="0"/>
          <w:marBottom w:val="0"/>
          <w:divBdr>
            <w:top w:val="none" w:sz="0" w:space="0" w:color="auto"/>
            <w:left w:val="none" w:sz="0" w:space="0" w:color="auto"/>
            <w:bottom w:val="none" w:sz="0" w:space="0" w:color="auto"/>
            <w:right w:val="none" w:sz="0" w:space="0" w:color="auto"/>
          </w:divBdr>
        </w:div>
        <w:div w:id="1928610942">
          <w:marLeft w:val="0"/>
          <w:marRight w:val="0"/>
          <w:marTop w:val="0"/>
          <w:marBottom w:val="0"/>
          <w:divBdr>
            <w:top w:val="none" w:sz="0" w:space="0" w:color="auto"/>
            <w:left w:val="none" w:sz="0" w:space="0" w:color="auto"/>
            <w:bottom w:val="none" w:sz="0" w:space="0" w:color="auto"/>
            <w:right w:val="none" w:sz="0" w:space="0" w:color="auto"/>
          </w:divBdr>
        </w:div>
        <w:div w:id="1954970746">
          <w:marLeft w:val="0"/>
          <w:marRight w:val="0"/>
          <w:marTop w:val="0"/>
          <w:marBottom w:val="0"/>
          <w:divBdr>
            <w:top w:val="none" w:sz="0" w:space="0" w:color="auto"/>
            <w:left w:val="none" w:sz="0" w:space="0" w:color="auto"/>
            <w:bottom w:val="none" w:sz="0" w:space="0" w:color="auto"/>
            <w:right w:val="none" w:sz="0" w:space="0" w:color="auto"/>
          </w:divBdr>
        </w:div>
        <w:div w:id="2005090275">
          <w:marLeft w:val="0"/>
          <w:marRight w:val="0"/>
          <w:marTop w:val="0"/>
          <w:marBottom w:val="0"/>
          <w:divBdr>
            <w:top w:val="none" w:sz="0" w:space="0" w:color="auto"/>
            <w:left w:val="none" w:sz="0" w:space="0" w:color="auto"/>
            <w:bottom w:val="none" w:sz="0" w:space="0" w:color="auto"/>
            <w:right w:val="none" w:sz="0" w:space="0" w:color="auto"/>
          </w:divBdr>
        </w:div>
        <w:div w:id="2021354022">
          <w:marLeft w:val="0"/>
          <w:marRight w:val="0"/>
          <w:marTop w:val="0"/>
          <w:marBottom w:val="0"/>
          <w:divBdr>
            <w:top w:val="none" w:sz="0" w:space="0" w:color="auto"/>
            <w:left w:val="none" w:sz="0" w:space="0" w:color="auto"/>
            <w:bottom w:val="none" w:sz="0" w:space="0" w:color="auto"/>
            <w:right w:val="none" w:sz="0" w:space="0" w:color="auto"/>
          </w:divBdr>
        </w:div>
        <w:div w:id="2049720336">
          <w:marLeft w:val="0"/>
          <w:marRight w:val="0"/>
          <w:marTop w:val="0"/>
          <w:marBottom w:val="0"/>
          <w:divBdr>
            <w:top w:val="none" w:sz="0" w:space="0" w:color="auto"/>
            <w:left w:val="none" w:sz="0" w:space="0" w:color="auto"/>
            <w:bottom w:val="none" w:sz="0" w:space="0" w:color="auto"/>
            <w:right w:val="none" w:sz="0" w:space="0" w:color="auto"/>
          </w:divBdr>
        </w:div>
        <w:div w:id="2083485148">
          <w:marLeft w:val="0"/>
          <w:marRight w:val="0"/>
          <w:marTop w:val="0"/>
          <w:marBottom w:val="0"/>
          <w:divBdr>
            <w:top w:val="none" w:sz="0" w:space="0" w:color="auto"/>
            <w:left w:val="none" w:sz="0" w:space="0" w:color="auto"/>
            <w:bottom w:val="none" w:sz="0" w:space="0" w:color="auto"/>
            <w:right w:val="none" w:sz="0" w:space="0" w:color="auto"/>
          </w:divBdr>
        </w:div>
      </w:divsChild>
    </w:div>
    <w:div w:id="210995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office@apmct.anpm.ro"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D575-7095-4C37-B4A2-D73269554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57087</Words>
  <Characters>325397</Characters>
  <Application>Microsoft Office Word</Application>
  <DocSecurity>0</DocSecurity>
  <Lines>2711</Lines>
  <Paragraphs>763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ARPM Galati</Company>
  <LinksUpToDate>false</LinksUpToDate>
  <CharactersWithSpaces>381721</CharactersWithSpaces>
  <SharedDoc>false</SharedDoc>
  <HLinks>
    <vt:vector size="30" baseType="variant">
      <vt:variant>
        <vt:i4>35</vt:i4>
      </vt:variant>
      <vt:variant>
        <vt:i4>18</vt:i4>
      </vt:variant>
      <vt:variant>
        <vt:i4>0</vt:i4>
      </vt:variant>
      <vt:variant>
        <vt:i4>5</vt:i4>
      </vt:variant>
      <vt:variant>
        <vt:lpwstr/>
      </vt:variant>
      <vt:variant>
        <vt:lpwstr>#</vt:lpwstr>
      </vt:variant>
      <vt:variant>
        <vt:i4>35</vt:i4>
      </vt:variant>
      <vt:variant>
        <vt:i4>15</vt:i4>
      </vt:variant>
      <vt:variant>
        <vt:i4>0</vt:i4>
      </vt:variant>
      <vt:variant>
        <vt:i4>5</vt:i4>
      </vt:variant>
      <vt:variant>
        <vt:lpwstr/>
      </vt:variant>
      <vt:variant>
        <vt:lpwstr>#</vt:lpwstr>
      </vt:variant>
      <vt:variant>
        <vt:i4>35</vt:i4>
      </vt:variant>
      <vt:variant>
        <vt:i4>12</vt:i4>
      </vt:variant>
      <vt:variant>
        <vt:i4>0</vt:i4>
      </vt:variant>
      <vt:variant>
        <vt:i4>5</vt:i4>
      </vt:variant>
      <vt:variant>
        <vt:lpwstr/>
      </vt:variant>
      <vt:variant>
        <vt:lpwstr>#</vt:lpwstr>
      </vt:variant>
      <vt:variant>
        <vt:i4>35</vt:i4>
      </vt:variant>
      <vt:variant>
        <vt:i4>9</vt:i4>
      </vt:variant>
      <vt:variant>
        <vt:i4>0</vt:i4>
      </vt:variant>
      <vt:variant>
        <vt:i4>5</vt:i4>
      </vt:variant>
      <vt:variant>
        <vt:lpwstr/>
      </vt:variant>
      <vt:variant>
        <vt:lpwstr>#</vt:lpwstr>
      </vt:variant>
      <vt:variant>
        <vt:i4>35</vt:i4>
      </vt:variant>
      <vt:variant>
        <vt:i4>6</vt:i4>
      </vt:variant>
      <vt:variant>
        <vt:i4>0</vt:i4>
      </vt:variant>
      <vt:variant>
        <vt:i4>5</vt:i4>
      </vt:variant>
      <vt:variant>
        <vt:lpwstr/>
      </vt:variant>
      <vt:variant>
        <vt:lpwst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daniela.nejloveanu</dc:creator>
  <cp:lastModifiedBy>Madalina Moga</cp:lastModifiedBy>
  <cp:revision>11</cp:revision>
  <cp:lastPrinted>2017-06-09T07:26:00Z</cp:lastPrinted>
  <dcterms:created xsi:type="dcterms:W3CDTF">2019-01-21T12:55:00Z</dcterms:created>
  <dcterms:modified xsi:type="dcterms:W3CDTF">2019-01-21T14:10:00Z</dcterms:modified>
</cp:coreProperties>
</file>