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5DB" w:rsidRPr="007E4149" w:rsidRDefault="00C605DB" w:rsidP="007E4149">
      <w:pPr>
        <w:autoSpaceDE w:val="0"/>
        <w:autoSpaceDN w:val="0"/>
        <w:adjustRightInd w:val="0"/>
        <w:spacing w:after="0"/>
        <w:jc w:val="both"/>
        <w:rPr>
          <w:rFonts w:asciiTheme="majorHAnsi" w:hAnsiTheme="majorHAnsi" w:cs="Times New Roman"/>
          <w:sz w:val="24"/>
          <w:szCs w:val="24"/>
        </w:rPr>
      </w:pPr>
    </w:p>
    <w:p w:rsidR="00F1185E" w:rsidRDefault="00F1185E" w:rsidP="00F1185E">
      <w:pPr>
        <w:suppressAutoHyphens/>
        <w:spacing w:after="0"/>
        <w:ind w:left="360"/>
        <w:jc w:val="center"/>
        <w:rPr>
          <w:rFonts w:asciiTheme="majorHAnsi" w:eastAsia="Times New Roman" w:hAnsiTheme="majorHAnsi" w:cs="Times New Roman"/>
          <w:b/>
          <w:sz w:val="28"/>
          <w:szCs w:val="28"/>
          <w:lang w:val="es-ES_tradnl" w:eastAsia="zh-CN"/>
        </w:rPr>
      </w:pPr>
    </w:p>
    <w:p w:rsidR="00C605DB" w:rsidRPr="00F1185E" w:rsidRDefault="00C605DB" w:rsidP="00F1185E">
      <w:pPr>
        <w:suppressAutoHyphens/>
        <w:spacing w:after="0"/>
        <w:ind w:left="360"/>
        <w:jc w:val="center"/>
        <w:rPr>
          <w:rFonts w:asciiTheme="majorHAnsi" w:eastAsia="Times New Roman" w:hAnsiTheme="majorHAnsi" w:cs="Times New Roman"/>
          <w:b/>
          <w:sz w:val="28"/>
          <w:szCs w:val="28"/>
          <w:lang w:val="es-ES_tradnl" w:eastAsia="zh-CN"/>
        </w:rPr>
      </w:pPr>
      <w:r w:rsidRPr="00F1185E">
        <w:rPr>
          <w:rFonts w:asciiTheme="majorHAnsi" w:eastAsia="Times New Roman" w:hAnsiTheme="majorHAnsi" w:cs="Times New Roman"/>
          <w:b/>
          <w:sz w:val="28"/>
          <w:szCs w:val="28"/>
          <w:lang w:val="es-ES_tradnl" w:eastAsia="zh-CN"/>
        </w:rPr>
        <w:t>MEMORIU DE PREZENTARE</w:t>
      </w:r>
    </w:p>
    <w:p w:rsidR="00C605DB" w:rsidRPr="00F1185E" w:rsidRDefault="00C605DB" w:rsidP="00F1185E">
      <w:pPr>
        <w:suppressAutoHyphens/>
        <w:spacing w:after="0"/>
        <w:ind w:left="360"/>
        <w:jc w:val="center"/>
        <w:rPr>
          <w:rFonts w:asciiTheme="majorHAnsi" w:eastAsia="Times New Roman" w:hAnsiTheme="majorHAnsi" w:cs="Times New Roman"/>
          <w:b/>
          <w:sz w:val="28"/>
          <w:szCs w:val="28"/>
          <w:lang w:val="es-ES_tradnl" w:eastAsia="zh-CN"/>
        </w:rPr>
      </w:pPr>
      <w:r w:rsidRPr="00F1185E">
        <w:rPr>
          <w:rFonts w:asciiTheme="majorHAnsi" w:eastAsia="Times New Roman" w:hAnsiTheme="majorHAnsi" w:cs="Times New Roman"/>
          <w:b/>
          <w:sz w:val="28"/>
          <w:szCs w:val="28"/>
          <w:lang w:val="es-ES_tradnl" w:eastAsia="zh-CN"/>
        </w:rPr>
        <w:t>intocmit conform Legii 292/2018</w:t>
      </w:r>
    </w:p>
    <w:p w:rsidR="00BF0B9B" w:rsidRDefault="00BF0B9B" w:rsidP="007E4149">
      <w:pPr>
        <w:autoSpaceDE w:val="0"/>
        <w:autoSpaceDN w:val="0"/>
        <w:adjustRightInd w:val="0"/>
        <w:spacing w:after="0"/>
        <w:jc w:val="both"/>
        <w:rPr>
          <w:rFonts w:asciiTheme="majorHAnsi" w:hAnsiTheme="majorHAnsi" w:cs="Times New Roman"/>
          <w:sz w:val="24"/>
          <w:szCs w:val="24"/>
        </w:rPr>
      </w:pPr>
    </w:p>
    <w:p w:rsidR="00F1185E" w:rsidRPr="007E4149" w:rsidRDefault="00F1185E" w:rsidP="007E4149">
      <w:pPr>
        <w:autoSpaceDE w:val="0"/>
        <w:autoSpaceDN w:val="0"/>
        <w:adjustRightInd w:val="0"/>
        <w:spacing w:after="0"/>
        <w:jc w:val="both"/>
        <w:rPr>
          <w:rFonts w:asciiTheme="majorHAnsi" w:hAnsiTheme="majorHAnsi" w:cs="Times New Roman"/>
          <w:sz w:val="24"/>
          <w:szCs w:val="24"/>
        </w:rPr>
      </w:pPr>
    </w:p>
    <w:p w:rsidR="007E49FE" w:rsidRPr="007E4149" w:rsidRDefault="00BF0B9B" w:rsidP="007E4149">
      <w:pPr>
        <w:pStyle w:val="ListParagraph"/>
        <w:numPr>
          <w:ilvl w:val="0"/>
          <w:numId w:val="1"/>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b/>
          <w:sz w:val="24"/>
          <w:szCs w:val="24"/>
        </w:rPr>
        <w:t>Denumirea proiectului:</w:t>
      </w:r>
      <w:r w:rsidR="003C329C" w:rsidRPr="007E4149">
        <w:rPr>
          <w:rFonts w:asciiTheme="majorHAnsi" w:hAnsiTheme="majorHAnsi"/>
          <w:sz w:val="24"/>
          <w:szCs w:val="24"/>
        </w:rPr>
        <w:t xml:space="preserve"> </w:t>
      </w:r>
      <w:r w:rsidR="003C329C" w:rsidRPr="007E4149">
        <w:rPr>
          <w:rFonts w:asciiTheme="majorHAnsi" w:hAnsiTheme="majorHAnsi" w:cs="Times New Roman"/>
          <w:sz w:val="24"/>
          <w:szCs w:val="24"/>
        </w:rPr>
        <w:t>“CONSTRUIRE IMOBIL S+P+3E - LOCUINTE COLECTIVE “</w:t>
      </w:r>
      <w:r w:rsidR="007E49FE" w:rsidRPr="007E4149">
        <w:rPr>
          <w:rFonts w:asciiTheme="majorHAnsi" w:hAnsiTheme="majorHAnsi" w:cs="Times New Roman"/>
          <w:sz w:val="24"/>
          <w:szCs w:val="24"/>
        </w:rPr>
        <w:t xml:space="preserve"> </w:t>
      </w:r>
    </w:p>
    <w:p w:rsidR="00BF0B9B" w:rsidRPr="007E4149" w:rsidRDefault="007E49FE" w:rsidP="007E4149">
      <w:pPr>
        <w:pStyle w:val="ListParagraph"/>
        <w:autoSpaceDE w:val="0"/>
        <w:autoSpaceDN w:val="0"/>
        <w:adjustRightInd w:val="0"/>
        <w:spacing w:after="0"/>
        <w:ind w:left="930"/>
        <w:jc w:val="both"/>
        <w:rPr>
          <w:rFonts w:asciiTheme="majorHAnsi" w:hAnsiTheme="majorHAnsi" w:cs="Times New Roman"/>
          <w:sz w:val="24"/>
          <w:szCs w:val="24"/>
        </w:rPr>
      </w:pPr>
      <w:r w:rsidRPr="007E4149">
        <w:rPr>
          <w:rFonts w:asciiTheme="majorHAnsi" w:hAnsiTheme="majorHAnsi" w:cs="Times New Roman"/>
          <w:sz w:val="24"/>
          <w:szCs w:val="24"/>
        </w:rPr>
        <w:t>str. Corneliu Baba (DE459/19), nr. 6, Cartier Palazu Mare, oras Constanta, Jud. Constanta</w:t>
      </w:r>
    </w:p>
    <w:p w:rsidR="007E49FE"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b/>
          <w:sz w:val="24"/>
          <w:szCs w:val="24"/>
        </w:rPr>
        <w:t xml:space="preserve">   II. Titular</w:t>
      </w:r>
      <w:r w:rsidRPr="007E4149">
        <w:rPr>
          <w:rFonts w:asciiTheme="majorHAnsi" w:hAnsiTheme="majorHAnsi" w:cs="Times New Roman"/>
          <w:sz w:val="24"/>
          <w:szCs w:val="24"/>
        </w:rPr>
        <w:t>:</w:t>
      </w:r>
      <w:r w:rsidR="007E49FE" w:rsidRPr="007E4149">
        <w:rPr>
          <w:rFonts w:asciiTheme="majorHAnsi" w:hAnsiTheme="majorHAnsi"/>
          <w:sz w:val="24"/>
          <w:szCs w:val="24"/>
        </w:rPr>
        <w:t xml:space="preserve"> </w:t>
      </w:r>
      <w:r w:rsidR="007E49FE" w:rsidRPr="007E4149">
        <w:rPr>
          <w:rFonts w:asciiTheme="majorHAnsi" w:hAnsiTheme="majorHAnsi" w:cs="Times New Roman"/>
          <w:sz w:val="24"/>
          <w:szCs w:val="24"/>
        </w:rPr>
        <w:t>GMC PROFI-CLEAN SRL</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adresa</w:t>
      </w:r>
      <w:proofErr w:type="gramEnd"/>
      <w:r w:rsidR="0012577F" w:rsidRPr="007E4149">
        <w:rPr>
          <w:rFonts w:asciiTheme="majorHAnsi" w:hAnsiTheme="majorHAnsi" w:cs="Times New Roman"/>
          <w:sz w:val="24"/>
          <w:szCs w:val="24"/>
        </w:rPr>
        <w:t xml:space="preserve"> sediu</w:t>
      </w:r>
      <w:r w:rsidR="00ED078F" w:rsidRPr="007E4149">
        <w:rPr>
          <w:rFonts w:asciiTheme="majorHAnsi" w:hAnsiTheme="majorHAnsi" w:cs="Times New Roman"/>
          <w:sz w:val="24"/>
          <w:szCs w:val="24"/>
        </w:rPr>
        <w:t>: loc. Babadag, str. Republicii nr.100, cam.8, bl.78, sc.A4, ap.4</w:t>
      </w:r>
      <w:r w:rsidR="00DF0A07" w:rsidRPr="007E4149">
        <w:rPr>
          <w:rFonts w:asciiTheme="majorHAnsi" w:hAnsiTheme="majorHAnsi" w:cs="Times New Roman"/>
          <w:sz w:val="24"/>
          <w:szCs w:val="24"/>
        </w:rPr>
        <w:t>, jud. Tulcea</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numărul de telefon, de fax şi adresa de e-mail, adresa paginii de internet</w:t>
      </w:r>
      <w:r w:rsidR="00ED078F" w:rsidRPr="007E4149">
        <w:rPr>
          <w:rFonts w:asciiTheme="majorHAnsi" w:hAnsiTheme="majorHAnsi" w:cs="Times New Roman"/>
          <w:sz w:val="24"/>
          <w:szCs w:val="24"/>
        </w:rPr>
        <w:t>:</w:t>
      </w:r>
      <w:r w:rsidR="00DF0A07" w:rsidRPr="007E4149">
        <w:rPr>
          <w:rFonts w:asciiTheme="majorHAnsi" w:hAnsiTheme="majorHAnsi" w:cs="Times New Roman"/>
          <w:sz w:val="24"/>
          <w:szCs w:val="24"/>
        </w:rPr>
        <w:t xml:space="preserve"> 0241.623333</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numele persoanelor de contact:</w:t>
      </w:r>
      <w:r w:rsidR="00DF0A07" w:rsidRPr="007E4149">
        <w:rPr>
          <w:rFonts w:asciiTheme="majorHAnsi" w:hAnsiTheme="majorHAnsi" w:cs="Times New Roman"/>
          <w:sz w:val="24"/>
          <w:szCs w:val="24"/>
        </w:rPr>
        <w:t xml:space="preserve"> proiectant DESIGN CONCEPT PROIECT SRL</w:t>
      </w:r>
      <w:r w:rsidR="0012577F" w:rsidRPr="007E4149">
        <w:rPr>
          <w:rFonts w:asciiTheme="majorHAnsi" w:hAnsiTheme="majorHAnsi" w:cs="Times New Roman"/>
          <w:sz w:val="24"/>
          <w:szCs w:val="24"/>
        </w:rPr>
        <w:t xml:space="preserve">, </w:t>
      </w:r>
      <w:r w:rsidR="0012577F" w:rsidRPr="007E4149">
        <w:rPr>
          <w:rFonts w:asciiTheme="majorHAnsi" w:hAnsiTheme="majorHAnsi"/>
          <w:sz w:val="24"/>
          <w:szCs w:val="24"/>
        </w:rPr>
        <w:t xml:space="preserve"> </w:t>
      </w:r>
      <w:r w:rsidR="0012577F" w:rsidRPr="007E4149">
        <w:rPr>
          <w:rFonts w:asciiTheme="majorHAnsi" w:hAnsiTheme="majorHAnsi" w:cs="Times New Roman"/>
          <w:sz w:val="24"/>
          <w:szCs w:val="24"/>
        </w:rPr>
        <w:t xml:space="preserve">Str. Eliberarii, Nr. </w:t>
      </w:r>
      <w:proofErr w:type="gramStart"/>
      <w:r w:rsidR="0012577F" w:rsidRPr="007E4149">
        <w:rPr>
          <w:rFonts w:asciiTheme="majorHAnsi" w:hAnsiTheme="majorHAnsi" w:cs="Times New Roman"/>
          <w:sz w:val="24"/>
          <w:szCs w:val="24"/>
        </w:rPr>
        <w:t>21 ,</w:t>
      </w:r>
      <w:proofErr w:type="gramEnd"/>
      <w:r w:rsidR="0012577F" w:rsidRPr="007E4149">
        <w:rPr>
          <w:rFonts w:asciiTheme="majorHAnsi" w:hAnsiTheme="majorHAnsi" w:cs="Times New Roman"/>
          <w:sz w:val="24"/>
          <w:szCs w:val="24"/>
        </w:rPr>
        <w:t xml:space="preserve"> Bl. IV 31, Sc. A, Ap. 1, Constanta.</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director/manager/administrator</w:t>
      </w:r>
      <w:r w:rsidR="00DF0A07" w:rsidRPr="007E4149">
        <w:rPr>
          <w:rFonts w:asciiTheme="majorHAnsi" w:hAnsiTheme="majorHAnsi" w:cs="Times New Roman"/>
          <w:sz w:val="24"/>
          <w:szCs w:val="24"/>
        </w:rPr>
        <w:t>:</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responsabil pentru protecţia mediului</w:t>
      </w:r>
      <w:r w:rsidR="00DF0A07" w:rsidRPr="007E4149">
        <w:rPr>
          <w:rFonts w:asciiTheme="majorHAnsi" w:hAnsiTheme="majorHAnsi" w:cs="Times New Roman"/>
          <w:sz w:val="24"/>
          <w:szCs w:val="24"/>
        </w:rPr>
        <w:t>:</w:t>
      </w:r>
    </w:p>
    <w:p w:rsidR="00ED078F"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w:t>
      </w:r>
    </w:p>
    <w:p w:rsidR="00BF0B9B" w:rsidRPr="007E4149" w:rsidRDefault="00BF0B9B" w:rsidP="007E4149">
      <w:pPr>
        <w:autoSpaceDE w:val="0"/>
        <w:autoSpaceDN w:val="0"/>
        <w:adjustRightInd w:val="0"/>
        <w:spacing w:after="0"/>
        <w:jc w:val="both"/>
        <w:rPr>
          <w:rFonts w:asciiTheme="majorHAnsi" w:hAnsiTheme="majorHAnsi" w:cs="Times New Roman"/>
          <w:b/>
          <w:sz w:val="24"/>
          <w:szCs w:val="24"/>
        </w:rPr>
      </w:pPr>
      <w:r w:rsidRPr="007E4149">
        <w:rPr>
          <w:rFonts w:asciiTheme="majorHAnsi" w:hAnsiTheme="majorHAnsi" w:cs="Times New Roman"/>
          <w:b/>
          <w:sz w:val="24"/>
          <w:szCs w:val="24"/>
        </w:rPr>
        <w:t xml:space="preserve">   III. Descrierea caracteristicilor fizice ale întregului proiect:</w:t>
      </w:r>
    </w:p>
    <w:p w:rsidR="00BF0B9B" w:rsidRPr="007E4149" w:rsidRDefault="00BF0B9B" w:rsidP="007E4149">
      <w:pPr>
        <w:pStyle w:val="ListParagraph"/>
        <w:numPr>
          <w:ilvl w:val="0"/>
          <w:numId w:val="2"/>
        </w:numPr>
        <w:autoSpaceDE w:val="0"/>
        <w:autoSpaceDN w:val="0"/>
        <w:adjustRightInd w:val="0"/>
        <w:spacing w:after="0"/>
        <w:jc w:val="both"/>
        <w:rPr>
          <w:rFonts w:asciiTheme="majorHAnsi" w:hAnsiTheme="majorHAnsi" w:cs="Times New Roman"/>
          <w:sz w:val="24"/>
          <w:szCs w:val="24"/>
        </w:rPr>
      </w:pPr>
      <w:proofErr w:type="gramStart"/>
      <w:r w:rsidRPr="007E4149">
        <w:rPr>
          <w:rFonts w:asciiTheme="majorHAnsi" w:hAnsiTheme="majorHAnsi" w:cs="Times New Roman"/>
          <w:sz w:val="24"/>
          <w:szCs w:val="24"/>
        </w:rPr>
        <w:t>un</w:t>
      </w:r>
      <w:proofErr w:type="gramEnd"/>
      <w:r w:rsidRPr="007E4149">
        <w:rPr>
          <w:rFonts w:asciiTheme="majorHAnsi" w:hAnsiTheme="majorHAnsi" w:cs="Times New Roman"/>
          <w:sz w:val="24"/>
          <w:szCs w:val="24"/>
        </w:rPr>
        <w:t xml:space="preserve"> rezumat al proiectului</w:t>
      </w:r>
      <w:r w:rsidR="00DF0A07" w:rsidRPr="007E4149">
        <w:rPr>
          <w:rFonts w:asciiTheme="majorHAnsi" w:hAnsiTheme="majorHAnsi" w:cs="Times New Roman"/>
          <w:sz w:val="24"/>
          <w:szCs w:val="24"/>
        </w:rPr>
        <w:t>:</w:t>
      </w:r>
      <w:r w:rsidR="00674013" w:rsidRPr="007E4149">
        <w:rPr>
          <w:rFonts w:asciiTheme="majorHAnsi" w:hAnsiTheme="majorHAnsi"/>
          <w:sz w:val="24"/>
          <w:szCs w:val="24"/>
        </w:rPr>
        <w:t xml:space="preserve"> </w:t>
      </w:r>
      <w:r w:rsidR="00674013" w:rsidRPr="007E4149">
        <w:rPr>
          <w:rFonts w:asciiTheme="majorHAnsi" w:hAnsiTheme="majorHAnsi" w:cs="Times New Roman"/>
          <w:sz w:val="24"/>
          <w:szCs w:val="24"/>
        </w:rPr>
        <w:t xml:space="preserve"> Pe terenul situat la adresa  Str. Corneliu Baba (DE459/19), nr. 6, Cartier Palazu Mare, oras Constanta, Jud. </w:t>
      </w:r>
      <w:proofErr w:type="gramStart"/>
      <w:r w:rsidR="00674013" w:rsidRPr="007E4149">
        <w:rPr>
          <w:rFonts w:asciiTheme="majorHAnsi" w:hAnsiTheme="majorHAnsi" w:cs="Times New Roman"/>
          <w:sz w:val="24"/>
          <w:szCs w:val="24"/>
        </w:rPr>
        <w:t>Constanta  se</w:t>
      </w:r>
      <w:proofErr w:type="gramEnd"/>
      <w:r w:rsidR="00674013" w:rsidRPr="007E4149">
        <w:rPr>
          <w:rFonts w:asciiTheme="majorHAnsi" w:hAnsiTheme="majorHAnsi" w:cs="Times New Roman"/>
          <w:sz w:val="24"/>
          <w:szCs w:val="24"/>
        </w:rPr>
        <w:t xml:space="preserve"> doreste executia unui imobil locuinte colective S+P+3E .</w:t>
      </w:r>
    </w:p>
    <w:p w:rsidR="00C61669" w:rsidRPr="007E4149" w:rsidRDefault="00C61669" w:rsidP="007E4149">
      <w:pPr>
        <w:pStyle w:val="ListParagraph"/>
        <w:autoSpaceDE w:val="0"/>
        <w:autoSpaceDN w:val="0"/>
        <w:adjustRightInd w:val="0"/>
        <w:spacing w:after="0"/>
        <w:ind w:left="600"/>
        <w:jc w:val="both"/>
        <w:rPr>
          <w:rFonts w:asciiTheme="majorHAnsi" w:hAnsiTheme="majorHAnsi" w:cs="Times New Roman"/>
          <w:sz w:val="24"/>
          <w:szCs w:val="24"/>
        </w:rPr>
      </w:pP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b) </w:t>
      </w:r>
      <w:proofErr w:type="gramStart"/>
      <w:r w:rsidRPr="007E4149">
        <w:rPr>
          <w:rFonts w:asciiTheme="majorHAnsi" w:hAnsiTheme="majorHAnsi" w:cs="Times New Roman"/>
          <w:sz w:val="24"/>
          <w:szCs w:val="24"/>
        </w:rPr>
        <w:t>justificarea</w:t>
      </w:r>
      <w:proofErr w:type="gramEnd"/>
      <w:r w:rsidRPr="007E4149">
        <w:rPr>
          <w:rFonts w:asciiTheme="majorHAnsi" w:hAnsiTheme="majorHAnsi" w:cs="Times New Roman"/>
          <w:sz w:val="24"/>
          <w:szCs w:val="24"/>
        </w:rPr>
        <w:t xml:space="preserve"> necesităţii proiectului</w:t>
      </w:r>
      <w:r w:rsidR="00DF0A07" w:rsidRPr="007E4149">
        <w:rPr>
          <w:rFonts w:asciiTheme="majorHAnsi" w:hAnsiTheme="majorHAnsi" w:cs="Times New Roman"/>
          <w:sz w:val="24"/>
          <w:szCs w:val="24"/>
        </w:rPr>
        <w:t>:</w:t>
      </w:r>
      <w:r w:rsidR="00674013" w:rsidRPr="007E4149">
        <w:rPr>
          <w:rFonts w:asciiTheme="majorHAnsi" w:hAnsiTheme="majorHAnsi"/>
          <w:sz w:val="24"/>
          <w:szCs w:val="24"/>
        </w:rPr>
        <w:t xml:space="preserve"> </w:t>
      </w:r>
      <w:r w:rsidR="00674013" w:rsidRPr="007E4149">
        <w:rPr>
          <w:rFonts w:asciiTheme="majorHAnsi" w:hAnsiTheme="majorHAnsi" w:cs="Times New Roman"/>
          <w:sz w:val="24"/>
          <w:szCs w:val="24"/>
        </w:rPr>
        <w:t>Dezvoltarea economică a orașului Constanța și creșterea continuă a cererii de spații locative și pentru birouri determină în prezent o expansiune a construcției de clădiri de apartamente și birouri, spații comerciale și de recreere. În mod indirect, proiectul va avea impact asupra dezvoltarii mediului de afaceri local, dar si comunitatii locale, cointeresate in dezvoltarea economica a municipiului.</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c) valoarea investiţiei</w:t>
      </w:r>
      <w:r w:rsidR="00DF0A07" w:rsidRPr="007E4149">
        <w:rPr>
          <w:rFonts w:asciiTheme="majorHAnsi" w:hAnsiTheme="majorHAnsi" w:cs="Times New Roman"/>
          <w:sz w:val="24"/>
          <w:szCs w:val="24"/>
        </w:rPr>
        <w:t>:</w:t>
      </w:r>
    </w:p>
    <w:p w:rsidR="00AE5A71"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d) perioada de implementare propusă</w:t>
      </w:r>
      <w:r w:rsidR="00DF0A07" w:rsidRPr="007E4149">
        <w:rPr>
          <w:rFonts w:asciiTheme="majorHAnsi" w:hAnsiTheme="majorHAnsi" w:cs="Times New Roman"/>
          <w:sz w:val="24"/>
          <w:szCs w:val="24"/>
        </w:rPr>
        <w:t>:</w:t>
      </w:r>
      <w:r w:rsidR="00674013" w:rsidRPr="007E4149">
        <w:rPr>
          <w:rFonts w:asciiTheme="majorHAnsi" w:hAnsiTheme="majorHAnsi"/>
          <w:sz w:val="24"/>
          <w:szCs w:val="24"/>
        </w:rPr>
        <w:t xml:space="preserve"> </w:t>
      </w:r>
      <w:r w:rsidR="00674013" w:rsidRPr="007E4149">
        <w:rPr>
          <w:rFonts w:asciiTheme="majorHAnsi" w:hAnsiTheme="majorHAnsi" w:cs="Times New Roman"/>
          <w:sz w:val="24"/>
          <w:szCs w:val="24"/>
        </w:rPr>
        <w:t>imediat după obținerea autorizației de construire.</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e) planşe reprezentând limitele amplasamentului proiectului, inclusiv orice suprafaţă de teren solicitată pentru a fi folosită temporar (planuri de situaţie şi amplasamente)</w:t>
      </w:r>
      <w:r w:rsidR="00674013" w:rsidRPr="007E4149">
        <w:rPr>
          <w:rFonts w:asciiTheme="majorHAnsi" w:hAnsiTheme="majorHAnsi" w:cs="Times New Roman"/>
          <w:sz w:val="24"/>
          <w:szCs w:val="24"/>
        </w:rPr>
        <w:t>:</w:t>
      </w:r>
      <w:r w:rsidR="00AE5A71" w:rsidRPr="007E4149">
        <w:rPr>
          <w:rFonts w:asciiTheme="majorHAnsi" w:hAnsiTheme="majorHAnsi" w:cs="Times New Roman"/>
          <w:sz w:val="24"/>
          <w:szCs w:val="24"/>
        </w:rPr>
        <w:t xml:space="preserve"> sunt anexate </w:t>
      </w:r>
    </w:p>
    <w:p w:rsidR="008E386D" w:rsidRPr="007E4149" w:rsidRDefault="008E386D" w:rsidP="007E4149">
      <w:pPr>
        <w:autoSpaceDE w:val="0"/>
        <w:autoSpaceDN w:val="0"/>
        <w:adjustRightInd w:val="0"/>
        <w:spacing w:after="0"/>
        <w:jc w:val="both"/>
        <w:rPr>
          <w:rFonts w:asciiTheme="majorHAnsi" w:hAnsiTheme="majorHAnsi" w:cs="Times New Roman"/>
          <w:sz w:val="24"/>
          <w:szCs w:val="24"/>
        </w:rPr>
      </w:pP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b/>
          <w:sz w:val="24"/>
          <w:szCs w:val="24"/>
          <w:u w:val="single"/>
        </w:rPr>
        <w:t xml:space="preserve">    f) descriere a caracteristicilor fizice ale întregului proiect</w:t>
      </w:r>
      <w:r w:rsidRPr="007E4149">
        <w:rPr>
          <w:rFonts w:asciiTheme="majorHAnsi" w:hAnsiTheme="majorHAnsi" w:cs="Times New Roman"/>
          <w:sz w:val="24"/>
          <w:szCs w:val="24"/>
        </w:rPr>
        <w:t>, formele fizice ale proiectului (planuri, clădiri, alte structuri, materiale de construcţie şi altele).</w:t>
      </w:r>
    </w:p>
    <w:p w:rsidR="00AE5A71" w:rsidRDefault="00AE5A71" w:rsidP="007E4149">
      <w:pPr>
        <w:autoSpaceDE w:val="0"/>
        <w:autoSpaceDN w:val="0"/>
        <w:adjustRightInd w:val="0"/>
        <w:spacing w:after="0"/>
        <w:ind w:firstLine="720"/>
        <w:jc w:val="both"/>
        <w:rPr>
          <w:rFonts w:asciiTheme="majorHAnsi" w:hAnsiTheme="majorHAnsi" w:cs="Times New Roman"/>
          <w:sz w:val="24"/>
          <w:szCs w:val="24"/>
        </w:rPr>
      </w:pPr>
      <w:bookmarkStart w:id="0" w:name="_Hlk701393"/>
      <w:r w:rsidRPr="007E4149">
        <w:rPr>
          <w:rFonts w:asciiTheme="majorHAnsi" w:hAnsiTheme="majorHAnsi" w:cs="Times New Roman"/>
          <w:sz w:val="24"/>
          <w:szCs w:val="24"/>
        </w:rPr>
        <w:t xml:space="preserve">Amplasamentul pe care urmează să se realizeze proiectul este situat în </w:t>
      </w:r>
      <w:proofErr w:type="gramStart"/>
      <w:r w:rsidRPr="007E4149">
        <w:rPr>
          <w:rFonts w:asciiTheme="majorHAnsi" w:hAnsiTheme="majorHAnsi" w:cs="Times New Roman"/>
          <w:sz w:val="24"/>
          <w:szCs w:val="24"/>
        </w:rPr>
        <w:t>intravilanul  mun</w:t>
      </w:r>
      <w:proofErr w:type="gramEnd"/>
      <w:r w:rsidRPr="007E4149">
        <w:rPr>
          <w:rFonts w:asciiTheme="majorHAnsi" w:hAnsiTheme="majorHAnsi" w:cs="Times New Roman"/>
          <w:sz w:val="24"/>
          <w:szCs w:val="24"/>
        </w:rPr>
        <w:t xml:space="preserve">. Constanța, zona de nord a acestuia, </w:t>
      </w:r>
      <w:r w:rsidR="00D95E9D" w:rsidRPr="007E4149">
        <w:rPr>
          <w:rFonts w:asciiTheme="majorHAnsi" w:hAnsiTheme="majorHAnsi" w:cs="Times New Roman"/>
          <w:sz w:val="24"/>
          <w:szCs w:val="24"/>
        </w:rPr>
        <w:t>respectiv Palazu Mare</w:t>
      </w:r>
      <w:r w:rsidRPr="007E4149">
        <w:rPr>
          <w:rFonts w:asciiTheme="majorHAnsi" w:hAnsiTheme="majorHAnsi" w:cs="Times New Roman"/>
          <w:sz w:val="24"/>
          <w:szCs w:val="24"/>
        </w:rPr>
        <w:t xml:space="preserve">, terenul are o suprafață de </w:t>
      </w:r>
      <w:r w:rsidR="000F5F61" w:rsidRPr="007E4149">
        <w:rPr>
          <w:rFonts w:asciiTheme="majorHAnsi" w:hAnsiTheme="majorHAnsi" w:cs="Times New Roman"/>
          <w:sz w:val="24"/>
          <w:szCs w:val="24"/>
        </w:rPr>
        <w:t>1140,00</w:t>
      </w:r>
      <w:r w:rsidRPr="007E4149">
        <w:rPr>
          <w:rFonts w:asciiTheme="majorHAnsi" w:hAnsiTheme="majorHAnsi" w:cs="Times New Roman"/>
          <w:sz w:val="24"/>
          <w:szCs w:val="24"/>
        </w:rPr>
        <w:t xml:space="preserve">mp, cu front </w:t>
      </w:r>
      <w:r w:rsidR="0012577F" w:rsidRPr="007E4149">
        <w:rPr>
          <w:rFonts w:asciiTheme="majorHAnsi" w:hAnsiTheme="majorHAnsi" w:cs="Times New Roman"/>
          <w:sz w:val="24"/>
          <w:szCs w:val="24"/>
        </w:rPr>
        <w:t>l</w:t>
      </w:r>
      <w:r w:rsidRPr="007E4149">
        <w:rPr>
          <w:rFonts w:asciiTheme="majorHAnsi" w:hAnsiTheme="majorHAnsi" w:cs="Times New Roman"/>
          <w:sz w:val="24"/>
          <w:szCs w:val="24"/>
        </w:rPr>
        <w:t xml:space="preserve">a </w:t>
      </w:r>
      <w:bookmarkStart w:id="1" w:name="_Hlk700405"/>
      <w:r w:rsidRPr="007E4149">
        <w:rPr>
          <w:rFonts w:asciiTheme="majorHAnsi" w:hAnsiTheme="majorHAnsi" w:cs="Times New Roman"/>
          <w:sz w:val="24"/>
          <w:szCs w:val="24"/>
        </w:rPr>
        <w:t>str.</w:t>
      </w:r>
      <w:r w:rsidR="0012577F" w:rsidRPr="007E4149">
        <w:rPr>
          <w:rFonts w:asciiTheme="majorHAnsi" w:hAnsiTheme="majorHAnsi" w:cs="Times New Roman"/>
          <w:sz w:val="24"/>
          <w:szCs w:val="24"/>
        </w:rPr>
        <w:t xml:space="preserve"> Corneliu Baba de 33,86m și la strada Eugen Lovinescu </w:t>
      </w:r>
      <w:bookmarkEnd w:id="1"/>
      <w:r w:rsidR="0012577F" w:rsidRPr="007E4149">
        <w:rPr>
          <w:rFonts w:asciiTheme="majorHAnsi" w:hAnsiTheme="majorHAnsi" w:cs="Times New Roman"/>
          <w:sz w:val="24"/>
          <w:szCs w:val="24"/>
        </w:rPr>
        <w:t xml:space="preserve">de 34,71m, </w:t>
      </w:r>
      <w:r w:rsidRPr="007E4149">
        <w:rPr>
          <w:rFonts w:asciiTheme="majorHAnsi" w:hAnsiTheme="majorHAnsi" w:cs="Times New Roman"/>
          <w:sz w:val="24"/>
          <w:szCs w:val="24"/>
        </w:rPr>
        <w:t xml:space="preserve"> identificat cu nr. Cadastral 232</w:t>
      </w:r>
      <w:r w:rsidR="0012577F" w:rsidRPr="007E4149">
        <w:rPr>
          <w:rFonts w:asciiTheme="majorHAnsi" w:hAnsiTheme="majorHAnsi" w:cs="Times New Roman"/>
          <w:sz w:val="24"/>
          <w:szCs w:val="24"/>
        </w:rPr>
        <w:t>238</w:t>
      </w:r>
      <w:r w:rsidRPr="007E4149">
        <w:rPr>
          <w:rFonts w:asciiTheme="majorHAnsi" w:hAnsiTheme="majorHAnsi" w:cs="Times New Roman"/>
          <w:sz w:val="24"/>
          <w:szCs w:val="24"/>
        </w:rPr>
        <w:t xml:space="preserve"> si extras de carte funciară nr.</w:t>
      </w:r>
      <w:r w:rsidR="0012577F" w:rsidRPr="007E4149">
        <w:rPr>
          <w:rFonts w:asciiTheme="majorHAnsi" w:hAnsiTheme="majorHAnsi" w:cs="Times New Roman"/>
          <w:sz w:val="24"/>
          <w:szCs w:val="24"/>
        </w:rPr>
        <w:t>232238</w:t>
      </w:r>
      <w:r w:rsidRPr="007E4149">
        <w:rPr>
          <w:rFonts w:asciiTheme="majorHAnsi" w:hAnsiTheme="majorHAnsi" w:cs="Times New Roman"/>
          <w:sz w:val="24"/>
          <w:szCs w:val="24"/>
        </w:rPr>
        <w:t xml:space="preserve">, este proprietatea </w:t>
      </w:r>
      <w:r w:rsidR="0012577F" w:rsidRPr="007E4149">
        <w:rPr>
          <w:rFonts w:asciiTheme="majorHAnsi" w:hAnsiTheme="majorHAnsi" w:cs="Times New Roman"/>
          <w:sz w:val="24"/>
          <w:szCs w:val="24"/>
        </w:rPr>
        <w:t>societatii GMC PROFI-CLEAN SRL</w:t>
      </w:r>
      <w:r w:rsidRPr="007E4149">
        <w:rPr>
          <w:rFonts w:asciiTheme="majorHAnsi" w:hAnsiTheme="majorHAnsi" w:cs="Times New Roman"/>
          <w:sz w:val="24"/>
          <w:szCs w:val="24"/>
        </w:rPr>
        <w:t xml:space="preserve"> </w:t>
      </w:r>
      <w:r w:rsidR="00C61669" w:rsidRPr="007E4149">
        <w:rPr>
          <w:rFonts w:asciiTheme="majorHAnsi" w:hAnsiTheme="majorHAnsi" w:cs="Times New Roman"/>
          <w:sz w:val="24"/>
          <w:szCs w:val="24"/>
        </w:rPr>
        <w:t>conform contract de vanzare nr.728/10.05.2018.</w:t>
      </w:r>
    </w:p>
    <w:p w:rsidR="00F1185E" w:rsidRDefault="00F1185E" w:rsidP="007E4149">
      <w:pPr>
        <w:autoSpaceDE w:val="0"/>
        <w:autoSpaceDN w:val="0"/>
        <w:adjustRightInd w:val="0"/>
        <w:spacing w:after="0"/>
        <w:ind w:firstLine="720"/>
        <w:jc w:val="both"/>
        <w:rPr>
          <w:rFonts w:asciiTheme="majorHAnsi" w:hAnsiTheme="majorHAnsi" w:cs="Times New Roman"/>
          <w:sz w:val="24"/>
          <w:szCs w:val="24"/>
        </w:rPr>
      </w:pPr>
    </w:p>
    <w:p w:rsidR="00F1185E" w:rsidRPr="007E4149" w:rsidRDefault="00F1185E" w:rsidP="007E4149">
      <w:pPr>
        <w:autoSpaceDE w:val="0"/>
        <w:autoSpaceDN w:val="0"/>
        <w:adjustRightInd w:val="0"/>
        <w:spacing w:after="0"/>
        <w:ind w:firstLine="720"/>
        <w:jc w:val="both"/>
        <w:rPr>
          <w:rFonts w:asciiTheme="majorHAnsi" w:hAnsiTheme="majorHAnsi" w:cs="Times New Roman"/>
          <w:sz w:val="24"/>
          <w:szCs w:val="24"/>
        </w:rPr>
      </w:pPr>
    </w:p>
    <w:p w:rsidR="00AE5A71" w:rsidRPr="007E4149" w:rsidRDefault="00AE5A71" w:rsidP="007E4149">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lastRenderedPageBreak/>
        <w:t>Folosirea actuală a terenului conform Certificat de Urbanism</w:t>
      </w:r>
      <w:r w:rsidR="00C61669" w:rsidRPr="007E4149">
        <w:rPr>
          <w:rFonts w:asciiTheme="majorHAnsi" w:hAnsiTheme="majorHAnsi" w:cs="Times New Roman"/>
          <w:sz w:val="24"/>
          <w:szCs w:val="24"/>
        </w:rPr>
        <w:t xml:space="preserve"> nr.2336/19.06.2018 este de</w:t>
      </w:r>
      <w:r w:rsidRPr="007E4149">
        <w:rPr>
          <w:rFonts w:asciiTheme="majorHAnsi" w:hAnsiTheme="majorHAnsi" w:cs="Times New Roman"/>
          <w:sz w:val="24"/>
          <w:szCs w:val="24"/>
        </w:rPr>
        <w:t xml:space="preserve"> teren liber</w:t>
      </w:r>
      <w:r w:rsidR="00C61669" w:rsidRPr="007E4149">
        <w:rPr>
          <w:rFonts w:asciiTheme="majorHAnsi" w:hAnsiTheme="majorHAnsi" w:cs="Times New Roman"/>
          <w:sz w:val="24"/>
          <w:szCs w:val="24"/>
        </w:rPr>
        <w:t>, categoria de folosinta arabil,</w:t>
      </w:r>
      <w:r w:rsidRPr="007E4149">
        <w:rPr>
          <w:rFonts w:asciiTheme="majorHAnsi" w:hAnsiTheme="majorHAnsi" w:cs="Times New Roman"/>
          <w:sz w:val="24"/>
          <w:szCs w:val="24"/>
        </w:rPr>
        <w:t xml:space="preserve"> cf. </w:t>
      </w:r>
      <w:r w:rsidR="00C61669" w:rsidRPr="007E4149">
        <w:rPr>
          <w:rFonts w:asciiTheme="majorHAnsi" w:hAnsiTheme="majorHAnsi" w:cs="Times New Roman"/>
          <w:sz w:val="24"/>
          <w:szCs w:val="24"/>
        </w:rPr>
        <w:t>inscrisurilor din E</w:t>
      </w:r>
      <w:r w:rsidRPr="007E4149">
        <w:rPr>
          <w:rFonts w:asciiTheme="majorHAnsi" w:hAnsiTheme="majorHAnsi" w:cs="Times New Roman"/>
          <w:sz w:val="24"/>
          <w:szCs w:val="24"/>
        </w:rPr>
        <w:t xml:space="preserve">xtras de  carte funciara </w:t>
      </w:r>
      <w:r w:rsidR="00C61669" w:rsidRPr="007E4149">
        <w:rPr>
          <w:rFonts w:asciiTheme="majorHAnsi" w:hAnsiTheme="majorHAnsi" w:cs="Times New Roman"/>
          <w:sz w:val="24"/>
          <w:szCs w:val="24"/>
        </w:rPr>
        <w:t>pentru informare eliberat sub nr.cerere 58026/11.05.2018</w:t>
      </w:r>
      <w:r w:rsidRPr="007E4149">
        <w:rPr>
          <w:rFonts w:asciiTheme="majorHAnsi" w:hAnsiTheme="majorHAnsi" w:cs="Times New Roman"/>
          <w:sz w:val="24"/>
          <w:szCs w:val="24"/>
        </w:rPr>
        <w:t xml:space="preserve"> iar destinația stabilită prin planurile de urbanism și amenajare a teritoriului aprobate (UTR 2B) - locuinte individuale si collective medii in regim de construire continuu/insiruit</w:t>
      </w:r>
      <w:r w:rsidR="00C61669" w:rsidRPr="007E4149">
        <w:rPr>
          <w:rFonts w:asciiTheme="majorHAnsi" w:hAnsiTheme="majorHAnsi" w:cs="Times New Roman"/>
          <w:sz w:val="24"/>
          <w:szCs w:val="24"/>
        </w:rPr>
        <w:t xml:space="preserve"> sau discontinuu</w:t>
      </w:r>
      <w:r w:rsidRPr="007E4149">
        <w:rPr>
          <w:rFonts w:asciiTheme="majorHAnsi" w:hAnsiTheme="majorHAnsi" w:cs="Times New Roman"/>
          <w:sz w:val="24"/>
          <w:szCs w:val="24"/>
        </w:rPr>
        <w:t xml:space="preserve"> cuplat sau izolat</w:t>
      </w:r>
      <w:r w:rsidR="00C61669" w:rsidRPr="007E4149">
        <w:rPr>
          <w:rFonts w:asciiTheme="majorHAnsi" w:hAnsiTheme="majorHAnsi" w:cs="Times New Roman"/>
          <w:sz w:val="24"/>
          <w:szCs w:val="24"/>
        </w:rPr>
        <w:t>;</w:t>
      </w:r>
      <w:r w:rsidRPr="007E4149">
        <w:rPr>
          <w:rFonts w:asciiTheme="majorHAnsi" w:hAnsiTheme="majorHAnsi" w:cs="Times New Roman"/>
          <w:sz w:val="24"/>
          <w:szCs w:val="24"/>
        </w:rPr>
        <w:t xml:space="preserve"> echipamente publice specifice zonei rezidentiale scuaruri publice.</w:t>
      </w:r>
    </w:p>
    <w:bookmarkEnd w:id="0"/>
    <w:p w:rsidR="00D95E9D" w:rsidRPr="007E4149" w:rsidRDefault="008E386D" w:rsidP="005809B2">
      <w:pPr>
        <w:autoSpaceDE w:val="0"/>
        <w:autoSpaceDN w:val="0"/>
        <w:adjustRightInd w:val="0"/>
        <w:spacing w:after="0"/>
        <w:jc w:val="right"/>
        <w:rPr>
          <w:rFonts w:asciiTheme="majorHAnsi" w:hAnsiTheme="majorHAnsi" w:cs="Times New Roman"/>
          <w:i/>
          <w:sz w:val="24"/>
          <w:szCs w:val="24"/>
        </w:rPr>
      </w:pPr>
      <w:r w:rsidRPr="007E4149">
        <w:rPr>
          <w:rFonts w:asciiTheme="majorHAnsi" w:hAnsiTheme="majorHAnsi" w:cs="Times New Roman"/>
          <w:i/>
          <w:sz w:val="24"/>
          <w:szCs w:val="24"/>
        </w:rPr>
        <w:t xml:space="preserve">Plan de incadrare in zona </w:t>
      </w:r>
      <w:proofErr w:type="gramStart"/>
      <w:r w:rsidRPr="007E4149">
        <w:rPr>
          <w:rFonts w:asciiTheme="majorHAnsi" w:hAnsiTheme="majorHAnsi" w:cs="Times New Roman"/>
          <w:i/>
          <w:sz w:val="24"/>
          <w:szCs w:val="24"/>
        </w:rPr>
        <w:t>a</w:t>
      </w:r>
      <w:proofErr w:type="gramEnd"/>
      <w:r w:rsidRPr="007E4149">
        <w:rPr>
          <w:rFonts w:asciiTheme="majorHAnsi" w:hAnsiTheme="majorHAnsi" w:cs="Times New Roman"/>
          <w:i/>
          <w:sz w:val="24"/>
          <w:szCs w:val="24"/>
        </w:rPr>
        <w:t xml:space="preserve"> amplasamnetului</w:t>
      </w:r>
    </w:p>
    <w:p w:rsidR="00AE5A71" w:rsidRPr="007E4149" w:rsidRDefault="00D95E9D"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noProof/>
          <w:sz w:val="24"/>
          <w:szCs w:val="24"/>
        </w:rPr>
        <w:drawing>
          <wp:inline distT="0" distB="0" distL="0" distR="0">
            <wp:extent cx="6376670" cy="3616960"/>
            <wp:effectExtent l="0" t="0" r="5080" b="2540"/>
            <wp:docPr id="1" name="Picture 1" descr="C:\Users\Dana\Desktop\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Desktop\pl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6670" cy="3616960"/>
                    </a:xfrm>
                    <a:prstGeom prst="rect">
                      <a:avLst/>
                    </a:prstGeom>
                    <a:noFill/>
                    <a:ln>
                      <a:noFill/>
                    </a:ln>
                  </pic:spPr>
                </pic:pic>
              </a:graphicData>
            </a:graphic>
          </wp:inline>
        </w:drawing>
      </w:r>
    </w:p>
    <w:p w:rsidR="00AE5A71" w:rsidRPr="007E4149" w:rsidRDefault="00AE5A71" w:rsidP="007E4149">
      <w:pPr>
        <w:autoSpaceDE w:val="0"/>
        <w:autoSpaceDN w:val="0"/>
        <w:adjustRightInd w:val="0"/>
        <w:spacing w:after="0"/>
        <w:jc w:val="both"/>
        <w:rPr>
          <w:rFonts w:asciiTheme="majorHAnsi" w:hAnsiTheme="majorHAnsi" w:cs="Times New Roman"/>
          <w:sz w:val="24"/>
          <w:szCs w:val="24"/>
        </w:rPr>
      </w:pPr>
    </w:p>
    <w:p w:rsidR="008E386D" w:rsidRPr="007E4149" w:rsidRDefault="008E386D" w:rsidP="007E4149">
      <w:pPr>
        <w:autoSpaceDE w:val="0"/>
        <w:autoSpaceDN w:val="0"/>
        <w:adjustRightInd w:val="0"/>
        <w:spacing w:after="0"/>
        <w:jc w:val="both"/>
        <w:rPr>
          <w:rFonts w:asciiTheme="majorHAnsi" w:hAnsiTheme="majorHAnsi" w:cs="Times New Roman"/>
          <w:b/>
          <w:sz w:val="24"/>
          <w:szCs w:val="24"/>
        </w:rPr>
      </w:pPr>
      <w:r w:rsidRPr="007E4149">
        <w:rPr>
          <w:rFonts w:asciiTheme="majorHAnsi" w:hAnsiTheme="majorHAnsi" w:cs="Times New Roman"/>
          <w:b/>
          <w:sz w:val="24"/>
          <w:szCs w:val="24"/>
        </w:rPr>
        <w:t>Bilanțul teritorial pentru investiția propusă se prezintă astfel:</w:t>
      </w:r>
    </w:p>
    <w:p w:rsidR="008E386D" w:rsidRPr="007E4149" w:rsidRDefault="008E386D"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t xml:space="preserve">Suprafata </w:t>
      </w:r>
      <w:proofErr w:type="gramStart"/>
      <w:r w:rsidRPr="007E4149">
        <w:rPr>
          <w:rFonts w:asciiTheme="majorHAnsi" w:hAnsiTheme="majorHAnsi" w:cs="Times New Roman"/>
          <w:sz w:val="24"/>
          <w:szCs w:val="24"/>
        </w:rPr>
        <w:t>teren :</w:t>
      </w:r>
      <w:proofErr w:type="gramEnd"/>
      <w:r w:rsidRPr="007E4149">
        <w:rPr>
          <w:rFonts w:asciiTheme="majorHAnsi" w:hAnsiTheme="majorHAnsi" w:cs="Times New Roman"/>
          <w:sz w:val="24"/>
          <w:szCs w:val="24"/>
        </w:rPr>
        <w:t xml:space="preserve"> 1014.00 mp din acte si masuratori cadastrale</w:t>
      </w:r>
    </w:p>
    <w:p w:rsidR="008E386D" w:rsidRPr="007E4149" w:rsidRDefault="008E386D"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t xml:space="preserve">Cladirea are un singur corp. </w:t>
      </w:r>
    </w:p>
    <w:p w:rsidR="008E386D" w:rsidRPr="007E4149" w:rsidRDefault="008E386D"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t xml:space="preserve">HMAX. = 11.80 m </w:t>
      </w:r>
    </w:p>
    <w:p w:rsidR="008E386D" w:rsidRPr="007E4149" w:rsidRDefault="008E386D"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t>Suprafaţa construită - Sc = 514.80 mp;</w:t>
      </w:r>
    </w:p>
    <w:p w:rsidR="008E386D" w:rsidRPr="007E4149" w:rsidRDefault="008E386D"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t>Suprafaţa desfăşurată - Sd = 1870.42 mp;</w:t>
      </w:r>
    </w:p>
    <w:p w:rsidR="008E386D" w:rsidRPr="007E4149" w:rsidRDefault="008E386D"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t>POT existent = 0,00%</w:t>
      </w:r>
    </w:p>
    <w:p w:rsidR="008E386D" w:rsidRPr="007E4149" w:rsidRDefault="008E386D"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t>CUT existent = 0,00</w:t>
      </w:r>
    </w:p>
    <w:p w:rsidR="008E386D" w:rsidRPr="007E4149" w:rsidRDefault="008E386D"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t>POT propus =50%</w:t>
      </w:r>
    </w:p>
    <w:p w:rsidR="008E386D" w:rsidRPr="007E4149" w:rsidRDefault="008E386D"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t>CUT propus = 1.84</w:t>
      </w:r>
    </w:p>
    <w:p w:rsidR="008E386D" w:rsidRPr="007E4149" w:rsidRDefault="008E386D" w:rsidP="007E4149">
      <w:pPr>
        <w:autoSpaceDE w:val="0"/>
        <w:autoSpaceDN w:val="0"/>
        <w:adjustRightInd w:val="0"/>
        <w:spacing w:after="0"/>
        <w:jc w:val="both"/>
        <w:rPr>
          <w:rFonts w:asciiTheme="majorHAnsi" w:hAnsiTheme="majorHAnsi" w:cs="Times New Roman"/>
          <w:sz w:val="24"/>
          <w:szCs w:val="24"/>
        </w:rPr>
      </w:pPr>
    </w:p>
    <w:p w:rsidR="008E386D" w:rsidRPr="007E4149" w:rsidRDefault="008E386D" w:rsidP="007E4149">
      <w:pPr>
        <w:pStyle w:val="ListParagraph"/>
        <w:numPr>
          <w:ilvl w:val="0"/>
          <w:numId w:val="3"/>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Suprafata teren      =  1014,00 mp  </w:t>
      </w:r>
      <w:r w:rsidR="00E037AF" w:rsidRPr="007E4149">
        <w:rPr>
          <w:rFonts w:asciiTheme="majorHAnsi" w:hAnsiTheme="majorHAnsi" w:cs="Times New Roman"/>
          <w:sz w:val="24"/>
          <w:szCs w:val="24"/>
        </w:rPr>
        <w:t xml:space="preserve">- </w:t>
      </w:r>
      <w:r w:rsidRPr="007E4149">
        <w:rPr>
          <w:rFonts w:asciiTheme="majorHAnsi" w:hAnsiTheme="majorHAnsi" w:cs="Times New Roman"/>
          <w:sz w:val="24"/>
          <w:szCs w:val="24"/>
        </w:rPr>
        <w:t xml:space="preserve"> dupa retragere   = 871.80 mp    </w:t>
      </w:r>
    </w:p>
    <w:p w:rsidR="008E386D" w:rsidRPr="007E4149" w:rsidRDefault="008E386D" w:rsidP="007E4149">
      <w:pPr>
        <w:pStyle w:val="ListParagraph"/>
        <w:numPr>
          <w:ilvl w:val="0"/>
          <w:numId w:val="3"/>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S</w:t>
      </w:r>
      <w:r w:rsidR="00963E9C" w:rsidRPr="007E4149">
        <w:rPr>
          <w:rFonts w:asciiTheme="majorHAnsi" w:hAnsiTheme="majorHAnsi" w:cs="Times New Roman"/>
          <w:sz w:val="24"/>
          <w:szCs w:val="24"/>
        </w:rPr>
        <w:t xml:space="preserve">uprafata </w:t>
      </w:r>
      <w:r w:rsidRPr="007E4149">
        <w:rPr>
          <w:rFonts w:asciiTheme="majorHAnsi" w:hAnsiTheme="majorHAnsi" w:cs="Times New Roman"/>
          <w:sz w:val="24"/>
          <w:szCs w:val="24"/>
        </w:rPr>
        <w:t>c</w:t>
      </w:r>
      <w:r w:rsidR="00963E9C" w:rsidRPr="007E4149">
        <w:rPr>
          <w:rFonts w:asciiTheme="majorHAnsi" w:hAnsiTheme="majorHAnsi" w:cs="Times New Roman"/>
          <w:sz w:val="24"/>
          <w:szCs w:val="24"/>
        </w:rPr>
        <w:t xml:space="preserve">onstruita </w:t>
      </w:r>
      <w:r w:rsidRPr="007E4149">
        <w:rPr>
          <w:rFonts w:asciiTheme="majorHAnsi" w:hAnsiTheme="majorHAnsi" w:cs="Times New Roman"/>
          <w:sz w:val="24"/>
          <w:szCs w:val="24"/>
        </w:rPr>
        <w:t>Subsol   = 747.00 mp din care     0,00 mp  generator de CUT</w:t>
      </w:r>
      <w:r w:rsidRPr="007E4149">
        <w:rPr>
          <w:rFonts w:asciiTheme="majorHAnsi" w:hAnsiTheme="majorHAnsi" w:cs="Times New Roman"/>
          <w:sz w:val="24"/>
          <w:szCs w:val="24"/>
        </w:rPr>
        <w:tab/>
        <w:t xml:space="preserve">      </w:t>
      </w:r>
    </w:p>
    <w:p w:rsidR="00963E9C" w:rsidRPr="007E4149" w:rsidRDefault="00963E9C" w:rsidP="007E4149">
      <w:pPr>
        <w:autoSpaceDE w:val="0"/>
        <w:autoSpaceDN w:val="0"/>
        <w:adjustRightInd w:val="0"/>
        <w:spacing w:after="0"/>
        <w:jc w:val="both"/>
        <w:rPr>
          <w:rFonts w:asciiTheme="majorHAnsi" w:hAnsiTheme="majorHAnsi" w:cs="Times New Roman"/>
          <w:b/>
          <w:sz w:val="24"/>
          <w:szCs w:val="24"/>
        </w:rPr>
      </w:pPr>
    </w:p>
    <w:p w:rsidR="00963E9C" w:rsidRPr="007E4149" w:rsidRDefault="00963E9C"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b/>
          <w:sz w:val="24"/>
          <w:szCs w:val="24"/>
        </w:rPr>
        <w:t>Nr de unitati locative = 22 buc din care:</w:t>
      </w:r>
    </w:p>
    <w:p w:rsidR="00963E9C" w:rsidRPr="007E4149" w:rsidRDefault="00963E9C" w:rsidP="007E4149">
      <w:pPr>
        <w:pStyle w:val="ListParagraph"/>
        <w:numPr>
          <w:ilvl w:val="0"/>
          <w:numId w:val="4"/>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lastRenderedPageBreak/>
        <w:t xml:space="preserve">Ap. 2 camere  </w:t>
      </w:r>
      <w:r w:rsidRPr="007E4149">
        <w:rPr>
          <w:rFonts w:asciiTheme="majorHAnsi" w:hAnsiTheme="majorHAnsi" w:cs="Times New Roman"/>
          <w:sz w:val="24"/>
          <w:szCs w:val="24"/>
        </w:rPr>
        <w:tab/>
        <w:t xml:space="preserve">=  12 buc </w:t>
      </w:r>
    </w:p>
    <w:p w:rsidR="00963E9C" w:rsidRPr="007E4149" w:rsidRDefault="00963E9C" w:rsidP="007E4149">
      <w:pPr>
        <w:pStyle w:val="ListParagraph"/>
        <w:numPr>
          <w:ilvl w:val="0"/>
          <w:numId w:val="4"/>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Ap. 3 camere    =  4 buc </w:t>
      </w:r>
    </w:p>
    <w:p w:rsidR="008E386D" w:rsidRPr="007E4149" w:rsidRDefault="00963E9C" w:rsidP="007E4149">
      <w:pPr>
        <w:pStyle w:val="ListParagraph"/>
        <w:numPr>
          <w:ilvl w:val="0"/>
          <w:numId w:val="4"/>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Garsoniere        =  6 buc</w:t>
      </w:r>
    </w:p>
    <w:p w:rsidR="00475015" w:rsidRPr="007E4149" w:rsidRDefault="00475015" w:rsidP="007E4149">
      <w:pPr>
        <w:autoSpaceDE w:val="0"/>
        <w:autoSpaceDN w:val="0"/>
        <w:adjustRightInd w:val="0"/>
        <w:spacing w:after="0"/>
        <w:jc w:val="both"/>
        <w:rPr>
          <w:rFonts w:asciiTheme="majorHAnsi" w:hAnsiTheme="majorHAnsi" w:cs="Times New Roman"/>
          <w:sz w:val="24"/>
          <w:szCs w:val="24"/>
        </w:rPr>
      </w:pPr>
    </w:p>
    <w:p w:rsidR="00475015" w:rsidRPr="00F1185E" w:rsidRDefault="00475015" w:rsidP="007E4149">
      <w:pPr>
        <w:jc w:val="both"/>
        <w:rPr>
          <w:rFonts w:asciiTheme="majorHAnsi" w:hAnsiTheme="majorHAnsi" w:cs="Times New Roman"/>
          <w:b/>
          <w:sz w:val="24"/>
          <w:szCs w:val="24"/>
        </w:rPr>
      </w:pPr>
      <w:r w:rsidRPr="00F1185E">
        <w:rPr>
          <w:rFonts w:asciiTheme="majorHAnsi" w:hAnsiTheme="majorHAnsi" w:cs="Times New Roman"/>
          <w:b/>
          <w:sz w:val="24"/>
          <w:szCs w:val="24"/>
        </w:rPr>
        <w:t xml:space="preserve">DESCRIERE FUNCŢIONALĂ  </w:t>
      </w:r>
    </w:p>
    <w:p w:rsidR="00475015" w:rsidRPr="007E4149" w:rsidRDefault="00475015"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b/>
          <w:sz w:val="24"/>
          <w:szCs w:val="24"/>
        </w:rPr>
        <w:t xml:space="preserve">Subsol </w:t>
      </w:r>
      <w:r w:rsidRPr="007E4149">
        <w:rPr>
          <w:rFonts w:asciiTheme="majorHAnsi" w:hAnsiTheme="majorHAnsi" w:cs="Times New Roman"/>
          <w:sz w:val="24"/>
          <w:szCs w:val="24"/>
        </w:rPr>
        <w:t>– locuri de parcare</w:t>
      </w:r>
    </w:p>
    <w:p w:rsidR="00475015" w:rsidRPr="007E4149" w:rsidRDefault="00475015" w:rsidP="007E4149">
      <w:pPr>
        <w:autoSpaceDE w:val="0"/>
        <w:autoSpaceDN w:val="0"/>
        <w:adjustRightInd w:val="0"/>
        <w:spacing w:after="0"/>
        <w:jc w:val="both"/>
        <w:rPr>
          <w:rFonts w:asciiTheme="majorHAnsi" w:hAnsiTheme="majorHAnsi" w:cs="Times New Roman"/>
          <w:b/>
          <w:sz w:val="24"/>
          <w:szCs w:val="24"/>
        </w:rPr>
      </w:pPr>
      <w:r w:rsidRPr="007E4149">
        <w:rPr>
          <w:rFonts w:asciiTheme="majorHAnsi" w:hAnsiTheme="majorHAnsi" w:cs="Times New Roman"/>
          <w:b/>
          <w:sz w:val="24"/>
          <w:szCs w:val="24"/>
        </w:rPr>
        <w:t>Parter:</w:t>
      </w:r>
    </w:p>
    <w:p w:rsidR="00475015" w:rsidRPr="007E4149" w:rsidRDefault="00475015" w:rsidP="007E4149">
      <w:pPr>
        <w:pStyle w:val="ListParagraph"/>
        <w:numPr>
          <w:ilvl w:val="0"/>
          <w:numId w:val="5"/>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Apartament 2 camere – Ap1</w:t>
      </w:r>
    </w:p>
    <w:tbl>
      <w:tblPr>
        <w:tblStyle w:val="LightList-Accent5"/>
        <w:tblW w:w="0" w:type="auto"/>
        <w:tblInd w:w="675" w:type="dxa"/>
        <w:tblLayout w:type="fixed"/>
        <w:tblLook w:val="0000" w:firstRow="0" w:lastRow="0" w:firstColumn="0" w:lastColumn="0" w:noHBand="0" w:noVBand="0"/>
      </w:tblPr>
      <w:tblGrid>
        <w:gridCol w:w="3600"/>
        <w:gridCol w:w="3600"/>
      </w:tblGrid>
      <w:tr w:rsidR="00475015" w:rsidRPr="007E4149" w:rsidTr="00E06646">
        <w:trPr>
          <w:cnfStyle w:val="000000100000" w:firstRow="0" w:lastRow="0" w:firstColumn="0" w:lastColumn="0" w:oddVBand="0" w:evenVBand="0" w:oddHBand="1" w:evenHBand="0" w:firstRowFirstColumn="0" w:firstRowLastColumn="0" w:lastRowFirstColumn="0" w:lastRowLastColumn="0"/>
          <w:trHeight w:hRule="exact" w:val="324"/>
        </w:trPr>
        <w:tc>
          <w:tcPr>
            <w:cnfStyle w:val="000010000000" w:firstRow="0" w:lastRow="0" w:firstColumn="0" w:lastColumn="0" w:oddVBand="1" w:evenVBand="0" w:oddHBand="0" w:evenHBand="0" w:firstRowFirstColumn="0" w:firstRowLastColumn="0" w:lastRowFirstColumn="0" w:lastRowLastColumn="0"/>
            <w:tcW w:w="3600" w:type="dxa"/>
            <w:shd w:val="clear" w:color="auto" w:fill="auto"/>
            <w:vAlign w:val="center"/>
          </w:tcPr>
          <w:p w:rsidR="00475015" w:rsidRPr="007E4149" w:rsidRDefault="00475015" w:rsidP="007E4149">
            <w:pPr>
              <w:pStyle w:val="Bodytext21"/>
              <w:shd w:val="clear" w:color="auto" w:fill="auto"/>
              <w:spacing w:line="276" w:lineRule="auto"/>
              <w:ind w:firstLine="0"/>
              <w:rPr>
                <w:rFonts w:asciiTheme="majorHAnsi" w:hAnsiTheme="majorHAnsi"/>
                <w:sz w:val="24"/>
                <w:szCs w:val="24"/>
              </w:rPr>
            </w:pPr>
            <w:r w:rsidRPr="007E4149">
              <w:rPr>
                <w:rStyle w:val="Bodytext2Bold3"/>
                <w:rFonts w:asciiTheme="majorHAnsi" w:hAnsiTheme="majorHAnsi"/>
                <w:sz w:val="24"/>
                <w:szCs w:val="24"/>
                <w:lang w:eastAsia="ro-RO"/>
              </w:rPr>
              <w:t>denumire funcţiune</w:t>
            </w:r>
          </w:p>
        </w:tc>
        <w:tc>
          <w:tcPr>
            <w:tcW w:w="3600" w:type="dxa"/>
            <w:shd w:val="clear" w:color="auto" w:fill="auto"/>
            <w:vAlign w:val="center"/>
          </w:tcPr>
          <w:p w:rsidR="00475015" w:rsidRPr="007E4149" w:rsidRDefault="00475015"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Style w:val="Bodytext2Bold3"/>
                <w:rFonts w:asciiTheme="majorHAnsi" w:hAnsiTheme="majorHAnsi"/>
                <w:sz w:val="24"/>
                <w:szCs w:val="24"/>
                <w:lang w:eastAsia="ro-RO"/>
              </w:rPr>
              <w:t>arie utilă (mp)</w:t>
            </w:r>
          </w:p>
        </w:tc>
      </w:tr>
      <w:tr w:rsidR="00475015" w:rsidRPr="007E4149" w:rsidTr="00E06646">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475015" w:rsidRPr="007E4149" w:rsidRDefault="00475015"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Living</w:t>
            </w:r>
          </w:p>
        </w:tc>
        <w:tc>
          <w:tcPr>
            <w:tcW w:w="3600" w:type="dxa"/>
            <w:vAlign w:val="center"/>
          </w:tcPr>
          <w:p w:rsidR="00475015" w:rsidRPr="007E4149" w:rsidRDefault="00475015"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20.26</w:t>
            </w:r>
          </w:p>
        </w:tc>
      </w:tr>
      <w:tr w:rsidR="00475015" w:rsidRPr="007E4149" w:rsidTr="00E06646">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475015" w:rsidRPr="007E4149" w:rsidRDefault="00475015"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 xml:space="preserve">Dormitor </w:t>
            </w:r>
          </w:p>
        </w:tc>
        <w:tc>
          <w:tcPr>
            <w:tcW w:w="3600" w:type="dxa"/>
            <w:vAlign w:val="center"/>
          </w:tcPr>
          <w:p w:rsidR="00475015" w:rsidRPr="007E4149" w:rsidRDefault="00475015"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13.87</w:t>
            </w:r>
          </w:p>
        </w:tc>
      </w:tr>
      <w:tr w:rsidR="00475015" w:rsidRPr="007E4149" w:rsidTr="00E06646">
        <w:trPr>
          <w:trHeight w:hRule="exact" w:val="221"/>
        </w:trPr>
        <w:tc>
          <w:tcPr>
            <w:cnfStyle w:val="000010000000" w:firstRow="0" w:lastRow="0" w:firstColumn="0" w:lastColumn="0" w:oddVBand="1" w:evenVBand="0" w:oddHBand="0" w:evenHBand="0" w:firstRowFirstColumn="0" w:firstRowLastColumn="0" w:lastRowFirstColumn="0" w:lastRowLastColumn="0"/>
            <w:tcW w:w="3600" w:type="dxa"/>
            <w:vAlign w:val="center"/>
          </w:tcPr>
          <w:p w:rsidR="00475015" w:rsidRPr="007E4149" w:rsidRDefault="00475015"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Bucatarie</w:t>
            </w:r>
          </w:p>
        </w:tc>
        <w:tc>
          <w:tcPr>
            <w:tcW w:w="3600" w:type="dxa"/>
            <w:vAlign w:val="center"/>
          </w:tcPr>
          <w:p w:rsidR="00475015" w:rsidRPr="007E4149" w:rsidRDefault="00475015"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11.16</w:t>
            </w:r>
          </w:p>
        </w:tc>
      </w:tr>
      <w:tr w:rsidR="00475015" w:rsidRPr="007E4149" w:rsidTr="00E06646">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475015" w:rsidRPr="007E4149" w:rsidRDefault="00475015"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Baie</w:t>
            </w:r>
          </w:p>
        </w:tc>
        <w:tc>
          <w:tcPr>
            <w:tcW w:w="3600" w:type="dxa"/>
            <w:vAlign w:val="center"/>
          </w:tcPr>
          <w:p w:rsidR="00475015" w:rsidRPr="007E4149" w:rsidRDefault="00475015"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3.56</w:t>
            </w:r>
          </w:p>
        </w:tc>
      </w:tr>
      <w:tr w:rsidR="00475015" w:rsidRPr="007E4149" w:rsidTr="00E06646">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475015" w:rsidRPr="007E4149" w:rsidRDefault="00475015"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Hol</w:t>
            </w:r>
          </w:p>
        </w:tc>
        <w:tc>
          <w:tcPr>
            <w:tcW w:w="3600" w:type="dxa"/>
            <w:vAlign w:val="center"/>
          </w:tcPr>
          <w:p w:rsidR="00475015" w:rsidRPr="007E4149" w:rsidRDefault="00475015"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13.46</w:t>
            </w:r>
          </w:p>
        </w:tc>
      </w:tr>
      <w:tr w:rsidR="00475015" w:rsidRPr="007E4149" w:rsidTr="00E06646">
        <w:trPr>
          <w:cnfStyle w:val="000000100000" w:firstRow="0" w:lastRow="0" w:firstColumn="0" w:lastColumn="0" w:oddVBand="0" w:evenVBand="0" w:oddHBand="1" w:evenHBand="0" w:firstRowFirstColumn="0" w:firstRowLastColumn="0" w:lastRowFirstColumn="0" w:lastRowLastColumn="0"/>
          <w:trHeight w:hRule="exact" w:val="36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475015" w:rsidRPr="007E4149" w:rsidRDefault="00475015" w:rsidP="007E4149">
            <w:pPr>
              <w:pStyle w:val="Bodytext21"/>
              <w:shd w:val="clear" w:color="auto" w:fill="auto"/>
              <w:spacing w:line="276" w:lineRule="auto"/>
              <w:ind w:firstLine="0"/>
              <w:rPr>
                <w:rFonts w:asciiTheme="majorHAnsi" w:hAnsiTheme="majorHAnsi"/>
                <w:b/>
                <w:sz w:val="24"/>
                <w:szCs w:val="24"/>
              </w:rPr>
            </w:pPr>
            <w:r w:rsidRPr="007E4149">
              <w:rPr>
                <w:rStyle w:val="Bodytext20"/>
                <w:rFonts w:asciiTheme="majorHAnsi" w:hAnsiTheme="majorHAnsi"/>
                <w:b/>
                <w:sz w:val="24"/>
                <w:szCs w:val="24"/>
                <w:lang w:eastAsia="ro-RO"/>
              </w:rPr>
              <w:t>Total arie utila</w:t>
            </w:r>
          </w:p>
        </w:tc>
        <w:tc>
          <w:tcPr>
            <w:tcW w:w="3600" w:type="dxa"/>
            <w:shd w:val="clear" w:color="auto" w:fill="auto"/>
            <w:vAlign w:val="center"/>
          </w:tcPr>
          <w:p w:rsidR="00475015" w:rsidRPr="007E4149" w:rsidRDefault="00475015"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62.31</w:t>
            </w:r>
          </w:p>
        </w:tc>
      </w:tr>
      <w:tr w:rsidR="00475015" w:rsidRPr="007E4149" w:rsidTr="00E06646">
        <w:trPr>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475015" w:rsidRPr="007E4149" w:rsidRDefault="00475015" w:rsidP="007E4149">
            <w:pPr>
              <w:pStyle w:val="Bodytext21"/>
              <w:shd w:val="clear" w:color="auto" w:fill="auto"/>
              <w:spacing w:line="276" w:lineRule="auto"/>
              <w:ind w:firstLine="0"/>
              <w:rPr>
                <w:rFonts w:asciiTheme="majorHAnsi" w:hAnsiTheme="majorHAnsi"/>
                <w:b/>
                <w:sz w:val="24"/>
                <w:szCs w:val="24"/>
              </w:rPr>
            </w:pPr>
            <w:r w:rsidRPr="007E4149">
              <w:rPr>
                <w:rStyle w:val="Bodytext2Bold3"/>
                <w:rFonts w:asciiTheme="majorHAnsi" w:hAnsiTheme="majorHAnsi"/>
                <w:sz w:val="24"/>
                <w:szCs w:val="24"/>
                <w:lang w:eastAsia="ro-RO"/>
              </w:rPr>
              <w:t>Balcon</w:t>
            </w:r>
          </w:p>
        </w:tc>
        <w:tc>
          <w:tcPr>
            <w:tcW w:w="3600" w:type="dxa"/>
            <w:vAlign w:val="center"/>
          </w:tcPr>
          <w:p w:rsidR="00475015" w:rsidRPr="007E4149" w:rsidRDefault="00475015"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0</w:t>
            </w:r>
          </w:p>
        </w:tc>
      </w:tr>
      <w:tr w:rsidR="00475015" w:rsidRPr="007E4149" w:rsidTr="00E06646">
        <w:trPr>
          <w:cnfStyle w:val="000000100000" w:firstRow="0" w:lastRow="0" w:firstColumn="0" w:lastColumn="0" w:oddVBand="0" w:evenVBand="0" w:oddHBand="1" w:evenHBand="0" w:firstRowFirstColumn="0" w:firstRowLastColumn="0" w:lastRowFirstColumn="0" w:lastRowLastColumn="0"/>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475015" w:rsidRPr="007E4149" w:rsidRDefault="00475015" w:rsidP="007E4149">
            <w:pPr>
              <w:pStyle w:val="Bodytext21"/>
              <w:shd w:val="clear" w:color="auto" w:fill="auto"/>
              <w:spacing w:line="276" w:lineRule="auto"/>
              <w:ind w:firstLine="0"/>
              <w:rPr>
                <w:rStyle w:val="Bodytext2Bold3"/>
                <w:rFonts w:asciiTheme="majorHAnsi" w:hAnsiTheme="majorHAnsi"/>
                <w:b w:val="0"/>
                <w:sz w:val="24"/>
                <w:szCs w:val="24"/>
                <w:lang w:eastAsia="ro-RO"/>
              </w:rPr>
            </w:pPr>
            <w:r w:rsidRPr="007E4149">
              <w:rPr>
                <w:rStyle w:val="Bodytext20"/>
                <w:rFonts w:asciiTheme="majorHAnsi" w:hAnsiTheme="majorHAnsi"/>
                <w:b/>
                <w:sz w:val="24"/>
                <w:szCs w:val="24"/>
                <w:lang w:eastAsia="ro-RO"/>
              </w:rPr>
              <w:t>Suprafata total cu balcon</w:t>
            </w:r>
          </w:p>
        </w:tc>
        <w:tc>
          <w:tcPr>
            <w:tcW w:w="3600" w:type="dxa"/>
            <w:vAlign w:val="center"/>
          </w:tcPr>
          <w:p w:rsidR="00475015" w:rsidRPr="007E4149" w:rsidRDefault="00475015"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62.31</w:t>
            </w:r>
          </w:p>
        </w:tc>
      </w:tr>
    </w:tbl>
    <w:p w:rsidR="00475015" w:rsidRPr="007E4149" w:rsidRDefault="00475015" w:rsidP="007E4149">
      <w:pPr>
        <w:autoSpaceDE w:val="0"/>
        <w:autoSpaceDN w:val="0"/>
        <w:adjustRightInd w:val="0"/>
        <w:spacing w:after="0"/>
        <w:jc w:val="both"/>
        <w:rPr>
          <w:rFonts w:asciiTheme="majorHAnsi" w:hAnsiTheme="majorHAnsi" w:cs="Times New Roman"/>
          <w:sz w:val="24"/>
          <w:szCs w:val="24"/>
        </w:rPr>
      </w:pPr>
    </w:p>
    <w:p w:rsidR="00475015" w:rsidRPr="007E4149" w:rsidRDefault="00475015" w:rsidP="007E4149">
      <w:pPr>
        <w:autoSpaceDE w:val="0"/>
        <w:autoSpaceDN w:val="0"/>
        <w:adjustRightInd w:val="0"/>
        <w:spacing w:after="0"/>
        <w:jc w:val="both"/>
        <w:rPr>
          <w:rFonts w:asciiTheme="majorHAnsi" w:hAnsiTheme="majorHAnsi" w:cs="Times New Roman"/>
          <w:sz w:val="24"/>
          <w:szCs w:val="24"/>
        </w:rPr>
      </w:pPr>
    </w:p>
    <w:p w:rsidR="00475015" w:rsidRPr="007E4149" w:rsidRDefault="00475015" w:rsidP="007E4149">
      <w:pPr>
        <w:pStyle w:val="ListParagraph"/>
        <w:numPr>
          <w:ilvl w:val="0"/>
          <w:numId w:val="6"/>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Garsoniera  – Ap2</w:t>
      </w:r>
    </w:p>
    <w:tbl>
      <w:tblPr>
        <w:tblStyle w:val="LightList-Accent5"/>
        <w:tblW w:w="0" w:type="auto"/>
        <w:tblInd w:w="675" w:type="dxa"/>
        <w:tblLayout w:type="fixed"/>
        <w:tblLook w:val="0000" w:firstRow="0" w:lastRow="0" w:firstColumn="0" w:lastColumn="0" w:noHBand="0" w:noVBand="0"/>
      </w:tblPr>
      <w:tblGrid>
        <w:gridCol w:w="3600"/>
        <w:gridCol w:w="3600"/>
      </w:tblGrid>
      <w:tr w:rsidR="00475015" w:rsidRPr="007E4149" w:rsidTr="00E06646">
        <w:trPr>
          <w:cnfStyle w:val="000000100000" w:firstRow="0" w:lastRow="0" w:firstColumn="0" w:lastColumn="0" w:oddVBand="0" w:evenVBand="0" w:oddHBand="1" w:evenHBand="0" w:firstRowFirstColumn="0" w:firstRowLastColumn="0" w:lastRowFirstColumn="0" w:lastRowLastColumn="0"/>
          <w:trHeight w:hRule="exact" w:val="324"/>
        </w:trPr>
        <w:tc>
          <w:tcPr>
            <w:cnfStyle w:val="000010000000" w:firstRow="0" w:lastRow="0" w:firstColumn="0" w:lastColumn="0" w:oddVBand="1" w:evenVBand="0" w:oddHBand="0" w:evenHBand="0" w:firstRowFirstColumn="0" w:firstRowLastColumn="0" w:lastRowFirstColumn="0" w:lastRowLastColumn="0"/>
            <w:tcW w:w="3600" w:type="dxa"/>
            <w:shd w:val="clear" w:color="auto" w:fill="auto"/>
            <w:vAlign w:val="center"/>
          </w:tcPr>
          <w:p w:rsidR="00475015" w:rsidRPr="007E4149" w:rsidRDefault="00475015" w:rsidP="007E4149">
            <w:pPr>
              <w:pStyle w:val="Bodytext21"/>
              <w:shd w:val="clear" w:color="auto" w:fill="auto"/>
              <w:spacing w:line="276" w:lineRule="auto"/>
              <w:ind w:firstLine="0"/>
              <w:rPr>
                <w:rFonts w:asciiTheme="majorHAnsi" w:hAnsiTheme="majorHAnsi"/>
                <w:sz w:val="24"/>
                <w:szCs w:val="24"/>
              </w:rPr>
            </w:pPr>
            <w:r w:rsidRPr="007E4149">
              <w:rPr>
                <w:rStyle w:val="Bodytext2Bold3"/>
                <w:rFonts w:asciiTheme="majorHAnsi" w:hAnsiTheme="majorHAnsi"/>
                <w:sz w:val="24"/>
                <w:szCs w:val="24"/>
                <w:lang w:eastAsia="ro-RO"/>
              </w:rPr>
              <w:t>denumire funcţiune</w:t>
            </w:r>
          </w:p>
        </w:tc>
        <w:tc>
          <w:tcPr>
            <w:tcW w:w="3600" w:type="dxa"/>
            <w:shd w:val="clear" w:color="auto" w:fill="auto"/>
            <w:vAlign w:val="center"/>
          </w:tcPr>
          <w:p w:rsidR="00475015" w:rsidRPr="007E4149" w:rsidRDefault="00475015"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Style w:val="Bodytext2Bold3"/>
                <w:rFonts w:asciiTheme="majorHAnsi" w:hAnsiTheme="majorHAnsi"/>
                <w:sz w:val="24"/>
                <w:szCs w:val="24"/>
                <w:lang w:eastAsia="ro-RO"/>
              </w:rPr>
              <w:t>arie utilă (mp)</w:t>
            </w:r>
          </w:p>
        </w:tc>
      </w:tr>
      <w:tr w:rsidR="00475015" w:rsidRPr="007E4149" w:rsidTr="00E06646">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475015" w:rsidRPr="007E4149" w:rsidRDefault="00475015"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Camera</w:t>
            </w:r>
          </w:p>
        </w:tc>
        <w:tc>
          <w:tcPr>
            <w:tcW w:w="3600" w:type="dxa"/>
            <w:vAlign w:val="center"/>
          </w:tcPr>
          <w:p w:rsidR="00475015" w:rsidRPr="007E4149" w:rsidRDefault="00475015"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25.94</w:t>
            </w:r>
          </w:p>
        </w:tc>
      </w:tr>
      <w:tr w:rsidR="00475015" w:rsidRPr="007E4149" w:rsidTr="00E06646">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475015" w:rsidRPr="007E4149" w:rsidRDefault="00475015"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Baie</w:t>
            </w:r>
          </w:p>
        </w:tc>
        <w:tc>
          <w:tcPr>
            <w:tcW w:w="3600" w:type="dxa"/>
            <w:vAlign w:val="center"/>
          </w:tcPr>
          <w:p w:rsidR="00475015" w:rsidRPr="007E4149" w:rsidRDefault="00475015"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5.91</w:t>
            </w:r>
          </w:p>
        </w:tc>
      </w:tr>
      <w:tr w:rsidR="00475015" w:rsidRPr="007E4149" w:rsidTr="00E06646">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475015" w:rsidRPr="007E4149" w:rsidRDefault="00475015"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Hol</w:t>
            </w:r>
          </w:p>
        </w:tc>
        <w:tc>
          <w:tcPr>
            <w:tcW w:w="3600" w:type="dxa"/>
            <w:vAlign w:val="center"/>
          </w:tcPr>
          <w:p w:rsidR="00475015" w:rsidRPr="007E4149" w:rsidRDefault="00475015"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5.54</w:t>
            </w:r>
          </w:p>
        </w:tc>
      </w:tr>
      <w:tr w:rsidR="00475015" w:rsidRPr="007E4149" w:rsidTr="00E06646">
        <w:trPr>
          <w:cnfStyle w:val="000000100000" w:firstRow="0" w:lastRow="0" w:firstColumn="0" w:lastColumn="0" w:oddVBand="0" w:evenVBand="0" w:oddHBand="1" w:evenHBand="0" w:firstRowFirstColumn="0" w:firstRowLastColumn="0" w:lastRowFirstColumn="0" w:lastRowLastColumn="0"/>
          <w:trHeight w:hRule="exact" w:val="36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475015" w:rsidRPr="007E4149" w:rsidRDefault="00475015" w:rsidP="007E4149">
            <w:pPr>
              <w:pStyle w:val="Bodytext21"/>
              <w:shd w:val="clear" w:color="auto" w:fill="auto"/>
              <w:spacing w:line="276" w:lineRule="auto"/>
              <w:ind w:firstLine="0"/>
              <w:rPr>
                <w:rFonts w:asciiTheme="majorHAnsi" w:hAnsiTheme="majorHAnsi"/>
                <w:b/>
                <w:sz w:val="24"/>
                <w:szCs w:val="24"/>
              </w:rPr>
            </w:pPr>
            <w:r w:rsidRPr="007E4149">
              <w:rPr>
                <w:rStyle w:val="Bodytext20"/>
                <w:rFonts w:asciiTheme="majorHAnsi" w:hAnsiTheme="majorHAnsi"/>
                <w:b/>
                <w:sz w:val="24"/>
                <w:szCs w:val="24"/>
                <w:lang w:eastAsia="ro-RO"/>
              </w:rPr>
              <w:t>Total arie utila</w:t>
            </w:r>
          </w:p>
        </w:tc>
        <w:tc>
          <w:tcPr>
            <w:tcW w:w="3600" w:type="dxa"/>
            <w:shd w:val="clear" w:color="auto" w:fill="auto"/>
            <w:vAlign w:val="center"/>
          </w:tcPr>
          <w:p w:rsidR="00475015" w:rsidRPr="007E4149" w:rsidRDefault="00475015"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37.39</w:t>
            </w:r>
          </w:p>
        </w:tc>
      </w:tr>
      <w:tr w:rsidR="00475015" w:rsidRPr="007E4149" w:rsidTr="00E06646">
        <w:trPr>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475015" w:rsidRPr="007E4149" w:rsidRDefault="00475015" w:rsidP="007E4149">
            <w:pPr>
              <w:pStyle w:val="Bodytext21"/>
              <w:shd w:val="clear" w:color="auto" w:fill="auto"/>
              <w:spacing w:line="276" w:lineRule="auto"/>
              <w:ind w:firstLine="0"/>
              <w:rPr>
                <w:rFonts w:asciiTheme="majorHAnsi" w:hAnsiTheme="majorHAnsi"/>
                <w:b/>
                <w:sz w:val="24"/>
                <w:szCs w:val="24"/>
              </w:rPr>
            </w:pPr>
            <w:r w:rsidRPr="007E4149">
              <w:rPr>
                <w:rStyle w:val="Bodytext2Bold3"/>
                <w:rFonts w:asciiTheme="majorHAnsi" w:hAnsiTheme="majorHAnsi"/>
                <w:sz w:val="24"/>
                <w:szCs w:val="24"/>
                <w:lang w:eastAsia="ro-RO"/>
              </w:rPr>
              <w:t>Balcon</w:t>
            </w:r>
          </w:p>
        </w:tc>
        <w:tc>
          <w:tcPr>
            <w:tcW w:w="3600" w:type="dxa"/>
            <w:vAlign w:val="center"/>
          </w:tcPr>
          <w:p w:rsidR="00475015" w:rsidRPr="007E4149" w:rsidRDefault="00475015"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0</w:t>
            </w:r>
          </w:p>
        </w:tc>
      </w:tr>
      <w:tr w:rsidR="00475015" w:rsidRPr="007E4149" w:rsidTr="00E06646">
        <w:trPr>
          <w:cnfStyle w:val="000000100000" w:firstRow="0" w:lastRow="0" w:firstColumn="0" w:lastColumn="0" w:oddVBand="0" w:evenVBand="0" w:oddHBand="1" w:evenHBand="0" w:firstRowFirstColumn="0" w:firstRowLastColumn="0" w:lastRowFirstColumn="0" w:lastRowLastColumn="0"/>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475015" w:rsidRPr="007E4149" w:rsidRDefault="00475015" w:rsidP="007E4149">
            <w:pPr>
              <w:pStyle w:val="Bodytext21"/>
              <w:shd w:val="clear" w:color="auto" w:fill="auto"/>
              <w:spacing w:line="276" w:lineRule="auto"/>
              <w:ind w:firstLine="0"/>
              <w:rPr>
                <w:rStyle w:val="Bodytext2Bold3"/>
                <w:rFonts w:asciiTheme="majorHAnsi" w:hAnsiTheme="majorHAnsi"/>
                <w:b w:val="0"/>
                <w:sz w:val="24"/>
                <w:szCs w:val="24"/>
                <w:lang w:eastAsia="ro-RO"/>
              </w:rPr>
            </w:pPr>
            <w:r w:rsidRPr="007E4149">
              <w:rPr>
                <w:rStyle w:val="Bodytext20"/>
                <w:rFonts w:asciiTheme="majorHAnsi" w:hAnsiTheme="majorHAnsi"/>
                <w:b/>
                <w:sz w:val="24"/>
                <w:szCs w:val="24"/>
                <w:lang w:eastAsia="ro-RO"/>
              </w:rPr>
              <w:t>Suprafata total cu balcon</w:t>
            </w:r>
          </w:p>
        </w:tc>
        <w:tc>
          <w:tcPr>
            <w:tcW w:w="3600" w:type="dxa"/>
            <w:vAlign w:val="center"/>
          </w:tcPr>
          <w:p w:rsidR="00475015" w:rsidRPr="007E4149" w:rsidRDefault="00475015"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37.39</w:t>
            </w:r>
          </w:p>
        </w:tc>
      </w:tr>
    </w:tbl>
    <w:p w:rsidR="00475015" w:rsidRPr="007E4149" w:rsidRDefault="00475015" w:rsidP="007E4149">
      <w:pPr>
        <w:pStyle w:val="ListParagraph"/>
        <w:autoSpaceDE w:val="0"/>
        <w:autoSpaceDN w:val="0"/>
        <w:adjustRightInd w:val="0"/>
        <w:spacing w:after="0"/>
        <w:jc w:val="both"/>
        <w:rPr>
          <w:rFonts w:asciiTheme="majorHAnsi" w:hAnsiTheme="majorHAnsi" w:cs="Times New Roman"/>
          <w:sz w:val="24"/>
          <w:szCs w:val="24"/>
        </w:rPr>
      </w:pPr>
    </w:p>
    <w:p w:rsidR="00475015" w:rsidRPr="007E4149" w:rsidRDefault="00475015" w:rsidP="007E4149">
      <w:pPr>
        <w:pStyle w:val="ListParagraph"/>
        <w:numPr>
          <w:ilvl w:val="0"/>
          <w:numId w:val="6"/>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Apartament 2 camere – Ap 3</w:t>
      </w:r>
    </w:p>
    <w:tbl>
      <w:tblPr>
        <w:tblStyle w:val="LightList-Accent5"/>
        <w:tblW w:w="0" w:type="auto"/>
        <w:tblInd w:w="675" w:type="dxa"/>
        <w:tblLayout w:type="fixed"/>
        <w:tblLook w:val="0000" w:firstRow="0" w:lastRow="0" w:firstColumn="0" w:lastColumn="0" w:noHBand="0" w:noVBand="0"/>
      </w:tblPr>
      <w:tblGrid>
        <w:gridCol w:w="3600"/>
        <w:gridCol w:w="3600"/>
      </w:tblGrid>
      <w:tr w:rsidR="00475015" w:rsidRPr="007E4149" w:rsidTr="00E06646">
        <w:trPr>
          <w:cnfStyle w:val="000000100000" w:firstRow="0" w:lastRow="0" w:firstColumn="0" w:lastColumn="0" w:oddVBand="0" w:evenVBand="0" w:oddHBand="1" w:evenHBand="0" w:firstRowFirstColumn="0" w:firstRowLastColumn="0" w:lastRowFirstColumn="0" w:lastRowLastColumn="0"/>
          <w:trHeight w:hRule="exact" w:val="324"/>
        </w:trPr>
        <w:tc>
          <w:tcPr>
            <w:cnfStyle w:val="000010000000" w:firstRow="0" w:lastRow="0" w:firstColumn="0" w:lastColumn="0" w:oddVBand="1" w:evenVBand="0" w:oddHBand="0" w:evenHBand="0" w:firstRowFirstColumn="0" w:firstRowLastColumn="0" w:lastRowFirstColumn="0" w:lastRowLastColumn="0"/>
            <w:tcW w:w="3600" w:type="dxa"/>
            <w:shd w:val="clear" w:color="auto" w:fill="auto"/>
            <w:vAlign w:val="center"/>
          </w:tcPr>
          <w:p w:rsidR="00475015" w:rsidRPr="007E4149" w:rsidRDefault="00475015" w:rsidP="007E4149">
            <w:pPr>
              <w:pStyle w:val="Bodytext21"/>
              <w:shd w:val="clear" w:color="auto" w:fill="auto"/>
              <w:spacing w:line="276" w:lineRule="auto"/>
              <w:ind w:firstLine="0"/>
              <w:rPr>
                <w:rFonts w:asciiTheme="majorHAnsi" w:hAnsiTheme="majorHAnsi"/>
                <w:sz w:val="24"/>
                <w:szCs w:val="24"/>
              </w:rPr>
            </w:pPr>
            <w:r w:rsidRPr="007E4149">
              <w:rPr>
                <w:rStyle w:val="Bodytext2Bold3"/>
                <w:rFonts w:asciiTheme="majorHAnsi" w:hAnsiTheme="majorHAnsi"/>
                <w:sz w:val="24"/>
                <w:szCs w:val="24"/>
                <w:lang w:eastAsia="ro-RO"/>
              </w:rPr>
              <w:t>denumire funcţiune</w:t>
            </w:r>
          </w:p>
        </w:tc>
        <w:tc>
          <w:tcPr>
            <w:tcW w:w="3600" w:type="dxa"/>
            <w:shd w:val="clear" w:color="auto" w:fill="auto"/>
            <w:vAlign w:val="center"/>
          </w:tcPr>
          <w:p w:rsidR="00475015" w:rsidRPr="007E4149" w:rsidRDefault="00475015"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Style w:val="Bodytext2Bold3"/>
                <w:rFonts w:asciiTheme="majorHAnsi" w:hAnsiTheme="majorHAnsi"/>
                <w:sz w:val="24"/>
                <w:szCs w:val="24"/>
                <w:lang w:eastAsia="ro-RO"/>
              </w:rPr>
              <w:t>arie utilă (mp)</w:t>
            </w:r>
          </w:p>
        </w:tc>
      </w:tr>
      <w:tr w:rsidR="00475015" w:rsidRPr="007E4149" w:rsidTr="00E06646">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475015" w:rsidRPr="007E4149" w:rsidRDefault="00475015"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Living</w:t>
            </w:r>
          </w:p>
        </w:tc>
        <w:tc>
          <w:tcPr>
            <w:tcW w:w="3600" w:type="dxa"/>
            <w:vAlign w:val="center"/>
          </w:tcPr>
          <w:p w:rsidR="00475015" w:rsidRPr="007E4149" w:rsidRDefault="00475015"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24.14</w:t>
            </w:r>
          </w:p>
        </w:tc>
      </w:tr>
      <w:tr w:rsidR="00475015" w:rsidRPr="007E4149" w:rsidTr="00E06646">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475015" w:rsidRPr="007E4149" w:rsidRDefault="00475015"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Dormitor</w:t>
            </w:r>
          </w:p>
        </w:tc>
        <w:tc>
          <w:tcPr>
            <w:tcW w:w="3600" w:type="dxa"/>
            <w:vAlign w:val="center"/>
          </w:tcPr>
          <w:p w:rsidR="00475015" w:rsidRPr="007E4149" w:rsidRDefault="00475015"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18.05</w:t>
            </w:r>
          </w:p>
        </w:tc>
      </w:tr>
      <w:tr w:rsidR="00475015" w:rsidRPr="007E4149" w:rsidTr="00E06646">
        <w:trPr>
          <w:trHeight w:hRule="exact" w:val="221"/>
        </w:trPr>
        <w:tc>
          <w:tcPr>
            <w:cnfStyle w:val="000010000000" w:firstRow="0" w:lastRow="0" w:firstColumn="0" w:lastColumn="0" w:oddVBand="1" w:evenVBand="0" w:oddHBand="0" w:evenHBand="0" w:firstRowFirstColumn="0" w:firstRowLastColumn="0" w:lastRowFirstColumn="0" w:lastRowLastColumn="0"/>
            <w:tcW w:w="3600" w:type="dxa"/>
            <w:vAlign w:val="center"/>
          </w:tcPr>
          <w:p w:rsidR="00475015" w:rsidRPr="007E4149" w:rsidRDefault="00475015"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Bucatarie</w:t>
            </w:r>
          </w:p>
        </w:tc>
        <w:tc>
          <w:tcPr>
            <w:tcW w:w="3600" w:type="dxa"/>
            <w:vAlign w:val="center"/>
          </w:tcPr>
          <w:p w:rsidR="00475015" w:rsidRPr="007E4149" w:rsidRDefault="00475015"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10.01</w:t>
            </w:r>
          </w:p>
        </w:tc>
      </w:tr>
      <w:tr w:rsidR="00475015" w:rsidRPr="007E4149" w:rsidTr="00E06646">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475015" w:rsidRPr="007E4149" w:rsidRDefault="00475015"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Baie</w:t>
            </w:r>
          </w:p>
        </w:tc>
        <w:tc>
          <w:tcPr>
            <w:tcW w:w="3600" w:type="dxa"/>
            <w:vAlign w:val="center"/>
          </w:tcPr>
          <w:p w:rsidR="00475015" w:rsidRPr="007E4149" w:rsidRDefault="00475015"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4.23</w:t>
            </w:r>
          </w:p>
        </w:tc>
      </w:tr>
      <w:tr w:rsidR="00475015" w:rsidRPr="007E4149" w:rsidTr="00E06646">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475015" w:rsidRPr="007E4149" w:rsidRDefault="00475015"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Hol</w:t>
            </w:r>
          </w:p>
        </w:tc>
        <w:tc>
          <w:tcPr>
            <w:tcW w:w="3600" w:type="dxa"/>
            <w:vAlign w:val="center"/>
          </w:tcPr>
          <w:p w:rsidR="00475015" w:rsidRPr="007E4149" w:rsidRDefault="00475015"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11.11</w:t>
            </w:r>
          </w:p>
        </w:tc>
      </w:tr>
      <w:tr w:rsidR="00475015" w:rsidRPr="007E4149" w:rsidTr="00E06646">
        <w:trPr>
          <w:cnfStyle w:val="000000100000" w:firstRow="0" w:lastRow="0" w:firstColumn="0" w:lastColumn="0" w:oddVBand="0" w:evenVBand="0" w:oddHBand="1" w:evenHBand="0" w:firstRowFirstColumn="0" w:firstRowLastColumn="0" w:lastRowFirstColumn="0" w:lastRowLastColumn="0"/>
          <w:trHeight w:hRule="exact" w:val="36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475015" w:rsidRPr="007E4149" w:rsidRDefault="00475015" w:rsidP="007E4149">
            <w:pPr>
              <w:pStyle w:val="Bodytext21"/>
              <w:shd w:val="clear" w:color="auto" w:fill="auto"/>
              <w:spacing w:line="276" w:lineRule="auto"/>
              <w:ind w:firstLine="0"/>
              <w:rPr>
                <w:rFonts w:asciiTheme="majorHAnsi" w:hAnsiTheme="majorHAnsi"/>
                <w:b/>
                <w:sz w:val="24"/>
                <w:szCs w:val="24"/>
              </w:rPr>
            </w:pPr>
            <w:r w:rsidRPr="007E4149">
              <w:rPr>
                <w:rStyle w:val="Bodytext20"/>
                <w:rFonts w:asciiTheme="majorHAnsi" w:hAnsiTheme="majorHAnsi"/>
                <w:b/>
                <w:sz w:val="24"/>
                <w:szCs w:val="24"/>
                <w:lang w:eastAsia="ro-RO"/>
              </w:rPr>
              <w:t>Total arie utila</w:t>
            </w:r>
          </w:p>
        </w:tc>
        <w:tc>
          <w:tcPr>
            <w:tcW w:w="3600" w:type="dxa"/>
            <w:shd w:val="clear" w:color="auto" w:fill="auto"/>
            <w:vAlign w:val="center"/>
          </w:tcPr>
          <w:p w:rsidR="00475015" w:rsidRPr="007E4149" w:rsidRDefault="00475015"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67.54</w:t>
            </w:r>
          </w:p>
        </w:tc>
      </w:tr>
      <w:tr w:rsidR="00475015" w:rsidRPr="007E4149" w:rsidTr="00E06646">
        <w:trPr>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475015" w:rsidRPr="007E4149" w:rsidRDefault="00475015" w:rsidP="007E4149">
            <w:pPr>
              <w:pStyle w:val="Bodytext21"/>
              <w:shd w:val="clear" w:color="auto" w:fill="auto"/>
              <w:spacing w:line="276" w:lineRule="auto"/>
              <w:ind w:firstLine="0"/>
              <w:rPr>
                <w:rFonts w:asciiTheme="majorHAnsi" w:hAnsiTheme="majorHAnsi"/>
                <w:b/>
                <w:sz w:val="24"/>
                <w:szCs w:val="24"/>
              </w:rPr>
            </w:pPr>
            <w:r w:rsidRPr="007E4149">
              <w:rPr>
                <w:rStyle w:val="Bodytext2Bold3"/>
                <w:rFonts w:asciiTheme="majorHAnsi" w:hAnsiTheme="majorHAnsi"/>
                <w:sz w:val="24"/>
                <w:szCs w:val="24"/>
                <w:lang w:eastAsia="ro-RO"/>
              </w:rPr>
              <w:t>Balcon</w:t>
            </w:r>
          </w:p>
        </w:tc>
        <w:tc>
          <w:tcPr>
            <w:tcW w:w="3600" w:type="dxa"/>
            <w:vAlign w:val="center"/>
          </w:tcPr>
          <w:p w:rsidR="00475015" w:rsidRPr="007E4149" w:rsidRDefault="00475015"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0</w:t>
            </w:r>
          </w:p>
        </w:tc>
      </w:tr>
      <w:tr w:rsidR="00475015" w:rsidRPr="007E4149" w:rsidTr="00E06646">
        <w:trPr>
          <w:cnfStyle w:val="000000100000" w:firstRow="0" w:lastRow="0" w:firstColumn="0" w:lastColumn="0" w:oddVBand="0" w:evenVBand="0" w:oddHBand="1" w:evenHBand="0" w:firstRowFirstColumn="0" w:firstRowLastColumn="0" w:lastRowFirstColumn="0" w:lastRowLastColumn="0"/>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475015" w:rsidRPr="007E4149" w:rsidRDefault="00475015" w:rsidP="007E4149">
            <w:pPr>
              <w:pStyle w:val="Bodytext21"/>
              <w:shd w:val="clear" w:color="auto" w:fill="auto"/>
              <w:spacing w:line="276" w:lineRule="auto"/>
              <w:ind w:firstLine="0"/>
              <w:rPr>
                <w:rStyle w:val="Bodytext2Bold3"/>
                <w:rFonts w:asciiTheme="majorHAnsi" w:hAnsiTheme="majorHAnsi"/>
                <w:b w:val="0"/>
                <w:sz w:val="24"/>
                <w:szCs w:val="24"/>
                <w:lang w:eastAsia="ro-RO"/>
              </w:rPr>
            </w:pPr>
            <w:r w:rsidRPr="007E4149">
              <w:rPr>
                <w:rStyle w:val="Bodytext20"/>
                <w:rFonts w:asciiTheme="majorHAnsi" w:hAnsiTheme="majorHAnsi"/>
                <w:b/>
                <w:sz w:val="24"/>
                <w:szCs w:val="24"/>
                <w:lang w:eastAsia="ro-RO"/>
              </w:rPr>
              <w:t>Suprafata total cu balcon</w:t>
            </w:r>
          </w:p>
        </w:tc>
        <w:tc>
          <w:tcPr>
            <w:tcW w:w="3600" w:type="dxa"/>
            <w:vAlign w:val="center"/>
          </w:tcPr>
          <w:p w:rsidR="00475015" w:rsidRPr="007E4149" w:rsidRDefault="00475015"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67.54</w:t>
            </w:r>
          </w:p>
        </w:tc>
      </w:tr>
    </w:tbl>
    <w:p w:rsidR="00475015" w:rsidRPr="007E4149" w:rsidRDefault="00475015" w:rsidP="007E4149">
      <w:pPr>
        <w:autoSpaceDE w:val="0"/>
        <w:autoSpaceDN w:val="0"/>
        <w:adjustRightInd w:val="0"/>
        <w:spacing w:after="0"/>
        <w:jc w:val="both"/>
        <w:rPr>
          <w:rFonts w:asciiTheme="majorHAnsi" w:hAnsiTheme="majorHAnsi" w:cs="Times New Roman"/>
          <w:sz w:val="24"/>
          <w:szCs w:val="24"/>
        </w:rPr>
      </w:pPr>
    </w:p>
    <w:p w:rsidR="00475015" w:rsidRPr="007E4149" w:rsidRDefault="00475015" w:rsidP="007E4149">
      <w:pPr>
        <w:pStyle w:val="ListParagraph"/>
        <w:numPr>
          <w:ilvl w:val="0"/>
          <w:numId w:val="6"/>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Apartament 3 camere – Ap 4</w:t>
      </w:r>
    </w:p>
    <w:tbl>
      <w:tblPr>
        <w:tblStyle w:val="LightList-Accent5"/>
        <w:tblW w:w="0" w:type="auto"/>
        <w:tblInd w:w="675" w:type="dxa"/>
        <w:tblLayout w:type="fixed"/>
        <w:tblLook w:val="0000" w:firstRow="0" w:lastRow="0" w:firstColumn="0" w:lastColumn="0" w:noHBand="0" w:noVBand="0"/>
      </w:tblPr>
      <w:tblGrid>
        <w:gridCol w:w="3600"/>
        <w:gridCol w:w="3600"/>
      </w:tblGrid>
      <w:tr w:rsidR="00475015" w:rsidRPr="007E4149" w:rsidTr="00E06646">
        <w:trPr>
          <w:cnfStyle w:val="000000100000" w:firstRow="0" w:lastRow="0" w:firstColumn="0" w:lastColumn="0" w:oddVBand="0" w:evenVBand="0" w:oddHBand="1" w:evenHBand="0" w:firstRowFirstColumn="0" w:firstRowLastColumn="0" w:lastRowFirstColumn="0" w:lastRowLastColumn="0"/>
          <w:trHeight w:hRule="exact" w:val="324"/>
        </w:trPr>
        <w:tc>
          <w:tcPr>
            <w:cnfStyle w:val="000010000000" w:firstRow="0" w:lastRow="0" w:firstColumn="0" w:lastColumn="0" w:oddVBand="1" w:evenVBand="0" w:oddHBand="0" w:evenHBand="0" w:firstRowFirstColumn="0" w:firstRowLastColumn="0" w:lastRowFirstColumn="0" w:lastRowLastColumn="0"/>
            <w:tcW w:w="3600" w:type="dxa"/>
            <w:shd w:val="clear" w:color="auto" w:fill="auto"/>
            <w:vAlign w:val="center"/>
          </w:tcPr>
          <w:p w:rsidR="00475015" w:rsidRPr="007E4149" w:rsidRDefault="00475015" w:rsidP="007E4149">
            <w:pPr>
              <w:pStyle w:val="Bodytext21"/>
              <w:shd w:val="clear" w:color="auto" w:fill="auto"/>
              <w:spacing w:line="276" w:lineRule="auto"/>
              <w:ind w:firstLine="0"/>
              <w:rPr>
                <w:rFonts w:asciiTheme="majorHAnsi" w:hAnsiTheme="majorHAnsi"/>
                <w:sz w:val="24"/>
                <w:szCs w:val="24"/>
              </w:rPr>
            </w:pPr>
            <w:r w:rsidRPr="007E4149">
              <w:rPr>
                <w:rStyle w:val="Bodytext2Bold3"/>
                <w:rFonts w:asciiTheme="majorHAnsi" w:hAnsiTheme="majorHAnsi"/>
                <w:sz w:val="24"/>
                <w:szCs w:val="24"/>
                <w:lang w:eastAsia="ro-RO"/>
              </w:rPr>
              <w:t>denumire funcţiune</w:t>
            </w:r>
          </w:p>
        </w:tc>
        <w:tc>
          <w:tcPr>
            <w:tcW w:w="3600" w:type="dxa"/>
            <w:shd w:val="clear" w:color="auto" w:fill="auto"/>
            <w:vAlign w:val="center"/>
          </w:tcPr>
          <w:p w:rsidR="00475015" w:rsidRPr="007E4149" w:rsidRDefault="00475015"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Style w:val="Bodytext2Bold3"/>
                <w:rFonts w:asciiTheme="majorHAnsi" w:hAnsiTheme="majorHAnsi"/>
                <w:sz w:val="24"/>
                <w:szCs w:val="24"/>
                <w:lang w:eastAsia="ro-RO"/>
              </w:rPr>
              <w:t>arie utilă (mp)</w:t>
            </w:r>
          </w:p>
        </w:tc>
      </w:tr>
      <w:tr w:rsidR="00475015" w:rsidRPr="007E4149" w:rsidTr="00E06646">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475015" w:rsidRPr="007E4149" w:rsidRDefault="00475015"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Living</w:t>
            </w:r>
          </w:p>
        </w:tc>
        <w:tc>
          <w:tcPr>
            <w:tcW w:w="3600" w:type="dxa"/>
            <w:vAlign w:val="center"/>
          </w:tcPr>
          <w:p w:rsidR="00475015" w:rsidRPr="007E4149" w:rsidRDefault="00475015"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25.66</w:t>
            </w:r>
          </w:p>
        </w:tc>
      </w:tr>
      <w:tr w:rsidR="00475015" w:rsidRPr="007E4149" w:rsidTr="00E06646">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475015" w:rsidRPr="007E4149" w:rsidRDefault="00475015" w:rsidP="007E4149">
            <w:pPr>
              <w:pStyle w:val="Bodytext21"/>
              <w:shd w:val="clear" w:color="auto" w:fill="auto"/>
              <w:spacing w:line="276" w:lineRule="auto"/>
              <w:ind w:firstLine="0"/>
              <w:rPr>
                <w:rStyle w:val="Bodytext20"/>
                <w:rFonts w:asciiTheme="majorHAnsi" w:hAnsiTheme="majorHAnsi"/>
                <w:sz w:val="24"/>
                <w:szCs w:val="24"/>
                <w:lang w:eastAsia="ro-RO"/>
              </w:rPr>
            </w:pPr>
            <w:r w:rsidRPr="007E4149">
              <w:rPr>
                <w:rStyle w:val="Bodytext20"/>
                <w:rFonts w:asciiTheme="majorHAnsi" w:hAnsiTheme="majorHAnsi"/>
                <w:sz w:val="24"/>
                <w:szCs w:val="24"/>
                <w:lang w:eastAsia="ro-RO"/>
              </w:rPr>
              <w:t>Dormitor</w:t>
            </w:r>
          </w:p>
        </w:tc>
        <w:tc>
          <w:tcPr>
            <w:tcW w:w="3600" w:type="dxa"/>
            <w:vAlign w:val="center"/>
          </w:tcPr>
          <w:p w:rsidR="00475015" w:rsidRPr="007E4149" w:rsidRDefault="00475015"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15.26</w:t>
            </w:r>
          </w:p>
        </w:tc>
      </w:tr>
      <w:tr w:rsidR="00475015" w:rsidRPr="007E4149" w:rsidTr="00E06646">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475015" w:rsidRPr="007E4149" w:rsidRDefault="00475015"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Dormitor + Dressing</w:t>
            </w:r>
          </w:p>
        </w:tc>
        <w:tc>
          <w:tcPr>
            <w:tcW w:w="3600" w:type="dxa"/>
            <w:vAlign w:val="center"/>
          </w:tcPr>
          <w:p w:rsidR="00475015" w:rsidRPr="007E4149" w:rsidRDefault="00475015"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15.49 + 4.69</w:t>
            </w:r>
          </w:p>
        </w:tc>
      </w:tr>
      <w:tr w:rsidR="00475015" w:rsidRPr="007E4149" w:rsidTr="00E06646">
        <w:trPr>
          <w:cnfStyle w:val="000000100000" w:firstRow="0" w:lastRow="0" w:firstColumn="0" w:lastColumn="0" w:oddVBand="0" w:evenVBand="0" w:oddHBand="1" w:evenHBand="0" w:firstRowFirstColumn="0" w:firstRowLastColumn="0" w:lastRowFirstColumn="0" w:lastRowLastColumn="0"/>
          <w:trHeight w:hRule="exact" w:val="221"/>
        </w:trPr>
        <w:tc>
          <w:tcPr>
            <w:cnfStyle w:val="000010000000" w:firstRow="0" w:lastRow="0" w:firstColumn="0" w:lastColumn="0" w:oddVBand="1" w:evenVBand="0" w:oddHBand="0" w:evenHBand="0" w:firstRowFirstColumn="0" w:firstRowLastColumn="0" w:lastRowFirstColumn="0" w:lastRowLastColumn="0"/>
            <w:tcW w:w="3600" w:type="dxa"/>
            <w:vAlign w:val="center"/>
          </w:tcPr>
          <w:p w:rsidR="00475015" w:rsidRPr="007E4149" w:rsidRDefault="00475015"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Bucatarie</w:t>
            </w:r>
          </w:p>
        </w:tc>
        <w:tc>
          <w:tcPr>
            <w:tcW w:w="3600" w:type="dxa"/>
            <w:vAlign w:val="center"/>
          </w:tcPr>
          <w:p w:rsidR="00475015" w:rsidRPr="007E4149" w:rsidRDefault="00475015"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12.68</w:t>
            </w:r>
          </w:p>
        </w:tc>
      </w:tr>
      <w:tr w:rsidR="00475015" w:rsidRPr="007E4149" w:rsidTr="00E06646">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475015" w:rsidRPr="007E4149" w:rsidRDefault="00475015"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lastRenderedPageBreak/>
              <w:t>Baie</w:t>
            </w:r>
          </w:p>
        </w:tc>
        <w:tc>
          <w:tcPr>
            <w:tcW w:w="3600" w:type="dxa"/>
            <w:vAlign w:val="center"/>
          </w:tcPr>
          <w:p w:rsidR="00475015" w:rsidRPr="007E4149" w:rsidRDefault="00475015"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5.07</w:t>
            </w:r>
          </w:p>
        </w:tc>
      </w:tr>
      <w:tr w:rsidR="00475015" w:rsidRPr="007E4149" w:rsidTr="00E06646">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475015" w:rsidRPr="007E4149" w:rsidRDefault="00475015" w:rsidP="007E4149">
            <w:pPr>
              <w:pStyle w:val="Bodytext21"/>
              <w:shd w:val="clear" w:color="auto" w:fill="auto"/>
              <w:spacing w:line="276" w:lineRule="auto"/>
              <w:ind w:firstLine="0"/>
              <w:rPr>
                <w:rStyle w:val="Bodytext20"/>
                <w:rFonts w:asciiTheme="majorHAnsi" w:hAnsiTheme="majorHAnsi"/>
                <w:sz w:val="24"/>
                <w:szCs w:val="24"/>
                <w:lang w:eastAsia="ro-RO"/>
              </w:rPr>
            </w:pPr>
            <w:r w:rsidRPr="007E4149">
              <w:rPr>
                <w:rStyle w:val="Bodytext20"/>
                <w:rFonts w:asciiTheme="majorHAnsi" w:hAnsiTheme="majorHAnsi"/>
                <w:sz w:val="24"/>
                <w:szCs w:val="24"/>
                <w:lang w:eastAsia="ro-RO"/>
              </w:rPr>
              <w:t>Grup sanitar</w:t>
            </w:r>
          </w:p>
        </w:tc>
        <w:tc>
          <w:tcPr>
            <w:tcW w:w="3600" w:type="dxa"/>
            <w:vAlign w:val="center"/>
          </w:tcPr>
          <w:p w:rsidR="00475015" w:rsidRPr="007E4149" w:rsidRDefault="00475015"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3.71</w:t>
            </w:r>
          </w:p>
        </w:tc>
      </w:tr>
      <w:tr w:rsidR="00475015" w:rsidRPr="007E4149" w:rsidTr="00E06646">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475015" w:rsidRPr="007E4149" w:rsidRDefault="00475015"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Hol</w:t>
            </w:r>
          </w:p>
        </w:tc>
        <w:tc>
          <w:tcPr>
            <w:tcW w:w="3600" w:type="dxa"/>
            <w:vAlign w:val="center"/>
          </w:tcPr>
          <w:p w:rsidR="00475015" w:rsidRPr="007E4149" w:rsidRDefault="00475015"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9.98 + 5.22</w:t>
            </w:r>
          </w:p>
        </w:tc>
      </w:tr>
      <w:tr w:rsidR="00475015" w:rsidRPr="007E4149" w:rsidTr="00E06646">
        <w:trPr>
          <w:cnfStyle w:val="000000100000" w:firstRow="0" w:lastRow="0" w:firstColumn="0" w:lastColumn="0" w:oddVBand="0" w:evenVBand="0" w:oddHBand="1" w:evenHBand="0" w:firstRowFirstColumn="0" w:firstRowLastColumn="0" w:lastRowFirstColumn="0" w:lastRowLastColumn="0"/>
          <w:trHeight w:hRule="exact" w:val="36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475015" w:rsidRPr="007E4149" w:rsidRDefault="00475015" w:rsidP="007E4149">
            <w:pPr>
              <w:pStyle w:val="Bodytext21"/>
              <w:shd w:val="clear" w:color="auto" w:fill="auto"/>
              <w:spacing w:line="276" w:lineRule="auto"/>
              <w:ind w:firstLine="0"/>
              <w:rPr>
                <w:rFonts w:asciiTheme="majorHAnsi" w:hAnsiTheme="majorHAnsi"/>
                <w:b/>
                <w:sz w:val="24"/>
                <w:szCs w:val="24"/>
              </w:rPr>
            </w:pPr>
            <w:r w:rsidRPr="007E4149">
              <w:rPr>
                <w:rStyle w:val="Bodytext20"/>
                <w:rFonts w:asciiTheme="majorHAnsi" w:hAnsiTheme="majorHAnsi"/>
                <w:b/>
                <w:sz w:val="24"/>
                <w:szCs w:val="24"/>
                <w:lang w:eastAsia="ro-RO"/>
              </w:rPr>
              <w:t>Total arie utila</w:t>
            </w:r>
          </w:p>
        </w:tc>
        <w:tc>
          <w:tcPr>
            <w:tcW w:w="3600" w:type="dxa"/>
            <w:shd w:val="clear" w:color="auto" w:fill="auto"/>
            <w:vAlign w:val="center"/>
          </w:tcPr>
          <w:p w:rsidR="00475015" w:rsidRPr="007E4149" w:rsidRDefault="00475015"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97.76</w:t>
            </w:r>
          </w:p>
        </w:tc>
      </w:tr>
      <w:tr w:rsidR="00475015" w:rsidRPr="007E4149" w:rsidTr="00E06646">
        <w:trPr>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475015" w:rsidRPr="007E4149" w:rsidRDefault="00475015" w:rsidP="007E4149">
            <w:pPr>
              <w:pStyle w:val="Bodytext21"/>
              <w:shd w:val="clear" w:color="auto" w:fill="auto"/>
              <w:spacing w:line="276" w:lineRule="auto"/>
              <w:ind w:firstLine="0"/>
              <w:rPr>
                <w:rFonts w:asciiTheme="majorHAnsi" w:hAnsiTheme="majorHAnsi"/>
                <w:b/>
                <w:sz w:val="24"/>
                <w:szCs w:val="24"/>
              </w:rPr>
            </w:pPr>
            <w:r w:rsidRPr="007E4149">
              <w:rPr>
                <w:rStyle w:val="Bodytext2Bold3"/>
                <w:rFonts w:asciiTheme="majorHAnsi" w:hAnsiTheme="majorHAnsi"/>
                <w:sz w:val="24"/>
                <w:szCs w:val="24"/>
                <w:lang w:eastAsia="ro-RO"/>
              </w:rPr>
              <w:t>Balcon</w:t>
            </w:r>
          </w:p>
        </w:tc>
        <w:tc>
          <w:tcPr>
            <w:tcW w:w="3600" w:type="dxa"/>
            <w:vAlign w:val="center"/>
          </w:tcPr>
          <w:p w:rsidR="00475015" w:rsidRPr="007E4149" w:rsidRDefault="00475015"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0</w:t>
            </w:r>
          </w:p>
        </w:tc>
      </w:tr>
      <w:tr w:rsidR="00475015" w:rsidRPr="007E4149" w:rsidTr="00E06646">
        <w:trPr>
          <w:cnfStyle w:val="000000100000" w:firstRow="0" w:lastRow="0" w:firstColumn="0" w:lastColumn="0" w:oddVBand="0" w:evenVBand="0" w:oddHBand="1" w:evenHBand="0" w:firstRowFirstColumn="0" w:firstRowLastColumn="0" w:lastRowFirstColumn="0" w:lastRowLastColumn="0"/>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475015" w:rsidRPr="007E4149" w:rsidRDefault="00475015" w:rsidP="007E4149">
            <w:pPr>
              <w:pStyle w:val="Bodytext21"/>
              <w:shd w:val="clear" w:color="auto" w:fill="auto"/>
              <w:spacing w:line="276" w:lineRule="auto"/>
              <w:ind w:firstLine="0"/>
              <w:rPr>
                <w:rStyle w:val="Bodytext2Bold3"/>
                <w:rFonts w:asciiTheme="majorHAnsi" w:hAnsiTheme="majorHAnsi"/>
                <w:b w:val="0"/>
                <w:sz w:val="24"/>
                <w:szCs w:val="24"/>
                <w:lang w:eastAsia="ro-RO"/>
              </w:rPr>
            </w:pPr>
            <w:r w:rsidRPr="007E4149">
              <w:rPr>
                <w:rStyle w:val="Bodytext20"/>
                <w:rFonts w:asciiTheme="majorHAnsi" w:hAnsiTheme="majorHAnsi"/>
                <w:b/>
                <w:sz w:val="24"/>
                <w:szCs w:val="24"/>
                <w:lang w:eastAsia="ro-RO"/>
              </w:rPr>
              <w:t>Suprafata total cu balcon</w:t>
            </w:r>
          </w:p>
        </w:tc>
        <w:tc>
          <w:tcPr>
            <w:tcW w:w="3600" w:type="dxa"/>
            <w:vAlign w:val="center"/>
          </w:tcPr>
          <w:p w:rsidR="00475015" w:rsidRPr="007E4149" w:rsidRDefault="00475015"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97.76</w:t>
            </w:r>
          </w:p>
        </w:tc>
      </w:tr>
    </w:tbl>
    <w:p w:rsidR="00475015" w:rsidRPr="007E4149" w:rsidRDefault="00475015" w:rsidP="007E4149">
      <w:pPr>
        <w:autoSpaceDE w:val="0"/>
        <w:autoSpaceDN w:val="0"/>
        <w:adjustRightInd w:val="0"/>
        <w:spacing w:after="0"/>
        <w:jc w:val="both"/>
        <w:rPr>
          <w:rFonts w:asciiTheme="majorHAnsi" w:hAnsiTheme="majorHAnsi" w:cs="Times New Roman"/>
          <w:sz w:val="24"/>
          <w:szCs w:val="24"/>
        </w:rPr>
      </w:pPr>
    </w:p>
    <w:p w:rsidR="00475015" w:rsidRPr="007E4149" w:rsidRDefault="005F62D1" w:rsidP="007E4149">
      <w:pPr>
        <w:pStyle w:val="ListParagraph"/>
        <w:numPr>
          <w:ilvl w:val="0"/>
          <w:numId w:val="6"/>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Garsoniera  – Ap 5</w:t>
      </w:r>
    </w:p>
    <w:tbl>
      <w:tblPr>
        <w:tblStyle w:val="LightList-Accent5"/>
        <w:tblW w:w="0" w:type="auto"/>
        <w:tblInd w:w="675" w:type="dxa"/>
        <w:tblLayout w:type="fixed"/>
        <w:tblLook w:val="0000" w:firstRow="0" w:lastRow="0" w:firstColumn="0" w:lastColumn="0" w:noHBand="0" w:noVBand="0"/>
      </w:tblPr>
      <w:tblGrid>
        <w:gridCol w:w="3600"/>
        <w:gridCol w:w="3600"/>
      </w:tblGrid>
      <w:tr w:rsidR="005F62D1" w:rsidRPr="007E4149" w:rsidTr="00E06646">
        <w:trPr>
          <w:cnfStyle w:val="000000100000" w:firstRow="0" w:lastRow="0" w:firstColumn="0" w:lastColumn="0" w:oddVBand="0" w:evenVBand="0" w:oddHBand="1" w:evenHBand="0" w:firstRowFirstColumn="0" w:firstRowLastColumn="0" w:lastRowFirstColumn="0" w:lastRowLastColumn="0"/>
          <w:trHeight w:hRule="exact" w:val="324"/>
        </w:trPr>
        <w:tc>
          <w:tcPr>
            <w:cnfStyle w:val="000010000000" w:firstRow="0" w:lastRow="0" w:firstColumn="0" w:lastColumn="0" w:oddVBand="1" w:evenVBand="0" w:oddHBand="0" w:evenHBand="0" w:firstRowFirstColumn="0" w:firstRowLastColumn="0" w:lastRowFirstColumn="0" w:lastRowLastColumn="0"/>
            <w:tcW w:w="3600" w:type="dxa"/>
            <w:shd w:val="clear" w:color="auto" w:fill="auto"/>
            <w:vAlign w:val="center"/>
          </w:tcPr>
          <w:p w:rsidR="005F62D1" w:rsidRPr="007E4149" w:rsidRDefault="005F62D1" w:rsidP="007E4149">
            <w:pPr>
              <w:pStyle w:val="Bodytext21"/>
              <w:shd w:val="clear" w:color="auto" w:fill="auto"/>
              <w:spacing w:line="276" w:lineRule="auto"/>
              <w:ind w:firstLine="0"/>
              <w:rPr>
                <w:rFonts w:asciiTheme="majorHAnsi" w:hAnsiTheme="majorHAnsi"/>
                <w:sz w:val="24"/>
                <w:szCs w:val="24"/>
              </w:rPr>
            </w:pPr>
            <w:r w:rsidRPr="007E4149">
              <w:rPr>
                <w:rStyle w:val="Bodytext2Bold3"/>
                <w:rFonts w:asciiTheme="majorHAnsi" w:hAnsiTheme="majorHAnsi"/>
                <w:sz w:val="24"/>
                <w:szCs w:val="24"/>
                <w:lang w:eastAsia="ro-RO"/>
              </w:rPr>
              <w:t>denumire funcţiune</w:t>
            </w:r>
          </w:p>
        </w:tc>
        <w:tc>
          <w:tcPr>
            <w:tcW w:w="3600" w:type="dxa"/>
            <w:shd w:val="clear" w:color="auto" w:fill="auto"/>
            <w:vAlign w:val="center"/>
          </w:tcPr>
          <w:p w:rsidR="005F62D1" w:rsidRPr="007E4149" w:rsidRDefault="005F62D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Style w:val="Bodytext2Bold3"/>
                <w:rFonts w:asciiTheme="majorHAnsi" w:hAnsiTheme="majorHAnsi"/>
                <w:sz w:val="24"/>
                <w:szCs w:val="24"/>
                <w:lang w:eastAsia="ro-RO"/>
              </w:rPr>
              <w:t>arie utilă (mp)</w:t>
            </w:r>
          </w:p>
        </w:tc>
      </w:tr>
      <w:tr w:rsidR="005F62D1" w:rsidRPr="007E4149" w:rsidTr="00E06646">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5F62D1" w:rsidRPr="007E4149" w:rsidRDefault="005F62D1"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Living + Dormitor</w:t>
            </w:r>
          </w:p>
        </w:tc>
        <w:tc>
          <w:tcPr>
            <w:tcW w:w="3600" w:type="dxa"/>
            <w:vAlign w:val="center"/>
          </w:tcPr>
          <w:p w:rsidR="005F62D1" w:rsidRPr="007E4149" w:rsidRDefault="005F62D1"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19.21 + 11.54</w:t>
            </w:r>
          </w:p>
        </w:tc>
      </w:tr>
      <w:tr w:rsidR="005F62D1" w:rsidRPr="007E4149" w:rsidTr="00E06646">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5F62D1" w:rsidRPr="007E4149" w:rsidRDefault="005F62D1"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Baie</w:t>
            </w:r>
          </w:p>
        </w:tc>
        <w:tc>
          <w:tcPr>
            <w:tcW w:w="3600" w:type="dxa"/>
            <w:vAlign w:val="center"/>
          </w:tcPr>
          <w:p w:rsidR="005F62D1" w:rsidRPr="007E4149" w:rsidRDefault="005F62D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6.66</w:t>
            </w:r>
          </w:p>
        </w:tc>
      </w:tr>
      <w:tr w:rsidR="005F62D1" w:rsidRPr="007E4149" w:rsidTr="00E06646">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5F62D1" w:rsidRPr="007E4149" w:rsidRDefault="005F62D1"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Hol</w:t>
            </w:r>
          </w:p>
        </w:tc>
        <w:tc>
          <w:tcPr>
            <w:tcW w:w="3600" w:type="dxa"/>
            <w:vAlign w:val="center"/>
          </w:tcPr>
          <w:p w:rsidR="005F62D1" w:rsidRPr="007E4149" w:rsidRDefault="005F62D1"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7.01</w:t>
            </w:r>
          </w:p>
        </w:tc>
      </w:tr>
      <w:tr w:rsidR="005F62D1" w:rsidRPr="007E4149" w:rsidTr="00E06646">
        <w:trPr>
          <w:cnfStyle w:val="000000100000" w:firstRow="0" w:lastRow="0" w:firstColumn="0" w:lastColumn="0" w:oddVBand="0" w:evenVBand="0" w:oddHBand="1" w:evenHBand="0" w:firstRowFirstColumn="0" w:firstRowLastColumn="0" w:lastRowFirstColumn="0" w:lastRowLastColumn="0"/>
          <w:trHeight w:hRule="exact" w:val="36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5F62D1" w:rsidRPr="007E4149" w:rsidRDefault="005F62D1" w:rsidP="007E4149">
            <w:pPr>
              <w:pStyle w:val="Bodytext21"/>
              <w:shd w:val="clear" w:color="auto" w:fill="auto"/>
              <w:spacing w:line="276" w:lineRule="auto"/>
              <w:ind w:firstLine="0"/>
              <w:rPr>
                <w:rFonts w:asciiTheme="majorHAnsi" w:hAnsiTheme="majorHAnsi"/>
                <w:b/>
                <w:sz w:val="24"/>
                <w:szCs w:val="24"/>
              </w:rPr>
            </w:pPr>
            <w:r w:rsidRPr="007E4149">
              <w:rPr>
                <w:rStyle w:val="Bodytext20"/>
                <w:rFonts w:asciiTheme="majorHAnsi" w:hAnsiTheme="majorHAnsi"/>
                <w:b/>
                <w:sz w:val="24"/>
                <w:szCs w:val="24"/>
                <w:lang w:eastAsia="ro-RO"/>
              </w:rPr>
              <w:t>Total arie utila</w:t>
            </w:r>
          </w:p>
        </w:tc>
        <w:tc>
          <w:tcPr>
            <w:tcW w:w="3600" w:type="dxa"/>
            <w:shd w:val="clear" w:color="auto" w:fill="auto"/>
            <w:vAlign w:val="center"/>
          </w:tcPr>
          <w:p w:rsidR="005F62D1" w:rsidRPr="007E4149" w:rsidRDefault="005F62D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44.42</w:t>
            </w:r>
          </w:p>
        </w:tc>
      </w:tr>
      <w:tr w:rsidR="005F62D1" w:rsidRPr="007E4149" w:rsidTr="00E06646">
        <w:trPr>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5F62D1" w:rsidRPr="007E4149" w:rsidRDefault="005F62D1" w:rsidP="007E4149">
            <w:pPr>
              <w:pStyle w:val="Bodytext21"/>
              <w:shd w:val="clear" w:color="auto" w:fill="auto"/>
              <w:spacing w:line="276" w:lineRule="auto"/>
              <w:ind w:firstLine="0"/>
              <w:rPr>
                <w:rFonts w:asciiTheme="majorHAnsi" w:hAnsiTheme="majorHAnsi"/>
                <w:b/>
                <w:sz w:val="24"/>
                <w:szCs w:val="24"/>
              </w:rPr>
            </w:pPr>
            <w:r w:rsidRPr="007E4149">
              <w:rPr>
                <w:rStyle w:val="Bodytext2Bold3"/>
                <w:rFonts w:asciiTheme="majorHAnsi" w:hAnsiTheme="majorHAnsi"/>
                <w:sz w:val="24"/>
                <w:szCs w:val="24"/>
                <w:lang w:eastAsia="ro-RO"/>
              </w:rPr>
              <w:t>Balcon</w:t>
            </w:r>
          </w:p>
        </w:tc>
        <w:tc>
          <w:tcPr>
            <w:tcW w:w="3600" w:type="dxa"/>
            <w:vAlign w:val="center"/>
          </w:tcPr>
          <w:p w:rsidR="005F62D1" w:rsidRPr="007E4149" w:rsidRDefault="005F62D1"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0</w:t>
            </w:r>
          </w:p>
        </w:tc>
      </w:tr>
      <w:tr w:rsidR="005F62D1" w:rsidRPr="007E4149" w:rsidTr="00E06646">
        <w:trPr>
          <w:cnfStyle w:val="000000100000" w:firstRow="0" w:lastRow="0" w:firstColumn="0" w:lastColumn="0" w:oddVBand="0" w:evenVBand="0" w:oddHBand="1" w:evenHBand="0" w:firstRowFirstColumn="0" w:firstRowLastColumn="0" w:lastRowFirstColumn="0" w:lastRowLastColumn="0"/>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5F62D1" w:rsidRPr="007E4149" w:rsidRDefault="005F62D1" w:rsidP="007E4149">
            <w:pPr>
              <w:pStyle w:val="Bodytext21"/>
              <w:shd w:val="clear" w:color="auto" w:fill="auto"/>
              <w:spacing w:line="276" w:lineRule="auto"/>
              <w:ind w:firstLine="0"/>
              <w:rPr>
                <w:rStyle w:val="Bodytext2Bold3"/>
                <w:rFonts w:asciiTheme="majorHAnsi" w:hAnsiTheme="majorHAnsi"/>
                <w:b w:val="0"/>
                <w:sz w:val="24"/>
                <w:szCs w:val="24"/>
                <w:lang w:eastAsia="ro-RO"/>
              </w:rPr>
            </w:pPr>
            <w:r w:rsidRPr="007E4149">
              <w:rPr>
                <w:rStyle w:val="Bodytext20"/>
                <w:rFonts w:asciiTheme="majorHAnsi" w:hAnsiTheme="majorHAnsi"/>
                <w:b/>
                <w:sz w:val="24"/>
                <w:szCs w:val="24"/>
                <w:lang w:eastAsia="ro-RO"/>
              </w:rPr>
              <w:t>Suprafata total cu balcon</w:t>
            </w:r>
          </w:p>
        </w:tc>
        <w:tc>
          <w:tcPr>
            <w:tcW w:w="3600" w:type="dxa"/>
            <w:vAlign w:val="center"/>
          </w:tcPr>
          <w:p w:rsidR="005F62D1" w:rsidRPr="007E4149" w:rsidRDefault="005F62D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44.42</w:t>
            </w:r>
          </w:p>
        </w:tc>
      </w:tr>
    </w:tbl>
    <w:p w:rsidR="005F62D1" w:rsidRPr="007E4149" w:rsidRDefault="005F62D1" w:rsidP="007E4149">
      <w:pPr>
        <w:autoSpaceDE w:val="0"/>
        <w:autoSpaceDN w:val="0"/>
        <w:adjustRightInd w:val="0"/>
        <w:spacing w:after="0"/>
        <w:jc w:val="both"/>
        <w:rPr>
          <w:rFonts w:asciiTheme="majorHAnsi" w:hAnsiTheme="majorHAnsi" w:cs="Times New Roman"/>
          <w:sz w:val="24"/>
          <w:szCs w:val="24"/>
        </w:rPr>
      </w:pPr>
    </w:p>
    <w:p w:rsidR="00475015" w:rsidRPr="007E4149" w:rsidRDefault="00475015" w:rsidP="007E4149">
      <w:pPr>
        <w:autoSpaceDE w:val="0"/>
        <w:autoSpaceDN w:val="0"/>
        <w:adjustRightInd w:val="0"/>
        <w:spacing w:after="0"/>
        <w:jc w:val="both"/>
        <w:rPr>
          <w:rFonts w:asciiTheme="majorHAnsi" w:hAnsiTheme="majorHAnsi" w:cs="Times New Roman"/>
          <w:sz w:val="24"/>
          <w:szCs w:val="24"/>
        </w:rPr>
      </w:pPr>
    </w:p>
    <w:p w:rsidR="00475015" w:rsidRPr="007E4149" w:rsidRDefault="005F62D1" w:rsidP="007E4149">
      <w:pPr>
        <w:pStyle w:val="ListParagraph"/>
        <w:numPr>
          <w:ilvl w:val="0"/>
          <w:numId w:val="6"/>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Apartament 2 camere – Ap 6</w:t>
      </w:r>
    </w:p>
    <w:tbl>
      <w:tblPr>
        <w:tblStyle w:val="LightList-Accent5"/>
        <w:tblW w:w="0" w:type="auto"/>
        <w:tblInd w:w="675" w:type="dxa"/>
        <w:tblLayout w:type="fixed"/>
        <w:tblLook w:val="0000" w:firstRow="0" w:lastRow="0" w:firstColumn="0" w:lastColumn="0" w:noHBand="0" w:noVBand="0"/>
      </w:tblPr>
      <w:tblGrid>
        <w:gridCol w:w="3600"/>
        <w:gridCol w:w="3600"/>
      </w:tblGrid>
      <w:tr w:rsidR="005F62D1" w:rsidRPr="007E4149" w:rsidTr="00E06646">
        <w:trPr>
          <w:cnfStyle w:val="000000100000" w:firstRow="0" w:lastRow="0" w:firstColumn="0" w:lastColumn="0" w:oddVBand="0" w:evenVBand="0" w:oddHBand="1" w:evenHBand="0" w:firstRowFirstColumn="0" w:firstRowLastColumn="0" w:lastRowFirstColumn="0" w:lastRowLastColumn="0"/>
          <w:trHeight w:hRule="exact" w:val="324"/>
        </w:trPr>
        <w:tc>
          <w:tcPr>
            <w:cnfStyle w:val="000010000000" w:firstRow="0" w:lastRow="0" w:firstColumn="0" w:lastColumn="0" w:oddVBand="1" w:evenVBand="0" w:oddHBand="0" w:evenHBand="0" w:firstRowFirstColumn="0" w:firstRowLastColumn="0" w:lastRowFirstColumn="0" w:lastRowLastColumn="0"/>
            <w:tcW w:w="3600" w:type="dxa"/>
            <w:shd w:val="clear" w:color="auto" w:fill="auto"/>
            <w:vAlign w:val="center"/>
          </w:tcPr>
          <w:p w:rsidR="005F62D1" w:rsidRPr="007E4149" w:rsidRDefault="005F62D1" w:rsidP="007E4149">
            <w:pPr>
              <w:pStyle w:val="Bodytext21"/>
              <w:shd w:val="clear" w:color="auto" w:fill="auto"/>
              <w:spacing w:line="276" w:lineRule="auto"/>
              <w:ind w:firstLine="0"/>
              <w:rPr>
                <w:rFonts w:asciiTheme="majorHAnsi" w:hAnsiTheme="majorHAnsi"/>
                <w:sz w:val="24"/>
                <w:szCs w:val="24"/>
              </w:rPr>
            </w:pPr>
            <w:r w:rsidRPr="007E4149">
              <w:rPr>
                <w:rStyle w:val="Bodytext2Bold3"/>
                <w:rFonts w:asciiTheme="majorHAnsi" w:hAnsiTheme="majorHAnsi"/>
                <w:sz w:val="24"/>
                <w:szCs w:val="24"/>
                <w:lang w:eastAsia="ro-RO"/>
              </w:rPr>
              <w:t>denumire funcţiune</w:t>
            </w:r>
          </w:p>
        </w:tc>
        <w:tc>
          <w:tcPr>
            <w:tcW w:w="3600" w:type="dxa"/>
            <w:shd w:val="clear" w:color="auto" w:fill="auto"/>
            <w:vAlign w:val="center"/>
          </w:tcPr>
          <w:p w:rsidR="005F62D1" w:rsidRPr="007E4149" w:rsidRDefault="005F62D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Style w:val="Bodytext2Bold3"/>
                <w:rFonts w:asciiTheme="majorHAnsi" w:hAnsiTheme="majorHAnsi"/>
                <w:sz w:val="24"/>
                <w:szCs w:val="24"/>
                <w:lang w:eastAsia="ro-RO"/>
              </w:rPr>
              <w:t>arie utilă (mp)</w:t>
            </w:r>
          </w:p>
        </w:tc>
      </w:tr>
      <w:tr w:rsidR="005F62D1" w:rsidRPr="007E4149" w:rsidTr="00E06646">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5F62D1" w:rsidRPr="007E4149" w:rsidRDefault="005F62D1"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Living</w:t>
            </w:r>
          </w:p>
        </w:tc>
        <w:tc>
          <w:tcPr>
            <w:tcW w:w="3600" w:type="dxa"/>
            <w:vAlign w:val="center"/>
          </w:tcPr>
          <w:p w:rsidR="005F62D1" w:rsidRPr="007E4149" w:rsidRDefault="005F62D1"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33.60</w:t>
            </w:r>
          </w:p>
        </w:tc>
      </w:tr>
      <w:tr w:rsidR="005F62D1" w:rsidRPr="007E4149" w:rsidTr="00E06646">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5F62D1" w:rsidRPr="007E4149" w:rsidRDefault="005F62D1"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Dormitor</w:t>
            </w:r>
          </w:p>
        </w:tc>
        <w:tc>
          <w:tcPr>
            <w:tcW w:w="3600" w:type="dxa"/>
            <w:vAlign w:val="center"/>
          </w:tcPr>
          <w:p w:rsidR="005F62D1" w:rsidRPr="007E4149" w:rsidRDefault="005F62D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19.35</w:t>
            </w:r>
          </w:p>
        </w:tc>
      </w:tr>
      <w:tr w:rsidR="005F62D1" w:rsidRPr="007E4149" w:rsidTr="00E06646">
        <w:trPr>
          <w:trHeight w:hRule="exact" w:val="221"/>
        </w:trPr>
        <w:tc>
          <w:tcPr>
            <w:cnfStyle w:val="000010000000" w:firstRow="0" w:lastRow="0" w:firstColumn="0" w:lastColumn="0" w:oddVBand="1" w:evenVBand="0" w:oddHBand="0" w:evenHBand="0" w:firstRowFirstColumn="0" w:firstRowLastColumn="0" w:lastRowFirstColumn="0" w:lastRowLastColumn="0"/>
            <w:tcW w:w="3600" w:type="dxa"/>
            <w:vAlign w:val="center"/>
          </w:tcPr>
          <w:p w:rsidR="005F62D1" w:rsidRPr="007E4149" w:rsidRDefault="005F62D1"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Bucatarie</w:t>
            </w:r>
          </w:p>
        </w:tc>
        <w:tc>
          <w:tcPr>
            <w:tcW w:w="3600" w:type="dxa"/>
            <w:vAlign w:val="center"/>
          </w:tcPr>
          <w:p w:rsidR="005F62D1" w:rsidRPr="007E4149" w:rsidRDefault="005F62D1"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18.41</w:t>
            </w:r>
          </w:p>
        </w:tc>
      </w:tr>
      <w:tr w:rsidR="005F62D1" w:rsidRPr="007E4149" w:rsidTr="00E06646">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5F62D1" w:rsidRPr="007E4149" w:rsidRDefault="005F62D1"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Baie</w:t>
            </w:r>
          </w:p>
        </w:tc>
        <w:tc>
          <w:tcPr>
            <w:tcW w:w="3600" w:type="dxa"/>
            <w:vAlign w:val="center"/>
          </w:tcPr>
          <w:p w:rsidR="005F62D1" w:rsidRPr="007E4149" w:rsidRDefault="005F62D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4.59</w:t>
            </w:r>
          </w:p>
        </w:tc>
      </w:tr>
      <w:tr w:rsidR="005F62D1" w:rsidRPr="007E4149" w:rsidTr="00E06646">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5F62D1" w:rsidRPr="007E4149" w:rsidRDefault="005F62D1"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Hol</w:t>
            </w:r>
          </w:p>
        </w:tc>
        <w:tc>
          <w:tcPr>
            <w:tcW w:w="3600" w:type="dxa"/>
            <w:vAlign w:val="center"/>
          </w:tcPr>
          <w:p w:rsidR="005F62D1" w:rsidRPr="007E4149" w:rsidRDefault="005F62D1"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6.72</w:t>
            </w:r>
          </w:p>
        </w:tc>
      </w:tr>
      <w:tr w:rsidR="005F62D1" w:rsidRPr="007E4149" w:rsidTr="00E06646">
        <w:trPr>
          <w:cnfStyle w:val="000000100000" w:firstRow="0" w:lastRow="0" w:firstColumn="0" w:lastColumn="0" w:oddVBand="0" w:evenVBand="0" w:oddHBand="1" w:evenHBand="0" w:firstRowFirstColumn="0" w:firstRowLastColumn="0" w:lastRowFirstColumn="0" w:lastRowLastColumn="0"/>
          <w:trHeight w:hRule="exact" w:val="36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5F62D1" w:rsidRPr="007E4149" w:rsidRDefault="005F62D1" w:rsidP="007E4149">
            <w:pPr>
              <w:pStyle w:val="Bodytext21"/>
              <w:shd w:val="clear" w:color="auto" w:fill="auto"/>
              <w:spacing w:line="276" w:lineRule="auto"/>
              <w:ind w:firstLine="0"/>
              <w:rPr>
                <w:rFonts w:asciiTheme="majorHAnsi" w:hAnsiTheme="majorHAnsi"/>
                <w:b/>
                <w:sz w:val="24"/>
                <w:szCs w:val="24"/>
              </w:rPr>
            </w:pPr>
            <w:r w:rsidRPr="007E4149">
              <w:rPr>
                <w:rStyle w:val="Bodytext20"/>
                <w:rFonts w:asciiTheme="majorHAnsi" w:hAnsiTheme="majorHAnsi"/>
                <w:b/>
                <w:sz w:val="24"/>
                <w:szCs w:val="24"/>
                <w:lang w:eastAsia="ro-RO"/>
              </w:rPr>
              <w:t>Total arie utila</w:t>
            </w:r>
          </w:p>
        </w:tc>
        <w:tc>
          <w:tcPr>
            <w:tcW w:w="3600" w:type="dxa"/>
            <w:shd w:val="clear" w:color="auto" w:fill="auto"/>
            <w:vAlign w:val="center"/>
          </w:tcPr>
          <w:p w:rsidR="005F62D1" w:rsidRPr="007E4149" w:rsidRDefault="005F62D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82.67</w:t>
            </w:r>
          </w:p>
        </w:tc>
      </w:tr>
      <w:tr w:rsidR="005F62D1" w:rsidRPr="007E4149" w:rsidTr="00E06646">
        <w:trPr>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5F62D1" w:rsidRPr="007E4149" w:rsidRDefault="005F62D1" w:rsidP="007E4149">
            <w:pPr>
              <w:pStyle w:val="Bodytext21"/>
              <w:shd w:val="clear" w:color="auto" w:fill="auto"/>
              <w:spacing w:line="276" w:lineRule="auto"/>
              <w:ind w:firstLine="0"/>
              <w:rPr>
                <w:rFonts w:asciiTheme="majorHAnsi" w:hAnsiTheme="majorHAnsi"/>
                <w:b/>
                <w:sz w:val="24"/>
                <w:szCs w:val="24"/>
              </w:rPr>
            </w:pPr>
            <w:r w:rsidRPr="007E4149">
              <w:rPr>
                <w:rStyle w:val="Bodytext2Bold3"/>
                <w:rFonts w:asciiTheme="majorHAnsi" w:hAnsiTheme="majorHAnsi"/>
                <w:sz w:val="24"/>
                <w:szCs w:val="24"/>
                <w:lang w:eastAsia="ro-RO"/>
              </w:rPr>
              <w:t>Balcon</w:t>
            </w:r>
          </w:p>
        </w:tc>
        <w:tc>
          <w:tcPr>
            <w:tcW w:w="3600" w:type="dxa"/>
            <w:vAlign w:val="center"/>
          </w:tcPr>
          <w:p w:rsidR="005F62D1" w:rsidRPr="007E4149" w:rsidRDefault="005F62D1"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0</w:t>
            </w:r>
          </w:p>
        </w:tc>
      </w:tr>
      <w:tr w:rsidR="005F62D1" w:rsidRPr="007E4149" w:rsidTr="00E06646">
        <w:trPr>
          <w:cnfStyle w:val="000000100000" w:firstRow="0" w:lastRow="0" w:firstColumn="0" w:lastColumn="0" w:oddVBand="0" w:evenVBand="0" w:oddHBand="1" w:evenHBand="0" w:firstRowFirstColumn="0" w:firstRowLastColumn="0" w:lastRowFirstColumn="0" w:lastRowLastColumn="0"/>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5F62D1" w:rsidRPr="007E4149" w:rsidRDefault="005F62D1" w:rsidP="007E4149">
            <w:pPr>
              <w:pStyle w:val="Bodytext21"/>
              <w:shd w:val="clear" w:color="auto" w:fill="auto"/>
              <w:spacing w:line="276" w:lineRule="auto"/>
              <w:ind w:firstLine="0"/>
              <w:rPr>
                <w:rStyle w:val="Bodytext2Bold3"/>
                <w:rFonts w:asciiTheme="majorHAnsi" w:hAnsiTheme="majorHAnsi"/>
                <w:b w:val="0"/>
                <w:sz w:val="24"/>
                <w:szCs w:val="24"/>
                <w:lang w:eastAsia="ro-RO"/>
              </w:rPr>
            </w:pPr>
            <w:r w:rsidRPr="007E4149">
              <w:rPr>
                <w:rStyle w:val="Bodytext20"/>
                <w:rFonts w:asciiTheme="majorHAnsi" w:hAnsiTheme="majorHAnsi"/>
                <w:b/>
                <w:sz w:val="24"/>
                <w:szCs w:val="24"/>
                <w:lang w:eastAsia="ro-RO"/>
              </w:rPr>
              <w:t>Suprafata total cu balcon</w:t>
            </w:r>
          </w:p>
        </w:tc>
        <w:tc>
          <w:tcPr>
            <w:tcW w:w="3600" w:type="dxa"/>
            <w:vAlign w:val="center"/>
          </w:tcPr>
          <w:p w:rsidR="005F62D1" w:rsidRPr="007E4149" w:rsidRDefault="005F62D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82.67</w:t>
            </w:r>
          </w:p>
        </w:tc>
      </w:tr>
    </w:tbl>
    <w:p w:rsidR="005F62D1" w:rsidRPr="007E4149" w:rsidRDefault="005F62D1" w:rsidP="007E4149">
      <w:pPr>
        <w:autoSpaceDE w:val="0"/>
        <w:autoSpaceDN w:val="0"/>
        <w:adjustRightInd w:val="0"/>
        <w:spacing w:after="0"/>
        <w:jc w:val="both"/>
        <w:rPr>
          <w:rFonts w:asciiTheme="majorHAnsi" w:hAnsiTheme="majorHAnsi" w:cs="Times New Roman"/>
          <w:b/>
          <w:sz w:val="24"/>
          <w:szCs w:val="24"/>
        </w:rPr>
      </w:pPr>
      <w:r w:rsidRPr="007E4149">
        <w:rPr>
          <w:rFonts w:asciiTheme="majorHAnsi" w:hAnsiTheme="majorHAnsi" w:cs="Times New Roman"/>
          <w:b/>
          <w:sz w:val="24"/>
          <w:szCs w:val="24"/>
        </w:rPr>
        <w:t>Etaj 1:</w:t>
      </w:r>
    </w:p>
    <w:p w:rsidR="005F62D1" w:rsidRPr="007E4149" w:rsidRDefault="005F62D1" w:rsidP="007E4149">
      <w:pPr>
        <w:pStyle w:val="ListParagraph"/>
        <w:numPr>
          <w:ilvl w:val="0"/>
          <w:numId w:val="6"/>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Apartament 2 camere – Ap 7</w:t>
      </w:r>
    </w:p>
    <w:tbl>
      <w:tblPr>
        <w:tblStyle w:val="LightList-Accent5"/>
        <w:tblW w:w="0" w:type="auto"/>
        <w:tblInd w:w="675" w:type="dxa"/>
        <w:tblLayout w:type="fixed"/>
        <w:tblLook w:val="0000" w:firstRow="0" w:lastRow="0" w:firstColumn="0" w:lastColumn="0" w:noHBand="0" w:noVBand="0"/>
      </w:tblPr>
      <w:tblGrid>
        <w:gridCol w:w="3600"/>
        <w:gridCol w:w="3600"/>
      </w:tblGrid>
      <w:tr w:rsidR="005F62D1" w:rsidRPr="007E4149" w:rsidTr="00E06646">
        <w:trPr>
          <w:cnfStyle w:val="000000100000" w:firstRow="0" w:lastRow="0" w:firstColumn="0" w:lastColumn="0" w:oddVBand="0" w:evenVBand="0" w:oddHBand="1" w:evenHBand="0" w:firstRowFirstColumn="0" w:firstRowLastColumn="0" w:lastRowFirstColumn="0" w:lastRowLastColumn="0"/>
          <w:trHeight w:hRule="exact" w:val="324"/>
        </w:trPr>
        <w:tc>
          <w:tcPr>
            <w:cnfStyle w:val="000010000000" w:firstRow="0" w:lastRow="0" w:firstColumn="0" w:lastColumn="0" w:oddVBand="1" w:evenVBand="0" w:oddHBand="0" w:evenHBand="0" w:firstRowFirstColumn="0" w:firstRowLastColumn="0" w:lastRowFirstColumn="0" w:lastRowLastColumn="0"/>
            <w:tcW w:w="3600" w:type="dxa"/>
            <w:shd w:val="clear" w:color="auto" w:fill="auto"/>
            <w:vAlign w:val="center"/>
          </w:tcPr>
          <w:p w:rsidR="005F62D1" w:rsidRPr="007E4149" w:rsidRDefault="005F62D1" w:rsidP="007E4149">
            <w:pPr>
              <w:pStyle w:val="Bodytext21"/>
              <w:shd w:val="clear" w:color="auto" w:fill="auto"/>
              <w:spacing w:line="276" w:lineRule="auto"/>
              <w:ind w:firstLine="0"/>
              <w:rPr>
                <w:rFonts w:asciiTheme="majorHAnsi" w:hAnsiTheme="majorHAnsi"/>
                <w:sz w:val="24"/>
                <w:szCs w:val="24"/>
              </w:rPr>
            </w:pPr>
            <w:r w:rsidRPr="007E4149">
              <w:rPr>
                <w:rStyle w:val="Bodytext2Bold3"/>
                <w:rFonts w:asciiTheme="majorHAnsi" w:hAnsiTheme="majorHAnsi"/>
                <w:sz w:val="24"/>
                <w:szCs w:val="24"/>
                <w:lang w:eastAsia="ro-RO"/>
              </w:rPr>
              <w:t>denumire funcţiune</w:t>
            </w:r>
          </w:p>
        </w:tc>
        <w:tc>
          <w:tcPr>
            <w:tcW w:w="3600" w:type="dxa"/>
            <w:shd w:val="clear" w:color="auto" w:fill="auto"/>
            <w:vAlign w:val="center"/>
          </w:tcPr>
          <w:p w:rsidR="005F62D1" w:rsidRPr="007E4149" w:rsidRDefault="005F62D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Style w:val="Bodytext2Bold3"/>
                <w:rFonts w:asciiTheme="majorHAnsi" w:hAnsiTheme="majorHAnsi"/>
                <w:sz w:val="24"/>
                <w:szCs w:val="24"/>
                <w:lang w:eastAsia="ro-RO"/>
              </w:rPr>
              <w:t>arie utilă (mp)</w:t>
            </w:r>
          </w:p>
        </w:tc>
      </w:tr>
      <w:tr w:rsidR="005F62D1" w:rsidRPr="007E4149" w:rsidTr="00E06646">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5F62D1" w:rsidRPr="007E4149" w:rsidRDefault="005F62D1"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Living</w:t>
            </w:r>
          </w:p>
        </w:tc>
        <w:tc>
          <w:tcPr>
            <w:tcW w:w="3600" w:type="dxa"/>
            <w:vAlign w:val="center"/>
          </w:tcPr>
          <w:p w:rsidR="005F62D1" w:rsidRPr="007E4149" w:rsidRDefault="005F62D1"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20.26</w:t>
            </w:r>
          </w:p>
        </w:tc>
      </w:tr>
      <w:tr w:rsidR="005F62D1" w:rsidRPr="007E4149" w:rsidTr="00E06646">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5F62D1" w:rsidRPr="007E4149" w:rsidRDefault="005F62D1"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 xml:space="preserve">Dormitor </w:t>
            </w:r>
          </w:p>
        </w:tc>
        <w:tc>
          <w:tcPr>
            <w:tcW w:w="3600" w:type="dxa"/>
            <w:vAlign w:val="center"/>
          </w:tcPr>
          <w:p w:rsidR="005F62D1" w:rsidRPr="007E4149" w:rsidRDefault="005F62D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13.87</w:t>
            </w:r>
          </w:p>
        </w:tc>
      </w:tr>
      <w:tr w:rsidR="005F62D1" w:rsidRPr="007E4149" w:rsidTr="00E06646">
        <w:trPr>
          <w:trHeight w:hRule="exact" w:val="221"/>
        </w:trPr>
        <w:tc>
          <w:tcPr>
            <w:cnfStyle w:val="000010000000" w:firstRow="0" w:lastRow="0" w:firstColumn="0" w:lastColumn="0" w:oddVBand="1" w:evenVBand="0" w:oddHBand="0" w:evenHBand="0" w:firstRowFirstColumn="0" w:firstRowLastColumn="0" w:lastRowFirstColumn="0" w:lastRowLastColumn="0"/>
            <w:tcW w:w="3600" w:type="dxa"/>
            <w:vAlign w:val="center"/>
          </w:tcPr>
          <w:p w:rsidR="005F62D1" w:rsidRPr="007E4149" w:rsidRDefault="005F62D1"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Bucatarie</w:t>
            </w:r>
          </w:p>
        </w:tc>
        <w:tc>
          <w:tcPr>
            <w:tcW w:w="3600" w:type="dxa"/>
            <w:vAlign w:val="center"/>
          </w:tcPr>
          <w:p w:rsidR="005F62D1" w:rsidRPr="007E4149" w:rsidRDefault="005F62D1"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11.16</w:t>
            </w:r>
          </w:p>
        </w:tc>
      </w:tr>
      <w:tr w:rsidR="005F62D1" w:rsidRPr="007E4149" w:rsidTr="00E06646">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5F62D1" w:rsidRPr="007E4149" w:rsidRDefault="005F62D1"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Baie</w:t>
            </w:r>
          </w:p>
        </w:tc>
        <w:tc>
          <w:tcPr>
            <w:tcW w:w="3600" w:type="dxa"/>
            <w:vAlign w:val="center"/>
          </w:tcPr>
          <w:p w:rsidR="005F62D1" w:rsidRPr="007E4149" w:rsidRDefault="005F62D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3.56</w:t>
            </w:r>
          </w:p>
        </w:tc>
      </w:tr>
      <w:tr w:rsidR="005F62D1" w:rsidRPr="007E4149" w:rsidTr="00E06646">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5F62D1" w:rsidRPr="007E4149" w:rsidRDefault="005F62D1"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Hol</w:t>
            </w:r>
          </w:p>
        </w:tc>
        <w:tc>
          <w:tcPr>
            <w:tcW w:w="3600" w:type="dxa"/>
            <w:vAlign w:val="center"/>
          </w:tcPr>
          <w:p w:rsidR="005F62D1" w:rsidRPr="007E4149" w:rsidRDefault="005F62D1"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13.46</w:t>
            </w:r>
          </w:p>
        </w:tc>
      </w:tr>
      <w:tr w:rsidR="005F62D1" w:rsidRPr="007E4149" w:rsidTr="00E06646">
        <w:trPr>
          <w:cnfStyle w:val="000000100000" w:firstRow="0" w:lastRow="0" w:firstColumn="0" w:lastColumn="0" w:oddVBand="0" w:evenVBand="0" w:oddHBand="1" w:evenHBand="0" w:firstRowFirstColumn="0" w:firstRowLastColumn="0" w:lastRowFirstColumn="0" w:lastRowLastColumn="0"/>
          <w:trHeight w:hRule="exact" w:val="36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5F62D1" w:rsidRPr="007E4149" w:rsidRDefault="005F62D1" w:rsidP="007E4149">
            <w:pPr>
              <w:pStyle w:val="Bodytext21"/>
              <w:shd w:val="clear" w:color="auto" w:fill="auto"/>
              <w:spacing w:line="276" w:lineRule="auto"/>
              <w:ind w:firstLine="0"/>
              <w:rPr>
                <w:rFonts w:asciiTheme="majorHAnsi" w:hAnsiTheme="majorHAnsi"/>
                <w:b/>
                <w:sz w:val="24"/>
                <w:szCs w:val="24"/>
              </w:rPr>
            </w:pPr>
            <w:r w:rsidRPr="007E4149">
              <w:rPr>
                <w:rStyle w:val="Bodytext20"/>
                <w:rFonts w:asciiTheme="majorHAnsi" w:hAnsiTheme="majorHAnsi"/>
                <w:b/>
                <w:sz w:val="24"/>
                <w:szCs w:val="24"/>
                <w:lang w:eastAsia="ro-RO"/>
              </w:rPr>
              <w:t>Total arie utila</w:t>
            </w:r>
          </w:p>
        </w:tc>
        <w:tc>
          <w:tcPr>
            <w:tcW w:w="3600" w:type="dxa"/>
            <w:shd w:val="clear" w:color="auto" w:fill="auto"/>
            <w:vAlign w:val="center"/>
          </w:tcPr>
          <w:p w:rsidR="005F62D1" w:rsidRPr="007E4149" w:rsidRDefault="005F62D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62.31</w:t>
            </w:r>
          </w:p>
        </w:tc>
      </w:tr>
      <w:tr w:rsidR="005F62D1" w:rsidRPr="007E4149" w:rsidTr="00E06646">
        <w:trPr>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5F62D1" w:rsidRPr="007E4149" w:rsidRDefault="005F62D1" w:rsidP="007E4149">
            <w:pPr>
              <w:pStyle w:val="Bodytext21"/>
              <w:shd w:val="clear" w:color="auto" w:fill="auto"/>
              <w:spacing w:line="276" w:lineRule="auto"/>
              <w:ind w:firstLine="0"/>
              <w:rPr>
                <w:rFonts w:asciiTheme="majorHAnsi" w:hAnsiTheme="majorHAnsi"/>
                <w:b/>
                <w:sz w:val="24"/>
                <w:szCs w:val="24"/>
              </w:rPr>
            </w:pPr>
            <w:r w:rsidRPr="007E4149">
              <w:rPr>
                <w:rStyle w:val="Bodytext2Bold3"/>
                <w:rFonts w:asciiTheme="majorHAnsi" w:hAnsiTheme="majorHAnsi"/>
                <w:sz w:val="24"/>
                <w:szCs w:val="24"/>
                <w:lang w:eastAsia="ro-RO"/>
              </w:rPr>
              <w:t>Balcon</w:t>
            </w:r>
          </w:p>
        </w:tc>
        <w:tc>
          <w:tcPr>
            <w:tcW w:w="3600" w:type="dxa"/>
            <w:vAlign w:val="center"/>
          </w:tcPr>
          <w:p w:rsidR="005F62D1" w:rsidRPr="007E4149" w:rsidRDefault="005F62D1"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0</w:t>
            </w:r>
          </w:p>
        </w:tc>
      </w:tr>
      <w:tr w:rsidR="005F62D1" w:rsidRPr="007E4149" w:rsidTr="00E06646">
        <w:trPr>
          <w:cnfStyle w:val="000000100000" w:firstRow="0" w:lastRow="0" w:firstColumn="0" w:lastColumn="0" w:oddVBand="0" w:evenVBand="0" w:oddHBand="1" w:evenHBand="0" w:firstRowFirstColumn="0" w:firstRowLastColumn="0" w:lastRowFirstColumn="0" w:lastRowLastColumn="0"/>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5F62D1" w:rsidRPr="007E4149" w:rsidRDefault="005F62D1" w:rsidP="007E4149">
            <w:pPr>
              <w:pStyle w:val="Bodytext21"/>
              <w:shd w:val="clear" w:color="auto" w:fill="auto"/>
              <w:spacing w:line="276" w:lineRule="auto"/>
              <w:ind w:firstLine="0"/>
              <w:rPr>
                <w:rStyle w:val="Bodytext2Bold3"/>
                <w:rFonts w:asciiTheme="majorHAnsi" w:hAnsiTheme="majorHAnsi"/>
                <w:b w:val="0"/>
                <w:sz w:val="24"/>
                <w:szCs w:val="24"/>
                <w:lang w:eastAsia="ro-RO"/>
              </w:rPr>
            </w:pPr>
            <w:r w:rsidRPr="007E4149">
              <w:rPr>
                <w:rStyle w:val="Bodytext20"/>
                <w:rFonts w:asciiTheme="majorHAnsi" w:hAnsiTheme="majorHAnsi"/>
                <w:b/>
                <w:sz w:val="24"/>
                <w:szCs w:val="24"/>
                <w:lang w:eastAsia="ro-RO"/>
              </w:rPr>
              <w:t>Suprafata total cu balcon</w:t>
            </w:r>
          </w:p>
        </w:tc>
        <w:tc>
          <w:tcPr>
            <w:tcW w:w="3600" w:type="dxa"/>
            <w:vAlign w:val="center"/>
          </w:tcPr>
          <w:p w:rsidR="005F62D1" w:rsidRPr="007E4149" w:rsidRDefault="005F62D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62.31</w:t>
            </w:r>
          </w:p>
        </w:tc>
      </w:tr>
    </w:tbl>
    <w:p w:rsidR="005F62D1" w:rsidRPr="007E4149" w:rsidRDefault="005F62D1" w:rsidP="007E4149">
      <w:pPr>
        <w:autoSpaceDE w:val="0"/>
        <w:autoSpaceDN w:val="0"/>
        <w:adjustRightInd w:val="0"/>
        <w:spacing w:after="0"/>
        <w:jc w:val="both"/>
        <w:rPr>
          <w:rFonts w:asciiTheme="majorHAnsi" w:hAnsiTheme="majorHAnsi" w:cs="Times New Roman"/>
          <w:sz w:val="24"/>
          <w:szCs w:val="24"/>
        </w:rPr>
      </w:pPr>
    </w:p>
    <w:p w:rsidR="008E386D" w:rsidRPr="007E4149" w:rsidRDefault="00243C78" w:rsidP="007E4149">
      <w:pPr>
        <w:pStyle w:val="ListParagraph"/>
        <w:numPr>
          <w:ilvl w:val="0"/>
          <w:numId w:val="6"/>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Garsoniera  – Ap 8</w:t>
      </w:r>
    </w:p>
    <w:tbl>
      <w:tblPr>
        <w:tblStyle w:val="LightList-Accent5"/>
        <w:tblW w:w="0" w:type="auto"/>
        <w:tblInd w:w="675" w:type="dxa"/>
        <w:tblLayout w:type="fixed"/>
        <w:tblLook w:val="0000" w:firstRow="0" w:lastRow="0" w:firstColumn="0" w:lastColumn="0" w:noHBand="0" w:noVBand="0"/>
      </w:tblPr>
      <w:tblGrid>
        <w:gridCol w:w="3600"/>
        <w:gridCol w:w="3600"/>
      </w:tblGrid>
      <w:tr w:rsidR="00243C78" w:rsidRPr="007E4149" w:rsidTr="00E06646">
        <w:trPr>
          <w:cnfStyle w:val="000000100000" w:firstRow="0" w:lastRow="0" w:firstColumn="0" w:lastColumn="0" w:oddVBand="0" w:evenVBand="0" w:oddHBand="1" w:evenHBand="0" w:firstRowFirstColumn="0" w:firstRowLastColumn="0" w:lastRowFirstColumn="0" w:lastRowLastColumn="0"/>
          <w:trHeight w:hRule="exact" w:val="324"/>
        </w:trPr>
        <w:tc>
          <w:tcPr>
            <w:cnfStyle w:val="000010000000" w:firstRow="0" w:lastRow="0" w:firstColumn="0" w:lastColumn="0" w:oddVBand="1" w:evenVBand="0" w:oddHBand="0" w:evenHBand="0" w:firstRowFirstColumn="0" w:firstRowLastColumn="0" w:lastRowFirstColumn="0" w:lastRowLastColumn="0"/>
            <w:tcW w:w="3600" w:type="dxa"/>
            <w:shd w:val="clear" w:color="auto" w:fill="auto"/>
            <w:vAlign w:val="center"/>
          </w:tcPr>
          <w:p w:rsidR="00243C78" w:rsidRPr="007E4149" w:rsidRDefault="00243C78" w:rsidP="007E4149">
            <w:pPr>
              <w:pStyle w:val="Bodytext21"/>
              <w:shd w:val="clear" w:color="auto" w:fill="auto"/>
              <w:spacing w:line="276" w:lineRule="auto"/>
              <w:ind w:firstLine="0"/>
              <w:rPr>
                <w:rFonts w:asciiTheme="majorHAnsi" w:hAnsiTheme="majorHAnsi"/>
                <w:sz w:val="24"/>
                <w:szCs w:val="24"/>
              </w:rPr>
            </w:pPr>
            <w:r w:rsidRPr="007E4149">
              <w:rPr>
                <w:rStyle w:val="Bodytext2Bold3"/>
                <w:rFonts w:asciiTheme="majorHAnsi" w:hAnsiTheme="majorHAnsi"/>
                <w:sz w:val="24"/>
                <w:szCs w:val="24"/>
                <w:lang w:eastAsia="ro-RO"/>
              </w:rPr>
              <w:t>denumire funcţiune</w:t>
            </w:r>
          </w:p>
        </w:tc>
        <w:tc>
          <w:tcPr>
            <w:tcW w:w="3600" w:type="dxa"/>
            <w:shd w:val="clear" w:color="auto" w:fill="auto"/>
            <w:vAlign w:val="center"/>
          </w:tcPr>
          <w:p w:rsidR="00243C78" w:rsidRPr="007E4149" w:rsidRDefault="00243C78"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Style w:val="Bodytext2Bold3"/>
                <w:rFonts w:asciiTheme="majorHAnsi" w:hAnsiTheme="majorHAnsi"/>
                <w:sz w:val="24"/>
                <w:szCs w:val="24"/>
                <w:lang w:eastAsia="ro-RO"/>
              </w:rPr>
              <w:t>arie utilă (mp)</w:t>
            </w:r>
          </w:p>
        </w:tc>
      </w:tr>
      <w:tr w:rsidR="00243C78" w:rsidRPr="007E4149" w:rsidTr="00E06646">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243C78" w:rsidRPr="007E4149" w:rsidRDefault="00243C78"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Camera</w:t>
            </w:r>
          </w:p>
        </w:tc>
        <w:tc>
          <w:tcPr>
            <w:tcW w:w="3600" w:type="dxa"/>
            <w:vAlign w:val="center"/>
          </w:tcPr>
          <w:p w:rsidR="00243C78" w:rsidRPr="007E4149" w:rsidRDefault="00243C78"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25.94</w:t>
            </w:r>
          </w:p>
        </w:tc>
      </w:tr>
      <w:tr w:rsidR="00243C78" w:rsidRPr="007E4149" w:rsidTr="00E06646">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243C78" w:rsidRPr="007E4149" w:rsidRDefault="00243C78"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Baie</w:t>
            </w:r>
          </w:p>
        </w:tc>
        <w:tc>
          <w:tcPr>
            <w:tcW w:w="3600" w:type="dxa"/>
            <w:vAlign w:val="center"/>
          </w:tcPr>
          <w:p w:rsidR="00243C78" w:rsidRPr="007E4149" w:rsidRDefault="00243C78"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5.91</w:t>
            </w:r>
          </w:p>
        </w:tc>
      </w:tr>
      <w:tr w:rsidR="00243C78" w:rsidRPr="007E4149" w:rsidTr="00E06646">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243C78" w:rsidRPr="007E4149" w:rsidRDefault="00243C78"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Hol</w:t>
            </w:r>
          </w:p>
        </w:tc>
        <w:tc>
          <w:tcPr>
            <w:tcW w:w="3600" w:type="dxa"/>
            <w:vAlign w:val="center"/>
          </w:tcPr>
          <w:p w:rsidR="00243C78" w:rsidRPr="007E4149" w:rsidRDefault="00243C78"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5.54</w:t>
            </w:r>
          </w:p>
        </w:tc>
      </w:tr>
      <w:tr w:rsidR="00243C78" w:rsidRPr="007E4149" w:rsidTr="00E06646">
        <w:trPr>
          <w:cnfStyle w:val="000000100000" w:firstRow="0" w:lastRow="0" w:firstColumn="0" w:lastColumn="0" w:oddVBand="0" w:evenVBand="0" w:oddHBand="1" w:evenHBand="0" w:firstRowFirstColumn="0" w:firstRowLastColumn="0" w:lastRowFirstColumn="0" w:lastRowLastColumn="0"/>
          <w:trHeight w:hRule="exact" w:val="36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243C78" w:rsidRPr="007E4149" w:rsidRDefault="00243C78" w:rsidP="007E4149">
            <w:pPr>
              <w:pStyle w:val="Bodytext21"/>
              <w:shd w:val="clear" w:color="auto" w:fill="auto"/>
              <w:spacing w:line="276" w:lineRule="auto"/>
              <w:ind w:firstLine="0"/>
              <w:rPr>
                <w:rFonts w:asciiTheme="majorHAnsi" w:hAnsiTheme="majorHAnsi"/>
                <w:b/>
                <w:sz w:val="24"/>
                <w:szCs w:val="24"/>
              </w:rPr>
            </w:pPr>
            <w:r w:rsidRPr="007E4149">
              <w:rPr>
                <w:rStyle w:val="Bodytext20"/>
                <w:rFonts w:asciiTheme="majorHAnsi" w:hAnsiTheme="majorHAnsi"/>
                <w:b/>
                <w:sz w:val="24"/>
                <w:szCs w:val="24"/>
                <w:lang w:eastAsia="ro-RO"/>
              </w:rPr>
              <w:t>Total arie utila</w:t>
            </w:r>
          </w:p>
        </w:tc>
        <w:tc>
          <w:tcPr>
            <w:tcW w:w="3600" w:type="dxa"/>
            <w:shd w:val="clear" w:color="auto" w:fill="auto"/>
            <w:vAlign w:val="center"/>
          </w:tcPr>
          <w:p w:rsidR="00243C78" w:rsidRPr="007E4149" w:rsidRDefault="00243C78"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37.39</w:t>
            </w:r>
          </w:p>
        </w:tc>
      </w:tr>
      <w:tr w:rsidR="00243C78" w:rsidRPr="007E4149" w:rsidTr="00E06646">
        <w:trPr>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243C78" w:rsidRPr="007E4149" w:rsidRDefault="00243C78" w:rsidP="007E4149">
            <w:pPr>
              <w:pStyle w:val="Bodytext21"/>
              <w:shd w:val="clear" w:color="auto" w:fill="auto"/>
              <w:spacing w:line="276" w:lineRule="auto"/>
              <w:ind w:firstLine="0"/>
              <w:rPr>
                <w:rFonts w:asciiTheme="majorHAnsi" w:hAnsiTheme="majorHAnsi"/>
                <w:b/>
                <w:sz w:val="24"/>
                <w:szCs w:val="24"/>
              </w:rPr>
            </w:pPr>
            <w:r w:rsidRPr="007E4149">
              <w:rPr>
                <w:rStyle w:val="Bodytext2Bold3"/>
                <w:rFonts w:asciiTheme="majorHAnsi" w:hAnsiTheme="majorHAnsi"/>
                <w:sz w:val="24"/>
                <w:szCs w:val="24"/>
                <w:lang w:eastAsia="ro-RO"/>
              </w:rPr>
              <w:t>Balcon</w:t>
            </w:r>
          </w:p>
        </w:tc>
        <w:tc>
          <w:tcPr>
            <w:tcW w:w="3600" w:type="dxa"/>
            <w:vAlign w:val="center"/>
          </w:tcPr>
          <w:p w:rsidR="00243C78" w:rsidRPr="007E4149" w:rsidRDefault="00243C78"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0</w:t>
            </w:r>
          </w:p>
        </w:tc>
      </w:tr>
      <w:tr w:rsidR="00243C78" w:rsidRPr="007E4149" w:rsidTr="00E06646">
        <w:trPr>
          <w:cnfStyle w:val="000000100000" w:firstRow="0" w:lastRow="0" w:firstColumn="0" w:lastColumn="0" w:oddVBand="0" w:evenVBand="0" w:oddHBand="1" w:evenHBand="0" w:firstRowFirstColumn="0" w:firstRowLastColumn="0" w:lastRowFirstColumn="0" w:lastRowLastColumn="0"/>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243C78" w:rsidRPr="007E4149" w:rsidRDefault="00243C78" w:rsidP="007E4149">
            <w:pPr>
              <w:pStyle w:val="Bodytext21"/>
              <w:shd w:val="clear" w:color="auto" w:fill="auto"/>
              <w:spacing w:line="276" w:lineRule="auto"/>
              <w:ind w:firstLine="0"/>
              <w:rPr>
                <w:rStyle w:val="Bodytext2Bold3"/>
                <w:rFonts w:asciiTheme="majorHAnsi" w:hAnsiTheme="majorHAnsi"/>
                <w:b w:val="0"/>
                <w:sz w:val="24"/>
                <w:szCs w:val="24"/>
                <w:lang w:eastAsia="ro-RO"/>
              </w:rPr>
            </w:pPr>
            <w:r w:rsidRPr="007E4149">
              <w:rPr>
                <w:rStyle w:val="Bodytext20"/>
                <w:rFonts w:asciiTheme="majorHAnsi" w:hAnsiTheme="majorHAnsi"/>
                <w:b/>
                <w:sz w:val="24"/>
                <w:szCs w:val="24"/>
                <w:lang w:eastAsia="ro-RO"/>
              </w:rPr>
              <w:lastRenderedPageBreak/>
              <w:t>Suprafata total cu balcon</w:t>
            </w:r>
          </w:p>
        </w:tc>
        <w:tc>
          <w:tcPr>
            <w:tcW w:w="3600" w:type="dxa"/>
            <w:vAlign w:val="center"/>
          </w:tcPr>
          <w:p w:rsidR="00243C78" w:rsidRPr="007E4149" w:rsidRDefault="00243C78"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37.39</w:t>
            </w:r>
          </w:p>
        </w:tc>
      </w:tr>
    </w:tbl>
    <w:p w:rsidR="00243C78" w:rsidRPr="007E4149" w:rsidRDefault="00243C78" w:rsidP="007E4149">
      <w:pPr>
        <w:autoSpaceDE w:val="0"/>
        <w:autoSpaceDN w:val="0"/>
        <w:adjustRightInd w:val="0"/>
        <w:spacing w:after="0"/>
        <w:jc w:val="both"/>
        <w:rPr>
          <w:rFonts w:asciiTheme="majorHAnsi" w:hAnsiTheme="majorHAnsi" w:cs="Times New Roman"/>
          <w:sz w:val="24"/>
          <w:szCs w:val="24"/>
        </w:rPr>
      </w:pPr>
    </w:p>
    <w:p w:rsidR="00243C78" w:rsidRPr="007E4149" w:rsidRDefault="00B17791" w:rsidP="007E4149">
      <w:pPr>
        <w:pStyle w:val="ListParagraph"/>
        <w:numPr>
          <w:ilvl w:val="0"/>
          <w:numId w:val="6"/>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Apartament 2 camere – Ap 9</w:t>
      </w:r>
    </w:p>
    <w:tbl>
      <w:tblPr>
        <w:tblStyle w:val="LightList-Accent5"/>
        <w:tblW w:w="0" w:type="auto"/>
        <w:tblInd w:w="675" w:type="dxa"/>
        <w:tblLayout w:type="fixed"/>
        <w:tblLook w:val="0000" w:firstRow="0" w:lastRow="0" w:firstColumn="0" w:lastColumn="0" w:noHBand="0" w:noVBand="0"/>
      </w:tblPr>
      <w:tblGrid>
        <w:gridCol w:w="3600"/>
        <w:gridCol w:w="3600"/>
      </w:tblGrid>
      <w:tr w:rsidR="00B17791" w:rsidRPr="007E4149" w:rsidTr="00E06646">
        <w:trPr>
          <w:cnfStyle w:val="000000100000" w:firstRow="0" w:lastRow="0" w:firstColumn="0" w:lastColumn="0" w:oddVBand="0" w:evenVBand="0" w:oddHBand="1" w:evenHBand="0" w:firstRowFirstColumn="0" w:firstRowLastColumn="0" w:lastRowFirstColumn="0" w:lastRowLastColumn="0"/>
          <w:trHeight w:hRule="exact" w:val="324"/>
        </w:trPr>
        <w:tc>
          <w:tcPr>
            <w:cnfStyle w:val="000010000000" w:firstRow="0" w:lastRow="0" w:firstColumn="0" w:lastColumn="0" w:oddVBand="1" w:evenVBand="0" w:oddHBand="0" w:evenHBand="0" w:firstRowFirstColumn="0" w:firstRowLastColumn="0" w:lastRowFirstColumn="0" w:lastRowLastColumn="0"/>
            <w:tcW w:w="3600" w:type="dxa"/>
            <w:shd w:val="clear" w:color="auto" w:fill="auto"/>
            <w:vAlign w:val="center"/>
          </w:tcPr>
          <w:p w:rsidR="00B17791" w:rsidRPr="007E4149" w:rsidRDefault="00B17791" w:rsidP="007E4149">
            <w:pPr>
              <w:pStyle w:val="Bodytext21"/>
              <w:shd w:val="clear" w:color="auto" w:fill="auto"/>
              <w:spacing w:line="276" w:lineRule="auto"/>
              <w:ind w:firstLine="0"/>
              <w:rPr>
                <w:rFonts w:asciiTheme="majorHAnsi" w:hAnsiTheme="majorHAnsi"/>
                <w:sz w:val="24"/>
                <w:szCs w:val="24"/>
              </w:rPr>
            </w:pPr>
            <w:r w:rsidRPr="007E4149">
              <w:rPr>
                <w:rStyle w:val="Bodytext2Bold3"/>
                <w:rFonts w:asciiTheme="majorHAnsi" w:hAnsiTheme="majorHAnsi"/>
                <w:sz w:val="24"/>
                <w:szCs w:val="24"/>
                <w:lang w:eastAsia="ro-RO"/>
              </w:rPr>
              <w:t>denumire funcţiune</w:t>
            </w:r>
          </w:p>
        </w:tc>
        <w:tc>
          <w:tcPr>
            <w:tcW w:w="3600" w:type="dxa"/>
            <w:shd w:val="clear" w:color="auto" w:fill="auto"/>
            <w:vAlign w:val="center"/>
          </w:tcPr>
          <w:p w:rsidR="00B17791" w:rsidRPr="007E4149" w:rsidRDefault="00B1779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Style w:val="Bodytext2Bold3"/>
                <w:rFonts w:asciiTheme="majorHAnsi" w:hAnsiTheme="majorHAnsi"/>
                <w:sz w:val="24"/>
                <w:szCs w:val="24"/>
                <w:lang w:eastAsia="ro-RO"/>
              </w:rPr>
              <w:t>arie utilă (mp)</w:t>
            </w:r>
          </w:p>
        </w:tc>
      </w:tr>
      <w:tr w:rsidR="00B17791" w:rsidRPr="007E4149" w:rsidTr="00E06646">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B17791" w:rsidRPr="007E4149" w:rsidRDefault="00B17791"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Living</w:t>
            </w:r>
          </w:p>
        </w:tc>
        <w:tc>
          <w:tcPr>
            <w:tcW w:w="3600" w:type="dxa"/>
            <w:vAlign w:val="center"/>
          </w:tcPr>
          <w:p w:rsidR="00B17791" w:rsidRPr="007E4149" w:rsidRDefault="00B17791"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24.14</w:t>
            </w:r>
          </w:p>
        </w:tc>
      </w:tr>
      <w:tr w:rsidR="00B17791" w:rsidRPr="007E4149" w:rsidTr="00E06646">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B17791" w:rsidRPr="007E4149" w:rsidRDefault="00B17791"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Dormitor</w:t>
            </w:r>
          </w:p>
        </w:tc>
        <w:tc>
          <w:tcPr>
            <w:tcW w:w="3600" w:type="dxa"/>
            <w:vAlign w:val="center"/>
          </w:tcPr>
          <w:p w:rsidR="00B17791" w:rsidRPr="007E4149" w:rsidRDefault="00B1779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18.05</w:t>
            </w:r>
          </w:p>
        </w:tc>
      </w:tr>
      <w:tr w:rsidR="00B17791" w:rsidRPr="007E4149" w:rsidTr="00E06646">
        <w:trPr>
          <w:trHeight w:hRule="exact" w:val="221"/>
        </w:trPr>
        <w:tc>
          <w:tcPr>
            <w:cnfStyle w:val="000010000000" w:firstRow="0" w:lastRow="0" w:firstColumn="0" w:lastColumn="0" w:oddVBand="1" w:evenVBand="0" w:oddHBand="0" w:evenHBand="0" w:firstRowFirstColumn="0" w:firstRowLastColumn="0" w:lastRowFirstColumn="0" w:lastRowLastColumn="0"/>
            <w:tcW w:w="3600" w:type="dxa"/>
            <w:vAlign w:val="center"/>
          </w:tcPr>
          <w:p w:rsidR="00B17791" w:rsidRPr="007E4149" w:rsidRDefault="00B17791"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Bucatarie</w:t>
            </w:r>
          </w:p>
        </w:tc>
        <w:tc>
          <w:tcPr>
            <w:tcW w:w="3600" w:type="dxa"/>
            <w:vAlign w:val="center"/>
          </w:tcPr>
          <w:p w:rsidR="00B17791" w:rsidRPr="007E4149" w:rsidRDefault="00B17791"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10.01</w:t>
            </w:r>
          </w:p>
        </w:tc>
      </w:tr>
      <w:tr w:rsidR="00B17791" w:rsidRPr="007E4149" w:rsidTr="00E06646">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B17791" w:rsidRPr="007E4149" w:rsidRDefault="00B17791"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Baie</w:t>
            </w:r>
          </w:p>
        </w:tc>
        <w:tc>
          <w:tcPr>
            <w:tcW w:w="3600" w:type="dxa"/>
            <w:vAlign w:val="center"/>
          </w:tcPr>
          <w:p w:rsidR="00B17791" w:rsidRPr="007E4149" w:rsidRDefault="00B1779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4.23</w:t>
            </w:r>
          </w:p>
        </w:tc>
      </w:tr>
      <w:tr w:rsidR="00B17791" w:rsidRPr="007E4149" w:rsidTr="00E06646">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B17791" w:rsidRPr="007E4149" w:rsidRDefault="00B17791"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Hol</w:t>
            </w:r>
          </w:p>
        </w:tc>
        <w:tc>
          <w:tcPr>
            <w:tcW w:w="3600" w:type="dxa"/>
            <w:vAlign w:val="center"/>
          </w:tcPr>
          <w:p w:rsidR="00B17791" w:rsidRPr="007E4149" w:rsidRDefault="00B17791"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11.11</w:t>
            </w:r>
          </w:p>
        </w:tc>
      </w:tr>
      <w:tr w:rsidR="00B17791" w:rsidRPr="007E4149" w:rsidTr="00E06646">
        <w:trPr>
          <w:cnfStyle w:val="000000100000" w:firstRow="0" w:lastRow="0" w:firstColumn="0" w:lastColumn="0" w:oddVBand="0" w:evenVBand="0" w:oddHBand="1" w:evenHBand="0" w:firstRowFirstColumn="0" w:firstRowLastColumn="0" w:lastRowFirstColumn="0" w:lastRowLastColumn="0"/>
          <w:trHeight w:hRule="exact" w:val="36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B17791" w:rsidRPr="007E4149" w:rsidRDefault="00B17791" w:rsidP="007E4149">
            <w:pPr>
              <w:pStyle w:val="Bodytext21"/>
              <w:shd w:val="clear" w:color="auto" w:fill="auto"/>
              <w:spacing w:line="276" w:lineRule="auto"/>
              <w:ind w:firstLine="0"/>
              <w:rPr>
                <w:rFonts w:asciiTheme="majorHAnsi" w:hAnsiTheme="majorHAnsi"/>
                <w:b/>
                <w:sz w:val="24"/>
                <w:szCs w:val="24"/>
              </w:rPr>
            </w:pPr>
            <w:r w:rsidRPr="007E4149">
              <w:rPr>
                <w:rStyle w:val="Bodytext20"/>
                <w:rFonts w:asciiTheme="majorHAnsi" w:hAnsiTheme="majorHAnsi"/>
                <w:b/>
                <w:sz w:val="24"/>
                <w:szCs w:val="24"/>
                <w:lang w:eastAsia="ro-RO"/>
              </w:rPr>
              <w:t>Total arie utila</w:t>
            </w:r>
          </w:p>
        </w:tc>
        <w:tc>
          <w:tcPr>
            <w:tcW w:w="3600" w:type="dxa"/>
            <w:shd w:val="clear" w:color="auto" w:fill="auto"/>
            <w:vAlign w:val="center"/>
          </w:tcPr>
          <w:p w:rsidR="00B17791" w:rsidRPr="007E4149" w:rsidRDefault="00B1779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67.54</w:t>
            </w:r>
          </w:p>
        </w:tc>
      </w:tr>
      <w:tr w:rsidR="00B17791" w:rsidRPr="007E4149" w:rsidTr="00E06646">
        <w:trPr>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B17791" w:rsidRPr="007E4149" w:rsidRDefault="00B17791" w:rsidP="007E4149">
            <w:pPr>
              <w:pStyle w:val="Bodytext21"/>
              <w:shd w:val="clear" w:color="auto" w:fill="auto"/>
              <w:spacing w:line="276" w:lineRule="auto"/>
              <w:ind w:firstLine="0"/>
              <w:rPr>
                <w:rFonts w:asciiTheme="majorHAnsi" w:hAnsiTheme="majorHAnsi"/>
                <w:b/>
                <w:sz w:val="24"/>
                <w:szCs w:val="24"/>
              </w:rPr>
            </w:pPr>
            <w:r w:rsidRPr="007E4149">
              <w:rPr>
                <w:rStyle w:val="Bodytext2Bold3"/>
                <w:rFonts w:asciiTheme="majorHAnsi" w:hAnsiTheme="majorHAnsi"/>
                <w:sz w:val="24"/>
                <w:szCs w:val="24"/>
                <w:lang w:eastAsia="ro-RO"/>
              </w:rPr>
              <w:t>Balcon</w:t>
            </w:r>
          </w:p>
        </w:tc>
        <w:tc>
          <w:tcPr>
            <w:tcW w:w="3600" w:type="dxa"/>
            <w:vAlign w:val="center"/>
          </w:tcPr>
          <w:p w:rsidR="00B17791" w:rsidRPr="007E4149" w:rsidRDefault="00B17791"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0</w:t>
            </w:r>
          </w:p>
        </w:tc>
      </w:tr>
      <w:tr w:rsidR="00B17791" w:rsidRPr="007E4149" w:rsidTr="00E06646">
        <w:trPr>
          <w:cnfStyle w:val="000000100000" w:firstRow="0" w:lastRow="0" w:firstColumn="0" w:lastColumn="0" w:oddVBand="0" w:evenVBand="0" w:oddHBand="1" w:evenHBand="0" w:firstRowFirstColumn="0" w:firstRowLastColumn="0" w:lastRowFirstColumn="0" w:lastRowLastColumn="0"/>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B17791" w:rsidRPr="007E4149" w:rsidRDefault="00B17791" w:rsidP="007E4149">
            <w:pPr>
              <w:pStyle w:val="Bodytext21"/>
              <w:shd w:val="clear" w:color="auto" w:fill="auto"/>
              <w:spacing w:line="276" w:lineRule="auto"/>
              <w:ind w:firstLine="0"/>
              <w:rPr>
                <w:rStyle w:val="Bodytext2Bold3"/>
                <w:rFonts w:asciiTheme="majorHAnsi" w:hAnsiTheme="majorHAnsi"/>
                <w:b w:val="0"/>
                <w:sz w:val="24"/>
                <w:szCs w:val="24"/>
                <w:lang w:eastAsia="ro-RO"/>
              </w:rPr>
            </w:pPr>
            <w:r w:rsidRPr="007E4149">
              <w:rPr>
                <w:rStyle w:val="Bodytext20"/>
                <w:rFonts w:asciiTheme="majorHAnsi" w:hAnsiTheme="majorHAnsi"/>
                <w:b/>
                <w:sz w:val="24"/>
                <w:szCs w:val="24"/>
                <w:lang w:eastAsia="ro-RO"/>
              </w:rPr>
              <w:t>Suprafata total cu balcon</w:t>
            </w:r>
          </w:p>
        </w:tc>
        <w:tc>
          <w:tcPr>
            <w:tcW w:w="3600" w:type="dxa"/>
            <w:vAlign w:val="center"/>
          </w:tcPr>
          <w:p w:rsidR="00B17791" w:rsidRPr="007E4149" w:rsidRDefault="00B1779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67.54</w:t>
            </w:r>
          </w:p>
        </w:tc>
      </w:tr>
    </w:tbl>
    <w:p w:rsidR="00B17791" w:rsidRPr="007E4149" w:rsidRDefault="00B17791" w:rsidP="007E4149">
      <w:pPr>
        <w:autoSpaceDE w:val="0"/>
        <w:autoSpaceDN w:val="0"/>
        <w:adjustRightInd w:val="0"/>
        <w:spacing w:after="0"/>
        <w:jc w:val="both"/>
        <w:rPr>
          <w:rFonts w:asciiTheme="majorHAnsi" w:hAnsiTheme="majorHAnsi" w:cs="Times New Roman"/>
          <w:sz w:val="24"/>
          <w:szCs w:val="24"/>
        </w:rPr>
      </w:pPr>
    </w:p>
    <w:p w:rsidR="00243C78" w:rsidRPr="007E4149" w:rsidRDefault="00243C78" w:rsidP="007E4149">
      <w:pPr>
        <w:autoSpaceDE w:val="0"/>
        <w:autoSpaceDN w:val="0"/>
        <w:adjustRightInd w:val="0"/>
        <w:spacing w:after="0"/>
        <w:jc w:val="both"/>
        <w:rPr>
          <w:rFonts w:asciiTheme="majorHAnsi" w:hAnsiTheme="majorHAnsi" w:cs="Times New Roman"/>
          <w:sz w:val="24"/>
          <w:szCs w:val="24"/>
        </w:rPr>
      </w:pPr>
    </w:p>
    <w:p w:rsidR="00B17791" w:rsidRPr="007E4149" w:rsidRDefault="00B17791" w:rsidP="007E4149">
      <w:pPr>
        <w:pStyle w:val="ListParagraph"/>
        <w:numPr>
          <w:ilvl w:val="0"/>
          <w:numId w:val="6"/>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Apartament 3 camere – Ap 10</w:t>
      </w:r>
    </w:p>
    <w:tbl>
      <w:tblPr>
        <w:tblStyle w:val="LightList-Accent5"/>
        <w:tblW w:w="0" w:type="auto"/>
        <w:tblInd w:w="675" w:type="dxa"/>
        <w:tblLayout w:type="fixed"/>
        <w:tblLook w:val="0000" w:firstRow="0" w:lastRow="0" w:firstColumn="0" w:lastColumn="0" w:noHBand="0" w:noVBand="0"/>
      </w:tblPr>
      <w:tblGrid>
        <w:gridCol w:w="3600"/>
        <w:gridCol w:w="3600"/>
      </w:tblGrid>
      <w:tr w:rsidR="00B17791" w:rsidRPr="007E4149" w:rsidTr="00E06646">
        <w:trPr>
          <w:cnfStyle w:val="000000100000" w:firstRow="0" w:lastRow="0" w:firstColumn="0" w:lastColumn="0" w:oddVBand="0" w:evenVBand="0" w:oddHBand="1" w:evenHBand="0" w:firstRowFirstColumn="0" w:firstRowLastColumn="0" w:lastRowFirstColumn="0" w:lastRowLastColumn="0"/>
          <w:trHeight w:hRule="exact" w:val="324"/>
        </w:trPr>
        <w:tc>
          <w:tcPr>
            <w:cnfStyle w:val="000010000000" w:firstRow="0" w:lastRow="0" w:firstColumn="0" w:lastColumn="0" w:oddVBand="1" w:evenVBand="0" w:oddHBand="0" w:evenHBand="0" w:firstRowFirstColumn="0" w:firstRowLastColumn="0" w:lastRowFirstColumn="0" w:lastRowLastColumn="0"/>
            <w:tcW w:w="3600" w:type="dxa"/>
            <w:shd w:val="clear" w:color="auto" w:fill="auto"/>
            <w:vAlign w:val="center"/>
          </w:tcPr>
          <w:p w:rsidR="00B17791" w:rsidRPr="007E4149" w:rsidRDefault="00B17791" w:rsidP="007E4149">
            <w:pPr>
              <w:pStyle w:val="Bodytext21"/>
              <w:shd w:val="clear" w:color="auto" w:fill="auto"/>
              <w:spacing w:line="276" w:lineRule="auto"/>
              <w:ind w:firstLine="0"/>
              <w:rPr>
                <w:rFonts w:asciiTheme="majorHAnsi" w:hAnsiTheme="majorHAnsi"/>
                <w:sz w:val="24"/>
                <w:szCs w:val="24"/>
              </w:rPr>
            </w:pPr>
            <w:r w:rsidRPr="007E4149">
              <w:rPr>
                <w:rStyle w:val="Bodytext2Bold3"/>
                <w:rFonts w:asciiTheme="majorHAnsi" w:hAnsiTheme="majorHAnsi"/>
                <w:sz w:val="24"/>
                <w:szCs w:val="24"/>
                <w:lang w:eastAsia="ro-RO"/>
              </w:rPr>
              <w:t>denumire funcţiune</w:t>
            </w:r>
          </w:p>
        </w:tc>
        <w:tc>
          <w:tcPr>
            <w:tcW w:w="3600" w:type="dxa"/>
            <w:shd w:val="clear" w:color="auto" w:fill="auto"/>
            <w:vAlign w:val="center"/>
          </w:tcPr>
          <w:p w:rsidR="00B17791" w:rsidRPr="007E4149" w:rsidRDefault="00B1779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Style w:val="Bodytext2Bold3"/>
                <w:rFonts w:asciiTheme="majorHAnsi" w:hAnsiTheme="majorHAnsi"/>
                <w:sz w:val="24"/>
                <w:szCs w:val="24"/>
                <w:lang w:eastAsia="ro-RO"/>
              </w:rPr>
              <w:t>arie utilă (mp)</w:t>
            </w:r>
          </w:p>
        </w:tc>
      </w:tr>
      <w:tr w:rsidR="00B17791" w:rsidRPr="007E4149" w:rsidTr="00E06646">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B17791" w:rsidRPr="007E4149" w:rsidRDefault="00B17791"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Living</w:t>
            </w:r>
          </w:p>
        </w:tc>
        <w:tc>
          <w:tcPr>
            <w:tcW w:w="3600" w:type="dxa"/>
            <w:vAlign w:val="center"/>
          </w:tcPr>
          <w:p w:rsidR="00B17791" w:rsidRPr="007E4149" w:rsidRDefault="00B17791"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25.66</w:t>
            </w:r>
          </w:p>
        </w:tc>
      </w:tr>
      <w:tr w:rsidR="00B17791" w:rsidRPr="007E4149" w:rsidTr="00E06646">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B17791" w:rsidRPr="007E4149" w:rsidRDefault="00B17791" w:rsidP="007E4149">
            <w:pPr>
              <w:pStyle w:val="Bodytext21"/>
              <w:shd w:val="clear" w:color="auto" w:fill="auto"/>
              <w:spacing w:line="276" w:lineRule="auto"/>
              <w:ind w:firstLine="0"/>
              <w:rPr>
                <w:rStyle w:val="Bodytext20"/>
                <w:rFonts w:asciiTheme="majorHAnsi" w:hAnsiTheme="majorHAnsi"/>
                <w:sz w:val="24"/>
                <w:szCs w:val="24"/>
                <w:lang w:eastAsia="ro-RO"/>
              </w:rPr>
            </w:pPr>
            <w:r w:rsidRPr="007E4149">
              <w:rPr>
                <w:rStyle w:val="Bodytext20"/>
                <w:rFonts w:asciiTheme="majorHAnsi" w:hAnsiTheme="majorHAnsi"/>
                <w:sz w:val="24"/>
                <w:szCs w:val="24"/>
                <w:lang w:eastAsia="ro-RO"/>
              </w:rPr>
              <w:t>Dormitor</w:t>
            </w:r>
          </w:p>
        </w:tc>
        <w:tc>
          <w:tcPr>
            <w:tcW w:w="3600" w:type="dxa"/>
            <w:vAlign w:val="center"/>
          </w:tcPr>
          <w:p w:rsidR="00B17791" w:rsidRPr="007E4149" w:rsidRDefault="00B1779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15.26</w:t>
            </w:r>
          </w:p>
        </w:tc>
      </w:tr>
      <w:tr w:rsidR="00B17791" w:rsidRPr="007E4149" w:rsidTr="00E06646">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B17791" w:rsidRPr="007E4149" w:rsidRDefault="00B17791"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Dormitor + Dressing</w:t>
            </w:r>
          </w:p>
        </w:tc>
        <w:tc>
          <w:tcPr>
            <w:tcW w:w="3600" w:type="dxa"/>
            <w:vAlign w:val="center"/>
          </w:tcPr>
          <w:p w:rsidR="00B17791" w:rsidRPr="007E4149" w:rsidRDefault="00B17791"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15.49 + 4.69</w:t>
            </w:r>
          </w:p>
        </w:tc>
      </w:tr>
      <w:tr w:rsidR="00B17791" w:rsidRPr="007E4149" w:rsidTr="00E06646">
        <w:trPr>
          <w:cnfStyle w:val="000000100000" w:firstRow="0" w:lastRow="0" w:firstColumn="0" w:lastColumn="0" w:oddVBand="0" w:evenVBand="0" w:oddHBand="1" w:evenHBand="0" w:firstRowFirstColumn="0" w:firstRowLastColumn="0" w:lastRowFirstColumn="0" w:lastRowLastColumn="0"/>
          <w:trHeight w:hRule="exact" w:val="221"/>
        </w:trPr>
        <w:tc>
          <w:tcPr>
            <w:cnfStyle w:val="000010000000" w:firstRow="0" w:lastRow="0" w:firstColumn="0" w:lastColumn="0" w:oddVBand="1" w:evenVBand="0" w:oddHBand="0" w:evenHBand="0" w:firstRowFirstColumn="0" w:firstRowLastColumn="0" w:lastRowFirstColumn="0" w:lastRowLastColumn="0"/>
            <w:tcW w:w="3600" w:type="dxa"/>
            <w:vAlign w:val="center"/>
          </w:tcPr>
          <w:p w:rsidR="00B17791" w:rsidRPr="007E4149" w:rsidRDefault="00B17791"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Bucatarie</w:t>
            </w:r>
          </w:p>
        </w:tc>
        <w:tc>
          <w:tcPr>
            <w:tcW w:w="3600" w:type="dxa"/>
            <w:vAlign w:val="center"/>
          </w:tcPr>
          <w:p w:rsidR="00B17791" w:rsidRPr="007E4149" w:rsidRDefault="00B1779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12.68</w:t>
            </w:r>
          </w:p>
        </w:tc>
      </w:tr>
      <w:tr w:rsidR="00B17791" w:rsidRPr="007E4149" w:rsidTr="00E06646">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B17791" w:rsidRPr="007E4149" w:rsidRDefault="00B17791"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Baie</w:t>
            </w:r>
          </w:p>
        </w:tc>
        <w:tc>
          <w:tcPr>
            <w:tcW w:w="3600" w:type="dxa"/>
            <w:vAlign w:val="center"/>
          </w:tcPr>
          <w:p w:rsidR="00B17791" w:rsidRPr="007E4149" w:rsidRDefault="00B17791"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5.07</w:t>
            </w:r>
          </w:p>
        </w:tc>
      </w:tr>
      <w:tr w:rsidR="00B17791" w:rsidRPr="007E4149" w:rsidTr="00E06646">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B17791" w:rsidRPr="007E4149" w:rsidRDefault="00B17791" w:rsidP="007E4149">
            <w:pPr>
              <w:pStyle w:val="Bodytext21"/>
              <w:shd w:val="clear" w:color="auto" w:fill="auto"/>
              <w:spacing w:line="276" w:lineRule="auto"/>
              <w:ind w:firstLine="0"/>
              <w:rPr>
                <w:rStyle w:val="Bodytext20"/>
                <w:rFonts w:asciiTheme="majorHAnsi" w:hAnsiTheme="majorHAnsi"/>
                <w:sz w:val="24"/>
                <w:szCs w:val="24"/>
                <w:lang w:eastAsia="ro-RO"/>
              </w:rPr>
            </w:pPr>
            <w:r w:rsidRPr="007E4149">
              <w:rPr>
                <w:rStyle w:val="Bodytext20"/>
                <w:rFonts w:asciiTheme="majorHAnsi" w:hAnsiTheme="majorHAnsi"/>
                <w:sz w:val="24"/>
                <w:szCs w:val="24"/>
                <w:lang w:eastAsia="ro-RO"/>
              </w:rPr>
              <w:t>Grup sanitar</w:t>
            </w:r>
          </w:p>
        </w:tc>
        <w:tc>
          <w:tcPr>
            <w:tcW w:w="3600" w:type="dxa"/>
            <w:vAlign w:val="center"/>
          </w:tcPr>
          <w:p w:rsidR="00B17791" w:rsidRPr="007E4149" w:rsidRDefault="00B1779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3.71</w:t>
            </w:r>
          </w:p>
        </w:tc>
      </w:tr>
      <w:tr w:rsidR="00B17791" w:rsidRPr="007E4149" w:rsidTr="00E06646">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B17791" w:rsidRPr="007E4149" w:rsidRDefault="00B17791"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Hol</w:t>
            </w:r>
          </w:p>
        </w:tc>
        <w:tc>
          <w:tcPr>
            <w:tcW w:w="3600" w:type="dxa"/>
            <w:vAlign w:val="center"/>
          </w:tcPr>
          <w:p w:rsidR="00B17791" w:rsidRPr="007E4149" w:rsidRDefault="00B17791"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9.98 + 5.22</w:t>
            </w:r>
          </w:p>
        </w:tc>
      </w:tr>
      <w:tr w:rsidR="00B17791" w:rsidRPr="007E4149" w:rsidTr="00E06646">
        <w:trPr>
          <w:cnfStyle w:val="000000100000" w:firstRow="0" w:lastRow="0" w:firstColumn="0" w:lastColumn="0" w:oddVBand="0" w:evenVBand="0" w:oddHBand="1" w:evenHBand="0" w:firstRowFirstColumn="0" w:firstRowLastColumn="0" w:lastRowFirstColumn="0" w:lastRowLastColumn="0"/>
          <w:trHeight w:hRule="exact" w:val="36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B17791" w:rsidRPr="007E4149" w:rsidRDefault="00B17791" w:rsidP="007E4149">
            <w:pPr>
              <w:pStyle w:val="Bodytext21"/>
              <w:shd w:val="clear" w:color="auto" w:fill="auto"/>
              <w:spacing w:line="276" w:lineRule="auto"/>
              <w:ind w:firstLine="0"/>
              <w:rPr>
                <w:rFonts w:asciiTheme="majorHAnsi" w:hAnsiTheme="majorHAnsi"/>
                <w:b/>
                <w:sz w:val="24"/>
                <w:szCs w:val="24"/>
              </w:rPr>
            </w:pPr>
            <w:r w:rsidRPr="007E4149">
              <w:rPr>
                <w:rStyle w:val="Bodytext20"/>
                <w:rFonts w:asciiTheme="majorHAnsi" w:hAnsiTheme="majorHAnsi"/>
                <w:b/>
                <w:sz w:val="24"/>
                <w:szCs w:val="24"/>
                <w:lang w:eastAsia="ro-RO"/>
              </w:rPr>
              <w:t>Total arie utila</w:t>
            </w:r>
          </w:p>
        </w:tc>
        <w:tc>
          <w:tcPr>
            <w:tcW w:w="3600" w:type="dxa"/>
            <w:shd w:val="clear" w:color="auto" w:fill="auto"/>
            <w:vAlign w:val="center"/>
          </w:tcPr>
          <w:p w:rsidR="00B17791" w:rsidRPr="007E4149" w:rsidRDefault="00B1779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97.76</w:t>
            </w:r>
          </w:p>
        </w:tc>
      </w:tr>
      <w:tr w:rsidR="00B17791" w:rsidRPr="007E4149" w:rsidTr="00E06646">
        <w:trPr>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B17791" w:rsidRPr="007E4149" w:rsidRDefault="00B17791" w:rsidP="007E4149">
            <w:pPr>
              <w:pStyle w:val="Bodytext21"/>
              <w:shd w:val="clear" w:color="auto" w:fill="auto"/>
              <w:spacing w:line="276" w:lineRule="auto"/>
              <w:ind w:firstLine="0"/>
              <w:rPr>
                <w:rFonts w:asciiTheme="majorHAnsi" w:hAnsiTheme="majorHAnsi"/>
                <w:b/>
                <w:sz w:val="24"/>
                <w:szCs w:val="24"/>
              </w:rPr>
            </w:pPr>
            <w:r w:rsidRPr="007E4149">
              <w:rPr>
                <w:rStyle w:val="Bodytext2Bold3"/>
                <w:rFonts w:asciiTheme="majorHAnsi" w:hAnsiTheme="majorHAnsi"/>
                <w:sz w:val="24"/>
                <w:szCs w:val="24"/>
                <w:lang w:eastAsia="ro-RO"/>
              </w:rPr>
              <w:t>Balcon</w:t>
            </w:r>
          </w:p>
        </w:tc>
        <w:tc>
          <w:tcPr>
            <w:tcW w:w="3600" w:type="dxa"/>
            <w:vAlign w:val="center"/>
          </w:tcPr>
          <w:p w:rsidR="00B17791" w:rsidRPr="007E4149" w:rsidRDefault="00B17791"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0</w:t>
            </w:r>
          </w:p>
        </w:tc>
      </w:tr>
      <w:tr w:rsidR="00B17791" w:rsidRPr="007E4149" w:rsidTr="00E06646">
        <w:trPr>
          <w:cnfStyle w:val="000000100000" w:firstRow="0" w:lastRow="0" w:firstColumn="0" w:lastColumn="0" w:oddVBand="0" w:evenVBand="0" w:oddHBand="1" w:evenHBand="0" w:firstRowFirstColumn="0" w:firstRowLastColumn="0" w:lastRowFirstColumn="0" w:lastRowLastColumn="0"/>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B17791" w:rsidRPr="007E4149" w:rsidRDefault="00B17791" w:rsidP="007E4149">
            <w:pPr>
              <w:pStyle w:val="Bodytext21"/>
              <w:shd w:val="clear" w:color="auto" w:fill="auto"/>
              <w:spacing w:line="276" w:lineRule="auto"/>
              <w:ind w:firstLine="0"/>
              <w:rPr>
                <w:rStyle w:val="Bodytext2Bold3"/>
                <w:rFonts w:asciiTheme="majorHAnsi" w:hAnsiTheme="majorHAnsi"/>
                <w:b w:val="0"/>
                <w:sz w:val="24"/>
                <w:szCs w:val="24"/>
                <w:lang w:eastAsia="ro-RO"/>
              </w:rPr>
            </w:pPr>
            <w:r w:rsidRPr="007E4149">
              <w:rPr>
                <w:rStyle w:val="Bodytext20"/>
                <w:rFonts w:asciiTheme="majorHAnsi" w:hAnsiTheme="majorHAnsi"/>
                <w:b/>
                <w:sz w:val="24"/>
                <w:szCs w:val="24"/>
                <w:lang w:eastAsia="ro-RO"/>
              </w:rPr>
              <w:t>Suprafata total cu balcon</w:t>
            </w:r>
          </w:p>
        </w:tc>
        <w:tc>
          <w:tcPr>
            <w:tcW w:w="3600" w:type="dxa"/>
            <w:vAlign w:val="center"/>
          </w:tcPr>
          <w:p w:rsidR="00B17791" w:rsidRPr="007E4149" w:rsidRDefault="00B1779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97.76</w:t>
            </w:r>
          </w:p>
        </w:tc>
      </w:tr>
    </w:tbl>
    <w:p w:rsidR="00B17791" w:rsidRPr="007E4149" w:rsidRDefault="00B17791" w:rsidP="007E4149">
      <w:pPr>
        <w:autoSpaceDE w:val="0"/>
        <w:autoSpaceDN w:val="0"/>
        <w:adjustRightInd w:val="0"/>
        <w:spacing w:after="0"/>
        <w:jc w:val="both"/>
        <w:rPr>
          <w:rFonts w:asciiTheme="majorHAnsi" w:hAnsiTheme="majorHAnsi" w:cs="Times New Roman"/>
          <w:sz w:val="24"/>
          <w:szCs w:val="24"/>
        </w:rPr>
      </w:pPr>
    </w:p>
    <w:p w:rsidR="00B17791" w:rsidRPr="007E4149" w:rsidRDefault="00B17791" w:rsidP="007E4149">
      <w:pPr>
        <w:pStyle w:val="ListParagraph"/>
        <w:numPr>
          <w:ilvl w:val="0"/>
          <w:numId w:val="6"/>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Garsoniera  – Ap 11</w:t>
      </w:r>
    </w:p>
    <w:tbl>
      <w:tblPr>
        <w:tblStyle w:val="LightList-Accent5"/>
        <w:tblW w:w="0" w:type="auto"/>
        <w:tblInd w:w="675" w:type="dxa"/>
        <w:tblLayout w:type="fixed"/>
        <w:tblLook w:val="0000" w:firstRow="0" w:lastRow="0" w:firstColumn="0" w:lastColumn="0" w:noHBand="0" w:noVBand="0"/>
      </w:tblPr>
      <w:tblGrid>
        <w:gridCol w:w="3600"/>
        <w:gridCol w:w="3600"/>
      </w:tblGrid>
      <w:tr w:rsidR="00B17791" w:rsidRPr="007E4149" w:rsidTr="00E06646">
        <w:trPr>
          <w:cnfStyle w:val="000000100000" w:firstRow="0" w:lastRow="0" w:firstColumn="0" w:lastColumn="0" w:oddVBand="0" w:evenVBand="0" w:oddHBand="1" w:evenHBand="0" w:firstRowFirstColumn="0" w:firstRowLastColumn="0" w:lastRowFirstColumn="0" w:lastRowLastColumn="0"/>
          <w:trHeight w:hRule="exact" w:val="324"/>
        </w:trPr>
        <w:tc>
          <w:tcPr>
            <w:cnfStyle w:val="000010000000" w:firstRow="0" w:lastRow="0" w:firstColumn="0" w:lastColumn="0" w:oddVBand="1" w:evenVBand="0" w:oddHBand="0" w:evenHBand="0" w:firstRowFirstColumn="0" w:firstRowLastColumn="0" w:lastRowFirstColumn="0" w:lastRowLastColumn="0"/>
            <w:tcW w:w="3600" w:type="dxa"/>
            <w:shd w:val="clear" w:color="auto" w:fill="auto"/>
            <w:vAlign w:val="center"/>
          </w:tcPr>
          <w:p w:rsidR="00B17791" w:rsidRPr="007E4149" w:rsidRDefault="00B17791" w:rsidP="007E4149">
            <w:pPr>
              <w:pStyle w:val="Bodytext21"/>
              <w:shd w:val="clear" w:color="auto" w:fill="auto"/>
              <w:spacing w:line="276" w:lineRule="auto"/>
              <w:ind w:firstLine="0"/>
              <w:rPr>
                <w:rFonts w:asciiTheme="majorHAnsi" w:hAnsiTheme="majorHAnsi"/>
                <w:sz w:val="24"/>
                <w:szCs w:val="24"/>
              </w:rPr>
            </w:pPr>
            <w:r w:rsidRPr="007E4149">
              <w:rPr>
                <w:rStyle w:val="Bodytext2Bold3"/>
                <w:rFonts w:asciiTheme="majorHAnsi" w:hAnsiTheme="majorHAnsi"/>
                <w:sz w:val="24"/>
                <w:szCs w:val="24"/>
                <w:lang w:eastAsia="ro-RO"/>
              </w:rPr>
              <w:t>denumire funcţiune</w:t>
            </w:r>
          </w:p>
        </w:tc>
        <w:tc>
          <w:tcPr>
            <w:tcW w:w="3600" w:type="dxa"/>
            <w:shd w:val="clear" w:color="auto" w:fill="auto"/>
            <w:vAlign w:val="center"/>
          </w:tcPr>
          <w:p w:rsidR="00B17791" w:rsidRPr="007E4149" w:rsidRDefault="00B1779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Style w:val="Bodytext2Bold3"/>
                <w:rFonts w:asciiTheme="majorHAnsi" w:hAnsiTheme="majorHAnsi"/>
                <w:sz w:val="24"/>
                <w:szCs w:val="24"/>
                <w:lang w:eastAsia="ro-RO"/>
              </w:rPr>
              <w:t>arie utilă (mp)</w:t>
            </w:r>
          </w:p>
        </w:tc>
      </w:tr>
      <w:tr w:rsidR="00B17791" w:rsidRPr="007E4149" w:rsidTr="00E06646">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B17791" w:rsidRPr="007E4149" w:rsidRDefault="00B17791"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Living + Dormitor</w:t>
            </w:r>
          </w:p>
        </w:tc>
        <w:tc>
          <w:tcPr>
            <w:tcW w:w="3600" w:type="dxa"/>
            <w:vAlign w:val="center"/>
          </w:tcPr>
          <w:p w:rsidR="00B17791" w:rsidRPr="007E4149" w:rsidRDefault="00B17791"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19.21 + 11.54</w:t>
            </w:r>
          </w:p>
        </w:tc>
      </w:tr>
      <w:tr w:rsidR="00B17791" w:rsidRPr="007E4149" w:rsidTr="00E06646">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B17791" w:rsidRPr="007E4149" w:rsidRDefault="00B17791"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Baie</w:t>
            </w:r>
          </w:p>
        </w:tc>
        <w:tc>
          <w:tcPr>
            <w:tcW w:w="3600" w:type="dxa"/>
            <w:vAlign w:val="center"/>
          </w:tcPr>
          <w:p w:rsidR="00B17791" w:rsidRPr="007E4149" w:rsidRDefault="00B1779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6.66</w:t>
            </w:r>
          </w:p>
        </w:tc>
      </w:tr>
      <w:tr w:rsidR="00B17791" w:rsidRPr="007E4149" w:rsidTr="00E06646">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B17791" w:rsidRPr="007E4149" w:rsidRDefault="00B17791"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Hol</w:t>
            </w:r>
          </w:p>
        </w:tc>
        <w:tc>
          <w:tcPr>
            <w:tcW w:w="3600" w:type="dxa"/>
            <w:vAlign w:val="center"/>
          </w:tcPr>
          <w:p w:rsidR="00B17791" w:rsidRPr="007E4149" w:rsidRDefault="00B17791"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7.01</w:t>
            </w:r>
          </w:p>
        </w:tc>
      </w:tr>
      <w:tr w:rsidR="00B17791" w:rsidRPr="007E4149" w:rsidTr="00E06646">
        <w:trPr>
          <w:cnfStyle w:val="000000100000" w:firstRow="0" w:lastRow="0" w:firstColumn="0" w:lastColumn="0" w:oddVBand="0" w:evenVBand="0" w:oddHBand="1" w:evenHBand="0" w:firstRowFirstColumn="0" w:firstRowLastColumn="0" w:lastRowFirstColumn="0" w:lastRowLastColumn="0"/>
          <w:trHeight w:hRule="exact" w:val="36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B17791" w:rsidRPr="007E4149" w:rsidRDefault="00B17791" w:rsidP="007E4149">
            <w:pPr>
              <w:pStyle w:val="Bodytext21"/>
              <w:shd w:val="clear" w:color="auto" w:fill="auto"/>
              <w:spacing w:line="276" w:lineRule="auto"/>
              <w:ind w:firstLine="0"/>
              <w:rPr>
                <w:rFonts w:asciiTheme="majorHAnsi" w:hAnsiTheme="majorHAnsi"/>
                <w:b/>
                <w:sz w:val="24"/>
                <w:szCs w:val="24"/>
              </w:rPr>
            </w:pPr>
            <w:r w:rsidRPr="007E4149">
              <w:rPr>
                <w:rStyle w:val="Bodytext20"/>
                <w:rFonts w:asciiTheme="majorHAnsi" w:hAnsiTheme="majorHAnsi"/>
                <w:b/>
                <w:sz w:val="24"/>
                <w:szCs w:val="24"/>
                <w:lang w:eastAsia="ro-RO"/>
              </w:rPr>
              <w:t>Total arie utila</w:t>
            </w:r>
          </w:p>
        </w:tc>
        <w:tc>
          <w:tcPr>
            <w:tcW w:w="3600" w:type="dxa"/>
            <w:shd w:val="clear" w:color="auto" w:fill="auto"/>
            <w:vAlign w:val="center"/>
          </w:tcPr>
          <w:p w:rsidR="00B17791" w:rsidRPr="007E4149" w:rsidRDefault="00B1779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44.42</w:t>
            </w:r>
          </w:p>
        </w:tc>
      </w:tr>
      <w:tr w:rsidR="00B17791" w:rsidRPr="007E4149" w:rsidTr="00E06646">
        <w:trPr>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B17791" w:rsidRPr="007E4149" w:rsidRDefault="00B17791" w:rsidP="007E4149">
            <w:pPr>
              <w:pStyle w:val="Bodytext21"/>
              <w:shd w:val="clear" w:color="auto" w:fill="auto"/>
              <w:spacing w:line="276" w:lineRule="auto"/>
              <w:ind w:firstLine="0"/>
              <w:rPr>
                <w:rFonts w:asciiTheme="majorHAnsi" w:hAnsiTheme="majorHAnsi"/>
                <w:b/>
                <w:sz w:val="24"/>
                <w:szCs w:val="24"/>
              </w:rPr>
            </w:pPr>
            <w:r w:rsidRPr="007E4149">
              <w:rPr>
                <w:rStyle w:val="Bodytext2Bold3"/>
                <w:rFonts w:asciiTheme="majorHAnsi" w:hAnsiTheme="majorHAnsi"/>
                <w:sz w:val="24"/>
                <w:szCs w:val="24"/>
                <w:lang w:eastAsia="ro-RO"/>
              </w:rPr>
              <w:t>Balcon</w:t>
            </w:r>
          </w:p>
        </w:tc>
        <w:tc>
          <w:tcPr>
            <w:tcW w:w="3600" w:type="dxa"/>
            <w:vAlign w:val="center"/>
          </w:tcPr>
          <w:p w:rsidR="00B17791" w:rsidRPr="007E4149" w:rsidRDefault="00B17791"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0</w:t>
            </w:r>
          </w:p>
        </w:tc>
      </w:tr>
      <w:tr w:rsidR="00B17791" w:rsidRPr="007E4149" w:rsidTr="00E06646">
        <w:trPr>
          <w:cnfStyle w:val="000000100000" w:firstRow="0" w:lastRow="0" w:firstColumn="0" w:lastColumn="0" w:oddVBand="0" w:evenVBand="0" w:oddHBand="1" w:evenHBand="0" w:firstRowFirstColumn="0" w:firstRowLastColumn="0" w:lastRowFirstColumn="0" w:lastRowLastColumn="0"/>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B17791" w:rsidRPr="007E4149" w:rsidRDefault="00B17791" w:rsidP="007E4149">
            <w:pPr>
              <w:pStyle w:val="Bodytext21"/>
              <w:shd w:val="clear" w:color="auto" w:fill="auto"/>
              <w:spacing w:line="276" w:lineRule="auto"/>
              <w:ind w:firstLine="0"/>
              <w:rPr>
                <w:rStyle w:val="Bodytext2Bold3"/>
                <w:rFonts w:asciiTheme="majorHAnsi" w:hAnsiTheme="majorHAnsi"/>
                <w:b w:val="0"/>
                <w:sz w:val="24"/>
                <w:szCs w:val="24"/>
                <w:lang w:eastAsia="ro-RO"/>
              </w:rPr>
            </w:pPr>
            <w:r w:rsidRPr="007E4149">
              <w:rPr>
                <w:rStyle w:val="Bodytext20"/>
                <w:rFonts w:asciiTheme="majorHAnsi" w:hAnsiTheme="majorHAnsi"/>
                <w:b/>
                <w:sz w:val="24"/>
                <w:szCs w:val="24"/>
                <w:lang w:eastAsia="ro-RO"/>
              </w:rPr>
              <w:t>Suprafata total cu balcon</w:t>
            </w:r>
          </w:p>
        </w:tc>
        <w:tc>
          <w:tcPr>
            <w:tcW w:w="3600" w:type="dxa"/>
            <w:vAlign w:val="center"/>
          </w:tcPr>
          <w:p w:rsidR="00B17791" w:rsidRPr="007E4149" w:rsidRDefault="00B1779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44.42</w:t>
            </w:r>
          </w:p>
        </w:tc>
      </w:tr>
    </w:tbl>
    <w:p w:rsidR="00B17791" w:rsidRPr="007E4149" w:rsidRDefault="00B17791" w:rsidP="007E4149">
      <w:pPr>
        <w:autoSpaceDE w:val="0"/>
        <w:autoSpaceDN w:val="0"/>
        <w:adjustRightInd w:val="0"/>
        <w:spacing w:after="0"/>
        <w:jc w:val="both"/>
        <w:rPr>
          <w:rFonts w:asciiTheme="majorHAnsi" w:hAnsiTheme="majorHAnsi" w:cs="Times New Roman"/>
          <w:sz w:val="24"/>
          <w:szCs w:val="24"/>
        </w:rPr>
      </w:pPr>
    </w:p>
    <w:p w:rsidR="00B17791" w:rsidRPr="007E4149" w:rsidRDefault="00F55CFC" w:rsidP="007E4149">
      <w:pPr>
        <w:pStyle w:val="ListParagraph"/>
        <w:numPr>
          <w:ilvl w:val="0"/>
          <w:numId w:val="6"/>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Apartament 2 camere – Ap 12</w:t>
      </w:r>
    </w:p>
    <w:tbl>
      <w:tblPr>
        <w:tblStyle w:val="LightList-Accent5"/>
        <w:tblW w:w="0" w:type="auto"/>
        <w:tblInd w:w="675" w:type="dxa"/>
        <w:tblLayout w:type="fixed"/>
        <w:tblLook w:val="0000" w:firstRow="0" w:lastRow="0" w:firstColumn="0" w:lastColumn="0" w:noHBand="0" w:noVBand="0"/>
      </w:tblPr>
      <w:tblGrid>
        <w:gridCol w:w="3600"/>
        <w:gridCol w:w="3600"/>
      </w:tblGrid>
      <w:tr w:rsidR="00F55CFC" w:rsidRPr="007E4149" w:rsidTr="00E06646">
        <w:trPr>
          <w:cnfStyle w:val="000000100000" w:firstRow="0" w:lastRow="0" w:firstColumn="0" w:lastColumn="0" w:oddVBand="0" w:evenVBand="0" w:oddHBand="1" w:evenHBand="0" w:firstRowFirstColumn="0" w:firstRowLastColumn="0" w:lastRowFirstColumn="0" w:lastRowLastColumn="0"/>
          <w:trHeight w:hRule="exact" w:val="324"/>
        </w:trPr>
        <w:tc>
          <w:tcPr>
            <w:cnfStyle w:val="000010000000" w:firstRow="0" w:lastRow="0" w:firstColumn="0" w:lastColumn="0" w:oddVBand="1" w:evenVBand="0" w:oddHBand="0" w:evenHBand="0" w:firstRowFirstColumn="0" w:firstRowLastColumn="0" w:lastRowFirstColumn="0" w:lastRowLastColumn="0"/>
            <w:tcW w:w="3600" w:type="dxa"/>
            <w:shd w:val="clear" w:color="auto" w:fill="auto"/>
            <w:vAlign w:val="center"/>
          </w:tcPr>
          <w:p w:rsidR="00F55CFC" w:rsidRPr="007E4149" w:rsidRDefault="00F55CFC" w:rsidP="007E4149">
            <w:pPr>
              <w:pStyle w:val="Bodytext21"/>
              <w:shd w:val="clear" w:color="auto" w:fill="auto"/>
              <w:spacing w:line="276" w:lineRule="auto"/>
              <w:ind w:firstLine="0"/>
              <w:rPr>
                <w:rFonts w:asciiTheme="majorHAnsi" w:hAnsiTheme="majorHAnsi"/>
                <w:sz w:val="24"/>
                <w:szCs w:val="24"/>
              </w:rPr>
            </w:pPr>
            <w:r w:rsidRPr="007E4149">
              <w:rPr>
                <w:rStyle w:val="Bodytext2Bold3"/>
                <w:rFonts w:asciiTheme="majorHAnsi" w:hAnsiTheme="majorHAnsi"/>
                <w:sz w:val="24"/>
                <w:szCs w:val="24"/>
                <w:lang w:eastAsia="ro-RO"/>
              </w:rPr>
              <w:t>denumire funcţiune</w:t>
            </w:r>
          </w:p>
        </w:tc>
        <w:tc>
          <w:tcPr>
            <w:tcW w:w="3600" w:type="dxa"/>
            <w:shd w:val="clear" w:color="auto" w:fill="auto"/>
            <w:vAlign w:val="center"/>
          </w:tcPr>
          <w:p w:rsidR="00F55CFC" w:rsidRPr="007E4149" w:rsidRDefault="00F55CFC"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Style w:val="Bodytext2Bold3"/>
                <w:rFonts w:asciiTheme="majorHAnsi" w:hAnsiTheme="majorHAnsi"/>
                <w:sz w:val="24"/>
                <w:szCs w:val="24"/>
                <w:lang w:eastAsia="ro-RO"/>
              </w:rPr>
              <w:t>arie utilă (mp)</w:t>
            </w:r>
          </w:p>
        </w:tc>
      </w:tr>
      <w:tr w:rsidR="00F55CFC" w:rsidRPr="007E4149" w:rsidTr="00E06646">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F55CFC" w:rsidRPr="007E4149" w:rsidRDefault="00F55CFC"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Living</w:t>
            </w:r>
          </w:p>
        </w:tc>
        <w:tc>
          <w:tcPr>
            <w:tcW w:w="3600" w:type="dxa"/>
            <w:vAlign w:val="center"/>
          </w:tcPr>
          <w:p w:rsidR="00F55CFC" w:rsidRPr="007E4149" w:rsidRDefault="00F55CFC"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33.60</w:t>
            </w:r>
          </w:p>
        </w:tc>
      </w:tr>
      <w:tr w:rsidR="00F55CFC" w:rsidRPr="007E4149" w:rsidTr="00E06646">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F55CFC" w:rsidRPr="007E4149" w:rsidRDefault="00F55CFC"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Dormitor</w:t>
            </w:r>
          </w:p>
        </w:tc>
        <w:tc>
          <w:tcPr>
            <w:tcW w:w="3600" w:type="dxa"/>
            <w:vAlign w:val="center"/>
          </w:tcPr>
          <w:p w:rsidR="00F55CFC" w:rsidRPr="007E4149" w:rsidRDefault="00F55CFC"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19.35</w:t>
            </w:r>
          </w:p>
        </w:tc>
      </w:tr>
      <w:tr w:rsidR="00F55CFC" w:rsidRPr="007E4149" w:rsidTr="00E06646">
        <w:trPr>
          <w:trHeight w:hRule="exact" w:val="221"/>
        </w:trPr>
        <w:tc>
          <w:tcPr>
            <w:cnfStyle w:val="000010000000" w:firstRow="0" w:lastRow="0" w:firstColumn="0" w:lastColumn="0" w:oddVBand="1" w:evenVBand="0" w:oddHBand="0" w:evenHBand="0" w:firstRowFirstColumn="0" w:firstRowLastColumn="0" w:lastRowFirstColumn="0" w:lastRowLastColumn="0"/>
            <w:tcW w:w="3600" w:type="dxa"/>
            <w:vAlign w:val="center"/>
          </w:tcPr>
          <w:p w:rsidR="00F55CFC" w:rsidRPr="007E4149" w:rsidRDefault="00F55CFC"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Bucatarie</w:t>
            </w:r>
          </w:p>
        </w:tc>
        <w:tc>
          <w:tcPr>
            <w:tcW w:w="3600" w:type="dxa"/>
            <w:vAlign w:val="center"/>
          </w:tcPr>
          <w:p w:rsidR="00F55CFC" w:rsidRPr="007E4149" w:rsidRDefault="00F55CFC"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18.41</w:t>
            </w:r>
          </w:p>
        </w:tc>
      </w:tr>
      <w:tr w:rsidR="00F55CFC" w:rsidRPr="007E4149" w:rsidTr="00E06646">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F55CFC" w:rsidRPr="007E4149" w:rsidRDefault="00F55CFC"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Baie</w:t>
            </w:r>
          </w:p>
        </w:tc>
        <w:tc>
          <w:tcPr>
            <w:tcW w:w="3600" w:type="dxa"/>
            <w:vAlign w:val="center"/>
          </w:tcPr>
          <w:p w:rsidR="00F55CFC" w:rsidRPr="007E4149" w:rsidRDefault="00F55CFC"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4.59</w:t>
            </w:r>
          </w:p>
        </w:tc>
      </w:tr>
      <w:tr w:rsidR="00F55CFC" w:rsidRPr="007E4149" w:rsidTr="00E06646">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F55CFC" w:rsidRPr="007E4149" w:rsidRDefault="00F55CFC"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Hol</w:t>
            </w:r>
          </w:p>
        </w:tc>
        <w:tc>
          <w:tcPr>
            <w:tcW w:w="3600" w:type="dxa"/>
            <w:vAlign w:val="center"/>
          </w:tcPr>
          <w:p w:rsidR="00F55CFC" w:rsidRPr="007E4149" w:rsidRDefault="00F55CFC"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6.72</w:t>
            </w:r>
          </w:p>
        </w:tc>
      </w:tr>
      <w:tr w:rsidR="00F55CFC" w:rsidRPr="007E4149" w:rsidTr="00E06646">
        <w:trPr>
          <w:cnfStyle w:val="000000100000" w:firstRow="0" w:lastRow="0" w:firstColumn="0" w:lastColumn="0" w:oddVBand="0" w:evenVBand="0" w:oddHBand="1" w:evenHBand="0" w:firstRowFirstColumn="0" w:firstRowLastColumn="0" w:lastRowFirstColumn="0" w:lastRowLastColumn="0"/>
          <w:trHeight w:hRule="exact" w:val="36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F55CFC" w:rsidRPr="007E4149" w:rsidRDefault="00F55CFC" w:rsidP="007E4149">
            <w:pPr>
              <w:pStyle w:val="Bodytext21"/>
              <w:shd w:val="clear" w:color="auto" w:fill="auto"/>
              <w:spacing w:line="276" w:lineRule="auto"/>
              <w:ind w:firstLine="0"/>
              <w:rPr>
                <w:rFonts w:asciiTheme="majorHAnsi" w:hAnsiTheme="majorHAnsi"/>
                <w:b/>
                <w:sz w:val="24"/>
                <w:szCs w:val="24"/>
              </w:rPr>
            </w:pPr>
            <w:r w:rsidRPr="007E4149">
              <w:rPr>
                <w:rStyle w:val="Bodytext20"/>
                <w:rFonts w:asciiTheme="majorHAnsi" w:hAnsiTheme="majorHAnsi"/>
                <w:b/>
                <w:sz w:val="24"/>
                <w:szCs w:val="24"/>
                <w:lang w:eastAsia="ro-RO"/>
              </w:rPr>
              <w:t>Total arie utila</w:t>
            </w:r>
          </w:p>
        </w:tc>
        <w:tc>
          <w:tcPr>
            <w:tcW w:w="3600" w:type="dxa"/>
            <w:shd w:val="clear" w:color="auto" w:fill="auto"/>
            <w:vAlign w:val="center"/>
          </w:tcPr>
          <w:p w:rsidR="00F55CFC" w:rsidRPr="007E4149" w:rsidRDefault="00F55CFC"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82.67</w:t>
            </w:r>
          </w:p>
        </w:tc>
      </w:tr>
      <w:tr w:rsidR="00F55CFC" w:rsidRPr="007E4149" w:rsidTr="00E06646">
        <w:trPr>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F55CFC" w:rsidRPr="007E4149" w:rsidRDefault="00F55CFC" w:rsidP="007E4149">
            <w:pPr>
              <w:pStyle w:val="Bodytext21"/>
              <w:shd w:val="clear" w:color="auto" w:fill="auto"/>
              <w:spacing w:line="276" w:lineRule="auto"/>
              <w:ind w:firstLine="0"/>
              <w:rPr>
                <w:rFonts w:asciiTheme="majorHAnsi" w:hAnsiTheme="majorHAnsi"/>
                <w:b/>
                <w:sz w:val="24"/>
                <w:szCs w:val="24"/>
              </w:rPr>
            </w:pPr>
            <w:r w:rsidRPr="007E4149">
              <w:rPr>
                <w:rStyle w:val="Bodytext2Bold3"/>
                <w:rFonts w:asciiTheme="majorHAnsi" w:hAnsiTheme="majorHAnsi"/>
                <w:sz w:val="24"/>
                <w:szCs w:val="24"/>
                <w:lang w:eastAsia="ro-RO"/>
              </w:rPr>
              <w:t>Balcon</w:t>
            </w:r>
          </w:p>
        </w:tc>
        <w:tc>
          <w:tcPr>
            <w:tcW w:w="3600" w:type="dxa"/>
            <w:vAlign w:val="center"/>
          </w:tcPr>
          <w:p w:rsidR="00F55CFC" w:rsidRPr="007E4149" w:rsidRDefault="00F55CFC"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0</w:t>
            </w:r>
          </w:p>
        </w:tc>
      </w:tr>
      <w:tr w:rsidR="00F55CFC" w:rsidRPr="007E4149" w:rsidTr="00E06646">
        <w:trPr>
          <w:cnfStyle w:val="000000100000" w:firstRow="0" w:lastRow="0" w:firstColumn="0" w:lastColumn="0" w:oddVBand="0" w:evenVBand="0" w:oddHBand="1" w:evenHBand="0" w:firstRowFirstColumn="0" w:firstRowLastColumn="0" w:lastRowFirstColumn="0" w:lastRowLastColumn="0"/>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F55CFC" w:rsidRPr="007E4149" w:rsidRDefault="00F55CFC" w:rsidP="007E4149">
            <w:pPr>
              <w:pStyle w:val="Bodytext21"/>
              <w:shd w:val="clear" w:color="auto" w:fill="auto"/>
              <w:spacing w:line="276" w:lineRule="auto"/>
              <w:ind w:firstLine="0"/>
              <w:rPr>
                <w:rStyle w:val="Bodytext2Bold3"/>
                <w:rFonts w:asciiTheme="majorHAnsi" w:hAnsiTheme="majorHAnsi"/>
                <w:b w:val="0"/>
                <w:sz w:val="24"/>
                <w:szCs w:val="24"/>
                <w:lang w:eastAsia="ro-RO"/>
              </w:rPr>
            </w:pPr>
            <w:r w:rsidRPr="007E4149">
              <w:rPr>
                <w:rStyle w:val="Bodytext20"/>
                <w:rFonts w:asciiTheme="majorHAnsi" w:hAnsiTheme="majorHAnsi"/>
                <w:b/>
                <w:sz w:val="24"/>
                <w:szCs w:val="24"/>
                <w:lang w:eastAsia="ro-RO"/>
              </w:rPr>
              <w:t>Suprafata total cu balcon</w:t>
            </w:r>
          </w:p>
        </w:tc>
        <w:tc>
          <w:tcPr>
            <w:tcW w:w="3600" w:type="dxa"/>
            <w:vAlign w:val="center"/>
          </w:tcPr>
          <w:p w:rsidR="00F55CFC" w:rsidRPr="007E4149" w:rsidRDefault="00F55CFC"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82.67</w:t>
            </w:r>
          </w:p>
        </w:tc>
      </w:tr>
    </w:tbl>
    <w:p w:rsidR="00F55CFC" w:rsidRPr="007E4149" w:rsidRDefault="00F55CFC" w:rsidP="007E4149">
      <w:pPr>
        <w:autoSpaceDE w:val="0"/>
        <w:autoSpaceDN w:val="0"/>
        <w:adjustRightInd w:val="0"/>
        <w:spacing w:after="0"/>
        <w:jc w:val="both"/>
        <w:rPr>
          <w:rFonts w:asciiTheme="majorHAnsi" w:hAnsiTheme="majorHAnsi" w:cs="Times New Roman"/>
          <w:sz w:val="24"/>
          <w:szCs w:val="24"/>
        </w:rPr>
      </w:pPr>
    </w:p>
    <w:p w:rsidR="00F55CFC" w:rsidRPr="007E4149" w:rsidRDefault="00F55CFC" w:rsidP="007E4149">
      <w:pPr>
        <w:autoSpaceDE w:val="0"/>
        <w:autoSpaceDN w:val="0"/>
        <w:adjustRightInd w:val="0"/>
        <w:spacing w:after="0"/>
        <w:jc w:val="both"/>
        <w:rPr>
          <w:rFonts w:asciiTheme="majorHAnsi" w:hAnsiTheme="majorHAnsi" w:cs="Times New Roman"/>
          <w:b/>
          <w:sz w:val="24"/>
          <w:szCs w:val="24"/>
        </w:rPr>
      </w:pPr>
      <w:r w:rsidRPr="007E4149">
        <w:rPr>
          <w:rFonts w:asciiTheme="majorHAnsi" w:hAnsiTheme="majorHAnsi" w:cs="Times New Roman"/>
          <w:b/>
          <w:sz w:val="24"/>
          <w:szCs w:val="24"/>
        </w:rPr>
        <w:lastRenderedPageBreak/>
        <w:t xml:space="preserve">Etaj 2  </w:t>
      </w:r>
    </w:p>
    <w:p w:rsidR="00B17791" w:rsidRPr="007E4149" w:rsidRDefault="00F55CFC" w:rsidP="007E4149">
      <w:pPr>
        <w:pStyle w:val="ListParagraph"/>
        <w:numPr>
          <w:ilvl w:val="0"/>
          <w:numId w:val="6"/>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Apartament 2 camere – Ap 13</w:t>
      </w:r>
    </w:p>
    <w:tbl>
      <w:tblPr>
        <w:tblStyle w:val="LightList-Accent5"/>
        <w:tblW w:w="0" w:type="auto"/>
        <w:tblInd w:w="675" w:type="dxa"/>
        <w:tblLayout w:type="fixed"/>
        <w:tblLook w:val="0000" w:firstRow="0" w:lastRow="0" w:firstColumn="0" w:lastColumn="0" w:noHBand="0" w:noVBand="0"/>
      </w:tblPr>
      <w:tblGrid>
        <w:gridCol w:w="3600"/>
        <w:gridCol w:w="3600"/>
      </w:tblGrid>
      <w:tr w:rsidR="00F55CFC" w:rsidRPr="007E4149" w:rsidTr="00E06646">
        <w:trPr>
          <w:cnfStyle w:val="000000100000" w:firstRow="0" w:lastRow="0" w:firstColumn="0" w:lastColumn="0" w:oddVBand="0" w:evenVBand="0" w:oddHBand="1" w:evenHBand="0" w:firstRowFirstColumn="0" w:firstRowLastColumn="0" w:lastRowFirstColumn="0" w:lastRowLastColumn="0"/>
          <w:trHeight w:hRule="exact" w:val="324"/>
        </w:trPr>
        <w:tc>
          <w:tcPr>
            <w:cnfStyle w:val="000010000000" w:firstRow="0" w:lastRow="0" w:firstColumn="0" w:lastColumn="0" w:oddVBand="1" w:evenVBand="0" w:oddHBand="0" w:evenHBand="0" w:firstRowFirstColumn="0" w:firstRowLastColumn="0" w:lastRowFirstColumn="0" w:lastRowLastColumn="0"/>
            <w:tcW w:w="3600" w:type="dxa"/>
            <w:shd w:val="clear" w:color="auto" w:fill="auto"/>
            <w:vAlign w:val="center"/>
          </w:tcPr>
          <w:p w:rsidR="00F55CFC" w:rsidRPr="007E4149" w:rsidRDefault="00F55CFC" w:rsidP="007E4149">
            <w:pPr>
              <w:pStyle w:val="Bodytext21"/>
              <w:shd w:val="clear" w:color="auto" w:fill="auto"/>
              <w:spacing w:line="276" w:lineRule="auto"/>
              <w:ind w:firstLine="0"/>
              <w:rPr>
                <w:rFonts w:asciiTheme="majorHAnsi" w:hAnsiTheme="majorHAnsi"/>
                <w:sz w:val="24"/>
                <w:szCs w:val="24"/>
              </w:rPr>
            </w:pPr>
            <w:r w:rsidRPr="007E4149">
              <w:rPr>
                <w:rStyle w:val="Bodytext2Bold3"/>
                <w:rFonts w:asciiTheme="majorHAnsi" w:hAnsiTheme="majorHAnsi"/>
                <w:sz w:val="24"/>
                <w:szCs w:val="24"/>
                <w:lang w:eastAsia="ro-RO"/>
              </w:rPr>
              <w:t>denumire funcţiune</w:t>
            </w:r>
          </w:p>
        </w:tc>
        <w:tc>
          <w:tcPr>
            <w:tcW w:w="3600" w:type="dxa"/>
            <w:shd w:val="clear" w:color="auto" w:fill="auto"/>
            <w:vAlign w:val="center"/>
          </w:tcPr>
          <w:p w:rsidR="00F55CFC" w:rsidRPr="007E4149" w:rsidRDefault="00F55CFC"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Style w:val="Bodytext2Bold3"/>
                <w:rFonts w:asciiTheme="majorHAnsi" w:hAnsiTheme="majorHAnsi"/>
                <w:sz w:val="24"/>
                <w:szCs w:val="24"/>
                <w:lang w:eastAsia="ro-RO"/>
              </w:rPr>
              <w:t>arie utilă (mp)</w:t>
            </w:r>
          </w:p>
        </w:tc>
      </w:tr>
      <w:tr w:rsidR="00F55CFC" w:rsidRPr="007E4149" w:rsidTr="00E06646">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F55CFC" w:rsidRPr="007E4149" w:rsidRDefault="00F55CFC"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Living</w:t>
            </w:r>
          </w:p>
        </w:tc>
        <w:tc>
          <w:tcPr>
            <w:tcW w:w="3600" w:type="dxa"/>
            <w:vAlign w:val="center"/>
          </w:tcPr>
          <w:p w:rsidR="00F55CFC" w:rsidRPr="007E4149" w:rsidRDefault="00F55CFC"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20.26</w:t>
            </w:r>
          </w:p>
        </w:tc>
      </w:tr>
      <w:tr w:rsidR="00F55CFC" w:rsidRPr="007E4149" w:rsidTr="00E06646">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F55CFC" w:rsidRPr="007E4149" w:rsidRDefault="00F55CFC"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 xml:space="preserve">Dormitor </w:t>
            </w:r>
          </w:p>
        </w:tc>
        <w:tc>
          <w:tcPr>
            <w:tcW w:w="3600" w:type="dxa"/>
            <w:vAlign w:val="center"/>
          </w:tcPr>
          <w:p w:rsidR="00F55CFC" w:rsidRPr="007E4149" w:rsidRDefault="00F55CFC"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13.87</w:t>
            </w:r>
          </w:p>
        </w:tc>
      </w:tr>
      <w:tr w:rsidR="00F55CFC" w:rsidRPr="007E4149" w:rsidTr="00E06646">
        <w:trPr>
          <w:trHeight w:hRule="exact" w:val="221"/>
        </w:trPr>
        <w:tc>
          <w:tcPr>
            <w:cnfStyle w:val="000010000000" w:firstRow="0" w:lastRow="0" w:firstColumn="0" w:lastColumn="0" w:oddVBand="1" w:evenVBand="0" w:oddHBand="0" w:evenHBand="0" w:firstRowFirstColumn="0" w:firstRowLastColumn="0" w:lastRowFirstColumn="0" w:lastRowLastColumn="0"/>
            <w:tcW w:w="3600" w:type="dxa"/>
            <w:vAlign w:val="center"/>
          </w:tcPr>
          <w:p w:rsidR="00F55CFC" w:rsidRPr="007E4149" w:rsidRDefault="00F55CFC"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Bucatarie</w:t>
            </w:r>
          </w:p>
        </w:tc>
        <w:tc>
          <w:tcPr>
            <w:tcW w:w="3600" w:type="dxa"/>
            <w:vAlign w:val="center"/>
          </w:tcPr>
          <w:p w:rsidR="00F55CFC" w:rsidRPr="007E4149" w:rsidRDefault="00F55CFC"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11.16</w:t>
            </w:r>
          </w:p>
        </w:tc>
      </w:tr>
      <w:tr w:rsidR="00F55CFC" w:rsidRPr="007E4149" w:rsidTr="00E06646">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F55CFC" w:rsidRPr="007E4149" w:rsidRDefault="00F55CFC"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Baie</w:t>
            </w:r>
          </w:p>
        </w:tc>
        <w:tc>
          <w:tcPr>
            <w:tcW w:w="3600" w:type="dxa"/>
            <w:vAlign w:val="center"/>
          </w:tcPr>
          <w:p w:rsidR="00F55CFC" w:rsidRPr="007E4149" w:rsidRDefault="00F55CFC"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3.56</w:t>
            </w:r>
          </w:p>
        </w:tc>
      </w:tr>
      <w:tr w:rsidR="00F55CFC" w:rsidRPr="007E4149" w:rsidTr="00E06646">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F55CFC" w:rsidRPr="007E4149" w:rsidRDefault="00F55CFC"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Hol</w:t>
            </w:r>
          </w:p>
        </w:tc>
        <w:tc>
          <w:tcPr>
            <w:tcW w:w="3600" w:type="dxa"/>
            <w:vAlign w:val="center"/>
          </w:tcPr>
          <w:p w:rsidR="00F55CFC" w:rsidRPr="007E4149" w:rsidRDefault="00F55CFC"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13.46</w:t>
            </w:r>
          </w:p>
        </w:tc>
      </w:tr>
      <w:tr w:rsidR="00F55CFC" w:rsidRPr="007E4149" w:rsidTr="00E06646">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F55CFC" w:rsidRPr="007E4149" w:rsidRDefault="00F55CFC" w:rsidP="007E4149">
            <w:pPr>
              <w:pStyle w:val="Bodytext21"/>
              <w:shd w:val="clear" w:color="auto" w:fill="auto"/>
              <w:spacing w:line="276" w:lineRule="auto"/>
              <w:ind w:firstLine="0"/>
              <w:rPr>
                <w:rStyle w:val="Bodytext20"/>
                <w:rFonts w:asciiTheme="majorHAnsi" w:hAnsiTheme="majorHAnsi"/>
                <w:sz w:val="24"/>
                <w:szCs w:val="24"/>
                <w:lang w:eastAsia="ro-RO"/>
              </w:rPr>
            </w:pPr>
          </w:p>
          <w:p w:rsidR="00F55CFC" w:rsidRPr="007E4149" w:rsidRDefault="00F55CFC" w:rsidP="007E4149">
            <w:pPr>
              <w:pStyle w:val="Bodytext21"/>
              <w:shd w:val="clear" w:color="auto" w:fill="auto"/>
              <w:spacing w:line="276" w:lineRule="auto"/>
              <w:ind w:firstLine="0"/>
              <w:rPr>
                <w:rStyle w:val="Bodytext20"/>
                <w:rFonts w:asciiTheme="majorHAnsi" w:hAnsiTheme="majorHAnsi"/>
                <w:sz w:val="24"/>
                <w:szCs w:val="24"/>
                <w:lang w:eastAsia="ro-RO"/>
              </w:rPr>
            </w:pPr>
          </w:p>
          <w:p w:rsidR="00F55CFC" w:rsidRPr="007E4149" w:rsidRDefault="00F55CFC" w:rsidP="007E4149">
            <w:pPr>
              <w:pStyle w:val="Bodytext21"/>
              <w:shd w:val="clear" w:color="auto" w:fill="auto"/>
              <w:spacing w:line="276" w:lineRule="auto"/>
              <w:ind w:firstLine="0"/>
              <w:rPr>
                <w:rStyle w:val="Bodytext20"/>
                <w:rFonts w:asciiTheme="majorHAnsi" w:hAnsiTheme="majorHAnsi"/>
                <w:sz w:val="24"/>
                <w:szCs w:val="24"/>
                <w:lang w:eastAsia="ro-RO"/>
              </w:rPr>
            </w:pPr>
          </w:p>
          <w:p w:rsidR="00F55CFC" w:rsidRPr="007E4149" w:rsidRDefault="00F55CFC" w:rsidP="007E4149">
            <w:pPr>
              <w:pStyle w:val="Bodytext21"/>
              <w:shd w:val="clear" w:color="auto" w:fill="auto"/>
              <w:spacing w:line="276" w:lineRule="auto"/>
              <w:ind w:firstLine="0"/>
              <w:rPr>
                <w:rStyle w:val="Bodytext20"/>
                <w:rFonts w:asciiTheme="majorHAnsi" w:hAnsiTheme="majorHAnsi"/>
                <w:sz w:val="24"/>
                <w:szCs w:val="24"/>
                <w:lang w:eastAsia="ro-RO"/>
              </w:rPr>
            </w:pPr>
          </w:p>
          <w:p w:rsidR="00F55CFC" w:rsidRPr="007E4149" w:rsidRDefault="00F55CFC" w:rsidP="007E4149">
            <w:pPr>
              <w:pStyle w:val="Bodytext21"/>
              <w:shd w:val="clear" w:color="auto" w:fill="auto"/>
              <w:spacing w:line="276" w:lineRule="auto"/>
              <w:ind w:firstLine="0"/>
              <w:rPr>
                <w:rStyle w:val="Bodytext20"/>
                <w:rFonts w:asciiTheme="majorHAnsi" w:hAnsiTheme="majorHAnsi"/>
                <w:sz w:val="24"/>
                <w:szCs w:val="24"/>
                <w:lang w:eastAsia="ro-RO"/>
              </w:rPr>
            </w:pPr>
          </w:p>
          <w:p w:rsidR="00F55CFC" w:rsidRPr="007E4149" w:rsidRDefault="00F55CFC" w:rsidP="007E4149">
            <w:pPr>
              <w:pStyle w:val="Bodytext21"/>
              <w:shd w:val="clear" w:color="auto" w:fill="auto"/>
              <w:spacing w:line="276" w:lineRule="auto"/>
              <w:ind w:firstLine="0"/>
              <w:rPr>
                <w:rStyle w:val="Bodytext20"/>
                <w:rFonts w:asciiTheme="majorHAnsi" w:hAnsiTheme="majorHAnsi"/>
                <w:sz w:val="24"/>
                <w:szCs w:val="24"/>
                <w:lang w:eastAsia="ro-RO"/>
              </w:rPr>
            </w:pPr>
          </w:p>
          <w:p w:rsidR="00F55CFC" w:rsidRPr="007E4149" w:rsidRDefault="00F55CFC" w:rsidP="007E4149">
            <w:pPr>
              <w:pStyle w:val="Bodytext21"/>
              <w:shd w:val="clear" w:color="auto" w:fill="auto"/>
              <w:spacing w:line="276" w:lineRule="auto"/>
              <w:ind w:firstLine="0"/>
              <w:rPr>
                <w:rStyle w:val="Bodytext20"/>
                <w:rFonts w:asciiTheme="majorHAnsi" w:hAnsiTheme="majorHAnsi"/>
                <w:sz w:val="24"/>
                <w:szCs w:val="24"/>
                <w:lang w:eastAsia="ro-RO"/>
              </w:rPr>
            </w:pPr>
          </w:p>
          <w:p w:rsidR="00F55CFC" w:rsidRPr="007E4149" w:rsidRDefault="00F55CFC" w:rsidP="007E4149">
            <w:pPr>
              <w:pStyle w:val="Bodytext21"/>
              <w:shd w:val="clear" w:color="auto" w:fill="auto"/>
              <w:spacing w:line="276" w:lineRule="auto"/>
              <w:ind w:firstLine="0"/>
              <w:rPr>
                <w:rStyle w:val="Bodytext20"/>
                <w:rFonts w:asciiTheme="majorHAnsi" w:hAnsiTheme="majorHAnsi"/>
                <w:sz w:val="24"/>
                <w:szCs w:val="24"/>
                <w:lang w:eastAsia="ro-RO"/>
              </w:rPr>
            </w:pPr>
          </w:p>
          <w:p w:rsidR="00F55CFC" w:rsidRPr="007E4149" w:rsidRDefault="00F55CFC" w:rsidP="007E4149">
            <w:pPr>
              <w:pStyle w:val="Bodytext21"/>
              <w:shd w:val="clear" w:color="auto" w:fill="auto"/>
              <w:spacing w:line="276" w:lineRule="auto"/>
              <w:ind w:firstLine="0"/>
              <w:rPr>
                <w:rStyle w:val="Bodytext20"/>
                <w:rFonts w:asciiTheme="majorHAnsi" w:hAnsiTheme="majorHAnsi"/>
                <w:sz w:val="24"/>
                <w:szCs w:val="24"/>
                <w:lang w:eastAsia="ro-RO"/>
              </w:rPr>
            </w:pPr>
          </w:p>
          <w:p w:rsidR="00F55CFC" w:rsidRPr="007E4149" w:rsidRDefault="00F55CFC" w:rsidP="007E4149">
            <w:pPr>
              <w:pStyle w:val="Bodytext21"/>
              <w:shd w:val="clear" w:color="auto" w:fill="auto"/>
              <w:spacing w:line="276" w:lineRule="auto"/>
              <w:ind w:firstLine="0"/>
              <w:rPr>
                <w:rStyle w:val="Bodytext20"/>
                <w:rFonts w:asciiTheme="majorHAnsi" w:hAnsiTheme="majorHAnsi"/>
                <w:sz w:val="24"/>
                <w:szCs w:val="24"/>
                <w:lang w:eastAsia="ro-RO"/>
              </w:rPr>
            </w:pPr>
          </w:p>
        </w:tc>
        <w:tc>
          <w:tcPr>
            <w:tcW w:w="3600" w:type="dxa"/>
            <w:vAlign w:val="center"/>
          </w:tcPr>
          <w:p w:rsidR="00F55CFC" w:rsidRPr="007E4149" w:rsidRDefault="00F55CFC"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F55CFC" w:rsidRPr="007E4149" w:rsidTr="00E06646">
        <w:trPr>
          <w:trHeight w:hRule="exact" w:val="36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F55CFC" w:rsidRPr="007E4149" w:rsidRDefault="00F55CFC" w:rsidP="007E4149">
            <w:pPr>
              <w:pStyle w:val="Bodytext21"/>
              <w:shd w:val="clear" w:color="auto" w:fill="auto"/>
              <w:spacing w:line="276" w:lineRule="auto"/>
              <w:ind w:firstLine="0"/>
              <w:rPr>
                <w:rFonts w:asciiTheme="majorHAnsi" w:hAnsiTheme="majorHAnsi"/>
                <w:b/>
                <w:sz w:val="24"/>
                <w:szCs w:val="24"/>
              </w:rPr>
            </w:pPr>
            <w:r w:rsidRPr="007E4149">
              <w:rPr>
                <w:rStyle w:val="Bodytext20"/>
                <w:rFonts w:asciiTheme="majorHAnsi" w:hAnsiTheme="majorHAnsi"/>
                <w:b/>
                <w:sz w:val="24"/>
                <w:szCs w:val="24"/>
                <w:lang w:eastAsia="ro-RO"/>
              </w:rPr>
              <w:t>Total arie utila</w:t>
            </w:r>
          </w:p>
        </w:tc>
        <w:tc>
          <w:tcPr>
            <w:tcW w:w="3600" w:type="dxa"/>
            <w:shd w:val="clear" w:color="auto" w:fill="auto"/>
            <w:vAlign w:val="center"/>
          </w:tcPr>
          <w:p w:rsidR="00F55CFC" w:rsidRPr="007E4149" w:rsidRDefault="00F55CFC"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62.31</w:t>
            </w:r>
          </w:p>
        </w:tc>
      </w:tr>
      <w:tr w:rsidR="00F55CFC" w:rsidRPr="007E4149" w:rsidTr="00E06646">
        <w:trPr>
          <w:cnfStyle w:val="000000100000" w:firstRow="0" w:lastRow="0" w:firstColumn="0" w:lastColumn="0" w:oddVBand="0" w:evenVBand="0" w:oddHBand="1" w:evenHBand="0" w:firstRowFirstColumn="0" w:firstRowLastColumn="0" w:lastRowFirstColumn="0" w:lastRowLastColumn="0"/>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F55CFC" w:rsidRPr="007E4149" w:rsidRDefault="00F55CFC" w:rsidP="007E4149">
            <w:pPr>
              <w:pStyle w:val="Bodytext21"/>
              <w:shd w:val="clear" w:color="auto" w:fill="auto"/>
              <w:spacing w:line="276" w:lineRule="auto"/>
              <w:ind w:firstLine="0"/>
              <w:rPr>
                <w:rFonts w:asciiTheme="majorHAnsi" w:hAnsiTheme="majorHAnsi"/>
                <w:b/>
                <w:sz w:val="24"/>
                <w:szCs w:val="24"/>
              </w:rPr>
            </w:pPr>
            <w:r w:rsidRPr="007E4149">
              <w:rPr>
                <w:rStyle w:val="Bodytext2Bold3"/>
                <w:rFonts w:asciiTheme="majorHAnsi" w:hAnsiTheme="majorHAnsi"/>
                <w:sz w:val="24"/>
                <w:szCs w:val="24"/>
                <w:lang w:eastAsia="ro-RO"/>
              </w:rPr>
              <w:t>Balcon</w:t>
            </w:r>
          </w:p>
        </w:tc>
        <w:tc>
          <w:tcPr>
            <w:tcW w:w="3600" w:type="dxa"/>
            <w:vAlign w:val="center"/>
          </w:tcPr>
          <w:p w:rsidR="00F55CFC" w:rsidRPr="007E4149" w:rsidRDefault="00F55CFC"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0</w:t>
            </w:r>
          </w:p>
        </w:tc>
      </w:tr>
      <w:tr w:rsidR="00F55CFC" w:rsidRPr="007E4149" w:rsidTr="00E06646">
        <w:trPr>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F55CFC" w:rsidRPr="007E4149" w:rsidRDefault="00F55CFC" w:rsidP="007E4149">
            <w:pPr>
              <w:pStyle w:val="Bodytext21"/>
              <w:shd w:val="clear" w:color="auto" w:fill="auto"/>
              <w:spacing w:line="276" w:lineRule="auto"/>
              <w:ind w:firstLine="0"/>
              <w:rPr>
                <w:rStyle w:val="Bodytext2Bold3"/>
                <w:rFonts w:asciiTheme="majorHAnsi" w:hAnsiTheme="majorHAnsi"/>
                <w:b w:val="0"/>
                <w:sz w:val="24"/>
                <w:szCs w:val="24"/>
                <w:lang w:eastAsia="ro-RO"/>
              </w:rPr>
            </w:pPr>
            <w:r w:rsidRPr="007E4149">
              <w:rPr>
                <w:rStyle w:val="Bodytext20"/>
                <w:rFonts w:asciiTheme="majorHAnsi" w:hAnsiTheme="majorHAnsi"/>
                <w:b/>
                <w:sz w:val="24"/>
                <w:szCs w:val="24"/>
                <w:lang w:eastAsia="ro-RO"/>
              </w:rPr>
              <w:t>Suprafata total cu balcon</w:t>
            </w:r>
          </w:p>
        </w:tc>
        <w:tc>
          <w:tcPr>
            <w:tcW w:w="3600" w:type="dxa"/>
            <w:vAlign w:val="center"/>
          </w:tcPr>
          <w:p w:rsidR="00F55CFC" w:rsidRPr="007E4149" w:rsidRDefault="00F55CFC"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62.31</w:t>
            </w:r>
          </w:p>
        </w:tc>
      </w:tr>
    </w:tbl>
    <w:p w:rsidR="00F55CFC" w:rsidRPr="007E4149" w:rsidRDefault="00F55CFC" w:rsidP="007E4149">
      <w:pPr>
        <w:autoSpaceDE w:val="0"/>
        <w:autoSpaceDN w:val="0"/>
        <w:adjustRightInd w:val="0"/>
        <w:spacing w:after="0"/>
        <w:jc w:val="both"/>
        <w:rPr>
          <w:rFonts w:asciiTheme="majorHAnsi" w:hAnsiTheme="majorHAnsi" w:cs="Times New Roman"/>
          <w:sz w:val="24"/>
          <w:szCs w:val="24"/>
        </w:rPr>
      </w:pPr>
    </w:p>
    <w:p w:rsidR="00F55CFC" w:rsidRPr="007E4149" w:rsidRDefault="00E06646" w:rsidP="007E4149">
      <w:pPr>
        <w:pStyle w:val="ListParagraph"/>
        <w:numPr>
          <w:ilvl w:val="0"/>
          <w:numId w:val="6"/>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Garsoniera  – Ap 14</w:t>
      </w:r>
    </w:p>
    <w:tbl>
      <w:tblPr>
        <w:tblStyle w:val="LightList-Accent5"/>
        <w:tblW w:w="0" w:type="auto"/>
        <w:tblInd w:w="675" w:type="dxa"/>
        <w:tblLayout w:type="fixed"/>
        <w:tblLook w:val="0000" w:firstRow="0" w:lastRow="0" w:firstColumn="0" w:lastColumn="0" w:noHBand="0" w:noVBand="0"/>
      </w:tblPr>
      <w:tblGrid>
        <w:gridCol w:w="3600"/>
        <w:gridCol w:w="3600"/>
      </w:tblGrid>
      <w:tr w:rsidR="00E06646" w:rsidRPr="007E4149" w:rsidTr="00E06646">
        <w:trPr>
          <w:cnfStyle w:val="000000100000" w:firstRow="0" w:lastRow="0" w:firstColumn="0" w:lastColumn="0" w:oddVBand="0" w:evenVBand="0" w:oddHBand="1" w:evenHBand="0" w:firstRowFirstColumn="0" w:firstRowLastColumn="0" w:lastRowFirstColumn="0" w:lastRowLastColumn="0"/>
          <w:trHeight w:hRule="exact" w:val="324"/>
        </w:trPr>
        <w:tc>
          <w:tcPr>
            <w:cnfStyle w:val="000010000000" w:firstRow="0" w:lastRow="0" w:firstColumn="0" w:lastColumn="0" w:oddVBand="1" w:evenVBand="0" w:oddHBand="0" w:evenHBand="0" w:firstRowFirstColumn="0" w:firstRowLastColumn="0" w:lastRowFirstColumn="0" w:lastRowLastColumn="0"/>
            <w:tcW w:w="3600" w:type="dxa"/>
            <w:shd w:val="clear" w:color="auto" w:fill="auto"/>
            <w:vAlign w:val="center"/>
          </w:tcPr>
          <w:p w:rsidR="00E06646" w:rsidRPr="007E4149" w:rsidRDefault="00E06646" w:rsidP="007E4149">
            <w:pPr>
              <w:pStyle w:val="Bodytext21"/>
              <w:shd w:val="clear" w:color="auto" w:fill="auto"/>
              <w:spacing w:line="276" w:lineRule="auto"/>
              <w:ind w:firstLine="0"/>
              <w:rPr>
                <w:rFonts w:asciiTheme="majorHAnsi" w:hAnsiTheme="majorHAnsi"/>
                <w:sz w:val="24"/>
                <w:szCs w:val="24"/>
              </w:rPr>
            </w:pPr>
            <w:r w:rsidRPr="007E4149">
              <w:rPr>
                <w:rStyle w:val="Bodytext2Bold3"/>
                <w:rFonts w:asciiTheme="majorHAnsi" w:hAnsiTheme="majorHAnsi"/>
                <w:sz w:val="24"/>
                <w:szCs w:val="24"/>
                <w:lang w:eastAsia="ro-RO"/>
              </w:rPr>
              <w:t>denumire funcţiune</w:t>
            </w:r>
          </w:p>
        </w:tc>
        <w:tc>
          <w:tcPr>
            <w:tcW w:w="3600" w:type="dxa"/>
            <w:shd w:val="clear" w:color="auto" w:fill="auto"/>
            <w:vAlign w:val="center"/>
          </w:tcPr>
          <w:p w:rsidR="00E06646" w:rsidRPr="007E4149" w:rsidRDefault="00E06646"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Style w:val="Bodytext2Bold3"/>
                <w:rFonts w:asciiTheme="majorHAnsi" w:hAnsiTheme="majorHAnsi"/>
                <w:sz w:val="24"/>
                <w:szCs w:val="24"/>
                <w:lang w:eastAsia="ro-RO"/>
              </w:rPr>
              <w:t>arie utilă (mp)</w:t>
            </w:r>
          </w:p>
        </w:tc>
      </w:tr>
      <w:tr w:rsidR="00E06646" w:rsidRPr="007E4149" w:rsidTr="00E06646">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E06646" w:rsidRPr="007E4149" w:rsidRDefault="00E06646"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Camera</w:t>
            </w:r>
          </w:p>
        </w:tc>
        <w:tc>
          <w:tcPr>
            <w:tcW w:w="3600" w:type="dxa"/>
            <w:vAlign w:val="center"/>
          </w:tcPr>
          <w:p w:rsidR="00E06646" w:rsidRPr="007E4149" w:rsidRDefault="00E06646"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25.94</w:t>
            </w:r>
          </w:p>
        </w:tc>
      </w:tr>
      <w:tr w:rsidR="00E06646" w:rsidRPr="007E4149" w:rsidTr="00E06646">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E06646" w:rsidRPr="007E4149" w:rsidRDefault="00E06646"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Baie</w:t>
            </w:r>
          </w:p>
        </w:tc>
        <w:tc>
          <w:tcPr>
            <w:tcW w:w="3600" w:type="dxa"/>
            <w:vAlign w:val="center"/>
          </w:tcPr>
          <w:p w:rsidR="00E06646" w:rsidRPr="007E4149" w:rsidRDefault="00E06646"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5.91</w:t>
            </w:r>
          </w:p>
        </w:tc>
      </w:tr>
      <w:tr w:rsidR="00E06646" w:rsidRPr="007E4149" w:rsidTr="00E06646">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E06646" w:rsidRPr="007E4149" w:rsidRDefault="00E06646"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Hol</w:t>
            </w:r>
          </w:p>
        </w:tc>
        <w:tc>
          <w:tcPr>
            <w:tcW w:w="3600" w:type="dxa"/>
            <w:vAlign w:val="center"/>
          </w:tcPr>
          <w:p w:rsidR="00E06646" w:rsidRPr="007E4149" w:rsidRDefault="00E06646"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5.54</w:t>
            </w:r>
          </w:p>
        </w:tc>
      </w:tr>
      <w:tr w:rsidR="00E06646" w:rsidRPr="007E4149" w:rsidTr="00E06646">
        <w:trPr>
          <w:cnfStyle w:val="000000100000" w:firstRow="0" w:lastRow="0" w:firstColumn="0" w:lastColumn="0" w:oddVBand="0" w:evenVBand="0" w:oddHBand="1" w:evenHBand="0" w:firstRowFirstColumn="0" w:firstRowLastColumn="0" w:lastRowFirstColumn="0" w:lastRowLastColumn="0"/>
          <w:trHeight w:hRule="exact" w:val="36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E06646" w:rsidRPr="007E4149" w:rsidRDefault="00E06646" w:rsidP="007E4149">
            <w:pPr>
              <w:pStyle w:val="Bodytext21"/>
              <w:shd w:val="clear" w:color="auto" w:fill="auto"/>
              <w:spacing w:line="276" w:lineRule="auto"/>
              <w:ind w:firstLine="0"/>
              <w:rPr>
                <w:rFonts w:asciiTheme="majorHAnsi" w:hAnsiTheme="majorHAnsi"/>
                <w:b/>
                <w:sz w:val="24"/>
                <w:szCs w:val="24"/>
              </w:rPr>
            </w:pPr>
            <w:r w:rsidRPr="007E4149">
              <w:rPr>
                <w:rStyle w:val="Bodytext20"/>
                <w:rFonts w:asciiTheme="majorHAnsi" w:hAnsiTheme="majorHAnsi"/>
                <w:b/>
                <w:sz w:val="24"/>
                <w:szCs w:val="24"/>
                <w:lang w:eastAsia="ro-RO"/>
              </w:rPr>
              <w:t>Total arie utila</w:t>
            </w:r>
          </w:p>
        </w:tc>
        <w:tc>
          <w:tcPr>
            <w:tcW w:w="3600" w:type="dxa"/>
            <w:shd w:val="clear" w:color="auto" w:fill="auto"/>
            <w:vAlign w:val="center"/>
          </w:tcPr>
          <w:p w:rsidR="00E06646" w:rsidRPr="007E4149" w:rsidRDefault="00E06646"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37.39</w:t>
            </w:r>
          </w:p>
        </w:tc>
      </w:tr>
      <w:tr w:rsidR="00E06646" w:rsidRPr="007E4149" w:rsidTr="00E06646">
        <w:trPr>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E06646" w:rsidRPr="007E4149" w:rsidRDefault="00E06646" w:rsidP="007E4149">
            <w:pPr>
              <w:pStyle w:val="Bodytext21"/>
              <w:shd w:val="clear" w:color="auto" w:fill="auto"/>
              <w:spacing w:line="276" w:lineRule="auto"/>
              <w:ind w:firstLine="0"/>
              <w:rPr>
                <w:rFonts w:asciiTheme="majorHAnsi" w:hAnsiTheme="majorHAnsi"/>
                <w:b/>
                <w:sz w:val="24"/>
                <w:szCs w:val="24"/>
              </w:rPr>
            </w:pPr>
            <w:r w:rsidRPr="007E4149">
              <w:rPr>
                <w:rStyle w:val="Bodytext2Bold3"/>
                <w:rFonts w:asciiTheme="majorHAnsi" w:hAnsiTheme="majorHAnsi"/>
                <w:sz w:val="24"/>
                <w:szCs w:val="24"/>
                <w:lang w:eastAsia="ro-RO"/>
              </w:rPr>
              <w:t>Balcon</w:t>
            </w:r>
          </w:p>
        </w:tc>
        <w:tc>
          <w:tcPr>
            <w:tcW w:w="3600" w:type="dxa"/>
            <w:vAlign w:val="center"/>
          </w:tcPr>
          <w:p w:rsidR="00E06646" w:rsidRPr="007E4149" w:rsidRDefault="00E06646"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0</w:t>
            </w:r>
          </w:p>
        </w:tc>
      </w:tr>
      <w:tr w:rsidR="00E06646" w:rsidRPr="007E4149" w:rsidTr="00E06646">
        <w:trPr>
          <w:cnfStyle w:val="000000100000" w:firstRow="0" w:lastRow="0" w:firstColumn="0" w:lastColumn="0" w:oddVBand="0" w:evenVBand="0" w:oddHBand="1" w:evenHBand="0" w:firstRowFirstColumn="0" w:firstRowLastColumn="0" w:lastRowFirstColumn="0" w:lastRowLastColumn="0"/>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E06646" w:rsidRPr="007E4149" w:rsidRDefault="00E06646" w:rsidP="007E4149">
            <w:pPr>
              <w:pStyle w:val="Bodytext21"/>
              <w:shd w:val="clear" w:color="auto" w:fill="auto"/>
              <w:spacing w:line="276" w:lineRule="auto"/>
              <w:ind w:firstLine="0"/>
              <w:rPr>
                <w:rStyle w:val="Bodytext2Bold3"/>
                <w:rFonts w:asciiTheme="majorHAnsi" w:hAnsiTheme="majorHAnsi"/>
                <w:b w:val="0"/>
                <w:sz w:val="24"/>
                <w:szCs w:val="24"/>
                <w:lang w:eastAsia="ro-RO"/>
              </w:rPr>
            </w:pPr>
            <w:r w:rsidRPr="007E4149">
              <w:rPr>
                <w:rStyle w:val="Bodytext20"/>
                <w:rFonts w:asciiTheme="majorHAnsi" w:hAnsiTheme="majorHAnsi"/>
                <w:b/>
                <w:sz w:val="24"/>
                <w:szCs w:val="24"/>
                <w:lang w:eastAsia="ro-RO"/>
              </w:rPr>
              <w:t>Suprafata total cu balcon</w:t>
            </w:r>
          </w:p>
        </w:tc>
        <w:tc>
          <w:tcPr>
            <w:tcW w:w="3600" w:type="dxa"/>
            <w:vAlign w:val="center"/>
          </w:tcPr>
          <w:p w:rsidR="00E06646" w:rsidRPr="007E4149" w:rsidRDefault="00E06646"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37.39</w:t>
            </w:r>
          </w:p>
        </w:tc>
      </w:tr>
    </w:tbl>
    <w:p w:rsidR="00E06646" w:rsidRPr="007E4149" w:rsidRDefault="00E06646" w:rsidP="007E4149">
      <w:pPr>
        <w:autoSpaceDE w:val="0"/>
        <w:autoSpaceDN w:val="0"/>
        <w:adjustRightInd w:val="0"/>
        <w:spacing w:after="0"/>
        <w:jc w:val="both"/>
        <w:rPr>
          <w:rFonts w:asciiTheme="majorHAnsi" w:hAnsiTheme="majorHAnsi" w:cs="Times New Roman"/>
          <w:sz w:val="24"/>
          <w:szCs w:val="24"/>
        </w:rPr>
      </w:pPr>
    </w:p>
    <w:p w:rsidR="00F55CFC" w:rsidRPr="007E4149" w:rsidRDefault="00522ED8" w:rsidP="007E4149">
      <w:pPr>
        <w:pStyle w:val="ListParagraph"/>
        <w:numPr>
          <w:ilvl w:val="0"/>
          <w:numId w:val="6"/>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Apartament 2 camere – Ap 15</w:t>
      </w:r>
    </w:p>
    <w:tbl>
      <w:tblPr>
        <w:tblStyle w:val="LightList-Accent5"/>
        <w:tblW w:w="0" w:type="auto"/>
        <w:tblInd w:w="675" w:type="dxa"/>
        <w:tblLayout w:type="fixed"/>
        <w:tblLook w:val="0000" w:firstRow="0" w:lastRow="0" w:firstColumn="0" w:lastColumn="0" w:noHBand="0" w:noVBand="0"/>
      </w:tblPr>
      <w:tblGrid>
        <w:gridCol w:w="3600"/>
        <w:gridCol w:w="3600"/>
      </w:tblGrid>
      <w:tr w:rsidR="00522ED8" w:rsidRPr="007E4149" w:rsidTr="00555243">
        <w:trPr>
          <w:cnfStyle w:val="000000100000" w:firstRow="0" w:lastRow="0" w:firstColumn="0" w:lastColumn="0" w:oddVBand="0" w:evenVBand="0" w:oddHBand="1" w:evenHBand="0" w:firstRowFirstColumn="0" w:firstRowLastColumn="0" w:lastRowFirstColumn="0" w:lastRowLastColumn="0"/>
          <w:trHeight w:hRule="exact" w:val="324"/>
        </w:trPr>
        <w:tc>
          <w:tcPr>
            <w:cnfStyle w:val="000010000000" w:firstRow="0" w:lastRow="0" w:firstColumn="0" w:lastColumn="0" w:oddVBand="1" w:evenVBand="0" w:oddHBand="0" w:evenHBand="0" w:firstRowFirstColumn="0" w:firstRowLastColumn="0" w:lastRowFirstColumn="0" w:lastRowLastColumn="0"/>
            <w:tcW w:w="3600" w:type="dxa"/>
            <w:shd w:val="clear" w:color="auto" w:fill="auto"/>
            <w:vAlign w:val="center"/>
          </w:tcPr>
          <w:p w:rsidR="00522ED8" w:rsidRPr="007E4149" w:rsidRDefault="00522ED8" w:rsidP="007E4149">
            <w:pPr>
              <w:pStyle w:val="Bodytext21"/>
              <w:shd w:val="clear" w:color="auto" w:fill="auto"/>
              <w:spacing w:line="276" w:lineRule="auto"/>
              <w:ind w:firstLine="0"/>
              <w:rPr>
                <w:rFonts w:asciiTheme="majorHAnsi" w:hAnsiTheme="majorHAnsi"/>
                <w:sz w:val="24"/>
                <w:szCs w:val="24"/>
              </w:rPr>
            </w:pPr>
            <w:r w:rsidRPr="007E4149">
              <w:rPr>
                <w:rStyle w:val="Bodytext2Bold3"/>
                <w:rFonts w:asciiTheme="majorHAnsi" w:hAnsiTheme="majorHAnsi"/>
                <w:sz w:val="24"/>
                <w:szCs w:val="24"/>
                <w:lang w:eastAsia="ro-RO"/>
              </w:rPr>
              <w:t>denumire funcţiune</w:t>
            </w:r>
          </w:p>
        </w:tc>
        <w:tc>
          <w:tcPr>
            <w:tcW w:w="3600" w:type="dxa"/>
            <w:shd w:val="clear" w:color="auto" w:fill="auto"/>
            <w:vAlign w:val="center"/>
          </w:tcPr>
          <w:p w:rsidR="00522ED8" w:rsidRPr="007E4149" w:rsidRDefault="00522ED8"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Style w:val="Bodytext2Bold3"/>
                <w:rFonts w:asciiTheme="majorHAnsi" w:hAnsiTheme="majorHAnsi"/>
                <w:sz w:val="24"/>
                <w:szCs w:val="24"/>
                <w:lang w:eastAsia="ro-RO"/>
              </w:rPr>
              <w:t>arie utilă (mp)</w:t>
            </w:r>
          </w:p>
        </w:tc>
      </w:tr>
      <w:tr w:rsidR="00522ED8" w:rsidRPr="007E4149" w:rsidTr="00555243">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522ED8" w:rsidRPr="007E4149" w:rsidRDefault="00522ED8"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Living</w:t>
            </w:r>
          </w:p>
        </w:tc>
        <w:tc>
          <w:tcPr>
            <w:tcW w:w="3600" w:type="dxa"/>
            <w:vAlign w:val="center"/>
          </w:tcPr>
          <w:p w:rsidR="00522ED8" w:rsidRPr="007E4149" w:rsidRDefault="00522ED8"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24.14</w:t>
            </w:r>
          </w:p>
        </w:tc>
      </w:tr>
      <w:tr w:rsidR="00522ED8" w:rsidRPr="007E4149" w:rsidTr="00555243">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522ED8" w:rsidRPr="007E4149" w:rsidRDefault="00522ED8"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Dormitor</w:t>
            </w:r>
          </w:p>
        </w:tc>
        <w:tc>
          <w:tcPr>
            <w:tcW w:w="3600" w:type="dxa"/>
            <w:vAlign w:val="center"/>
          </w:tcPr>
          <w:p w:rsidR="00522ED8" w:rsidRPr="007E4149" w:rsidRDefault="00522ED8"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18.05</w:t>
            </w:r>
          </w:p>
        </w:tc>
      </w:tr>
      <w:tr w:rsidR="00522ED8" w:rsidRPr="007E4149" w:rsidTr="00555243">
        <w:trPr>
          <w:trHeight w:hRule="exact" w:val="221"/>
        </w:trPr>
        <w:tc>
          <w:tcPr>
            <w:cnfStyle w:val="000010000000" w:firstRow="0" w:lastRow="0" w:firstColumn="0" w:lastColumn="0" w:oddVBand="1" w:evenVBand="0" w:oddHBand="0" w:evenHBand="0" w:firstRowFirstColumn="0" w:firstRowLastColumn="0" w:lastRowFirstColumn="0" w:lastRowLastColumn="0"/>
            <w:tcW w:w="3600" w:type="dxa"/>
            <w:vAlign w:val="center"/>
          </w:tcPr>
          <w:p w:rsidR="00522ED8" w:rsidRPr="007E4149" w:rsidRDefault="00522ED8"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Bucatarie</w:t>
            </w:r>
          </w:p>
        </w:tc>
        <w:tc>
          <w:tcPr>
            <w:tcW w:w="3600" w:type="dxa"/>
            <w:vAlign w:val="center"/>
          </w:tcPr>
          <w:p w:rsidR="00522ED8" w:rsidRPr="007E4149" w:rsidRDefault="00522ED8"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10.01</w:t>
            </w:r>
          </w:p>
        </w:tc>
      </w:tr>
      <w:tr w:rsidR="00522ED8" w:rsidRPr="007E4149" w:rsidTr="00555243">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522ED8" w:rsidRPr="007E4149" w:rsidRDefault="00522ED8"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Baie</w:t>
            </w:r>
          </w:p>
        </w:tc>
        <w:tc>
          <w:tcPr>
            <w:tcW w:w="3600" w:type="dxa"/>
            <w:vAlign w:val="center"/>
          </w:tcPr>
          <w:p w:rsidR="00522ED8" w:rsidRPr="007E4149" w:rsidRDefault="00522ED8"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4.23</w:t>
            </w:r>
          </w:p>
        </w:tc>
      </w:tr>
      <w:tr w:rsidR="00522ED8" w:rsidRPr="007E4149" w:rsidTr="00555243">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522ED8" w:rsidRPr="007E4149" w:rsidRDefault="00522ED8"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Hol</w:t>
            </w:r>
          </w:p>
        </w:tc>
        <w:tc>
          <w:tcPr>
            <w:tcW w:w="3600" w:type="dxa"/>
            <w:vAlign w:val="center"/>
          </w:tcPr>
          <w:p w:rsidR="00522ED8" w:rsidRPr="007E4149" w:rsidRDefault="00522ED8"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11.11</w:t>
            </w:r>
          </w:p>
        </w:tc>
      </w:tr>
      <w:tr w:rsidR="00522ED8" w:rsidRPr="007E4149" w:rsidTr="00555243">
        <w:trPr>
          <w:cnfStyle w:val="000000100000" w:firstRow="0" w:lastRow="0" w:firstColumn="0" w:lastColumn="0" w:oddVBand="0" w:evenVBand="0" w:oddHBand="1" w:evenHBand="0" w:firstRowFirstColumn="0" w:firstRowLastColumn="0" w:lastRowFirstColumn="0" w:lastRowLastColumn="0"/>
          <w:trHeight w:hRule="exact" w:val="36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522ED8" w:rsidRPr="007E4149" w:rsidRDefault="00522ED8" w:rsidP="007E4149">
            <w:pPr>
              <w:pStyle w:val="Bodytext21"/>
              <w:shd w:val="clear" w:color="auto" w:fill="auto"/>
              <w:spacing w:line="276" w:lineRule="auto"/>
              <w:ind w:firstLine="0"/>
              <w:rPr>
                <w:rFonts w:asciiTheme="majorHAnsi" w:hAnsiTheme="majorHAnsi"/>
                <w:b/>
                <w:sz w:val="24"/>
                <w:szCs w:val="24"/>
              </w:rPr>
            </w:pPr>
            <w:r w:rsidRPr="007E4149">
              <w:rPr>
                <w:rStyle w:val="Bodytext20"/>
                <w:rFonts w:asciiTheme="majorHAnsi" w:hAnsiTheme="majorHAnsi"/>
                <w:b/>
                <w:sz w:val="24"/>
                <w:szCs w:val="24"/>
                <w:lang w:eastAsia="ro-RO"/>
              </w:rPr>
              <w:t>Total arie utila</w:t>
            </w:r>
          </w:p>
        </w:tc>
        <w:tc>
          <w:tcPr>
            <w:tcW w:w="3600" w:type="dxa"/>
            <w:shd w:val="clear" w:color="auto" w:fill="auto"/>
            <w:vAlign w:val="center"/>
          </w:tcPr>
          <w:p w:rsidR="00522ED8" w:rsidRPr="007E4149" w:rsidRDefault="00522ED8"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67.54</w:t>
            </w:r>
          </w:p>
        </w:tc>
      </w:tr>
      <w:tr w:rsidR="00522ED8" w:rsidRPr="007E4149" w:rsidTr="00555243">
        <w:trPr>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522ED8" w:rsidRPr="007E4149" w:rsidRDefault="00522ED8" w:rsidP="007E4149">
            <w:pPr>
              <w:pStyle w:val="Bodytext21"/>
              <w:shd w:val="clear" w:color="auto" w:fill="auto"/>
              <w:spacing w:line="276" w:lineRule="auto"/>
              <w:ind w:firstLine="0"/>
              <w:rPr>
                <w:rFonts w:asciiTheme="majorHAnsi" w:hAnsiTheme="majorHAnsi"/>
                <w:b/>
                <w:sz w:val="24"/>
                <w:szCs w:val="24"/>
              </w:rPr>
            </w:pPr>
            <w:r w:rsidRPr="007E4149">
              <w:rPr>
                <w:rStyle w:val="Bodytext2Bold3"/>
                <w:rFonts w:asciiTheme="majorHAnsi" w:hAnsiTheme="majorHAnsi"/>
                <w:sz w:val="24"/>
                <w:szCs w:val="24"/>
                <w:lang w:eastAsia="ro-RO"/>
              </w:rPr>
              <w:t>Balcon</w:t>
            </w:r>
          </w:p>
        </w:tc>
        <w:tc>
          <w:tcPr>
            <w:tcW w:w="3600" w:type="dxa"/>
            <w:vAlign w:val="center"/>
          </w:tcPr>
          <w:p w:rsidR="00522ED8" w:rsidRPr="007E4149" w:rsidRDefault="00522ED8"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0</w:t>
            </w:r>
          </w:p>
        </w:tc>
      </w:tr>
      <w:tr w:rsidR="00522ED8" w:rsidRPr="007E4149" w:rsidTr="00555243">
        <w:trPr>
          <w:cnfStyle w:val="000000100000" w:firstRow="0" w:lastRow="0" w:firstColumn="0" w:lastColumn="0" w:oddVBand="0" w:evenVBand="0" w:oddHBand="1" w:evenHBand="0" w:firstRowFirstColumn="0" w:firstRowLastColumn="0" w:lastRowFirstColumn="0" w:lastRowLastColumn="0"/>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522ED8" w:rsidRPr="007E4149" w:rsidRDefault="00522ED8" w:rsidP="007E4149">
            <w:pPr>
              <w:pStyle w:val="Bodytext21"/>
              <w:shd w:val="clear" w:color="auto" w:fill="auto"/>
              <w:spacing w:line="276" w:lineRule="auto"/>
              <w:ind w:firstLine="0"/>
              <w:rPr>
                <w:rStyle w:val="Bodytext2Bold3"/>
                <w:rFonts w:asciiTheme="majorHAnsi" w:hAnsiTheme="majorHAnsi"/>
                <w:b w:val="0"/>
                <w:sz w:val="24"/>
                <w:szCs w:val="24"/>
                <w:lang w:eastAsia="ro-RO"/>
              </w:rPr>
            </w:pPr>
            <w:r w:rsidRPr="007E4149">
              <w:rPr>
                <w:rStyle w:val="Bodytext20"/>
                <w:rFonts w:asciiTheme="majorHAnsi" w:hAnsiTheme="majorHAnsi"/>
                <w:b/>
                <w:sz w:val="24"/>
                <w:szCs w:val="24"/>
                <w:lang w:eastAsia="ro-RO"/>
              </w:rPr>
              <w:t>Suprafata total cu balcon</w:t>
            </w:r>
          </w:p>
        </w:tc>
        <w:tc>
          <w:tcPr>
            <w:tcW w:w="3600" w:type="dxa"/>
            <w:vAlign w:val="center"/>
          </w:tcPr>
          <w:p w:rsidR="00522ED8" w:rsidRPr="007E4149" w:rsidRDefault="00522ED8"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67.54</w:t>
            </w:r>
          </w:p>
        </w:tc>
      </w:tr>
    </w:tbl>
    <w:p w:rsidR="00522ED8" w:rsidRPr="007E4149" w:rsidRDefault="00522ED8" w:rsidP="007E4149">
      <w:pPr>
        <w:autoSpaceDE w:val="0"/>
        <w:autoSpaceDN w:val="0"/>
        <w:adjustRightInd w:val="0"/>
        <w:spacing w:after="0"/>
        <w:jc w:val="both"/>
        <w:rPr>
          <w:rFonts w:asciiTheme="majorHAnsi" w:hAnsiTheme="majorHAnsi" w:cs="Times New Roman"/>
          <w:sz w:val="24"/>
          <w:szCs w:val="24"/>
        </w:rPr>
      </w:pPr>
    </w:p>
    <w:p w:rsidR="00F55CFC" w:rsidRPr="007E4149" w:rsidRDefault="00D6078B" w:rsidP="007E4149">
      <w:pPr>
        <w:pStyle w:val="ListParagraph"/>
        <w:numPr>
          <w:ilvl w:val="0"/>
          <w:numId w:val="6"/>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Apartament 3 camere – Ap 16</w:t>
      </w:r>
    </w:p>
    <w:tbl>
      <w:tblPr>
        <w:tblStyle w:val="LightList-Accent5"/>
        <w:tblW w:w="0" w:type="auto"/>
        <w:tblInd w:w="675" w:type="dxa"/>
        <w:tblLayout w:type="fixed"/>
        <w:tblLook w:val="0000" w:firstRow="0" w:lastRow="0" w:firstColumn="0" w:lastColumn="0" w:noHBand="0" w:noVBand="0"/>
      </w:tblPr>
      <w:tblGrid>
        <w:gridCol w:w="3600"/>
        <w:gridCol w:w="3600"/>
      </w:tblGrid>
      <w:tr w:rsidR="00D6078B" w:rsidRPr="007E4149" w:rsidTr="00555243">
        <w:trPr>
          <w:cnfStyle w:val="000000100000" w:firstRow="0" w:lastRow="0" w:firstColumn="0" w:lastColumn="0" w:oddVBand="0" w:evenVBand="0" w:oddHBand="1" w:evenHBand="0" w:firstRowFirstColumn="0" w:firstRowLastColumn="0" w:lastRowFirstColumn="0" w:lastRowLastColumn="0"/>
          <w:trHeight w:hRule="exact" w:val="324"/>
        </w:trPr>
        <w:tc>
          <w:tcPr>
            <w:cnfStyle w:val="000010000000" w:firstRow="0" w:lastRow="0" w:firstColumn="0" w:lastColumn="0" w:oddVBand="1" w:evenVBand="0" w:oddHBand="0" w:evenHBand="0" w:firstRowFirstColumn="0" w:firstRowLastColumn="0" w:lastRowFirstColumn="0" w:lastRowLastColumn="0"/>
            <w:tcW w:w="3600" w:type="dxa"/>
            <w:shd w:val="clear" w:color="auto" w:fill="auto"/>
            <w:vAlign w:val="center"/>
          </w:tcPr>
          <w:p w:rsidR="00D6078B" w:rsidRPr="007E4149" w:rsidRDefault="00D6078B" w:rsidP="007E4149">
            <w:pPr>
              <w:pStyle w:val="Bodytext21"/>
              <w:shd w:val="clear" w:color="auto" w:fill="auto"/>
              <w:spacing w:line="276" w:lineRule="auto"/>
              <w:ind w:firstLine="0"/>
              <w:rPr>
                <w:rFonts w:asciiTheme="majorHAnsi" w:hAnsiTheme="majorHAnsi"/>
                <w:sz w:val="24"/>
                <w:szCs w:val="24"/>
              </w:rPr>
            </w:pPr>
            <w:r w:rsidRPr="007E4149">
              <w:rPr>
                <w:rStyle w:val="Bodytext2Bold3"/>
                <w:rFonts w:asciiTheme="majorHAnsi" w:hAnsiTheme="majorHAnsi"/>
                <w:sz w:val="24"/>
                <w:szCs w:val="24"/>
                <w:lang w:eastAsia="ro-RO"/>
              </w:rPr>
              <w:t>denumire funcţiune</w:t>
            </w:r>
          </w:p>
        </w:tc>
        <w:tc>
          <w:tcPr>
            <w:tcW w:w="3600" w:type="dxa"/>
            <w:shd w:val="clear" w:color="auto" w:fill="auto"/>
            <w:vAlign w:val="center"/>
          </w:tcPr>
          <w:p w:rsidR="00D6078B" w:rsidRPr="007E4149" w:rsidRDefault="00D6078B"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Style w:val="Bodytext2Bold3"/>
                <w:rFonts w:asciiTheme="majorHAnsi" w:hAnsiTheme="majorHAnsi"/>
                <w:sz w:val="24"/>
                <w:szCs w:val="24"/>
                <w:lang w:eastAsia="ro-RO"/>
              </w:rPr>
              <w:t>arie utilă (mp)</w:t>
            </w:r>
          </w:p>
        </w:tc>
      </w:tr>
      <w:tr w:rsidR="00D6078B" w:rsidRPr="007E4149" w:rsidTr="00555243">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D6078B" w:rsidRPr="007E4149" w:rsidRDefault="00D6078B"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Living</w:t>
            </w:r>
          </w:p>
        </w:tc>
        <w:tc>
          <w:tcPr>
            <w:tcW w:w="3600" w:type="dxa"/>
            <w:vAlign w:val="center"/>
          </w:tcPr>
          <w:p w:rsidR="00D6078B" w:rsidRPr="007E4149" w:rsidRDefault="00D6078B"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25.66</w:t>
            </w:r>
          </w:p>
        </w:tc>
      </w:tr>
      <w:tr w:rsidR="00D6078B" w:rsidRPr="007E4149" w:rsidTr="00555243">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D6078B" w:rsidRPr="007E4149" w:rsidRDefault="00D6078B" w:rsidP="007E4149">
            <w:pPr>
              <w:pStyle w:val="Bodytext21"/>
              <w:shd w:val="clear" w:color="auto" w:fill="auto"/>
              <w:spacing w:line="276" w:lineRule="auto"/>
              <w:ind w:firstLine="0"/>
              <w:rPr>
                <w:rStyle w:val="Bodytext20"/>
                <w:rFonts w:asciiTheme="majorHAnsi" w:hAnsiTheme="majorHAnsi"/>
                <w:sz w:val="24"/>
                <w:szCs w:val="24"/>
                <w:lang w:eastAsia="ro-RO"/>
              </w:rPr>
            </w:pPr>
            <w:r w:rsidRPr="007E4149">
              <w:rPr>
                <w:rStyle w:val="Bodytext20"/>
                <w:rFonts w:asciiTheme="majorHAnsi" w:hAnsiTheme="majorHAnsi"/>
                <w:sz w:val="24"/>
                <w:szCs w:val="24"/>
                <w:lang w:eastAsia="ro-RO"/>
              </w:rPr>
              <w:t>Dormitor</w:t>
            </w:r>
          </w:p>
        </w:tc>
        <w:tc>
          <w:tcPr>
            <w:tcW w:w="3600" w:type="dxa"/>
            <w:vAlign w:val="center"/>
          </w:tcPr>
          <w:p w:rsidR="00D6078B" w:rsidRPr="007E4149" w:rsidRDefault="00D6078B"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15.26</w:t>
            </w:r>
          </w:p>
        </w:tc>
      </w:tr>
      <w:tr w:rsidR="00D6078B" w:rsidRPr="007E4149" w:rsidTr="00555243">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D6078B" w:rsidRPr="007E4149" w:rsidRDefault="00D6078B"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Dormitor + Dressing</w:t>
            </w:r>
          </w:p>
        </w:tc>
        <w:tc>
          <w:tcPr>
            <w:tcW w:w="3600" w:type="dxa"/>
            <w:vAlign w:val="center"/>
          </w:tcPr>
          <w:p w:rsidR="00D6078B" w:rsidRPr="007E4149" w:rsidRDefault="00D6078B"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15.49 + 4.69</w:t>
            </w:r>
          </w:p>
        </w:tc>
      </w:tr>
      <w:tr w:rsidR="00D6078B" w:rsidRPr="007E4149" w:rsidTr="00555243">
        <w:trPr>
          <w:cnfStyle w:val="000000100000" w:firstRow="0" w:lastRow="0" w:firstColumn="0" w:lastColumn="0" w:oddVBand="0" w:evenVBand="0" w:oddHBand="1" w:evenHBand="0" w:firstRowFirstColumn="0" w:firstRowLastColumn="0" w:lastRowFirstColumn="0" w:lastRowLastColumn="0"/>
          <w:trHeight w:hRule="exact" w:val="221"/>
        </w:trPr>
        <w:tc>
          <w:tcPr>
            <w:cnfStyle w:val="000010000000" w:firstRow="0" w:lastRow="0" w:firstColumn="0" w:lastColumn="0" w:oddVBand="1" w:evenVBand="0" w:oddHBand="0" w:evenHBand="0" w:firstRowFirstColumn="0" w:firstRowLastColumn="0" w:lastRowFirstColumn="0" w:lastRowLastColumn="0"/>
            <w:tcW w:w="3600" w:type="dxa"/>
            <w:vAlign w:val="center"/>
          </w:tcPr>
          <w:p w:rsidR="00D6078B" w:rsidRPr="007E4149" w:rsidRDefault="00D6078B"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Bucatarie</w:t>
            </w:r>
          </w:p>
        </w:tc>
        <w:tc>
          <w:tcPr>
            <w:tcW w:w="3600" w:type="dxa"/>
            <w:vAlign w:val="center"/>
          </w:tcPr>
          <w:p w:rsidR="00D6078B" w:rsidRPr="007E4149" w:rsidRDefault="00D6078B"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12.68</w:t>
            </w:r>
          </w:p>
        </w:tc>
      </w:tr>
      <w:tr w:rsidR="00D6078B" w:rsidRPr="007E4149" w:rsidTr="00555243">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D6078B" w:rsidRPr="007E4149" w:rsidRDefault="00D6078B"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Baie</w:t>
            </w:r>
          </w:p>
        </w:tc>
        <w:tc>
          <w:tcPr>
            <w:tcW w:w="3600" w:type="dxa"/>
            <w:vAlign w:val="center"/>
          </w:tcPr>
          <w:p w:rsidR="00D6078B" w:rsidRPr="007E4149" w:rsidRDefault="00D6078B"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5.07</w:t>
            </w:r>
          </w:p>
        </w:tc>
      </w:tr>
      <w:tr w:rsidR="00D6078B" w:rsidRPr="007E4149" w:rsidTr="00555243">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D6078B" w:rsidRPr="007E4149" w:rsidRDefault="00D6078B" w:rsidP="007E4149">
            <w:pPr>
              <w:pStyle w:val="Bodytext21"/>
              <w:shd w:val="clear" w:color="auto" w:fill="auto"/>
              <w:spacing w:line="276" w:lineRule="auto"/>
              <w:ind w:firstLine="0"/>
              <w:rPr>
                <w:rStyle w:val="Bodytext20"/>
                <w:rFonts w:asciiTheme="majorHAnsi" w:hAnsiTheme="majorHAnsi"/>
                <w:sz w:val="24"/>
                <w:szCs w:val="24"/>
                <w:lang w:eastAsia="ro-RO"/>
              </w:rPr>
            </w:pPr>
            <w:r w:rsidRPr="007E4149">
              <w:rPr>
                <w:rStyle w:val="Bodytext20"/>
                <w:rFonts w:asciiTheme="majorHAnsi" w:hAnsiTheme="majorHAnsi"/>
                <w:sz w:val="24"/>
                <w:szCs w:val="24"/>
                <w:lang w:eastAsia="ro-RO"/>
              </w:rPr>
              <w:t>Grup sanitar</w:t>
            </w:r>
          </w:p>
        </w:tc>
        <w:tc>
          <w:tcPr>
            <w:tcW w:w="3600" w:type="dxa"/>
            <w:vAlign w:val="center"/>
          </w:tcPr>
          <w:p w:rsidR="00D6078B" w:rsidRPr="007E4149" w:rsidRDefault="00D6078B"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3.71</w:t>
            </w:r>
          </w:p>
        </w:tc>
      </w:tr>
      <w:tr w:rsidR="00D6078B" w:rsidRPr="007E4149" w:rsidTr="00555243">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D6078B" w:rsidRPr="007E4149" w:rsidRDefault="00D6078B"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Hol</w:t>
            </w:r>
          </w:p>
        </w:tc>
        <w:tc>
          <w:tcPr>
            <w:tcW w:w="3600" w:type="dxa"/>
            <w:vAlign w:val="center"/>
          </w:tcPr>
          <w:p w:rsidR="00D6078B" w:rsidRPr="007E4149" w:rsidRDefault="00D6078B"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9.98 + 5.22</w:t>
            </w:r>
          </w:p>
        </w:tc>
      </w:tr>
      <w:tr w:rsidR="00D6078B" w:rsidRPr="007E4149" w:rsidTr="00555243">
        <w:trPr>
          <w:cnfStyle w:val="000000100000" w:firstRow="0" w:lastRow="0" w:firstColumn="0" w:lastColumn="0" w:oddVBand="0" w:evenVBand="0" w:oddHBand="1" w:evenHBand="0" w:firstRowFirstColumn="0" w:firstRowLastColumn="0" w:lastRowFirstColumn="0" w:lastRowLastColumn="0"/>
          <w:trHeight w:hRule="exact" w:val="36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D6078B" w:rsidRPr="007E4149" w:rsidRDefault="00D6078B" w:rsidP="007E4149">
            <w:pPr>
              <w:pStyle w:val="Bodytext21"/>
              <w:shd w:val="clear" w:color="auto" w:fill="auto"/>
              <w:spacing w:line="276" w:lineRule="auto"/>
              <w:ind w:firstLine="0"/>
              <w:rPr>
                <w:rFonts w:asciiTheme="majorHAnsi" w:hAnsiTheme="majorHAnsi"/>
                <w:b/>
                <w:sz w:val="24"/>
                <w:szCs w:val="24"/>
              </w:rPr>
            </w:pPr>
            <w:r w:rsidRPr="007E4149">
              <w:rPr>
                <w:rStyle w:val="Bodytext20"/>
                <w:rFonts w:asciiTheme="majorHAnsi" w:hAnsiTheme="majorHAnsi"/>
                <w:b/>
                <w:sz w:val="24"/>
                <w:szCs w:val="24"/>
                <w:lang w:eastAsia="ro-RO"/>
              </w:rPr>
              <w:t>Total arie utila</w:t>
            </w:r>
          </w:p>
        </w:tc>
        <w:tc>
          <w:tcPr>
            <w:tcW w:w="3600" w:type="dxa"/>
            <w:shd w:val="clear" w:color="auto" w:fill="auto"/>
            <w:vAlign w:val="center"/>
          </w:tcPr>
          <w:p w:rsidR="00D6078B" w:rsidRPr="007E4149" w:rsidRDefault="00D6078B"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97.76</w:t>
            </w:r>
          </w:p>
        </w:tc>
      </w:tr>
      <w:tr w:rsidR="00D6078B" w:rsidRPr="007E4149" w:rsidTr="00555243">
        <w:trPr>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D6078B" w:rsidRPr="007E4149" w:rsidRDefault="00D6078B" w:rsidP="007E4149">
            <w:pPr>
              <w:pStyle w:val="Bodytext21"/>
              <w:shd w:val="clear" w:color="auto" w:fill="auto"/>
              <w:spacing w:line="276" w:lineRule="auto"/>
              <w:ind w:firstLine="0"/>
              <w:rPr>
                <w:rFonts w:asciiTheme="majorHAnsi" w:hAnsiTheme="majorHAnsi"/>
                <w:b/>
                <w:sz w:val="24"/>
                <w:szCs w:val="24"/>
              </w:rPr>
            </w:pPr>
            <w:r w:rsidRPr="007E4149">
              <w:rPr>
                <w:rStyle w:val="Bodytext2Bold3"/>
                <w:rFonts w:asciiTheme="majorHAnsi" w:hAnsiTheme="majorHAnsi"/>
                <w:sz w:val="24"/>
                <w:szCs w:val="24"/>
                <w:lang w:eastAsia="ro-RO"/>
              </w:rPr>
              <w:t>Balcon</w:t>
            </w:r>
          </w:p>
        </w:tc>
        <w:tc>
          <w:tcPr>
            <w:tcW w:w="3600" w:type="dxa"/>
            <w:vAlign w:val="center"/>
          </w:tcPr>
          <w:p w:rsidR="00D6078B" w:rsidRPr="007E4149" w:rsidRDefault="00D6078B"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0</w:t>
            </w:r>
          </w:p>
        </w:tc>
      </w:tr>
      <w:tr w:rsidR="00D6078B" w:rsidRPr="007E4149" w:rsidTr="00555243">
        <w:trPr>
          <w:cnfStyle w:val="000000100000" w:firstRow="0" w:lastRow="0" w:firstColumn="0" w:lastColumn="0" w:oddVBand="0" w:evenVBand="0" w:oddHBand="1" w:evenHBand="0" w:firstRowFirstColumn="0" w:firstRowLastColumn="0" w:lastRowFirstColumn="0" w:lastRowLastColumn="0"/>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D6078B" w:rsidRPr="007E4149" w:rsidRDefault="00D6078B" w:rsidP="007E4149">
            <w:pPr>
              <w:pStyle w:val="Bodytext21"/>
              <w:shd w:val="clear" w:color="auto" w:fill="auto"/>
              <w:spacing w:line="276" w:lineRule="auto"/>
              <w:ind w:firstLine="0"/>
              <w:rPr>
                <w:rStyle w:val="Bodytext2Bold3"/>
                <w:rFonts w:asciiTheme="majorHAnsi" w:hAnsiTheme="majorHAnsi"/>
                <w:b w:val="0"/>
                <w:sz w:val="24"/>
                <w:szCs w:val="24"/>
                <w:lang w:eastAsia="ro-RO"/>
              </w:rPr>
            </w:pPr>
            <w:r w:rsidRPr="007E4149">
              <w:rPr>
                <w:rStyle w:val="Bodytext20"/>
                <w:rFonts w:asciiTheme="majorHAnsi" w:hAnsiTheme="majorHAnsi"/>
                <w:b/>
                <w:sz w:val="24"/>
                <w:szCs w:val="24"/>
                <w:lang w:eastAsia="ro-RO"/>
              </w:rPr>
              <w:t>Suprafata total cu balcon</w:t>
            </w:r>
          </w:p>
        </w:tc>
        <w:tc>
          <w:tcPr>
            <w:tcW w:w="3600" w:type="dxa"/>
            <w:vAlign w:val="center"/>
          </w:tcPr>
          <w:p w:rsidR="00D6078B" w:rsidRPr="007E4149" w:rsidRDefault="00D6078B"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97.76</w:t>
            </w:r>
          </w:p>
        </w:tc>
      </w:tr>
    </w:tbl>
    <w:p w:rsidR="00F55CFC" w:rsidRPr="007E4149" w:rsidRDefault="00F55CFC" w:rsidP="007E4149">
      <w:pPr>
        <w:autoSpaceDE w:val="0"/>
        <w:autoSpaceDN w:val="0"/>
        <w:adjustRightInd w:val="0"/>
        <w:spacing w:after="0"/>
        <w:jc w:val="both"/>
        <w:rPr>
          <w:rFonts w:asciiTheme="majorHAnsi" w:hAnsiTheme="majorHAnsi" w:cs="Times New Roman"/>
          <w:sz w:val="24"/>
          <w:szCs w:val="24"/>
        </w:rPr>
      </w:pPr>
    </w:p>
    <w:p w:rsidR="00F55CFC" w:rsidRPr="007E4149" w:rsidRDefault="00F55CFC" w:rsidP="007E4149">
      <w:pPr>
        <w:autoSpaceDE w:val="0"/>
        <w:autoSpaceDN w:val="0"/>
        <w:adjustRightInd w:val="0"/>
        <w:spacing w:after="0"/>
        <w:jc w:val="both"/>
        <w:rPr>
          <w:rFonts w:asciiTheme="majorHAnsi" w:hAnsiTheme="majorHAnsi" w:cs="Times New Roman"/>
          <w:sz w:val="24"/>
          <w:szCs w:val="24"/>
        </w:rPr>
      </w:pPr>
    </w:p>
    <w:p w:rsidR="00F55CFC" w:rsidRPr="007E4149" w:rsidRDefault="00D6078B" w:rsidP="007E4149">
      <w:pPr>
        <w:pStyle w:val="ListParagraph"/>
        <w:numPr>
          <w:ilvl w:val="0"/>
          <w:numId w:val="6"/>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lastRenderedPageBreak/>
        <w:t>Garsoniera  – Ap 17</w:t>
      </w:r>
    </w:p>
    <w:tbl>
      <w:tblPr>
        <w:tblStyle w:val="LightList-Accent5"/>
        <w:tblW w:w="0" w:type="auto"/>
        <w:tblInd w:w="675" w:type="dxa"/>
        <w:tblLayout w:type="fixed"/>
        <w:tblLook w:val="0000" w:firstRow="0" w:lastRow="0" w:firstColumn="0" w:lastColumn="0" w:noHBand="0" w:noVBand="0"/>
      </w:tblPr>
      <w:tblGrid>
        <w:gridCol w:w="3600"/>
        <w:gridCol w:w="3600"/>
      </w:tblGrid>
      <w:tr w:rsidR="00D6078B" w:rsidRPr="007E4149" w:rsidTr="00555243">
        <w:trPr>
          <w:cnfStyle w:val="000000100000" w:firstRow="0" w:lastRow="0" w:firstColumn="0" w:lastColumn="0" w:oddVBand="0" w:evenVBand="0" w:oddHBand="1" w:evenHBand="0" w:firstRowFirstColumn="0" w:firstRowLastColumn="0" w:lastRowFirstColumn="0" w:lastRowLastColumn="0"/>
          <w:trHeight w:hRule="exact" w:val="324"/>
        </w:trPr>
        <w:tc>
          <w:tcPr>
            <w:cnfStyle w:val="000010000000" w:firstRow="0" w:lastRow="0" w:firstColumn="0" w:lastColumn="0" w:oddVBand="1" w:evenVBand="0" w:oddHBand="0" w:evenHBand="0" w:firstRowFirstColumn="0" w:firstRowLastColumn="0" w:lastRowFirstColumn="0" w:lastRowLastColumn="0"/>
            <w:tcW w:w="3600" w:type="dxa"/>
            <w:shd w:val="clear" w:color="auto" w:fill="auto"/>
            <w:vAlign w:val="center"/>
          </w:tcPr>
          <w:p w:rsidR="00D6078B" w:rsidRPr="007E4149" w:rsidRDefault="00D6078B" w:rsidP="007E4149">
            <w:pPr>
              <w:pStyle w:val="Bodytext21"/>
              <w:shd w:val="clear" w:color="auto" w:fill="auto"/>
              <w:spacing w:line="276" w:lineRule="auto"/>
              <w:ind w:firstLine="0"/>
              <w:rPr>
                <w:rFonts w:asciiTheme="majorHAnsi" w:hAnsiTheme="majorHAnsi"/>
                <w:sz w:val="24"/>
                <w:szCs w:val="24"/>
              </w:rPr>
            </w:pPr>
            <w:r w:rsidRPr="007E4149">
              <w:rPr>
                <w:rStyle w:val="Bodytext2Bold3"/>
                <w:rFonts w:asciiTheme="majorHAnsi" w:hAnsiTheme="majorHAnsi"/>
                <w:sz w:val="24"/>
                <w:szCs w:val="24"/>
                <w:lang w:eastAsia="ro-RO"/>
              </w:rPr>
              <w:t>denumire funcţiune</w:t>
            </w:r>
          </w:p>
        </w:tc>
        <w:tc>
          <w:tcPr>
            <w:tcW w:w="3600" w:type="dxa"/>
            <w:shd w:val="clear" w:color="auto" w:fill="auto"/>
            <w:vAlign w:val="center"/>
          </w:tcPr>
          <w:p w:rsidR="00D6078B" w:rsidRPr="007E4149" w:rsidRDefault="00D6078B"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Style w:val="Bodytext2Bold3"/>
                <w:rFonts w:asciiTheme="majorHAnsi" w:hAnsiTheme="majorHAnsi"/>
                <w:sz w:val="24"/>
                <w:szCs w:val="24"/>
                <w:lang w:eastAsia="ro-RO"/>
              </w:rPr>
              <w:t>arie utilă (mp)</w:t>
            </w:r>
          </w:p>
        </w:tc>
      </w:tr>
      <w:tr w:rsidR="00D6078B" w:rsidRPr="007E4149" w:rsidTr="00555243">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D6078B" w:rsidRPr="007E4149" w:rsidRDefault="00D6078B"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Living + Dormitor</w:t>
            </w:r>
          </w:p>
        </w:tc>
        <w:tc>
          <w:tcPr>
            <w:tcW w:w="3600" w:type="dxa"/>
            <w:vAlign w:val="center"/>
          </w:tcPr>
          <w:p w:rsidR="00D6078B" w:rsidRPr="007E4149" w:rsidRDefault="00D6078B"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19.21 + 11.54</w:t>
            </w:r>
          </w:p>
        </w:tc>
      </w:tr>
      <w:tr w:rsidR="00D6078B" w:rsidRPr="007E4149" w:rsidTr="00555243">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D6078B" w:rsidRPr="007E4149" w:rsidRDefault="00D6078B"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Baie</w:t>
            </w:r>
          </w:p>
        </w:tc>
        <w:tc>
          <w:tcPr>
            <w:tcW w:w="3600" w:type="dxa"/>
            <w:vAlign w:val="center"/>
          </w:tcPr>
          <w:p w:rsidR="00D6078B" w:rsidRPr="007E4149" w:rsidRDefault="00D6078B"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6.66</w:t>
            </w:r>
          </w:p>
        </w:tc>
      </w:tr>
      <w:tr w:rsidR="00D6078B" w:rsidRPr="007E4149" w:rsidTr="00555243">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D6078B" w:rsidRPr="007E4149" w:rsidRDefault="00D6078B"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Hol</w:t>
            </w:r>
          </w:p>
        </w:tc>
        <w:tc>
          <w:tcPr>
            <w:tcW w:w="3600" w:type="dxa"/>
            <w:vAlign w:val="center"/>
          </w:tcPr>
          <w:p w:rsidR="00D6078B" w:rsidRPr="007E4149" w:rsidRDefault="00D6078B"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7.01</w:t>
            </w:r>
          </w:p>
        </w:tc>
      </w:tr>
      <w:tr w:rsidR="00D6078B" w:rsidRPr="007E4149" w:rsidTr="00555243">
        <w:trPr>
          <w:cnfStyle w:val="000000100000" w:firstRow="0" w:lastRow="0" w:firstColumn="0" w:lastColumn="0" w:oddVBand="0" w:evenVBand="0" w:oddHBand="1" w:evenHBand="0" w:firstRowFirstColumn="0" w:firstRowLastColumn="0" w:lastRowFirstColumn="0" w:lastRowLastColumn="0"/>
          <w:trHeight w:hRule="exact" w:val="36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D6078B" w:rsidRPr="007E4149" w:rsidRDefault="00D6078B" w:rsidP="007E4149">
            <w:pPr>
              <w:pStyle w:val="Bodytext21"/>
              <w:shd w:val="clear" w:color="auto" w:fill="auto"/>
              <w:spacing w:line="276" w:lineRule="auto"/>
              <w:ind w:firstLine="0"/>
              <w:rPr>
                <w:rFonts w:asciiTheme="majorHAnsi" w:hAnsiTheme="majorHAnsi"/>
                <w:b/>
                <w:sz w:val="24"/>
                <w:szCs w:val="24"/>
              </w:rPr>
            </w:pPr>
            <w:r w:rsidRPr="007E4149">
              <w:rPr>
                <w:rStyle w:val="Bodytext20"/>
                <w:rFonts w:asciiTheme="majorHAnsi" w:hAnsiTheme="majorHAnsi"/>
                <w:b/>
                <w:sz w:val="24"/>
                <w:szCs w:val="24"/>
                <w:lang w:eastAsia="ro-RO"/>
              </w:rPr>
              <w:t>Total arie utila</w:t>
            </w:r>
          </w:p>
        </w:tc>
        <w:tc>
          <w:tcPr>
            <w:tcW w:w="3600" w:type="dxa"/>
            <w:shd w:val="clear" w:color="auto" w:fill="auto"/>
            <w:vAlign w:val="center"/>
          </w:tcPr>
          <w:p w:rsidR="00D6078B" w:rsidRPr="007E4149" w:rsidRDefault="00D6078B"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44.42</w:t>
            </w:r>
          </w:p>
        </w:tc>
      </w:tr>
      <w:tr w:rsidR="00D6078B" w:rsidRPr="007E4149" w:rsidTr="00555243">
        <w:trPr>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D6078B" w:rsidRPr="007E4149" w:rsidRDefault="00D6078B" w:rsidP="007E4149">
            <w:pPr>
              <w:pStyle w:val="Bodytext21"/>
              <w:shd w:val="clear" w:color="auto" w:fill="auto"/>
              <w:spacing w:line="276" w:lineRule="auto"/>
              <w:ind w:firstLine="0"/>
              <w:rPr>
                <w:rFonts w:asciiTheme="majorHAnsi" w:hAnsiTheme="majorHAnsi"/>
                <w:b/>
                <w:sz w:val="24"/>
                <w:szCs w:val="24"/>
              </w:rPr>
            </w:pPr>
            <w:r w:rsidRPr="007E4149">
              <w:rPr>
                <w:rStyle w:val="Bodytext2Bold3"/>
                <w:rFonts w:asciiTheme="majorHAnsi" w:hAnsiTheme="majorHAnsi"/>
                <w:sz w:val="24"/>
                <w:szCs w:val="24"/>
                <w:lang w:eastAsia="ro-RO"/>
              </w:rPr>
              <w:t>Balcon</w:t>
            </w:r>
          </w:p>
        </w:tc>
        <w:tc>
          <w:tcPr>
            <w:tcW w:w="3600" w:type="dxa"/>
            <w:vAlign w:val="center"/>
          </w:tcPr>
          <w:p w:rsidR="00D6078B" w:rsidRPr="007E4149" w:rsidRDefault="00D6078B"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0</w:t>
            </w:r>
          </w:p>
        </w:tc>
      </w:tr>
      <w:tr w:rsidR="00D6078B" w:rsidRPr="007E4149" w:rsidTr="00555243">
        <w:trPr>
          <w:cnfStyle w:val="000000100000" w:firstRow="0" w:lastRow="0" w:firstColumn="0" w:lastColumn="0" w:oddVBand="0" w:evenVBand="0" w:oddHBand="1" w:evenHBand="0" w:firstRowFirstColumn="0" w:firstRowLastColumn="0" w:lastRowFirstColumn="0" w:lastRowLastColumn="0"/>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D6078B" w:rsidRPr="007E4149" w:rsidRDefault="00D6078B" w:rsidP="007E4149">
            <w:pPr>
              <w:pStyle w:val="Bodytext21"/>
              <w:shd w:val="clear" w:color="auto" w:fill="auto"/>
              <w:spacing w:line="276" w:lineRule="auto"/>
              <w:ind w:firstLine="0"/>
              <w:rPr>
                <w:rStyle w:val="Bodytext2Bold3"/>
                <w:rFonts w:asciiTheme="majorHAnsi" w:hAnsiTheme="majorHAnsi"/>
                <w:b w:val="0"/>
                <w:sz w:val="24"/>
                <w:szCs w:val="24"/>
                <w:lang w:eastAsia="ro-RO"/>
              </w:rPr>
            </w:pPr>
            <w:r w:rsidRPr="007E4149">
              <w:rPr>
                <w:rStyle w:val="Bodytext20"/>
                <w:rFonts w:asciiTheme="majorHAnsi" w:hAnsiTheme="majorHAnsi"/>
                <w:b/>
                <w:sz w:val="24"/>
                <w:szCs w:val="24"/>
                <w:lang w:eastAsia="ro-RO"/>
              </w:rPr>
              <w:t>Suprafata total cu balcon</w:t>
            </w:r>
          </w:p>
        </w:tc>
        <w:tc>
          <w:tcPr>
            <w:tcW w:w="3600" w:type="dxa"/>
            <w:vAlign w:val="center"/>
          </w:tcPr>
          <w:p w:rsidR="00D6078B" w:rsidRPr="007E4149" w:rsidRDefault="00D6078B"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44.42</w:t>
            </w:r>
          </w:p>
        </w:tc>
      </w:tr>
    </w:tbl>
    <w:p w:rsidR="00D6078B" w:rsidRPr="007E4149" w:rsidRDefault="00D6078B" w:rsidP="007E4149">
      <w:pPr>
        <w:autoSpaceDE w:val="0"/>
        <w:autoSpaceDN w:val="0"/>
        <w:adjustRightInd w:val="0"/>
        <w:spacing w:after="0"/>
        <w:jc w:val="both"/>
        <w:rPr>
          <w:rFonts w:asciiTheme="majorHAnsi" w:hAnsiTheme="majorHAnsi" w:cs="Times New Roman"/>
          <w:sz w:val="24"/>
          <w:szCs w:val="24"/>
        </w:rPr>
      </w:pPr>
    </w:p>
    <w:p w:rsidR="00F55CFC" w:rsidRPr="007E4149" w:rsidRDefault="007027AA" w:rsidP="007E4149">
      <w:pPr>
        <w:pStyle w:val="ListParagraph"/>
        <w:numPr>
          <w:ilvl w:val="0"/>
          <w:numId w:val="6"/>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Apartament 2 camere – Ap 18</w:t>
      </w:r>
    </w:p>
    <w:tbl>
      <w:tblPr>
        <w:tblStyle w:val="LightList-Accent5"/>
        <w:tblW w:w="0" w:type="auto"/>
        <w:tblInd w:w="675" w:type="dxa"/>
        <w:tblLayout w:type="fixed"/>
        <w:tblLook w:val="0000" w:firstRow="0" w:lastRow="0" w:firstColumn="0" w:lastColumn="0" w:noHBand="0" w:noVBand="0"/>
      </w:tblPr>
      <w:tblGrid>
        <w:gridCol w:w="3600"/>
        <w:gridCol w:w="3600"/>
      </w:tblGrid>
      <w:tr w:rsidR="007027AA" w:rsidRPr="007E4149" w:rsidTr="00555243">
        <w:trPr>
          <w:cnfStyle w:val="000000100000" w:firstRow="0" w:lastRow="0" w:firstColumn="0" w:lastColumn="0" w:oddVBand="0" w:evenVBand="0" w:oddHBand="1" w:evenHBand="0" w:firstRowFirstColumn="0" w:firstRowLastColumn="0" w:lastRowFirstColumn="0" w:lastRowLastColumn="0"/>
          <w:trHeight w:hRule="exact" w:val="324"/>
        </w:trPr>
        <w:tc>
          <w:tcPr>
            <w:cnfStyle w:val="000010000000" w:firstRow="0" w:lastRow="0" w:firstColumn="0" w:lastColumn="0" w:oddVBand="1" w:evenVBand="0" w:oddHBand="0" w:evenHBand="0" w:firstRowFirstColumn="0" w:firstRowLastColumn="0" w:lastRowFirstColumn="0" w:lastRowLastColumn="0"/>
            <w:tcW w:w="3600" w:type="dxa"/>
            <w:shd w:val="clear" w:color="auto" w:fill="auto"/>
            <w:vAlign w:val="center"/>
          </w:tcPr>
          <w:p w:rsidR="007027AA" w:rsidRPr="007E4149" w:rsidRDefault="007027AA" w:rsidP="007E4149">
            <w:pPr>
              <w:pStyle w:val="Bodytext21"/>
              <w:shd w:val="clear" w:color="auto" w:fill="auto"/>
              <w:spacing w:line="276" w:lineRule="auto"/>
              <w:ind w:firstLine="0"/>
              <w:rPr>
                <w:rFonts w:asciiTheme="majorHAnsi" w:hAnsiTheme="majorHAnsi"/>
                <w:sz w:val="24"/>
                <w:szCs w:val="24"/>
              </w:rPr>
            </w:pPr>
            <w:r w:rsidRPr="007E4149">
              <w:rPr>
                <w:rStyle w:val="Bodytext2Bold3"/>
                <w:rFonts w:asciiTheme="majorHAnsi" w:hAnsiTheme="majorHAnsi"/>
                <w:sz w:val="24"/>
                <w:szCs w:val="24"/>
                <w:lang w:eastAsia="ro-RO"/>
              </w:rPr>
              <w:t>denumire funcţiune</w:t>
            </w:r>
          </w:p>
        </w:tc>
        <w:tc>
          <w:tcPr>
            <w:tcW w:w="3600" w:type="dxa"/>
            <w:shd w:val="clear" w:color="auto" w:fill="auto"/>
            <w:vAlign w:val="center"/>
          </w:tcPr>
          <w:p w:rsidR="007027AA" w:rsidRPr="007E4149" w:rsidRDefault="007027AA"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Style w:val="Bodytext2Bold3"/>
                <w:rFonts w:asciiTheme="majorHAnsi" w:hAnsiTheme="majorHAnsi"/>
                <w:sz w:val="24"/>
                <w:szCs w:val="24"/>
                <w:lang w:eastAsia="ro-RO"/>
              </w:rPr>
              <w:t>arie utilă (mp)</w:t>
            </w:r>
          </w:p>
        </w:tc>
      </w:tr>
      <w:tr w:rsidR="007027AA" w:rsidRPr="007E4149" w:rsidTr="00555243">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7027AA" w:rsidRPr="007E4149" w:rsidRDefault="007027AA"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Living</w:t>
            </w:r>
          </w:p>
        </w:tc>
        <w:tc>
          <w:tcPr>
            <w:tcW w:w="3600" w:type="dxa"/>
            <w:vAlign w:val="center"/>
          </w:tcPr>
          <w:p w:rsidR="007027AA" w:rsidRPr="007E4149" w:rsidRDefault="007027AA"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33.60</w:t>
            </w:r>
          </w:p>
        </w:tc>
      </w:tr>
      <w:tr w:rsidR="007027AA" w:rsidRPr="007E4149" w:rsidTr="00555243">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7027AA" w:rsidRPr="007E4149" w:rsidRDefault="007027AA"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Dormitor</w:t>
            </w:r>
          </w:p>
        </w:tc>
        <w:tc>
          <w:tcPr>
            <w:tcW w:w="3600" w:type="dxa"/>
            <w:vAlign w:val="center"/>
          </w:tcPr>
          <w:p w:rsidR="007027AA" w:rsidRPr="007E4149" w:rsidRDefault="007027AA"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19.35</w:t>
            </w:r>
          </w:p>
        </w:tc>
      </w:tr>
      <w:tr w:rsidR="007027AA" w:rsidRPr="007E4149" w:rsidTr="00555243">
        <w:trPr>
          <w:trHeight w:hRule="exact" w:val="221"/>
        </w:trPr>
        <w:tc>
          <w:tcPr>
            <w:cnfStyle w:val="000010000000" w:firstRow="0" w:lastRow="0" w:firstColumn="0" w:lastColumn="0" w:oddVBand="1" w:evenVBand="0" w:oddHBand="0" w:evenHBand="0" w:firstRowFirstColumn="0" w:firstRowLastColumn="0" w:lastRowFirstColumn="0" w:lastRowLastColumn="0"/>
            <w:tcW w:w="3600" w:type="dxa"/>
            <w:vAlign w:val="center"/>
          </w:tcPr>
          <w:p w:rsidR="007027AA" w:rsidRPr="007E4149" w:rsidRDefault="007027AA"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Bucatarie</w:t>
            </w:r>
          </w:p>
        </w:tc>
        <w:tc>
          <w:tcPr>
            <w:tcW w:w="3600" w:type="dxa"/>
            <w:vAlign w:val="center"/>
          </w:tcPr>
          <w:p w:rsidR="007027AA" w:rsidRPr="007E4149" w:rsidRDefault="007027AA"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18.41</w:t>
            </w:r>
          </w:p>
        </w:tc>
      </w:tr>
      <w:tr w:rsidR="007027AA" w:rsidRPr="007E4149" w:rsidTr="00555243">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7027AA" w:rsidRPr="007E4149" w:rsidRDefault="007027AA"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Baie</w:t>
            </w:r>
          </w:p>
        </w:tc>
        <w:tc>
          <w:tcPr>
            <w:tcW w:w="3600" w:type="dxa"/>
            <w:vAlign w:val="center"/>
          </w:tcPr>
          <w:p w:rsidR="007027AA" w:rsidRPr="007E4149" w:rsidRDefault="007027AA"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4.59</w:t>
            </w:r>
          </w:p>
        </w:tc>
      </w:tr>
      <w:tr w:rsidR="007027AA" w:rsidRPr="007E4149" w:rsidTr="00555243">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7027AA" w:rsidRPr="007E4149" w:rsidRDefault="007027AA"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Hol</w:t>
            </w:r>
          </w:p>
        </w:tc>
        <w:tc>
          <w:tcPr>
            <w:tcW w:w="3600" w:type="dxa"/>
            <w:vAlign w:val="center"/>
          </w:tcPr>
          <w:p w:rsidR="007027AA" w:rsidRPr="007E4149" w:rsidRDefault="007027AA"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6.72</w:t>
            </w:r>
          </w:p>
        </w:tc>
      </w:tr>
      <w:tr w:rsidR="007027AA" w:rsidRPr="007E4149" w:rsidTr="00555243">
        <w:trPr>
          <w:cnfStyle w:val="000000100000" w:firstRow="0" w:lastRow="0" w:firstColumn="0" w:lastColumn="0" w:oddVBand="0" w:evenVBand="0" w:oddHBand="1" w:evenHBand="0" w:firstRowFirstColumn="0" w:firstRowLastColumn="0" w:lastRowFirstColumn="0" w:lastRowLastColumn="0"/>
          <w:trHeight w:hRule="exact" w:val="36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7027AA" w:rsidRPr="007E4149" w:rsidRDefault="007027AA" w:rsidP="007E4149">
            <w:pPr>
              <w:pStyle w:val="Bodytext21"/>
              <w:shd w:val="clear" w:color="auto" w:fill="auto"/>
              <w:spacing w:line="276" w:lineRule="auto"/>
              <w:ind w:firstLine="0"/>
              <w:rPr>
                <w:rFonts w:asciiTheme="majorHAnsi" w:hAnsiTheme="majorHAnsi"/>
                <w:b/>
                <w:sz w:val="24"/>
                <w:szCs w:val="24"/>
              </w:rPr>
            </w:pPr>
            <w:r w:rsidRPr="007E4149">
              <w:rPr>
                <w:rStyle w:val="Bodytext20"/>
                <w:rFonts w:asciiTheme="majorHAnsi" w:hAnsiTheme="majorHAnsi"/>
                <w:b/>
                <w:sz w:val="24"/>
                <w:szCs w:val="24"/>
                <w:lang w:eastAsia="ro-RO"/>
              </w:rPr>
              <w:t>Total arie utila</w:t>
            </w:r>
          </w:p>
        </w:tc>
        <w:tc>
          <w:tcPr>
            <w:tcW w:w="3600" w:type="dxa"/>
            <w:shd w:val="clear" w:color="auto" w:fill="auto"/>
            <w:vAlign w:val="center"/>
          </w:tcPr>
          <w:p w:rsidR="007027AA" w:rsidRPr="007E4149" w:rsidRDefault="007027AA"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82.67</w:t>
            </w:r>
          </w:p>
        </w:tc>
      </w:tr>
      <w:tr w:rsidR="007027AA" w:rsidRPr="007E4149" w:rsidTr="00555243">
        <w:trPr>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7027AA" w:rsidRPr="007E4149" w:rsidRDefault="007027AA" w:rsidP="007E4149">
            <w:pPr>
              <w:pStyle w:val="Bodytext21"/>
              <w:shd w:val="clear" w:color="auto" w:fill="auto"/>
              <w:spacing w:line="276" w:lineRule="auto"/>
              <w:ind w:firstLine="0"/>
              <w:rPr>
                <w:rFonts w:asciiTheme="majorHAnsi" w:hAnsiTheme="majorHAnsi"/>
                <w:b/>
                <w:sz w:val="24"/>
                <w:szCs w:val="24"/>
              </w:rPr>
            </w:pPr>
            <w:r w:rsidRPr="007E4149">
              <w:rPr>
                <w:rStyle w:val="Bodytext2Bold3"/>
                <w:rFonts w:asciiTheme="majorHAnsi" w:hAnsiTheme="majorHAnsi"/>
                <w:sz w:val="24"/>
                <w:szCs w:val="24"/>
                <w:lang w:eastAsia="ro-RO"/>
              </w:rPr>
              <w:t>Balcon</w:t>
            </w:r>
          </w:p>
        </w:tc>
        <w:tc>
          <w:tcPr>
            <w:tcW w:w="3600" w:type="dxa"/>
            <w:vAlign w:val="center"/>
          </w:tcPr>
          <w:p w:rsidR="007027AA" w:rsidRPr="007E4149" w:rsidRDefault="007027AA"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0</w:t>
            </w:r>
          </w:p>
        </w:tc>
      </w:tr>
      <w:tr w:rsidR="007027AA" w:rsidRPr="007E4149" w:rsidTr="00555243">
        <w:trPr>
          <w:cnfStyle w:val="000000100000" w:firstRow="0" w:lastRow="0" w:firstColumn="0" w:lastColumn="0" w:oddVBand="0" w:evenVBand="0" w:oddHBand="1" w:evenHBand="0" w:firstRowFirstColumn="0" w:firstRowLastColumn="0" w:lastRowFirstColumn="0" w:lastRowLastColumn="0"/>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7027AA" w:rsidRPr="007E4149" w:rsidRDefault="007027AA" w:rsidP="007E4149">
            <w:pPr>
              <w:pStyle w:val="Bodytext21"/>
              <w:shd w:val="clear" w:color="auto" w:fill="auto"/>
              <w:spacing w:line="276" w:lineRule="auto"/>
              <w:ind w:firstLine="0"/>
              <w:rPr>
                <w:rStyle w:val="Bodytext2Bold3"/>
                <w:rFonts w:asciiTheme="majorHAnsi" w:hAnsiTheme="majorHAnsi"/>
                <w:b w:val="0"/>
                <w:sz w:val="24"/>
                <w:szCs w:val="24"/>
                <w:lang w:eastAsia="ro-RO"/>
              </w:rPr>
            </w:pPr>
            <w:r w:rsidRPr="007E4149">
              <w:rPr>
                <w:rStyle w:val="Bodytext20"/>
                <w:rFonts w:asciiTheme="majorHAnsi" w:hAnsiTheme="majorHAnsi"/>
                <w:b/>
                <w:sz w:val="24"/>
                <w:szCs w:val="24"/>
                <w:lang w:eastAsia="ro-RO"/>
              </w:rPr>
              <w:t>Suprafata total cu balcon</w:t>
            </w:r>
          </w:p>
        </w:tc>
        <w:tc>
          <w:tcPr>
            <w:tcW w:w="3600" w:type="dxa"/>
            <w:vAlign w:val="center"/>
          </w:tcPr>
          <w:p w:rsidR="007027AA" w:rsidRPr="007E4149" w:rsidRDefault="007027AA"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82.67</w:t>
            </w:r>
          </w:p>
        </w:tc>
      </w:tr>
    </w:tbl>
    <w:p w:rsidR="007027AA" w:rsidRPr="007E4149" w:rsidRDefault="007027AA" w:rsidP="007E4149">
      <w:pPr>
        <w:autoSpaceDE w:val="0"/>
        <w:autoSpaceDN w:val="0"/>
        <w:adjustRightInd w:val="0"/>
        <w:spacing w:after="0"/>
        <w:jc w:val="both"/>
        <w:rPr>
          <w:rFonts w:asciiTheme="majorHAnsi" w:hAnsiTheme="majorHAnsi" w:cs="Times New Roman"/>
          <w:sz w:val="24"/>
          <w:szCs w:val="24"/>
        </w:rPr>
      </w:pPr>
    </w:p>
    <w:p w:rsidR="00EC5951" w:rsidRPr="007E4149" w:rsidRDefault="00EC5951" w:rsidP="007E4149">
      <w:pPr>
        <w:autoSpaceDE w:val="0"/>
        <w:autoSpaceDN w:val="0"/>
        <w:adjustRightInd w:val="0"/>
        <w:spacing w:after="0"/>
        <w:jc w:val="both"/>
        <w:rPr>
          <w:rFonts w:asciiTheme="majorHAnsi" w:hAnsiTheme="majorHAnsi" w:cs="Times New Roman"/>
          <w:b/>
          <w:sz w:val="24"/>
          <w:szCs w:val="24"/>
        </w:rPr>
      </w:pPr>
      <w:r w:rsidRPr="007E4149">
        <w:rPr>
          <w:rFonts w:asciiTheme="majorHAnsi" w:hAnsiTheme="majorHAnsi" w:cs="Times New Roman"/>
          <w:b/>
          <w:sz w:val="24"/>
          <w:szCs w:val="24"/>
        </w:rPr>
        <w:t xml:space="preserve">Etaj 3  </w:t>
      </w:r>
    </w:p>
    <w:p w:rsidR="00F55CFC" w:rsidRPr="007E4149" w:rsidRDefault="00EC5951" w:rsidP="007E4149">
      <w:pPr>
        <w:pStyle w:val="ListParagraph"/>
        <w:numPr>
          <w:ilvl w:val="0"/>
          <w:numId w:val="6"/>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Apartament 2 camere – Ap 19</w:t>
      </w:r>
    </w:p>
    <w:tbl>
      <w:tblPr>
        <w:tblStyle w:val="LightList-Accent5"/>
        <w:tblW w:w="0" w:type="auto"/>
        <w:tblInd w:w="675" w:type="dxa"/>
        <w:tblLayout w:type="fixed"/>
        <w:tblLook w:val="0000" w:firstRow="0" w:lastRow="0" w:firstColumn="0" w:lastColumn="0" w:noHBand="0" w:noVBand="0"/>
      </w:tblPr>
      <w:tblGrid>
        <w:gridCol w:w="3600"/>
        <w:gridCol w:w="3600"/>
      </w:tblGrid>
      <w:tr w:rsidR="00EC5951" w:rsidRPr="007E4149" w:rsidTr="00555243">
        <w:trPr>
          <w:cnfStyle w:val="000000100000" w:firstRow="0" w:lastRow="0" w:firstColumn="0" w:lastColumn="0" w:oddVBand="0" w:evenVBand="0" w:oddHBand="1" w:evenHBand="0" w:firstRowFirstColumn="0" w:firstRowLastColumn="0" w:lastRowFirstColumn="0" w:lastRowLastColumn="0"/>
          <w:trHeight w:hRule="exact" w:val="324"/>
        </w:trPr>
        <w:tc>
          <w:tcPr>
            <w:cnfStyle w:val="000010000000" w:firstRow="0" w:lastRow="0" w:firstColumn="0" w:lastColumn="0" w:oddVBand="1" w:evenVBand="0" w:oddHBand="0" w:evenHBand="0" w:firstRowFirstColumn="0" w:firstRowLastColumn="0" w:lastRowFirstColumn="0" w:lastRowLastColumn="0"/>
            <w:tcW w:w="3600" w:type="dxa"/>
            <w:shd w:val="clear" w:color="auto" w:fill="auto"/>
            <w:vAlign w:val="center"/>
          </w:tcPr>
          <w:p w:rsidR="00EC5951" w:rsidRPr="007E4149" w:rsidRDefault="00EC5951" w:rsidP="007E4149">
            <w:pPr>
              <w:pStyle w:val="Bodytext21"/>
              <w:shd w:val="clear" w:color="auto" w:fill="auto"/>
              <w:spacing w:line="276" w:lineRule="auto"/>
              <w:ind w:firstLine="0"/>
              <w:rPr>
                <w:rFonts w:asciiTheme="majorHAnsi" w:hAnsiTheme="majorHAnsi"/>
                <w:sz w:val="24"/>
                <w:szCs w:val="24"/>
              </w:rPr>
            </w:pPr>
            <w:r w:rsidRPr="007E4149">
              <w:rPr>
                <w:rStyle w:val="Bodytext2Bold3"/>
                <w:rFonts w:asciiTheme="majorHAnsi" w:hAnsiTheme="majorHAnsi"/>
                <w:sz w:val="24"/>
                <w:szCs w:val="24"/>
                <w:lang w:eastAsia="ro-RO"/>
              </w:rPr>
              <w:t>denumire funcţiune</w:t>
            </w:r>
          </w:p>
        </w:tc>
        <w:tc>
          <w:tcPr>
            <w:tcW w:w="3600" w:type="dxa"/>
            <w:shd w:val="clear" w:color="auto" w:fill="auto"/>
            <w:vAlign w:val="center"/>
          </w:tcPr>
          <w:p w:rsidR="00EC5951" w:rsidRPr="007E4149" w:rsidRDefault="00EC595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Style w:val="Bodytext2Bold3"/>
                <w:rFonts w:asciiTheme="majorHAnsi" w:hAnsiTheme="majorHAnsi"/>
                <w:sz w:val="24"/>
                <w:szCs w:val="24"/>
                <w:lang w:eastAsia="ro-RO"/>
              </w:rPr>
              <w:t>arie utilă (mp)</w:t>
            </w:r>
          </w:p>
        </w:tc>
      </w:tr>
      <w:tr w:rsidR="00EC5951" w:rsidRPr="007E4149" w:rsidTr="00555243">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EC5951" w:rsidRPr="007E4149" w:rsidRDefault="00EC5951"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Living</w:t>
            </w:r>
          </w:p>
        </w:tc>
        <w:tc>
          <w:tcPr>
            <w:tcW w:w="3600" w:type="dxa"/>
            <w:vAlign w:val="center"/>
          </w:tcPr>
          <w:p w:rsidR="00EC5951" w:rsidRPr="007E4149" w:rsidRDefault="00EC5951"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20.26</w:t>
            </w:r>
          </w:p>
        </w:tc>
      </w:tr>
      <w:tr w:rsidR="00EC5951" w:rsidRPr="007E4149" w:rsidTr="00555243">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EC5951" w:rsidRPr="007E4149" w:rsidRDefault="00EC5951"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 xml:space="preserve">Dormitor </w:t>
            </w:r>
          </w:p>
        </w:tc>
        <w:tc>
          <w:tcPr>
            <w:tcW w:w="3600" w:type="dxa"/>
            <w:vAlign w:val="center"/>
          </w:tcPr>
          <w:p w:rsidR="00EC5951" w:rsidRPr="007E4149" w:rsidRDefault="00EC595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13.87</w:t>
            </w:r>
          </w:p>
        </w:tc>
      </w:tr>
      <w:tr w:rsidR="00EC5951" w:rsidRPr="007E4149" w:rsidTr="00555243">
        <w:trPr>
          <w:trHeight w:hRule="exact" w:val="221"/>
        </w:trPr>
        <w:tc>
          <w:tcPr>
            <w:cnfStyle w:val="000010000000" w:firstRow="0" w:lastRow="0" w:firstColumn="0" w:lastColumn="0" w:oddVBand="1" w:evenVBand="0" w:oddHBand="0" w:evenHBand="0" w:firstRowFirstColumn="0" w:firstRowLastColumn="0" w:lastRowFirstColumn="0" w:lastRowLastColumn="0"/>
            <w:tcW w:w="3600" w:type="dxa"/>
            <w:vAlign w:val="center"/>
          </w:tcPr>
          <w:p w:rsidR="00EC5951" w:rsidRPr="007E4149" w:rsidRDefault="00EC5951"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Bucatarie</w:t>
            </w:r>
          </w:p>
        </w:tc>
        <w:tc>
          <w:tcPr>
            <w:tcW w:w="3600" w:type="dxa"/>
            <w:vAlign w:val="center"/>
          </w:tcPr>
          <w:p w:rsidR="00EC5951" w:rsidRPr="007E4149" w:rsidRDefault="00EC5951"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11.16</w:t>
            </w:r>
          </w:p>
        </w:tc>
      </w:tr>
      <w:tr w:rsidR="00EC5951" w:rsidRPr="007E4149" w:rsidTr="00555243">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EC5951" w:rsidRPr="007E4149" w:rsidRDefault="00EC5951"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Baie</w:t>
            </w:r>
          </w:p>
        </w:tc>
        <w:tc>
          <w:tcPr>
            <w:tcW w:w="3600" w:type="dxa"/>
            <w:vAlign w:val="center"/>
          </w:tcPr>
          <w:p w:rsidR="00EC5951" w:rsidRPr="007E4149" w:rsidRDefault="00EC595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3.56</w:t>
            </w:r>
          </w:p>
        </w:tc>
      </w:tr>
      <w:tr w:rsidR="00EC5951" w:rsidRPr="007E4149" w:rsidTr="00555243">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EC5951" w:rsidRPr="007E4149" w:rsidRDefault="00EC5951"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Hol</w:t>
            </w:r>
          </w:p>
        </w:tc>
        <w:tc>
          <w:tcPr>
            <w:tcW w:w="3600" w:type="dxa"/>
            <w:vAlign w:val="center"/>
          </w:tcPr>
          <w:p w:rsidR="00EC5951" w:rsidRPr="007E4149" w:rsidRDefault="00EC5951"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13.46</w:t>
            </w:r>
          </w:p>
        </w:tc>
      </w:tr>
      <w:tr w:rsidR="00EC5951" w:rsidRPr="007E4149" w:rsidTr="00555243">
        <w:trPr>
          <w:cnfStyle w:val="000000100000" w:firstRow="0" w:lastRow="0" w:firstColumn="0" w:lastColumn="0" w:oddVBand="0" w:evenVBand="0" w:oddHBand="1" w:evenHBand="0" w:firstRowFirstColumn="0" w:firstRowLastColumn="0" w:lastRowFirstColumn="0" w:lastRowLastColumn="0"/>
          <w:trHeight w:hRule="exact" w:val="36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EC5951" w:rsidRPr="007E4149" w:rsidRDefault="00EC5951" w:rsidP="007E4149">
            <w:pPr>
              <w:pStyle w:val="Bodytext21"/>
              <w:shd w:val="clear" w:color="auto" w:fill="auto"/>
              <w:spacing w:line="276" w:lineRule="auto"/>
              <w:ind w:firstLine="0"/>
              <w:rPr>
                <w:rFonts w:asciiTheme="majorHAnsi" w:hAnsiTheme="majorHAnsi"/>
                <w:b/>
                <w:sz w:val="24"/>
                <w:szCs w:val="24"/>
              </w:rPr>
            </w:pPr>
            <w:r w:rsidRPr="007E4149">
              <w:rPr>
                <w:rStyle w:val="Bodytext20"/>
                <w:rFonts w:asciiTheme="majorHAnsi" w:hAnsiTheme="majorHAnsi"/>
                <w:b/>
                <w:sz w:val="24"/>
                <w:szCs w:val="24"/>
                <w:lang w:eastAsia="ro-RO"/>
              </w:rPr>
              <w:t>Total arie utila</w:t>
            </w:r>
          </w:p>
        </w:tc>
        <w:tc>
          <w:tcPr>
            <w:tcW w:w="3600" w:type="dxa"/>
            <w:shd w:val="clear" w:color="auto" w:fill="auto"/>
            <w:vAlign w:val="center"/>
          </w:tcPr>
          <w:p w:rsidR="00EC5951" w:rsidRPr="007E4149" w:rsidRDefault="00EC595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62.31</w:t>
            </w:r>
          </w:p>
        </w:tc>
      </w:tr>
      <w:tr w:rsidR="00EC5951" w:rsidRPr="007E4149" w:rsidTr="00555243">
        <w:trPr>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EC5951" w:rsidRPr="007E4149" w:rsidRDefault="00EC5951" w:rsidP="007E4149">
            <w:pPr>
              <w:pStyle w:val="Bodytext21"/>
              <w:shd w:val="clear" w:color="auto" w:fill="auto"/>
              <w:spacing w:line="276" w:lineRule="auto"/>
              <w:ind w:firstLine="0"/>
              <w:rPr>
                <w:rFonts w:asciiTheme="majorHAnsi" w:hAnsiTheme="majorHAnsi"/>
                <w:b/>
                <w:sz w:val="24"/>
                <w:szCs w:val="24"/>
              </w:rPr>
            </w:pPr>
            <w:r w:rsidRPr="007E4149">
              <w:rPr>
                <w:rStyle w:val="Bodytext2Bold3"/>
                <w:rFonts w:asciiTheme="majorHAnsi" w:hAnsiTheme="majorHAnsi"/>
                <w:sz w:val="24"/>
                <w:szCs w:val="24"/>
                <w:lang w:eastAsia="ro-RO"/>
              </w:rPr>
              <w:t>Balcon</w:t>
            </w:r>
          </w:p>
        </w:tc>
        <w:tc>
          <w:tcPr>
            <w:tcW w:w="3600" w:type="dxa"/>
            <w:vAlign w:val="center"/>
          </w:tcPr>
          <w:p w:rsidR="00EC5951" w:rsidRPr="007E4149" w:rsidRDefault="00EC5951"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0</w:t>
            </w:r>
          </w:p>
        </w:tc>
      </w:tr>
      <w:tr w:rsidR="00EC5951" w:rsidRPr="007E4149" w:rsidTr="00555243">
        <w:trPr>
          <w:cnfStyle w:val="000000100000" w:firstRow="0" w:lastRow="0" w:firstColumn="0" w:lastColumn="0" w:oddVBand="0" w:evenVBand="0" w:oddHBand="1" w:evenHBand="0" w:firstRowFirstColumn="0" w:firstRowLastColumn="0" w:lastRowFirstColumn="0" w:lastRowLastColumn="0"/>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EC5951" w:rsidRPr="007E4149" w:rsidRDefault="00EC5951" w:rsidP="007E4149">
            <w:pPr>
              <w:pStyle w:val="Bodytext21"/>
              <w:shd w:val="clear" w:color="auto" w:fill="auto"/>
              <w:spacing w:line="276" w:lineRule="auto"/>
              <w:ind w:firstLine="0"/>
              <w:rPr>
                <w:rStyle w:val="Bodytext2Bold3"/>
                <w:rFonts w:asciiTheme="majorHAnsi" w:hAnsiTheme="majorHAnsi"/>
                <w:b w:val="0"/>
                <w:sz w:val="24"/>
                <w:szCs w:val="24"/>
                <w:lang w:eastAsia="ro-RO"/>
              </w:rPr>
            </w:pPr>
            <w:r w:rsidRPr="007E4149">
              <w:rPr>
                <w:rStyle w:val="Bodytext20"/>
                <w:rFonts w:asciiTheme="majorHAnsi" w:hAnsiTheme="majorHAnsi"/>
                <w:b/>
                <w:sz w:val="24"/>
                <w:szCs w:val="24"/>
                <w:lang w:eastAsia="ro-RO"/>
              </w:rPr>
              <w:t>Suprafata total cu balcon</w:t>
            </w:r>
          </w:p>
        </w:tc>
        <w:tc>
          <w:tcPr>
            <w:tcW w:w="3600" w:type="dxa"/>
            <w:vAlign w:val="center"/>
          </w:tcPr>
          <w:p w:rsidR="00EC5951" w:rsidRPr="007E4149" w:rsidRDefault="00EC5951"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62.31</w:t>
            </w:r>
          </w:p>
        </w:tc>
      </w:tr>
    </w:tbl>
    <w:p w:rsidR="00F55CFC" w:rsidRPr="007E4149" w:rsidRDefault="00F55CFC" w:rsidP="007E4149">
      <w:pPr>
        <w:pStyle w:val="ListParagraph"/>
        <w:autoSpaceDE w:val="0"/>
        <w:autoSpaceDN w:val="0"/>
        <w:adjustRightInd w:val="0"/>
        <w:spacing w:after="0"/>
        <w:jc w:val="both"/>
        <w:rPr>
          <w:rFonts w:asciiTheme="majorHAnsi" w:hAnsiTheme="majorHAnsi" w:cs="Times New Roman"/>
          <w:sz w:val="24"/>
          <w:szCs w:val="24"/>
        </w:rPr>
      </w:pPr>
    </w:p>
    <w:p w:rsidR="00F55CFC" w:rsidRPr="007E4149" w:rsidRDefault="00F55CFC" w:rsidP="007E4149">
      <w:pPr>
        <w:autoSpaceDE w:val="0"/>
        <w:autoSpaceDN w:val="0"/>
        <w:adjustRightInd w:val="0"/>
        <w:spacing w:after="0"/>
        <w:jc w:val="both"/>
        <w:rPr>
          <w:rFonts w:asciiTheme="majorHAnsi" w:hAnsiTheme="majorHAnsi" w:cs="Times New Roman"/>
          <w:sz w:val="24"/>
          <w:szCs w:val="24"/>
        </w:rPr>
      </w:pPr>
    </w:p>
    <w:p w:rsidR="00F55CFC" w:rsidRPr="007E4149" w:rsidRDefault="00391EC2" w:rsidP="007E4149">
      <w:pPr>
        <w:pStyle w:val="ListParagraph"/>
        <w:numPr>
          <w:ilvl w:val="0"/>
          <w:numId w:val="6"/>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Apartament 2 camere – Ap 20</w:t>
      </w:r>
    </w:p>
    <w:tbl>
      <w:tblPr>
        <w:tblStyle w:val="LightList-Accent5"/>
        <w:tblW w:w="0" w:type="auto"/>
        <w:tblInd w:w="675" w:type="dxa"/>
        <w:tblLayout w:type="fixed"/>
        <w:tblLook w:val="0000" w:firstRow="0" w:lastRow="0" w:firstColumn="0" w:lastColumn="0" w:noHBand="0" w:noVBand="0"/>
      </w:tblPr>
      <w:tblGrid>
        <w:gridCol w:w="3600"/>
        <w:gridCol w:w="3600"/>
      </w:tblGrid>
      <w:tr w:rsidR="00391EC2" w:rsidRPr="007E4149" w:rsidTr="00555243">
        <w:trPr>
          <w:cnfStyle w:val="000000100000" w:firstRow="0" w:lastRow="0" w:firstColumn="0" w:lastColumn="0" w:oddVBand="0" w:evenVBand="0" w:oddHBand="1" w:evenHBand="0" w:firstRowFirstColumn="0" w:firstRowLastColumn="0" w:lastRowFirstColumn="0" w:lastRowLastColumn="0"/>
          <w:trHeight w:hRule="exact" w:val="324"/>
        </w:trPr>
        <w:tc>
          <w:tcPr>
            <w:cnfStyle w:val="000010000000" w:firstRow="0" w:lastRow="0" w:firstColumn="0" w:lastColumn="0" w:oddVBand="1" w:evenVBand="0" w:oddHBand="0" w:evenHBand="0" w:firstRowFirstColumn="0" w:firstRowLastColumn="0" w:lastRowFirstColumn="0" w:lastRowLastColumn="0"/>
            <w:tcW w:w="3600" w:type="dxa"/>
            <w:shd w:val="clear" w:color="auto" w:fill="auto"/>
            <w:vAlign w:val="center"/>
          </w:tcPr>
          <w:p w:rsidR="00391EC2" w:rsidRPr="007E4149" w:rsidRDefault="00391EC2" w:rsidP="007E4149">
            <w:pPr>
              <w:pStyle w:val="Bodytext21"/>
              <w:shd w:val="clear" w:color="auto" w:fill="auto"/>
              <w:spacing w:line="276" w:lineRule="auto"/>
              <w:ind w:firstLine="0"/>
              <w:rPr>
                <w:rFonts w:asciiTheme="majorHAnsi" w:hAnsiTheme="majorHAnsi"/>
                <w:sz w:val="24"/>
                <w:szCs w:val="24"/>
              </w:rPr>
            </w:pPr>
            <w:r w:rsidRPr="007E4149">
              <w:rPr>
                <w:rStyle w:val="Bodytext2Bold3"/>
                <w:rFonts w:asciiTheme="majorHAnsi" w:hAnsiTheme="majorHAnsi"/>
                <w:sz w:val="24"/>
                <w:szCs w:val="24"/>
                <w:lang w:eastAsia="ro-RO"/>
              </w:rPr>
              <w:t>denumire funcţiune</w:t>
            </w:r>
          </w:p>
        </w:tc>
        <w:tc>
          <w:tcPr>
            <w:tcW w:w="3600" w:type="dxa"/>
            <w:shd w:val="clear" w:color="auto" w:fill="auto"/>
            <w:vAlign w:val="center"/>
          </w:tcPr>
          <w:p w:rsidR="00391EC2" w:rsidRPr="007E4149" w:rsidRDefault="00391EC2"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Style w:val="Bodytext2Bold3"/>
                <w:rFonts w:asciiTheme="majorHAnsi" w:hAnsiTheme="majorHAnsi"/>
                <w:sz w:val="24"/>
                <w:szCs w:val="24"/>
                <w:lang w:eastAsia="ro-RO"/>
              </w:rPr>
              <w:t>arie utilă (mp)</w:t>
            </w:r>
          </w:p>
        </w:tc>
      </w:tr>
      <w:tr w:rsidR="00391EC2" w:rsidRPr="007E4149" w:rsidTr="00555243">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391EC2" w:rsidRPr="007E4149" w:rsidRDefault="00391EC2"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Living</w:t>
            </w:r>
          </w:p>
        </w:tc>
        <w:tc>
          <w:tcPr>
            <w:tcW w:w="3600" w:type="dxa"/>
            <w:vAlign w:val="center"/>
          </w:tcPr>
          <w:p w:rsidR="00391EC2" w:rsidRPr="007E4149" w:rsidRDefault="00391EC2"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20.45</w:t>
            </w:r>
          </w:p>
        </w:tc>
      </w:tr>
      <w:tr w:rsidR="00391EC2" w:rsidRPr="007E4149" w:rsidTr="00555243">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391EC2" w:rsidRPr="007E4149" w:rsidRDefault="00391EC2"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Dormitor + Dressing</w:t>
            </w:r>
          </w:p>
        </w:tc>
        <w:tc>
          <w:tcPr>
            <w:tcW w:w="3600" w:type="dxa"/>
            <w:vAlign w:val="center"/>
          </w:tcPr>
          <w:p w:rsidR="00391EC2" w:rsidRPr="007E4149" w:rsidRDefault="00391EC2"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17.21 + 3.87</w:t>
            </w:r>
          </w:p>
        </w:tc>
      </w:tr>
      <w:tr w:rsidR="00391EC2" w:rsidRPr="007E4149" w:rsidTr="00555243">
        <w:trPr>
          <w:trHeight w:hRule="exact" w:val="221"/>
        </w:trPr>
        <w:tc>
          <w:tcPr>
            <w:cnfStyle w:val="000010000000" w:firstRow="0" w:lastRow="0" w:firstColumn="0" w:lastColumn="0" w:oddVBand="1" w:evenVBand="0" w:oddHBand="0" w:evenHBand="0" w:firstRowFirstColumn="0" w:firstRowLastColumn="0" w:lastRowFirstColumn="0" w:lastRowLastColumn="0"/>
            <w:tcW w:w="3600" w:type="dxa"/>
            <w:vAlign w:val="center"/>
          </w:tcPr>
          <w:p w:rsidR="00391EC2" w:rsidRPr="007E4149" w:rsidRDefault="00391EC2"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Bucatarie</w:t>
            </w:r>
          </w:p>
        </w:tc>
        <w:tc>
          <w:tcPr>
            <w:tcW w:w="3600" w:type="dxa"/>
            <w:vAlign w:val="center"/>
          </w:tcPr>
          <w:p w:rsidR="00391EC2" w:rsidRPr="007E4149" w:rsidRDefault="00391EC2"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6.30</w:t>
            </w:r>
          </w:p>
        </w:tc>
      </w:tr>
      <w:tr w:rsidR="00391EC2" w:rsidRPr="007E4149" w:rsidTr="00555243">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391EC2" w:rsidRPr="007E4149" w:rsidRDefault="00391EC2"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Baie</w:t>
            </w:r>
          </w:p>
        </w:tc>
        <w:tc>
          <w:tcPr>
            <w:tcW w:w="3600" w:type="dxa"/>
            <w:vAlign w:val="center"/>
          </w:tcPr>
          <w:p w:rsidR="00391EC2" w:rsidRPr="007E4149" w:rsidRDefault="00391EC2"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4.23</w:t>
            </w:r>
          </w:p>
        </w:tc>
      </w:tr>
      <w:tr w:rsidR="00391EC2" w:rsidRPr="007E4149" w:rsidTr="00555243">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391EC2" w:rsidRPr="007E4149" w:rsidRDefault="00391EC2"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Hol</w:t>
            </w:r>
          </w:p>
        </w:tc>
        <w:tc>
          <w:tcPr>
            <w:tcW w:w="3600" w:type="dxa"/>
            <w:vAlign w:val="center"/>
          </w:tcPr>
          <w:p w:rsidR="00391EC2" w:rsidRPr="007E4149" w:rsidRDefault="00391EC2"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11.80</w:t>
            </w:r>
          </w:p>
        </w:tc>
      </w:tr>
      <w:tr w:rsidR="00391EC2" w:rsidRPr="007E4149" w:rsidTr="00555243">
        <w:trPr>
          <w:cnfStyle w:val="000000100000" w:firstRow="0" w:lastRow="0" w:firstColumn="0" w:lastColumn="0" w:oddVBand="0" w:evenVBand="0" w:oddHBand="1" w:evenHBand="0" w:firstRowFirstColumn="0" w:firstRowLastColumn="0" w:lastRowFirstColumn="0" w:lastRowLastColumn="0"/>
          <w:trHeight w:hRule="exact" w:val="36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391EC2" w:rsidRPr="007E4149" w:rsidRDefault="00391EC2" w:rsidP="007E4149">
            <w:pPr>
              <w:pStyle w:val="Bodytext21"/>
              <w:shd w:val="clear" w:color="auto" w:fill="auto"/>
              <w:spacing w:line="276" w:lineRule="auto"/>
              <w:ind w:firstLine="0"/>
              <w:rPr>
                <w:rFonts w:asciiTheme="majorHAnsi" w:hAnsiTheme="majorHAnsi"/>
                <w:b/>
                <w:sz w:val="24"/>
                <w:szCs w:val="24"/>
              </w:rPr>
            </w:pPr>
            <w:r w:rsidRPr="007E4149">
              <w:rPr>
                <w:rStyle w:val="Bodytext20"/>
                <w:rFonts w:asciiTheme="majorHAnsi" w:hAnsiTheme="majorHAnsi"/>
                <w:b/>
                <w:sz w:val="24"/>
                <w:szCs w:val="24"/>
                <w:lang w:eastAsia="ro-RO"/>
              </w:rPr>
              <w:t>Total arie utila</w:t>
            </w:r>
          </w:p>
        </w:tc>
        <w:tc>
          <w:tcPr>
            <w:tcW w:w="3600" w:type="dxa"/>
            <w:shd w:val="clear" w:color="auto" w:fill="auto"/>
            <w:vAlign w:val="center"/>
          </w:tcPr>
          <w:p w:rsidR="00391EC2" w:rsidRPr="007E4149" w:rsidRDefault="00391EC2"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63.86</w:t>
            </w:r>
          </w:p>
        </w:tc>
      </w:tr>
      <w:tr w:rsidR="00391EC2" w:rsidRPr="007E4149" w:rsidTr="00555243">
        <w:trPr>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391EC2" w:rsidRPr="007E4149" w:rsidRDefault="00391EC2" w:rsidP="007E4149">
            <w:pPr>
              <w:pStyle w:val="Bodytext21"/>
              <w:shd w:val="clear" w:color="auto" w:fill="auto"/>
              <w:spacing w:line="276" w:lineRule="auto"/>
              <w:ind w:firstLine="0"/>
              <w:rPr>
                <w:rFonts w:asciiTheme="majorHAnsi" w:hAnsiTheme="majorHAnsi"/>
                <w:b/>
                <w:sz w:val="24"/>
                <w:szCs w:val="24"/>
              </w:rPr>
            </w:pPr>
            <w:r w:rsidRPr="007E4149">
              <w:rPr>
                <w:rStyle w:val="Bodytext2Bold3"/>
                <w:rFonts w:asciiTheme="majorHAnsi" w:hAnsiTheme="majorHAnsi"/>
                <w:sz w:val="24"/>
                <w:szCs w:val="24"/>
                <w:lang w:eastAsia="ro-RO"/>
              </w:rPr>
              <w:t>Balcon</w:t>
            </w:r>
          </w:p>
        </w:tc>
        <w:tc>
          <w:tcPr>
            <w:tcW w:w="3600" w:type="dxa"/>
            <w:vAlign w:val="center"/>
          </w:tcPr>
          <w:p w:rsidR="00391EC2" w:rsidRPr="007E4149" w:rsidRDefault="00391EC2"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0</w:t>
            </w:r>
          </w:p>
        </w:tc>
      </w:tr>
      <w:tr w:rsidR="00391EC2" w:rsidRPr="007E4149" w:rsidTr="00555243">
        <w:trPr>
          <w:cnfStyle w:val="000000100000" w:firstRow="0" w:lastRow="0" w:firstColumn="0" w:lastColumn="0" w:oddVBand="0" w:evenVBand="0" w:oddHBand="1" w:evenHBand="0" w:firstRowFirstColumn="0" w:firstRowLastColumn="0" w:lastRowFirstColumn="0" w:lastRowLastColumn="0"/>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391EC2" w:rsidRPr="007E4149" w:rsidRDefault="00391EC2" w:rsidP="007E4149">
            <w:pPr>
              <w:pStyle w:val="Bodytext21"/>
              <w:shd w:val="clear" w:color="auto" w:fill="auto"/>
              <w:spacing w:line="276" w:lineRule="auto"/>
              <w:ind w:firstLine="0"/>
              <w:rPr>
                <w:rStyle w:val="Bodytext2Bold3"/>
                <w:rFonts w:asciiTheme="majorHAnsi" w:hAnsiTheme="majorHAnsi"/>
                <w:b w:val="0"/>
                <w:sz w:val="24"/>
                <w:szCs w:val="24"/>
                <w:lang w:eastAsia="ro-RO"/>
              </w:rPr>
            </w:pPr>
            <w:r w:rsidRPr="007E4149">
              <w:rPr>
                <w:rStyle w:val="Bodytext20"/>
                <w:rFonts w:asciiTheme="majorHAnsi" w:hAnsiTheme="majorHAnsi"/>
                <w:b/>
                <w:sz w:val="24"/>
                <w:szCs w:val="24"/>
                <w:lang w:eastAsia="ro-RO"/>
              </w:rPr>
              <w:t>Suprafata total cu balcon</w:t>
            </w:r>
          </w:p>
        </w:tc>
        <w:tc>
          <w:tcPr>
            <w:tcW w:w="3600" w:type="dxa"/>
            <w:vAlign w:val="center"/>
          </w:tcPr>
          <w:p w:rsidR="00391EC2" w:rsidRPr="007E4149" w:rsidRDefault="00391EC2"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63.86</w:t>
            </w:r>
          </w:p>
        </w:tc>
      </w:tr>
    </w:tbl>
    <w:p w:rsidR="00391EC2" w:rsidRPr="007E4149" w:rsidRDefault="00391EC2" w:rsidP="007E4149">
      <w:pPr>
        <w:autoSpaceDE w:val="0"/>
        <w:autoSpaceDN w:val="0"/>
        <w:adjustRightInd w:val="0"/>
        <w:spacing w:after="0"/>
        <w:jc w:val="both"/>
        <w:rPr>
          <w:rFonts w:asciiTheme="majorHAnsi" w:hAnsiTheme="majorHAnsi" w:cs="Times New Roman"/>
          <w:sz w:val="24"/>
          <w:szCs w:val="24"/>
        </w:rPr>
      </w:pPr>
    </w:p>
    <w:p w:rsidR="00F55CFC" w:rsidRPr="007E4149" w:rsidRDefault="00391EC2" w:rsidP="007E4149">
      <w:pPr>
        <w:pStyle w:val="ListParagraph"/>
        <w:numPr>
          <w:ilvl w:val="0"/>
          <w:numId w:val="6"/>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Apartament 3 camere – Ap 21</w:t>
      </w:r>
    </w:p>
    <w:tbl>
      <w:tblPr>
        <w:tblStyle w:val="LightList-Accent5"/>
        <w:tblW w:w="0" w:type="auto"/>
        <w:tblInd w:w="675" w:type="dxa"/>
        <w:tblLayout w:type="fixed"/>
        <w:tblLook w:val="0000" w:firstRow="0" w:lastRow="0" w:firstColumn="0" w:lastColumn="0" w:noHBand="0" w:noVBand="0"/>
      </w:tblPr>
      <w:tblGrid>
        <w:gridCol w:w="3600"/>
        <w:gridCol w:w="3600"/>
      </w:tblGrid>
      <w:tr w:rsidR="00391EC2" w:rsidRPr="007E4149" w:rsidTr="00555243">
        <w:trPr>
          <w:cnfStyle w:val="000000100000" w:firstRow="0" w:lastRow="0" w:firstColumn="0" w:lastColumn="0" w:oddVBand="0" w:evenVBand="0" w:oddHBand="1" w:evenHBand="0" w:firstRowFirstColumn="0" w:firstRowLastColumn="0" w:lastRowFirstColumn="0" w:lastRowLastColumn="0"/>
          <w:trHeight w:hRule="exact" w:val="324"/>
        </w:trPr>
        <w:tc>
          <w:tcPr>
            <w:cnfStyle w:val="000010000000" w:firstRow="0" w:lastRow="0" w:firstColumn="0" w:lastColumn="0" w:oddVBand="1" w:evenVBand="0" w:oddHBand="0" w:evenHBand="0" w:firstRowFirstColumn="0" w:firstRowLastColumn="0" w:lastRowFirstColumn="0" w:lastRowLastColumn="0"/>
            <w:tcW w:w="3600" w:type="dxa"/>
            <w:shd w:val="clear" w:color="auto" w:fill="auto"/>
            <w:vAlign w:val="center"/>
          </w:tcPr>
          <w:p w:rsidR="00391EC2" w:rsidRPr="007E4149" w:rsidRDefault="00391EC2" w:rsidP="007E4149">
            <w:pPr>
              <w:pStyle w:val="Bodytext21"/>
              <w:shd w:val="clear" w:color="auto" w:fill="auto"/>
              <w:spacing w:line="276" w:lineRule="auto"/>
              <w:ind w:firstLine="0"/>
              <w:rPr>
                <w:rFonts w:asciiTheme="majorHAnsi" w:hAnsiTheme="majorHAnsi"/>
                <w:sz w:val="24"/>
                <w:szCs w:val="24"/>
              </w:rPr>
            </w:pPr>
            <w:r w:rsidRPr="007E4149">
              <w:rPr>
                <w:rStyle w:val="Bodytext2Bold3"/>
                <w:rFonts w:asciiTheme="majorHAnsi" w:hAnsiTheme="majorHAnsi"/>
                <w:sz w:val="24"/>
                <w:szCs w:val="24"/>
                <w:lang w:eastAsia="ro-RO"/>
              </w:rPr>
              <w:t>denumire funcţiune</w:t>
            </w:r>
          </w:p>
        </w:tc>
        <w:tc>
          <w:tcPr>
            <w:tcW w:w="3600" w:type="dxa"/>
            <w:shd w:val="clear" w:color="auto" w:fill="auto"/>
            <w:vAlign w:val="center"/>
          </w:tcPr>
          <w:p w:rsidR="00391EC2" w:rsidRPr="007E4149" w:rsidRDefault="00391EC2"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Style w:val="Bodytext2Bold3"/>
                <w:rFonts w:asciiTheme="majorHAnsi" w:hAnsiTheme="majorHAnsi"/>
                <w:sz w:val="24"/>
                <w:szCs w:val="24"/>
                <w:lang w:eastAsia="ro-RO"/>
              </w:rPr>
              <w:t>arie utilă (mp)</w:t>
            </w:r>
          </w:p>
        </w:tc>
      </w:tr>
      <w:tr w:rsidR="00391EC2" w:rsidRPr="007E4149" w:rsidTr="00555243">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391EC2" w:rsidRPr="007E4149" w:rsidRDefault="00391EC2"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lastRenderedPageBreak/>
              <w:t>Living</w:t>
            </w:r>
          </w:p>
        </w:tc>
        <w:tc>
          <w:tcPr>
            <w:tcW w:w="3600" w:type="dxa"/>
            <w:vAlign w:val="center"/>
          </w:tcPr>
          <w:p w:rsidR="00391EC2" w:rsidRPr="007E4149" w:rsidRDefault="00391EC2"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19.76</w:t>
            </w:r>
          </w:p>
        </w:tc>
      </w:tr>
      <w:tr w:rsidR="00391EC2" w:rsidRPr="007E4149" w:rsidTr="00555243">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391EC2" w:rsidRPr="007E4149" w:rsidRDefault="00391EC2" w:rsidP="007E4149">
            <w:pPr>
              <w:pStyle w:val="Bodytext21"/>
              <w:shd w:val="clear" w:color="auto" w:fill="auto"/>
              <w:spacing w:line="276" w:lineRule="auto"/>
              <w:ind w:firstLine="0"/>
              <w:rPr>
                <w:rStyle w:val="Bodytext20"/>
                <w:rFonts w:asciiTheme="majorHAnsi" w:hAnsiTheme="majorHAnsi"/>
                <w:sz w:val="24"/>
                <w:szCs w:val="24"/>
                <w:lang w:eastAsia="ro-RO"/>
              </w:rPr>
            </w:pPr>
            <w:r w:rsidRPr="007E4149">
              <w:rPr>
                <w:rStyle w:val="Bodytext20"/>
                <w:rFonts w:asciiTheme="majorHAnsi" w:hAnsiTheme="majorHAnsi"/>
                <w:sz w:val="24"/>
                <w:szCs w:val="24"/>
                <w:lang w:eastAsia="ro-RO"/>
              </w:rPr>
              <w:t>Dormitor</w:t>
            </w:r>
          </w:p>
        </w:tc>
        <w:tc>
          <w:tcPr>
            <w:tcW w:w="3600" w:type="dxa"/>
            <w:vAlign w:val="center"/>
          </w:tcPr>
          <w:p w:rsidR="00391EC2" w:rsidRPr="007E4149" w:rsidRDefault="00391EC2"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15.34</w:t>
            </w:r>
          </w:p>
        </w:tc>
      </w:tr>
      <w:tr w:rsidR="00391EC2" w:rsidRPr="007E4149" w:rsidTr="00555243">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391EC2" w:rsidRPr="007E4149" w:rsidRDefault="00391EC2"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Dormitor</w:t>
            </w:r>
          </w:p>
        </w:tc>
        <w:tc>
          <w:tcPr>
            <w:tcW w:w="3600" w:type="dxa"/>
            <w:vAlign w:val="center"/>
          </w:tcPr>
          <w:p w:rsidR="00391EC2" w:rsidRPr="007E4149" w:rsidRDefault="00391EC2"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15.60</w:t>
            </w:r>
          </w:p>
        </w:tc>
      </w:tr>
      <w:tr w:rsidR="00391EC2" w:rsidRPr="007E4149" w:rsidTr="00555243">
        <w:trPr>
          <w:cnfStyle w:val="000000100000" w:firstRow="0" w:lastRow="0" w:firstColumn="0" w:lastColumn="0" w:oddVBand="0" w:evenVBand="0" w:oddHBand="1" w:evenHBand="0" w:firstRowFirstColumn="0" w:firstRowLastColumn="0" w:lastRowFirstColumn="0" w:lastRowLastColumn="0"/>
          <w:trHeight w:hRule="exact" w:val="221"/>
        </w:trPr>
        <w:tc>
          <w:tcPr>
            <w:cnfStyle w:val="000010000000" w:firstRow="0" w:lastRow="0" w:firstColumn="0" w:lastColumn="0" w:oddVBand="1" w:evenVBand="0" w:oddHBand="0" w:evenHBand="0" w:firstRowFirstColumn="0" w:firstRowLastColumn="0" w:lastRowFirstColumn="0" w:lastRowLastColumn="0"/>
            <w:tcW w:w="3600" w:type="dxa"/>
            <w:vAlign w:val="center"/>
          </w:tcPr>
          <w:p w:rsidR="00391EC2" w:rsidRPr="007E4149" w:rsidRDefault="00391EC2"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Bucatarie</w:t>
            </w:r>
          </w:p>
        </w:tc>
        <w:tc>
          <w:tcPr>
            <w:tcW w:w="3600" w:type="dxa"/>
            <w:vAlign w:val="center"/>
          </w:tcPr>
          <w:p w:rsidR="00391EC2" w:rsidRPr="007E4149" w:rsidRDefault="00391EC2"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11.36</w:t>
            </w:r>
          </w:p>
        </w:tc>
      </w:tr>
      <w:tr w:rsidR="00391EC2" w:rsidRPr="007E4149" w:rsidTr="00555243">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391EC2" w:rsidRPr="007E4149" w:rsidRDefault="00391EC2"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Baie</w:t>
            </w:r>
          </w:p>
        </w:tc>
        <w:tc>
          <w:tcPr>
            <w:tcW w:w="3600" w:type="dxa"/>
            <w:vAlign w:val="center"/>
          </w:tcPr>
          <w:p w:rsidR="00391EC2" w:rsidRPr="007E4149" w:rsidRDefault="00391EC2"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4.75</w:t>
            </w:r>
          </w:p>
        </w:tc>
      </w:tr>
      <w:tr w:rsidR="00391EC2" w:rsidRPr="007E4149" w:rsidTr="00555243">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391EC2" w:rsidRPr="007E4149" w:rsidRDefault="00391EC2" w:rsidP="007E4149">
            <w:pPr>
              <w:pStyle w:val="Bodytext21"/>
              <w:shd w:val="clear" w:color="auto" w:fill="auto"/>
              <w:spacing w:line="276" w:lineRule="auto"/>
              <w:ind w:firstLine="0"/>
              <w:rPr>
                <w:rStyle w:val="Bodytext20"/>
                <w:rFonts w:asciiTheme="majorHAnsi" w:hAnsiTheme="majorHAnsi"/>
                <w:sz w:val="24"/>
                <w:szCs w:val="24"/>
                <w:lang w:eastAsia="ro-RO"/>
              </w:rPr>
            </w:pPr>
            <w:r w:rsidRPr="007E4149">
              <w:rPr>
                <w:rStyle w:val="Bodytext20"/>
                <w:rFonts w:asciiTheme="majorHAnsi" w:hAnsiTheme="majorHAnsi"/>
                <w:sz w:val="24"/>
                <w:szCs w:val="24"/>
                <w:lang w:eastAsia="ro-RO"/>
              </w:rPr>
              <w:t>Baie</w:t>
            </w:r>
          </w:p>
        </w:tc>
        <w:tc>
          <w:tcPr>
            <w:tcW w:w="3600" w:type="dxa"/>
            <w:vAlign w:val="center"/>
          </w:tcPr>
          <w:p w:rsidR="00391EC2" w:rsidRPr="007E4149" w:rsidRDefault="00391EC2"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5.09</w:t>
            </w:r>
          </w:p>
        </w:tc>
      </w:tr>
      <w:tr w:rsidR="00391EC2" w:rsidRPr="007E4149" w:rsidTr="00555243">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391EC2" w:rsidRPr="007E4149" w:rsidRDefault="00391EC2"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Hol</w:t>
            </w:r>
          </w:p>
        </w:tc>
        <w:tc>
          <w:tcPr>
            <w:tcW w:w="3600" w:type="dxa"/>
            <w:vAlign w:val="center"/>
          </w:tcPr>
          <w:p w:rsidR="00391EC2" w:rsidRPr="007E4149" w:rsidRDefault="00391EC2"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10.40</w:t>
            </w:r>
          </w:p>
        </w:tc>
      </w:tr>
      <w:tr w:rsidR="00391EC2" w:rsidRPr="007E4149" w:rsidTr="00555243">
        <w:trPr>
          <w:cnfStyle w:val="000000100000" w:firstRow="0" w:lastRow="0" w:firstColumn="0" w:lastColumn="0" w:oddVBand="0" w:evenVBand="0" w:oddHBand="1" w:evenHBand="0" w:firstRowFirstColumn="0" w:firstRowLastColumn="0" w:lastRowFirstColumn="0" w:lastRowLastColumn="0"/>
          <w:trHeight w:hRule="exact" w:val="36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391EC2" w:rsidRPr="007E4149" w:rsidRDefault="00391EC2" w:rsidP="007E4149">
            <w:pPr>
              <w:pStyle w:val="Bodytext21"/>
              <w:shd w:val="clear" w:color="auto" w:fill="auto"/>
              <w:spacing w:line="276" w:lineRule="auto"/>
              <w:ind w:firstLine="0"/>
              <w:rPr>
                <w:rFonts w:asciiTheme="majorHAnsi" w:hAnsiTheme="majorHAnsi"/>
                <w:b/>
                <w:sz w:val="24"/>
                <w:szCs w:val="24"/>
              </w:rPr>
            </w:pPr>
            <w:r w:rsidRPr="007E4149">
              <w:rPr>
                <w:rStyle w:val="Bodytext20"/>
                <w:rFonts w:asciiTheme="majorHAnsi" w:hAnsiTheme="majorHAnsi"/>
                <w:b/>
                <w:sz w:val="24"/>
                <w:szCs w:val="24"/>
                <w:lang w:eastAsia="ro-RO"/>
              </w:rPr>
              <w:t>Total arie utila</w:t>
            </w:r>
          </w:p>
        </w:tc>
        <w:tc>
          <w:tcPr>
            <w:tcW w:w="3600" w:type="dxa"/>
            <w:shd w:val="clear" w:color="auto" w:fill="auto"/>
            <w:vAlign w:val="center"/>
          </w:tcPr>
          <w:p w:rsidR="00391EC2" w:rsidRPr="007E4149" w:rsidRDefault="00391EC2"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82.30</w:t>
            </w:r>
          </w:p>
        </w:tc>
      </w:tr>
      <w:tr w:rsidR="00391EC2" w:rsidRPr="007E4149" w:rsidTr="00555243">
        <w:trPr>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391EC2" w:rsidRPr="007E4149" w:rsidRDefault="00391EC2" w:rsidP="007E4149">
            <w:pPr>
              <w:pStyle w:val="Bodytext21"/>
              <w:shd w:val="clear" w:color="auto" w:fill="auto"/>
              <w:spacing w:line="276" w:lineRule="auto"/>
              <w:ind w:firstLine="0"/>
              <w:rPr>
                <w:rFonts w:asciiTheme="majorHAnsi" w:hAnsiTheme="majorHAnsi"/>
                <w:b/>
                <w:sz w:val="24"/>
                <w:szCs w:val="24"/>
              </w:rPr>
            </w:pPr>
            <w:r w:rsidRPr="007E4149">
              <w:rPr>
                <w:rStyle w:val="Bodytext2Bold3"/>
                <w:rFonts w:asciiTheme="majorHAnsi" w:hAnsiTheme="majorHAnsi"/>
                <w:sz w:val="24"/>
                <w:szCs w:val="24"/>
                <w:lang w:eastAsia="ro-RO"/>
              </w:rPr>
              <w:t>Balcon</w:t>
            </w:r>
          </w:p>
        </w:tc>
        <w:tc>
          <w:tcPr>
            <w:tcW w:w="3600" w:type="dxa"/>
            <w:vAlign w:val="center"/>
          </w:tcPr>
          <w:p w:rsidR="00391EC2" w:rsidRPr="007E4149" w:rsidRDefault="00391EC2"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0</w:t>
            </w:r>
          </w:p>
        </w:tc>
      </w:tr>
      <w:tr w:rsidR="00391EC2" w:rsidRPr="007E4149" w:rsidTr="00555243">
        <w:trPr>
          <w:cnfStyle w:val="000000100000" w:firstRow="0" w:lastRow="0" w:firstColumn="0" w:lastColumn="0" w:oddVBand="0" w:evenVBand="0" w:oddHBand="1" w:evenHBand="0" w:firstRowFirstColumn="0" w:firstRowLastColumn="0" w:lastRowFirstColumn="0" w:lastRowLastColumn="0"/>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391EC2" w:rsidRPr="007E4149" w:rsidRDefault="00391EC2" w:rsidP="007E4149">
            <w:pPr>
              <w:pStyle w:val="Bodytext21"/>
              <w:shd w:val="clear" w:color="auto" w:fill="auto"/>
              <w:spacing w:line="276" w:lineRule="auto"/>
              <w:ind w:firstLine="0"/>
              <w:rPr>
                <w:rStyle w:val="Bodytext2Bold3"/>
                <w:rFonts w:asciiTheme="majorHAnsi" w:hAnsiTheme="majorHAnsi"/>
                <w:b w:val="0"/>
                <w:sz w:val="24"/>
                <w:szCs w:val="24"/>
                <w:lang w:eastAsia="ro-RO"/>
              </w:rPr>
            </w:pPr>
            <w:r w:rsidRPr="007E4149">
              <w:rPr>
                <w:rStyle w:val="Bodytext20"/>
                <w:rFonts w:asciiTheme="majorHAnsi" w:hAnsiTheme="majorHAnsi"/>
                <w:b/>
                <w:sz w:val="24"/>
                <w:szCs w:val="24"/>
                <w:lang w:eastAsia="ro-RO"/>
              </w:rPr>
              <w:t>Suprafata total cu balcon</w:t>
            </w:r>
          </w:p>
        </w:tc>
        <w:tc>
          <w:tcPr>
            <w:tcW w:w="3600" w:type="dxa"/>
            <w:vAlign w:val="center"/>
          </w:tcPr>
          <w:p w:rsidR="00391EC2" w:rsidRPr="007E4149" w:rsidRDefault="00391EC2"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82.30</w:t>
            </w:r>
          </w:p>
        </w:tc>
      </w:tr>
    </w:tbl>
    <w:p w:rsidR="00391EC2" w:rsidRPr="007E4149" w:rsidRDefault="00391EC2" w:rsidP="007E4149">
      <w:pPr>
        <w:autoSpaceDE w:val="0"/>
        <w:autoSpaceDN w:val="0"/>
        <w:adjustRightInd w:val="0"/>
        <w:spacing w:after="0"/>
        <w:jc w:val="both"/>
        <w:rPr>
          <w:rFonts w:asciiTheme="majorHAnsi" w:hAnsiTheme="majorHAnsi" w:cs="Times New Roman"/>
          <w:sz w:val="24"/>
          <w:szCs w:val="24"/>
        </w:rPr>
      </w:pPr>
    </w:p>
    <w:p w:rsidR="00F55CFC" w:rsidRPr="007E4149" w:rsidRDefault="00391EC2" w:rsidP="007E4149">
      <w:pPr>
        <w:pStyle w:val="ListParagraph"/>
        <w:numPr>
          <w:ilvl w:val="0"/>
          <w:numId w:val="6"/>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Apartament 2 camere – Ap 22</w:t>
      </w:r>
    </w:p>
    <w:tbl>
      <w:tblPr>
        <w:tblStyle w:val="LightList-Accent5"/>
        <w:tblW w:w="0" w:type="auto"/>
        <w:tblInd w:w="675" w:type="dxa"/>
        <w:tblLayout w:type="fixed"/>
        <w:tblLook w:val="0000" w:firstRow="0" w:lastRow="0" w:firstColumn="0" w:lastColumn="0" w:noHBand="0" w:noVBand="0"/>
      </w:tblPr>
      <w:tblGrid>
        <w:gridCol w:w="3600"/>
        <w:gridCol w:w="3600"/>
      </w:tblGrid>
      <w:tr w:rsidR="00391EC2" w:rsidRPr="007E4149" w:rsidTr="00555243">
        <w:trPr>
          <w:cnfStyle w:val="000000100000" w:firstRow="0" w:lastRow="0" w:firstColumn="0" w:lastColumn="0" w:oddVBand="0" w:evenVBand="0" w:oddHBand="1" w:evenHBand="0" w:firstRowFirstColumn="0" w:firstRowLastColumn="0" w:lastRowFirstColumn="0" w:lastRowLastColumn="0"/>
          <w:trHeight w:hRule="exact" w:val="324"/>
        </w:trPr>
        <w:tc>
          <w:tcPr>
            <w:cnfStyle w:val="000010000000" w:firstRow="0" w:lastRow="0" w:firstColumn="0" w:lastColumn="0" w:oddVBand="1" w:evenVBand="0" w:oddHBand="0" w:evenHBand="0" w:firstRowFirstColumn="0" w:firstRowLastColumn="0" w:lastRowFirstColumn="0" w:lastRowLastColumn="0"/>
            <w:tcW w:w="3600" w:type="dxa"/>
            <w:shd w:val="clear" w:color="auto" w:fill="auto"/>
            <w:vAlign w:val="center"/>
          </w:tcPr>
          <w:p w:rsidR="00391EC2" w:rsidRPr="007E4149" w:rsidRDefault="00391EC2" w:rsidP="007E4149">
            <w:pPr>
              <w:pStyle w:val="Bodytext21"/>
              <w:shd w:val="clear" w:color="auto" w:fill="auto"/>
              <w:spacing w:line="276" w:lineRule="auto"/>
              <w:ind w:firstLine="0"/>
              <w:rPr>
                <w:rFonts w:asciiTheme="majorHAnsi" w:hAnsiTheme="majorHAnsi"/>
                <w:sz w:val="24"/>
                <w:szCs w:val="24"/>
              </w:rPr>
            </w:pPr>
            <w:r w:rsidRPr="007E4149">
              <w:rPr>
                <w:rStyle w:val="Bodytext2Bold3"/>
                <w:rFonts w:asciiTheme="majorHAnsi" w:hAnsiTheme="majorHAnsi"/>
                <w:sz w:val="24"/>
                <w:szCs w:val="24"/>
                <w:lang w:eastAsia="ro-RO"/>
              </w:rPr>
              <w:t>denumire funcţiune</w:t>
            </w:r>
          </w:p>
        </w:tc>
        <w:tc>
          <w:tcPr>
            <w:tcW w:w="3600" w:type="dxa"/>
            <w:shd w:val="clear" w:color="auto" w:fill="auto"/>
            <w:vAlign w:val="center"/>
          </w:tcPr>
          <w:p w:rsidR="00391EC2" w:rsidRPr="007E4149" w:rsidRDefault="00391EC2"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Style w:val="Bodytext2Bold3"/>
                <w:rFonts w:asciiTheme="majorHAnsi" w:hAnsiTheme="majorHAnsi"/>
                <w:sz w:val="24"/>
                <w:szCs w:val="24"/>
                <w:lang w:eastAsia="ro-RO"/>
              </w:rPr>
              <w:t>arie utilă (mp)</w:t>
            </w:r>
          </w:p>
        </w:tc>
      </w:tr>
      <w:tr w:rsidR="00391EC2" w:rsidRPr="007E4149" w:rsidTr="00555243">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391EC2" w:rsidRPr="007E4149" w:rsidRDefault="00391EC2"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Living</w:t>
            </w:r>
          </w:p>
        </w:tc>
        <w:tc>
          <w:tcPr>
            <w:tcW w:w="3600" w:type="dxa"/>
            <w:vAlign w:val="center"/>
          </w:tcPr>
          <w:p w:rsidR="00391EC2" w:rsidRPr="007E4149" w:rsidRDefault="00391EC2"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20.07</w:t>
            </w:r>
          </w:p>
        </w:tc>
      </w:tr>
      <w:tr w:rsidR="00391EC2" w:rsidRPr="007E4149" w:rsidTr="00555243">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391EC2" w:rsidRPr="007E4149" w:rsidRDefault="00391EC2"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Dormitor</w:t>
            </w:r>
          </w:p>
        </w:tc>
        <w:tc>
          <w:tcPr>
            <w:tcW w:w="3600" w:type="dxa"/>
            <w:vAlign w:val="center"/>
          </w:tcPr>
          <w:p w:rsidR="00391EC2" w:rsidRPr="007E4149" w:rsidRDefault="00391EC2"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13.00</w:t>
            </w:r>
          </w:p>
        </w:tc>
      </w:tr>
      <w:tr w:rsidR="00391EC2" w:rsidRPr="007E4149" w:rsidTr="00555243">
        <w:trPr>
          <w:trHeight w:hRule="exact" w:val="221"/>
        </w:trPr>
        <w:tc>
          <w:tcPr>
            <w:cnfStyle w:val="000010000000" w:firstRow="0" w:lastRow="0" w:firstColumn="0" w:lastColumn="0" w:oddVBand="1" w:evenVBand="0" w:oddHBand="0" w:evenHBand="0" w:firstRowFirstColumn="0" w:firstRowLastColumn="0" w:lastRowFirstColumn="0" w:lastRowLastColumn="0"/>
            <w:tcW w:w="3600" w:type="dxa"/>
            <w:vAlign w:val="center"/>
          </w:tcPr>
          <w:p w:rsidR="00391EC2" w:rsidRPr="007E4149" w:rsidRDefault="00391EC2"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Bucatarie</w:t>
            </w:r>
          </w:p>
        </w:tc>
        <w:tc>
          <w:tcPr>
            <w:tcW w:w="3600" w:type="dxa"/>
            <w:vAlign w:val="center"/>
          </w:tcPr>
          <w:p w:rsidR="00391EC2" w:rsidRPr="007E4149" w:rsidRDefault="00391EC2"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13.01</w:t>
            </w:r>
          </w:p>
        </w:tc>
      </w:tr>
      <w:tr w:rsidR="00391EC2" w:rsidRPr="007E4149" w:rsidTr="00555243">
        <w:trPr>
          <w:cnfStyle w:val="000000100000" w:firstRow="0" w:lastRow="0" w:firstColumn="0" w:lastColumn="0" w:oddVBand="0" w:evenVBand="0" w:oddHBand="1" w:evenHBand="0" w:firstRowFirstColumn="0" w:firstRowLastColumn="0" w:lastRowFirstColumn="0" w:lastRowLastColumn="0"/>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391EC2" w:rsidRPr="007E4149" w:rsidRDefault="00391EC2"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Baie</w:t>
            </w:r>
          </w:p>
        </w:tc>
        <w:tc>
          <w:tcPr>
            <w:tcW w:w="3600" w:type="dxa"/>
            <w:vAlign w:val="center"/>
          </w:tcPr>
          <w:p w:rsidR="00391EC2" w:rsidRPr="007E4149" w:rsidRDefault="00391EC2"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4.70</w:t>
            </w:r>
          </w:p>
        </w:tc>
      </w:tr>
      <w:tr w:rsidR="00391EC2" w:rsidRPr="007E4149" w:rsidTr="00555243">
        <w:trPr>
          <w:trHeight w:hRule="exact" w:val="23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391EC2" w:rsidRPr="007E4149" w:rsidRDefault="00391EC2" w:rsidP="007E4149">
            <w:pPr>
              <w:pStyle w:val="Bodytext21"/>
              <w:shd w:val="clear" w:color="auto" w:fill="auto"/>
              <w:spacing w:line="276" w:lineRule="auto"/>
              <w:ind w:firstLine="0"/>
              <w:rPr>
                <w:rFonts w:asciiTheme="majorHAnsi" w:hAnsiTheme="majorHAnsi"/>
                <w:sz w:val="24"/>
                <w:szCs w:val="24"/>
              </w:rPr>
            </w:pPr>
            <w:r w:rsidRPr="007E4149">
              <w:rPr>
                <w:rStyle w:val="Bodytext20"/>
                <w:rFonts w:asciiTheme="majorHAnsi" w:hAnsiTheme="majorHAnsi"/>
                <w:sz w:val="24"/>
                <w:szCs w:val="24"/>
                <w:lang w:eastAsia="ro-RO"/>
              </w:rPr>
              <w:t>Hol</w:t>
            </w:r>
          </w:p>
        </w:tc>
        <w:tc>
          <w:tcPr>
            <w:tcW w:w="3600" w:type="dxa"/>
            <w:vAlign w:val="center"/>
          </w:tcPr>
          <w:p w:rsidR="00391EC2" w:rsidRPr="007E4149" w:rsidRDefault="00391EC2"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6.08</w:t>
            </w:r>
          </w:p>
        </w:tc>
      </w:tr>
      <w:tr w:rsidR="00391EC2" w:rsidRPr="007E4149" w:rsidTr="00555243">
        <w:trPr>
          <w:cnfStyle w:val="000000100000" w:firstRow="0" w:lastRow="0" w:firstColumn="0" w:lastColumn="0" w:oddVBand="0" w:evenVBand="0" w:oddHBand="1" w:evenHBand="0" w:firstRowFirstColumn="0" w:firstRowLastColumn="0" w:lastRowFirstColumn="0" w:lastRowLastColumn="0"/>
          <w:trHeight w:hRule="exact" w:val="360"/>
        </w:trPr>
        <w:tc>
          <w:tcPr>
            <w:cnfStyle w:val="000010000000" w:firstRow="0" w:lastRow="0" w:firstColumn="0" w:lastColumn="0" w:oddVBand="1" w:evenVBand="0" w:oddHBand="0" w:evenHBand="0" w:firstRowFirstColumn="0" w:firstRowLastColumn="0" w:lastRowFirstColumn="0" w:lastRowLastColumn="0"/>
            <w:tcW w:w="3600" w:type="dxa"/>
            <w:vAlign w:val="center"/>
          </w:tcPr>
          <w:p w:rsidR="00391EC2" w:rsidRPr="007E4149" w:rsidRDefault="00391EC2" w:rsidP="007E4149">
            <w:pPr>
              <w:pStyle w:val="Bodytext21"/>
              <w:shd w:val="clear" w:color="auto" w:fill="auto"/>
              <w:spacing w:line="276" w:lineRule="auto"/>
              <w:ind w:firstLine="0"/>
              <w:rPr>
                <w:rFonts w:asciiTheme="majorHAnsi" w:hAnsiTheme="majorHAnsi"/>
                <w:b/>
                <w:sz w:val="24"/>
                <w:szCs w:val="24"/>
              </w:rPr>
            </w:pPr>
            <w:r w:rsidRPr="007E4149">
              <w:rPr>
                <w:rStyle w:val="Bodytext20"/>
                <w:rFonts w:asciiTheme="majorHAnsi" w:hAnsiTheme="majorHAnsi"/>
                <w:b/>
                <w:sz w:val="24"/>
                <w:szCs w:val="24"/>
                <w:lang w:eastAsia="ro-RO"/>
              </w:rPr>
              <w:t>Total arie utila</w:t>
            </w:r>
          </w:p>
        </w:tc>
        <w:tc>
          <w:tcPr>
            <w:tcW w:w="3600" w:type="dxa"/>
            <w:shd w:val="clear" w:color="auto" w:fill="auto"/>
            <w:vAlign w:val="center"/>
          </w:tcPr>
          <w:p w:rsidR="00391EC2" w:rsidRPr="007E4149" w:rsidRDefault="00391EC2"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56.86</w:t>
            </w:r>
          </w:p>
        </w:tc>
      </w:tr>
      <w:tr w:rsidR="00391EC2" w:rsidRPr="007E4149" w:rsidTr="00555243">
        <w:trPr>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391EC2" w:rsidRPr="007E4149" w:rsidRDefault="00391EC2" w:rsidP="007E4149">
            <w:pPr>
              <w:pStyle w:val="Bodytext21"/>
              <w:shd w:val="clear" w:color="auto" w:fill="auto"/>
              <w:spacing w:line="276" w:lineRule="auto"/>
              <w:ind w:firstLine="0"/>
              <w:rPr>
                <w:rFonts w:asciiTheme="majorHAnsi" w:hAnsiTheme="majorHAnsi"/>
                <w:b/>
                <w:sz w:val="24"/>
                <w:szCs w:val="24"/>
              </w:rPr>
            </w:pPr>
            <w:r w:rsidRPr="007E4149">
              <w:rPr>
                <w:rStyle w:val="Bodytext2Bold3"/>
                <w:rFonts w:asciiTheme="majorHAnsi" w:hAnsiTheme="majorHAnsi"/>
                <w:sz w:val="24"/>
                <w:szCs w:val="24"/>
                <w:lang w:eastAsia="ro-RO"/>
              </w:rPr>
              <w:t>Balcon</w:t>
            </w:r>
          </w:p>
        </w:tc>
        <w:tc>
          <w:tcPr>
            <w:tcW w:w="3600" w:type="dxa"/>
            <w:vAlign w:val="center"/>
          </w:tcPr>
          <w:p w:rsidR="00391EC2" w:rsidRPr="007E4149" w:rsidRDefault="00391EC2" w:rsidP="007E4149">
            <w:pPr>
              <w:pStyle w:val="Bodytext21"/>
              <w:shd w:val="clear" w:color="auto" w:fill="auto"/>
              <w:spacing w:line="276" w:lineRule="auto"/>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E4149">
              <w:rPr>
                <w:rFonts w:asciiTheme="majorHAnsi" w:hAnsiTheme="majorHAnsi"/>
                <w:sz w:val="24"/>
                <w:szCs w:val="24"/>
              </w:rPr>
              <w:t>0</w:t>
            </w:r>
          </w:p>
        </w:tc>
      </w:tr>
      <w:tr w:rsidR="00391EC2" w:rsidRPr="007E4149" w:rsidTr="00555243">
        <w:trPr>
          <w:cnfStyle w:val="000000100000" w:firstRow="0" w:lastRow="0" w:firstColumn="0" w:lastColumn="0" w:oddVBand="0" w:evenVBand="0" w:oddHBand="1" w:evenHBand="0" w:firstRowFirstColumn="0" w:firstRowLastColumn="0" w:lastRowFirstColumn="0" w:lastRowLastColumn="0"/>
          <w:trHeight w:hRule="exact" w:val="308"/>
        </w:trPr>
        <w:tc>
          <w:tcPr>
            <w:cnfStyle w:val="000010000000" w:firstRow="0" w:lastRow="0" w:firstColumn="0" w:lastColumn="0" w:oddVBand="1" w:evenVBand="0" w:oddHBand="0" w:evenHBand="0" w:firstRowFirstColumn="0" w:firstRowLastColumn="0" w:lastRowFirstColumn="0" w:lastRowLastColumn="0"/>
            <w:tcW w:w="3600" w:type="dxa"/>
            <w:vAlign w:val="center"/>
          </w:tcPr>
          <w:p w:rsidR="00391EC2" w:rsidRPr="007E4149" w:rsidRDefault="00391EC2" w:rsidP="007E4149">
            <w:pPr>
              <w:pStyle w:val="Bodytext21"/>
              <w:shd w:val="clear" w:color="auto" w:fill="auto"/>
              <w:spacing w:line="276" w:lineRule="auto"/>
              <w:ind w:firstLine="0"/>
              <w:rPr>
                <w:rStyle w:val="Bodytext2Bold3"/>
                <w:rFonts w:asciiTheme="majorHAnsi" w:hAnsiTheme="majorHAnsi"/>
                <w:b w:val="0"/>
                <w:sz w:val="24"/>
                <w:szCs w:val="24"/>
                <w:lang w:eastAsia="ro-RO"/>
              </w:rPr>
            </w:pPr>
            <w:r w:rsidRPr="007E4149">
              <w:rPr>
                <w:rStyle w:val="Bodytext20"/>
                <w:rFonts w:asciiTheme="majorHAnsi" w:hAnsiTheme="majorHAnsi"/>
                <w:b/>
                <w:sz w:val="24"/>
                <w:szCs w:val="24"/>
                <w:lang w:eastAsia="ro-RO"/>
              </w:rPr>
              <w:t>Suprafata total cu balcon</w:t>
            </w:r>
          </w:p>
        </w:tc>
        <w:tc>
          <w:tcPr>
            <w:tcW w:w="3600" w:type="dxa"/>
            <w:vAlign w:val="center"/>
          </w:tcPr>
          <w:p w:rsidR="00391EC2" w:rsidRPr="007E4149" w:rsidRDefault="00391EC2" w:rsidP="007E4149">
            <w:pPr>
              <w:pStyle w:val="Bodytext21"/>
              <w:shd w:val="clear" w:color="auto" w:fill="auto"/>
              <w:spacing w:line="276" w:lineRule="auto"/>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E4149">
              <w:rPr>
                <w:rFonts w:asciiTheme="majorHAnsi" w:hAnsiTheme="majorHAnsi"/>
                <w:b/>
                <w:sz w:val="24"/>
                <w:szCs w:val="24"/>
              </w:rPr>
              <w:t>56.86</w:t>
            </w:r>
          </w:p>
        </w:tc>
      </w:tr>
    </w:tbl>
    <w:p w:rsidR="00391EC2" w:rsidRPr="007E4149" w:rsidRDefault="00391EC2" w:rsidP="007E4149">
      <w:pPr>
        <w:autoSpaceDE w:val="0"/>
        <w:autoSpaceDN w:val="0"/>
        <w:adjustRightInd w:val="0"/>
        <w:spacing w:after="0"/>
        <w:jc w:val="both"/>
        <w:rPr>
          <w:rFonts w:asciiTheme="majorHAnsi" w:hAnsiTheme="majorHAnsi" w:cs="Times New Roman"/>
          <w:sz w:val="24"/>
          <w:szCs w:val="24"/>
        </w:rPr>
      </w:pPr>
    </w:p>
    <w:p w:rsidR="00F1185E" w:rsidRDefault="00F1185E" w:rsidP="007E4149">
      <w:pPr>
        <w:jc w:val="both"/>
        <w:rPr>
          <w:rFonts w:asciiTheme="majorHAnsi" w:hAnsiTheme="majorHAnsi" w:cs="Times New Roman"/>
          <w:b/>
          <w:sz w:val="24"/>
          <w:szCs w:val="24"/>
          <w:u w:val="single"/>
        </w:rPr>
      </w:pPr>
    </w:p>
    <w:p w:rsidR="00FD52BA" w:rsidRPr="007E4149" w:rsidRDefault="00FD52BA" w:rsidP="007E4149">
      <w:pPr>
        <w:jc w:val="both"/>
        <w:rPr>
          <w:rFonts w:asciiTheme="majorHAnsi" w:hAnsiTheme="majorHAnsi" w:cs="Times New Roman"/>
          <w:b/>
          <w:sz w:val="24"/>
          <w:szCs w:val="24"/>
          <w:u w:val="single"/>
        </w:rPr>
      </w:pPr>
      <w:r w:rsidRPr="007E4149">
        <w:rPr>
          <w:rFonts w:asciiTheme="majorHAnsi" w:hAnsiTheme="majorHAnsi" w:cs="Times New Roman"/>
          <w:b/>
          <w:sz w:val="24"/>
          <w:szCs w:val="24"/>
          <w:u w:val="single"/>
        </w:rPr>
        <w:t xml:space="preserve">SOLUŢII CONSTRUCTIVE </w:t>
      </w:r>
    </w:p>
    <w:p w:rsidR="00FD52BA" w:rsidRPr="00F1185E" w:rsidRDefault="00FD52BA" w:rsidP="007E4149">
      <w:pPr>
        <w:autoSpaceDE w:val="0"/>
        <w:autoSpaceDN w:val="0"/>
        <w:adjustRightInd w:val="0"/>
        <w:spacing w:after="0"/>
        <w:jc w:val="both"/>
        <w:rPr>
          <w:rFonts w:asciiTheme="majorHAnsi" w:hAnsiTheme="majorHAnsi" w:cs="Times New Roman"/>
          <w:i/>
          <w:sz w:val="24"/>
          <w:szCs w:val="24"/>
          <w:u w:val="single"/>
        </w:rPr>
      </w:pPr>
      <w:r w:rsidRPr="00F1185E">
        <w:rPr>
          <w:rFonts w:asciiTheme="majorHAnsi" w:hAnsiTheme="majorHAnsi" w:cs="Times New Roman"/>
          <w:i/>
          <w:sz w:val="24"/>
          <w:szCs w:val="24"/>
          <w:u w:val="single"/>
        </w:rPr>
        <w:t>TERENUL DE FUNDARE</w:t>
      </w:r>
    </w:p>
    <w:p w:rsidR="00FD52BA" w:rsidRPr="007E4149" w:rsidRDefault="00FD52BA" w:rsidP="007E4149">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Se vor lua masuri pentru evitarea infiltrarii in teren </w:t>
      </w:r>
      <w:proofErr w:type="gramStart"/>
      <w:r w:rsidRPr="007E4149">
        <w:rPr>
          <w:rFonts w:asciiTheme="majorHAnsi" w:hAnsiTheme="majorHAnsi" w:cs="Times New Roman"/>
          <w:sz w:val="24"/>
          <w:szCs w:val="24"/>
        </w:rPr>
        <w:t>a</w:t>
      </w:r>
      <w:proofErr w:type="gramEnd"/>
      <w:r w:rsidRPr="007E4149">
        <w:rPr>
          <w:rFonts w:asciiTheme="majorHAnsi" w:hAnsiTheme="majorHAnsi" w:cs="Times New Roman"/>
          <w:sz w:val="24"/>
          <w:szCs w:val="24"/>
        </w:rPr>
        <w:t xml:space="preserve"> apelor de suprafata atat in perioada executiei, cat mai ales in timpul exploatarii constructiilor, conform prevederilor legale, in sarcina proprietarului revenind urmarirea in timp a cladirii si in special evitarea cu strictete a oricaror posibilitati de umezire prelungita a terenului (baltiri, pierderi din retea, etc). Sistematizarea terenului </w:t>
      </w:r>
      <w:proofErr w:type="gramStart"/>
      <w:r w:rsidRPr="007E4149">
        <w:rPr>
          <w:rFonts w:asciiTheme="majorHAnsi" w:hAnsiTheme="majorHAnsi" w:cs="Times New Roman"/>
          <w:sz w:val="24"/>
          <w:szCs w:val="24"/>
        </w:rPr>
        <w:t>va</w:t>
      </w:r>
      <w:proofErr w:type="gramEnd"/>
      <w:r w:rsidRPr="007E4149">
        <w:rPr>
          <w:rFonts w:asciiTheme="majorHAnsi" w:hAnsiTheme="majorHAnsi" w:cs="Times New Roman"/>
          <w:sz w:val="24"/>
          <w:szCs w:val="24"/>
        </w:rPr>
        <w:t xml:space="preserve"> asigura colectarea si evacuarea rapida a apelor din precipitatii, evitandu-se stagnarea apelor in jurul constructiilor.</w:t>
      </w:r>
    </w:p>
    <w:p w:rsidR="00FD52BA" w:rsidRPr="007E4149" w:rsidRDefault="00FD52BA" w:rsidP="007E4149">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 Conform studiului geotehnic si a solutiei de proiectare se propune realizarea unei perne de piatra de aproximativ 120 cm.</w:t>
      </w:r>
    </w:p>
    <w:p w:rsidR="00FD52BA" w:rsidRPr="007E4149" w:rsidRDefault="00FD52BA" w:rsidP="007E4149">
      <w:pPr>
        <w:autoSpaceDE w:val="0"/>
        <w:autoSpaceDN w:val="0"/>
        <w:adjustRightInd w:val="0"/>
        <w:spacing w:after="0"/>
        <w:ind w:firstLine="720"/>
        <w:jc w:val="both"/>
        <w:rPr>
          <w:rFonts w:asciiTheme="majorHAnsi" w:hAnsiTheme="majorHAnsi" w:cs="Times New Roman"/>
          <w:sz w:val="24"/>
          <w:szCs w:val="24"/>
        </w:rPr>
      </w:pPr>
    </w:p>
    <w:p w:rsidR="00FD52BA" w:rsidRPr="007E4149" w:rsidRDefault="00FD52BA" w:rsidP="007E4149">
      <w:pPr>
        <w:autoSpaceDE w:val="0"/>
        <w:autoSpaceDN w:val="0"/>
        <w:adjustRightInd w:val="0"/>
        <w:spacing w:after="0"/>
        <w:ind w:firstLine="720"/>
        <w:jc w:val="both"/>
        <w:rPr>
          <w:rFonts w:asciiTheme="majorHAnsi" w:hAnsiTheme="majorHAnsi" w:cs="Times New Roman"/>
          <w:sz w:val="24"/>
          <w:szCs w:val="24"/>
        </w:rPr>
      </w:pPr>
    </w:p>
    <w:p w:rsidR="00FD52BA" w:rsidRPr="007E4149" w:rsidRDefault="00FD52BA" w:rsidP="007E4149">
      <w:pPr>
        <w:autoSpaceDE w:val="0"/>
        <w:autoSpaceDN w:val="0"/>
        <w:adjustRightInd w:val="0"/>
        <w:spacing w:after="0"/>
        <w:jc w:val="both"/>
        <w:rPr>
          <w:rFonts w:asciiTheme="majorHAnsi" w:hAnsiTheme="majorHAnsi" w:cs="Times New Roman"/>
          <w:sz w:val="24"/>
          <w:szCs w:val="24"/>
        </w:rPr>
      </w:pPr>
    </w:p>
    <w:p w:rsidR="00F1185E" w:rsidRDefault="00F1185E" w:rsidP="007E4149">
      <w:pPr>
        <w:autoSpaceDE w:val="0"/>
        <w:autoSpaceDN w:val="0"/>
        <w:adjustRightInd w:val="0"/>
        <w:spacing w:after="0"/>
        <w:jc w:val="both"/>
        <w:rPr>
          <w:rFonts w:asciiTheme="majorHAnsi" w:hAnsiTheme="majorHAnsi" w:cs="Times New Roman"/>
          <w:i/>
          <w:sz w:val="24"/>
          <w:szCs w:val="24"/>
        </w:rPr>
      </w:pPr>
    </w:p>
    <w:p w:rsidR="00F1185E" w:rsidRDefault="00F1185E" w:rsidP="007E4149">
      <w:pPr>
        <w:autoSpaceDE w:val="0"/>
        <w:autoSpaceDN w:val="0"/>
        <w:adjustRightInd w:val="0"/>
        <w:spacing w:after="0"/>
        <w:jc w:val="both"/>
        <w:rPr>
          <w:rFonts w:asciiTheme="majorHAnsi" w:hAnsiTheme="majorHAnsi" w:cs="Times New Roman"/>
          <w:i/>
          <w:sz w:val="24"/>
          <w:szCs w:val="24"/>
        </w:rPr>
      </w:pPr>
    </w:p>
    <w:p w:rsidR="00FD52BA" w:rsidRPr="00F1185E" w:rsidRDefault="00FD52BA" w:rsidP="007E4149">
      <w:pPr>
        <w:autoSpaceDE w:val="0"/>
        <w:autoSpaceDN w:val="0"/>
        <w:adjustRightInd w:val="0"/>
        <w:spacing w:after="0"/>
        <w:jc w:val="both"/>
        <w:rPr>
          <w:rFonts w:asciiTheme="majorHAnsi" w:hAnsiTheme="majorHAnsi" w:cs="Times New Roman"/>
          <w:i/>
          <w:sz w:val="24"/>
          <w:szCs w:val="24"/>
          <w:u w:val="single"/>
        </w:rPr>
      </w:pPr>
      <w:r w:rsidRPr="00F1185E">
        <w:rPr>
          <w:rFonts w:asciiTheme="majorHAnsi" w:hAnsiTheme="majorHAnsi" w:cs="Times New Roman"/>
          <w:i/>
          <w:sz w:val="24"/>
          <w:szCs w:val="24"/>
          <w:u w:val="single"/>
        </w:rPr>
        <w:t>INFRASTRUCTURA</w:t>
      </w:r>
    </w:p>
    <w:p w:rsidR="00FD52BA" w:rsidRPr="007E4149" w:rsidRDefault="00FD52BA" w:rsidP="007E4149">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Infrastructura va fi realizată cu un sistem de grinzi de fundare si talpi de </w:t>
      </w:r>
      <w:proofErr w:type="gramStart"/>
      <w:r w:rsidRPr="007E4149">
        <w:rPr>
          <w:rFonts w:asciiTheme="majorHAnsi" w:hAnsiTheme="majorHAnsi" w:cs="Times New Roman"/>
          <w:sz w:val="24"/>
          <w:szCs w:val="24"/>
        </w:rPr>
        <w:t>fundare .</w:t>
      </w:r>
      <w:proofErr w:type="gramEnd"/>
    </w:p>
    <w:p w:rsidR="00FD52BA" w:rsidRPr="007E4149" w:rsidRDefault="00FD52BA" w:rsidP="007E4149">
      <w:pPr>
        <w:autoSpaceDE w:val="0"/>
        <w:autoSpaceDN w:val="0"/>
        <w:adjustRightInd w:val="0"/>
        <w:spacing w:after="0"/>
        <w:jc w:val="both"/>
        <w:rPr>
          <w:rFonts w:asciiTheme="majorHAnsi" w:hAnsiTheme="majorHAnsi" w:cs="Times New Roman"/>
          <w:sz w:val="24"/>
          <w:szCs w:val="24"/>
        </w:rPr>
      </w:pPr>
    </w:p>
    <w:p w:rsidR="00FD52BA" w:rsidRPr="00F1185E" w:rsidRDefault="00FD52BA" w:rsidP="007E4149">
      <w:pPr>
        <w:autoSpaceDE w:val="0"/>
        <w:autoSpaceDN w:val="0"/>
        <w:adjustRightInd w:val="0"/>
        <w:spacing w:after="0"/>
        <w:jc w:val="both"/>
        <w:rPr>
          <w:rFonts w:asciiTheme="majorHAnsi" w:hAnsiTheme="majorHAnsi" w:cs="Times New Roman"/>
          <w:i/>
          <w:sz w:val="24"/>
          <w:szCs w:val="24"/>
          <w:u w:val="single"/>
        </w:rPr>
      </w:pPr>
      <w:r w:rsidRPr="00F1185E">
        <w:rPr>
          <w:rFonts w:asciiTheme="majorHAnsi" w:hAnsiTheme="majorHAnsi" w:cs="Times New Roman"/>
          <w:i/>
          <w:sz w:val="24"/>
          <w:szCs w:val="24"/>
          <w:u w:val="single"/>
        </w:rPr>
        <w:t>SUPRASTRUCTURA</w:t>
      </w:r>
    </w:p>
    <w:p w:rsidR="00FD52BA" w:rsidRPr="007E4149" w:rsidRDefault="00FD52BA" w:rsidP="007E4149">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lastRenderedPageBreak/>
        <w:t xml:space="preserve">Va fi realizată pe cadre de beton armat </w:t>
      </w:r>
      <w:proofErr w:type="gramStart"/>
      <w:r w:rsidRPr="007E4149">
        <w:rPr>
          <w:rFonts w:asciiTheme="majorHAnsi" w:hAnsiTheme="majorHAnsi" w:cs="Times New Roman"/>
          <w:sz w:val="24"/>
          <w:szCs w:val="24"/>
        </w:rPr>
        <w:t>avand  stalpi</w:t>
      </w:r>
      <w:proofErr w:type="gramEnd"/>
      <w:r w:rsidRPr="007E4149">
        <w:rPr>
          <w:rFonts w:asciiTheme="majorHAnsi" w:hAnsiTheme="majorHAnsi" w:cs="Times New Roman"/>
          <w:sz w:val="24"/>
          <w:szCs w:val="24"/>
        </w:rPr>
        <w:t xml:space="preserve"> 50*50cm si grinzi din beton armat avand sectiunea de 35*40 cm, planşeul va fi din beton armat monolit şi va avea grosimea de 13 cm </w:t>
      </w:r>
    </w:p>
    <w:p w:rsidR="00F55CFC" w:rsidRPr="007E4149" w:rsidRDefault="00FD52BA" w:rsidP="007E4149">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Acoperişul se va realiza tip terasa circulabila.</w:t>
      </w:r>
    </w:p>
    <w:p w:rsidR="00391EC2" w:rsidRPr="007E4149" w:rsidRDefault="00391EC2" w:rsidP="007E4149">
      <w:pPr>
        <w:autoSpaceDE w:val="0"/>
        <w:autoSpaceDN w:val="0"/>
        <w:adjustRightInd w:val="0"/>
        <w:spacing w:after="0"/>
        <w:jc w:val="both"/>
        <w:rPr>
          <w:rFonts w:asciiTheme="majorHAnsi" w:hAnsiTheme="majorHAnsi" w:cs="Times New Roman"/>
          <w:sz w:val="24"/>
          <w:szCs w:val="24"/>
        </w:rPr>
      </w:pPr>
    </w:p>
    <w:p w:rsidR="00D00795" w:rsidRPr="00F1185E" w:rsidRDefault="00D00795" w:rsidP="007E4149">
      <w:pPr>
        <w:jc w:val="both"/>
        <w:rPr>
          <w:rFonts w:asciiTheme="majorHAnsi" w:hAnsiTheme="majorHAnsi" w:cs="Times New Roman"/>
          <w:b/>
          <w:sz w:val="24"/>
          <w:szCs w:val="24"/>
          <w:u w:val="single"/>
        </w:rPr>
      </w:pPr>
      <w:r w:rsidRPr="00F1185E">
        <w:rPr>
          <w:rFonts w:asciiTheme="majorHAnsi" w:hAnsiTheme="majorHAnsi" w:cs="Times New Roman"/>
          <w:b/>
          <w:sz w:val="24"/>
          <w:szCs w:val="24"/>
          <w:u w:val="single"/>
        </w:rPr>
        <w:t xml:space="preserve">INCHIDERILE EXTERIOAR ŞI COMPARTIMENTARI INTERIOARE </w:t>
      </w:r>
    </w:p>
    <w:p w:rsidR="00D00795" w:rsidRPr="00F1185E" w:rsidRDefault="00D00795" w:rsidP="007E4149">
      <w:pPr>
        <w:autoSpaceDE w:val="0"/>
        <w:autoSpaceDN w:val="0"/>
        <w:adjustRightInd w:val="0"/>
        <w:spacing w:after="0"/>
        <w:jc w:val="both"/>
        <w:rPr>
          <w:rFonts w:asciiTheme="majorHAnsi" w:hAnsiTheme="majorHAnsi" w:cs="Times New Roman"/>
          <w:i/>
          <w:sz w:val="24"/>
          <w:szCs w:val="24"/>
          <w:u w:val="single"/>
        </w:rPr>
      </w:pPr>
      <w:r w:rsidRPr="00F1185E">
        <w:rPr>
          <w:rFonts w:asciiTheme="majorHAnsi" w:hAnsiTheme="majorHAnsi" w:cs="Times New Roman"/>
          <w:i/>
          <w:sz w:val="24"/>
          <w:szCs w:val="24"/>
          <w:u w:val="single"/>
        </w:rPr>
        <w:t xml:space="preserve">ÎNCHIDERILE EXTERIOARE </w:t>
      </w:r>
    </w:p>
    <w:p w:rsidR="00D00795" w:rsidRPr="007E4149" w:rsidRDefault="00D00795" w:rsidP="007E4149">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Se vor realiza cu pereţi de 25 cm grosime din zidărie de B.C.A., termoizolaţi cu vata bazaltica de 10 cm grosime, asigurându-se o rezistenţă termică corectată. Planşeul peste ultimul nivel, se va termoizola cu polistiren de 20 cm grosime, asigurându-se o rezistenţă termică corectată. Placa de sub parter se va termoizola cu polistiren de 5,0 cm grosime extrudat.</w:t>
      </w:r>
    </w:p>
    <w:p w:rsidR="00D00795" w:rsidRPr="007E4149" w:rsidRDefault="00D00795" w:rsidP="007E4149">
      <w:pPr>
        <w:autoSpaceDE w:val="0"/>
        <w:autoSpaceDN w:val="0"/>
        <w:adjustRightInd w:val="0"/>
        <w:spacing w:after="0"/>
        <w:jc w:val="both"/>
        <w:rPr>
          <w:rFonts w:asciiTheme="majorHAnsi" w:hAnsiTheme="majorHAnsi" w:cs="Times New Roman"/>
          <w:sz w:val="24"/>
          <w:szCs w:val="24"/>
        </w:rPr>
      </w:pPr>
    </w:p>
    <w:p w:rsidR="00D00795" w:rsidRPr="00F1185E" w:rsidRDefault="00D00795" w:rsidP="007E4149">
      <w:pPr>
        <w:autoSpaceDE w:val="0"/>
        <w:autoSpaceDN w:val="0"/>
        <w:adjustRightInd w:val="0"/>
        <w:spacing w:after="0"/>
        <w:jc w:val="both"/>
        <w:rPr>
          <w:rFonts w:asciiTheme="majorHAnsi" w:hAnsiTheme="majorHAnsi" w:cs="Times New Roman"/>
          <w:i/>
          <w:sz w:val="24"/>
          <w:szCs w:val="24"/>
          <w:u w:val="single"/>
        </w:rPr>
      </w:pPr>
      <w:r w:rsidRPr="00F1185E">
        <w:rPr>
          <w:rFonts w:asciiTheme="majorHAnsi" w:hAnsiTheme="majorHAnsi" w:cs="Times New Roman"/>
          <w:i/>
          <w:sz w:val="24"/>
          <w:szCs w:val="24"/>
          <w:u w:val="single"/>
        </w:rPr>
        <w:t xml:space="preserve">COMPARTIMENTARILE INTERIOARE </w:t>
      </w:r>
    </w:p>
    <w:p w:rsidR="00391EC2" w:rsidRPr="007E4149" w:rsidRDefault="00D00795" w:rsidP="007E4149">
      <w:pPr>
        <w:autoSpaceDE w:val="0"/>
        <w:autoSpaceDN w:val="0"/>
        <w:adjustRightInd w:val="0"/>
        <w:spacing w:after="0"/>
        <w:ind w:firstLine="720"/>
        <w:jc w:val="both"/>
        <w:rPr>
          <w:rFonts w:asciiTheme="majorHAnsi" w:hAnsiTheme="majorHAnsi" w:cs="Times New Roman"/>
          <w:sz w:val="24"/>
          <w:szCs w:val="24"/>
        </w:rPr>
      </w:pPr>
      <w:proofErr w:type="gramStart"/>
      <w:r w:rsidRPr="007E4149">
        <w:rPr>
          <w:rFonts w:asciiTheme="majorHAnsi" w:hAnsiTheme="majorHAnsi" w:cs="Times New Roman"/>
          <w:sz w:val="24"/>
          <w:szCs w:val="24"/>
        </w:rPr>
        <w:t>se</w:t>
      </w:r>
      <w:proofErr w:type="gramEnd"/>
      <w:r w:rsidRPr="007E4149">
        <w:rPr>
          <w:rFonts w:asciiTheme="majorHAnsi" w:hAnsiTheme="majorHAnsi" w:cs="Times New Roman"/>
          <w:sz w:val="24"/>
          <w:szCs w:val="24"/>
        </w:rPr>
        <w:t xml:space="preserve"> vor realiza cu pereţi din zidărie de B.C.A. de 25 cm, 15 cm si 10 cm grosime .</w:t>
      </w:r>
    </w:p>
    <w:p w:rsidR="00D00795" w:rsidRPr="007E4149" w:rsidRDefault="00D00795" w:rsidP="007E4149">
      <w:pPr>
        <w:autoSpaceDE w:val="0"/>
        <w:autoSpaceDN w:val="0"/>
        <w:adjustRightInd w:val="0"/>
        <w:spacing w:after="0"/>
        <w:jc w:val="both"/>
        <w:rPr>
          <w:rFonts w:asciiTheme="majorHAnsi" w:hAnsiTheme="majorHAnsi" w:cs="Times New Roman"/>
          <w:sz w:val="24"/>
          <w:szCs w:val="24"/>
        </w:rPr>
      </w:pPr>
    </w:p>
    <w:p w:rsidR="00391EC2" w:rsidRPr="00F1185E" w:rsidRDefault="00D00795" w:rsidP="007E4149">
      <w:pPr>
        <w:autoSpaceDE w:val="0"/>
        <w:autoSpaceDN w:val="0"/>
        <w:adjustRightInd w:val="0"/>
        <w:spacing w:after="0"/>
        <w:jc w:val="both"/>
        <w:rPr>
          <w:rFonts w:asciiTheme="majorHAnsi" w:hAnsiTheme="majorHAnsi" w:cs="Times New Roman"/>
          <w:i/>
          <w:sz w:val="24"/>
          <w:szCs w:val="24"/>
          <w:u w:val="single"/>
        </w:rPr>
      </w:pPr>
      <w:r w:rsidRPr="00F1185E">
        <w:rPr>
          <w:rFonts w:asciiTheme="majorHAnsi" w:hAnsiTheme="majorHAnsi" w:cs="Times New Roman"/>
          <w:i/>
          <w:sz w:val="24"/>
          <w:szCs w:val="24"/>
          <w:u w:val="single"/>
        </w:rPr>
        <w:t>FINISAJELE</w:t>
      </w:r>
    </w:p>
    <w:p w:rsidR="00D00795" w:rsidRPr="007E4149" w:rsidRDefault="00D00795" w:rsidP="00F1185E">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Finisajele interioare şi exterioare utilizate se înscriu în specificul arhitectural local</w:t>
      </w:r>
    </w:p>
    <w:p w:rsidR="00C560E3" w:rsidRPr="007E4149" w:rsidRDefault="00C560E3" w:rsidP="007E4149">
      <w:pPr>
        <w:autoSpaceDE w:val="0"/>
        <w:autoSpaceDN w:val="0"/>
        <w:adjustRightInd w:val="0"/>
        <w:spacing w:after="0"/>
        <w:jc w:val="both"/>
        <w:rPr>
          <w:rFonts w:asciiTheme="majorHAnsi" w:hAnsiTheme="majorHAnsi" w:cs="Times New Roman"/>
          <w:sz w:val="24"/>
          <w:szCs w:val="24"/>
        </w:rPr>
      </w:pPr>
    </w:p>
    <w:p w:rsidR="00D00795" w:rsidRPr="00F1185E" w:rsidRDefault="00D00795" w:rsidP="007E4149">
      <w:pPr>
        <w:autoSpaceDE w:val="0"/>
        <w:autoSpaceDN w:val="0"/>
        <w:adjustRightInd w:val="0"/>
        <w:spacing w:after="0"/>
        <w:jc w:val="both"/>
        <w:rPr>
          <w:rFonts w:asciiTheme="majorHAnsi" w:hAnsiTheme="majorHAnsi" w:cs="Times New Roman"/>
          <w:i/>
          <w:sz w:val="24"/>
          <w:szCs w:val="24"/>
          <w:u w:val="single"/>
        </w:rPr>
      </w:pPr>
      <w:r w:rsidRPr="00F1185E">
        <w:rPr>
          <w:rFonts w:asciiTheme="majorHAnsi" w:hAnsiTheme="majorHAnsi" w:cs="Times New Roman"/>
          <w:i/>
          <w:sz w:val="24"/>
          <w:szCs w:val="24"/>
          <w:u w:val="single"/>
        </w:rPr>
        <w:t xml:space="preserve">FINISAJE INTERIOARE </w:t>
      </w:r>
    </w:p>
    <w:p w:rsidR="00D00795" w:rsidRPr="007E4149" w:rsidRDefault="00D00795" w:rsidP="007E4149">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Pardoseli-parchet laminat în camere, pardoseli din gresie ceramică în băi, bucătării şi holuri interioare. In bucătării faianţă pe frontul de lucru la H=1,50 m şi băi- faianţă perimetral la H=3.00 m, iar pe restul pereţilor şi tavanelor vor fi zugrăveli lavabile.</w:t>
      </w:r>
    </w:p>
    <w:p w:rsidR="00D00795" w:rsidRPr="007E4149" w:rsidRDefault="00D00795"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Finisajele interioare propuse sunt simple, rezistente la uzura si uşor de intretinut. </w:t>
      </w:r>
    </w:p>
    <w:p w:rsidR="00D00795" w:rsidRPr="007E4149" w:rsidRDefault="00D00795" w:rsidP="007E4149">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Pardoseli:</w:t>
      </w:r>
    </w:p>
    <w:p w:rsidR="00D00795" w:rsidRPr="007E4149" w:rsidRDefault="00D00795" w:rsidP="007E4149">
      <w:pPr>
        <w:pStyle w:val="ListParagraph"/>
        <w:numPr>
          <w:ilvl w:val="1"/>
          <w:numId w:val="7"/>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din parchet laminat in living si dormitoare,</w:t>
      </w:r>
    </w:p>
    <w:p w:rsidR="00D00795" w:rsidRPr="007E4149" w:rsidRDefault="00D00795" w:rsidP="007E4149">
      <w:pPr>
        <w:pStyle w:val="ListParagraph"/>
        <w:numPr>
          <w:ilvl w:val="1"/>
          <w:numId w:val="7"/>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gresie in bucătării, grupuri sanitare si holuri,</w:t>
      </w:r>
    </w:p>
    <w:p w:rsidR="00D00795" w:rsidRPr="007E4149" w:rsidRDefault="00D00795" w:rsidP="007E4149">
      <w:pPr>
        <w:pStyle w:val="ListParagraph"/>
        <w:numPr>
          <w:ilvl w:val="1"/>
          <w:numId w:val="7"/>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faianţa in bai (perimetral pana la h=3,00m) si la frontul de lucru al bucătăriei (h = 1,50 m),</w:t>
      </w:r>
    </w:p>
    <w:p w:rsidR="00D00795" w:rsidRPr="007E4149" w:rsidRDefault="00D00795" w:rsidP="007E4149">
      <w:pPr>
        <w:pStyle w:val="ListParagraph"/>
        <w:numPr>
          <w:ilvl w:val="1"/>
          <w:numId w:val="7"/>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zugrăveli lavabile la pereţi si plafoane,</w:t>
      </w:r>
    </w:p>
    <w:p w:rsidR="00D00795" w:rsidRPr="007E4149" w:rsidRDefault="00D00795" w:rsidP="007E4149">
      <w:pPr>
        <w:pStyle w:val="ListParagraph"/>
        <w:numPr>
          <w:ilvl w:val="1"/>
          <w:numId w:val="7"/>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tamplaria interioara din lemn.</w:t>
      </w:r>
    </w:p>
    <w:p w:rsidR="00D00795" w:rsidRPr="007E4149" w:rsidRDefault="00D00795" w:rsidP="007E4149">
      <w:pPr>
        <w:autoSpaceDE w:val="0"/>
        <w:autoSpaceDN w:val="0"/>
        <w:adjustRightInd w:val="0"/>
        <w:spacing w:after="0"/>
        <w:jc w:val="both"/>
        <w:rPr>
          <w:rFonts w:asciiTheme="majorHAnsi" w:hAnsiTheme="majorHAnsi" w:cs="Times New Roman"/>
          <w:sz w:val="24"/>
          <w:szCs w:val="24"/>
        </w:rPr>
      </w:pPr>
    </w:p>
    <w:p w:rsidR="00D00795" w:rsidRPr="00F1185E" w:rsidRDefault="00D00795" w:rsidP="007E4149">
      <w:pPr>
        <w:autoSpaceDE w:val="0"/>
        <w:autoSpaceDN w:val="0"/>
        <w:adjustRightInd w:val="0"/>
        <w:spacing w:after="0"/>
        <w:jc w:val="both"/>
        <w:rPr>
          <w:rFonts w:asciiTheme="majorHAnsi" w:hAnsiTheme="majorHAnsi" w:cs="Times New Roman"/>
          <w:i/>
          <w:sz w:val="24"/>
          <w:szCs w:val="24"/>
          <w:u w:val="single"/>
        </w:rPr>
      </w:pPr>
      <w:r w:rsidRPr="00F1185E">
        <w:rPr>
          <w:rFonts w:asciiTheme="majorHAnsi" w:hAnsiTheme="majorHAnsi" w:cs="Times New Roman"/>
          <w:i/>
          <w:sz w:val="24"/>
          <w:szCs w:val="24"/>
          <w:u w:val="single"/>
        </w:rPr>
        <w:t xml:space="preserve">FINISAJELE EXTERIOARE </w:t>
      </w:r>
    </w:p>
    <w:p w:rsidR="00D00795" w:rsidRDefault="00D00795" w:rsidP="007E4149">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Tencuieli decorative aplicate pe polistiren expandat de </w:t>
      </w:r>
      <w:proofErr w:type="gramStart"/>
      <w:r w:rsidRPr="007E4149">
        <w:rPr>
          <w:rFonts w:asciiTheme="majorHAnsi" w:hAnsiTheme="majorHAnsi" w:cs="Times New Roman"/>
          <w:sz w:val="24"/>
          <w:szCs w:val="24"/>
        </w:rPr>
        <w:t>fatada  cu</w:t>
      </w:r>
      <w:proofErr w:type="gramEnd"/>
      <w:r w:rsidRPr="007E4149">
        <w:rPr>
          <w:rFonts w:asciiTheme="majorHAnsi" w:hAnsiTheme="majorHAnsi" w:cs="Times New Roman"/>
          <w:sz w:val="24"/>
          <w:szCs w:val="24"/>
        </w:rPr>
        <w:t xml:space="preserve"> masa de spaclu, tencuielile vor fi rezistente la umezire.</w:t>
      </w:r>
    </w:p>
    <w:p w:rsidR="00800E6C" w:rsidRPr="007E4149" w:rsidRDefault="00800E6C" w:rsidP="007E4149">
      <w:pPr>
        <w:autoSpaceDE w:val="0"/>
        <w:autoSpaceDN w:val="0"/>
        <w:adjustRightInd w:val="0"/>
        <w:spacing w:after="0"/>
        <w:ind w:firstLine="720"/>
        <w:jc w:val="both"/>
        <w:rPr>
          <w:rFonts w:asciiTheme="majorHAnsi" w:hAnsiTheme="majorHAnsi" w:cs="Times New Roman"/>
          <w:sz w:val="24"/>
          <w:szCs w:val="24"/>
        </w:rPr>
      </w:pPr>
    </w:p>
    <w:p w:rsidR="00C560E3" w:rsidRPr="007E4149" w:rsidRDefault="00C560E3" w:rsidP="007E4149">
      <w:pPr>
        <w:autoSpaceDE w:val="0"/>
        <w:autoSpaceDN w:val="0"/>
        <w:adjustRightInd w:val="0"/>
        <w:spacing w:after="0"/>
        <w:jc w:val="both"/>
        <w:rPr>
          <w:rFonts w:asciiTheme="majorHAnsi" w:hAnsiTheme="majorHAnsi" w:cs="Times New Roman"/>
          <w:sz w:val="24"/>
          <w:szCs w:val="24"/>
        </w:rPr>
      </w:pPr>
    </w:p>
    <w:p w:rsidR="00D00795" w:rsidRPr="00F1185E" w:rsidRDefault="00D00795" w:rsidP="007E4149">
      <w:pPr>
        <w:autoSpaceDE w:val="0"/>
        <w:autoSpaceDN w:val="0"/>
        <w:adjustRightInd w:val="0"/>
        <w:spacing w:after="0"/>
        <w:jc w:val="both"/>
        <w:rPr>
          <w:rFonts w:asciiTheme="majorHAnsi" w:hAnsiTheme="majorHAnsi" w:cs="Times New Roman"/>
          <w:i/>
          <w:sz w:val="24"/>
          <w:szCs w:val="24"/>
          <w:u w:val="single"/>
        </w:rPr>
      </w:pPr>
      <w:r w:rsidRPr="00F1185E">
        <w:rPr>
          <w:rFonts w:asciiTheme="majorHAnsi" w:hAnsiTheme="majorHAnsi" w:cs="Times New Roman"/>
          <w:i/>
          <w:sz w:val="24"/>
          <w:szCs w:val="24"/>
          <w:u w:val="single"/>
        </w:rPr>
        <w:t xml:space="preserve">TAMPLARIA INTERIOARĂ </w:t>
      </w:r>
    </w:p>
    <w:p w:rsidR="00D00795" w:rsidRPr="007E4149" w:rsidRDefault="00D00795" w:rsidP="007E4149">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Usi din lemn furniruite.</w:t>
      </w:r>
    </w:p>
    <w:p w:rsidR="00D00795" w:rsidRPr="007E4149" w:rsidRDefault="00D00795" w:rsidP="007E4149">
      <w:pPr>
        <w:autoSpaceDE w:val="0"/>
        <w:autoSpaceDN w:val="0"/>
        <w:adjustRightInd w:val="0"/>
        <w:spacing w:after="0"/>
        <w:jc w:val="both"/>
        <w:rPr>
          <w:rFonts w:asciiTheme="majorHAnsi" w:hAnsiTheme="majorHAnsi" w:cs="Times New Roman"/>
          <w:sz w:val="24"/>
          <w:szCs w:val="24"/>
        </w:rPr>
      </w:pPr>
    </w:p>
    <w:p w:rsidR="00D00795" w:rsidRPr="00F1185E" w:rsidRDefault="00D00795" w:rsidP="007E4149">
      <w:pPr>
        <w:autoSpaceDE w:val="0"/>
        <w:autoSpaceDN w:val="0"/>
        <w:adjustRightInd w:val="0"/>
        <w:spacing w:after="0"/>
        <w:jc w:val="both"/>
        <w:rPr>
          <w:rFonts w:asciiTheme="majorHAnsi" w:hAnsiTheme="majorHAnsi" w:cs="Times New Roman"/>
          <w:i/>
          <w:sz w:val="24"/>
          <w:szCs w:val="24"/>
          <w:u w:val="single"/>
        </w:rPr>
      </w:pPr>
      <w:r w:rsidRPr="00F1185E">
        <w:rPr>
          <w:rFonts w:asciiTheme="majorHAnsi" w:hAnsiTheme="majorHAnsi" w:cs="Times New Roman"/>
          <w:i/>
          <w:sz w:val="24"/>
          <w:szCs w:val="24"/>
          <w:u w:val="single"/>
        </w:rPr>
        <w:t xml:space="preserve">TAMPLARIA EXTERIOARA </w:t>
      </w:r>
    </w:p>
    <w:p w:rsidR="00D00795" w:rsidRPr="007E4149" w:rsidRDefault="00D00795" w:rsidP="007E4149">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Profile PVC, cu geam termoizolant de tip low-e, profile pvc </w:t>
      </w:r>
      <w:proofErr w:type="gramStart"/>
      <w:r w:rsidRPr="007E4149">
        <w:rPr>
          <w:rFonts w:asciiTheme="majorHAnsi" w:hAnsiTheme="majorHAnsi" w:cs="Times New Roman"/>
          <w:sz w:val="24"/>
          <w:szCs w:val="24"/>
        </w:rPr>
        <w:t>minim  pentacamerale</w:t>
      </w:r>
      <w:proofErr w:type="gramEnd"/>
      <w:r w:rsidRPr="007E4149">
        <w:rPr>
          <w:rFonts w:asciiTheme="majorHAnsi" w:hAnsiTheme="majorHAnsi" w:cs="Times New Roman"/>
          <w:sz w:val="24"/>
          <w:szCs w:val="24"/>
        </w:rPr>
        <w:t xml:space="preserve">. </w:t>
      </w:r>
    </w:p>
    <w:p w:rsidR="00D00795" w:rsidRPr="007E4149" w:rsidRDefault="00D00795" w:rsidP="007E4149">
      <w:pPr>
        <w:autoSpaceDE w:val="0"/>
        <w:autoSpaceDN w:val="0"/>
        <w:adjustRightInd w:val="0"/>
        <w:spacing w:after="0"/>
        <w:jc w:val="both"/>
        <w:rPr>
          <w:rFonts w:asciiTheme="majorHAnsi" w:hAnsiTheme="majorHAnsi" w:cs="Times New Roman"/>
          <w:sz w:val="24"/>
          <w:szCs w:val="24"/>
        </w:rPr>
      </w:pPr>
    </w:p>
    <w:p w:rsidR="00D00795" w:rsidRPr="00F1185E" w:rsidRDefault="00D00795" w:rsidP="007E4149">
      <w:pPr>
        <w:autoSpaceDE w:val="0"/>
        <w:autoSpaceDN w:val="0"/>
        <w:adjustRightInd w:val="0"/>
        <w:spacing w:after="0"/>
        <w:jc w:val="both"/>
        <w:rPr>
          <w:rFonts w:asciiTheme="majorHAnsi" w:hAnsiTheme="majorHAnsi" w:cs="Times New Roman"/>
          <w:i/>
          <w:sz w:val="24"/>
          <w:szCs w:val="24"/>
          <w:u w:val="single"/>
        </w:rPr>
      </w:pPr>
      <w:r w:rsidRPr="00F1185E">
        <w:rPr>
          <w:rFonts w:asciiTheme="majorHAnsi" w:hAnsiTheme="majorHAnsi" w:cs="Times New Roman"/>
          <w:i/>
          <w:sz w:val="24"/>
          <w:szCs w:val="24"/>
          <w:u w:val="single"/>
        </w:rPr>
        <w:t>ACOPERIŞ</w:t>
      </w:r>
    </w:p>
    <w:p w:rsidR="00391EC2" w:rsidRPr="007E4149" w:rsidRDefault="00D00795" w:rsidP="007E4149">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Acoperisul va fi tip terasa circulabila.</w:t>
      </w:r>
    </w:p>
    <w:p w:rsidR="007B092A" w:rsidRPr="007E4149" w:rsidRDefault="007B092A" w:rsidP="007E4149">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Scurgerea apelor pluviale la nivelul terasei circulabile va fi asigurată printr-un sistem de colectare și evacuare a apelor pluviale alcătuit din burlane din tablă prevopsită ø12 cm. Fixarea acestora se va realiza cu cârlige și brățări de susținere de fațada imobilului.</w:t>
      </w:r>
    </w:p>
    <w:p w:rsidR="007B092A" w:rsidRPr="007E4149" w:rsidRDefault="007B092A" w:rsidP="007E4149">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În jurul construcției se vor prevedea trotuare impermeabile de protecție cu panta de 5% către exterior. Stratul de uzură al căilor </w:t>
      </w:r>
      <w:proofErr w:type="gramStart"/>
      <w:r w:rsidRPr="007E4149">
        <w:rPr>
          <w:rFonts w:asciiTheme="majorHAnsi" w:hAnsiTheme="majorHAnsi" w:cs="Times New Roman"/>
          <w:sz w:val="24"/>
          <w:szCs w:val="24"/>
        </w:rPr>
        <w:t>pietonale  va</w:t>
      </w:r>
      <w:proofErr w:type="gramEnd"/>
      <w:r w:rsidRPr="007E4149">
        <w:rPr>
          <w:rFonts w:asciiTheme="majorHAnsi" w:hAnsiTheme="majorHAnsi" w:cs="Times New Roman"/>
          <w:sz w:val="24"/>
          <w:szCs w:val="24"/>
        </w:rPr>
        <w:t xml:space="preserve"> fi realizat din beton – material antiderapant – pentru împiedicarea alunecării în condiţii de umiditate.</w:t>
      </w:r>
    </w:p>
    <w:p w:rsidR="007B092A" w:rsidRPr="007E4149" w:rsidRDefault="007B092A" w:rsidP="007E4149">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Spațiile verzi amenajate vor prelua o parte din apele pluviale în mod natural, prin infiltrare.</w:t>
      </w:r>
    </w:p>
    <w:p w:rsidR="002C45FD" w:rsidRPr="002C45FD" w:rsidRDefault="002C45FD" w:rsidP="007E4149">
      <w:pPr>
        <w:autoSpaceDE w:val="0"/>
        <w:autoSpaceDN w:val="0"/>
        <w:adjustRightInd w:val="0"/>
        <w:spacing w:after="0"/>
        <w:jc w:val="both"/>
        <w:rPr>
          <w:rFonts w:asciiTheme="majorHAnsi" w:hAnsiTheme="majorHAnsi" w:cs="Times New Roman"/>
          <w:sz w:val="24"/>
          <w:szCs w:val="24"/>
        </w:rPr>
      </w:pPr>
    </w:p>
    <w:p w:rsidR="002C45FD" w:rsidRPr="002C45FD" w:rsidRDefault="002C45FD" w:rsidP="007E4149">
      <w:pPr>
        <w:autoSpaceDE w:val="0"/>
        <w:autoSpaceDN w:val="0"/>
        <w:adjustRightInd w:val="0"/>
        <w:spacing w:after="0"/>
        <w:jc w:val="both"/>
        <w:rPr>
          <w:rFonts w:asciiTheme="majorHAnsi" w:hAnsiTheme="majorHAnsi" w:cs="Times New Roman"/>
          <w:b/>
          <w:i/>
          <w:sz w:val="24"/>
          <w:szCs w:val="24"/>
          <w:u w:val="single"/>
        </w:rPr>
      </w:pPr>
      <w:r w:rsidRPr="002C45FD">
        <w:rPr>
          <w:rFonts w:asciiTheme="majorHAnsi" w:hAnsiTheme="majorHAnsi" w:cs="Times New Roman"/>
          <w:b/>
          <w:i/>
          <w:sz w:val="24"/>
          <w:szCs w:val="24"/>
          <w:u w:val="single"/>
        </w:rPr>
        <w:t>Izolare termica si economie de energie</w:t>
      </w:r>
    </w:p>
    <w:p w:rsidR="002C45FD" w:rsidRPr="007E4149" w:rsidRDefault="002C45FD" w:rsidP="007E4149">
      <w:pPr>
        <w:autoSpaceDE w:val="0"/>
        <w:autoSpaceDN w:val="0"/>
        <w:adjustRightInd w:val="0"/>
        <w:spacing w:after="0"/>
        <w:ind w:firstLine="720"/>
        <w:jc w:val="both"/>
        <w:rPr>
          <w:rFonts w:asciiTheme="majorHAnsi" w:hAnsiTheme="majorHAnsi" w:cs="Times New Roman"/>
          <w:sz w:val="24"/>
          <w:szCs w:val="24"/>
        </w:rPr>
      </w:pPr>
      <w:r w:rsidRPr="002C45FD">
        <w:rPr>
          <w:rFonts w:asciiTheme="majorHAnsi" w:hAnsiTheme="majorHAnsi" w:cs="Times New Roman"/>
          <w:sz w:val="24"/>
          <w:szCs w:val="24"/>
        </w:rPr>
        <w:t>Prin proiectarea instalatiilor si alegerea echipamentelor de ultima generatie s-a urmarit limitarea consumurilor energetice. Coeficientul global de izolare termica G 1 va fi mai mic decat</w:t>
      </w:r>
      <w:r w:rsidR="00F1185E">
        <w:rPr>
          <w:rFonts w:asciiTheme="majorHAnsi" w:hAnsiTheme="majorHAnsi" w:cs="Times New Roman"/>
          <w:sz w:val="24"/>
          <w:szCs w:val="24"/>
        </w:rPr>
        <w:t xml:space="preserve"> </w:t>
      </w:r>
      <w:r w:rsidRPr="002C45FD">
        <w:rPr>
          <w:rFonts w:asciiTheme="majorHAnsi" w:hAnsiTheme="majorHAnsi" w:cs="Times New Roman"/>
          <w:sz w:val="24"/>
          <w:szCs w:val="24"/>
        </w:rPr>
        <w:t xml:space="preserve">coeficientul global </w:t>
      </w:r>
      <w:proofErr w:type="gramStart"/>
      <w:r w:rsidRPr="002C45FD">
        <w:rPr>
          <w:rFonts w:asciiTheme="majorHAnsi" w:hAnsiTheme="majorHAnsi" w:cs="Times New Roman"/>
          <w:sz w:val="24"/>
          <w:szCs w:val="24"/>
        </w:rPr>
        <w:t>de  referinta</w:t>
      </w:r>
      <w:proofErr w:type="gramEnd"/>
      <w:r w:rsidRPr="002C45FD">
        <w:rPr>
          <w:rFonts w:asciiTheme="majorHAnsi" w:hAnsiTheme="majorHAnsi" w:cs="Times New Roman"/>
          <w:sz w:val="24"/>
          <w:szCs w:val="24"/>
        </w:rPr>
        <w:t xml:space="preserve">. Diferenta de temperatura dintre fata interioara </w:t>
      </w:r>
      <w:proofErr w:type="gramStart"/>
      <w:r w:rsidRPr="002C45FD">
        <w:rPr>
          <w:rFonts w:asciiTheme="majorHAnsi" w:hAnsiTheme="majorHAnsi" w:cs="Times New Roman"/>
          <w:sz w:val="24"/>
          <w:szCs w:val="24"/>
        </w:rPr>
        <w:t>a</w:t>
      </w:r>
      <w:proofErr w:type="gramEnd"/>
      <w:r w:rsidRPr="002C45FD">
        <w:rPr>
          <w:rFonts w:asciiTheme="majorHAnsi" w:hAnsiTheme="majorHAnsi" w:cs="Times New Roman"/>
          <w:sz w:val="24"/>
          <w:szCs w:val="24"/>
        </w:rPr>
        <w:t xml:space="preserve"> elementelor de inchidere si aereul interior sa fie de maxim conform tabelului.</w:t>
      </w:r>
    </w:p>
    <w:p w:rsidR="002C45FD" w:rsidRPr="007E4149" w:rsidRDefault="002C45FD" w:rsidP="007E4149">
      <w:pPr>
        <w:autoSpaceDE w:val="0"/>
        <w:autoSpaceDN w:val="0"/>
        <w:adjustRightInd w:val="0"/>
        <w:spacing w:after="0"/>
        <w:ind w:firstLine="720"/>
        <w:jc w:val="both"/>
        <w:rPr>
          <w:rFonts w:asciiTheme="majorHAnsi" w:hAnsiTheme="majorHAnsi" w:cs="Times New Roman"/>
          <w:sz w:val="24"/>
          <w:szCs w:val="24"/>
        </w:rPr>
      </w:pPr>
    </w:p>
    <w:tbl>
      <w:tblPr>
        <w:tblW w:w="8788" w:type="dxa"/>
        <w:jc w:val="center"/>
        <w:tblLayout w:type="fixed"/>
        <w:tblLook w:val="0000" w:firstRow="0" w:lastRow="0" w:firstColumn="0" w:lastColumn="0" w:noHBand="0" w:noVBand="0"/>
      </w:tblPr>
      <w:tblGrid>
        <w:gridCol w:w="1935"/>
        <w:gridCol w:w="2070"/>
        <w:gridCol w:w="1665"/>
        <w:gridCol w:w="1559"/>
        <w:gridCol w:w="1559"/>
      </w:tblGrid>
      <w:tr w:rsidR="002C45FD" w:rsidRPr="002C45FD" w:rsidTr="00555243">
        <w:trPr>
          <w:trHeight w:val="299"/>
          <w:jc w:val="center"/>
        </w:trPr>
        <w:tc>
          <w:tcPr>
            <w:tcW w:w="1935" w:type="dxa"/>
            <w:vMerge w:val="restart"/>
            <w:tcBorders>
              <w:top w:val="single" w:sz="4" w:space="0" w:color="000000"/>
              <w:left w:val="single" w:sz="4" w:space="0" w:color="000000"/>
              <w:bottom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r w:rsidRPr="002C45FD">
              <w:rPr>
                <w:rFonts w:asciiTheme="majorHAnsi" w:eastAsia="Times New Roman" w:hAnsiTheme="majorHAnsi" w:cs="Times New Roman"/>
                <w:sz w:val="24"/>
                <w:szCs w:val="24"/>
                <w:lang w:eastAsia="zh-CN"/>
              </w:rPr>
              <w:t>Temperatura interioara</w:t>
            </w:r>
          </w:p>
        </w:tc>
        <w:tc>
          <w:tcPr>
            <w:tcW w:w="2070" w:type="dxa"/>
            <w:vMerge w:val="restart"/>
            <w:tcBorders>
              <w:top w:val="single" w:sz="4" w:space="0" w:color="000000"/>
              <w:left w:val="single" w:sz="4" w:space="0" w:color="000000"/>
              <w:bottom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r w:rsidRPr="002C45FD">
              <w:rPr>
                <w:rFonts w:asciiTheme="majorHAnsi" w:eastAsia="Times New Roman" w:hAnsiTheme="majorHAnsi" w:cs="Times New Roman"/>
                <w:sz w:val="24"/>
                <w:szCs w:val="24"/>
                <w:lang w:eastAsia="zh-CN"/>
              </w:rPr>
              <w:t>Umiditate relativa</w:t>
            </w:r>
          </w:p>
        </w:tc>
        <w:tc>
          <w:tcPr>
            <w:tcW w:w="4783" w:type="dxa"/>
            <w:gridSpan w:val="3"/>
            <w:tcBorders>
              <w:top w:val="single" w:sz="4" w:space="0" w:color="000000"/>
              <w:left w:val="single" w:sz="4" w:space="0" w:color="000000"/>
              <w:bottom w:val="single" w:sz="4" w:space="0" w:color="000000"/>
              <w:right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r w:rsidRPr="002C45FD">
              <w:rPr>
                <w:rFonts w:asciiTheme="majorHAnsi" w:eastAsia="Times New Roman" w:hAnsiTheme="majorHAnsi" w:cs="Times New Roman"/>
                <w:sz w:val="24"/>
                <w:szCs w:val="24"/>
                <w:lang w:eastAsia="zh-CN"/>
              </w:rPr>
              <w:t>Diferenta de temperatura</w:t>
            </w:r>
          </w:p>
        </w:tc>
      </w:tr>
      <w:tr w:rsidR="002C45FD" w:rsidRPr="002C45FD" w:rsidTr="00555243">
        <w:trPr>
          <w:trHeight w:val="262"/>
          <w:jc w:val="center"/>
        </w:trPr>
        <w:tc>
          <w:tcPr>
            <w:tcW w:w="1935" w:type="dxa"/>
            <w:vMerge/>
            <w:tcBorders>
              <w:top w:val="single" w:sz="4" w:space="0" w:color="000000"/>
              <w:left w:val="single" w:sz="4" w:space="0" w:color="000000"/>
              <w:bottom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p>
        </w:tc>
        <w:tc>
          <w:tcPr>
            <w:tcW w:w="2070" w:type="dxa"/>
            <w:vMerge/>
            <w:tcBorders>
              <w:top w:val="single" w:sz="4" w:space="0" w:color="000000"/>
              <w:left w:val="single" w:sz="4" w:space="0" w:color="000000"/>
              <w:bottom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p>
        </w:tc>
        <w:tc>
          <w:tcPr>
            <w:tcW w:w="1665" w:type="dxa"/>
            <w:tcBorders>
              <w:top w:val="single" w:sz="4" w:space="0" w:color="000000"/>
              <w:left w:val="single" w:sz="4" w:space="0" w:color="000000"/>
              <w:bottom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r w:rsidRPr="002C45FD">
              <w:rPr>
                <w:rFonts w:asciiTheme="majorHAnsi" w:eastAsia="Times New Roman" w:hAnsiTheme="majorHAnsi" w:cs="Times New Roman"/>
                <w:sz w:val="24"/>
                <w:szCs w:val="24"/>
                <w:lang w:eastAsia="zh-CN"/>
              </w:rPr>
              <w:t>Pereti</w:t>
            </w:r>
          </w:p>
        </w:tc>
        <w:tc>
          <w:tcPr>
            <w:tcW w:w="1559" w:type="dxa"/>
            <w:tcBorders>
              <w:top w:val="single" w:sz="4" w:space="0" w:color="000000"/>
              <w:left w:val="single" w:sz="4" w:space="0" w:color="000000"/>
              <w:bottom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r w:rsidRPr="002C45FD">
              <w:rPr>
                <w:rFonts w:asciiTheme="majorHAnsi" w:eastAsia="Times New Roman" w:hAnsiTheme="majorHAnsi" w:cs="Times New Roman"/>
                <w:sz w:val="24"/>
                <w:szCs w:val="24"/>
                <w:lang w:eastAsia="zh-CN"/>
              </w:rPr>
              <w:t>Acoperis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r w:rsidRPr="002C45FD">
              <w:rPr>
                <w:rFonts w:asciiTheme="majorHAnsi" w:eastAsia="Times New Roman" w:hAnsiTheme="majorHAnsi" w:cs="Times New Roman"/>
                <w:sz w:val="24"/>
                <w:szCs w:val="24"/>
                <w:lang w:eastAsia="zh-CN"/>
              </w:rPr>
              <w:t>Pardoseli</w:t>
            </w:r>
          </w:p>
        </w:tc>
      </w:tr>
      <w:tr w:rsidR="002C45FD" w:rsidRPr="002C45FD" w:rsidTr="00555243">
        <w:trPr>
          <w:jc w:val="center"/>
        </w:trPr>
        <w:tc>
          <w:tcPr>
            <w:tcW w:w="1935" w:type="dxa"/>
            <w:tcBorders>
              <w:top w:val="single" w:sz="4" w:space="0" w:color="000000"/>
              <w:left w:val="single" w:sz="4" w:space="0" w:color="000000"/>
              <w:bottom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r w:rsidRPr="002C45FD">
              <w:rPr>
                <w:rFonts w:asciiTheme="majorHAnsi" w:eastAsia="Times New Roman" w:hAnsiTheme="majorHAnsi" w:cs="Times New Roman"/>
                <w:sz w:val="24"/>
                <w:szCs w:val="24"/>
                <w:lang w:eastAsia="zh-CN"/>
              </w:rPr>
              <w:t>180 C</w:t>
            </w:r>
          </w:p>
        </w:tc>
        <w:tc>
          <w:tcPr>
            <w:tcW w:w="2070" w:type="dxa"/>
            <w:tcBorders>
              <w:top w:val="single" w:sz="4" w:space="0" w:color="000000"/>
              <w:left w:val="single" w:sz="4" w:space="0" w:color="000000"/>
              <w:bottom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r w:rsidRPr="002C45FD">
              <w:rPr>
                <w:rFonts w:asciiTheme="majorHAnsi" w:eastAsia="Times New Roman" w:hAnsiTheme="majorHAnsi" w:cs="Times New Roman"/>
                <w:sz w:val="24"/>
                <w:szCs w:val="24"/>
                <w:lang w:eastAsia="zh-CN"/>
              </w:rPr>
              <w:t>60%</w:t>
            </w:r>
          </w:p>
        </w:tc>
        <w:tc>
          <w:tcPr>
            <w:tcW w:w="1665" w:type="dxa"/>
            <w:tcBorders>
              <w:top w:val="single" w:sz="4" w:space="0" w:color="000000"/>
              <w:left w:val="single" w:sz="4" w:space="0" w:color="000000"/>
              <w:bottom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r w:rsidRPr="002C45FD">
              <w:rPr>
                <w:rFonts w:asciiTheme="majorHAnsi" w:eastAsia="Times New Roman" w:hAnsiTheme="majorHAnsi" w:cs="Times New Roman"/>
                <w:sz w:val="24"/>
                <w:szCs w:val="24"/>
                <w:lang w:eastAsia="zh-CN"/>
              </w:rPr>
              <w:t>4</w:t>
            </w:r>
          </w:p>
        </w:tc>
        <w:tc>
          <w:tcPr>
            <w:tcW w:w="1559" w:type="dxa"/>
            <w:tcBorders>
              <w:top w:val="single" w:sz="4" w:space="0" w:color="000000"/>
              <w:left w:val="single" w:sz="4" w:space="0" w:color="000000"/>
              <w:bottom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r w:rsidRPr="002C45FD">
              <w:rPr>
                <w:rFonts w:asciiTheme="majorHAnsi" w:eastAsia="Times New Roman" w:hAnsiTheme="majorHAnsi" w:cs="Times New Roman"/>
                <w:sz w:val="24"/>
                <w:szCs w:val="24"/>
                <w:lang w:eastAsia="zh-CN"/>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r w:rsidRPr="002C45FD">
              <w:rPr>
                <w:rFonts w:asciiTheme="majorHAnsi" w:eastAsia="Times New Roman" w:hAnsiTheme="majorHAnsi" w:cs="Times New Roman"/>
                <w:sz w:val="24"/>
                <w:szCs w:val="24"/>
                <w:lang w:eastAsia="zh-CN"/>
              </w:rPr>
              <w:t>2</w:t>
            </w:r>
          </w:p>
        </w:tc>
      </w:tr>
      <w:tr w:rsidR="002C45FD" w:rsidRPr="002C45FD" w:rsidTr="00555243">
        <w:trPr>
          <w:jc w:val="center"/>
        </w:trPr>
        <w:tc>
          <w:tcPr>
            <w:tcW w:w="1935" w:type="dxa"/>
            <w:tcBorders>
              <w:top w:val="single" w:sz="4" w:space="0" w:color="000000"/>
              <w:left w:val="single" w:sz="4" w:space="0" w:color="000000"/>
              <w:bottom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r w:rsidRPr="002C45FD">
              <w:rPr>
                <w:rFonts w:asciiTheme="majorHAnsi" w:eastAsia="Times New Roman" w:hAnsiTheme="majorHAnsi" w:cs="Times New Roman"/>
                <w:sz w:val="24"/>
                <w:szCs w:val="24"/>
                <w:lang w:eastAsia="zh-CN"/>
              </w:rPr>
              <w:t>220 C</w:t>
            </w:r>
          </w:p>
        </w:tc>
        <w:tc>
          <w:tcPr>
            <w:tcW w:w="2070" w:type="dxa"/>
            <w:tcBorders>
              <w:top w:val="single" w:sz="4" w:space="0" w:color="000000"/>
              <w:left w:val="single" w:sz="4" w:space="0" w:color="000000"/>
              <w:bottom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r w:rsidRPr="002C45FD">
              <w:rPr>
                <w:rFonts w:asciiTheme="majorHAnsi" w:eastAsia="Times New Roman" w:hAnsiTheme="majorHAnsi" w:cs="Times New Roman"/>
                <w:sz w:val="24"/>
                <w:szCs w:val="24"/>
                <w:lang w:eastAsia="zh-CN"/>
              </w:rPr>
              <w:t>50%</w:t>
            </w:r>
          </w:p>
        </w:tc>
        <w:tc>
          <w:tcPr>
            <w:tcW w:w="1665" w:type="dxa"/>
            <w:tcBorders>
              <w:top w:val="single" w:sz="4" w:space="0" w:color="000000"/>
              <w:left w:val="single" w:sz="4" w:space="0" w:color="000000"/>
              <w:bottom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r w:rsidRPr="002C45FD">
              <w:rPr>
                <w:rFonts w:asciiTheme="majorHAnsi" w:eastAsia="Times New Roman" w:hAnsiTheme="majorHAnsi" w:cs="Times New Roman"/>
                <w:sz w:val="24"/>
                <w:szCs w:val="24"/>
                <w:lang w:eastAsia="zh-CN"/>
              </w:rPr>
              <w:t>6</w:t>
            </w:r>
          </w:p>
        </w:tc>
        <w:tc>
          <w:tcPr>
            <w:tcW w:w="1559" w:type="dxa"/>
            <w:tcBorders>
              <w:top w:val="single" w:sz="4" w:space="0" w:color="000000"/>
              <w:left w:val="single" w:sz="4" w:space="0" w:color="000000"/>
              <w:bottom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r w:rsidRPr="002C45FD">
              <w:rPr>
                <w:rFonts w:asciiTheme="majorHAnsi" w:eastAsia="Times New Roman" w:hAnsiTheme="majorHAnsi" w:cs="Times New Roman"/>
                <w:sz w:val="24"/>
                <w:szCs w:val="24"/>
                <w:lang w:eastAsia="zh-CN"/>
              </w:rPr>
              <w:t>4.5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C45FD" w:rsidRPr="002C45FD" w:rsidRDefault="002C45FD" w:rsidP="007E4149">
            <w:pPr>
              <w:widowControl w:val="0"/>
              <w:suppressAutoHyphens/>
              <w:overflowPunct w:val="0"/>
              <w:autoSpaceDE w:val="0"/>
              <w:snapToGrid w:val="0"/>
              <w:spacing w:after="0"/>
              <w:jc w:val="both"/>
              <w:textAlignment w:val="baseline"/>
              <w:rPr>
                <w:rFonts w:asciiTheme="majorHAnsi" w:eastAsia="Times New Roman" w:hAnsiTheme="majorHAnsi" w:cs="Times New Roman"/>
                <w:sz w:val="24"/>
                <w:szCs w:val="24"/>
                <w:lang w:eastAsia="zh-CN"/>
              </w:rPr>
            </w:pPr>
            <w:r w:rsidRPr="002C45FD">
              <w:rPr>
                <w:rFonts w:asciiTheme="majorHAnsi" w:eastAsia="Times New Roman" w:hAnsiTheme="majorHAnsi" w:cs="Times New Roman"/>
                <w:sz w:val="24"/>
                <w:szCs w:val="24"/>
                <w:lang w:eastAsia="zh-CN"/>
              </w:rPr>
              <w:t>3</w:t>
            </w:r>
          </w:p>
        </w:tc>
      </w:tr>
    </w:tbl>
    <w:p w:rsidR="002C45FD" w:rsidRPr="002C45FD" w:rsidRDefault="002C45FD" w:rsidP="007E4149">
      <w:pPr>
        <w:autoSpaceDE w:val="0"/>
        <w:autoSpaceDN w:val="0"/>
        <w:adjustRightInd w:val="0"/>
        <w:spacing w:after="0"/>
        <w:ind w:firstLine="720"/>
        <w:jc w:val="both"/>
        <w:rPr>
          <w:rFonts w:asciiTheme="majorHAnsi" w:hAnsiTheme="majorHAnsi" w:cs="Times New Roman"/>
          <w:sz w:val="24"/>
          <w:szCs w:val="24"/>
        </w:rPr>
      </w:pPr>
    </w:p>
    <w:p w:rsidR="002C45FD" w:rsidRPr="002C45FD" w:rsidRDefault="002C45FD" w:rsidP="007E4149">
      <w:pPr>
        <w:autoSpaceDE w:val="0"/>
        <w:autoSpaceDN w:val="0"/>
        <w:adjustRightInd w:val="0"/>
        <w:spacing w:after="0"/>
        <w:jc w:val="both"/>
        <w:rPr>
          <w:rFonts w:asciiTheme="majorHAnsi" w:hAnsiTheme="majorHAnsi" w:cs="Times New Roman"/>
          <w:b/>
          <w:i/>
          <w:sz w:val="24"/>
          <w:szCs w:val="24"/>
          <w:u w:val="single"/>
        </w:rPr>
      </w:pPr>
      <w:r w:rsidRPr="002C45FD">
        <w:rPr>
          <w:rFonts w:asciiTheme="majorHAnsi" w:hAnsiTheme="majorHAnsi" w:cs="Times New Roman"/>
          <w:b/>
          <w:i/>
          <w:sz w:val="24"/>
          <w:szCs w:val="24"/>
          <w:u w:val="single"/>
        </w:rPr>
        <w:t>Asigurarea locurilor de parcare</w:t>
      </w:r>
    </w:p>
    <w:p w:rsidR="002C45FD" w:rsidRPr="002C45FD" w:rsidRDefault="002C45FD" w:rsidP="007E4149">
      <w:pPr>
        <w:autoSpaceDE w:val="0"/>
        <w:autoSpaceDN w:val="0"/>
        <w:adjustRightInd w:val="0"/>
        <w:spacing w:after="0"/>
        <w:ind w:firstLine="720"/>
        <w:jc w:val="both"/>
        <w:rPr>
          <w:rFonts w:asciiTheme="majorHAnsi" w:hAnsiTheme="majorHAnsi" w:cs="Times New Roman"/>
          <w:sz w:val="24"/>
          <w:szCs w:val="24"/>
          <w:lang w:val="it-IT"/>
        </w:rPr>
      </w:pPr>
      <w:r w:rsidRPr="002C45FD">
        <w:rPr>
          <w:rFonts w:asciiTheme="majorHAnsi" w:hAnsiTheme="majorHAnsi" w:cs="Times New Roman"/>
          <w:sz w:val="24"/>
          <w:szCs w:val="24"/>
          <w:lang w:val="it-IT"/>
        </w:rPr>
        <w:t xml:space="preserve">Pentru imobilul S+P+3E vor fi asigurate </w:t>
      </w:r>
      <w:r w:rsidRPr="002C45FD">
        <w:rPr>
          <w:rFonts w:asciiTheme="majorHAnsi" w:hAnsiTheme="majorHAnsi" w:cs="Times New Roman"/>
          <w:b/>
          <w:sz w:val="24"/>
          <w:szCs w:val="24"/>
          <w:lang w:val="it-IT"/>
        </w:rPr>
        <w:t>2</w:t>
      </w:r>
      <w:r w:rsidR="008654B5" w:rsidRPr="007E4149">
        <w:rPr>
          <w:rFonts w:asciiTheme="majorHAnsi" w:hAnsiTheme="majorHAnsi" w:cs="Times New Roman"/>
          <w:b/>
          <w:sz w:val="24"/>
          <w:szCs w:val="24"/>
          <w:lang w:val="it-IT"/>
        </w:rPr>
        <w:t>7</w:t>
      </w:r>
      <w:r w:rsidRPr="002C45FD">
        <w:rPr>
          <w:rFonts w:asciiTheme="majorHAnsi" w:hAnsiTheme="majorHAnsi" w:cs="Times New Roman"/>
          <w:b/>
          <w:sz w:val="24"/>
          <w:szCs w:val="24"/>
          <w:lang w:val="it-IT"/>
        </w:rPr>
        <w:t xml:space="preserve"> locuri</w:t>
      </w:r>
      <w:r w:rsidRPr="002C45FD">
        <w:rPr>
          <w:rFonts w:asciiTheme="majorHAnsi" w:hAnsiTheme="majorHAnsi" w:cs="Times New Roman"/>
          <w:sz w:val="24"/>
          <w:szCs w:val="24"/>
          <w:lang w:val="it-IT"/>
        </w:rPr>
        <w:t xml:space="preserve"> de parcare, în conformitate cu prevederile H.C.L. 157/28.04.2017.</w:t>
      </w:r>
    </w:p>
    <w:p w:rsidR="002C45FD" w:rsidRPr="002C45FD" w:rsidRDefault="002C45FD" w:rsidP="007E4149">
      <w:pPr>
        <w:autoSpaceDE w:val="0"/>
        <w:autoSpaceDN w:val="0"/>
        <w:adjustRightInd w:val="0"/>
        <w:spacing w:after="0"/>
        <w:ind w:firstLine="720"/>
        <w:jc w:val="both"/>
        <w:rPr>
          <w:rFonts w:asciiTheme="majorHAnsi" w:hAnsiTheme="majorHAnsi" w:cs="Times New Roman"/>
          <w:sz w:val="24"/>
          <w:szCs w:val="24"/>
          <w:lang w:val="it-IT"/>
        </w:rPr>
      </w:pPr>
      <w:r w:rsidRPr="002C45FD">
        <w:rPr>
          <w:rFonts w:asciiTheme="majorHAnsi" w:hAnsiTheme="majorHAnsi" w:cs="Times New Roman"/>
          <w:sz w:val="24"/>
          <w:szCs w:val="24"/>
          <w:lang w:val="it-IT"/>
        </w:rPr>
        <w:t>Amenajarea locurilor de parcare se va face în incinta amplasamentului proprietate privată la nivelul subsolului</w:t>
      </w:r>
      <w:r w:rsidR="008654B5" w:rsidRPr="007E4149">
        <w:rPr>
          <w:rFonts w:asciiTheme="majorHAnsi" w:hAnsiTheme="majorHAnsi" w:cs="Times New Roman"/>
          <w:sz w:val="24"/>
          <w:szCs w:val="24"/>
          <w:lang w:val="it-IT"/>
        </w:rPr>
        <w:t xml:space="preserve"> si parterului</w:t>
      </w:r>
      <w:r w:rsidRPr="002C45FD">
        <w:rPr>
          <w:rFonts w:asciiTheme="majorHAnsi" w:hAnsiTheme="majorHAnsi" w:cs="Times New Roman"/>
          <w:sz w:val="24"/>
          <w:szCs w:val="24"/>
          <w:lang w:val="it-IT"/>
        </w:rPr>
        <w:t xml:space="preserve">, </w:t>
      </w:r>
      <w:r w:rsidR="008654B5" w:rsidRPr="007E4149">
        <w:rPr>
          <w:rFonts w:asciiTheme="majorHAnsi" w:hAnsiTheme="majorHAnsi" w:cs="Times New Roman"/>
          <w:sz w:val="24"/>
          <w:szCs w:val="24"/>
          <w:lang w:val="it-IT"/>
        </w:rPr>
        <w:t xml:space="preserve">din care 4 parcari Klaus independente si 4 parcari supraterane, </w:t>
      </w:r>
      <w:r w:rsidRPr="002C45FD">
        <w:rPr>
          <w:rFonts w:asciiTheme="majorHAnsi" w:hAnsiTheme="majorHAnsi" w:cs="Times New Roman"/>
          <w:sz w:val="24"/>
          <w:szCs w:val="24"/>
          <w:lang w:val="it-IT"/>
        </w:rPr>
        <w:t>acestea având dimensiuni de max. 2,30 x 5,00 m, astfel:</w:t>
      </w:r>
    </w:p>
    <w:p w:rsidR="002C45FD" w:rsidRPr="002C45FD" w:rsidRDefault="002C45FD" w:rsidP="007E4149">
      <w:pPr>
        <w:numPr>
          <w:ilvl w:val="0"/>
          <w:numId w:val="8"/>
        </w:numPr>
        <w:autoSpaceDE w:val="0"/>
        <w:autoSpaceDN w:val="0"/>
        <w:adjustRightInd w:val="0"/>
        <w:spacing w:after="0"/>
        <w:jc w:val="both"/>
        <w:rPr>
          <w:rFonts w:asciiTheme="majorHAnsi" w:hAnsiTheme="majorHAnsi" w:cs="Times New Roman"/>
          <w:sz w:val="24"/>
          <w:szCs w:val="24"/>
          <w:lang w:val="it-IT"/>
        </w:rPr>
      </w:pPr>
      <w:r w:rsidRPr="007E4149">
        <w:rPr>
          <w:rFonts w:asciiTheme="majorHAnsi" w:hAnsiTheme="majorHAnsi" w:cs="Times New Roman"/>
          <w:sz w:val="24"/>
          <w:szCs w:val="24"/>
          <w:lang w:val="it-IT"/>
        </w:rPr>
        <w:t>22</w:t>
      </w:r>
      <w:r w:rsidRPr="002C45FD">
        <w:rPr>
          <w:rFonts w:asciiTheme="majorHAnsi" w:hAnsiTheme="majorHAnsi" w:cs="Times New Roman"/>
          <w:sz w:val="24"/>
          <w:szCs w:val="24"/>
          <w:lang w:val="it-IT"/>
        </w:rPr>
        <w:t xml:space="preserve"> locuri pentru unitatile locative </w:t>
      </w:r>
    </w:p>
    <w:p w:rsidR="002C45FD" w:rsidRPr="002C45FD" w:rsidRDefault="002C45FD" w:rsidP="007E4149">
      <w:pPr>
        <w:numPr>
          <w:ilvl w:val="0"/>
          <w:numId w:val="8"/>
        </w:numPr>
        <w:autoSpaceDE w:val="0"/>
        <w:autoSpaceDN w:val="0"/>
        <w:adjustRightInd w:val="0"/>
        <w:spacing w:after="0"/>
        <w:jc w:val="both"/>
        <w:rPr>
          <w:rFonts w:asciiTheme="majorHAnsi" w:hAnsiTheme="majorHAnsi" w:cs="Times New Roman"/>
          <w:sz w:val="24"/>
          <w:szCs w:val="24"/>
          <w:lang w:val="it-IT"/>
        </w:rPr>
      </w:pPr>
      <w:r w:rsidRPr="002C45FD">
        <w:rPr>
          <w:rFonts w:asciiTheme="majorHAnsi" w:hAnsiTheme="majorHAnsi" w:cs="Times New Roman"/>
          <w:sz w:val="24"/>
          <w:szCs w:val="24"/>
          <w:lang w:val="it-IT"/>
        </w:rPr>
        <w:t xml:space="preserve">  </w:t>
      </w:r>
      <w:r w:rsidR="008654B5" w:rsidRPr="007E4149">
        <w:rPr>
          <w:rFonts w:asciiTheme="majorHAnsi" w:hAnsiTheme="majorHAnsi" w:cs="Times New Roman"/>
          <w:sz w:val="24"/>
          <w:szCs w:val="24"/>
          <w:lang w:val="it-IT"/>
        </w:rPr>
        <w:t>5</w:t>
      </w:r>
      <w:r w:rsidRPr="002C45FD">
        <w:rPr>
          <w:rFonts w:asciiTheme="majorHAnsi" w:hAnsiTheme="majorHAnsi" w:cs="Times New Roman"/>
          <w:sz w:val="24"/>
          <w:szCs w:val="24"/>
          <w:lang w:val="it-IT"/>
        </w:rPr>
        <w:t xml:space="preserve"> locuri pentru vizitatori.</w:t>
      </w:r>
      <w:r w:rsidRPr="002C45FD">
        <w:rPr>
          <w:rFonts w:asciiTheme="majorHAnsi" w:hAnsiTheme="majorHAnsi" w:cs="Times New Roman"/>
          <w:sz w:val="24"/>
          <w:szCs w:val="24"/>
          <w:lang w:val="it-IT"/>
        </w:rPr>
        <w:tab/>
      </w:r>
    </w:p>
    <w:p w:rsidR="002C45FD" w:rsidRDefault="00125967" w:rsidP="007E4149">
      <w:pPr>
        <w:autoSpaceDE w:val="0"/>
        <w:autoSpaceDN w:val="0"/>
        <w:adjustRightInd w:val="0"/>
        <w:spacing w:after="0"/>
        <w:ind w:left="720"/>
        <w:jc w:val="both"/>
        <w:rPr>
          <w:rFonts w:asciiTheme="majorHAnsi" w:hAnsiTheme="majorHAnsi" w:cs="Times New Roman"/>
          <w:sz w:val="24"/>
          <w:szCs w:val="24"/>
          <w:lang w:val="it-IT"/>
        </w:rPr>
      </w:pPr>
      <w:r w:rsidRPr="007E4149">
        <w:rPr>
          <w:rFonts w:asciiTheme="majorHAnsi" w:hAnsiTheme="majorHAnsi" w:cs="Times New Roman"/>
          <w:sz w:val="24"/>
          <w:szCs w:val="24"/>
          <w:lang w:val="it-IT"/>
        </w:rPr>
        <w:t>Se vor instala indicatoare de circulație, indicatoare de atenționare, panouri informative.</w:t>
      </w:r>
    </w:p>
    <w:p w:rsidR="00F1185E" w:rsidRDefault="00F1185E" w:rsidP="007E4149">
      <w:pPr>
        <w:autoSpaceDE w:val="0"/>
        <w:autoSpaceDN w:val="0"/>
        <w:adjustRightInd w:val="0"/>
        <w:spacing w:after="0"/>
        <w:ind w:left="720"/>
        <w:jc w:val="both"/>
        <w:rPr>
          <w:rFonts w:asciiTheme="majorHAnsi" w:hAnsiTheme="majorHAnsi" w:cs="Times New Roman"/>
          <w:sz w:val="24"/>
          <w:szCs w:val="24"/>
          <w:lang w:val="it-IT"/>
        </w:rPr>
      </w:pPr>
    </w:p>
    <w:p w:rsidR="00F1185E" w:rsidRDefault="00F1185E" w:rsidP="007E4149">
      <w:pPr>
        <w:autoSpaceDE w:val="0"/>
        <w:autoSpaceDN w:val="0"/>
        <w:adjustRightInd w:val="0"/>
        <w:spacing w:after="0"/>
        <w:ind w:left="720"/>
        <w:jc w:val="both"/>
        <w:rPr>
          <w:rFonts w:asciiTheme="majorHAnsi" w:hAnsiTheme="majorHAnsi" w:cs="Times New Roman"/>
          <w:sz w:val="24"/>
          <w:szCs w:val="24"/>
          <w:lang w:val="it-IT"/>
        </w:rPr>
      </w:pPr>
    </w:p>
    <w:p w:rsidR="00F1185E" w:rsidRDefault="00F1185E" w:rsidP="007E4149">
      <w:pPr>
        <w:autoSpaceDE w:val="0"/>
        <w:autoSpaceDN w:val="0"/>
        <w:adjustRightInd w:val="0"/>
        <w:spacing w:after="0"/>
        <w:ind w:left="720"/>
        <w:jc w:val="both"/>
        <w:rPr>
          <w:rFonts w:asciiTheme="majorHAnsi" w:hAnsiTheme="majorHAnsi" w:cs="Times New Roman"/>
          <w:sz w:val="24"/>
          <w:szCs w:val="24"/>
          <w:lang w:val="it-IT"/>
        </w:rPr>
      </w:pPr>
    </w:p>
    <w:p w:rsidR="00F1185E" w:rsidRPr="002C45FD" w:rsidRDefault="00F1185E" w:rsidP="007E4149">
      <w:pPr>
        <w:autoSpaceDE w:val="0"/>
        <w:autoSpaceDN w:val="0"/>
        <w:adjustRightInd w:val="0"/>
        <w:spacing w:after="0"/>
        <w:ind w:left="720"/>
        <w:jc w:val="both"/>
        <w:rPr>
          <w:rFonts w:asciiTheme="majorHAnsi" w:hAnsiTheme="majorHAnsi" w:cs="Times New Roman"/>
          <w:sz w:val="24"/>
          <w:szCs w:val="24"/>
          <w:lang w:val="it-IT"/>
        </w:rPr>
      </w:pPr>
    </w:p>
    <w:p w:rsidR="002C45FD" w:rsidRPr="007E4149" w:rsidRDefault="002C45FD" w:rsidP="007E4149">
      <w:pPr>
        <w:autoSpaceDE w:val="0"/>
        <w:autoSpaceDN w:val="0"/>
        <w:adjustRightInd w:val="0"/>
        <w:spacing w:after="0"/>
        <w:ind w:firstLine="720"/>
        <w:jc w:val="both"/>
        <w:rPr>
          <w:rFonts w:asciiTheme="majorHAnsi" w:hAnsiTheme="majorHAnsi" w:cs="Times New Roman"/>
          <w:sz w:val="24"/>
          <w:szCs w:val="24"/>
          <w:lang w:val="it-IT"/>
        </w:rPr>
      </w:pPr>
      <w:r w:rsidRPr="002C45FD">
        <w:rPr>
          <w:rFonts w:asciiTheme="majorHAnsi" w:hAnsiTheme="majorHAnsi" w:cs="Times New Roman"/>
          <w:sz w:val="24"/>
          <w:szCs w:val="24"/>
          <w:lang w:val="it-IT"/>
        </w:rPr>
        <w:t xml:space="preserve">Evacuarea apelor pluviale din zona parcărilor şi a drumurilor de acces sunt colectate prin intermediul unor guri de scurgere ale reţelei pluviale intr-o retea de incinta a parcarii, trecute prin </w:t>
      </w:r>
      <w:r w:rsidRPr="002C45FD">
        <w:rPr>
          <w:rFonts w:asciiTheme="majorHAnsi" w:hAnsiTheme="majorHAnsi" w:cs="Times New Roman"/>
          <w:b/>
          <w:sz w:val="24"/>
          <w:szCs w:val="24"/>
          <w:lang w:val="it-IT"/>
        </w:rPr>
        <w:t xml:space="preserve">decantor-separator de produse petroliere </w:t>
      </w:r>
      <w:r w:rsidRPr="002C45FD">
        <w:rPr>
          <w:rFonts w:asciiTheme="majorHAnsi" w:hAnsiTheme="majorHAnsi" w:cs="Times New Roman"/>
          <w:sz w:val="24"/>
          <w:szCs w:val="24"/>
          <w:lang w:val="it-IT"/>
        </w:rPr>
        <w:t>si apoi evacuate.</w:t>
      </w:r>
    </w:p>
    <w:p w:rsidR="003B4D93" w:rsidRPr="007E4149" w:rsidRDefault="003B4D93" w:rsidP="007E4149">
      <w:pPr>
        <w:widowControl w:val="0"/>
        <w:suppressAutoHyphens/>
        <w:autoSpaceDE w:val="0"/>
        <w:spacing w:after="0"/>
        <w:ind w:left="3"/>
        <w:jc w:val="both"/>
        <w:rPr>
          <w:rFonts w:asciiTheme="majorHAnsi" w:eastAsia="Times New Roman" w:hAnsiTheme="majorHAnsi" w:cs="Times New Roman"/>
          <w:b/>
          <w:sz w:val="24"/>
          <w:szCs w:val="24"/>
          <w:lang w:eastAsia="zh-CN"/>
        </w:rPr>
      </w:pPr>
    </w:p>
    <w:p w:rsidR="003B4D93" w:rsidRPr="003B4D93" w:rsidRDefault="003B4D93" w:rsidP="007E4149">
      <w:pPr>
        <w:widowControl w:val="0"/>
        <w:suppressAutoHyphens/>
        <w:autoSpaceDE w:val="0"/>
        <w:spacing w:after="0"/>
        <w:ind w:left="3"/>
        <w:jc w:val="both"/>
        <w:rPr>
          <w:rFonts w:asciiTheme="majorHAnsi" w:eastAsia="Times New Roman" w:hAnsiTheme="majorHAnsi" w:cs="Times New Roman"/>
          <w:b/>
          <w:i/>
          <w:sz w:val="24"/>
          <w:szCs w:val="24"/>
          <w:highlight w:val="yellow"/>
          <w:u w:val="single"/>
          <w:lang w:eastAsia="zh-CN"/>
        </w:rPr>
      </w:pPr>
      <w:r w:rsidRPr="003B4D93">
        <w:rPr>
          <w:rFonts w:asciiTheme="majorHAnsi" w:eastAsia="Times New Roman" w:hAnsiTheme="majorHAnsi" w:cs="Times New Roman"/>
          <w:b/>
          <w:i/>
          <w:sz w:val="24"/>
          <w:szCs w:val="24"/>
          <w:u w:val="single"/>
          <w:lang w:eastAsia="zh-CN"/>
        </w:rPr>
        <w:t>Cai noi de acces sau schimbari ale celor existente</w:t>
      </w:r>
    </w:p>
    <w:p w:rsidR="003B4D93" w:rsidRPr="003B4D93" w:rsidRDefault="003B4D93" w:rsidP="007E4149">
      <w:pPr>
        <w:suppressAutoHyphens/>
        <w:spacing w:after="0"/>
        <w:ind w:firstLine="720"/>
        <w:jc w:val="both"/>
        <w:rPr>
          <w:rFonts w:asciiTheme="majorHAnsi" w:eastAsia="Times New Roman" w:hAnsiTheme="majorHAnsi" w:cs="Times New Roman"/>
          <w:sz w:val="24"/>
          <w:szCs w:val="24"/>
          <w:lang w:eastAsia="zh-CN"/>
        </w:rPr>
      </w:pPr>
      <w:r w:rsidRPr="003B4D93">
        <w:rPr>
          <w:rFonts w:asciiTheme="majorHAnsi" w:eastAsia="Times New Roman" w:hAnsiTheme="majorHAnsi" w:cs="Times New Roman"/>
          <w:sz w:val="24"/>
          <w:szCs w:val="24"/>
          <w:lang w:eastAsia="zh-CN"/>
        </w:rPr>
        <w:lastRenderedPageBreak/>
        <w:t>Circulatia in zona se desfasoara pe b-dul Tomis si strazile</w:t>
      </w:r>
      <w:r w:rsidR="004255FF" w:rsidRPr="007E4149">
        <w:rPr>
          <w:rFonts w:asciiTheme="majorHAnsi" w:eastAsia="Times New Roman" w:hAnsiTheme="majorHAnsi" w:cs="Times New Roman"/>
          <w:sz w:val="24"/>
          <w:szCs w:val="24"/>
          <w:lang w:eastAsia="zh-CN"/>
        </w:rPr>
        <w:t xml:space="preserve"> str. Corneliu Baba si strada Eugen Lovinescu.</w:t>
      </w:r>
    </w:p>
    <w:p w:rsidR="003B4D93" w:rsidRPr="003B4D93" w:rsidRDefault="003B4D93" w:rsidP="007E4149">
      <w:pPr>
        <w:suppressAutoHyphens/>
        <w:spacing w:after="0"/>
        <w:ind w:firstLine="709"/>
        <w:jc w:val="both"/>
        <w:rPr>
          <w:rFonts w:asciiTheme="majorHAnsi" w:eastAsia="Times New Roman" w:hAnsiTheme="majorHAnsi" w:cs="Times New Roman"/>
          <w:sz w:val="24"/>
          <w:szCs w:val="24"/>
          <w:lang w:eastAsia="zh-CN"/>
        </w:rPr>
      </w:pPr>
      <w:r w:rsidRPr="003B4D93">
        <w:rPr>
          <w:rFonts w:asciiTheme="majorHAnsi" w:eastAsia="Times New Roman" w:hAnsiTheme="majorHAnsi" w:cs="Times New Roman"/>
          <w:sz w:val="24"/>
          <w:szCs w:val="24"/>
          <w:lang w:eastAsia="zh-CN"/>
        </w:rPr>
        <w:t xml:space="preserve">Accesul </w:t>
      </w:r>
      <w:proofErr w:type="gramStart"/>
      <w:r w:rsidRPr="003B4D93">
        <w:rPr>
          <w:rFonts w:asciiTheme="majorHAnsi" w:eastAsia="Times New Roman" w:hAnsiTheme="majorHAnsi" w:cs="Times New Roman"/>
          <w:sz w:val="24"/>
          <w:szCs w:val="24"/>
          <w:lang w:eastAsia="zh-CN"/>
        </w:rPr>
        <w:t>auto  se</w:t>
      </w:r>
      <w:proofErr w:type="gramEnd"/>
      <w:r w:rsidRPr="003B4D93">
        <w:rPr>
          <w:rFonts w:asciiTheme="majorHAnsi" w:eastAsia="Times New Roman" w:hAnsiTheme="majorHAnsi" w:cs="Times New Roman"/>
          <w:sz w:val="24"/>
          <w:szCs w:val="24"/>
          <w:lang w:eastAsia="zh-CN"/>
        </w:rPr>
        <w:t xml:space="preserve"> realizează direct din </w:t>
      </w:r>
      <w:bookmarkStart w:id="2" w:name="_Hlk700528"/>
      <w:r w:rsidR="00BA2568" w:rsidRPr="007E4149">
        <w:rPr>
          <w:rFonts w:asciiTheme="majorHAnsi" w:eastAsia="Times New Roman" w:hAnsiTheme="majorHAnsi" w:cs="Times New Roman"/>
          <w:sz w:val="24"/>
          <w:szCs w:val="24"/>
          <w:lang w:eastAsia="zh-CN"/>
        </w:rPr>
        <w:t>str. Corneliu Baba si strada Eugen Lovinescu</w:t>
      </w:r>
      <w:bookmarkEnd w:id="2"/>
      <w:r w:rsidRPr="003B4D93">
        <w:rPr>
          <w:rFonts w:asciiTheme="majorHAnsi" w:eastAsia="Times New Roman" w:hAnsiTheme="majorHAnsi" w:cs="Times New Roman"/>
          <w:sz w:val="24"/>
          <w:szCs w:val="24"/>
          <w:lang w:eastAsia="zh-CN"/>
        </w:rPr>
        <w:t xml:space="preserve">, tot din </w:t>
      </w:r>
      <w:r w:rsidR="004255FF" w:rsidRPr="007E4149">
        <w:rPr>
          <w:rFonts w:asciiTheme="majorHAnsi" w:eastAsia="Times New Roman" w:hAnsiTheme="majorHAnsi" w:cs="Times New Roman"/>
          <w:sz w:val="24"/>
          <w:szCs w:val="24"/>
          <w:lang w:eastAsia="zh-CN"/>
        </w:rPr>
        <w:t xml:space="preserve">str. Corneliu Baba si strada Eugen Lovinescu </w:t>
      </w:r>
      <w:r w:rsidRPr="003B4D93">
        <w:rPr>
          <w:rFonts w:asciiTheme="majorHAnsi" w:eastAsia="Times New Roman" w:hAnsiTheme="majorHAnsi" w:cs="Times New Roman"/>
          <w:sz w:val="24"/>
          <w:szCs w:val="24"/>
          <w:lang w:eastAsia="zh-CN"/>
        </w:rPr>
        <w:t xml:space="preserve"> se va realiza si accesul locatarilor. </w:t>
      </w:r>
    </w:p>
    <w:p w:rsidR="002B7A9B" w:rsidRPr="007E4149" w:rsidRDefault="003B4D93" w:rsidP="007E4149">
      <w:pPr>
        <w:suppressAutoHyphens/>
        <w:spacing w:after="0"/>
        <w:ind w:firstLine="709"/>
        <w:jc w:val="both"/>
        <w:rPr>
          <w:rFonts w:asciiTheme="majorHAnsi" w:eastAsia="Times New Roman" w:hAnsiTheme="majorHAnsi" w:cs="Times New Roman"/>
          <w:sz w:val="24"/>
          <w:szCs w:val="24"/>
          <w:lang w:eastAsia="zh-CN"/>
        </w:rPr>
      </w:pPr>
      <w:r w:rsidRPr="003B4D93">
        <w:rPr>
          <w:rFonts w:asciiTheme="majorHAnsi" w:eastAsia="Times New Roman" w:hAnsiTheme="majorHAnsi" w:cs="Times New Roman"/>
          <w:sz w:val="24"/>
          <w:szCs w:val="24"/>
          <w:lang w:eastAsia="zh-CN"/>
        </w:rPr>
        <w:t>Accesele se vor realiza de pe aleea existenta si parcajele necesare se vor asigura in limita proprietatii, calculate conform HGR nr. 525/27.06.1996, HCLM 43/25.01.2008 privind aprobarea</w:t>
      </w:r>
    </w:p>
    <w:p w:rsidR="004255FF" w:rsidRPr="007E4149" w:rsidRDefault="00F1185E" w:rsidP="007E4149">
      <w:pPr>
        <w:suppressAutoHyphens/>
        <w:spacing w:after="0"/>
        <w:ind w:firstLine="709"/>
        <w:jc w:val="both"/>
        <w:rPr>
          <w:rFonts w:asciiTheme="majorHAnsi" w:eastAsia="Times New Roman" w:hAnsiTheme="majorHAnsi" w:cs="Times New Roman"/>
          <w:sz w:val="24"/>
          <w:szCs w:val="24"/>
          <w:lang w:eastAsia="zh-CN"/>
        </w:rPr>
      </w:pPr>
      <w:r>
        <w:rPr>
          <w:rFonts w:asciiTheme="majorHAnsi" w:eastAsia="Times New Roman" w:hAnsiTheme="majorHAnsi" w:cs="Times New Roman"/>
          <w:sz w:val="24"/>
          <w:szCs w:val="24"/>
          <w:lang w:eastAsia="zh-CN"/>
        </w:rPr>
        <w:t>S</w:t>
      </w:r>
      <w:r w:rsidR="003B4D93" w:rsidRPr="003B4D93">
        <w:rPr>
          <w:rFonts w:asciiTheme="majorHAnsi" w:eastAsia="Times New Roman" w:hAnsiTheme="majorHAnsi" w:cs="Times New Roman"/>
          <w:sz w:val="24"/>
          <w:szCs w:val="24"/>
          <w:lang w:eastAsia="zh-CN"/>
        </w:rPr>
        <w:t>tudiului de circulatie in judetul Constanta si Normativ pentru proiectarea parcajelor de autoturisme in localitati urbane.</w:t>
      </w:r>
    </w:p>
    <w:p w:rsidR="003B4D93" w:rsidRPr="007E4149" w:rsidRDefault="003B4D93" w:rsidP="007E4149">
      <w:pPr>
        <w:suppressAutoHyphens/>
        <w:spacing w:after="0"/>
        <w:ind w:firstLine="709"/>
        <w:jc w:val="both"/>
        <w:rPr>
          <w:rFonts w:asciiTheme="majorHAnsi" w:eastAsia="Times New Roman" w:hAnsiTheme="majorHAnsi" w:cs="Times New Roman"/>
          <w:sz w:val="24"/>
          <w:szCs w:val="24"/>
          <w:lang w:eastAsia="zh-CN"/>
        </w:rPr>
      </w:pPr>
      <w:r w:rsidRPr="003B4D93">
        <w:rPr>
          <w:rFonts w:asciiTheme="majorHAnsi" w:eastAsia="Times New Roman" w:hAnsiTheme="majorHAnsi" w:cs="Times New Roman"/>
          <w:sz w:val="24"/>
          <w:szCs w:val="24"/>
          <w:lang w:eastAsia="zh-CN"/>
        </w:rPr>
        <w:t>Pentru facilitarea accesului/circulației persoanelor cu handicap locomotor, se va amenaja o rampa de acces.</w:t>
      </w:r>
    </w:p>
    <w:p w:rsidR="004255FF" w:rsidRPr="007E4149" w:rsidRDefault="004255FF" w:rsidP="007E4149">
      <w:pPr>
        <w:suppressAutoHyphens/>
        <w:spacing w:after="0"/>
        <w:ind w:firstLine="709"/>
        <w:jc w:val="both"/>
        <w:rPr>
          <w:rFonts w:asciiTheme="majorHAnsi" w:eastAsia="Times New Roman" w:hAnsiTheme="majorHAnsi" w:cs="Times New Roman"/>
          <w:sz w:val="24"/>
          <w:szCs w:val="24"/>
          <w:lang w:eastAsia="zh-CN"/>
        </w:rPr>
      </w:pPr>
    </w:p>
    <w:p w:rsidR="002C45FD" w:rsidRPr="002C45FD" w:rsidRDefault="002C45FD" w:rsidP="007E4149">
      <w:pPr>
        <w:autoSpaceDE w:val="0"/>
        <w:autoSpaceDN w:val="0"/>
        <w:adjustRightInd w:val="0"/>
        <w:spacing w:after="0"/>
        <w:jc w:val="both"/>
        <w:rPr>
          <w:rFonts w:asciiTheme="majorHAnsi" w:hAnsiTheme="majorHAnsi" w:cs="Times New Roman"/>
          <w:b/>
          <w:i/>
          <w:sz w:val="24"/>
          <w:szCs w:val="24"/>
          <w:u w:val="single"/>
        </w:rPr>
      </w:pPr>
      <w:r w:rsidRPr="002C45FD">
        <w:rPr>
          <w:rFonts w:asciiTheme="majorHAnsi" w:hAnsiTheme="majorHAnsi" w:cs="Times New Roman"/>
          <w:b/>
          <w:i/>
          <w:sz w:val="24"/>
          <w:szCs w:val="24"/>
          <w:u w:val="single"/>
        </w:rPr>
        <w:t>Asigurarea spațiilor verzi</w:t>
      </w:r>
    </w:p>
    <w:p w:rsidR="002C45FD" w:rsidRPr="002C45FD" w:rsidRDefault="002C45FD" w:rsidP="007E4149">
      <w:pPr>
        <w:autoSpaceDE w:val="0"/>
        <w:autoSpaceDN w:val="0"/>
        <w:adjustRightInd w:val="0"/>
        <w:spacing w:after="0"/>
        <w:ind w:firstLine="720"/>
        <w:jc w:val="both"/>
        <w:rPr>
          <w:rFonts w:asciiTheme="majorHAnsi" w:hAnsiTheme="majorHAnsi" w:cs="Times New Roman"/>
          <w:sz w:val="24"/>
          <w:szCs w:val="24"/>
          <w:lang w:val="it-IT"/>
        </w:rPr>
      </w:pPr>
      <w:r w:rsidRPr="002C45FD">
        <w:rPr>
          <w:rFonts w:asciiTheme="majorHAnsi" w:hAnsiTheme="majorHAnsi" w:cs="Times New Roman"/>
          <w:sz w:val="24"/>
          <w:szCs w:val="24"/>
          <w:lang w:val="it-IT"/>
        </w:rPr>
        <w:t xml:space="preserve">Conform HCJC 152/22.05.2013 (necesar min. 30% din suprafața terenului pt. imobil funcțiune locuire colectivă). </w:t>
      </w:r>
    </w:p>
    <w:p w:rsidR="002C45FD" w:rsidRDefault="002C45FD" w:rsidP="007E4149">
      <w:pPr>
        <w:autoSpaceDE w:val="0"/>
        <w:autoSpaceDN w:val="0"/>
        <w:adjustRightInd w:val="0"/>
        <w:spacing w:after="0"/>
        <w:ind w:firstLine="720"/>
        <w:jc w:val="both"/>
        <w:rPr>
          <w:rFonts w:asciiTheme="majorHAnsi" w:hAnsiTheme="majorHAnsi" w:cs="Times New Roman"/>
          <w:b/>
          <w:i/>
          <w:sz w:val="24"/>
          <w:szCs w:val="24"/>
          <w:lang w:val="it-IT"/>
        </w:rPr>
      </w:pPr>
      <w:r w:rsidRPr="002C45FD">
        <w:rPr>
          <w:rFonts w:asciiTheme="majorHAnsi" w:hAnsiTheme="majorHAnsi" w:cs="Times New Roman"/>
          <w:sz w:val="24"/>
          <w:szCs w:val="24"/>
          <w:lang w:val="it-IT"/>
        </w:rPr>
        <w:t>Pe amplasamentul studiat se realizează suprafața necesară de spațiu verde sub formă de  gazon, arbori, arbuști pereni, jardiniere</w:t>
      </w:r>
      <w:r w:rsidRPr="007E4149">
        <w:rPr>
          <w:rFonts w:asciiTheme="majorHAnsi" w:hAnsiTheme="majorHAnsi" w:cs="Times New Roman"/>
          <w:sz w:val="24"/>
          <w:szCs w:val="24"/>
          <w:lang w:val="it-IT"/>
        </w:rPr>
        <w:t xml:space="preserve">la nivelul parterului si </w:t>
      </w:r>
      <w:r w:rsidRPr="002C45FD">
        <w:rPr>
          <w:rFonts w:asciiTheme="majorHAnsi" w:hAnsiTheme="majorHAnsi" w:cs="Times New Roman"/>
          <w:sz w:val="24"/>
          <w:szCs w:val="24"/>
          <w:lang w:val="it-IT"/>
        </w:rPr>
        <w:t xml:space="preserve">la nivelul terasei circulabile, insumand o suprafata totală de </w:t>
      </w:r>
      <w:r w:rsidRPr="007E4149">
        <w:rPr>
          <w:rFonts w:asciiTheme="majorHAnsi" w:hAnsiTheme="majorHAnsi" w:cs="Times New Roman"/>
          <w:b/>
          <w:i/>
          <w:sz w:val="24"/>
          <w:szCs w:val="24"/>
          <w:lang w:val="it-IT"/>
        </w:rPr>
        <w:t>304</w:t>
      </w:r>
      <w:r w:rsidRPr="002C45FD">
        <w:rPr>
          <w:rFonts w:asciiTheme="majorHAnsi" w:hAnsiTheme="majorHAnsi" w:cs="Times New Roman"/>
          <w:b/>
          <w:i/>
          <w:sz w:val="24"/>
          <w:szCs w:val="24"/>
          <w:lang w:val="it-IT"/>
        </w:rPr>
        <w:t>,00 mp</w:t>
      </w:r>
      <w:r w:rsidR="00F1185E">
        <w:rPr>
          <w:rFonts w:asciiTheme="majorHAnsi" w:hAnsiTheme="majorHAnsi" w:cs="Times New Roman"/>
          <w:b/>
          <w:i/>
          <w:sz w:val="24"/>
          <w:szCs w:val="24"/>
          <w:lang w:val="it-IT"/>
        </w:rPr>
        <w:t>.</w:t>
      </w:r>
    </w:p>
    <w:p w:rsidR="00F1185E" w:rsidRDefault="00F1185E" w:rsidP="007E4149">
      <w:pPr>
        <w:autoSpaceDE w:val="0"/>
        <w:autoSpaceDN w:val="0"/>
        <w:adjustRightInd w:val="0"/>
        <w:spacing w:after="0"/>
        <w:ind w:firstLine="720"/>
        <w:jc w:val="both"/>
        <w:rPr>
          <w:rFonts w:asciiTheme="majorHAnsi" w:hAnsiTheme="majorHAnsi" w:cs="Times New Roman"/>
          <w:b/>
          <w:i/>
          <w:sz w:val="24"/>
          <w:szCs w:val="24"/>
          <w:lang w:val="it-IT"/>
        </w:rPr>
      </w:pPr>
    </w:p>
    <w:p w:rsidR="00F1185E" w:rsidRPr="002C45FD" w:rsidRDefault="00F1185E" w:rsidP="007E4149">
      <w:pPr>
        <w:autoSpaceDE w:val="0"/>
        <w:autoSpaceDN w:val="0"/>
        <w:adjustRightInd w:val="0"/>
        <w:spacing w:after="0"/>
        <w:ind w:firstLine="720"/>
        <w:jc w:val="both"/>
        <w:rPr>
          <w:rFonts w:asciiTheme="majorHAnsi" w:hAnsiTheme="majorHAnsi" w:cs="Times New Roman"/>
          <w:b/>
          <w:i/>
          <w:sz w:val="24"/>
          <w:szCs w:val="24"/>
          <w:lang w:val="it-IT"/>
        </w:rPr>
      </w:pPr>
    </w:p>
    <w:p w:rsidR="003E0FB1" w:rsidRPr="007E4149" w:rsidRDefault="003E0FB1" w:rsidP="007E4149">
      <w:pPr>
        <w:widowControl w:val="0"/>
        <w:suppressAutoHyphens/>
        <w:autoSpaceDE w:val="0"/>
        <w:spacing w:after="0"/>
        <w:ind w:left="3"/>
        <w:jc w:val="both"/>
        <w:rPr>
          <w:rFonts w:asciiTheme="majorHAnsi" w:eastAsia="Times New Roman" w:hAnsiTheme="majorHAnsi" w:cs="Times New Roman"/>
          <w:b/>
          <w:sz w:val="24"/>
          <w:szCs w:val="24"/>
          <w:lang w:eastAsia="zh-CN"/>
        </w:rPr>
      </w:pPr>
    </w:p>
    <w:p w:rsidR="003E0FB1" w:rsidRPr="003E0FB1" w:rsidRDefault="003E0FB1" w:rsidP="007E4149">
      <w:pPr>
        <w:widowControl w:val="0"/>
        <w:suppressAutoHyphens/>
        <w:autoSpaceDE w:val="0"/>
        <w:spacing w:after="0"/>
        <w:ind w:left="3"/>
        <w:jc w:val="both"/>
        <w:rPr>
          <w:rFonts w:asciiTheme="majorHAnsi" w:eastAsia="Times New Roman" w:hAnsiTheme="majorHAnsi" w:cs="Times New Roman"/>
          <w:b/>
          <w:i/>
          <w:sz w:val="24"/>
          <w:szCs w:val="24"/>
          <w:lang w:eastAsia="zh-CN"/>
        </w:rPr>
      </w:pPr>
      <w:r w:rsidRPr="003E0FB1">
        <w:rPr>
          <w:rFonts w:asciiTheme="majorHAnsi" w:eastAsia="Times New Roman" w:hAnsiTheme="majorHAnsi" w:cs="Times New Roman"/>
          <w:b/>
          <w:i/>
          <w:sz w:val="24"/>
          <w:szCs w:val="24"/>
          <w:lang w:eastAsia="zh-CN"/>
        </w:rPr>
        <w:t>MATERIILE PRIME, ENERGIA SI COMBUSTIBILII UTILIZATI, CU MODUL DE ASIGURARE AACESTORA</w:t>
      </w:r>
    </w:p>
    <w:p w:rsidR="003E0FB1" w:rsidRPr="003E0FB1" w:rsidRDefault="003E0FB1" w:rsidP="007E4149">
      <w:pPr>
        <w:widowControl w:val="0"/>
        <w:suppressAutoHyphens/>
        <w:autoSpaceDE w:val="0"/>
        <w:spacing w:after="0"/>
        <w:ind w:firstLine="72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La realizarea lucrarilor se vor utiliza numai materiale agrementate conform Reglementarilor nationale in vigoare, precum si legislatia si standardele nationale armonizate cu legislatia UE.</w:t>
      </w:r>
    </w:p>
    <w:p w:rsidR="003E0FB1" w:rsidRPr="003E0FB1" w:rsidRDefault="003E0FB1" w:rsidP="007E4149">
      <w:pPr>
        <w:widowControl w:val="0"/>
        <w:suppressAutoHyphens/>
        <w:overflowPunct w:val="0"/>
        <w:autoSpaceDE w:val="0"/>
        <w:spacing w:after="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           Pentru realizarea investitiei se vor folosi materii prime si materiale: beton, agregate, profile metalice, cherestea, sticla, etc, achizitionate de pe piata interna, de la distribuitori autorizati.</w:t>
      </w:r>
    </w:p>
    <w:p w:rsidR="003E0FB1" w:rsidRPr="003E0FB1" w:rsidRDefault="003E0FB1" w:rsidP="007E4149">
      <w:pPr>
        <w:widowControl w:val="0"/>
        <w:suppressAutoHyphens/>
        <w:overflowPunct w:val="0"/>
        <w:autoSpaceDE w:val="0"/>
        <w:spacing w:after="0"/>
        <w:ind w:firstLine="72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Prin plastica arhitecturala si cromatica se doreste integrarea ansamblului in mediul specific zonei. </w:t>
      </w:r>
    </w:p>
    <w:p w:rsidR="003E0FB1" w:rsidRDefault="003E0FB1" w:rsidP="007E4149">
      <w:pPr>
        <w:widowControl w:val="0"/>
        <w:suppressAutoHyphens/>
        <w:overflowPunct w:val="0"/>
        <w:autoSpaceDE w:val="0"/>
        <w:spacing w:after="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            Utilajele si echipamentele folosite se vor alimenta cu combustibil de statii de distributie carburanti autorizate. Nu vor fi realizate depozite de carburanti in cadrul organizarii de santier.</w:t>
      </w:r>
    </w:p>
    <w:p w:rsidR="00F1185E" w:rsidRDefault="00F1185E" w:rsidP="007E4149">
      <w:pPr>
        <w:widowControl w:val="0"/>
        <w:suppressAutoHyphens/>
        <w:overflowPunct w:val="0"/>
        <w:autoSpaceDE w:val="0"/>
        <w:spacing w:after="0"/>
        <w:jc w:val="both"/>
        <w:rPr>
          <w:rFonts w:asciiTheme="majorHAnsi" w:eastAsia="Times New Roman" w:hAnsiTheme="majorHAnsi" w:cs="Times New Roman"/>
          <w:sz w:val="24"/>
          <w:szCs w:val="24"/>
          <w:lang w:eastAsia="zh-CN"/>
        </w:rPr>
      </w:pPr>
    </w:p>
    <w:p w:rsidR="00F1185E" w:rsidRPr="003E0FB1" w:rsidRDefault="00F1185E" w:rsidP="007E4149">
      <w:pPr>
        <w:widowControl w:val="0"/>
        <w:suppressAutoHyphens/>
        <w:overflowPunct w:val="0"/>
        <w:autoSpaceDE w:val="0"/>
        <w:spacing w:after="0"/>
        <w:jc w:val="both"/>
        <w:rPr>
          <w:rFonts w:asciiTheme="majorHAnsi" w:eastAsia="Times New Roman" w:hAnsiTheme="majorHAnsi" w:cs="Times New Roman"/>
          <w:sz w:val="24"/>
          <w:szCs w:val="24"/>
          <w:highlight w:val="yellow"/>
          <w:lang w:eastAsia="zh-CN"/>
        </w:rPr>
      </w:pPr>
    </w:p>
    <w:p w:rsidR="003E0FB1" w:rsidRPr="003E0FB1" w:rsidRDefault="003E0FB1" w:rsidP="007E4149">
      <w:pPr>
        <w:widowControl w:val="0"/>
        <w:suppressAutoHyphens/>
        <w:autoSpaceDE w:val="0"/>
        <w:spacing w:after="0"/>
        <w:jc w:val="both"/>
        <w:rPr>
          <w:rFonts w:asciiTheme="majorHAnsi" w:eastAsia="Times New Roman" w:hAnsiTheme="majorHAnsi" w:cs="Times New Roman"/>
          <w:sz w:val="24"/>
          <w:szCs w:val="24"/>
          <w:highlight w:val="yellow"/>
          <w:lang w:eastAsia="zh-CN"/>
        </w:rPr>
      </w:pPr>
    </w:p>
    <w:p w:rsidR="003E0FB1" w:rsidRPr="003E0FB1" w:rsidRDefault="003E0FB1" w:rsidP="007E4149">
      <w:pPr>
        <w:widowControl w:val="0"/>
        <w:suppressAutoHyphens/>
        <w:autoSpaceDE w:val="0"/>
        <w:spacing w:after="0"/>
        <w:ind w:left="3"/>
        <w:jc w:val="both"/>
        <w:rPr>
          <w:rFonts w:asciiTheme="majorHAnsi" w:eastAsia="Times New Roman" w:hAnsiTheme="majorHAnsi" w:cs="Times New Roman"/>
          <w:b/>
          <w:sz w:val="24"/>
          <w:szCs w:val="24"/>
          <w:u w:val="single"/>
          <w:lang w:eastAsia="zh-CN"/>
        </w:rPr>
      </w:pPr>
      <w:r w:rsidRPr="003E0FB1">
        <w:rPr>
          <w:rFonts w:asciiTheme="majorHAnsi" w:eastAsia="Times New Roman" w:hAnsiTheme="majorHAnsi" w:cs="Times New Roman"/>
          <w:b/>
          <w:sz w:val="24"/>
          <w:szCs w:val="24"/>
          <w:u w:val="single"/>
          <w:lang w:eastAsia="zh-CN"/>
        </w:rPr>
        <w:t>Racordarea la retelele utilitare.</w:t>
      </w:r>
    </w:p>
    <w:p w:rsidR="003E0FB1" w:rsidRPr="003E0FB1" w:rsidRDefault="003E0FB1" w:rsidP="007E4149">
      <w:pPr>
        <w:widowControl w:val="0"/>
        <w:suppressAutoHyphens/>
        <w:autoSpaceDE w:val="0"/>
        <w:spacing w:after="0"/>
        <w:ind w:left="3" w:firstLine="717"/>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Zona dispune de retele de utilitati (alimentare cu apa, canalizare, energie electrica, gaze naturale).</w:t>
      </w:r>
    </w:p>
    <w:p w:rsidR="003E0FB1" w:rsidRPr="007E4149" w:rsidRDefault="003E0FB1" w:rsidP="007E4149">
      <w:pPr>
        <w:widowControl w:val="0"/>
        <w:suppressAutoHyphens/>
        <w:autoSpaceDE w:val="0"/>
        <w:spacing w:after="0"/>
        <w:ind w:left="3" w:firstLine="717"/>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Utilitatile necesare proiectului vor fi asigurate prin racorduri la retelele locale existente.</w:t>
      </w:r>
    </w:p>
    <w:p w:rsidR="003E0FB1" w:rsidRPr="003E0FB1" w:rsidRDefault="003E0FB1" w:rsidP="007E4149">
      <w:pPr>
        <w:suppressAutoHyphens/>
        <w:spacing w:after="0"/>
        <w:ind w:left="-30" w:firstLine="75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Alimentarea cu energie electrica, telecomunicatii, gaze, apa si canalizare se va realiza prin racord ingropat la retelele existente in zona.</w:t>
      </w:r>
    </w:p>
    <w:p w:rsidR="003E0FB1" w:rsidRPr="003E0FB1" w:rsidRDefault="003E0FB1" w:rsidP="007E4149">
      <w:pPr>
        <w:suppressAutoHyphens/>
        <w:spacing w:after="0"/>
        <w:ind w:firstLine="72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Alimentarea cu apa se va realiza prin racordare la </w:t>
      </w:r>
      <w:proofErr w:type="gramStart"/>
      <w:r w:rsidRPr="003E0FB1">
        <w:rPr>
          <w:rFonts w:asciiTheme="majorHAnsi" w:eastAsia="Times New Roman" w:hAnsiTheme="majorHAnsi" w:cs="Times New Roman"/>
          <w:sz w:val="24"/>
          <w:szCs w:val="24"/>
          <w:lang w:eastAsia="zh-CN"/>
        </w:rPr>
        <w:t>reteaua  localitatii</w:t>
      </w:r>
      <w:proofErr w:type="gramEnd"/>
      <w:r w:rsidRPr="003E0FB1">
        <w:rPr>
          <w:rFonts w:asciiTheme="majorHAnsi" w:eastAsia="Times New Roman" w:hAnsiTheme="majorHAnsi" w:cs="Times New Roman"/>
          <w:sz w:val="24"/>
          <w:szCs w:val="24"/>
          <w:lang w:eastAsia="zh-CN"/>
        </w:rPr>
        <w:t xml:space="preserve">. </w:t>
      </w:r>
    </w:p>
    <w:p w:rsidR="003E0FB1" w:rsidRPr="003E0FB1" w:rsidRDefault="003E0FB1" w:rsidP="007E4149">
      <w:pPr>
        <w:widowControl w:val="0"/>
        <w:suppressAutoHyphens/>
        <w:overflowPunct w:val="0"/>
        <w:autoSpaceDE w:val="0"/>
        <w:spacing w:after="0"/>
        <w:ind w:firstLine="72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lastRenderedPageBreak/>
        <w:t>Evacuarea apelor uzate se va realiza in sistemul centralizat din zona, apele pluviale din zona parcărilor şi a drumurilor de acces sunt colectate prin intermediul unor guri de scurgere ale reţelei pluviale intr-o retea de incinta a parcarii, trecute prin decantor-separator de produse petroliere si apoi evacuate.</w:t>
      </w:r>
    </w:p>
    <w:p w:rsidR="003E0FB1" w:rsidRPr="003E0FB1" w:rsidRDefault="003E0FB1" w:rsidP="007E4149">
      <w:pPr>
        <w:widowControl w:val="0"/>
        <w:suppressAutoHyphens/>
        <w:overflowPunct w:val="0"/>
        <w:autoSpaceDE w:val="0"/>
        <w:spacing w:after="0"/>
        <w:ind w:firstLine="72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Colectarea apelor meteorice se va face prin intemediul drenurilor/jgheaburilor si va fi directionata catre sistemul de colectare al apelor meteorice</w:t>
      </w:r>
    </w:p>
    <w:p w:rsidR="003E0FB1" w:rsidRPr="003E0FB1" w:rsidRDefault="003E0FB1" w:rsidP="007E4149">
      <w:pPr>
        <w:widowControl w:val="0"/>
        <w:suppressAutoHyphens/>
        <w:overflowPunct w:val="0"/>
        <w:autoSpaceDE w:val="0"/>
        <w:spacing w:after="0"/>
        <w:ind w:firstLine="72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Alimentarea cu energie electrica se va realiza din reteaua existenta in zona.</w:t>
      </w:r>
    </w:p>
    <w:p w:rsidR="003E0FB1" w:rsidRPr="003E0FB1" w:rsidRDefault="003E0FB1" w:rsidP="007E4149">
      <w:pPr>
        <w:tabs>
          <w:tab w:val="left" w:pos="-5954"/>
          <w:tab w:val="left" w:pos="142"/>
          <w:tab w:val="left" w:pos="426"/>
        </w:tabs>
        <w:suppressAutoHyphens/>
        <w:spacing w:after="0"/>
        <w:ind w:firstLine="720"/>
        <w:jc w:val="both"/>
        <w:rPr>
          <w:rFonts w:asciiTheme="majorHAnsi" w:eastAsia="Times New Roman" w:hAnsiTheme="majorHAnsi" w:cs="Times New Roman"/>
          <w:iCs/>
          <w:sz w:val="24"/>
          <w:szCs w:val="24"/>
          <w:lang w:val="ro-RO"/>
        </w:rPr>
      </w:pPr>
      <w:r w:rsidRPr="003E0FB1">
        <w:rPr>
          <w:rFonts w:asciiTheme="majorHAnsi" w:eastAsia="Times New Roman" w:hAnsiTheme="majorHAnsi" w:cs="Times New Roman"/>
          <w:sz w:val="24"/>
          <w:szCs w:val="24"/>
          <w:lang w:val="x-none" w:eastAsia="zh-CN"/>
        </w:rPr>
        <w:t>Pentru asigurarea agentului termic se va utiliza central</w:t>
      </w:r>
      <w:r w:rsidRPr="003E0FB1">
        <w:rPr>
          <w:rFonts w:asciiTheme="majorHAnsi" w:eastAsia="Times New Roman" w:hAnsiTheme="majorHAnsi" w:cs="Times New Roman"/>
          <w:sz w:val="24"/>
          <w:szCs w:val="24"/>
          <w:lang w:val="ro-RO" w:eastAsia="zh-CN"/>
        </w:rPr>
        <w:t>e</w:t>
      </w:r>
      <w:r w:rsidRPr="003E0FB1">
        <w:rPr>
          <w:rFonts w:asciiTheme="majorHAnsi" w:eastAsia="Times New Roman" w:hAnsiTheme="majorHAnsi" w:cs="Times New Roman"/>
          <w:sz w:val="24"/>
          <w:szCs w:val="24"/>
          <w:lang w:val="x-none" w:eastAsia="zh-CN"/>
        </w:rPr>
        <w:t xml:space="preserve"> termic</w:t>
      </w:r>
      <w:r w:rsidRPr="003E0FB1">
        <w:rPr>
          <w:rFonts w:asciiTheme="majorHAnsi" w:eastAsia="Times New Roman" w:hAnsiTheme="majorHAnsi" w:cs="Times New Roman"/>
          <w:sz w:val="24"/>
          <w:szCs w:val="24"/>
          <w:lang w:val="ro-RO" w:eastAsia="zh-CN"/>
        </w:rPr>
        <w:t>e pentru fiecare unitate locativa</w:t>
      </w:r>
      <w:r w:rsidRPr="003E0FB1">
        <w:rPr>
          <w:rFonts w:asciiTheme="majorHAnsi" w:eastAsia="Times New Roman" w:hAnsiTheme="majorHAnsi" w:cs="Times New Roman"/>
          <w:sz w:val="24"/>
          <w:szCs w:val="24"/>
          <w:lang w:val="x-none" w:eastAsia="zh-CN"/>
        </w:rPr>
        <w:t xml:space="preserve">, pe gaze naturale, dotata cu kit de evacuare gaze de ardere, imobilul urmand a se racorda la reteaua de gaze din zona. </w:t>
      </w:r>
      <w:r w:rsidRPr="003E0FB1">
        <w:rPr>
          <w:rFonts w:asciiTheme="majorHAnsi" w:eastAsia="Times New Roman" w:hAnsiTheme="majorHAnsi" w:cs="Times New Roman"/>
          <w:iCs/>
          <w:sz w:val="24"/>
          <w:szCs w:val="24"/>
          <w:lang w:val="ro-RO"/>
        </w:rPr>
        <w:t>Încăperile vor fi echipate cu corpuri de încălzit din aluminiu care funcționează cu agent termic -apă- la 90 grade.</w:t>
      </w:r>
    </w:p>
    <w:p w:rsidR="003E0FB1" w:rsidRPr="003E0FB1" w:rsidRDefault="003E0FB1" w:rsidP="007E4149">
      <w:pPr>
        <w:tabs>
          <w:tab w:val="left" w:pos="142"/>
          <w:tab w:val="left" w:pos="426"/>
        </w:tabs>
        <w:spacing w:after="0"/>
        <w:ind w:firstLine="720"/>
        <w:jc w:val="both"/>
        <w:rPr>
          <w:rFonts w:asciiTheme="majorHAnsi" w:eastAsia="Times New Roman" w:hAnsiTheme="majorHAnsi" w:cs="Times New Roman"/>
          <w:color w:val="000000"/>
          <w:sz w:val="24"/>
          <w:szCs w:val="24"/>
          <w:lang w:val="ro-RO"/>
        </w:rPr>
      </w:pPr>
    </w:p>
    <w:p w:rsidR="003361DD" w:rsidRPr="003361DD" w:rsidRDefault="003361DD" w:rsidP="007E4149">
      <w:pPr>
        <w:widowControl w:val="0"/>
        <w:suppressAutoHyphens/>
        <w:overflowPunct w:val="0"/>
        <w:autoSpaceDE w:val="0"/>
        <w:spacing w:after="0"/>
        <w:ind w:right="1140"/>
        <w:jc w:val="both"/>
        <w:rPr>
          <w:rFonts w:asciiTheme="majorHAnsi" w:eastAsia="Times New Roman" w:hAnsiTheme="majorHAnsi" w:cs="Times New Roman"/>
          <w:b/>
          <w:sz w:val="24"/>
          <w:szCs w:val="24"/>
          <w:u w:val="single"/>
          <w:lang w:eastAsia="zh-CN"/>
        </w:rPr>
      </w:pPr>
      <w:r w:rsidRPr="007E4149">
        <w:rPr>
          <w:rFonts w:asciiTheme="majorHAnsi" w:eastAsia="Times New Roman" w:hAnsiTheme="majorHAnsi" w:cs="Times New Roman"/>
          <w:b/>
          <w:sz w:val="24"/>
          <w:szCs w:val="24"/>
          <w:lang w:eastAsia="zh-CN"/>
        </w:rPr>
        <w:t xml:space="preserve">     </w:t>
      </w:r>
      <w:r w:rsidR="00C479BF">
        <w:rPr>
          <w:rFonts w:asciiTheme="majorHAnsi" w:eastAsia="Times New Roman" w:hAnsiTheme="majorHAnsi" w:cs="Times New Roman"/>
          <w:b/>
          <w:sz w:val="24"/>
          <w:szCs w:val="24"/>
          <w:lang w:eastAsia="zh-CN"/>
        </w:rPr>
        <w:t xml:space="preserve"> </w:t>
      </w:r>
      <w:r w:rsidRPr="007E4149">
        <w:rPr>
          <w:rFonts w:asciiTheme="majorHAnsi" w:eastAsia="Times New Roman" w:hAnsiTheme="majorHAnsi" w:cs="Times New Roman"/>
          <w:b/>
          <w:sz w:val="24"/>
          <w:szCs w:val="24"/>
          <w:lang w:eastAsia="zh-CN"/>
        </w:rPr>
        <w:t xml:space="preserve">   </w:t>
      </w:r>
      <w:r w:rsidRPr="003361DD">
        <w:rPr>
          <w:rFonts w:asciiTheme="majorHAnsi" w:eastAsia="Times New Roman" w:hAnsiTheme="majorHAnsi" w:cs="Times New Roman"/>
          <w:b/>
          <w:sz w:val="24"/>
          <w:szCs w:val="24"/>
          <w:u w:val="single"/>
          <w:lang w:eastAsia="zh-CN"/>
        </w:rPr>
        <w:t xml:space="preserve">Resurse naturale folosite in constructie si functionare. </w:t>
      </w:r>
    </w:p>
    <w:p w:rsidR="003361DD" w:rsidRPr="003361DD" w:rsidRDefault="003361DD" w:rsidP="007E4149">
      <w:pPr>
        <w:widowControl w:val="0"/>
        <w:suppressAutoHyphens/>
        <w:overflowPunct w:val="0"/>
        <w:autoSpaceDE w:val="0"/>
        <w:spacing w:after="0"/>
        <w:ind w:right="1140"/>
        <w:jc w:val="both"/>
        <w:rPr>
          <w:rFonts w:asciiTheme="majorHAnsi" w:eastAsia="Times New Roman" w:hAnsiTheme="majorHAnsi" w:cs="Times New Roman"/>
          <w:b/>
          <w:sz w:val="24"/>
          <w:szCs w:val="24"/>
          <w:highlight w:val="yellow"/>
          <w:lang w:eastAsia="zh-CN"/>
        </w:rPr>
      </w:pPr>
      <w:r w:rsidRPr="003361DD">
        <w:rPr>
          <w:rFonts w:asciiTheme="majorHAnsi" w:eastAsia="Times New Roman" w:hAnsiTheme="majorHAnsi" w:cs="Times New Roman"/>
          <w:b/>
          <w:sz w:val="24"/>
          <w:szCs w:val="24"/>
          <w:lang w:eastAsia="zh-CN"/>
        </w:rPr>
        <w:t xml:space="preserve">         Metode folosite in constructie</w:t>
      </w:r>
    </w:p>
    <w:p w:rsidR="003361DD" w:rsidRPr="003361DD" w:rsidRDefault="003361DD" w:rsidP="007E4149">
      <w:pPr>
        <w:widowControl w:val="0"/>
        <w:suppressAutoHyphens/>
        <w:autoSpaceDE w:val="0"/>
        <w:spacing w:after="0"/>
        <w:ind w:firstLine="720"/>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La realizarea lucrarilor se vor utiliza numai materiale agrementate conform Reglementarilor nationale in vigoare, precum si legislatia si standardele nationale armonizate cu legislatia UE.</w:t>
      </w:r>
    </w:p>
    <w:p w:rsidR="003361DD" w:rsidRPr="003361DD" w:rsidRDefault="003361DD" w:rsidP="007E4149">
      <w:pPr>
        <w:widowControl w:val="0"/>
        <w:suppressAutoHyphens/>
        <w:overflowPunct w:val="0"/>
        <w:autoSpaceDE w:val="0"/>
        <w:spacing w:after="0"/>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 xml:space="preserve">            Pentru realizarea investitiei se vor folosi materii prime si materiale: beton, agregate, profile metalice, cherestea, sticla, etc, achizitionate de pe piata interna, de la distribuitori autorizati.</w:t>
      </w:r>
    </w:p>
    <w:p w:rsidR="003361DD" w:rsidRPr="003361DD" w:rsidRDefault="003361DD" w:rsidP="007E4149">
      <w:pPr>
        <w:widowControl w:val="0"/>
        <w:suppressAutoHyphens/>
        <w:overflowPunct w:val="0"/>
        <w:autoSpaceDE w:val="0"/>
        <w:spacing w:after="0"/>
        <w:ind w:firstLine="720"/>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Prin plastica arhitecturala si cromatica se doreste integrarea imobilului in mediul natural specific zonei. Arhitectura imobilului va fi de factura moderna si va tine seama de caracterul general al zonei si de arhitectura cladirilor din vecinatate cu care se afla in relatii de co-vizibilitate; mobilierul urban va fi integrat proiectului architectural, subordonandu-se unui concept coerent pentru imaginea urbana a spatiilor publice din zona.</w:t>
      </w:r>
    </w:p>
    <w:p w:rsidR="003361DD" w:rsidRPr="003361DD" w:rsidRDefault="003361DD" w:rsidP="007E4149">
      <w:pPr>
        <w:widowControl w:val="0"/>
        <w:suppressAutoHyphens/>
        <w:overflowPunct w:val="0"/>
        <w:autoSpaceDE w:val="0"/>
        <w:spacing w:after="0"/>
        <w:ind w:firstLine="720"/>
        <w:jc w:val="both"/>
        <w:rPr>
          <w:rFonts w:asciiTheme="majorHAnsi" w:eastAsia="Times New Roman" w:hAnsiTheme="majorHAnsi" w:cs="Times New Roman"/>
          <w:sz w:val="24"/>
          <w:szCs w:val="24"/>
          <w:highlight w:val="yellow"/>
          <w:lang w:eastAsia="zh-CN"/>
        </w:rPr>
      </w:pPr>
      <w:r w:rsidRPr="003361DD">
        <w:rPr>
          <w:rFonts w:asciiTheme="majorHAnsi" w:eastAsia="Times New Roman" w:hAnsiTheme="majorHAnsi" w:cs="Times New Roman"/>
          <w:sz w:val="24"/>
          <w:szCs w:val="24"/>
          <w:lang w:eastAsia="zh-CN"/>
        </w:rPr>
        <w:t>Utilajele si echipamentele folosite se vor alimenta cu combustibil de statii de distributie carburanti autorizate.</w:t>
      </w:r>
    </w:p>
    <w:p w:rsidR="003361DD" w:rsidRPr="003361DD" w:rsidRDefault="003361DD" w:rsidP="007E4149">
      <w:pPr>
        <w:widowControl w:val="0"/>
        <w:suppressAutoHyphens/>
        <w:autoSpaceDE w:val="0"/>
        <w:spacing w:after="0"/>
        <w:ind w:firstLine="360"/>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 xml:space="preserve"> Categoriile de lucrari implicate de proiect sunt:</w:t>
      </w:r>
    </w:p>
    <w:p w:rsidR="003361DD" w:rsidRPr="003361DD" w:rsidRDefault="003361DD" w:rsidP="007E4149">
      <w:pPr>
        <w:widowControl w:val="0"/>
        <w:numPr>
          <w:ilvl w:val="0"/>
          <w:numId w:val="9"/>
        </w:numPr>
        <w:suppressAutoHyphens/>
        <w:overflowPunct w:val="0"/>
        <w:autoSpaceDE w:val="0"/>
        <w:spacing w:after="0"/>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Excavatii si lucrari de executie fundatii;</w:t>
      </w:r>
    </w:p>
    <w:p w:rsidR="003361DD" w:rsidRPr="003361DD" w:rsidRDefault="003361DD" w:rsidP="007E4149">
      <w:pPr>
        <w:widowControl w:val="0"/>
        <w:numPr>
          <w:ilvl w:val="0"/>
          <w:numId w:val="9"/>
        </w:numPr>
        <w:suppressAutoHyphens/>
        <w:overflowPunct w:val="0"/>
        <w:autoSpaceDE w:val="0"/>
        <w:spacing w:after="0"/>
        <w:jc w:val="both"/>
        <w:rPr>
          <w:rFonts w:asciiTheme="majorHAnsi" w:eastAsia="Times New Roman" w:hAnsiTheme="majorHAnsi" w:cs="Times New Roman"/>
          <w:sz w:val="24"/>
          <w:szCs w:val="24"/>
          <w:lang w:val="de-DE" w:eastAsia="zh-CN"/>
        </w:rPr>
      </w:pPr>
      <w:r w:rsidRPr="003361DD">
        <w:rPr>
          <w:rFonts w:asciiTheme="majorHAnsi" w:eastAsia="Times New Roman" w:hAnsiTheme="majorHAnsi" w:cs="Times New Roman"/>
          <w:sz w:val="24"/>
          <w:szCs w:val="24"/>
          <w:lang w:eastAsia="zh-CN"/>
        </w:rPr>
        <w:t>Executarea de elemente structurale si constructii metalice</w:t>
      </w:r>
    </w:p>
    <w:p w:rsidR="003361DD" w:rsidRPr="003361DD" w:rsidRDefault="003361DD" w:rsidP="007E4149">
      <w:pPr>
        <w:widowControl w:val="0"/>
        <w:numPr>
          <w:ilvl w:val="0"/>
          <w:numId w:val="9"/>
        </w:numPr>
        <w:suppressAutoHyphens/>
        <w:overflowPunct w:val="0"/>
        <w:autoSpaceDE w:val="0"/>
        <w:spacing w:after="0"/>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val="de-DE" w:eastAsia="zh-CN"/>
        </w:rPr>
        <w:t xml:space="preserve">Finisaje interioare si exterioare </w:t>
      </w:r>
    </w:p>
    <w:p w:rsidR="003361DD" w:rsidRPr="003361DD" w:rsidRDefault="003361DD" w:rsidP="007E4149">
      <w:pPr>
        <w:widowControl w:val="0"/>
        <w:numPr>
          <w:ilvl w:val="0"/>
          <w:numId w:val="9"/>
        </w:numPr>
        <w:suppressAutoHyphens/>
        <w:overflowPunct w:val="0"/>
        <w:autoSpaceDE w:val="0"/>
        <w:spacing w:after="0"/>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Lucrari de instalatii (sanitare, electrice si termice, telefonie)</w:t>
      </w:r>
    </w:p>
    <w:p w:rsidR="003361DD" w:rsidRDefault="003361DD" w:rsidP="007E4149">
      <w:pPr>
        <w:widowControl w:val="0"/>
        <w:numPr>
          <w:ilvl w:val="0"/>
          <w:numId w:val="9"/>
        </w:numPr>
        <w:suppressAutoHyphens/>
        <w:overflowPunct w:val="0"/>
        <w:autoSpaceDE w:val="0"/>
        <w:spacing w:after="0"/>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 xml:space="preserve">Racorduri la retelele de utilitati. </w:t>
      </w:r>
    </w:p>
    <w:p w:rsidR="00C479BF" w:rsidRDefault="00C479BF" w:rsidP="00C479BF">
      <w:pPr>
        <w:widowControl w:val="0"/>
        <w:suppressAutoHyphens/>
        <w:overflowPunct w:val="0"/>
        <w:autoSpaceDE w:val="0"/>
        <w:spacing w:after="0"/>
        <w:jc w:val="both"/>
        <w:rPr>
          <w:rFonts w:asciiTheme="majorHAnsi" w:eastAsia="Times New Roman" w:hAnsiTheme="majorHAnsi" w:cs="Times New Roman"/>
          <w:sz w:val="24"/>
          <w:szCs w:val="24"/>
          <w:lang w:eastAsia="zh-CN"/>
        </w:rPr>
      </w:pPr>
    </w:p>
    <w:p w:rsidR="00C479BF" w:rsidRPr="003361DD" w:rsidRDefault="00C479BF" w:rsidP="00C479BF">
      <w:pPr>
        <w:widowControl w:val="0"/>
        <w:suppressAutoHyphens/>
        <w:overflowPunct w:val="0"/>
        <w:autoSpaceDE w:val="0"/>
        <w:spacing w:after="0"/>
        <w:jc w:val="both"/>
        <w:rPr>
          <w:rFonts w:asciiTheme="majorHAnsi" w:eastAsia="Times New Roman" w:hAnsiTheme="majorHAnsi" w:cs="Times New Roman"/>
          <w:sz w:val="24"/>
          <w:szCs w:val="24"/>
          <w:lang w:eastAsia="zh-CN"/>
        </w:rPr>
      </w:pPr>
    </w:p>
    <w:p w:rsidR="003361DD" w:rsidRPr="003361DD" w:rsidRDefault="003361DD" w:rsidP="007E4149">
      <w:pPr>
        <w:widowControl w:val="0"/>
        <w:suppressAutoHyphens/>
        <w:overflowPunct w:val="0"/>
        <w:autoSpaceDE w:val="0"/>
        <w:spacing w:after="0"/>
        <w:ind w:firstLine="360"/>
        <w:jc w:val="both"/>
        <w:rPr>
          <w:rFonts w:asciiTheme="majorHAnsi" w:eastAsia="Times New Roman" w:hAnsiTheme="majorHAnsi" w:cs="Times New Roman"/>
          <w:sz w:val="24"/>
          <w:szCs w:val="24"/>
          <w:highlight w:val="yellow"/>
          <w:lang w:eastAsia="zh-CN"/>
        </w:rPr>
      </w:pPr>
      <w:r w:rsidRPr="003361DD">
        <w:rPr>
          <w:rFonts w:asciiTheme="majorHAnsi" w:eastAsia="Times New Roman" w:hAnsiTheme="majorHAnsi" w:cs="Times New Roman"/>
          <w:sz w:val="24"/>
          <w:szCs w:val="24"/>
          <w:lang w:eastAsia="zh-CN"/>
        </w:rPr>
        <w:t>Toate lucrarile vor fi realizate cu respectarea conditiilor impuse de legislatia specifica de mediu si sanatatea si securitatea in munca.</w:t>
      </w:r>
    </w:p>
    <w:p w:rsidR="003361DD" w:rsidRPr="007E4149" w:rsidRDefault="003361DD" w:rsidP="007E4149">
      <w:pPr>
        <w:widowControl w:val="0"/>
        <w:suppressAutoHyphens/>
        <w:autoSpaceDE w:val="0"/>
        <w:spacing w:after="0"/>
        <w:ind w:left="3" w:firstLine="717"/>
        <w:jc w:val="both"/>
        <w:rPr>
          <w:rFonts w:asciiTheme="majorHAnsi" w:eastAsia="Times New Roman" w:hAnsiTheme="majorHAnsi" w:cs="Times New Roman"/>
          <w:b/>
          <w:sz w:val="24"/>
          <w:szCs w:val="24"/>
          <w:lang w:eastAsia="zh-CN"/>
        </w:rPr>
      </w:pPr>
    </w:p>
    <w:p w:rsidR="003361DD" w:rsidRPr="007E4149" w:rsidRDefault="003361DD" w:rsidP="007E4149">
      <w:pPr>
        <w:widowControl w:val="0"/>
        <w:suppressAutoHyphens/>
        <w:autoSpaceDE w:val="0"/>
        <w:spacing w:after="0"/>
        <w:ind w:left="3" w:firstLine="717"/>
        <w:jc w:val="both"/>
        <w:rPr>
          <w:rFonts w:asciiTheme="majorHAnsi" w:eastAsia="Times New Roman" w:hAnsiTheme="majorHAnsi" w:cs="Times New Roman"/>
          <w:b/>
          <w:sz w:val="24"/>
          <w:szCs w:val="24"/>
          <w:lang w:eastAsia="zh-CN"/>
        </w:rPr>
      </w:pPr>
    </w:p>
    <w:p w:rsidR="003B4D93" w:rsidRPr="003B4D93" w:rsidRDefault="003B4D93" w:rsidP="007E4149">
      <w:pPr>
        <w:widowControl w:val="0"/>
        <w:suppressAutoHyphens/>
        <w:autoSpaceDE w:val="0"/>
        <w:spacing w:after="0"/>
        <w:ind w:left="3" w:firstLine="717"/>
        <w:jc w:val="both"/>
        <w:rPr>
          <w:rFonts w:asciiTheme="majorHAnsi" w:eastAsia="Times New Roman" w:hAnsiTheme="majorHAnsi" w:cs="Times New Roman"/>
          <w:sz w:val="24"/>
          <w:szCs w:val="24"/>
          <w:u w:val="single"/>
          <w:lang w:eastAsia="zh-CN"/>
        </w:rPr>
      </w:pPr>
      <w:r w:rsidRPr="003B4D93">
        <w:rPr>
          <w:rFonts w:asciiTheme="majorHAnsi" w:eastAsia="Times New Roman" w:hAnsiTheme="majorHAnsi" w:cs="Times New Roman"/>
          <w:b/>
          <w:sz w:val="24"/>
          <w:szCs w:val="24"/>
          <w:u w:val="single"/>
          <w:lang w:eastAsia="zh-CN"/>
        </w:rPr>
        <w:t xml:space="preserve">Descrierea lucrarilor de refacere </w:t>
      </w:r>
      <w:proofErr w:type="gramStart"/>
      <w:r w:rsidRPr="003B4D93">
        <w:rPr>
          <w:rFonts w:asciiTheme="majorHAnsi" w:eastAsia="Times New Roman" w:hAnsiTheme="majorHAnsi" w:cs="Times New Roman"/>
          <w:b/>
          <w:sz w:val="24"/>
          <w:szCs w:val="24"/>
          <w:u w:val="single"/>
          <w:lang w:eastAsia="zh-CN"/>
        </w:rPr>
        <w:t>a</w:t>
      </w:r>
      <w:proofErr w:type="gramEnd"/>
      <w:r w:rsidRPr="003B4D93">
        <w:rPr>
          <w:rFonts w:asciiTheme="majorHAnsi" w:eastAsia="Times New Roman" w:hAnsiTheme="majorHAnsi" w:cs="Times New Roman"/>
          <w:b/>
          <w:sz w:val="24"/>
          <w:szCs w:val="24"/>
          <w:u w:val="single"/>
          <w:lang w:eastAsia="zh-CN"/>
        </w:rPr>
        <w:t xml:space="preserve"> amplasamentului in zona afectata de executia </w:t>
      </w:r>
      <w:r w:rsidRPr="00C479BF">
        <w:rPr>
          <w:rFonts w:asciiTheme="majorHAnsi" w:eastAsia="Times New Roman" w:hAnsiTheme="majorHAnsi" w:cs="Times New Roman"/>
          <w:b/>
          <w:sz w:val="24"/>
          <w:szCs w:val="24"/>
          <w:u w:val="single"/>
          <w:lang w:eastAsia="zh-CN"/>
        </w:rPr>
        <w:t>i</w:t>
      </w:r>
      <w:r w:rsidRPr="003B4D93">
        <w:rPr>
          <w:rFonts w:asciiTheme="majorHAnsi" w:eastAsia="Times New Roman" w:hAnsiTheme="majorHAnsi" w:cs="Times New Roman"/>
          <w:b/>
          <w:sz w:val="24"/>
          <w:szCs w:val="24"/>
          <w:u w:val="single"/>
          <w:lang w:eastAsia="zh-CN"/>
        </w:rPr>
        <w:t>nvestitiei</w:t>
      </w:r>
    </w:p>
    <w:p w:rsidR="003B4D93" w:rsidRPr="003B4D93" w:rsidRDefault="003B4D93" w:rsidP="007E4149">
      <w:pPr>
        <w:suppressAutoHyphens/>
        <w:spacing w:after="0"/>
        <w:ind w:firstLine="720"/>
        <w:jc w:val="both"/>
        <w:rPr>
          <w:rFonts w:asciiTheme="majorHAnsi" w:eastAsia="Times New Roman" w:hAnsiTheme="majorHAnsi" w:cs="Times New Roman"/>
          <w:sz w:val="24"/>
          <w:szCs w:val="24"/>
          <w:lang w:eastAsia="zh-CN"/>
        </w:rPr>
      </w:pPr>
      <w:r w:rsidRPr="003B4D93">
        <w:rPr>
          <w:rFonts w:asciiTheme="majorHAnsi" w:eastAsia="Times New Roman" w:hAnsiTheme="majorHAnsi" w:cs="Times New Roman"/>
          <w:sz w:val="24"/>
          <w:szCs w:val="24"/>
          <w:lang w:eastAsia="zh-CN"/>
        </w:rPr>
        <w:lastRenderedPageBreak/>
        <w:t>Vor fi prevazute masurile necesare ca pe timpul executiei lucrarilor de constructii sa fie afectate suprafete minime de teren – doar cele prevazute prin proiectul tehnic, pe suprafata detinuta de beneficiar, iar dupa terminarea acestora surplusul de pamant va fi evacuat si depozitat in locurile indicate de administratia locala. La incheierea lucrarilor, suprafetele ocupate temporar vor fi aduse la starea initiala si amenajate cu spatiu verde.</w:t>
      </w:r>
    </w:p>
    <w:p w:rsidR="002C45FD" w:rsidRPr="002C45FD" w:rsidRDefault="002C45FD" w:rsidP="007E4149">
      <w:pPr>
        <w:autoSpaceDE w:val="0"/>
        <w:autoSpaceDN w:val="0"/>
        <w:adjustRightInd w:val="0"/>
        <w:spacing w:after="0"/>
        <w:jc w:val="both"/>
        <w:rPr>
          <w:rFonts w:asciiTheme="majorHAnsi" w:hAnsiTheme="majorHAnsi" w:cs="Times New Roman"/>
          <w:sz w:val="24"/>
          <w:szCs w:val="24"/>
          <w:lang w:val="it-IT"/>
        </w:rPr>
      </w:pP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00C479BF" w:rsidRPr="00C479BF">
        <w:rPr>
          <w:rFonts w:asciiTheme="majorHAnsi" w:hAnsiTheme="majorHAnsi" w:cs="Times New Roman"/>
          <w:b/>
          <w:sz w:val="24"/>
          <w:szCs w:val="24"/>
        </w:rPr>
        <w:t xml:space="preserve"> IV. DESCRIEREA LUCRĂRILOR DE DEMOLARE NECESARE</w:t>
      </w:r>
      <w:r w:rsidRPr="007E4149">
        <w:rPr>
          <w:rFonts w:asciiTheme="majorHAnsi" w:hAnsiTheme="majorHAnsi" w:cs="Times New Roman"/>
          <w:sz w:val="24"/>
          <w:szCs w:val="24"/>
        </w:rPr>
        <w:t>:</w:t>
      </w:r>
      <w:r w:rsidR="00FE6899" w:rsidRPr="007E4149">
        <w:rPr>
          <w:rFonts w:asciiTheme="majorHAnsi" w:hAnsiTheme="majorHAnsi" w:cs="Times New Roman"/>
          <w:sz w:val="24"/>
          <w:szCs w:val="24"/>
        </w:rPr>
        <w:t xml:space="preserve"> - nu este cazul</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planul de execuţie a lucrărilor de demolare, de refacere şi folosire ulterioară a terenului;</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descrierea</w:t>
      </w:r>
      <w:proofErr w:type="gramEnd"/>
      <w:r w:rsidRPr="007E4149">
        <w:rPr>
          <w:rFonts w:asciiTheme="majorHAnsi" w:hAnsiTheme="majorHAnsi" w:cs="Times New Roman"/>
          <w:sz w:val="24"/>
          <w:szCs w:val="24"/>
        </w:rPr>
        <w:t xml:space="preserve"> lucrărilor de refacere a amplasamentului;</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căi noi de acces sau schimbări ale celor existente, după caz;</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metode folosite în demolare;</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detalii privind alternativele care au fost luate în considerare;</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alte activităţi care pot apărea ca urmare a demolării (de exemplu, eliminarea deşeurilor).</w:t>
      </w:r>
    </w:p>
    <w:p w:rsidR="00FE6899" w:rsidRPr="00FE6899" w:rsidRDefault="00FE6899" w:rsidP="007E4149">
      <w:pPr>
        <w:spacing w:after="0"/>
        <w:ind w:right="-114" w:firstLine="720"/>
        <w:jc w:val="both"/>
        <w:rPr>
          <w:rFonts w:asciiTheme="majorHAnsi" w:eastAsia="Times New Roman" w:hAnsiTheme="majorHAnsi" w:cs="Times New Roman"/>
          <w:b/>
          <w:iCs/>
          <w:sz w:val="24"/>
          <w:szCs w:val="24"/>
          <w:lang w:val="ro-RO"/>
        </w:rPr>
      </w:pPr>
      <w:r w:rsidRPr="00FE6899">
        <w:rPr>
          <w:rFonts w:asciiTheme="majorHAnsi" w:eastAsia="Times New Roman" w:hAnsiTheme="majorHAnsi" w:cs="Times New Roman"/>
          <w:b/>
          <w:iCs/>
          <w:sz w:val="24"/>
          <w:szCs w:val="24"/>
          <w:lang w:val="ro-RO"/>
        </w:rPr>
        <w:t xml:space="preserve">Pentru realizarea proiectului propus </w:t>
      </w:r>
      <w:r w:rsidRPr="00C479BF">
        <w:rPr>
          <w:rFonts w:asciiTheme="majorHAnsi" w:eastAsia="Times New Roman" w:hAnsiTheme="majorHAnsi" w:cs="Times New Roman"/>
          <w:b/>
          <w:iCs/>
          <w:sz w:val="24"/>
          <w:szCs w:val="24"/>
          <w:lang w:val="ro-RO"/>
        </w:rPr>
        <w:t xml:space="preserve">NU </w:t>
      </w:r>
      <w:r w:rsidRPr="00FE6899">
        <w:rPr>
          <w:rFonts w:asciiTheme="majorHAnsi" w:eastAsia="Times New Roman" w:hAnsiTheme="majorHAnsi" w:cs="Times New Roman"/>
          <w:b/>
          <w:iCs/>
          <w:sz w:val="24"/>
          <w:szCs w:val="24"/>
          <w:lang w:val="ro-RO"/>
        </w:rPr>
        <w:t xml:space="preserve">sunt necesare lucrări de  demolare, având in vedere ca, prin proiect se dorește </w:t>
      </w:r>
      <w:r w:rsidRPr="00C479BF">
        <w:rPr>
          <w:rFonts w:asciiTheme="majorHAnsi" w:eastAsia="Times New Roman" w:hAnsiTheme="majorHAnsi" w:cs="Times New Roman"/>
          <w:b/>
          <w:iCs/>
          <w:sz w:val="24"/>
          <w:szCs w:val="24"/>
          <w:lang w:val="ro-RO"/>
        </w:rPr>
        <w:t>construirea unui imobil S+P+3E cu functiunea de locuinte colective.</w:t>
      </w:r>
    </w:p>
    <w:p w:rsidR="00FE6899" w:rsidRDefault="00FE6899" w:rsidP="007E4149">
      <w:pPr>
        <w:spacing w:after="0"/>
        <w:ind w:right="-114" w:firstLine="720"/>
        <w:jc w:val="both"/>
        <w:rPr>
          <w:rFonts w:asciiTheme="majorHAnsi" w:eastAsia="Times New Roman" w:hAnsiTheme="majorHAnsi" w:cs="Times New Roman"/>
          <w:iCs/>
          <w:sz w:val="24"/>
          <w:szCs w:val="24"/>
          <w:lang w:val="ro-RO"/>
        </w:rPr>
      </w:pPr>
    </w:p>
    <w:p w:rsidR="001119CD" w:rsidRDefault="001119CD" w:rsidP="007E4149">
      <w:pPr>
        <w:spacing w:after="0"/>
        <w:ind w:right="-114" w:firstLine="720"/>
        <w:jc w:val="both"/>
        <w:rPr>
          <w:rFonts w:asciiTheme="majorHAnsi" w:eastAsia="Times New Roman" w:hAnsiTheme="majorHAnsi" w:cs="Times New Roman"/>
          <w:iCs/>
          <w:sz w:val="24"/>
          <w:szCs w:val="24"/>
          <w:lang w:val="ro-RO"/>
        </w:rPr>
      </w:pPr>
    </w:p>
    <w:p w:rsidR="00DA44C4" w:rsidRPr="00C479BF" w:rsidRDefault="00C479BF" w:rsidP="007E4149">
      <w:pPr>
        <w:autoSpaceDE w:val="0"/>
        <w:autoSpaceDN w:val="0"/>
        <w:adjustRightInd w:val="0"/>
        <w:spacing w:after="0"/>
        <w:jc w:val="both"/>
        <w:rPr>
          <w:rFonts w:asciiTheme="majorHAnsi" w:hAnsiTheme="majorHAnsi" w:cs="Times New Roman"/>
          <w:b/>
          <w:sz w:val="24"/>
          <w:szCs w:val="24"/>
        </w:rPr>
      </w:pPr>
      <w:r w:rsidRPr="00C479BF">
        <w:rPr>
          <w:rFonts w:asciiTheme="majorHAnsi" w:hAnsiTheme="majorHAnsi" w:cs="Times New Roman"/>
          <w:b/>
          <w:sz w:val="24"/>
          <w:szCs w:val="24"/>
        </w:rPr>
        <w:t xml:space="preserve">    V. DESCRIEREA AMPLASĂRII PROIECTULUI:</w:t>
      </w:r>
    </w:p>
    <w:p w:rsidR="00DA44C4" w:rsidRPr="007E4149" w:rsidRDefault="00DA44C4" w:rsidP="007E4149">
      <w:pPr>
        <w:autoSpaceDE w:val="0"/>
        <w:autoSpaceDN w:val="0"/>
        <w:adjustRightInd w:val="0"/>
        <w:spacing w:after="0"/>
        <w:ind w:firstLine="720"/>
        <w:jc w:val="both"/>
        <w:rPr>
          <w:rFonts w:asciiTheme="majorHAnsi" w:hAnsiTheme="majorHAnsi" w:cs="Times New Roman"/>
          <w:sz w:val="24"/>
          <w:szCs w:val="24"/>
        </w:rPr>
      </w:pPr>
      <w:bookmarkStart w:id="3" w:name="_Hlk711589"/>
      <w:r w:rsidRPr="007E4149">
        <w:rPr>
          <w:rFonts w:asciiTheme="majorHAnsi" w:hAnsiTheme="majorHAnsi" w:cs="Times New Roman"/>
          <w:sz w:val="24"/>
          <w:szCs w:val="24"/>
        </w:rPr>
        <w:t xml:space="preserve">Amplasamentul pe care urmează să se realizeze proiectul este situat în </w:t>
      </w:r>
      <w:proofErr w:type="gramStart"/>
      <w:r w:rsidRPr="007E4149">
        <w:rPr>
          <w:rFonts w:asciiTheme="majorHAnsi" w:hAnsiTheme="majorHAnsi" w:cs="Times New Roman"/>
          <w:sz w:val="24"/>
          <w:szCs w:val="24"/>
        </w:rPr>
        <w:t>intravilanul  mun</w:t>
      </w:r>
      <w:proofErr w:type="gramEnd"/>
      <w:r w:rsidRPr="007E4149">
        <w:rPr>
          <w:rFonts w:asciiTheme="majorHAnsi" w:hAnsiTheme="majorHAnsi" w:cs="Times New Roman"/>
          <w:sz w:val="24"/>
          <w:szCs w:val="24"/>
        </w:rPr>
        <w:t>. Constanța, zona de nord a acestuia, respectiv Palazu Mare, terenul are o suprafață de 1140,00mp, cu front la str. Corneliu Baba de 33,86m și la strada Eugen Lovinescu de 34,71m,  identificat cu nr. Cadastral 232238 si extras de carte funciară nr.232238, este proprietatea societatii GMC PROFI-CLEAN SRL conform contract de vanzare nr.728/10.05.2018.</w:t>
      </w:r>
    </w:p>
    <w:p w:rsidR="00DA44C4" w:rsidRDefault="00DA44C4" w:rsidP="007E4149">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Folosirea actuală a terenului conform Certificat de Urbanism nr.2336/19.06.2018 este de teren liber, categoria de folosinta arabil, cf. inscrisurilor din Extras de  carte funciara pentru informare eliberat sub nr.cerere 58026/11.05.2018 iar destinația stabilită prin planurile de urbanism și amenajare a teritoriului aprobate (UTR 2B) - locuinte individuale si collective medii in regim de construire continuu/insiruit sau discontinuu cuplat sau izolat; echipamente publice specifice zonei rezidentiale scuaruri publice.</w:t>
      </w:r>
    </w:p>
    <w:p w:rsidR="00CF5170" w:rsidRDefault="00CF5170" w:rsidP="007E4149">
      <w:pPr>
        <w:autoSpaceDE w:val="0"/>
        <w:autoSpaceDN w:val="0"/>
        <w:adjustRightInd w:val="0"/>
        <w:spacing w:after="0"/>
        <w:ind w:firstLine="720"/>
        <w:jc w:val="both"/>
        <w:rPr>
          <w:rFonts w:asciiTheme="majorHAnsi" w:hAnsiTheme="majorHAnsi" w:cs="Times New Roman"/>
          <w:sz w:val="24"/>
          <w:szCs w:val="24"/>
        </w:rPr>
      </w:pPr>
    </w:p>
    <w:p w:rsidR="00CF5170" w:rsidRPr="007E4149" w:rsidRDefault="00CF5170" w:rsidP="007E4149">
      <w:pPr>
        <w:autoSpaceDE w:val="0"/>
        <w:autoSpaceDN w:val="0"/>
        <w:adjustRightInd w:val="0"/>
        <w:spacing w:after="0"/>
        <w:ind w:firstLine="720"/>
        <w:jc w:val="both"/>
        <w:rPr>
          <w:rFonts w:asciiTheme="majorHAnsi" w:hAnsiTheme="majorHAnsi" w:cs="Times New Roman"/>
          <w:sz w:val="24"/>
          <w:szCs w:val="24"/>
        </w:rPr>
      </w:pPr>
    </w:p>
    <w:bookmarkEnd w:id="3"/>
    <w:p w:rsidR="00DA44C4" w:rsidRPr="007E4149" w:rsidRDefault="00DA44C4" w:rsidP="007E4149">
      <w:pPr>
        <w:autoSpaceDE w:val="0"/>
        <w:autoSpaceDN w:val="0"/>
        <w:adjustRightInd w:val="0"/>
        <w:spacing w:after="0"/>
        <w:jc w:val="both"/>
        <w:rPr>
          <w:rFonts w:asciiTheme="majorHAnsi" w:hAnsiTheme="majorHAnsi" w:cs="Times New Roman"/>
          <w:sz w:val="24"/>
          <w:szCs w:val="24"/>
        </w:rPr>
      </w:pPr>
    </w:p>
    <w:p w:rsidR="00AA6913" w:rsidRPr="007E4149" w:rsidRDefault="00AA6913" w:rsidP="007E4149">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VECINATATI:</w:t>
      </w:r>
    </w:p>
    <w:p w:rsidR="00AA6913" w:rsidRPr="007E4149" w:rsidRDefault="00AA6913" w:rsidP="007E4149">
      <w:pPr>
        <w:pStyle w:val="ListParagraph"/>
        <w:numPr>
          <w:ilvl w:val="1"/>
          <w:numId w:val="10"/>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la  Nord – vecin: str. CORNELIU BABA (constractia propusa nu este retrasa fata de limita de propietate)</w:t>
      </w:r>
    </w:p>
    <w:p w:rsidR="00AA6913" w:rsidRPr="007E4149" w:rsidRDefault="00AA6913" w:rsidP="007E4149">
      <w:pPr>
        <w:pStyle w:val="ListParagraph"/>
        <w:numPr>
          <w:ilvl w:val="1"/>
          <w:numId w:val="10"/>
        </w:num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la  Est – vecin: str. EUGEN LOVINESCU ( constructia propusa nu este retrasa fata de noul aliniament)</w:t>
      </w:r>
    </w:p>
    <w:p w:rsidR="00AA6913" w:rsidRPr="007E4149" w:rsidRDefault="00AA6913" w:rsidP="007E4149">
      <w:pPr>
        <w:pStyle w:val="ListParagraph"/>
        <w:numPr>
          <w:ilvl w:val="1"/>
          <w:numId w:val="10"/>
        </w:numPr>
        <w:autoSpaceDE w:val="0"/>
        <w:autoSpaceDN w:val="0"/>
        <w:adjustRightInd w:val="0"/>
        <w:spacing w:after="0"/>
        <w:jc w:val="both"/>
        <w:rPr>
          <w:rFonts w:asciiTheme="majorHAnsi" w:hAnsiTheme="majorHAnsi" w:cs="Times New Roman"/>
          <w:sz w:val="24"/>
          <w:szCs w:val="24"/>
        </w:rPr>
      </w:pPr>
      <w:proofErr w:type="gramStart"/>
      <w:r w:rsidRPr="007E4149">
        <w:rPr>
          <w:rFonts w:asciiTheme="majorHAnsi" w:hAnsiTheme="majorHAnsi" w:cs="Times New Roman"/>
          <w:sz w:val="24"/>
          <w:szCs w:val="24"/>
        </w:rPr>
        <w:t>la  Sud</w:t>
      </w:r>
      <w:proofErr w:type="gramEnd"/>
      <w:r w:rsidRPr="007E4149">
        <w:rPr>
          <w:rFonts w:asciiTheme="majorHAnsi" w:hAnsiTheme="majorHAnsi" w:cs="Times New Roman"/>
          <w:sz w:val="24"/>
          <w:szCs w:val="24"/>
        </w:rPr>
        <w:t xml:space="preserve"> – vecin:  most. PATRASCU GHEORGHE ( constructia propusa este retrasa)</w:t>
      </w:r>
    </w:p>
    <w:p w:rsidR="00AA6913" w:rsidRPr="007E4149" w:rsidRDefault="00AA6913" w:rsidP="007E4149">
      <w:pPr>
        <w:pStyle w:val="ListParagraph"/>
        <w:numPr>
          <w:ilvl w:val="1"/>
          <w:numId w:val="10"/>
        </w:numPr>
        <w:autoSpaceDE w:val="0"/>
        <w:autoSpaceDN w:val="0"/>
        <w:adjustRightInd w:val="0"/>
        <w:spacing w:after="0"/>
        <w:jc w:val="both"/>
        <w:rPr>
          <w:rFonts w:asciiTheme="majorHAnsi" w:hAnsiTheme="majorHAnsi" w:cs="Times New Roman"/>
          <w:sz w:val="24"/>
          <w:szCs w:val="24"/>
        </w:rPr>
      </w:pPr>
      <w:proofErr w:type="gramStart"/>
      <w:r w:rsidRPr="007E4149">
        <w:rPr>
          <w:rFonts w:asciiTheme="majorHAnsi" w:hAnsiTheme="majorHAnsi" w:cs="Times New Roman"/>
          <w:sz w:val="24"/>
          <w:szCs w:val="24"/>
        </w:rPr>
        <w:t>la  Vest</w:t>
      </w:r>
      <w:proofErr w:type="gramEnd"/>
      <w:r w:rsidRPr="007E4149">
        <w:rPr>
          <w:rFonts w:asciiTheme="majorHAnsi" w:hAnsiTheme="majorHAnsi" w:cs="Times New Roman"/>
          <w:sz w:val="24"/>
          <w:szCs w:val="24"/>
        </w:rPr>
        <w:t xml:space="preserve"> – vecin: most. PERNICI GHEORGHE (constructia propusa este retrasa )</w:t>
      </w:r>
    </w:p>
    <w:p w:rsidR="00AA6913" w:rsidRPr="007E4149" w:rsidRDefault="00AA6913" w:rsidP="007E4149">
      <w:pPr>
        <w:autoSpaceDE w:val="0"/>
        <w:autoSpaceDN w:val="0"/>
        <w:adjustRightInd w:val="0"/>
        <w:spacing w:after="0"/>
        <w:jc w:val="both"/>
        <w:rPr>
          <w:rFonts w:asciiTheme="majorHAnsi" w:hAnsiTheme="majorHAnsi" w:cs="Times New Roman"/>
          <w:sz w:val="24"/>
          <w:szCs w:val="24"/>
        </w:rPr>
      </w:pPr>
    </w:p>
    <w:p w:rsidR="00AA6913" w:rsidRPr="007E4149" w:rsidRDefault="00536F75" w:rsidP="007E4149">
      <w:pPr>
        <w:autoSpaceDE w:val="0"/>
        <w:autoSpaceDN w:val="0"/>
        <w:adjustRightInd w:val="0"/>
        <w:spacing w:after="0"/>
        <w:ind w:firstLine="720"/>
        <w:jc w:val="both"/>
        <w:rPr>
          <w:rFonts w:asciiTheme="majorHAnsi" w:hAnsiTheme="majorHAnsi" w:cs="Times New Roman"/>
          <w:b/>
          <w:i/>
          <w:sz w:val="24"/>
          <w:szCs w:val="24"/>
        </w:rPr>
      </w:pPr>
      <w:r w:rsidRPr="007E4149">
        <w:rPr>
          <w:rFonts w:asciiTheme="majorHAnsi" w:hAnsiTheme="majorHAnsi" w:cs="Times New Roman"/>
          <w:b/>
          <w:i/>
          <w:sz w:val="24"/>
          <w:szCs w:val="24"/>
        </w:rPr>
        <w:t xml:space="preserve">Inaltimea totala a imobilului </w:t>
      </w:r>
      <w:proofErr w:type="gramStart"/>
      <w:r w:rsidRPr="007E4149">
        <w:rPr>
          <w:rFonts w:asciiTheme="majorHAnsi" w:hAnsiTheme="majorHAnsi" w:cs="Times New Roman"/>
          <w:b/>
          <w:i/>
          <w:sz w:val="24"/>
          <w:szCs w:val="24"/>
        </w:rPr>
        <w:t>va</w:t>
      </w:r>
      <w:proofErr w:type="gramEnd"/>
      <w:r w:rsidRPr="007E4149">
        <w:rPr>
          <w:rFonts w:asciiTheme="majorHAnsi" w:hAnsiTheme="majorHAnsi" w:cs="Times New Roman"/>
          <w:b/>
          <w:i/>
          <w:sz w:val="24"/>
          <w:szCs w:val="24"/>
        </w:rPr>
        <w:t xml:space="preserve"> fi de 11.80 m</w:t>
      </w:r>
      <w:r w:rsidR="00F66CD9" w:rsidRPr="007E4149">
        <w:rPr>
          <w:rFonts w:asciiTheme="majorHAnsi" w:hAnsiTheme="majorHAnsi" w:cs="Times New Roman"/>
          <w:b/>
          <w:i/>
          <w:sz w:val="24"/>
          <w:szCs w:val="24"/>
        </w:rPr>
        <w:t>.</w:t>
      </w:r>
    </w:p>
    <w:p w:rsidR="00AA6913" w:rsidRPr="007E4149" w:rsidRDefault="00AA6913" w:rsidP="007E4149">
      <w:pPr>
        <w:autoSpaceDE w:val="0"/>
        <w:autoSpaceDN w:val="0"/>
        <w:adjustRightInd w:val="0"/>
        <w:spacing w:after="0"/>
        <w:jc w:val="both"/>
        <w:rPr>
          <w:rFonts w:asciiTheme="majorHAnsi" w:hAnsiTheme="majorHAnsi" w:cs="Times New Roman"/>
          <w:sz w:val="24"/>
          <w:szCs w:val="24"/>
        </w:rPr>
      </w:pPr>
    </w:p>
    <w:p w:rsidR="00F66CD9" w:rsidRPr="00F66CD9" w:rsidRDefault="00F66CD9" w:rsidP="007E4149">
      <w:pPr>
        <w:pBdr>
          <w:top w:val="nil"/>
          <w:left w:val="nil"/>
          <w:bottom w:val="nil"/>
          <w:right w:val="nil"/>
          <w:between w:val="nil"/>
          <w:bar w:val="nil"/>
        </w:pBdr>
        <w:spacing w:after="0"/>
        <w:ind w:firstLine="720"/>
        <w:jc w:val="both"/>
        <w:rPr>
          <w:rFonts w:asciiTheme="majorHAnsi" w:eastAsia="Arial" w:hAnsiTheme="majorHAnsi" w:cs="Times New Roman"/>
          <w:b/>
          <w:bCs/>
          <w:i/>
          <w:sz w:val="24"/>
          <w:szCs w:val="24"/>
          <w:bdr w:val="nil"/>
        </w:rPr>
      </w:pPr>
      <w:r w:rsidRPr="00F66CD9">
        <w:rPr>
          <w:rFonts w:asciiTheme="majorHAnsi" w:eastAsia="Arial" w:hAnsiTheme="majorHAnsi" w:cs="Times New Roman"/>
          <w:b/>
          <w:bCs/>
          <w:i/>
          <w:sz w:val="24"/>
          <w:szCs w:val="24"/>
          <w:bdr w:val="nil"/>
        </w:rPr>
        <w:t>Distante fata de vecinatati:</w:t>
      </w:r>
    </w:p>
    <w:p w:rsidR="00F66CD9" w:rsidRPr="00F66CD9" w:rsidRDefault="00F66CD9" w:rsidP="007E4149">
      <w:pPr>
        <w:pBdr>
          <w:top w:val="nil"/>
          <w:left w:val="nil"/>
          <w:bottom w:val="nil"/>
          <w:right w:val="nil"/>
          <w:between w:val="nil"/>
          <w:bar w:val="nil"/>
        </w:pBdr>
        <w:spacing w:after="0"/>
        <w:jc w:val="both"/>
        <w:rPr>
          <w:rFonts w:asciiTheme="majorHAnsi" w:eastAsia="Arial" w:hAnsiTheme="majorHAnsi" w:cs="Times New Roman"/>
          <w:bCs/>
          <w:sz w:val="24"/>
          <w:szCs w:val="24"/>
          <w:u w:val="single" w:color="FF0000"/>
          <w:bdr w:val="nil"/>
        </w:rPr>
      </w:pPr>
    </w:p>
    <w:p w:rsidR="00F66CD9" w:rsidRPr="00F66CD9" w:rsidRDefault="00F66CD9" w:rsidP="007E4149">
      <w:pPr>
        <w:numPr>
          <w:ilvl w:val="1"/>
          <w:numId w:val="11"/>
        </w:numPr>
        <w:pBdr>
          <w:top w:val="nil"/>
          <w:left w:val="nil"/>
          <w:bottom w:val="nil"/>
          <w:right w:val="nil"/>
          <w:between w:val="nil"/>
          <w:bar w:val="nil"/>
        </w:pBdr>
        <w:spacing w:after="0"/>
        <w:jc w:val="both"/>
        <w:rPr>
          <w:rFonts w:asciiTheme="majorHAnsi" w:eastAsia="Arial" w:hAnsiTheme="majorHAnsi" w:cs="Times New Roman"/>
          <w:bCs/>
          <w:sz w:val="24"/>
          <w:szCs w:val="24"/>
          <w:u w:color="000000"/>
          <w:bdr w:val="nil"/>
        </w:rPr>
      </w:pPr>
      <w:r w:rsidRPr="00F66CD9">
        <w:rPr>
          <w:rFonts w:asciiTheme="majorHAnsi" w:eastAsia="Arial" w:hAnsiTheme="majorHAnsi" w:cs="Times New Roman"/>
          <w:bCs/>
          <w:sz w:val="24"/>
          <w:szCs w:val="24"/>
          <w:u w:color="000000"/>
          <w:bdr w:val="nil"/>
        </w:rPr>
        <w:t xml:space="preserve">Fata de limita de nord: </w:t>
      </w:r>
      <w:r w:rsidRPr="007E4149">
        <w:rPr>
          <w:rFonts w:asciiTheme="majorHAnsi" w:eastAsia="Arial" w:hAnsiTheme="majorHAnsi" w:cs="Times New Roman"/>
          <w:bCs/>
          <w:sz w:val="24"/>
          <w:szCs w:val="24"/>
          <w:u w:color="000000"/>
          <w:bdr w:val="nil"/>
        </w:rPr>
        <w:t>nu este cazul ( strada Corneliu Baba)</w:t>
      </w:r>
      <w:r w:rsidRPr="00F66CD9">
        <w:rPr>
          <w:rFonts w:asciiTheme="majorHAnsi" w:eastAsia="Arial" w:hAnsiTheme="majorHAnsi" w:cs="Times New Roman"/>
          <w:bCs/>
          <w:sz w:val="24"/>
          <w:szCs w:val="24"/>
          <w:u w:color="000000"/>
          <w:bdr w:val="nil"/>
        </w:rPr>
        <w:t>;</w:t>
      </w:r>
    </w:p>
    <w:p w:rsidR="00F66CD9" w:rsidRPr="00F66CD9" w:rsidRDefault="00F66CD9" w:rsidP="007E4149">
      <w:pPr>
        <w:numPr>
          <w:ilvl w:val="1"/>
          <w:numId w:val="11"/>
        </w:numPr>
        <w:pBdr>
          <w:top w:val="nil"/>
          <w:left w:val="nil"/>
          <w:bottom w:val="nil"/>
          <w:right w:val="nil"/>
          <w:between w:val="nil"/>
          <w:bar w:val="nil"/>
        </w:pBdr>
        <w:spacing w:after="0"/>
        <w:jc w:val="both"/>
        <w:rPr>
          <w:rFonts w:asciiTheme="majorHAnsi" w:eastAsia="Arial" w:hAnsiTheme="majorHAnsi" w:cs="Times New Roman"/>
          <w:bCs/>
          <w:sz w:val="24"/>
          <w:szCs w:val="24"/>
          <w:u w:color="000000"/>
          <w:bdr w:val="nil"/>
        </w:rPr>
      </w:pPr>
      <w:r w:rsidRPr="00F66CD9">
        <w:rPr>
          <w:rFonts w:asciiTheme="majorHAnsi" w:eastAsia="Arial" w:hAnsiTheme="majorHAnsi" w:cs="Times New Roman"/>
          <w:bCs/>
          <w:sz w:val="24"/>
          <w:szCs w:val="24"/>
          <w:u w:color="000000"/>
          <w:bdr w:val="nil"/>
        </w:rPr>
        <w:t>Fata de limita de sud: distanta dintre constructia studiata si constructia vecina- imobil P</w:t>
      </w:r>
      <w:r w:rsidRPr="007E4149">
        <w:rPr>
          <w:rFonts w:asciiTheme="majorHAnsi" w:eastAsia="Arial" w:hAnsiTheme="majorHAnsi" w:cs="Times New Roman"/>
          <w:bCs/>
          <w:sz w:val="24"/>
          <w:szCs w:val="24"/>
          <w:u w:color="000000"/>
          <w:bdr w:val="nil"/>
        </w:rPr>
        <w:t xml:space="preserve">+1 </w:t>
      </w:r>
      <w:r w:rsidR="006A22A2" w:rsidRPr="007E4149">
        <w:rPr>
          <w:rFonts w:asciiTheme="majorHAnsi" w:eastAsia="Arial" w:hAnsiTheme="majorHAnsi" w:cs="Times New Roman"/>
          <w:bCs/>
          <w:sz w:val="24"/>
          <w:szCs w:val="24"/>
          <w:u w:color="000000"/>
          <w:bdr w:val="nil"/>
        </w:rPr>
        <w:t>locuinta unifamiliala</w:t>
      </w:r>
      <w:r w:rsidRPr="00F66CD9">
        <w:rPr>
          <w:rFonts w:asciiTheme="majorHAnsi" w:eastAsia="Arial" w:hAnsiTheme="majorHAnsi" w:cs="Times New Roman"/>
          <w:bCs/>
          <w:sz w:val="24"/>
          <w:szCs w:val="24"/>
          <w:u w:color="000000"/>
          <w:bdr w:val="nil"/>
        </w:rPr>
        <w:t xml:space="preserve"> este de</w:t>
      </w:r>
      <w:r w:rsidR="006A22A2" w:rsidRPr="007E4149">
        <w:rPr>
          <w:rFonts w:asciiTheme="majorHAnsi" w:eastAsia="Arial" w:hAnsiTheme="majorHAnsi" w:cs="Times New Roman"/>
          <w:bCs/>
          <w:sz w:val="24"/>
          <w:szCs w:val="24"/>
          <w:u w:color="000000"/>
          <w:bdr w:val="nil"/>
        </w:rPr>
        <w:t xml:space="preserve"> 12,96</w:t>
      </w:r>
      <w:r w:rsidRPr="00F66CD9">
        <w:rPr>
          <w:rFonts w:asciiTheme="majorHAnsi" w:eastAsia="Arial" w:hAnsiTheme="majorHAnsi" w:cs="Times New Roman"/>
          <w:bCs/>
          <w:sz w:val="24"/>
          <w:szCs w:val="24"/>
          <w:u w:color="000000"/>
          <w:bdr w:val="nil"/>
        </w:rPr>
        <w:t xml:space="preserve"> m ;</w:t>
      </w:r>
    </w:p>
    <w:p w:rsidR="00F66CD9" w:rsidRPr="00F66CD9" w:rsidRDefault="00F66CD9" w:rsidP="007E4149">
      <w:pPr>
        <w:numPr>
          <w:ilvl w:val="1"/>
          <w:numId w:val="11"/>
        </w:numPr>
        <w:pBdr>
          <w:top w:val="nil"/>
          <w:left w:val="nil"/>
          <w:bottom w:val="nil"/>
          <w:right w:val="nil"/>
          <w:between w:val="nil"/>
          <w:bar w:val="nil"/>
        </w:pBdr>
        <w:spacing w:after="0"/>
        <w:jc w:val="both"/>
        <w:rPr>
          <w:rFonts w:asciiTheme="majorHAnsi" w:eastAsia="Arial" w:hAnsiTheme="majorHAnsi" w:cs="Times New Roman"/>
          <w:bCs/>
          <w:sz w:val="24"/>
          <w:szCs w:val="24"/>
          <w:u w:color="000000"/>
          <w:bdr w:val="nil"/>
        </w:rPr>
      </w:pPr>
      <w:r w:rsidRPr="00F66CD9">
        <w:rPr>
          <w:rFonts w:asciiTheme="majorHAnsi" w:eastAsia="Arial" w:hAnsiTheme="majorHAnsi" w:cs="Times New Roman"/>
          <w:bCs/>
          <w:sz w:val="24"/>
          <w:szCs w:val="24"/>
          <w:u w:color="000000"/>
          <w:bdr w:val="nil"/>
        </w:rPr>
        <w:t xml:space="preserve">Fata de limita de est- </w:t>
      </w:r>
      <w:r w:rsidR="006A22A2" w:rsidRPr="007E4149">
        <w:rPr>
          <w:rFonts w:asciiTheme="majorHAnsi" w:eastAsia="Arial" w:hAnsiTheme="majorHAnsi" w:cs="Times New Roman"/>
          <w:bCs/>
          <w:sz w:val="24"/>
          <w:szCs w:val="24"/>
          <w:u w:color="000000"/>
          <w:bdr w:val="nil"/>
        </w:rPr>
        <w:t>nu este cazul (strada Eugen Lovinescu)</w:t>
      </w:r>
      <w:r w:rsidRPr="00F66CD9">
        <w:rPr>
          <w:rFonts w:asciiTheme="majorHAnsi" w:eastAsia="Arial" w:hAnsiTheme="majorHAnsi" w:cs="Times New Roman"/>
          <w:bCs/>
          <w:sz w:val="24"/>
          <w:szCs w:val="24"/>
          <w:u w:color="000000"/>
          <w:bdr w:val="nil"/>
        </w:rPr>
        <w:t>;</w:t>
      </w:r>
    </w:p>
    <w:p w:rsidR="00F66CD9" w:rsidRPr="00F66CD9" w:rsidRDefault="00F66CD9" w:rsidP="007E4149">
      <w:pPr>
        <w:numPr>
          <w:ilvl w:val="1"/>
          <w:numId w:val="11"/>
        </w:numPr>
        <w:pBdr>
          <w:top w:val="nil"/>
          <w:left w:val="nil"/>
          <w:bottom w:val="nil"/>
          <w:right w:val="nil"/>
          <w:between w:val="nil"/>
          <w:bar w:val="nil"/>
        </w:pBdr>
        <w:spacing w:after="0"/>
        <w:jc w:val="both"/>
        <w:rPr>
          <w:rFonts w:asciiTheme="majorHAnsi" w:eastAsia="Arial" w:hAnsiTheme="majorHAnsi" w:cs="Times New Roman"/>
          <w:bCs/>
          <w:sz w:val="24"/>
          <w:szCs w:val="24"/>
          <w:u w:color="000000"/>
          <w:bdr w:val="nil"/>
        </w:rPr>
      </w:pPr>
      <w:r w:rsidRPr="00F66CD9">
        <w:rPr>
          <w:rFonts w:asciiTheme="majorHAnsi" w:eastAsia="Arial" w:hAnsiTheme="majorHAnsi" w:cs="Times New Roman"/>
          <w:bCs/>
          <w:sz w:val="24"/>
          <w:szCs w:val="24"/>
          <w:u w:color="000000"/>
          <w:bdr w:val="nil"/>
        </w:rPr>
        <w:t xml:space="preserve">Fata de limita de vest- </w:t>
      </w:r>
      <w:r w:rsidR="006A22A2" w:rsidRPr="007E4149">
        <w:rPr>
          <w:rFonts w:asciiTheme="majorHAnsi" w:eastAsia="Arial" w:hAnsiTheme="majorHAnsi" w:cs="Times New Roman"/>
          <w:bCs/>
          <w:sz w:val="24"/>
          <w:szCs w:val="24"/>
          <w:u w:color="000000"/>
          <w:bdr w:val="nil"/>
        </w:rPr>
        <w:t>teren liber</w:t>
      </w:r>
      <w:r w:rsidRPr="00F66CD9">
        <w:rPr>
          <w:rFonts w:asciiTheme="majorHAnsi" w:eastAsia="Arial" w:hAnsiTheme="majorHAnsi" w:cs="Times New Roman"/>
          <w:bCs/>
          <w:sz w:val="24"/>
          <w:szCs w:val="24"/>
          <w:u w:color="000000"/>
          <w:bdr w:val="nil"/>
        </w:rPr>
        <w:t>.</w:t>
      </w:r>
    </w:p>
    <w:p w:rsidR="00F66CD9" w:rsidRPr="007E4149" w:rsidRDefault="00F66CD9" w:rsidP="007E4149">
      <w:pPr>
        <w:autoSpaceDE w:val="0"/>
        <w:autoSpaceDN w:val="0"/>
        <w:adjustRightInd w:val="0"/>
        <w:spacing w:after="0"/>
        <w:jc w:val="both"/>
        <w:rPr>
          <w:rFonts w:asciiTheme="majorHAnsi" w:hAnsiTheme="majorHAnsi" w:cs="Times New Roman"/>
          <w:sz w:val="24"/>
          <w:szCs w:val="24"/>
        </w:rPr>
      </w:pPr>
    </w:p>
    <w:p w:rsidR="00F66CD9" w:rsidRPr="007E4149" w:rsidRDefault="00F66CD9" w:rsidP="007E4149">
      <w:pPr>
        <w:autoSpaceDE w:val="0"/>
        <w:autoSpaceDN w:val="0"/>
        <w:adjustRightInd w:val="0"/>
        <w:spacing w:after="0"/>
        <w:jc w:val="both"/>
        <w:rPr>
          <w:rFonts w:asciiTheme="majorHAnsi" w:hAnsiTheme="majorHAnsi" w:cs="Times New Roman"/>
          <w:sz w:val="24"/>
          <w:szCs w:val="24"/>
        </w:rPr>
      </w:pPr>
    </w:p>
    <w:p w:rsidR="00BF0B9B"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r w:rsidRPr="00C479BF">
        <w:rPr>
          <w:rFonts w:asciiTheme="majorHAnsi" w:hAnsiTheme="majorHAnsi" w:cs="Times New Roman"/>
          <w:b/>
          <w:i/>
          <w:sz w:val="24"/>
          <w:szCs w:val="24"/>
        </w:rPr>
        <w:t xml:space="preserve">distanţa faţă de graniţe pentru proiectele care cad sub incidenţa </w:t>
      </w:r>
      <w:r w:rsidRPr="00C479BF">
        <w:rPr>
          <w:rFonts w:asciiTheme="majorHAnsi" w:hAnsiTheme="majorHAnsi" w:cs="Times New Roman"/>
          <w:b/>
          <w:i/>
          <w:sz w:val="24"/>
          <w:szCs w:val="24"/>
          <w:u w:val="single"/>
        </w:rPr>
        <w:t>Convenţiei</w:t>
      </w:r>
      <w:r w:rsidRPr="007E4149">
        <w:rPr>
          <w:rFonts w:asciiTheme="majorHAnsi" w:hAnsiTheme="majorHAnsi" w:cs="Times New Roman"/>
          <w:sz w:val="24"/>
          <w:szCs w:val="24"/>
        </w:rPr>
        <w:t xml:space="preserve"> privind evaluarea impactului asupra mediului în context transfrontieră, adoptată la Espoo la 25 februarie 1991, ratificată prin Legea nr. 22/2001, cu completările ulterioare;</w:t>
      </w:r>
      <w:r w:rsidR="00DA44C4" w:rsidRPr="007E4149">
        <w:rPr>
          <w:rFonts w:asciiTheme="majorHAnsi" w:hAnsiTheme="majorHAnsi" w:cs="Times New Roman"/>
          <w:sz w:val="24"/>
          <w:szCs w:val="24"/>
        </w:rPr>
        <w:t xml:space="preserve"> - nu este cazul</w:t>
      </w:r>
    </w:p>
    <w:p w:rsidR="00C479BF" w:rsidRPr="007E4149" w:rsidRDefault="00C479BF" w:rsidP="007E4149">
      <w:pPr>
        <w:autoSpaceDE w:val="0"/>
        <w:autoSpaceDN w:val="0"/>
        <w:adjustRightInd w:val="0"/>
        <w:spacing w:after="0"/>
        <w:jc w:val="both"/>
        <w:rPr>
          <w:rFonts w:asciiTheme="majorHAnsi" w:hAnsiTheme="majorHAnsi" w:cs="Times New Roman"/>
          <w:sz w:val="24"/>
          <w:szCs w:val="24"/>
        </w:rPr>
      </w:pPr>
    </w:p>
    <w:p w:rsidR="00C479BF"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C479BF">
        <w:rPr>
          <w:rFonts w:asciiTheme="majorHAnsi" w:hAnsiTheme="majorHAnsi" w:cs="Times New Roman"/>
          <w:b/>
          <w:i/>
          <w:sz w:val="24"/>
          <w:szCs w:val="24"/>
        </w:rPr>
        <w:t>- localizarea amplasamentului în raport cu patrimoniul cultural potrivit Listei monumentelor</w:t>
      </w:r>
      <w:r w:rsidRPr="007E4149">
        <w:rPr>
          <w:rFonts w:asciiTheme="majorHAnsi" w:hAnsiTheme="majorHAnsi" w:cs="Times New Roman"/>
          <w:sz w:val="24"/>
          <w:szCs w:val="24"/>
        </w:rPr>
        <w:t xml:space="preserve"> istorice, actualizată, aprobată prin </w:t>
      </w:r>
      <w:r w:rsidRPr="007E4149">
        <w:rPr>
          <w:rFonts w:asciiTheme="majorHAnsi" w:hAnsiTheme="majorHAnsi" w:cs="Times New Roman"/>
          <w:sz w:val="24"/>
          <w:szCs w:val="24"/>
          <w:u w:val="single"/>
        </w:rPr>
        <w:t>Ordinul</w:t>
      </w:r>
      <w:r w:rsidRPr="007E4149">
        <w:rPr>
          <w:rFonts w:asciiTheme="majorHAnsi" w:hAnsiTheme="majorHAnsi" w:cs="Times New Roman"/>
          <w:sz w:val="24"/>
          <w:szCs w:val="24"/>
        </w:rPr>
        <w:t xml:space="preserve"> ministrului culturii şi cultelor nr. 2.314/2004, cu modificările ulterioare, şi Repertoriului arheologic naţional prevăzut de </w:t>
      </w:r>
      <w:r w:rsidRPr="007E4149">
        <w:rPr>
          <w:rFonts w:asciiTheme="majorHAnsi" w:hAnsiTheme="majorHAnsi" w:cs="Times New Roman"/>
          <w:sz w:val="24"/>
          <w:szCs w:val="24"/>
          <w:u w:val="single"/>
        </w:rPr>
        <w:t>Ordonanţa Guvernului nr. 43/2000</w:t>
      </w:r>
      <w:r w:rsidRPr="007E4149">
        <w:rPr>
          <w:rFonts w:asciiTheme="majorHAnsi" w:hAnsiTheme="majorHAnsi" w:cs="Times New Roman"/>
          <w:sz w:val="24"/>
          <w:szCs w:val="24"/>
        </w:rPr>
        <w:t xml:space="preserve"> privind protecţia patrimoniului arheologic şi declararea unor situri arheologice ca zone de interes naţional, republicată, cu modificările şi completările ulterioare</w:t>
      </w:r>
      <w:r w:rsidR="00AA6913" w:rsidRPr="007E4149">
        <w:rPr>
          <w:rFonts w:asciiTheme="majorHAnsi" w:hAnsiTheme="majorHAnsi" w:cs="Times New Roman"/>
          <w:sz w:val="24"/>
          <w:szCs w:val="24"/>
        </w:rPr>
        <w:t xml:space="preserve">: </w:t>
      </w:r>
    </w:p>
    <w:p w:rsidR="007B3D43" w:rsidRDefault="00AA6913" w:rsidP="00C479BF">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 Obiectivul propus nu va modifica funcțiunile prevăzute in Certificatul de urbanism: locuințe colective. In jurul amplasamentului nu </w:t>
      </w:r>
      <w:proofErr w:type="gramStart"/>
      <w:r w:rsidRPr="007E4149">
        <w:rPr>
          <w:rFonts w:asciiTheme="majorHAnsi" w:hAnsiTheme="majorHAnsi" w:cs="Times New Roman"/>
          <w:sz w:val="24"/>
          <w:szCs w:val="24"/>
        </w:rPr>
        <w:t>există  obiective</w:t>
      </w:r>
      <w:proofErr w:type="gramEnd"/>
      <w:r w:rsidRPr="007E4149">
        <w:rPr>
          <w:rFonts w:asciiTheme="majorHAnsi" w:hAnsiTheme="majorHAnsi" w:cs="Times New Roman"/>
          <w:sz w:val="24"/>
          <w:szCs w:val="24"/>
        </w:rPr>
        <w:t xml:space="preserve"> culturale sau religioase a căror activitate să fie stânjenită de funcționarea noului obiectiv.</w:t>
      </w:r>
    </w:p>
    <w:p w:rsidR="00C479BF" w:rsidRPr="007E4149" w:rsidRDefault="00C479BF" w:rsidP="00C479BF">
      <w:pPr>
        <w:autoSpaceDE w:val="0"/>
        <w:autoSpaceDN w:val="0"/>
        <w:adjustRightInd w:val="0"/>
        <w:spacing w:after="0"/>
        <w:ind w:firstLine="720"/>
        <w:jc w:val="both"/>
        <w:rPr>
          <w:rFonts w:asciiTheme="majorHAnsi" w:hAnsiTheme="majorHAnsi" w:cs="Times New Roman"/>
          <w:sz w:val="24"/>
          <w:szCs w:val="24"/>
        </w:rPr>
      </w:pPr>
    </w:p>
    <w:p w:rsidR="00BF0B9B"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C479BF">
        <w:rPr>
          <w:rFonts w:asciiTheme="majorHAnsi" w:hAnsiTheme="majorHAnsi" w:cs="Times New Roman"/>
          <w:b/>
          <w:i/>
          <w:sz w:val="24"/>
          <w:szCs w:val="24"/>
        </w:rPr>
        <w:t>- coordonatele geografice ale amplasamentului proiectului</w:t>
      </w:r>
      <w:r w:rsidRPr="007E4149">
        <w:rPr>
          <w:rFonts w:asciiTheme="majorHAnsi" w:hAnsiTheme="majorHAnsi" w:cs="Times New Roman"/>
          <w:sz w:val="24"/>
          <w:szCs w:val="24"/>
        </w:rPr>
        <w:t>, care vor fi prezentate sub formă de vector în format digital cu referinţă geografică, în sistem de proiecţie naţională Stereo 1970</w:t>
      </w:r>
      <w:r w:rsidR="00F66CD9" w:rsidRPr="007E4149">
        <w:rPr>
          <w:rFonts w:asciiTheme="majorHAnsi" w:hAnsiTheme="majorHAnsi" w:cs="Times New Roman"/>
          <w:sz w:val="24"/>
          <w:szCs w:val="24"/>
        </w:rPr>
        <w:t>: - nu este cazul</w:t>
      </w:r>
    </w:p>
    <w:p w:rsidR="00C479BF" w:rsidRDefault="00C479BF" w:rsidP="007E4149">
      <w:pPr>
        <w:autoSpaceDE w:val="0"/>
        <w:autoSpaceDN w:val="0"/>
        <w:adjustRightInd w:val="0"/>
        <w:spacing w:after="0"/>
        <w:jc w:val="both"/>
        <w:rPr>
          <w:rFonts w:asciiTheme="majorHAnsi" w:hAnsiTheme="majorHAnsi" w:cs="Times New Roman"/>
          <w:sz w:val="24"/>
          <w:szCs w:val="24"/>
        </w:rPr>
      </w:pPr>
    </w:p>
    <w:p w:rsidR="00C479BF" w:rsidRDefault="00C479BF" w:rsidP="007E4149">
      <w:pPr>
        <w:autoSpaceDE w:val="0"/>
        <w:autoSpaceDN w:val="0"/>
        <w:adjustRightInd w:val="0"/>
        <w:spacing w:after="0"/>
        <w:jc w:val="both"/>
        <w:rPr>
          <w:rFonts w:asciiTheme="majorHAnsi" w:hAnsiTheme="majorHAnsi" w:cs="Times New Roman"/>
          <w:sz w:val="24"/>
          <w:szCs w:val="24"/>
        </w:rPr>
      </w:pPr>
    </w:p>
    <w:p w:rsidR="00C479BF" w:rsidRDefault="00C479BF" w:rsidP="007E4149">
      <w:pPr>
        <w:autoSpaceDE w:val="0"/>
        <w:autoSpaceDN w:val="0"/>
        <w:adjustRightInd w:val="0"/>
        <w:spacing w:after="0"/>
        <w:jc w:val="both"/>
        <w:rPr>
          <w:rFonts w:asciiTheme="majorHAnsi" w:hAnsiTheme="majorHAnsi" w:cs="Times New Roman"/>
          <w:sz w:val="24"/>
          <w:szCs w:val="24"/>
        </w:rPr>
      </w:pPr>
    </w:p>
    <w:p w:rsidR="00C479BF" w:rsidRPr="007E4149" w:rsidRDefault="00C479BF" w:rsidP="007E4149">
      <w:pPr>
        <w:autoSpaceDE w:val="0"/>
        <w:autoSpaceDN w:val="0"/>
        <w:adjustRightInd w:val="0"/>
        <w:spacing w:after="0"/>
        <w:jc w:val="both"/>
        <w:rPr>
          <w:rFonts w:asciiTheme="majorHAnsi" w:hAnsiTheme="majorHAnsi" w:cs="Times New Roman"/>
          <w:sz w:val="24"/>
          <w:szCs w:val="24"/>
        </w:rPr>
      </w:pPr>
    </w:p>
    <w:p w:rsidR="00C479BF"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r w:rsidRPr="00C479BF">
        <w:rPr>
          <w:rFonts w:asciiTheme="majorHAnsi" w:hAnsiTheme="majorHAnsi" w:cs="Times New Roman"/>
          <w:b/>
          <w:i/>
          <w:sz w:val="24"/>
          <w:szCs w:val="24"/>
        </w:rPr>
        <w:t>detalii privind orice variantă de amplasament care a fost luată în considerare</w:t>
      </w:r>
      <w:r w:rsidR="00200DEC" w:rsidRPr="007E4149">
        <w:rPr>
          <w:rFonts w:asciiTheme="majorHAnsi" w:hAnsiTheme="majorHAnsi" w:cs="Times New Roman"/>
          <w:sz w:val="24"/>
          <w:szCs w:val="24"/>
        </w:rPr>
        <w:t xml:space="preserve">: </w:t>
      </w:r>
    </w:p>
    <w:p w:rsidR="00BF0B9B" w:rsidRPr="007E4149" w:rsidRDefault="00200DEC" w:rsidP="00C479BF">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La întocmirea </w:t>
      </w:r>
      <w:r w:rsidR="00800E6C">
        <w:rPr>
          <w:rFonts w:asciiTheme="majorHAnsi" w:hAnsiTheme="majorHAnsi" w:cs="Times New Roman"/>
          <w:sz w:val="24"/>
          <w:szCs w:val="24"/>
        </w:rPr>
        <w:t>p</w:t>
      </w:r>
      <w:r w:rsidRPr="007E4149">
        <w:rPr>
          <w:rFonts w:asciiTheme="majorHAnsi" w:hAnsiTheme="majorHAnsi" w:cs="Times New Roman"/>
          <w:sz w:val="24"/>
          <w:szCs w:val="24"/>
        </w:rPr>
        <w:t>roiectului tehnic şi detaliilor de execuţie se vor respecta prevederile tuturor Normativelor şi prevederilor legislative în vigoare.</w:t>
      </w:r>
    </w:p>
    <w:p w:rsidR="004624DE" w:rsidRPr="007E4149" w:rsidRDefault="004624DE" w:rsidP="007E4149">
      <w:pPr>
        <w:autoSpaceDE w:val="0"/>
        <w:autoSpaceDN w:val="0"/>
        <w:adjustRightInd w:val="0"/>
        <w:spacing w:after="0"/>
        <w:jc w:val="both"/>
        <w:rPr>
          <w:rFonts w:asciiTheme="majorHAnsi" w:hAnsiTheme="majorHAnsi" w:cs="Times New Roman"/>
          <w:sz w:val="24"/>
          <w:szCs w:val="24"/>
        </w:rPr>
      </w:pPr>
    </w:p>
    <w:p w:rsidR="004624DE" w:rsidRPr="007E4149" w:rsidRDefault="004624DE" w:rsidP="007E4149">
      <w:pPr>
        <w:autoSpaceDE w:val="0"/>
        <w:autoSpaceDN w:val="0"/>
        <w:adjustRightInd w:val="0"/>
        <w:spacing w:after="0"/>
        <w:jc w:val="both"/>
        <w:rPr>
          <w:rFonts w:asciiTheme="majorHAnsi" w:hAnsiTheme="majorHAnsi" w:cs="Times New Roman"/>
          <w:sz w:val="24"/>
          <w:szCs w:val="24"/>
        </w:rPr>
      </w:pPr>
    </w:p>
    <w:p w:rsidR="00BF0B9B" w:rsidRPr="007E4149" w:rsidRDefault="00C479BF" w:rsidP="007E4149">
      <w:pPr>
        <w:autoSpaceDE w:val="0"/>
        <w:autoSpaceDN w:val="0"/>
        <w:adjustRightInd w:val="0"/>
        <w:spacing w:after="0"/>
        <w:jc w:val="both"/>
        <w:rPr>
          <w:rFonts w:asciiTheme="majorHAnsi" w:hAnsiTheme="majorHAnsi" w:cs="Times New Roman"/>
          <w:b/>
          <w:sz w:val="24"/>
          <w:szCs w:val="24"/>
        </w:rPr>
      </w:pPr>
      <w:r w:rsidRPr="007E4149">
        <w:rPr>
          <w:rFonts w:asciiTheme="majorHAnsi" w:hAnsiTheme="majorHAnsi" w:cs="Times New Roman"/>
          <w:b/>
          <w:sz w:val="24"/>
          <w:szCs w:val="24"/>
        </w:rPr>
        <w:t xml:space="preserve">    VI. DESCRIEREA TUTUROR EFECTELOR SEMNIFICATIVE POSIBILE ASUPRA MEDIULUI ALE PROIECTULUI, ÎN LIMITA INFORMAŢIILOR DISPONIBILE:</w:t>
      </w:r>
    </w:p>
    <w:p w:rsidR="00BF0B9B" w:rsidRPr="00C479BF" w:rsidRDefault="00BF0B9B" w:rsidP="007E4149">
      <w:pPr>
        <w:autoSpaceDE w:val="0"/>
        <w:autoSpaceDN w:val="0"/>
        <w:adjustRightInd w:val="0"/>
        <w:spacing w:after="0"/>
        <w:jc w:val="both"/>
        <w:rPr>
          <w:rFonts w:asciiTheme="majorHAnsi" w:hAnsiTheme="majorHAnsi" w:cs="Times New Roman"/>
          <w:b/>
          <w:i/>
          <w:sz w:val="24"/>
          <w:szCs w:val="24"/>
        </w:rPr>
      </w:pPr>
      <w:r w:rsidRPr="00C479BF">
        <w:rPr>
          <w:rFonts w:asciiTheme="majorHAnsi" w:hAnsiTheme="majorHAnsi" w:cs="Times New Roman"/>
          <w:b/>
          <w:i/>
          <w:sz w:val="24"/>
          <w:szCs w:val="24"/>
        </w:rPr>
        <w:lastRenderedPageBreak/>
        <w:t xml:space="preserve">    A. Surse de poluanţi şi instalaţii pentru reţinerea, evacuarea şi dispersia poluanţilor în mediu:</w:t>
      </w:r>
    </w:p>
    <w:p w:rsidR="00BF0B9B" w:rsidRPr="00C479BF" w:rsidRDefault="00BF0B9B" w:rsidP="007E4149">
      <w:pPr>
        <w:autoSpaceDE w:val="0"/>
        <w:autoSpaceDN w:val="0"/>
        <w:adjustRightInd w:val="0"/>
        <w:spacing w:after="0"/>
        <w:jc w:val="both"/>
        <w:rPr>
          <w:rFonts w:asciiTheme="majorHAnsi" w:hAnsiTheme="majorHAnsi" w:cs="Times New Roman"/>
          <w:b/>
          <w:i/>
          <w:sz w:val="24"/>
          <w:szCs w:val="24"/>
        </w:rPr>
      </w:pPr>
      <w:r w:rsidRPr="00C479BF">
        <w:rPr>
          <w:rFonts w:asciiTheme="majorHAnsi" w:hAnsiTheme="majorHAnsi" w:cs="Times New Roman"/>
          <w:b/>
          <w:i/>
          <w:sz w:val="24"/>
          <w:szCs w:val="24"/>
        </w:rPr>
        <w:t xml:space="preserve">    a) protecţia calităţii apelor:</w:t>
      </w:r>
    </w:p>
    <w:p w:rsidR="00C479BF"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sursele de poluanţi pentru ape, locul de evacuare sau emisarul</w:t>
      </w:r>
      <w:r w:rsidR="00831403" w:rsidRPr="007E4149">
        <w:rPr>
          <w:rFonts w:asciiTheme="majorHAnsi" w:hAnsiTheme="majorHAnsi" w:cs="Times New Roman"/>
          <w:sz w:val="24"/>
          <w:szCs w:val="24"/>
        </w:rPr>
        <w:t xml:space="preserve">: </w:t>
      </w:r>
    </w:p>
    <w:p w:rsidR="00BF0B9B" w:rsidRDefault="00831403" w:rsidP="00C479BF">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Din activitate rezultă numai ape uzate menajere. Evacuarea apelor uzate se va realiza prin intermediul unei rețele de canalizare in sistemul centralizat din zonă</w:t>
      </w:r>
      <w:r w:rsidR="00C479BF">
        <w:rPr>
          <w:rFonts w:asciiTheme="majorHAnsi" w:hAnsiTheme="majorHAnsi" w:cs="Times New Roman"/>
          <w:sz w:val="24"/>
          <w:szCs w:val="24"/>
        </w:rPr>
        <w:t>.</w:t>
      </w:r>
    </w:p>
    <w:p w:rsidR="00C479BF" w:rsidRPr="007E4149" w:rsidRDefault="00C479BF" w:rsidP="00C479BF">
      <w:pPr>
        <w:autoSpaceDE w:val="0"/>
        <w:autoSpaceDN w:val="0"/>
        <w:adjustRightInd w:val="0"/>
        <w:spacing w:after="0"/>
        <w:ind w:firstLine="720"/>
        <w:jc w:val="both"/>
        <w:rPr>
          <w:rFonts w:asciiTheme="majorHAnsi" w:hAnsiTheme="majorHAnsi" w:cs="Times New Roman"/>
          <w:sz w:val="24"/>
          <w:szCs w:val="24"/>
        </w:rPr>
      </w:pPr>
    </w:p>
    <w:p w:rsidR="00C479BF"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staţiile</w:t>
      </w:r>
      <w:proofErr w:type="gramEnd"/>
      <w:r w:rsidRPr="007E4149">
        <w:rPr>
          <w:rFonts w:asciiTheme="majorHAnsi" w:hAnsiTheme="majorHAnsi" w:cs="Times New Roman"/>
          <w:sz w:val="24"/>
          <w:szCs w:val="24"/>
        </w:rPr>
        <w:t xml:space="preserve"> şi instalaţiile de epurare sau de preepurare a apelor uzate prevăzute</w:t>
      </w:r>
      <w:r w:rsidR="00DB393F" w:rsidRPr="007E4149">
        <w:rPr>
          <w:rFonts w:asciiTheme="majorHAnsi" w:hAnsiTheme="majorHAnsi" w:cs="Times New Roman"/>
          <w:sz w:val="24"/>
          <w:szCs w:val="24"/>
        </w:rPr>
        <w:t>:</w:t>
      </w:r>
    </w:p>
    <w:p w:rsidR="00BF0B9B" w:rsidRDefault="00DB393F" w:rsidP="00C479BF">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 nu sunt prevazute astfel de instalatii.</w:t>
      </w:r>
    </w:p>
    <w:p w:rsidR="00C479BF" w:rsidRPr="007E4149" w:rsidRDefault="00C479BF" w:rsidP="007E4149">
      <w:pPr>
        <w:autoSpaceDE w:val="0"/>
        <w:autoSpaceDN w:val="0"/>
        <w:adjustRightInd w:val="0"/>
        <w:spacing w:after="0"/>
        <w:jc w:val="both"/>
        <w:rPr>
          <w:rFonts w:asciiTheme="majorHAnsi" w:hAnsiTheme="majorHAnsi" w:cs="Times New Roman"/>
          <w:sz w:val="24"/>
          <w:szCs w:val="24"/>
        </w:rPr>
      </w:pPr>
    </w:p>
    <w:p w:rsidR="00BF0B9B" w:rsidRPr="00C479BF" w:rsidRDefault="00BF0B9B" w:rsidP="007E4149">
      <w:pPr>
        <w:autoSpaceDE w:val="0"/>
        <w:autoSpaceDN w:val="0"/>
        <w:adjustRightInd w:val="0"/>
        <w:spacing w:after="0"/>
        <w:jc w:val="both"/>
        <w:rPr>
          <w:rFonts w:asciiTheme="majorHAnsi" w:hAnsiTheme="majorHAnsi" w:cs="Times New Roman"/>
          <w:b/>
          <w:i/>
          <w:sz w:val="24"/>
          <w:szCs w:val="24"/>
        </w:rPr>
      </w:pPr>
      <w:r w:rsidRPr="00C479BF">
        <w:rPr>
          <w:rFonts w:asciiTheme="majorHAnsi" w:hAnsiTheme="majorHAnsi" w:cs="Times New Roman"/>
          <w:b/>
          <w:i/>
          <w:sz w:val="24"/>
          <w:szCs w:val="24"/>
        </w:rPr>
        <w:t xml:space="preserve">    b) protecţia aerului:</w:t>
      </w:r>
    </w:p>
    <w:p w:rsidR="00C479BF"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sursele de poluanţi pentru aer, poluanţi, inclusiv surse de mirosuri</w:t>
      </w:r>
      <w:r w:rsidR="00DB393F" w:rsidRPr="007E4149">
        <w:rPr>
          <w:rFonts w:asciiTheme="majorHAnsi" w:hAnsiTheme="majorHAnsi" w:cs="Times New Roman"/>
          <w:sz w:val="24"/>
          <w:szCs w:val="24"/>
        </w:rPr>
        <w:t>:</w:t>
      </w:r>
    </w:p>
    <w:p w:rsidR="00BF0B9B" w:rsidRPr="007E4149" w:rsidRDefault="00DB393F" w:rsidP="00431200">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In perioada lucrarilor de construire, principalele surse de poluare a aerului le reprezinta utilajele din sistemul operational participant (buldozere, autocamioane de transport, etc), echipate cu motoare termice omologate, care in urma arderii combustibilului lichid, evacueaza gaze de ardere specifice, (gaze cu continut de monoxid de carbon, oxizi de azot, si sulf, particule in suspensie si compusi organici volatili metalici) in limitele admise de normele in vigoare.</w:t>
      </w:r>
      <w:r w:rsidR="00431200">
        <w:rPr>
          <w:rFonts w:asciiTheme="majorHAnsi" w:hAnsiTheme="majorHAnsi" w:cs="Times New Roman"/>
          <w:sz w:val="24"/>
          <w:szCs w:val="24"/>
        </w:rPr>
        <w:t xml:space="preserve"> </w:t>
      </w:r>
      <w:r w:rsidRPr="007E4149">
        <w:rPr>
          <w:rFonts w:asciiTheme="majorHAnsi" w:hAnsiTheme="majorHAnsi" w:cs="Times New Roman"/>
          <w:sz w:val="24"/>
          <w:szCs w:val="24"/>
        </w:rPr>
        <w:t xml:space="preserve">În condiţiile de funcţionare normală şi de respectare a instrucţiunilor de </w:t>
      </w:r>
      <w:proofErr w:type="gramStart"/>
      <w:r w:rsidRPr="007E4149">
        <w:rPr>
          <w:rFonts w:asciiTheme="majorHAnsi" w:hAnsiTheme="majorHAnsi" w:cs="Times New Roman"/>
          <w:sz w:val="24"/>
          <w:szCs w:val="24"/>
        </w:rPr>
        <w:t>proiectare  nu</w:t>
      </w:r>
      <w:proofErr w:type="gramEnd"/>
      <w:r w:rsidRPr="007E4149">
        <w:rPr>
          <w:rFonts w:asciiTheme="majorHAnsi" w:hAnsiTheme="majorHAnsi" w:cs="Times New Roman"/>
          <w:sz w:val="24"/>
          <w:szCs w:val="24"/>
        </w:rPr>
        <w:t xml:space="preserve"> va afecta factorul de mediu aer.</w:t>
      </w:r>
    </w:p>
    <w:p w:rsidR="00DB393F" w:rsidRPr="007E4149" w:rsidRDefault="00DB393F" w:rsidP="007E4149">
      <w:pPr>
        <w:autoSpaceDE w:val="0"/>
        <w:autoSpaceDN w:val="0"/>
        <w:adjustRightInd w:val="0"/>
        <w:spacing w:after="0"/>
        <w:jc w:val="both"/>
        <w:rPr>
          <w:rFonts w:asciiTheme="majorHAnsi" w:hAnsiTheme="majorHAnsi" w:cs="Times New Roman"/>
          <w:sz w:val="24"/>
          <w:szCs w:val="24"/>
        </w:rPr>
      </w:pP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instalaţiile pentru reţinerea şi dispersia poluanţilor în atmosferă</w:t>
      </w:r>
      <w:r w:rsidR="00DB393F" w:rsidRPr="007E4149">
        <w:rPr>
          <w:rFonts w:asciiTheme="majorHAnsi" w:hAnsiTheme="majorHAnsi" w:cs="Times New Roman"/>
          <w:sz w:val="24"/>
          <w:szCs w:val="24"/>
        </w:rPr>
        <w:t>: nu este cazul</w:t>
      </w:r>
    </w:p>
    <w:p w:rsidR="00DB393F" w:rsidRPr="007E4149" w:rsidRDefault="00DB393F" w:rsidP="007E4149">
      <w:pPr>
        <w:autoSpaceDE w:val="0"/>
        <w:autoSpaceDN w:val="0"/>
        <w:adjustRightInd w:val="0"/>
        <w:spacing w:after="0"/>
        <w:jc w:val="both"/>
        <w:rPr>
          <w:rFonts w:asciiTheme="majorHAnsi" w:hAnsiTheme="majorHAnsi" w:cs="Times New Roman"/>
          <w:sz w:val="24"/>
          <w:szCs w:val="24"/>
        </w:rPr>
      </w:pPr>
    </w:p>
    <w:p w:rsidR="00BF0B9B" w:rsidRPr="00431200" w:rsidRDefault="00BF0B9B" w:rsidP="007E4149">
      <w:pPr>
        <w:autoSpaceDE w:val="0"/>
        <w:autoSpaceDN w:val="0"/>
        <w:adjustRightInd w:val="0"/>
        <w:spacing w:after="0"/>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    c) protecţia împotriva zgomotului şi vibraţiilor:</w:t>
      </w:r>
    </w:p>
    <w:p w:rsidR="00431200"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sursele de zgomot şi de vibraţii</w:t>
      </w:r>
      <w:r w:rsidR="00DB393F" w:rsidRPr="007E4149">
        <w:rPr>
          <w:rFonts w:asciiTheme="majorHAnsi" w:hAnsiTheme="majorHAnsi" w:cs="Times New Roman"/>
          <w:sz w:val="24"/>
          <w:szCs w:val="24"/>
        </w:rPr>
        <w:t>:</w:t>
      </w:r>
    </w:p>
    <w:p w:rsidR="00BF0B9B" w:rsidRDefault="00DB393F"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ab/>
        <w:t xml:space="preserve">Principalele surse de zgomot şi vibraţii rezultă de la exploatarea </w:t>
      </w:r>
      <w:proofErr w:type="gramStart"/>
      <w:r w:rsidRPr="007E4149">
        <w:rPr>
          <w:rFonts w:asciiTheme="majorHAnsi" w:hAnsiTheme="majorHAnsi" w:cs="Times New Roman"/>
          <w:sz w:val="24"/>
          <w:szCs w:val="24"/>
        </w:rPr>
        <w:t>utilajelor  şi</w:t>
      </w:r>
      <w:proofErr w:type="gramEnd"/>
      <w:r w:rsidRPr="007E4149">
        <w:rPr>
          <w:rFonts w:asciiTheme="majorHAnsi" w:hAnsiTheme="majorHAnsi" w:cs="Times New Roman"/>
          <w:sz w:val="24"/>
          <w:szCs w:val="24"/>
        </w:rPr>
        <w:t xml:space="preserve"> de la utilajele de transport care tranzitează incinta amplasamentului.</w:t>
      </w:r>
      <w:r w:rsidR="00431200">
        <w:rPr>
          <w:rFonts w:asciiTheme="majorHAnsi" w:hAnsiTheme="majorHAnsi" w:cs="Times New Roman"/>
          <w:sz w:val="24"/>
          <w:szCs w:val="24"/>
        </w:rPr>
        <w:t xml:space="preserve"> </w:t>
      </w:r>
      <w:r w:rsidRPr="007E4149">
        <w:rPr>
          <w:rFonts w:asciiTheme="majorHAnsi" w:hAnsiTheme="majorHAnsi" w:cs="Times New Roman"/>
          <w:sz w:val="24"/>
          <w:szCs w:val="24"/>
        </w:rPr>
        <w:t xml:space="preserve">Zgomotele şi vibraţiile se produc în situaţii normale de exploatare a utilajelor si instalatiilor folosite in procesul de organizare de santier, au caracter temporar şi nu au efecte negative asupra mediului. </w:t>
      </w:r>
      <w:r w:rsidR="00431200">
        <w:rPr>
          <w:rFonts w:asciiTheme="majorHAnsi" w:hAnsiTheme="majorHAnsi" w:cs="Times New Roman"/>
          <w:sz w:val="24"/>
          <w:szCs w:val="24"/>
        </w:rPr>
        <w:t xml:space="preserve"> </w:t>
      </w:r>
      <w:r w:rsidRPr="007E4149">
        <w:rPr>
          <w:rFonts w:asciiTheme="majorHAnsi" w:hAnsiTheme="majorHAnsi" w:cs="Times New Roman"/>
          <w:sz w:val="24"/>
          <w:szCs w:val="24"/>
        </w:rPr>
        <w:t>Avand in vedere ca utilajele folosite sunt actionate de motoare termice omologate, nivelul zgomotelor produse se incadreaza in limitele admisibile.</w:t>
      </w:r>
    </w:p>
    <w:p w:rsidR="00431200" w:rsidRDefault="00431200" w:rsidP="007E4149">
      <w:pPr>
        <w:autoSpaceDE w:val="0"/>
        <w:autoSpaceDN w:val="0"/>
        <w:adjustRightInd w:val="0"/>
        <w:spacing w:after="0"/>
        <w:jc w:val="both"/>
        <w:rPr>
          <w:rFonts w:asciiTheme="majorHAnsi" w:hAnsiTheme="majorHAnsi" w:cs="Times New Roman"/>
          <w:sz w:val="24"/>
          <w:szCs w:val="24"/>
        </w:rPr>
      </w:pPr>
    </w:p>
    <w:p w:rsidR="00431200" w:rsidRDefault="00431200" w:rsidP="007E4149">
      <w:pPr>
        <w:autoSpaceDE w:val="0"/>
        <w:autoSpaceDN w:val="0"/>
        <w:adjustRightInd w:val="0"/>
        <w:spacing w:after="0"/>
        <w:jc w:val="both"/>
        <w:rPr>
          <w:rFonts w:asciiTheme="majorHAnsi" w:hAnsiTheme="majorHAnsi" w:cs="Times New Roman"/>
          <w:sz w:val="24"/>
          <w:szCs w:val="24"/>
        </w:rPr>
      </w:pPr>
    </w:p>
    <w:p w:rsidR="00431200" w:rsidRPr="007E4149" w:rsidRDefault="00431200" w:rsidP="007E4149">
      <w:pPr>
        <w:autoSpaceDE w:val="0"/>
        <w:autoSpaceDN w:val="0"/>
        <w:adjustRightInd w:val="0"/>
        <w:spacing w:after="0"/>
        <w:jc w:val="both"/>
        <w:rPr>
          <w:rFonts w:asciiTheme="majorHAnsi" w:hAnsiTheme="majorHAnsi" w:cs="Times New Roman"/>
          <w:sz w:val="24"/>
          <w:szCs w:val="24"/>
        </w:rPr>
      </w:pPr>
    </w:p>
    <w:p w:rsidR="00431200"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amenajările şi dotările pentru protecţia împotriva zgomotului şi vibraţiilor</w:t>
      </w:r>
      <w:r w:rsidR="00DB393F" w:rsidRPr="007E4149">
        <w:rPr>
          <w:rFonts w:asciiTheme="majorHAnsi" w:hAnsiTheme="majorHAnsi" w:cs="Times New Roman"/>
          <w:sz w:val="24"/>
          <w:szCs w:val="24"/>
        </w:rPr>
        <w:t xml:space="preserve">: </w:t>
      </w:r>
    </w:p>
    <w:p w:rsidR="00BF0B9B" w:rsidRPr="007E4149" w:rsidRDefault="00DB393F" w:rsidP="00431200">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Zona în care se propune realizarea investiției are functiunea predominanta de locuire, zona fiind definită ca una ocupată cu locuințe individuale și colective.</w:t>
      </w:r>
    </w:p>
    <w:p w:rsidR="00DB393F" w:rsidRPr="007E4149" w:rsidRDefault="00DB393F" w:rsidP="00431200">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In vederea diminuării surselor de zgomot, in perioada exploatarii obiectivului se vor putea </w:t>
      </w:r>
      <w:proofErr w:type="gramStart"/>
      <w:r w:rsidRPr="007E4149">
        <w:rPr>
          <w:rFonts w:asciiTheme="majorHAnsi" w:hAnsiTheme="majorHAnsi" w:cs="Times New Roman"/>
          <w:sz w:val="24"/>
          <w:szCs w:val="24"/>
        </w:rPr>
        <w:t>implementa  măsuri</w:t>
      </w:r>
      <w:proofErr w:type="gramEnd"/>
      <w:r w:rsidRPr="007E4149">
        <w:rPr>
          <w:rFonts w:asciiTheme="majorHAnsi" w:hAnsiTheme="majorHAnsi" w:cs="Times New Roman"/>
          <w:sz w:val="24"/>
          <w:szCs w:val="24"/>
        </w:rPr>
        <w:t xml:space="preserve"> de ordin urbanistic, arhitectural sau administrativ, precum: </w:t>
      </w:r>
    </w:p>
    <w:p w:rsidR="00DB393F" w:rsidRPr="00431200" w:rsidRDefault="00DB393F" w:rsidP="00431200">
      <w:pPr>
        <w:pStyle w:val="ListParagraph"/>
        <w:numPr>
          <w:ilvl w:val="2"/>
          <w:numId w:val="15"/>
        </w:numPr>
        <w:autoSpaceDE w:val="0"/>
        <w:autoSpaceDN w:val="0"/>
        <w:adjustRightInd w:val="0"/>
        <w:spacing w:after="0"/>
        <w:ind w:left="993"/>
        <w:jc w:val="both"/>
        <w:rPr>
          <w:rFonts w:asciiTheme="majorHAnsi" w:hAnsiTheme="majorHAnsi" w:cs="Times New Roman"/>
          <w:sz w:val="24"/>
          <w:szCs w:val="24"/>
        </w:rPr>
      </w:pPr>
      <w:r w:rsidRPr="00431200">
        <w:rPr>
          <w:rFonts w:asciiTheme="majorHAnsi" w:hAnsiTheme="majorHAnsi" w:cs="Times New Roman"/>
          <w:sz w:val="24"/>
          <w:szCs w:val="24"/>
        </w:rPr>
        <w:t>prevederea de zone verzi alcătuite din arbori pe mai multe rânduri, cu coroane intrepatrunse intre frontul noii clădiri și fronturile clădirilor delimitatoare;</w:t>
      </w:r>
    </w:p>
    <w:p w:rsidR="00DB393F" w:rsidRPr="00431200" w:rsidRDefault="00DB393F" w:rsidP="00431200">
      <w:pPr>
        <w:pStyle w:val="ListParagraph"/>
        <w:numPr>
          <w:ilvl w:val="2"/>
          <w:numId w:val="15"/>
        </w:numPr>
        <w:autoSpaceDE w:val="0"/>
        <w:autoSpaceDN w:val="0"/>
        <w:adjustRightInd w:val="0"/>
        <w:spacing w:after="0"/>
        <w:ind w:left="993"/>
        <w:jc w:val="both"/>
        <w:rPr>
          <w:rFonts w:asciiTheme="majorHAnsi" w:hAnsiTheme="majorHAnsi" w:cs="Times New Roman"/>
          <w:sz w:val="24"/>
          <w:szCs w:val="24"/>
        </w:rPr>
      </w:pPr>
      <w:r w:rsidRPr="00431200">
        <w:rPr>
          <w:rFonts w:asciiTheme="majorHAnsi" w:hAnsiTheme="majorHAnsi" w:cs="Times New Roman"/>
          <w:sz w:val="24"/>
          <w:szCs w:val="24"/>
        </w:rPr>
        <w:t>amplasarea incăperilor pentru odihnă in partea opusă zonelor cu trafic rutier;</w:t>
      </w:r>
    </w:p>
    <w:p w:rsidR="00DB393F" w:rsidRPr="00431200" w:rsidRDefault="00DB393F" w:rsidP="00431200">
      <w:pPr>
        <w:pStyle w:val="ListParagraph"/>
        <w:numPr>
          <w:ilvl w:val="2"/>
          <w:numId w:val="15"/>
        </w:numPr>
        <w:autoSpaceDE w:val="0"/>
        <w:autoSpaceDN w:val="0"/>
        <w:adjustRightInd w:val="0"/>
        <w:spacing w:after="0"/>
        <w:ind w:left="993"/>
        <w:jc w:val="both"/>
        <w:rPr>
          <w:rFonts w:asciiTheme="majorHAnsi" w:hAnsiTheme="majorHAnsi" w:cs="Times New Roman"/>
          <w:sz w:val="24"/>
          <w:szCs w:val="24"/>
        </w:rPr>
      </w:pPr>
      <w:r w:rsidRPr="00431200">
        <w:rPr>
          <w:rFonts w:asciiTheme="majorHAnsi" w:hAnsiTheme="majorHAnsi" w:cs="Times New Roman"/>
          <w:sz w:val="24"/>
          <w:szCs w:val="24"/>
        </w:rPr>
        <w:lastRenderedPageBreak/>
        <w:t>izolarea din punct de vedere acustic a fațadelor</w:t>
      </w:r>
      <w:r w:rsidR="004329B1" w:rsidRPr="00431200">
        <w:rPr>
          <w:rFonts w:asciiTheme="majorHAnsi" w:hAnsiTheme="majorHAnsi" w:cs="Times New Roman"/>
          <w:sz w:val="24"/>
          <w:szCs w:val="24"/>
        </w:rPr>
        <w:t>.</w:t>
      </w:r>
    </w:p>
    <w:p w:rsidR="00DB393F" w:rsidRPr="007E4149" w:rsidRDefault="00DB393F" w:rsidP="00431200">
      <w:pPr>
        <w:autoSpaceDE w:val="0"/>
        <w:autoSpaceDN w:val="0"/>
        <w:adjustRightInd w:val="0"/>
        <w:spacing w:after="0"/>
        <w:ind w:left="993"/>
        <w:jc w:val="both"/>
        <w:rPr>
          <w:rFonts w:asciiTheme="majorHAnsi" w:hAnsiTheme="majorHAnsi" w:cs="Times New Roman"/>
          <w:sz w:val="24"/>
          <w:szCs w:val="24"/>
        </w:rPr>
      </w:pPr>
    </w:p>
    <w:p w:rsidR="00BF0B9B" w:rsidRPr="00431200" w:rsidRDefault="00BF0B9B" w:rsidP="007E4149">
      <w:pPr>
        <w:autoSpaceDE w:val="0"/>
        <w:autoSpaceDN w:val="0"/>
        <w:adjustRightInd w:val="0"/>
        <w:spacing w:after="0"/>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    d) protecţia împotriva radiaţiilor:</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sursele de radiaţii</w:t>
      </w:r>
      <w:r w:rsidR="004329B1" w:rsidRPr="007E4149">
        <w:rPr>
          <w:rFonts w:asciiTheme="majorHAnsi" w:hAnsiTheme="majorHAnsi" w:cs="Times New Roman"/>
          <w:sz w:val="24"/>
          <w:szCs w:val="24"/>
        </w:rPr>
        <w:t>: nu este cazul</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amenajările şi dotările pentru protecţia împotriva radiaţiilor</w:t>
      </w:r>
      <w:r w:rsidR="004329B1" w:rsidRPr="007E4149">
        <w:rPr>
          <w:rFonts w:asciiTheme="majorHAnsi" w:hAnsiTheme="majorHAnsi" w:cs="Times New Roman"/>
          <w:sz w:val="24"/>
          <w:szCs w:val="24"/>
        </w:rPr>
        <w:t>: nu este cazul</w:t>
      </w:r>
    </w:p>
    <w:p w:rsidR="004329B1" w:rsidRPr="007E4149" w:rsidRDefault="004329B1" w:rsidP="007E4149">
      <w:pPr>
        <w:autoSpaceDE w:val="0"/>
        <w:autoSpaceDN w:val="0"/>
        <w:adjustRightInd w:val="0"/>
        <w:spacing w:after="0"/>
        <w:jc w:val="both"/>
        <w:rPr>
          <w:rFonts w:asciiTheme="majorHAnsi" w:hAnsiTheme="majorHAnsi" w:cs="Times New Roman"/>
          <w:sz w:val="24"/>
          <w:szCs w:val="24"/>
        </w:rPr>
      </w:pPr>
    </w:p>
    <w:p w:rsidR="00BF0B9B" w:rsidRPr="00431200" w:rsidRDefault="00BF0B9B" w:rsidP="007E4149">
      <w:pPr>
        <w:autoSpaceDE w:val="0"/>
        <w:autoSpaceDN w:val="0"/>
        <w:adjustRightInd w:val="0"/>
        <w:spacing w:after="0"/>
        <w:jc w:val="both"/>
        <w:rPr>
          <w:rFonts w:asciiTheme="majorHAnsi" w:hAnsiTheme="majorHAnsi" w:cs="Times New Roman"/>
          <w:b/>
          <w:i/>
          <w:sz w:val="24"/>
          <w:szCs w:val="24"/>
        </w:rPr>
      </w:pPr>
      <w:r w:rsidRPr="007E4149">
        <w:rPr>
          <w:rFonts w:asciiTheme="majorHAnsi" w:hAnsiTheme="majorHAnsi" w:cs="Times New Roman"/>
          <w:sz w:val="24"/>
          <w:szCs w:val="24"/>
        </w:rPr>
        <w:t xml:space="preserve">    e</w:t>
      </w:r>
      <w:r w:rsidRPr="00431200">
        <w:rPr>
          <w:rFonts w:asciiTheme="majorHAnsi" w:hAnsiTheme="majorHAnsi" w:cs="Times New Roman"/>
          <w:b/>
          <w:i/>
          <w:sz w:val="24"/>
          <w:szCs w:val="24"/>
        </w:rPr>
        <w:t>) protecţia solului şi a subsolului:</w:t>
      </w:r>
    </w:p>
    <w:p w:rsidR="00431200"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sursele de poluanţi pentru sol, subsol, ape freatice şi de adâncime</w:t>
      </w:r>
      <w:r w:rsidR="004329B1" w:rsidRPr="007E4149">
        <w:rPr>
          <w:rFonts w:asciiTheme="majorHAnsi" w:hAnsiTheme="majorHAnsi" w:cs="Times New Roman"/>
          <w:sz w:val="24"/>
          <w:szCs w:val="24"/>
        </w:rPr>
        <w:t>:</w:t>
      </w:r>
    </w:p>
    <w:p w:rsidR="004329B1" w:rsidRPr="007E4149" w:rsidRDefault="004329B1" w:rsidP="00431200">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Sursele potenţiale de poluare pentru sol, subsol si ape freatice, pot fi reprezentate de:</w:t>
      </w:r>
    </w:p>
    <w:p w:rsidR="004329B1" w:rsidRPr="00431200" w:rsidRDefault="004329B1" w:rsidP="00431200">
      <w:pPr>
        <w:pStyle w:val="ListParagraph"/>
        <w:numPr>
          <w:ilvl w:val="0"/>
          <w:numId w:val="16"/>
        </w:numPr>
        <w:autoSpaceDE w:val="0"/>
        <w:autoSpaceDN w:val="0"/>
        <w:adjustRightInd w:val="0"/>
        <w:spacing w:after="0"/>
        <w:jc w:val="both"/>
        <w:rPr>
          <w:rFonts w:asciiTheme="majorHAnsi" w:hAnsiTheme="majorHAnsi" w:cs="Times New Roman"/>
          <w:sz w:val="24"/>
          <w:szCs w:val="24"/>
        </w:rPr>
      </w:pPr>
      <w:r w:rsidRPr="00431200">
        <w:rPr>
          <w:rFonts w:asciiTheme="majorHAnsi" w:hAnsiTheme="majorHAnsi" w:cs="Times New Roman"/>
          <w:sz w:val="24"/>
          <w:szCs w:val="24"/>
        </w:rPr>
        <w:t>Scurgeri accidentale de carburanţi, lubrifianţi si substanţe chimice;</w:t>
      </w:r>
    </w:p>
    <w:p w:rsidR="004329B1" w:rsidRPr="00431200" w:rsidRDefault="004329B1" w:rsidP="00431200">
      <w:pPr>
        <w:pStyle w:val="ListParagraph"/>
        <w:numPr>
          <w:ilvl w:val="0"/>
          <w:numId w:val="16"/>
        </w:numPr>
        <w:autoSpaceDE w:val="0"/>
        <w:autoSpaceDN w:val="0"/>
        <w:adjustRightInd w:val="0"/>
        <w:spacing w:after="0"/>
        <w:jc w:val="both"/>
        <w:rPr>
          <w:rFonts w:asciiTheme="majorHAnsi" w:hAnsiTheme="majorHAnsi" w:cs="Times New Roman"/>
          <w:sz w:val="24"/>
          <w:szCs w:val="24"/>
        </w:rPr>
      </w:pPr>
      <w:r w:rsidRPr="00431200">
        <w:rPr>
          <w:rFonts w:asciiTheme="majorHAnsi" w:hAnsiTheme="majorHAnsi" w:cs="Times New Roman"/>
          <w:sz w:val="24"/>
          <w:szCs w:val="24"/>
        </w:rPr>
        <w:t>Gospodărirea incorectă a deşeurilor.</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p>
    <w:p w:rsidR="00431200"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lucrările şi dotările pentru protecţia solului şi a subsolului</w:t>
      </w:r>
      <w:r w:rsidR="004329B1" w:rsidRPr="007E4149">
        <w:rPr>
          <w:rFonts w:asciiTheme="majorHAnsi" w:hAnsiTheme="majorHAnsi" w:cs="Times New Roman"/>
          <w:sz w:val="24"/>
          <w:szCs w:val="24"/>
        </w:rPr>
        <w:t xml:space="preserve">: </w:t>
      </w:r>
    </w:p>
    <w:p w:rsidR="004329B1" w:rsidRPr="00431200" w:rsidRDefault="004329B1" w:rsidP="00431200">
      <w:pPr>
        <w:pStyle w:val="ListParagraph"/>
        <w:numPr>
          <w:ilvl w:val="0"/>
          <w:numId w:val="17"/>
        </w:numPr>
        <w:autoSpaceDE w:val="0"/>
        <w:autoSpaceDN w:val="0"/>
        <w:adjustRightInd w:val="0"/>
        <w:spacing w:after="0"/>
        <w:jc w:val="both"/>
        <w:rPr>
          <w:rFonts w:asciiTheme="majorHAnsi" w:hAnsiTheme="majorHAnsi" w:cs="Times New Roman"/>
          <w:sz w:val="24"/>
          <w:szCs w:val="24"/>
        </w:rPr>
      </w:pPr>
      <w:r w:rsidRPr="00431200">
        <w:rPr>
          <w:rFonts w:asciiTheme="majorHAnsi" w:hAnsiTheme="majorHAnsi" w:cs="Times New Roman"/>
          <w:sz w:val="24"/>
          <w:szCs w:val="24"/>
        </w:rPr>
        <w:t>Vor fi amenajate spaţii speciale pentru colectarea şi stocarea temporară a deşeurilor (deşeuri metalice, deşeuri menajere), astfel încât deşeurile nu vor fi niciodată depozitate direct pe sol. Toate deşeurile vor fi eliminate controlat de pe amplasament în baza contractelor incheiate cu firme specializate.</w:t>
      </w:r>
    </w:p>
    <w:p w:rsidR="004329B1" w:rsidRPr="00431200" w:rsidRDefault="00431200" w:rsidP="00431200">
      <w:pPr>
        <w:pStyle w:val="ListParagraph"/>
        <w:numPr>
          <w:ilvl w:val="0"/>
          <w:numId w:val="17"/>
        </w:numPr>
        <w:autoSpaceDE w:val="0"/>
        <w:autoSpaceDN w:val="0"/>
        <w:adjustRightInd w:val="0"/>
        <w:spacing w:after="0"/>
        <w:jc w:val="both"/>
        <w:rPr>
          <w:rFonts w:asciiTheme="majorHAnsi" w:hAnsiTheme="majorHAnsi" w:cs="Times New Roman"/>
          <w:sz w:val="24"/>
          <w:szCs w:val="24"/>
        </w:rPr>
      </w:pPr>
      <w:r w:rsidRPr="00431200">
        <w:rPr>
          <w:rFonts w:asciiTheme="majorHAnsi" w:hAnsiTheme="majorHAnsi" w:cs="Times New Roman"/>
          <w:sz w:val="24"/>
          <w:szCs w:val="24"/>
        </w:rPr>
        <w:t xml:space="preserve">Se va </w:t>
      </w:r>
      <w:r w:rsidR="004329B1" w:rsidRPr="00431200">
        <w:rPr>
          <w:rFonts w:asciiTheme="majorHAnsi" w:hAnsiTheme="majorHAnsi" w:cs="Times New Roman"/>
          <w:sz w:val="24"/>
          <w:szCs w:val="24"/>
        </w:rPr>
        <w:t>dota obiectivul cu material absorbant astfel incât în cazul apariției unor scurgeri de produse petroliere să se intervină prompt si eficient pentru inlăturarea/diminuarea efectelor poluării.</w:t>
      </w:r>
    </w:p>
    <w:p w:rsidR="004329B1" w:rsidRPr="00431200" w:rsidRDefault="00431200" w:rsidP="00431200">
      <w:pPr>
        <w:pStyle w:val="ListParagraph"/>
        <w:numPr>
          <w:ilvl w:val="0"/>
          <w:numId w:val="17"/>
        </w:numPr>
        <w:autoSpaceDE w:val="0"/>
        <w:autoSpaceDN w:val="0"/>
        <w:adjustRightInd w:val="0"/>
        <w:spacing w:after="0"/>
        <w:jc w:val="both"/>
        <w:rPr>
          <w:rFonts w:asciiTheme="majorHAnsi" w:hAnsiTheme="majorHAnsi" w:cs="Times New Roman"/>
          <w:sz w:val="24"/>
          <w:szCs w:val="24"/>
        </w:rPr>
      </w:pPr>
      <w:r w:rsidRPr="00431200">
        <w:rPr>
          <w:rFonts w:asciiTheme="majorHAnsi" w:hAnsiTheme="majorHAnsi" w:cs="Times New Roman"/>
          <w:sz w:val="24"/>
          <w:szCs w:val="24"/>
        </w:rPr>
        <w:t>A</w:t>
      </w:r>
      <w:r w:rsidR="004329B1" w:rsidRPr="00431200">
        <w:rPr>
          <w:rFonts w:asciiTheme="majorHAnsi" w:hAnsiTheme="majorHAnsi" w:cs="Times New Roman"/>
          <w:sz w:val="24"/>
          <w:szCs w:val="24"/>
        </w:rPr>
        <w:t>pele pluviale din zona parcărilor şi a drumurilor de acces sunt colectate prin intermediul unor guri de scurgere ale reţelei pluviale intr-o retea de incinta a parcarii, trecute prin decantor-separator de produse petroliere si apoi evacuate.</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p>
    <w:p w:rsidR="00BF0B9B" w:rsidRPr="00431200" w:rsidRDefault="00BF0B9B" w:rsidP="007E4149">
      <w:pPr>
        <w:autoSpaceDE w:val="0"/>
        <w:autoSpaceDN w:val="0"/>
        <w:adjustRightInd w:val="0"/>
        <w:spacing w:after="0"/>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    f) protecţia ecosistemelor terestre şi acvatice:</w:t>
      </w:r>
    </w:p>
    <w:p w:rsidR="00431200" w:rsidRDefault="00BF0B9B" w:rsidP="007E4149">
      <w:pPr>
        <w:jc w:val="both"/>
        <w:rPr>
          <w:rFonts w:asciiTheme="majorHAnsi" w:hAnsiTheme="majorHAnsi"/>
          <w:sz w:val="24"/>
          <w:szCs w:val="24"/>
        </w:rPr>
      </w:pPr>
      <w:r w:rsidRPr="007E4149">
        <w:rPr>
          <w:rFonts w:asciiTheme="majorHAnsi" w:hAnsiTheme="majorHAnsi" w:cs="Times New Roman"/>
          <w:sz w:val="24"/>
          <w:szCs w:val="24"/>
        </w:rPr>
        <w:t xml:space="preserve">    - identificarea arealelor sensibile ce pot fi afectate de proiect</w:t>
      </w:r>
      <w:r w:rsidR="004329B1" w:rsidRPr="007E4149">
        <w:rPr>
          <w:rFonts w:asciiTheme="majorHAnsi" w:hAnsiTheme="majorHAnsi" w:cs="Times New Roman"/>
          <w:sz w:val="24"/>
          <w:szCs w:val="24"/>
        </w:rPr>
        <w:t>:</w:t>
      </w:r>
      <w:r w:rsidR="004329B1" w:rsidRPr="007E4149">
        <w:rPr>
          <w:rFonts w:asciiTheme="majorHAnsi" w:hAnsiTheme="majorHAnsi"/>
          <w:sz w:val="24"/>
          <w:szCs w:val="24"/>
        </w:rPr>
        <w:t xml:space="preserve"> </w:t>
      </w:r>
    </w:p>
    <w:p w:rsidR="004329B1" w:rsidRPr="007E4149" w:rsidRDefault="004329B1" w:rsidP="00431200">
      <w:pPr>
        <w:ind w:firstLine="720"/>
        <w:jc w:val="both"/>
        <w:rPr>
          <w:rFonts w:asciiTheme="majorHAnsi" w:hAnsiTheme="majorHAnsi" w:cs="Times New Roman"/>
          <w:sz w:val="24"/>
          <w:szCs w:val="24"/>
        </w:rPr>
      </w:pPr>
      <w:r w:rsidRPr="007E4149">
        <w:rPr>
          <w:rFonts w:asciiTheme="majorHAnsi" w:hAnsiTheme="majorHAnsi" w:cs="Times New Roman"/>
          <w:sz w:val="24"/>
          <w:szCs w:val="24"/>
        </w:rPr>
        <w:t>Terenul studiat se află în intravilanul localității Constanța, nu este situat în incinta sau în vecinătatea unei arii naturale protejate, iar realizarea și funcționarea obiectivului nu sunt de natură să determine modificări asupra unor ecosisteme acvatice sau terestre.</w:t>
      </w: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lucrările, dotările şi măsurile pentru protecţia biodiversităţii, monumentelor naturii şi ariilor protejate</w:t>
      </w:r>
      <w:r w:rsidR="004329B1" w:rsidRPr="007E4149">
        <w:rPr>
          <w:rFonts w:asciiTheme="majorHAnsi" w:hAnsiTheme="majorHAnsi" w:cs="Times New Roman"/>
          <w:sz w:val="24"/>
          <w:szCs w:val="24"/>
        </w:rPr>
        <w:t xml:space="preserve">: </w:t>
      </w:r>
      <w:r w:rsidR="00431200">
        <w:rPr>
          <w:rFonts w:asciiTheme="majorHAnsi" w:hAnsiTheme="majorHAnsi" w:cs="Times New Roman"/>
          <w:sz w:val="24"/>
          <w:szCs w:val="24"/>
        </w:rPr>
        <w:t xml:space="preserve"> </w:t>
      </w:r>
      <w:r w:rsidR="004329B1" w:rsidRPr="007E4149">
        <w:rPr>
          <w:rFonts w:asciiTheme="majorHAnsi" w:hAnsiTheme="majorHAnsi" w:cs="Times New Roman"/>
          <w:sz w:val="24"/>
          <w:szCs w:val="24"/>
        </w:rPr>
        <w:t>nu este cazul</w:t>
      </w:r>
    </w:p>
    <w:p w:rsidR="004329B1" w:rsidRPr="007E4149" w:rsidRDefault="004329B1" w:rsidP="007E4149">
      <w:pPr>
        <w:autoSpaceDE w:val="0"/>
        <w:autoSpaceDN w:val="0"/>
        <w:adjustRightInd w:val="0"/>
        <w:spacing w:after="0"/>
        <w:jc w:val="both"/>
        <w:rPr>
          <w:rFonts w:asciiTheme="majorHAnsi" w:hAnsiTheme="majorHAnsi" w:cs="Times New Roman"/>
          <w:sz w:val="24"/>
          <w:szCs w:val="24"/>
        </w:rPr>
      </w:pPr>
    </w:p>
    <w:p w:rsidR="00BF0B9B" w:rsidRPr="00431200" w:rsidRDefault="00BF0B9B" w:rsidP="007E4149">
      <w:pPr>
        <w:autoSpaceDE w:val="0"/>
        <w:autoSpaceDN w:val="0"/>
        <w:adjustRightInd w:val="0"/>
        <w:spacing w:after="0"/>
        <w:jc w:val="both"/>
        <w:rPr>
          <w:rFonts w:asciiTheme="majorHAnsi" w:hAnsiTheme="majorHAnsi" w:cs="Times New Roman"/>
          <w:b/>
          <w:i/>
          <w:sz w:val="24"/>
          <w:szCs w:val="24"/>
        </w:rPr>
      </w:pPr>
      <w:r w:rsidRPr="007E4149">
        <w:rPr>
          <w:rFonts w:asciiTheme="majorHAnsi" w:hAnsiTheme="majorHAnsi" w:cs="Times New Roman"/>
          <w:sz w:val="24"/>
          <w:szCs w:val="24"/>
        </w:rPr>
        <w:t xml:space="preserve">    </w:t>
      </w:r>
      <w:r w:rsidRPr="00431200">
        <w:rPr>
          <w:rFonts w:asciiTheme="majorHAnsi" w:hAnsiTheme="majorHAnsi" w:cs="Times New Roman"/>
          <w:b/>
          <w:i/>
          <w:sz w:val="24"/>
          <w:szCs w:val="24"/>
        </w:rPr>
        <w:t xml:space="preserve">g) </w:t>
      </w:r>
      <w:proofErr w:type="gramStart"/>
      <w:r w:rsidRPr="00431200">
        <w:rPr>
          <w:rFonts w:asciiTheme="majorHAnsi" w:hAnsiTheme="majorHAnsi" w:cs="Times New Roman"/>
          <w:b/>
          <w:i/>
          <w:sz w:val="24"/>
          <w:szCs w:val="24"/>
        </w:rPr>
        <w:t>protecţia</w:t>
      </w:r>
      <w:proofErr w:type="gramEnd"/>
      <w:r w:rsidRPr="00431200">
        <w:rPr>
          <w:rFonts w:asciiTheme="majorHAnsi" w:hAnsiTheme="majorHAnsi" w:cs="Times New Roman"/>
          <w:b/>
          <w:i/>
          <w:sz w:val="24"/>
          <w:szCs w:val="24"/>
        </w:rPr>
        <w:t xml:space="preserve"> aşezărilor umane şi a altor obiective de interes public:</w:t>
      </w:r>
    </w:p>
    <w:p w:rsidR="00431200" w:rsidRDefault="00BF0B9B" w:rsidP="007E4149">
      <w:pPr>
        <w:autoSpaceDE w:val="0"/>
        <w:autoSpaceDN w:val="0"/>
        <w:adjustRightInd w:val="0"/>
        <w:spacing w:after="0"/>
        <w:jc w:val="both"/>
        <w:rPr>
          <w:rFonts w:asciiTheme="majorHAnsi" w:hAnsiTheme="majorHAnsi"/>
          <w:sz w:val="24"/>
          <w:szCs w:val="24"/>
        </w:rPr>
      </w:pPr>
      <w:r w:rsidRPr="007E4149">
        <w:rPr>
          <w:rFonts w:asciiTheme="majorHAnsi" w:hAnsiTheme="majorHAnsi" w:cs="Times New Roman"/>
          <w:sz w:val="24"/>
          <w:szCs w:val="24"/>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r w:rsidR="004329B1" w:rsidRPr="007E4149">
        <w:rPr>
          <w:rFonts w:asciiTheme="majorHAnsi" w:hAnsiTheme="majorHAnsi" w:cs="Times New Roman"/>
          <w:sz w:val="24"/>
          <w:szCs w:val="24"/>
        </w:rPr>
        <w:t>:</w:t>
      </w:r>
      <w:r w:rsidR="004329B1" w:rsidRPr="007E4149">
        <w:rPr>
          <w:rFonts w:asciiTheme="majorHAnsi" w:hAnsiTheme="majorHAnsi"/>
          <w:sz w:val="24"/>
          <w:szCs w:val="24"/>
        </w:rPr>
        <w:t xml:space="preserve"> </w:t>
      </w:r>
    </w:p>
    <w:p w:rsidR="00BF0B9B" w:rsidRPr="007E4149" w:rsidRDefault="004329B1" w:rsidP="00431200">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Obiectivul propus nu va modifica funcțiunile prevăzute in Certificatul de urbanism: locuințe colective. In jurul amplasamentului nu </w:t>
      </w:r>
      <w:proofErr w:type="gramStart"/>
      <w:r w:rsidRPr="007E4149">
        <w:rPr>
          <w:rFonts w:asciiTheme="majorHAnsi" w:hAnsiTheme="majorHAnsi" w:cs="Times New Roman"/>
          <w:sz w:val="24"/>
          <w:szCs w:val="24"/>
        </w:rPr>
        <w:t>există  obiective</w:t>
      </w:r>
      <w:proofErr w:type="gramEnd"/>
      <w:r w:rsidRPr="007E4149">
        <w:rPr>
          <w:rFonts w:asciiTheme="majorHAnsi" w:hAnsiTheme="majorHAnsi" w:cs="Times New Roman"/>
          <w:sz w:val="24"/>
          <w:szCs w:val="24"/>
        </w:rPr>
        <w:t xml:space="preserve"> culturale sau religioase a căror activitate să fie stânjenită de funcționarea noului obiectiv.</w:t>
      </w:r>
    </w:p>
    <w:p w:rsidR="004329B1" w:rsidRPr="007E4149" w:rsidRDefault="004329B1" w:rsidP="00431200">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lastRenderedPageBreak/>
        <w:t>In conditiile de functionare obisnuita se poate considera că activitatea nu va avea un impact negativ ci dimpotrivă, unul pozitiv, dacă ţinem cont de efectele asupra modului de viaţă al comunităţii, asupra aspectelor psihologice, fiziologice şi de sănătate ale societăţii şi chiar efectul pozitiv de favorizare a stabilizării economice regionale.</w:t>
      </w:r>
    </w:p>
    <w:p w:rsidR="004329B1" w:rsidRDefault="004329B1" w:rsidP="00431200">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In timpul executiei lucrarilor de constructii, impactul negativ asupra asezarilor umane este redus, fiind cauzat de zgomotul utilajelor de pe santier (temporar) si a pulberilor sedimentabile.</w:t>
      </w:r>
    </w:p>
    <w:p w:rsidR="00431200" w:rsidRPr="007E4149" w:rsidRDefault="00431200" w:rsidP="00431200">
      <w:pPr>
        <w:autoSpaceDE w:val="0"/>
        <w:autoSpaceDN w:val="0"/>
        <w:adjustRightInd w:val="0"/>
        <w:spacing w:after="0"/>
        <w:ind w:firstLine="720"/>
        <w:jc w:val="both"/>
        <w:rPr>
          <w:rFonts w:asciiTheme="majorHAnsi" w:hAnsiTheme="majorHAnsi" w:cs="Times New Roman"/>
          <w:sz w:val="24"/>
          <w:szCs w:val="24"/>
        </w:rPr>
      </w:pPr>
    </w:p>
    <w:p w:rsidR="00431200" w:rsidRDefault="00431200" w:rsidP="00431200">
      <w:pPr>
        <w:spacing w:after="0"/>
        <w:ind w:left="142"/>
        <w:jc w:val="both"/>
        <w:rPr>
          <w:rFonts w:asciiTheme="majorHAnsi" w:hAnsiTheme="majorHAnsi" w:cs="Times New Roman"/>
          <w:sz w:val="24"/>
          <w:szCs w:val="24"/>
        </w:rPr>
      </w:pPr>
      <w:r>
        <w:rPr>
          <w:rFonts w:asciiTheme="majorHAnsi" w:hAnsiTheme="majorHAnsi" w:cs="Times New Roman"/>
          <w:sz w:val="24"/>
          <w:szCs w:val="24"/>
        </w:rPr>
        <w:t xml:space="preserve">- </w:t>
      </w:r>
      <w:r w:rsidR="00BF0B9B" w:rsidRPr="007E4149">
        <w:rPr>
          <w:rFonts w:asciiTheme="majorHAnsi" w:hAnsiTheme="majorHAnsi" w:cs="Times New Roman"/>
          <w:sz w:val="24"/>
          <w:szCs w:val="24"/>
        </w:rPr>
        <w:t xml:space="preserve"> </w:t>
      </w:r>
      <w:proofErr w:type="gramStart"/>
      <w:r w:rsidR="00BF0B9B" w:rsidRPr="007E4149">
        <w:rPr>
          <w:rFonts w:asciiTheme="majorHAnsi" w:hAnsiTheme="majorHAnsi" w:cs="Times New Roman"/>
          <w:sz w:val="24"/>
          <w:szCs w:val="24"/>
        </w:rPr>
        <w:t>lucrările</w:t>
      </w:r>
      <w:proofErr w:type="gramEnd"/>
      <w:r w:rsidR="00BF0B9B" w:rsidRPr="007E4149">
        <w:rPr>
          <w:rFonts w:asciiTheme="majorHAnsi" w:hAnsiTheme="majorHAnsi" w:cs="Times New Roman"/>
          <w:sz w:val="24"/>
          <w:szCs w:val="24"/>
        </w:rPr>
        <w:t>, dotările şi măsurile pentru protecţia aşezărilor umane şi a obiectivelor protejate şi/sau de interes public</w:t>
      </w:r>
      <w:r w:rsidR="004329B1" w:rsidRPr="007E4149">
        <w:rPr>
          <w:rFonts w:asciiTheme="majorHAnsi" w:hAnsiTheme="majorHAnsi" w:cs="Times New Roman"/>
          <w:sz w:val="24"/>
          <w:szCs w:val="24"/>
        </w:rPr>
        <w:t xml:space="preserve">: </w:t>
      </w:r>
    </w:p>
    <w:p w:rsidR="004329B1" w:rsidRPr="007E4149" w:rsidRDefault="004329B1" w:rsidP="00431200">
      <w:pPr>
        <w:spacing w:after="0"/>
        <w:ind w:left="142" w:firstLine="578"/>
        <w:jc w:val="both"/>
        <w:rPr>
          <w:rFonts w:asciiTheme="majorHAnsi" w:eastAsia="Times New Roman" w:hAnsiTheme="majorHAnsi" w:cs="Times New Roman"/>
          <w:sz w:val="24"/>
          <w:szCs w:val="24"/>
          <w:lang w:val="ro-RO"/>
        </w:rPr>
      </w:pPr>
      <w:r w:rsidRPr="007E4149">
        <w:rPr>
          <w:rFonts w:asciiTheme="majorHAnsi" w:eastAsia="Times New Roman" w:hAnsiTheme="majorHAnsi" w:cs="Times New Roman"/>
          <w:sz w:val="24"/>
          <w:szCs w:val="24"/>
          <w:lang w:val="ro-RO"/>
        </w:rPr>
        <w:t>Prevenirea unui impact vizual neplacut pentru locuitori se realizeaza prin obligarea muncitorilor de pe santier de a purta uniforme aspectuase si de a se ingriji de aspectul utilajelor de pe santier si al mijloacelor de transport si de a se ingradi toata incinta santierului.</w:t>
      </w:r>
    </w:p>
    <w:p w:rsidR="004329B1" w:rsidRPr="004329B1" w:rsidRDefault="004329B1" w:rsidP="00431200">
      <w:pPr>
        <w:suppressAutoHyphens/>
        <w:spacing w:after="0"/>
        <w:ind w:left="142" w:firstLine="578"/>
        <w:jc w:val="both"/>
        <w:rPr>
          <w:rFonts w:asciiTheme="majorHAnsi" w:eastAsia="Times New Roman" w:hAnsiTheme="majorHAnsi" w:cs="Times New Roman"/>
          <w:sz w:val="24"/>
          <w:szCs w:val="24"/>
          <w:lang w:val="ro-RO"/>
        </w:rPr>
      </w:pPr>
      <w:r w:rsidRPr="004329B1">
        <w:rPr>
          <w:rFonts w:asciiTheme="majorHAnsi" w:eastAsia="Times New Roman" w:hAnsiTheme="majorHAnsi" w:cs="Times New Roman"/>
          <w:sz w:val="24"/>
          <w:szCs w:val="24"/>
          <w:lang w:val="ro-RO"/>
        </w:rPr>
        <w:t>Exista si un impact pozitiv reprezentat de crearea unor noi locuri de munca, pe santierul constructiei, dar si la unele activitati conexe ce se vor efectua in afara santierului.</w:t>
      </w:r>
    </w:p>
    <w:p w:rsidR="004329B1" w:rsidRPr="004329B1" w:rsidRDefault="004329B1" w:rsidP="00431200">
      <w:pPr>
        <w:numPr>
          <w:ilvl w:val="0"/>
          <w:numId w:val="18"/>
        </w:numPr>
        <w:suppressAutoHyphens/>
        <w:spacing w:after="0"/>
        <w:jc w:val="both"/>
        <w:rPr>
          <w:rFonts w:asciiTheme="majorHAnsi" w:eastAsia="Times New Roman" w:hAnsiTheme="majorHAnsi" w:cs="Times New Roman"/>
          <w:sz w:val="24"/>
          <w:szCs w:val="24"/>
          <w:lang w:val="ro-RO"/>
        </w:rPr>
      </w:pPr>
      <w:r w:rsidRPr="004329B1">
        <w:rPr>
          <w:rFonts w:asciiTheme="majorHAnsi" w:eastAsia="Times New Roman" w:hAnsiTheme="majorHAnsi" w:cs="Times New Roman"/>
          <w:sz w:val="24"/>
          <w:szCs w:val="24"/>
          <w:lang w:val="ro-RO"/>
        </w:rPr>
        <w:t>Apreciem ca investitia va avea un impact pozitiv asupra comunitatii locale, exprimandu-se prin:</w:t>
      </w:r>
    </w:p>
    <w:p w:rsidR="004329B1" w:rsidRPr="004329B1" w:rsidRDefault="004329B1" w:rsidP="00431200">
      <w:pPr>
        <w:numPr>
          <w:ilvl w:val="2"/>
          <w:numId w:val="18"/>
        </w:numPr>
        <w:suppressAutoHyphens/>
        <w:spacing w:after="0"/>
        <w:jc w:val="both"/>
        <w:rPr>
          <w:rFonts w:asciiTheme="majorHAnsi" w:eastAsia="Times New Roman" w:hAnsiTheme="majorHAnsi" w:cs="Times New Roman"/>
          <w:sz w:val="24"/>
          <w:szCs w:val="24"/>
          <w:lang w:val="ro-RO"/>
        </w:rPr>
      </w:pPr>
      <w:r w:rsidRPr="004329B1">
        <w:rPr>
          <w:rFonts w:asciiTheme="majorHAnsi" w:eastAsia="Times New Roman" w:hAnsiTheme="majorHAnsi" w:cs="Times New Roman"/>
          <w:sz w:val="24"/>
          <w:szCs w:val="24"/>
          <w:lang w:val="ro-RO"/>
        </w:rPr>
        <w:t>cresterea investitiilor in zona prin dezvoltarea infrastructurii;</w:t>
      </w:r>
    </w:p>
    <w:p w:rsidR="004329B1" w:rsidRPr="004329B1" w:rsidRDefault="004329B1" w:rsidP="00431200">
      <w:pPr>
        <w:numPr>
          <w:ilvl w:val="2"/>
          <w:numId w:val="18"/>
        </w:numPr>
        <w:suppressAutoHyphens/>
        <w:spacing w:after="0"/>
        <w:jc w:val="both"/>
        <w:rPr>
          <w:rFonts w:asciiTheme="majorHAnsi" w:eastAsia="Times New Roman" w:hAnsiTheme="majorHAnsi" w:cs="Times New Roman"/>
          <w:sz w:val="24"/>
          <w:szCs w:val="24"/>
          <w:lang w:val="ro-RO"/>
        </w:rPr>
      </w:pPr>
      <w:r w:rsidRPr="004329B1">
        <w:rPr>
          <w:rFonts w:asciiTheme="majorHAnsi" w:eastAsia="Times New Roman" w:hAnsiTheme="majorHAnsi" w:cs="Times New Roman"/>
          <w:sz w:val="24"/>
          <w:szCs w:val="24"/>
          <w:lang w:val="ro-RO"/>
        </w:rPr>
        <w:t>virarea unui venit la taxele locale;</w:t>
      </w:r>
    </w:p>
    <w:p w:rsidR="004329B1" w:rsidRPr="004329B1" w:rsidRDefault="004329B1" w:rsidP="00431200">
      <w:pPr>
        <w:numPr>
          <w:ilvl w:val="2"/>
          <w:numId w:val="18"/>
        </w:numPr>
        <w:suppressAutoHyphens/>
        <w:spacing w:after="0"/>
        <w:jc w:val="both"/>
        <w:rPr>
          <w:rFonts w:asciiTheme="majorHAnsi" w:eastAsia="Times New Roman" w:hAnsiTheme="majorHAnsi" w:cs="Times New Roman"/>
          <w:sz w:val="24"/>
          <w:szCs w:val="24"/>
          <w:lang w:val="ro-RO"/>
        </w:rPr>
      </w:pPr>
      <w:r w:rsidRPr="004329B1">
        <w:rPr>
          <w:rFonts w:asciiTheme="majorHAnsi" w:eastAsia="Times New Roman" w:hAnsiTheme="majorHAnsi" w:cs="Times New Roman"/>
          <w:sz w:val="24"/>
          <w:szCs w:val="24"/>
          <w:lang w:val="ro-RO"/>
        </w:rPr>
        <w:t>reducerea poluarii zonei;</w:t>
      </w:r>
    </w:p>
    <w:p w:rsidR="004329B1" w:rsidRPr="004329B1" w:rsidRDefault="004329B1" w:rsidP="00431200">
      <w:pPr>
        <w:numPr>
          <w:ilvl w:val="2"/>
          <w:numId w:val="18"/>
        </w:numPr>
        <w:suppressAutoHyphens/>
        <w:spacing w:after="0"/>
        <w:jc w:val="both"/>
        <w:rPr>
          <w:rFonts w:asciiTheme="majorHAnsi" w:eastAsia="Times New Roman" w:hAnsiTheme="majorHAnsi" w:cs="Times New Roman"/>
          <w:sz w:val="24"/>
          <w:szCs w:val="24"/>
          <w:lang w:val="ro-RO"/>
        </w:rPr>
      </w:pPr>
      <w:r w:rsidRPr="004329B1">
        <w:rPr>
          <w:rFonts w:asciiTheme="majorHAnsi" w:eastAsia="Times New Roman" w:hAnsiTheme="majorHAnsi" w:cs="Times New Roman"/>
          <w:sz w:val="24"/>
          <w:szCs w:val="24"/>
          <w:lang w:val="ro-RO"/>
        </w:rPr>
        <w:t>diminuarea ratei somajului in zona prin crearea de noi locuri de munca;</w:t>
      </w:r>
    </w:p>
    <w:p w:rsidR="004329B1" w:rsidRPr="004329B1" w:rsidRDefault="004329B1" w:rsidP="00431200">
      <w:pPr>
        <w:suppressAutoHyphens/>
        <w:spacing w:after="0"/>
        <w:ind w:left="142" w:firstLine="578"/>
        <w:jc w:val="both"/>
        <w:rPr>
          <w:rFonts w:asciiTheme="majorHAnsi" w:eastAsia="Times New Roman" w:hAnsiTheme="majorHAnsi" w:cs="Times New Roman"/>
          <w:sz w:val="24"/>
          <w:szCs w:val="24"/>
          <w:lang w:val="ro-RO"/>
        </w:rPr>
      </w:pPr>
      <w:r w:rsidRPr="004329B1">
        <w:rPr>
          <w:rFonts w:asciiTheme="majorHAnsi" w:eastAsia="Times New Roman" w:hAnsiTheme="majorHAnsi" w:cs="Times New Roman"/>
          <w:sz w:val="24"/>
          <w:szCs w:val="24"/>
          <w:lang w:val="ro-RO"/>
        </w:rPr>
        <w:t>Noul obiectiv nu constituie o sursa de poluare sau disconfort pentru locuitorii din zona, ba dimpotriva dezvolatrea urbana poate avea efecte benefice.</w:t>
      </w:r>
    </w:p>
    <w:p w:rsidR="004329B1" w:rsidRPr="004329B1" w:rsidRDefault="004329B1" w:rsidP="00431200">
      <w:pPr>
        <w:spacing w:after="0"/>
        <w:ind w:firstLine="142"/>
        <w:jc w:val="both"/>
        <w:rPr>
          <w:rFonts w:asciiTheme="majorHAnsi" w:eastAsia="Times New Roman" w:hAnsiTheme="majorHAnsi" w:cs="Times New Roman"/>
          <w:sz w:val="24"/>
          <w:szCs w:val="24"/>
          <w:lang w:val="ro-RO"/>
        </w:rPr>
      </w:pPr>
    </w:p>
    <w:p w:rsidR="00BF0B9B" w:rsidRPr="00D67D6B" w:rsidRDefault="00BF0B9B" w:rsidP="007E4149">
      <w:pPr>
        <w:autoSpaceDE w:val="0"/>
        <w:autoSpaceDN w:val="0"/>
        <w:adjustRightInd w:val="0"/>
        <w:spacing w:after="0"/>
        <w:jc w:val="both"/>
        <w:rPr>
          <w:rFonts w:asciiTheme="majorHAnsi" w:hAnsiTheme="majorHAnsi" w:cs="Times New Roman"/>
          <w:b/>
          <w:i/>
          <w:sz w:val="24"/>
          <w:szCs w:val="24"/>
        </w:rPr>
      </w:pPr>
      <w:r w:rsidRPr="007E4149">
        <w:rPr>
          <w:rFonts w:asciiTheme="majorHAnsi" w:hAnsiTheme="majorHAnsi" w:cs="Times New Roman"/>
          <w:sz w:val="24"/>
          <w:szCs w:val="24"/>
        </w:rPr>
        <w:t xml:space="preserve">    h) </w:t>
      </w:r>
      <w:r w:rsidRPr="00D67D6B">
        <w:rPr>
          <w:rFonts w:asciiTheme="majorHAnsi" w:hAnsiTheme="majorHAnsi" w:cs="Times New Roman"/>
          <w:b/>
          <w:i/>
          <w:sz w:val="24"/>
          <w:szCs w:val="24"/>
        </w:rPr>
        <w:t>prevenirea şi gestionarea deşeurilor generate pe amplasament în timpul realizării proiectului/în timpul exploatării, inclusiv eliminarea:</w:t>
      </w:r>
    </w:p>
    <w:p w:rsidR="00D67D6B" w:rsidRDefault="00BF0B9B" w:rsidP="00D67D6B">
      <w:pPr>
        <w:spacing w:after="0"/>
        <w:ind w:left="720"/>
        <w:jc w:val="both"/>
        <w:rPr>
          <w:rFonts w:asciiTheme="majorHAnsi" w:hAnsiTheme="majorHAnsi" w:cs="Times New Roman"/>
          <w:sz w:val="24"/>
          <w:szCs w:val="24"/>
        </w:rPr>
      </w:pPr>
      <w:r w:rsidRPr="007E4149">
        <w:rPr>
          <w:rFonts w:asciiTheme="majorHAnsi" w:hAnsiTheme="majorHAnsi" w:cs="Times New Roman"/>
          <w:sz w:val="24"/>
          <w:szCs w:val="24"/>
        </w:rPr>
        <w:t xml:space="preserve">  - lista deşeurilor (clasificate şi codificate în conformitate cu prevederile legislaţiei europene şi naţionale privind deşeurile), cantităţi de deşeuri generate</w:t>
      </w:r>
      <w:r w:rsidR="00D67D6B">
        <w:rPr>
          <w:rFonts w:asciiTheme="majorHAnsi" w:hAnsiTheme="majorHAnsi" w:cs="Times New Roman"/>
          <w:sz w:val="24"/>
          <w:szCs w:val="24"/>
        </w:rPr>
        <w:t>:</w:t>
      </w:r>
    </w:p>
    <w:p w:rsidR="00E2107C" w:rsidRDefault="00E2107C" w:rsidP="00D67D6B">
      <w:pPr>
        <w:spacing w:after="0"/>
        <w:ind w:left="720" w:firstLine="720"/>
        <w:jc w:val="both"/>
        <w:rPr>
          <w:rFonts w:asciiTheme="majorHAnsi" w:eastAsia="Times New Roman" w:hAnsiTheme="majorHAnsi" w:cs="Arial"/>
          <w:sz w:val="24"/>
          <w:szCs w:val="24"/>
          <w:lang w:val="ro-RO"/>
        </w:rPr>
      </w:pPr>
      <w:r w:rsidRPr="007E4149">
        <w:rPr>
          <w:rFonts w:asciiTheme="majorHAnsi" w:eastAsia="Times New Roman" w:hAnsiTheme="majorHAnsi" w:cs="Arial"/>
          <w:sz w:val="24"/>
          <w:szCs w:val="24"/>
          <w:lang w:val="ro-RO"/>
        </w:rPr>
        <w:t xml:space="preserve"> În urma activităţilor de construire pentru realizarea investiţiei pot rezulta, în principal, următoarele tipuri de deşeuri:</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0"/>
        <w:gridCol w:w="2828"/>
        <w:gridCol w:w="2268"/>
        <w:gridCol w:w="3547"/>
      </w:tblGrid>
      <w:tr w:rsidR="00D137AB" w:rsidRPr="00D137AB" w:rsidTr="00D137AB">
        <w:trPr>
          <w:trHeight w:val="381"/>
          <w:jc w:val="center"/>
        </w:trPr>
        <w:tc>
          <w:tcPr>
            <w:tcW w:w="1260" w:type="dxa"/>
            <w:noWrap/>
            <w:tcMar>
              <w:top w:w="0" w:type="dxa"/>
              <w:left w:w="108" w:type="dxa"/>
              <w:bottom w:w="0" w:type="dxa"/>
              <w:right w:w="108" w:type="dxa"/>
            </w:tcMar>
            <w:hideMark/>
          </w:tcPr>
          <w:p w:rsidR="00D137AB" w:rsidRPr="00D137AB" w:rsidRDefault="00D137AB" w:rsidP="00D137AB">
            <w:pPr>
              <w:autoSpaceDE w:val="0"/>
              <w:autoSpaceDN w:val="0"/>
              <w:spacing w:after="0"/>
              <w:ind w:right="33"/>
              <w:jc w:val="center"/>
              <w:rPr>
                <w:rFonts w:asciiTheme="majorHAnsi" w:eastAsia="Times New Roman" w:hAnsiTheme="majorHAnsi" w:cs="Times New Roman"/>
                <w:b/>
                <w:bCs/>
                <w:lang w:val="it-IT"/>
              </w:rPr>
            </w:pPr>
            <w:r w:rsidRPr="00D137AB">
              <w:rPr>
                <w:rFonts w:asciiTheme="majorHAnsi" w:eastAsia="Times New Roman" w:hAnsiTheme="majorHAnsi" w:cs="Times New Roman"/>
                <w:b/>
                <w:bCs/>
                <w:lang w:val="it-IT"/>
              </w:rPr>
              <w:t>Cod</w:t>
            </w:r>
          </w:p>
        </w:tc>
        <w:tc>
          <w:tcPr>
            <w:tcW w:w="2828" w:type="dxa"/>
            <w:tcMar>
              <w:top w:w="0" w:type="dxa"/>
              <w:left w:w="108" w:type="dxa"/>
              <w:bottom w:w="0" w:type="dxa"/>
              <w:right w:w="108" w:type="dxa"/>
            </w:tcMar>
            <w:hideMark/>
          </w:tcPr>
          <w:p w:rsidR="00D137AB" w:rsidRPr="00D137AB" w:rsidRDefault="00D137AB" w:rsidP="00D137AB">
            <w:pPr>
              <w:autoSpaceDE w:val="0"/>
              <w:autoSpaceDN w:val="0"/>
              <w:spacing w:after="0"/>
              <w:ind w:right="33"/>
              <w:jc w:val="center"/>
              <w:rPr>
                <w:rFonts w:asciiTheme="majorHAnsi" w:eastAsia="Times New Roman" w:hAnsiTheme="majorHAnsi" w:cs="Times New Roman"/>
                <w:b/>
                <w:bCs/>
                <w:lang w:val="it-IT"/>
              </w:rPr>
            </w:pPr>
            <w:r w:rsidRPr="00D137AB">
              <w:rPr>
                <w:rFonts w:asciiTheme="majorHAnsi" w:eastAsia="Times New Roman" w:hAnsiTheme="majorHAnsi" w:cs="Times New Roman"/>
                <w:b/>
                <w:bCs/>
                <w:lang w:val="it-IT"/>
              </w:rPr>
              <w:t>Denumirea deșeului</w:t>
            </w:r>
          </w:p>
        </w:tc>
        <w:tc>
          <w:tcPr>
            <w:tcW w:w="2268" w:type="dxa"/>
            <w:noWrap/>
            <w:tcMar>
              <w:top w:w="0" w:type="dxa"/>
              <w:left w:w="108" w:type="dxa"/>
              <w:bottom w:w="0" w:type="dxa"/>
              <w:right w:w="108" w:type="dxa"/>
            </w:tcMar>
            <w:hideMark/>
          </w:tcPr>
          <w:p w:rsidR="00D137AB" w:rsidRPr="00D137AB" w:rsidRDefault="00D137AB" w:rsidP="00D137AB">
            <w:pPr>
              <w:autoSpaceDE w:val="0"/>
              <w:autoSpaceDN w:val="0"/>
              <w:spacing w:after="0"/>
              <w:ind w:right="33"/>
              <w:jc w:val="center"/>
              <w:rPr>
                <w:rFonts w:asciiTheme="majorHAnsi" w:eastAsia="Times New Roman" w:hAnsiTheme="majorHAnsi" w:cs="Times New Roman"/>
                <w:b/>
                <w:bCs/>
                <w:lang w:val="it-IT"/>
              </w:rPr>
            </w:pPr>
            <w:r w:rsidRPr="00D137AB">
              <w:rPr>
                <w:rFonts w:asciiTheme="majorHAnsi" w:eastAsia="Times New Roman" w:hAnsiTheme="majorHAnsi" w:cs="Times New Roman"/>
                <w:b/>
                <w:bCs/>
                <w:lang w:val="it-IT"/>
              </w:rPr>
              <w:t>Sursa de generare</w:t>
            </w:r>
          </w:p>
        </w:tc>
        <w:tc>
          <w:tcPr>
            <w:tcW w:w="3547" w:type="dxa"/>
            <w:tcMar>
              <w:top w:w="0" w:type="dxa"/>
              <w:left w:w="108" w:type="dxa"/>
              <w:bottom w:w="0" w:type="dxa"/>
              <w:right w:w="108" w:type="dxa"/>
            </w:tcMar>
            <w:hideMark/>
          </w:tcPr>
          <w:p w:rsidR="00D137AB" w:rsidRPr="00D137AB" w:rsidRDefault="00D137AB" w:rsidP="00D137AB">
            <w:pPr>
              <w:autoSpaceDE w:val="0"/>
              <w:autoSpaceDN w:val="0"/>
              <w:spacing w:after="0"/>
              <w:ind w:right="33"/>
              <w:jc w:val="center"/>
              <w:rPr>
                <w:rFonts w:asciiTheme="majorHAnsi" w:eastAsia="Times New Roman" w:hAnsiTheme="majorHAnsi" w:cs="Times New Roman"/>
                <w:b/>
                <w:bCs/>
                <w:lang w:val="it-IT"/>
              </w:rPr>
            </w:pPr>
            <w:r w:rsidRPr="00D137AB">
              <w:rPr>
                <w:rFonts w:asciiTheme="majorHAnsi" w:eastAsia="Times New Roman" w:hAnsiTheme="majorHAnsi" w:cs="Times New Roman"/>
                <w:b/>
                <w:bCs/>
                <w:lang w:val="it-IT"/>
              </w:rPr>
              <w:t>Cantitati/Modalitati de eliminare/valorificare</w:t>
            </w:r>
          </w:p>
        </w:tc>
      </w:tr>
      <w:tr w:rsidR="00D137AB" w:rsidRPr="00D137AB" w:rsidTr="00D137AB">
        <w:trPr>
          <w:trHeight w:val="255"/>
          <w:jc w:val="center"/>
        </w:trPr>
        <w:tc>
          <w:tcPr>
            <w:tcW w:w="1260" w:type="dxa"/>
            <w:noWrap/>
            <w:tcMar>
              <w:top w:w="0" w:type="dxa"/>
              <w:left w:w="108" w:type="dxa"/>
              <w:bottom w:w="0" w:type="dxa"/>
              <w:right w:w="108" w:type="dxa"/>
            </w:tcMar>
          </w:tcPr>
          <w:p w:rsidR="00D137AB" w:rsidRPr="00D137AB" w:rsidRDefault="00D137AB" w:rsidP="00D137AB">
            <w:pPr>
              <w:autoSpaceDE w:val="0"/>
              <w:autoSpaceDN w:val="0"/>
              <w:spacing w:after="0"/>
              <w:ind w:right="33"/>
              <w:jc w:val="both"/>
              <w:rPr>
                <w:rFonts w:asciiTheme="majorHAnsi" w:eastAsia="Times New Roman" w:hAnsiTheme="majorHAnsi" w:cs="Times New Roman"/>
                <w:lang w:val="it-IT"/>
              </w:rPr>
            </w:pPr>
          </w:p>
        </w:tc>
        <w:tc>
          <w:tcPr>
            <w:tcW w:w="2828" w:type="dxa"/>
            <w:tcMar>
              <w:top w:w="0" w:type="dxa"/>
              <w:left w:w="108" w:type="dxa"/>
              <w:bottom w:w="0" w:type="dxa"/>
              <w:right w:w="108" w:type="dxa"/>
            </w:tcMar>
          </w:tcPr>
          <w:p w:rsidR="00D137AB" w:rsidRPr="00D137AB" w:rsidRDefault="00D137AB" w:rsidP="00D137AB">
            <w:pPr>
              <w:autoSpaceDE w:val="0"/>
              <w:autoSpaceDN w:val="0"/>
              <w:spacing w:after="0"/>
              <w:ind w:right="33"/>
              <w:jc w:val="both"/>
              <w:rPr>
                <w:rFonts w:asciiTheme="majorHAnsi" w:eastAsia="Times New Roman" w:hAnsiTheme="majorHAnsi" w:cs="Times New Roman"/>
                <w:lang w:val="it-IT"/>
              </w:rPr>
            </w:pPr>
          </w:p>
        </w:tc>
        <w:tc>
          <w:tcPr>
            <w:tcW w:w="2268" w:type="dxa"/>
            <w:noWrap/>
            <w:tcMar>
              <w:top w:w="0" w:type="dxa"/>
              <w:left w:w="108" w:type="dxa"/>
              <w:bottom w:w="0" w:type="dxa"/>
              <w:right w:w="108" w:type="dxa"/>
            </w:tcMar>
          </w:tcPr>
          <w:p w:rsidR="00D137AB" w:rsidRPr="00D137AB" w:rsidRDefault="00D137AB" w:rsidP="00D137AB">
            <w:pPr>
              <w:autoSpaceDE w:val="0"/>
              <w:autoSpaceDN w:val="0"/>
              <w:spacing w:after="0"/>
              <w:ind w:right="33"/>
              <w:jc w:val="both"/>
              <w:rPr>
                <w:rFonts w:asciiTheme="majorHAnsi" w:eastAsia="Times New Roman" w:hAnsiTheme="majorHAnsi" w:cs="Times New Roman"/>
                <w:lang w:val="pt-PT"/>
              </w:rPr>
            </w:pPr>
          </w:p>
        </w:tc>
        <w:tc>
          <w:tcPr>
            <w:tcW w:w="3547" w:type="dxa"/>
            <w:tcMar>
              <w:top w:w="0" w:type="dxa"/>
              <w:left w:w="108" w:type="dxa"/>
              <w:bottom w:w="0" w:type="dxa"/>
              <w:right w:w="108" w:type="dxa"/>
            </w:tcMar>
          </w:tcPr>
          <w:p w:rsidR="00D137AB" w:rsidRPr="00D137AB" w:rsidRDefault="00D137AB" w:rsidP="00D137AB">
            <w:pPr>
              <w:autoSpaceDE w:val="0"/>
              <w:autoSpaceDN w:val="0"/>
              <w:spacing w:after="0"/>
              <w:ind w:right="33"/>
              <w:jc w:val="both"/>
              <w:rPr>
                <w:rFonts w:asciiTheme="majorHAnsi" w:eastAsia="Times New Roman" w:hAnsiTheme="majorHAnsi" w:cs="Times New Roman"/>
                <w:lang w:val="pt-PT"/>
              </w:rPr>
            </w:pPr>
          </w:p>
        </w:tc>
      </w:tr>
      <w:tr w:rsidR="00D137AB" w:rsidRPr="00D137AB" w:rsidTr="00D137AB">
        <w:trPr>
          <w:trHeight w:val="255"/>
          <w:jc w:val="center"/>
        </w:trPr>
        <w:tc>
          <w:tcPr>
            <w:tcW w:w="1260" w:type="dxa"/>
            <w:noWrap/>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17 01 07</w:t>
            </w:r>
          </w:p>
        </w:tc>
        <w:tc>
          <w:tcPr>
            <w:tcW w:w="2828" w:type="dxa"/>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Resturi de materiale de constructii și deșeuri din construcții</w:t>
            </w:r>
          </w:p>
        </w:tc>
        <w:tc>
          <w:tcPr>
            <w:tcW w:w="2268" w:type="dxa"/>
            <w:noWrap/>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lang w:val="pt-PT"/>
              </w:rPr>
            </w:pPr>
            <w:r w:rsidRPr="00D137AB">
              <w:rPr>
                <w:rFonts w:asciiTheme="majorHAnsi" w:eastAsia="Times New Roman" w:hAnsiTheme="majorHAnsi" w:cs="Times New Roman"/>
                <w:lang w:val="pt-PT"/>
              </w:rPr>
              <w:t>Construcții și construcții - montaj</w:t>
            </w:r>
          </w:p>
        </w:tc>
        <w:tc>
          <w:tcPr>
            <w:tcW w:w="3547" w:type="dxa"/>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lang w:val="pt-PT"/>
              </w:rPr>
            </w:pPr>
            <w:r>
              <w:rPr>
                <w:rFonts w:asciiTheme="majorHAnsi" w:eastAsia="Times New Roman" w:hAnsiTheme="majorHAnsi" w:cs="Times New Roman"/>
                <w:lang w:val="pt-PT"/>
              </w:rPr>
              <w:t xml:space="preserve">2 </w:t>
            </w:r>
            <w:r w:rsidRPr="00D137AB">
              <w:rPr>
                <w:rFonts w:asciiTheme="majorHAnsi" w:eastAsia="Times New Roman" w:hAnsiTheme="majorHAnsi" w:cs="Times New Roman"/>
                <w:lang w:val="pt-PT"/>
              </w:rPr>
              <w:t>tone/vor fi transportate in locuri indicate de Primarie</w:t>
            </w:r>
          </w:p>
        </w:tc>
      </w:tr>
      <w:tr w:rsidR="00D137AB" w:rsidRPr="00D137AB" w:rsidTr="00D137AB">
        <w:trPr>
          <w:trHeight w:val="255"/>
          <w:jc w:val="center"/>
        </w:trPr>
        <w:tc>
          <w:tcPr>
            <w:tcW w:w="1260" w:type="dxa"/>
            <w:noWrap/>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15 02 02*</w:t>
            </w:r>
          </w:p>
        </w:tc>
        <w:tc>
          <w:tcPr>
            <w:tcW w:w="2828" w:type="dxa"/>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rPr>
            </w:pPr>
            <w:r w:rsidRPr="00D137AB">
              <w:rPr>
                <w:rFonts w:asciiTheme="majorHAnsi" w:eastAsia="Times New Roman" w:hAnsiTheme="majorHAnsi" w:cs="Times New Roman"/>
                <w:lang w:val="it-IT"/>
              </w:rPr>
              <w:t>Material absorbant uzat</w:t>
            </w:r>
          </w:p>
        </w:tc>
        <w:tc>
          <w:tcPr>
            <w:tcW w:w="2268" w:type="dxa"/>
            <w:noWrap/>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rPr>
            </w:pPr>
            <w:r w:rsidRPr="00D137AB">
              <w:rPr>
                <w:rFonts w:asciiTheme="majorHAnsi" w:eastAsia="Times New Roman" w:hAnsiTheme="majorHAnsi" w:cs="Times New Roman"/>
              </w:rPr>
              <w:t>Intervenția în caz de scurgeri accidentale de carburant</w:t>
            </w:r>
          </w:p>
        </w:tc>
        <w:tc>
          <w:tcPr>
            <w:tcW w:w="3547" w:type="dxa"/>
            <w:tcMar>
              <w:top w:w="0" w:type="dxa"/>
              <w:left w:w="108" w:type="dxa"/>
              <w:bottom w:w="0" w:type="dxa"/>
              <w:right w:w="108" w:type="dxa"/>
            </w:tcMar>
          </w:tcPr>
          <w:p w:rsidR="00D137AB" w:rsidRPr="00D137AB" w:rsidRDefault="00D137AB" w:rsidP="00D137AB">
            <w:pPr>
              <w:autoSpaceDE w:val="0"/>
              <w:autoSpaceDN w:val="0"/>
              <w:spacing w:after="0"/>
              <w:ind w:right="33"/>
              <w:jc w:val="both"/>
              <w:rPr>
                <w:rFonts w:asciiTheme="majorHAnsi" w:eastAsia="Times New Roman" w:hAnsiTheme="majorHAnsi" w:cs="Times New Roman"/>
              </w:rPr>
            </w:pPr>
            <w:r w:rsidRPr="00D137AB">
              <w:rPr>
                <w:rFonts w:asciiTheme="majorHAnsi" w:eastAsia="Times New Roman" w:hAnsiTheme="majorHAnsi" w:cs="Times New Roman"/>
              </w:rPr>
              <w:t>functie de poluari produse /Vor fi predate catre societati autorizate in vederea valorificarii/eliminarii</w:t>
            </w:r>
          </w:p>
          <w:p w:rsidR="00D137AB" w:rsidRPr="00D137AB" w:rsidRDefault="00D137AB" w:rsidP="00D137AB">
            <w:pPr>
              <w:autoSpaceDE w:val="0"/>
              <w:autoSpaceDN w:val="0"/>
              <w:spacing w:after="0"/>
              <w:ind w:right="33"/>
              <w:jc w:val="both"/>
              <w:rPr>
                <w:rFonts w:asciiTheme="majorHAnsi" w:eastAsia="Times New Roman" w:hAnsiTheme="majorHAnsi" w:cs="Times New Roman"/>
              </w:rPr>
            </w:pPr>
          </w:p>
        </w:tc>
      </w:tr>
      <w:tr w:rsidR="00D137AB" w:rsidRPr="00D137AB" w:rsidTr="00D137AB">
        <w:trPr>
          <w:trHeight w:val="255"/>
          <w:jc w:val="center"/>
        </w:trPr>
        <w:tc>
          <w:tcPr>
            <w:tcW w:w="1260" w:type="dxa"/>
            <w:noWrap/>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20 03 01</w:t>
            </w:r>
          </w:p>
        </w:tc>
        <w:tc>
          <w:tcPr>
            <w:tcW w:w="2828" w:type="dxa"/>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Deșeuri menajere</w:t>
            </w:r>
          </w:p>
        </w:tc>
        <w:tc>
          <w:tcPr>
            <w:tcW w:w="2268" w:type="dxa"/>
            <w:noWrap/>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rPr>
            </w:pPr>
            <w:r w:rsidRPr="00D137AB">
              <w:rPr>
                <w:rFonts w:asciiTheme="majorHAnsi" w:eastAsia="Times New Roman" w:hAnsiTheme="majorHAnsi" w:cs="Times New Roman"/>
              </w:rPr>
              <w:t>Organizarea de șantier</w:t>
            </w:r>
          </w:p>
        </w:tc>
        <w:tc>
          <w:tcPr>
            <w:tcW w:w="3547" w:type="dxa"/>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rPr>
            </w:pPr>
            <w:r>
              <w:rPr>
                <w:rFonts w:asciiTheme="majorHAnsi" w:eastAsia="Times New Roman" w:hAnsiTheme="majorHAnsi" w:cs="Times New Roman"/>
              </w:rPr>
              <w:t xml:space="preserve">2 </w:t>
            </w:r>
            <w:r w:rsidRPr="00D137AB">
              <w:rPr>
                <w:rFonts w:asciiTheme="majorHAnsi" w:eastAsia="Times New Roman" w:hAnsiTheme="majorHAnsi" w:cs="Times New Roman"/>
              </w:rPr>
              <w:t>tone/Vor fi preluate de Serviciul local de salubrizare si eliminate la un deposit ecologic</w:t>
            </w:r>
          </w:p>
        </w:tc>
      </w:tr>
      <w:tr w:rsidR="00D137AB" w:rsidRPr="00D137AB" w:rsidTr="00D137AB">
        <w:trPr>
          <w:trHeight w:val="255"/>
          <w:jc w:val="center"/>
        </w:trPr>
        <w:tc>
          <w:tcPr>
            <w:tcW w:w="1260" w:type="dxa"/>
            <w:noWrap/>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lastRenderedPageBreak/>
              <w:t>17 04 11</w:t>
            </w:r>
          </w:p>
        </w:tc>
        <w:tc>
          <w:tcPr>
            <w:tcW w:w="2828" w:type="dxa"/>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Resturi de cabluri</w:t>
            </w:r>
          </w:p>
        </w:tc>
        <w:tc>
          <w:tcPr>
            <w:tcW w:w="2268" w:type="dxa"/>
            <w:noWrap/>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rPr>
            </w:pPr>
            <w:r w:rsidRPr="00D137AB">
              <w:rPr>
                <w:rFonts w:asciiTheme="majorHAnsi" w:eastAsia="Times New Roman" w:hAnsiTheme="majorHAnsi" w:cs="Times New Roman"/>
              </w:rPr>
              <w:t>Lucrari de instalatii</w:t>
            </w:r>
          </w:p>
        </w:tc>
        <w:tc>
          <w:tcPr>
            <w:tcW w:w="3547" w:type="dxa"/>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rPr>
            </w:pPr>
            <w:r>
              <w:rPr>
                <w:rFonts w:asciiTheme="majorHAnsi" w:eastAsia="Times New Roman" w:hAnsiTheme="majorHAnsi" w:cs="Times New Roman"/>
              </w:rPr>
              <w:t xml:space="preserve">30 </w:t>
            </w:r>
            <w:r w:rsidRPr="00D137AB">
              <w:rPr>
                <w:rFonts w:asciiTheme="majorHAnsi" w:eastAsia="Times New Roman" w:hAnsiTheme="majorHAnsi" w:cs="Times New Roman"/>
              </w:rPr>
              <w:t>kg/Vor fi predate catre societati autorizate in vederea valorificarii</w:t>
            </w:r>
          </w:p>
        </w:tc>
      </w:tr>
      <w:tr w:rsidR="00D137AB" w:rsidRPr="00D137AB" w:rsidTr="00D137AB">
        <w:trPr>
          <w:trHeight w:val="255"/>
          <w:jc w:val="center"/>
        </w:trPr>
        <w:tc>
          <w:tcPr>
            <w:tcW w:w="1260" w:type="dxa"/>
            <w:noWrap/>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17 06 04</w:t>
            </w:r>
          </w:p>
        </w:tc>
        <w:tc>
          <w:tcPr>
            <w:tcW w:w="2828" w:type="dxa"/>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Materiale izolante</w:t>
            </w:r>
          </w:p>
        </w:tc>
        <w:tc>
          <w:tcPr>
            <w:tcW w:w="2268" w:type="dxa"/>
            <w:noWrap/>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rPr>
            </w:pPr>
            <w:r w:rsidRPr="00D137AB">
              <w:rPr>
                <w:rFonts w:asciiTheme="majorHAnsi" w:eastAsia="Times New Roman" w:hAnsiTheme="majorHAnsi" w:cs="Times New Roman"/>
              </w:rPr>
              <w:t>Organizarea de șantier</w:t>
            </w:r>
          </w:p>
        </w:tc>
        <w:tc>
          <w:tcPr>
            <w:tcW w:w="3547" w:type="dxa"/>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rPr>
            </w:pPr>
            <w:r>
              <w:rPr>
                <w:rFonts w:asciiTheme="majorHAnsi" w:eastAsia="Times New Roman" w:hAnsiTheme="majorHAnsi" w:cs="Times New Roman"/>
              </w:rPr>
              <w:t>20</w:t>
            </w:r>
            <w:r w:rsidRPr="00D137AB">
              <w:rPr>
                <w:rFonts w:asciiTheme="majorHAnsi" w:eastAsia="Times New Roman" w:hAnsiTheme="majorHAnsi" w:cs="Times New Roman"/>
              </w:rPr>
              <w:t xml:space="preserve"> kg/Vor fi predate catre societati autorizate in vederea valorificarii/eliminarii</w:t>
            </w:r>
          </w:p>
        </w:tc>
      </w:tr>
      <w:tr w:rsidR="00D137AB" w:rsidRPr="00D137AB" w:rsidTr="00D137AB">
        <w:trPr>
          <w:trHeight w:val="255"/>
          <w:jc w:val="center"/>
        </w:trPr>
        <w:tc>
          <w:tcPr>
            <w:tcW w:w="1260" w:type="dxa"/>
            <w:noWrap/>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17 02 01</w:t>
            </w:r>
          </w:p>
        </w:tc>
        <w:tc>
          <w:tcPr>
            <w:tcW w:w="2828" w:type="dxa"/>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lemn</w:t>
            </w:r>
          </w:p>
        </w:tc>
        <w:tc>
          <w:tcPr>
            <w:tcW w:w="2268" w:type="dxa"/>
            <w:noWrap/>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rPr>
            </w:pPr>
            <w:r w:rsidRPr="00D137AB">
              <w:rPr>
                <w:rFonts w:asciiTheme="majorHAnsi" w:eastAsia="Times New Roman" w:hAnsiTheme="majorHAnsi" w:cs="Times New Roman"/>
              </w:rPr>
              <w:t>Organizare santier</w:t>
            </w:r>
          </w:p>
        </w:tc>
        <w:tc>
          <w:tcPr>
            <w:tcW w:w="3547" w:type="dxa"/>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rPr>
            </w:pPr>
            <w:r>
              <w:rPr>
                <w:rFonts w:asciiTheme="majorHAnsi" w:eastAsia="Times New Roman" w:hAnsiTheme="majorHAnsi" w:cs="Times New Roman"/>
              </w:rPr>
              <w:t xml:space="preserve">100 </w:t>
            </w:r>
            <w:r w:rsidRPr="00D137AB">
              <w:rPr>
                <w:rFonts w:asciiTheme="majorHAnsi" w:eastAsia="Times New Roman" w:hAnsiTheme="majorHAnsi" w:cs="Times New Roman"/>
              </w:rPr>
              <w:t>kg/Vor fi predate catre societati autorizate in vederea valorificarii</w:t>
            </w:r>
          </w:p>
        </w:tc>
      </w:tr>
      <w:tr w:rsidR="00D137AB" w:rsidRPr="00D137AB" w:rsidTr="00D137AB">
        <w:trPr>
          <w:trHeight w:val="255"/>
          <w:jc w:val="center"/>
        </w:trPr>
        <w:tc>
          <w:tcPr>
            <w:tcW w:w="1260" w:type="dxa"/>
            <w:noWrap/>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17 02 02</w:t>
            </w:r>
          </w:p>
        </w:tc>
        <w:tc>
          <w:tcPr>
            <w:tcW w:w="2828" w:type="dxa"/>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sticla</w:t>
            </w:r>
          </w:p>
        </w:tc>
        <w:tc>
          <w:tcPr>
            <w:tcW w:w="2268" w:type="dxa"/>
            <w:noWrap/>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rPr>
            </w:pPr>
            <w:r w:rsidRPr="00D137AB">
              <w:rPr>
                <w:rFonts w:asciiTheme="majorHAnsi" w:eastAsia="Times New Roman" w:hAnsiTheme="majorHAnsi" w:cs="Times New Roman"/>
              </w:rPr>
              <w:t>Organizarea de șantier</w:t>
            </w:r>
          </w:p>
        </w:tc>
        <w:tc>
          <w:tcPr>
            <w:tcW w:w="3547" w:type="dxa"/>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rPr>
            </w:pPr>
            <w:r>
              <w:rPr>
                <w:rFonts w:asciiTheme="majorHAnsi" w:eastAsia="Times New Roman" w:hAnsiTheme="majorHAnsi" w:cs="Times New Roman"/>
              </w:rPr>
              <w:t>50</w:t>
            </w:r>
            <w:r w:rsidRPr="00D137AB">
              <w:rPr>
                <w:rFonts w:asciiTheme="majorHAnsi" w:eastAsia="Times New Roman" w:hAnsiTheme="majorHAnsi" w:cs="Times New Roman"/>
              </w:rPr>
              <w:t xml:space="preserve"> kg/Vor fi predate catre societati autorizate in vederea valorificarii</w:t>
            </w:r>
          </w:p>
        </w:tc>
      </w:tr>
      <w:tr w:rsidR="00D137AB" w:rsidRPr="00D137AB" w:rsidTr="00D137AB">
        <w:trPr>
          <w:trHeight w:val="255"/>
          <w:jc w:val="center"/>
        </w:trPr>
        <w:tc>
          <w:tcPr>
            <w:tcW w:w="1260" w:type="dxa"/>
            <w:noWrap/>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17 02 03</w:t>
            </w:r>
          </w:p>
        </w:tc>
        <w:tc>
          <w:tcPr>
            <w:tcW w:w="2828" w:type="dxa"/>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Materiale plastice</w:t>
            </w:r>
          </w:p>
        </w:tc>
        <w:tc>
          <w:tcPr>
            <w:tcW w:w="2268" w:type="dxa"/>
            <w:noWrap/>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rPr>
            </w:pPr>
            <w:r w:rsidRPr="00D137AB">
              <w:rPr>
                <w:rFonts w:asciiTheme="majorHAnsi" w:eastAsia="Times New Roman" w:hAnsiTheme="majorHAnsi" w:cs="Times New Roman"/>
              </w:rPr>
              <w:t>Organizarea de șantier</w:t>
            </w:r>
          </w:p>
        </w:tc>
        <w:tc>
          <w:tcPr>
            <w:tcW w:w="3547" w:type="dxa"/>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rPr>
            </w:pPr>
            <w:r>
              <w:rPr>
                <w:rFonts w:asciiTheme="majorHAnsi" w:eastAsia="Times New Roman" w:hAnsiTheme="majorHAnsi" w:cs="Times New Roman"/>
              </w:rPr>
              <w:t>30</w:t>
            </w:r>
            <w:r w:rsidRPr="00D137AB">
              <w:rPr>
                <w:rFonts w:asciiTheme="majorHAnsi" w:eastAsia="Times New Roman" w:hAnsiTheme="majorHAnsi" w:cs="Times New Roman"/>
              </w:rPr>
              <w:t xml:space="preserve"> kg/Vor fi predate catre societati autorizate in vederea valorificarii</w:t>
            </w:r>
          </w:p>
        </w:tc>
      </w:tr>
      <w:tr w:rsidR="00D137AB" w:rsidRPr="00D137AB" w:rsidTr="00D137AB">
        <w:trPr>
          <w:trHeight w:val="255"/>
          <w:jc w:val="center"/>
        </w:trPr>
        <w:tc>
          <w:tcPr>
            <w:tcW w:w="1260" w:type="dxa"/>
            <w:noWrap/>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15 01 01</w:t>
            </w:r>
          </w:p>
        </w:tc>
        <w:tc>
          <w:tcPr>
            <w:tcW w:w="2828" w:type="dxa"/>
            <w:tcMar>
              <w:top w:w="0" w:type="dxa"/>
              <w:left w:w="108" w:type="dxa"/>
              <w:bottom w:w="0" w:type="dxa"/>
              <w:right w:w="108" w:type="dxa"/>
            </w:tcMar>
          </w:tcPr>
          <w:p w:rsidR="00D137AB" w:rsidRPr="00D137AB" w:rsidRDefault="00D137AB"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Ambalaje din hârtie și carton (saci de ciment, adezivi, altele generate de personalul muncitor)</w:t>
            </w:r>
          </w:p>
          <w:p w:rsidR="00D137AB" w:rsidRPr="00D137AB" w:rsidRDefault="00D137AB" w:rsidP="00D137AB">
            <w:pPr>
              <w:autoSpaceDE w:val="0"/>
              <w:autoSpaceDN w:val="0"/>
              <w:spacing w:after="0"/>
              <w:ind w:right="33"/>
              <w:jc w:val="both"/>
              <w:rPr>
                <w:rFonts w:asciiTheme="majorHAnsi" w:eastAsia="Times New Roman" w:hAnsiTheme="majorHAnsi" w:cs="Times New Roman"/>
                <w:lang w:val="it-IT"/>
              </w:rPr>
            </w:pPr>
          </w:p>
        </w:tc>
        <w:tc>
          <w:tcPr>
            <w:tcW w:w="2268" w:type="dxa"/>
            <w:noWrap/>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rPr>
            </w:pPr>
            <w:r w:rsidRPr="00D137AB">
              <w:rPr>
                <w:rFonts w:asciiTheme="majorHAnsi" w:eastAsia="Times New Roman" w:hAnsiTheme="majorHAnsi" w:cs="Times New Roman"/>
              </w:rPr>
              <w:t>Organizarea de șantier</w:t>
            </w:r>
          </w:p>
        </w:tc>
        <w:tc>
          <w:tcPr>
            <w:tcW w:w="3547" w:type="dxa"/>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rPr>
            </w:pPr>
            <w:r>
              <w:rPr>
                <w:rFonts w:asciiTheme="majorHAnsi" w:eastAsia="Times New Roman" w:hAnsiTheme="majorHAnsi" w:cs="Times New Roman"/>
              </w:rPr>
              <w:t>100</w:t>
            </w:r>
            <w:r w:rsidRPr="00D137AB">
              <w:rPr>
                <w:rFonts w:asciiTheme="majorHAnsi" w:eastAsia="Times New Roman" w:hAnsiTheme="majorHAnsi" w:cs="Times New Roman"/>
              </w:rPr>
              <w:t xml:space="preserve"> kg/ Vor fi predate catre societati autorizate in vederea valorificarii</w:t>
            </w:r>
          </w:p>
        </w:tc>
      </w:tr>
      <w:tr w:rsidR="00D137AB" w:rsidRPr="00D137AB" w:rsidTr="00D137AB">
        <w:trPr>
          <w:trHeight w:val="255"/>
          <w:jc w:val="center"/>
        </w:trPr>
        <w:tc>
          <w:tcPr>
            <w:tcW w:w="1260" w:type="dxa"/>
            <w:noWrap/>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15 01 02</w:t>
            </w:r>
          </w:p>
        </w:tc>
        <w:tc>
          <w:tcPr>
            <w:tcW w:w="2828" w:type="dxa"/>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Ambalaje din materiale plastice (folii, saci, recipienți vopsele )</w:t>
            </w:r>
          </w:p>
        </w:tc>
        <w:tc>
          <w:tcPr>
            <w:tcW w:w="2268" w:type="dxa"/>
            <w:noWrap/>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rPr>
            </w:pPr>
            <w:r w:rsidRPr="00D137AB">
              <w:rPr>
                <w:rFonts w:asciiTheme="majorHAnsi" w:eastAsia="Times New Roman" w:hAnsiTheme="majorHAnsi" w:cs="Times New Roman"/>
              </w:rPr>
              <w:t>Organizarea de șantier</w:t>
            </w:r>
          </w:p>
        </w:tc>
        <w:tc>
          <w:tcPr>
            <w:tcW w:w="3547" w:type="dxa"/>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rPr>
            </w:pPr>
            <w:r>
              <w:rPr>
                <w:rFonts w:asciiTheme="majorHAnsi" w:eastAsia="Times New Roman" w:hAnsiTheme="majorHAnsi" w:cs="Times New Roman"/>
              </w:rPr>
              <w:t>50</w:t>
            </w:r>
            <w:r w:rsidRPr="00D137AB">
              <w:rPr>
                <w:rFonts w:asciiTheme="majorHAnsi" w:eastAsia="Times New Roman" w:hAnsiTheme="majorHAnsi" w:cs="Times New Roman"/>
              </w:rPr>
              <w:t xml:space="preserve"> kg/ Vor fi predate catre societati autorizate in vederea valorificarii</w:t>
            </w:r>
          </w:p>
        </w:tc>
      </w:tr>
      <w:tr w:rsidR="00D137AB" w:rsidRPr="00D137AB" w:rsidTr="00D137AB">
        <w:trPr>
          <w:trHeight w:val="255"/>
          <w:jc w:val="center"/>
        </w:trPr>
        <w:tc>
          <w:tcPr>
            <w:tcW w:w="1260" w:type="dxa"/>
            <w:noWrap/>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 xml:space="preserve">15 01 03 </w:t>
            </w:r>
          </w:p>
        </w:tc>
        <w:tc>
          <w:tcPr>
            <w:tcW w:w="2828" w:type="dxa"/>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Ambalaje din lemn</w:t>
            </w:r>
          </w:p>
          <w:p w:rsidR="00D137AB" w:rsidRPr="00D137AB" w:rsidRDefault="00D137AB"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fr-FR"/>
              </w:rPr>
              <w:t>(paleți de la transportul materialelor de construcții)</w:t>
            </w:r>
          </w:p>
        </w:tc>
        <w:tc>
          <w:tcPr>
            <w:tcW w:w="2268" w:type="dxa"/>
            <w:noWrap/>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rPr>
            </w:pPr>
            <w:r w:rsidRPr="00D137AB">
              <w:rPr>
                <w:rFonts w:asciiTheme="majorHAnsi" w:eastAsia="Times New Roman" w:hAnsiTheme="majorHAnsi" w:cs="Times New Roman"/>
              </w:rPr>
              <w:t>Organizarea de șantier</w:t>
            </w:r>
          </w:p>
        </w:tc>
        <w:tc>
          <w:tcPr>
            <w:tcW w:w="3547" w:type="dxa"/>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rPr>
            </w:pPr>
            <w:r>
              <w:rPr>
                <w:rFonts w:asciiTheme="majorHAnsi" w:eastAsia="Times New Roman" w:hAnsiTheme="majorHAnsi" w:cs="Times New Roman"/>
              </w:rPr>
              <w:t>20</w:t>
            </w:r>
            <w:r w:rsidRPr="00D137AB">
              <w:rPr>
                <w:rFonts w:asciiTheme="majorHAnsi" w:eastAsia="Times New Roman" w:hAnsiTheme="majorHAnsi" w:cs="Times New Roman"/>
              </w:rPr>
              <w:t xml:space="preserve"> kg/vor fi predate către personae fizice în vederea folosirii ca lemn de foc </w:t>
            </w:r>
          </w:p>
        </w:tc>
      </w:tr>
      <w:tr w:rsidR="00D137AB" w:rsidRPr="00D137AB" w:rsidTr="00D137AB">
        <w:trPr>
          <w:trHeight w:val="255"/>
          <w:jc w:val="center"/>
        </w:trPr>
        <w:tc>
          <w:tcPr>
            <w:tcW w:w="1260" w:type="dxa"/>
            <w:noWrap/>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15 02 03</w:t>
            </w:r>
          </w:p>
        </w:tc>
        <w:tc>
          <w:tcPr>
            <w:tcW w:w="2828" w:type="dxa"/>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lang w:val="it-IT"/>
              </w:rPr>
            </w:pPr>
            <w:r w:rsidRPr="00D137AB">
              <w:rPr>
                <w:rFonts w:asciiTheme="majorHAnsi" w:eastAsia="Times New Roman" w:hAnsiTheme="majorHAnsi" w:cs="Times New Roman"/>
                <w:lang w:val="it-IT"/>
              </w:rPr>
              <w:t>Absorbanți, mat. filtante</w:t>
            </w:r>
          </w:p>
        </w:tc>
        <w:tc>
          <w:tcPr>
            <w:tcW w:w="2268" w:type="dxa"/>
            <w:noWrap/>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rPr>
            </w:pPr>
            <w:r w:rsidRPr="00D137AB">
              <w:rPr>
                <w:rFonts w:asciiTheme="majorHAnsi" w:eastAsia="Times New Roman" w:hAnsiTheme="majorHAnsi" w:cs="Times New Roman"/>
              </w:rPr>
              <w:t>Organizarea de șantier</w:t>
            </w:r>
          </w:p>
        </w:tc>
        <w:tc>
          <w:tcPr>
            <w:tcW w:w="3547" w:type="dxa"/>
            <w:tcMar>
              <w:top w:w="0" w:type="dxa"/>
              <w:left w:w="108" w:type="dxa"/>
              <w:bottom w:w="0" w:type="dxa"/>
              <w:right w:w="108" w:type="dxa"/>
            </w:tcMar>
            <w:hideMark/>
          </w:tcPr>
          <w:p w:rsidR="00D137AB" w:rsidRPr="00D137AB" w:rsidRDefault="00D137AB" w:rsidP="00D137AB">
            <w:pPr>
              <w:autoSpaceDE w:val="0"/>
              <w:autoSpaceDN w:val="0"/>
              <w:spacing w:after="0"/>
              <w:ind w:right="33"/>
              <w:jc w:val="both"/>
              <w:rPr>
                <w:rFonts w:asciiTheme="majorHAnsi" w:eastAsia="Times New Roman" w:hAnsiTheme="majorHAnsi" w:cs="Times New Roman"/>
              </w:rPr>
            </w:pPr>
            <w:r>
              <w:rPr>
                <w:rFonts w:asciiTheme="majorHAnsi" w:eastAsia="Times New Roman" w:hAnsiTheme="majorHAnsi" w:cs="Times New Roman"/>
              </w:rPr>
              <w:t>20</w:t>
            </w:r>
            <w:r w:rsidRPr="00D137AB">
              <w:rPr>
                <w:rFonts w:asciiTheme="majorHAnsi" w:eastAsia="Times New Roman" w:hAnsiTheme="majorHAnsi" w:cs="Times New Roman"/>
              </w:rPr>
              <w:t xml:space="preserve"> kg/ Vor fi predate catre societati autorizate in vederea valorificarii </w:t>
            </w:r>
          </w:p>
        </w:tc>
      </w:tr>
    </w:tbl>
    <w:p w:rsidR="00D137AB" w:rsidRDefault="00D137AB" w:rsidP="00D137AB">
      <w:pPr>
        <w:spacing w:after="0"/>
        <w:ind w:firstLine="720"/>
        <w:jc w:val="both"/>
        <w:rPr>
          <w:rFonts w:asciiTheme="majorHAnsi" w:eastAsia="Times New Roman" w:hAnsiTheme="majorHAnsi" w:cs="Times New Roman"/>
          <w:sz w:val="24"/>
          <w:szCs w:val="24"/>
          <w:lang w:val="it-IT"/>
        </w:rPr>
      </w:pPr>
    </w:p>
    <w:p w:rsidR="00D137AB" w:rsidRDefault="00D137AB" w:rsidP="00D137AB">
      <w:pPr>
        <w:spacing w:after="0"/>
        <w:ind w:firstLine="720"/>
        <w:jc w:val="both"/>
        <w:rPr>
          <w:rFonts w:asciiTheme="majorHAnsi" w:eastAsia="Times New Roman" w:hAnsiTheme="majorHAnsi" w:cs="Times New Roman"/>
          <w:sz w:val="24"/>
          <w:szCs w:val="24"/>
          <w:lang w:val="it-IT"/>
        </w:rPr>
      </w:pPr>
    </w:p>
    <w:p w:rsidR="00D137AB" w:rsidRPr="00D137AB" w:rsidRDefault="00D137AB" w:rsidP="00D137AB">
      <w:pPr>
        <w:spacing w:after="0"/>
        <w:ind w:firstLine="720"/>
        <w:jc w:val="both"/>
        <w:rPr>
          <w:rFonts w:asciiTheme="majorHAnsi" w:eastAsia="Times New Roman" w:hAnsiTheme="majorHAnsi" w:cs="Times New Roman"/>
          <w:sz w:val="24"/>
          <w:szCs w:val="24"/>
          <w:lang w:val="it-IT"/>
        </w:rPr>
      </w:pPr>
    </w:p>
    <w:p w:rsidR="00D137AB" w:rsidRPr="00D137AB" w:rsidRDefault="00D137AB" w:rsidP="00D137AB">
      <w:pPr>
        <w:spacing w:after="0"/>
        <w:jc w:val="both"/>
        <w:rPr>
          <w:rFonts w:asciiTheme="majorHAnsi" w:eastAsia="Times New Roman" w:hAnsiTheme="majorHAnsi" w:cs="Times New Roman"/>
          <w:b/>
          <w:bCs/>
          <w:sz w:val="24"/>
          <w:szCs w:val="24"/>
          <w:lang w:val="it-IT"/>
        </w:rPr>
      </w:pPr>
      <w:r w:rsidRPr="00D137AB">
        <w:rPr>
          <w:rFonts w:asciiTheme="majorHAnsi" w:eastAsia="Times New Roman" w:hAnsiTheme="majorHAnsi" w:cs="Times New Roman"/>
          <w:b/>
          <w:bCs/>
          <w:i/>
          <w:iCs/>
          <w:sz w:val="24"/>
          <w:szCs w:val="24"/>
          <w:lang w:val="it-IT"/>
        </w:rPr>
        <w:t>În perioada funcționării obiectivului</w:t>
      </w:r>
      <w:r w:rsidRPr="00D137AB">
        <w:rPr>
          <w:rFonts w:asciiTheme="majorHAnsi" w:eastAsia="Times New Roman" w:hAnsiTheme="majorHAnsi" w:cs="Times New Roman"/>
          <w:b/>
          <w:bCs/>
          <w:sz w:val="24"/>
          <w:szCs w:val="24"/>
          <w:lang w:val="it-IT"/>
        </w:rPr>
        <w:t xml:space="preserve"> </w:t>
      </w:r>
      <w:r w:rsidRPr="00D137AB">
        <w:rPr>
          <w:rFonts w:asciiTheme="majorHAnsi" w:eastAsia="Times New Roman" w:hAnsiTheme="majorHAnsi" w:cs="Times New Roman"/>
          <w:color w:val="000000"/>
          <w:sz w:val="24"/>
          <w:szCs w:val="24"/>
          <w:lang w:val="it-IT"/>
        </w:rPr>
        <w:t>se vor genera cu precădere:</w:t>
      </w:r>
    </w:p>
    <w:p w:rsidR="00D137AB" w:rsidRPr="00D137AB" w:rsidRDefault="00D137AB" w:rsidP="00D137AB">
      <w:pPr>
        <w:spacing w:after="0"/>
        <w:ind w:firstLine="708"/>
        <w:jc w:val="both"/>
        <w:rPr>
          <w:rFonts w:asciiTheme="majorHAnsi" w:eastAsia="Times New Roman" w:hAnsiTheme="majorHAnsi" w:cs="Times New Roman"/>
          <w:color w:val="000000"/>
          <w:lang w:val="it-IT"/>
        </w:rPr>
      </w:pPr>
      <w:r w:rsidRPr="00D137AB">
        <w:rPr>
          <w:rFonts w:asciiTheme="majorHAnsi" w:eastAsia="Times New Roman" w:hAnsiTheme="majorHAnsi" w:cs="Times New Roman"/>
          <w:color w:val="000000"/>
          <w:lang w:val="it-IT"/>
        </w:rPr>
        <w:tab/>
      </w:r>
      <w:r w:rsidRPr="00D137AB">
        <w:rPr>
          <w:rFonts w:asciiTheme="majorHAnsi" w:eastAsia="Times New Roman" w:hAnsiTheme="majorHAnsi" w:cs="Times New Roman"/>
          <w:color w:val="000000"/>
          <w:lang w:val="it-IT"/>
        </w:rPr>
        <w:tab/>
      </w:r>
      <w:r w:rsidRPr="00D137AB">
        <w:rPr>
          <w:rFonts w:asciiTheme="majorHAnsi" w:eastAsia="Times New Roman" w:hAnsiTheme="majorHAnsi" w:cs="Times New Roman"/>
          <w:color w:val="000000"/>
          <w:lang w:val="it-IT"/>
        </w:rPr>
        <w:tab/>
      </w:r>
      <w:r w:rsidRPr="00D137AB">
        <w:rPr>
          <w:rFonts w:asciiTheme="majorHAnsi" w:eastAsia="Times New Roman" w:hAnsiTheme="majorHAnsi" w:cs="Times New Roman"/>
          <w:color w:val="000000"/>
          <w:lang w:val="it-IT"/>
        </w:rPr>
        <w:tab/>
      </w:r>
      <w:r w:rsidRPr="00D137AB">
        <w:rPr>
          <w:rFonts w:asciiTheme="majorHAnsi" w:eastAsia="Times New Roman" w:hAnsiTheme="majorHAnsi" w:cs="Times New Roman"/>
          <w:color w:val="000000"/>
          <w:lang w:val="it-IT"/>
        </w:rPr>
        <w:tab/>
      </w:r>
      <w:r w:rsidRPr="00D137AB">
        <w:rPr>
          <w:rFonts w:asciiTheme="majorHAnsi" w:eastAsia="Times New Roman" w:hAnsiTheme="majorHAnsi" w:cs="Times New Roman"/>
          <w:color w:val="000000"/>
          <w:lang w:val="it-IT"/>
        </w:rPr>
        <w:tab/>
      </w:r>
      <w:r w:rsidRPr="00D137AB">
        <w:rPr>
          <w:rFonts w:asciiTheme="majorHAnsi" w:eastAsia="Times New Roman" w:hAnsiTheme="majorHAnsi" w:cs="Times New Roman"/>
          <w:color w:val="000000"/>
          <w:lang w:val="it-IT"/>
        </w:rPr>
        <w:tab/>
      </w:r>
      <w:r w:rsidRPr="00D137AB">
        <w:rPr>
          <w:rFonts w:asciiTheme="majorHAnsi" w:eastAsia="Times New Roman" w:hAnsiTheme="majorHAnsi" w:cs="Times New Roman"/>
          <w:color w:val="000000"/>
          <w:lang w:val="it-IT"/>
        </w:rPr>
        <w:tab/>
      </w:r>
      <w:r w:rsidRPr="00D137AB">
        <w:rPr>
          <w:rFonts w:asciiTheme="majorHAnsi" w:eastAsia="Times New Roman" w:hAnsiTheme="majorHAnsi" w:cs="Times New Roman"/>
          <w:color w:val="000000"/>
          <w:lang w:val="it-IT"/>
        </w:rPr>
        <w:tab/>
      </w:r>
      <w:r w:rsidRPr="00D137AB">
        <w:rPr>
          <w:rFonts w:asciiTheme="majorHAnsi" w:eastAsia="Times New Roman" w:hAnsiTheme="majorHAnsi" w:cs="Times New Roman"/>
          <w:color w:val="000000"/>
          <w:lang w:val="it-IT"/>
        </w:rPr>
        <w:tab/>
        <w:t xml:space="preserve"> </w:t>
      </w:r>
    </w:p>
    <w:tbl>
      <w:tblPr>
        <w:tblW w:w="8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7"/>
        <w:gridCol w:w="2329"/>
        <w:gridCol w:w="3029"/>
      </w:tblGrid>
      <w:tr w:rsidR="00D137AB" w:rsidRPr="00D137AB" w:rsidTr="00D137AB">
        <w:trPr>
          <w:trHeight w:val="527"/>
          <w:jc w:val="center"/>
        </w:trPr>
        <w:tc>
          <w:tcPr>
            <w:tcW w:w="2747" w:type="dxa"/>
            <w:tcMar>
              <w:top w:w="0" w:type="dxa"/>
              <w:left w:w="108" w:type="dxa"/>
              <w:bottom w:w="0" w:type="dxa"/>
              <w:right w:w="108" w:type="dxa"/>
            </w:tcMar>
            <w:vAlign w:val="center"/>
            <w:hideMark/>
          </w:tcPr>
          <w:p w:rsidR="00D137AB" w:rsidRPr="00D137AB" w:rsidRDefault="00D137AB" w:rsidP="00D137AB">
            <w:pPr>
              <w:spacing w:after="0"/>
              <w:ind w:right="469"/>
              <w:jc w:val="center"/>
              <w:rPr>
                <w:rFonts w:asciiTheme="majorHAnsi" w:eastAsia="Times New Roman" w:hAnsiTheme="majorHAnsi" w:cs="Times New Roman"/>
                <w:b/>
                <w:bCs/>
                <w:lang w:val="pt-PT"/>
              </w:rPr>
            </w:pPr>
            <w:r w:rsidRPr="00D137AB">
              <w:rPr>
                <w:rFonts w:asciiTheme="majorHAnsi" w:eastAsia="Times New Roman" w:hAnsiTheme="majorHAnsi" w:cs="Times New Roman"/>
                <w:b/>
                <w:bCs/>
                <w:lang w:val="pt-PT"/>
              </w:rPr>
              <w:t>Descrierea  deşeului</w:t>
            </w:r>
          </w:p>
        </w:tc>
        <w:tc>
          <w:tcPr>
            <w:tcW w:w="2329" w:type="dxa"/>
            <w:tcMar>
              <w:top w:w="0" w:type="dxa"/>
              <w:left w:w="108" w:type="dxa"/>
              <w:bottom w:w="0" w:type="dxa"/>
              <w:right w:w="108" w:type="dxa"/>
            </w:tcMar>
            <w:vAlign w:val="center"/>
            <w:hideMark/>
          </w:tcPr>
          <w:p w:rsidR="00D137AB" w:rsidRPr="00D137AB" w:rsidRDefault="00D137AB" w:rsidP="00D137AB">
            <w:pPr>
              <w:spacing w:after="0"/>
              <w:jc w:val="center"/>
              <w:rPr>
                <w:rFonts w:asciiTheme="majorHAnsi" w:eastAsia="Times New Roman" w:hAnsiTheme="majorHAnsi" w:cs="Times New Roman"/>
                <w:b/>
                <w:bCs/>
                <w:lang w:val="it-IT"/>
              </w:rPr>
            </w:pPr>
            <w:r w:rsidRPr="00D137AB">
              <w:rPr>
                <w:rFonts w:asciiTheme="majorHAnsi" w:eastAsia="Times New Roman" w:hAnsiTheme="majorHAnsi" w:cs="Times New Roman"/>
                <w:b/>
                <w:bCs/>
                <w:lang w:val="it-IT"/>
              </w:rPr>
              <w:t>Codificarea  deşeului conform H.G. 856/2002</w:t>
            </w:r>
          </w:p>
        </w:tc>
        <w:tc>
          <w:tcPr>
            <w:tcW w:w="3029" w:type="dxa"/>
            <w:tcMar>
              <w:top w:w="0" w:type="dxa"/>
              <w:left w:w="108" w:type="dxa"/>
              <w:bottom w:w="0" w:type="dxa"/>
              <w:right w:w="108" w:type="dxa"/>
            </w:tcMar>
            <w:hideMark/>
          </w:tcPr>
          <w:p w:rsidR="00D137AB" w:rsidRPr="00D137AB" w:rsidRDefault="00D137AB" w:rsidP="00D137AB">
            <w:pPr>
              <w:spacing w:after="0"/>
              <w:ind w:right="469"/>
              <w:jc w:val="center"/>
              <w:rPr>
                <w:rFonts w:asciiTheme="majorHAnsi" w:eastAsia="Times New Roman" w:hAnsiTheme="majorHAnsi" w:cs="Times New Roman"/>
                <w:b/>
                <w:bCs/>
                <w:lang w:val="it-IT"/>
              </w:rPr>
            </w:pPr>
            <w:r w:rsidRPr="00D137AB">
              <w:rPr>
                <w:rFonts w:asciiTheme="majorHAnsi" w:eastAsia="Times New Roman" w:hAnsiTheme="majorHAnsi" w:cs="Times New Roman"/>
                <w:b/>
                <w:bCs/>
                <w:color w:val="000000"/>
                <w:lang w:val="it-IT"/>
              </w:rPr>
              <w:t>Modalitati de eliminare/valorificare</w:t>
            </w:r>
          </w:p>
        </w:tc>
      </w:tr>
      <w:tr w:rsidR="00D137AB" w:rsidRPr="00D137AB" w:rsidTr="00D137AB">
        <w:trPr>
          <w:trHeight w:val="383"/>
          <w:jc w:val="center"/>
        </w:trPr>
        <w:tc>
          <w:tcPr>
            <w:tcW w:w="2747" w:type="dxa"/>
            <w:tcMar>
              <w:top w:w="0" w:type="dxa"/>
              <w:left w:w="108" w:type="dxa"/>
              <w:bottom w:w="0" w:type="dxa"/>
              <w:right w:w="108" w:type="dxa"/>
            </w:tcMar>
            <w:hideMark/>
          </w:tcPr>
          <w:p w:rsidR="00D137AB" w:rsidRPr="00D137AB" w:rsidRDefault="00D137AB" w:rsidP="00D137AB">
            <w:pPr>
              <w:spacing w:after="0"/>
              <w:ind w:right="34"/>
              <w:jc w:val="both"/>
              <w:rPr>
                <w:rFonts w:asciiTheme="majorHAnsi" w:eastAsia="Times New Roman" w:hAnsiTheme="majorHAnsi" w:cs="Times New Roman"/>
                <w:iCs/>
                <w:lang w:val="pt-PT"/>
              </w:rPr>
            </w:pPr>
            <w:r w:rsidRPr="00D137AB">
              <w:rPr>
                <w:rFonts w:asciiTheme="majorHAnsi" w:eastAsia="Times New Roman" w:hAnsiTheme="majorHAnsi" w:cs="Times New Roman"/>
                <w:iCs/>
                <w:lang w:val="pt-PT"/>
              </w:rPr>
              <w:t>deşeuri menajere</w:t>
            </w:r>
          </w:p>
        </w:tc>
        <w:tc>
          <w:tcPr>
            <w:tcW w:w="2329" w:type="dxa"/>
            <w:tcMar>
              <w:top w:w="0" w:type="dxa"/>
              <w:left w:w="108" w:type="dxa"/>
              <w:bottom w:w="0" w:type="dxa"/>
              <w:right w:w="108" w:type="dxa"/>
            </w:tcMar>
            <w:vAlign w:val="center"/>
            <w:hideMark/>
          </w:tcPr>
          <w:p w:rsidR="00D137AB" w:rsidRPr="00D137AB" w:rsidRDefault="00D137AB" w:rsidP="00D137AB">
            <w:pPr>
              <w:spacing w:after="0"/>
              <w:ind w:right="41"/>
              <w:jc w:val="center"/>
              <w:rPr>
                <w:rFonts w:asciiTheme="majorHAnsi" w:eastAsia="Times New Roman" w:hAnsiTheme="majorHAnsi" w:cs="Times New Roman"/>
                <w:iCs/>
                <w:lang w:val="fr-FR"/>
              </w:rPr>
            </w:pPr>
            <w:r w:rsidRPr="00D137AB">
              <w:rPr>
                <w:rFonts w:asciiTheme="majorHAnsi" w:eastAsia="Times New Roman" w:hAnsiTheme="majorHAnsi" w:cs="Times New Roman"/>
                <w:iCs/>
                <w:lang w:val="fr-FR"/>
              </w:rPr>
              <w:t>  20 03 01</w:t>
            </w:r>
          </w:p>
        </w:tc>
        <w:tc>
          <w:tcPr>
            <w:tcW w:w="3029" w:type="dxa"/>
            <w:tcMar>
              <w:top w:w="0" w:type="dxa"/>
              <w:left w:w="108" w:type="dxa"/>
              <w:bottom w:w="0" w:type="dxa"/>
              <w:right w:w="108" w:type="dxa"/>
            </w:tcMar>
            <w:hideMark/>
          </w:tcPr>
          <w:p w:rsidR="00D137AB" w:rsidRPr="00D137AB" w:rsidRDefault="00D137AB" w:rsidP="00D137AB">
            <w:pPr>
              <w:autoSpaceDE w:val="0"/>
              <w:autoSpaceDN w:val="0"/>
              <w:spacing w:after="0" w:line="240" w:lineRule="auto"/>
              <w:jc w:val="both"/>
              <w:rPr>
                <w:rFonts w:asciiTheme="majorHAnsi" w:eastAsia="Times New Roman" w:hAnsiTheme="majorHAnsi" w:cs="Times New Roman"/>
                <w:lang w:val="en-GB"/>
              </w:rPr>
            </w:pPr>
            <w:r w:rsidRPr="00D137AB">
              <w:rPr>
                <w:rFonts w:asciiTheme="majorHAnsi" w:eastAsia="Times New Roman" w:hAnsiTheme="majorHAnsi" w:cs="Times New Roman"/>
                <w:lang w:val="en-GB"/>
              </w:rPr>
              <w:t>Preluate de Serviciul local de salubrizare</w:t>
            </w:r>
          </w:p>
        </w:tc>
      </w:tr>
      <w:tr w:rsidR="00D137AB" w:rsidRPr="00D137AB" w:rsidTr="00D137AB">
        <w:trPr>
          <w:trHeight w:val="356"/>
          <w:jc w:val="center"/>
        </w:trPr>
        <w:tc>
          <w:tcPr>
            <w:tcW w:w="2747" w:type="dxa"/>
            <w:tcMar>
              <w:top w:w="0" w:type="dxa"/>
              <w:left w:w="108" w:type="dxa"/>
              <w:bottom w:w="0" w:type="dxa"/>
              <w:right w:w="108" w:type="dxa"/>
            </w:tcMar>
            <w:hideMark/>
          </w:tcPr>
          <w:p w:rsidR="00D137AB" w:rsidRPr="00D137AB" w:rsidRDefault="00D137AB" w:rsidP="00D137AB">
            <w:pPr>
              <w:spacing w:after="0"/>
              <w:ind w:right="34"/>
              <w:jc w:val="both"/>
              <w:rPr>
                <w:rFonts w:asciiTheme="majorHAnsi" w:eastAsia="Times New Roman" w:hAnsiTheme="majorHAnsi" w:cs="Times New Roman"/>
                <w:iCs/>
                <w:lang w:val="it-IT"/>
              </w:rPr>
            </w:pPr>
            <w:r w:rsidRPr="00D137AB">
              <w:rPr>
                <w:rFonts w:asciiTheme="majorHAnsi" w:eastAsia="Times New Roman" w:hAnsiTheme="majorHAnsi" w:cs="Times New Roman"/>
                <w:iCs/>
                <w:lang w:val="it-IT"/>
              </w:rPr>
              <w:t xml:space="preserve">ambalaje de hârtie și carton  </w:t>
            </w:r>
          </w:p>
        </w:tc>
        <w:tc>
          <w:tcPr>
            <w:tcW w:w="2329" w:type="dxa"/>
            <w:tcMar>
              <w:top w:w="0" w:type="dxa"/>
              <w:left w:w="108" w:type="dxa"/>
              <w:bottom w:w="0" w:type="dxa"/>
              <w:right w:w="108" w:type="dxa"/>
            </w:tcMar>
            <w:vAlign w:val="center"/>
            <w:hideMark/>
          </w:tcPr>
          <w:p w:rsidR="00D137AB" w:rsidRPr="00D137AB" w:rsidRDefault="00D137AB" w:rsidP="00D137AB">
            <w:pPr>
              <w:spacing w:after="0"/>
              <w:ind w:right="41"/>
              <w:jc w:val="center"/>
              <w:rPr>
                <w:rFonts w:asciiTheme="majorHAnsi" w:eastAsia="Times New Roman" w:hAnsiTheme="majorHAnsi" w:cs="Times New Roman"/>
                <w:iCs/>
                <w:lang w:val="fr-FR"/>
              </w:rPr>
            </w:pPr>
            <w:r w:rsidRPr="00D137AB">
              <w:rPr>
                <w:rFonts w:asciiTheme="majorHAnsi" w:eastAsia="Times New Roman" w:hAnsiTheme="majorHAnsi" w:cs="Times New Roman"/>
                <w:iCs/>
                <w:lang w:val="fr-FR"/>
              </w:rPr>
              <w:t>15 01 01</w:t>
            </w:r>
          </w:p>
        </w:tc>
        <w:tc>
          <w:tcPr>
            <w:tcW w:w="3029" w:type="dxa"/>
            <w:vMerge w:val="restart"/>
            <w:tcMar>
              <w:top w:w="0" w:type="dxa"/>
              <w:left w:w="108" w:type="dxa"/>
              <w:bottom w:w="0" w:type="dxa"/>
              <w:right w:w="108" w:type="dxa"/>
            </w:tcMar>
            <w:hideMark/>
          </w:tcPr>
          <w:p w:rsidR="00D137AB" w:rsidRPr="00D137AB" w:rsidRDefault="00D137AB" w:rsidP="00D137AB">
            <w:pPr>
              <w:spacing w:after="0"/>
              <w:ind w:right="-115"/>
              <w:jc w:val="center"/>
              <w:rPr>
                <w:rFonts w:asciiTheme="majorHAnsi" w:eastAsia="Times New Roman" w:hAnsiTheme="majorHAnsi" w:cs="Times New Roman"/>
                <w:color w:val="000000"/>
              </w:rPr>
            </w:pPr>
          </w:p>
          <w:p w:rsidR="00D137AB" w:rsidRPr="00D137AB" w:rsidRDefault="00D137AB" w:rsidP="00D137AB">
            <w:pPr>
              <w:spacing w:after="0"/>
              <w:ind w:right="-115"/>
              <w:jc w:val="center"/>
              <w:rPr>
                <w:rFonts w:asciiTheme="majorHAnsi" w:eastAsia="Times New Roman" w:hAnsiTheme="majorHAnsi" w:cs="Times New Roman"/>
                <w:color w:val="000000"/>
              </w:rPr>
            </w:pPr>
            <w:r w:rsidRPr="00D137AB">
              <w:rPr>
                <w:rFonts w:asciiTheme="majorHAnsi" w:eastAsia="Times New Roman" w:hAnsiTheme="majorHAnsi" w:cs="Times New Roman"/>
                <w:color w:val="000000"/>
              </w:rPr>
              <w:t xml:space="preserve">Vor  fi predate catre </w:t>
            </w:r>
          </w:p>
          <w:p w:rsidR="00D137AB" w:rsidRPr="00D137AB" w:rsidRDefault="00D137AB" w:rsidP="00D137AB">
            <w:pPr>
              <w:spacing w:after="0"/>
              <w:ind w:right="-115"/>
              <w:jc w:val="center"/>
              <w:rPr>
                <w:rFonts w:asciiTheme="majorHAnsi" w:eastAsia="Times New Roman" w:hAnsiTheme="majorHAnsi" w:cs="Times New Roman"/>
                <w:iCs/>
                <w:lang w:val="it-IT"/>
              </w:rPr>
            </w:pPr>
            <w:r w:rsidRPr="00D137AB">
              <w:rPr>
                <w:rFonts w:asciiTheme="majorHAnsi" w:eastAsia="Times New Roman" w:hAnsiTheme="majorHAnsi" w:cs="Times New Roman"/>
                <w:color w:val="000000"/>
              </w:rPr>
              <w:t>societati autorizate in vederea vorlorificarii</w:t>
            </w:r>
          </w:p>
        </w:tc>
      </w:tr>
      <w:tr w:rsidR="00D137AB" w:rsidRPr="00D137AB" w:rsidTr="00D137AB">
        <w:trPr>
          <w:trHeight w:val="338"/>
          <w:jc w:val="center"/>
        </w:trPr>
        <w:tc>
          <w:tcPr>
            <w:tcW w:w="2747" w:type="dxa"/>
            <w:tcMar>
              <w:top w:w="0" w:type="dxa"/>
              <w:left w:w="108" w:type="dxa"/>
              <w:bottom w:w="0" w:type="dxa"/>
              <w:right w:w="108" w:type="dxa"/>
            </w:tcMar>
            <w:hideMark/>
          </w:tcPr>
          <w:p w:rsidR="00D137AB" w:rsidRPr="00D137AB" w:rsidRDefault="00D137AB" w:rsidP="00D137AB">
            <w:pPr>
              <w:spacing w:after="0"/>
              <w:ind w:right="34"/>
              <w:jc w:val="both"/>
              <w:rPr>
                <w:rFonts w:asciiTheme="majorHAnsi" w:eastAsia="Times New Roman" w:hAnsiTheme="majorHAnsi" w:cs="Times New Roman"/>
                <w:iCs/>
                <w:lang w:val="pt-PT"/>
              </w:rPr>
            </w:pPr>
            <w:r w:rsidRPr="00D137AB">
              <w:rPr>
                <w:rFonts w:asciiTheme="majorHAnsi" w:eastAsia="Times New Roman" w:hAnsiTheme="majorHAnsi" w:cs="Times New Roman"/>
                <w:iCs/>
                <w:lang w:val="pt-PT"/>
              </w:rPr>
              <w:t>ambalaje metalice</w:t>
            </w:r>
          </w:p>
        </w:tc>
        <w:tc>
          <w:tcPr>
            <w:tcW w:w="2329" w:type="dxa"/>
            <w:tcMar>
              <w:top w:w="0" w:type="dxa"/>
              <w:left w:w="108" w:type="dxa"/>
              <w:bottom w:w="0" w:type="dxa"/>
              <w:right w:w="108" w:type="dxa"/>
            </w:tcMar>
            <w:vAlign w:val="center"/>
            <w:hideMark/>
          </w:tcPr>
          <w:p w:rsidR="00D137AB" w:rsidRPr="00D137AB" w:rsidRDefault="00D137AB" w:rsidP="00D137AB">
            <w:pPr>
              <w:spacing w:after="0"/>
              <w:ind w:right="41"/>
              <w:jc w:val="center"/>
              <w:rPr>
                <w:rFonts w:asciiTheme="majorHAnsi" w:eastAsia="Times New Roman" w:hAnsiTheme="majorHAnsi" w:cs="Times New Roman"/>
                <w:iCs/>
                <w:lang w:val="fr-FR"/>
              </w:rPr>
            </w:pPr>
            <w:r w:rsidRPr="00D137AB">
              <w:rPr>
                <w:rFonts w:asciiTheme="majorHAnsi" w:eastAsia="Times New Roman" w:hAnsiTheme="majorHAnsi" w:cs="Times New Roman"/>
                <w:iCs/>
                <w:lang w:val="fr-FR"/>
              </w:rPr>
              <w:t xml:space="preserve">15 01 04 </w:t>
            </w:r>
          </w:p>
        </w:tc>
        <w:tc>
          <w:tcPr>
            <w:tcW w:w="0" w:type="auto"/>
            <w:vMerge/>
            <w:vAlign w:val="center"/>
            <w:hideMark/>
          </w:tcPr>
          <w:p w:rsidR="00D137AB" w:rsidRPr="00D137AB" w:rsidRDefault="00D137AB" w:rsidP="00D137AB">
            <w:pPr>
              <w:spacing w:after="0" w:line="240" w:lineRule="auto"/>
              <w:rPr>
                <w:rFonts w:asciiTheme="majorHAnsi" w:eastAsia="Calibri" w:hAnsiTheme="majorHAnsi" w:cs="Times New Roman"/>
                <w:iCs/>
                <w:lang w:val="it-IT"/>
              </w:rPr>
            </w:pPr>
          </w:p>
        </w:tc>
      </w:tr>
      <w:tr w:rsidR="00D137AB" w:rsidRPr="00D137AB" w:rsidTr="00D137AB">
        <w:trPr>
          <w:trHeight w:val="338"/>
          <w:jc w:val="center"/>
        </w:trPr>
        <w:tc>
          <w:tcPr>
            <w:tcW w:w="2747" w:type="dxa"/>
            <w:tcMar>
              <w:top w:w="0" w:type="dxa"/>
              <w:left w:w="108" w:type="dxa"/>
              <w:bottom w:w="0" w:type="dxa"/>
              <w:right w:w="108" w:type="dxa"/>
            </w:tcMar>
            <w:hideMark/>
          </w:tcPr>
          <w:p w:rsidR="00D137AB" w:rsidRPr="00D137AB" w:rsidRDefault="00D137AB" w:rsidP="00D137AB">
            <w:pPr>
              <w:spacing w:after="0"/>
              <w:ind w:right="34"/>
              <w:jc w:val="both"/>
              <w:rPr>
                <w:rFonts w:asciiTheme="majorHAnsi" w:eastAsia="Times New Roman" w:hAnsiTheme="majorHAnsi" w:cs="Times New Roman"/>
                <w:iCs/>
                <w:lang w:val="pt-PT"/>
              </w:rPr>
            </w:pPr>
            <w:r w:rsidRPr="00D137AB">
              <w:rPr>
                <w:rFonts w:asciiTheme="majorHAnsi" w:eastAsia="Times New Roman" w:hAnsiTheme="majorHAnsi" w:cs="Times New Roman"/>
                <w:iCs/>
                <w:lang w:val="pt-PT"/>
              </w:rPr>
              <w:t>ambalaje  de sticlă</w:t>
            </w:r>
          </w:p>
        </w:tc>
        <w:tc>
          <w:tcPr>
            <w:tcW w:w="2329" w:type="dxa"/>
            <w:tcMar>
              <w:top w:w="0" w:type="dxa"/>
              <w:left w:w="108" w:type="dxa"/>
              <w:bottom w:w="0" w:type="dxa"/>
              <w:right w:w="108" w:type="dxa"/>
            </w:tcMar>
            <w:vAlign w:val="center"/>
            <w:hideMark/>
          </w:tcPr>
          <w:p w:rsidR="00D137AB" w:rsidRPr="00D137AB" w:rsidRDefault="00D137AB" w:rsidP="00D137AB">
            <w:pPr>
              <w:spacing w:after="0"/>
              <w:ind w:right="41"/>
              <w:jc w:val="center"/>
              <w:rPr>
                <w:rFonts w:asciiTheme="majorHAnsi" w:eastAsia="Times New Roman" w:hAnsiTheme="majorHAnsi" w:cs="Times New Roman"/>
                <w:iCs/>
                <w:lang w:val="fr-FR"/>
              </w:rPr>
            </w:pPr>
            <w:r w:rsidRPr="00D137AB">
              <w:rPr>
                <w:rFonts w:asciiTheme="majorHAnsi" w:eastAsia="Times New Roman" w:hAnsiTheme="majorHAnsi" w:cs="Times New Roman"/>
                <w:iCs/>
                <w:lang w:val="fr-FR"/>
              </w:rPr>
              <w:t xml:space="preserve">15 01 07     </w:t>
            </w:r>
          </w:p>
        </w:tc>
        <w:tc>
          <w:tcPr>
            <w:tcW w:w="0" w:type="auto"/>
            <w:vMerge/>
            <w:vAlign w:val="center"/>
            <w:hideMark/>
          </w:tcPr>
          <w:p w:rsidR="00D137AB" w:rsidRPr="00D137AB" w:rsidRDefault="00D137AB" w:rsidP="00D137AB">
            <w:pPr>
              <w:spacing w:after="0" w:line="240" w:lineRule="auto"/>
              <w:rPr>
                <w:rFonts w:asciiTheme="majorHAnsi" w:eastAsia="Calibri" w:hAnsiTheme="majorHAnsi" w:cs="Times New Roman"/>
                <w:iCs/>
                <w:lang w:val="it-IT"/>
              </w:rPr>
            </w:pPr>
          </w:p>
        </w:tc>
      </w:tr>
      <w:tr w:rsidR="00D137AB" w:rsidRPr="00D137AB" w:rsidTr="00D137AB">
        <w:trPr>
          <w:trHeight w:val="338"/>
          <w:jc w:val="center"/>
        </w:trPr>
        <w:tc>
          <w:tcPr>
            <w:tcW w:w="2747" w:type="dxa"/>
            <w:tcMar>
              <w:top w:w="0" w:type="dxa"/>
              <w:left w:w="108" w:type="dxa"/>
              <w:bottom w:w="0" w:type="dxa"/>
              <w:right w:w="108" w:type="dxa"/>
            </w:tcMar>
            <w:hideMark/>
          </w:tcPr>
          <w:p w:rsidR="00D137AB" w:rsidRPr="00D137AB" w:rsidRDefault="00D137AB" w:rsidP="00D137AB">
            <w:pPr>
              <w:spacing w:after="0"/>
              <w:ind w:right="34"/>
              <w:jc w:val="both"/>
              <w:rPr>
                <w:rFonts w:asciiTheme="majorHAnsi" w:eastAsia="Times New Roman" w:hAnsiTheme="majorHAnsi" w:cs="Times New Roman"/>
                <w:iCs/>
                <w:lang w:val="pt-PT"/>
              </w:rPr>
            </w:pPr>
            <w:r w:rsidRPr="00D137AB">
              <w:rPr>
                <w:rFonts w:asciiTheme="majorHAnsi" w:eastAsia="Times New Roman" w:hAnsiTheme="majorHAnsi" w:cs="Times New Roman"/>
                <w:iCs/>
                <w:lang w:val="pt-PT"/>
              </w:rPr>
              <w:t>ambalaje de materiale plastice</w:t>
            </w:r>
          </w:p>
        </w:tc>
        <w:tc>
          <w:tcPr>
            <w:tcW w:w="2329" w:type="dxa"/>
            <w:tcMar>
              <w:top w:w="0" w:type="dxa"/>
              <w:left w:w="108" w:type="dxa"/>
              <w:bottom w:w="0" w:type="dxa"/>
              <w:right w:w="108" w:type="dxa"/>
            </w:tcMar>
            <w:vAlign w:val="center"/>
            <w:hideMark/>
          </w:tcPr>
          <w:p w:rsidR="00D137AB" w:rsidRPr="00D137AB" w:rsidRDefault="00D137AB" w:rsidP="00D137AB">
            <w:pPr>
              <w:spacing w:after="0"/>
              <w:ind w:right="41"/>
              <w:jc w:val="center"/>
              <w:rPr>
                <w:rFonts w:asciiTheme="majorHAnsi" w:eastAsia="Times New Roman" w:hAnsiTheme="majorHAnsi" w:cs="Times New Roman"/>
                <w:iCs/>
                <w:lang w:val="fr-FR"/>
              </w:rPr>
            </w:pPr>
            <w:r w:rsidRPr="00D137AB">
              <w:rPr>
                <w:rFonts w:asciiTheme="majorHAnsi" w:eastAsia="Times New Roman" w:hAnsiTheme="majorHAnsi" w:cs="Times New Roman"/>
                <w:iCs/>
                <w:lang w:val="fr-FR"/>
              </w:rPr>
              <w:t>15 01 02</w:t>
            </w:r>
          </w:p>
        </w:tc>
        <w:tc>
          <w:tcPr>
            <w:tcW w:w="0" w:type="auto"/>
            <w:vMerge/>
            <w:vAlign w:val="center"/>
            <w:hideMark/>
          </w:tcPr>
          <w:p w:rsidR="00D137AB" w:rsidRPr="00D137AB" w:rsidRDefault="00D137AB" w:rsidP="00D137AB">
            <w:pPr>
              <w:spacing w:after="0" w:line="240" w:lineRule="auto"/>
              <w:rPr>
                <w:rFonts w:asciiTheme="majorHAnsi" w:eastAsia="Calibri" w:hAnsiTheme="majorHAnsi" w:cs="Times New Roman"/>
                <w:iCs/>
                <w:lang w:val="it-IT"/>
              </w:rPr>
            </w:pPr>
          </w:p>
        </w:tc>
      </w:tr>
    </w:tbl>
    <w:p w:rsidR="00D137AB" w:rsidRPr="00D137AB" w:rsidRDefault="00D137AB" w:rsidP="00D137AB">
      <w:pPr>
        <w:spacing w:after="0"/>
        <w:ind w:firstLine="708"/>
        <w:jc w:val="both"/>
        <w:rPr>
          <w:rFonts w:ascii="Calibri" w:eastAsia="Calibri" w:hAnsi="Calibri" w:cs="Times New Roman"/>
          <w:lang w:val="ro-RO"/>
        </w:rPr>
      </w:pPr>
    </w:p>
    <w:p w:rsidR="0086799B" w:rsidRDefault="0086799B" w:rsidP="00D137AB">
      <w:pPr>
        <w:spacing w:after="0"/>
        <w:ind w:firstLine="708"/>
        <w:jc w:val="both"/>
        <w:rPr>
          <w:rFonts w:asciiTheme="majorHAnsi" w:eastAsia="Times New Roman" w:hAnsiTheme="majorHAnsi" w:cs="Times New Roman"/>
          <w:sz w:val="24"/>
          <w:szCs w:val="24"/>
          <w:lang w:val="ro-RO"/>
        </w:rPr>
      </w:pPr>
    </w:p>
    <w:p w:rsidR="00D137AB" w:rsidRPr="00D137AB" w:rsidRDefault="00D137AB" w:rsidP="00D137AB">
      <w:pPr>
        <w:spacing w:after="0"/>
        <w:ind w:firstLine="708"/>
        <w:jc w:val="both"/>
        <w:rPr>
          <w:rFonts w:asciiTheme="majorHAnsi" w:eastAsia="Times New Roman" w:hAnsiTheme="majorHAnsi" w:cs="Times New Roman"/>
          <w:color w:val="000000"/>
          <w:sz w:val="24"/>
          <w:szCs w:val="24"/>
          <w:lang w:val="ro-RO"/>
        </w:rPr>
      </w:pPr>
      <w:bookmarkStart w:id="4" w:name="_GoBack"/>
      <w:bookmarkEnd w:id="4"/>
      <w:r w:rsidRPr="00D137AB">
        <w:rPr>
          <w:rFonts w:asciiTheme="majorHAnsi" w:eastAsia="Times New Roman" w:hAnsiTheme="majorHAnsi" w:cs="Times New Roman"/>
          <w:sz w:val="24"/>
          <w:szCs w:val="24"/>
          <w:lang w:val="ro-RO"/>
        </w:rPr>
        <w:t>Colectarea deșeurilor generate pe amplasament se va face într-un spațiu special amenajat la demisolul clădirii. Se va institui colecta</w:t>
      </w:r>
      <w:r w:rsidRPr="00D137AB">
        <w:rPr>
          <w:rFonts w:asciiTheme="majorHAnsi" w:eastAsia="Times New Roman" w:hAnsiTheme="majorHAnsi" w:cs="Times New Roman"/>
          <w:color w:val="000000"/>
          <w:sz w:val="24"/>
          <w:szCs w:val="24"/>
          <w:lang w:val="ro-RO"/>
        </w:rPr>
        <w:t>rea selectivă a deșeurilor pe categorii, în recipiente colorate diferit și inscripționate.</w:t>
      </w:r>
    </w:p>
    <w:p w:rsidR="004329B1" w:rsidRPr="007E4149" w:rsidRDefault="004329B1" w:rsidP="007E4149">
      <w:pPr>
        <w:autoSpaceDE w:val="0"/>
        <w:autoSpaceDN w:val="0"/>
        <w:adjustRightInd w:val="0"/>
        <w:spacing w:after="0"/>
        <w:jc w:val="both"/>
        <w:rPr>
          <w:rFonts w:asciiTheme="majorHAnsi" w:hAnsiTheme="majorHAnsi" w:cs="Times New Roman"/>
          <w:sz w:val="24"/>
          <w:szCs w:val="24"/>
        </w:rPr>
      </w:pPr>
    </w:p>
    <w:p w:rsidR="006536A7" w:rsidRDefault="00BF0B9B" w:rsidP="006536A7">
      <w:pPr>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programul</w:t>
      </w:r>
      <w:proofErr w:type="gramEnd"/>
      <w:r w:rsidRPr="007E4149">
        <w:rPr>
          <w:rFonts w:asciiTheme="majorHAnsi" w:hAnsiTheme="majorHAnsi" w:cs="Times New Roman"/>
          <w:sz w:val="24"/>
          <w:szCs w:val="24"/>
        </w:rPr>
        <w:t xml:space="preserve"> de prevenire şi reducere a cantităţilor de deşeuri generate</w:t>
      </w:r>
      <w:r w:rsidR="006536A7">
        <w:rPr>
          <w:rFonts w:asciiTheme="majorHAnsi" w:hAnsiTheme="majorHAnsi" w:cs="Times New Roman"/>
          <w:sz w:val="24"/>
          <w:szCs w:val="24"/>
        </w:rPr>
        <w:t>:</w:t>
      </w:r>
    </w:p>
    <w:p w:rsidR="00E2107C" w:rsidRPr="007E4149" w:rsidRDefault="00E2107C" w:rsidP="00627B69">
      <w:pPr>
        <w:spacing w:after="0"/>
        <w:ind w:firstLine="450"/>
        <w:jc w:val="both"/>
        <w:rPr>
          <w:rFonts w:asciiTheme="majorHAnsi" w:eastAsia="Times New Roman" w:hAnsiTheme="majorHAnsi" w:cs="Arial"/>
          <w:sz w:val="24"/>
          <w:szCs w:val="24"/>
          <w:lang w:val="ro-RO"/>
        </w:rPr>
      </w:pPr>
      <w:r w:rsidRPr="007E4149">
        <w:rPr>
          <w:rFonts w:asciiTheme="majorHAnsi" w:eastAsia="Times New Roman" w:hAnsiTheme="majorHAnsi" w:cs="Arial"/>
          <w:sz w:val="24"/>
          <w:szCs w:val="24"/>
          <w:lang w:val="ro-RO"/>
        </w:rPr>
        <w:t xml:space="preserve"> Realizarea lucrărilor de construire vor fi monitorizate de beneficiar pentru a verifica modul de respectare a parametrilor constructivi şi funcţionali şi a reglementărilor legale aplicabile privind protecţia mediului înconjurător.</w:t>
      </w:r>
    </w:p>
    <w:p w:rsidR="00BF0B9B" w:rsidRPr="007E4149" w:rsidRDefault="00BF0B9B" w:rsidP="00627B69">
      <w:pPr>
        <w:autoSpaceDE w:val="0"/>
        <w:autoSpaceDN w:val="0"/>
        <w:adjustRightInd w:val="0"/>
        <w:spacing w:after="0"/>
        <w:jc w:val="both"/>
        <w:rPr>
          <w:rFonts w:asciiTheme="majorHAnsi" w:hAnsiTheme="majorHAnsi" w:cs="Times New Roman"/>
          <w:sz w:val="24"/>
          <w:szCs w:val="24"/>
        </w:rPr>
      </w:pPr>
    </w:p>
    <w:p w:rsidR="006536A7" w:rsidRDefault="00BF0B9B" w:rsidP="006536A7">
      <w:pPr>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planul de gestionare a deşeurilor</w:t>
      </w:r>
      <w:r w:rsidR="006536A7">
        <w:rPr>
          <w:rFonts w:asciiTheme="majorHAnsi" w:hAnsiTheme="majorHAnsi" w:cs="Times New Roman"/>
          <w:sz w:val="24"/>
          <w:szCs w:val="24"/>
        </w:rPr>
        <w:t>:</w:t>
      </w:r>
    </w:p>
    <w:p w:rsidR="00E2107C" w:rsidRPr="007E4149" w:rsidRDefault="00E2107C" w:rsidP="006536A7">
      <w:pPr>
        <w:spacing w:after="0"/>
        <w:ind w:firstLine="720"/>
        <w:jc w:val="both"/>
        <w:rPr>
          <w:rFonts w:asciiTheme="majorHAnsi" w:eastAsia="Times New Roman" w:hAnsiTheme="majorHAnsi" w:cs="Arial"/>
          <w:sz w:val="24"/>
          <w:szCs w:val="24"/>
          <w:lang w:val="ro-RO"/>
        </w:rPr>
      </w:pPr>
      <w:r w:rsidRPr="007E4149">
        <w:rPr>
          <w:rFonts w:asciiTheme="majorHAnsi" w:eastAsia="Times New Roman" w:hAnsiTheme="majorHAnsi" w:cs="Arial"/>
          <w:sz w:val="24"/>
          <w:szCs w:val="24"/>
          <w:lang w:val="ro-RO"/>
        </w:rPr>
        <w:t xml:space="preserve">Deşeurile generate pe amplasament vor fi in cea mai mare parte solide. Vor fi colectate in mod selectiv, in recipiente speciale, si vor fi evacuate periodic </w:t>
      </w:r>
      <w:r w:rsidR="006536A7">
        <w:rPr>
          <w:rFonts w:asciiTheme="majorHAnsi" w:eastAsia="Times New Roman" w:hAnsiTheme="majorHAnsi" w:cs="Arial"/>
          <w:sz w:val="24"/>
          <w:szCs w:val="24"/>
          <w:lang w:val="ro-RO"/>
        </w:rPr>
        <w:t xml:space="preserve">cate </w:t>
      </w:r>
      <w:r w:rsidRPr="007E4149">
        <w:rPr>
          <w:rFonts w:asciiTheme="majorHAnsi" w:eastAsia="Times New Roman" w:hAnsiTheme="majorHAnsi" w:cs="Arial"/>
          <w:sz w:val="24"/>
          <w:szCs w:val="24"/>
          <w:lang w:val="ro-RO"/>
        </w:rPr>
        <w:t>societatea care se ocupa cu salubrizarea municipiului Constanta.</w:t>
      </w:r>
    </w:p>
    <w:p w:rsidR="00E2107C" w:rsidRPr="007E4149" w:rsidRDefault="00E2107C" w:rsidP="007E4149">
      <w:pPr>
        <w:widowControl w:val="0"/>
        <w:numPr>
          <w:ilvl w:val="0"/>
          <w:numId w:val="12"/>
        </w:numPr>
        <w:suppressAutoHyphens/>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deșeuri  menajere  - acestea vor fi colectate în recipiente închise, tip europubele, și depozitate în spații special amenajate până la preluarea acestora de către serviciul de salubritate local;</w:t>
      </w:r>
    </w:p>
    <w:p w:rsidR="00E2107C" w:rsidRPr="007E4149" w:rsidRDefault="00E2107C" w:rsidP="007E4149">
      <w:pPr>
        <w:widowControl w:val="0"/>
        <w:numPr>
          <w:ilvl w:val="0"/>
          <w:numId w:val="12"/>
        </w:numPr>
        <w:suppressAutoHyphens/>
        <w:autoSpaceDE w:val="0"/>
        <w:autoSpaceDN w:val="0"/>
        <w:adjustRightInd w:val="0"/>
        <w:spacing w:after="0"/>
        <w:jc w:val="both"/>
        <w:rPr>
          <w:rFonts w:asciiTheme="majorHAnsi" w:hAnsiTheme="majorHAnsi" w:cs="Times New Roman"/>
          <w:sz w:val="24"/>
          <w:szCs w:val="24"/>
        </w:rPr>
      </w:pPr>
      <w:proofErr w:type="gramStart"/>
      <w:r w:rsidRPr="007E4149">
        <w:rPr>
          <w:rFonts w:asciiTheme="majorHAnsi" w:hAnsiTheme="majorHAnsi" w:cs="Times New Roman"/>
          <w:sz w:val="24"/>
          <w:szCs w:val="24"/>
        </w:rPr>
        <w:t>resturi</w:t>
      </w:r>
      <w:proofErr w:type="gramEnd"/>
      <w:r w:rsidRPr="007E4149">
        <w:rPr>
          <w:rFonts w:asciiTheme="majorHAnsi" w:hAnsiTheme="majorHAnsi" w:cs="Times New Roman"/>
          <w:sz w:val="24"/>
          <w:szCs w:val="24"/>
        </w:rPr>
        <w:t xml:space="preserve"> de materiale de construcții - se vor colecta pe categorii astfel încât să poată fi  preluate și transportate  în vederea depozitării în depozitele care le acceptă la depozitare  conform criteriilor prevăzute în Ordinul MMGA nr. 95/2005 sau în vederea unei eventuale valorificări. </w:t>
      </w:r>
    </w:p>
    <w:p w:rsidR="00E2107C" w:rsidRPr="007E4149" w:rsidRDefault="00E2107C" w:rsidP="006536A7">
      <w:pPr>
        <w:widowControl w:val="0"/>
        <w:suppressAutoHyphens/>
        <w:autoSpaceDE w:val="0"/>
        <w:autoSpaceDN w:val="0"/>
        <w:adjustRightInd w:val="0"/>
        <w:spacing w:after="0"/>
        <w:ind w:left="1170"/>
        <w:jc w:val="both"/>
        <w:rPr>
          <w:rFonts w:asciiTheme="majorHAnsi" w:hAnsiTheme="majorHAnsi" w:cs="Times New Roman"/>
          <w:sz w:val="24"/>
          <w:szCs w:val="24"/>
        </w:rPr>
      </w:pPr>
    </w:p>
    <w:p w:rsidR="00BF0B9B" w:rsidRPr="006536A7" w:rsidRDefault="00BF0B9B" w:rsidP="007E4149">
      <w:pPr>
        <w:autoSpaceDE w:val="0"/>
        <w:autoSpaceDN w:val="0"/>
        <w:adjustRightInd w:val="0"/>
        <w:spacing w:after="0"/>
        <w:jc w:val="both"/>
        <w:rPr>
          <w:rFonts w:asciiTheme="majorHAnsi" w:hAnsiTheme="majorHAnsi" w:cs="Times New Roman"/>
          <w:b/>
          <w:i/>
          <w:sz w:val="24"/>
          <w:szCs w:val="24"/>
        </w:rPr>
      </w:pPr>
      <w:r w:rsidRPr="006536A7">
        <w:rPr>
          <w:rFonts w:asciiTheme="majorHAnsi" w:hAnsiTheme="majorHAnsi" w:cs="Times New Roman"/>
          <w:b/>
          <w:i/>
          <w:sz w:val="24"/>
          <w:szCs w:val="24"/>
        </w:rPr>
        <w:t xml:space="preserve">    i) gospodărirea substanţelor şi preparatelor chimice periculoase:</w:t>
      </w:r>
    </w:p>
    <w:p w:rsidR="00BF0B9B"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substanţele şi preparatele chimice periculoase utilizate şi/sau produse</w:t>
      </w:r>
      <w:r w:rsidR="00E2107C" w:rsidRPr="007E4149">
        <w:rPr>
          <w:rFonts w:asciiTheme="majorHAnsi" w:hAnsiTheme="majorHAnsi" w:cs="Times New Roman"/>
          <w:sz w:val="24"/>
          <w:szCs w:val="24"/>
        </w:rPr>
        <w:t>: nu este cazul</w:t>
      </w:r>
    </w:p>
    <w:p w:rsidR="006536A7" w:rsidRPr="007E4149" w:rsidRDefault="006536A7" w:rsidP="007E4149">
      <w:pPr>
        <w:autoSpaceDE w:val="0"/>
        <w:autoSpaceDN w:val="0"/>
        <w:adjustRightInd w:val="0"/>
        <w:spacing w:after="0"/>
        <w:jc w:val="both"/>
        <w:rPr>
          <w:rFonts w:asciiTheme="majorHAnsi" w:hAnsiTheme="majorHAnsi" w:cs="Times New Roman"/>
          <w:sz w:val="24"/>
          <w:szCs w:val="24"/>
        </w:rPr>
      </w:pP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modul de gospodărire a substanţelor şi preparatelor chimice periculoase şi asigurarea condiţiilor de protecţie a factorilor de mediu şi a sănătăţii populaţiei</w:t>
      </w:r>
      <w:r w:rsidR="00E2107C" w:rsidRPr="007E4149">
        <w:rPr>
          <w:rFonts w:asciiTheme="majorHAnsi" w:hAnsiTheme="majorHAnsi" w:cs="Times New Roman"/>
          <w:sz w:val="24"/>
          <w:szCs w:val="24"/>
        </w:rPr>
        <w:t>: nu este cazul</w:t>
      </w:r>
    </w:p>
    <w:p w:rsidR="00E2107C" w:rsidRPr="007E4149" w:rsidRDefault="00E2107C" w:rsidP="007E4149">
      <w:pPr>
        <w:autoSpaceDE w:val="0"/>
        <w:autoSpaceDN w:val="0"/>
        <w:adjustRightInd w:val="0"/>
        <w:spacing w:after="0"/>
        <w:jc w:val="both"/>
        <w:rPr>
          <w:rFonts w:asciiTheme="majorHAnsi" w:hAnsiTheme="majorHAnsi" w:cs="Times New Roman"/>
          <w:sz w:val="24"/>
          <w:szCs w:val="24"/>
        </w:rPr>
      </w:pPr>
    </w:p>
    <w:p w:rsidR="00BF0B9B" w:rsidRPr="006536A7" w:rsidRDefault="00BF0B9B" w:rsidP="007E4149">
      <w:pPr>
        <w:autoSpaceDE w:val="0"/>
        <w:autoSpaceDN w:val="0"/>
        <w:adjustRightInd w:val="0"/>
        <w:spacing w:after="0"/>
        <w:jc w:val="both"/>
        <w:rPr>
          <w:rFonts w:asciiTheme="majorHAnsi" w:hAnsiTheme="majorHAnsi" w:cs="Times New Roman"/>
          <w:b/>
          <w:i/>
          <w:sz w:val="24"/>
          <w:szCs w:val="24"/>
        </w:rPr>
      </w:pPr>
      <w:r w:rsidRPr="007E4149">
        <w:rPr>
          <w:rFonts w:asciiTheme="majorHAnsi" w:hAnsiTheme="majorHAnsi" w:cs="Times New Roman"/>
          <w:sz w:val="24"/>
          <w:szCs w:val="24"/>
        </w:rPr>
        <w:t xml:space="preserve">  </w:t>
      </w:r>
      <w:r w:rsidRPr="006536A7">
        <w:rPr>
          <w:rFonts w:asciiTheme="majorHAnsi" w:hAnsiTheme="majorHAnsi" w:cs="Times New Roman"/>
          <w:b/>
          <w:i/>
          <w:sz w:val="24"/>
          <w:szCs w:val="24"/>
        </w:rPr>
        <w:t xml:space="preserve">  B. Utilizarea resurselor naturale, în special a solului, a terenurilor, </w:t>
      </w:r>
      <w:proofErr w:type="gramStart"/>
      <w:r w:rsidRPr="006536A7">
        <w:rPr>
          <w:rFonts w:asciiTheme="majorHAnsi" w:hAnsiTheme="majorHAnsi" w:cs="Times New Roman"/>
          <w:b/>
          <w:i/>
          <w:sz w:val="24"/>
          <w:szCs w:val="24"/>
        </w:rPr>
        <w:t>a</w:t>
      </w:r>
      <w:proofErr w:type="gramEnd"/>
      <w:r w:rsidRPr="006536A7">
        <w:rPr>
          <w:rFonts w:asciiTheme="majorHAnsi" w:hAnsiTheme="majorHAnsi" w:cs="Times New Roman"/>
          <w:b/>
          <w:i/>
          <w:sz w:val="24"/>
          <w:szCs w:val="24"/>
        </w:rPr>
        <w:t xml:space="preserve"> apei şi a biodiversităţii.</w:t>
      </w:r>
    </w:p>
    <w:p w:rsidR="00E2107C" w:rsidRPr="00E2107C" w:rsidRDefault="00E2107C" w:rsidP="007E4149">
      <w:pPr>
        <w:spacing w:after="0"/>
        <w:ind w:right="-114" w:firstLine="720"/>
        <w:jc w:val="both"/>
        <w:rPr>
          <w:rFonts w:asciiTheme="majorHAnsi" w:eastAsia="Times New Roman" w:hAnsiTheme="majorHAnsi" w:cs="Times New Roman"/>
          <w:bCs/>
          <w:sz w:val="24"/>
          <w:szCs w:val="24"/>
          <w:lang w:val="pt-PT"/>
        </w:rPr>
      </w:pPr>
      <w:r w:rsidRPr="00E2107C">
        <w:rPr>
          <w:rFonts w:asciiTheme="majorHAnsi" w:eastAsia="Times New Roman" w:hAnsiTheme="majorHAnsi" w:cs="Times New Roman"/>
          <w:bCs/>
          <w:sz w:val="24"/>
          <w:szCs w:val="24"/>
          <w:lang w:val="pt-PT"/>
        </w:rPr>
        <w:t xml:space="preserve">Se va proceda la decaparea separată a stratului de sol vegetal din zona gropii de fundație și stocarea temporară a acestuia în incinta amplasamentului, organizat, urmând ca la terminarea lucrărilor de construcții, acesta să fie reutilizat la amenajările de spații verzi din incinta </w:t>
      </w:r>
      <w:r w:rsidR="009B0D62">
        <w:rPr>
          <w:rFonts w:asciiTheme="majorHAnsi" w:eastAsia="Times New Roman" w:hAnsiTheme="majorHAnsi" w:cs="Times New Roman"/>
          <w:bCs/>
          <w:sz w:val="24"/>
          <w:szCs w:val="24"/>
          <w:lang w:val="pt-PT"/>
        </w:rPr>
        <w:t>amplasamentului</w:t>
      </w:r>
      <w:r w:rsidRPr="00E2107C">
        <w:rPr>
          <w:rFonts w:asciiTheme="majorHAnsi" w:eastAsia="Times New Roman" w:hAnsiTheme="majorHAnsi" w:cs="Times New Roman"/>
          <w:bCs/>
          <w:sz w:val="24"/>
          <w:szCs w:val="24"/>
          <w:lang w:val="pt-PT"/>
        </w:rPr>
        <w:t>;</w:t>
      </w:r>
    </w:p>
    <w:p w:rsidR="00E2107C" w:rsidRPr="00E2107C" w:rsidRDefault="00E2107C" w:rsidP="007E4149">
      <w:pPr>
        <w:spacing w:after="0"/>
        <w:ind w:right="-114" w:firstLine="720"/>
        <w:jc w:val="both"/>
        <w:rPr>
          <w:rFonts w:asciiTheme="majorHAnsi" w:eastAsia="Times New Roman" w:hAnsiTheme="majorHAnsi" w:cs="Times New Roman"/>
          <w:sz w:val="24"/>
          <w:szCs w:val="24"/>
          <w:lang w:val="it-IT"/>
        </w:rPr>
      </w:pPr>
      <w:r w:rsidRPr="00E2107C">
        <w:rPr>
          <w:rFonts w:asciiTheme="majorHAnsi" w:eastAsia="Times New Roman" w:hAnsiTheme="majorHAnsi" w:cs="Times New Roman"/>
          <w:sz w:val="24"/>
          <w:szCs w:val="24"/>
          <w:lang w:val="it-IT"/>
        </w:rPr>
        <w:t>Pământul excavat va fi depozitat separat de solul vegetal, intr-un depozit organizat in incinta organizării de șantier urmând să fie reutilizat la lucrările de umpluturi necesar a fi executate in cadrul lucrărilor de construcții la obiectivul propus. Surplusul de material va fi transportat  în locațiile indicate de Primăria mun. Constanța în Autorizația de Construire.</w:t>
      </w:r>
    </w:p>
    <w:p w:rsidR="00E2107C" w:rsidRPr="00E2107C" w:rsidRDefault="00E2107C" w:rsidP="007E4149">
      <w:pPr>
        <w:spacing w:after="0"/>
        <w:ind w:left="1068" w:right="-114"/>
        <w:jc w:val="both"/>
        <w:rPr>
          <w:rFonts w:asciiTheme="majorHAnsi" w:eastAsia="Times New Roman" w:hAnsiTheme="majorHAnsi" w:cs="Times New Roman"/>
          <w:sz w:val="24"/>
          <w:szCs w:val="24"/>
          <w:lang w:val="it-IT"/>
        </w:rPr>
      </w:pPr>
    </w:p>
    <w:p w:rsidR="00E2107C" w:rsidRPr="007E4149" w:rsidRDefault="00E2107C" w:rsidP="007E4149">
      <w:pPr>
        <w:autoSpaceDE w:val="0"/>
        <w:autoSpaceDN w:val="0"/>
        <w:adjustRightInd w:val="0"/>
        <w:spacing w:after="0"/>
        <w:jc w:val="both"/>
        <w:rPr>
          <w:rFonts w:asciiTheme="majorHAnsi" w:hAnsiTheme="majorHAnsi" w:cs="Times New Roman"/>
          <w:sz w:val="24"/>
          <w:szCs w:val="24"/>
        </w:rPr>
      </w:pPr>
    </w:p>
    <w:p w:rsidR="00E2107C" w:rsidRPr="007E4149" w:rsidRDefault="00E2107C" w:rsidP="007E4149">
      <w:pPr>
        <w:autoSpaceDE w:val="0"/>
        <w:autoSpaceDN w:val="0"/>
        <w:adjustRightInd w:val="0"/>
        <w:spacing w:after="0"/>
        <w:jc w:val="both"/>
        <w:rPr>
          <w:rFonts w:asciiTheme="majorHAnsi" w:hAnsiTheme="majorHAnsi" w:cs="Times New Roman"/>
          <w:sz w:val="24"/>
          <w:szCs w:val="24"/>
        </w:rPr>
      </w:pPr>
    </w:p>
    <w:p w:rsidR="00BF0B9B" w:rsidRDefault="006536A7" w:rsidP="007E4149">
      <w:pPr>
        <w:autoSpaceDE w:val="0"/>
        <w:autoSpaceDN w:val="0"/>
        <w:adjustRightInd w:val="0"/>
        <w:spacing w:after="0"/>
        <w:jc w:val="both"/>
        <w:rPr>
          <w:rFonts w:asciiTheme="majorHAnsi" w:hAnsiTheme="majorHAnsi" w:cs="Times New Roman"/>
          <w:b/>
          <w:sz w:val="24"/>
          <w:szCs w:val="24"/>
        </w:rPr>
      </w:pPr>
      <w:r w:rsidRPr="006536A7">
        <w:rPr>
          <w:rFonts w:asciiTheme="majorHAnsi" w:hAnsiTheme="majorHAnsi" w:cs="Times New Roman"/>
          <w:b/>
          <w:sz w:val="24"/>
          <w:szCs w:val="24"/>
        </w:rPr>
        <w:lastRenderedPageBreak/>
        <w:t xml:space="preserve">    VII. DESCRIEREA ASPECTELOR DE MEDIU SUSCEPTIBILE A FI AFECTATE ÎN MOD SEMNIFICATIV DE PROIECT:</w:t>
      </w:r>
    </w:p>
    <w:p w:rsidR="006536A7" w:rsidRPr="006536A7" w:rsidRDefault="006536A7" w:rsidP="007E4149">
      <w:pPr>
        <w:autoSpaceDE w:val="0"/>
        <w:autoSpaceDN w:val="0"/>
        <w:adjustRightInd w:val="0"/>
        <w:spacing w:after="0"/>
        <w:jc w:val="both"/>
        <w:rPr>
          <w:rFonts w:asciiTheme="majorHAnsi" w:hAnsiTheme="majorHAnsi" w:cs="Times New Roman"/>
          <w:b/>
          <w:sz w:val="24"/>
          <w:szCs w:val="24"/>
        </w:rPr>
      </w:pPr>
    </w:p>
    <w:p w:rsidR="00F8791A" w:rsidRPr="00DF390D" w:rsidRDefault="00BF0B9B" w:rsidP="007E4149">
      <w:pPr>
        <w:autoSpaceDE w:val="0"/>
        <w:autoSpaceDN w:val="0"/>
        <w:adjustRightInd w:val="0"/>
        <w:spacing w:after="0"/>
        <w:jc w:val="both"/>
        <w:rPr>
          <w:rFonts w:asciiTheme="majorHAnsi" w:hAnsiTheme="majorHAnsi" w:cs="Times New Roman"/>
          <w:b/>
          <w:i/>
          <w:sz w:val="24"/>
          <w:szCs w:val="24"/>
        </w:rPr>
      </w:pPr>
      <w:r w:rsidRPr="00C54CC2">
        <w:rPr>
          <w:rFonts w:asciiTheme="majorHAnsi" w:hAnsiTheme="majorHAnsi" w:cs="Times New Roman"/>
          <w:i/>
          <w:sz w:val="24"/>
          <w:szCs w:val="24"/>
        </w:rPr>
        <w:t xml:space="preserve">    </w:t>
      </w:r>
      <w:r w:rsidRPr="00DF390D">
        <w:rPr>
          <w:rFonts w:asciiTheme="majorHAnsi" w:hAnsiTheme="majorHAnsi" w:cs="Times New Roman"/>
          <w:b/>
          <w:i/>
          <w:sz w:val="24"/>
          <w:szCs w:val="24"/>
        </w:rPr>
        <w:t>- impactul asupra populaţiei, sănătăţii umane</w:t>
      </w:r>
      <w:r w:rsidR="00F8791A" w:rsidRPr="00DF390D">
        <w:rPr>
          <w:rFonts w:asciiTheme="majorHAnsi" w:hAnsiTheme="majorHAnsi" w:cs="Times New Roman"/>
          <w:b/>
          <w:i/>
          <w:sz w:val="24"/>
          <w:szCs w:val="24"/>
        </w:rPr>
        <w:t>:</w:t>
      </w:r>
    </w:p>
    <w:p w:rsidR="00F8791A" w:rsidRPr="00F8791A" w:rsidRDefault="00F8791A" w:rsidP="00F8791A">
      <w:pPr>
        <w:widowControl w:val="0"/>
        <w:numPr>
          <w:ilvl w:val="0"/>
          <w:numId w:val="12"/>
        </w:numPr>
        <w:suppressAutoHyphens/>
        <w:autoSpaceDE w:val="0"/>
        <w:autoSpaceDN w:val="0"/>
        <w:adjustRightInd w:val="0"/>
        <w:spacing w:after="0" w:line="240" w:lineRule="auto"/>
        <w:jc w:val="both"/>
        <w:rPr>
          <w:rFonts w:ascii="Cambria" w:eastAsia="Times New Roman" w:hAnsi="Cambria" w:cs="Times New Roman"/>
          <w:sz w:val="24"/>
          <w:szCs w:val="24"/>
          <w:lang w:val="ro-RO"/>
        </w:rPr>
      </w:pPr>
      <w:r w:rsidRPr="00F8791A">
        <w:rPr>
          <w:rFonts w:ascii="Cambria" w:eastAsia="Times New Roman" w:hAnsi="Cambria" w:cs="Times New Roman"/>
          <w:sz w:val="24"/>
          <w:szCs w:val="24"/>
          <w:lang w:val="ro-RO"/>
        </w:rPr>
        <w:t>In conditiile de functionare obisnuita se poate considera că activitatea nu va avea un impact negativ ci dimpotrivă, unul pozitiv, dacă ţinem cont de efectele asupra modului de viaţă al comunităţii, asupra aspectelor psihologice, fiziologice şi de sănătate ale societăţii şi chiar efectul pozitiv de favorizare a stabilizării economice regionale.</w:t>
      </w:r>
    </w:p>
    <w:p w:rsidR="00F8791A" w:rsidRPr="00F8791A" w:rsidRDefault="00F8791A" w:rsidP="00F8791A">
      <w:pPr>
        <w:numPr>
          <w:ilvl w:val="0"/>
          <w:numId w:val="12"/>
        </w:numPr>
        <w:suppressAutoHyphens/>
        <w:spacing w:after="0" w:line="240" w:lineRule="auto"/>
        <w:jc w:val="both"/>
        <w:rPr>
          <w:rFonts w:ascii="Cambria" w:eastAsia="Times New Roman" w:hAnsi="Cambria" w:cs="Times New Roman"/>
          <w:b/>
          <w:color w:val="7030A0"/>
          <w:sz w:val="24"/>
          <w:szCs w:val="24"/>
          <w:lang w:val="ro-RO"/>
        </w:rPr>
      </w:pPr>
      <w:r w:rsidRPr="00F8791A">
        <w:rPr>
          <w:rFonts w:ascii="Cambria" w:eastAsia="Times New Roman" w:hAnsi="Cambria" w:cs="Times New Roman"/>
          <w:sz w:val="24"/>
          <w:szCs w:val="24"/>
          <w:lang w:val="ro-RO"/>
        </w:rPr>
        <w:t>In timpul executiei lucrarilor de constructii, impactul negativ asupra asezarilor umane este redus, fiind cauzat de zgomotul utilajelor de pe santier (temporar) si a pulberilor sedimentabile.</w:t>
      </w:r>
      <w:r w:rsidRPr="00F8791A">
        <w:rPr>
          <w:rFonts w:ascii="Cambria" w:eastAsia="Times New Roman" w:hAnsi="Cambria" w:cs="Times New Roman"/>
          <w:b/>
          <w:color w:val="7030A0"/>
          <w:sz w:val="24"/>
          <w:szCs w:val="24"/>
          <w:lang w:val="ro-RO"/>
        </w:rPr>
        <w:t xml:space="preserve"> </w:t>
      </w:r>
    </w:p>
    <w:p w:rsidR="00F8791A" w:rsidRPr="00F8791A" w:rsidRDefault="00F8791A" w:rsidP="00F8791A">
      <w:pPr>
        <w:numPr>
          <w:ilvl w:val="0"/>
          <w:numId w:val="12"/>
        </w:numPr>
        <w:suppressAutoHyphens/>
        <w:spacing w:after="0" w:line="240" w:lineRule="auto"/>
        <w:jc w:val="both"/>
        <w:rPr>
          <w:rFonts w:ascii="Cambria" w:eastAsia="Times New Roman" w:hAnsi="Cambria" w:cs="Times New Roman"/>
          <w:sz w:val="24"/>
          <w:szCs w:val="24"/>
          <w:lang w:val="ro-RO"/>
        </w:rPr>
      </w:pPr>
      <w:r w:rsidRPr="00F8791A">
        <w:rPr>
          <w:rFonts w:ascii="Cambria" w:eastAsia="Times New Roman" w:hAnsi="Cambria" w:cs="Times New Roman"/>
          <w:sz w:val="24"/>
          <w:szCs w:val="24"/>
          <w:lang w:val="ro-RO"/>
        </w:rPr>
        <w:t>Prevenirea unui impact vizual neplacut pentru locuitori se realizeaza prin obligarea muncitorilor de pe santier de a purta uniforme aspectuase si de a se ingriji de aspectul utilajelor de pe santier si al mijloacelor de transport si de a se ingradi toata incinta santierului.</w:t>
      </w:r>
    </w:p>
    <w:p w:rsidR="00F8791A" w:rsidRPr="00F8791A" w:rsidRDefault="00F8791A" w:rsidP="00F8791A">
      <w:pPr>
        <w:numPr>
          <w:ilvl w:val="0"/>
          <w:numId w:val="12"/>
        </w:numPr>
        <w:suppressAutoHyphens/>
        <w:spacing w:after="0" w:line="240" w:lineRule="auto"/>
        <w:jc w:val="both"/>
        <w:rPr>
          <w:rFonts w:ascii="Cambria" w:eastAsia="Times New Roman" w:hAnsi="Cambria" w:cs="Times New Roman"/>
          <w:sz w:val="24"/>
          <w:szCs w:val="24"/>
          <w:lang w:val="ro-RO"/>
        </w:rPr>
      </w:pPr>
      <w:r w:rsidRPr="00F8791A">
        <w:rPr>
          <w:rFonts w:ascii="Cambria" w:eastAsia="Times New Roman" w:hAnsi="Cambria" w:cs="Times New Roman"/>
          <w:sz w:val="24"/>
          <w:szCs w:val="24"/>
          <w:lang w:val="ro-RO"/>
        </w:rPr>
        <w:t>Exista si un impact pozitiv reprezentat de crearea unor noi locuri de munca, pe santierul constructiei, dar si la unele activitati conexe ce se vor efectua in afara santierului.</w:t>
      </w:r>
    </w:p>
    <w:p w:rsidR="00F8791A" w:rsidRPr="00F8791A" w:rsidRDefault="00F8791A" w:rsidP="00F8791A">
      <w:pPr>
        <w:numPr>
          <w:ilvl w:val="0"/>
          <w:numId w:val="12"/>
        </w:numPr>
        <w:suppressAutoHyphens/>
        <w:spacing w:after="0" w:line="240" w:lineRule="auto"/>
        <w:jc w:val="both"/>
        <w:rPr>
          <w:rFonts w:ascii="Cambria" w:eastAsia="Times New Roman" w:hAnsi="Cambria" w:cs="Times New Roman"/>
          <w:sz w:val="24"/>
          <w:szCs w:val="24"/>
          <w:lang w:val="ro-RO"/>
        </w:rPr>
      </w:pPr>
      <w:r w:rsidRPr="00F8791A">
        <w:rPr>
          <w:rFonts w:ascii="Cambria" w:eastAsia="Times New Roman" w:hAnsi="Cambria" w:cs="Times New Roman"/>
          <w:sz w:val="24"/>
          <w:szCs w:val="24"/>
          <w:lang w:val="ro-RO"/>
        </w:rPr>
        <w:t>Apreciem ca investitia va avea un impact pozitiv asupra comunitatii locale, exprimandu-se prin:</w:t>
      </w:r>
    </w:p>
    <w:p w:rsidR="00F8791A" w:rsidRPr="00F8791A" w:rsidRDefault="00F8791A" w:rsidP="00F8791A">
      <w:pPr>
        <w:numPr>
          <w:ilvl w:val="2"/>
          <w:numId w:val="12"/>
        </w:numPr>
        <w:suppressAutoHyphens/>
        <w:spacing w:after="0" w:line="240" w:lineRule="auto"/>
        <w:jc w:val="both"/>
        <w:rPr>
          <w:rFonts w:ascii="Cambria" w:eastAsia="Times New Roman" w:hAnsi="Cambria" w:cs="Times New Roman"/>
          <w:sz w:val="24"/>
          <w:szCs w:val="24"/>
          <w:lang w:val="ro-RO"/>
        </w:rPr>
      </w:pPr>
      <w:r w:rsidRPr="00F8791A">
        <w:rPr>
          <w:rFonts w:ascii="Cambria" w:eastAsia="Times New Roman" w:hAnsi="Cambria" w:cs="Times New Roman"/>
          <w:sz w:val="24"/>
          <w:szCs w:val="24"/>
          <w:lang w:val="ro-RO"/>
        </w:rPr>
        <w:t>cresterea investitiilor in zona prin dezvoltarea infrastructurii;</w:t>
      </w:r>
    </w:p>
    <w:p w:rsidR="00F8791A" w:rsidRPr="00F8791A" w:rsidRDefault="00F8791A" w:rsidP="00F8791A">
      <w:pPr>
        <w:numPr>
          <w:ilvl w:val="2"/>
          <w:numId w:val="12"/>
        </w:numPr>
        <w:suppressAutoHyphens/>
        <w:spacing w:after="0" w:line="240" w:lineRule="auto"/>
        <w:jc w:val="both"/>
        <w:rPr>
          <w:rFonts w:ascii="Cambria" w:eastAsia="Times New Roman" w:hAnsi="Cambria" w:cs="Times New Roman"/>
          <w:sz w:val="24"/>
          <w:szCs w:val="24"/>
          <w:lang w:val="ro-RO"/>
        </w:rPr>
      </w:pPr>
      <w:r w:rsidRPr="00F8791A">
        <w:rPr>
          <w:rFonts w:ascii="Cambria" w:eastAsia="Times New Roman" w:hAnsi="Cambria" w:cs="Times New Roman"/>
          <w:sz w:val="24"/>
          <w:szCs w:val="24"/>
          <w:lang w:val="ro-RO"/>
        </w:rPr>
        <w:t>virarea unui venit la taxele locale;</w:t>
      </w:r>
    </w:p>
    <w:p w:rsidR="00F8791A" w:rsidRPr="00F8791A" w:rsidRDefault="00F8791A" w:rsidP="00F8791A">
      <w:pPr>
        <w:numPr>
          <w:ilvl w:val="2"/>
          <w:numId w:val="12"/>
        </w:numPr>
        <w:suppressAutoHyphens/>
        <w:spacing w:after="0" w:line="240" w:lineRule="auto"/>
        <w:jc w:val="both"/>
        <w:rPr>
          <w:rFonts w:ascii="Cambria" w:eastAsia="Times New Roman" w:hAnsi="Cambria" w:cs="Times New Roman"/>
          <w:sz w:val="24"/>
          <w:szCs w:val="24"/>
          <w:lang w:val="ro-RO"/>
        </w:rPr>
      </w:pPr>
      <w:r w:rsidRPr="00F8791A">
        <w:rPr>
          <w:rFonts w:ascii="Cambria" w:eastAsia="Times New Roman" w:hAnsi="Cambria" w:cs="Times New Roman"/>
          <w:sz w:val="24"/>
          <w:szCs w:val="24"/>
          <w:lang w:val="ro-RO"/>
        </w:rPr>
        <w:t>reducerea poluarii zonei;</w:t>
      </w:r>
    </w:p>
    <w:p w:rsidR="00F8791A" w:rsidRPr="00F8791A" w:rsidRDefault="00F8791A" w:rsidP="00F8791A">
      <w:pPr>
        <w:numPr>
          <w:ilvl w:val="2"/>
          <w:numId w:val="12"/>
        </w:numPr>
        <w:suppressAutoHyphens/>
        <w:spacing w:after="0" w:line="240" w:lineRule="auto"/>
        <w:jc w:val="both"/>
        <w:rPr>
          <w:rFonts w:ascii="Cambria" w:eastAsia="Times New Roman" w:hAnsi="Cambria" w:cs="Times New Roman"/>
          <w:sz w:val="24"/>
          <w:szCs w:val="24"/>
          <w:lang w:val="ro-RO"/>
        </w:rPr>
      </w:pPr>
      <w:r w:rsidRPr="00F8791A">
        <w:rPr>
          <w:rFonts w:ascii="Cambria" w:eastAsia="Times New Roman" w:hAnsi="Cambria" w:cs="Times New Roman"/>
          <w:sz w:val="24"/>
          <w:szCs w:val="24"/>
          <w:lang w:val="ro-RO"/>
        </w:rPr>
        <w:t>diminuarea ratei somajului in zona prin crearea de noi locuri de munca;</w:t>
      </w:r>
    </w:p>
    <w:p w:rsidR="00F8791A" w:rsidRPr="00F8791A" w:rsidRDefault="00F8791A" w:rsidP="00F8791A">
      <w:pPr>
        <w:numPr>
          <w:ilvl w:val="0"/>
          <w:numId w:val="12"/>
        </w:numPr>
        <w:suppressAutoHyphens/>
        <w:spacing w:after="0" w:line="240" w:lineRule="auto"/>
        <w:jc w:val="both"/>
        <w:rPr>
          <w:rFonts w:ascii="Cambria" w:eastAsia="Times New Roman" w:hAnsi="Cambria" w:cs="Times New Roman"/>
          <w:sz w:val="24"/>
          <w:szCs w:val="24"/>
          <w:lang w:val="ro-RO"/>
        </w:rPr>
      </w:pPr>
      <w:r w:rsidRPr="00F8791A">
        <w:rPr>
          <w:rFonts w:ascii="Cambria" w:eastAsia="Times New Roman" w:hAnsi="Cambria" w:cs="Times New Roman"/>
          <w:sz w:val="24"/>
          <w:szCs w:val="24"/>
          <w:lang w:val="ro-RO"/>
        </w:rPr>
        <w:t>Noul obiectiv nu constituie o sursa de poluare sau disconfort pentru locuitorii din zona, ba dimpotriva dezvolatrea urbana poate avea efecte benefice.</w:t>
      </w:r>
    </w:p>
    <w:p w:rsidR="00F8791A" w:rsidRDefault="00F8791A" w:rsidP="007E4149">
      <w:pPr>
        <w:autoSpaceDE w:val="0"/>
        <w:autoSpaceDN w:val="0"/>
        <w:adjustRightInd w:val="0"/>
        <w:spacing w:after="0"/>
        <w:jc w:val="both"/>
        <w:rPr>
          <w:rFonts w:asciiTheme="majorHAnsi" w:hAnsiTheme="majorHAnsi" w:cs="Times New Roman"/>
          <w:sz w:val="24"/>
          <w:szCs w:val="24"/>
        </w:rPr>
      </w:pPr>
    </w:p>
    <w:p w:rsidR="00F8791A" w:rsidRPr="00DF390D" w:rsidRDefault="00F8791A" w:rsidP="00F8791A">
      <w:pPr>
        <w:pStyle w:val="ListParagraph"/>
        <w:numPr>
          <w:ilvl w:val="0"/>
          <w:numId w:val="13"/>
        </w:numPr>
        <w:autoSpaceDE w:val="0"/>
        <w:autoSpaceDN w:val="0"/>
        <w:adjustRightInd w:val="0"/>
        <w:spacing w:after="0"/>
        <w:jc w:val="both"/>
        <w:rPr>
          <w:rFonts w:asciiTheme="majorHAnsi" w:hAnsiTheme="majorHAnsi" w:cs="Times New Roman"/>
          <w:b/>
          <w:i/>
          <w:sz w:val="24"/>
          <w:szCs w:val="24"/>
        </w:rPr>
      </w:pPr>
      <w:r w:rsidRPr="00DF390D">
        <w:rPr>
          <w:rFonts w:asciiTheme="majorHAnsi" w:hAnsiTheme="majorHAnsi" w:cs="Times New Roman"/>
          <w:b/>
          <w:i/>
          <w:sz w:val="24"/>
          <w:szCs w:val="24"/>
        </w:rPr>
        <w:t>Impactul asupra factorului de mediu apa:</w:t>
      </w:r>
    </w:p>
    <w:p w:rsidR="00B058A4" w:rsidRPr="00B058A4" w:rsidRDefault="00B058A4" w:rsidP="00050693">
      <w:pPr>
        <w:widowControl w:val="0"/>
        <w:autoSpaceDE w:val="0"/>
        <w:autoSpaceDN w:val="0"/>
        <w:adjustRightInd w:val="0"/>
        <w:spacing w:after="0" w:line="240" w:lineRule="auto"/>
        <w:ind w:left="1440"/>
        <w:jc w:val="both"/>
        <w:rPr>
          <w:rFonts w:ascii="Cambria" w:hAnsi="Cambria"/>
          <w:sz w:val="24"/>
          <w:szCs w:val="24"/>
          <w:lang w:val="ro-RO"/>
        </w:rPr>
      </w:pPr>
      <w:r w:rsidRPr="00B058A4">
        <w:rPr>
          <w:rFonts w:ascii="Cambria" w:hAnsi="Cambria"/>
          <w:sz w:val="24"/>
          <w:szCs w:val="24"/>
          <w:lang w:val="ro-RO"/>
        </w:rPr>
        <w:t>Pentru prevenirea acestui tip de poluare accidentală vor fi instituite o serie de măsuri de prevenire şi control:</w:t>
      </w:r>
    </w:p>
    <w:p w:rsidR="00B058A4" w:rsidRPr="00B058A4" w:rsidRDefault="00B058A4" w:rsidP="00B058A4">
      <w:pPr>
        <w:widowControl w:val="0"/>
        <w:numPr>
          <w:ilvl w:val="0"/>
          <w:numId w:val="22"/>
        </w:numPr>
        <w:autoSpaceDE w:val="0"/>
        <w:autoSpaceDN w:val="0"/>
        <w:adjustRightInd w:val="0"/>
        <w:spacing w:after="0" w:line="240" w:lineRule="auto"/>
        <w:jc w:val="both"/>
        <w:rPr>
          <w:rFonts w:ascii="Cambria" w:hAnsi="Cambria"/>
          <w:sz w:val="24"/>
          <w:szCs w:val="24"/>
          <w:lang w:val="ro-RO"/>
        </w:rPr>
      </w:pPr>
      <w:r w:rsidRPr="00B058A4">
        <w:rPr>
          <w:rFonts w:ascii="Cambria" w:hAnsi="Cambria"/>
          <w:sz w:val="24"/>
          <w:szCs w:val="24"/>
          <w:lang w:val="ro-RO"/>
        </w:rPr>
        <w:t>Evacuarea apelor uzate se va realiza in sistemul centralizat din zona, apele pluviale din zona parcărilor şi a drumurilor de acces sunt colectate prin intermediul unor guri de scurgere ale reţelei pluviale intr-o retea de incinta a parcarii, trecute prin decantor-separator de produse petroliere si apoi evacuate.</w:t>
      </w:r>
    </w:p>
    <w:p w:rsidR="00B058A4" w:rsidRPr="00B058A4" w:rsidRDefault="00B058A4" w:rsidP="00B058A4">
      <w:pPr>
        <w:widowControl w:val="0"/>
        <w:numPr>
          <w:ilvl w:val="0"/>
          <w:numId w:val="22"/>
        </w:numPr>
        <w:autoSpaceDE w:val="0"/>
        <w:autoSpaceDN w:val="0"/>
        <w:adjustRightInd w:val="0"/>
        <w:spacing w:after="0" w:line="240" w:lineRule="auto"/>
        <w:jc w:val="both"/>
        <w:rPr>
          <w:rFonts w:ascii="Cambria" w:hAnsi="Cambria"/>
          <w:sz w:val="24"/>
          <w:szCs w:val="24"/>
          <w:lang w:val="ro-RO"/>
        </w:rPr>
      </w:pPr>
      <w:r w:rsidRPr="00B058A4">
        <w:rPr>
          <w:rFonts w:ascii="Cambria" w:hAnsi="Cambria"/>
          <w:sz w:val="24"/>
          <w:szCs w:val="24"/>
          <w:lang w:val="ro-RO"/>
        </w:rPr>
        <w:t>Respectarea programului de revizii şi reparaţii pentru utilaje şi echipamente, pentru asigurarea stării tehnice bune a vehiculelor, utilajelor şi echipamentelor;</w:t>
      </w:r>
    </w:p>
    <w:p w:rsidR="00B058A4" w:rsidRPr="00B058A4" w:rsidRDefault="00B058A4" w:rsidP="00B058A4">
      <w:pPr>
        <w:widowControl w:val="0"/>
        <w:numPr>
          <w:ilvl w:val="0"/>
          <w:numId w:val="22"/>
        </w:numPr>
        <w:autoSpaceDE w:val="0"/>
        <w:autoSpaceDN w:val="0"/>
        <w:adjustRightInd w:val="0"/>
        <w:spacing w:after="0" w:line="240" w:lineRule="auto"/>
        <w:jc w:val="both"/>
        <w:rPr>
          <w:rFonts w:ascii="Cambria" w:hAnsi="Cambria"/>
          <w:sz w:val="24"/>
          <w:szCs w:val="24"/>
          <w:lang w:val="ro-RO"/>
        </w:rPr>
      </w:pPr>
      <w:r w:rsidRPr="00B058A4">
        <w:rPr>
          <w:rFonts w:ascii="Cambria" w:hAnsi="Cambria"/>
          <w:sz w:val="24"/>
          <w:szCs w:val="24"/>
          <w:lang w:val="ro-RO"/>
        </w:rPr>
        <w:t>Operaţiile de întreţinere şi alimentare a vehiculelor nu se vor efectua pe amplasament, ci în locaţii cu dotări adecvate;</w:t>
      </w:r>
    </w:p>
    <w:p w:rsidR="00B058A4" w:rsidRPr="00B058A4" w:rsidRDefault="00B058A4" w:rsidP="00B058A4">
      <w:pPr>
        <w:widowControl w:val="0"/>
        <w:numPr>
          <w:ilvl w:val="0"/>
          <w:numId w:val="22"/>
        </w:numPr>
        <w:autoSpaceDE w:val="0"/>
        <w:autoSpaceDN w:val="0"/>
        <w:adjustRightInd w:val="0"/>
        <w:spacing w:after="0" w:line="240" w:lineRule="auto"/>
        <w:jc w:val="both"/>
        <w:rPr>
          <w:rFonts w:ascii="Cambria" w:hAnsi="Cambria"/>
          <w:sz w:val="24"/>
          <w:szCs w:val="24"/>
          <w:lang w:val="ro-RO"/>
        </w:rPr>
      </w:pPr>
      <w:r w:rsidRPr="00B058A4">
        <w:rPr>
          <w:rFonts w:ascii="Cambria" w:hAnsi="Cambria"/>
          <w:sz w:val="24"/>
          <w:szCs w:val="24"/>
          <w:lang w:val="ro-RO"/>
        </w:rPr>
        <w:t>Dotarea locaţiei cu materiale absorbante specifice pentru compuşi petrolieri şi utilizarea acestora în caz de nevoie.</w:t>
      </w:r>
    </w:p>
    <w:p w:rsidR="00B058A4" w:rsidRDefault="00B058A4" w:rsidP="00B058A4">
      <w:pPr>
        <w:pStyle w:val="ListParagraph"/>
        <w:autoSpaceDE w:val="0"/>
        <w:autoSpaceDN w:val="0"/>
        <w:adjustRightInd w:val="0"/>
        <w:spacing w:after="0"/>
        <w:jc w:val="both"/>
        <w:rPr>
          <w:rFonts w:asciiTheme="majorHAnsi" w:hAnsiTheme="majorHAnsi" w:cs="Times New Roman"/>
          <w:sz w:val="24"/>
          <w:szCs w:val="24"/>
        </w:rPr>
      </w:pPr>
    </w:p>
    <w:p w:rsidR="00B058A4" w:rsidRDefault="00B058A4" w:rsidP="00B058A4">
      <w:pPr>
        <w:pStyle w:val="ListParagraph"/>
        <w:autoSpaceDE w:val="0"/>
        <w:autoSpaceDN w:val="0"/>
        <w:adjustRightInd w:val="0"/>
        <w:spacing w:after="0"/>
        <w:jc w:val="both"/>
        <w:rPr>
          <w:rFonts w:asciiTheme="majorHAnsi" w:hAnsiTheme="majorHAnsi" w:cs="Times New Roman"/>
          <w:sz w:val="24"/>
          <w:szCs w:val="24"/>
        </w:rPr>
      </w:pPr>
    </w:p>
    <w:p w:rsidR="00B058A4" w:rsidRDefault="00B058A4" w:rsidP="00B058A4">
      <w:pPr>
        <w:pStyle w:val="ListParagraph"/>
        <w:autoSpaceDE w:val="0"/>
        <w:autoSpaceDN w:val="0"/>
        <w:adjustRightInd w:val="0"/>
        <w:spacing w:after="0"/>
        <w:jc w:val="both"/>
        <w:rPr>
          <w:rFonts w:asciiTheme="majorHAnsi" w:hAnsiTheme="majorHAnsi" w:cs="Times New Roman"/>
          <w:sz w:val="24"/>
          <w:szCs w:val="24"/>
        </w:rPr>
      </w:pPr>
    </w:p>
    <w:p w:rsidR="00B058A4" w:rsidRPr="00DF390D" w:rsidRDefault="00B058A4" w:rsidP="00B058A4">
      <w:pPr>
        <w:pStyle w:val="ListParagraph"/>
        <w:numPr>
          <w:ilvl w:val="0"/>
          <w:numId w:val="13"/>
        </w:numPr>
        <w:rPr>
          <w:rFonts w:asciiTheme="majorHAnsi" w:hAnsiTheme="majorHAnsi" w:cs="Times New Roman"/>
          <w:b/>
          <w:i/>
          <w:sz w:val="24"/>
          <w:szCs w:val="24"/>
        </w:rPr>
      </w:pPr>
      <w:r w:rsidRPr="00DF390D">
        <w:rPr>
          <w:rFonts w:asciiTheme="majorHAnsi" w:hAnsiTheme="majorHAnsi" w:cs="Times New Roman"/>
          <w:b/>
          <w:i/>
          <w:sz w:val="24"/>
          <w:szCs w:val="24"/>
        </w:rPr>
        <w:t>Impactul asupra factorul de mediu aer și clima</w:t>
      </w:r>
      <w:r w:rsidR="0008649E" w:rsidRPr="00DF390D">
        <w:rPr>
          <w:rFonts w:asciiTheme="majorHAnsi" w:hAnsiTheme="majorHAnsi" w:cs="Times New Roman"/>
          <w:b/>
          <w:i/>
          <w:sz w:val="24"/>
          <w:szCs w:val="24"/>
        </w:rPr>
        <w:t>:</w:t>
      </w:r>
    </w:p>
    <w:p w:rsidR="00050693" w:rsidRPr="00050693" w:rsidRDefault="00050693" w:rsidP="00050693">
      <w:pPr>
        <w:pStyle w:val="ListParagraph"/>
        <w:numPr>
          <w:ilvl w:val="0"/>
          <w:numId w:val="23"/>
        </w:numPr>
        <w:rPr>
          <w:rFonts w:asciiTheme="majorHAnsi" w:hAnsiTheme="majorHAnsi" w:cs="Times New Roman"/>
          <w:sz w:val="24"/>
          <w:szCs w:val="24"/>
        </w:rPr>
      </w:pPr>
      <w:r w:rsidRPr="00050693">
        <w:rPr>
          <w:rFonts w:asciiTheme="majorHAnsi" w:hAnsiTheme="majorHAnsi" w:cs="Times New Roman"/>
          <w:sz w:val="24"/>
          <w:szCs w:val="24"/>
        </w:rPr>
        <w:lastRenderedPageBreak/>
        <w:t>In perioada lucrarilor de construire, principalele surse de poluare a aerului le reprezinta utilajele din sistemul operational participant (buldozere, autocamioane de transport, etc), echipate cu motoare termice omologate, care in urma arderii combustibilului lichid, evacueaza gaze de ardere specifice, (gaze cu continut de monoxid de carbon, oxizi de azot, si sulf, particule in suspensie si compusi organici volatili metalici) in limitele admise de normele in vigoare.</w:t>
      </w:r>
    </w:p>
    <w:p w:rsidR="00050693" w:rsidRDefault="00050693" w:rsidP="00050693">
      <w:pPr>
        <w:pStyle w:val="ListParagraph"/>
        <w:numPr>
          <w:ilvl w:val="0"/>
          <w:numId w:val="23"/>
        </w:numPr>
      </w:pPr>
      <w:r w:rsidRPr="00050693">
        <w:rPr>
          <w:rFonts w:asciiTheme="majorHAnsi" w:hAnsiTheme="majorHAnsi" w:cs="Times New Roman"/>
          <w:sz w:val="24"/>
          <w:szCs w:val="24"/>
        </w:rPr>
        <w:t xml:space="preserve">În condiţiile de funcţionare normală şi de respectare a instrucţiunilor de </w:t>
      </w:r>
      <w:proofErr w:type="gramStart"/>
      <w:r w:rsidRPr="00050693">
        <w:rPr>
          <w:rFonts w:asciiTheme="majorHAnsi" w:hAnsiTheme="majorHAnsi" w:cs="Times New Roman"/>
          <w:sz w:val="24"/>
          <w:szCs w:val="24"/>
        </w:rPr>
        <w:t>proiectare  nu</w:t>
      </w:r>
      <w:proofErr w:type="gramEnd"/>
      <w:r w:rsidRPr="00050693">
        <w:rPr>
          <w:rFonts w:asciiTheme="majorHAnsi" w:hAnsiTheme="majorHAnsi" w:cs="Times New Roman"/>
          <w:sz w:val="24"/>
          <w:szCs w:val="24"/>
        </w:rPr>
        <w:t xml:space="preserve"> va afecta factorul de mediu aer.</w:t>
      </w:r>
      <w:r w:rsidRPr="00050693">
        <w:t xml:space="preserve"> </w:t>
      </w:r>
    </w:p>
    <w:p w:rsidR="0008649E" w:rsidRPr="00050693" w:rsidRDefault="00050693" w:rsidP="00050693">
      <w:pPr>
        <w:pStyle w:val="ListParagraph"/>
        <w:numPr>
          <w:ilvl w:val="3"/>
          <w:numId w:val="24"/>
        </w:numPr>
        <w:ind w:left="2127"/>
        <w:jc w:val="both"/>
        <w:rPr>
          <w:rFonts w:asciiTheme="majorHAnsi" w:hAnsiTheme="majorHAnsi" w:cs="Times New Roman"/>
          <w:sz w:val="24"/>
          <w:szCs w:val="24"/>
        </w:rPr>
      </w:pPr>
      <w:r w:rsidRPr="00050693">
        <w:rPr>
          <w:rFonts w:asciiTheme="majorHAnsi" w:hAnsiTheme="majorHAnsi" w:cs="Times New Roman"/>
          <w:sz w:val="24"/>
          <w:szCs w:val="24"/>
        </w:rPr>
        <w:t xml:space="preserve">alternativa </w:t>
      </w:r>
      <w:r>
        <w:rPr>
          <w:rFonts w:asciiTheme="majorHAnsi" w:hAnsiTheme="majorHAnsi" w:cs="Times New Roman"/>
          <w:sz w:val="24"/>
          <w:szCs w:val="24"/>
        </w:rPr>
        <w:t>al</w:t>
      </w:r>
      <w:r w:rsidRPr="00050693">
        <w:rPr>
          <w:rFonts w:asciiTheme="majorHAnsi" w:hAnsiTheme="majorHAnsi" w:cs="Times New Roman"/>
          <w:sz w:val="24"/>
          <w:szCs w:val="24"/>
        </w:rPr>
        <w:t xml:space="preserve"> sistem</w:t>
      </w:r>
      <w:r>
        <w:rPr>
          <w:rFonts w:asciiTheme="majorHAnsi" w:hAnsiTheme="majorHAnsi" w:cs="Times New Roman"/>
          <w:sz w:val="24"/>
          <w:szCs w:val="24"/>
        </w:rPr>
        <w:t>ului</w:t>
      </w:r>
      <w:r w:rsidRPr="00050693">
        <w:rPr>
          <w:rFonts w:asciiTheme="majorHAnsi" w:hAnsiTheme="majorHAnsi" w:cs="Times New Roman"/>
          <w:sz w:val="24"/>
          <w:szCs w:val="24"/>
        </w:rPr>
        <w:t xml:space="preserve"> de incălzire </w:t>
      </w:r>
      <w:r>
        <w:rPr>
          <w:rFonts w:asciiTheme="majorHAnsi" w:hAnsiTheme="majorHAnsi" w:cs="Times New Roman"/>
          <w:sz w:val="24"/>
          <w:szCs w:val="24"/>
        </w:rPr>
        <w:t>classic al</w:t>
      </w:r>
      <w:r w:rsidRPr="00050693">
        <w:rPr>
          <w:rFonts w:asciiTheme="majorHAnsi" w:hAnsiTheme="majorHAnsi" w:cs="Times New Roman"/>
          <w:sz w:val="24"/>
          <w:szCs w:val="24"/>
        </w:rPr>
        <w:t xml:space="preserve"> imobilului propus a se </w:t>
      </w:r>
      <w:r>
        <w:rPr>
          <w:rFonts w:asciiTheme="majorHAnsi" w:hAnsiTheme="majorHAnsi" w:cs="Times New Roman"/>
          <w:sz w:val="24"/>
          <w:szCs w:val="24"/>
        </w:rPr>
        <w:t xml:space="preserve">construi, </w:t>
      </w:r>
      <w:r w:rsidRPr="00050693">
        <w:rPr>
          <w:rFonts w:asciiTheme="majorHAnsi" w:hAnsiTheme="majorHAnsi" w:cs="Times New Roman"/>
          <w:sz w:val="24"/>
          <w:szCs w:val="24"/>
        </w:rPr>
        <w:t>poate fi asigurată prin intermediul panourilor fotovoltaice/ solare</w:t>
      </w:r>
      <w:r>
        <w:rPr>
          <w:rFonts w:asciiTheme="majorHAnsi" w:hAnsiTheme="majorHAnsi" w:cs="Times New Roman"/>
          <w:sz w:val="24"/>
          <w:szCs w:val="24"/>
        </w:rPr>
        <w:t xml:space="preserve"> care</w:t>
      </w:r>
      <w:r w:rsidRPr="00050693">
        <w:rPr>
          <w:rFonts w:asciiTheme="majorHAnsi" w:hAnsiTheme="majorHAnsi" w:cs="Times New Roman"/>
          <w:sz w:val="24"/>
          <w:szCs w:val="24"/>
        </w:rPr>
        <w:t xml:space="preserve"> transformă energia solară in energie electrică, folosind Soarele drept o sursă regenerabilă de energie electrică.</w:t>
      </w:r>
    </w:p>
    <w:p w:rsidR="00F8791A" w:rsidRPr="00050693" w:rsidRDefault="00F8791A" w:rsidP="00050693">
      <w:pPr>
        <w:autoSpaceDE w:val="0"/>
        <w:autoSpaceDN w:val="0"/>
        <w:adjustRightInd w:val="0"/>
        <w:spacing w:after="0"/>
        <w:jc w:val="both"/>
        <w:rPr>
          <w:rFonts w:asciiTheme="majorHAnsi" w:hAnsiTheme="majorHAnsi" w:cs="Times New Roman"/>
          <w:sz w:val="24"/>
          <w:szCs w:val="24"/>
        </w:rPr>
      </w:pPr>
    </w:p>
    <w:p w:rsidR="0008649E" w:rsidRPr="00DF390D" w:rsidRDefault="006E17CB" w:rsidP="006E17CB">
      <w:pPr>
        <w:pStyle w:val="ListParagraph"/>
        <w:numPr>
          <w:ilvl w:val="0"/>
          <w:numId w:val="13"/>
        </w:numPr>
        <w:autoSpaceDE w:val="0"/>
        <w:autoSpaceDN w:val="0"/>
        <w:adjustRightInd w:val="0"/>
        <w:spacing w:after="0"/>
        <w:jc w:val="both"/>
        <w:rPr>
          <w:rFonts w:asciiTheme="majorHAnsi" w:hAnsiTheme="majorHAnsi" w:cs="Times New Roman"/>
          <w:b/>
          <w:i/>
          <w:sz w:val="24"/>
          <w:szCs w:val="24"/>
        </w:rPr>
      </w:pPr>
      <w:r w:rsidRPr="00DF390D">
        <w:rPr>
          <w:rFonts w:asciiTheme="majorHAnsi" w:hAnsiTheme="majorHAnsi" w:cs="Times New Roman"/>
          <w:b/>
          <w:i/>
          <w:sz w:val="24"/>
          <w:szCs w:val="24"/>
        </w:rPr>
        <w:t>Impactul</w:t>
      </w:r>
      <w:r w:rsidR="003D1463" w:rsidRPr="00DF390D">
        <w:rPr>
          <w:rFonts w:asciiTheme="majorHAnsi" w:hAnsiTheme="majorHAnsi" w:cs="Times New Roman"/>
          <w:b/>
          <w:i/>
          <w:sz w:val="24"/>
          <w:szCs w:val="24"/>
        </w:rPr>
        <w:t xml:space="preserve"> asupra factorului de mediu</w:t>
      </w:r>
      <w:r w:rsidRPr="00DF390D">
        <w:rPr>
          <w:rFonts w:asciiTheme="majorHAnsi" w:hAnsiTheme="majorHAnsi" w:cs="Times New Roman"/>
          <w:b/>
          <w:i/>
          <w:sz w:val="24"/>
          <w:szCs w:val="24"/>
        </w:rPr>
        <w:t xml:space="preserve"> </w:t>
      </w:r>
      <w:r w:rsidR="003D1463" w:rsidRPr="00DF390D">
        <w:rPr>
          <w:rFonts w:asciiTheme="majorHAnsi" w:hAnsiTheme="majorHAnsi" w:cs="Times New Roman"/>
          <w:b/>
          <w:i/>
          <w:sz w:val="24"/>
          <w:szCs w:val="24"/>
        </w:rPr>
        <w:t>sol si subsol:</w:t>
      </w:r>
    </w:p>
    <w:p w:rsidR="00A70001" w:rsidRPr="00A70001" w:rsidRDefault="00A70001" w:rsidP="002C14F9">
      <w:pPr>
        <w:pStyle w:val="ListParagraph"/>
        <w:numPr>
          <w:ilvl w:val="2"/>
          <w:numId w:val="26"/>
        </w:numPr>
        <w:autoSpaceDE w:val="0"/>
        <w:autoSpaceDN w:val="0"/>
        <w:adjustRightInd w:val="0"/>
        <w:spacing w:after="0"/>
        <w:jc w:val="both"/>
        <w:rPr>
          <w:rFonts w:asciiTheme="majorHAnsi" w:hAnsiTheme="majorHAnsi" w:cs="Times New Roman"/>
          <w:sz w:val="24"/>
          <w:szCs w:val="24"/>
        </w:rPr>
      </w:pPr>
      <w:r w:rsidRPr="00A70001">
        <w:rPr>
          <w:rFonts w:asciiTheme="majorHAnsi" w:hAnsiTheme="majorHAnsi" w:cs="Times New Roman"/>
          <w:sz w:val="24"/>
          <w:szCs w:val="24"/>
        </w:rPr>
        <w:t>Vor fi amenajate spaţii speciale pentru colectarea şi stocarea temporară a deşeurilor,  deşeurile nu vor fi depozitate direct pe sol. Toate deşeurile vor fi eliminate controlat de pe amplasament în baza contractelor incheiate cu firme specializate.</w:t>
      </w:r>
    </w:p>
    <w:p w:rsidR="00A70001" w:rsidRDefault="00A70001" w:rsidP="002C14F9">
      <w:pPr>
        <w:pStyle w:val="ListParagraph"/>
        <w:numPr>
          <w:ilvl w:val="2"/>
          <w:numId w:val="26"/>
        </w:numPr>
        <w:autoSpaceDE w:val="0"/>
        <w:autoSpaceDN w:val="0"/>
        <w:adjustRightInd w:val="0"/>
        <w:spacing w:after="0"/>
        <w:jc w:val="both"/>
        <w:rPr>
          <w:rFonts w:asciiTheme="majorHAnsi" w:hAnsiTheme="majorHAnsi" w:cs="Times New Roman"/>
          <w:sz w:val="24"/>
          <w:szCs w:val="24"/>
        </w:rPr>
      </w:pPr>
      <w:r w:rsidRPr="00A70001">
        <w:rPr>
          <w:rFonts w:asciiTheme="majorHAnsi" w:hAnsiTheme="majorHAnsi" w:cs="Times New Roman"/>
          <w:sz w:val="24"/>
          <w:szCs w:val="24"/>
        </w:rPr>
        <w:t>apele pluviale din zona parcărilor şi a drumurilor de acces sunt colectate prin intermediul unor guri de scurgere ale reţelei pluviale intr-o retea de incinta a parcarii, trecute prin decantor-separator de produse petroliere si apoi evacuate.</w:t>
      </w:r>
    </w:p>
    <w:p w:rsidR="00EC20F6" w:rsidRDefault="00EC20F6" w:rsidP="002C14F9">
      <w:pPr>
        <w:pStyle w:val="ListParagraph"/>
        <w:numPr>
          <w:ilvl w:val="2"/>
          <w:numId w:val="26"/>
        </w:numPr>
        <w:autoSpaceDE w:val="0"/>
        <w:autoSpaceDN w:val="0"/>
        <w:adjustRightInd w:val="0"/>
        <w:spacing w:after="0"/>
        <w:jc w:val="both"/>
        <w:rPr>
          <w:rFonts w:asciiTheme="majorHAnsi" w:hAnsiTheme="majorHAnsi" w:cs="Times New Roman"/>
          <w:sz w:val="24"/>
          <w:szCs w:val="24"/>
        </w:rPr>
      </w:pPr>
      <w:proofErr w:type="gramStart"/>
      <w:r w:rsidRPr="00EC20F6">
        <w:rPr>
          <w:rFonts w:asciiTheme="majorHAnsi" w:hAnsiTheme="majorHAnsi" w:cs="Times New Roman"/>
          <w:sz w:val="24"/>
          <w:szCs w:val="24"/>
        </w:rPr>
        <w:t>pământul</w:t>
      </w:r>
      <w:proofErr w:type="gramEnd"/>
      <w:r w:rsidRPr="00EC20F6">
        <w:rPr>
          <w:rFonts w:asciiTheme="majorHAnsi" w:hAnsiTheme="majorHAnsi" w:cs="Times New Roman"/>
          <w:sz w:val="24"/>
          <w:szCs w:val="24"/>
        </w:rPr>
        <w:t xml:space="preserve"> excavat va fi  reutilizat la lucrările de umpluturi necesar a fi executate in cadrul lucrărilor de construcții la obiectivul propus. Surplusul de material va fi </w:t>
      </w:r>
      <w:proofErr w:type="gramStart"/>
      <w:r w:rsidRPr="00EC20F6">
        <w:rPr>
          <w:rFonts w:asciiTheme="majorHAnsi" w:hAnsiTheme="majorHAnsi" w:cs="Times New Roman"/>
          <w:sz w:val="24"/>
          <w:szCs w:val="24"/>
        </w:rPr>
        <w:t>transportat  în</w:t>
      </w:r>
      <w:proofErr w:type="gramEnd"/>
      <w:r w:rsidRPr="00EC20F6">
        <w:rPr>
          <w:rFonts w:asciiTheme="majorHAnsi" w:hAnsiTheme="majorHAnsi" w:cs="Times New Roman"/>
          <w:sz w:val="24"/>
          <w:szCs w:val="24"/>
        </w:rPr>
        <w:t xml:space="preserve"> locațiile indicate de Primăria mun. Constanța în Autorizația de Construire</w:t>
      </w:r>
      <w:r>
        <w:rPr>
          <w:rFonts w:asciiTheme="majorHAnsi" w:hAnsiTheme="majorHAnsi" w:cs="Times New Roman"/>
          <w:sz w:val="24"/>
          <w:szCs w:val="24"/>
        </w:rPr>
        <w:t>.</w:t>
      </w:r>
    </w:p>
    <w:p w:rsidR="00EC20F6" w:rsidRPr="006E17CB" w:rsidRDefault="00EC20F6" w:rsidP="002C14F9">
      <w:pPr>
        <w:pStyle w:val="ListParagraph"/>
        <w:numPr>
          <w:ilvl w:val="2"/>
          <w:numId w:val="26"/>
        </w:numPr>
        <w:autoSpaceDE w:val="0"/>
        <w:autoSpaceDN w:val="0"/>
        <w:adjustRightInd w:val="0"/>
        <w:spacing w:after="0"/>
        <w:jc w:val="both"/>
        <w:rPr>
          <w:rFonts w:asciiTheme="majorHAnsi" w:hAnsiTheme="majorHAnsi" w:cs="Times New Roman"/>
          <w:sz w:val="24"/>
          <w:szCs w:val="24"/>
        </w:rPr>
      </w:pPr>
      <w:r w:rsidRPr="00EC20F6">
        <w:rPr>
          <w:rFonts w:asciiTheme="majorHAnsi" w:hAnsiTheme="majorHAnsi" w:cs="Times New Roman"/>
          <w:sz w:val="24"/>
          <w:szCs w:val="24"/>
        </w:rPr>
        <w:t>Obiectivul</w:t>
      </w:r>
      <w:r>
        <w:rPr>
          <w:rFonts w:asciiTheme="majorHAnsi" w:hAnsiTheme="majorHAnsi" w:cs="Times New Roman"/>
          <w:sz w:val="24"/>
          <w:szCs w:val="24"/>
        </w:rPr>
        <w:t xml:space="preserve"> va fi dotat </w:t>
      </w:r>
      <w:r w:rsidRPr="00EC20F6">
        <w:rPr>
          <w:rFonts w:asciiTheme="majorHAnsi" w:hAnsiTheme="majorHAnsi" w:cs="Times New Roman"/>
          <w:sz w:val="24"/>
          <w:szCs w:val="24"/>
        </w:rPr>
        <w:t>cu material absorbant astfel incât în cazul apariției unor scurgeri de produse petroliere sa se intervină pentru diminuarea efectelor poluarii.</w:t>
      </w:r>
    </w:p>
    <w:p w:rsidR="0008649E" w:rsidRDefault="0008649E" w:rsidP="00050693">
      <w:pPr>
        <w:autoSpaceDE w:val="0"/>
        <w:autoSpaceDN w:val="0"/>
        <w:adjustRightInd w:val="0"/>
        <w:spacing w:after="0"/>
        <w:jc w:val="both"/>
        <w:rPr>
          <w:rFonts w:asciiTheme="majorHAnsi" w:hAnsiTheme="majorHAnsi" w:cs="Times New Roman"/>
          <w:sz w:val="24"/>
          <w:szCs w:val="24"/>
        </w:rPr>
      </w:pPr>
    </w:p>
    <w:p w:rsidR="0008649E" w:rsidRPr="00DF390D" w:rsidRDefault="00F56B2B" w:rsidP="00F56B2B">
      <w:pPr>
        <w:pStyle w:val="ListParagraph"/>
        <w:numPr>
          <w:ilvl w:val="0"/>
          <w:numId w:val="13"/>
        </w:numPr>
        <w:autoSpaceDE w:val="0"/>
        <w:autoSpaceDN w:val="0"/>
        <w:adjustRightInd w:val="0"/>
        <w:spacing w:after="0"/>
        <w:jc w:val="both"/>
        <w:rPr>
          <w:rFonts w:asciiTheme="majorHAnsi" w:hAnsiTheme="majorHAnsi" w:cs="Times New Roman"/>
          <w:b/>
          <w:i/>
          <w:sz w:val="24"/>
          <w:szCs w:val="24"/>
        </w:rPr>
      </w:pPr>
      <w:r w:rsidRPr="00DF390D">
        <w:rPr>
          <w:rFonts w:asciiTheme="majorHAnsi" w:hAnsiTheme="majorHAnsi" w:cs="Times New Roman"/>
          <w:b/>
          <w:i/>
          <w:sz w:val="24"/>
          <w:szCs w:val="24"/>
        </w:rPr>
        <w:t>Impactul asupra factorului de mediu zgomot si vibratii</w:t>
      </w:r>
    </w:p>
    <w:p w:rsidR="00F56B2B" w:rsidRDefault="006972F5" w:rsidP="006972F5">
      <w:pPr>
        <w:pStyle w:val="ListParagraph"/>
        <w:numPr>
          <w:ilvl w:val="0"/>
          <w:numId w:val="27"/>
        </w:numPr>
        <w:autoSpaceDE w:val="0"/>
        <w:autoSpaceDN w:val="0"/>
        <w:adjustRightInd w:val="0"/>
        <w:spacing w:after="0"/>
        <w:jc w:val="both"/>
        <w:rPr>
          <w:rFonts w:asciiTheme="majorHAnsi" w:hAnsiTheme="majorHAnsi" w:cs="Times New Roman"/>
          <w:sz w:val="24"/>
          <w:szCs w:val="24"/>
        </w:rPr>
      </w:pPr>
      <w:r w:rsidRPr="006972F5">
        <w:rPr>
          <w:rFonts w:asciiTheme="majorHAnsi" w:hAnsiTheme="majorHAnsi" w:cs="Times New Roman"/>
          <w:sz w:val="24"/>
          <w:szCs w:val="24"/>
        </w:rPr>
        <w:t>programarea activităților astfel încât să se evite creșterea nivelului de zgomot prin utilizarea simultană  a mai multor utilaje</w:t>
      </w:r>
      <w:r>
        <w:rPr>
          <w:rFonts w:asciiTheme="majorHAnsi" w:hAnsiTheme="majorHAnsi" w:cs="Times New Roman"/>
          <w:sz w:val="24"/>
          <w:szCs w:val="24"/>
        </w:rPr>
        <w:t>;</w:t>
      </w:r>
    </w:p>
    <w:p w:rsidR="006972F5" w:rsidRDefault="006972F5" w:rsidP="006972F5">
      <w:pPr>
        <w:pStyle w:val="ListParagraph"/>
        <w:numPr>
          <w:ilvl w:val="0"/>
          <w:numId w:val="27"/>
        </w:numPr>
        <w:autoSpaceDE w:val="0"/>
        <w:autoSpaceDN w:val="0"/>
        <w:adjustRightInd w:val="0"/>
        <w:spacing w:after="0"/>
        <w:jc w:val="both"/>
        <w:rPr>
          <w:rFonts w:asciiTheme="majorHAnsi" w:hAnsiTheme="majorHAnsi" w:cs="Times New Roman"/>
          <w:sz w:val="24"/>
          <w:szCs w:val="24"/>
        </w:rPr>
      </w:pPr>
      <w:r>
        <w:rPr>
          <w:rFonts w:asciiTheme="majorHAnsi" w:hAnsiTheme="majorHAnsi" w:cs="Times New Roman"/>
          <w:sz w:val="24"/>
          <w:szCs w:val="24"/>
        </w:rPr>
        <w:t>utilizarea sistemelor de atenuare a zgomotolui;</w:t>
      </w:r>
    </w:p>
    <w:p w:rsidR="006972F5" w:rsidRDefault="006972F5" w:rsidP="006972F5">
      <w:pPr>
        <w:pStyle w:val="ListParagraph"/>
        <w:numPr>
          <w:ilvl w:val="0"/>
          <w:numId w:val="27"/>
        </w:numPr>
        <w:autoSpaceDE w:val="0"/>
        <w:autoSpaceDN w:val="0"/>
        <w:adjustRightInd w:val="0"/>
        <w:spacing w:after="0"/>
        <w:jc w:val="both"/>
        <w:rPr>
          <w:rFonts w:asciiTheme="majorHAnsi" w:hAnsiTheme="majorHAnsi" w:cs="Times New Roman"/>
          <w:sz w:val="24"/>
          <w:szCs w:val="24"/>
        </w:rPr>
      </w:pPr>
      <w:r w:rsidRPr="006972F5">
        <w:rPr>
          <w:rFonts w:asciiTheme="majorHAnsi" w:hAnsiTheme="majorHAnsi" w:cs="Times New Roman"/>
          <w:sz w:val="24"/>
          <w:szCs w:val="24"/>
        </w:rPr>
        <w:t>utilizarea de echipamente și utilaje corespunzătoare din punct de vedere tehnic, de generații recente, prevăzute cu sisteme performante de minimizare a poluanților emiși  în atmosferă, inclusiv din punct de vedere al nivelului zgomotului produs;</w:t>
      </w:r>
    </w:p>
    <w:p w:rsidR="006972F5" w:rsidRDefault="006972F5" w:rsidP="006972F5">
      <w:pPr>
        <w:autoSpaceDE w:val="0"/>
        <w:autoSpaceDN w:val="0"/>
        <w:adjustRightInd w:val="0"/>
        <w:spacing w:after="0"/>
        <w:jc w:val="both"/>
        <w:rPr>
          <w:rFonts w:asciiTheme="majorHAnsi" w:hAnsiTheme="majorHAnsi" w:cs="Times New Roman"/>
          <w:sz w:val="24"/>
          <w:szCs w:val="24"/>
        </w:rPr>
      </w:pPr>
    </w:p>
    <w:p w:rsidR="006972F5" w:rsidRPr="00DF390D" w:rsidRDefault="006972F5" w:rsidP="006972F5">
      <w:pPr>
        <w:pStyle w:val="ListParagraph"/>
        <w:numPr>
          <w:ilvl w:val="0"/>
          <w:numId w:val="13"/>
        </w:numPr>
        <w:autoSpaceDE w:val="0"/>
        <w:autoSpaceDN w:val="0"/>
        <w:adjustRightInd w:val="0"/>
        <w:spacing w:after="0"/>
        <w:jc w:val="both"/>
        <w:rPr>
          <w:rFonts w:asciiTheme="majorHAnsi" w:hAnsiTheme="majorHAnsi" w:cs="Times New Roman"/>
          <w:b/>
          <w:i/>
          <w:sz w:val="24"/>
          <w:szCs w:val="24"/>
        </w:rPr>
      </w:pPr>
      <w:r w:rsidRPr="00DF390D">
        <w:rPr>
          <w:rFonts w:asciiTheme="majorHAnsi" w:hAnsiTheme="majorHAnsi" w:cs="Times New Roman"/>
          <w:b/>
          <w:i/>
          <w:sz w:val="24"/>
          <w:szCs w:val="24"/>
        </w:rPr>
        <w:t xml:space="preserve">impactul asupra ecosistemelor terestre și acvatice   </w:t>
      </w:r>
    </w:p>
    <w:p w:rsidR="006972F5" w:rsidRPr="006972F5" w:rsidRDefault="006972F5" w:rsidP="006972F5">
      <w:pPr>
        <w:ind w:firstLine="720"/>
        <w:jc w:val="both"/>
        <w:rPr>
          <w:rFonts w:asciiTheme="majorHAnsi" w:hAnsiTheme="majorHAnsi" w:cs="Times New Roman"/>
          <w:sz w:val="24"/>
          <w:szCs w:val="24"/>
        </w:rPr>
      </w:pPr>
      <w:r w:rsidRPr="006972F5">
        <w:rPr>
          <w:rFonts w:asciiTheme="majorHAnsi" w:hAnsiTheme="majorHAnsi" w:cs="Times New Roman"/>
          <w:sz w:val="24"/>
          <w:szCs w:val="24"/>
        </w:rPr>
        <w:lastRenderedPageBreak/>
        <w:t>Terenul studiat se afla in intravilanul municipiului Constanța, zona de nord a acestuia</w:t>
      </w:r>
      <w:r>
        <w:rPr>
          <w:rFonts w:asciiTheme="majorHAnsi" w:hAnsiTheme="majorHAnsi" w:cs="Times New Roman"/>
          <w:sz w:val="24"/>
          <w:szCs w:val="24"/>
        </w:rPr>
        <w:t>, respectiv cartierul Palazu Mare</w:t>
      </w:r>
      <w:r w:rsidRPr="006972F5">
        <w:rPr>
          <w:rFonts w:asciiTheme="majorHAnsi" w:hAnsiTheme="majorHAnsi" w:cs="Times New Roman"/>
          <w:sz w:val="24"/>
          <w:szCs w:val="24"/>
        </w:rPr>
        <w:t>, o zonă predominantă locuirii</w:t>
      </w:r>
      <w:r>
        <w:rPr>
          <w:rFonts w:asciiTheme="majorHAnsi" w:hAnsiTheme="majorHAnsi" w:cs="Times New Roman"/>
          <w:sz w:val="24"/>
          <w:szCs w:val="24"/>
        </w:rPr>
        <w:t xml:space="preserve"> iar</w:t>
      </w:r>
      <w:r w:rsidRPr="006972F5">
        <w:rPr>
          <w:rFonts w:asciiTheme="majorHAnsi" w:hAnsiTheme="majorHAnsi" w:cs="Times New Roman"/>
          <w:sz w:val="24"/>
          <w:szCs w:val="24"/>
        </w:rPr>
        <w:t xml:space="preserve"> realizarea și funcționarea obiectivului nu sunt de natură să determine modificări asupra unor ecosisteme acvatice sau terestre.</w:t>
      </w:r>
    </w:p>
    <w:p w:rsidR="00197C47" w:rsidRDefault="00C54CC2" w:rsidP="00C54CC2">
      <w:pPr>
        <w:autoSpaceDE w:val="0"/>
        <w:autoSpaceDN w:val="0"/>
        <w:adjustRightInd w:val="0"/>
        <w:spacing w:after="0"/>
        <w:jc w:val="both"/>
        <w:rPr>
          <w:rFonts w:asciiTheme="majorHAnsi" w:hAnsiTheme="majorHAnsi" w:cs="Times New Roman"/>
          <w:sz w:val="24"/>
          <w:szCs w:val="24"/>
        </w:rPr>
      </w:pPr>
      <w:r>
        <w:rPr>
          <w:rFonts w:asciiTheme="majorHAnsi" w:hAnsiTheme="majorHAnsi" w:cs="Times New Roman"/>
          <w:sz w:val="24"/>
          <w:szCs w:val="24"/>
        </w:rPr>
        <w:t xml:space="preserve"> </w:t>
      </w:r>
      <w:r>
        <w:rPr>
          <w:rFonts w:asciiTheme="majorHAnsi" w:hAnsiTheme="majorHAnsi" w:cs="Times New Roman"/>
          <w:sz w:val="24"/>
          <w:szCs w:val="24"/>
        </w:rPr>
        <w:tab/>
      </w:r>
      <w:r w:rsidR="00197C47">
        <w:rPr>
          <w:rFonts w:asciiTheme="majorHAnsi" w:hAnsiTheme="majorHAnsi" w:cs="Times New Roman"/>
          <w:sz w:val="24"/>
          <w:szCs w:val="24"/>
        </w:rPr>
        <w:t xml:space="preserve">- </w:t>
      </w:r>
      <w:r w:rsidR="00197C47" w:rsidRPr="00DF390D">
        <w:rPr>
          <w:rFonts w:asciiTheme="majorHAnsi" w:hAnsiTheme="majorHAnsi" w:cs="Times New Roman"/>
          <w:b/>
          <w:i/>
          <w:sz w:val="24"/>
          <w:szCs w:val="24"/>
        </w:rPr>
        <w:t xml:space="preserve">impactul asupra </w:t>
      </w:r>
      <w:r w:rsidR="00BF0B9B" w:rsidRPr="00DF390D">
        <w:rPr>
          <w:rFonts w:asciiTheme="majorHAnsi" w:hAnsiTheme="majorHAnsi" w:cs="Times New Roman"/>
          <w:b/>
          <w:i/>
          <w:sz w:val="24"/>
          <w:szCs w:val="24"/>
        </w:rPr>
        <w:t>peisajului şi mediului vizual, patrimoniului istoric şi cultural şi asupra interacţiunilor dintre aceste elemente</w:t>
      </w:r>
      <w:r w:rsidR="00BF0B9B" w:rsidRPr="00C54CC2">
        <w:rPr>
          <w:rFonts w:asciiTheme="majorHAnsi" w:hAnsiTheme="majorHAnsi" w:cs="Times New Roman"/>
          <w:i/>
          <w:sz w:val="24"/>
          <w:szCs w:val="24"/>
        </w:rPr>
        <w:t xml:space="preserve">. </w:t>
      </w:r>
      <w:r w:rsidR="00197C47" w:rsidRPr="00C54CC2">
        <w:rPr>
          <w:rFonts w:asciiTheme="majorHAnsi" w:hAnsiTheme="majorHAnsi" w:cs="Times New Roman"/>
          <w:i/>
          <w:sz w:val="24"/>
          <w:szCs w:val="24"/>
        </w:rPr>
        <w:t xml:space="preserve"> –</w:t>
      </w:r>
      <w:r w:rsidR="00197C47">
        <w:rPr>
          <w:rFonts w:asciiTheme="majorHAnsi" w:hAnsiTheme="majorHAnsi" w:cs="Times New Roman"/>
          <w:sz w:val="24"/>
          <w:szCs w:val="24"/>
        </w:rPr>
        <w:t xml:space="preserve"> nu este cazul</w:t>
      </w:r>
    </w:p>
    <w:p w:rsidR="00197C47" w:rsidRDefault="00197C47" w:rsidP="007E4149">
      <w:pPr>
        <w:autoSpaceDE w:val="0"/>
        <w:autoSpaceDN w:val="0"/>
        <w:adjustRightInd w:val="0"/>
        <w:spacing w:after="0"/>
        <w:jc w:val="both"/>
        <w:rPr>
          <w:rFonts w:asciiTheme="majorHAnsi" w:hAnsiTheme="majorHAnsi" w:cs="Times New Roman"/>
          <w:sz w:val="24"/>
          <w:szCs w:val="24"/>
        </w:rPr>
      </w:pPr>
    </w:p>
    <w:p w:rsidR="00197C47" w:rsidRPr="00197C47" w:rsidRDefault="00197C47" w:rsidP="007E4149">
      <w:pPr>
        <w:autoSpaceDE w:val="0"/>
        <w:autoSpaceDN w:val="0"/>
        <w:adjustRightInd w:val="0"/>
        <w:spacing w:after="0"/>
        <w:jc w:val="both"/>
        <w:rPr>
          <w:rFonts w:asciiTheme="majorHAnsi" w:hAnsiTheme="majorHAnsi" w:cs="Times New Roman"/>
          <w:b/>
          <w:i/>
          <w:sz w:val="24"/>
          <w:szCs w:val="24"/>
        </w:rPr>
      </w:pPr>
      <w:r>
        <w:rPr>
          <w:rFonts w:asciiTheme="majorHAnsi" w:hAnsiTheme="majorHAnsi" w:cs="Times New Roman"/>
          <w:sz w:val="24"/>
          <w:szCs w:val="24"/>
        </w:rPr>
        <w:t xml:space="preserve">-   </w:t>
      </w:r>
      <w:r w:rsidRPr="00197C47">
        <w:rPr>
          <w:rFonts w:asciiTheme="majorHAnsi" w:hAnsiTheme="majorHAnsi" w:cs="Times New Roman"/>
          <w:b/>
          <w:i/>
          <w:sz w:val="24"/>
          <w:szCs w:val="24"/>
        </w:rPr>
        <w:t>tipurile si caracteristicile impactului potential</w:t>
      </w:r>
    </w:p>
    <w:p w:rsidR="00BF0B9B" w:rsidRPr="00C54CC2" w:rsidRDefault="00BF0B9B" w:rsidP="007E4149">
      <w:pPr>
        <w:autoSpaceDE w:val="0"/>
        <w:autoSpaceDN w:val="0"/>
        <w:adjustRightInd w:val="0"/>
        <w:spacing w:after="0"/>
        <w:jc w:val="both"/>
        <w:rPr>
          <w:rFonts w:asciiTheme="majorHAnsi" w:hAnsiTheme="majorHAnsi" w:cs="Times New Roman"/>
          <w:i/>
          <w:sz w:val="24"/>
          <w:szCs w:val="24"/>
        </w:rPr>
      </w:pPr>
      <w:r w:rsidRPr="00C54CC2">
        <w:rPr>
          <w:rFonts w:asciiTheme="majorHAnsi" w:hAnsiTheme="majorHAnsi" w:cs="Times New Roman"/>
          <w:i/>
          <w:sz w:val="24"/>
          <w:szCs w:val="24"/>
        </w:rPr>
        <w:t xml:space="preserve">    </w:t>
      </w:r>
      <w:r w:rsidRPr="00DF390D">
        <w:rPr>
          <w:rFonts w:asciiTheme="majorHAnsi" w:hAnsiTheme="majorHAnsi" w:cs="Times New Roman"/>
          <w:b/>
          <w:i/>
          <w:sz w:val="24"/>
          <w:szCs w:val="24"/>
        </w:rPr>
        <w:t>- extinderea impactului (zona geografică, numărul populaţiei/habitatelor/speciilor afectate</w:t>
      </w:r>
      <w:r w:rsidRPr="00C54CC2">
        <w:rPr>
          <w:rFonts w:asciiTheme="majorHAnsi" w:hAnsiTheme="majorHAnsi" w:cs="Times New Roman"/>
          <w:i/>
          <w:sz w:val="24"/>
          <w:szCs w:val="24"/>
        </w:rPr>
        <w:t>);</w:t>
      </w:r>
    </w:p>
    <w:p w:rsidR="00197C47" w:rsidRDefault="00197C47" w:rsidP="00197C47">
      <w:pPr>
        <w:autoSpaceDE w:val="0"/>
        <w:autoSpaceDN w:val="0"/>
        <w:adjustRightInd w:val="0"/>
        <w:spacing w:after="0"/>
        <w:ind w:firstLine="720"/>
        <w:jc w:val="both"/>
        <w:rPr>
          <w:rFonts w:asciiTheme="majorHAnsi" w:hAnsiTheme="majorHAnsi" w:cs="Times New Roman"/>
          <w:sz w:val="24"/>
          <w:szCs w:val="24"/>
        </w:rPr>
      </w:pPr>
      <w:r w:rsidRPr="00197C47">
        <w:rPr>
          <w:rFonts w:asciiTheme="majorHAnsi" w:hAnsiTheme="majorHAnsi" w:cs="Times New Roman"/>
          <w:sz w:val="24"/>
          <w:szCs w:val="24"/>
        </w:rPr>
        <w:t>Impactul se va resimți la nivel local în zona amplasamentului, in perioada executării lucrarilor de construire.</w:t>
      </w:r>
    </w:p>
    <w:p w:rsidR="00197C47" w:rsidRDefault="00197C47" w:rsidP="00197C47">
      <w:pPr>
        <w:autoSpaceDE w:val="0"/>
        <w:autoSpaceDN w:val="0"/>
        <w:adjustRightInd w:val="0"/>
        <w:spacing w:after="0"/>
        <w:ind w:firstLine="720"/>
        <w:jc w:val="both"/>
        <w:rPr>
          <w:rFonts w:asciiTheme="majorHAnsi" w:hAnsiTheme="majorHAnsi" w:cs="Times New Roman"/>
          <w:sz w:val="24"/>
          <w:szCs w:val="24"/>
        </w:rPr>
      </w:pPr>
    </w:p>
    <w:p w:rsidR="00197C47" w:rsidRPr="00DF390D" w:rsidRDefault="00197C47" w:rsidP="00197C47">
      <w:pPr>
        <w:pStyle w:val="ListParagraph"/>
        <w:numPr>
          <w:ilvl w:val="0"/>
          <w:numId w:val="13"/>
        </w:numPr>
        <w:spacing w:after="0"/>
        <w:ind w:right="-114"/>
        <w:jc w:val="both"/>
        <w:rPr>
          <w:rFonts w:asciiTheme="majorHAnsi" w:eastAsia="Times New Roman" w:hAnsiTheme="majorHAnsi" w:cs="Times New Roman"/>
          <w:b/>
          <w:i/>
          <w:sz w:val="24"/>
          <w:szCs w:val="24"/>
          <w:lang w:val="fr-FR"/>
        </w:rPr>
      </w:pPr>
      <w:r w:rsidRPr="00DF390D">
        <w:rPr>
          <w:rFonts w:asciiTheme="majorHAnsi" w:eastAsia="Times New Roman" w:hAnsiTheme="majorHAnsi" w:cs="Times New Roman"/>
          <w:b/>
          <w:i/>
          <w:sz w:val="24"/>
          <w:szCs w:val="24"/>
          <w:lang w:val="fr-FR"/>
        </w:rPr>
        <w:t>natura impactului</w:t>
      </w:r>
    </w:p>
    <w:p w:rsidR="00197C47" w:rsidRPr="00197C47" w:rsidRDefault="00197C47" w:rsidP="00197C47">
      <w:pPr>
        <w:spacing w:after="0"/>
        <w:ind w:right="-114" w:firstLine="720"/>
        <w:jc w:val="both"/>
        <w:rPr>
          <w:rFonts w:asciiTheme="majorHAnsi" w:eastAsia="Times New Roman" w:hAnsiTheme="majorHAnsi" w:cs="Times New Roman"/>
          <w:sz w:val="24"/>
          <w:szCs w:val="24"/>
          <w:lang w:val="ro-RO"/>
        </w:rPr>
      </w:pPr>
      <w:r w:rsidRPr="00197C47">
        <w:rPr>
          <w:rFonts w:asciiTheme="majorHAnsi" w:eastAsia="Times New Roman" w:hAnsiTheme="majorHAnsi" w:cs="Times New Roman"/>
          <w:sz w:val="24"/>
          <w:szCs w:val="24"/>
          <w:lang w:val="fr-FR"/>
        </w:rPr>
        <w:t xml:space="preserve">Prin realizarea proiectului nu vor exista efecte semnificativ negative asupra factorilor de mediu. </w:t>
      </w:r>
      <w:r w:rsidRPr="00197C47">
        <w:rPr>
          <w:rFonts w:asciiTheme="majorHAnsi" w:eastAsia="Times New Roman" w:hAnsiTheme="majorHAnsi" w:cs="Times New Roman"/>
          <w:sz w:val="24"/>
          <w:szCs w:val="24"/>
          <w:lang w:val="ro-RO"/>
        </w:rPr>
        <w:t xml:space="preserve"> </w:t>
      </w:r>
    </w:p>
    <w:p w:rsidR="00197C47" w:rsidRPr="00197C47" w:rsidRDefault="00197C47" w:rsidP="00197C47">
      <w:pPr>
        <w:spacing w:after="0"/>
        <w:ind w:right="-114" w:firstLine="720"/>
        <w:jc w:val="both"/>
        <w:rPr>
          <w:rFonts w:asciiTheme="majorHAnsi" w:eastAsia="Times New Roman" w:hAnsiTheme="majorHAnsi" w:cs="Times New Roman"/>
          <w:sz w:val="24"/>
          <w:szCs w:val="24"/>
          <w:lang w:val="ro-RO"/>
        </w:rPr>
      </w:pPr>
      <w:r w:rsidRPr="00197C47">
        <w:rPr>
          <w:rFonts w:asciiTheme="majorHAnsi" w:eastAsia="Times New Roman" w:hAnsiTheme="majorHAnsi" w:cs="Times New Roman"/>
          <w:bCs/>
          <w:sz w:val="24"/>
          <w:szCs w:val="24"/>
          <w:lang w:val="ro-RO"/>
        </w:rPr>
        <w:t>Impactul direct se manifestă asupra factorilor de mediu sol prin desființarea solului</w:t>
      </w:r>
      <w:r w:rsidRPr="00197C47">
        <w:rPr>
          <w:rFonts w:asciiTheme="majorHAnsi" w:eastAsia="Times New Roman" w:hAnsiTheme="majorHAnsi" w:cs="Times New Roman"/>
          <w:sz w:val="24"/>
          <w:szCs w:val="24"/>
          <w:lang w:val="ro-RO"/>
        </w:rPr>
        <w:t xml:space="preserve"> vegetal de pe o suprafata de 514,80 mp si asupra factorului de mediu aer prin emisiile in aer generate de activitate. Acesta este permanent și  se manifestă pe teremen mediu și lung.</w:t>
      </w:r>
    </w:p>
    <w:p w:rsidR="00197C47" w:rsidRPr="00197C47" w:rsidRDefault="00197C47" w:rsidP="00197C47">
      <w:pPr>
        <w:spacing w:after="0"/>
        <w:ind w:right="-114" w:firstLine="720"/>
        <w:jc w:val="both"/>
        <w:rPr>
          <w:rFonts w:asciiTheme="majorHAnsi" w:eastAsia="Times New Roman" w:hAnsiTheme="majorHAnsi" w:cs="Times New Roman"/>
          <w:sz w:val="24"/>
          <w:szCs w:val="24"/>
          <w:lang w:val="ro-RO"/>
        </w:rPr>
      </w:pPr>
      <w:r w:rsidRPr="00197C47">
        <w:rPr>
          <w:rFonts w:asciiTheme="majorHAnsi" w:eastAsia="Times New Roman" w:hAnsiTheme="majorHAnsi" w:cs="Times New Roman"/>
          <w:sz w:val="24"/>
          <w:szCs w:val="24"/>
          <w:lang w:val="ro-RO"/>
        </w:rPr>
        <w:t>Impactul indirect se manifestă asupra populației din zonă si este determinat de emisiile in aer, de impactul asupra solului, asupra zgomotului, asupra peisajului. Este un impact nesemnificativ și se manifestă pe termen mediu și lung.</w:t>
      </w:r>
    </w:p>
    <w:p w:rsidR="00197C47" w:rsidRPr="00197C47" w:rsidRDefault="00197C47" w:rsidP="00197C47">
      <w:pPr>
        <w:spacing w:after="0"/>
        <w:ind w:right="-114" w:firstLine="720"/>
        <w:jc w:val="both"/>
        <w:rPr>
          <w:rFonts w:asciiTheme="majorHAnsi" w:eastAsia="Times New Roman" w:hAnsiTheme="majorHAnsi" w:cs="Times New Roman"/>
          <w:sz w:val="24"/>
          <w:szCs w:val="24"/>
          <w:lang w:val="ro-RO"/>
        </w:rPr>
      </w:pPr>
      <w:r w:rsidRPr="00197C47">
        <w:rPr>
          <w:rFonts w:asciiTheme="majorHAnsi" w:eastAsia="Times New Roman" w:hAnsiTheme="majorHAnsi" w:cs="Times New Roman"/>
          <w:sz w:val="24"/>
          <w:szCs w:val="24"/>
          <w:lang w:val="ro-RO"/>
        </w:rPr>
        <w:t>Un impact indirect, pozitiv se manifestă asupra populației prin crearea de locuințe.</w:t>
      </w:r>
    </w:p>
    <w:p w:rsidR="00197C47" w:rsidRPr="00197C47" w:rsidRDefault="00197C47" w:rsidP="00197C47">
      <w:pPr>
        <w:spacing w:after="0"/>
        <w:ind w:right="-114" w:firstLine="720"/>
        <w:jc w:val="both"/>
        <w:rPr>
          <w:rFonts w:asciiTheme="majorHAnsi" w:eastAsia="Times New Roman" w:hAnsiTheme="majorHAnsi" w:cs="Times New Roman"/>
          <w:sz w:val="24"/>
          <w:szCs w:val="24"/>
        </w:rPr>
      </w:pPr>
      <w:r w:rsidRPr="00197C47">
        <w:rPr>
          <w:rFonts w:asciiTheme="majorHAnsi" w:eastAsia="Times New Roman" w:hAnsiTheme="majorHAnsi" w:cs="Times New Roman"/>
          <w:sz w:val="24"/>
          <w:szCs w:val="24"/>
        </w:rPr>
        <w:t>Un impact temporar, atât direct cât și indirect, asupra factorilor de mediu și a locuitorilor din zonă se manifestă pe perioada executării lucrărilor de construcții și este unul nesemnificativ in cazul in care se aplică un management coespunzator care sa aibă in vedere măsuri de diminuare a impactului asupra factorilor de mediu.</w:t>
      </w:r>
    </w:p>
    <w:p w:rsidR="00197C47" w:rsidRPr="00197C47" w:rsidRDefault="00197C47" w:rsidP="00197C47">
      <w:pPr>
        <w:spacing w:after="0"/>
        <w:ind w:right="-114" w:firstLine="720"/>
        <w:jc w:val="both"/>
        <w:rPr>
          <w:rFonts w:asciiTheme="majorHAnsi" w:eastAsia="Times New Roman" w:hAnsiTheme="majorHAnsi" w:cs="Times New Roman"/>
          <w:sz w:val="24"/>
          <w:szCs w:val="24"/>
          <w:lang w:val="fr-FR"/>
        </w:rPr>
      </w:pPr>
    </w:p>
    <w:p w:rsidR="00197C47" w:rsidRPr="00197C47" w:rsidRDefault="00197C47" w:rsidP="00197C47">
      <w:pPr>
        <w:pStyle w:val="ListParagraph"/>
        <w:numPr>
          <w:ilvl w:val="0"/>
          <w:numId w:val="29"/>
        </w:numPr>
        <w:spacing w:after="0"/>
        <w:ind w:right="-114"/>
        <w:jc w:val="both"/>
        <w:rPr>
          <w:rFonts w:asciiTheme="majorHAnsi" w:eastAsia="Times New Roman" w:hAnsiTheme="majorHAnsi" w:cs="Times New Roman"/>
          <w:sz w:val="24"/>
          <w:szCs w:val="24"/>
          <w:lang w:val="fr-FR"/>
        </w:rPr>
      </w:pPr>
      <w:r w:rsidRPr="00DF390D">
        <w:rPr>
          <w:rFonts w:asciiTheme="majorHAnsi" w:eastAsia="Times New Roman" w:hAnsiTheme="majorHAnsi" w:cs="Times New Roman"/>
          <w:b/>
          <w:i/>
          <w:sz w:val="24"/>
          <w:szCs w:val="24"/>
          <w:lang w:val="fr-FR"/>
        </w:rPr>
        <w:t>natura transfrontalieră a impactului</w:t>
      </w:r>
      <w:r w:rsidRPr="00197C47">
        <w:rPr>
          <w:rFonts w:asciiTheme="majorHAnsi" w:eastAsia="Times New Roman" w:hAnsiTheme="majorHAnsi" w:cs="Times New Roman"/>
          <w:sz w:val="24"/>
          <w:szCs w:val="24"/>
          <w:lang w:val="fr-FR"/>
        </w:rPr>
        <w:t xml:space="preserve">  - Nu e cazul.</w:t>
      </w:r>
    </w:p>
    <w:p w:rsidR="00197C47" w:rsidRDefault="00197C47" w:rsidP="00197C47">
      <w:pPr>
        <w:autoSpaceDE w:val="0"/>
        <w:autoSpaceDN w:val="0"/>
        <w:adjustRightInd w:val="0"/>
        <w:spacing w:after="0"/>
        <w:jc w:val="both"/>
        <w:rPr>
          <w:rFonts w:asciiTheme="majorHAnsi" w:hAnsiTheme="majorHAnsi" w:cs="Times New Roman"/>
          <w:sz w:val="24"/>
          <w:szCs w:val="24"/>
        </w:rPr>
      </w:pPr>
    </w:p>
    <w:p w:rsidR="00BF0B9B" w:rsidRPr="00C54CC2" w:rsidRDefault="00BF0B9B" w:rsidP="00197C47">
      <w:pPr>
        <w:pStyle w:val="ListParagraph"/>
        <w:numPr>
          <w:ilvl w:val="0"/>
          <w:numId w:val="29"/>
        </w:numPr>
        <w:autoSpaceDE w:val="0"/>
        <w:autoSpaceDN w:val="0"/>
        <w:adjustRightInd w:val="0"/>
        <w:spacing w:after="0"/>
        <w:jc w:val="both"/>
        <w:rPr>
          <w:rFonts w:asciiTheme="majorHAnsi" w:hAnsiTheme="majorHAnsi" w:cs="Times New Roman"/>
          <w:i/>
          <w:sz w:val="24"/>
          <w:szCs w:val="24"/>
        </w:rPr>
      </w:pPr>
      <w:r w:rsidRPr="00DF390D">
        <w:rPr>
          <w:rFonts w:asciiTheme="majorHAnsi" w:hAnsiTheme="majorHAnsi" w:cs="Times New Roman"/>
          <w:b/>
          <w:i/>
          <w:sz w:val="24"/>
          <w:szCs w:val="24"/>
        </w:rPr>
        <w:t>magnitudinea şi complexitatea impactului</w:t>
      </w:r>
      <w:r w:rsidRPr="00C54CC2">
        <w:rPr>
          <w:rFonts w:asciiTheme="majorHAnsi" w:hAnsiTheme="majorHAnsi" w:cs="Times New Roman"/>
          <w:i/>
          <w:sz w:val="24"/>
          <w:szCs w:val="24"/>
        </w:rPr>
        <w:t>;</w:t>
      </w:r>
    </w:p>
    <w:p w:rsidR="00C54CC2" w:rsidRPr="00197C47" w:rsidRDefault="00C54CC2" w:rsidP="00C54CC2">
      <w:pPr>
        <w:ind w:firstLine="720"/>
        <w:rPr>
          <w:rFonts w:asciiTheme="majorHAnsi" w:hAnsiTheme="majorHAnsi" w:cs="Times New Roman"/>
          <w:sz w:val="24"/>
          <w:szCs w:val="24"/>
        </w:rPr>
      </w:pPr>
      <w:r w:rsidRPr="00C54CC2">
        <w:rPr>
          <w:rFonts w:asciiTheme="majorHAnsi" w:hAnsiTheme="majorHAnsi" w:cs="Times New Roman"/>
          <w:sz w:val="24"/>
          <w:szCs w:val="24"/>
        </w:rPr>
        <w:t xml:space="preserve">Impactul se va resimți la nivel local în zona </w:t>
      </w:r>
      <w:proofErr w:type="gramStart"/>
      <w:r w:rsidRPr="00C54CC2">
        <w:rPr>
          <w:rFonts w:asciiTheme="majorHAnsi" w:hAnsiTheme="majorHAnsi" w:cs="Times New Roman"/>
          <w:sz w:val="24"/>
          <w:szCs w:val="24"/>
        </w:rPr>
        <w:t>amplasamentului  si</w:t>
      </w:r>
      <w:proofErr w:type="gramEnd"/>
      <w:r w:rsidRPr="00C54CC2">
        <w:rPr>
          <w:rFonts w:asciiTheme="majorHAnsi" w:hAnsiTheme="majorHAnsi" w:cs="Times New Roman"/>
          <w:sz w:val="24"/>
          <w:szCs w:val="24"/>
        </w:rPr>
        <w:t xml:space="preserve"> va fi unul nesemnificativ asupra factorilor de mediu.</w:t>
      </w:r>
    </w:p>
    <w:p w:rsidR="00BF0B9B" w:rsidRPr="00DF390D" w:rsidRDefault="00BF0B9B" w:rsidP="00197C47">
      <w:pPr>
        <w:pStyle w:val="ListParagraph"/>
        <w:numPr>
          <w:ilvl w:val="0"/>
          <w:numId w:val="29"/>
        </w:numPr>
        <w:autoSpaceDE w:val="0"/>
        <w:autoSpaceDN w:val="0"/>
        <w:adjustRightInd w:val="0"/>
        <w:spacing w:after="0"/>
        <w:jc w:val="both"/>
        <w:rPr>
          <w:rFonts w:asciiTheme="majorHAnsi" w:hAnsiTheme="majorHAnsi" w:cs="Times New Roman"/>
          <w:b/>
          <w:i/>
          <w:sz w:val="24"/>
          <w:szCs w:val="24"/>
        </w:rPr>
      </w:pPr>
      <w:r w:rsidRPr="00DF390D">
        <w:rPr>
          <w:rFonts w:asciiTheme="majorHAnsi" w:hAnsiTheme="majorHAnsi" w:cs="Times New Roman"/>
          <w:b/>
          <w:i/>
          <w:sz w:val="24"/>
          <w:szCs w:val="24"/>
        </w:rPr>
        <w:t>probabilitatea impactului;</w:t>
      </w:r>
    </w:p>
    <w:p w:rsidR="00C54CC2" w:rsidRDefault="00C54CC2" w:rsidP="009508CF">
      <w:pPr>
        <w:autoSpaceDE w:val="0"/>
        <w:autoSpaceDN w:val="0"/>
        <w:adjustRightInd w:val="0"/>
        <w:spacing w:after="0"/>
        <w:ind w:firstLine="720"/>
        <w:jc w:val="both"/>
        <w:rPr>
          <w:rFonts w:asciiTheme="majorHAnsi" w:hAnsiTheme="majorHAnsi" w:cs="Times New Roman"/>
          <w:sz w:val="24"/>
          <w:szCs w:val="24"/>
        </w:rPr>
      </w:pPr>
      <w:r w:rsidRPr="00C54CC2">
        <w:rPr>
          <w:rFonts w:asciiTheme="majorHAnsi" w:hAnsiTheme="majorHAnsi" w:cs="Times New Roman"/>
          <w:sz w:val="24"/>
          <w:szCs w:val="24"/>
        </w:rPr>
        <w:t>Un impact semnificativ asupra mediului se poate manifesta in condițiile apariției unor situații de poluare accidentală sau in cazul in care nu se iau măsurile necesare astfel incât să nu apară riscuri.</w:t>
      </w:r>
    </w:p>
    <w:p w:rsidR="00DF390D" w:rsidRDefault="00DF390D" w:rsidP="00C54CC2">
      <w:pPr>
        <w:autoSpaceDE w:val="0"/>
        <w:autoSpaceDN w:val="0"/>
        <w:adjustRightInd w:val="0"/>
        <w:spacing w:after="0"/>
        <w:ind w:firstLine="360"/>
        <w:jc w:val="both"/>
        <w:rPr>
          <w:rFonts w:asciiTheme="majorHAnsi" w:hAnsiTheme="majorHAnsi" w:cs="Times New Roman"/>
          <w:sz w:val="24"/>
          <w:szCs w:val="24"/>
        </w:rPr>
      </w:pPr>
    </w:p>
    <w:p w:rsidR="00DF390D" w:rsidRPr="00C54CC2" w:rsidRDefault="00DF390D" w:rsidP="00C54CC2">
      <w:pPr>
        <w:autoSpaceDE w:val="0"/>
        <w:autoSpaceDN w:val="0"/>
        <w:adjustRightInd w:val="0"/>
        <w:spacing w:after="0"/>
        <w:ind w:firstLine="360"/>
        <w:jc w:val="both"/>
        <w:rPr>
          <w:rFonts w:asciiTheme="majorHAnsi" w:hAnsiTheme="majorHAnsi" w:cs="Times New Roman"/>
          <w:sz w:val="24"/>
          <w:szCs w:val="24"/>
        </w:rPr>
      </w:pPr>
    </w:p>
    <w:p w:rsidR="00C54CC2" w:rsidRPr="00DF390D" w:rsidRDefault="00BF0B9B" w:rsidP="00C54CC2">
      <w:pPr>
        <w:pStyle w:val="ListParagraph"/>
        <w:numPr>
          <w:ilvl w:val="0"/>
          <w:numId w:val="29"/>
        </w:numPr>
        <w:autoSpaceDE w:val="0"/>
        <w:autoSpaceDN w:val="0"/>
        <w:adjustRightInd w:val="0"/>
        <w:spacing w:after="0"/>
        <w:jc w:val="both"/>
        <w:rPr>
          <w:rFonts w:asciiTheme="majorHAnsi" w:hAnsiTheme="majorHAnsi" w:cs="Times New Roman"/>
          <w:i/>
          <w:sz w:val="24"/>
          <w:szCs w:val="24"/>
        </w:rPr>
      </w:pPr>
      <w:r w:rsidRPr="00DF390D">
        <w:rPr>
          <w:rFonts w:asciiTheme="majorHAnsi" w:hAnsiTheme="majorHAnsi" w:cs="Times New Roman"/>
          <w:b/>
          <w:i/>
          <w:sz w:val="24"/>
          <w:szCs w:val="24"/>
        </w:rPr>
        <w:t>durata, frecvenţa şi reversibilitatea impactului</w:t>
      </w:r>
      <w:r w:rsidR="00F8791A" w:rsidRPr="00DF390D">
        <w:rPr>
          <w:rFonts w:asciiTheme="majorHAnsi" w:hAnsiTheme="majorHAnsi" w:cs="Times New Roman"/>
          <w:b/>
          <w:i/>
          <w:sz w:val="24"/>
          <w:szCs w:val="24"/>
        </w:rPr>
        <w:t>:</w:t>
      </w:r>
    </w:p>
    <w:p w:rsidR="00C54CC2" w:rsidRPr="00C54CC2" w:rsidRDefault="00C54CC2" w:rsidP="00C54CC2">
      <w:pPr>
        <w:spacing w:after="0"/>
        <w:ind w:right="-114" w:firstLine="720"/>
        <w:jc w:val="both"/>
        <w:rPr>
          <w:rFonts w:asciiTheme="majorHAnsi" w:eastAsia="Times New Roman" w:hAnsiTheme="majorHAnsi" w:cs="Times New Roman"/>
          <w:sz w:val="24"/>
          <w:szCs w:val="24"/>
        </w:rPr>
      </w:pPr>
      <w:r w:rsidRPr="00C54CC2">
        <w:rPr>
          <w:rFonts w:asciiTheme="majorHAnsi" w:eastAsia="Times New Roman" w:hAnsiTheme="majorHAnsi" w:cs="Times New Roman"/>
          <w:sz w:val="24"/>
          <w:szCs w:val="24"/>
        </w:rPr>
        <w:lastRenderedPageBreak/>
        <w:t>Depinde de situația ce determină apariția impactului, de modul de intervenție și de rapiditatea cu care se intervine.</w:t>
      </w:r>
    </w:p>
    <w:p w:rsidR="00C54CC2" w:rsidRPr="00C54CC2" w:rsidRDefault="00C54CC2" w:rsidP="00C54CC2">
      <w:pPr>
        <w:autoSpaceDE w:val="0"/>
        <w:autoSpaceDN w:val="0"/>
        <w:adjustRightInd w:val="0"/>
        <w:spacing w:after="0"/>
        <w:jc w:val="both"/>
        <w:rPr>
          <w:rFonts w:asciiTheme="majorHAnsi" w:hAnsiTheme="majorHAnsi" w:cs="Times New Roman"/>
          <w:i/>
          <w:sz w:val="24"/>
          <w:szCs w:val="24"/>
        </w:rPr>
      </w:pPr>
    </w:p>
    <w:p w:rsidR="00BF0B9B" w:rsidRPr="00DF390D" w:rsidRDefault="00BF0B9B" w:rsidP="007E4149">
      <w:pPr>
        <w:autoSpaceDE w:val="0"/>
        <w:autoSpaceDN w:val="0"/>
        <w:adjustRightInd w:val="0"/>
        <w:spacing w:after="0"/>
        <w:jc w:val="both"/>
        <w:rPr>
          <w:rFonts w:asciiTheme="majorHAnsi" w:hAnsiTheme="majorHAnsi" w:cs="Times New Roman"/>
          <w:b/>
          <w:sz w:val="24"/>
          <w:szCs w:val="24"/>
        </w:rPr>
      </w:pPr>
      <w:r w:rsidRPr="007E4149">
        <w:rPr>
          <w:rFonts w:asciiTheme="majorHAnsi" w:hAnsiTheme="majorHAnsi" w:cs="Times New Roman"/>
          <w:sz w:val="24"/>
          <w:szCs w:val="24"/>
        </w:rPr>
        <w:t xml:space="preserve">    - </w:t>
      </w:r>
      <w:proofErr w:type="gramStart"/>
      <w:r w:rsidRPr="00DF390D">
        <w:rPr>
          <w:rFonts w:asciiTheme="majorHAnsi" w:hAnsiTheme="majorHAnsi" w:cs="Times New Roman"/>
          <w:b/>
          <w:i/>
          <w:sz w:val="24"/>
          <w:szCs w:val="24"/>
        </w:rPr>
        <w:t>măsurile</w:t>
      </w:r>
      <w:proofErr w:type="gramEnd"/>
      <w:r w:rsidRPr="00DF390D">
        <w:rPr>
          <w:rFonts w:asciiTheme="majorHAnsi" w:hAnsiTheme="majorHAnsi" w:cs="Times New Roman"/>
          <w:b/>
          <w:i/>
          <w:sz w:val="24"/>
          <w:szCs w:val="24"/>
        </w:rPr>
        <w:t xml:space="preserve"> de evitare, reducere sau ameliorare a impactului semnificativ asupra mediului</w:t>
      </w:r>
      <w:r w:rsidR="00F8791A" w:rsidRPr="00DF390D">
        <w:rPr>
          <w:rFonts w:asciiTheme="majorHAnsi" w:hAnsiTheme="majorHAnsi" w:cs="Times New Roman"/>
          <w:b/>
          <w:i/>
          <w:sz w:val="24"/>
          <w:szCs w:val="24"/>
        </w:rPr>
        <w:t>:</w:t>
      </w:r>
    </w:p>
    <w:p w:rsidR="00F8791A" w:rsidRDefault="00F8791A" w:rsidP="00F8791A">
      <w:pPr>
        <w:autoSpaceDE w:val="0"/>
        <w:autoSpaceDN w:val="0"/>
        <w:adjustRightInd w:val="0"/>
        <w:spacing w:after="0"/>
        <w:ind w:firstLine="720"/>
        <w:jc w:val="both"/>
        <w:rPr>
          <w:rFonts w:asciiTheme="majorHAnsi" w:hAnsiTheme="majorHAnsi" w:cs="Times New Roman"/>
          <w:sz w:val="24"/>
          <w:szCs w:val="24"/>
        </w:rPr>
      </w:pPr>
      <w:r>
        <w:rPr>
          <w:rFonts w:asciiTheme="majorHAnsi" w:hAnsiTheme="majorHAnsi" w:cs="Times New Roman"/>
          <w:sz w:val="24"/>
          <w:szCs w:val="24"/>
        </w:rPr>
        <w:t>I</w:t>
      </w:r>
      <w:r w:rsidRPr="00F8791A">
        <w:rPr>
          <w:rFonts w:asciiTheme="majorHAnsi" w:hAnsiTheme="majorHAnsi" w:cs="Times New Roman"/>
          <w:sz w:val="24"/>
          <w:szCs w:val="24"/>
        </w:rPr>
        <w:t>n condiții de desfășurare normală a activităii</w:t>
      </w:r>
      <w:r>
        <w:rPr>
          <w:rFonts w:asciiTheme="majorHAnsi" w:hAnsiTheme="majorHAnsi" w:cs="Times New Roman"/>
          <w:sz w:val="24"/>
          <w:szCs w:val="24"/>
        </w:rPr>
        <w:t xml:space="preserve">, </w:t>
      </w:r>
      <w:r w:rsidRPr="00F8791A">
        <w:rPr>
          <w:rFonts w:asciiTheme="majorHAnsi" w:hAnsiTheme="majorHAnsi" w:cs="Times New Roman"/>
          <w:sz w:val="24"/>
          <w:szCs w:val="24"/>
        </w:rPr>
        <w:t xml:space="preserve">impactul </w:t>
      </w:r>
      <w:proofErr w:type="gramStart"/>
      <w:r w:rsidRPr="00F8791A">
        <w:rPr>
          <w:rFonts w:asciiTheme="majorHAnsi" w:hAnsiTheme="majorHAnsi" w:cs="Times New Roman"/>
          <w:sz w:val="24"/>
          <w:szCs w:val="24"/>
        </w:rPr>
        <w:t>va</w:t>
      </w:r>
      <w:proofErr w:type="gramEnd"/>
      <w:r w:rsidRPr="00F8791A">
        <w:rPr>
          <w:rFonts w:asciiTheme="majorHAnsi" w:hAnsiTheme="majorHAnsi" w:cs="Times New Roman"/>
          <w:sz w:val="24"/>
          <w:szCs w:val="24"/>
        </w:rPr>
        <w:t xml:space="preserve"> fi unul nesemnificativ asupra factorilor de mediu</w:t>
      </w:r>
      <w:r>
        <w:rPr>
          <w:rFonts w:asciiTheme="majorHAnsi" w:hAnsiTheme="majorHAnsi" w:cs="Times New Roman"/>
          <w:sz w:val="24"/>
          <w:szCs w:val="24"/>
        </w:rPr>
        <w:t>.</w:t>
      </w:r>
    </w:p>
    <w:p w:rsidR="00C54CC2" w:rsidRPr="007E4149" w:rsidRDefault="00C54CC2" w:rsidP="00F8791A">
      <w:pPr>
        <w:autoSpaceDE w:val="0"/>
        <w:autoSpaceDN w:val="0"/>
        <w:adjustRightInd w:val="0"/>
        <w:spacing w:after="0"/>
        <w:ind w:firstLine="720"/>
        <w:jc w:val="both"/>
        <w:rPr>
          <w:rFonts w:asciiTheme="majorHAnsi" w:hAnsiTheme="majorHAnsi" w:cs="Times New Roman"/>
          <w:sz w:val="24"/>
          <w:szCs w:val="24"/>
        </w:rPr>
      </w:pPr>
    </w:p>
    <w:p w:rsidR="00BF0B9B"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DF390D">
        <w:rPr>
          <w:rFonts w:asciiTheme="majorHAnsi" w:hAnsiTheme="majorHAnsi" w:cs="Times New Roman"/>
          <w:b/>
          <w:i/>
          <w:sz w:val="24"/>
          <w:szCs w:val="24"/>
        </w:rPr>
        <w:t>natura</w:t>
      </w:r>
      <w:proofErr w:type="gramEnd"/>
      <w:r w:rsidRPr="00DF390D">
        <w:rPr>
          <w:rFonts w:asciiTheme="majorHAnsi" w:hAnsiTheme="majorHAnsi" w:cs="Times New Roman"/>
          <w:b/>
          <w:i/>
          <w:sz w:val="24"/>
          <w:szCs w:val="24"/>
        </w:rPr>
        <w:t xml:space="preserve"> transfrontalieră a impactului</w:t>
      </w:r>
      <w:r w:rsidR="00F97C59">
        <w:rPr>
          <w:rFonts w:asciiTheme="majorHAnsi" w:hAnsiTheme="majorHAnsi" w:cs="Times New Roman"/>
          <w:sz w:val="24"/>
          <w:szCs w:val="24"/>
        </w:rPr>
        <w:t>: nu este cazul</w:t>
      </w:r>
    </w:p>
    <w:p w:rsidR="00E2107C"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w:t>
      </w:r>
    </w:p>
    <w:p w:rsidR="006536A7" w:rsidRDefault="00BF0B9B" w:rsidP="007E4149">
      <w:pPr>
        <w:autoSpaceDE w:val="0"/>
        <w:autoSpaceDN w:val="0"/>
        <w:adjustRightInd w:val="0"/>
        <w:spacing w:after="0"/>
        <w:jc w:val="both"/>
        <w:rPr>
          <w:rFonts w:asciiTheme="majorHAnsi" w:hAnsiTheme="majorHAnsi" w:cs="Times New Roman"/>
          <w:b/>
          <w:sz w:val="24"/>
          <w:szCs w:val="24"/>
        </w:rPr>
      </w:pPr>
      <w:r w:rsidRPr="006536A7">
        <w:rPr>
          <w:rFonts w:asciiTheme="majorHAnsi" w:hAnsiTheme="majorHAnsi" w:cs="Times New Roman"/>
          <w:b/>
          <w:sz w:val="24"/>
          <w:szCs w:val="24"/>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w:t>
      </w:r>
    </w:p>
    <w:p w:rsidR="00BF0B9B" w:rsidRDefault="00BF0B9B" w:rsidP="006536A7">
      <w:pPr>
        <w:autoSpaceDE w:val="0"/>
        <w:autoSpaceDN w:val="0"/>
        <w:adjustRightInd w:val="0"/>
        <w:spacing w:after="0"/>
        <w:ind w:firstLine="720"/>
        <w:jc w:val="both"/>
        <w:rPr>
          <w:rFonts w:asciiTheme="majorHAnsi" w:hAnsiTheme="majorHAnsi" w:cs="Times New Roman"/>
          <w:sz w:val="24"/>
          <w:szCs w:val="24"/>
        </w:rPr>
      </w:pPr>
      <w:r w:rsidRPr="006536A7">
        <w:rPr>
          <w:rFonts w:asciiTheme="majorHAnsi" w:hAnsiTheme="majorHAnsi" w:cs="Times New Roman"/>
          <w:b/>
          <w:sz w:val="24"/>
          <w:szCs w:val="24"/>
        </w:rPr>
        <w:t xml:space="preserve"> </w:t>
      </w:r>
      <w:r w:rsidRPr="007E4149">
        <w:rPr>
          <w:rFonts w:asciiTheme="majorHAnsi" w:hAnsiTheme="majorHAnsi" w:cs="Times New Roman"/>
          <w:sz w:val="24"/>
          <w:szCs w:val="24"/>
        </w:rPr>
        <w:t>Se va avea în vedere ca implementarea proiectului să nu influenţeze negativ calitatea aerului în zonă.</w:t>
      </w:r>
    </w:p>
    <w:p w:rsidR="006536A7" w:rsidRDefault="006536A7" w:rsidP="006536A7">
      <w:pPr>
        <w:autoSpaceDE w:val="0"/>
        <w:autoSpaceDN w:val="0"/>
        <w:adjustRightInd w:val="0"/>
        <w:spacing w:after="0"/>
        <w:ind w:firstLine="720"/>
        <w:jc w:val="both"/>
        <w:rPr>
          <w:rFonts w:asciiTheme="majorHAnsi" w:hAnsiTheme="majorHAnsi" w:cs="Times New Roman"/>
          <w:sz w:val="24"/>
          <w:szCs w:val="24"/>
        </w:rPr>
      </w:pPr>
    </w:p>
    <w:p w:rsidR="006536A7" w:rsidRPr="007E4149" w:rsidRDefault="006536A7" w:rsidP="006536A7">
      <w:pPr>
        <w:autoSpaceDE w:val="0"/>
        <w:autoSpaceDN w:val="0"/>
        <w:adjustRightInd w:val="0"/>
        <w:spacing w:after="0"/>
        <w:ind w:firstLine="720"/>
        <w:jc w:val="both"/>
        <w:rPr>
          <w:rFonts w:asciiTheme="majorHAnsi" w:hAnsiTheme="majorHAnsi" w:cs="Times New Roman"/>
          <w:sz w:val="24"/>
          <w:szCs w:val="24"/>
        </w:rPr>
      </w:pPr>
    </w:p>
    <w:p w:rsidR="0059642A" w:rsidRDefault="006536A7" w:rsidP="007E4149">
      <w:pPr>
        <w:autoSpaceDE w:val="0"/>
        <w:autoSpaceDN w:val="0"/>
        <w:adjustRightInd w:val="0"/>
        <w:spacing w:after="0"/>
        <w:jc w:val="both"/>
        <w:rPr>
          <w:rFonts w:asciiTheme="majorHAnsi" w:hAnsiTheme="majorHAnsi" w:cs="Times New Roman"/>
          <w:b/>
          <w:sz w:val="24"/>
          <w:szCs w:val="24"/>
        </w:rPr>
      </w:pPr>
      <w:r w:rsidRPr="006536A7">
        <w:rPr>
          <w:rFonts w:asciiTheme="majorHAnsi" w:hAnsiTheme="majorHAnsi" w:cs="Times New Roman"/>
          <w:b/>
          <w:sz w:val="24"/>
          <w:szCs w:val="24"/>
        </w:rPr>
        <w:t xml:space="preserve">    IX. LEGĂTURA CU ALTE ACTE NORMATIVE ŞI/SAU PLANURI/PROGRAME/STRATEGII/</w:t>
      </w:r>
    </w:p>
    <w:p w:rsidR="00BF0B9B" w:rsidRPr="006536A7" w:rsidRDefault="006536A7" w:rsidP="007E4149">
      <w:pPr>
        <w:autoSpaceDE w:val="0"/>
        <w:autoSpaceDN w:val="0"/>
        <w:adjustRightInd w:val="0"/>
        <w:spacing w:after="0"/>
        <w:jc w:val="both"/>
        <w:rPr>
          <w:rFonts w:asciiTheme="majorHAnsi" w:hAnsiTheme="majorHAnsi" w:cs="Times New Roman"/>
          <w:b/>
          <w:sz w:val="24"/>
          <w:szCs w:val="24"/>
        </w:rPr>
      </w:pPr>
      <w:r w:rsidRPr="006536A7">
        <w:rPr>
          <w:rFonts w:asciiTheme="majorHAnsi" w:hAnsiTheme="majorHAnsi" w:cs="Times New Roman"/>
          <w:b/>
          <w:sz w:val="24"/>
          <w:szCs w:val="24"/>
        </w:rPr>
        <w:t>DOCUMENTE DE PLANIFICARE:</w:t>
      </w:r>
    </w:p>
    <w:p w:rsidR="0059642A" w:rsidRPr="0059642A" w:rsidRDefault="00BF0B9B" w:rsidP="0059642A">
      <w:pPr>
        <w:pStyle w:val="ListParagraph"/>
        <w:numPr>
          <w:ilvl w:val="0"/>
          <w:numId w:val="19"/>
        </w:numPr>
        <w:autoSpaceDE w:val="0"/>
        <w:autoSpaceDN w:val="0"/>
        <w:adjustRightInd w:val="0"/>
        <w:spacing w:after="0"/>
        <w:jc w:val="both"/>
        <w:rPr>
          <w:rFonts w:asciiTheme="majorHAnsi" w:hAnsiTheme="majorHAnsi" w:cs="Times New Roman"/>
          <w:sz w:val="24"/>
          <w:szCs w:val="24"/>
        </w:rPr>
      </w:pPr>
      <w:r w:rsidRPr="0059642A">
        <w:rPr>
          <w:rFonts w:asciiTheme="majorHAnsi" w:hAnsiTheme="majorHAnsi" w:cs="Times New Roman"/>
          <w:i/>
          <w:sz w:val="24"/>
          <w:szCs w:val="24"/>
        </w:rPr>
        <w:t>Justificarea încadrării proiectului, după caz, în prevederile altor acte normative naţionale care transpun legislaţia Uniunii Europene</w:t>
      </w:r>
      <w:r w:rsidRPr="0059642A">
        <w:rPr>
          <w:rFonts w:asciiTheme="majorHAnsi" w:hAnsiTheme="majorHAnsi" w:cs="Times New Roman"/>
          <w:sz w:val="24"/>
          <w:szCs w:val="24"/>
        </w:rPr>
        <w:t xml:space="preserve">: </w:t>
      </w:r>
    </w:p>
    <w:p w:rsidR="0059642A" w:rsidRDefault="00BF0B9B" w:rsidP="0059642A">
      <w:pPr>
        <w:pStyle w:val="ListParagraph"/>
        <w:autoSpaceDE w:val="0"/>
        <w:autoSpaceDN w:val="0"/>
        <w:adjustRightInd w:val="0"/>
        <w:spacing w:after="0"/>
        <w:ind w:left="600"/>
        <w:jc w:val="both"/>
        <w:rPr>
          <w:rFonts w:asciiTheme="majorHAnsi" w:hAnsiTheme="majorHAnsi" w:cs="Times New Roman"/>
          <w:sz w:val="24"/>
          <w:szCs w:val="24"/>
        </w:rPr>
      </w:pPr>
      <w:r w:rsidRPr="0059642A">
        <w:rPr>
          <w:rFonts w:asciiTheme="majorHAnsi" w:hAnsiTheme="majorHAnsi" w:cs="Times New Roman"/>
          <w:sz w:val="24"/>
          <w:szCs w:val="24"/>
          <w:u w:val="single"/>
        </w:rPr>
        <w:t>Directiva 2010/75/UE</w:t>
      </w:r>
      <w:r w:rsidRPr="0059642A">
        <w:rPr>
          <w:rFonts w:asciiTheme="majorHAnsi" w:hAnsiTheme="majorHAnsi" w:cs="Times New Roman"/>
          <w:sz w:val="24"/>
          <w:szCs w:val="24"/>
        </w:rPr>
        <w:t xml:space="preserve"> (IED) a Parlamentului European şi a Consiliului din 24 noiembrie 2010 privind emisiile industriale (prevenirea şi controlul integrat al poluării) </w:t>
      </w:r>
      <w:r w:rsidR="0059642A">
        <w:rPr>
          <w:rFonts w:asciiTheme="majorHAnsi" w:hAnsiTheme="majorHAnsi" w:cs="Times New Roman"/>
          <w:sz w:val="24"/>
          <w:szCs w:val="24"/>
        </w:rPr>
        <w:t>- nu este cazul</w:t>
      </w:r>
    </w:p>
    <w:p w:rsidR="0059642A" w:rsidRDefault="0059642A" w:rsidP="0059642A">
      <w:pPr>
        <w:pStyle w:val="ListParagraph"/>
        <w:autoSpaceDE w:val="0"/>
        <w:autoSpaceDN w:val="0"/>
        <w:adjustRightInd w:val="0"/>
        <w:spacing w:after="0"/>
        <w:ind w:left="600"/>
        <w:jc w:val="both"/>
        <w:rPr>
          <w:rFonts w:asciiTheme="majorHAnsi" w:hAnsiTheme="majorHAnsi" w:cs="Times New Roman"/>
          <w:sz w:val="24"/>
          <w:szCs w:val="24"/>
        </w:rPr>
      </w:pPr>
    </w:p>
    <w:p w:rsidR="0059642A" w:rsidRDefault="00BF0B9B" w:rsidP="0059642A">
      <w:pPr>
        <w:pStyle w:val="ListParagraph"/>
        <w:autoSpaceDE w:val="0"/>
        <w:autoSpaceDN w:val="0"/>
        <w:adjustRightInd w:val="0"/>
        <w:spacing w:after="0"/>
        <w:ind w:left="600"/>
        <w:jc w:val="both"/>
        <w:rPr>
          <w:rFonts w:asciiTheme="majorHAnsi" w:hAnsiTheme="majorHAnsi" w:cs="Times New Roman"/>
          <w:sz w:val="24"/>
          <w:szCs w:val="24"/>
        </w:rPr>
      </w:pPr>
      <w:r w:rsidRPr="0059642A">
        <w:rPr>
          <w:rFonts w:asciiTheme="majorHAnsi" w:hAnsiTheme="majorHAnsi" w:cs="Times New Roman"/>
          <w:sz w:val="24"/>
          <w:szCs w:val="24"/>
        </w:rPr>
        <w:t xml:space="preserve">Directiva 2012/18/UE a Parlamentului European şi a Consiliului din 4 iulie 2012 privind controlul pericolelor de accidente majore care implică substanţe periculoase, de modificare şi ulterior de abrogare a </w:t>
      </w:r>
      <w:r w:rsidRPr="0059642A">
        <w:rPr>
          <w:rFonts w:asciiTheme="majorHAnsi" w:hAnsiTheme="majorHAnsi" w:cs="Times New Roman"/>
          <w:sz w:val="24"/>
          <w:szCs w:val="24"/>
          <w:u w:val="single"/>
        </w:rPr>
        <w:t>Directivei 96/82/CE</w:t>
      </w:r>
      <w:r w:rsidRPr="0059642A">
        <w:rPr>
          <w:rFonts w:asciiTheme="majorHAnsi" w:hAnsiTheme="majorHAnsi" w:cs="Times New Roman"/>
          <w:sz w:val="24"/>
          <w:szCs w:val="24"/>
        </w:rPr>
        <w:t xml:space="preserve"> a Consiliului</w:t>
      </w:r>
      <w:r w:rsidR="0059642A">
        <w:rPr>
          <w:rFonts w:asciiTheme="majorHAnsi" w:hAnsiTheme="majorHAnsi" w:cs="Times New Roman"/>
          <w:sz w:val="24"/>
          <w:szCs w:val="24"/>
        </w:rPr>
        <w:t xml:space="preserve"> – nu este cazul</w:t>
      </w:r>
    </w:p>
    <w:p w:rsidR="0059642A" w:rsidRDefault="0059642A" w:rsidP="0059642A">
      <w:pPr>
        <w:pStyle w:val="ListParagraph"/>
        <w:autoSpaceDE w:val="0"/>
        <w:autoSpaceDN w:val="0"/>
        <w:adjustRightInd w:val="0"/>
        <w:spacing w:after="0"/>
        <w:ind w:left="600"/>
        <w:jc w:val="both"/>
        <w:rPr>
          <w:rFonts w:asciiTheme="majorHAnsi" w:hAnsiTheme="majorHAnsi" w:cs="Times New Roman"/>
          <w:sz w:val="24"/>
          <w:szCs w:val="24"/>
        </w:rPr>
      </w:pPr>
    </w:p>
    <w:p w:rsidR="0059642A" w:rsidRDefault="00BF0B9B" w:rsidP="0059642A">
      <w:pPr>
        <w:pStyle w:val="ListParagraph"/>
        <w:autoSpaceDE w:val="0"/>
        <w:autoSpaceDN w:val="0"/>
        <w:adjustRightInd w:val="0"/>
        <w:spacing w:after="0"/>
        <w:ind w:left="600"/>
        <w:jc w:val="both"/>
        <w:rPr>
          <w:rFonts w:asciiTheme="majorHAnsi" w:hAnsiTheme="majorHAnsi" w:cs="Times New Roman"/>
          <w:sz w:val="24"/>
          <w:szCs w:val="24"/>
        </w:rPr>
      </w:pPr>
      <w:r w:rsidRPr="0059642A">
        <w:rPr>
          <w:rFonts w:asciiTheme="majorHAnsi" w:hAnsiTheme="majorHAnsi" w:cs="Times New Roman"/>
          <w:sz w:val="24"/>
          <w:szCs w:val="24"/>
          <w:u w:val="single"/>
        </w:rPr>
        <w:t>Directiva 2000/60/CE</w:t>
      </w:r>
      <w:r w:rsidRPr="0059642A">
        <w:rPr>
          <w:rFonts w:asciiTheme="majorHAnsi" w:hAnsiTheme="majorHAnsi" w:cs="Times New Roman"/>
          <w:sz w:val="24"/>
          <w:szCs w:val="24"/>
        </w:rPr>
        <w:t xml:space="preserve"> a Parlamentului European şi a Consiliului din 23 octombrie 2000 de stabilire a unui cadru de politică comunitară în domeniul apei</w:t>
      </w:r>
      <w:r w:rsidR="0059642A">
        <w:rPr>
          <w:rFonts w:asciiTheme="majorHAnsi" w:hAnsiTheme="majorHAnsi" w:cs="Times New Roman"/>
          <w:sz w:val="24"/>
          <w:szCs w:val="24"/>
        </w:rPr>
        <w:t xml:space="preserve"> – nu este cazul</w:t>
      </w:r>
    </w:p>
    <w:p w:rsidR="0059642A" w:rsidRDefault="0059642A" w:rsidP="0059642A">
      <w:pPr>
        <w:pStyle w:val="ListParagraph"/>
        <w:autoSpaceDE w:val="0"/>
        <w:autoSpaceDN w:val="0"/>
        <w:adjustRightInd w:val="0"/>
        <w:spacing w:after="0"/>
        <w:ind w:left="600"/>
        <w:jc w:val="both"/>
        <w:rPr>
          <w:rFonts w:asciiTheme="majorHAnsi" w:hAnsiTheme="majorHAnsi" w:cs="Times New Roman"/>
          <w:sz w:val="24"/>
          <w:szCs w:val="24"/>
        </w:rPr>
      </w:pPr>
    </w:p>
    <w:p w:rsidR="0059642A" w:rsidRDefault="00BF0B9B" w:rsidP="0059642A">
      <w:pPr>
        <w:pStyle w:val="ListParagraph"/>
        <w:autoSpaceDE w:val="0"/>
        <w:autoSpaceDN w:val="0"/>
        <w:adjustRightInd w:val="0"/>
        <w:spacing w:after="0"/>
        <w:ind w:left="600"/>
        <w:jc w:val="both"/>
        <w:rPr>
          <w:rFonts w:asciiTheme="majorHAnsi" w:hAnsiTheme="majorHAnsi" w:cs="Times New Roman"/>
          <w:sz w:val="24"/>
          <w:szCs w:val="24"/>
        </w:rPr>
      </w:pPr>
      <w:r w:rsidRPr="0059642A">
        <w:rPr>
          <w:rFonts w:asciiTheme="majorHAnsi" w:hAnsiTheme="majorHAnsi" w:cs="Times New Roman"/>
          <w:sz w:val="24"/>
          <w:szCs w:val="24"/>
          <w:u w:val="single"/>
        </w:rPr>
        <w:t>Directiva-cadru aer 2008/50/CE</w:t>
      </w:r>
      <w:r w:rsidRPr="0059642A">
        <w:rPr>
          <w:rFonts w:asciiTheme="majorHAnsi" w:hAnsiTheme="majorHAnsi" w:cs="Times New Roman"/>
          <w:sz w:val="24"/>
          <w:szCs w:val="24"/>
        </w:rPr>
        <w:t xml:space="preserve"> a Parlamentului European şi a Consiliului din 21 mai 2008 privind calitatea aerului înconjurător şi un aer mai curat pentru Europa</w:t>
      </w:r>
      <w:r w:rsidR="0059642A">
        <w:rPr>
          <w:rFonts w:asciiTheme="majorHAnsi" w:hAnsiTheme="majorHAnsi" w:cs="Times New Roman"/>
          <w:sz w:val="24"/>
          <w:szCs w:val="24"/>
        </w:rPr>
        <w:t xml:space="preserve"> – nu este cazul</w:t>
      </w:r>
    </w:p>
    <w:p w:rsidR="0059642A" w:rsidRDefault="0059642A" w:rsidP="0059642A">
      <w:pPr>
        <w:pStyle w:val="ListParagraph"/>
        <w:autoSpaceDE w:val="0"/>
        <w:autoSpaceDN w:val="0"/>
        <w:adjustRightInd w:val="0"/>
        <w:spacing w:after="0"/>
        <w:ind w:left="600"/>
        <w:jc w:val="both"/>
        <w:rPr>
          <w:rFonts w:asciiTheme="majorHAnsi" w:hAnsiTheme="majorHAnsi" w:cs="Times New Roman"/>
          <w:sz w:val="24"/>
          <w:szCs w:val="24"/>
        </w:rPr>
      </w:pPr>
    </w:p>
    <w:p w:rsidR="00BF0B9B" w:rsidRDefault="00BF0B9B" w:rsidP="0059642A">
      <w:pPr>
        <w:pStyle w:val="ListParagraph"/>
        <w:autoSpaceDE w:val="0"/>
        <w:autoSpaceDN w:val="0"/>
        <w:adjustRightInd w:val="0"/>
        <w:spacing w:after="0"/>
        <w:ind w:left="600"/>
        <w:jc w:val="both"/>
        <w:rPr>
          <w:rFonts w:asciiTheme="majorHAnsi" w:hAnsiTheme="majorHAnsi" w:cs="Times New Roman"/>
          <w:sz w:val="24"/>
          <w:szCs w:val="24"/>
        </w:rPr>
      </w:pPr>
      <w:r w:rsidRPr="0059642A">
        <w:rPr>
          <w:rFonts w:asciiTheme="majorHAnsi" w:hAnsiTheme="majorHAnsi" w:cs="Times New Roman"/>
          <w:sz w:val="24"/>
          <w:szCs w:val="24"/>
          <w:u w:val="single"/>
        </w:rPr>
        <w:t>Directiva 2008/98/CE</w:t>
      </w:r>
      <w:r w:rsidRPr="0059642A">
        <w:rPr>
          <w:rFonts w:asciiTheme="majorHAnsi" w:hAnsiTheme="majorHAnsi" w:cs="Times New Roman"/>
          <w:sz w:val="24"/>
          <w:szCs w:val="24"/>
        </w:rPr>
        <w:t xml:space="preserve"> a Parlamentului European şi a Consiliului din 19 noiembrie 2008 privind deşeurile şi de abrogare a anumitor directive, şi altele).</w:t>
      </w:r>
      <w:r w:rsidR="0059642A">
        <w:rPr>
          <w:rFonts w:asciiTheme="majorHAnsi" w:hAnsiTheme="majorHAnsi" w:cs="Times New Roman"/>
          <w:sz w:val="24"/>
          <w:szCs w:val="24"/>
        </w:rPr>
        <w:t xml:space="preserve"> – nu este cazul</w:t>
      </w:r>
    </w:p>
    <w:p w:rsidR="005173F0" w:rsidRDefault="005173F0" w:rsidP="0059642A">
      <w:pPr>
        <w:pStyle w:val="ListParagraph"/>
        <w:autoSpaceDE w:val="0"/>
        <w:autoSpaceDN w:val="0"/>
        <w:adjustRightInd w:val="0"/>
        <w:spacing w:after="0"/>
        <w:ind w:left="600"/>
        <w:jc w:val="both"/>
        <w:rPr>
          <w:rFonts w:asciiTheme="majorHAnsi" w:hAnsiTheme="majorHAnsi" w:cs="Times New Roman"/>
          <w:sz w:val="24"/>
          <w:szCs w:val="24"/>
        </w:rPr>
      </w:pPr>
    </w:p>
    <w:p w:rsidR="0059642A" w:rsidRDefault="0059642A" w:rsidP="0059642A">
      <w:pPr>
        <w:pStyle w:val="ListParagraph"/>
        <w:autoSpaceDE w:val="0"/>
        <w:autoSpaceDN w:val="0"/>
        <w:adjustRightInd w:val="0"/>
        <w:spacing w:after="0"/>
        <w:ind w:left="600"/>
        <w:jc w:val="both"/>
        <w:rPr>
          <w:rFonts w:asciiTheme="majorHAnsi" w:hAnsiTheme="majorHAnsi" w:cs="Times New Roman"/>
          <w:sz w:val="24"/>
          <w:szCs w:val="24"/>
        </w:rPr>
      </w:pPr>
    </w:p>
    <w:p w:rsidR="0059642A" w:rsidRPr="0059642A" w:rsidRDefault="0059642A" w:rsidP="0059642A">
      <w:pPr>
        <w:pStyle w:val="ListParagraph"/>
        <w:autoSpaceDE w:val="0"/>
        <w:autoSpaceDN w:val="0"/>
        <w:adjustRightInd w:val="0"/>
        <w:spacing w:after="0"/>
        <w:ind w:left="600"/>
        <w:jc w:val="both"/>
        <w:rPr>
          <w:rFonts w:asciiTheme="majorHAnsi" w:hAnsiTheme="majorHAnsi" w:cs="Times New Roman"/>
          <w:sz w:val="24"/>
          <w:szCs w:val="24"/>
        </w:rPr>
      </w:pPr>
    </w:p>
    <w:p w:rsidR="00BF0B9B" w:rsidRPr="00867CBC" w:rsidRDefault="00BF0B9B" w:rsidP="007E4149">
      <w:pPr>
        <w:autoSpaceDE w:val="0"/>
        <w:autoSpaceDN w:val="0"/>
        <w:adjustRightInd w:val="0"/>
        <w:spacing w:after="0"/>
        <w:jc w:val="both"/>
        <w:rPr>
          <w:rFonts w:asciiTheme="majorHAnsi" w:hAnsiTheme="majorHAnsi" w:cs="Times New Roman"/>
          <w:b/>
          <w:sz w:val="24"/>
          <w:szCs w:val="24"/>
        </w:rPr>
      </w:pPr>
      <w:r w:rsidRPr="007E4149">
        <w:rPr>
          <w:rFonts w:asciiTheme="majorHAnsi" w:hAnsiTheme="majorHAnsi" w:cs="Times New Roman"/>
          <w:sz w:val="24"/>
          <w:szCs w:val="24"/>
        </w:rPr>
        <w:t xml:space="preserve">    B. </w:t>
      </w:r>
      <w:r w:rsidRPr="00867CBC">
        <w:rPr>
          <w:rFonts w:asciiTheme="majorHAnsi" w:hAnsiTheme="majorHAnsi" w:cs="Times New Roman"/>
          <w:b/>
          <w:sz w:val="24"/>
          <w:szCs w:val="24"/>
        </w:rPr>
        <w:t>Se va menţiona planul/programul/strategia/documentul de programare/planificare din care face proiectul, cu indicarea actului normativ prin care a fost aprobat.</w:t>
      </w:r>
    </w:p>
    <w:p w:rsidR="005173F0" w:rsidRDefault="005173F0" w:rsidP="00867CBC">
      <w:pPr>
        <w:autoSpaceDE w:val="0"/>
        <w:autoSpaceDN w:val="0"/>
        <w:adjustRightInd w:val="0"/>
        <w:spacing w:after="0"/>
        <w:ind w:firstLine="720"/>
        <w:jc w:val="both"/>
        <w:rPr>
          <w:rFonts w:asciiTheme="majorHAnsi" w:hAnsiTheme="majorHAnsi" w:cs="Times New Roman"/>
          <w:sz w:val="24"/>
          <w:szCs w:val="24"/>
        </w:rPr>
      </w:pPr>
    </w:p>
    <w:p w:rsidR="00867CBC" w:rsidRPr="007E4149" w:rsidRDefault="00BF0B9B" w:rsidP="00867CBC">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00867CBC" w:rsidRPr="007E4149">
        <w:rPr>
          <w:rFonts w:asciiTheme="majorHAnsi" w:hAnsiTheme="majorHAnsi" w:cs="Times New Roman"/>
          <w:sz w:val="24"/>
          <w:szCs w:val="24"/>
        </w:rPr>
        <w:t xml:space="preserve">Amplasamentul pe care urmează să se realizeze proiectul este situat în </w:t>
      </w:r>
      <w:proofErr w:type="gramStart"/>
      <w:r w:rsidR="00867CBC" w:rsidRPr="007E4149">
        <w:rPr>
          <w:rFonts w:asciiTheme="majorHAnsi" w:hAnsiTheme="majorHAnsi" w:cs="Times New Roman"/>
          <w:sz w:val="24"/>
          <w:szCs w:val="24"/>
        </w:rPr>
        <w:t>intravilanul  mun</w:t>
      </w:r>
      <w:proofErr w:type="gramEnd"/>
      <w:r w:rsidR="00867CBC" w:rsidRPr="007E4149">
        <w:rPr>
          <w:rFonts w:asciiTheme="majorHAnsi" w:hAnsiTheme="majorHAnsi" w:cs="Times New Roman"/>
          <w:sz w:val="24"/>
          <w:szCs w:val="24"/>
        </w:rPr>
        <w:t>. Constanța, zona de nord a acestuia, respectiv Palazu Mare, terenul are o suprafață de 1140,00mp, cu front la str. Corneliu Baba de 33,86m și la strada Eugen Lovinescu de 34,71m,  identificat cu nr. Cadastral 232238 si extras de carte funciară nr.232238, este proprietatea societatii GMC PROFI-CLEAN SRL conform contract de vanzare nr.728/10.05.2018.</w:t>
      </w:r>
    </w:p>
    <w:p w:rsidR="00867CBC" w:rsidRPr="007E4149" w:rsidRDefault="00867CBC" w:rsidP="00867CBC">
      <w:pPr>
        <w:autoSpaceDE w:val="0"/>
        <w:autoSpaceDN w:val="0"/>
        <w:adjustRightInd w:val="0"/>
        <w:spacing w:after="0"/>
        <w:ind w:firstLine="720"/>
        <w:jc w:val="both"/>
        <w:rPr>
          <w:rFonts w:asciiTheme="majorHAnsi" w:hAnsiTheme="majorHAnsi" w:cs="Times New Roman"/>
          <w:sz w:val="24"/>
          <w:szCs w:val="24"/>
        </w:rPr>
      </w:pPr>
      <w:r w:rsidRPr="007E4149">
        <w:rPr>
          <w:rFonts w:asciiTheme="majorHAnsi" w:hAnsiTheme="majorHAnsi" w:cs="Times New Roman"/>
          <w:sz w:val="24"/>
          <w:szCs w:val="24"/>
        </w:rPr>
        <w:t>Folosirea actuală a terenului conform Certificat de Urbanism nr.2336/19.06.2018 este de teren liber, categoria de folosinta arabil, cf. inscrisurilor din Extras de  carte funciara pentru informare eliberat sub nr.cerere 58026/11.05.2018 iar destinația stabilită prin planurile de urbanism și amenajare a teritoriului aprobate (UTR 2B) - locuinte individuale si collective medii in regim de construire continuu/insiruit sau discontinuu cuplat sau izolat; echipamente publice specifice zonei rezidentiale scuaruri publice.</w:t>
      </w:r>
    </w:p>
    <w:p w:rsidR="00E2107C" w:rsidRPr="007E4149" w:rsidRDefault="00E2107C" w:rsidP="007E4149">
      <w:pPr>
        <w:autoSpaceDE w:val="0"/>
        <w:autoSpaceDN w:val="0"/>
        <w:adjustRightInd w:val="0"/>
        <w:spacing w:after="0"/>
        <w:jc w:val="both"/>
        <w:rPr>
          <w:rFonts w:asciiTheme="majorHAnsi" w:hAnsiTheme="majorHAnsi" w:cs="Times New Roman"/>
          <w:sz w:val="24"/>
          <w:szCs w:val="24"/>
        </w:rPr>
      </w:pPr>
    </w:p>
    <w:p w:rsidR="00E2107C" w:rsidRPr="007E4149" w:rsidRDefault="00E2107C" w:rsidP="007E4149">
      <w:pPr>
        <w:autoSpaceDE w:val="0"/>
        <w:autoSpaceDN w:val="0"/>
        <w:adjustRightInd w:val="0"/>
        <w:spacing w:after="0"/>
        <w:jc w:val="both"/>
        <w:rPr>
          <w:rFonts w:asciiTheme="majorHAnsi" w:hAnsiTheme="majorHAnsi" w:cs="Times New Roman"/>
          <w:sz w:val="24"/>
          <w:szCs w:val="24"/>
        </w:rPr>
      </w:pPr>
    </w:p>
    <w:p w:rsidR="00BF0B9B" w:rsidRPr="00867CBC" w:rsidRDefault="00867CBC" w:rsidP="007E4149">
      <w:pPr>
        <w:autoSpaceDE w:val="0"/>
        <w:autoSpaceDN w:val="0"/>
        <w:adjustRightInd w:val="0"/>
        <w:spacing w:after="0"/>
        <w:jc w:val="both"/>
        <w:rPr>
          <w:rFonts w:asciiTheme="majorHAnsi" w:hAnsiTheme="majorHAnsi" w:cs="Times New Roman"/>
          <w:b/>
          <w:sz w:val="24"/>
          <w:szCs w:val="24"/>
        </w:rPr>
      </w:pPr>
      <w:r w:rsidRPr="00867CBC">
        <w:rPr>
          <w:rFonts w:asciiTheme="majorHAnsi" w:hAnsiTheme="majorHAnsi" w:cs="Times New Roman"/>
          <w:b/>
          <w:sz w:val="24"/>
          <w:szCs w:val="24"/>
        </w:rPr>
        <w:t xml:space="preserve"> X. LUCRĂRI NECESARE ORGANIZĂRII DE ŞANTIER:</w:t>
      </w:r>
    </w:p>
    <w:p w:rsidR="00BF0B9B" w:rsidRPr="00D32FC0" w:rsidRDefault="00BF0B9B" w:rsidP="007E4149">
      <w:pPr>
        <w:autoSpaceDE w:val="0"/>
        <w:autoSpaceDN w:val="0"/>
        <w:adjustRightInd w:val="0"/>
        <w:spacing w:after="0"/>
        <w:jc w:val="both"/>
        <w:rPr>
          <w:rFonts w:asciiTheme="majorHAnsi" w:hAnsiTheme="majorHAnsi" w:cs="Times New Roman"/>
          <w:b/>
          <w:i/>
          <w:sz w:val="24"/>
          <w:szCs w:val="24"/>
        </w:rPr>
      </w:pPr>
      <w:r w:rsidRPr="007E4149">
        <w:rPr>
          <w:rFonts w:asciiTheme="majorHAnsi" w:hAnsiTheme="majorHAnsi" w:cs="Times New Roman"/>
          <w:sz w:val="24"/>
          <w:szCs w:val="24"/>
        </w:rPr>
        <w:t xml:space="preserve">    </w:t>
      </w:r>
      <w:r w:rsidRPr="00D32FC0">
        <w:rPr>
          <w:rFonts w:asciiTheme="majorHAnsi" w:hAnsiTheme="majorHAnsi" w:cs="Times New Roman"/>
          <w:b/>
          <w:i/>
          <w:sz w:val="24"/>
          <w:szCs w:val="24"/>
        </w:rPr>
        <w:t>- descrierea lucrărilor necesare organizării de şantier</w:t>
      </w:r>
      <w:r w:rsidR="00D32FC0" w:rsidRPr="00D32FC0">
        <w:rPr>
          <w:rFonts w:asciiTheme="majorHAnsi" w:hAnsiTheme="majorHAnsi" w:cs="Times New Roman"/>
          <w:b/>
          <w:i/>
          <w:sz w:val="24"/>
          <w:szCs w:val="24"/>
        </w:rPr>
        <w:t>:</w:t>
      </w:r>
    </w:p>
    <w:p w:rsidR="00D32FC0" w:rsidRPr="00D32FC0" w:rsidRDefault="00D32FC0" w:rsidP="00D32FC0">
      <w:pPr>
        <w:pStyle w:val="ListParagraph"/>
        <w:numPr>
          <w:ilvl w:val="1"/>
          <w:numId w:val="30"/>
        </w:numPr>
        <w:autoSpaceDE w:val="0"/>
        <w:autoSpaceDN w:val="0"/>
        <w:adjustRightInd w:val="0"/>
        <w:spacing w:after="0"/>
        <w:jc w:val="both"/>
        <w:rPr>
          <w:rFonts w:asciiTheme="majorHAnsi" w:hAnsiTheme="majorHAnsi" w:cs="Times New Roman"/>
          <w:sz w:val="24"/>
          <w:szCs w:val="24"/>
        </w:rPr>
      </w:pPr>
      <w:r w:rsidRPr="00D32FC0">
        <w:rPr>
          <w:rFonts w:asciiTheme="majorHAnsi" w:hAnsiTheme="majorHAnsi" w:cs="Times New Roman"/>
          <w:sz w:val="24"/>
          <w:szCs w:val="24"/>
        </w:rPr>
        <w:t>Zonele de lucru se vor împrejmui și se vor monta avertizoare</w:t>
      </w:r>
    </w:p>
    <w:p w:rsidR="00D32FC0" w:rsidRPr="00D32FC0" w:rsidRDefault="00D32FC0" w:rsidP="00D32FC0">
      <w:pPr>
        <w:pStyle w:val="ListParagraph"/>
        <w:numPr>
          <w:ilvl w:val="1"/>
          <w:numId w:val="30"/>
        </w:numPr>
        <w:autoSpaceDE w:val="0"/>
        <w:autoSpaceDN w:val="0"/>
        <w:adjustRightInd w:val="0"/>
        <w:spacing w:after="0"/>
        <w:jc w:val="both"/>
        <w:rPr>
          <w:rFonts w:asciiTheme="majorHAnsi" w:hAnsiTheme="majorHAnsi" w:cs="Times New Roman"/>
          <w:sz w:val="24"/>
          <w:szCs w:val="24"/>
        </w:rPr>
      </w:pPr>
      <w:r w:rsidRPr="00D32FC0">
        <w:rPr>
          <w:rFonts w:asciiTheme="majorHAnsi" w:hAnsiTheme="majorHAnsi" w:cs="Times New Roman"/>
          <w:sz w:val="24"/>
          <w:szCs w:val="24"/>
        </w:rPr>
        <w:t>platou depozitare materiale de constructii.</w:t>
      </w:r>
    </w:p>
    <w:p w:rsidR="00D32FC0" w:rsidRPr="00D32FC0" w:rsidRDefault="00D32FC0" w:rsidP="00D32FC0">
      <w:pPr>
        <w:pStyle w:val="ListParagraph"/>
        <w:numPr>
          <w:ilvl w:val="1"/>
          <w:numId w:val="30"/>
        </w:numPr>
        <w:autoSpaceDE w:val="0"/>
        <w:autoSpaceDN w:val="0"/>
        <w:adjustRightInd w:val="0"/>
        <w:spacing w:after="0"/>
        <w:jc w:val="both"/>
        <w:rPr>
          <w:rFonts w:asciiTheme="majorHAnsi" w:hAnsiTheme="majorHAnsi" w:cs="Times New Roman"/>
          <w:sz w:val="24"/>
          <w:szCs w:val="24"/>
        </w:rPr>
      </w:pPr>
      <w:r w:rsidRPr="00D32FC0">
        <w:rPr>
          <w:rFonts w:asciiTheme="majorHAnsi" w:hAnsiTheme="majorHAnsi" w:cs="Times New Roman"/>
          <w:sz w:val="24"/>
          <w:szCs w:val="24"/>
        </w:rPr>
        <w:t>platou depozitare deseuri</w:t>
      </w:r>
    </w:p>
    <w:p w:rsidR="00D32FC0" w:rsidRPr="00D32FC0" w:rsidRDefault="00D32FC0" w:rsidP="00D32FC0">
      <w:pPr>
        <w:pStyle w:val="ListParagraph"/>
        <w:numPr>
          <w:ilvl w:val="1"/>
          <w:numId w:val="30"/>
        </w:numPr>
        <w:autoSpaceDE w:val="0"/>
        <w:autoSpaceDN w:val="0"/>
        <w:adjustRightInd w:val="0"/>
        <w:spacing w:after="0"/>
        <w:jc w:val="both"/>
        <w:rPr>
          <w:rFonts w:asciiTheme="majorHAnsi" w:hAnsiTheme="majorHAnsi" w:cs="Times New Roman"/>
          <w:sz w:val="24"/>
          <w:szCs w:val="24"/>
        </w:rPr>
      </w:pPr>
      <w:r w:rsidRPr="00D32FC0">
        <w:rPr>
          <w:rFonts w:asciiTheme="majorHAnsi" w:hAnsiTheme="majorHAnsi" w:cs="Times New Roman"/>
          <w:sz w:val="24"/>
          <w:szCs w:val="24"/>
        </w:rPr>
        <w:t>container vestiar, birou.</w:t>
      </w:r>
    </w:p>
    <w:p w:rsidR="00D32FC0" w:rsidRPr="00D32FC0" w:rsidRDefault="00D32FC0" w:rsidP="00D32FC0">
      <w:pPr>
        <w:pStyle w:val="ListParagraph"/>
        <w:numPr>
          <w:ilvl w:val="1"/>
          <w:numId w:val="30"/>
        </w:numPr>
        <w:autoSpaceDE w:val="0"/>
        <w:autoSpaceDN w:val="0"/>
        <w:adjustRightInd w:val="0"/>
        <w:spacing w:after="0"/>
        <w:jc w:val="both"/>
        <w:rPr>
          <w:rFonts w:asciiTheme="majorHAnsi" w:hAnsiTheme="majorHAnsi" w:cs="Times New Roman"/>
          <w:sz w:val="24"/>
          <w:szCs w:val="24"/>
        </w:rPr>
      </w:pPr>
      <w:r w:rsidRPr="00D32FC0">
        <w:rPr>
          <w:rFonts w:asciiTheme="majorHAnsi" w:hAnsiTheme="majorHAnsi" w:cs="Times New Roman"/>
          <w:sz w:val="24"/>
          <w:szCs w:val="24"/>
        </w:rPr>
        <w:t>grup sanitar – toaleta ecologica</w:t>
      </w:r>
    </w:p>
    <w:p w:rsidR="00D32FC0" w:rsidRDefault="00D32FC0" w:rsidP="00D32FC0">
      <w:pPr>
        <w:autoSpaceDE w:val="0"/>
        <w:autoSpaceDN w:val="0"/>
        <w:adjustRightInd w:val="0"/>
        <w:spacing w:after="0"/>
        <w:jc w:val="both"/>
        <w:rPr>
          <w:rFonts w:asciiTheme="majorHAnsi" w:hAnsiTheme="majorHAnsi" w:cs="Times New Roman"/>
          <w:sz w:val="24"/>
          <w:szCs w:val="24"/>
        </w:rPr>
      </w:pPr>
    </w:p>
    <w:p w:rsidR="00BF0B9B" w:rsidRDefault="00BF0B9B" w:rsidP="007E4149">
      <w:pPr>
        <w:autoSpaceDE w:val="0"/>
        <w:autoSpaceDN w:val="0"/>
        <w:adjustRightInd w:val="0"/>
        <w:spacing w:after="0"/>
        <w:jc w:val="both"/>
        <w:rPr>
          <w:rFonts w:asciiTheme="majorHAnsi" w:hAnsiTheme="majorHAnsi" w:cs="Times New Roman"/>
          <w:b/>
          <w:i/>
          <w:sz w:val="24"/>
          <w:szCs w:val="24"/>
        </w:rPr>
      </w:pPr>
      <w:r w:rsidRPr="007E4149">
        <w:rPr>
          <w:rFonts w:asciiTheme="majorHAnsi" w:hAnsiTheme="majorHAnsi" w:cs="Times New Roman"/>
          <w:sz w:val="24"/>
          <w:szCs w:val="24"/>
        </w:rPr>
        <w:t xml:space="preserve">    </w:t>
      </w:r>
      <w:r w:rsidRPr="00D32FC0">
        <w:rPr>
          <w:rFonts w:asciiTheme="majorHAnsi" w:hAnsiTheme="majorHAnsi" w:cs="Times New Roman"/>
          <w:b/>
          <w:i/>
          <w:sz w:val="24"/>
          <w:szCs w:val="24"/>
        </w:rPr>
        <w:t>- localizarea organizării de şantier</w:t>
      </w:r>
      <w:r w:rsidR="00D32FC0">
        <w:rPr>
          <w:rFonts w:asciiTheme="majorHAnsi" w:hAnsiTheme="majorHAnsi" w:cs="Times New Roman"/>
          <w:b/>
          <w:i/>
          <w:sz w:val="24"/>
          <w:szCs w:val="24"/>
        </w:rPr>
        <w:t>:</w:t>
      </w:r>
    </w:p>
    <w:p w:rsidR="00D32FC0" w:rsidRDefault="00D32FC0" w:rsidP="00D32FC0">
      <w:pPr>
        <w:autoSpaceDE w:val="0"/>
        <w:autoSpaceDN w:val="0"/>
        <w:adjustRightInd w:val="0"/>
        <w:spacing w:after="0"/>
        <w:ind w:firstLine="720"/>
        <w:jc w:val="both"/>
        <w:rPr>
          <w:rFonts w:asciiTheme="majorHAnsi" w:hAnsiTheme="majorHAnsi" w:cs="Times New Roman"/>
          <w:sz w:val="24"/>
          <w:szCs w:val="24"/>
        </w:rPr>
      </w:pPr>
      <w:r w:rsidRPr="00D32FC0">
        <w:rPr>
          <w:rFonts w:asciiTheme="majorHAnsi" w:hAnsiTheme="majorHAnsi" w:cs="Times New Roman"/>
          <w:sz w:val="24"/>
          <w:szCs w:val="24"/>
        </w:rPr>
        <w:t>Organizarea de șantier se va realiza în interiorul amplasamentului</w:t>
      </w:r>
      <w:r>
        <w:rPr>
          <w:rFonts w:asciiTheme="majorHAnsi" w:hAnsiTheme="majorHAnsi" w:cs="Times New Roman"/>
          <w:sz w:val="24"/>
          <w:szCs w:val="24"/>
        </w:rPr>
        <w:t xml:space="preserve"> din Constanta, zona Palazu Mare, str. Corneliu Baba nr.6.</w:t>
      </w:r>
    </w:p>
    <w:p w:rsidR="00D32FC0" w:rsidRPr="00D32FC0" w:rsidRDefault="00D32FC0" w:rsidP="00D32FC0">
      <w:pPr>
        <w:autoSpaceDE w:val="0"/>
        <w:autoSpaceDN w:val="0"/>
        <w:adjustRightInd w:val="0"/>
        <w:spacing w:after="0"/>
        <w:ind w:firstLine="720"/>
        <w:jc w:val="both"/>
        <w:rPr>
          <w:rFonts w:asciiTheme="majorHAnsi" w:hAnsiTheme="majorHAnsi" w:cs="Times New Roman"/>
          <w:sz w:val="24"/>
          <w:szCs w:val="24"/>
        </w:rPr>
      </w:pPr>
    </w:p>
    <w:p w:rsidR="00BF0B9B" w:rsidRDefault="00BF0B9B" w:rsidP="007E4149">
      <w:pPr>
        <w:autoSpaceDE w:val="0"/>
        <w:autoSpaceDN w:val="0"/>
        <w:adjustRightInd w:val="0"/>
        <w:spacing w:after="0"/>
        <w:jc w:val="both"/>
        <w:rPr>
          <w:rFonts w:asciiTheme="majorHAnsi" w:hAnsiTheme="majorHAnsi" w:cs="Times New Roman"/>
          <w:b/>
          <w:i/>
          <w:sz w:val="24"/>
          <w:szCs w:val="24"/>
        </w:rPr>
      </w:pPr>
      <w:r w:rsidRPr="00D32FC0">
        <w:rPr>
          <w:rFonts w:asciiTheme="majorHAnsi" w:hAnsiTheme="majorHAnsi" w:cs="Times New Roman"/>
          <w:b/>
          <w:i/>
          <w:sz w:val="24"/>
          <w:szCs w:val="24"/>
        </w:rPr>
        <w:t xml:space="preserve">    - descrierea impactului asupra mediului a lucrărilor organizării de şantier</w:t>
      </w:r>
      <w:r w:rsidR="00D32FC0">
        <w:rPr>
          <w:rFonts w:asciiTheme="majorHAnsi" w:hAnsiTheme="majorHAnsi" w:cs="Times New Roman"/>
          <w:b/>
          <w:i/>
          <w:sz w:val="24"/>
          <w:szCs w:val="24"/>
        </w:rPr>
        <w:t>:</w:t>
      </w:r>
    </w:p>
    <w:p w:rsidR="00D11AB1" w:rsidRDefault="00D11AB1" w:rsidP="00D11AB1">
      <w:pPr>
        <w:autoSpaceDE w:val="0"/>
        <w:autoSpaceDN w:val="0"/>
        <w:adjustRightInd w:val="0"/>
        <w:spacing w:after="0"/>
        <w:ind w:firstLine="720"/>
        <w:jc w:val="both"/>
        <w:rPr>
          <w:rFonts w:asciiTheme="majorHAnsi" w:hAnsiTheme="majorHAnsi" w:cs="Times New Roman"/>
          <w:sz w:val="24"/>
          <w:szCs w:val="24"/>
        </w:rPr>
      </w:pPr>
      <w:r w:rsidRPr="00D11AB1">
        <w:rPr>
          <w:rFonts w:asciiTheme="majorHAnsi" w:hAnsiTheme="majorHAnsi" w:cs="Times New Roman"/>
          <w:sz w:val="24"/>
          <w:szCs w:val="24"/>
        </w:rPr>
        <w:t xml:space="preserve">Factorul de mediu care poate fi afectat in cazul apriției unor scurgeri accidentale de produse petroliere, fie de la mijloacele de transport cu care se </w:t>
      </w:r>
      <w:proofErr w:type="gramStart"/>
      <w:r w:rsidRPr="00D11AB1">
        <w:rPr>
          <w:rFonts w:asciiTheme="majorHAnsi" w:hAnsiTheme="majorHAnsi" w:cs="Times New Roman"/>
          <w:sz w:val="24"/>
          <w:szCs w:val="24"/>
        </w:rPr>
        <w:t>cară  diverse</w:t>
      </w:r>
      <w:proofErr w:type="gramEnd"/>
      <w:r w:rsidRPr="00D11AB1">
        <w:rPr>
          <w:rFonts w:asciiTheme="majorHAnsi" w:hAnsiTheme="majorHAnsi" w:cs="Times New Roman"/>
          <w:sz w:val="24"/>
          <w:szCs w:val="24"/>
        </w:rPr>
        <w:t xml:space="preserve"> materiale, fie de la utilajele folosite este solul.</w:t>
      </w:r>
    </w:p>
    <w:p w:rsidR="00D32FC0" w:rsidRDefault="00E66C0B" w:rsidP="00D11AB1">
      <w:pPr>
        <w:autoSpaceDE w:val="0"/>
        <w:autoSpaceDN w:val="0"/>
        <w:adjustRightInd w:val="0"/>
        <w:spacing w:after="0"/>
        <w:ind w:firstLine="720"/>
        <w:jc w:val="both"/>
        <w:rPr>
          <w:rFonts w:asciiTheme="majorHAnsi" w:hAnsiTheme="majorHAnsi" w:cs="Times New Roman"/>
          <w:sz w:val="24"/>
          <w:szCs w:val="24"/>
        </w:rPr>
      </w:pPr>
      <w:r w:rsidRPr="00D11AB1">
        <w:rPr>
          <w:rFonts w:asciiTheme="majorHAnsi" w:hAnsiTheme="majorHAnsi" w:cs="Times New Roman"/>
          <w:sz w:val="24"/>
          <w:szCs w:val="24"/>
        </w:rPr>
        <w:t>Prin decopertarea</w:t>
      </w:r>
      <w:r w:rsidR="00D11AB1">
        <w:rPr>
          <w:rFonts w:asciiTheme="majorHAnsi" w:hAnsiTheme="majorHAnsi" w:cs="Times New Roman"/>
          <w:sz w:val="24"/>
          <w:szCs w:val="24"/>
        </w:rPr>
        <w:t xml:space="preserve">/desfiintarea suprafetei de sol vegetal in vederea organizarii de santier, se va resimti un impact asupra solului/subsolului. </w:t>
      </w:r>
    </w:p>
    <w:p w:rsidR="00D11AB1" w:rsidRDefault="00D11AB1" w:rsidP="00D11AB1">
      <w:pPr>
        <w:autoSpaceDE w:val="0"/>
        <w:autoSpaceDN w:val="0"/>
        <w:adjustRightInd w:val="0"/>
        <w:spacing w:after="0"/>
        <w:ind w:firstLine="720"/>
        <w:jc w:val="both"/>
        <w:rPr>
          <w:rFonts w:asciiTheme="majorHAnsi" w:hAnsiTheme="majorHAnsi" w:cs="Times New Roman"/>
          <w:sz w:val="24"/>
          <w:szCs w:val="24"/>
        </w:rPr>
      </w:pPr>
      <w:r>
        <w:rPr>
          <w:rFonts w:asciiTheme="majorHAnsi" w:hAnsiTheme="majorHAnsi" w:cs="Times New Roman"/>
          <w:sz w:val="24"/>
          <w:szCs w:val="24"/>
        </w:rPr>
        <w:t xml:space="preserve">Ca urmare a intensificarii traficului in zona amplasamentului ca urmare a aprovizionarii santierului cu materiale de constructii si utilaje, se </w:t>
      </w:r>
      <w:proofErr w:type="gramStart"/>
      <w:r>
        <w:rPr>
          <w:rFonts w:asciiTheme="majorHAnsi" w:hAnsiTheme="majorHAnsi" w:cs="Times New Roman"/>
          <w:sz w:val="24"/>
          <w:szCs w:val="24"/>
        </w:rPr>
        <w:t>va</w:t>
      </w:r>
      <w:proofErr w:type="gramEnd"/>
      <w:r>
        <w:rPr>
          <w:rFonts w:asciiTheme="majorHAnsi" w:hAnsiTheme="majorHAnsi" w:cs="Times New Roman"/>
          <w:sz w:val="24"/>
          <w:szCs w:val="24"/>
        </w:rPr>
        <w:t xml:space="preserve"> inregistra o crestere a nivelului de zgomot.</w:t>
      </w:r>
    </w:p>
    <w:p w:rsidR="00D32FC0" w:rsidRDefault="00D32FC0" w:rsidP="007E4149">
      <w:pPr>
        <w:autoSpaceDE w:val="0"/>
        <w:autoSpaceDN w:val="0"/>
        <w:adjustRightInd w:val="0"/>
        <w:spacing w:after="0"/>
        <w:jc w:val="both"/>
        <w:rPr>
          <w:rFonts w:asciiTheme="majorHAnsi" w:hAnsiTheme="majorHAnsi" w:cs="Times New Roman"/>
          <w:sz w:val="24"/>
          <w:szCs w:val="24"/>
        </w:rPr>
      </w:pPr>
    </w:p>
    <w:p w:rsidR="00EA5221" w:rsidRDefault="00EA5221" w:rsidP="007E4149">
      <w:pPr>
        <w:autoSpaceDE w:val="0"/>
        <w:autoSpaceDN w:val="0"/>
        <w:adjustRightInd w:val="0"/>
        <w:spacing w:after="0"/>
        <w:jc w:val="both"/>
        <w:rPr>
          <w:rFonts w:asciiTheme="majorHAnsi" w:hAnsiTheme="majorHAnsi" w:cs="Times New Roman"/>
          <w:sz w:val="24"/>
          <w:szCs w:val="24"/>
        </w:rPr>
      </w:pPr>
    </w:p>
    <w:p w:rsidR="00EA5221" w:rsidRDefault="00EA5221" w:rsidP="007E4149">
      <w:pPr>
        <w:autoSpaceDE w:val="0"/>
        <w:autoSpaceDN w:val="0"/>
        <w:adjustRightInd w:val="0"/>
        <w:spacing w:after="0"/>
        <w:jc w:val="both"/>
        <w:rPr>
          <w:rFonts w:asciiTheme="majorHAnsi" w:hAnsiTheme="majorHAnsi" w:cs="Times New Roman"/>
          <w:sz w:val="24"/>
          <w:szCs w:val="24"/>
        </w:rPr>
      </w:pPr>
    </w:p>
    <w:p w:rsidR="00BF0B9B"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EA5221">
        <w:rPr>
          <w:rFonts w:asciiTheme="majorHAnsi" w:hAnsiTheme="majorHAnsi" w:cs="Times New Roman"/>
          <w:i/>
          <w:sz w:val="24"/>
          <w:szCs w:val="24"/>
        </w:rPr>
        <w:t>- surse de poluanţi şi instalaţii pentru reţinerea, evacuarea şi dispersia poluanţilor în mediu în timpul organizării de şantier</w:t>
      </w:r>
      <w:r w:rsidR="00EA5221">
        <w:rPr>
          <w:rFonts w:asciiTheme="majorHAnsi" w:hAnsiTheme="majorHAnsi" w:cs="Times New Roman"/>
          <w:sz w:val="24"/>
          <w:szCs w:val="24"/>
        </w:rPr>
        <w:t>: pentru fiecare factor de mediu sunt descrise in capitolele 6 si 7.</w:t>
      </w:r>
    </w:p>
    <w:p w:rsidR="00EA5221" w:rsidRPr="007E4149" w:rsidRDefault="00EA5221" w:rsidP="007E4149">
      <w:pPr>
        <w:autoSpaceDE w:val="0"/>
        <w:autoSpaceDN w:val="0"/>
        <w:adjustRightInd w:val="0"/>
        <w:spacing w:after="0"/>
        <w:jc w:val="both"/>
        <w:rPr>
          <w:rFonts w:asciiTheme="majorHAnsi" w:hAnsiTheme="majorHAnsi" w:cs="Times New Roman"/>
          <w:sz w:val="24"/>
          <w:szCs w:val="24"/>
        </w:rPr>
      </w:pPr>
    </w:p>
    <w:p w:rsidR="00BF0B9B" w:rsidRPr="00EA5221" w:rsidRDefault="00BF0B9B" w:rsidP="007E4149">
      <w:pPr>
        <w:autoSpaceDE w:val="0"/>
        <w:autoSpaceDN w:val="0"/>
        <w:adjustRightInd w:val="0"/>
        <w:spacing w:after="0"/>
        <w:jc w:val="both"/>
        <w:rPr>
          <w:rFonts w:asciiTheme="majorHAnsi" w:hAnsiTheme="majorHAnsi" w:cs="Times New Roman"/>
          <w:b/>
          <w:i/>
          <w:sz w:val="24"/>
          <w:szCs w:val="24"/>
        </w:rPr>
      </w:pPr>
      <w:r w:rsidRPr="007E4149">
        <w:rPr>
          <w:rFonts w:asciiTheme="majorHAnsi" w:hAnsiTheme="majorHAnsi" w:cs="Times New Roman"/>
          <w:sz w:val="24"/>
          <w:szCs w:val="24"/>
        </w:rPr>
        <w:t xml:space="preserve">    - </w:t>
      </w:r>
      <w:r w:rsidRPr="00EA5221">
        <w:rPr>
          <w:rFonts w:asciiTheme="majorHAnsi" w:hAnsiTheme="majorHAnsi" w:cs="Times New Roman"/>
          <w:b/>
          <w:i/>
          <w:sz w:val="24"/>
          <w:szCs w:val="24"/>
        </w:rPr>
        <w:t>dotări şi măsuri prevăzute pentru controlul emisiilor de poluanţi în mediu.</w:t>
      </w:r>
    </w:p>
    <w:p w:rsidR="00EA5221" w:rsidRPr="00EA5221" w:rsidRDefault="00EA5221" w:rsidP="00EA5221">
      <w:pPr>
        <w:autoSpaceDE w:val="0"/>
        <w:autoSpaceDN w:val="0"/>
        <w:adjustRightInd w:val="0"/>
        <w:spacing w:after="0"/>
        <w:jc w:val="both"/>
        <w:rPr>
          <w:rFonts w:asciiTheme="majorHAnsi" w:hAnsiTheme="majorHAnsi" w:cs="Times New Roman"/>
          <w:sz w:val="24"/>
          <w:szCs w:val="24"/>
        </w:rPr>
      </w:pPr>
      <w:r w:rsidRPr="00EA5221">
        <w:rPr>
          <w:rFonts w:asciiTheme="majorHAnsi" w:hAnsiTheme="majorHAnsi" w:cs="Times New Roman"/>
          <w:sz w:val="24"/>
          <w:szCs w:val="24"/>
        </w:rPr>
        <w:lastRenderedPageBreak/>
        <w:tab/>
        <w:t>Organizarea de șantier se va realiza în interiorul amplasamentului, astfel încât impactul asupra factorilor de mediu locali pe timpul derulării lucrărilor prevăzute în proiect să fie cât mai redus.</w:t>
      </w:r>
    </w:p>
    <w:p w:rsidR="005173F0" w:rsidRPr="000E4BDE" w:rsidRDefault="00EA5221" w:rsidP="000E4BDE">
      <w:pPr>
        <w:pStyle w:val="ListParagraph"/>
        <w:numPr>
          <w:ilvl w:val="1"/>
          <w:numId w:val="31"/>
        </w:numPr>
        <w:autoSpaceDE w:val="0"/>
        <w:autoSpaceDN w:val="0"/>
        <w:adjustRightInd w:val="0"/>
        <w:spacing w:after="0"/>
        <w:jc w:val="both"/>
        <w:rPr>
          <w:rFonts w:asciiTheme="majorHAnsi" w:hAnsiTheme="majorHAnsi" w:cs="Times New Roman"/>
          <w:sz w:val="24"/>
          <w:szCs w:val="24"/>
        </w:rPr>
      </w:pPr>
      <w:r w:rsidRPr="000E4BDE">
        <w:rPr>
          <w:rFonts w:asciiTheme="majorHAnsi" w:hAnsiTheme="majorHAnsi" w:cs="Times New Roman"/>
          <w:sz w:val="24"/>
          <w:szCs w:val="24"/>
        </w:rPr>
        <w:t>Se va verifica periodic continuitatea și starea tehnică a împrejmuirii șantierului astfel încât să fie preîntâmpinat orice acces neautorizat în incintă.</w:t>
      </w:r>
    </w:p>
    <w:p w:rsidR="00EA5221" w:rsidRPr="000E4BDE" w:rsidRDefault="00EA5221" w:rsidP="000E4BDE">
      <w:pPr>
        <w:pStyle w:val="ListParagraph"/>
        <w:numPr>
          <w:ilvl w:val="1"/>
          <w:numId w:val="31"/>
        </w:numPr>
        <w:autoSpaceDE w:val="0"/>
        <w:autoSpaceDN w:val="0"/>
        <w:adjustRightInd w:val="0"/>
        <w:spacing w:after="0"/>
        <w:jc w:val="both"/>
        <w:rPr>
          <w:rFonts w:asciiTheme="majorHAnsi" w:hAnsiTheme="majorHAnsi" w:cs="Times New Roman"/>
          <w:sz w:val="24"/>
          <w:szCs w:val="24"/>
        </w:rPr>
      </w:pPr>
      <w:r w:rsidRPr="000E4BDE">
        <w:rPr>
          <w:rFonts w:asciiTheme="majorHAnsi" w:hAnsiTheme="majorHAnsi" w:cs="Times New Roman"/>
          <w:sz w:val="24"/>
          <w:szCs w:val="24"/>
        </w:rPr>
        <w:t>Materiale necesare executării lucrărilor propuse se vor depozita în locuri bine stabilite, amenajate corespunzător pentru a prevenii eventualele poluării ale solului și subsolului.</w:t>
      </w:r>
    </w:p>
    <w:p w:rsidR="005173F0" w:rsidRPr="000E4BDE" w:rsidRDefault="00EA5221" w:rsidP="000E4BDE">
      <w:pPr>
        <w:pStyle w:val="ListParagraph"/>
        <w:numPr>
          <w:ilvl w:val="1"/>
          <w:numId w:val="31"/>
        </w:numPr>
        <w:autoSpaceDE w:val="0"/>
        <w:autoSpaceDN w:val="0"/>
        <w:adjustRightInd w:val="0"/>
        <w:spacing w:after="0"/>
        <w:jc w:val="both"/>
        <w:rPr>
          <w:rFonts w:asciiTheme="majorHAnsi" w:hAnsiTheme="majorHAnsi" w:cs="Times New Roman"/>
          <w:sz w:val="24"/>
          <w:szCs w:val="24"/>
        </w:rPr>
      </w:pPr>
      <w:r w:rsidRPr="000E4BDE">
        <w:rPr>
          <w:rFonts w:asciiTheme="majorHAnsi" w:hAnsiTheme="majorHAnsi" w:cs="Times New Roman"/>
          <w:sz w:val="24"/>
          <w:szCs w:val="24"/>
        </w:rPr>
        <w:t>Nu se vor repara și întreține utilaje/autovehicule în cadru organizării de șantier, acestea se vor realiza în unități autorizate și dotate corespunzător.</w:t>
      </w:r>
    </w:p>
    <w:p w:rsidR="00EA5221" w:rsidRPr="000E4BDE" w:rsidRDefault="00EA5221" w:rsidP="000E4BDE">
      <w:pPr>
        <w:pStyle w:val="ListParagraph"/>
        <w:numPr>
          <w:ilvl w:val="1"/>
          <w:numId w:val="31"/>
        </w:numPr>
        <w:autoSpaceDE w:val="0"/>
        <w:autoSpaceDN w:val="0"/>
        <w:adjustRightInd w:val="0"/>
        <w:spacing w:after="0"/>
        <w:jc w:val="both"/>
        <w:rPr>
          <w:rFonts w:asciiTheme="majorHAnsi" w:hAnsiTheme="majorHAnsi" w:cs="Times New Roman"/>
          <w:sz w:val="24"/>
          <w:szCs w:val="24"/>
        </w:rPr>
      </w:pPr>
      <w:r w:rsidRPr="000E4BDE">
        <w:rPr>
          <w:rFonts w:asciiTheme="majorHAnsi" w:hAnsiTheme="majorHAnsi" w:cs="Times New Roman"/>
          <w:sz w:val="24"/>
          <w:szCs w:val="24"/>
        </w:rPr>
        <w:t>se interzice spălarea mașinilor sau a utilajelor în zona de lucru ori deversarea de ape uzate necontrolat în zona amplasamentului.</w:t>
      </w:r>
    </w:p>
    <w:p w:rsidR="00EA5221" w:rsidRPr="000E4BDE" w:rsidRDefault="00EA5221" w:rsidP="000E4BDE">
      <w:pPr>
        <w:pStyle w:val="ListParagraph"/>
        <w:numPr>
          <w:ilvl w:val="1"/>
          <w:numId w:val="31"/>
        </w:numPr>
        <w:autoSpaceDE w:val="0"/>
        <w:autoSpaceDN w:val="0"/>
        <w:adjustRightInd w:val="0"/>
        <w:spacing w:after="0"/>
        <w:jc w:val="both"/>
        <w:rPr>
          <w:rFonts w:asciiTheme="majorHAnsi" w:hAnsiTheme="majorHAnsi" w:cs="Times New Roman"/>
          <w:sz w:val="24"/>
          <w:szCs w:val="24"/>
        </w:rPr>
      </w:pPr>
      <w:r w:rsidRPr="000E4BDE">
        <w:rPr>
          <w:rFonts w:asciiTheme="majorHAnsi" w:hAnsiTheme="majorHAnsi" w:cs="Times New Roman"/>
          <w:sz w:val="24"/>
          <w:szCs w:val="24"/>
        </w:rPr>
        <w:t>se v</w:t>
      </w:r>
      <w:r w:rsidR="006B08D4" w:rsidRPr="000E4BDE">
        <w:rPr>
          <w:rFonts w:asciiTheme="majorHAnsi" w:hAnsiTheme="majorHAnsi" w:cs="Times New Roman"/>
          <w:sz w:val="24"/>
          <w:szCs w:val="24"/>
        </w:rPr>
        <w:t xml:space="preserve">or </w:t>
      </w:r>
      <w:r w:rsidRPr="000E4BDE">
        <w:rPr>
          <w:rFonts w:asciiTheme="majorHAnsi" w:hAnsiTheme="majorHAnsi" w:cs="Times New Roman"/>
          <w:sz w:val="24"/>
          <w:szCs w:val="24"/>
        </w:rPr>
        <w:t>curata rotil</w:t>
      </w:r>
      <w:r w:rsidR="006B08D4" w:rsidRPr="000E4BDE">
        <w:rPr>
          <w:rFonts w:asciiTheme="majorHAnsi" w:hAnsiTheme="majorHAnsi" w:cs="Times New Roman"/>
          <w:sz w:val="24"/>
          <w:szCs w:val="24"/>
        </w:rPr>
        <w:t>e</w:t>
      </w:r>
      <w:r w:rsidRPr="000E4BDE">
        <w:rPr>
          <w:rFonts w:asciiTheme="majorHAnsi" w:hAnsiTheme="majorHAnsi" w:cs="Times New Roman"/>
          <w:sz w:val="24"/>
          <w:szCs w:val="24"/>
        </w:rPr>
        <w:t xml:space="preserve"> autovehiculelor la iesirea din organizarea de santier, inainte de patrunderea acestora pe drumurile publice.</w:t>
      </w:r>
    </w:p>
    <w:p w:rsidR="006B08D4" w:rsidRPr="000E4BDE" w:rsidRDefault="006B08D4" w:rsidP="000E4BDE">
      <w:pPr>
        <w:pStyle w:val="ListParagraph"/>
        <w:numPr>
          <w:ilvl w:val="1"/>
          <w:numId w:val="31"/>
        </w:numPr>
        <w:autoSpaceDE w:val="0"/>
        <w:autoSpaceDN w:val="0"/>
        <w:adjustRightInd w:val="0"/>
        <w:spacing w:after="0"/>
        <w:jc w:val="both"/>
        <w:rPr>
          <w:rFonts w:asciiTheme="majorHAnsi" w:hAnsiTheme="majorHAnsi" w:cs="Times New Roman"/>
          <w:sz w:val="24"/>
          <w:szCs w:val="24"/>
        </w:rPr>
      </w:pPr>
      <w:proofErr w:type="gramStart"/>
      <w:r w:rsidRPr="000E4BDE">
        <w:rPr>
          <w:rFonts w:asciiTheme="majorHAnsi" w:hAnsiTheme="majorHAnsi" w:cs="Times New Roman"/>
          <w:sz w:val="24"/>
          <w:szCs w:val="24"/>
        </w:rPr>
        <w:t>organizării</w:t>
      </w:r>
      <w:proofErr w:type="gramEnd"/>
      <w:r w:rsidRPr="000E4BDE">
        <w:rPr>
          <w:rFonts w:asciiTheme="majorHAnsi" w:hAnsiTheme="majorHAnsi" w:cs="Times New Roman"/>
          <w:sz w:val="24"/>
          <w:szCs w:val="24"/>
        </w:rPr>
        <w:t xml:space="preserve"> de șantier  va fi dotata cu material absorbant ca în cazul apariției unor scurgeri de produse petroliere sa se intervină pentru inlaturarea efectelor poluarii.</w:t>
      </w:r>
    </w:p>
    <w:p w:rsidR="006B08D4" w:rsidRPr="007E4149" w:rsidRDefault="006B08D4" w:rsidP="00EA5221">
      <w:pPr>
        <w:autoSpaceDE w:val="0"/>
        <w:autoSpaceDN w:val="0"/>
        <w:adjustRightInd w:val="0"/>
        <w:spacing w:after="0"/>
        <w:ind w:firstLine="720"/>
        <w:jc w:val="both"/>
        <w:rPr>
          <w:rFonts w:asciiTheme="majorHAnsi" w:hAnsiTheme="majorHAnsi" w:cs="Times New Roman"/>
          <w:sz w:val="24"/>
          <w:szCs w:val="24"/>
        </w:rPr>
      </w:pPr>
    </w:p>
    <w:p w:rsidR="00E2107C" w:rsidRPr="007E4149" w:rsidRDefault="00BF0B9B" w:rsidP="007E4149">
      <w:pPr>
        <w:autoSpaceDE w:val="0"/>
        <w:autoSpaceDN w:val="0"/>
        <w:adjustRightInd w:val="0"/>
        <w:spacing w:after="0"/>
        <w:jc w:val="both"/>
        <w:rPr>
          <w:rFonts w:asciiTheme="majorHAnsi" w:hAnsiTheme="majorHAnsi" w:cs="Times New Roman"/>
          <w:sz w:val="24"/>
          <w:szCs w:val="24"/>
        </w:rPr>
      </w:pPr>
      <w:r w:rsidRPr="007E4149">
        <w:rPr>
          <w:rFonts w:asciiTheme="majorHAnsi" w:hAnsiTheme="majorHAnsi" w:cs="Times New Roman"/>
          <w:sz w:val="24"/>
          <w:szCs w:val="24"/>
        </w:rPr>
        <w:t xml:space="preserve"> </w:t>
      </w:r>
    </w:p>
    <w:p w:rsidR="00BF0B9B" w:rsidRPr="00867CBC" w:rsidRDefault="00867CBC" w:rsidP="007E4149">
      <w:pPr>
        <w:autoSpaceDE w:val="0"/>
        <w:autoSpaceDN w:val="0"/>
        <w:adjustRightInd w:val="0"/>
        <w:spacing w:after="0"/>
        <w:jc w:val="both"/>
        <w:rPr>
          <w:rFonts w:asciiTheme="majorHAnsi" w:hAnsiTheme="majorHAnsi" w:cs="Times New Roman"/>
          <w:b/>
          <w:sz w:val="24"/>
          <w:szCs w:val="24"/>
        </w:rPr>
      </w:pPr>
      <w:r w:rsidRPr="00867CBC">
        <w:rPr>
          <w:rFonts w:asciiTheme="majorHAnsi" w:hAnsiTheme="majorHAnsi" w:cs="Times New Roman"/>
          <w:b/>
          <w:sz w:val="24"/>
          <w:szCs w:val="24"/>
        </w:rPr>
        <w:t xml:space="preserve">   XI. LUCRĂRI DE REFACERE A AMPLASAMENTULUI LA FINALIZAREA INVESTIŢIEI, ÎN CAZ DE ACCIDENTE ŞI/SAU LA ÎNCETAREA ACTIVITĂŢII, ÎN MĂSURA ÎN CARE ACESTE INFORMAŢII SUNT DISPONIBILE:</w:t>
      </w:r>
    </w:p>
    <w:p w:rsidR="00BF0B9B" w:rsidRPr="0024320E" w:rsidRDefault="00BF0B9B" w:rsidP="007E4149">
      <w:pPr>
        <w:autoSpaceDE w:val="0"/>
        <w:autoSpaceDN w:val="0"/>
        <w:adjustRightInd w:val="0"/>
        <w:spacing w:after="0"/>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r w:rsidRPr="0024320E">
        <w:rPr>
          <w:rFonts w:asciiTheme="majorHAnsi" w:hAnsiTheme="majorHAnsi" w:cs="Times New Roman"/>
          <w:i/>
          <w:sz w:val="24"/>
          <w:szCs w:val="24"/>
        </w:rPr>
        <w:t>lucrările propuse pentru refacerea amplasamentului la finalizarea investiţiei, în caz de accidente şi/sau la încetarea activităţii</w:t>
      </w:r>
      <w:r w:rsidR="0024320E" w:rsidRPr="0024320E">
        <w:rPr>
          <w:rFonts w:asciiTheme="majorHAnsi" w:hAnsiTheme="majorHAnsi" w:cs="Times New Roman"/>
          <w:i/>
          <w:sz w:val="24"/>
          <w:szCs w:val="24"/>
        </w:rPr>
        <w:t>:</w:t>
      </w:r>
    </w:p>
    <w:p w:rsidR="0024320E" w:rsidRDefault="0024320E" w:rsidP="007E4149">
      <w:pPr>
        <w:autoSpaceDE w:val="0"/>
        <w:autoSpaceDN w:val="0"/>
        <w:adjustRightInd w:val="0"/>
        <w:spacing w:after="0"/>
        <w:jc w:val="both"/>
        <w:rPr>
          <w:rFonts w:asciiTheme="majorHAnsi" w:hAnsiTheme="majorHAnsi" w:cs="Times New Roman"/>
          <w:sz w:val="24"/>
          <w:szCs w:val="24"/>
        </w:rPr>
      </w:pPr>
      <w:r>
        <w:rPr>
          <w:rFonts w:asciiTheme="majorHAnsi" w:hAnsiTheme="majorHAnsi" w:cs="Times New Roman"/>
          <w:sz w:val="24"/>
          <w:szCs w:val="24"/>
        </w:rPr>
        <w:tab/>
      </w:r>
      <w:r w:rsidRPr="0024320E">
        <w:rPr>
          <w:rFonts w:asciiTheme="majorHAnsi" w:hAnsiTheme="majorHAnsi" w:cs="Times New Roman"/>
          <w:sz w:val="24"/>
          <w:szCs w:val="24"/>
        </w:rPr>
        <w:t>La finalizarea lucrărilor de constructii, pe terenul rămas liber se propun lucrări de amenajare spații verzi, prin plantări de arbuşti și înierbări.</w:t>
      </w:r>
    </w:p>
    <w:p w:rsidR="0024320E" w:rsidRPr="007E4149" w:rsidRDefault="0024320E" w:rsidP="007E4149">
      <w:pPr>
        <w:autoSpaceDE w:val="0"/>
        <w:autoSpaceDN w:val="0"/>
        <w:adjustRightInd w:val="0"/>
        <w:spacing w:after="0"/>
        <w:jc w:val="both"/>
        <w:rPr>
          <w:rFonts w:asciiTheme="majorHAnsi" w:hAnsiTheme="majorHAnsi" w:cs="Times New Roman"/>
          <w:sz w:val="24"/>
          <w:szCs w:val="24"/>
        </w:rPr>
      </w:pPr>
    </w:p>
    <w:p w:rsidR="00BF0B9B" w:rsidRDefault="00BF0B9B" w:rsidP="007E4149">
      <w:pPr>
        <w:autoSpaceDE w:val="0"/>
        <w:autoSpaceDN w:val="0"/>
        <w:adjustRightInd w:val="0"/>
        <w:spacing w:after="0"/>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r w:rsidRPr="0024320E">
        <w:rPr>
          <w:rFonts w:asciiTheme="majorHAnsi" w:hAnsiTheme="majorHAnsi" w:cs="Times New Roman"/>
          <w:i/>
          <w:sz w:val="24"/>
          <w:szCs w:val="24"/>
        </w:rPr>
        <w:t>aspecte referitoare la prevenirea şi modul de răspuns pentru cazuri de poluări accidentale;</w:t>
      </w:r>
    </w:p>
    <w:p w:rsidR="0024320E" w:rsidRPr="0024320E" w:rsidRDefault="0024320E" w:rsidP="0024320E">
      <w:pPr>
        <w:autoSpaceDE w:val="0"/>
        <w:autoSpaceDN w:val="0"/>
        <w:adjustRightInd w:val="0"/>
        <w:spacing w:after="0"/>
        <w:ind w:firstLine="720"/>
        <w:jc w:val="both"/>
        <w:rPr>
          <w:rFonts w:asciiTheme="majorHAnsi" w:hAnsiTheme="majorHAnsi" w:cs="Times New Roman"/>
          <w:sz w:val="24"/>
          <w:szCs w:val="24"/>
        </w:rPr>
      </w:pPr>
      <w:r w:rsidRPr="0024320E">
        <w:rPr>
          <w:rFonts w:asciiTheme="majorHAnsi" w:hAnsiTheme="majorHAnsi" w:cs="Times New Roman"/>
          <w:sz w:val="24"/>
          <w:szCs w:val="24"/>
        </w:rPr>
        <w:t>Pentru evitarea oricăror situații de risc și accidente este necesar să se respecte toate prescripțiile tehnice, de exploatare și întreținere prevăzute în normativele tehnice de exploatare și întreținere a utilajelor folosite pe durata execuției.</w:t>
      </w:r>
    </w:p>
    <w:p w:rsidR="0024320E" w:rsidRDefault="0024320E" w:rsidP="0024320E">
      <w:pPr>
        <w:autoSpaceDE w:val="0"/>
        <w:autoSpaceDN w:val="0"/>
        <w:adjustRightInd w:val="0"/>
        <w:spacing w:after="0"/>
        <w:ind w:firstLine="720"/>
        <w:jc w:val="both"/>
        <w:rPr>
          <w:rFonts w:asciiTheme="majorHAnsi" w:hAnsiTheme="majorHAnsi" w:cs="Times New Roman"/>
          <w:sz w:val="24"/>
          <w:szCs w:val="24"/>
        </w:rPr>
      </w:pPr>
      <w:r w:rsidRPr="0024320E">
        <w:rPr>
          <w:rFonts w:asciiTheme="majorHAnsi" w:hAnsiTheme="majorHAnsi" w:cs="Times New Roman"/>
          <w:sz w:val="24"/>
          <w:szCs w:val="24"/>
        </w:rPr>
        <w:t xml:space="preserve">În cazul apriției unor scurgeri accidentale de produse petroliere, fie de la mijloacele de transport cu care se </w:t>
      </w:r>
      <w:proofErr w:type="gramStart"/>
      <w:r w:rsidRPr="0024320E">
        <w:rPr>
          <w:rFonts w:asciiTheme="majorHAnsi" w:hAnsiTheme="majorHAnsi" w:cs="Times New Roman"/>
          <w:sz w:val="24"/>
          <w:szCs w:val="24"/>
        </w:rPr>
        <w:t>cară  diverse</w:t>
      </w:r>
      <w:proofErr w:type="gramEnd"/>
      <w:r w:rsidRPr="0024320E">
        <w:rPr>
          <w:rFonts w:asciiTheme="majorHAnsi" w:hAnsiTheme="majorHAnsi" w:cs="Times New Roman"/>
          <w:sz w:val="24"/>
          <w:szCs w:val="24"/>
        </w:rPr>
        <w:t xml:space="preserve"> materiale, fie de la utilajele folosite, factorul de mediu care poate fi afectat este solul; în acest caz se recomandă achiziționarea de material absorbant pentru intervenția promptă în caz de apariție a unor scurgeri de produse petroliere . </w:t>
      </w:r>
    </w:p>
    <w:p w:rsidR="0024320E" w:rsidRDefault="0024320E" w:rsidP="0024320E">
      <w:pPr>
        <w:autoSpaceDE w:val="0"/>
        <w:autoSpaceDN w:val="0"/>
        <w:adjustRightInd w:val="0"/>
        <w:spacing w:after="0"/>
        <w:ind w:firstLine="720"/>
        <w:jc w:val="both"/>
        <w:rPr>
          <w:rFonts w:asciiTheme="majorHAnsi" w:hAnsiTheme="majorHAnsi" w:cs="Times New Roman"/>
          <w:sz w:val="24"/>
          <w:szCs w:val="24"/>
        </w:rPr>
      </w:pPr>
    </w:p>
    <w:p w:rsidR="0024320E" w:rsidRPr="0024320E" w:rsidRDefault="0024320E" w:rsidP="0024320E">
      <w:pPr>
        <w:autoSpaceDE w:val="0"/>
        <w:autoSpaceDN w:val="0"/>
        <w:adjustRightInd w:val="0"/>
        <w:spacing w:after="0"/>
        <w:ind w:firstLine="720"/>
        <w:jc w:val="both"/>
        <w:rPr>
          <w:rFonts w:asciiTheme="majorHAnsi" w:hAnsiTheme="majorHAnsi" w:cs="Times New Roman"/>
          <w:sz w:val="24"/>
          <w:szCs w:val="24"/>
        </w:rPr>
      </w:pPr>
    </w:p>
    <w:p w:rsidR="0024320E" w:rsidRPr="0024320E" w:rsidRDefault="0024320E" w:rsidP="0024320E">
      <w:pPr>
        <w:autoSpaceDE w:val="0"/>
        <w:autoSpaceDN w:val="0"/>
        <w:adjustRightInd w:val="0"/>
        <w:spacing w:after="0"/>
        <w:ind w:firstLine="720"/>
        <w:jc w:val="both"/>
        <w:rPr>
          <w:rFonts w:asciiTheme="majorHAnsi" w:hAnsiTheme="majorHAnsi" w:cs="Times New Roman"/>
          <w:sz w:val="24"/>
          <w:szCs w:val="24"/>
        </w:rPr>
      </w:pPr>
      <w:r w:rsidRPr="0024320E">
        <w:rPr>
          <w:rFonts w:asciiTheme="majorHAnsi" w:hAnsiTheme="majorHAnsi" w:cs="Times New Roman"/>
          <w:sz w:val="24"/>
          <w:szCs w:val="24"/>
        </w:rPr>
        <w:t xml:space="preserve">Deșeurile pot deveni o sursă de poluare a solului, astfel este necesară instituirea unui management corespunzător al acestora, respectiv amenajarea unor spații corespunzătoare pentru depozitarea controlată </w:t>
      </w:r>
      <w:proofErr w:type="gramStart"/>
      <w:r w:rsidRPr="0024320E">
        <w:rPr>
          <w:rFonts w:asciiTheme="majorHAnsi" w:hAnsiTheme="majorHAnsi" w:cs="Times New Roman"/>
          <w:sz w:val="24"/>
          <w:szCs w:val="24"/>
        </w:rPr>
        <w:t>a  de</w:t>
      </w:r>
      <w:proofErr w:type="gramEnd"/>
      <w:r w:rsidRPr="0024320E">
        <w:rPr>
          <w:rFonts w:asciiTheme="majorHAnsi" w:hAnsiTheme="majorHAnsi" w:cs="Times New Roman"/>
          <w:sz w:val="24"/>
          <w:szCs w:val="24"/>
        </w:rPr>
        <w:t xml:space="preserve">șeurilor produse pentru a evita riscul ca aceste deșeuri să ajungă pe terenurile învecinate sau să fie depozitate necontrolat în incinta obiectivului. Este necesar ca </w:t>
      </w:r>
      <w:r w:rsidRPr="0024320E">
        <w:rPr>
          <w:rFonts w:asciiTheme="majorHAnsi" w:hAnsiTheme="majorHAnsi" w:cs="Times New Roman"/>
          <w:sz w:val="24"/>
          <w:szCs w:val="24"/>
        </w:rPr>
        <w:lastRenderedPageBreak/>
        <w:t>deșeurile să fie predate periodic către societățile valorificatoare, pentru a se evita umplerea peste capacitate a pubelelor</w:t>
      </w:r>
    </w:p>
    <w:p w:rsidR="0024320E" w:rsidRPr="007E4149" w:rsidRDefault="0024320E" w:rsidP="007E4149">
      <w:pPr>
        <w:autoSpaceDE w:val="0"/>
        <w:autoSpaceDN w:val="0"/>
        <w:adjustRightInd w:val="0"/>
        <w:spacing w:after="0"/>
        <w:jc w:val="both"/>
        <w:rPr>
          <w:rFonts w:asciiTheme="majorHAnsi" w:hAnsiTheme="majorHAnsi" w:cs="Times New Roman"/>
          <w:sz w:val="24"/>
          <w:szCs w:val="24"/>
        </w:rPr>
      </w:pPr>
    </w:p>
    <w:p w:rsidR="00BF0B9B" w:rsidRDefault="00BF0B9B" w:rsidP="007E4149">
      <w:pPr>
        <w:autoSpaceDE w:val="0"/>
        <w:autoSpaceDN w:val="0"/>
        <w:adjustRightInd w:val="0"/>
        <w:spacing w:after="0"/>
        <w:jc w:val="both"/>
        <w:rPr>
          <w:rFonts w:asciiTheme="majorHAnsi" w:hAnsiTheme="majorHAnsi" w:cs="Times New Roman"/>
          <w:i/>
          <w:sz w:val="24"/>
          <w:szCs w:val="24"/>
        </w:rPr>
      </w:pPr>
      <w:r w:rsidRPr="007E4149">
        <w:rPr>
          <w:rFonts w:asciiTheme="majorHAnsi" w:hAnsiTheme="majorHAnsi" w:cs="Times New Roman"/>
          <w:sz w:val="24"/>
          <w:szCs w:val="24"/>
        </w:rPr>
        <w:t xml:space="preserve">    </w:t>
      </w:r>
      <w:r w:rsidRPr="0024320E">
        <w:rPr>
          <w:rFonts w:asciiTheme="majorHAnsi" w:hAnsiTheme="majorHAnsi" w:cs="Times New Roman"/>
          <w:i/>
          <w:sz w:val="24"/>
          <w:szCs w:val="24"/>
        </w:rPr>
        <w:t>- aspecte referitoare la închiderea/dezafectarea/demolarea instalaţiei</w:t>
      </w:r>
      <w:r w:rsidR="0024320E">
        <w:rPr>
          <w:rFonts w:asciiTheme="majorHAnsi" w:hAnsiTheme="majorHAnsi" w:cs="Times New Roman"/>
          <w:i/>
          <w:sz w:val="24"/>
          <w:szCs w:val="24"/>
        </w:rPr>
        <w:t>:</w:t>
      </w:r>
    </w:p>
    <w:p w:rsidR="0024320E" w:rsidRPr="0024320E" w:rsidRDefault="0024320E" w:rsidP="0024320E">
      <w:pPr>
        <w:pStyle w:val="ListParagraph"/>
        <w:numPr>
          <w:ilvl w:val="0"/>
          <w:numId w:val="32"/>
        </w:numPr>
        <w:autoSpaceDE w:val="0"/>
        <w:autoSpaceDN w:val="0"/>
        <w:adjustRightInd w:val="0"/>
        <w:spacing w:after="0"/>
        <w:jc w:val="both"/>
        <w:rPr>
          <w:rFonts w:asciiTheme="majorHAnsi" w:hAnsiTheme="majorHAnsi" w:cs="Times New Roman"/>
          <w:sz w:val="24"/>
          <w:szCs w:val="24"/>
        </w:rPr>
      </w:pPr>
      <w:r w:rsidRPr="0024320E">
        <w:rPr>
          <w:rFonts w:asciiTheme="majorHAnsi" w:hAnsiTheme="majorHAnsi" w:cs="Times New Roman"/>
          <w:sz w:val="24"/>
          <w:szCs w:val="24"/>
        </w:rPr>
        <w:t>materialele rezultate în urma dezafectării vor fi valorificate prin firme autorizate sau, după caz eliminate ;</w:t>
      </w:r>
    </w:p>
    <w:p w:rsidR="0024320E" w:rsidRPr="0024320E" w:rsidRDefault="0024320E" w:rsidP="0024320E">
      <w:pPr>
        <w:pStyle w:val="ListParagraph"/>
        <w:numPr>
          <w:ilvl w:val="0"/>
          <w:numId w:val="32"/>
        </w:numPr>
        <w:autoSpaceDE w:val="0"/>
        <w:autoSpaceDN w:val="0"/>
        <w:adjustRightInd w:val="0"/>
        <w:spacing w:after="0"/>
        <w:jc w:val="both"/>
        <w:rPr>
          <w:rFonts w:asciiTheme="majorHAnsi" w:hAnsiTheme="majorHAnsi" w:cs="Times New Roman"/>
          <w:sz w:val="24"/>
          <w:szCs w:val="24"/>
        </w:rPr>
      </w:pPr>
      <w:r w:rsidRPr="0024320E">
        <w:rPr>
          <w:rFonts w:asciiTheme="majorHAnsi" w:hAnsiTheme="majorHAnsi" w:cs="Times New Roman"/>
          <w:sz w:val="24"/>
          <w:szCs w:val="24"/>
        </w:rPr>
        <w:t>se va realiza separarea deșeurilor de materiale cu conținut de substanțe periculoase de celelalte materiale, chiar din zona generării acestora;</w:t>
      </w:r>
    </w:p>
    <w:p w:rsidR="0024320E" w:rsidRPr="0024320E" w:rsidRDefault="0024320E" w:rsidP="0024320E">
      <w:pPr>
        <w:pStyle w:val="ListParagraph"/>
        <w:numPr>
          <w:ilvl w:val="0"/>
          <w:numId w:val="32"/>
        </w:numPr>
        <w:autoSpaceDE w:val="0"/>
        <w:autoSpaceDN w:val="0"/>
        <w:adjustRightInd w:val="0"/>
        <w:spacing w:after="0"/>
        <w:jc w:val="both"/>
        <w:rPr>
          <w:rFonts w:asciiTheme="majorHAnsi" w:hAnsiTheme="majorHAnsi" w:cs="Times New Roman"/>
          <w:sz w:val="24"/>
          <w:szCs w:val="24"/>
        </w:rPr>
      </w:pPr>
      <w:proofErr w:type="gramStart"/>
      <w:r w:rsidRPr="0024320E">
        <w:rPr>
          <w:rFonts w:asciiTheme="majorHAnsi" w:hAnsiTheme="majorHAnsi" w:cs="Times New Roman"/>
          <w:sz w:val="24"/>
          <w:szCs w:val="24"/>
        </w:rPr>
        <w:t>se</w:t>
      </w:r>
      <w:proofErr w:type="gramEnd"/>
      <w:r w:rsidRPr="0024320E">
        <w:rPr>
          <w:rFonts w:asciiTheme="majorHAnsi" w:hAnsiTheme="majorHAnsi" w:cs="Times New Roman"/>
          <w:sz w:val="24"/>
          <w:szCs w:val="24"/>
        </w:rPr>
        <w:t xml:space="preserve"> va reface amplasamentul la starea inițială (teren liber) sau va fi pregătit pentru  o viitoare construcție, în funcție de destinația ulterioară a terenului.</w:t>
      </w:r>
    </w:p>
    <w:p w:rsidR="0024320E" w:rsidRPr="0024320E" w:rsidRDefault="0024320E" w:rsidP="007E4149">
      <w:pPr>
        <w:autoSpaceDE w:val="0"/>
        <w:autoSpaceDN w:val="0"/>
        <w:adjustRightInd w:val="0"/>
        <w:spacing w:after="0"/>
        <w:jc w:val="both"/>
        <w:rPr>
          <w:rFonts w:asciiTheme="majorHAnsi" w:hAnsiTheme="majorHAnsi" w:cs="Times New Roman"/>
          <w:sz w:val="24"/>
          <w:szCs w:val="24"/>
        </w:rPr>
      </w:pPr>
    </w:p>
    <w:p w:rsidR="00BF0B9B" w:rsidRPr="0024320E" w:rsidRDefault="00BF0B9B" w:rsidP="007E4149">
      <w:pPr>
        <w:autoSpaceDE w:val="0"/>
        <w:autoSpaceDN w:val="0"/>
        <w:adjustRightInd w:val="0"/>
        <w:spacing w:after="0"/>
        <w:jc w:val="both"/>
        <w:rPr>
          <w:rFonts w:asciiTheme="majorHAnsi" w:hAnsiTheme="majorHAnsi" w:cs="Times New Roman"/>
          <w:i/>
          <w:sz w:val="24"/>
          <w:szCs w:val="24"/>
        </w:rPr>
      </w:pPr>
      <w:r w:rsidRPr="0024320E">
        <w:rPr>
          <w:rFonts w:asciiTheme="majorHAnsi" w:hAnsiTheme="majorHAnsi" w:cs="Times New Roman"/>
          <w:i/>
          <w:sz w:val="24"/>
          <w:szCs w:val="24"/>
        </w:rPr>
        <w:t xml:space="preserve">    - modalităţi de refacere a stării iniţiale/reabilitare în vederea utilizării ulterioare a terenului.</w:t>
      </w:r>
    </w:p>
    <w:p w:rsidR="00D41DA5" w:rsidRPr="00D41DA5" w:rsidRDefault="00867CBC" w:rsidP="00D41DA5">
      <w:pPr>
        <w:rPr>
          <w:rFonts w:asciiTheme="majorHAnsi" w:hAnsiTheme="majorHAnsi" w:cs="Times New Roman"/>
          <w:sz w:val="24"/>
          <w:szCs w:val="24"/>
        </w:rPr>
      </w:pPr>
      <w:r w:rsidRPr="0024320E">
        <w:rPr>
          <w:rFonts w:asciiTheme="majorHAnsi" w:hAnsiTheme="majorHAnsi" w:cs="Times New Roman"/>
          <w:b/>
          <w:i/>
          <w:sz w:val="24"/>
          <w:szCs w:val="24"/>
        </w:rPr>
        <w:t xml:space="preserve">  </w:t>
      </w:r>
      <w:r w:rsidR="00D41DA5">
        <w:rPr>
          <w:rFonts w:asciiTheme="majorHAnsi" w:hAnsiTheme="majorHAnsi" w:cs="Times New Roman"/>
          <w:b/>
          <w:i/>
          <w:sz w:val="24"/>
          <w:szCs w:val="24"/>
        </w:rPr>
        <w:tab/>
      </w:r>
      <w:r w:rsidRPr="0024320E">
        <w:rPr>
          <w:rFonts w:asciiTheme="majorHAnsi" w:hAnsiTheme="majorHAnsi" w:cs="Times New Roman"/>
          <w:b/>
          <w:i/>
          <w:sz w:val="24"/>
          <w:szCs w:val="24"/>
        </w:rPr>
        <w:t xml:space="preserve"> </w:t>
      </w:r>
      <w:proofErr w:type="gramStart"/>
      <w:r w:rsidR="00D41DA5" w:rsidRPr="00D41DA5">
        <w:rPr>
          <w:rFonts w:asciiTheme="majorHAnsi" w:hAnsiTheme="majorHAnsi" w:cs="Times New Roman"/>
          <w:sz w:val="24"/>
          <w:szCs w:val="24"/>
        </w:rPr>
        <w:t>va</w:t>
      </w:r>
      <w:proofErr w:type="gramEnd"/>
      <w:r w:rsidR="00D41DA5" w:rsidRPr="00D41DA5">
        <w:rPr>
          <w:rFonts w:asciiTheme="majorHAnsi" w:hAnsiTheme="majorHAnsi" w:cs="Times New Roman"/>
          <w:sz w:val="24"/>
          <w:szCs w:val="24"/>
        </w:rPr>
        <w:t xml:space="preserve"> fi pregătit pentru  o viitoare construcție, în funcție de destinația ulterioară a terenului.</w:t>
      </w:r>
    </w:p>
    <w:p w:rsidR="00E2107C" w:rsidRPr="00D41DA5" w:rsidRDefault="00E2107C" w:rsidP="007E4149">
      <w:pPr>
        <w:autoSpaceDE w:val="0"/>
        <w:autoSpaceDN w:val="0"/>
        <w:adjustRightInd w:val="0"/>
        <w:spacing w:after="0"/>
        <w:jc w:val="both"/>
        <w:rPr>
          <w:rFonts w:asciiTheme="majorHAnsi" w:hAnsiTheme="majorHAnsi" w:cs="Times New Roman"/>
          <w:sz w:val="24"/>
          <w:szCs w:val="24"/>
        </w:rPr>
      </w:pPr>
    </w:p>
    <w:p w:rsidR="00867CBC" w:rsidRDefault="00BF0B9B" w:rsidP="007E4149">
      <w:pPr>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00867CBC" w:rsidRPr="00867CBC">
        <w:rPr>
          <w:rFonts w:asciiTheme="majorHAnsi" w:hAnsiTheme="majorHAnsi" w:cs="Times New Roman"/>
          <w:b/>
          <w:sz w:val="24"/>
          <w:szCs w:val="24"/>
        </w:rPr>
        <w:t xml:space="preserve">XII. PENTRU PROIECTELE CARE INTRĂ SUB INCIDENŢA PREVEDERILOR </w:t>
      </w:r>
      <w:r w:rsidR="00867CBC" w:rsidRPr="00867CBC">
        <w:rPr>
          <w:rFonts w:asciiTheme="majorHAnsi" w:hAnsiTheme="majorHAnsi" w:cs="Times New Roman"/>
          <w:b/>
          <w:sz w:val="24"/>
          <w:szCs w:val="24"/>
          <w:u w:val="single"/>
        </w:rPr>
        <w:t>ART. 28</w:t>
      </w:r>
      <w:r w:rsidR="00867CBC" w:rsidRPr="00867CBC">
        <w:rPr>
          <w:rFonts w:asciiTheme="majorHAnsi" w:hAnsiTheme="majorHAnsi" w:cs="Times New Roman"/>
          <w:b/>
          <w:sz w:val="24"/>
          <w:szCs w:val="24"/>
        </w:rPr>
        <w:t xml:space="preserve"> DIN ORDONANŢA DE URGENŢĂ A GUVERNULUI NR. 57/2007 PRIVIND REGIMUL ARIILOR NATURALE PROTEJATE</w:t>
      </w:r>
      <w:r w:rsidRPr="007E4149">
        <w:rPr>
          <w:rFonts w:asciiTheme="majorHAnsi" w:hAnsiTheme="majorHAnsi" w:cs="Times New Roman"/>
          <w:sz w:val="24"/>
          <w:szCs w:val="24"/>
        </w:rPr>
        <w:t xml:space="preserve">, conservarea habitatelor naturale, a florei şi faunei sălbatice, aprobată cu modificări şi completări prin </w:t>
      </w:r>
      <w:r w:rsidRPr="007E4149">
        <w:rPr>
          <w:rFonts w:asciiTheme="majorHAnsi" w:hAnsiTheme="majorHAnsi" w:cs="Times New Roman"/>
          <w:sz w:val="24"/>
          <w:szCs w:val="24"/>
          <w:u w:val="single"/>
        </w:rPr>
        <w:t>Legea nr. 49/2011</w:t>
      </w:r>
      <w:r w:rsidRPr="007E4149">
        <w:rPr>
          <w:rFonts w:asciiTheme="majorHAnsi" w:hAnsiTheme="majorHAnsi" w:cs="Times New Roman"/>
          <w:sz w:val="24"/>
          <w:szCs w:val="24"/>
        </w:rPr>
        <w:t>, cu modificările şi completările ulterioare, memoriul va fi completat cu următoarele:</w:t>
      </w:r>
      <w:r w:rsidR="00E2107C" w:rsidRPr="007E4149">
        <w:rPr>
          <w:rFonts w:asciiTheme="majorHAnsi" w:hAnsiTheme="majorHAnsi" w:cs="Times New Roman"/>
          <w:sz w:val="24"/>
          <w:szCs w:val="24"/>
        </w:rPr>
        <w:t xml:space="preserve"> </w:t>
      </w:r>
    </w:p>
    <w:p w:rsidR="00E2107C" w:rsidRPr="007E4149" w:rsidRDefault="00E2107C" w:rsidP="00867CBC">
      <w:pPr>
        <w:ind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Amplasamentul nu se află în interiorul sau în vecinătatea unei arii naturale protejate de tip </w:t>
      </w:r>
      <w:r w:rsidR="00867CBC" w:rsidRPr="007E4149">
        <w:rPr>
          <w:rFonts w:asciiTheme="majorHAnsi" w:hAnsiTheme="majorHAnsi" w:cs="Times New Roman"/>
          <w:sz w:val="24"/>
          <w:szCs w:val="24"/>
        </w:rPr>
        <w:t>SIT NATURA 2000</w:t>
      </w:r>
      <w:r w:rsidRPr="007E4149">
        <w:rPr>
          <w:rFonts w:asciiTheme="majorHAnsi" w:hAnsiTheme="majorHAnsi" w:cs="Times New Roman"/>
          <w:sz w:val="24"/>
          <w:szCs w:val="24"/>
        </w:rPr>
        <w:t xml:space="preserve">, </w:t>
      </w:r>
      <w:r w:rsidR="00867CBC">
        <w:rPr>
          <w:rFonts w:asciiTheme="majorHAnsi" w:hAnsiTheme="majorHAnsi" w:cs="Times New Roman"/>
          <w:sz w:val="24"/>
          <w:szCs w:val="24"/>
        </w:rPr>
        <w:t>NU</w:t>
      </w:r>
      <w:r w:rsidRPr="007E4149">
        <w:rPr>
          <w:rFonts w:asciiTheme="majorHAnsi" w:hAnsiTheme="majorHAnsi" w:cs="Times New Roman"/>
          <w:sz w:val="24"/>
          <w:szCs w:val="24"/>
        </w:rPr>
        <w:t xml:space="preserve"> este necesară declanșarea procedurii de evaluare adecvată.</w:t>
      </w:r>
    </w:p>
    <w:p w:rsidR="004D11B3" w:rsidRDefault="004D11B3" w:rsidP="00B023A6">
      <w:pPr>
        <w:widowControl w:val="0"/>
        <w:autoSpaceDE w:val="0"/>
        <w:autoSpaceDN w:val="0"/>
        <w:adjustRightInd w:val="0"/>
        <w:spacing w:after="0" w:line="240" w:lineRule="auto"/>
        <w:jc w:val="both"/>
        <w:rPr>
          <w:rFonts w:asciiTheme="majorHAnsi" w:hAnsiTheme="majorHAnsi" w:cs="Times New Roman"/>
          <w:b/>
          <w:sz w:val="24"/>
          <w:szCs w:val="24"/>
        </w:rPr>
      </w:pPr>
    </w:p>
    <w:p w:rsidR="00B023A6" w:rsidRPr="00B023A6" w:rsidRDefault="00B023A6" w:rsidP="00B023A6">
      <w:pPr>
        <w:widowControl w:val="0"/>
        <w:autoSpaceDE w:val="0"/>
        <w:autoSpaceDN w:val="0"/>
        <w:adjustRightInd w:val="0"/>
        <w:spacing w:after="0" w:line="240" w:lineRule="auto"/>
        <w:jc w:val="both"/>
        <w:rPr>
          <w:rFonts w:ascii="Cambria" w:eastAsia="Times New Roman" w:hAnsi="Cambria" w:cs="Times New Roman"/>
          <w:b/>
          <w:sz w:val="24"/>
          <w:szCs w:val="24"/>
          <w:lang w:val="ro-RO"/>
        </w:rPr>
      </w:pPr>
      <w:r w:rsidRPr="00B023A6">
        <w:rPr>
          <w:rFonts w:asciiTheme="majorHAnsi" w:hAnsiTheme="majorHAnsi" w:cs="Times New Roman"/>
          <w:b/>
          <w:sz w:val="24"/>
          <w:szCs w:val="24"/>
        </w:rPr>
        <w:t>XIII.</w:t>
      </w:r>
      <w:r w:rsidRPr="00B023A6">
        <w:rPr>
          <w:rFonts w:ascii="Cambria" w:eastAsia="Times New Roman" w:hAnsi="Cambria" w:cs="Times New Roman"/>
          <w:b/>
          <w:sz w:val="24"/>
          <w:szCs w:val="24"/>
          <w:lang w:val="ro-RO"/>
        </w:rPr>
        <w:t xml:space="preserve"> ANEXE - PIESE DESENATE</w:t>
      </w:r>
    </w:p>
    <w:p w:rsidR="00B023A6" w:rsidRPr="00B023A6" w:rsidRDefault="00B023A6" w:rsidP="00B023A6">
      <w:pPr>
        <w:widowControl w:val="0"/>
        <w:numPr>
          <w:ilvl w:val="0"/>
          <w:numId w:val="20"/>
        </w:numPr>
        <w:suppressAutoHyphens/>
        <w:autoSpaceDE w:val="0"/>
        <w:autoSpaceDN w:val="0"/>
        <w:adjustRightInd w:val="0"/>
        <w:spacing w:after="0" w:line="240" w:lineRule="auto"/>
        <w:jc w:val="both"/>
        <w:rPr>
          <w:rFonts w:ascii="Cambria" w:eastAsia="Times New Roman" w:hAnsi="Cambria" w:cs="Times New Roman"/>
          <w:sz w:val="24"/>
          <w:szCs w:val="24"/>
          <w:lang w:val="ro-RO"/>
        </w:rPr>
      </w:pPr>
      <w:r w:rsidRPr="00B023A6">
        <w:rPr>
          <w:rFonts w:ascii="Cambria" w:eastAsia="Times New Roman" w:hAnsi="Cambria" w:cs="Times New Roman"/>
          <w:sz w:val="24"/>
          <w:szCs w:val="24"/>
          <w:lang w:val="ro-RO"/>
        </w:rPr>
        <w:t xml:space="preserve">Planul de incadrare in zona a obiectivului </w:t>
      </w:r>
    </w:p>
    <w:p w:rsidR="00B023A6" w:rsidRPr="00B023A6" w:rsidRDefault="00B023A6" w:rsidP="00B023A6">
      <w:pPr>
        <w:widowControl w:val="0"/>
        <w:numPr>
          <w:ilvl w:val="0"/>
          <w:numId w:val="20"/>
        </w:numPr>
        <w:suppressAutoHyphens/>
        <w:autoSpaceDE w:val="0"/>
        <w:autoSpaceDN w:val="0"/>
        <w:adjustRightInd w:val="0"/>
        <w:spacing w:after="0" w:line="240" w:lineRule="auto"/>
        <w:jc w:val="both"/>
        <w:rPr>
          <w:rFonts w:ascii="Cambria" w:eastAsia="Times New Roman" w:hAnsi="Cambria" w:cs="Times New Roman"/>
          <w:sz w:val="24"/>
          <w:szCs w:val="24"/>
          <w:lang w:val="ro-RO"/>
        </w:rPr>
      </w:pPr>
      <w:r w:rsidRPr="00B023A6">
        <w:rPr>
          <w:rFonts w:ascii="Cambria" w:eastAsia="Times New Roman" w:hAnsi="Cambria" w:cs="Times New Roman"/>
          <w:sz w:val="24"/>
          <w:szCs w:val="24"/>
          <w:lang w:val="ro-RO"/>
        </w:rPr>
        <w:t>Planul de situatie</w:t>
      </w:r>
      <w:r>
        <w:rPr>
          <w:rFonts w:ascii="Cambria" w:eastAsia="Times New Roman" w:hAnsi="Cambria" w:cs="Times New Roman"/>
          <w:sz w:val="24"/>
          <w:szCs w:val="24"/>
          <w:lang w:val="ro-RO"/>
        </w:rPr>
        <w:t xml:space="preserve"> cu mentionarea spatiilor verzi propuse</w:t>
      </w:r>
    </w:p>
    <w:p w:rsidR="00B023A6" w:rsidRPr="00B023A6" w:rsidRDefault="00B023A6" w:rsidP="00B023A6">
      <w:pPr>
        <w:widowControl w:val="0"/>
        <w:numPr>
          <w:ilvl w:val="0"/>
          <w:numId w:val="20"/>
        </w:numPr>
        <w:suppressAutoHyphens/>
        <w:autoSpaceDE w:val="0"/>
        <w:autoSpaceDN w:val="0"/>
        <w:adjustRightInd w:val="0"/>
        <w:spacing w:after="0" w:line="240" w:lineRule="auto"/>
        <w:jc w:val="both"/>
        <w:rPr>
          <w:rFonts w:ascii="Cambria" w:eastAsia="Times New Roman" w:hAnsi="Cambria" w:cs="Times New Roman"/>
          <w:sz w:val="24"/>
          <w:szCs w:val="24"/>
          <w:lang w:val="ro-RO"/>
        </w:rPr>
      </w:pPr>
      <w:r w:rsidRPr="00B023A6">
        <w:rPr>
          <w:rFonts w:ascii="Cambria" w:eastAsia="Times New Roman" w:hAnsi="Cambria" w:cs="Times New Roman"/>
          <w:sz w:val="24"/>
          <w:szCs w:val="24"/>
          <w:lang w:val="ro-RO"/>
        </w:rPr>
        <w:t>Contract detinere teren</w:t>
      </w:r>
      <w:r>
        <w:rPr>
          <w:rFonts w:ascii="Cambria" w:eastAsia="Times New Roman" w:hAnsi="Cambria" w:cs="Times New Roman"/>
          <w:sz w:val="24"/>
          <w:szCs w:val="24"/>
          <w:lang w:val="ro-RO"/>
        </w:rPr>
        <w:t xml:space="preserve"> si extras carte funciara</w:t>
      </w:r>
    </w:p>
    <w:p w:rsidR="00B023A6" w:rsidRPr="00B023A6" w:rsidRDefault="00B023A6" w:rsidP="00B023A6">
      <w:pPr>
        <w:widowControl w:val="0"/>
        <w:numPr>
          <w:ilvl w:val="0"/>
          <w:numId w:val="20"/>
        </w:numPr>
        <w:suppressAutoHyphens/>
        <w:autoSpaceDE w:val="0"/>
        <w:autoSpaceDN w:val="0"/>
        <w:adjustRightInd w:val="0"/>
        <w:spacing w:after="0" w:line="240" w:lineRule="auto"/>
        <w:jc w:val="both"/>
        <w:rPr>
          <w:rFonts w:ascii="Cambria" w:eastAsia="Times New Roman" w:hAnsi="Cambria" w:cs="Times New Roman"/>
          <w:sz w:val="24"/>
          <w:szCs w:val="24"/>
          <w:lang w:val="ro-RO"/>
        </w:rPr>
      </w:pPr>
      <w:r w:rsidRPr="00B023A6">
        <w:rPr>
          <w:rFonts w:ascii="Cambria" w:eastAsia="Times New Roman" w:hAnsi="Cambria" w:cs="Times New Roman"/>
          <w:sz w:val="24"/>
          <w:szCs w:val="24"/>
          <w:lang w:val="ro-RO"/>
        </w:rPr>
        <w:t>Plan organizare de santier</w:t>
      </w:r>
    </w:p>
    <w:p w:rsidR="00B023A6" w:rsidRPr="007E4149" w:rsidRDefault="00B023A6" w:rsidP="00B023A6">
      <w:pPr>
        <w:rPr>
          <w:rFonts w:asciiTheme="majorHAnsi" w:hAnsiTheme="majorHAnsi" w:cs="Times New Roman"/>
          <w:sz w:val="24"/>
          <w:szCs w:val="24"/>
        </w:rPr>
      </w:pPr>
    </w:p>
    <w:p w:rsidR="00867CBC" w:rsidRPr="00867CBC" w:rsidRDefault="00867CBC" w:rsidP="00867CBC">
      <w:pPr>
        <w:widowControl w:val="0"/>
        <w:autoSpaceDE w:val="0"/>
        <w:autoSpaceDN w:val="0"/>
        <w:adjustRightInd w:val="0"/>
        <w:spacing w:after="0" w:line="240" w:lineRule="auto"/>
        <w:jc w:val="center"/>
        <w:rPr>
          <w:rFonts w:ascii="Cambria" w:eastAsia="Times New Roman" w:hAnsi="Cambria" w:cs="Times New Roman"/>
          <w:sz w:val="24"/>
          <w:szCs w:val="24"/>
          <w:lang w:val="ro-RO"/>
        </w:rPr>
      </w:pPr>
      <w:r w:rsidRPr="00867CBC">
        <w:rPr>
          <w:rFonts w:ascii="Cambria" w:eastAsia="Times New Roman" w:hAnsi="Cambria" w:cs="Times New Roman"/>
          <w:sz w:val="24"/>
          <w:szCs w:val="24"/>
          <w:lang w:val="ro-RO"/>
        </w:rPr>
        <w:t>Intocmit,</w:t>
      </w:r>
    </w:p>
    <w:p w:rsidR="009508CF" w:rsidRDefault="00867CBC" w:rsidP="009508CF">
      <w:pPr>
        <w:widowControl w:val="0"/>
        <w:autoSpaceDE w:val="0"/>
        <w:autoSpaceDN w:val="0"/>
        <w:adjustRightInd w:val="0"/>
        <w:spacing w:after="0" w:line="240" w:lineRule="auto"/>
        <w:jc w:val="center"/>
        <w:rPr>
          <w:rFonts w:ascii="Cambria" w:eastAsia="Times New Roman" w:hAnsi="Cambria" w:cs="Times New Roman"/>
          <w:sz w:val="24"/>
          <w:szCs w:val="24"/>
          <w:lang w:val="ro-RO"/>
        </w:rPr>
      </w:pPr>
      <w:r w:rsidRPr="00867CBC">
        <w:rPr>
          <w:rFonts w:ascii="Cambria" w:eastAsia="Times New Roman" w:hAnsi="Cambria" w:cs="Times New Roman"/>
          <w:sz w:val="24"/>
          <w:szCs w:val="24"/>
          <w:lang w:val="ro-RO"/>
        </w:rPr>
        <w:t xml:space="preserve"> </w:t>
      </w:r>
      <w:r w:rsidR="009508CF">
        <w:rPr>
          <w:rFonts w:ascii="Cambria" w:eastAsia="Times New Roman" w:hAnsi="Cambria" w:cs="Times New Roman"/>
          <w:sz w:val="24"/>
          <w:szCs w:val="24"/>
          <w:lang w:val="ro-RO"/>
        </w:rPr>
        <w:t>Ionescu Maria pentru</w:t>
      </w:r>
    </w:p>
    <w:p w:rsidR="00170519" w:rsidRPr="007E4149" w:rsidRDefault="009508CF" w:rsidP="009508CF">
      <w:pPr>
        <w:widowControl w:val="0"/>
        <w:autoSpaceDE w:val="0"/>
        <w:autoSpaceDN w:val="0"/>
        <w:adjustRightInd w:val="0"/>
        <w:spacing w:after="0" w:line="240" w:lineRule="auto"/>
        <w:jc w:val="center"/>
        <w:rPr>
          <w:rFonts w:asciiTheme="majorHAnsi" w:hAnsiTheme="majorHAnsi"/>
          <w:sz w:val="24"/>
          <w:szCs w:val="24"/>
        </w:rPr>
      </w:pPr>
      <w:r>
        <w:rPr>
          <w:rFonts w:asciiTheme="majorHAnsi" w:hAnsiTheme="majorHAnsi"/>
          <w:sz w:val="24"/>
          <w:szCs w:val="24"/>
        </w:rPr>
        <w:t xml:space="preserve"> </w:t>
      </w:r>
      <w:r w:rsidR="00867CBC">
        <w:rPr>
          <w:rFonts w:asciiTheme="majorHAnsi" w:hAnsiTheme="majorHAnsi"/>
          <w:sz w:val="24"/>
          <w:szCs w:val="24"/>
        </w:rPr>
        <w:t>GMC PROFI CLEAN SRL</w:t>
      </w:r>
    </w:p>
    <w:sectPr w:rsidR="00170519" w:rsidRPr="007E4149" w:rsidSect="00C605DB">
      <w:headerReference w:type="default" r:id="rId9"/>
      <w:footerReference w:type="default" r:id="rId10"/>
      <w:pgSz w:w="12240" w:h="15840"/>
      <w:pgMar w:top="709" w:right="75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217" w:rsidRDefault="00711217" w:rsidP="00C605DB">
      <w:pPr>
        <w:spacing w:after="0" w:line="240" w:lineRule="auto"/>
      </w:pPr>
      <w:r>
        <w:separator/>
      </w:r>
    </w:p>
  </w:endnote>
  <w:endnote w:type="continuationSeparator" w:id="0">
    <w:p w:rsidR="00711217" w:rsidRDefault="00711217" w:rsidP="00C6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243" w:rsidRPr="00BA4404" w:rsidRDefault="00555243" w:rsidP="00AD5286">
    <w:pPr>
      <w:pStyle w:val="Footer"/>
      <w:pBdr>
        <w:top w:val="single" w:sz="4" w:space="1" w:color="auto"/>
      </w:pBdr>
      <w:tabs>
        <w:tab w:val="left" w:pos="4489"/>
        <w:tab w:val="center" w:pos="5021"/>
      </w:tabs>
      <w:jc w:val="center"/>
      <w:rPr>
        <w:rFonts w:asciiTheme="majorHAnsi" w:hAnsiTheme="majorHAnsi"/>
        <w:i/>
        <w:caps/>
        <w:noProof/>
        <w:sz w:val="20"/>
        <w:szCs w:val="20"/>
      </w:rPr>
    </w:pPr>
    <w:r w:rsidRPr="00BA4404">
      <w:rPr>
        <w:rFonts w:asciiTheme="majorHAnsi" w:hAnsiTheme="majorHAnsi"/>
        <w:i/>
        <w:caps/>
        <w:sz w:val="20"/>
        <w:szCs w:val="20"/>
      </w:rPr>
      <w:fldChar w:fldCharType="begin"/>
    </w:r>
    <w:r w:rsidRPr="00BA4404">
      <w:rPr>
        <w:rFonts w:asciiTheme="majorHAnsi" w:hAnsiTheme="majorHAnsi"/>
        <w:i/>
        <w:caps/>
        <w:sz w:val="20"/>
        <w:szCs w:val="20"/>
      </w:rPr>
      <w:instrText xml:space="preserve"> PAGE   \* MERGEFORMAT </w:instrText>
    </w:r>
    <w:r w:rsidRPr="00BA4404">
      <w:rPr>
        <w:rFonts w:asciiTheme="majorHAnsi" w:hAnsiTheme="majorHAnsi"/>
        <w:i/>
        <w:caps/>
        <w:sz w:val="20"/>
        <w:szCs w:val="20"/>
      </w:rPr>
      <w:fldChar w:fldCharType="separate"/>
    </w:r>
    <w:r w:rsidR="0058064C">
      <w:rPr>
        <w:rFonts w:asciiTheme="majorHAnsi" w:hAnsiTheme="majorHAnsi"/>
        <w:i/>
        <w:caps/>
        <w:noProof/>
        <w:sz w:val="20"/>
        <w:szCs w:val="20"/>
      </w:rPr>
      <w:t>25</w:t>
    </w:r>
    <w:r w:rsidRPr="00BA4404">
      <w:rPr>
        <w:rFonts w:asciiTheme="majorHAnsi" w:hAnsiTheme="majorHAnsi"/>
        <w:i/>
        <w:caps/>
        <w:noProof/>
        <w:sz w:val="20"/>
        <w:szCs w:val="20"/>
      </w:rPr>
      <w:fldChar w:fldCharType="end"/>
    </w:r>
  </w:p>
  <w:p w:rsidR="00555243" w:rsidRPr="00BA4404" w:rsidRDefault="00555243" w:rsidP="00AD5286">
    <w:pPr>
      <w:pStyle w:val="Footer"/>
      <w:jc w:val="center"/>
      <w:rPr>
        <w:rFonts w:asciiTheme="majorHAnsi" w:hAnsiTheme="majorHAnsi"/>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217" w:rsidRDefault="00711217" w:rsidP="00C605DB">
      <w:pPr>
        <w:spacing w:after="0" w:line="240" w:lineRule="auto"/>
      </w:pPr>
      <w:r>
        <w:separator/>
      </w:r>
    </w:p>
  </w:footnote>
  <w:footnote w:type="continuationSeparator" w:id="0">
    <w:p w:rsidR="00711217" w:rsidRDefault="00711217" w:rsidP="00C60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243" w:rsidRPr="00C605DB" w:rsidRDefault="0058064C" w:rsidP="00C605DB">
    <w:pPr>
      <w:pStyle w:val="Header"/>
      <w:pBdr>
        <w:bottom w:val="single" w:sz="4" w:space="1" w:color="auto"/>
      </w:pBdr>
      <w:jc w:val="right"/>
      <w:rPr>
        <w:rFonts w:asciiTheme="majorHAnsi" w:hAnsiTheme="majorHAnsi"/>
        <w:i/>
      </w:rPr>
    </w:pPr>
    <w:sdt>
      <w:sdtPr>
        <w:rPr>
          <w:rFonts w:asciiTheme="majorHAnsi" w:hAnsiTheme="majorHAnsi"/>
          <w:i/>
        </w:rPr>
        <w:alias w:val="Author"/>
        <w:tag w:val=""/>
        <w:id w:val="-994410654"/>
        <w:placeholder>
          <w:docPart w:val="F17E3E63EA914A8F8E44F886ADD4F174"/>
        </w:placeholder>
        <w:dataBinding w:prefixMappings="xmlns:ns0='http://purl.org/dc/elements/1.1/' xmlns:ns1='http://schemas.openxmlformats.org/package/2006/metadata/core-properties' " w:xpath="/ns1:coreProperties[1]/ns0:creator[1]" w:storeItemID="{6C3C8BC8-F283-45AE-878A-BAB7291924A1}"/>
        <w:text/>
      </w:sdtPr>
      <w:sdtEndPr/>
      <w:sdtContent>
        <w:r w:rsidR="00555243" w:rsidRPr="00C605DB">
          <w:rPr>
            <w:rFonts w:asciiTheme="majorHAnsi" w:hAnsiTheme="majorHAnsi"/>
            <w:i/>
          </w:rPr>
          <w:t>Anexa 5E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9"/>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58C6AE1"/>
    <w:multiLevelType w:val="hybridMultilevel"/>
    <w:tmpl w:val="3356F8C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91347C"/>
    <w:multiLevelType w:val="hybridMultilevel"/>
    <w:tmpl w:val="78FE31F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B653D8"/>
    <w:multiLevelType w:val="hybridMultilevel"/>
    <w:tmpl w:val="A058BF9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B457B42"/>
    <w:multiLevelType w:val="hybridMultilevel"/>
    <w:tmpl w:val="BEF409A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464B96"/>
    <w:multiLevelType w:val="hybridMultilevel"/>
    <w:tmpl w:val="FBCE931A"/>
    <w:lvl w:ilvl="0" w:tplc="0418000D">
      <w:start w:val="1"/>
      <w:numFmt w:val="bullet"/>
      <w:lvlText w:val=""/>
      <w:lvlJc w:val="left"/>
      <w:pPr>
        <w:ind w:left="720" w:hanging="360"/>
      </w:pPr>
      <w:rPr>
        <w:rFonts w:ascii="Wingdings" w:hAnsi="Wingdings" w:hint="default"/>
      </w:rPr>
    </w:lvl>
    <w:lvl w:ilvl="1" w:tplc="2A706410">
      <w:numFmt w:val="bullet"/>
      <w:lvlText w:val="•"/>
      <w:lvlJc w:val="left"/>
      <w:pPr>
        <w:ind w:left="1800" w:hanging="720"/>
      </w:pPr>
      <w:rPr>
        <w:rFonts w:ascii="Cambria" w:eastAsiaTheme="minorHAnsi" w:hAnsi="Cambria" w:cs="Times New Roman" w:hint="default"/>
      </w:rPr>
    </w:lvl>
    <w:lvl w:ilvl="2" w:tplc="B4EA1BD8">
      <w:numFmt w:val="bullet"/>
      <w:lvlText w:val="-"/>
      <w:lvlJc w:val="left"/>
      <w:pPr>
        <w:ind w:left="2520" w:hanging="720"/>
      </w:pPr>
      <w:rPr>
        <w:rFonts w:ascii="Cambria" w:eastAsiaTheme="minorHAnsi" w:hAnsi="Cambria" w:cs="Times New Roman"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F41633D"/>
    <w:multiLevelType w:val="hybridMultilevel"/>
    <w:tmpl w:val="E492439E"/>
    <w:lvl w:ilvl="0" w:tplc="240EB8C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0C91185"/>
    <w:multiLevelType w:val="hybridMultilevel"/>
    <w:tmpl w:val="88C09E1E"/>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3">
      <w:start w:val="1"/>
      <w:numFmt w:val="bullet"/>
      <w:lvlText w:val="o"/>
      <w:lvlJc w:val="left"/>
      <w:pPr>
        <w:ind w:left="4320" w:hanging="360"/>
      </w:pPr>
      <w:rPr>
        <w:rFonts w:ascii="Courier New" w:hAnsi="Courier New" w:cs="Courier New"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8" w15:restartNumberingAfterBreak="0">
    <w:nsid w:val="113C5BED"/>
    <w:multiLevelType w:val="hybridMultilevel"/>
    <w:tmpl w:val="2916A25E"/>
    <w:lvl w:ilvl="0" w:tplc="DC1485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51868B7"/>
    <w:multiLevelType w:val="hybridMultilevel"/>
    <w:tmpl w:val="0C9AB1D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1240E27"/>
    <w:multiLevelType w:val="hybridMultilevel"/>
    <w:tmpl w:val="2A48558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4D66D8F"/>
    <w:multiLevelType w:val="hybridMultilevel"/>
    <w:tmpl w:val="8AEE316E"/>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82125D6"/>
    <w:multiLevelType w:val="hybridMultilevel"/>
    <w:tmpl w:val="864C8CE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8EA4889"/>
    <w:multiLevelType w:val="hybridMultilevel"/>
    <w:tmpl w:val="D5E06BA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2B232433"/>
    <w:multiLevelType w:val="hybridMultilevel"/>
    <w:tmpl w:val="C7F0FF4E"/>
    <w:lvl w:ilvl="0" w:tplc="0418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D584D"/>
    <w:multiLevelType w:val="hybridMultilevel"/>
    <w:tmpl w:val="8BB2BF0A"/>
    <w:lvl w:ilvl="0" w:tplc="5B18190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560C71"/>
    <w:multiLevelType w:val="hybridMultilevel"/>
    <w:tmpl w:val="D4683764"/>
    <w:lvl w:ilvl="0" w:tplc="42C4BC22">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E7D080E"/>
    <w:multiLevelType w:val="hybridMultilevel"/>
    <w:tmpl w:val="4926B9A8"/>
    <w:lvl w:ilvl="0" w:tplc="0418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B57072"/>
    <w:multiLevelType w:val="hybridMultilevel"/>
    <w:tmpl w:val="4394D2A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F5C66F4"/>
    <w:multiLevelType w:val="hybridMultilevel"/>
    <w:tmpl w:val="D570E9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0AB13A2"/>
    <w:multiLevelType w:val="hybridMultilevel"/>
    <w:tmpl w:val="51FA5C70"/>
    <w:lvl w:ilvl="0" w:tplc="0748D7F4">
      <w:start w:val="1"/>
      <w:numFmt w:val="upperRoman"/>
      <w:lvlText w:val="%1."/>
      <w:lvlJc w:val="left"/>
      <w:pPr>
        <w:ind w:left="930" w:hanging="720"/>
      </w:pPr>
      <w:rPr>
        <w:rFonts w:hint="default"/>
      </w:rPr>
    </w:lvl>
    <w:lvl w:ilvl="1" w:tplc="04180019" w:tentative="1">
      <w:start w:val="1"/>
      <w:numFmt w:val="lowerLetter"/>
      <w:lvlText w:val="%2."/>
      <w:lvlJc w:val="left"/>
      <w:pPr>
        <w:ind w:left="1290" w:hanging="360"/>
      </w:pPr>
    </w:lvl>
    <w:lvl w:ilvl="2" w:tplc="0418001B" w:tentative="1">
      <w:start w:val="1"/>
      <w:numFmt w:val="lowerRoman"/>
      <w:lvlText w:val="%3."/>
      <w:lvlJc w:val="right"/>
      <w:pPr>
        <w:ind w:left="2010" w:hanging="180"/>
      </w:pPr>
    </w:lvl>
    <w:lvl w:ilvl="3" w:tplc="0418000F" w:tentative="1">
      <w:start w:val="1"/>
      <w:numFmt w:val="decimal"/>
      <w:lvlText w:val="%4."/>
      <w:lvlJc w:val="left"/>
      <w:pPr>
        <w:ind w:left="2730" w:hanging="360"/>
      </w:pPr>
    </w:lvl>
    <w:lvl w:ilvl="4" w:tplc="04180019" w:tentative="1">
      <w:start w:val="1"/>
      <w:numFmt w:val="lowerLetter"/>
      <w:lvlText w:val="%5."/>
      <w:lvlJc w:val="left"/>
      <w:pPr>
        <w:ind w:left="3450" w:hanging="360"/>
      </w:pPr>
    </w:lvl>
    <w:lvl w:ilvl="5" w:tplc="0418001B" w:tentative="1">
      <w:start w:val="1"/>
      <w:numFmt w:val="lowerRoman"/>
      <w:lvlText w:val="%6."/>
      <w:lvlJc w:val="right"/>
      <w:pPr>
        <w:ind w:left="4170" w:hanging="180"/>
      </w:pPr>
    </w:lvl>
    <w:lvl w:ilvl="6" w:tplc="0418000F" w:tentative="1">
      <w:start w:val="1"/>
      <w:numFmt w:val="decimal"/>
      <w:lvlText w:val="%7."/>
      <w:lvlJc w:val="left"/>
      <w:pPr>
        <w:ind w:left="4890" w:hanging="360"/>
      </w:pPr>
    </w:lvl>
    <w:lvl w:ilvl="7" w:tplc="04180019" w:tentative="1">
      <w:start w:val="1"/>
      <w:numFmt w:val="lowerLetter"/>
      <w:lvlText w:val="%8."/>
      <w:lvlJc w:val="left"/>
      <w:pPr>
        <w:ind w:left="5610" w:hanging="360"/>
      </w:pPr>
    </w:lvl>
    <w:lvl w:ilvl="8" w:tplc="0418001B" w:tentative="1">
      <w:start w:val="1"/>
      <w:numFmt w:val="lowerRoman"/>
      <w:lvlText w:val="%9."/>
      <w:lvlJc w:val="right"/>
      <w:pPr>
        <w:ind w:left="6330" w:hanging="180"/>
      </w:pPr>
    </w:lvl>
  </w:abstractNum>
  <w:abstractNum w:abstractNumId="21" w15:restartNumberingAfterBreak="0">
    <w:nsid w:val="42C9617A"/>
    <w:multiLevelType w:val="hybridMultilevel"/>
    <w:tmpl w:val="4050CD4A"/>
    <w:lvl w:ilvl="0" w:tplc="240EB8C4">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6A45A4"/>
    <w:multiLevelType w:val="hybridMultilevel"/>
    <w:tmpl w:val="D7627F2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3190F4D"/>
    <w:multiLevelType w:val="hybridMultilevel"/>
    <w:tmpl w:val="6C5C9E8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42662CD"/>
    <w:multiLevelType w:val="hybridMultilevel"/>
    <w:tmpl w:val="8DAC94AA"/>
    <w:lvl w:ilvl="0" w:tplc="691CB81C">
      <w:start w:val="1"/>
      <w:numFmt w:val="upperLetter"/>
      <w:lvlText w:val="%1."/>
      <w:lvlJc w:val="left"/>
      <w:pPr>
        <w:ind w:left="600" w:hanging="360"/>
      </w:pPr>
      <w:rPr>
        <w:rFonts w:hint="default"/>
        <w:i/>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5" w15:restartNumberingAfterBreak="0">
    <w:nsid w:val="648F03E3"/>
    <w:multiLevelType w:val="hybridMultilevel"/>
    <w:tmpl w:val="8FDC67AC"/>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6" w15:restartNumberingAfterBreak="0">
    <w:nsid w:val="691B6DBA"/>
    <w:multiLevelType w:val="hybridMultilevel"/>
    <w:tmpl w:val="086ED8B2"/>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695C31DC"/>
    <w:multiLevelType w:val="hybridMultilevel"/>
    <w:tmpl w:val="F704E556"/>
    <w:lvl w:ilvl="0" w:tplc="04180009">
      <w:start w:val="1"/>
      <w:numFmt w:val="bullet"/>
      <w:lvlText w:val=""/>
      <w:lvlJc w:val="left"/>
      <w:pPr>
        <w:ind w:left="720" w:hanging="360"/>
      </w:pPr>
      <w:rPr>
        <w:rFonts w:ascii="Wingdings" w:hAnsi="Wingding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EAA3966"/>
    <w:multiLevelType w:val="hybridMultilevel"/>
    <w:tmpl w:val="8228C47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44558D2"/>
    <w:multiLevelType w:val="hybridMultilevel"/>
    <w:tmpl w:val="5630C91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3">
      <w:start w:val="1"/>
      <w:numFmt w:val="bullet"/>
      <w:lvlText w:val="o"/>
      <w:lvlJc w:val="left"/>
      <w:pPr>
        <w:ind w:left="2160" w:hanging="360"/>
      </w:pPr>
      <w:rPr>
        <w:rFonts w:ascii="Courier New" w:hAnsi="Courier New" w:cs="Courier New"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6514F4C"/>
    <w:multiLevelType w:val="hybridMultilevel"/>
    <w:tmpl w:val="27987F50"/>
    <w:lvl w:ilvl="0" w:tplc="04F0BED2">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31" w15:restartNumberingAfterBreak="0">
    <w:nsid w:val="7F8617AE"/>
    <w:multiLevelType w:val="hybridMultilevel"/>
    <w:tmpl w:val="4C803B5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20"/>
  </w:num>
  <w:num w:numId="2">
    <w:abstractNumId w:val="30"/>
  </w:num>
  <w:num w:numId="3">
    <w:abstractNumId w:val="5"/>
  </w:num>
  <w:num w:numId="4">
    <w:abstractNumId w:val="22"/>
  </w:num>
  <w:num w:numId="5">
    <w:abstractNumId w:val="16"/>
  </w:num>
  <w:num w:numId="6">
    <w:abstractNumId w:val="3"/>
  </w:num>
  <w:num w:numId="7">
    <w:abstractNumId w:val="10"/>
  </w:num>
  <w:num w:numId="8">
    <w:abstractNumId w:val="26"/>
  </w:num>
  <w:num w:numId="9">
    <w:abstractNumId w:val="0"/>
  </w:num>
  <w:num w:numId="10">
    <w:abstractNumId w:val="2"/>
  </w:num>
  <w:num w:numId="11">
    <w:abstractNumId w:val="4"/>
  </w:num>
  <w:num w:numId="12">
    <w:abstractNumId w:val="14"/>
  </w:num>
  <w:num w:numId="13">
    <w:abstractNumId w:val="21"/>
  </w:num>
  <w:num w:numId="14">
    <w:abstractNumId w:val="1"/>
  </w:num>
  <w:num w:numId="15">
    <w:abstractNumId w:val="11"/>
  </w:num>
  <w:num w:numId="16">
    <w:abstractNumId w:val="23"/>
  </w:num>
  <w:num w:numId="17">
    <w:abstractNumId w:val="31"/>
  </w:num>
  <w:num w:numId="18">
    <w:abstractNumId w:val="19"/>
  </w:num>
  <w:num w:numId="19">
    <w:abstractNumId w:val="24"/>
  </w:num>
  <w:num w:numId="20">
    <w:abstractNumId w:val="8"/>
  </w:num>
  <w:num w:numId="21">
    <w:abstractNumId w:val="15"/>
  </w:num>
  <w:num w:numId="22">
    <w:abstractNumId w:val="17"/>
  </w:num>
  <w:num w:numId="23">
    <w:abstractNumId w:val="25"/>
  </w:num>
  <w:num w:numId="24">
    <w:abstractNumId w:val="7"/>
  </w:num>
  <w:num w:numId="25">
    <w:abstractNumId w:val="18"/>
  </w:num>
  <w:num w:numId="26">
    <w:abstractNumId w:val="29"/>
  </w:num>
  <w:num w:numId="27">
    <w:abstractNumId w:val="13"/>
  </w:num>
  <w:num w:numId="28">
    <w:abstractNumId w:val="27"/>
  </w:num>
  <w:num w:numId="29">
    <w:abstractNumId w:val="6"/>
  </w:num>
  <w:num w:numId="30">
    <w:abstractNumId w:val="9"/>
  </w:num>
  <w:num w:numId="31">
    <w:abstractNumId w:val="1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A4"/>
    <w:rsid w:val="00001EC7"/>
    <w:rsid w:val="000424C6"/>
    <w:rsid w:val="000439C1"/>
    <w:rsid w:val="00050693"/>
    <w:rsid w:val="0008649E"/>
    <w:rsid w:val="00086C6A"/>
    <w:rsid w:val="000C142E"/>
    <w:rsid w:val="000E4BDE"/>
    <w:rsid w:val="000F5F61"/>
    <w:rsid w:val="001119CD"/>
    <w:rsid w:val="0012577F"/>
    <w:rsid w:val="00125967"/>
    <w:rsid w:val="0016258B"/>
    <w:rsid w:val="00170519"/>
    <w:rsid w:val="00197C47"/>
    <w:rsid w:val="001C5944"/>
    <w:rsid w:val="00200DEC"/>
    <w:rsid w:val="0024320E"/>
    <w:rsid w:val="00243C78"/>
    <w:rsid w:val="00256DBE"/>
    <w:rsid w:val="00270EF3"/>
    <w:rsid w:val="002B7A9B"/>
    <w:rsid w:val="002C14F9"/>
    <w:rsid w:val="002C3780"/>
    <w:rsid w:val="002C45FD"/>
    <w:rsid w:val="003361DD"/>
    <w:rsid w:val="00360AC7"/>
    <w:rsid w:val="00391EC2"/>
    <w:rsid w:val="003B4D93"/>
    <w:rsid w:val="003C329C"/>
    <w:rsid w:val="003D1463"/>
    <w:rsid w:val="003E0B3F"/>
    <w:rsid w:val="003E0FB1"/>
    <w:rsid w:val="004255FF"/>
    <w:rsid w:val="00431200"/>
    <w:rsid w:val="004329B1"/>
    <w:rsid w:val="004624DE"/>
    <w:rsid w:val="00475015"/>
    <w:rsid w:val="00492FEB"/>
    <w:rsid w:val="00493134"/>
    <w:rsid w:val="004D11B3"/>
    <w:rsid w:val="004F5CD0"/>
    <w:rsid w:val="00511F1D"/>
    <w:rsid w:val="005173F0"/>
    <w:rsid w:val="00522ED8"/>
    <w:rsid w:val="00536F75"/>
    <w:rsid w:val="00543EB6"/>
    <w:rsid w:val="00555243"/>
    <w:rsid w:val="0058064C"/>
    <w:rsid w:val="005809B2"/>
    <w:rsid w:val="0059642A"/>
    <w:rsid w:val="005B13F8"/>
    <w:rsid w:val="005F62D1"/>
    <w:rsid w:val="005F7871"/>
    <w:rsid w:val="00606634"/>
    <w:rsid w:val="00627B69"/>
    <w:rsid w:val="006536A7"/>
    <w:rsid w:val="0066161F"/>
    <w:rsid w:val="00674013"/>
    <w:rsid w:val="006972F5"/>
    <w:rsid w:val="006A22A2"/>
    <w:rsid w:val="006B08D4"/>
    <w:rsid w:val="006E17CB"/>
    <w:rsid w:val="007003FA"/>
    <w:rsid w:val="007027AA"/>
    <w:rsid w:val="00711217"/>
    <w:rsid w:val="00724278"/>
    <w:rsid w:val="00794AE0"/>
    <w:rsid w:val="007B092A"/>
    <w:rsid w:val="007B3D43"/>
    <w:rsid w:val="007D185D"/>
    <w:rsid w:val="007E4149"/>
    <w:rsid w:val="007E49FE"/>
    <w:rsid w:val="00800E6C"/>
    <w:rsid w:val="00831403"/>
    <w:rsid w:val="008654B5"/>
    <w:rsid w:val="0086799B"/>
    <w:rsid w:val="00867CBC"/>
    <w:rsid w:val="008A2427"/>
    <w:rsid w:val="008C729F"/>
    <w:rsid w:val="008E386D"/>
    <w:rsid w:val="009508CF"/>
    <w:rsid w:val="00961647"/>
    <w:rsid w:val="00963E9C"/>
    <w:rsid w:val="00974E2E"/>
    <w:rsid w:val="009B0D62"/>
    <w:rsid w:val="00A10C5D"/>
    <w:rsid w:val="00A31B51"/>
    <w:rsid w:val="00A70001"/>
    <w:rsid w:val="00AA6913"/>
    <w:rsid w:val="00AD5286"/>
    <w:rsid w:val="00AE5A71"/>
    <w:rsid w:val="00B023A6"/>
    <w:rsid w:val="00B058A4"/>
    <w:rsid w:val="00B17791"/>
    <w:rsid w:val="00B24AA4"/>
    <w:rsid w:val="00B36083"/>
    <w:rsid w:val="00B40958"/>
    <w:rsid w:val="00B95B3A"/>
    <w:rsid w:val="00BA2568"/>
    <w:rsid w:val="00BA4404"/>
    <w:rsid w:val="00BF07A0"/>
    <w:rsid w:val="00BF0B9B"/>
    <w:rsid w:val="00BF4BB1"/>
    <w:rsid w:val="00C479BF"/>
    <w:rsid w:val="00C54CC2"/>
    <w:rsid w:val="00C560E3"/>
    <w:rsid w:val="00C605DB"/>
    <w:rsid w:val="00C61669"/>
    <w:rsid w:val="00CE196A"/>
    <w:rsid w:val="00CF1C09"/>
    <w:rsid w:val="00CF5170"/>
    <w:rsid w:val="00CF5B95"/>
    <w:rsid w:val="00D00795"/>
    <w:rsid w:val="00D11AB1"/>
    <w:rsid w:val="00D137AB"/>
    <w:rsid w:val="00D32FC0"/>
    <w:rsid w:val="00D41DA5"/>
    <w:rsid w:val="00D6078B"/>
    <w:rsid w:val="00D63F83"/>
    <w:rsid w:val="00D67D6B"/>
    <w:rsid w:val="00D95E9D"/>
    <w:rsid w:val="00DA44C4"/>
    <w:rsid w:val="00DA5FFC"/>
    <w:rsid w:val="00DB393F"/>
    <w:rsid w:val="00DF0A07"/>
    <w:rsid w:val="00DF390D"/>
    <w:rsid w:val="00E037AF"/>
    <w:rsid w:val="00E06646"/>
    <w:rsid w:val="00E2107C"/>
    <w:rsid w:val="00E2461C"/>
    <w:rsid w:val="00E66C0B"/>
    <w:rsid w:val="00EA5221"/>
    <w:rsid w:val="00EB2D00"/>
    <w:rsid w:val="00EC20F6"/>
    <w:rsid w:val="00EC5951"/>
    <w:rsid w:val="00ED078F"/>
    <w:rsid w:val="00F1185E"/>
    <w:rsid w:val="00F15D5C"/>
    <w:rsid w:val="00F55CFC"/>
    <w:rsid w:val="00F56B2B"/>
    <w:rsid w:val="00F66CD9"/>
    <w:rsid w:val="00F8791A"/>
    <w:rsid w:val="00F97C59"/>
    <w:rsid w:val="00FD52BA"/>
    <w:rsid w:val="00FE174D"/>
    <w:rsid w:val="00FE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EBF19E-F58E-40FE-B1A7-DB088632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5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05DB"/>
  </w:style>
  <w:style w:type="paragraph" w:styleId="Footer">
    <w:name w:val="footer"/>
    <w:basedOn w:val="Normal"/>
    <w:link w:val="FooterChar"/>
    <w:uiPriority w:val="99"/>
    <w:unhideWhenUsed/>
    <w:rsid w:val="00C605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05DB"/>
  </w:style>
  <w:style w:type="paragraph" w:styleId="ListParagraph">
    <w:name w:val="List Paragraph"/>
    <w:basedOn w:val="Normal"/>
    <w:uiPriority w:val="34"/>
    <w:qFormat/>
    <w:rsid w:val="007E49FE"/>
    <w:pPr>
      <w:ind w:left="720"/>
      <w:contextualSpacing/>
    </w:pPr>
  </w:style>
  <w:style w:type="table" w:styleId="LightList-Accent5">
    <w:name w:val="Light List Accent 5"/>
    <w:basedOn w:val="TableNormal"/>
    <w:uiPriority w:val="61"/>
    <w:rsid w:val="00475015"/>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odytext2">
    <w:name w:val="Body text (2)_"/>
    <w:link w:val="Bodytext21"/>
    <w:uiPriority w:val="99"/>
    <w:rsid w:val="00475015"/>
    <w:rPr>
      <w:rFonts w:ascii="Arial" w:hAnsi="Arial" w:cs="Arial"/>
      <w:shd w:val="clear" w:color="auto" w:fill="FFFFFF"/>
    </w:rPr>
  </w:style>
  <w:style w:type="paragraph" w:customStyle="1" w:styleId="Bodytext21">
    <w:name w:val="Body text (2)1"/>
    <w:basedOn w:val="Normal"/>
    <w:link w:val="Bodytext2"/>
    <w:uiPriority w:val="99"/>
    <w:rsid w:val="00475015"/>
    <w:pPr>
      <w:widowControl w:val="0"/>
      <w:shd w:val="clear" w:color="auto" w:fill="FFFFFF"/>
      <w:spacing w:after="0" w:line="394" w:lineRule="exact"/>
      <w:ind w:hanging="380"/>
      <w:jc w:val="both"/>
    </w:pPr>
    <w:rPr>
      <w:rFonts w:ascii="Arial" w:hAnsi="Arial" w:cs="Arial"/>
    </w:rPr>
  </w:style>
  <w:style w:type="character" w:customStyle="1" w:styleId="Bodytext2Bold3">
    <w:name w:val="Body text (2) + Bold3"/>
    <w:basedOn w:val="Bodytext2"/>
    <w:uiPriority w:val="99"/>
    <w:rsid w:val="00475015"/>
    <w:rPr>
      <w:rFonts w:ascii="Arial" w:hAnsi="Arial" w:cs="Arial"/>
      <w:b/>
      <w:bCs/>
      <w:sz w:val="20"/>
      <w:szCs w:val="20"/>
      <w:u w:val="none"/>
      <w:shd w:val="clear" w:color="auto" w:fill="FFFFFF"/>
    </w:rPr>
  </w:style>
  <w:style w:type="character" w:customStyle="1" w:styleId="Bodytext20">
    <w:name w:val="Body text (2)"/>
    <w:basedOn w:val="Bodytext2"/>
    <w:uiPriority w:val="99"/>
    <w:rsid w:val="00475015"/>
    <w:rPr>
      <w:rFonts w:ascii="Arial" w:hAnsi="Arial" w:cs="Arial"/>
      <w:sz w:val="20"/>
      <w:szCs w:val="20"/>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7E3E63EA914A8F8E44F886ADD4F174"/>
        <w:category>
          <w:name w:val="General"/>
          <w:gallery w:val="placeholder"/>
        </w:category>
        <w:types>
          <w:type w:val="bbPlcHdr"/>
        </w:types>
        <w:behaviors>
          <w:behavior w:val="content"/>
        </w:behaviors>
        <w:guid w:val="{0B3AAA93-D07D-47F9-8AAE-A60E79462A7C}"/>
      </w:docPartPr>
      <w:docPartBody>
        <w:p w:rsidR="0068433B" w:rsidRDefault="0068433B" w:rsidP="0068433B">
          <w:pPr>
            <w:pStyle w:val="F17E3E63EA914A8F8E44F886ADD4F174"/>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3B"/>
    <w:rsid w:val="006843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02B73763144DAB0C72460137382CD">
    <w:name w:val="BAC02B73763144DAB0C72460137382CD"/>
    <w:rsid w:val="0068433B"/>
  </w:style>
  <w:style w:type="character" w:styleId="PlaceholderText">
    <w:name w:val="Placeholder Text"/>
    <w:basedOn w:val="DefaultParagraphFont"/>
    <w:uiPriority w:val="99"/>
    <w:semiHidden/>
    <w:rsid w:val="0068433B"/>
    <w:rPr>
      <w:color w:val="808080"/>
    </w:rPr>
  </w:style>
  <w:style w:type="paragraph" w:customStyle="1" w:styleId="61F721B5092745E98F90223EBC80B26D">
    <w:name w:val="61F721B5092745E98F90223EBC80B26D"/>
    <w:rsid w:val="0068433B"/>
  </w:style>
  <w:style w:type="paragraph" w:customStyle="1" w:styleId="EC132394A17845DFA852436F47CDB615">
    <w:name w:val="EC132394A17845DFA852436F47CDB615"/>
    <w:rsid w:val="0068433B"/>
  </w:style>
  <w:style w:type="paragraph" w:customStyle="1" w:styleId="F17E3E63EA914A8F8E44F886ADD4F174">
    <w:name w:val="F17E3E63EA914A8F8E44F886ADD4F174"/>
    <w:rsid w:val="0068433B"/>
  </w:style>
  <w:style w:type="paragraph" w:customStyle="1" w:styleId="8EC195BC8B7F4E64B7EC5E7070DE97BF">
    <w:name w:val="8EC195BC8B7F4E64B7EC5E7070DE97BF"/>
    <w:rsid w:val="0068433B"/>
  </w:style>
  <w:style w:type="paragraph" w:customStyle="1" w:styleId="6B057863BC2C4DB49E88BD2DFA9AC48F">
    <w:name w:val="6B057863BC2C4DB49E88BD2DFA9AC48F"/>
    <w:rsid w:val="0068433B"/>
  </w:style>
  <w:style w:type="paragraph" w:customStyle="1" w:styleId="4AA83E538EC2463A80A7877055B7B212">
    <w:name w:val="4AA83E538EC2463A80A7877055B7B212"/>
    <w:rsid w:val="006843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67B4E-FCEB-488D-A45A-A63426CE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26</Pages>
  <Words>7425</Words>
  <Characters>42323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Anexa 5E</dc:creator>
  <cp:keywords/>
  <dc:description/>
  <cp:lastModifiedBy>Blue Terra PC2</cp:lastModifiedBy>
  <cp:revision>130</cp:revision>
  <dcterms:created xsi:type="dcterms:W3CDTF">2019-01-03T07:59:00Z</dcterms:created>
  <dcterms:modified xsi:type="dcterms:W3CDTF">2019-02-28T09:49:00Z</dcterms:modified>
</cp:coreProperties>
</file>