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97DD" w14:textId="77777777" w:rsidR="00B05914" w:rsidRPr="008C6594" w:rsidRDefault="00B05914" w:rsidP="00D627DD">
      <w:pPr>
        <w:shd w:val="clear" w:color="auto" w:fill="FFFFFF"/>
        <w:spacing w:after="0" w:line="240" w:lineRule="auto"/>
        <w:jc w:val="center"/>
        <w:outlineLvl w:val="3"/>
        <w:rPr>
          <w:rFonts w:ascii="Times New Roman" w:hAnsi="Times New Roman" w:cs="Times New Roman"/>
          <w:sz w:val="24"/>
          <w:szCs w:val="24"/>
        </w:rPr>
      </w:pPr>
    </w:p>
    <w:p w14:paraId="6DDE188F" w14:textId="77777777" w:rsidR="00481693" w:rsidRPr="008C6594" w:rsidRDefault="00481693" w:rsidP="00D627DD">
      <w:pPr>
        <w:shd w:val="clear" w:color="auto" w:fill="FFFFFF"/>
        <w:spacing w:after="0" w:line="240" w:lineRule="auto"/>
        <w:jc w:val="center"/>
        <w:outlineLvl w:val="3"/>
        <w:rPr>
          <w:rFonts w:ascii="Times New Roman" w:hAnsi="Times New Roman" w:cs="Times New Roman"/>
          <w:sz w:val="24"/>
          <w:szCs w:val="24"/>
        </w:rPr>
      </w:pPr>
    </w:p>
    <w:p w14:paraId="225E7D5F" w14:textId="77777777" w:rsidR="00B05914" w:rsidRPr="008C6594" w:rsidRDefault="00B05914" w:rsidP="00D627DD">
      <w:pPr>
        <w:shd w:val="clear" w:color="auto" w:fill="FFFFFF"/>
        <w:spacing w:after="0" w:line="240" w:lineRule="auto"/>
        <w:jc w:val="center"/>
        <w:outlineLvl w:val="3"/>
        <w:rPr>
          <w:rFonts w:ascii="Times New Roman" w:hAnsi="Times New Roman" w:cs="Times New Roman"/>
          <w:sz w:val="24"/>
          <w:szCs w:val="24"/>
        </w:rPr>
      </w:pPr>
    </w:p>
    <w:p w14:paraId="7F8DD7D9" w14:textId="76B1E9AD" w:rsidR="004D01E2" w:rsidRPr="008C6594" w:rsidRDefault="00000000" w:rsidP="00D627DD">
      <w:pPr>
        <w:shd w:val="clear" w:color="auto" w:fill="FFFFFF"/>
        <w:spacing w:after="0" w:line="240" w:lineRule="auto"/>
        <w:jc w:val="center"/>
        <w:outlineLvl w:val="3"/>
        <w:rPr>
          <w:rFonts w:ascii="Times New Roman" w:hAnsi="Times New Roman" w:cs="Times New Roman"/>
          <w:b/>
          <w:sz w:val="24"/>
          <w:szCs w:val="24"/>
        </w:rPr>
      </w:pPr>
      <w:hyperlink r:id="rId7" w:tgtFrame="_blank" w:history="1">
        <w:r w:rsidR="00D627DD" w:rsidRPr="008C6594">
          <w:rPr>
            <w:rFonts w:ascii="Times New Roman" w:eastAsia="Times New Roman" w:hAnsi="Times New Roman" w:cs="Times New Roman"/>
            <w:b/>
            <w:bCs/>
            <w:sz w:val="24"/>
            <w:szCs w:val="24"/>
            <w:lang w:eastAsia="ro-RO"/>
          </w:rPr>
          <w:t>MEMORIU</w:t>
        </w:r>
      </w:hyperlink>
      <w:r w:rsidR="00D627DD" w:rsidRPr="008C6594">
        <w:rPr>
          <w:rFonts w:ascii="Times New Roman" w:hAnsi="Times New Roman" w:cs="Times New Roman"/>
          <w:b/>
          <w:sz w:val="24"/>
          <w:szCs w:val="24"/>
        </w:rPr>
        <w:t xml:space="preserve"> DE PREZENTARE</w:t>
      </w:r>
    </w:p>
    <w:p w14:paraId="7F9E8B80" w14:textId="77777777" w:rsidR="00D627DD" w:rsidRPr="008C6594" w:rsidRDefault="00D627DD" w:rsidP="00D627DD">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r w:rsidRPr="008C6594">
        <w:rPr>
          <w:rFonts w:ascii="Times New Roman" w:hAnsi="Times New Roman" w:cs="Times New Roman"/>
          <w:b/>
          <w:bCs/>
          <w:sz w:val="24"/>
          <w:szCs w:val="24"/>
        </w:rPr>
        <w:t>Conform anexa nr. 5E din Legea 292/2018</w:t>
      </w:r>
    </w:p>
    <w:p w14:paraId="005AAE75" w14:textId="77777777" w:rsidR="004D01E2" w:rsidRPr="008C6594"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3504834C" w14:textId="77777777" w:rsidR="00481693" w:rsidRPr="008C6594" w:rsidRDefault="00481693"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31E362D8" w14:textId="7C611F8E"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I.</w:t>
      </w:r>
      <w:r w:rsidRPr="008C6594">
        <w:rPr>
          <w:rFonts w:ascii="Times New Roman" w:eastAsia="Times New Roman" w:hAnsi="Times New Roman" w:cs="Times New Roman"/>
          <w:b/>
          <w:sz w:val="24"/>
          <w:szCs w:val="24"/>
          <w:lang w:eastAsia="ro-RO"/>
        </w:rPr>
        <w:t> Denumirea proiectului</w:t>
      </w:r>
      <w:r w:rsidRPr="008C6594">
        <w:rPr>
          <w:rFonts w:ascii="Times New Roman" w:eastAsia="Times New Roman" w:hAnsi="Times New Roman" w:cs="Times New Roman"/>
          <w:sz w:val="24"/>
          <w:szCs w:val="24"/>
          <w:lang w:eastAsia="ro-RO"/>
        </w:rPr>
        <w:t>:</w:t>
      </w:r>
    </w:p>
    <w:p w14:paraId="7B53D5FA" w14:textId="4307CF63" w:rsidR="00D627DD" w:rsidRPr="008C6594" w:rsidRDefault="00D627DD"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w:t>
      </w:r>
      <w:r w:rsidR="0077671A" w:rsidRPr="008C6594">
        <w:rPr>
          <w:rFonts w:ascii="Times New Roman" w:eastAsia="Times New Roman" w:hAnsi="Times New Roman" w:cs="Times New Roman"/>
          <w:b/>
          <w:sz w:val="24"/>
          <w:szCs w:val="24"/>
          <w:lang w:eastAsia="ro-RO"/>
        </w:rPr>
        <w:t>SISTEME INTELIGENTE DE MANAGEMENT LOCAL PENTRU MODERNIZAREA PARCULUI „MIHAI EMINESCU” DIN COMUNA AGIGEA</w:t>
      </w:r>
      <w:r w:rsidRPr="008C6594">
        <w:rPr>
          <w:rFonts w:ascii="Times New Roman" w:eastAsia="Times New Roman" w:hAnsi="Times New Roman" w:cs="Times New Roman"/>
          <w:b/>
          <w:sz w:val="24"/>
          <w:szCs w:val="24"/>
          <w:lang w:eastAsia="ro-RO"/>
        </w:rPr>
        <w:t>”</w:t>
      </w:r>
    </w:p>
    <w:p w14:paraId="1E7C2BCA"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II.</w:t>
      </w:r>
      <w:r w:rsidRPr="008C6594">
        <w:rPr>
          <w:rFonts w:ascii="Times New Roman" w:eastAsia="Times New Roman" w:hAnsi="Times New Roman" w:cs="Times New Roman"/>
          <w:b/>
          <w:sz w:val="24"/>
          <w:szCs w:val="24"/>
          <w:lang w:eastAsia="ro-RO"/>
        </w:rPr>
        <w:t> Titular:</w:t>
      </w:r>
    </w:p>
    <w:p w14:paraId="1CA8B3F6" w14:textId="7EF7B5A0" w:rsidR="004D01E2" w:rsidRPr="008C6594" w:rsidRDefault="004D01E2"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w:t>
      </w:r>
      <w:r w:rsidRPr="008C6594">
        <w:rPr>
          <w:rFonts w:ascii="Times New Roman" w:eastAsia="Times New Roman" w:hAnsi="Times New Roman" w:cs="Times New Roman"/>
          <w:sz w:val="24"/>
          <w:szCs w:val="24"/>
          <w:lang w:eastAsia="ro-RO"/>
        </w:rPr>
        <w:t> </w:t>
      </w:r>
      <w:r w:rsidR="00D627DD" w:rsidRPr="008C6594">
        <w:rPr>
          <w:rFonts w:ascii="Times New Roman" w:eastAsia="Times New Roman" w:hAnsi="Times New Roman" w:cs="Times New Roman"/>
          <w:sz w:val="24"/>
          <w:szCs w:val="24"/>
          <w:lang w:eastAsia="ro-RO"/>
        </w:rPr>
        <w:t xml:space="preserve">Comuna </w:t>
      </w:r>
      <w:r w:rsidR="0036339F" w:rsidRPr="008C6594">
        <w:rPr>
          <w:rFonts w:ascii="Times New Roman" w:eastAsia="Times New Roman" w:hAnsi="Times New Roman" w:cs="Times New Roman"/>
          <w:sz w:val="24"/>
          <w:szCs w:val="24"/>
          <w:lang w:eastAsia="ro-RO"/>
        </w:rPr>
        <w:t>Agigea</w:t>
      </w:r>
      <w:r w:rsidRPr="008C6594">
        <w:rPr>
          <w:rFonts w:ascii="Times New Roman" w:eastAsia="Times New Roman" w:hAnsi="Times New Roman" w:cs="Times New Roman"/>
          <w:sz w:val="24"/>
          <w:szCs w:val="24"/>
          <w:lang w:eastAsia="ro-RO"/>
        </w:rPr>
        <w:t>;</w:t>
      </w:r>
    </w:p>
    <w:p w14:paraId="0F0C941A" w14:textId="390FE0EC" w:rsidR="004D01E2" w:rsidRPr="008C6594" w:rsidRDefault="004D01E2"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w:t>
      </w:r>
      <w:r w:rsidRPr="008C6594">
        <w:rPr>
          <w:rFonts w:ascii="Times New Roman" w:eastAsia="Times New Roman" w:hAnsi="Times New Roman" w:cs="Times New Roman"/>
          <w:sz w:val="24"/>
          <w:szCs w:val="24"/>
          <w:lang w:eastAsia="ro-RO"/>
        </w:rPr>
        <w:t> </w:t>
      </w:r>
      <w:r w:rsidR="00D627DD" w:rsidRPr="008C6594">
        <w:rPr>
          <w:rFonts w:ascii="Times New Roman" w:eastAsia="Times New Roman" w:hAnsi="Times New Roman" w:cs="Times New Roman"/>
          <w:sz w:val="24"/>
          <w:szCs w:val="24"/>
          <w:lang w:eastAsia="ro-RO"/>
        </w:rPr>
        <w:t xml:space="preserve">Loc. </w:t>
      </w:r>
      <w:r w:rsidR="0036339F" w:rsidRPr="008C6594">
        <w:rPr>
          <w:rFonts w:ascii="Times New Roman" w:eastAsia="Times New Roman" w:hAnsi="Times New Roman" w:cs="Times New Roman"/>
          <w:sz w:val="24"/>
          <w:szCs w:val="24"/>
          <w:lang w:eastAsia="ro-RO"/>
        </w:rPr>
        <w:t>Agigea, str. Bujorului nr.11,</w:t>
      </w:r>
      <w:r w:rsidR="00D627DD" w:rsidRPr="008C6594">
        <w:rPr>
          <w:rFonts w:ascii="Times New Roman" w:eastAsia="Times New Roman" w:hAnsi="Times New Roman" w:cs="Times New Roman"/>
          <w:sz w:val="24"/>
          <w:szCs w:val="24"/>
          <w:lang w:eastAsia="ro-RO"/>
        </w:rPr>
        <w:t xml:space="preserve"> CP 9</w:t>
      </w:r>
      <w:r w:rsidR="0036339F" w:rsidRPr="008C6594">
        <w:rPr>
          <w:rFonts w:ascii="Times New Roman" w:eastAsia="Times New Roman" w:hAnsi="Times New Roman" w:cs="Times New Roman"/>
          <w:sz w:val="24"/>
          <w:szCs w:val="24"/>
          <w:lang w:eastAsia="ro-RO"/>
        </w:rPr>
        <w:t>07015</w:t>
      </w:r>
      <w:r w:rsidR="00D627DD" w:rsidRPr="008C6594">
        <w:rPr>
          <w:rFonts w:ascii="Times New Roman" w:eastAsia="Times New Roman" w:hAnsi="Times New Roman" w:cs="Times New Roman"/>
          <w:sz w:val="24"/>
          <w:szCs w:val="24"/>
          <w:lang w:eastAsia="ro-RO"/>
        </w:rPr>
        <w:t>, jud. Constanța</w:t>
      </w:r>
      <w:r w:rsidRPr="008C6594">
        <w:rPr>
          <w:rFonts w:ascii="Times New Roman" w:eastAsia="Times New Roman" w:hAnsi="Times New Roman" w:cs="Times New Roman"/>
          <w:sz w:val="24"/>
          <w:szCs w:val="24"/>
          <w:lang w:eastAsia="ro-RO"/>
        </w:rPr>
        <w:t>;</w:t>
      </w:r>
    </w:p>
    <w:p w14:paraId="709A519B" w14:textId="357ECDE4" w:rsidR="004D01E2" w:rsidRPr="008C6594" w:rsidRDefault="004D01E2"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w:t>
      </w:r>
      <w:r w:rsidRPr="008C6594">
        <w:rPr>
          <w:rFonts w:ascii="Times New Roman" w:eastAsia="Times New Roman" w:hAnsi="Times New Roman" w:cs="Times New Roman"/>
          <w:sz w:val="24"/>
          <w:szCs w:val="24"/>
          <w:lang w:eastAsia="ro-RO"/>
        </w:rPr>
        <w:t> </w:t>
      </w:r>
      <w:r w:rsidR="008F1869" w:rsidRPr="008C6594">
        <w:rPr>
          <w:rFonts w:ascii="Times New Roman" w:eastAsia="Times New Roman" w:hAnsi="Times New Roman" w:cs="Times New Roman"/>
          <w:sz w:val="24"/>
          <w:szCs w:val="24"/>
          <w:lang w:eastAsia="ro-RO"/>
        </w:rPr>
        <w:t xml:space="preserve">Tel: </w:t>
      </w:r>
      <w:r w:rsidR="00D627DD" w:rsidRPr="008C6594">
        <w:rPr>
          <w:rFonts w:ascii="Times New Roman" w:eastAsia="Times New Roman" w:hAnsi="Times New Roman" w:cs="Times New Roman"/>
          <w:sz w:val="24"/>
          <w:szCs w:val="24"/>
          <w:lang w:eastAsia="ro-RO"/>
        </w:rPr>
        <w:t xml:space="preserve">0241 </w:t>
      </w:r>
      <w:r w:rsidR="0036339F" w:rsidRPr="008C6594">
        <w:rPr>
          <w:rFonts w:ascii="Times New Roman" w:eastAsia="Times New Roman" w:hAnsi="Times New Roman" w:cs="Times New Roman"/>
          <w:sz w:val="24"/>
          <w:szCs w:val="24"/>
          <w:lang w:eastAsia="ro-RO"/>
        </w:rPr>
        <w:t>738 172</w:t>
      </w:r>
      <w:r w:rsidRPr="008C6594">
        <w:rPr>
          <w:rFonts w:ascii="Times New Roman" w:eastAsia="Times New Roman" w:hAnsi="Times New Roman" w:cs="Times New Roman"/>
          <w:sz w:val="24"/>
          <w:szCs w:val="24"/>
          <w:lang w:eastAsia="ro-RO"/>
        </w:rPr>
        <w:t>;</w:t>
      </w:r>
    </w:p>
    <w:p w14:paraId="6B398EEF" w14:textId="3936E295" w:rsidR="00D627DD" w:rsidRPr="008C6594" w:rsidRDefault="00D627DD"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xml:space="preserve">- </w:t>
      </w:r>
      <w:r w:rsidR="008F1869" w:rsidRPr="008C6594">
        <w:rPr>
          <w:rFonts w:ascii="Times New Roman" w:eastAsia="Times New Roman" w:hAnsi="Times New Roman" w:cs="Times New Roman"/>
          <w:sz w:val="24"/>
          <w:szCs w:val="24"/>
          <w:lang w:eastAsia="ro-RO"/>
        </w:rPr>
        <w:t xml:space="preserve">Email : </w:t>
      </w:r>
      <w:r w:rsidR="006B14F3" w:rsidRPr="008C6594">
        <w:rPr>
          <w:rFonts w:ascii="Times New Roman" w:eastAsia="Times New Roman" w:hAnsi="Times New Roman" w:cs="Times New Roman"/>
          <w:sz w:val="24"/>
          <w:szCs w:val="24"/>
          <w:lang w:eastAsia="ro-RO"/>
        </w:rPr>
        <w:t>secretariat@primaria-agigea.ro</w:t>
      </w:r>
    </w:p>
    <w:p w14:paraId="1A2D48C2" w14:textId="6F57107D" w:rsidR="004D01E2" w:rsidRPr="008C6594" w:rsidRDefault="004D01E2"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w:t>
      </w:r>
      <w:r w:rsidRPr="008C6594">
        <w:rPr>
          <w:rFonts w:ascii="Times New Roman" w:eastAsia="Times New Roman" w:hAnsi="Times New Roman" w:cs="Times New Roman"/>
          <w:sz w:val="24"/>
          <w:szCs w:val="24"/>
          <w:lang w:eastAsia="ro-RO"/>
        </w:rPr>
        <w:t> </w:t>
      </w:r>
      <w:r w:rsidR="008F1869" w:rsidRPr="008C6594">
        <w:rPr>
          <w:rFonts w:ascii="Times New Roman" w:eastAsia="Times New Roman" w:hAnsi="Times New Roman" w:cs="Times New Roman"/>
          <w:sz w:val="24"/>
          <w:szCs w:val="24"/>
          <w:lang w:eastAsia="ro-RO"/>
        </w:rPr>
        <w:t>N</w:t>
      </w:r>
      <w:r w:rsidRPr="008C6594">
        <w:rPr>
          <w:rFonts w:ascii="Times New Roman" w:eastAsia="Times New Roman" w:hAnsi="Times New Roman" w:cs="Times New Roman"/>
          <w:sz w:val="24"/>
          <w:szCs w:val="24"/>
          <w:lang w:eastAsia="ro-RO"/>
        </w:rPr>
        <w:t>umele persoanelor de contact:</w:t>
      </w:r>
      <w:r w:rsidR="006B14F3" w:rsidRPr="008C6594">
        <w:rPr>
          <w:rFonts w:ascii="Times New Roman" w:eastAsia="Times New Roman" w:hAnsi="Times New Roman" w:cs="Times New Roman"/>
          <w:sz w:val="24"/>
          <w:szCs w:val="24"/>
          <w:lang w:eastAsia="ro-RO"/>
        </w:rPr>
        <w:t xml:space="preserve"> L</w:t>
      </w:r>
      <w:r w:rsidR="00AC5F7B" w:rsidRPr="008C6594">
        <w:rPr>
          <w:rFonts w:ascii="Times New Roman" w:eastAsia="Times New Roman" w:hAnsi="Times New Roman" w:cs="Times New Roman"/>
          <w:sz w:val="24"/>
          <w:szCs w:val="24"/>
          <w:lang w:eastAsia="ro-RO"/>
        </w:rPr>
        <w:t>upu</w:t>
      </w:r>
      <w:r w:rsidR="006B14F3" w:rsidRPr="008C6594">
        <w:rPr>
          <w:rFonts w:ascii="Times New Roman" w:eastAsia="Times New Roman" w:hAnsi="Times New Roman" w:cs="Times New Roman"/>
          <w:sz w:val="24"/>
          <w:szCs w:val="24"/>
          <w:lang w:eastAsia="ro-RO"/>
        </w:rPr>
        <w:t xml:space="preserve"> Oana-Mihaela</w:t>
      </w:r>
    </w:p>
    <w:p w14:paraId="564CFD89" w14:textId="125676D7" w:rsidR="003E35B6" w:rsidRPr="008C6594" w:rsidRDefault="003E35B6" w:rsidP="003E35B6">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xml:space="preserve">- </w:t>
      </w:r>
      <w:r w:rsidR="008F1869" w:rsidRPr="008C6594">
        <w:rPr>
          <w:rFonts w:ascii="Times New Roman" w:eastAsia="Times New Roman" w:hAnsi="Times New Roman" w:cs="Times New Roman"/>
          <w:sz w:val="24"/>
          <w:szCs w:val="24"/>
          <w:lang w:eastAsia="ro-RO"/>
        </w:rPr>
        <w:t>P</w:t>
      </w:r>
      <w:r w:rsidRPr="008C6594">
        <w:rPr>
          <w:rFonts w:ascii="Times New Roman" w:eastAsia="Times New Roman" w:hAnsi="Times New Roman" w:cs="Times New Roman"/>
          <w:sz w:val="24"/>
          <w:szCs w:val="24"/>
          <w:lang w:eastAsia="ro-RO"/>
        </w:rPr>
        <w:t xml:space="preserve">rimar </w:t>
      </w:r>
      <w:r w:rsidR="006B14F3" w:rsidRPr="008C6594">
        <w:rPr>
          <w:rFonts w:ascii="Times New Roman" w:eastAsia="Times New Roman" w:hAnsi="Times New Roman" w:cs="Times New Roman"/>
          <w:sz w:val="24"/>
          <w:szCs w:val="24"/>
          <w:lang w:eastAsia="ro-RO"/>
        </w:rPr>
        <w:t>Cristian-Maricel CÎRJALIU</w:t>
      </w:r>
      <w:r w:rsidRPr="008C6594">
        <w:rPr>
          <w:rFonts w:ascii="Times New Roman" w:eastAsia="Times New Roman" w:hAnsi="Times New Roman" w:cs="Times New Roman"/>
          <w:sz w:val="24"/>
          <w:szCs w:val="24"/>
          <w:lang w:eastAsia="ro-RO"/>
        </w:rPr>
        <w:t xml:space="preserve"> </w:t>
      </w:r>
      <w:r w:rsidR="004D01E2" w:rsidRPr="008C6594">
        <w:rPr>
          <w:rFonts w:ascii="Times New Roman" w:eastAsia="Times New Roman" w:hAnsi="Times New Roman" w:cs="Times New Roman"/>
          <w:sz w:val="24"/>
          <w:szCs w:val="24"/>
          <w:lang w:eastAsia="ro-RO"/>
        </w:rPr>
        <w:t>;</w:t>
      </w:r>
    </w:p>
    <w:p w14:paraId="4A2A8EB6" w14:textId="77777777" w:rsidR="003E35B6" w:rsidRPr="008C6594" w:rsidRDefault="003E35B6" w:rsidP="003E35B6">
      <w:pPr>
        <w:shd w:val="clear" w:color="auto" w:fill="FFFFFF"/>
        <w:spacing w:after="0"/>
        <w:jc w:val="both"/>
        <w:rPr>
          <w:rFonts w:ascii="Times New Roman" w:eastAsia="Times New Roman" w:hAnsi="Times New Roman" w:cs="Times New Roman"/>
          <w:sz w:val="24"/>
          <w:szCs w:val="24"/>
          <w:lang w:eastAsia="ro-RO"/>
        </w:rPr>
      </w:pPr>
    </w:p>
    <w:p w14:paraId="5DB1AB8A"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III.</w:t>
      </w:r>
      <w:r w:rsidRPr="008C6594">
        <w:rPr>
          <w:rFonts w:ascii="Times New Roman" w:eastAsia="Times New Roman" w:hAnsi="Times New Roman" w:cs="Times New Roman"/>
          <w:b/>
          <w:sz w:val="24"/>
          <w:szCs w:val="24"/>
          <w:lang w:eastAsia="ro-RO"/>
        </w:rPr>
        <w:t> Descrierea caracteristicilor fizice ale întregului proiect:</w:t>
      </w:r>
    </w:p>
    <w:p w14:paraId="4DD4E36D" w14:textId="02D4C72A" w:rsidR="00D70440" w:rsidRPr="008C6594" w:rsidRDefault="00D70440" w:rsidP="00D70440">
      <w:pPr>
        <w:pStyle w:val="Listparagraf"/>
        <w:numPr>
          <w:ilvl w:val="0"/>
          <w:numId w:val="11"/>
        </w:num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Rezumatul proiectului</w:t>
      </w:r>
    </w:p>
    <w:p w14:paraId="0CDB162C" w14:textId="67720315" w:rsidR="00D70440" w:rsidRPr="008C6594" w:rsidRDefault="00D70440" w:rsidP="00D70440">
      <w:pPr>
        <w:pStyle w:val="Listparagraf"/>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DESCRIEREA SITUAȚIEI EXISTENTE</w:t>
      </w:r>
    </w:p>
    <w:p w14:paraId="1FB5F917" w14:textId="77777777" w:rsidR="00F47430" w:rsidRPr="008C6594" w:rsidRDefault="00F47430" w:rsidP="00F47430">
      <w:pPr>
        <w:pStyle w:val="Listparagraf"/>
        <w:ind w:left="0" w:firstLine="720"/>
        <w:jc w:val="both"/>
        <w:rPr>
          <w:rFonts w:ascii="Times New Roman" w:hAnsi="Times New Roman" w:cs="Times New Roman"/>
          <w:bCs/>
          <w:iCs/>
          <w:noProof/>
          <w:sz w:val="24"/>
          <w:szCs w:val="24"/>
          <w:lang w:val="ro-RO"/>
        </w:rPr>
      </w:pPr>
      <w:r w:rsidRPr="008C6594">
        <w:rPr>
          <w:rFonts w:ascii="Times New Roman" w:hAnsi="Times New Roman" w:cs="Times New Roman"/>
          <w:bCs/>
          <w:iCs/>
          <w:noProof/>
          <w:sz w:val="24"/>
          <w:szCs w:val="24"/>
          <w:lang w:val="ro-RO"/>
        </w:rPr>
        <w:t>În prezent, în comuna Agigea nu există spații publice largi, în aer liber, pentru recreere și agrement, amenajate și dotate corespunzător în totalitate la standarde înalte de calitate, cu respectarea principiilor de management local inteligent pentru gestionarea eficientă a consumului de resurse.</w:t>
      </w:r>
    </w:p>
    <w:p w14:paraId="2321B129" w14:textId="77777777" w:rsidR="00F47430" w:rsidRPr="008C6594" w:rsidRDefault="00F47430" w:rsidP="00F47430">
      <w:pPr>
        <w:pStyle w:val="Listparagraf"/>
        <w:ind w:left="0" w:firstLine="720"/>
        <w:jc w:val="both"/>
        <w:rPr>
          <w:rFonts w:ascii="Times New Roman" w:hAnsi="Times New Roman" w:cs="Times New Roman"/>
          <w:bCs/>
          <w:iCs/>
          <w:noProof/>
          <w:color w:val="FF0000"/>
          <w:sz w:val="24"/>
          <w:szCs w:val="24"/>
          <w:lang w:val="ro-RO"/>
        </w:rPr>
      </w:pPr>
      <w:r w:rsidRPr="008C6594">
        <w:rPr>
          <w:rFonts w:ascii="Times New Roman" w:hAnsi="Times New Roman" w:cs="Times New Roman"/>
          <w:bCs/>
          <w:iCs/>
          <w:noProof/>
          <w:sz w:val="24"/>
          <w:szCs w:val="24"/>
          <w:lang w:val="ro-RO"/>
        </w:rPr>
        <w:t>Din cauza inexistenței unor fonduri suficiente la bugetul local, autoritatea publică a abordat amenajarea și modernizarea parcului „Mihai Eminescu„ pe etape, în funcție de disponibilitatea fondurilor. Astfel într-o prima etapă s-a amenajat un prim sector cu o suprafață de cca 13.000,00 mp.</w:t>
      </w:r>
    </w:p>
    <w:p w14:paraId="5E964883"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Amenajările efectuate cu fonduri de la bugetul local în:</w:t>
      </w:r>
    </w:p>
    <w:p w14:paraId="4668A288"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Realizarea de alei betonate în suprafață totală de 1984 mp</w:t>
      </w:r>
    </w:p>
    <w:p w14:paraId="37300630"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Amenajare parcare</w:t>
      </w:r>
    </w:p>
    <w:p w14:paraId="486A1D8E"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Amenajare teren spațiu verde (pregătire teren, însămânțare gazon, plantare arbori si arbuști si flori) în suprafață totala de 8173 mp</w:t>
      </w:r>
    </w:p>
    <w:p w14:paraId="29FC9A51"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Amenajare loc de joacă pentru copii in suprafață totala de 162 mp</w:t>
      </w:r>
    </w:p>
    <w:p w14:paraId="5AB8E513"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Amenajare spațiu de fitness în aer liber în suprafață totală de 54 mp</w:t>
      </w:r>
    </w:p>
    <w:p w14:paraId="0238E6F8" w14:textId="77777777" w:rsidR="00F47430" w:rsidRPr="008C6594" w:rsidRDefault="00F47430" w:rsidP="00F47430">
      <w:pPr>
        <w:pStyle w:val="Listparagraf"/>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lastRenderedPageBreak/>
        <w:t>• Montare băncuțe (cca 30 buc)</w:t>
      </w:r>
    </w:p>
    <w:p w14:paraId="5C015C22" w14:textId="77777777" w:rsidR="00F47430" w:rsidRPr="008C6594" w:rsidRDefault="00F47430" w:rsidP="00F47430">
      <w:pPr>
        <w:pStyle w:val="Listparagraf"/>
        <w:ind w:left="0" w:firstLine="720"/>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Prin intermediul unei finanțări nerambursabile din programul INTERREG VA România – Bulgaria mobilierul urban în acest prim sector a fost completat cu 15 pubele și 2 foișoare în suprafață totală de 26 mp.</w:t>
      </w:r>
    </w:p>
    <w:p w14:paraId="3B386C5B" w14:textId="380263B3" w:rsidR="00F47430" w:rsidRPr="00CF4339" w:rsidRDefault="00F47430" w:rsidP="00F47430">
      <w:pPr>
        <w:pStyle w:val="Listparagraf"/>
        <w:spacing w:before="240"/>
        <w:ind w:left="0" w:firstLine="720"/>
        <w:jc w:val="both"/>
        <w:rPr>
          <w:rFonts w:ascii="Times New Roman" w:hAnsi="Times New Roman" w:cs="Times New Roman"/>
          <w:bCs/>
          <w:noProof/>
          <w:sz w:val="24"/>
          <w:szCs w:val="24"/>
          <w:lang w:val="ro-RO"/>
        </w:rPr>
      </w:pPr>
      <w:r w:rsidRPr="008C6594">
        <w:rPr>
          <w:rFonts w:ascii="Times New Roman" w:hAnsi="Times New Roman" w:cs="Times New Roman"/>
          <w:bCs/>
          <w:noProof/>
          <w:sz w:val="24"/>
          <w:szCs w:val="24"/>
          <w:lang w:val="ro-RO"/>
        </w:rPr>
        <w:t xml:space="preserve">Sectorul NU dispune în prezent de sistem automatizat de irigare și nici de sistem inteligent de iluminat. Mentenanța și întreținerea spațiului verde și a mobilierului existent este realizată permanent de către Primaria Comunei Agigea. </w:t>
      </w:r>
    </w:p>
    <w:p w14:paraId="4C82283D" w14:textId="4C7CD8B7" w:rsidR="00506DD4" w:rsidRPr="008C6594" w:rsidRDefault="00506DD4" w:rsidP="00506DD4">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
          <w:bCs/>
          <w:sz w:val="24"/>
          <w:szCs w:val="24"/>
          <w:lang w:val="en-GB" w:eastAsia="ro-RO"/>
        </w:rPr>
        <w:t>DESCRIEREA SOLUTIILOR PROIECTAT</w:t>
      </w:r>
      <w:r w:rsidR="00D87661" w:rsidRPr="008C6594">
        <w:rPr>
          <w:rFonts w:ascii="Times New Roman" w:eastAsia="Times New Roman" w:hAnsi="Times New Roman" w:cs="Times New Roman"/>
          <w:b/>
          <w:bCs/>
          <w:sz w:val="24"/>
          <w:szCs w:val="24"/>
          <w:lang w:val="en-GB" w:eastAsia="ro-RO"/>
        </w:rPr>
        <w:t>E:</w:t>
      </w:r>
    </w:p>
    <w:p w14:paraId="0A1D4E97" w14:textId="77777777" w:rsidR="0002413D" w:rsidRPr="008C6594" w:rsidRDefault="0002413D" w:rsidP="00E14149">
      <w:pPr>
        <w:shd w:val="clear" w:color="auto" w:fill="FFFFFF"/>
        <w:spacing w:after="0"/>
        <w:ind w:firstLine="720"/>
        <w:jc w:val="both"/>
        <w:rPr>
          <w:rFonts w:ascii="Times New Roman" w:eastAsia="Times New Roman" w:hAnsi="Times New Roman" w:cs="Times New Roman"/>
          <w:bCs/>
          <w:sz w:val="24"/>
          <w:szCs w:val="24"/>
          <w:lang w:eastAsia="ro-RO"/>
        </w:rPr>
      </w:pPr>
    </w:p>
    <w:p w14:paraId="60812298"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Scopul proiectului vizează dezvoltarea de servicii și structuri de sprijin specializate pentru administrația publica locală în vederea gestionării unui management al spațiilor verzi inteligent și eficient, și propune următoarele obiective: </w:t>
      </w:r>
    </w:p>
    <w:p w14:paraId="551909F8"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1.</w:t>
      </w:r>
      <w:r w:rsidRPr="008C6594">
        <w:rPr>
          <w:rFonts w:ascii="Times New Roman" w:eastAsia="Times New Roman" w:hAnsi="Times New Roman" w:cs="Times New Roman"/>
          <w:bCs/>
          <w:sz w:val="24"/>
          <w:szCs w:val="24"/>
          <w:lang w:eastAsia="ro-RO"/>
        </w:rPr>
        <w:tab/>
        <w:t>Achiziția și punerea în funcțiune a unui sistem inteligent de irigare;</w:t>
      </w:r>
    </w:p>
    <w:p w14:paraId="3CA04663" w14:textId="388E4825"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2.</w:t>
      </w:r>
      <w:r w:rsidRPr="008C6594">
        <w:rPr>
          <w:rFonts w:ascii="Times New Roman" w:eastAsia="Times New Roman" w:hAnsi="Times New Roman" w:cs="Times New Roman"/>
          <w:bCs/>
          <w:sz w:val="24"/>
          <w:szCs w:val="24"/>
          <w:lang w:eastAsia="ro-RO"/>
        </w:rPr>
        <w:tab/>
        <w:t>Achiziția și punerea în funcțiune a unui sistem inteligent de iluminat cu telegestiune;</w:t>
      </w:r>
    </w:p>
    <w:p w14:paraId="7D2457D9" w14:textId="6BB90EE4" w:rsidR="0002413D"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3.</w:t>
      </w:r>
      <w:r w:rsidRPr="008C6594">
        <w:rPr>
          <w:rFonts w:ascii="Times New Roman" w:eastAsia="Times New Roman" w:hAnsi="Times New Roman" w:cs="Times New Roman"/>
          <w:bCs/>
          <w:sz w:val="24"/>
          <w:szCs w:val="24"/>
          <w:lang w:eastAsia="ro-RO"/>
        </w:rPr>
        <w:tab/>
        <w:t>Achizitionarea și montarea a mobilierului urban inteligent specific.</w:t>
      </w:r>
    </w:p>
    <w:p w14:paraId="380DCDFD" w14:textId="77777777" w:rsidR="0002413D" w:rsidRPr="008C6594" w:rsidRDefault="0002413D" w:rsidP="00E14149">
      <w:pPr>
        <w:shd w:val="clear" w:color="auto" w:fill="FFFFFF"/>
        <w:spacing w:after="0"/>
        <w:ind w:firstLine="720"/>
        <w:jc w:val="both"/>
        <w:rPr>
          <w:rFonts w:ascii="Times New Roman" w:eastAsia="Times New Roman" w:hAnsi="Times New Roman" w:cs="Times New Roman"/>
          <w:bCs/>
          <w:sz w:val="24"/>
          <w:szCs w:val="24"/>
          <w:lang w:eastAsia="ro-RO"/>
        </w:rPr>
      </w:pPr>
    </w:p>
    <w:p w14:paraId="61A39A5A" w14:textId="287A3776" w:rsidR="00D70440" w:rsidRPr="008C6594" w:rsidRDefault="00D70440" w:rsidP="00D70440">
      <w:pPr>
        <w:pStyle w:val="Listparagraf"/>
        <w:numPr>
          <w:ilvl w:val="0"/>
          <w:numId w:val="12"/>
        </w:numPr>
        <w:shd w:val="clear" w:color="auto" w:fill="FFFFFF"/>
        <w:spacing w:after="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Achiziția și punerea în funcțiune a unui sistem inteligent de irigare</w:t>
      </w:r>
    </w:p>
    <w:p w14:paraId="5C654AA2" w14:textId="36EB0550"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Sistemul inteligent de irigare propus spre realizare este un sistem de irigare durabil, indestructibil, eficient și rapid.</w:t>
      </w:r>
      <w:r w:rsidR="00CF4339">
        <w:rPr>
          <w:rFonts w:ascii="Times New Roman" w:eastAsia="Times New Roman" w:hAnsi="Times New Roman" w:cs="Times New Roman"/>
          <w:bCs/>
          <w:sz w:val="24"/>
          <w:szCs w:val="24"/>
          <w:lang w:eastAsia="ro-RO"/>
        </w:rPr>
        <w:t xml:space="preserve"> Metoda de irigare aleasă este </w:t>
      </w:r>
      <w:r w:rsidRPr="008C6594">
        <w:rPr>
          <w:rFonts w:ascii="Times New Roman" w:eastAsia="Times New Roman" w:hAnsi="Times New Roman" w:cs="Times New Roman"/>
          <w:bCs/>
          <w:sz w:val="24"/>
          <w:szCs w:val="24"/>
          <w:lang w:eastAsia="ro-RO"/>
        </w:rPr>
        <w:t xml:space="preserve"> </w:t>
      </w:r>
      <w:r w:rsidR="00CF4339">
        <w:rPr>
          <w:rFonts w:ascii="Times New Roman" w:eastAsia="Times New Roman" w:hAnsi="Times New Roman" w:cs="Times New Roman"/>
          <w:bCs/>
          <w:sz w:val="24"/>
          <w:szCs w:val="24"/>
          <w:lang w:eastAsia="ro-RO"/>
        </w:rPr>
        <w:t>i</w:t>
      </w:r>
      <w:r w:rsidRPr="008C6594">
        <w:rPr>
          <w:rFonts w:ascii="Times New Roman" w:eastAsia="Times New Roman" w:hAnsi="Times New Roman" w:cs="Times New Roman"/>
          <w:bCs/>
          <w:sz w:val="24"/>
          <w:szCs w:val="24"/>
          <w:lang w:eastAsia="ro-RO"/>
        </w:rPr>
        <w:t>rigarea prin aspersiune</w:t>
      </w:r>
      <w:r w:rsidR="00CF4339">
        <w:rPr>
          <w:rFonts w:ascii="Times New Roman" w:eastAsia="Times New Roman" w:hAnsi="Times New Roman" w:cs="Times New Roman"/>
          <w:bCs/>
          <w:sz w:val="24"/>
          <w:szCs w:val="24"/>
          <w:lang w:eastAsia="ro-RO"/>
        </w:rPr>
        <w:t>. Irigarea prin aspersiune</w:t>
      </w:r>
      <w:r w:rsidRPr="008C6594">
        <w:rPr>
          <w:rFonts w:ascii="Times New Roman" w:eastAsia="Times New Roman" w:hAnsi="Times New Roman" w:cs="Times New Roman"/>
          <w:bCs/>
          <w:sz w:val="24"/>
          <w:szCs w:val="24"/>
          <w:lang w:eastAsia="ro-RO"/>
        </w:rPr>
        <w:t xml:space="preserve"> utilizează mai mult</w:t>
      </w:r>
      <w:r w:rsidR="00CF4339">
        <w:rPr>
          <w:rFonts w:ascii="Times New Roman" w:eastAsia="Times New Roman" w:hAnsi="Times New Roman" w:cs="Times New Roman"/>
          <w:bCs/>
          <w:sz w:val="24"/>
          <w:szCs w:val="24"/>
          <w:lang w:eastAsia="ro-RO"/>
        </w:rPr>
        <w:t>e</w:t>
      </w:r>
      <w:r w:rsidRPr="008C6594">
        <w:rPr>
          <w:rFonts w:ascii="Times New Roman" w:eastAsia="Times New Roman" w:hAnsi="Times New Roman" w:cs="Times New Roman"/>
          <w:bCs/>
          <w:sz w:val="24"/>
          <w:szCs w:val="24"/>
          <w:lang w:eastAsia="ro-RO"/>
        </w:rPr>
        <w:t xml:space="preserve"> aspersoare care imită foarte bine ploaia. Componentele pot fi înlocuite cu ușurință după sfârșitul duratei de viață, ceea ce la rândul său crește durata de viață economică a sistemului. Costurile de operare și întreținere sunt reduse la minimim. Deoarece cantitatea de apă poate fi controlată, acest sistem reprezintă cel mai adecvat sistem de irigare pentru amplasamentul studiat.</w:t>
      </w:r>
    </w:p>
    <w:p w14:paraId="34ECFDD2" w14:textId="3FACE68A"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La alegerea solu</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iei </w:t>
      </w:r>
      <w:r w:rsidR="00CF433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realizarea proiectului s-a </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inut seam</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 urm</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toarele elemente:</w:t>
      </w:r>
    </w:p>
    <w:p w14:paraId="02D23A62" w14:textId="7ADB5B65"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S</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se asigure apa la debitul </w:t>
      </w:r>
      <w:r w:rsidR="00CF433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presiunea necesa</w:t>
      </w:r>
      <w:r w:rsidR="00CF4339">
        <w:rPr>
          <w:rFonts w:ascii="Times New Roman" w:eastAsia="Times New Roman" w:hAnsi="Times New Roman" w:cs="Times New Roman"/>
          <w:bCs/>
          <w:sz w:val="24"/>
          <w:szCs w:val="24"/>
          <w:lang w:eastAsia="ro-RO"/>
        </w:rPr>
        <w:t>ră</w:t>
      </w:r>
      <w:r w:rsidRPr="008C6594">
        <w:rPr>
          <w:rFonts w:ascii="Times New Roman" w:eastAsia="Times New Roman" w:hAnsi="Times New Roman" w:cs="Times New Roman"/>
          <w:bCs/>
          <w:sz w:val="24"/>
          <w:szCs w:val="24"/>
          <w:lang w:eastAsia="ro-RO"/>
        </w:rPr>
        <w:t xml:space="preserve"> func</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corespunzatoare a aspersoarelor amplasate </w:t>
      </w:r>
      <w:r w:rsidR="00CF4339">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orice punct al terenului, conform proiectului de stropire.</w:t>
      </w:r>
    </w:p>
    <w:p w14:paraId="561673F4" w14:textId="51BEEA42"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Parametrii de pierderi de presiune dinamic</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CF433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viteza apei pentru a nu provoc</w:t>
      </w:r>
      <w:r w:rsidR="00CF4339">
        <w:rPr>
          <w:rFonts w:ascii="Times New Roman" w:eastAsia="Times New Roman" w:hAnsi="Times New Roman" w:cs="Times New Roman"/>
          <w:bCs/>
          <w:sz w:val="24"/>
          <w:szCs w:val="24"/>
          <w:lang w:eastAsia="ro-RO"/>
        </w:rPr>
        <w:t>a</w:t>
      </w:r>
      <w:r w:rsidRPr="008C6594">
        <w:rPr>
          <w:rFonts w:ascii="Times New Roman" w:eastAsia="Times New Roman" w:hAnsi="Times New Roman" w:cs="Times New Roman"/>
          <w:bCs/>
          <w:sz w:val="24"/>
          <w:szCs w:val="24"/>
          <w:lang w:eastAsia="ro-RO"/>
        </w:rPr>
        <w:t xml:space="preserve"> suprasolicitarea tubulaturii </w:t>
      </w:r>
      <w:r w:rsidR="00CF433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echipamentelor de iriga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peste parametrii garanta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de produc</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tor.</w:t>
      </w:r>
    </w:p>
    <w:p w14:paraId="366B33E1" w14:textId="667A50F1"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S</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distribuie apa prin metoda aspersiei pe toat</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suprafa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a propus</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func</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iona ca spa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iu verde, </w:t>
      </w:r>
      <w:r w:rsidR="00CF433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far</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uda spa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iile din beton sau unde nu este necesar</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iriga</w:t>
      </w:r>
      <w:r w:rsidR="00CF433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ia, cu un </w:t>
      </w:r>
      <w:r w:rsidR="00CF4339">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nalt grad de uniformitate pentru a reduce la minim consumul de ap</w:t>
      </w:r>
      <w:r w:rsidR="00CF433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49B22038" w14:textId="1D51501B"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S</w:t>
      </w:r>
      <w:r w:rsidR="004931EF">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asigure irigarea tuturor suprafe</w:t>
      </w:r>
      <w:r w:rsidR="004931EF">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elor proiectate, conform cerin</w:t>
      </w:r>
      <w:r w:rsidR="004931EF">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elor de mai sus, </w:t>
      </w:r>
      <w:r w:rsidR="004931EF">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timpul maxim alocat (maxim 6h pe perioada de minim trafic </w:t>
      </w:r>
      <w:r w:rsidR="004931EF">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parc);</w:t>
      </w:r>
    </w:p>
    <w:p w14:paraId="518AEA3F" w14:textId="0165056D"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Sistemul de programare s</w:t>
      </w:r>
      <w:r w:rsidR="004931EF">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4931EF">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in</w:t>
      </w:r>
      <w:r w:rsidR="004931EF">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cont de varia</w:t>
      </w:r>
      <w:r w:rsidR="00E734DE">
        <w:rPr>
          <w:rFonts w:ascii="Times New Roman" w:eastAsia="Times New Roman" w:hAnsi="Times New Roman" w:cs="Times New Roman"/>
          <w:bCs/>
          <w:sz w:val="24"/>
          <w:szCs w:val="24"/>
          <w:lang w:eastAsia="ro-RO"/>
        </w:rPr>
        <w:t>ți</w:t>
      </w:r>
      <w:r w:rsidRPr="008C6594">
        <w:rPr>
          <w:rFonts w:ascii="Times New Roman" w:eastAsia="Times New Roman" w:hAnsi="Times New Roman" w:cs="Times New Roman"/>
          <w:bCs/>
          <w:sz w:val="24"/>
          <w:szCs w:val="24"/>
          <w:lang w:eastAsia="ro-RO"/>
        </w:rPr>
        <w:t>a zilnic</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factorilor de mediu (precipita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v</w:t>
      </w:r>
      <w:r w:rsidR="00E734DE">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nt, intensitatea radia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solare) pentru a utiliza eficient apa existent</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at</w:t>
      </w:r>
      <w:r w:rsidR="00E734DE">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 xml:space="preserve">t </w:t>
      </w:r>
      <w:r w:rsidR="00E734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perioadele ploioase c</w:t>
      </w:r>
      <w:r w:rsidR="00E734DE">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 xml:space="preserve">t </w:t>
      </w:r>
      <w:r w:rsidR="00E734D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w:t>
      </w:r>
      <w:r w:rsidR="00E734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timp de secet</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E734D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pentru a reduce consumul de ap</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inutil.</w:t>
      </w:r>
    </w:p>
    <w:p w14:paraId="59494DEC" w14:textId="40DEB28F"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lastRenderedPageBreak/>
        <w:t>-</w:t>
      </w:r>
      <w:r w:rsidRPr="008C6594">
        <w:rPr>
          <w:rFonts w:ascii="Times New Roman" w:eastAsia="Times New Roman" w:hAnsi="Times New Roman" w:cs="Times New Roman"/>
          <w:bCs/>
          <w:sz w:val="24"/>
          <w:szCs w:val="24"/>
          <w:lang w:eastAsia="ro-RO"/>
        </w:rPr>
        <w:tab/>
        <w:t>Irigarea toturor spa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iilor verzi s</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poat</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fi monitorizat</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E734D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coordonat</w:t>
      </w:r>
      <w:r w:rsidR="001E5F5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E734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timp real dintr-o singura loca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 </w:t>
      </w:r>
      <w:r w:rsidR="00E734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mod centralizat pentru a reduce la minim costurile cu for</w:t>
      </w:r>
      <w:r w:rsidR="00E734DE">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de munc</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6C3F4B2C" w14:textId="489EE51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Suprafe</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ele de spa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iu verde din parcul Mihai Eminescu pentru care s-a proiectat sistemul automatizat de iriga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 au fost stabilite de comun acord cu Beneficiarul </w:t>
      </w:r>
      <w:r w:rsidR="00E734D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w:t>
      </w:r>
      <w:r w:rsidR="00E734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urma m</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sur</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torilor pe planul pus la dispozi</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a rezultat o suprafa</w:t>
      </w:r>
      <w:r w:rsidR="00E734DE">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total</w:t>
      </w:r>
      <w:r w:rsidR="00E734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 spa</w:t>
      </w:r>
      <w:r w:rsidR="00E734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iu verde de cca. 7</w:t>
      </w:r>
      <w:r w:rsidR="006F744D" w:rsidRPr="008C6594">
        <w:rPr>
          <w:rFonts w:ascii="Times New Roman" w:eastAsia="Times New Roman" w:hAnsi="Times New Roman" w:cs="Times New Roman"/>
          <w:bCs/>
          <w:sz w:val="24"/>
          <w:szCs w:val="24"/>
          <w:lang w:eastAsia="ro-RO"/>
        </w:rPr>
        <w:t>992</w:t>
      </w:r>
      <w:r w:rsidRPr="008C6594">
        <w:rPr>
          <w:rFonts w:ascii="Times New Roman" w:eastAsia="Times New Roman" w:hAnsi="Times New Roman" w:cs="Times New Roman"/>
          <w:bCs/>
          <w:sz w:val="24"/>
          <w:szCs w:val="24"/>
          <w:lang w:eastAsia="ro-RO"/>
        </w:rPr>
        <w:t xml:space="preserve"> mp.</w:t>
      </w:r>
    </w:p>
    <w:p w14:paraId="5333BB2A" w14:textId="37F2ECD0"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Perioada de udare zilnic</w:t>
      </w:r>
      <w:r w:rsidR="0059136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stabilit</w:t>
      </w:r>
      <w:r w:rsidR="0059136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prin proiect este de cca. 6h/zi (intervalul orar 23:00 – 5:00), dimensionarea re</w:t>
      </w:r>
      <w:r w:rsidR="0059136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elei de alimentare cu ap</w:t>
      </w:r>
      <w:r w:rsidR="0059136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59136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sta</w:t>
      </w:r>
      <w:r w:rsidR="0059136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de pompare respect</w:t>
      </w:r>
      <w:r w:rsidR="0059136A">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nd aceast</w:t>
      </w:r>
      <w:r w:rsidR="0059136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cerin</w:t>
      </w:r>
      <w:r w:rsidR="0059136A">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w:t>
      </w:r>
    </w:p>
    <w:p w14:paraId="02A00E8E" w14:textId="5BB906C1"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Stropirea suprafe</w:t>
      </w:r>
      <w:r w:rsidR="00F34F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elor de spa</w:t>
      </w:r>
      <w:r w:rsidR="00F34F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iu verde se va realiza cu aspersoare telescopice instalate subteran, amplasate corespunzator pentru realizarea unei iriga</w:t>
      </w:r>
      <w:r w:rsidR="00F34FD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ii uniforme pe </w:t>
      </w:r>
      <w:r w:rsidR="00F34FD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ntreaga suprafa</w:t>
      </w:r>
      <w:r w:rsidR="00F34FDE">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propus</w:t>
      </w:r>
      <w:r w:rsidR="00F34FD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6FEC6446"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Componențele principale ale sistemului automatizat de irigații:</w:t>
      </w:r>
    </w:p>
    <w:p w14:paraId="5ACFB336"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a)</w:t>
      </w:r>
      <w:r w:rsidRPr="008C6594">
        <w:rPr>
          <w:rFonts w:ascii="Times New Roman" w:eastAsia="Times New Roman" w:hAnsi="Times New Roman" w:cs="Times New Roman"/>
          <w:bCs/>
          <w:sz w:val="24"/>
          <w:szCs w:val="24"/>
          <w:lang w:eastAsia="ro-RO"/>
        </w:rPr>
        <w:tab/>
        <w:t xml:space="preserve">Sursa de apă – Foraj existent. </w:t>
      </w:r>
    </w:p>
    <w:p w14:paraId="6D1AFA1A" w14:textId="5D9EFBF9"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b)</w:t>
      </w:r>
      <w:r w:rsidRPr="008C6594">
        <w:rPr>
          <w:rFonts w:ascii="Times New Roman" w:eastAsia="Times New Roman" w:hAnsi="Times New Roman" w:cs="Times New Roman"/>
          <w:bCs/>
          <w:sz w:val="24"/>
          <w:szCs w:val="24"/>
          <w:lang w:eastAsia="ro-RO"/>
        </w:rPr>
        <w:tab/>
        <w:t xml:space="preserve">Sistem de Pompare –se va </w:t>
      </w:r>
      <w:r w:rsidR="009C0D5B">
        <w:rPr>
          <w:rFonts w:ascii="Times New Roman" w:eastAsia="Times New Roman" w:hAnsi="Times New Roman" w:cs="Times New Roman"/>
          <w:bCs/>
          <w:sz w:val="24"/>
          <w:szCs w:val="24"/>
          <w:lang w:eastAsia="ro-RO"/>
        </w:rPr>
        <w:t>monta</w:t>
      </w:r>
      <w:r w:rsidRPr="008C6594">
        <w:rPr>
          <w:rFonts w:ascii="Times New Roman" w:eastAsia="Times New Roman" w:hAnsi="Times New Roman" w:cs="Times New Roman"/>
          <w:bCs/>
          <w:sz w:val="24"/>
          <w:szCs w:val="24"/>
          <w:lang w:eastAsia="ro-RO"/>
        </w:rPr>
        <w:t xml:space="preserve"> o pomp</w:t>
      </w:r>
      <w:r w:rsidR="009C0D5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optim</w:t>
      </w:r>
      <w:r w:rsidR="001E5F5E">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pentru debitele </w:t>
      </w:r>
      <w:r w:rsidR="001E5F5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presiuniile prezentate </w:t>
      </w:r>
      <w:r w:rsidR="001E5F5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breviarul de calcul.</w:t>
      </w:r>
    </w:p>
    <w:p w14:paraId="3EF9AF55"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c)</w:t>
      </w:r>
      <w:r w:rsidRPr="008C6594">
        <w:rPr>
          <w:rFonts w:ascii="Times New Roman" w:eastAsia="Times New Roman" w:hAnsi="Times New Roman" w:cs="Times New Roman"/>
          <w:bCs/>
          <w:sz w:val="24"/>
          <w:szCs w:val="24"/>
          <w:lang w:eastAsia="ro-RO"/>
        </w:rPr>
        <w:tab/>
        <w:t>Coloana de alimentare – executată din conducta PEID, care transportă apa de la țeava de branșare către toate suprafețele de teren ce vor fi irigate. Din coloana principală de alimentare se realizează branșamente laterale către fiecare zonă de spațiu verde ce urmează a fi udată automat.</w:t>
      </w:r>
    </w:p>
    <w:p w14:paraId="0BC81B56" w14:textId="37355733"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d)</w:t>
      </w:r>
      <w:r w:rsidRPr="008C6594">
        <w:rPr>
          <w:rFonts w:ascii="Times New Roman" w:eastAsia="Times New Roman" w:hAnsi="Times New Roman" w:cs="Times New Roman"/>
          <w:bCs/>
          <w:sz w:val="24"/>
          <w:szCs w:val="24"/>
          <w:lang w:eastAsia="ro-RO"/>
        </w:rPr>
        <w:tab/>
        <w:t xml:space="preserve">Rețeaua de cablu de semnal - nu este cazul la acest proiect </w:t>
      </w:r>
    </w:p>
    <w:p w14:paraId="16CD6259"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e)</w:t>
      </w:r>
      <w:r w:rsidRPr="008C6594">
        <w:rPr>
          <w:rFonts w:ascii="Times New Roman" w:eastAsia="Times New Roman" w:hAnsi="Times New Roman" w:cs="Times New Roman"/>
          <w:bCs/>
          <w:sz w:val="24"/>
          <w:szCs w:val="24"/>
          <w:lang w:eastAsia="ro-RO"/>
        </w:rPr>
        <w:tab/>
        <w:t>Electrovanele – fac legatura între coloana de alimentare și grupurile de aspersoare ce sunt proiectate a funcționa simultan. Electrovana este prevazută cu un dispozitiv de deschidere/închidere cu acționare prin impuls electric și de asemenea are prevăzut și un regulator de debit.</w:t>
      </w:r>
    </w:p>
    <w:p w14:paraId="6042BB55"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f)</w:t>
      </w:r>
      <w:r w:rsidRPr="008C6594">
        <w:rPr>
          <w:rFonts w:ascii="Times New Roman" w:eastAsia="Times New Roman" w:hAnsi="Times New Roman" w:cs="Times New Roman"/>
          <w:bCs/>
          <w:sz w:val="24"/>
          <w:szCs w:val="24"/>
          <w:lang w:eastAsia="ro-RO"/>
        </w:rPr>
        <w:tab/>
        <w:t>Aspersoare – dispozitive care împrăștie apa pe o suprafață circulară sau rectangulară, prin aspersie, și sunt conectate în grupuri la o conductă de alimentare ce este alimentată la rândul ei din coloana principală de alimentare printr-o electrovană.</w:t>
      </w:r>
    </w:p>
    <w:p w14:paraId="7B19A542" w14:textId="77777777"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g)</w:t>
      </w:r>
      <w:r w:rsidRPr="008C6594">
        <w:rPr>
          <w:rFonts w:ascii="Times New Roman" w:eastAsia="Times New Roman" w:hAnsi="Times New Roman" w:cs="Times New Roman"/>
          <w:bCs/>
          <w:sz w:val="24"/>
          <w:szCs w:val="24"/>
          <w:lang w:eastAsia="ro-RO"/>
        </w:rPr>
        <w:tab/>
        <w:t>Sistemul de Control al irigației poate fi programat, stochează programul și generează impulsuri de deschidere și închidere a electrovanelor conform programului memorat. Sistemul propus pentru acest proiect este modular, special conceput pentru spațiile verzi pe domeniul public, unde spațiile largi și vandalismul constituie o problemă.</w:t>
      </w:r>
    </w:p>
    <w:p w14:paraId="0EEC3DE6" w14:textId="5FB83B69" w:rsidR="0035638F" w:rsidRPr="008C6594" w:rsidRDefault="0035638F" w:rsidP="0035638F">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ab/>
        <w:t>Programul de iriga</w:t>
      </w:r>
      <w:r w:rsidR="001E5F5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constă din stabilirea orei de pornire, duratei de funcționare și a perioadei de succesiune pentru fiecare electrovană din sistemul de irigație.</w:t>
      </w:r>
    </w:p>
    <w:p w14:paraId="2275E1C8" w14:textId="77777777" w:rsidR="0035638F" w:rsidRPr="008C6594" w:rsidRDefault="0035638F" w:rsidP="00D70440">
      <w:pPr>
        <w:shd w:val="clear" w:color="auto" w:fill="FFFFFF"/>
        <w:spacing w:after="0"/>
        <w:ind w:firstLine="720"/>
        <w:jc w:val="both"/>
        <w:rPr>
          <w:rFonts w:ascii="Times New Roman" w:eastAsia="Times New Roman" w:hAnsi="Times New Roman" w:cs="Times New Roman"/>
          <w:bCs/>
          <w:sz w:val="24"/>
          <w:szCs w:val="24"/>
          <w:lang w:eastAsia="ro-RO"/>
        </w:rPr>
      </w:pPr>
    </w:p>
    <w:p w14:paraId="76799610" w14:textId="20AC0A18"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F56B1F">
        <w:rPr>
          <w:rFonts w:ascii="Times New Roman" w:eastAsia="Times New Roman" w:hAnsi="Times New Roman" w:cs="Times New Roman"/>
          <w:bCs/>
          <w:sz w:val="24"/>
          <w:szCs w:val="24"/>
          <w:lang w:eastAsia="ro-RO"/>
        </w:rPr>
        <w:t>Alimentarea cu apă a sistemului de irigații se va realiza din</w:t>
      </w:r>
      <w:r w:rsidR="00646A3D" w:rsidRPr="00F56B1F">
        <w:rPr>
          <w:rFonts w:ascii="Times New Roman" w:eastAsia="Times New Roman" w:hAnsi="Times New Roman" w:cs="Times New Roman"/>
          <w:bCs/>
          <w:sz w:val="24"/>
          <w:szCs w:val="24"/>
          <w:lang w:eastAsia="ro-RO"/>
        </w:rPr>
        <w:t>tr-un</w:t>
      </w:r>
      <w:r w:rsidRPr="00F56B1F">
        <w:rPr>
          <w:rFonts w:ascii="Times New Roman" w:eastAsia="Times New Roman" w:hAnsi="Times New Roman" w:cs="Times New Roman"/>
          <w:bCs/>
          <w:sz w:val="24"/>
          <w:szCs w:val="24"/>
          <w:lang w:eastAsia="ro-RO"/>
        </w:rPr>
        <w:t xml:space="preserve"> pu</w:t>
      </w:r>
      <w:r w:rsidR="001E5F5E" w:rsidRPr="00F56B1F">
        <w:rPr>
          <w:rFonts w:ascii="Times New Roman" w:eastAsia="Times New Roman" w:hAnsi="Times New Roman" w:cs="Times New Roman"/>
          <w:bCs/>
          <w:sz w:val="24"/>
          <w:szCs w:val="24"/>
          <w:lang w:eastAsia="ro-RO"/>
        </w:rPr>
        <w:t>ț</w:t>
      </w:r>
      <w:r w:rsidRPr="00F56B1F">
        <w:rPr>
          <w:rFonts w:ascii="Times New Roman" w:eastAsia="Times New Roman" w:hAnsi="Times New Roman" w:cs="Times New Roman"/>
          <w:bCs/>
          <w:sz w:val="24"/>
          <w:szCs w:val="24"/>
          <w:lang w:eastAsia="ro-RO"/>
        </w:rPr>
        <w:t xml:space="preserve"> forat existent pe amplasament, care este echipat cu o pomp</w:t>
      </w:r>
      <w:r w:rsidR="001E5F5E" w:rsidRPr="00F56B1F">
        <w:rPr>
          <w:rFonts w:ascii="Times New Roman" w:eastAsia="Times New Roman" w:hAnsi="Times New Roman" w:cs="Times New Roman"/>
          <w:bCs/>
          <w:sz w:val="24"/>
          <w:szCs w:val="24"/>
          <w:lang w:eastAsia="ro-RO"/>
        </w:rPr>
        <w:t>ă</w:t>
      </w:r>
      <w:r w:rsidRPr="00F56B1F">
        <w:rPr>
          <w:rFonts w:ascii="Times New Roman" w:eastAsia="Times New Roman" w:hAnsi="Times New Roman" w:cs="Times New Roman"/>
          <w:bCs/>
          <w:sz w:val="24"/>
          <w:szCs w:val="24"/>
          <w:lang w:eastAsia="ro-RO"/>
        </w:rPr>
        <w:t xml:space="preserve"> submersibil</w:t>
      </w:r>
      <w:r w:rsidR="001E5F5E" w:rsidRPr="00F56B1F">
        <w:rPr>
          <w:rFonts w:ascii="Times New Roman" w:eastAsia="Times New Roman" w:hAnsi="Times New Roman" w:cs="Times New Roman"/>
          <w:bCs/>
          <w:sz w:val="24"/>
          <w:szCs w:val="24"/>
          <w:lang w:eastAsia="ro-RO"/>
        </w:rPr>
        <w:t>ă</w:t>
      </w:r>
      <w:r w:rsidRPr="00F56B1F">
        <w:rPr>
          <w:rFonts w:ascii="Times New Roman" w:eastAsia="Times New Roman" w:hAnsi="Times New Roman" w:cs="Times New Roman"/>
          <w:bCs/>
          <w:sz w:val="24"/>
          <w:szCs w:val="24"/>
          <w:lang w:eastAsia="ro-RO"/>
        </w:rPr>
        <w:t xml:space="preserve"> </w:t>
      </w:r>
      <w:r w:rsidR="001E5F5E" w:rsidRPr="00F56B1F">
        <w:rPr>
          <w:rFonts w:ascii="Times New Roman" w:eastAsia="Times New Roman" w:hAnsi="Times New Roman" w:cs="Times New Roman"/>
          <w:bCs/>
          <w:sz w:val="24"/>
          <w:szCs w:val="24"/>
          <w:lang w:eastAsia="ro-RO"/>
        </w:rPr>
        <w:t>ș</w:t>
      </w:r>
      <w:r w:rsidRPr="00F56B1F">
        <w:rPr>
          <w:rFonts w:ascii="Times New Roman" w:eastAsia="Times New Roman" w:hAnsi="Times New Roman" w:cs="Times New Roman"/>
          <w:bCs/>
          <w:sz w:val="24"/>
          <w:szCs w:val="24"/>
          <w:lang w:eastAsia="ro-RO"/>
        </w:rPr>
        <w:t>i o conduct</w:t>
      </w:r>
      <w:r w:rsidR="001E5F5E" w:rsidRPr="00F56B1F">
        <w:rPr>
          <w:rFonts w:ascii="Times New Roman" w:eastAsia="Times New Roman" w:hAnsi="Times New Roman" w:cs="Times New Roman"/>
          <w:bCs/>
          <w:sz w:val="24"/>
          <w:szCs w:val="24"/>
          <w:lang w:eastAsia="ro-RO"/>
        </w:rPr>
        <w:t>ă</w:t>
      </w:r>
      <w:r w:rsidRPr="00F56B1F">
        <w:rPr>
          <w:rFonts w:ascii="Times New Roman" w:eastAsia="Times New Roman" w:hAnsi="Times New Roman" w:cs="Times New Roman"/>
          <w:bCs/>
          <w:sz w:val="24"/>
          <w:szCs w:val="24"/>
          <w:lang w:eastAsia="ro-RO"/>
        </w:rPr>
        <w:t xml:space="preserve"> de aduc</w:t>
      </w:r>
      <w:r w:rsidR="001E5F5E" w:rsidRPr="00F56B1F">
        <w:rPr>
          <w:rFonts w:ascii="Times New Roman" w:eastAsia="Times New Roman" w:hAnsi="Times New Roman" w:cs="Times New Roman"/>
          <w:bCs/>
          <w:sz w:val="24"/>
          <w:szCs w:val="24"/>
          <w:lang w:eastAsia="ro-RO"/>
        </w:rPr>
        <w:t>ț</w:t>
      </w:r>
      <w:r w:rsidRPr="00F56B1F">
        <w:rPr>
          <w:rFonts w:ascii="Times New Roman" w:eastAsia="Times New Roman" w:hAnsi="Times New Roman" w:cs="Times New Roman"/>
          <w:bCs/>
          <w:sz w:val="24"/>
          <w:szCs w:val="24"/>
          <w:lang w:eastAsia="ro-RO"/>
        </w:rPr>
        <w:t>iune.</w:t>
      </w:r>
    </w:p>
    <w:p w14:paraId="317EDC73"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Parametrii de debit și presiune, necesari irigării, sunt asigurați de un grup de pompare în funcție de presiune și consumul de apă necesar, având următoarele specificații tehnice:</w:t>
      </w:r>
    </w:p>
    <w:p w14:paraId="4A1B6049"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p>
    <w:p w14:paraId="4C7D9083" w14:textId="3388B1C9" w:rsidR="008C6594" w:rsidRPr="008C6594" w:rsidRDefault="008C6594" w:rsidP="008C6594">
      <w:pPr>
        <w:ind w:left="360"/>
        <w:jc w:val="both"/>
        <w:rPr>
          <w:rFonts w:ascii="Times New Roman" w:hAnsi="Times New Roman" w:cs="Times New Roman"/>
          <w:b/>
          <w:bCs/>
          <w:noProof/>
          <w:sz w:val="24"/>
          <w:szCs w:val="24"/>
        </w:rPr>
      </w:pPr>
      <w:r w:rsidRPr="008C6594">
        <w:rPr>
          <w:rFonts w:ascii="Times New Roman" w:hAnsi="Times New Roman" w:cs="Times New Roman"/>
          <w:b/>
          <w:bCs/>
          <w:noProof/>
          <w:sz w:val="24"/>
          <w:szCs w:val="24"/>
        </w:rPr>
        <w:t>Date tehnice sistem de pompare</w:t>
      </w:r>
    </w:p>
    <w:p w14:paraId="6ADBEC56"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lastRenderedPageBreak/>
        <w:t>-</w:t>
      </w:r>
      <w:r w:rsidRPr="008C6594">
        <w:rPr>
          <w:rFonts w:ascii="Times New Roman" w:eastAsia="Times New Roman" w:hAnsi="Times New Roman" w:cs="Times New Roman"/>
          <w:bCs/>
          <w:sz w:val="24"/>
          <w:szCs w:val="24"/>
          <w:lang w:eastAsia="ro-RO"/>
        </w:rPr>
        <w:tab/>
        <w:t xml:space="preserve">Condiții de debit: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Apă</w:t>
      </w:r>
    </w:p>
    <w:p w14:paraId="120680CD"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Debit (pompa):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10.8 mc/h</w:t>
      </w:r>
    </w:p>
    <w:p w14:paraId="1E87FF22"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Cap: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12 m</w:t>
      </w:r>
    </w:p>
    <w:p w14:paraId="625379D7"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Alimentare la rețea: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230 V</w:t>
      </w:r>
    </w:p>
    <w:p w14:paraId="377619AD"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Curent absorbit:</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 xml:space="preserve"> 6 A</w:t>
      </w:r>
    </w:p>
    <w:p w14:paraId="48C3E341"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Putere nominală: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t>1HP</w:t>
      </w:r>
    </w:p>
    <w:p w14:paraId="1DF2138D" w14:textId="77777777" w:rsidR="008C6594" w:rsidRPr="008C6594" w:rsidRDefault="008C6594" w:rsidP="008C6594">
      <w:pPr>
        <w:shd w:val="clear" w:color="auto" w:fill="FFFFFF"/>
        <w:spacing w:after="0"/>
        <w:ind w:left="4320"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0,75 kW</w:t>
      </w:r>
    </w:p>
    <w:p w14:paraId="6AE4C104" w14:textId="17499F6C"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Greutate netă: </w:t>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ab/>
      </w:r>
      <w:r>
        <w:rPr>
          <w:rFonts w:ascii="Times New Roman" w:eastAsia="Times New Roman" w:hAnsi="Times New Roman" w:cs="Times New Roman"/>
          <w:bCs/>
          <w:sz w:val="24"/>
          <w:szCs w:val="24"/>
          <w:lang w:eastAsia="ro-RO"/>
        </w:rPr>
        <w:tab/>
      </w:r>
      <w:r w:rsidRPr="008C6594">
        <w:rPr>
          <w:rFonts w:ascii="Times New Roman" w:eastAsia="Times New Roman" w:hAnsi="Times New Roman" w:cs="Times New Roman"/>
          <w:bCs/>
          <w:sz w:val="24"/>
          <w:szCs w:val="24"/>
          <w:lang w:eastAsia="ro-RO"/>
        </w:rPr>
        <w:t>13.5 kg</w:t>
      </w:r>
    </w:p>
    <w:p w14:paraId="03ECD713"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p>
    <w:p w14:paraId="64CDAA84" w14:textId="77777777" w:rsidR="008C6594" w:rsidRPr="008C6594" w:rsidRDefault="008C6594" w:rsidP="008C6594">
      <w:pPr>
        <w:shd w:val="clear" w:color="auto" w:fill="FFFFFF"/>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Date tehnice electrovane</w:t>
      </w:r>
    </w:p>
    <w:p w14:paraId="411371BB"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Jetul pilot dublu-filtrat;</w:t>
      </w:r>
    </w:p>
    <w:p w14:paraId="21FEDC5E"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Dispozitiv de curătare pentru eliminarea pământului şi prafului pătruns în timpul instalării şi a pornirii sistemului;</w:t>
      </w:r>
    </w:p>
    <w:p w14:paraId="4958B5EC"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Posibilitate de comandă manuală;</w:t>
      </w:r>
    </w:p>
    <w:p w14:paraId="6B480C47"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Dispozitiv de reglare debit;</w:t>
      </w:r>
    </w:p>
    <w:p w14:paraId="460BEF10"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Debit de lucru: 5,0 până la 34,00 m3/h;</w:t>
      </w:r>
    </w:p>
    <w:p w14:paraId="52DF089C"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Presiune nominală: 1,0 – 10,4 bar;</w:t>
      </w:r>
    </w:p>
    <w:p w14:paraId="515A33AB"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p>
    <w:p w14:paraId="0C7D0FA6" w14:textId="77777777" w:rsidR="008C6594" w:rsidRPr="008C6594" w:rsidRDefault="008C6594" w:rsidP="008C6594">
      <w:pPr>
        <w:shd w:val="clear" w:color="auto" w:fill="FFFFFF"/>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Date tehnice aspersoare</w:t>
      </w:r>
    </w:p>
    <w:p w14:paraId="34CE15B1"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Raza: 7,6 – 15,2m</w:t>
      </w:r>
    </w:p>
    <w:p w14:paraId="6122FE97"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Presiune: 1,7 – 4,5 bar</w:t>
      </w:r>
    </w:p>
    <w:p w14:paraId="168DD826"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Debit: 0,17 – 2,19 m3/h</w:t>
      </w:r>
    </w:p>
    <w:p w14:paraId="5AA9F5DB"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Unghi: - Duze standard: 25o</w:t>
      </w:r>
    </w:p>
    <w:p w14:paraId="48261C96" w14:textId="4549BA69" w:rsidR="0035638F"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Duze cu traiectorie joasa: 10o</w:t>
      </w:r>
    </w:p>
    <w:p w14:paraId="40B8383D" w14:textId="77777777" w:rsidR="0035638F" w:rsidRPr="008C6594" w:rsidRDefault="0035638F" w:rsidP="00D70440">
      <w:pPr>
        <w:shd w:val="clear" w:color="auto" w:fill="FFFFFF"/>
        <w:spacing w:after="0"/>
        <w:ind w:firstLine="720"/>
        <w:jc w:val="both"/>
        <w:rPr>
          <w:rFonts w:ascii="Times New Roman" w:eastAsia="Times New Roman" w:hAnsi="Times New Roman" w:cs="Times New Roman"/>
          <w:bCs/>
          <w:sz w:val="24"/>
          <w:szCs w:val="24"/>
          <w:lang w:eastAsia="ro-RO"/>
        </w:rPr>
      </w:pPr>
    </w:p>
    <w:p w14:paraId="515B1E53" w14:textId="1EAC4818" w:rsidR="00D70440" w:rsidRPr="008C6594" w:rsidRDefault="00D70440" w:rsidP="001E5F5E">
      <w:pPr>
        <w:pStyle w:val="Listparagraf"/>
        <w:numPr>
          <w:ilvl w:val="0"/>
          <w:numId w:val="12"/>
        </w:numPr>
        <w:shd w:val="clear" w:color="auto" w:fill="FFFFFF"/>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 xml:space="preserve">Achiziția si punerea în funcțiune a unui sistem inteligent de iluminat cu telegestiune </w:t>
      </w:r>
    </w:p>
    <w:p w14:paraId="2FA72D99"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Iluminatul se va asigura prin intermediul unei rețele electrice amplasate în perimetrul aleilor existente din parcul „Mihai Eminescu. </w:t>
      </w:r>
    </w:p>
    <w:p w14:paraId="3B8D1016" w14:textId="55CC1F60"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Aprinderea iluminatului public se va realiza printr-un modul de telegestiune radio care va permite un regim de utilizare inteligent cu o eficiență energetică sporită (senzori dimmer,</w:t>
      </w:r>
      <w:r w:rsidR="008C6594">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programare a luminozității etc.).</w:t>
      </w:r>
    </w:p>
    <w:p w14:paraId="2DAEFD1A" w14:textId="58C3B206" w:rsidR="00D70440"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Instalația proiectata va fi printr-un circuit subteran executat cu cablu de joasa tensiune din CU cu secțiunea de 4 mm</w:t>
      </w:r>
      <w:r w:rsidR="006F744D" w:rsidRPr="008C6594">
        <w:rPr>
          <w:rFonts w:ascii="Times New Roman" w:eastAsia="Times New Roman" w:hAnsi="Times New Roman" w:cs="Times New Roman"/>
          <w:bCs/>
          <w:sz w:val="24"/>
          <w:szCs w:val="24"/>
          <w:vertAlign w:val="superscript"/>
          <w:lang w:eastAsia="ro-RO"/>
        </w:rPr>
        <w:t>2</w:t>
      </w:r>
      <w:r w:rsidRPr="008C6594">
        <w:rPr>
          <w:rFonts w:ascii="Times New Roman" w:eastAsia="Times New Roman" w:hAnsi="Times New Roman" w:cs="Times New Roman"/>
          <w:bCs/>
          <w:sz w:val="24"/>
          <w:szCs w:val="24"/>
          <w:lang w:eastAsia="ro-RO"/>
        </w:rPr>
        <w:t xml:space="preserve"> și va conține 55 stâlpi metalici din otel galvanizat, tronconici, cu izolație din poliuretan, acoperiți cu rășină epoxica rezistenta la UV, echipati cu 1 ,2 sau 3 corpuri de iluminat ornamental.</w:t>
      </w:r>
    </w:p>
    <w:p w14:paraId="7B9B3B37" w14:textId="12DC8E1A"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lastRenderedPageBreak/>
        <w:t>Corpurile de iluminat vor fi echipate cu modul de telegestiune radio și o putere nominală de 30w.</w:t>
      </w:r>
      <w:r w:rsidRPr="008C6594">
        <w:rPr>
          <w:rFonts w:ascii="Times New Roman" w:eastAsia="Times New Roman" w:hAnsi="Times New Roman" w:cs="Times New Roman"/>
          <w:bCs/>
          <w:sz w:val="24"/>
          <w:szCs w:val="24"/>
          <w:lang w:eastAsia="ro-RO"/>
        </w:rPr>
        <w:tab/>
        <w:t xml:space="preserve">      </w:t>
      </w:r>
    </w:p>
    <w:p w14:paraId="0D3B9F66"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Sistemul inteligent de iluminat constă în următoarele elemente componente:</w:t>
      </w:r>
    </w:p>
    <w:p w14:paraId="2AEEA735" w14:textId="7B3D3ED6"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Stâlpii de iluminat ornamentali, tronconici, cu structura din otel galvanizat la cald, cu izolație din poliuretan, acoperiți cu rășina epoxidică rezistenta la UV. Stâlpul va permite montarea aparatelor de iluminat ornamentale (direct sau prin intermediul unei console ornamentale, cu aceiasi linie arhitecturala cu a stâlpului). Stâlpii vor fi amplasați de-a lungul aleilor betonate existente in primul sector al Parcului Mihai Eminescu;</w:t>
      </w:r>
    </w:p>
    <w:p w14:paraId="4953D91B" w14:textId="77A0A042"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Sistem de iluminat ornamental cu LED echipat cu modul telegestiune radio, tronconic cu grad înalt de protecție IP66 cu sistem de prindere metalic și consolă ornamental de cca. 0.5 m</w:t>
      </w:r>
      <w:r>
        <w:rPr>
          <w:rFonts w:ascii="Times New Roman" w:eastAsia="Times New Roman" w:hAnsi="Times New Roman" w:cs="Times New Roman"/>
          <w:bCs/>
          <w:sz w:val="24"/>
          <w:szCs w:val="24"/>
          <w:lang w:eastAsia="ro-RO"/>
        </w:rPr>
        <w:t>.</w:t>
      </w:r>
      <w:r w:rsidRPr="008C6594">
        <w:t xml:space="preserve"> </w:t>
      </w:r>
      <w:r w:rsidRPr="008C6594">
        <w:rPr>
          <w:rFonts w:ascii="Times New Roman" w:eastAsia="Times New Roman" w:hAnsi="Times New Roman" w:cs="Times New Roman"/>
          <w:bCs/>
          <w:sz w:val="24"/>
          <w:szCs w:val="24"/>
          <w:lang w:eastAsia="ro-RO"/>
        </w:rPr>
        <w:t>Eficacitate luminoasă a aparatului de iluminat: min 160lm/W si puterea nominala de 30W</w:t>
      </w:r>
      <w:r>
        <w:rPr>
          <w:rFonts w:ascii="Times New Roman" w:eastAsia="Times New Roman" w:hAnsi="Times New Roman" w:cs="Times New Roman"/>
          <w:bCs/>
          <w:sz w:val="24"/>
          <w:szCs w:val="24"/>
          <w:lang w:eastAsia="ro-RO"/>
        </w:rPr>
        <w:t>;</w:t>
      </w:r>
    </w:p>
    <w:p w14:paraId="5C4B2F1D" w14:textId="029E675F"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Sistem de iluminat format din 2 aparate de iluminat cu LED echipat cu modul telegestiune radio, tronconic cu grad înalt de protecție IP66 cu sistem de prindere metalic și consolă dublă ornamentală de cca. 1m-2x0.5 m. Eficacitate luminoasă a aparatului de iluminat: min 160lm/W si puterea nominala de 2x30W</w:t>
      </w:r>
      <w:r>
        <w:rPr>
          <w:rFonts w:ascii="Times New Roman" w:eastAsia="Times New Roman" w:hAnsi="Times New Roman" w:cs="Times New Roman"/>
          <w:bCs/>
          <w:sz w:val="24"/>
          <w:szCs w:val="24"/>
          <w:lang w:eastAsia="ro-RO"/>
        </w:rPr>
        <w:t>;</w:t>
      </w:r>
    </w:p>
    <w:p w14:paraId="46B35C4F" w14:textId="6A5816F8"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Sistem de iluminat format din 3 aparate de iluminat cu LED echipat cu modul telegestiune radio tronconic cu grad înalt de protecție IP66 cu sistem de prindere metalic și consolă triplă ornamental de cca. 1m-2x0.5 m. Eficacitate luminoasă a aparatului de iluminat: min 160lm/W si puterea nominala de 3x30W.</w:t>
      </w:r>
    </w:p>
    <w:p w14:paraId="58ACCE6E" w14:textId="77777777" w:rsidR="008C6594" w:rsidRPr="008C6594" w:rsidRDefault="008C6594" w:rsidP="008D4292">
      <w:pPr>
        <w:shd w:val="clear" w:color="auto" w:fill="FFFFFF"/>
        <w:spacing w:before="240"/>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Prizele de pământ</w:t>
      </w:r>
    </w:p>
    <w:p w14:paraId="787841AD"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Instalația de legare la pământ a rețelei de alimentare a iluminatului este astfel dimensionata,încât rezistenta de dispersie fata de pământ, măsurata in orice punct al rețelei de nul, sa fie de cel mult 4 ohmi .</w:t>
      </w:r>
    </w:p>
    <w:p w14:paraId="362B8B6C" w14:textId="387C8362"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Priza de pământ alcătuita din platbanda Ol-Zn 25 x 4 mm pe lungimea traseului ,iar la capetele rețelei cu platbanda Ol-Zn 40x4 mm si 12 electrozi verticali din otel galvanizat termic, profil stelat 50x50 mm (grosime 3 mm) cu lungimea de 1,5 m.</w:t>
      </w:r>
    </w:p>
    <w:p w14:paraId="2B41BF49" w14:textId="77777777" w:rsidR="008C6594" w:rsidRPr="008C6594" w:rsidRDefault="008C6594" w:rsidP="008D4292">
      <w:pPr>
        <w:shd w:val="clear" w:color="auto" w:fill="FFFFFF"/>
        <w:spacing w:before="240"/>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Facilitati sistem de telegestiune:</w:t>
      </w:r>
    </w:p>
    <w:p w14:paraId="1454227F"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Modificare statică a fluxului luminos după programe prestabilite; permite reducerea fluxului luminos cu diferite procente față de fluxul luminos nominal, pe anumite paliere orare, în funcție de densitatea traficului de persoane în parc, durata zi-noapte sau alte condiții predefinite. </w:t>
      </w:r>
    </w:p>
    <w:p w14:paraId="7ABC26D8"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Modificare dinamică a fluxului luminos după programe prestabilite, în funcție de semnalul primit de la senzori; permite reducerea fluxului luminos cu diferite procente față de fluxul luminos nominal, când nu este detectată mișcare/prezența urmând ca la momentul realizării detecției, pe anumite paliere orare, nivelul fluxului luminos să crească la un nivel predefinit. </w:t>
      </w:r>
    </w:p>
    <w:p w14:paraId="1F2B1BF7"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Funcționare prin intermediul comenzilor manuale, care trebuie să poată fi transmise pana la nivel de aparat de iluminat și inclusiv la grupurile logice de aparate de iluminat, în "timp real". Revenirea în </w:t>
      </w:r>
      <w:r w:rsidRPr="008C6594">
        <w:rPr>
          <w:rFonts w:ascii="Times New Roman" w:eastAsia="Times New Roman" w:hAnsi="Times New Roman" w:cs="Times New Roman"/>
          <w:bCs/>
          <w:sz w:val="24"/>
          <w:szCs w:val="24"/>
          <w:lang w:eastAsia="ro-RO"/>
        </w:rPr>
        <w:lastRenderedPageBreak/>
        <w:t xml:space="preserve">regimul de funcționare automată după utiliarea modului de comandă manuală trebuie să se facă după un interval de timp care trebuie să fie setat în interfața utilizator a CMS. </w:t>
      </w:r>
    </w:p>
    <w:p w14:paraId="53DC90FF"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Programare și reprogramare facilă a profilelor de funcționare a iluminatului, pentru diferite paliere orare, în funcție de densitatea traficului de persoane, încadrarea viitoare a unor evenimente temporare sau de durata lungă, sărbători, etc. Fiecare program de funcționare trebuie să permită cel puțin 2 scenarii de funcționare, care pot fi diferite pentru anumite perioade ale anului. </w:t>
      </w:r>
    </w:p>
    <w:p w14:paraId="46AD7B09" w14:textId="4FB35E4D"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Configurare scenarii de funcționare la care trebuie să poată fi alocate oricare dintre aparatele de iluminat integrate în sistemul de telegestiune, în funcție de scop. 6. Cunoașterea “on line” a stărilor sistemului de iluminat public, respectiv starea aparatului de iluminat / starea dispozitivelor de control, disfuncționalitățile în funcționare.</w:t>
      </w:r>
    </w:p>
    <w:p w14:paraId="6E29F397"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Fundațiile stâlpilor de iluminat vor fi în număr de 55 de bucăți și vor avea formă pătrată în plan, cu dimensiunea de 0,50 m x 0,50 m. </w:t>
      </w:r>
    </w:p>
    <w:p w14:paraId="4E9843D8" w14:textId="5A72E56F"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Adâncimea de fundare va fi la cota -0,80 m față de cota ±0,00 m. Cota ±0.00 m reprezintă cota terenului natural.</w:t>
      </w:r>
    </w:p>
    <w:p w14:paraId="2D309182" w14:textId="24D6F222" w:rsidR="00D70440" w:rsidRPr="008C6594" w:rsidRDefault="00D70440" w:rsidP="008C6594">
      <w:pPr>
        <w:pStyle w:val="Listparagraf"/>
        <w:numPr>
          <w:ilvl w:val="0"/>
          <w:numId w:val="12"/>
        </w:numPr>
        <w:shd w:val="clear" w:color="auto" w:fill="FFFFFF"/>
        <w:spacing w:after="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Achiziționarea și montarea  mobilierului urban inteligent specific</w:t>
      </w:r>
    </w:p>
    <w:p w14:paraId="3B4AF182"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Pentru mobilarea sectorului 1 din parcul ”Mihai Eminescu” se vor achiziționa următoarele piese de mobilier urban inteligent: </w:t>
      </w:r>
    </w:p>
    <w:p w14:paraId="451FD46E"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Stație de încărcare solară Smart - 2 bucăți;</w:t>
      </w:r>
    </w:p>
    <w:p w14:paraId="71254F62"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Bancă solară Smart - 5 bucăți;</w:t>
      </w:r>
    </w:p>
    <w:p w14:paraId="3F63511F"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Banca Smart - 8 bucăți;</w:t>
      </w:r>
    </w:p>
    <w:p w14:paraId="602BE91A"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Bancă smart cu panou de afișaj - 3 bucăți;</w:t>
      </w:r>
    </w:p>
    <w:p w14:paraId="0F9A784B" w14:textId="77777777" w:rsidR="00D70440"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Parcare biciclete smart – 2 bucăți.</w:t>
      </w:r>
    </w:p>
    <w:p w14:paraId="3C142A48" w14:textId="340593AA" w:rsidR="00481693" w:rsidRPr="008C6594" w:rsidRDefault="00D70440" w:rsidP="00D70440">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Pentru montarea mobilierului este necesară realizarea unor platforme betonate pentru montarea de mobilier urban, respectiv realizarea unor fundații pentru montarea stâlpilor de iluminat.</w:t>
      </w:r>
    </w:p>
    <w:p w14:paraId="3BD4EB21"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Platformele pentru montarea băncilor smart și a băncilor smart solare vor fi în număr de 2 bucăți și vor avea formă octogonală în plan, cu latura de 3,50 m, alăturate cu câte o platformă pătrată în plan, cu latura de 2,00 m. Între cele două platforme alăturate va exista un rost de lucru umplut cu mastic bituminos.</w:t>
      </w:r>
    </w:p>
    <w:p w14:paraId="724D30D2"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Platformele pentru montarea băncilor smart cu panou de afișaj vor fi în număr de 3 bucăți și vor avea formă dreptunghiulară în plan, cu dimensiunea de 2,50 m x 1,40 m.</w:t>
      </w:r>
    </w:p>
    <w:p w14:paraId="1656CE58"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Platformele pentru montarea parcărilor de biciclete smart vor fi în număr de 2 și vor avea formă dreptunghiulară în plan, cu dimensiunea de 6,00 m x 3,00 m.</w:t>
      </w:r>
    </w:p>
    <w:p w14:paraId="1B36C8BC"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Adâncimea de fundare va fi la cota -0,40 m față de cota ±0,00 m. Cota ±0.00 m reprezintă cota terenului natural. </w:t>
      </w:r>
    </w:p>
    <w:p w14:paraId="579912EA" w14:textId="1FBF81B5" w:rsidR="00481693"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Platformele vor avea o grosime de 20 cm și vor fi o alcătuite dintr-o placă din beton de clasa C30/37, slab armată cu plasă din oțel SPPB Ø 8/150x150 mm, dispusă la partea inferioară. Sub placa din beton, se va dispune un strat de pietriș, cu grosimea de 30 cm.</w:t>
      </w:r>
    </w:p>
    <w:p w14:paraId="0B94BE8F" w14:textId="29D0D4E9" w:rsidR="008C6594" w:rsidRPr="008C6594" w:rsidRDefault="008C6594" w:rsidP="000C6B80">
      <w:pPr>
        <w:shd w:val="clear" w:color="auto" w:fill="FFFFFF"/>
        <w:spacing w:before="240"/>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Stația de încărcare solară</w:t>
      </w:r>
    </w:p>
    <w:p w14:paraId="6577790B" w14:textId="5082E49A"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Stația de încărcare solară este un mobilier stradal modern, care are o sursă independentă de electricitate.</w:t>
      </w: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Oferă energie verde din panourile fotovoltaice plasate deasupra capetelor trecătorilor.</w:t>
      </w:r>
    </w:p>
    <w:p w14:paraId="3F1A9995" w14:textId="1CA9D00E"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Stația este proiectată pentru încărcarea rapidă a dispozitivelor mobile.</w:t>
      </w: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Este echipata cu porturi de încărcare rapidă USB, încărcător wireless și iluminare lumină ambientală.</w:t>
      </w:r>
      <w:r>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Structura este realizată din teavă și oțel zincat, vopsită în camp electrostatic</w:t>
      </w:r>
      <w:r>
        <w:rPr>
          <w:rFonts w:ascii="Times New Roman" w:eastAsia="Times New Roman" w:hAnsi="Times New Roman" w:cs="Times New Roman"/>
          <w:bCs/>
          <w:sz w:val="24"/>
          <w:szCs w:val="24"/>
          <w:lang w:eastAsia="ro-RO"/>
        </w:rPr>
        <w:t>.</w:t>
      </w:r>
    </w:p>
    <w:p w14:paraId="36889A1E" w14:textId="2ACDF27F" w:rsidR="008C6594" w:rsidRPr="008C6594" w:rsidRDefault="008C6594" w:rsidP="000C6B80">
      <w:pPr>
        <w:shd w:val="clear" w:color="auto" w:fill="FFFFFF"/>
        <w:spacing w:before="240"/>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Băncile solare smart</w:t>
      </w:r>
    </w:p>
    <w:p w14:paraId="1D8D3928"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Este o bancă concepută inteligent, care produce propria energie din sursă solară și o înmagazinează pentru zilele în care nu există lumina solară.</w:t>
      </w:r>
    </w:p>
    <w:p w14:paraId="4DD66668"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O altă caracteristică a acestei bănci modern este că permite utilizatorilor să își încarce dispozitivele electronice; conține atât încărcătoare wireless cat și porturi USB.</w:t>
      </w:r>
    </w:p>
    <w:p w14:paraId="35238A6F" w14:textId="77777777" w:rsidR="008C6594" w:rsidRP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Rezistenta la vremea nefavorabila și antivandalism. </w:t>
      </w:r>
    </w:p>
    <w:p w14:paraId="65C97028" w14:textId="3CD8B635"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Structura este realizată din țeavă și tablă oțel zincat, acestea fiind vopsite în camp electrostatic. Șezutul din lemn compozit.</w:t>
      </w:r>
    </w:p>
    <w:p w14:paraId="13960E4D" w14:textId="3196D96B" w:rsidR="008C6594" w:rsidRDefault="008C6594" w:rsidP="000C6B80">
      <w:pPr>
        <w:shd w:val="clear" w:color="auto" w:fill="FFFFFF"/>
        <w:spacing w:before="240"/>
        <w:ind w:firstLine="720"/>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sz w:val="24"/>
          <w:szCs w:val="24"/>
          <w:lang w:eastAsia="ro-RO"/>
        </w:rPr>
        <w:t>Bancă smart cu panou de afișaj</w:t>
      </w:r>
    </w:p>
    <w:p w14:paraId="0DF36660" w14:textId="20CB0AF5" w:rsidR="008C6594" w:rsidRDefault="008C6594" w:rsidP="008C6594">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Banca este concepută intelligent, producând propria energie din sursă solară, cu următoarele caracteristici:</w:t>
      </w:r>
    </w:p>
    <w:p w14:paraId="2E9D8340" w14:textId="70048FFF" w:rsidR="008C6594" w:rsidRPr="008C6594" w:rsidRDefault="008C6594" w:rsidP="008C6594">
      <w:pPr>
        <w:pStyle w:val="Listparagraf"/>
        <w:numPr>
          <w:ilvl w:val="0"/>
          <w:numId w:val="13"/>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Picioare alcătuite din oțel carbon; </w:t>
      </w:r>
    </w:p>
    <w:p w14:paraId="6BC10936" w14:textId="3E12C613" w:rsidR="008C6594" w:rsidRPr="008C6594" w:rsidRDefault="008C6594" w:rsidP="008C6594">
      <w:pPr>
        <w:pStyle w:val="Listparagraf"/>
        <w:numPr>
          <w:ilvl w:val="0"/>
          <w:numId w:val="13"/>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Sezut confectionat din lemn; </w:t>
      </w:r>
    </w:p>
    <w:p w14:paraId="678B4A16" w14:textId="2DAFDDA3" w:rsidR="008C6594" w:rsidRPr="008C6594" w:rsidRDefault="008C6594" w:rsidP="008C6594">
      <w:pPr>
        <w:pStyle w:val="Listparagraf"/>
        <w:numPr>
          <w:ilvl w:val="0"/>
          <w:numId w:val="13"/>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Panou publicitar, pentru afisarea anunturilor publicitare; </w:t>
      </w:r>
    </w:p>
    <w:p w14:paraId="713C8548" w14:textId="53480E26" w:rsidR="008C6594" w:rsidRDefault="008C6594" w:rsidP="008C6594">
      <w:pPr>
        <w:pStyle w:val="Listparagraf"/>
        <w:numPr>
          <w:ilvl w:val="0"/>
          <w:numId w:val="13"/>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porturi USB pentru incarcare rapida, care permit incarcarea fiecarui dispozitiv, indiferent de ora din zi sau noapte si un sistem de iluminare indirecta a bancii, care se activeaza automat dupa apus. USB-urile si LEDurile sunt incarcate prin intermediul unui panou fotovoltaic asezat pe bolta bancii.</w:t>
      </w:r>
    </w:p>
    <w:p w14:paraId="5145E96F" w14:textId="7A317960" w:rsidR="00481693" w:rsidRDefault="00515931" w:rsidP="000C6B80">
      <w:pPr>
        <w:shd w:val="clear" w:color="auto" w:fill="FFFFFF"/>
        <w:spacing w:before="240"/>
        <w:ind w:firstLine="720"/>
        <w:jc w:val="both"/>
        <w:rPr>
          <w:rFonts w:ascii="Times New Roman" w:eastAsia="Times New Roman" w:hAnsi="Times New Roman" w:cs="Times New Roman"/>
          <w:b/>
          <w:sz w:val="24"/>
          <w:szCs w:val="24"/>
          <w:lang w:eastAsia="ro-RO"/>
        </w:rPr>
      </w:pPr>
      <w:r w:rsidRPr="00515931">
        <w:rPr>
          <w:rFonts w:ascii="Times New Roman" w:eastAsia="Times New Roman" w:hAnsi="Times New Roman" w:cs="Times New Roman"/>
          <w:b/>
          <w:sz w:val="24"/>
          <w:szCs w:val="24"/>
          <w:lang w:eastAsia="ro-RO"/>
        </w:rPr>
        <w:t>Parcare biciclete smart</w:t>
      </w:r>
    </w:p>
    <w:p w14:paraId="420FF287" w14:textId="6F6F8F0C" w:rsid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 xml:space="preserve">Parcarea de biciclete smart </w:t>
      </w:r>
      <w:r>
        <w:rPr>
          <w:rFonts w:ascii="Times New Roman" w:eastAsia="Times New Roman" w:hAnsi="Times New Roman" w:cs="Times New Roman"/>
          <w:bCs/>
          <w:sz w:val="24"/>
          <w:szCs w:val="24"/>
          <w:lang w:eastAsia="ro-RO"/>
        </w:rPr>
        <w:t>va asigura un spațiu destinat parcării bicicletelor și va avea următoarele caracteristici:</w:t>
      </w:r>
    </w:p>
    <w:p w14:paraId="3BB8A66D" w14:textId="76615B83" w:rsidR="00515931" w:rsidRP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p</w:t>
      </w:r>
      <w:r w:rsidRPr="00515931">
        <w:rPr>
          <w:rFonts w:ascii="Times New Roman" w:eastAsia="Times New Roman" w:hAnsi="Times New Roman" w:cs="Times New Roman"/>
          <w:bCs/>
          <w:sz w:val="24"/>
          <w:szCs w:val="24"/>
          <w:lang w:eastAsia="ro-RO"/>
        </w:rPr>
        <w:t xml:space="preserve">arcare biciclete cu iluminare smart; </w:t>
      </w:r>
    </w:p>
    <w:p w14:paraId="35D57844" w14:textId="4DF4D674" w:rsidR="00515931" w:rsidRP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515931">
        <w:rPr>
          <w:rFonts w:ascii="Times New Roman" w:eastAsia="Times New Roman" w:hAnsi="Times New Roman" w:cs="Times New Roman"/>
          <w:bCs/>
          <w:sz w:val="24"/>
          <w:szCs w:val="24"/>
          <w:lang w:eastAsia="ro-RO"/>
        </w:rPr>
        <w:t xml:space="preserve">structură metalică rezistentă în timp la expunerea față de condițiile mediului exterior; </w:t>
      </w:r>
    </w:p>
    <w:p w14:paraId="5973AC48" w14:textId="44D4030C" w:rsidR="00515931" w:rsidRP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515931">
        <w:rPr>
          <w:rFonts w:ascii="Times New Roman" w:eastAsia="Times New Roman" w:hAnsi="Times New Roman" w:cs="Times New Roman"/>
          <w:bCs/>
          <w:sz w:val="24"/>
          <w:szCs w:val="24"/>
          <w:lang w:eastAsia="ro-RO"/>
        </w:rPr>
        <w:t xml:space="preserve">afisaj luminos rosu/verde pentru indicarea statusului respectivului loc de parcare bicicletă; </w:t>
      </w:r>
    </w:p>
    <w:p w14:paraId="45A52F5B" w14:textId="1485CB37" w:rsidR="00515931" w:rsidRP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515931">
        <w:rPr>
          <w:rFonts w:ascii="Times New Roman" w:eastAsia="Times New Roman" w:hAnsi="Times New Roman" w:cs="Times New Roman"/>
          <w:bCs/>
          <w:sz w:val="24"/>
          <w:szCs w:val="24"/>
          <w:lang w:eastAsia="ro-RO"/>
        </w:rPr>
        <w:t xml:space="preserve">lumina ambientală realizată prin tavan luminos; </w:t>
      </w:r>
    </w:p>
    <w:p w14:paraId="6D1690CB" w14:textId="6BD1A703" w:rsidR="00515931" w:rsidRDefault="00515931" w:rsidP="00515931">
      <w:pPr>
        <w:shd w:val="clear" w:color="auto" w:fill="FFFFFF"/>
        <w:spacing w:after="0"/>
        <w:ind w:firstLine="720"/>
        <w:jc w:val="both"/>
        <w:rPr>
          <w:rFonts w:ascii="Times New Roman" w:eastAsia="Times New Roman" w:hAnsi="Times New Roman" w:cs="Times New Roman"/>
          <w:bCs/>
          <w:sz w:val="24"/>
          <w:szCs w:val="24"/>
          <w:lang w:eastAsia="ro-RO"/>
        </w:rPr>
      </w:pPr>
      <w:r w:rsidRPr="00515931">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515931">
        <w:rPr>
          <w:rFonts w:ascii="Times New Roman" w:eastAsia="Times New Roman" w:hAnsi="Times New Roman" w:cs="Times New Roman"/>
          <w:bCs/>
          <w:sz w:val="24"/>
          <w:szCs w:val="24"/>
          <w:lang w:eastAsia="ro-RO"/>
        </w:rPr>
        <w:t>alimentarea se face din sursa proprie realizata de panouri fotovoltaic.</w:t>
      </w:r>
    </w:p>
    <w:p w14:paraId="015339E9" w14:textId="77777777" w:rsidR="000C6B80" w:rsidRPr="00515931" w:rsidRDefault="000C6B80" w:rsidP="00515931">
      <w:pPr>
        <w:shd w:val="clear" w:color="auto" w:fill="FFFFFF"/>
        <w:spacing w:after="0"/>
        <w:ind w:firstLine="720"/>
        <w:jc w:val="both"/>
        <w:rPr>
          <w:rFonts w:ascii="Times New Roman" w:eastAsia="Times New Roman" w:hAnsi="Times New Roman" w:cs="Times New Roman"/>
          <w:bCs/>
          <w:sz w:val="24"/>
          <w:szCs w:val="24"/>
          <w:lang w:eastAsia="ro-RO"/>
        </w:rPr>
      </w:pPr>
    </w:p>
    <w:p w14:paraId="35335C22" w14:textId="4A3D8B46" w:rsidR="008C64E1" w:rsidRPr="008C6594" w:rsidRDefault="008C64E1" w:rsidP="008C64E1">
      <w:pPr>
        <w:shd w:val="clear" w:color="auto" w:fill="FFFFFF"/>
        <w:spacing w:after="0"/>
        <w:jc w:val="both"/>
        <w:rPr>
          <w:rFonts w:ascii="Times New Roman" w:eastAsia="Times New Roman" w:hAnsi="Times New Roman" w:cs="Times New Roman"/>
          <w:b/>
          <w:bCs/>
          <w:sz w:val="24"/>
          <w:szCs w:val="24"/>
          <w:lang w:eastAsia="ro-RO"/>
        </w:rPr>
      </w:pPr>
      <w:r w:rsidRPr="008C6594">
        <w:rPr>
          <w:rFonts w:ascii="Times New Roman" w:eastAsia="Times New Roman" w:hAnsi="Times New Roman" w:cs="Times New Roman"/>
          <w:b/>
          <w:bCs/>
          <w:sz w:val="24"/>
          <w:szCs w:val="24"/>
          <w:lang w:eastAsia="ro-RO"/>
        </w:rPr>
        <w:t>b) Justificarea necesității proiectului;</w:t>
      </w:r>
    </w:p>
    <w:p w14:paraId="13CC27B0" w14:textId="77777777" w:rsidR="000C6B80" w:rsidRPr="000C6B80" w:rsidRDefault="008C64E1" w:rsidP="000C6B80">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ab/>
      </w:r>
      <w:r w:rsidR="000C6B80" w:rsidRPr="000C6B80">
        <w:rPr>
          <w:rFonts w:ascii="Times New Roman" w:eastAsia="Times New Roman" w:hAnsi="Times New Roman" w:cs="Times New Roman"/>
          <w:sz w:val="24"/>
          <w:szCs w:val="24"/>
          <w:lang w:eastAsia="ro-RO"/>
        </w:rPr>
        <w:t>În prezent, în comuna Agigea nu există spații publice largi, în aer liber, pentru recreere și agrement, amenajate și dotate corespunzător în totalitate la standarde înalte de calitate, cu respectarea principiilor de management local inteligent pentru gestionarea eficientă a consumului de resurse.</w:t>
      </w:r>
    </w:p>
    <w:p w14:paraId="55652E6D" w14:textId="1A1B33ED" w:rsidR="008C64E1" w:rsidRDefault="000C6B80" w:rsidP="002C66BF">
      <w:pPr>
        <w:shd w:val="clear" w:color="auto" w:fill="FFFFFF"/>
        <w:spacing w:after="0"/>
        <w:ind w:firstLine="720"/>
        <w:jc w:val="both"/>
        <w:rPr>
          <w:rFonts w:ascii="Times New Roman" w:eastAsia="Times New Roman" w:hAnsi="Times New Roman" w:cs="Times New Roman"/>
          <w:sz w:val="24"/>
          <w:szCs w:val="24"/>
          <w:lang w:eastAsia="ro-RO"/>
        </w:rPr>
      </w:pPr>
      <w:r w:rsidRPr="000C6B80">
        <w:rPr>
          <w:rFonts w:ascii="Times New Roman" w:eastAsia="Times New Roman" w:hAnsi="Times New Roman" w:cs="Times New Roman"/>
          <w:sz w:val="24"/>
          <w:szCs w:val="24"/>
          <w:lang w:eastAsia="ro-RO"/>
        </w:rPr>
        <w:t>Din cauza inexistenței unor fonduri suficiente la bugetul local, autoritatea publică a abordat amenajarea și modernizarea parcului „Mihai Eminescu„ pe etape, în funcție de disponibilitatea fondurilor.</w:t>
      </w:r>
    </w:p>
    <w:p w14:paraId="74954F37" w14:textId="77777777" w:rsidR="002C66BF" w:rsidRPr="002C66BF" w:rsidRDefault="000C6B80" w:rsidP="002C66BF">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2C66BF" w:rsidRPr="002C66BF">
        <w:rPr>
          <w:rFonts w:ascii="Times New Roman" w:eastAsia="Times New Roman" w:hAnsi="Times New Roman" w:cs="Times New Roman"/>
          <w:sz w:val="24"/>
          <w:szCs w:val="24"/>
          <w:lang w:eastAsia="ro-RO"/>
        </w:rPr>
        <w:t xml:space="preserve">Cererea de spații verzi amenajate este una continuă, indiferent de evoluția demografică a localității, sau de amenajările din zonă. </w:t>
      </w:r>
    </w:p>
    <w:p w14:paraId="46E0E768" w14:textId="1F0CF3BC" w:rsidR="000C6B80" w:rsidRDefault="002C66BF" w:rsidP="001E5F5E">
      <w:pPr>
        <w:shd w:val="clear" w:color="auto" w:fill="FFFFFF"/>
        <w:spacing w:after="0"/>
        <w:ind w:firstLine="720"/>
        <w:jc w:val="both"/>
        <w:rPr>
          <w:rFonts w:ascii="Times New Roman" w:eastAsia="Times New Roman" w:hAnsi="Times New Roman" w:cs="Times New Roman"/>
          <w:sz w:val="24"/>
          <w:szCs w:val="24"/>
          <w:lang w:eastAsia="ro-RO"/>
        </w:rPr>
      </w:pPr>
      <w:r w:rsidRPr="002C66BF">
        <w:rPr>
          <w:rFonts w:ascii="Times New Roman" w:eastAsia="Times New Roman" w:hAnsi="Times New Roman" w:cs="Times New Roman"/>
          <w:sz w:val="24"/>
          <w:szCs w:val="24"/>
          <w:lang w:eastAsia="ro-RO"/>
        </w:rPr>
        <w:t>Contextul socio-economic favorabil și trendul ascendent al populației din comuna Agigea justifică necesitatea realizării investiției mai ales din perspectiva faptului ca actualmente infrastructura locală dedicată spațiilor verzi de mari dimensiuni este reprezentată doar de parcul Mihai Eminescu, care, în funcție de disponibilitatea fondurilor în bugetul local a fost abordat în mod etapizat pentru realizarea de investiții în modernizare.</w:t>
      </w:r>
    </w:p>
    <w:p w14:paraId="477B8DEE" w14:textId="77777777" w:rsidR="002C66BF" w:rsidRPr="000C6B80" w:rsidRDefault="002C66BF" w:rsidP="002C66BF">
      <w:pPr>
        <w:shd w:val="clear" w:color="auto" w:fill="FFFFFF"/>
        <w:spacing w:after="0"/>
        <w:jc w:val="both"/>
        <w:rPr>
          <w:rFonts w:ascii="Times New Roman" w:eastAsia="Times New Roman" w:hAnsi="Times New Roman" w:cs="Times New Roman"/>
          <w:sz w:val="24"/>
          <w:szCs w:val="24"/>
          <w:lang w:eastAsia="ro-RO"/>
        </w:rPr>
      </w:pPr>
    </w:p>
    <w:p w14:paraId="2CEF9E13" w14:textId="77777777" w:rsidR="008C64E1" w:rsidRPr="008C6594" w:rsidRDefault="008C64E1" w:rsidP="008C64E1">
      <w:pPr>
        <w:shd w:val="clear" w:color="auto" w:fill="FFFFFF"/>
        <w:spacing w:after="0"/>
        <w:jc w:val="both"/>
        <w:rPr>
          <w:rFonts w:ascii="Times New Roman" w:eastAsia="Times New Roman" w:hAnsi="Times New Roman" w:cs="Times New Roman"/>
          <w:b/>
          <w:bCs/>
          <w:sz w:val="24"/>
          <w:szCs w:val="24"/>
          <w:lang w:val="en-GB" w:eastAsia="ro-RO"/>
        </w:rPr>
      </w:pPr>
      <w:r w:rsidRPr="008C6594">
        <w:rPr>
          <w:rFonts w:ascii="Times New Roman" w:eastAsia="Times New Roman" w:hAnsi="Times New Roman" w:cs="Times New Roman"/>
          <w:b/>
          <w:bCs/>
          <w:sz w:val="24"/>
          <w:szCs w:val="24"/>
          <w:lang w:val="en-GB" w:eastAsia="ro-RO"/>
        </w:rPr>
        <w:t>c) Valoarea investiției</w:t>
      </w:r>
    </w:p>
    <w:p w14:paraId="51CDB3D7" w14:textId="4B5A5F05" w:rsidR="008C64E1" w:rsidRPr="008C6594" w:rsidRDefault="008C64E1" w:rsidP="008C64E1">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Valoarea estimată a investiției în faza curentă de proiectare este de </w:t>
      </w:r>
      <w:r w:rsidR="002C66BF">
        <w:rPr>
          <w:rFonts w:ascii="Times New Roman" w:eastAsia="Times New Roman" w:hAnsi="Times New Roman" w:cs="Times New Roman"/>
          <w:bCs/>
          <w:sz w:val="24"/>
          <w:szCs w:val="24"/>
          <w:lang w:val="en-GB" w:eastAsia="ro-RO"/>
        </w:rPr>
        <w:t>1.617.</w:t>
      </w:r>
      <w:r w:rsidRPr="008C6594">
        <w:rPr>
          <w:rFonts w:ascii="Times New Roman" w:eastAsia="Times New Roman" w:hAnsi="Times New Roman" w:cs="Times New Roman"/>
          <w:bCs/>
          <w:sz w:val="24"/>
          <w:szCs w:val="24"/>
          <w:lang w:val="en-GB" w:eastAsia="ro-RO"/>
        </w:rPr>
        <w:t>6</w:t>
      </w:r>
      <w:r w:rsidR="002C66BF">
        <w:rPr>
          <w:rFonts w:ascii="Times New Roman" w:eastAsia="Times New Roman" w:hAnsi="Times New Roman" w:cs="Times New Roman"/>
          <w:bCs/>
          <w:sz w:val="24"/>
          <w:szCs w:val="24"/>
          <w:lang w:val="en-GB" w:eastAsia="ro-RO"/>
        </w:rPr>
        <w:t>62,</w:t>
      </w:r>
      <w:r w:rsidRPr="008C6594">
        <w:rPr>
          <w:rFonts w:ascii="Times New Roman" w:eastAsia="Times New Roman" w:hAnsi="Times New Roman" w:cs="Times New Roman"/>
          <w:bCs/>
          <w:sz w:val="24"/>
          <w:szCs w:val="24"/>
          <w:lang w:val="en-GB" w:eastAsia="ro-RO"/>
        </w:rPr>
        <w:t>7</w:t>
      </w:r>
      <w:r w:rsidR="002C66BF">
        <w:rPr>
          <w:rFonts w:ascii="Times New Roman" w:eastAsia="Times New Roman" w:hAnsi="Times New Roman" w:cs="Times New Roman"/>
          <w:bCs/>
          <w:sz w:val="24"/>
          <w:szCs w:val="24"/>
          <w:lang w:val="en-GB" w:eastAsia="ro-RO"/>
        </w:rPr>
        <w:t>1</w:t>
      </w:r>
      <w:r w:rsidRPr="008C6594">
        <w:rPr>
          <w:rFonts w:ascii="Times New Roman" w:eastAsia="Times New Roman" w:hAnsi="Times New Roman" w:cs="Times New Roman"/>
          <w:bCs/>
          <w:sz w:val="24"/>
          <w:szCs w:val="24"/>
          <w:lang w:val="en-GB" w:eastAsia="ro-RO"/>
        </w:rPr>
        <w:t xml:space="preserve"> lei +T.V.A.</w:t>
      </w:r>
    </w:p>
    <w:p w14:paraId="5B7911C0" w14:textId="77777777" w:rsidR="008C64E1" w:rsidRPr="008C6594" w:rsidRDefault="008C64E1" w:rsidP="008C64E1">
      <w:pPr>
        <w:shd w:val="clear" w:color="auto" w:fill="FFFFFF"/>
        <w:spacing w:after="0"/>
        <w:jc w:val="both"/>
        <w:rPr>
          <w:rFonts w:ascii="Times New Roman" w:eastAsia="Times New Roman" w:hAnsi="Times New Roman" w:cs="Times New Roman"/>
          <w:b/>
          <w:bCs/>
          <w:sz w:val="24"/>
          <w:szCs w:val="24"/>
          <w:lang w:val="en-GB" w:eastAsia="ro-RO"/>
        </w:rPr>
      </w:pPr>
      <w:r w:rsidRPr="008C6594">
        <w:rPr>
          <w:rFonts w:ascii="Times New Roman" w:eastAsia="Times New Roman" w:hAnsi="Times New Roman" w:cs="Times New Roman"/>
          <w:b/>
          <w:bCs/>
          <w:sz w:val="24"/>
          <w:szCs w:val="24"/>
          <w:lang w:val="en-GB" w:eastAsia="ro-RO"/>
        </w:rPr>
        <w:t>d) Perioada de implementare propusă</w:t>
      </w:r>
    </w:p>
    <w:p w14:paraId="0D11195E" w14:textId="1C33FBAF" w:rsidR="00233B0D" w:rsidRPr="008C6594" w:rsidRDefault="008C64E1" w:rsidP="008C64E1">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val="en-GB" w:eastAsia="ro-RO"/>
        </w:rPr>
        <w:t>Perioada de implementare a proiectului este de 24 luni.</w:t>
      </w:r>
    </w:p>
    <w:p w14:paraId="1F8EAAD4" w14:textId="75E7D90D" w:rsidR="008C64E1" w:rsidRPr="008C6594" w:rsidRDefault="008C64E1" w:rsidP="008C64E1">
      <w:pPr>
        <w:shd w:val="clear" w:color="auto" w:fill="FFFFFF"/>
        <w:spacing w:after="0"/>
        <w:jc w:val="both"/>
        <w:rPr>
          <w:rFonts w:ascii="Times New Roman" w:eastAsia="Times New Roman" w:hAnsi="Times New Roman" w:cs="Times New Roman"/>
          <w:b/>
          <w:bCs/>
          <w:sz w:val="24"/>
          <w:szCs w:val="24"/>
          <w:lang w:val="en-GB" w:eastAsia="ro-RO"/>
        </w:rPr>
      </w:pPr>
      <w:r w:rsidRPr="008C6594">
        <w:rPr>
          <w:rFonts w:ascii="Times New Roman" w:eastAsia="Times New Roman" w:hAnsi="Times New Roman" w:cs="Times New Roman"/>
          <w:b/>
          <w:bCs/>
          <w:sz w:val="24"/>
          <w:szCs w:val="24"/>
          <w:lang w:val="en-GB" w:eastAsia="ro-RO"/>
        </w:rPr>
        <w:t>e) Planșe reprezentând limitele amplasamentului proiectului, inclusiv orice suprafață de teren solicitată pentru a fi folosită temporar (planuri de</w:t>
      </w:r>
      <w:r w:rsidR="00120ECD">
        <w:rPr>
          <w:rFonts w:ascii="Times New Roman" w:eastAsia="Times New Roman" w:hAnsi="Times New Roman" w:cs="Times New Roman"/>
          <w:b/>
          <w:bCs/>
          <w:sz w:val="24"/>
          <w:szCs w:val="24"/>
          <w:lang w:val="en-GB" w:eastAsia="ro-RO"/>
        </w:rPr>
        <w:t xml:space="preserve"> </w:t>
      </w:r>
      <w:r w:rsidRPr="008C6594">
        <w:rPr>
          <w:rFonts w:ascii="Times New Roman" w:eastAsia="Times New Roman" w:hAnsi="Times New Roman" w:cs="Times New Roman"/>
          <w:b/>
          <w:bCs/>
          <w:sz w:val="24"/>
          <w:szCs w:val="24"/>
          <w:lang w:val="en-GB" w:eastAsia="ro-RO"/>
        </w:rPr>
        <w:t>situație și amplasamente);</w:t>
      </w:r>
    </w:p>
    <w:p w14:paraId="3F3C3E77" w14:textId="77777777" w:rsidR="008C64E1" w:rsidRPr="008C6594" w:rsidRDefault="008C64E1" w:rsidP="008C64E1">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Anexate memoriului sunt următoarele planșe:</w:t>
      </w:r>
    </w:p>
    <w:p w14:paraId="05351E98" w14:textId="1F6CF619" w:rsidR="008C64E1" w:rsidRPr="008C6594" w:rsidRDefault="008C64E1" w:rsidP="008C64E1">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1. Plan de încadrare </w:t>
      </w:r>
      <w:r w:rsidR="001E5F5E">
        <w:rPr>
          <w:rFonts w:ascii="Times New Roman" w:eastAsia="Times New Roman" w:hAnsi="Times New Roman" w:cs="Times New Roman"/>
          <w:bCs/>
          <w:sz w:val="24"/>
          <w:szCs w:val="24"/>
          <w:lang w:val="en-GB" w:eastAsia="ro-RO"/>
        </w:rPr>
        <w:t>î</w:t>
      </w:r>
      <w:r w:rsidRPr="008C6594">
        <w:rPr>
          <w:rFonts w:ascii="Times New Roman" w:eastAsia="Times New Roman" w:hAnsi="Times New Roman" w:cs="Times New Roman"/>
          <w:bCs/>
          <w:sz w:val="24"/>
          <w:szCs w:val="24"/>
          <w:lang w:val="en-GB" w:eastAsia="ro-RO"/>
        </w:rPr>
        <w:t>n zon</w:t>
      </w:r>
      <w:r w:rsidR="001E5F5E">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 xml:space="preserve"> </w:t>
      </w:r>
    </w:p>
    <w:p w14:paraId="61E36C02" w14:textId="3402853E" w:rsidR="008C64E1" w:rsidRDefault="008C64E1" w:rsidP="008C64E1">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2. Plan de situație </w:t>
      </w:r>
      <w:r w:rsidR="0060317A">
        <w:rPr>
          <w:rFonts w:ascii="Times New Roman" w:eastAsia="Times New Roman" w:hAnsi="Times New Roman" w:cs="Times New Roman"/>
          <w:bCs/>
          <w:sz w:val="24"/>
          <w:szCs w:val="24"/>
          <w:lang w:val="en-GB" w:eastAsia="ro-RO"/>
        </w:rPr>
        <w:t>existent</w:t>
      </w:r>
    </w:p>
    <w:p w14:paraId="24ACD05F" w14:textId="08B73530" w:rsidR="0060317A" w:rsidRPr="008C6594" w:rsidRDefault="0060317A" w:rsidP="008C64E1">
      <w:pPr>
        <w:shd w:val="clear" w:color="auto" w:fill="FFFFFF"/>
        <w:spacing w:after="0"/>
        <w:jc w:val="both"/>
        <w:rPr>
          <w:rFonts w:ascii="Times New Roman" w:eastAsia="Times New Roman" w:hAnsi="Times New Roman" w:cs="Times New Roman"/>
          <w:bCs/>
          <w:sz w:val="24"/>
          <w:szCs w:val="24"/>
          <w:lang w:val="en-GB" w:eastAsia="ro-RO"/>
        </w:rPr>
      </w:pPr>
      <w:r>
        <w:rPr>
          <w:rFonts w:ascii="Times New Roman" w:eastAsia="Times New Roman" w:hAnsi="Times New Roman" w:cs="Times New Roman"/>
          <w:bCs/>
          <w:sz w:val="24"/>
          <w:szCs w:val="24"/>
          <w:lang w:val="en-GB" w:eastAsia="ro-RO"/>
        </w:rPr>
        <w:t>3. Plan de situa</w:t>
      </w:r>
      <w:r w:rsidR="001E5F5E">
        <w:rPr>
          <w:rFonts w:ascii="Times New Roman" w:eastAsia="Times New Roman" w:hAnsi="Times New Roman" w:cs="Times New Roman"/>
          <w:bCs/>
          <w:sz w:val="24"/>
          <w:szCs w:val="24"/>
          <w:lang w:val="en-GB" w:eastAsia="ro-RO"/>
        </w:rPr>
        <w:t>ț</w:t>
      </w:r>
      <w:r>
        <w:rPr>
          <w:rFonts w:ascii="Times New Roman" w:eastAsia="Times New Roman" w:hAnsi="Times New Roman" w:cs="Times New Roman"/>
          <w:bCs/>
          <w:sz w:val="24"/>
          <w:szCs w:val="24"/>
          <w:lang w:val="en-GB" w:eastAsia="ro-RO"/>
        </w:rPr>
        <w:t>ie propus</w:t>
      </w:r>
    </w:p>
    <w:p w14:paraId="321DC51E" w14:textId="43897B48"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IV.</w:t>
      </w:r>
      <w:r w:rsidRPr="008C6594">
        <w:rPr>
          <w:rFonts w:ascii="Times New Roman" w:eastAsia="Times New Roman" w:hAnsi="Times New Roman" w:cs="Times New Roman"/>
          <w:b/>
          <w:sz w:val="24"/>
          <w:szCs w:val="24"/>
          <w:lang w:eastAsia="ro-RO"/>
        </w:rPr>
        <w:t> Descrierea lucrărilor de demolare necesare:</w:t>
      </w:r>
    </w:p>
    <w:p w14:paraId="3B1FEED5" w14:textId="77777777" w:rsidR="004D01E2" w:rsidRPr="008C6594" w:rsidRDefault="004D01E2" w:rsidP="00387C6A">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w:t>
      </w:r>
      <w:r w:rsidRPr="008C6594">
        <w:rPr>
          <w:rFonts w:ascii="Times New Roman" w:eastAsia="Times New Roman" w:hAnsi="Times New Roman" w:cs="Times New Roman"/>
          <w:sz w:val="24"/>
          <w:szCs w:val="24"/>
          <w:lang w:eastAsia="ro-RO"/>
        </w:rPr>
        <w:t> </w:t>
      </w:r>
      <w:r w:rsidR="00387C6A" w:rsidRPr="008C6594">
        <w:rPr>
          <w:rFonts w:ascii="Times New Roman" w:eastAsia="Times New Roman" w:hAnsi="Times New Roman" w:cs="Times New Roman"/>
          <w:sz w:val="24"/>
          <w:szCs w:val="24"/>
          <w:lang w:eastAsia="ro-RO"/>
        </w:rPr>
        <w:t>nu este cazul;</w:t>
      </w:r>
    </w:p>
    <w:p w14:paraId="312ABBD6"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V.</w:t>
      </w:r>
      <w:r w:rsidRPr="008C6594">
        <w:rPr>
          <w:rFonts w:ascii="Times New Roman" w:eastAsia="Times New Roman" w:hAnsi="Times New Roman" w:cs="Times New Roman"/>
          <w:b/>
          <w:sz w:val="24"/>
          <w:szCs w:val="24"/>
          <w:lang w:eastAsia="ro-RO"/>
        </w:rPr>
        <w:t> Descrierea amplasării proiectului:</w:t>
      </w:r>
    </w:p>
    <w:p w14:paraId="55180672" w14:textId="3742A458" w:rsidR="00387C6A" w:rsidRPr="008C6594" w:rsidRDefault="00387C6A" w:rsidP="00CF602C">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sz w:val="24"/>
          <w:szCs w:val="24"/>
          <w:lang w:eastAsia="ro-RO"/>
        </w:rPr>
        <w:tab/>
      </w:r>
      <w:r w:rsidR="00CF602C" w:rsidRPr="008C6594">
        <w:rPr>
          <w:rFonts w:ascii="Times New Roman" w:eastAsia="Times New Roman" w:hAnsi="Times New Roman" w:cs="Times New Roman"/>
          <w:sz w:val="24"/>
          <w:szCs w:val="24"/>
          <w:lang w:eastAsia="ro-RO"/>
        </w:rPr>
        <w:t>Localitatea AGIGEA este o asezare rural</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 xml:space="preserve"> pozi</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ionat</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 xml:space="preserve"> geografic </w:t>
      </w:r>
      <w:r w:rsidR="001E5F5E">
        <w:rPr>
          <w:rFonts w:ascii="Times New Roman" w:eastAsia="Times New Roman" w:hAnsi="Times New Roman" w:cs="Times New Roman"/>
          <w:sz w:val="24"/>
          <w:szCs w:val="24"/>
          <w:lang w:eastAsia="ro-RO"/>
        </w:rPr>
        <w:t>î</w:t>
      </w:r>
      <w:r w:rsidR="00CF602C" w:rsidRPr="008C6594">
        <w:rPr>
          <w:rFonts w:ascii="Times New Roman" w:eastAsia="Times New Roman" w:hAnsi="Times New Roman" w:cs="Times New Roman"/>
          <w:sz w:val="24"/>
          <w:szCs w:val="24"/>
          <w:lang w:eastAsia="ro-RO"/>
        </w:rPr>
        <w:t>n partea estic</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 xml:space="preserve"> a jude</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ului Constan</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 xml:space="preserve">a, </w:t>
      </w:r>
      <w:r w:rsidR="001E5F5E">
        <w:rPr>
          <w:rFonts w:ascii="Times New Roman" w:eastAsia="Times New Roman" w:hAnsi="Times New Roman" w:cs="Times New Roman"/>
          <w:sz w:val="24"/>
          <w:szCs w:val="24"/>
          <w:lang w:eastAsia="ro-RO"/>
        </w:rPr>
        <w:t>î</w:t>
      </w:r>
      <w:r w:rsidR="00CF602C" w:rsidRPr="008C6594">
        <w:rPr>
          <w:rFonts w:ascii="Times New Roman" w:eastAsia="Times New Roman" w:hAnsi="Times New Roman" w:cs="Times New Roman"/>
          <w:sz w:val="24"/>
          <w:szCs w:val="24"/>
          <w:lang w:eastAsia="ro-RO"/>
        </w:rPr>
        <w:t>ntre Constan</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 xml:space="preserve">a </w:t>
      </w:r>
      <w:r w:rsidR="001E5F5E">
        <w:rPr>
          <w:rFonts w:ascii="Times New Roman" w:eastAsia="Times New Roman" w:hAnsi="Times New Roman" w:cs="Times New Roman"/>
          <w:sz w:val="24"/>
          <w:szCs w:val="24"/>
          <w:lang w:eastAsia="ro-RO"/>
        </w:rPr>
        <w:t>ș</w:t>
      </w:r>
      <w:r w:rsidR="00CF602C" w:rsidRPr="008C6594">
        <w:rPr>
          <w:rFonts w:ascii="Times New Roman" w:eastAsia="Times New Roman" w:hAnsi="Times New Roman" w:cs="Times New Roman"/>
          <w:sz w:val="24"/>
          <w:szCs w:val="24"/>
          <w:lang w:eastAsia="ro-RO"/>
        </w:rPr>
        <w:t>i Mangalia, la 10 Km de municipiul Constan</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 xml:space="preserve">a </w:t>
      </w:r>
      <w:r w:rsidR="001E5F5E">
        <w:rPr>
          <w:rFonts w:ascii="Times New Roman" w:eastAsia="Times New Roman" w:hAnsi="Times New Roman" w:cs="Times New Roman"/>
          <w:sz w:val="24"/>
          <w:szCs w:val="24"/>
          <w:lang w:eastAsia="ro-RO"/>
        </w:rPr>
        <w:t>ș</w:t>
      </w:r>
      <w:r w:rsidR="00CF602C" w:rsidRPr="008C6594">
        <w:rPr>
          <w:rFonts w:ascii="Times New Roman" w:eastAsia="Times New Roman" w:hAnsi="Times New Roman" w:cs="Times New Roman"/>
          <w:sz w:val="24"/>
          <w:szCs w:val="24"/>
          <w:lang w:eastAsia="ro-RO"/>
        </w:rPr>
        <w:t>i este str</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b</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tut</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 xml:space="preserve"> de la nord la sud de drumul national DN 39, Constan</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 xml:space="preserve">a – Mangalia. Localitatea Agigea se </w:t>
      </w:r>
      <w:r w:rsidR="001E5F5E">
        <w:rPr>
          <w:rFonts w:ascii="Times New Roman" w:eastAsia="Times New Roman" w:hAnsi="Times New Roman" w:cs="Times New Roman"/>
          <w:sz w:val="24"/>
          <w:szCs w:val="24"/>
          <w:lang w:eastAsia="ro-RO"/>
        </w:rPr>
        <w:t>î</w:t>
      </w:r>
      <w:r w:rsidR="00CF602C" w:rsidRPr="008C6594">
        <w:rPr>
          <w:rFonts w:ascii="Times New Roman" w:eastAsia="Times New Roman" w:hAnsi="Times New Roman" w:cs="Times New Roman"/>
          <w:sz w:val="24"/>
          <w:szCs w:val="24"/>
          <w:lang w:eastAsia="ro-RO"/>
        </w:rPr>
        <w:t>nvecineaz</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 xml:space="preserve"> la nord cu municipiul Constan</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a, la sud cu ora</w:t>
      </w:r>
      <w:r w:rsidR="001E5F5E">
        <w:rPr>
          <w:rFonts w:ascii="Times New Roman" w:eastAsia="Times New Roman" w:hAnsi="Times New Roman" w:cs="Times New Roman"/>
          <w:sz w:val="24"/>
          <w:szCs w:val="24"/>
          <w:lang w:eastAsia="ro-RO"/>
        </w:rPr>
        <w:t>ț</w:t>
      </w:r>
      <w:r w:rsidR="00CF602C" w:rsidRPr="008C6594">
        <w:rPr>
          <w:rFonts w:ascii="Times New Roman" w:eastAsia="Times New Roman" w:hAnsi="Times New Roman" w:cs="Times New Roman"/>
          <w:sz w:val="24"/>
          <w:szCs w:val="24"/>
          <w:lang w:eastAsia="ro-RO"/>
        </w:rPr>
        <w:t xml:space="preserve">ul Eforie </w:t>
      </w:r>
      <w:r w:rsidR="001E5F5E">
        <w:rPr>
          <w:rFonts w:ascii="Times New Roman" w:eastAsia="Times New Roman" w:hAnsi="Times New Roman" w:cs="Times New Roman"/>
          <w:sz w:val="24"/>
          <w:szCs w:val="24"/>
          <w:lang w:eastAsia="ro-RO"/>
        </w:rPr>
        <w:t>ș</w:t>
      </w:r>
      <w:r w:rsidR="00CF602C" w:rsidRPr="008C6594">
        <w:rPr>
          <w:rFonts w:ascii="Times New Roman" w:eastAsia="Times New Roman" w:hAnsi="Times New Roman" w:cs="Times New Roman"/>
          <w:sz w:val="24"/>
          <w:szCs w:val="24"/>
          <w:lang w:eastAsia="ro-RO"/>
        </w:rPr>
        <w:t>i la est cu Marea Neagr</w:t>
      </w:r>
      <w:r w:rsidR="001E5F5E">
        <w:rPr>
          <w:rFonts w:ascii="Times New Roman" w:eastAsia="Times New Roman" w:hAnsi="Times New Roman" w:cs="Times New Roman"/>
          <w:sz w:val="24"/>
          <w:szCs w:val="24"/>
          <w:lang w:eastAsia="ro-RO"/>
        </w:rPr>
        <w:t>ă</w:t>
      </w:r>
      <w:r w:rsidR="00CF602C" w:rsidRPr="008C6594">
        <w:rPr>
          <w:rFonts w:ascii="Times New Roman" w:eastAsia="Times New Roman" w:hAnsi="Times New Roman" w:cs="Times New Roman"/>
          <w:sz w:val="24"/>
          <w:szCs w:val="24"/>
          <w:lang w:eastAsia="ro-RO"/>
        </w:rPr>
        <w:t>.</w:t>
      </w:r>
    </w:p>
    <w:p w14:paraId="63CAFFA7" w14:textId="7B8E4244" w:rsidR="00CF602C" w:rsidRPr="008C6594" w:rsidRDefault="00895AB4" w:rsidP="00CF602C">
      <w:pPr>
        <w:shd w:val="clear" w:color="auto" w:fill="FFFFFF"/>
        <w:spacing w:after="0"/>
        <w:jc w:val="both"/>
        <w:rPr>
          <w:rFonts w:ascii="Times New Roman" w:eastAsia="Times New Roman" w:hAnsi="Times New Roman" w:cs="Times New Roman"/>
          <w:b/>
          <w:bCs/>
          <w:sz w:val="24"/>
          <w:szCs w:val="24"/>
          <w:lang w:eastAsia="ro-RO"/>
        </w:rPr>
      </w:pPr>
      <w:r w:rsidRPr="008C6594">
        <w:rPr>
          <w:rFonts w:ascii="Times New Roman" w:eastAsia="Times New Roman" w:hAnsi="Times New Roman" w:cs="Times New Roman"/>
          <w:sz w:val="24"/>
          <w:szCs w:val="24"/>
          <w:lang w:eastAsia="ro-RO"/>
        </w:rPr>
        <w:t>Lucr</w:t>
      </w:r>
      <w:r w:rsidR="001E5F5E">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rile de </w:t>
      </w:r>
      <w:r w:rsidR="0060317A">
        <w:rPr>
          <w:rFonts w:ascii="Times New Roman" w:eastAsia="Times New Roman" w:hAnsi="Times New Roman" w:cs="Times New Roman"/>
          <w:sz w:val="24"/>
          <w:szCs w:val="24"/>
          <w:lang w:eastAsia="ro-RO"/>
        </w:rPr>
        <w:t>modernizare</w:t>
      </w:r>
      <w:r w:rsidRPr="008C6594">
        <w:rPr>
          <w:rFonts w:ascii="Times New Roman" w:eastAsia="Times New Roman" w:hAnsi="Times New Roman" w:cs="Times New Roman"/>
          <w:sz w:val="24"/>
          <w:szCs w:val="24"/>
          <w:lang w:eastAsia="ro-RO"/>
        </w:rPr>
        <w:t xml:space="preserve"> care se vor executa conform acestui proiect nu afecteaz</w:t>
      </w:r>
      <w:r w:rsidR="001E5F5E">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alte utilit</w:t>
      </w:r>
      <w:r w:rsidR="001E5F5E">
        <w:rPr>
          <w:rFonts w:ascii="Times New Roman" w:eastAsia="Times New Roman" w:hAnsi="Times New Roman" w:cs="Times New Roman"/>
          <w:sz w:val="24"/>
          <w:szCs w:val="24"/>
          <w:lang w:eastAsia="ro-RO"/>
        </w:rPr>
        <w:t>ăț</w:t>
      </w:r>
      <w:r w:rsidRPr="008C6594">
        <w:rPr>
          <w:rFonts w:ascii="Times New Roman" w:eastAsia="Times New Roman" w:hAnsi="Times New Roman" w:cs="Times New Roman"/>
          <w:sz w:val="24"/>
          <w:szCs w:val="24"/>
          <w:lang w:eastAsia="ro-RO"/>
        </w:rPr>
        <w:t xml:space="preserve">i tehnice existente </w:t>
      </w:r>
      <w:r w:rsidR="001E5F5E">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 zon</w:t>
      </w:r>
      <w:r w:rsidR="001E5F5E">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 astfel </w:t>
      </w:r>
      <w:r w:rsidR="001E5F5E">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nc</w:t>
      </w:r>
      <w:r w:rsidR="001E5F5E">
        <w:rPr>
          <w:rFonts w:ascii="Times New Roman" w:eastAsia="Times New Roman" w:hAnsi="Times New Roman" w:cs="Times New Roman"/>
          <w:sz w:val="24"/>
          <w:szCs w:val="24"/>
          <w:lang w:eastAsia="ro-RO"/>
        </w:rPr>
        <w:t>â</w:t>
      </w:r>
      <w:r w:rsidRPr="008C6594">
        <w:rPr>
          <w:rFonts w:ascii="Times New Roman" w:eastAsia="Times New Roman" w:hAnsi="Times New Roman" w:cs="Times New Roman"/>
          <w:sz w:val="24"/>
          <w:szCs w:val="24"/>
          <w:lang w:eastAsia="ro-RO"/>
        </w:rPr>
        <w:t>t s</w:t>
      </w:r>
      <w:r w:rsidR="001E5F5E">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fie necesar</w:t>
      </w:r>
      <w:r w:rsidR="001E5F5E">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devierea sau protejarea acestora</w:t>
      </w:r>
      <w:r w:rsidRPr="008C6594">
        <w:rPr>
          <w:rFonts w:ascii="Times New Roman" w:eastAsia="Times New Roman" w:hAnsi="Times New Roman" w:cs="Times New Roman"/>
          <w:b/>
          <w:bCs/>
          <w:sz w:val="24"/>
          <w:szCs w:val="24"/>
          <w:lang w:eastAsia="ro-RO"/>
        </w:rPr>
        <w:t>.</w:t>
      </w:r>
    </w:p>
    <w:p w14:paraId="0B3AF906" w14:textId="74B76419" w:rsidR="008C64E1" w:rsidRPr="008C6594" w:rsidRDefault="008C64E1" w:rsidP="008C64E1">
      <w:pPr>
        <w:shd w:val="clear" w:color="auto" w:fill="FFFFFF"/>
        <w:spacing w:after="0" w:line="360" w:lineRule="auto"/>
        <w:jc w:val="both"/>
        <w:rPr>
          <w:rFonts w:ascii="Times New Roman" w:eastAsia="Times New Roman" w:hAnsi="Times New Roman" w:cs="Times New Roman"/>
          <w:b/>
          <w:bCs/>
          <w:sz w:val="24"/>
          <w:szCs w:val="24"/>
          <w:lang w:val="en-GB" w:eastAsia="ro-RO"/>
        </w:rPr>
      </w:pPr>
      <w:r w:rsidRPr="008C6594">
        <w:rPr>
          <w:rFonts w:ascii="Times New Roman" w:eastAsia="Times New Roman" w:hAnsi="Times New Roman" w:cs="Times New Roman"/>
          <w:b/>
          <w:bCs/>
          <w:sz w:val="24"/>
          <w:szCs w:val="24"/>
          <w:lang w:val="en-GB" w:eastAsia="ro-RO"/>
        </w:rPr>
        <w:t>Terenul este proprietatea domeniului public al comunei Agigea.</w:t>
      </w:r>
    </w:p>
    <w:p w14:paraId="70701313" w14:textId="1697C211" w:rsidR="008C64E1" w:rsidRPr="008C6594" w:rsidRDefault="008C64E1" w:rsidP="008C64E1">
      <w:pPr>
        <w:shd w:val="clear" w:color="auto" w:fill="FFFFFF"/>
        <w:spacing w:after="0" w:line="360" w:lineRule="auto"/>
        <w:jc w:val="both"/>
        <w:rPr>
          <w:rFonts w:ascii="Times New Roman" w:eastAsia="Times New Roman" w:hAnsi="Times New Roman" w:cs="Times New Roman"/>
          <w:sz w:val="24"/>
          <w:szCs w:val="24"/>
          <w:lang w:val="en-GB" w:eastAsia="ro-RO"/>
        </w:rPr>
      </w:pPr>
      <w:r w:rsidRPr="008C6594">
        <w:rPr>
          <w:rFonts w:ascii="Times New Roman" w:eastAsia="Times New Roman" w:hAnsi="Times New Roman" w:cs="Times New Roman"/>
          <w:b/>
          <w:bCs/>
          <w:sz w:val="24"/>
          <w:szCs w:val="24"/>
          <w:lang w:val="en-GB" w:eastAsia="ro-RO"/>
        </w:rPr>
        <w:t xml:space="preserve">- </w:t>
      </w:r>
      <w:r w:rsidRPr="008C6594">
        <w:rPr>
          <w:rFonts w:ascii="Times New Roman" w:eastAsia="Times New Roman" w:hAnsi="Times New Roman" w:cs="Times New Roman"/>
          <w:sz w:val="24"/>
          <w:szCs w:val="24"/>
          <w:lang w:val="en-GB" w:eastAsia="ro-RO"/>
        </w:rPr>
        <w:t xml:space="preserve">Terenul este </w:t>
      </w:r>
      <w:r w:rsidR="00BB42CA">
        <w:rPr>
          <w:rFonts w:ascii="Times New Roman" w:eastAsia="Times New Roman" w:hAnsi="Times New Roman" w:cs="Times New Roman"/>
          <w:sz w:val="24"/>
          <w:szCs w:val="24"/>
          <w:lang w:val="en-GB" w:eastAsia="ro-RO"/>
        </w:rPr>
        <w:t>î</w:t>
      </w:r>
      <w:r w:rsidRPr="008C6594">
        <w:rPr>
          <w:rFonts w:ascii="Times New Roman" w:eastAsia="Times New Roman" w:hAnsi="Times New Roman" w:cs="Times New Roman"/>
          <w:sz w:val="24"/>
          <w:szCs w:val="24"/>
          <w:lang w:val="en-GB" w:eastAsia="ro-RO"/>
        </w:rPr>
        <w:t xml:space="preserve">n intravilanul comunei </w:t>
      </w:r>
      <w:r w:rsidR="00B05914" w:rsidRPr="008C6594">
        <w:rPr>
          <w:rFonts w:ascii="Times New Roman" w:eastAsia="Times New Roman" w:hAnsi="Times New Roman" w:cs="Times New Roman"/>
          <w:sz w:val="24"/>
          <w:szCs w:val="24"/>
          <w:lang w:val="en-GB" w:eastAsia="ro-RO"/>
        </w:rPr>
        <w:t>Agigea,</w:t>
      </w:r>
      <w:r w:rsidRPr="008C6594">
        <w:rPr>
          <w:rFonts w:ascii="Times New Roman" w:eastAsia="Times New Roman" w:hAnsi="Times New Roman" w:cs="Times New Roman"/>
          <w:sz w:val="24"/>
          <w:szCs w:val="24"/>
          <w:lang w:val="en-GB" w:eastAsia="ro-RO"/>
        </w:rPr>
        <w:t xml:space="preserve"> jud. Constan</w:t>
      </w:r>
      <w:r w:rsidR="00BB42CA">
        <w:rPr>
          <w:rFonts w:ascii="Times New Roman" w:eastAsia="Times New Roman" w:hAnsi="Times New Roman" w:cs="Times New Roman"/>
          <w:sz w:val="24"/>
          <w:szCs w:val="24"/>
          <w:lang w:val="en-GB" w:eastAsia="ro-RO"/>
        </w:rPr>
        <w:t>ț</w:t>
      </w:r>
      <w:r w:rsidRPr="008C6594">
        <w:rPr>
          <w:rFonts w:ascii="Times New Roman" w:eastAsia="Times New Roman" w:hAnsi="Times New Roman" w:cs="Times New Roman"/>
          <w:sz w:val="24"/>
          <w:szCs w:val="24"/>
          <w:lang w:val="en-GB" w:eastAsia="ro-RO"/>
        </w:rPr>
        <w:t>a</w:t>
      </w:r>
      <w:r w:rsidR="00BB42CA">
        <w:rPr>
          <w:rFonts w:ascii="Times New Roman" w:eastAsia="Times New Roman" w:hAnsi="Times New Roman" w:cs="Times New Roman"/>
          <w:sz w:val="24"/>
          <w:szCs w:val="24"/>
          <w:lang w:val="en-GB" w:eastAsia="ro-RO"/>
        </w:rPr>
        <w:t>.</w:t>
      </w:r>
    </w:p>
    <w:p w14:paraId="1698AD13" w14:textId="24FDFE9A" w:rsidR="008C64E1" w:rsidRDefault="008C64E1" w:rsidP="008C64E1">
      <w:pPr>
        <w:shd w:val="clear" w:color="auto" w:fill="FFFFFF"/>
        <w:spacing w:after="0" w:line="360" w:lineRule="auto"/>
        <w:jc w:val="both"/>
        <w:rPr>
          <w:rFonts w:ascii="Times New Roman" w:eastAsia="Times New Roman" w:hAnsi="Times New Roman" w:cs="Times New Roman"/>
          <w:sz w:val="24"/>
          <w:szCs w:val="24"/>
          <w:lang w:val="en-GB" w:eastAsia="ro-RO"/>
        </w:rPr>
      </w:pPr>
      <w:r w:rsidRPr="00C01A17">
        <w:rPr>
          <w:rFonts w:ascii="Times New Roman" w:eastAsia="Times New Roman" w:hAnsi="Times New Roman" w:cs="Times New Roman"/>
          <w:sz w:val="24"/>
          <w:szCs w:val="24"/>
          <w:lang w:val="en-GB" w:eastAsia="ro-RO"/>
        </w:rPr>
        <w:t>- Sarcini/servituți: zonă de utilitate publică.</w:t>
      </w:r>
    </w:p>
    <w:p w14:paraId="48A6D070" w14:textId="2CEBB01A" w:rsidR="00120ECD" w:rsidRDefault="00120ECD" w:rsidP="008C64E1">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Limita de proprietate a parcelei este caracterizată de următoarele coordonate STEREO 70:</w:t>
      </w:r>
    </w:p>
    <w:p w14:paraId="745258E0"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b/>
          <w:bCs/>
          <w:sz w:val="24"/>
          <w:szCs w:val="24"/>
          <w:lang w:val="en-GB" w:eastAsia="ro-RO"/>
        </w:rPr>
      </w:pPr>
      <w:r w:rsidRPr="00120ECD">
        <w:rPr>
          <w:rFonts w:ascii="Times New Roman" w:eastAsia="Times New Roman" w:hAnsi="Times New Roman" w:cs="Times New Roman"/>
          <w:b/>
          <w:bCs/>
          <w:sz w:val="24"/>
          <w:szCs w:val="24"/>
          <w:lang w:val="en-GB" w:eastAsia="ro-RO"/>
        </w:rPr>
        <w:t>INVENTAR DE COORDONATE</w:t>
      </w:r>
    </w:p>
    <w:p w14:paraId="16289053"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Sistem de proiecție: Stereografic 70</w:t>
      </w:r>
    </w:p>
    <w:p w14:paraId="2D3578E0" w14:textId="51B3A5E3"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Pct.</w:t>
      </w:r>
      <w:r w:rsidRPr="00120ECD">
        <w:rPr>
          <w:rFonts w:ascii="Times New Roman" w:eastAsia="Times New Roman" w:hAnsi="Times New Roman" w:cs="Times New Roman"/>
          <w:sz w:val="24"/>
          <w:szCs w:val="24"/>
          <w:lang w:val="en-GB" w:eastAsia="ro-RO"/>
        </w:rPr>
        <w:tab/>
        <w:t>X(m)</w:t>
      </w:r>
      <w:r>
        <w:rPr>
          <w:rFonts w:ascii="Times New Roman" w:eastAsia="Times New Roman" w:hAnsi="Times New Roman" w:cs="Times New Roman"/>
          <w:sz w:val="24"/>
          <w:szCs w:val="24"/>
          <w:lang w:val="en-GB" w:eastAsia="ro-RO"/>
        </w:rPr>
        <w:tab/>
      </w:r>
      <w:r w:rsidRPr="00120ECD">
        <w:rPr>
          <w:rFonts w:ascii="Times New Roman" w:eastAsia="Times New Roman" w:hAnsi="Times New Roman" w:cs="Times New Roman"/>
          <w:sz w:val="24"/>
          <w:szCs w:val="24"/>
          <w:lang w:val="en-GB" w:eastAsia="ro-RO"/>
        </w:rPr>
        <w:tab/>
        <w:t>Y(m)</w:t>
      </w:r>
    </w:p>
    <w:p w14:paraId="776AF01B"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w:t>
      </w:r>
      <w:r w:rsidRPr="00120ECD">
        <w:rPr>
          <w:rFonts w:ascii="Times New Roman" w:eastAsia="Times New Roman" w:hAnsi="Times New Roman" w:cs="Times New Roman"/>
          <w:sz w:val="24"/>
          <w:szCs w:val="24"/>
          <w:lang w:val="en-GB" w:eastAsia="ro-RO"/>
        </w:rPr>
        <w:tab/>
        <w:t>294599.911</w:t>
      </w:r>
      <w:r w:rsidRPr="00120ECD">
        <w:rPr>
          <w:rFonts w:ascii="Times New Roman" w:eastAsia="Times New Roman" w:hAnsi="Times New Roman" w:cs="Times New Roman"/>
          <w:sz w:val="24"/>
          <w:szCs w:val="24"/>
          <w:lang w:val="en-GB" w:eastAsia="ro-RO"/>
        </w:rPr>
        <w:tab/>
        <w:t>790320.415</w:t>
      </w:r>
    </w:p>
    <w:p w14:paraId="5C8A27A1"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2</w:t>
      </w:r>
      <w:r w:rsidRPr="00120ECD">
        <w:rPr>
          <w:rFonts w:ascii="Times New Roman" w:eastAsia="Times New Roman" w:hAnsi="Times New Roman" w:cs="Times New Roman"/>
          <w:sz w:val="24"/>
          <w:szCs w:val="24"/>
          <w:lang w:val="en-GB" w:eastAsia="ro-RO"/>
        </w:rPr>
        <w:tab/>
        <w:t>294637.445</w:t>
      </w:r>
      <w:r w:rsidRPr="00120ECD">
        <w:rPr>
          <w:rFonts w:ascii="Times New Roman" w:eastAsia="Times New Roman" w:hAnsi="Times New Roman" w:cs="Times New Roman"/>
          <w:sz w:val="24"/>
          <w:szCs w:val="24"/>
          <w:lang w:val="en-GB" w:eastAsia="ro-RO"/>
        </w:rPr>
        <w:tab/>
        <w:t>790320.415</w:t>
      </w:r>
    </w:p>
    <w:p w14:paraId="3B1F3404"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3</w:t>
      </w:r>
      <w:r w:rsidRPr="00120ECD">
        <w:rPr>
          <w:rFonts w:ascii="Times New Roman" w:eastAsia="Times New Roman" w:hAnsi="Times New Roman" w:cs="Times New Roman"/>
          <w:sz w:val="24"/>
          <w:szCs w:val="24"/>
          <w:lang w:val="en-GB" w:eastAsia="ro-RO"/>
        </w:rPr>
        <w:tab/>
        <w:t>294605.362</w:t>
      </w:r>
      <w:r w:rsidRPr="00120ECD">
        <w:rPr>
          <w:rFonts w:ascii="Times New Roman" w:eastAsia="Times New Roman" w:hAnsi="Times New Roman" w:cs="Times New Roman"/>
          <w:sz w:val="24"/>
          <w:szCs w:val="24"/>
          <w:lang w:val="en-GB" w:eastAsia="ro-RO"/>
        </w:rPr>
        <w:tab/>
        <w:t>790587.959</w:t>
      </w:r>
    </w:p>
    <w:p w14:paraId="371B3FD7"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4</w:t>
      </w:r>
      <w:r w:rsidRPr="00120ECD">
        <w:rPr>
          <w:rFonts w:ascii="Times New Roman" w:eastAsia="Times New Roman" w:hAnsi="Times New Roman" w:cs="Times New Roman"/>
          <w:sz w:val="24"/>
          <w:szCs w:val="24"/>
          <w:lang w:val="en-GB" w:eastAsia="ro-RO"/>
        </w:rPr>
        <w:tab/>
        <w:t>294570.283</w:t>
      </w:r>
      <w:r w:rsidRPr="00120ECD">
        <w:rPr>
          <w:rFonts w:ascii="Times New Roman" w:eastAsia="Times New Roman" w:hAnsi="Times New Roman" w:cs="Times New Roman"/>
          <w:sz w:val="24"/>
          <w:szCs w:val="24"/>
          <w:lang w:val="en-GB" w:eastAsia="ro-RO"/>
        </w:rPr>
        <w:tab/>
        <w:t>790634.773</w:t>
      </w:r>
    </w:p>
    <w:p w14:paraId="2B6CF266"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5</w:t>
      </w:r>
      <w:r w:rsidRPr="00120ECD">
        <w:rPr>
          <w:rFonts w:ascii="Times New Roman" w:eastAsia="Times New Roman" w:hAnsi="Times New Roman" w:cs="Times New Roman"/>
          <w:sz w:val="24"/>
          <w:szCs w:val="24"/>
          <w:lang w:val="en-GB" w:eastAsia="ro-RO"/>
        </w:rPr>
        <w:tab/>
        <w:t>294552.009</w:t>
      </w:r>
      <w:r w:rsidRPr="00120ECD">
        <w:rPr>
          <w:rFonts w:ascii="Times New Roman" w:eastAsia="Times New Roman" w:hAnsi="Times New Roman" w:cs="Times New Roman"/>
          <w:sz w:val="24"/>
          <w:szCs w:val="24"/>
          <w:lang w:val="en-GB" w:eastAsia="ro-RO"/>
        </w:rPr>
        <w:tab/>
        <w:t>790655.915</w:t>
      </w:r>
    </w:p>
    <w:p w14:paraId="0D9BFDFD"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6</w:t>
      </w:r>
      <w:r w:rsidRPr="00120ECD">
        <w:rPr>
          <w:rFonts w:ascii="Times New Roman" w:eastAsia="Times New Roman" w:hAnsi="Times New Roman" w:cs="Times New Roman"/>
          <w:sz w:val="24"/>
          <w:szCs w:val="24"/>
          <w:lang w:val="en-GB" w:eastAsia="ro-RO"/>
        </w:rPr>
        <w:tab/>
        <w:t>294527.754</w:t>
      </w:r>
      <w:r w:rsidRPr="00120ECD">
        <w:rPr>
          <w:rFonts w:ascii="Times New Roman" w:eastAsia="Times New Roman" w:hAnsi="Times New Roman" w:cs="Times New Roman"/>
          <w:sz w:val="24"/>
          <w:szCs w:val="24"/>
          <w:lang w:val="en-GB" w:eastAsia="ro-RO"/>
        </w:rPr>
        <w:tab/>
        <w:t>790683.976</w:t>
      </w:r>
    </w:p>
    <w:p w14:paraId="346B789A"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7</w:t>
      </w:r>
      <w:r w:rsidRPr="00120ECD">
        <w:rPr>
          <w:rFonts w:ascii="Times New Roman" w:eastAsia="Times New Roman" w:hAnsi="Times New Roman" w:cs="Times New Roman"/>
          <w:sz w:val="24"/>
          <w:szCs w:val="24"/>
          <w:lang w:val="en-GB" w:eastAsia="ro-RO"/>
        </w:rPr>
        <w:tab/>
        <w:t>294489.395</w:t>
      </w:r>
      <w:r w:rsidRPr="00120ECD">
        <w:rPr>
          <w:rFonts w:ascii="Times New Roman" w:eastAsia="Times New Roman" w:hAnsi="Times New Roman" w:cs="Times New Roman"/>
          <w:sz w:val="24"/>
          <w:szCs w:val="24"/>
          <w:lang w:val="en-GB" w:eastAsia="ro-RO"/>
        </w:rPr>
        <w:tab/>
        <w:t>790719.360</w:t>
      </w:r>
    </w:p>
    <w:p w14:paraId="19FE6D6F"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8</w:t>
      </w:r>
      <w:r w:rsidRPr="00120ECD">
        <w:rPr>
          <w:rFonts w:ascii="Times New Roman" w:eastAsia="Times New Roman" w:hAnsi="Times New Roman" w:cs="Times New Roman"/>
          <w:sz w:val="24"/>
          <w:szCs w:val="24"/>
          <w:lang w:val="en-GB" w:eastAsia="ro-RO"/>
        </w:rPr>
        <w:tab/>
        <w:t>294448.760</w:t>
      </w:r>
      <w:r w:rsidRPr="00120ECD">
        <w:rPr>
          <w:rFonts w:ascii="Times New Roman" w:eastAsia="Times New Roman" w:hAnsi="Times New Roman" w:cs="Times New Roman"/>
          <w:sz w:val="24"/>
          <w:szCs w:val="24"/>
          <w:lang w:val="en-GB" w:eastAsia="ro-RO"/>
        </w:rPr>
        <w:tab/>
        <w:t>790645.750</w:t>
      </w:r>
    </w:p>
    <w:p w14:paraId="50B90BB9"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9</w:t>
      </w:r>
      <w:r w:rsidRPr="00120ECD">
        <w:rPr>
          <w:rFonts w:ascii="Times New Roman" w:eastAsia="Times New Roman" w:hAnsi="Times New Roman" w:cs="Times New Roman"/>
          <w:sz w:val="24"/>
          <w:szCs w:val="24"/>
          <w:lang w:val="en-GB" w:eastAsia="ro-RO"/>
        </w:rPr>
        <w:tab/>
        <w:t>294414.970</w:t>
      </w:r>
      <w:r w:rsidRPr="00120ECD">
        <w:rPr>
          <w:rFonts w:ascii="Times New Roman" w:eastAsia="Times New Roman" w:hAnsi="Times New Roman" w:cs="Times New Roman"/>
          <w:sz w:val="24"/>
          <w:szCs w:val="24"/>
          <w:lang w:val="en-GB" w:eastAsia="ro-RO"/>
        </w:rPr>
        <w:tab/>
        <w:t>790519.610</w:t>
      </w:r>
    </w:p>
    <w:p w14:paraId="66038E39"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10</w:t>
      </w:r>
      <w:r w:rsidRPr="00120ECD">
        <w:rPr>
          <w:rFonts w:ascii="Times New Roman" w:eastAsia="Times New Roman" w:hAnsi="Times New Roman" w:cs="Times New Roman"/>
          <w:sz w:val="24"/>
          <w:szCs w:val="24"/>
          <w:lang w:val="en-GB" w:eastAsia="ro-RO"/>
        </w:rPr>
        <w:tab/>
        <w:t>294421.710</w:t>
      </w:r>
      <w:r w:rsidRPr="00120ECD">
        <w:rPr>
          <w:rFonts w:ascii="Times New Roman" w:eastAsia="Times New Roman" w:hAnsi="Times New Roman" w:cs="Times New Roman"/>
          <w:sz w:val="24"/>
          <w:szCs w:val="24"/>
          <w:lang w:val="en-GB" w:eastAsia="ro-RO"/>
        </w:rPr>
        <w:tab/>
        <w:t>790495.350</w:t>
      </w:r>
    </w:p>
    <w:p w14:paraId="31740EA1"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11</w:t>
      </w:r>
      <w:r w:rsidRPr="00120ECD">
        <w:rPr>
          <w:rFonts w:ascii="Times New Roman" w:eastAsia="Times New Roman" w:hAnsi="Times New Roman" w:cs="Times New Roman"/>
          <w:sz w:val="24"/>
          <w:szCs w:val="24"/>
          <w:lang w:val="en-GB" w:eastAsia="ro-RO"/>
        </w:rPr>
        <w:tab/>
        <w:t>294454.450</w:t>
      </w:r>
      <w:r w:rsidRPr="00120ECD">
        <w:rPr>
          <w:rFonts w:ascii="Times New Roman" w:eastAsia="Times New Roman" w:hAnsi="Times New Roman" w:cs="Times New Roman"/>
          <w:sz w:val="24"/>
          <w:szCs w:val="24"/>
          <w:lang w:val="en-GB" w:eastAsia="ro-RO"/>
        </w:rPr>
        <w:tab/>
        <w:t>790409.510</w:t>
      </w:r>
    </w:p>
    <w:p w14:paraId="4C61FBDF"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12</w:t>
      </w:r>
      <w:r w:rsidRPr="00120ECD">
        <w:rPr>
          <w:rFonts w:ascii="Times New Roman" w:eastAsia="Times New Roman" w:hAnsi="Times New Roman" w:cs="Times New Roman"/>
          <w:sz w:val="24"/>
          <w:szCs w:val="24"/>
          <w:lang w:val="en-GB" w:eastAsia="ro-RO"/>
        </w:rPr>
        <w:tab/>
        <w:t>294486.150</w:t>
      </w:r>
      <w:r w:rsidRPr="00120ECD">
        <w:rPr>
          <w:rFonts w:ascii="Times New Roman" w:eastAsia="Times New Roman" w:hAnsi="Times New Roman" w:cs="Times New Roman"/>
          <w:sz w:val="24"/>
          <w:szCs w:val="24"/>
          <w:lang w:val="en-GB" w:eastAsia="ro-RO"/>
        </w:rPr>
        <w:tab/>
        <w:t>790363.940</w:t>
      </w:r>
    </w:p>
    <w:p w14:paraId="66087B7E" w14:textId="77777777" w:rsidR="00120ECD" w:rsidRPr="00120ECD"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13</w:t>
      </w:r>
      <w:r w:rsidRPr="00120ECD">
        <w:rPr>
          <w:rFonts w:ascii="Times New Roman" w:eastAsia="Times New Roman" w:hAnsi="Times New Roman" w:cs="Times New Roman"/>
          <w:sz w:val="24"/>
          <w:szCs w:val="24"/>
          <w:lang w:val="en-GB" w:eastAsia="ro-RO"/>
        </w:rPr>
        <w:tab/>
        <w:t>294492.529</w:t>
      </w:r>
      <w:r w:rsidRPr="00120ECD">
        <w:rPr>
          <w:rFonts w:ascii="Times New Roman" w:eastAsia="Times New Roman" w:hAnsi="Times New Roman" w:cs="Times New Roman"/>
          <w:sz w:val="24"/>
          <w:szCs w:val="24"/>
          <w:lang w:val="en-GB" w:eastAsia="ro-RO"/>
        </w:rPr>
        <w:tab/>
        <w:t>790359.816</w:t>
      </w:r>
    </w:p>
    <w:p w14:paraId="02A9B384" w14:textId="6E7676AC" w:rsidR="00120ECD" w:rsidRPr="008C6594" w:rsidRDefault="00120ECD" w:rsidP="00120ECD">
      <w:pPr>
        <w:shd w:val="clear" w:color="auto" w:fill="FFFFFF"/>
        <w:spacing w:after="0" w:line="360" w:lineRule="auto"/>
        <w:jc w:val="both"/>
        <w:rPr>
          <w:rFonts w:ascii="Times New Roman" w:eastAsia="Times New Roman" w:hAnsi="Times New Roman" w:cs="Times New Roman"/>
          <w:sz w:val="24"/>
          <w:szCs w:val="24"/>
          <w:lang w:val="en-GB" w:eastAsia="ro-RO"/>
        </w:rPr>
      </w:pPr>
      <w:r w:rsidRPr="00120ECD">
        <w:rPr>
          <w:rFonts w:ascii="Times New Roman" w:eastAsia="Times New Roman" w:hAnsi="Times New Roman" w:cs="Times New Roman"/>
          <w:sz w:val="24"/>
          <w:szCs w:val="24"/>
          <w:lang w:val="en-GB" w:eastAsia="ro-RO"/>
        </w:rPr>
        <w:t>14</w:t>
      </w:r>
      <w:r w:rsidRPr="00120ECD">
        <w:rPr>
          <w:rFonts w:ascii="Times New Roman" w:eastAsia="Times New Roman" w:hAnsi="Times New Roman" w:cs="Times New Roman"/>
          <w:sz w:val="24"/>
          <w:szCs w:val="24"/>
          <w:lang w:val="en-GB" w:eastAsia="ro-RO"/>
        </w:rPr>
        <w:tab/>
        <w:t>294561.750</w:t>
      </w:r>
      <w:r w:rsidRPr="00120ECD">
        <w:rPr>
          <w:rFonts w:ascii="Times New Roman" w:eastAsia="Times New Roman" w:hAnsi="Times New Roman" w:cs="Times New Roman"/>
          <w:sz w:val="24"/>
          <w:szCs w:val="24"/>
          <w:lang w:val="en-GB" w:eastAsia="ro-RO"/>
        </w:rPr>
        <w:tab/>
        <w:t>790315.060</w:t>
      </w:r>
    </w:p>
    <w:p w14:paraId="15BC1A09" w14:textId="4D022BC1"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VI.</w:t>
      </w:r>
      <w:r w:rsidRPr="008C6594">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14:paraId="5ACBB89C"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A.</w:t>
      </w:r>
      <w:r w:rsidRPr="008C6594">
        <w:rPr>
          <w:rFonts w:ascii="Times New Roman" w:eastAsia="Times New Roman" w:hAnsi="Times New Roman" w:cs="Times New Roman"/>
          <w:b/>
          <w:sz w:val="24"/>
          <w:szCs w:val="24"/>
          <w:lang w:eastAsia="ro-RO"/>
        </w:rPr>
        <w:t> Surse de poluanți și instalații pentru reținerea, evacuarea și dispersia poluanților în mediu:</w:t>
      </w:r>
    </w:p>
    <w:p w14:paraId="54761D4D" w14:textId="3A455800"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Posibile surse de poluan</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w:t>
      </w:r>
    </w:p>
    <w:p w14:paraId="524EEAA3" w14:textId="4EC55358"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accidente datorate manipul</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rii necorespunzatoare a carburan</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ilor / uleiurilor la alimentarea</w:t>
      </w:r>
      <w:r w:rsidR="00A94013" w:rsidRPr="008C6594">
        <w:rPr>
          <w:rFonts w:ascii="Times New Roman" w:eastAsia="Times New Roman" w:hAnsi="Times New Roman" w:cs="Times New Roman"/>
          <w:sz w:val="24"/>
          <w:szCs w:val="24"/>
          <w:lang w:eastAsia="ro-RO"/>
        </w:rPr>
        <w:t xml:space="preserve"> </w:t>
      </w:r>
      <w:r w:rsidRPr="008C6594">
        <w:rPr>
          <w:rFonts w:ascii="Times New Roman" w:eastAsia="Times New Roman" w:hAnsi="Times New Roman" w:cs="Times New Roman"/>
          <w:sz w:val="24"/>
          <w:szCs w:val="24"/>
          <w:lang w:eastAsia="ro-RO"/>
        </w:rPr>
        <w:t>utilajelor ce nu se pot deplasa la sta</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ii de distribu</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ie carburan</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w:t>
      </w:r>
    </w:p>
    <w:p w14:paraId="388C5CFC" w14:textId="37EA3D44"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apari</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 xml:space="preserve">ia unor scurgeri de produse petroliere, rezultate </w:t>
      </w:r>
      <w:r w:rsidR="00BB42CA">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 timpul func</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ion</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rii utilajelor;</w:t>
      </w:r>
    </w:p>
    <w:p w14:paraId="7BD80D5B" w14:textId="77777777"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accidente tehnice;</w:t>
      </w:r>
    </w:p>
    <w:p w14:paraId="2A8545C9" w14:textId="19C7BC80"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pierderea accidental</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 unor cantit</w:t>
      </w:r>
      <w:r w:rsidR="00BB42CA">
        <w:rPr>
          <w:rFonts w:ascii="Times New Roman" w:eastAsia="Times New Roman" w:hAnsi="Times New Roman" w:cs="Times New Roman"/>
          <w:sz w:val="24"/>
          <w:szCs w:val="24"/>
          <w:lang w:eastAsia="ro-RO"/>
        </w:rPr>
        <w:t>ăț</w:t>
      </w:r>
      <w:r w:rsidRPr="008C6594">
        <w:rPr>
          <w:rFonts w:ascii="Times New Roman" w:eastAsia="Times New Roman" w:hAnsi="Times New Roman" w:cs="Times New Roman"/>
          <w:sz w:val="24"/>
          <w:szCs w:val="24"/>
          <w:lang w:eastAsia="ro-RO"/>
        </w:rPr>
        <w:t>i de materiale de construc</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 xml:space="preserve">ie, </w:t>
      </w:r>
      <w:r w:rsidR="00BB42CA">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 principal ciment din beton;</w:t>
      </w:r>
    </w:p>
    <w:p w14:paraId="55D2EEE2" w14:textId="63256867"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antrenarea unor cantit</w:t>
      </w:r>
      <w:r w:rsidR="00BB42CA">
        <w:rPr>
          <w:rFonts w:ascii="Times New Roman" w:eastAsia="Times New Roman" w:hAnsi="Times New Roman" w:cs="Times New Roman"/>
          <w:sz w:val="24"/>
          <w:szCs w:val="24"/>
          <w:lang w:eastAsia="ro-RO"/>
        </w:rPr>
        <w:t>ăț</w:t>
      </w:r>
      <w:r w:rsidRPr="008C6594">
        <w:rPr>
          <w:rFonts w:ascii="Times New Roman" w:eastAsia="Times New Roman" w:hAnsi="Times New Roman" w:cs="Times New Roman"/>
          <w:sz w:val="24"/>
          <w:szCs w:val="24"/>
          <w:lang w:eastAsia="ro-RO"/>
        </w:rPr>
        <w:t>i de pulberi, p</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m</w:t>
      </w:r>
      <w:r w:rsidR="00BB42CA">
        <w:rPr>
          <w:rFonts w:ascii="Times New Roman" w:eastAsia="Times New Roman" w:hAnsi="Times New Roman" w:cs="Times New Roman"/>
          <w:sz w:val="24"/>
          <w:szCs w:val="24"/>
          <w:lang w:eastAsia="ro-RO"/>
        </w:rPr>
        <w:t>â</w:t>
      </w:r>
      <w:r w:rsidRPr="008C6594">
        <w:rPr>
          <w:rFonts w:ascii="Times New Roman" w:eastAsia="Times New Roman" w:hAnsi="Times New Roman" w:cs="Times New Roman"/>
          <w:sz w:val="24"/>
          <w:szCs w:val="24"/>
          <w:lang w:eastAsia="ro-RO"/>
        </w:rPr>
        <w:t>nt, resturi de vegeta</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 xml:space="preserve">ie, </w:t>
      </w:r>
      <w:r w:rsidR="00BB42CA">
        <w:rPr>
          <w:rFonts w:ascii="Times New Roman" w:eastAsia="Times New Roman" w:hAnsi="Times New Roman" w:cs="Times New Roman"/>
          <w:sz w:val="24"/>
          <w:szCs w:val="24"/>
          <w:lang w:eastAsia="ro-RO"/>
        </w:rPr>
        <w:t>din cauza</w:t>
      </w:r>
      <w:r w:rsidRPr="008C6594">
        <w:rPr>
          <w:rFonts w:ascii="Times New Roman" w:eastAsia="Times New Roman" w:hAnsi="Times New Roman" w:cs="Times New Roman"/>
          <w:sz w:val="24"/>
          <w:szCs w:val="24"/>
          <w:lang w:eastAsia="ro-RO"/>
        </w:rPr>
        <w:t xml:space="preserve"> deplas</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rii mijloacelor</w:t>
      </w:r>
      <w:r w:rsidR="00A94013" w:rsidRPr="008C6594">
        <w:rPr>
          <w:rFonts w:ascii="Times New Roman" w:eastAsia="Times New Roman" w:hAnsi="Times New Roman" w:cs="Times New Roman"/>
          <w:sz w:val="24"/>
          <w:szCs w:val="24"/>
          <w:lang w:eastAsia="ro-RO"/>
        </w:rPr>
        <w:t xml:space="preserve"> </w:t>
      </w:r>
      <w:r w:rsidRPr="008C6594">
        <w:rPr>
          <w:rFonts w:ascii="Times New Roman" w:eastAsia="Times New Roman" w:hAnsi="Times New Roman" w:cs="Times New Roman"/>
          <w:sz w:val="24"/>
          <w:szCs w:val="24"/>
          <w:lang w:eastAsia="ro-RO"/>
        </w:rPr>
        <w:t>de transport, din loca</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iile unde se face aprovizionarea c</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tre punctele de lucru;</w:t>
      </w:r>
    </w:p>
    <w:p w14:paraId="18233D27" w14:textId="3E91D4BC"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func</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ionarea motoarelor utilajelor care vor fi utilizate pentru realizarea lucr</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rilor propuse, precum</w:t>
      </w:r>
      <w:r w:rsidR="00A94013" w:rsidRPr="008C6594">
        <w:rPr>
          <w:rFonts w:ascii="Times New Roman" w:eastAsia="Times New Roman" w:hAnsi="Times New Roman" w:cs="Times New Roman"/>
          <w:sz w:val="24"/>
          <w:szCs w:val="24"/>
          <w:lang w:eastAsia="ro-RO"/>
        </w:rPr>
        <w:t xml:space="preserve"> </w:t>
      </w:r>
      <w:r w:rsidR="00BB42CA">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i de la mijloacele auto, care vor fi folosite pentru transportul materialelor;</w:t>
      </w:r>
    </w:p>
    <w:p w14:paraId="1AEDCDF9" w14:textId="44B32012"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depozitarea</w:t>
      </w:r>
      <w:r w:rsidR="00BB42CA">
        <w:rPr>
          <w:rFonts w:ascii="Times New Roman" w:eastAsia="Times New Roman" w:hAnsi="Times New Roman" w:cs="Times New Roman"/>
          <w:sz w:val="24"/>
          <w:szCs w:val="24"/>
          <w:lang w:eastAsia="ro-RO"/>
        </w:rPr>
        <w:t xml:space="preserve"> ș</w:t>
      </w:r>
      <w:r w:rsidRPr="008C6594">
        <w:rPr>
          <w:rFonts w:ascii="Times New Roman" w:eastAsia="Times New Roman" w:hAnsi="Times New Roman" w:cs="Times New Roman"/>
          <w:sz w:val="24"/>
          <w:szCs w:val="24"/>
          <w:lang w:eastAsia="ro-RO"/>
        </w:rPr>
        <w:t>i manipularea materialelor de construc</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ii;</w:t>
      </w:r>
    </w:p>
    <w:p w14:paraId="300383E7" w14:textId="44A886A4" w:rsidR="00701B07" w:rsidRPr="008C6594" w:rsidRDefault="00701B07" w:rsidP="00D9073A">
      <w:pPr>
        <w:shd w:val="clear" w:color="auto" w:fill="FFFFFF"/>
        <w:spacing w:after="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 depozitarea necontrolat</w:t>
      </w:r>
      <w:r w:rsidR="00BB42CA">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 de</w:t>
      </w:r>
      <w:r w:rsidR="00BB42CA">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eurilor sau a diverselor materiale de construc</w:t>
      </w:r>
      <w:r w:rsidR="00BB42CA">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ii;</w:t>
      </w:r>
    </w:p>
    <w:p w14:paraId="0CB38F5C" w14:textId="77777777" w:rsidR="004D01E2" w:rsidRPr="008C6594" w:rsidRDefault="004D01E2" w:rsidP="00BB42CA">
      <w:pPr>
        <w:shd w:val="clear" w:color="auto" w:fill="FFFFFF"/>
        <w:spacing w:before="24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a)</w:t>
      </w:r>
      <w:r w:rsidRPr="008C6594">
        <w:rPr>
          <w:rFonts w:ascii="Times New Roman" w:eastAsia="Times New Roman" w:hAnsi="Times New Roman" w:cs="Times New Roman"/>
          <w:sz w:val="24"/>
          <w:szCs w:val="24"/>
          <w:lang w:eastAsia="ro-RO"/>
        </w:rPr>
        <w:t> </w:t>
      </w:r>
      <w:r w:rsidR="00B00267"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otecția calității apelor:</w:t>
      </w:r>
    </w:p>
    <w:p w14:paraId="5F8F8720" w14:textId="7A8E3C99" w:rsidR="004D01E2" w:rsidRPr="008C6594" w:rsidRDefault="00B00267" w:rsidP="00B00267">
      <w:pPr>
        <w:shd w:val="clear" w:color="auto" w:fill="FFFFFF"/>
        <w:spacing w:after="0" w:line="360" w:lineRule="auto"/>
        <w:ind w:left="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Pentru asigurarea protec</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calit</w:t>
      </w:r>
      <w:r w:rsidR="00BB42CA">
        <w:rPr>
          <w:rFonts w:ascii="Times New Roman" w:eastAsia="Times New Roman" w:hAnsi="Times New Roman" w:cs="Times New Roman"/>
          <w:bCs/>
          <w:sz w:val="24"/>
          <w:szCs w:val="24"/>
          <w:lang w:eastAsia="ro-RO"/>
        </w:rPr>
        <w:t>ăț</w:t>
      </w:r>
      <w:r w:rsidRPr="008C6594">
        <w:rPr>
          <w:rFonts w:ascii="Times New Roman" w:eastAsia="Times New Roman" w:hAnsi="Times New Roman" w:cs="Times New Roman"/>
          <w:bCs/>
          <w:sz w:val="24"/>
          <w:szCs w:val="24"/>
          <w:lang w:eastAsia="ro-RO"/>
        </w:rPr>
        <w:t>ii apelor se recomand</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adoptarea urm</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toarelor m</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suri:</w:t>
      </w:r>
    </w:p>
    <w:p w14:paraId="203FB423" w14:textId="5374D6FC"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mprejmuirea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marcarea suprafe</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ei incintei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antierului;</w:t>
      </w:r>
    </w:p>
    <w:p w14:paraId="46EE7091" w14:textId="03703448"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incinta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antierului, sau adiacent acestuia nu se vor realiza lucr</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 de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ntre</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inere a utilajelor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parcului auto;</w:t>
      </w:r>
    </w:p>
    <w:p w14:paraId="446139F3" w14:textId="5D174955"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verificarea zilnic</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utilajelor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echipamentelor utilizate</w:t>
      </w:r>
    </w:p>
    <w:p w14:paraId="60F8FFDC" w14:textId="0217A982"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interzicerea intr</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antier a utilajelor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utiliz</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rii echipamentelor care nu sunt etan</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care prezint</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pierderi de combustibil / ulei;</w:t>
      </w:r>
    </w:p>
    <w:p w14:paraId="4B7C79EE" w14:textId="77777777"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dotarea punctelor de lucru cu WC-uri ecologice;</w:t>
      </w:r>
    </w:p>
    <w:p w14:paraId="015E8598" w14:textId="3AAC1D39"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dac</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este cazul, alimentarea cu carburan</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schimbul de ulei se vor executa numai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loca</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speciale;</w:t>
      </w:r>
    </w:p>
    <w:p w14:paraId="4F1E7966" w14:textId="77777777" w:rsidR="004D01E2" w:rsidRPr="008C6594" w:rsidRDefault="004D01E2" w:rsidP="00BB42CA">
      <w:pPr>
        <w:shd w:val="clear" w:color="auto" w:fill="FFFFFF"/>
        <w:spacing w:before="24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b)</w:t>
      </w:r>
      <w:r w:rsidRPr="008C6594">
        <w:rPr>
          <w:rFonts w:ascii="Times New Roman" w:eastAsia="Times New Roman" w:hAnsi="Times New Roman" w:cs="Times New Roman"/>
          <w:sz w:val="24"/>
          <w:szCs w:val="24"/>
          <w:lang w:eastAsia="ro-RO"/>
        </w:rPr>
        <w:t> </w:t>
      </w:r>
      <w:r w:rsidR="00B00267"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aerului:</w:t>
      </w:r>
    </w:p>
    <w:p w14:paraId="5F242EDC" w14:textId="736B42DE" w:rsidR="00B00267" w:rsidRPr="008C6594" w:rsidRDefault="00B00267"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
          <w:bCs/>
          <w:sz w:val="24"/>
          <w:szCs w:val="24"/>
          <w:lang w:eastAsia="ro-RO"/>
        </w:rPr>
        <w:tab/>
      </w:r>
      <w:r w:rsidRPr="008C6594">
        <w:rPr>
          <w:rFonts w:ascii="Times New Roman" w:eastAsia="Times New Roman" w:hAnsi="Times New Roman" w:cs="Times New Roman"/>
          <w:bCs/>
          <w:sz w:val="24"/>
          <w:szCs w:val="24"/>
          <w:lang w:eastAsia="ro-RO"/>
        </w:rPr>
        <w:t>Pentru asigurarea protec</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atmosferice se recomand</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adoptarea urm</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toarelor m</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suri:</w:t>
      </w:r>
    </w:p>
    <w:p w14:paraId="0A268631" w14:textId="1BFDA164"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dac</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este cazul, se </w:t>
      </w:r>
      <w:r w:rsidR="00BB42CA">
        <w:rPr>
          <w:rFonts w:ascii="Times New Roman" w:eastAsia="Times New Roman" w:hAnsi="Times New Roman" w:cs="Times New Roman"/>
          <w:bCs/>
          <w:sz w:val="24"/>
          <w:szCs w:val="24"/>
          <w:lang w:eastAsia="ro-RO"/>
        </w:rPr>
        <w:t>v</w:t>
      </w:r>
      <w:r w:rsidRPr="008C6594">
        <w:rPr>
          <w:rFonts w:ascii="Times New Roman" w:eastAsia="Times New Roman" w:hAnsi="Times New Roman" w:cs="Times New Roman"/>
          <w:bCs/>
          <w:sz w:val="24"/>
          <w:szCs w:val="24"/>
          <w:lang w:eastAsia="ro-RO"/>
        </w:rPr>
        <w:t>or stropi periodic drumurile de acces neasfaltate cu ajutorul unei cisterne pentru a limita emisiile de pulberi totale antrenate de mijloacele de transport;</w:t>
      </w:r>
    </w:p>
    <w:p w14:paraId="02F6B83B" w14:textId="6BE0CDBA"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circula</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ia utilajelor se va face doar prin zone prestabilite;</w:t>
      </w:r>
    </w:p>
    <w:p w14:paraId="4E066C46" w14:textId="6604075F"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utilajele vor fi men</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inute la condi</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optime de func</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ionare;</w:t>
      </w:r>
    </w:p>
    <w:p w14:paraId="38BF6831" w14:textId="306DFC47" w:rsidR="00B05914"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nivelul emisiilor de gaze de ardere </w:t>
      </w:r>
      <w:r w:rsidR="00BB42CA">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pulberi de la autovehicule se va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ncadra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limitele </w:t>
      </w:r>
      <w:r w:rsidR="00BB42CA">
        <w:rPr>
          <w:rFonts w:ascii="Times New Roman" w:eastAsia="Times New Roman" w:hAnsi="Times New Roman" w:cs="Times New Roman"/>
          <w:bCs/>
          <w:sz w:val="24"/>
          <w:szCs w:val="24"/>
          <w:lang w:eastAsia="ro-RO"/>
        </w:rPr>
        <w:t>n</w:t>
      </w:r>
      <w:r w:rsidRPr="008C6594">
        <w:rPr>
          <w:rFonts w:ascii="Times New Roman" w:eastAsia="Times New Roman" w:hAnsi="Times New Roman" w:cs="Times New Roman"/>
          <w:bCs/>
          <w:sz w:val="24"/>
          <w:szCs w:val="24"/>
          <w:lang w:eastAsia="ro-RO"/>
        </w:rPr>
        <w:t xml:space="preserve">ormate;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acest scop se vor respecta condi</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iile tehnice impuse cu ocazia inspec</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iilor tehnice case se efectuaz</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periodic pe toat</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durata utiliz</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tuturor autovehiculelor inmatriculate </w:t>
      </w:r>
      <w:r w:rsidR="00BB42CA">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w:t>
      </w:r>
      <w:r w:rsidR="00BB42CA">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ar</w:t>
      </w:r>
      <w:r w:rsidR="00BB42CA">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01170628" w14:textId="6606D554" w:rsidR="00B00267" w:rsidRPr="008C6594" w:rsidRDefault="00B00267" w:rsidP="00B00267">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lucr</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rile de organiza</w:t>
      </w:r>
      <w:r w:rsidR="00923AB4">
        <w:rPr>
          <w:rFonts w:ascii="Times New Roman" w:eastAsia="Times New Roman" w:hAnsi="Times New Roman" w:cs="Times New Roman"/>
          <w:bCs/>
          <w:sz w:val="24"/>
          <w:szCs w:val="24"/>
          <w:lang w:eastAsia="ro-RO"/>
        </w:rPr>
        <w:t>re</w:t>
      </w:r>
      <w:r w:rsidRPr="008C6594">
        <w:rPr>
          <w:rFonts w:ascii="Times New Roman" w:eastAsia="Times New Roman" w:hAnsi="Times New Roman" w:cs="Times New Roman"/>
          <w:bCs/>
          <w:sz w:val="24"/>
          <w:szCs w:val="24"/>
          <w:lang w:eastAsia="ro-RO"/>
        </w:rPr>
        <w:t xml:space="preserve"> a </w:t>
      </w:r>
      <w:r w:rsidR="00923AB4">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antierului vor fi astfel realizate </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nc</w:t>
      </w:r>
      <w:r w:rsidR="00923AB4">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t s</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 reduc</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 emisiile de noxe </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aer, ap</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923AB4">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pe sol;</w:t>
      </w:r>
    </w:p>
    <w:p w14:paraId="09F0F37C"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c)</w:t>
      </w:r>
      <w:r w:rsidRPr="008C6594">
        <w:rPr>
          <w:rFonts w:ascii="Times New Roman" w:eastAsia="Times New Roman" w:hAnsi="Times New Roman" w:cs="Times New Roman"/>
          <w:sz w:val="24"/>
          <w:szCs w:val="24"/>
          <w:lang w:eastAsia="ro-RO"/>
        </w:rPr>
        <w:t> </w:t>
      </w:r>
      <w:r w:rsidR="00D759FF"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împotriva zgomotului și vibrațiilor:</w:t>
      </w:r>
    </w:p>
    <w:p w14:paraId="7BB987E0" w14:textId="0CE9A367" w:rsidR="00B00267" w:rsidRPr="008C6594" w:rsidRDefault="00D759FF"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
          <w:bCs/>
          <w:sz w:val="24"/>
          <w:szCs w:val="24"/>
          <w:lang w:eastAsia="ro-RO"/>
        </w:rPr>
        <w:tab/>
      </w:r>
      <w:r w:rsidRPr="008C6594">
        <w:rPr>
          <w:rFonts w:ascii="Times New Roman" w:eastAsia="Times New Roman" w:hAnsi="Times New Roman" w:cs="Times New Roman"/>
          <w:bCs/>
          <w:sz w:val="24"/>
          <w:szCs w:val="24"/>
          <w:lang w:eastAsia="ro-RO"/>
        </w:rPr>
        <w:t xml:space="preserve">Pentru a reduce la minim disconfortul produs </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zonele afectate de lucr</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 se recomand</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reducerea vitezei </w:t>
      </w:r>
      <w:r w:rsidR="00923AB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trafic p</w:t>
      </w:r>
      <w:r w:rsidR="00923AB4">
        <w:rPr>
          <w:rFonts w:ascii="Times New Roman" w:eastAsia="Times New Roman" w:hAnsi="Times New Roman" w:cs="Times New Roman"/>
          <w:bCs/>
          <w:sz w:val="24"/>
          <w:szCs w:val="24"/>
          <w:lang w:eastAsia="ro-RO"/>
        </w:rPr>
        <w:t>ână</w:t>
      </w:r>
      <w:r w:rsidRPr="008C6594">
        <w:rPr>
          <w:rFonts w:ascii="Times New Roman" w:eastAsia="Times New Roman" w:hAnsi="Times New Roman" w:cs="Times New Roman"/>
          <w:bCs/>
          <w:sz w:val="24"/>
          <w:szCs w:val="24"/>
          <w:lang w:eastAsia="ro-RO"/>
        </w:rPr>
        <w:t xml:space="preserve"> la 10 km/h;</w:t>
      </w:r>
    </w:p>
    <w:p w14:paraId="3C67FA3D"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8C6594">
        <w:rPr>
          <w:rFonts w:ascii="Times New Roman" w:eastAsia="Times New Roman" w:hAnsi="Times New Roman" w:cs="Times New Roman"/>
          <w:b/>
          <w:bCs/>
          <w:sz w:val="24"/>
          <w:szCs w:val="24"/>
          <w:lang w:eastAsia="ro-RO"/>
        </w:rPr>
        <w:t>d)</w:t>
      </w:r>
      <w:r w:rsidRPr="008C6594">
        <w:rPr>
          <w:rFonts w:ascii="Times New Roman" w:eastAsia="Times New Roman" w:hAnsi="Times New Roman" w:cs="Times New Roman"/>
          <w:sz w:val="24"/>
          <w:szCs w:val="24"/>
          <w:lang w:eastAsia="ro-RO"/>
        </w:rPr>
        <w:t> </w:t>
      </w:r>
      <w:r w:rsidR="00D759FF"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împotriva radiațiilor:</w:t>
      </w:r>
    </w:p>
    <w:p w14:paraId="7BF7C488" w14:textId="77777777" w:rsidR="004D01E2" w:rsidRPr="008C6594" w:rsidRDefault="00D759FF" w:rsidP="00D759FF">
      <w:pPr>
        <w:shd w:val="clear" w:color="auto" w:fill="FFFFFF"/>
        <w:spacing w:after="0" w:line="360" w:lineRule="auto"/>
        <w:ind w:left="72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Cs/>
          <w:sz w:val="24"/>
          <w:szCs w:val="24"/>
          <w:lang w:eastAsia="ro-RO"/>
        </w:rPr>
        <w:t>Nu este cazul;</w:t>
      </w:r>
    </w:p>
    <w:p w14:paraId="67E193AD"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e)</w:t>
      </w:r>
      <w:r w:rsidRPr="008C6594">
        <w:rPr>
          <w:rFonts w:ascii="Times New Roman" w:eastAsia="Times New Roman" w:hAnsi="Times New Roman" w:cs="Times New Roman"/>
          <w:sz w:val="24"/>
          <w:szCs w:val="24"/>
          <w:lang w:eastAsia="ro-RO"/>
        </w:rPr>
        <w:t> </w:t>
      </w:r>
      <w:r w:rsidR="00D759FF"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solului și a subsolului:</w:t>
      </w:r>
    </w:p>
    <w:p w14:paraId="53EB3C86" w14:textId="614715FE" w:rsidR="00D759FF" w:rsidRPr="008C6594" w:rsidRDefault="00D759FF"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
          <w:bCs/>
          <w:sz w:val="24"/>
          <w:szCs w:val="24"/>
          <w:lang w:eastAsia="ro-RO"/>
        </w:rPr>
        <w:tab/>
      </w:r>
      <w:r w:rsidRPr="008C6594">
        <w:rPr>
          <w:rFonts w:ascii="Times New Roman" w:eastAsia="Times New Roman" w:hAnsi="Times New Roman" w:cs="Times New Roman"/>
          <w:bCs/>
          <w:sz w:val="24"/>
          <w:szCs w:val="24"/>
          <w:lang w:eastAsia="ro-RO"/>
        </w:rPr>
        <w:t>Pentru asigurarea protec</w:t>
      </w:r>
      <w:r w:rsidR="00923AB4">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iei solului </w:t>
      </w:r>
      <w:r w:rsidR="00923AB4">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subsolului se recomand</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adoptarea urm</w:t>
      </w:r>
      <w:r w:rsidR="00923AB4">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toarelor m</w:t>
      </w:r>
      <w:r w:rsidR="00E6185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suri:</w:t>
      </w:r>
    </w:p>
    <w:p w14:paraId="027DB102" w14:textId="53325D28" w:rsidR="00D759FF" w:rsidRPr="008C6594" w:rsidRDefault="00D759FF" w:rsidP="00D759FF">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utilizarea de containere de capacitate adecvat</w:t>
      </w:r>
      <w:r w:rsidR="00E6185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pentru colectarea de</w:t>
      </w:r>
      <w:r w:rsidR="00E6185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eurilor posibil a fi generate;</w:t>
      </w:r>
    </w:p>
    <w:p w14:paraId="2AFC426A" w14:textId="7B7B5E8B" w:rsidR="00D759FF" w:rsidRPr="008C6594" w:rsidRDefault="00D759FF" w:rsidP="00D759FF">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materialele de construc</w:t>
      </w:r>
      <w:r w:rsidR="00E6185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ii vor fi depozitate </w:t>
      </w:r>
      <w:r w:rsidR="00E6185B">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locuri special amenajate;</w:t>
      </w:r>
    </w:p>
    <w:p w14:paraId="2A8CA830" w14:textId="6D040DB5" w:rsidR="00D759FF" w:rsidRPr="008C6594" w:rsidRDefault="00D759FF" w:rsidP="00D759FF">
      <w:p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manipularea cu precau</w:t>
      </w:r>
      <w:r w:rsidR="00E6185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a posibilelor surse de poluan</w:t>
      </w:r>
      <w:r w:rsidR="00E6185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carburan</w:t>
      </w:r>
      <w:r w:rsidR="00E6185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uleiuri, pulberi, etc.;</w:t>
      </w:r>
    </w:p>
    <w:p w14:paraId="66FBA631" w14:textId="254F1C6D" w:rsidR="00D9073A" w:rsidRPr="008C6594" w:rsidRDefault="004D01E2" w:rsidP="00120ECD">
      <w:pPr>
        <w:shd w:val="clear" w:color="auto" w:fill="FFFFFF"/>
        <w:spacing w:before="240" w:after="0" w:line="360" w:lineRule="auto"/>
        <w:jc w:val="both"/>
        <w:rPr>
          <w:rFonts w:ascii="Times New Roman" w:eastAsia="Times New Roman" w:hAnsi="Times New Roman" w:cs="Times New Roman"/>
          <w:sz w:val="24"/>
          <w:szCs w:val="24"/>
          <w:u w:val="single"/>
          <w:lang w:eastAsia="ro-RO"/>
        </w:rPr>
      </w:pPr>
      <w:r w:rsidRPr="008C6594">
        <w:rPr>
          <w:rFonts w:ascii="Times New Roman" w:eastAsia="Times New Roman" w:hAnsi="Times New Roman" w:cs="Times New Roman"/>
          <w:b/>
          <w:bCs/>
          <w:sz w:val="24"/>
          <w:szCs w:val="24"/>
          <w:lang w:eastAsia="ro-RO"/>
        </w:rPr>
        <w:t>f)</w:t>
      </w:r>
      <w:r w:rsidRPr="008C6594">
        <w:rPr>
          <w:rFonts w:ascii="Times New Roman" w:eastAsia="Times New Roman" w:hAnsi="Times New Roman" w:cs="Times New Roman"/>
          <w:sz w:val="24"/>
          <w:szCs w:val="24"/>
          <w:lang w:eastAsia="ro-RO"/>
        </w:rPr>
        <w:t> </w:t>
      </w:r>
      <w:r w:rsidR="00D759FF"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ecosistemelor terestre și acvatice:</w:t>
      </w:r>
    </w:p>
    <w:p w14:paraId="3B53C2CF" w14:textId="2169A605" w:rsidR="00D9073A" w:rsidRPr="00120ECD" w:rsidRDefault="00120ECD" w:rsidP="00D9073A">
      <w:pPr>
        <w:shd w:val="clear" w:color="auto" w:fill="FFFFFF"/>
        <w:spacing w:after="0"/>
        <w:jc w:val="both"/>
        <w:rPr>
          <w:rFonts w:ascii="Times New Roman" w:eastAsia="Times New Roman" w:hAnsi="Times New Roman" w:cs="Times New Roman"/>
          <w:sz w:val="24"/>
          <w:szCs w:val="24"/>
          <w:lang w:val="en-GB" w:eastAsia="ro-RO"/>
        </w:rPr>
      </w:pPr>
      <w:r>
        <w:rPr>
          <w:rFonts w:ascii="Times New Roman" w:eastAsia="Times New Roman" w:hAnsi="Times New Roman" w:cs="Times New Roman"/>
          <w:sz w:val="24"/>
          <w:szCs w:val="24"/>
          <w:lang w:val="en-GB" w:eastAsia="ro-RO"/>
        </w:rPr>
        <w:t>- i</w:t>
      </w:r>
      <w:r w:rsidR="00D9073A" w:rsidRPr="00120ECD">
        <w:rPr>
          <w:rFonts w:ascii="Times New Roman" w:eastAsia="Times New Roman" w:hAnsi="Times New Roman" w:cs="Times New Roman"/>
          <w:sz w:val="24"/>
          <w:szCs w:val="24"/>
          <w:lang w:val="en-GB" w:eastAsia="ro-RO"/>
        </w:rPr>
        <w:t>dentificarea arealelor sensibile ce pot fi afectate de proiect;</w:t>
      </w:r>
    </w:p>
    <w:p w14:paraId="1F824459" w14:textId="570C8CDC" w:rsidR="00120ECD" w:rsidRPr="00120ECD" w:rsidRDefault="00120ECD" w:rsidP="00120ECD">
      <w:pPr>
        <w:shd w:val="clear" w:color="auto" w:fill="FFFFFF"/>
        <w:spacing w:after="0"/>
        <w:jc w:val="both"/>
        <w:rPr>
          <w:rFonts w:ascii="Times New Roman" w:eastAsia="Times New Roman" w:hAnsi="Times New Roman" w:cs="Times New Roman"/>
          <w:sz w:val="24"/>
          <w:szCs w:val="24"/>
          <w:lang w:val="en-GB" w:eastAsia="ro-RO"/>
        </w:rPr>
      </w:pPr>
      <w:r>
        <w:rPr>
          <w:rFonts w:ascii="Times New Roman" w:eastAsia="Times New Roman" w:hAnsi="Times New Roman" w:cs="Times New Roman"/>
          <w:sz w:val="24"/>
          <w:szCs w:val="24"/>
          <w:lang w:val="en-GB" w:eastAsia="ro-RO"/>
        </w:rPr>
        <w:t>- l</w:t>
      </w:r>
      <w:r w:rsidR="00D9073A" w:rsidRPr="00120ECD">
        <w:rPr>
          <w:rFonts w:ascii="Times New Roman" w:eastAsia="Times New Roman" w:hAnsi="Times New Roman" w:cs="Times New Roman"/>
          <w:sz w:val="24"/>
          <w:szCs w:val="24"/>
          <w:lang w:val="en-GB" w:eastAsia="ro-RO"/>
        </w:rPr>
        <w:t>ucrările, dotările şi măsurile pentru protecţia biodiversitatii, monumentelor naturii si ariilor protejate</w:t>
      </w:r>
      <w:r>
        <w:rPr>
          <w:rFonts w:ascii="Times New Roman" w:eastAsia="Times New Roman" w:hAnsi="Times New Roman" w:cs="Times New Roman"/>
          <w:sz w:val="24"/>
          <w:szCs w:val="24"/>
          <w:lang w:val="en-GB" w:eastAsia="ro-RO"/>
        </w:rPr>
        <w:t>.</w:t>
      </w:r>
    </w:p>
    <w:p w14:paraId="5E6F0E55" w14:textId="64D12345" w:rsidR="00D9073A" w:rsidRPr="008C6594" w:rsidRDefault="00D9073A" w:rsidP="00D9073A">
      <w:pPr>
        <w:shd w:val="clear" w:color="auto" w:fill="FFFFFF"/>
        <w:spacing w:after="0"/>
        <w:jc w:val="both"/>
        <w:rPr>
          <w:rFonts w:ascii="Times New Roman" w:eastAsia="Times New Roman" w:hAnsi="Times New Roman" w:cs="Times New Roman"/>
          <w:b/>
          <w:bCs/>
          <w:sz w:val="24"/>
          <w:szCs w:val="24"/>
          <w:lang w:val="en-GB" w:eastAsia="ro-RO"/>
        </w:rPr>
      </w:pPr>
      <w:r w:rsidRPr="008C6594">
        <w:rPr>
          <w:rFonts w:ascii="Times New Roman" w:eastAsia="Times New Roman" w:hAnsi="Times New Roman" w:cs="Times New Roman"/>
          <w:b/>
          <w:bCs/>
          <w:sz w:val="24"/>
          <w:szCs w:val="24"/>
          <w:lang w:val="en-GB" w:eastAsia="ro-RO"/>
        </w:rPr>
        <w:t>PERIOADA DE CONSTRUC</w:t>
      </w:r>
      <w:r w:rsidR="00381528">
        <w:rPr>
          <w:rFonts w:ascii="Times New Roman" w:eastAsia="Times New Roman" w:hAnsi="Times New Roman" w:cs="Times New Roman"/>
          <w:b/>
          <w:bCs/>
          <w:sz w:val="24"/>
          <w:szCs w:val="24"/>
          <w:lang w:val="en-GB" w:eastAsia="ro-RO"/>
        </w:rPr>
        <w:t>Ț</w:t>
      </w:r>
      <w:r w:rsidRPr="008C6594">
        <w:rPr>
          <w:rFonts w:ascii="Times New Roman" w:eastAsia="Times New Roman" w:hAnsi="Times New Roman" w:cs="Times New Roman"/>
          <w:b/>
          <w:bCs/>
          <w:sz w:val="24"/>
          <w:szCs w:val="24"/>
          <w:lang w:val="en-GB" w:eastAsia="ro-RO"/>
        </w:rPr>
        <w:t>IE</w:t>
      </w:r>
    </w:p>
    <w:p w14:paraId="6585BB1A" w14:textId="77777777" w:rsidR="00D9073A" w:rsidRPr="00381528" w:rsidRDefault="00D9073A" w:rsidP="00D9073A">
      <w:pPr>
        <w:shd w:val="clear" w:color="auto" w:fill="FFFFFF"/>
        <w:spacing w:after="0"/>
        <w:jc w:val="both"/>
        <w:rPr>
          <w:rFonts w:ascii="Times New Roman" w:eastAsia="Times New Roman" w:hAnsi="Times New Roman" w:cs="Times New Roman"/>
          <w:b/>
          <w:sz w:val="24"/>
          <w:szCs w:val="24"/>
          <w:lang w:val="en-GB" w:eastAsia="ro-RO"/>
        </w:rPr>
      </w:pPr>
      <w:r w:rsidRPr="00381528">
        <w:rPr>
          <w:rFonts w:ascii="Times New Roman" w:eastAsia="Times New Roman" w:hAnsi="Times New Roman" w:cs="Times New Roman"/>
          <w:b/>
          <w:sz w:val="24"/>
          <w:szCs w:val="24"/>
          <w:lang w:val="en-GB" w:eastAsia="ro-RO"/>
        </w:rPr>
        <w:t>Surse de poluare</w:t>
      </w:r>
    </w:p>
    <w:p w14:paraId="5667C7AF" w14:textId="77777777"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Sursele de poluare pot fi:</w:t>
      </w:r>
    </w:p>
    <w:p w14:paraId="359D8220" w14:textId="6D9E8EC5"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Emisiile de poluan</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 xml:space="preserve">i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 xml:space="preserve">i zgomotul generat de traficul de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antier: ma</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inile care transport</w:t>
      </w:r>
      <w:r w:rsidR="00381528">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 xml:space="preserve"> materiale, muncitori la punctele de lucru, etc;</w:t>
      </w:r>
    </w:p>
    <w:p w14:paraId="7695DFC3" w14:textId="4F7FE120"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Emisiile de poluan</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 xml:space="preserve">i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i zgomotul rezultate din activitatea utilajelor de construc</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ie.</w:t>
      </w:r>
    </w:p>
    <w:p w14:paraId="32CF61C2" w14:textId="77777777"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p>
    <w:p w14:paraId="6EB62962" w14:textId="11A02800" w:rsidR="00D9073A" w:rsidRPr="008C6594" w:rsidRDefault="00D9073A" w:rsidP="00D9073A">
      <w:pPr>
        <w:shd w:val="clear" w:color="auto" w:fill="FFFFFF"/>
        <w:spacing w:after="0"/>
        <w:jc w:val="both"/>
        <w:rPr>
          <w:rFonts w:ascii="Times New Roman" w:eastAsia="Times New Roman" w:hAnsi="Times New Roman" w:cs="Times New Roman"/>
          <w:b/>
          <w:sz w:val="24"/>
          <w:szCs w:val="24"/>
          <w:lang w:val="en-GB" w:eastAsia="ro-RO"/>
        </w:rPr>
      </w:pPr>
      <w:r w:rsidRPr="008C6594">
        <w:rPr>
          <w:rFonts w:ascii="Times New Roman" w:eastAsia="Times New Roman" w:hAnsi="Times New Roman" w:cs="Times New Roman"/>
          <w:b/>
          <w:sz w:val="24"/>
          <w:szCs w:val="24"/>
          <w:lang w:val="en-GB" w:eastAsia="ro-RO"/>
        </w:rPr>
        <w:t>M</w:t>
      </w:r>
      <w:r w:rsidR="00381528">
        <w:rPr>
          <w:rFonts w:ascii="Times New Roman" w:eastAsia="Times New Roman" w:hAnsi="Times New Roman" w:cs="Times New Roman"/>
          <w:b/>
          <w:sz w:val="24"/>
          <w:szCs w:val="24"/>
          <w:lang w:val="en-GB" w:eastAsia="ro-RO"/>
        </w:rPr>
        <w:t>ă</w:t>
      </w:r>
      <w:r w:rsidRPr="008C6594">
        <w:rPr>
          <w:rFonts w:ascii="Times New Roman" w:eastAsia="Times New Roman" w:hAnsi="Times New Roman" w:cs="Times New Roman"/>
          <w:b/>
          <w:sz w:val="24"/>
          <w:szCs w:val="24"/>
          <w:lang w:val="en-GB" w:eastAsia="ro-RO"/>
        </w:rPr>
        <w:t>suri de protec</w:t>
      </w:r>
      <w:r w:rsidR="00381528">
        <w:rPr>
          <w:rFonts w:ascii="Times New Roman" w:eastAsia="Times New Roman" w:hAnsi="Times New Roman" w:cs="Times New Roman"/>
          <w:b/>
          <w:sz w:val="24"/>
          <w:szCs w:val="24"/>
          <w:lang w:val="en-GB" w:eastAsia="ro-RO"/>
        </w:rPr>
        <w:t>ț</w:t>
      </w:r>
      <w:r w:rsidRPr="008C6594">
        <w:rPr>
          <w:rFonts w:ascii="Times New Roman" w:eastAsia="Times New Roman" w:hAnsi="Times New Roman" w:cs="Times New Roman"/>
          <w:b/>
          <w:sz w:val="24"/>
          <w:szCs w:val="24"/>
          <w:lang w:val="en-GB" w:eastAsia="ro-RO"/>
        </w:rPr>
        <w:t>ie</w:t>
      </w:r>
    </w:p>
    <w:p w14:paraId="070BB0FB" w14:textId="08588159" w:rsidR="00D9073A" w:rsidRPr="008C6594" w:rsidRDefault="00381528" w:rsidP="00D9073A">
      <w:pPr>
        <w:shd w:val="clear" w:color="auto" w:fill="FFFFFF"/>
        <w:spacing w:after="0"/>
        <w:jc w:val="both"/>
        <w:rPr>
          <w:rFonts w:ascii="Times New Roman" w:eastAsia="Times New Roman" w:hAnsi="Times New Roman" w:cs="Times New Roman"/>
          <w:bCs/>
          <w:sz w:val="24"/>
          <w:szCs w:val="24"/>
          <w:lang w:val="en-GB" w:eastAsia="ro-RO"/>
        </w:rPr>
      </w:pPr>
      <w:r>
        <w:rPr>
          <w:rFonts w:ascii="Times New Roman" w:eastAsia="Times New Roman" w:hAnsi="Times New Roman" w:cs="Times New Roman"/>
          <w:bCs/>
          <w:sz w:val="24"/>
          <w:szCs w:val="24"/>
          <w:lang w:val="en-GB" w:eastAsia="ro-RO"/>
        </w:rPr>
        <w:t>Î</w:t>
      </w:r>
      <w:r w:rsidR="00D9073A" w:rsidRPr="008C6594">
        <w:rPr>
          <w:rFonts w:ascii="Times New Roman" w:eastAsia="Times New Roman" w:hAnsi="Times New Roman" w:cs="Times New Roman"/>
          <w:bCs/>
          <w:sz w:val="24"/>
          <w:szCs w:val="24"/>
          <w:lang w:val="en-GB" w:eastAsia="ro-RO"/>
        </w:rPr>
        <w:t>n perioada de execu</w:t>
      </w:r>
      <w:r>
        <w:rPr>
          <w:rFonts w:ascii="Times New Roman" w:eastAsia="Times New Roman" w:hAnsi="Times New Roman" w:cs="Times New Roman"/>
          <w:bCs/>
          <w:sz w:val="24"/>
          <w:szCs w:val="24"/>
          <w:lang w:val="en-GB" w:eastAsia="ro-RO"/>
        </w:rPr>
        <w:t>ț</w:t>
      </w:r>
      <w:r w:rsidR="00D9073A" w:rsidRPr="008C6594">
        <w:rPr>
          <w:rFonts w:ascii="Times New Roman" w:eastAsia="Times New Roman" w:hAnsi="Times New Roman" w:cs="Times New Roman"/>
          <w:bCs/>
          <w:sz w:val="24"/>
          <w:szCs w:val="24"/>
          <w:lang w:val="en-GB" w:eastAsia="ro-RO"/>
        </w:rPr>
        <w:t>ie a lucr</w:t>
      </w:r>
      <w:r>
        <w:rPr>
          <w:rFonts w:ascii="Times New Roman" w:eastAsia="Times New Roman" w:hAnsi="Times New Roman" w:cs="Times New Roman"/>
          <w:bCs/>
          <w:sz w:val="24"/>
          <w:szCs w:val="24"/>
          <w:lang w:val="en-GB" w:eastAsia="ro-RO"/>
        </w:rPr>
        <w:t>ă</w:t>
      </w:r>
      <w:r w:rsidR="00D9073A" w:rsidRPr="008C6594">
        <w:rPr>
          <w:rFonts w:ascii="Times New Roman" w:eastAsia="Times New Roman" w:hAnsi="Times New Roman" w:cs="Times New Roman"/>
          <w:bCs/>
          <w:sz w:val="24"/>
          <w:szCs w:val="24"/>
          <w:lang w:val="en-GB" w:eastAsia="ro-RO"/>
        </w:rPr>
        <w:t>rilor, se recomand</w:t>
      </w:r>
      <w:r>
        <w:rPr>
          <w:rFonts w:ascii="Times New Roman" w:eastAsia="Times New Roman" w:hAnsi="Times New Roman" w:cs="Times New Roman"/>
          <w:bCs/>
          <w:sz w:val="24"/>
          <w:szCs w:val="24"/>
          <w:lang w:val="en-GB" w:eastAsia="ro-RO"/>
        </w:rPr>
        <w:t>ă</w:t>
      </w:r>
      <w:r w:rsidR="00D9073A" w:rsidRPr="008C6594">
        <w:rPr>
          <w:rFonts w:ascii="Times New Roman" w:eastAsia="Times New Roman" w:hAnsi="Times New Roman" w:cs="Times New Roman"/>
          <w:bCs/>
          <w:sz w:val="24"/>
          <w:szCs w:val="24"/>
          <w:lang w:val="en-GB" w:eastAsia="ro-RO"/>
        </w:rPr>
        <w:t xml:space="preserve"> urm</w:t>
      </w:r>
      <w:r>
        <w:rPr>
          <w:rFonts w:ascii="Times New Roman" w:eastAsia="Times New Roman" w:hAnsi="Times New Roman" w:cs="Times New Roman"/>
          <w:bCs/>
          <w:sz w:val="24"/>
          <w:szCs w:val="24"/>
          <w:lang w:val="en-GB" w:eastAsia="ro-RO"/>
        </w:rPr>
        <w:t>ă</w:t>
      </w:r>
      <w:r w:rsidR="00D9073A" w:rsidRPr="008C6594">
        <w:rPr>
          <w:rFonts w:ascii="Times New Roman" w:eastAsia="Times New Roman" w:hAnsi="Times New Roman" w:cs="Times New Roman"/>
          <w:bCs/>
          <w:sz w:val="24"/>
          <w:szCs w:val="24"/>
          <w:lang w:val="en-GB" w:eastAsia="ro-RO"/>
        </w:rPr>
        <w:t>toarele:</w:t>
      </w:r>
    </w:p>
    <w:p w14:paraId="66915018" w14:textId="031A2CD6"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 Se vor utiliza utilaje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 xml:space="preserve">i vehicule performante, cu un nivel redus de zgomot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i de noxe;</w:t>
      </w:r>
    </w:p>
    <w:p w14:paraId="625D4C0A" w14:textId="41A3EC21"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 Se vor </w:t>
      </w:r>
      <w:r w:rsidR="00381528">
        <w:rPr>
          <w:rFonts w:ascii="Times New Roman" w:eastAsia="Times New Roman" w:hAnsi="Times New Roman" w:cs="Times New Roman"/>
          <w:bCs/>
          <w:sz w:val="24"/>
          <w:szCs w:val="24"/>
          <w:lang w:val="en-GB" w:eastAsia="ro-RO"/>
        </w:rPr>
        <w:t>î</w:t>
      </w:r>
      <w:r w:rsidRPr="008C6594">
        <w:rPr>
          <w:rFonts w:ascii="Times New Roman" w:eastAsia="Times New Roman" w:hAnsi="Times New Roman" w:cs="Times New Roman"/>
          <w:bCs/>
          <w:sz w:val="24"/>
          <w:szCs w:val="24"/>
          <w:lang w:val="en-GB" w:eastAsia="ro-RO"/>
        </w:rPr>
        <w:t>mprejmui zonele de lucru pentru a se evita dep</w:t>
      </w:r>
      <w:r w:rsidR="00381528">
        <w:rPr>
          <w:rFonts w:ascii="Times New Roman" w:eastAsia="Times New Roman" w:hAnsi="Times New Roman" w:cs="Times New Roman"/>
          <w:bCs/>
          <w:sz w:val="24"/>
          <w:szCs w:val="24"/>
          <w:lang w:val="en-GB" w:eastAsia="ro-RO"/>
        </w:rPr>
        <w:t>ăș</w:t>
      </w:r>
      <w:r w:rsidRPr="008C6594">
        <w:rPr>
          <w:rFonts w:ascii="Times New Roman" w:eastAsia="Times New Roman" w:hAnsi="Times New Roman" w:cs="Times New Roman"/>
          <w:bCs/>
          <w:sz w:val="24"/>
          <w:szCs w:val="24"/>
          <w:lang w:val="en-GB" w:eastAsia="ro-RO"/>
        </w:rPr>
        <w:t>irea spa</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iului strict necesar exec</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iei.</w:t>
      </w:r>
    </w:p>
    <w:p w14:paraId="5B6162D2" w14:textId="214EBEAE"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De</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 xml:space="preserve">eurile se vor colecta selectiv, se vor depozita temporar </w:t>
      </w:r>
      <w:r w:rsidR="00381528">
        <w:rPr>
          <w:rFonts w:ascii="Times New Roman" w:eastAsia="Times New Roman" w:hAnsi="Times New Roman" w:cs="Times New Roman"/>
          <w:bCs/>
          <w:sz w:val="24"/>
          <w:szCs w:val="24"/>
          <w:lang w:val="en-GB" w:eastAsia="ro-RO"/>
        </w:rPr>
        <w:t>î</w:t>
      </w:r>
      <w:r w:rsidRPr="008C6594">
        <w:rPr>
          <w:rFonts w:ascii="Times New Roman" w:eastAsia="Times New Roman" w:hAnsi="Times New Roman" w:cs="Times New Roman"/>
          <w:bCs/>
          <w:sz w:val="24"/>
          <w:szCs w:val="24"/>
          <w:lang w:val="en-GB" w:eastAsia="ro-RO"/>
        </w:rPr>
        <w:t xml:space="preserve">n zone special destinate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i care respect</w:t>
      </w:r>
      <w:r w:rsidR="00381528">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 xml:space="preserve"> normele legale </w:t>
      </w:r>
      <w:r w:rsidR="00381528">
        <w:rPr>
          <w:rFonts w:ascii="Times New Roman" w:eastAsia="Times New Roman" w:hAnsi="Times New Roman" w:cs="Times New Roman"/>
          <w:bCs/>
          <w:sz w:val="24"/>
          <w:szCs w:val="24"/>
          <w:lang w:val="en-GB" w:eastAsia="ro-RO"/>
        </w:rPr>
        <w:t>î</w:t>
      </w:r>
      <w:r w:rsidRPr="008C6594">
        <w:rPr>
          <w:rFonts w:ascii="Times New Roman" w:eastAsia="Times New Roman" w:hAnsi="Times New Roman" w:cs="Times New Roman"/>
          <w:bCs/>
          <w:sz w:val="24"/>
          <w:szCs w:val="24"/>
          <w:lang w:val="en-GB" w:eastAsia="ro-RO"/>
        </w:rPr>
        <w:t>n vigoare, iar la intervale stabilite sau ori de c</w:t>
      </w:r>
      <w:r w:rsidR="00381528">
        <w:rPr>
          <w:rFonts w:ascii="Times New Roman" w:eastAsia="Times New Roman" w:hAnsi="Times New Roman" w:cs="Times New Roman"/>
          <w:bCs/>
          <w:sz w:val="24"/>
          <w:szCs w:val="24"/>
          <w:lang w:val="en-GB" w:eastAsia="ro-RO"/>
        </w:rPr>
        <w:t>â</w:t>
      </w:r>
      <w:r w:rsidRPr="008C6594">
        <w:rPr>
          <w:rFonts w:ascii="Times New Roman" w:eastAsia="Times New Roman" w:hAnsi="Times New Roman" w:cs="Times New Roman"/>
          <w:bCs/>
          <w:sz w:val="24"/>
          <w:szCs w:val="24"/>
          <w:lang w:val="en-GB" w:eastAsia="ro-RO"/>
        </w:rPr>
        <w:t>te ori este necesar se vor elimina prin servicii specializate la depozitele de de</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euri corespunz</w:t>
      </w:r>
      <w:r w:rsidR="00381528">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toare fiec</w:t>
      </w:r>
      <w:r w:rsidR="00381528">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 xml:space="preserve">rei clase. </w:t>
      </w:r>
    </w:p>
    <w:p w14:paraId="52DB33F8" w14:textId="00F2E765" w:rsidR="00D9073A" w:rsidRPr="008C6594" w:rsidRDefault="00D9073A" w:rsidP="00D9073A">
      <w:pPr>
        <w:shd w:val="clear" w:color="auto" w:fill="FFFFFF"/>
        <w:spacing w:after="0"/>
        <w:jc w:val="both"/>
        <w:rPr>
          <w:rFonts w:ascii="Times New Roman" w:eastAsia="Times New Roman" w:hAnsi="Times New Roman" w:cs="Times New Roman"/>
          <w:bCs/>
          <w:sz w:val="24"/>
          <w:szCs w:val="24"/>
          <w:lang w:val="en-GB" w:eastAsia="ro-RO"/>
        </w:rPr>
      </w:pPr>
      <w:r w:rsidRPr="008C6594">
        <w:rPr>
          <w:rFonts w:ascii="Times New Roman" w:eastAsia="Times New Roman" w:hAnsi="Times New Roman" w:cs="Times New Roman"/>
          <w:bCs/>
          <w:sz w:val="24"/>
          <w:szCs w:val="24"/>
          <w:lang w:val="en-GB" w:eastAsia="ro-RO"/>
        </w:rPr>
        <w:t xml:space="preserve">Astfel se va evita contaminarea zonei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 xml:space="preserve">i se vor evita incidentele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 xml:space="preserve">i accidentele </w:t>
      </w:r>
      <w:r w:rsidR="00381528">
        <w:rPr>
          <w:rFonts w:ascii="Times New Roman" w:eastAsia="Times New Roman" w:hAnsi="Times New Roman" w:cs="Times New Roman"/>
          <w:bCs/>
          <w:sz w:val="24"/>
          <w:szCs w:val="24"/>
          <w:lang w:val="en-GB" w:eastAsia="ro-RO"/>
        </w:rPr>
        <w:t>î</w:t>
      </w:r>
      <w:r w:rsidRPr="008C6594">
        <w:rPr>
          <w:rFonts w:ascii="Times New Roman" w:eastAsia="Times New Roman" w:hAnsi="Times New Roman" w:cs="Times New Roman"/>
          <w:bCs/>
          <w:sz w:val="24"/>
          <w:szCs w:val="24"/>
          <w:lang w:val="en-GB" w:eastAsia="ro-RO"/>
        </w:rPr>
        <w:t>n care pot fi implicate diferite specii de faun</w:t>
      </w:r>
      <w:r w:rsidR="00381528">
        <w:rPr>
          <w:rFonts w:ascii="Times New Roman" w:eastAsia="Times New Roman" w:hAnsi="Times New Roman" w:cs="Times New Roman"/>
          <w:bCs/>
          <w:sz w:val="24"/>
          <w:szCs w:val="24"/>
          <w:lang w:val="en-GB" w:eastAsia="ro-RO"/>
        </w:rPr>
        <w:t>ă</w:t>
      </w:r>
      <w:r w:rsidRPr="008C6594">
        <w:rPr>
          <w:rFonts w:ascii="Times New Roman" w:eastAsia="Times New Roman" w:hAnsi="Times New Roman" w:cs="Times New Roman"/>
          <w:bCs/>
          <w:sz w:val="24"/>
          <w:szCs w:val="24"/>
          <w:lang w:val="en-GB" w:eastAsia="ro-RO"/>
        </w:rPr>
        <w:t xml:space="preserve"> </w:t>
      </w:r>
      <w:r w:rsidR="00381528">
        <w:rPr>
          <w:rFonts w:ascii="Times New Roman" w:eastAsia="Times New Roman" w:hAnsi="Times New Roman" w:cs="Times New Roman"/>
          <w:bCs/>
          <w:sz w:val="24"/>
          <w:szCs w:val="24"/>
          <w:lang w:val="en-GB" w:eastAsia="ro-RO"/>
        </w:rPr>
        <w:t>ș</w:t>
      </w:r>
      <w:r w:rsidRPr="008C6594">
        <w:rPr>
          <w:rFonts w:ascii="Times New Roman" w:eastAsia="Times New Roman" w:hAnsi="Times New Roman" w:cs="Times New Roman"/>
          <w:bCs/>
          <w:sz w:val="24"/>
          <w:szCs w:val="24"/>
          <w:lang w:val="en-GB" w:eastAsia="ro-RO"/>
        </w:rPr>
        <w:t>i se va limita impactul negativ asupra vegeta</w:t>
      </w:r>
      <w:r w:rsidR="00381528">
        <w:rPr>
          <w:rFonts w:ascii="Times New Roman" w:eastAsia="Times New Roman" w:hAnsi="Times New Roman" w:cs="Times New Roman"/>
          <w:bCs/>
          <w:sz w:val="24"/>
          <w:szCs w:val="24"/>
          <w:lang w:val="en-GB" w:eastAsia="ro-RO"/>
        </w:rPr>
        <w:t>ț</w:t>
      </w:r>
      <w:r w:rsidRPr="008C6594">
        <w:rPr>
          <w:rFonts w:ascii="Times New Roman" w:eastAsia="Times New Roman" w:hAnsi="Times New Roman" w:cs="Times New Roman"/>
          <w:bCs/>
          <w:sz w:val="24"/>
          <w:szCs w:val="24"/>
          <w:lang w:val="en-GB" w:eastAsia="ro-RO"/>
        </w:rPr>
        <w:t>iei;</w:t>
      </w:r>
    </w:p>
    <w:p w14:paraId="7CFE15E3" w14:textId="77777777" w:rsidR="007777FF" w:rsidRPr="008C6594" w:rsidRDefault="007777FF" w:rsidP="00D9073A">
      <w:pPr>
        <w:shd w:val="clear" w:color="auto" w:fill="FFFFFF"/>
        <w:spacing w:after="0"/>
        <w:jc w:val="both"/>
        <w:rPr>
          <w:rFonts w:ascii="Times New Roman" w:eastAsia="Times New Roman" w:hAnsi="Times New Roman" w:cs="Times New Roman"/>
          <w:sz w:val="24"/>
          <w:szCs w:val="24"/>
          <w:lang w:eastAsia="ro-RO"/>
        </w:rPr>
      </w:pPr>
    </w:p>
    <w:p w14:paraId="3FE237F9" w14:textId="64E539FB" w:rsidR="007777FF" w:rsidRPr="008C6594" w:rsidRDefault="007777FF" w:rsidP="00D9073A">
      <w:pPr>
        <w:shd w:val="clear" w:color="auto" w:fill="FFFFFF"/>
        <w:spacing w:after="0"/>
        <w:jc w:val="both"/>
        <w:rPr>
          <w:rFonts w:ascii="Times New Roman" w:eastAsia="Times New Roman" w:hAnsi="Times New Roman" w:cs="Times New Roman"/>
          <w:b/>
          <w:bCs/>
          <w:sz w:val="24"/>
          <w:szCs w:val="24"/>
          <w:lang w:eastAsia="ro-RO"/>
        </w:rPr>
      </w:pPr>
      <w:r w:rsidRPr="008C6594">
        <w:rPr>
          <w:rFonts w:ascii="Times New Roman" w:eastAsia="Times New Roman" w:hAnsi="Times New Roman" w:cs="Times New Roman"/>
          <w:b/>
          <w:bCs/>
          <w:sz w:val="24"/>
          <w:szCs w:val="24"/>
          <w:lang w:eastAsia="ro-RO"/>
        </w:rPr>
        <w:t xml:space="preserve"> PERIOADA DE FUNC</w:t>
      </w:r>
      <w:r w:rsidR="001F69E8">
        <w:rPr>
          <w:rFonts w:ascii="Times New Roman" w:eastAsia="Times New Roman" w:hAnsi="Times New Roman" w:cs="Times New Roman"/>
          <w:b/>
          <w:bCs/>
          <w:sz w:val="24"/>
          <w:szCs w:val="24"/>
          <w:lang w:eastAsia="ro-RO"/>
        </w:rPr>
        <w:t>Ț</w:t>
      </w:r>
      <w:r w:rsidRPr="008C6594">
        <w:rPr>
          <w:rFonts w:ascii="Times New Roman" w:eastAsia="Times New Roman" w:hAnsi="Times New Roman" w:cs="Times New Roman"/>
          <w:b/>
          <w:bCs/>
          <w:sz w:val="24"/>
          <w:szCs w:val="24"/>
          <w:lang w:eastAsia="ro-RO"/>
        </w:rPr>
        <w:t>IONARE</w:t>
      </w:r>
    </w:p>
    <w:p w14:paraId="6BD0A60A" w14:textId="6E464085" w:rsidR="007777FF" w:rsidRPr="008C6594" w:rsidRDefault="001F69E8" w:rsidP="00D9073A">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en-GB" w:eastAsia="ro-RO"/>
        </w:rPr>
        <w:t>Î</w:t>
      </w:r>
      <w:r w:rsidR="007777FF" w:rsidRPr="008C6594">
        <w:rPr>
          <w:rFonts w:ascii="Times New Roman" w:eastAsia="Times New Roman" w:hAnsi="Times New Roman" w:cs="Times New Roman"/>
          <w:sz w:val="24"/>
          <w:szCs w:val="24"/>
          <w:lang w:val="en-GB" w:eastAsia="ro-RO"/>
        </w:rPr>
        <w:t>n perioada de func</w:t>
      </w:r>
      <w:r>
        <w:rPr>
          <w:rFonts w:ascii="Times New Roman" w:eastAsia="Times New Roman" w:hAnsi="Times New Roman" w:cs="Times New Roman"/>
          <w:sz w:val="24"/>
          <w:szCs w:val="24"/>
          <w:lang w:val="en-GB" w:eastAsia="ro-RO"/>
        </w:rPr>
        <w:t>ț</w:t>
      </w:r>
      <w:r w:rsidR="007777FF" w:rsidRPr="008C6594">
        <w:rPr>
          <w:rFonts w:ascii="Times New Roman" w:eastAsia="Times New Roman" w:hAnsi="Times New Roman" w:cs="Times New Roman"/>
          <w:sz w:val="24"/>
          <w:szCs w:val="24"/>
          <w:lang w:val="en-GB" w:eastAsia="ro-RO"/>
        </w:rPr>
        <w:t>ionare a investi</w:t>
      </w:r>
      <w:r>
        <w:rPr>
          <w:rFonts w:ascii="Times New Roman" w:eastAsia="Times New Roman" w:hAnsi="Times New Roman" w:cs="Times New Roman"/>
          <w:sz w:val="24"/>
          <w:szCs w:val="24"/>
          <w:lang w:val="en-GB" w:eastAsia="ro-RO"/>
        </w:rPr>
        <w:t>ț</w:t>
      </w:r>
      <w:r w:rsidR="007777FF" w:rsidRPr="008C6594">
        <w:rPr>
          <w:rFonts w:ascii="Times New Roman" w:eastAsia="Times New Roman" w:hAnsi="Times New Roman" w:cs="Times New Roman"/>
          <w:sz w:val="24"/>
          <w:szCs w:val="24"/>
          <w:lang w:val="en-GB" w:eastAsia="ro-RO"/>
        </w:rPr>
        <w:t xml:space="preserve">iei </w:t>
      </w:r>
      <w:r w:rsidR="007777FF" w:rsidRPr="008C6594">
        <w:rPr>
          <w:rFonts w:ascii="Times New Roman" w:eastAsia="Times New Roman" w:hAnsi="Times New Roman" w:cs="Times New Roman"/>
          <w:sz w:val="24"/>
          <w:szCs w:val="24"/>
          <w:lang w:eastAsia="ro-RO"/>
        </w:rPr>
        <w:t xml:space="preserve">ecosistemele terestre </w:t>
      </w:r>
      <w:r>
        <w:rPr>
          <w:rFonts w:ascii="Times New Roman" w:eastAsia="Times New Roman" w:hAnsi="Times New Roman" w:cs="Times New Roman"/>
          <w:sz w:val="24"/>
          <w:szCs w:val="24"/>
          <w:lang w:eastAsia="ro-RO"/>
        </w:rPr>
        <w:t>ș</w:t>
      </w:r>
      <w:r w:rsidR="007777FF" w:rsidRPr="008C6594">
        <w:rPr>
          <w:rFonts w:ascii="Times New Roman" w:eastAsia="Times New Roman" w:hAnsi="Times New Roman" w:cs="Times New Roman"/>
          <w:sz w:val="24"/>
          <w:szCs w:val="24"/>
          <w:lang w:eastAsia="ro-RO"/>
        </w:rPr>
        <w:t>i acvatice nu sunt afectate, terenul fiind adus la starea ini</w:t>
      </w:r>
      <w:r>
        <w:rPr>
          <w:rFonts w:ascii="Times New Roman" w:eastAsia="Times New Roman" w:hAnsi="Times New Roman" w:cs="Times New Roman"/>
          <w:sz w:val="24"/>
          <w:szCs w:val="24"/>
          <w:lang w:eastAsia="ro-RO"/>
        </w:rPr>
        <w:t>ț</w:t>
      </w:r>
      <w:r w:rsidR="007777FF" w:rsidRPr="008C6594">
        <w:rPr>
          <w:rFonts w:ascii="Times New Roman" w:eastAsia="Times New Roman" w:hAnsi="Times New Roman" w:cs="Times New Roman"/>
          <w:sz w:val="24"/>
          <w:szCs w:val="24"/>
          <w:lang w:eastAsia="ro-RO"/>
        </w:rPr>
        <w:t>ial</w:t>
      </w:r>
      <w:r>
        <w:rPr>
          <w:rFonts w:ascii="Times New Roman" w:eastAsia="Times New Roman" w:hAnsi="Times New Roman" w:cs="Times New Roman"/>
          <w:sz w:val="24"/>
          <w:szCs w:val="24"/>
          <w:lang w:eastAsia="ro-RO"/>
        </w:rPr>
        <w:t>ă</w:t>
      </w:r>
      <w:r w:rsidR="007777FF" w:rsidRPr="008C6594">
        <w:rPr>
          <w:rFonts w:ascii="Times New Roman" w:eastAsia="Times New Roman" w:hAnsi="Times New Roman" w:cs="Times New Roman"/>
          <w:sz w:val="24"/>
          <w:szCs w:val="24"/>
          <w:lang w:eastAsia="ro-RO"/>
        </w:rPr>
        <w:t xml:space="preserve"> dup</w:t>
      </w:r>
      <w:r>
        <w:rPr>
          <w:rFonts w:ascii="Times New Roman" w:eastAsia="Times New Roman" w:hAnsi="Times New Roman" w:cs="Times New Roman"/>
          <w:sz w:val="24"/>
          <w:szCs w:val="24"/>
          <w:lang w:eastAsia="ro-RO"/>
        </w:rPr>
        <w:t>ă</w:t>
      </w:r>
      <w:r w:rsidR="007777FF" w:rsidRPr="008C6594">
        <w:rPr>
          <w:rFonts w:ascii="Times New Roman" w:eastAsia="Times New Roman" w:hAnsi="Times New Roman" w:cs="Times New Roman"/>
          <w:sz w:val="24"/>
          <w:szCs w:val="24"/>
          <w:lang w:eastAsia="ro-RO"/>
        </w:rPr>
        <w:t xml:space="preserve"> execu</w:t>
      </w:r>
      <w:r>
        <w:rPr>
          <w:rFonts w:ascii="Times New Roman" w:eastAsia="Times New Roman" w:hAnsi="Times New Roman" w:cs="Times New Roman"/>
          <w:sz w:val="24"/>
          <w:szCs w:val="24"/>
          <w:lang w:eastAsia="ro-RO"/>
        </w:rPr>
        <w:t>ț</w:t>
      </w:r>
      <w:r w:rsidR="007777FF" w:rsidRPr="008C6594">
        <w:rPr>
          <w:rFonts w:ascii="Times New Roman" w:eastAsia="Times New Roman" w:hAnsi="Times New Roman" w:cs="Times New Roman"/>
          <w:sz w:val="24"/>
          <w:szCs w:val="24"/>
          <w:lang w:eastAsia="ro-RO"/>
        </w:rPr>
        <w:t>ia lucr</w:t>
      </w:r>
      <w:r>
        <w:rPr>
          <w:rFonts w:ascii="Times New Roman" w:eastAsia="Times New Roman" w:hAnsi="Times New Roman" w:cs="Times New Roman"/>
          <w:sz w:val="24"/>
          <w:szCs w:val="24"/>
          <w:lang w:eastAsia="ro-RO"/>
        </w:rPr>
        <w:t>ă</w:t>
      </w:r>
      <w:r w:rsidR="007777FF" w:rsidRPr="008C6594">
        <w:rPr>
          <w:rFonts w:ascii="Times New Roman" w:eastAsia="Times New Roman" w:hAnsi="Times New Roman" w:cs="Times New Roman"/>
          <w:sz w:val="24"/>
          <w:szCs w:val="24"/>
          <w:lang w:eastAsia="ro-RO"/>
        </w:rPr>
        <w:t xml:space="preserve">rilor de </w:t>
      </w:r>
      <w:r w:rsidR="00AD0E17">
        <w:rPr>
          <w:rFonts w:ascii="Times New Roman" w:eastAsia="Times New Roman" w:hAnsi="Times New Roman" w:cs="Times New Roman"/>
          <w:sz w:val="24"/>
          <w:szCs w:val="24"/>
          <w:lang w:eastAsia="ro-RO"/>
        </w:rPr>
        <w:t>modernizare</w:t>
      </w:r>
      <w:r w:rsidR="007777FF" w:rsidRPr="008C6594">
        <w:rPr>
          <w:rFonts w:ascii="Times New Roman" w:eastAsia="Times New Roman" w:hAnsi="Times New Roman" w:cs="Times New Roman"/>
          <w:sz w:val="24"/>
          <w:szCs w:val="24"/>
          <w:lang w:eastAsia="ro-RO"/>
        </w:rPr>
        <w:t>.</w:t>
      </w:r>
    </w:p>
    <w:p w14:paraId="0744230B" w14:textId="77777777" w:rsidR="007777FF" w:rsidRPr="008C6594" w:rsidRDefault="007777FF" w:rsidP="00D9073A">
      <w:pPr>
        <w:shd w:val="clear" w:color="auto" w:fill="FFFFFF"/>
        <w:spacing w:after="0"/>
        <w:jc w:val="both"/>
        <w:rPr>
          <w:rFonts w:ascii="Times New Roman" w:eastAsia="Times New Roman" w:hAnsi="Times New Roman" w:cs="Times New Roman"/>
          <w:sz w:val="24"/>
          <w:szCs w:val="24"/>
          <w:lang w:eastAsia="ro-RO"/>
        </w:rPr>
      </w:pPr>
    </w:p>
    <w:p w14:paraId="0EB16C42"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8C6594">
        <w:rPr>
          <w:rFonts w:ascii="Times New Roman" w:eastAsia="Times New Roman" w:hAnsi="Times New Roman" w:cs="Times New Roman"/>
          <w:b/>
          <w:bCs/>
          <w:sz w:val="24"/>
          <w:szCs w:val="24"/>
          <w:lang w:eastAsia="ro-RO"/>
        </w:rPr>
        <w:t>g)</w:t>
      </w:r>
      <w:r w:rsidRPr="008C6594">
        <w:rPr>
          <w:rFonts w:ascii="Times New Roman" w:eastAsia="Times New Roman" w:hAnsi="Times New Roman" w:cs="Times New Roman"/>
          <w:sz w:val="24"/>
          <w:szCs w:val="24"/>
          <w:lang w:eastAsia="ro-RO"/>
        </w:rPr>
        <w:t> </w:t>
      </w:r>
      <w:r w:rsidR="00D759FF"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rotecția așezărilor umane și a altor obiective de interes public:</w:t>
      </w:r>
    </w:p>
    <w:p w14:paraId="4792D639" w14:textId="02344B20" w:rsidR="00D759FF" w:rsidRPr="008C6594" w:rsidRDefault="00D759FF"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C6594">
        <w:rPr>
          <w:rFonts w:ascii="Times New Roman" w:eastAsia="Times New Roman" w:hAnsi="Times New Roman" w:cs="Times New Roman"/>
          <w:i/>
          <w:sz w:val="24"/>
          <w:szCs w:val="24"/>
          <w:lang w:eastAsia="ro-RO"/>
        </w:rPr>
        <w:t>- identificarea obiectivelor de interes public, distan</w:t>
      </w:r>
      <w:r w:rsidR="001F69E8">
        <w:rPr>
          <w:rFonts w:ascii="Times New Roman" w:eastAsia="Times New Roman" w:hAnsi="Times New Roman" w:cs="Times New Roman"/>
          <w:i/>
          <w:sz w:val="24"/>
          <w:szCs w:val="24"/>
          <w:lang w:eastAsia="ro-RO"/>
        </w:rPr>
        <w:t>ț</w:t>
      </w:r>
      <w:r w:rsidRPr="008C6594">
        <w:rPr>
          <w:rFonts w:ascii="Times New Roman" w:eastAsia="Times New Roman" w:hAnsi="Times New Roman" w:cs="Times New Roman"/>
          <w:i/>
          <w:sz w:val="24"/>
          <w:szCs w:val="24"/>
          <w:lang w:eastAsia="ro-RO"/>
        </w:rPr>
        <w:t>a fa</w:t>
      </w:r>
      <w:r w:rsidR="001F69E8">
        <w:rPr>
          <w:rFonts w:ascii="Times New Roman" w:eastAsia="Times New Roman" w:hAnsi="Times New Roman" w:cs="Times New Roman"/>
          <w:i/>
          <w:sz w:val="24"/>
          <w:szCs w:val="24"/>
          <w:lang w:eastAsia="ro-RO"/>
        </w:rPr>
        <w:t>ță</w:t>
      </w:r>
      <w:r w:rsidRPr="008C6594">
        <w:rPr>
          <w:rFonts w:ascii="Times New Roman" w:eastAsia="Times New Roman" w:hAnsi="Times New Roman" w:cs="Times New Roman"/>
          <w:i/>
          <w:sz w:val="24"/>
          <w:szCs w:val="24"/>
          <w:lang w:eastAsia="ro-RO"/>
        </w:rPr>
        <w:t xml:space="preserve"> de a</w:t>
      </w:r>
      <w:r w:rsidR="001F69E8">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ez</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rile umane, respectiv fa</w:t>
      </w:r>
      <w:r w:rsidR="001F69E8">
        <w:rPr>
          <w:rFonts w:ascii="Times New Roman" w:eastAsia="Times New Roman" w:hAnsi="Times New Roman" w:cs="Times New Roman"/>
          <w:i/>
          <w:sz w:val="24"/>
          <w:szCs w:val="24"/>
          <w:lang w:eastAsia="ro-RO"/>
        </w:rPr>
        <w:t>ță</w:t>
      </w:r>
      <w:r w:rsidRPr="008C6594">
        <w:rPr>
          <w:rFonts w:ascii="Times New Roman" w:eastAsia="Times New Roman" w:hAnsi="Times New Roman" w:cs="Times New Roman"/>
          <w:i/>
          <w:sz w:val="24"/>
          <w:szCs w:val="24"/>
          <w:lang w:eastAsia="ro-RO"/>
        </w:rPr>
        <w:t xml:space="preserve"> de monumente istorice </w:t>
      </w:r>
      <w:r w:rsidR="001F69E8">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i de arhitectur</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 alte zone asupra carora exista instituit un regim de restric</w:t>
      </w:r>
      <w:r w:rsidR="001F69E8">
        <w:rPr>
          <w:rFonts w:ascii="Times New Roman" w:eastAsia="Times New Roman" w:hAnsi="Times New Roman" w:cs="Times New Roman"/>
          <w:i/>
          <w:sz w:val="24"/>
          <w:szCs w:val="24"/>
          <w:lang w:eastAsia="ro-RO"/>
        </w:rPr>
        <w:t>ț</w:t>
      </w:r>
      <w:r w:rsidRPr="008C6594">
        <w:rPr>
          <w:rFonts w:ascii="Times New Roman" w:eastAsia="Times New Roman" w:hAnsi="Times New Roman" w:cs="Times New Roman"/>
          <w:i/>
          <w:sz w:val="24"/>
          <w:szCs w:val="24"/>
          <w:lang w:eastAsia="ro-RO"/>
        </w:rPr>
        <w:t>ie, zone de interes tradi</w:t>
      </w:r>
      <w:r w:rsidR="001F69E8">
        <w:rPr>
          <w:rFonts w:ascii="Times New Roman" w:eastAsia="Times New Roman" w:hAnsi="Times New Roman" w:cs="Times New Roman"/>
          <w:i/>
          <w:sz w:val="24"/>
          <w:szCs w:val="24"/>
          <w:lang w:eastAsia="ro-RO"/>
        </w:rPr>
        <w:t>ț</w:t>
      </w:r>
      <w:r w:rsidRPr="008C6594">
        <w:rPr>
          <w:rFonts w:ascii="Times New Roman" w:eastAsia="Times New Roman" w:hAnsi="Times New Roman" w:cs="Times New Roman"/>
          <w:i/>
          <w:sz w:val="24"/>
          <w:szCs w:val="24"/>
          <w:lang w:eastAsia="ro-RO"/>
        </w:rPr>
        <w:t xml:space="preserve">ional etc. </w:t>
      </w:r>
    </w:p>
    <w:p w14:paraId="67313606" w14:textId="4FB3CF57" w:rsidR="00D759FF" w:rsidRPr="008C6594" w:rsidRDefault="00D759FF" w:rsidP="00D759FF">
      <w:pPr>
        <w:shd w:val="clear" w:color="auto" w:fill="FFFFFF"/>
        <w:spacing w:after="0" w:line="360" w:lineRule="auto"/>
        <w:ind w:firstLine="720"/>
        <w:jc w:val="both"/>
        <w:rPr>
          <w:rFonts w:ascii="Times New Roman" w:eastAsia="Times New Roman" w:hAnsi="Times New Roman" w:cs="Times New Roman"/>
          <w:i/>
          <w:sz w:val="24"/>
          <w:szCs w:val="24"/>
          <w:lang w:eastAsia="ro-RO"/>
        </w:rPr>
      </w:pPr>
      <w:r w:rsidRPr="008C6594">
        <w:rPr>
          <w:rFonts w:ascii="Times New Roman" w:eastAsia="Times New Roman" w:hAnsi="Times New Roman" w:cs="Times New Roman"/>
          <w:i/>
          <w:sz w:val="24"/>
          <w:szCs w:val="24"/>
          <w:lang w:eastAsia="ro-RO"/>
        </w:rPr>
        <w:t xml:space="preserve">Obiectivul propus nu are un caracter special care sa </w:t>
      </w:r>
      <w:r w:rsidR="001F69E8">
        <w:rPr>
          <w:rFonts w:ascii="Times New Roman" w:eastAsia="Times New Roman" w:hAnsi="Times New Roman" w:cs="Times New Roman"/>
          <w:i/>
          <w:sz w:val="24"/>
          <w:szCs w:val="24"/>
          <w:lang w:eastAsia="ro-RO"/>
        </w:rPr>
        <w:t>î</w:t>
      </w:r>
      <w:r w:rsidRPr="008C6594">
        <w:rPr>
          <w:rFonts w:ascii="Times New Roman" w:eastAsia="Times New Roman" w:hAnsi="Times New Roman" w:cs="Times New Roman"/>
          <w:i/>
          <w:sz w:val="24"/>
          <w:szCs w:val="24"/>
          <w:lang w:eastAsia="ro-RO"/>
        </w:rPr>
        <w:t>l fac</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 xml:space="preserve"> incompatibil cu vecin</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t</w:t>
      </w:r>
      <w:r w:rsidR="001F69E8">
        <w:rPr>
          <w:rFonts w:ascii="Times New Roman" w:eastAsia="Times New Roman" w:hAnsi="Times New Roman" w:cs="Times New Roman"/>
          <w:i/>
          <w:sz w:val="24"/>
          <w:szCs w:val="24"/>
          <w:lang w:eastAsia="ro-RO"/>
        </w:rPr>
        <w:t>ăț</w:t>
      </w:r>
      <w:r w:rsidRPr="008C6594">
        <w:rPr>
          <w:rFonts w:ascii="Times New Roman" w:eastAsia="Times New Roman" w:hAnsi="Times New Roman" w:cs="Times New Roman"/>
          <w:i/>
          <w:sz w:val="24"/>
          <w:szCs w:val="24"/>
          <w:lang w:eastAsia="ro-RO"/>
        </w:rPr>
        <w:t>ile.</w:t>
      </w:r>
    </w:p>
    <w:p w14:paraId="65F284E8" w14:textId="6B970DB7" w:rsidR="00D759FF" w:rsidRPr="008C6594" w:rsidRDefault="00D759FF" w:rsidP="00D759FF">
      <w:pPr>
        <w:shd w:val="clear" w:color="auto" w:fill="FFFFFF"/>
        <w:spacing w:after="0" w:line="360" w:lineRule="auto"/>
        <w:ind w:firstLine="72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Principalele elemente legate de impactul realiz</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rii </w:t>
      </w:r>
      <w:r w:rsidR="001F69E8">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i func</w:t>
      </w:r>
      <w:r w:rsidR="001F69E8">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ion</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rii obiectivului asupra a</w:t>
      </w:r>
      <w:r w:rsidR="001F69E8">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ez</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rilor umane </w:t>
      </w:r>
      <w:r w:rsidR="001F69E8">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i s</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n</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t</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tii popula</w:t>
      </w:r>
      <w:r w:rsidR="001F69E8">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 xml:space="preserve">iei vor fi prezentate </w:t>
      </w:r>
      <w:r w:rsidR="001F69E8">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 perioada de execu</w:t>
      </w:r>
      <w:r w:rsidR="001F69E8">
        <w:rPr>
          <w:rFonts w:ascii="Times New Roman" w:eastAsia="Times New Roman" w:hAnsi="Times New Roman" w:cs="Times New Roman"/>
          <w:sz w:val="24"/>
          <w:szCs w:val="24"/>
          <w:lang w:eastAsia="ro-RO"/>
        </w:rPr>
        <w:t>ți</w:t>
      </w:r>
      <w:r w:rsidRPr="008C6594">
        <w:rPr>
          <w:rFonts w:ascii="Times New Roman" w:eastAsia="Times New Roman" w:hAnsi="Times New Roman" w:cs="Times New Roman"/>
          <w:sz w:val="24"/>
          <w:szCs w:val="24"/>
          <w:lang w:eastAsia="ro-RO"/>
        </w:rPr>
        <w:t>e lucr</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 Pentru diminuarea acestora, au fost prev</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zute m</w:t>
      </w:r>
      <w:r w:rsidR="001F69E8">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suri de atenuare ale efectelor:</w:t>
      </w:r>
    </w:p>
    <w:p w14:paraId="23E1945F" w14:textId="60026B79" w:rsidR="00D759FF" w:rsidRPr="008C6594" w:rsidRDefault="00D759FF" w:rsidP="00D759FF">
      <w:pPr>
        <w:shd w:val="clear" w:color="auto" w:fill="FFFFFF"/>
        <w:spacing w:after="0" w:line="360" w:lineRule="auto"/>
        <w:jc w:val="both"/>
        <w:rPr>
          <w:rFonts w:ascii="Times New Roman" w:eastAsia="Times New Roman" w:hAnsi="Times New Roman" w:cs="Times New Roman"/>
          <w:i/>
          <w:sz w:val="24"/>
          <w:szCs w:val="24"/>
          <w:lang w:eastAsia="ro-RO"/>
        </w:rPr>
      </w:pPr>
      <w:r w:rsidRPr="008C6594">
        <w:rPr>
          <w:rFonts w:ascii="Times New Roman" w:eastAsia="Times New Roman" w:hAnsi="Times New Roman" w:cs="Times New Roman"/>
          <w:i/>
          <w:sz w:val="24"/>
          <w:szCs w:val="24"/>
          <w:lang w:eastAsia="ro-RO"/>
        </w:rPr>
        <w:t>- luc</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rile, dot</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 xml:space="preserve">rile </w:t>
      </w:r>
      <w:r w:rsidR="001F69E8">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i m</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surile pentru protec</w:t>
      </w:r>
      <w:r w:rsidR="001F69E8">
        <w:rPr>
          <w:rFonts w:ascii="Times New Roman" w:eastAsia="Times New Roman" w:hAnsi="Times New Roman" w:cs="Times New Roman"/>
          <w:i/>
          <w:sz w:val="24"/>
          <w:szCs w:val="24"/>
          <w:lang w:eastAsia="ro-RO"/>
        </w:rPr>
        <w:t>ț</w:t>
      </w:r>
      <w:r w:rsidRPr="008C6594">
        <w:rPr>
          <w:rFonts w:ascii="Times New Roman" w:eastAsia="Times New Roman" w:hAnsi="Times New Roman" w:cs="Times New Roman"/>
          <w:i/>
          <w:sz w:val="24"/>
          <w:szCs w:val="24"/>
          <w:lang w:eastAsia="ro-RO"/>
        </w:rPr>
        <w:t>ia asez</w:t>
      </w:r>
      <w:r w:rsidR="001F69E8">
        <w:rPr>
          <w:rFonts w:ascii="Times New Roman" w:eastAsia="Times New Roman" w:hAnsi="Times New Roman" w:cs="Times New Roman"/>
          <w:i/>
          <w:sz w:val="24"/>
          <w:szCs w:val="24"/>
          <w:lang w:eastAsia="ro-RO"/>
        </w:rPr>
        <w:t>ă</w:t>
      </w:r>
      <w:r w:rsidRPr="008C6594">
        <w:rPr>
          <w:rFonts w:ascii="Times New Roman" w:eastAsia="Times New Roman" w:hAnsi="Times New Roman" w:cs="Times New Roman"/>
          <w:i/>
          <w:sz w:val="24"/>
          <w:szCs w:val="24"/>
          <w:lang w:eastAsia="ro-RO"/>
        </w:rPr>
        <w:t xml:space="preserve">rilor umane </w:t>
      </w:r>
      <w:r w:rsidR="001F69E8">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 xml:space="preserve">i a obiectivelor protejate </w:t>
      </w:r>
      <w:r w:rsidR="001F69E8">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i/sau de interes public</w:t>
      </w:r>
      <w:r w:rsidR="001F69E8">
        <w:rPr>
          <w:rFonts w:ascii="Times New Roman" w:eastAsia="Times New Roman" w:hAnsi="Times New Roman" w:cs="Times New Roman"/>
          <w:i/>
          <w:sz w:val="24"/>
          <w:szCs w:val="24"/>
          <w:lang w:eastAsia="ro-RO"/>
        </w:rPr>
        <w:t>.</w:t>
      </w:r>
    </w:p>
    <w:p w14:paraId="2005BD0E" w14:textId="374618C1" w:rsidR="00D759FF" w:rsidRPr="008C6594" w:rsidRDefault="00D759FF" w:rsidP="00D759FF">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i/>
          <w:sz w:val="24"/>
          <w:szCs w:val="24"/>
          <w:lang w:eastAsia="ro-RO"/>
        </w:rPr>
        <w:tab/>
      </w:r>
      <w:r w:rsidRPr="008C6594">
        <w:rPr>
          <w:rFonts w:ascii="Times New Roman" w:eastAsia="Times New Roman" w:hAnsi="Times New Roman" w:cs="Times New Roman"/>
          <w:sz w:val="24"/>
          <w:szCs w:val="24"/>
          <w:lang w:eastAsia="ro-RO"/>
        </w:rPr>
        <w:t>Pe perioada execu</w:t>
      </w:r>
      <w:r w:rsidR="00A76ACF">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 xml:space="preserve">iei, </w:t>
      </w:r>
      <w:r w:rsidR="00A76ACF">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 xml:space="preserve">antierul se va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ngr</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di perimetral cu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 xml:space="preserve">mprejmuiri continue </w:t>
      </w:r>
      <w:r w:rsidR="00A76ACF">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 xml:space="preserve">i se va verifica periodic continuitatea </w:t>
      </w:r>
      <w:r w:rsidR="00A76ACF">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i starea tehnic</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 xml:space="preserve">mprejmuirii astfel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nc</w:t>
      </w:r>
      <w:r w:rsidR="00A76ACF">
        <w:rPr>
          <w:rFonts w:ascii="Times New Roman" w:eastAsia="Times New Roman" w:hAnsi="Times New Roman" w:cs="Times New Roman"/>
          <w:sz w:val="24"/>
          <w:szCs w:val="24"/>
          <w:lang w:eastAsia="ro-RO"/>
        </w:rPr>
        <w:t>â</w:t>
      </w:r>
      <w:r w:rsidRPr="008C6594">
        <w:rPr>
          <w:rFonts w:ascii="Times New Roman" w:eastAsia="Times New Roman" w:hAnsi="Times New Roman" w:cs="Times New Roman"/>
          <w:sz w:val="24"/>
          <w:szCs w:val="24"/>
          <w:lang w:eastAsia="ro-RO"/>
        </w:rPr>
        <w:t>t s</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fie pre</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nt</w:t>
      </w:r>
      <w:r w:rsidR="00A76ACF">
        <w:rPr>
          <w:rFonts w:ascii="Times New Roman" w:eastAsia="Times New Roman" w:hAnsi="Times New Roman" w:cs="Times New Roman"/>
          <w:sz w:val="24"/>
          <w:szCs w:val="24"/>
          <w:lang w:eastAsia="ro-RO"/>
        </w:rPr>
        <w:t>â</w:t>
      </w:r>
      <w:r w:rsidRPr="008C6594">
        <w:rPr>
          <w:rFonts w:ascii="Times New Roman" w:eastAsia="Times New Roman" w:hAnsi="Times New Roman" w:cs="Times New Roman"/>
          <w:sz w:val="24"/>
          <w:szCs w:val="24"/>
          <w:lang w:eastAsia="ro-RO"/>
        </w:rPr>
        <w:t xml:space="preserve">mpinat orice acces neautorizat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 incinta sau afectarea vecin</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t</w:t>
      </w:r>
      <w:r w:rsidR="00A76ACF">
        <w:rPr>
          <w:rFonts w:ascii="Times New Roman" w:eastAsia="Times New Roman" w:hAnsi="Times New Roman" w:cs="Times New Roman"/>
          <w:sz w:val="24"/>
          <w:szCs w:val="24"/>
          <w:lang w:eastAsia="ro-RO"/>
        </w:rPr>
        <w:t>ăț</w:t>
      </w:r>
      <w:r w:rsidRPr="008C6594">
        <w:rPr>
          <w:rFonts w:ascii="Times New Roman" w:eastAsia="Times New Roman" w:hAnsi="Times New Roman" w:cs="Times New Roman"/>
          <w:sz w:val="24"/>
          <w:szCs w:val="24"/>
          <w:lang w:eastAsia="ro-RO"/>
        </w:rPr>
        <w:t>ilor. Lucr</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rile de construc</w:t>
      </w:r>
      <w:r w:rsidR="00A76ACF">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ii se vor desf</w:t>
      </w:r>
      <w:r w:rsidR="00A76ACF">
        <w:rPr>
          <w:rFonts w:ascii="Times New Roman" w:eastAsia="Times New Roman" w:hAnsi="Times New Roman" w:cs="Times New Roman"/>
          <w:sz w:val="24"/>
          <w:szCs w:val="24"/>
          <w:lang w:eastAsia="ro-RO"/>
        </w:rPr>
        <w:t>ăș</w:t>
      </w:r>
      <w:r w:rsidRPr="008C6594">
        <w:rPr>
          <w:rFonts w:ascii="Times New Roman" w:eastAsia="Times New Roman" w:hAnsi="Times New Roman" w:cs="Times New Roman"/>
          <w:sz w:val="24"/>
          <w:szCs w:val="24"/>
          <w:lang w:eastAsia="ro-RO"/>
        </w:rPr>
        <w:t>ura dup</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un program agreat de administra</w:t>
      </w:r>
      <w:r w:rsidR="00A76ACF">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ia local</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astfel </w:t>
      </w:r>
      <w:r w:rsidR="00A76ACF">
        <w:rPr>
          <w:rFonts w:ascii="Times New Roman" w:eastAsia="Times New Roman" w:hAnsi="Times New Roman" w:cs="Times New Roman"/>
          <w:sz w:val="24"/>
          <w:szCs w:val="24"/>
          <w:lang w:eastAsia="ro-RO"/>
        </w:rPr>
        <w:t>î</w:t>
      </w:r>
      <w:r w:rsidRPr="008C6594">
        <w:rPr>
          <w:rFonts w:ascii="Times New Roman" w:eastAsia="Times New Roman" w:hAnsi="Times New Roman" w:cs="Times New Roman"/>
          <w:sz w:val="24"/>
          <w:szCs w:val="24"/>
          <w:lang w:eastAsia="ro-RO"/>
        </w:rPr>
        <w:t>nc</w:t>
      </w:r>
      <w:r w:rsidR="00A76ACF">
        <w:rPr>
          <w:rFonts w:ascii="Times New Roman" w:eastAsia="Times New Roman" w:hAnsi="Times New Roman" w:cs="Times New Roman"/>
          <w:sz w:val="24"/>
          <w:szCs w:val="24"/>
          <w:lang w:eastAsia="ro-RO"/>
        </w:rPr>
        <w:t>â</w:t>
      </w:r>
      <w:r w:rsidRPr="008C6594">
        <w:rPr>
          <w:rFonts w:ascii="Times New Roman" w:eastAsia="Times New Roman" w:hAnsi="Times New Roman" w:cs="Times New Roman"/>
          <w:sz w:val="24"/>
          <w:szCs w:val="24"/>
          <w:lang w:eastAsia="ro-RO"/>
        </w:rPr>
        <w:t>t s</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se asigure orele de orihn</w:t>
      </w:r>
      <w:r w:rsidR="00A76ACF">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 ale locatarilor din zonele afectate.</w:t>
      </w:r>
    </w:p>
    <w:p w14:paraId="0A3BB44B"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8C6594">
        <w:rPr>
          <w:rFonts w:ascii="Times New Roman" w:eastAsia="Times New Roman" w:hAnsi="Times New Roman" w:cs="Times New Roman"/>
          <w:b/>
          <w:bCs/>
          <w:sz w:val="24"/>
          <w:szCs w:val="24"/>
          <w:lang w:eastAsia="ro-RO"/>
        </w:rPr>
        <w:t>h)</w:t>
      </w:r>
      <w:r w:rsidRPr="008C6594">
        <w:rPr>
          <w:rFonts w:ascii="Times New Roman" w:eastAsia="Times New Roman" w:hAnsi="Times New Roman" w:cs="Times New Roman"/>
          <w:sz w:val="24"/>
          <w:szCs w:val="24"/>
          <w:lang w:eastAsia="ro-RO"/>
        </w:rPr>
        <w:t> </w:t>
      </w:r>
      <w:r w:rsidR="00D96A66" w:rsidRPr="008C6594">
        <w:rPr>
          <w:rFonts w:ascii="Times New Roman" w:eastAsia="Times New Roman" w:hAnsi="Times New Roman" w:cs="Times New Roman"/>
          <w:sz w:val="24"/>
          <w:szCs w:val="24"/>
          <w:u w:val="single"/>
          <w:lang w:eastAsia="ro-RO"/>
        </w:rPr>
        <w:t>P</w:t>
      </w:r>
      <w:r w:rsidRPr="008C6594">
        <w:rPr>
          <w:rFonts w:ascii="Times New Roman" w:eastAsia="Times New Roman" w:hAnsi="Times New Roman" w:cs="Times New Roman"/>
          <w:sz w:val="24"/>
          <w:szCs w:val="24"/>
          <w:u w:val="single"/>
          <w:lang w:eastAsia="ro-RO"/>
        </w:rPr>
        <w:t>revenirea și gestionarea deșeurilor generate pe amplasament în timpul realizării proiectului/în timpul exploatării, inclusiv eliminarea:</w:t>
      </w:r>
    </w:p>
    <w:p w14:paraId="2F805014" w14:textId="2A5CDDF1" w:rsidR="00D96A66" w:rsidRPr="008C6594" w:rsidRDefault="00D037A1" w:rsidP="00D96A66">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perioada lucr</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rilor de construc</w:t>
      </w:r>
      <w:r>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ie, majoritatea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eurilor de construc</w:t>
      </w:r>
      <w:r>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ie vor fi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 xml:space="preserve">euri inerte, astfel, </w:t>
      </w: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conditiile gestion</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rii confo</w:t>
      </w:r>
      <w:r w:rsidR="00AD0E17">
        <w:rPr>
          <w:rFonts w:ascii="Times New Roman" w:eastAsia="Times New Roman" w:hAnsi="Times New Roman" w:cs="Times New Roman"/>
          <w:bCs/>
          <w:sz w:val="24"/>
          <w:szCs w:val="24"/>
          <w:lang w:eastAsia="ro-RO"/>
        </w:rPr>
        <w:t>m</w:t>
      </w:r>
      <w:r w:rsidR="00D96A66" w:rsidRPr="008C6594">
        <w:rPr>
          <w:rFonts w:ascii="Times New Roman" w:eastAsia="Times New Roman" w:hAnsi="Times New Roman" w:cs="Times New Roman"/>
          <w:bCs/>
          <w:sz w:val="24"/>
          <w:szCs w:val="24"/>
          <w:lang w:eastAsia="ro-RO"/>
        </w:rPr>
        <w:t>e cu cerin</w:t>
      </w:r>
      <w:r>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ele legal</w:t>
      </w:r>
      <w:r w:rsidR="00AD0E17">
        <w:rPr>
          <w:rFonts w:ascii="Times New Roman" w:eastAsia="Times New Roman" w:hAnsi="Times New Roman" w:cs="Times New Roman"/>
          <w:bCs/>
          <w:sz w:val="24"/>
          <w:szCs w:val="24"/>
          <w:lang w:eastAsia="ro-RO"/>
        </w:rPr>
        <w:t>e</w:t>
      </w:r>
      <w:r w:rsidR="00D96A66" w:rsidRPr="008C6594">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i aplic</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rii de m</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suri de minimizare / eliminare vor avea un impact relativ redus asupra mediului. Impactul asociat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eurilor de construc</w:t>
      </w:r>
      <w:r>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ie se manifest</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 xml:space="preserve"> astfel: </w:t>
      </w:r>
    </w:p>
    <w:p w14:paraId="688CD6E5" w14:textId="5343FA34" w:rsidR="00D96A66" w:rsidRPr="008C6594"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-impactul vizual - se disipeaza </w:t>
      </w:r>
      <w:r w:rsidR="00D037A1">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ansamblul general al </w:t>
      </w:r>
      <w:r w:rsidR="00D037A1">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antierului de construc</w:t>
      </w:r>
      <w:r w:rsidR="00D037A1">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w:t>
      </w:r>
    </w:p>
    <w:p w14:paraId="7E1D01E7" w14:textId="31628EE9" w:rsidR="00D96A66" w:rsidRPr="008C6594"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-impactul eventual</w:t>
      </w:r>
      <w:r w:rsidR="00D53887">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 xml:space="preserve"> dac</w:t>
      </w:r>
      <w:r w:rsidR="00D5388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depozitarea temporar</w:t>
      </w:r>
      <w:r w:rsidR="00D5388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de</w:t>
      </w:r>
      <w:r w:rsidR="00D5388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eurilor de construc</w:t>
      </w:r>
      <w:r w:rsidR="00D5388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ii nu se va face direct </w:t>
      </w:r>
      <w:r w:rsidR="00D53887">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recipien</w:t>
      </w:r>
      <w:r w:rsidR="00D5388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speciali sau nu este posibil</w:t>
      </w:r>
      <w:r w:rsidR="00D5388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containerizarea;</w:t>
      </w:r>
    </w:p>
    <w:p w14:paraId="39DEFEA5" w14:textId="39B0C12A" w:rsidR="00D96A66" w:rsidRPr="008C6594" w:rsidRDefault="00D53887" w:rsidP="00D96A66">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timpul exploat</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rii, av</w:t>
      </w:r>
      <w:r>
        <w:rPr>
          <w:rFonts w:ascii="Times New Roman" w:eastAsia="Times New Roman" w:hAnsi="Times New Roman" w:cs="Times New Roman"/>
          <w:bCs/>
          <w:sz w:val="24"/>
          <w:szCs w:val="24"/>
          <w:lang w:eastAsia="ro-RO"/>
        </w:rPr>
        <w:t>â</w:t>
      </w:r>
      <w:r w:rsidR="00D96A66" w:rsidRPr="008C6594">
        <w:rPr>
          <w:rFonts w:ascii="Times New Roman" w:eastAsia="Times New Roman" w:hAnsi="Times New Roman" w:cs="Times New Roman"/>
          <w:bCs/>
          <w:sz w:val="24"/>
          <w:szCs w:val="24"/>
          <w:lang w:eastAsia="ro-RO"/>
        </w:rPr>
        <w:t xml:space="preserve">nd </w:t>
      </w: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vedere specificul activit</w:t>
      </w:r>
      <w:r>
        <w:rPr>
          <w:rFonts w:ascii="Times New Roman" w:eastAsia="Times New Roman" w:hAnsi="Times New Roman" w:cs="Times New Roman"/>
          <w:bCs/>
          <w:sz w:val="24"/>
          <w:szCs w:val="24"/>
          <w:lang w:eastAsia="ro-RO"/>
        </w:rPr>
        <w:t>ăț</w:t>
      </w:r>
      <w:r w:rsidR="00D96A66" w:rsidRPr="008C6594">
        <w:rPr>
          <w:rFonts w:ascii="Times New Roman" w:eastAsia="Times New Roman" w:hAnsi="Times New Roman" w:cs="Times New Roman"/>
          <w:bCs/>
          <w:sz w:val="24"/>
          <w:szCs w:val="24"/>
          <w:lang w:eastAsia="ro-RO"/>
        </w:rPr>
        <w:t>ii ce se va desfasura pe amplasament,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 xml:space="preserve">eurile rezultate vor fi reprezentate </w:t>
      </w: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principal de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 xml:space="preserve">euri municipale </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i asimilabile acestora:</w:t>
      </w:r>
    </w:p>
    <w:p w14:paraId="3ADBC001" w14:textId="105A7B2E"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de</w:t>
      </w:r>
      <w:r w:rsidR="00D5388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 menajere</w:t>
      </w:r>
    </w:p>
    <w:p w14:paraId="1B61CBD2" w14:textId="463C4456"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de</w:t>
      </w:r>
      <w:r w:rsidR="00D5388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 municipale amestecate</w:t>
      </w:r>
    </w:p>
    <w:p w14:paraId="11D4E885" w14:textId="26AC30E7"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20 03 01-de</w:t>
      </w:r>
      <w:r w:rsidR="00D5388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 de ambalaje:</w:t>
      </w:r>
    </w:p>
    <w:p w14:paraId="2FE8F6C2" w14:textId="475F4569"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15 0 I 0 I ambalaje de h</w:t>
      </w:r>
      <w:r w:rsidR="00D53887">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 xml:space="preserve">rtie </w:t>
      </w:r>
      <w:r w:rsidR="00D5388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carton</w:t>
      </w:r>
    </w:p>
    <w:p w14:paraId="174F2C0C" w14:textId="105C4199"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15 0 I 02 ambala</w:t>
      </w:r>
      <w:r w:rsidR="00D53887">
        <w:rPr>
          <w:rFonts w:ascii="Times New Roman" w:eastAsia="Times New Roman" w:hAnsi="Times New Roman" w:cs="Times New Roman"/>
          <w:bCs/>
          <w:sz w:val="24"/>
          <w:szCs w:val="24"/>
          <w:lang w:eastAsia="ro-RO"/>
        </w:rPr>
        <w:t>j</w:t>
      </w:r>
      <w:r w:rsidRPr="008C6594">
        <w:rPr>
          <w:rFonts w:ascii="Times New Roman" w:eastAsia="Times New Roman" w:hAnsi="Times New Roman" w:cs="Times New Roman"/>
          <w:bCs/>
          <w:sz w:val="24"/>
          <w:szCs w:val="24"/>
          <w:lang w:eastAsia="ro-RO"/>
        </w:rPr>
        <w:t>e de materiale plastic</w:t>
      </w:r>
    </w:p>
    <w:p w14:paraId="53598B58" w14:textId="77777777"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15 01 04 ambalaje metalice</w:t>
      </w:r>
    </w:p>
    <w:p w14:paraId="2D4397A5" w14:textId="06C32955" w:rsidR="00D96A66" w:rsidRPr="008C6594" w:rsidRDefault="00D96A66" w:rsidP="00D96A66">
      <w:pPr>
        <w:pStyle w:val="Listparagraf"/>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15 0 I 07 ambala</w:t>
      </w:r>
      <w:r w:rsidR="00D53887">
        <w:rPr>
          <w:rFonts w:ascii="Times New Roman" w:eastAsia="Times New Roman" w:hAnsi="Times New Roman" w:cs="Times New Roman"/>
          <w:bCs/>
          <w:sz w:val="24"/>
          <w:szCs w:val="24"/>
          <w:lang w:eastAsia="ro-RO"/>
        </w:rPr>
        <w:t>j</w:t>
      </w:r>
      <w:r w:rsidRPr="008C6594">
        <w:rPr>
          <w:rFonts w:ascii="Times New Roman" w:eastAsia="Times New Roman" w:hAnsi="Times New Roman" w:cs="Times New Roman"/>
          <w:bCs/>
          <w:sz w:val="24"/>
          <w:szCs w:val="24"/>
          <w:lang w:eastAsia="ro-RO"/>
        </w:rPr>
        <w:t>e de sticl</w:t>
      </w:r>
      <w:r w:rsidR="00D53887">
        <w:rPr>
          <w:rFonts w:ascii="Times New Roman" w:eastAsia="Times New Roman" w:hAnsi="Times New Roman" w:cs="Times New Roman"/>
          <w:bCs/>
          <w:sz w:val="24"/>
          <w:szCs w:val="24"/>
          <w:lang w:eastAsia="ro-RO"/>
        </w:rPr>
        <w:t>ă</w:t>
      </w:r>
    </w:p>
    <w:p w14:paraId="151D6544" w14:textId="6B9ECBB0" w:rsidR="00D96A66" w:rsidRPr="008C6594"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Colectarea rezidurilor solide </w:t>
      </w:r>
      <w:r w:rsidR="00E97CF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resturilor alimentare se va face </w:t>
      </w:r>
      <w:r w:rsidR="00E97CF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recipiente etanse cu capac (pubele). Din aceste pubele, de</w:t>
      </w:r>
      <w:r w:rsidR="00E97CF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eurile menajere vor fi evacuate de c</w:t>
      </w:r>
      <w:r w:rsidR="00E97CF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o firm</w:t>
      </w:r>
      <w:r w:rsidR="00E97CF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 specialitate de salubritate</w:t>
      </w:r>
      <w:r w:rsidR="00E545CB">
        <w:rPr>
          <w:rFonts w:ascii="Times New Roman" w:eastAsia="Times New Roman" w:hAnsi="Times New Roman" w:cs="Times New Roman"/>
          <w:bCs/>
          <w:sz w:val="24"/>
          <w:szCs w:val="24"/>
          <w:lang w:eastAsia="ro-RO"/>
        </w:rPr>
        <w:t xml:space="preserve"> pe baza contractului ce va fi încheiat</w:t>
      </w:r>
      <w:r w:rsidRPr="008C6594">
        <w:rPr>
          <w:rFonts w:ascii="Times New Roman" w:eastAsia="Times New Roman" w:hAnsi="Times New Roman" w:cs="Times New Roman"/>
          <w:bCs/>
          <w:sz w:val="24"/>
          <w:szCs w:val="24"/>
          <w:lang w:eastAsia="ro-RO"/>
        </w:rPr>
        <w:t>.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eurile reciclabile (h</w:t>
      </w:r>
      <w:r w:rsidR="00A14502">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 xml:space="preserve">rtie carton, plastic, etc.) vor fi colectate separat, </w:t>
      </w:r>
      <w:r w:rsidR="00A14502">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vederea valorific</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rii prin agen</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economici autoriza</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i.-modul de gospod</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rire a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eurilor. </w:t>
      </w:r>
    </w:p>
    <w:p w14:paraId="23C2B0C1" w14:textId="3DEEB710" w:rsidR="00D96A66" w:rsidRPr="008C6594"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Prevederile legate aplicabile sunt conforme cu cerintele </w:t>
      </w:r>
      <w:r w:rsidR="006F51F7" w:rsidRPr="008C6594">
        <w:rPr>
          <w:rFonts w:ascii="Times New Roman" w:eastAsia="Times New Roman" w:hAnsi="Times New Roman" w:cs="Times New Roman"/>
          <w:bCs/>
          <w:sz w:val="24"/>
          <w:szCs w:val="24"/>
          <w:lang w:eastAsia="ro-RO"/>
        </w:rPr>
        <w:t>OUG</w:t>
      </w:r>
      <w:r w:rsidR="00DC0381" w:rsidRPr="008C6594">
        <w:rPr>
          <w:rFonts w:ascii="Times New Roman" w:eastAsia="Times New Roman" w:hAnsi="Times New Roman" w:cs="Times New Roman"/>
          <w:bCs/>
          <w:sz w:val="24"/>
          <w:szCs w:val="24"/>
          <w:lang w:eastAsia="ro-RO"/>
        </w:rPr>
        <w:t xml:space="preserve"> 92/2021 cu modific</w:t>
      </w:r>
      <w:r w:rsidR="00A14502">
        <w:rPr>
          <w:rFonts w:ascii="Times New Roman" w:eastAsia="Times New Roman" w:hAnsi="Times New Roman" w:cs="Times New Roman"/>
          <w:bCs/>
          <w:sz w:val="24"/>
          <w:szCs w:val="24"/>
          <w:lang w:eastAsia="ro-RO"/>
        </w:rPr>
        <w:t>ă</w:t>
      </w:r>
      <w:r w:rsidR="00DC0381" w:rsidRPr="008C6594">
        <w:rPr>
          <w:rFonts w:ascii="Times New Roman" w:eastAsia="Times New Roman" w:hAnsi="Times New Roman" w:cs="Times New Roman"/>
          <w:bCs/>
          <w:sz w:val="24"/>
          <w:szCs w:val="24"/>
          <w:lang w:eastAsia="ro-RO"/>
        </w:rPr>
        <w:t xml:space="preserve">rile </w:t>
      </w:r>
      <w:r w:rsidR="00A14502">
        <w:rPr>
          <w:rFonts w:ascii="Times New Roman" w:eastAsia="Times New Roman" w:hAnsi="Times New Roman" w:cs="Times New Roman"/>
          <w:bCs/>
          <w:sz w:val="24"/>
          <w:szCs w:val="24"/>
          <w:lang w:eastAsia="ro-RO"/>
        </w:rPr>
        <w:t>ș</w:t>
      </w:r>
      <w:r w:rsidR="00DC0381" w:rsidRPr="008C6594">
        <w:rPr>
          <w:rFonts w:ascii="Times New Roman" w:eastAsia="Times New Roman" w:hAnsi="Times New Roman" w:cs="Times New Roman"/>
          <w:bCs/>
          <w:sz w:val="24"/>
          <w:szCs w:val="24"/>
          <w:lang w:eastAsia="ro-RO"/>
        </w:rPr>
        <w:t>i complet</w:t>
      </w:r>
      <w:r w:rsidR="00A14502">
        <w:rPr>
          <w:rFonts w:ascii="Times New Roman" w:eastAsia="Times New Roman" w:hAnsi="Times New Roman" w:cs="Times New Roman"/>
          <w:bCs/>
          <w:sz w:val="24"/>
          <w:szCs w:val="24"/>
          <w:lang w:eastAsia="ro-RO"/>
        </w:rPr>
        <w:t>ă</w:t>
      </w:r>
      <w:r w:rsidR="00DC0381" w:rsidRPr="008C6594">
        <w:rPr>
          <w:rFonts w:ascii="Times New Roman" w:eastAsia="Times New Roman" w:hAnsi="Times New Roman" w:cs="Times New Roman"/>
          <w:bCs/>
          <w:sz w:val="24"/>
          <w:szCs w:val="24"/>
          <w:lang w:eastAsia="ro-RO"/>
        </w:rPr>
        <w:t>rile ulterioare,</w:t>
      </w:r>
      <w:r w:rsidRPr="008C6594">
        <w:rPr>
          <w:rFonts w:ascii="Times New Roman" w:eastAsia="Times New Roman" w:hAnsi="Times New Roman" w:cs="Times New Roman"/>
          <w:bCs/>
          <w:sz w:val="24"/>
          <w:szCs w:val="24"/>
          <w:lang w:eastAsia="ro-RO"/>
        </w:rPr>
        <w:t xml:space="preserve"> privind regimul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eurilor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al logistici</w:t>
      </w:r>
      <w:r w:rsidR="00A14502">
        <w:rPr>
          <w:rFonts w:ascii="Times New Roman" w:eastAsia="Times New Roman" w:hAnsi="Times New Roman" w:cs="Times New Roman"/>
          <w:bCs/>
          <w:sz w:val="24"/>
          <w:szCs w:val="24"/>
          <w:lang w:eastAsia="ro-RO"/>
        </w:rPr>
        <w:t>i</w:t>
      </w:r>
      <w:r w:rsidRPr="008C6594">
        <w:rPr>
          <w:rFonts w:ascii="Times New Roman" w:eastAsia="Times New Roman" w:hAnsi="Times New Roman" w:cs="Times New Roman"/>
          <w:bCs/>
          <w:sz w:val="24"/>
          <w:szCs w:val="24"/>
          <w:lang w:eastAsia="ro-RO"/>
        </w:rPr>
        <w:t xml:space="preserve"> speciale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subsecvente aplicabile pentru categorii de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pentru opera</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iunile cu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eurile.</w:t>
      </w:r>
      <w:r w:rsidR="00DC0381" w:rsidRPr="008C6594">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Se vor lua toate m</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surile necesare pentru colectarea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depozitarea </w:t>
      </w:r>
      <w:r w:rsidR="00A14502">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condi</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corespunzatoare a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eurilor generate </w:t>
      </w:r>
      <w:r w:rsidR="00A14502">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perioada de realizare a proiectului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de a se asigura c</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opera</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iunile de colectare, transport, eliminare sau valorificare s</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fie realizate prin firme specializate, autorizate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reglementate din punct de vedere al protec</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mediului pentru desf</w:t>
      </w:r>
      <w:r w:rsidR="00A14502">
        <w:rPr>
          <w:rFonts w:ascii="Times New Roman" w:eastAsia="Times New Roman" w:hAnsi="Times New Roman" w:cs="Times New Roman"/>
          <w:bCs/>
          <w:sz w:val="24"/>
          <w:szCs w:val="24"/>
          <w:lang w:eastAsia="ro-RO"/>
        </w:rPr>
        <w:t>ăș</w:t>
      </w:r>
      <w:r w:rsidRPr="008C6594">
        <w:rPr>
          <w:rFonts w:ascii="Times New Roman" w:eastAsia="Times New Roman" w:hAnsi="Times New Roman" w:cs="Times New Roman"/>
          <w:bCs/>
          <w:sz w:val="24"/>
          <w:szCs w:val="24"/>
          <w:lang w:eastAsia="ro-RO"/>
        </w:rPr>
        <w:t>urarea acestor tipuri de activit</w:t>
      </w:r>
      <w:r w:rsidR="00A14502">
        <w:rPr>
          <w:rFonts w:ascii="Times New Roman" w:eastAsia="Times New Roman" w:hAnsi="Times New Roman" w:cs="Times New Roman"/>
          <w:bCs/>
          <w:sz w:val="24"/>
          <w:szCs w:val="24"/>
          <w:lang w:eastAsia="ro-RO"/>
        </w:rPr>
        <w:t>ăț</w:t>
      </w:r>
      <w:r w:rsidRPr="008C6594">
        <w:rPr>
          <w:rFonts w:ascii="Times New Roman" w:eastAsia="Times New Roman" w:hAnsi="Times New Roman" w:cs="Times New Roman"/>
          <w:bCs/>
          <w:sz w:val="24"/>
          <w:szCs w:val="24"/>
          <w:lang w:eastAsia="ro-RO"/>
        </w:rPr>
        <w:t>i. Se vor contracta de c</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prestator firme special</w:t>
      </w:r>
      <w:r w:rsidR="00A14502">
        <w:rPr>
          <w:rFonts w:ascii="Times New Roman" w:eastAsia="Times New Roman" w:hAnsi="Times New Roman" w:cs="Times New Roman"/>
          <w:bCs/>
          <w:sz w:val="24"/>
          <w:szCs w:val="24"/>
          <w:lang w:eastAsia="ro-RO"/>
        </w:rPr>
        <w:t>i</w:t>
      </w:r>
      <w:r w:rsidRPr="008C6594">
        <w:rPr>
          <w:rFonts w:ascii="Times New Roman" w:eastAsia="Times New Roman" w:hAnsi="Times New Roman" w:cs="Times New Roman"/>
          <w:bCs/>
          <w:sz w:val="24"/>
          <w:szCs w:val="24"/>
          <w:lang w:eastAsia="ro-RO"/>
        </w:rPr>
        <w:t xml:space="preserve">zate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autorizate pentru preluarea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w:t>
      </w:r>
      <w:r w:rsidR="00A14502">
        <w:rPr>
          <w:rFonts w:ascii="Times New Roman" w:eastAsia="Times New Roman" w:hAnsi="Times New Roman" w:cs="Times New Roman"/>
          <w:bCs/>
          <w:sz w:val="24"/>
          <w:szCs w:val="24"/>
          <w:lang w:eastAsia="ro-RO"/>
        </w:rPr>
        <w:t>ri</w:t>
      </w:r>
      <w:r w:rsidRPr="008C6594">
        <w:rPr>
          <w:rFonts w:ascii="Times New Roman" w:eastAsia="Times New Roman" w:hAnsi="Times New Roman" w:cs="Times New Roman"/>
          <w:bCs/>
          <w:sz w:val="24"/>
          <w:szCs w:val="24"/>
          <w:lang w:eastAsia="ro-RO"/>
        </w:rPr>
        <w:t>lor de construc</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ii reciclabile </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prelucrarea acestora, respectiv pentru eliminarea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w:t>
      </w:r>
      <w:r w:rsidR="00A14502">
        <w:rPr>
          <w:rFonts w:ascii="Times New Roman" w:eastAsia="Times New Roman" w:hAnsi="Times New Roman" w:cs="Times New Roman"/>
          <w:bCs/>
          <w:sz w:val="24"/>
          <w:szCs w:val="24"/>
          <w:lang w:eastAsia="ro-RO"/>
        </w:rPr>
        <w:t>ri</w:t>
      </w:r>
      <w:r w:rsidRPr="008C6594">
        <w:rPr>
          <w:rFonts w:ascii="Times New Roman" w:eastAsia="Times New Roman" w:hAnsi="Times New Roman" w:cs="Times New Roman"/>
          <w:bCs/>
          <w:sz w:val="24"/>
          <w:szCs w:val="24"/>
          <w:lang w:eastAsia="ro-RO"/>
        </w:rPr>
        <w:t xml:space="preserve">lor nereciclabile </w:t>
      </w:r>
      <w:r w:rsidR="00A14502">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depozite de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 inerte sau de de</w:t>
      </w:r>
      <w:r w:rsidR="00A14502">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 periculoase. Substan</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ele reziduale-fecaloide din WC-ul ecologic, se vor fi vidanja periodic de c</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o firm</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specializat</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pe pe</w:t>
      </w:r>
      <w:r w:rsidR="00A14502">
        <w:rPr>
          <w:rFonts w:ascii="Times New Roman" w:eastAsia="Times New Roman" w:hAnsi="Times New Roman" w:cs="Times New Roman"/>
          <w:bCs/>
          <w:sz w:val="24"/>
          <w:szCs w:val="24"/>
          <w:lang w:eastAsia="ro-RO"/>
        </w:rPr>
        <w:t>rio</w:t>
      </w:r>
      <w:r w:rsidRPr="008C6594">
        <w:rPr>
          <w:rFonts w:ascii="Times New Roman" w:eastAsia="Times New Roman" w:hAnsi="Times New Roman" w:cs="Times New Roman"/>
          <w:bCs/>
          <w:sz w:val="24"/>
          <w:szCs w:val="24"/>
          <w:lang w:eastAsia="ro-RO"/>
        </w:rPr>
        <w:t>ada execu</w:t>
      </w:r>
      <w:r w:rsidR="00A14502">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lucr</w:t>
      </w:r>
      <w:r w:rsidR="00A14502">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rilor de construire. </w:t>
      </w:r>
    </w:p>
    <w:p w14:paraId="7F03A7CA" w14:textId="30BCE573" w:rsidR="00D96A66" w:rsidRPr="008C6594" w:rsidRDefault="00863FA3" w:rsidP="00D96A66">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perioada de func</w:t>
      </w:r>
      <w:r>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ionare de</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 xml:space="preserve">eurile menajere vor fi colectate </w:t>
      </w:r>
      <w:r>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 xml:space="preserve">n pubele </w:t>
      </w:r>
      <w:r>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i vor fi evacuate de c</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tre o firm</w:t>
      </w:r>
      <w:r>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 xml:space="preserve"> de specialitate de salubritate pe baza contractului ce va fi incheiat. Deseurile reciclabile (h</w:t>
      </w:r>
      <w:r w:rsidR="00E545CB">
        <w:rPr>
          <w:rFonts w:ascii="Times New Roman" w:eastAsia="Times New Roman" w:hAnsi="Times New Roman" w:cs="Times New Roman"/>
          <w:bCs/>
          <w:sz w:val="24"/>
          <w:szCs w:val="24"/>
          <w:lang w:eastAsia="ro-RO"/>
        </w:rPr>
        <w:t>â</w:t>
      </w:r>
      <w:r w:rsidR="00D96A66" w:rsidRPr="008C6594">
        <w:rPr>
          <w:rFonts w:ascii="Times New Roman" w:eastAsia="Times New Roman" w:hAnsi="Times New Roman" w:cs="Times New Roman"/>
          <w:bCs/>
          <w:sz w:val="24"/>
          <w:szCs w:val="24"/>
          <w:lang w:eastAsia="ro-RO"/>
        </w:rPr>
        <w:t>rtie / carton, plastic, metal, sticl</w:t>
      </w:r>
      <w:r w:rsidR="00E545CB">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 xml:space="preserve">) vor fi colectate selectiv, </w:t>
      </w:r>
      <w:r w:rsidR="00E545CB">
        <w:rPr>
          <w:rFonts w:ascii="Times New Roman" w:eastAsia="Times New Roman" w:hAnsi="Times New Roman" w:cs="Times New Roman"/>
          <w:bCs/>
          <w:sz w:val="24"/>
          <w:szCs w:val="24"/>
          <w:lang w:eastAsia="ro-RO"/>
        </w:rPr>
        <w:t>î</w:t>
      </w:r>
      <w:r w:rsidR="00D96A66" w:rsidRPr="008C6594">
        <w:rPr>
          <w:rFonts w:ascii="Times New Roman" w:eastAsia="Times New Roman" w:hAnsi="Times New Roman" w:cs="Times New Roman"/>
          <w:bCs/>
          <w:sz w:val="24"/>
          <w:szCs w:val="24"/>
          <w:lang w:eastAsia="ro-RO"/>
        </w:rPr>
        <w:t>n vederea valorific</w:t>
      </w:r>
      <w:r w:rsidR="00E545CB">
        <w:rPr>
          <w:rFonts w:ascii="Times New Roman" w:eastAsia="Times New Roman" w:hAnsi="Times New Roman" w:cs="Times New Roman"/>
          <w:bCs/>
          <w:sz w:val="24"/>
          <w:szCs w:val="24"/>
          <w:lang w:eastAsia="ro-RO"/>
        </w:rPr>
        <w:t>ă</w:t>
      </w:r>
      <w:r w:rsidR="00D96A66" w:rsidRPr="008C6594">
        <w:rPr>
          <w:rFonts w:ascii="Times New Roman" w:eastAsia="Times New Roman" w:hAnsi="Times New Roman" w:cs="Times New Roman"/>
          <w:bCs/>
          <w:sz w:val="24"/>
          <w:szCs w:val="24"/>
          <w:lang w:eastAsia="ro-RO"/>
        </w:rPr>
        <w:t>rii prin agen</w:t>
      </w:r>
      <w:r w:rsidR="00E545CB">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 economici autoriza</w:t>
      </w:r>
      <w:r w:rsidR="00E545CB">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 xml:space="preserve">i </w:t>
      </w:r>
      <w:r w:rsidR="00E545CB">
        <w:rPr>
          <w:rFonts w:ascii="Times New Roman" w:eastAsia="Times New Roman" w:hAnsi="Times New Roman" w:cs="Times New Roman"/>
          <w:bCs/>
          <w:sz w:val="24"/>
          <w:szCs w:val="24"/>
          <w:lang w:eastAsia="ro-RO"/>
        </w:rPr>
        <w:t>ș</w:t>
      </w:r>
      <w:r w:rsidR="00D96A66" w:rsidRPr="008C6594">
        <w:rPr>
          <w:rFonts w:ascii="Times New Roman" w:eastAsia="Times New Roman" w:hAnsi="Times New Roman" w:cs="Times New Roman"/>
          <w:bCs/>
          <w:sz w:val="24"/>
          <w:szCs w:val="24"/>
          <w:lang w:eastAsia="ro-RO"/>
        </w:rPr>
        <w:t>i reglementa</w:t>
      </w:r>
      <w:r w:rsidR="00E545CB">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 din punct de vedere al protec</w:t>
      </w:r>
      <w:r w:rsidR="00E545CB">
        <w:rPr>
          <w:rFonts w:ascii="Times New Roman" w:eastAsia="Times New Roman" w:hAnsi="Times New Roman" w:cs="Times New Roman"/>
          <w:bCs/>
          <w:sz w:val="24"/>
          <w:szCs w:val="24"/>
          <w:lang w:eastAsia="ro-RO"/>
        </w:rPr>
        <w:t>ț</w:t>
      </w:r>
      <w:r w:rsidR="00D96A66" w:rsidRPr="008C6594">
        <w:rPr>
          <w:rFonts w:ascii="Times New Roman" w:eastAsia="Times New Roman" w:hAnsi="Times New Roman" w:cs="Times New Roman"/>
          <w:bCs/>
          <w:sz w:val="24"/>
          <w:szCs w:val="24"/>
          <w:lang w:eastAsia="ro-RO"/>
        </w:rPr>
        <w:t>iei mediului pentru desf</w:t>
      </w:r>
      <w:r w:rsidR="00E545CB">
        <w:rPr>
          <w:rFonts w:ascii="Times New Roman" w:eastAsia="Times New Roman" w:hAnsi="Times New Roman" w:cs="Times New Roman"/>
          <w:bCs/>
          <w:sz w:val="24"/>
          <w:szCs w:val="24"/>
          <w:lang w:eastAsia="ro-RO"/>
        </w:rPr>
        <w:t>ăș</w:t>
      </w:r>
      <w:r w:rsidR="00D96A66" w:rsidRPr="008C6594">
        <w:rPr>
          <w:rFonts w:ascii="Times New Roman" w:eastAsia="Times New Roman" w:hAnsi="Times New Roman" w:cs="Times New Roman"/>
          <w:bCs/>
          <w:sz w:val="24"/>
          <w:szCs w:val="24"/>
          <w:lang w:eastAsia="ro-RO"/>
        </w:rPr>
        <w:t>urarea acestor tipuri de activit</w:t>
      </w:r>
      <w:r w:rsidR="00E545CB">
        <w:rPr>
          <w:rFonts w:ascii="Times New Roman" w:eastAsia="Times New Roman" w:hAnsi="Times New Roman" w:cs="Times New Roman"/>
          <w:bCs/>
          <w:sz w:val="24"/>
          <w:szCs w:val="24"/>
          <w:lang w:eastAsia="ro-RO"/>
        </w:rPr>
        <w:t>ăț</w:t>
      </w:r>
      <w:r w:rsidR="00D96A66" w:rsidRPr="008C6594">
        <w:rPr>
          <w:rFonts w:ascii="Times New Roman" w:eastAsia="Times New Roman" w:hAnsi="Times New Roman" w:cs="Times New Roman"/>
          <w:bCs/>
          <w:sz w:val="24"/>
          <w:szCs w:val="24"/>
          <w:lang w:eastAsia="ro-RO"/>
        </w:rPr>
        <w:t>i.</w:t>
      </w:r>
    </w:p>
    <w:p w14:paraId="68236030"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8C6594">
        <w:rPr>
          <w:rFonts w:ascii="Times New Roman" w:eastAsia="Times New Roman" w:hAnsi="Times New Roman" w:cs="Times New Roman"/>
          <w:b/>
          <w:bCs/>
          <w:sz w:val="24"/>
          <w:szCs w:val="24"/>
          <w:lang w:eastAsia="ro-RO"/>
        </w:rPr>
        <w:t>i)</w:t>
      </w:r>
      <w:r w:rsidRPr="008C6594">
        <w:rPr>
          <w:rFonts w:ascii="Times New Roman" w:eastAsia="Times New Roman" w:hAnsi="Times New Roman" w:cs="Times New Roman"/>
          <w:sz w:val="24"/>
          <w:szCs w:val="24"/>
          <w:lang w:eastAsia="ro-RO"/>
        </w:rPr>
        <w:t> </w:t>
      </w:r>
      <w:r w:rsidR="00D96A66" w:rsidRPr="008C6594">
        <w:rPr>
          <w:rFonts w:ascii="Times New Roman" w:eastAsia="Times New Roman" w:hAnsi="Times New Roman" w:cs="Times New Roman"/>
          <w:sz w:val="24"/>
          <w:szCs w:val="24"/>
          <w:u w:val="single"/>
          <w:lang w:eastAsia="ro-RO"/>
        </w:rPr>
        <w:t>G</w:t>
      </w:r>
      <w:r w:rsidRPr="008C6594">
        <w:rPr>
          <w:rFonts w:ascii="Times New Roman" w:eastAsia="Times New Roman" w:hAnsi="Times New Roman" w:cs="Times New Roman"/>
          <w:sz w:val="24"/>
          <w:szCs w:val="24"/>
          <w:u w:val="single"/>
          <w:lang w:eastAsia="ro-RO"/>
        </w:rPr>
        <w:t>ospodărirea substanțelor și preparatelor chimice periculoase:</w:t>
      </w:r>
    </w:p>
    <w:p w14:paraId="302E12EA" w14:textId="4CC2784F" w:rsidR="00D96A66" w:rsidRPr="008C6594" w:rsidRDefault="00D96A66" w:rsidP="007238B2">
      <w:pPr>
        <w:shd w:val="clear" w:color="auto" w:fill="FFFFFF"/>
        <w:spacing w:after="0"/>
        <w:jc w:val="both"/>
        <w:rPr>
          <w:rFonts w:ascii="Times New Roman" w:eastAsia="Times New Roman" w:hAnsi="Times New Roman" w:cs="Times New Roman"/>
          <w:i/>
          <w:sz w:val="24"/>
          <w:szCs w:val="24"/>
          <w:lang w:eastAsia="ro-RO"/>
        </w:rPr>
      </w:pPr>
      <w:r w:rsidRPr="008C6594">
        <w:rPr>
          <w:rFonts w:ascii="Times New Roman" w:eastAsia="Times New Roman" w:hAnsi="Times New Roman" w:cs="Times New Roman"/>
          <w:sz w:val="24"/>
          <w:szCs w:val="24"/>
          <w:lang w:eastAsia="ro-RO"/>
        </w:rPr>
        <w:t>-</w:t>
      </w:r>
      <w:r w:rsidRPr="008C6594">
        <w:rPr>
          <w:rFonts w:ascii="Times New Roman" w:eastAsia="Times New Roman" w:hAnsi="Times New Roman" w:cs="Times New Roman"/>
          <w:i/>
          <w:sz w:val="24"/>
          <w:szCs w:val="24"/>
          <w:lang w:eastAsia="ro-RO"/>
        </w:rPr>
        <w:t xml:space="preserve"> substan</w:t>
      </w:r>
      <w:r w:rsidR="00E545CB">
        <w:rPr>
          <w:rFonts w:ascii="Times New Roman" w:eastAsia="Times New Roman" w:hAnsi="Times New Roman" w:cs="Times New Roman"/>
          <w:i/>
          <w:sz w:val="24"/>
          <w:szCs w:val="24"/>
          <w:lang w:eastAsia="ro-RO"/>
        </w:rPr>
        <w:t>ț</w:t>
      </w:r>
      <w:r w:rsidRPr="008C6594">
        <w:rPr>
          <w:rFonts w:ascii="Times New Roman" w:eastAsia="Times New Roman" w:hAnsi="Times New Roman" w:cs="Times New Roman"/>
          <w:i/>
          <w:sz w:val="24"/>
          <w:szCs w:val="24"/>
          <w:lang w:eastAsia="ro-RO"/>
        </w:rPr>
        <w:t xml:space="preserve">ele </w:t>
      </w:r>
      <w:r w:rsidR="00E545CB">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 xml:space="preserve">i preparatele chimice periculoase utilizate </w:t>
      </w:r>
      <w:r w:rsidR="00E545CB">
        <w:rPr>
          <w:rFonts w:ascii="Times New Roman" w:eastAsia="Times New Roman" w:hAnsi="Times New Roman" w:cs="Times New Roman"/>
          <w:i/>
          <w:sz w:val="24"/>
          <w:szCs w:val="24"/>
          <w:lang w:eastAsia="ro-RO"/>
        </w:rPr>
        <w:t>ș</w:t>
      </w:r>
      <w:r w:rsidRPr="008C6594">
        <w:rPr>
          <w:rFonts w:ascii="Times New Roman" w:eastAsia="Times New Roman" w:hAnsi="Times New Roman" w:cs="Times New Roman"/>
          <w:i/>
          <w:sz w:val="24"/>
          <w:szCs w:val="24"/>
          <w:lang w:eastAsia="ro-RO"/>
        </w:rPr>
        <w:t>i/sau produse;</w:t>
      </w:r>
    </w:p>
    <w:p w14:paraId="7298700C" w14:textId="451F735F" w:rsidR="00D96A66" w:rsidRPr="008C6594" w:rsidRDefault="00D96A66"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Pe perioada execu</w:t>
      </w:r>
      <w:r w:rsidR="00E545C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construc</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iei nu se vor produce substan</w:t>
      </w:r>
      <w:r w:rsidR="00E545C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preparate chimice periculoase pe amplasamentul proiectului. Opera</w:t>
      </w:r>
      <w:r w:rsidR="00E545C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iile de schimbare a uleiului (uleiurile uzate) pentru utilajele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mijloacele de transport din cadrul organiz</w:t>
      </w:r>
      <w:r w:rsidR="00E545C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de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antier se vor executa doar </w:t>
      </w:r>
      <w:r w:rsidR="00E545CB">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locuri special amenajate, de c</w:t>
      </w:r>
      <w:r w:rsidR="00E545C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personal calificat, prin recuperarea integral</w:t>
      </w:r>
      <w:r w:rsidR="00E545C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uleiului uzat, care va fi predat operatorilor economici autoriza</w:t>
      </w:r>
      <w:r w:rsidR="00E545C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s</w:t>
      </w:r>
      <w:r w:rsidR="00E545C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desf</w:t>
      </w:r>
      <w:r w:rsidR="00E545CB">
        <w:rPr>
          <w:rFonts w:ascii="Times New Roman" w:eastAsia="Times New Roman" w:hAnsi="Times New Roman" w:cs="Times New Roman"/>
          <w:bCs/>
          <w:sz w:val="24"/>
          <w:szCs w:val="24"/>
          <w:lang w:eastAsia="ro-RO"/>
        </w:rPr>
        <w:t>ăș</w:t>
      </w:r>
      <w:r w:rsidRPr="008C6594">
        <w:rPr>
          <w:rFonts w:ascii="Times New Roman" w:eastAsia="Times New Roman" w:hAnsi="Times New Roman" w:cs="Times New Roman"/>
          <w:bCs/>
          <w:sz w:val="24"/>
          <w:szCs w:val="24"/>
          <w:lang w:eastAsia="ro-RO"/>
        </w:rPr>
        <w:t>oare activit</w:t>
      </w:r>
      <w:r w:rsidR="00E545CB">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w:t>
      </w:r>
      <w:r w:rsidR="00E545CB">
        <w:rPr>
          <w:rFonts w:ascii="Times New Roman" w:eastAsia="Times New Roman" w:hAnsi="Times New Roman" w:cs="Times New Roman"/>
          <w:bCs/>
          <w:sz w:val="24"/>
          <w:szCs w:val="24"/>
          <w:lang w:eastAsia="ro-RO"/>
        </w:rPr>
        <w:t>i</w:t>
      </w:r>
      <w:r w:rsidRPr="008C6594">
        <w:rPr>
          <w:rFonts w:ascii="Times New Roman" w:eastAsia="Times New Roman" w:hAnsi="Times New Roman" w:cs="Times New Roman"/>
          <w:bCs/>
          <w:sz w:val="24"/>
          <w:szCs w:val="24"/>
          <w:lang w:eastAsia="ro-RO"/>
        </w:rPr>
        <w:t xml:space="preserve"> de colectare, valorificare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i/sau de elimmare a uleiurilor uzate. Alimentarea cu combustibil, repararea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w:t>
      </w:r>
      <w:r w:rsidR="00E545CB">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ntre</w:t>
      </w:r>
      <w:r w:rsidR="00E545CB">
        <w:rPr>
          <w:rFonts w:ascii="Times New Roman" w:eastAsia="Times New Roman" w:hAnsi="Times New Roman" w:cs="Times New Roman"/>
          <w:bCs/>
          <w:sz w:val="24"/>
          <w:szCs w:val="24"/>
          <w:lang w:eastAsia="ro-RO"/>
        </w:rPr>
        <w:t>țin</w:t>
      </w:r>
      <w:r w:rsidRPr="008C6594">
        <w:rPr>
          <w:rFonts w:ascii="Times New Roman" w:eastAsia="Times New Roman" w:hAnsi="Times New Roman" w:cs="Times New Roman"/>
          <w:bCs/>
          <w:sz w:val="24"/>
          <w:szCs w:val="24"/>
          <w:lang w:eastAsia="ro-RO"/>
        </w:rPr>
        <w:t xml:space="preserve">erea mijloacelor de transport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a utilajelor folosite pe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 se vor face numai la societ</w:t>
      </w:r>
      <w:r w:rsidR="00E545CB">
        <w:rPr>
          <w:rFonts w:ascii="Times New Roman" w:eastAsia="Times New Roman" w:hAnsi="Times New Roman" w:cs="Times New Roman"/>
          <w:bCs/>
          <w:sz w:val="24"/>
          <w:szCs w:val="24"/>
          <w:lang w:eastAsia="ro-RO"/>
        </w:rPr>
        <w:t>ăț</w:t>
      </w:r>
      <w:r w:rsidRPr="008C6594">
        <w:rPr>
          <w:rFonts w:ascii="Times New Roman" w:eastAsia="Times New Roman" w:hAnsi="Times New Roman" w:cs="Times New Roman"/>
          <w:bCs/>
          <w:sz w:val="24"/>
          <w:szCs w:val="24"/>
          <w:lang w:eastAsia="ro-RO"/>
        </w:rPr>
        <w:t xml:space="preserve">i specializate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autorizate. Pe p</w:t>
      </w:r>
      <w:r w:rsidR="00E545CB">
        <w:rPr>
          <w:rFonts w:ascii="Times New Roman" w:eastAsia="Times New Roman" w:hAnsi="Times New Roman" w:cs="Times New Roman"/>
          <w:bCs/>
          <w:sz w:val="24"/>
          <w:szCs w:val="24"/>
          <w:lang w:eastAsia="ro-RO"/>
        </w:rPr>
        <w:t>e</w:t>
      </w:r>
      <w:r w:rsidRPr="008C6594">
        <w:rPr>
          <w:rFonts w:ascii="Times New Roman" w:eastAsia="Times New Roman" w:hAnsi="Times New Roman" w:cs="Times New Roman"/>
          <w:bCs/>
          <w:sz w:val="24"/>
          <w:szCs w:val="24"/>
          <w:lang w:eastAsia="ro-RO"/>
        </w:rPr>
        <w:t>rioada de exploatare a obiectivului</w:t>
      </w:r>
      <w:r w:rsidR="00E545CB">
        <w:rPr>
          <w:rFonts w:ascii="Times New Roman" w:eastAsia="Times New Roman" w:hAnsi="Times New Roman" w:cs="Times New Roman"/>
          <w:bCs/>
          <w:sz w:val="24"/>
          <w:szCs w:val="24"/>
          <w:lang w:eastAsia="ro-RO"/>
        </w:rPr>
        <w:t xml:space="preserve"> </w:t>
      </w:r>
      <w:r w:rsidRPr="008C6594">
        <w:rPr>
          <w:rFonts w:ascii="Times New Roman" w:eastAsia="Times New Roman" w:hAnsi="Times New Roman" w:cs="Times New Roman"/>
          <w:bCs/>
          <w:sz w:val="24"/>
          <w:szCs w:val="24"/>
          <w:lang w:eastAsia="ro-RO"/>
        </w:rPr>
        <w:t>de fa</w:t>
      </w:r>
      <w:r w:rsidR="00E545CB">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nu se vor produce de</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periculoase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nu se vor folosi substan</w:t>
      </w:r>
      <w:r w:rsidR="00E545CB">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 </w:t>
      </w:r>
      <w:r w:rsidR="00E545CB">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preparate chimice periculoase. </w:t>
      </w:r>
    </w:p>
    <w:p w14:paraId="5D0F82C7" w14:textId="77777777"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p>
    <w:p w14:paraId="37190767" w14:textId="428ADB18" w:rsidR="00D96A66" w:rsidRPr="008C6594" w:rsidRDefault="00D96A66" w:rsidP="007238B2">
      <w:pPr>
        <w:shd w:val="clear" w:color="auto" w:fill="FFFFFF"/>
        <w:spacing w:after="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 modul de gospodarire a substan</w:t>
      </w:r>
      <w:r w:rsidR="00897C64">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 xml:space="preserve">elor </w:t>
      </w:r>
      <w:r w:rsidR="00897C64">
        <w:rPr>
          <w:rFonts w:ascii="Times New Roman" w:eastAsia="Times New Roman" w:hAnsi="Times New Roman" w:cs="Times New Roman"/>
          <w:bCs/>
          <w:i/>
          <w:sz w:val="24"/>
          <w:szCs w:val="24"/>
          <w:lang w:eastAsia="ro-RO"/>
        </w:rPr>
        <w:t>ș</w:t>
      </w:r>
      <w:r w:rsidRPr="008C6594">
        <w:rPr>
          <w:rFonts w:ascii="Times New Roman" w:eastAsia="Times New Roman" w:hAnsi="Times New Roman" w:cs="Times New Roman"/>
          <w:bCs/>
          <w:i/>
          <w:sz w:val="24"/>
          <w:szCs w:val="24"/>
          <w:lang w:eastAsia="ro-RO"/>
        </w:rPr>
        <w:t xml:space="preserve">i preparatelor chimice periculoase </w:t>
      </w:r>
      <w:r w:rsidR="00897C64">
        <w:rPr>
          <w:rFonts w:ascii="Times New Roman" w:eastAsia="Times New Roman" w:hAnsi="Times New Roman" w:cs="Times New Roman"/>
          <w:bCs/>
          <w:i/>
          <w:sz w:val="24"/>
          <w:szCs w:val="24"/>
          <w:lang w:eastAsia="ro-RO"/>
        </w:rPr>
        <w:t>ș</w:t>
      </w:r>
      <w:r w:rsidRPr="008C6594">
        <w:rPr>
          <w:rFonts w:ascii="Times New Roman" w:eastAsia="Times New Roman" w:hAnsi="Times New Roman" w:cs="Times New Roman"/>
          <w:bCs/>
          <w:i/>
          <w:sz w:val="24"/>
          <w:szCs w:val="24"/>
          <w:lang w:eastAsia="ro-RO"/>
        </w:rPr>
        <w:t>i asigurarea condi</w:t>
      </w:r>
      <w:r w:rsidR="00897C64">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iilor de protec</w:t>
      </w:r>
      <w:r w:rsidR="00897C64">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ie a</w:t>
      </w:r>
      <w:r w:rsidR="00897C64">
        <w:rPr>
          <w:rFonts w:ascii="Times New Roman" w:eastAsia="Times New Roman" w:hAnsi="Times New Roman" w:cs="Times New Roman"/>
          <w:bCs/>
          <w:i/>
          <w:sz w:val="24"/>
          <w:szCs w:val="24"/>
          <w:lang w:eastAsia="ro-RO"/>
        </w:rPr>
        <w:t xml:space="preserve"> </w:t>
      </w:r>
      <w:r w:rsidRPr="008C6594">
        <w:rPr>
          <w:rFonts w:ascii="Times New Roman" w:eastAsia="Times New Roman" w:hAnsi="Times New Roman" w:cs="Times New Roman"/>
          <w:bCs/>
          <w:i/>
          <w:sz w:val="24"/>
          <w:szCs w:val="24"/>
          <w:lang w:eastAsia="ro-RO"/>
        </w:rPr>
        <w:t xml:space="preserve">factorilor de mediu </w:t>
      </w:r>
      <w:r w:rsidR="00897C64">
        <w:rPr>
          <w:rFonts w:ascii="Times New Roman" w:eastAsia="Times New Roman" w:hAnsi="Times New Roman" w:cs="Times New Roman"/>
          <w:bCs/>
          <w:i/>
          <w:sz w:val="24"/>
          <w:szCs w:val="24"/>
          <w:lang w:eastAsia="ro-RO"/>
        </w:rPr>
        <w:t>ș</w:t>
      </w:r>
      <w:r w:rsidRPr="008C6594">
        <w:rPr>
          <w:rFonts w:ascii="Times New Roman" w:eastAsia="Times New Roman" w:hAnsi="Times New Roman" w:cs="Times New Roman"/>
          <w:bCs/>
          <w:i/>
          <w:sz w:val="24"/>
          <w:szCs w:val="24"/>
          <w:lang w:eastAsia="ro-RO"/>
        </w:rPr>
        <w:t>i a s</w:t>
      </w:r>
      <w:r w:rsidR="00897C64">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n</w:t>
      </w:r>
      <w:r w:rsidR="00897C64">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t</w:t>
      </w:r>
      <w:r w:rsidR="00897C64">
        <w:rPr>
          <w:rFonts w:ascii="Times New Roman" w:eastAsia="Times New Roman" w:hAnsi="Times New Roman" w:cs="Times New Roman"/>
          <w:bCs/>
          <w:i/>
          <w:sz w:val="24"/>
          <w:szCs w:val="24"/>
          <w:lang w:eastAsia="ro-RO"/>
        </w:rPr>
        <w:t>ăț</w:t>
      </w:r>
      <w:r w:rsidRPr="008C6594">
        <w:rPr>
          <w:rFonts w:ascii="Times New Roman" w:eastAsia="Times New Roman" w:hAnsi="Times New Roman" w:cs="Times New Roman"/>
          <w:bCs/>
          <w:i/>
          <w:sz w:val="24"/>
          <w:szCs w:val="24"/>
          <w:lang w:eastAsia="ro-RO"/>
        </w:rPr>
        <w:t>ii popula</w:t>
      </w:r>
      <w:r w:rsidR="00897C64">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 xml:space="preserve">iei </w:t>
      </w:r>
    </w:p>
    <w:p w14:paraId="563DBE9A" w14:textId="2654A952" w:rsidR="00D96A66" w:rsidRPr="008C6594" w:rsidRDefault="00D96A66"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Nu este cazul, pe amplasamentul proiectului nu se vor produce de</w:t>
      </w:r>
      <w:r w:rsidR="00B84B2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periculoase </w:t>
      </w:r>
      <w:r w:rsidR="00B84B2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nu se vor folosi substan</w:t>
      </w:r>
      <w:r w:rsidR="00B84B2E">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 </w:t>
      </w:r>
      <w:r w:rsidR="00B84B2E">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preparate chimice pe</w:t>
      </w:r>
      <w:r w:rsidR="00B84B2E">
        <w:rPr>
          <w:rFonts w:ascii="Times New Roman" w:eastAsia="Times New Roman" w:hAnsi="Times New Roman" w:cs="Times New Roman"/>
          <w:bCs/>
          <w:sz w:val="24"/>
          <w:szCs w:val="24"/>
          <w:lang w:eastAsia="ro-RO"/>
        </w:rPr>
        <w:t>ri</w:t>
      </w:r>
      <w:r w:rsidRPr="008C6594">
        <w:rPr>
          <w:rFonts w:ascii="Times New Roman" w:eastAsia="Times New Roman" w:hAnsi="Times New Roman" w:cs="Times New Roman"/>
          <w:bCs/>
          <w:sz w:val="24"/>
          <w:szCs w:val="24"/>
          <w:lang w:eastAsia="ro-RO"/>
        </w:rPr>
        <w:t xml:space="preserve">culoase, </w:t>
      </w:r>
      <w:r w:rsidR="007238B2" w:rsidRPr="008C6594">
        <w:rPr>
          <w:rFonts w:ascii="Times New Roman" w:eastAsia="Times New Roman" w:hAnsi="Times New Roman" w:cs="Times New Roman"/>
          <w:bCs/>
          <w:sz w:val="24"/>
          <w:szCs w:val="24"/>
          <w:lang w:eastAsia="ro-RO"/>
        </w:rPr>
        <w:t>nici</w:t>
      </w:r>
      <w:r w:rsidRPr="008C6594">
        <w:rPr>
          <w:rFonts w:ascii="Times New Roman" w:eastAsia="Times New Roman" w:hAnsi="Times New Roman" w:cs="Times New Roman"/>
          <w:bCs/>
          <w:sz w:val="24"/>
          <w:szCs w:val="24"/>
          <w:lang w:eastAsia="ro-RO"/>
        </w:rPr>
        <w:t xml:space="preserve">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pe</w:t>
      </w:r>
      <w:r w:rsidR="007238B2" w:rsidRPr="008C6594">
        <w:rPr>
          <w:rFonts w:ascii="Times New Roman" w:eastAsia="Times New Roman" w:hAnsi="Times New Roman" w:cs="Times New Roman"/>
          <w:bCs/>
          <w:sz w:val="24"/>
          <w:szCs w:val="24"/>
          <w:lang w:eastAsia="ro-RO"/>
        </w:rPr>
        <w:t>ri</w:t>
      </w:r>
      <w:r w:rsidRPr="008C6594">
        <w:rPr>
          <w:rFonts w:ascii="Times New Roman" w:eastAsia="Times New Roman" w:hAnsi="Times New Roman" w:cs="Times New Roman"/>
          <w:bCs/>
          <w:sz w:val="24"/>
          <w:szCs w:val="24"/>
          <w:lang w:eastAsia="ro-RO"/>
        </w:rPr>
        <w:t xml:space="preserve">oada de construire a proiectului </w:t>
      </w:r>
      <w:r w:rsidR="0019085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nici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perioada de exploatare a acestuia.</w:t>
      </w:r>
    </w:p>
    <w:p w14:paraId="19C5FF07" w14:textId="77777777" w:rsidR="007238B2" w:rsidRPr="008C6594" w:rsidRDefault="007238B2" w:rsidP="00D96A66">
      <w:pPr>
        <w:shd w:val="clear" w:color="auto" w:fill="FFFFFF"/>
        <w:spacing w:after="0" w:line="360" w:lineRule="auto"/>
        <w:jc w:val="both"/>
        <w:rPr>
          <w:rFonts w:ascii="Times New Roman" w:eastAsia="Times New Roman" w:hAnsi="Times New Roman" w:cs="Times New Roman"/>
          <w:sz w:val="24"/>
          <w:szCs w:val="24"/>
          <w:lang w:eastAsia="ro-RO"/>
        </w:rPr>
      </w:pPr>
    </w:p>
    <w:p w14:paraId="5BD5644B"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B.</w:t>
      </w:r>
      <w:r w:rsidRPr="008C6594">
        <w:rPr>
          <w:rFonts w:ascii="Times New Roman" w:eastAsia="Times New Roman" w:hAnsi="Times New Roman" w:cs="Times New Roman"/>
          <w:b/>
          <w:sz w:val="24"/>
          <w:szCs w:val="24"/>
          <w:lang w:eastAsia="ro-RO"/>
        </w:rPr>
        <w:t> Utilizarea resurselor naturale, în special a solului, a terenurilor, a apei și a biodiversității.</w:t>
      </w:r>
    </w:p>
    <w:p w14:paraId="46E204F1"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VII.</w:t>
      </w:r>
      <w:r w:rsidRPr="008C6594">
        <w:rPr>
          <w:rFonts w:ascii="Times New Roman" w:eastAsia="Times New Roman" w:hAnsi="Times New Roman" w:cs="Times New Roman"/>
          <w:b/>
          <w:sz w:val="24"/>
          <w:szCs w:val="24"/>
          <w:lang w:eastAsia="ro-RO"/>
        </w:rPr>
        <w:t> Descrierea aspectelor de mediu susceptibile a fi afectate în mod semnificativ de proiect:</w:t>
      </w:r>
    </w:p>
    <w:p w14:paraId="67E46625" w14:textId="39EE9AE1"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Realizarea lucr</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 prev</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zute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prezenta documenta</w:t>
      </w:r>
      <w:r w:rsidR="00190850">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se face cu respectarea principiilor ce asigur</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protec</w:t>
      </w:r>
      <w:r w:rsidR="00190850">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ia mediului. </w:t>
      </w:r>
    </w:p>
    <w:p w14:paraId="77D0BE0A" w14:textId="2E90777D" w:rsidR="007238B2" w:rsidRPr="008C6594"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Solu</w:t>
      </w:r>
      <w:r w:rsidR="00190850">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ia tehnic</w:t>
      </w:r>
      <w:r w:rsidR="00190850">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 propus</w:t>
      </w:r>
      <w:r w:rsidR="00190850">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 asigur</w:t>
      </w:r>
      <w:r w:rsidR="00190850">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w:t>
      </w:r>
    </w:p>
    <w:p w14:paraId="1E17865D" w14:textId="5A74DAC2"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utilizarea de materii prime </w:t>
      </w:r>
      <w:r w:rsidR="0019085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mate</w:t>
      </w:r>
      <w:r w:rsidR="00AD0E17">
        <w:rPr>
          <w:rFonts w:ascii="Times New Roman" w:eastAsia="Times New Roman" w:hAnsi="Times New Roman" w:cs="Times New Roman"/>
          <w:bCs/>
          <w:sz w:val="24"/>
          <w:szCs w:val="24"/>
          <w:lang w:eastAsia="ro-RO"/>
        </w:rPr>
        <w:t>ri</w:t>
      </w:r>
      <w:r w:rsidRPr="008C6594">
        <w:rPr>
          <w:rFonts w:ascii="Times New Roman" w:eastAsia="Times New Roman" w:hAnsi="Times New Roman" w:cs="Times New Roman"/>
          <w:bCs/>
          <w:sz w:val="24"/>
          <w:szCs w:val="24"/>
          <w:lang w:eastAsia="ro-RO"/>
        </w:rPr>
        <w:t>ale de construc</w:t>
      </w:r>
      <w:r w:rsidR="00190850">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care nu afecteaz</w:t>
      </w:r>
      <w:r w:rsidR="00AD0E1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mediul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nconjur</w:t>
      </w:r>
      <w:r w:rsidR="00AD0E1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tor, se depoziteaz</w:t>
      </w:r>
      <w:r w:rsidR="00AD0E1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r w:rsidR="0019085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manipuleaz</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u</w:t>
      </w:r>
      <w:r w:rsidR="0019085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or f</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emite nici un fel de noxe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factorii de mediu.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ntreaga gam</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 materiale ce urmeaz</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se utiliza va avea certificate de calitate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concordan</w:t>
      </w:r>
      <w:r w:rsidR="00190850">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cu normele europene sau rom</w:t>
      </w:r>
      <w:r w:rsidR="00190850">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ne</w:t>
      </w:r>
      <w:r w:rsidR="00190850">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ti, </w:t>
      </w:r>
      <w:r w:rsidR="00190850">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vigoare la aceast</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dat</w:t>
      </w:r>
      <w:r w:rsidR="00190850">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w:t>
      </w:r>
    </w:p>
    <w:p w14:paraId="078A53AA" w14:textId="0703CAE0"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aprovizionarea, depozitarea </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manipularea materialelor se va face conform prevederilor din caietul de sarcini; </w:t>
      </w:r>
    </w:p>
    <w:p w14:paraId="60B844DF" w14:textId="2ED720D3"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de</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eurile rezultate se pot colecta u</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or </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nu sunt periculoase (material lemnos, betoane, piatr</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etc.).</w:t>
      </w:r>
    </w:p>
    <w:p w14:paraId="18370DFC" w14:textId="77777777" w:rsidR="0087735F" w:rsidRPr="008C6594"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14:paraId="13203066" w14:textId="05D5C56D" w:rsidR="007238B2" w:rsidRPr="008C6594"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Pe perioada execu</w:t>
      </w:r>
      <w:r w:rsidR="00E24499">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 xml:space="preserve">iei se vor avea </w:t>
      </w:r>
      <w:r w:rsidR="00E24499">
        <w:rPr>
          <w:rFonts w:ascii="Times New Roman" w:eastAsia="Times New Roman" w:hAnsi="Times New Roman" w:cs="Times New Roman"/>
          <w:bCs/>
          <w:i/>
          <w:sz w:val="24"/>
          <w:szCs w:val="24"/>
          <w:lang w:eastAsia="ro-RO"/>
        </w:rPr>
        <w:t>î</w:t>
      </w:r>
      <w:r w:rsidRPr="008C6594">
        <w:rPr>
          <w:rFonts w:ascii="Times New Roman" w:eastAsia="Times New Roman" w:hAnsi="Times New Roman" w:cs="Times New Roman"/>
          <w:bCs/>
          <w:i/>
          <w:sz w:val="24"/>
          <w:szCs w:val="24"/>
          <w:lang w:eastAsia="ro-RO"/>
        </w:rPr>
        <w:t>n vedere urm</w:t>
      </w:r>
      <w:r w:rsidR="00E24499">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toarele:</w:t>
      </w:r>
    </w:p>
    <w:p w14:paraId="3768C10A" w14:textId="16F99082"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antierul va fi semnalizat </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strat </w:t>
      </w:r>
      <w:r w:rsidR="00E24499">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ngrijit </w:t>
      </w:r>
      <w:r w:rsidR="00E24499">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curat pe toat</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perioada de execu</w:t>
      </w:r>
      <w:r w:rsidR="00E2449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a lucr</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w:t>
      </w:r>
    </w:p>
    <w:p w14:paraId="48C26CBB" w14:textId="460AFCB7"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Impactul advers al proiectului se presupune c</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se va limita la probleme legate de perioadele de execu</w:t>
      </w:r>
      <w:r w:rsidR="00E2449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a lucr</w:t>
      </w:r>
      <w:r w:rsidR="00E24499">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 de construc</w:t>
      </w:r>
      <w:r w:rsidR="00E24499">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Deoarece lucr</w:t>
      </w:r>
      <w:r w:rsidR="007E257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rile se presupune c</w:t>
      </w:r>
      <w:r w:rsidR="007E257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nu vor fi semnificative, ele totu</w:t>
      </w:r>
      <w:r w:rsidR="007E2578">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ar putea cauza disfunc</w:t>
      </w:r>
      <w:r w:rsidR="007E257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ionalit</w:t>
      </w:r>
      <w:r w:rsidR="007E2578">
        <w:rPr>
          <w:rFonts w:ascii="Times New Roman" w:eastAsia="Times New Roman" w:hAnsi="Times New Roman" w:cs="Times New Roman"/>
          <w:bCs/>
          <w:sz w:val="24"/>
          <w:szCs w:val="24"/>
          <w:lang w:eastAsia="ro-RO"/>
        </w:rPr>
        <w:t>ăț</w:t>
      </w:r>
      <w:r w:rsidRPr="008C6594">
        <w:rPr>
          <w:rFonts w:ascii="Times New Roman" w:eastAsia="Times New Roman" w:hAnsi="Times New Roman" w:cs="Times New Roman"/>
          <w:bCs/>
          <w:sz w:val="24"/>
          <w:szCs w:val="24"/>
          <w:lang w:eastAsia="ro-RO"/>
        </w:rPr>
        <w:t xml:space="preserve">i </w:t>
      </w:r>
      <w:r w:rsidR="007E2578">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opera</w:t>
      </w:r>
      <w:r w:rsidR="007E257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iunile cotidiene ale localnicilor. Aceste aspecte se vor </w:t>
      </w:r>
      <w:r w:rsidR="007E2578">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nregistra pe termen scurt </w:t>
      </w:r>
      <w:r w:rsidR="007E2578">
        <w:rPr>
          <w:rFonts w:ascii="Times New Roman" w:eastAsia="Times New Roman" w:hAnsi="Times New Roman" w:cs="Times New Roman"/>
          <w:bCs/>
          <w:sz w:val="24"/>
          <w:szCs w:val="24"/>
          <w:lang w:eastAsia="ro-RO"/>
        </w:rPr>
        <w:t>ș</w:t>
      </w:r>
      <w:r w:rsidR="00AD0E17">
        <w:rPr>
          <w:rFonts w:ascii="Times New Roman" w:eastAsia="Times New Roman" w:hAnsi="Times New Roman" w:cs="Times New Roman"/>
          <w:bCs/>
          <w:sz w:val="24"/>
          <w:szCs w:val="24"/>
          <w:lang w:eastAsia="ro-RO"/>
        </w:rPr>
        <w:t>i</w:t>
      </w:r>
      <w:r w:rsidRPr="008C6594">
        <w:rPr>
          <w:rFonts w:ascii="Times New Roman" w:eastAsia="Times New Roman" w:hAnsi="Times New Roman" w:cs="Times New Roman"/>
          <w:bCs/>
          <w:sz w:val="24"/>
          <w:szCs w:val="24"/>
          <w:lang w:eastAsia="ro-RO"/>
        </w:rPr>
        <w:t xml:space="preserve"> pot fi cu u</w:t>
      </w:r>
      <w:r w:rsidR="007E2578">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urin</w:t>
      </w:r>
      <w:r w:rsidR="007E2578">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contracarate sau prevenite prin metode adecvate de construc</w:t>
      </w:r>
      <w:r w:rsidR="007E257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 </w:t>
      </w:r>
      <w:r w:rsidR="007E2578">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un management al traficului potrivit, inclusiv notificarea, </w:t>
      </w:r>
      <w:r w:rsidR="007E2578">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timp util, a popula</w:t>
      </w:r>
      <w:r w:rsidR="007E257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susceptibil</w:t>
      </w:r>
      <w:r w:rsidR="007E257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fi afectat</w:t>
      </w:r>
      <w:r w:rsidR="007E257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de lucr</w:t>
      </w:r>
      <w:r w:rsidR="007E257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 </w:t>
      </w:r>
    </w:p>
    <w:p w14:paraId="49802117" w14:textId="097F91EC" w:rsidR="007238B2" w:rsidRPr="008C6594"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 xml:space="preserve">Sursele de poluare a mediului identificate </w:t>
      </w:r>
      <w:r w:rsidR="00AD0456">
        <w:rPr>
          <w:rFonts w:ascii="Times New Roman" w:eastAsia="Times New Roman" w:hAnsi="Times New Roman" w:cs="Times New Roman"/>
          <w:bCs/>
          <w:i/>
          <w:sz w:val="24"/>
          <w:szCs w:val="24"/>
          <w:lang w:eastAsia="ro-RO"/>
        </w:rPr>
        <w:t>î</w:t>
      </w:r>
      <w:r w:rsidRPr="008C6594">
        <w:rPr>
          <w:rFonts w:ascii="Times New Roman" w:eastAsia="Times New Roman" w:hAnsi="Times New Roman" w:cs="Times New Roman"/>
          <w:bCs/>
          <w:i/>
          <w:sz w:val="24"/>
          <w:szCs w:val="24"/>
          <w:lang w:eastAsia="ro-RO"/>
        </w:rPr>
        <w:t>n faza de execu</w:t>
      </w:r>
      <w:r w:rsidR="00AD0456">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ie a lucr</w:t>
      </w:r>
      <w:r w:rsidR="00AD0456">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rilor de construc</w:t>
      </w:r>
      <w:r w:rsidR="00AD0456">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ii prev</w:t>
      </w:r>
      <w:r w:rsidR="00AD0456">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zute </w:t>
      </w:r>
      <w:r w:rsidR="00AD0456">
        <w:rPr>
          <w:rFonts w:ascii="Times New Roman" w:eastAsia="Times New Roman" w:hAnsi="Times New Roman" w:cs="Times New Roman"/>
          <w:bCs/>
          <w:i/>
          <w:sz w:val="24"/>
          <w:szCs w:val="24"/>
          <w:lang w:eastAsia="ro-RO"/>
        </w:rPr>
        <w:t>î</w:t>
      </w:r>
      <w:r w:rsidRPr="008C6594">
        <w:rPr>
          <w:rFonts w:ascii="Times New Roman" w:eastAsia="Times New Roman" w:hAnsi="Times New Roman" w:cs="Times New Roman"/>
          <w:bCs/>
          <w:i/>
          <w:sz w:val="24"/>
          <w:szCs w:val="24"/>
          <w:lang w:eastAsia="ro-RO"/>
        </w:rPr>
        <w:t>n prezentul studiu, pot fi urm</w:t>
      </w:r>
      <w:r w:rsidR="00AD0456">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toarele:</w:t>
      </w:r>
    </w:p>
    <w:p w14:paraId="5382599A" w14:textId="452FE9FE"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praf, datorat manipul</w:t>
      </w:r>
      <w:r w:rsidR="00AD0456">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rii solului de c</w:t>
      </w:r>
      <w:r w:rsidR="00AD0456">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utilaje;</w:t>
      </w:r>
    </w:p>
    <w:p w14:paraId="4AB45883" w14:textId="14033C4E"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zgomot, rezultat al functionarii utilajelor </w:t>
      </w:r>
      <w:r w:rsidR="00AD0456">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echipamentelor necesare;</w:t>
      </w:r>
    </w:p>
    <w:p w14:paraId="03B48531" w14:textId="59906C07"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perturbarea temporar</w:t>
      </w:r>
      <w:r w:rsidR="00AD0456">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zonei;</w:t>
      </w:r>
    </w:p>
    <w:p w14:paraId="3F6655FC" w14:textId="2E913E89"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de</w:t>
      </w:r>
      <w:r w:rsidR="00AD0456">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rezultate din procesul tehnologic </w:t>
      </w:r>
      <w:r w:rsidR="00AD0456">
        <w:rPr>
          <w:rFonts w:ascii="Times New Roman" w:eastAsia="Times New Roman" w:hAnsi="Times New Roman" w:cs="Times New Roman"/>
          <w:bCs/>
          <w:sz w:val="24"/>
          <w:szCs w:val="24"/>
          <w:lang w:eastAsia="ro-RO"/>
        </w:rPr>
        <w:t>șă</w:t>
      </w:r>
      <w:r w:rsidRPr="008C6594">
        <w:rPr>
          <w:rFonts w:ascii="Times New Roman" w:eastAsia="Times New Roman" w:hAnsi="Times New Roman" w:cs="Times New Roman"/>
          <w:bCs/>
          <w:sz w:val="24"/>
          <w:szCs w:val="24"/>
          <w:lang w:eastAsia="ro-RO"/>
        </w:rPr>
        <w:t xml:space="preserve"> cel de manipulare a</w:t>
      </w:r>
      <w:r w:rsidR="00AD0456">
        <w:rPr>
          <w:rFonts w:ascii="Times New Roman" w:eastAsia="Times New Roman" w:hAnsi="Times New Roman" w:cs="Times New Roman"/>
          <w:bCs/>
          <w:sz w:val="24"/>
          <w:szCs w:val="24"/>
          <w:lang w:eastAsia="ro-RO"/>
        </w:rPr>
        <w:t>l</w:t>
      </w:r>
      <w:r w:rsidRPr="008C6594">
        <w:rPr>
          <w:rFonts w:ascii="Times New Roman" w:eastAsia="Times New Roman" w:hAnsi="Times New Roman" w:cs="Times New Roman"/>
          <w:bCs/>
          <w:sz w:val="24"/>
          <w:szCs w:val="24"/>
          <w:lang w:eastAsia="ro-RO"/>
        </w:rPr>
        <w:t xml:space="preserve"> materialelor.</w:t>
      </w:r>
    </w:p>
    <w:p w14:paraId="53FD6C54" w14:textId="77777777" w:rsidR="0087735F" w:rsidRPr="008C6594"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14:paraId="3C31ACCE" w14:textId="73561324" w:rsidR="007238B2" w:rsidRPr="008C6594"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La realizarea lucr</w:t>
      </w:r>
      <w:r w:rsidR="008429D3">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rilor de construc</w:t>
      </w:r>
      <w:r w:rsidR="008429D3">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 xml:space="preserve">ii propuse </w:t>
      </w:r>
      <w:r w:rsidR="008429D3">
        <w:rPr>
          <w:rFonts w:ascii="Times New Roman" w:eastAsia="Times New Roman" w:hAnsi="Times New Roman" w:cs="Times New Roman"/>
          <w:bCs/>
          <w:i/>
          <w:sz w:val="24"/>
          <w:szCs w:val="24"/>
          <w:lang w:eastAsia="ro-RO"/>
        </w:rPr>
        <w:t>î</w:t>
      </w:r>
      <w:r w:rsidRPr="008C6594">
        <w:rPr>
          <w:rFonts w:ascii="Times New Roman" w:eastAsia="Times New Roman" w:hAnsi="Times New Roman" w:cs="Times New Roman"/>
          <w:bCs/>
          <w:i/>
          <w:sz w:val="24"/>
          <w:szCs w:val="24"/>
          <w:lang w:eastAsia="ro-RO"/>
        </w:rPr>
        <w:t>n prezentul pro</w:t>
      </w:r>
      <w:r w:rsidR="00AD0E17">
        <w:rPr>
          <w:rFonts w:ascii="Times New Roman" w:eastAsia="Times New Roman" w:hAnsi="Times New Roman" w:cs="Times New Roman"/>
          <w:bCs/>
          <w:i/>
          <w:sz w:val="24"/>
          <w:szCs w:val="24"/>
          <w:lang w:eastAsia="ro-RO"/>
        </w:rPr>
        <w:t>i</w:t>
      </w:r>
      <w:r w:rsidRPr="008C6594">
        <w:rPr>
          <w:rFonts w:ascii="Times New Roman" w:eastAsia="Times New Roman" w:hAnsi="Times New Roman" w:cs="Times New Roman"/>
          <w:bCs/>
          <w:i/>
          <w:sz w:val="24"/>
          <w:szCs w:val="24"/>
          <w:lang w:eastAsia="ro-RO"/>
        </w:rPr>
        <w:t>ect, se recomand</w:t>
      </w:r>
      <w:r w:rsidR="008429D3">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urmatoarele m</w:t>
      </w:r>
      <w:r w:rsidR="008429D3">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suri menite s</w:t>
      </w:r>
      <w:r w:rsidR="008429D3">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 reduc</w:t>
      </w:r>
      <w:r w:rsidR="008429D3">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 la minimum poluarea mediului:</w:t>
      </w:r>
    </w:p>
    <w:p w14:paraId="58BF2FF4" w14:textId="245C0A4C"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utilizarea de materiale </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tehnologii modeme, cu perfo</w:t>
      </w:r>
      <w:r w:rsidR="00825074">
        <w:rPr>
          <w:rFonts w:ascii="Times New Roman" w:eastAsia="Times New Roman" w:hAnsi="Times New Roman" w:cs="Times New Roman"/>
          <w:bCs/>
          <w:sz w:val="24"/>
          <w:szCs w:val="24"/>
          <w:lang w:eastAsia="ro-RO"/>
        </w:rPr>
        <w:t>m</w:t>
      </w:r>
      <w:r w:rsidRPr="008C6594">
        <w:rPr>
          <w:rFonts w:ascii="Times New Roman" w:eastAsia="Times New Roman" w:hAnsi="Times New Roman" w:cs="Times New Roman"/>
          <w:bCs/>
          <w:sz w:val="24"/>
          <w:szCs w:val="24"/>
          <w:lang w:eastAsia="ro-RO"/>
        </w:rPr>
        <w:t>an</w:t>
      </w:r>
      <w:r w:rsidR="008429D3">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 ridicate, u</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or de manipulat </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aplicat, care s</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nu aib</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inf1uen</w:t>
      </w:r>
      <w:r w:rsidR="008429D3">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 negative asupra factorilor de mediu;</w:t>
      </w:r>
    </w:p>
    <w:p w14:paraId="399F8AAB" w14:textId="5D357A39"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organizare de </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 s</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ocupe o suprafa</w:t>
      </w:r>
      <w:r w:rsidR="008429D3">
        <w:rPr>
          <w:rFonts w:ascii="Times New Roman" w:eastAsia="Times New Roman" w:hAnsi="Times New Roman" w:cs="Times New Roman"/>
          <w:bCs/>
          <w:sz w:val="24"/>
          <w:szCs w:val="24"/>
          <w:lang w:eastAsia="ro-RO"/>
        </w:rPr>
        <w:t>ță</w:t>
      </w:r>
      <w:r w:rsidRPr="008C6594">
        <w:rPr>
          <w:rFonts w:ascii="Times New Roman" w:eastAsia="Times New Roman" w:hAnsi="Times New Roman" w:cs="Times New Roman"/>
          <w:bCs/>
          <w:sz w:val="24"/>
          <w:szCs w:val="24"/>
          <w:lang w:eastAsia="ro-RO"/>
        </w:rPr>
        <w:t xml:space="preserve"> de teren c</w:t>
      </w:r>
      <w:r w:rsidR="008429D3">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t mai redus</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38979298" w14:textId="13466AD5"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efectuarea unor lucr</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 de refacere a mediului natural </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antropic, </w:t>
      </w:r>
      <w:r w:rsidR="008429D3">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cazul </w:t>
      </w:r>
      <w:r w:rsidR="008429D3">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care a fost afectat prin lucr</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rile de construc</w:t>
      </w:r>
      <w:r w:rsidR="008429D3">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(ex. stabilzarea solului, replantarea vegeta</w:t>
      </w:r>
      <w:r w:rsidR="008429D3">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iei </w:t>
      </w:r>
      <w:r w:rsidR="008429D3">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zonele cu lucr</w:t>
      </w:r>
      <w:r w:rsidR="008429D3">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 </w:t>
      </w:r>
      <w:r w:rsidR="008429D3">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nlocuirea arborilor distru</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w:t>
      </w:r>
      <w:r w:rsidR="008429D3">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structurilor de delimitare a amplasamentelor);</w:t>
      </w:r>
    </w:p>
    <w:p w14:paraId="29DFAE35" w14:textId="2B56EDCD"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 xml:space="preserve">stocarea </w:t>
      </w:r>
      <w:r w:rsidR="00B05D4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evacuarea atent</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a materialelor de construc</w:t>
      </w:r>
      <w:r w:rsidR="00B05D4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periculoase din punct de vedere al siguran</w:t>
      </w:r>
      <w:r w:rsidR="00B05D4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ei factorilor de mediu, precum </w:t>
      </w:r>
      <w:r w:rsidR="00B05D4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de</w:t>
      </w:r>
      <w:r w:rsidR="00B05D4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eurilor rezultate </w:t>
      </w:r>
      <w:r w:rsidR="00B05D47">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urma lucr</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 de construc</w:t>
      </w:r>
      <w:r w:rsidR="00B05D4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w:t>
      </w:r>
    </w:p>
    <w:p w14:paraId="052AEAB1" w14:textId="25A5D58E"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t>pentru evitarea polu</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aerului cu praf </w:t>
      </w:r>
      <w:r w:rsidR="00B05D47">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vapori pe durata lucr</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 de construc</w:t>
      </w:r>
      <w:r w:rsidR="00B05D4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se recomand</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controlul acestora cu ap</w:t>
      </w:r>
      <w:r w:rsidR="00B05D4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sau cu alte mijloace;</w:t>
      </w:r>
    </w:p>
    <w:p w14:paraId="5A7A4E0F" w14:textId="5D56525D"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w:t>
      </w:r>
      <w:r w:rsidRPr="008C6594">
        <w:rPr>
          <w:rFonts w:ascii="Times New Roman" w:eastAsia="Times New Roman" w:hAnsi="Times New Roman" w:cs="Times New Roman"/>
          <w:bCs/>
          <w:sz w:val="24"/>
          <w:szCs w:val="24"/>
          <w:lang w:eastAsia="ro-RO"/>
        </w:rPr>
        <w:tab/>
      </w:r>
      <w:r w:rsidR="00C55BC7">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cadrul proiectului tehnic la toate articolele de lucr</w:t>
      </w:r>
      <w:r w:rsidR="00C55BC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 ce au implica</w:t>
      </w:r>
      <w:r w:rsidR="00C55BC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asupra mediului se vor prevedea m</w:t>
      </w:r>
      <w:r w:rsidR="00C55BC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suri de readucere a terenului </w:t>
      </w:r>
      <w:r w:rsidR="00C55BC7">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nconjur</w:t>
      </w:r>
      <w:r w:rsidR="00C55BC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tor la starea ini</w:t>
      </w:r>
      <w:r w:rsidR="00C55BC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ial</w:t>
      </w:r>
      <w:r w:rsidR="00C55BC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sau chiar corec</w:t>
      </w:r>
      <w:r w:rsidR="00C55BC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 care s</w:t>
      </w:r>
      <w:r w:rsidR="00C55BC7">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diminueze impactul negativ asupra mediului.</w:t>
      </w:r>
    </w:p>
    <w:p w14:paraId="21117369" w14:textId="77777777" w:rsidR="0087735F" w:rsidRPr="008C6594"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14:paraId="35855471" w14:textId="2A014E38" w:rsidR="007238B2" w:rsidRPr="008C6594"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Construc</w:t>
      </w:r>
      <w:r w:rsidR="00474C82">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iile sunt proiectate conform cerin</w:t>
      </w:r>
      <w:r w:rsidR="00474C82">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elor prev</w:t>
      </w:r>
      <w:r w:rsidR="00474C82">
        <w:rPr>
          <w:rFonts w:ascii="Times New Roman" w:eastAsia="Times New Roman" w:hAnsi="Times New Roman" w:cs="Times New Roman"/>
          <w:bCs/>
          <w:i/>
          <w:sz w:val="24"/>
          <w:szCs w:val="24"/>
          <w:lang w:eastAsia="ro-RO"/>
        </w:rPr>
        <w:t>ă</w:t>
      </w:r>
      <w:r w:rsidRPr="008C6594">
        <w:rPr>
          <w:rFonts w:ascii="Times New Roman" w:eastAsia="Times New Roman" w:hAnsi="Times New Roman" w:cs="Times New Roman"/>
          <w:bCs/>
          <w:i/>
          <w:sz w:val="24"/>
          <w:szCs w:val="24"/>
          <w:lang w:eastAsia="ro-RO"/>
        </w:rPr>
        <w:t xml:space="preserve">zute de Legea 10/1995 privind calitatea </w:t>
      </w:r>
      <w:r w:rsidR="00474C82">
        <w:rPr>
          <w:rFonts w:ascii="Times New Roman" w:eastAsia="Times New Roman" w:hAnsi="Times New Roman" w:cs="Times New Roman"/>
          <w:bCs/>
          <w:i/>
          <w:sz w:val="24"/>
          <w:szCs w:val="24"/>
          <w:lang w:eastAsia="ro-RO"/>
        </w:rPr>
        <w:t>î</w:t>
      </w:r>
      <w:r w:rsidRPr="008C6594">
        <w:rPr>
          <w:rFonts w:ascii="Times New Roman" w:eastAsia="Times New Roman" w:hAnsi="Times New Roman" w:cs="Times New Roman"/>
          <w:bCs/>
          <w:i/>
          <w:sz w:val="24"/>
          <w:szCs w:val="24"/>
          <w:lang w:eastAsia="ro-RO"/>
        </w:rPr>
        <w:t>n construc</w:t>
      </w:r>
      <w:r w:rsidR="00474C82">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ii, fiind asigurate condi</w:t>
      </w:r>
      <w:r w:rsidR="00474C82">
        <w:rPr>
          <w:rFonts w:ascii="Times New Roman" w:eastAsia="Times New Roman" w:hAnsi="Times New Roman" w:cs="Times New Roman"/>
          <w:bCs/>
          <w:i/>
          <w:sz w:val="24"/>
          <w:szCs w:val="24"/>
          <w:lang w:eastAsia="ro-RO"/>
        </w:rPr>
        <w:t>ț</w:t>
      </w:r>
      <w:r w:rsidRPr="008C6594">
        <w:rPr>
          <w:rFonts w:ascii="Times New Roman" w:eastAsia="Times New Roman" w:hAnsi="Times New Roman" w:cs="Times New Roman"/>
          <w:bCs/>
          <w:i/>
          <w:sz w:val="24"/>
          <w:szCs w:val="24"/>
          <w:lang w:eastAsia="ro-RO"/>
        </w:rPr>
        <w:t>iile de:</w:t>
      </w:r>
    </w:p>
    <w:p w14:paraId="57054FF6" w14:textId="0AAE1015" w:rsidR="007238B2" w:rsidRPr="008C6594" w:rsidRDefault="007238B2"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rezisten</w:t>
      </w:r>
      <w:r w:rsidR="0038152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a </w:t>
      </w:r>
      <w:r w:rsidR="00381528">
        <w:rPr>
          <w:rFonts w:ascii="Times New Roman" w:eastAsia="Times New Roman" w:hAnsi="Times New Roman" w:cs="Times New Roman"/>
          <w:bCs/>
          <w:sz w:val="24"/>
          <w:szCs w:val="24"/>
          <w:lang w:eastAsia="ro-RO"/>
        </w:rPr>
        <w:t>mecanic</w:t>
      </w:r>
      <w:r w:rsidR="00381528">
        <w:rPr>
          <w:rFonts w:ascii="Times New Roman" w:eastAsia="Times New Roman" w:hAnsi="Times New Roman" w:cs="Times New Roman"/>
          <w:bCs/>
          <w:sz w:val="24"/>
          <w:szCs w:val="24"/>
          <w:lang w:val="ro-RO" w:eastAsia="ro-RO"/>
        </w:rPr>
        <w:t xml:space="preserve">ă </w:t>
      </w:r>
      <w:r w:rsidR="00381528">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stabilitate; </w:t>
      </w:r>
    </w:p>
    <w:p w14:paraId="01D97334" w14:textId="20D087F9" w:rsidR="007238B2" w:rsidRPr="008C6594" w:rsidRDefault="007238B2"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siguran</w:t>
      </w:r>
      <w:r w:rsidR="00381528">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a </w:t>
      </w:r>
      <w:r w:rsidR="00381528">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exploatare; </w:t>
      </w:r>
    </w:p>
    <w:p w14:paraId="0E253569" w14:textId="35F40B78" w:rsidR="007238B2" w:rsidRPr="008C6594" w:rsidRDefault="007238B2"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s</w:t>
      </w:r>
      <w:r w:rsidR="00381528">
        <w:rPr>
          <w:rFonts w:ascii="Times New Roman" w:eastAsia="Times New Roman" w:hAnsi="Times New Roman" w:cs="Times New Roman"/>
          <w:bCs/>
          <w:sz w:val="24"/>
          <w:szCs w:val="24"/>
          <w:lang w:eastAsia="ro-RO"/>
        </w:rPr>
        <w:t xml:space="preserve">ecuritatea </w:t>
      </w:r>
      <w:r w:rsidRPr="008C6594">
        <w:rPr>
          <w:rFonts w:ascii="Times New Roman" w:eastAsia="Times New Roman" w:hAnsi="Times New Roman" w:cs="Times New Roman"/>
          <w:bCs/>
          <w:sz w:val="24"/>
          <w:szCs w:val="24"/>
          <w:lang w:eastAsia="ro-RO"/>
        </w:rPr>
        <w:t xml:space="preserve">la </w:t>
      </w:r>
      <w:r w:rsidR="00381528">
        <w:rPr>
          <w:rFonts w:ascii="Times New Roman" w:eastAsia="Times New Roman" w:hAnsi="Times New Roman" w:cs="Times New Roman"/>
          <w:bCs/>
          <w:sz w:val="24"/>
          <w:szCs w:val="24"/>
          <w:lang w:eastAsia="ro-RO"/>
        </w:rPr>
        <w:t>incendiu</w:t>
      </w:r>
      <w:r w:rsidRPr="008C6594">
        <w:rPr>
          <w:rFonts w:ascii="Times New Roman" w:eastAsia="Times New Roman" w:hAnsi="Times New Roman" w:cs="Times New Roman"/>
          <w:bCs/>
          <w:sz w:val="24"/>
          <w:szCs w:val="24"/>
          <w:lang w:eastAsia="ro-RO"/>
        </w:rPr>
        <w:t xml:space="preserve">; </w:t>
      </w:r>
    </w:p>
    <w:p w14:paraId="447EB45E" w14:textId="7488A037" w:rsidR="007238B2" w:rsidRDefault="007238B2"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igiena</w:t>
      </w:r>
      <w:r w:rsidR="00381528">
        <w:rPr>
          <w:rFonts w:ascii="Times New Roman" w:eastAsia="Times New Roman" w:hAnsi="Times New Roman" w:cs="Times New Roman"/>
          <w:bCs/>
          <w:sz w:val="24"/>
          <w:szCs w:val="24"/>
          <w:lang w:eastAsia="ro-RO"/>
        </w:rPr>
        <w:t xml:space="preserve"> și</w:t>
      </w:r>
      <w:r w:rsidRPr="008C6594">
        <w:rPr>
          <w:rFonts w:ascii="Times New Roman" w:eastAsia="Times New Roman" w:hAnsi="Times New Roman" w:cs="Times New Roman"/>
          <w:bCs/>
          <w:sz w:val="24"/>
          <w:szCs w:val="24"/>
          <w:lang w:eastAsia="ro-RO"/>
        </w:rPr>
        <w:t xml:space="preserve"> s</w:t>
      </w:r>
      <w:r w:rsidR="0038152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n</w:t>
      </w:r>
      <w:r w:rsidR="00381528">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tatea oamenilor, refacerea si protectia mediului; protectia impotriva zgomotului.</w:t>
      </w:r>
    </w:p>
    <w:p w14:paraId="07965076" w14:textId="586D71A3" w:rsidR="00381528" w:rsidRDefault="00381528"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economie de energie și izolare termică</w:t>
      </w:r>
    </w:p>
    <w:p w14:paraId="0E04F1A5" w14:textId="60F3B3DD" w:rsidR="00381528" w:rsidRPr="008C6594" w:rsidRDefault="00381528" w:rsidP="007238B2">
      <w:pPr>
        <w:pStyle w:val="Listparagraf"/>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protecția împotriva zgomotului</w:t>
      </w:r>
    </w:p>
    <w:p w14:paraId="4BDA65F8" w14:textId="2C7F7769" w:rsidR="007238B2" w:rsidRPr="008C6594"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Echipamentele </w:t>
      </w:r>
      <w:r w:rsidR="00A0307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materialele propuse pentru realizarea investi</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iei sunt produse </w:t>
      </w:r>
      <w:r w:rsidR="00A0307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U.E., av</w:t>
      </w:r>
      <w:r w:rsidR="00A0307D">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nd caracteristici performante care asigur</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func</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ionarea tuturor construc</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iilor la parametri de calitate accepta</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 prin normele europene. Procesele tehnologice sunt automatizate </w:t>
      </w:r>
      <w:r w:rsidR="00A0307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monitorizate permanent, cunosc</w:t>
      </w:r>
      <w:r w:rsidR="00A0307D">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ndu-se parametri de func</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ionare.</w:t>
      </w:r>
    </w:p>
    <w:p w14:paraId="11088D48" w14:textId="77777777" w:rsidR="007238B2" w:rsidRPr="008C6594" w:rsidRDefault="007238B2" w:rsidP="0087735F">
      <w:pPr>
        <w:shd w:val="clear" w:color="auto" w:fill="FFFFFF"/>
        <w:spacing w:after="0"/>
        <w:ind w:firstLine="720"/>
        <w:jc w:val="both"/>
        <w:rPr>
          <w:rFonts w:ascii="Times New Roman" w:eastAsia="Times New Roman" w:hAnsi="Times New Roman" w:cs="Times New Roman"/>
          <w:bCs/>
          <w:i/>
          <w:sz w:val="24"/>
          <w:szCs w:val="24"/>
          <w:lang w:eastAsia="ro-RO"/>
        </w:rPr>
      </w:pPr>
      <w:r w:rsidRPr="008C6594">
        <w:rPr>
          <w:rFonts w:ascii="Times New Roman" w:eastAsia="Times New Roman" w:hAnsi="Times New Roman" w:cs="Times New Roman"/>
          <w:bCs/>
          <w:i/>
          <w:sz w:val="24"/>
          <w:szCs w:val="24"/>
          <w:lang w:eastAsia="ro-RO"/>
        </w:rPr>
        <w:t>Evaluarea impactului proiectului asupra mediului a avut la baza urmatoarele:</w:t>
      </w:r>
    </w:p>
    <w:p w14:paraId="1020B835" w14:textId="3F072636" w:rsidR="0087735F" w:rsidRPr="008C6594" w:rsidRDefault="0087735F" w:rsidP="00B05914">
      <w:pPr>
        <w:shd w:val="clear" w:color="auto" w:fill="FFFFFF"/>
        <w:spacing w:after="0"/>
        <w:ind w:left="90" w:firstLine="63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analiza se face at</w:t>
      </w:r>
      <w:r w:rsidR="00A0307D">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t pentru perioada de execu</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 c</w:t>
      </w:r>
      <w:r w:rsidR="00A0307D">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 xml:space="preserve">t </w:t>
      </w:r>
      <w:r w:rsidR="00A0307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pentru perioada de exploatare;</w:t>
      </w:r>
    </w:p>
    <w:p w14:paraId="524793CF" w14:textId="2DD7CB88" w:rsidR="0087735F" w:rsidRPr="008C6594" w:rsidRDefault="0087735F" w:rsidP="00B05914">
      <w:pPr>
        <w:shd w:val="clear" w:color="auto" w:fill="FFFFFF"/>
        <w:spacing w:after="0"/>
        <w:ind w:left="90" w:firstLine="63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se au </w:t>
      </w:r>
      <w:r w:rsidR="00A0307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vedere to</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factorii de mediu: ap</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aer, sol, flor</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faun</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comunitate uman</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fond construit etc.;</w:t>
      </w:r>
    </w:p>
    <w:p w14:paraId="1EFE3BC7" w14:textId="22903107" w:rsidR="0087735F" w:rsidRPr="008C6594" w:rsidRDefault="0087735F" w:rsidP="00B05914">
      <w:pPr>
        <w:shd w:val="clear" w:color="auto" w:fill="FFFFFF"/>
        <w:spacing w:after="0"/>
        <w:ind w:left="90" w:firstLine="63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 se au </w:t>
      </w:r>
      <w:r w:rsidR="00A0307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vedere, </w:t>
      </w:r>
      <w:r w:rsidR="00A0307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baza unor experien</w:t>
      </w:r>
      <w:r w:rsidR="00A0307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 similare, intensitatea polu</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rii </w:t>
      </w:r>
      <w:r w:rsidR="00A0307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durata de manifestare a fenomenului poluator pe perioada de execu</w:t>
      </w:r>
      <w:r w:rsidR="00A0307D">
        <w:rPr>
          <w:rFonts w:ascii="Times New Roman" w:eastAsia="Times New Roman" w:hAnsi="Times New Roman" w:cs="Times New Roman"/>
          <w:bCs/>
          <w:sz w:val="24"/>
          <w:szCs w:val="24"/>
          <w:lang w:eastAsia="ro-RO"/>
        </w:rPr>
        <w:t>ți</w:t>
      </w:r>
      <w:r w:rsidRPr="008C6594">
        <w:rPr>
          <w:rFonts w:ascii="Times New Roman" w:eastAsia="Times New Roman" w:hAnsi="Times New Roman" w:cs="Times New Roman"/>
          <w:bCs/>
          <w:sz w:val="24"/>
          <w:szCs w:val="24"/>
          <w:lang w:eastAsia="ro-RO"/>
        </w:rPr>
        <w:t>e a lucr</w:t>
      </w:r>
      <w:r w:rsidR="00A0307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rilor.</w:t>
      </w:r>
    </w:p>
    <w:p w14:paraId="1D30AF21" w14:textId="77777777" w:rsidR="00B05914" w:rsidRPr="008C6594" w:rsidRDefault="00B05914"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54F641B4" w14:textId="4CC0D824" w:rsidR="0087735F"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VIII.</w:t>
      </w:r>
      <w:r w:rsidRPr="008C6594">
        <w:rPr>
          <w:rFonts w:ascii="Times New Roman" w:eastAsia="Times New Roman" w:hAnsi="Times New Roman" w:cs="Times New Roman"/>
          <w:b/>
          <w:sz w:val="24"/>
          <w:szCs w:val="24"/>
          <w:lang w:eastAsia="ro-RO"/>
        </w:rPr>
        <w:t xml:space="preserve"> Prevederi </w:t>
      </w:r>
      <w:r w:rsidR="0087735F" w:rsidRPr="008C6594">
        <w:rPr>
          <w:rFonts w:ascii="Times New Roman" w:eastAsia="Times New Roman" w:hAnsi="Times New Roman" w:cs="Times New Roman"/>
          <w:b/>
          <w:sz w:val="24"/>
          <w:szCs w:val="24"/>
          <w:lang w:eastAsia="ro-RO"/>
        </w:rPr>
        <w:t xml:space="preserve">pentru monitorizarea mediului </w:t>
      </w:r>
    </w:p>
    <w:p w14:paraId="06437E05" w14:textId="1183269B" w:rsidR="0087735F" w:rsidRPr="008C6594"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sz w:val="24"/>
          <w:szCs w:val="24"/>
          <w:lang w:eastAsia="ro-RO"/>
        </w:rPr>
        <w:tab/>
      </w:r>
      <w:r w:rsidRPr="008C6594">
        <w:rPr>
          <w:rFonts w:ascii="Times New Roman" w:eastAsia="Times New Roman" w:hAnsi="Times New Roman" w:cs="Times New Roman"/>
          <w:sz w:val="24"/>
          <w:szCs w:val="24"/>
          <w:lang w:eastAsia="ro-RO"/>
        </w:rPr>
        <w:t>Tipul lucr</w:t>
      </w:r>
      <w:r w:rsidR="00667081">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 xml:space="preserve">rilor </w:t>
      </w:r>
      <w:r w:rsidR="00667081">
        <w:rPr>
          <w:rFonts w:ascii="Times New Roman" w:eastAsia="Times New Roman" w:hAnsi="Times New Roman" w:cs="Times New Roman"/>
          <w:sz w:val="24"/>
          <w:szCs w:val="24"/>
          <w:lang w:eastAsia="ro-RO"/>
        </w:rPr>
        <w:t>ș</w:t>
      </w:r>
      <w:r w:rsidRPr="008C6594">
        <w:rPr>
          <w:rFonts w:ascii="Times New Roman" w:eastAsia="Times New Roman" w:hAnsi="Times New Roman" w:cs="Times New Roman"/>
          <w:sz w:val="24"/>
          <w:szCs w:val="24"/>
          <w:lang w:eastAsia="ro-RO"/>
        </w:rPr>
        <w:t>i amploarea acestora nu impun monitoriz</w:t>
      </w:r>
      <w:r w:rsidR="00667081">
        <w:rPr>
          <w:rFonts w:ascii="Times New Roman" w:eastAsia="Times New Roman" w:hAnsi="Times New Roman" w:cs="Times New Roman"/>
          <w:sz w:val="24"/>
          <w:szCs w:val="24"/>
          <w:lang w:eastAsia="ro-RO"/>
        </w:rPr>
        <w:t>ă</w:t>
      </w:r>
      <w:r w:rsidRPr="008C6594">
        <w:rPr>
          <w:rFonts w:ascii="Times New Roman" w:eastAsia="Times New Roman" w:hAnsi="Times New Roman" w:cs="Times New Roman"/>
          <w:sz w:val="24"/>
          <w:szCs w:val="24"/>
          <w:lang w:eastAsia="ro-RO"/>
        </w:rPr>
        <w:t>ri privind protec</w:t>
      </w:r>
      <w:r w:rsidR="00667081">
        <w:rPr>
          <w:rFonts w:ascii="Times New Roman" w:eastAsia="Times New Roman" w:hAnsi="Times New Roman" w:cs="Times New Roman"/>
          <w:sz w:val="24"/>
          <w:szCs w:val="24"/>
          <w:lang w:eastAsia="ro-RO"/>
        </w:rPr>
        <w:t>ț</w:t>
      </w:r>
      <w:r w:rsidRPr="008C6594">
        <w:rPr>
          <w:rFonts w:ascii="Times New Roman" w:eastAsia="Times New Roman" w:hAnsi="Times New Roman" w:cs="Times New Roman"/>
          <w:sz w:val="24"/>
          <w:szCs w:val="24"/>
          <w:lang w:eastAsia="ro-RO"/>
        </w:rPr>
        <w:t>ia mediului;</w:t>
      </w:r>
    </w:p>
    <w:p w14:paraId="30445615"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IX.</w:t>
      </w:r>
      <w:r w:rsidRPr="008C6594">
        <w:rPr>
          <w:rFonts w:ascii="Times New Roman" w:eastAsia="Times New Roman" w:hAnsi="Times New Roman" w:cs="Times New Roman"/>
          <w:b/>
          <w:sz w:val="24"/>
          <w:szCs w:val="24"/>
          <w:lang w:eastAsia="ro-RO"/>
        </w:rPr>
        <w:t> Legătura cu alte acte normative și/sau planuri/programe/strategii/documente de planificare:</w:t>
      </w:r>
    </w:p>
    <w:p w14:paraId="48A72A10"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A.</w:t>
      </w:r>
      <w:r w:rsidRPr="008C6594">
        <w:rPr>
          <w:rFonts w:ascii="Times New Roman" w:eastAsia="Times New Roman" w:hAnsi="Times New Roman" w:cs="Times New Roman"/>
          <w:sz w:val="24"/>
          <w:szCs w:val="24"/>
          <w:lang w:eastAsia="ro-RO"/>
        </w:rPr>
        <w:t> </w:t>
      </w:r>
      <w:r w:rsidR="0087735F" w:rsidRPr="008C6594">
        <w:rPr>
          <w:rFonts w:ascii="Times New Roman" w:eastAsia="Times New Roman" w:hAnsi="Times New Roman" w:cs="Times New Roman"/>
          <w:sz w:val="24"/>
          <w:szCs w:val="24"/>
          <w:lang w:eastAsia="ro-RO"/>
        </w:rPr>
        <w:t>Nu este cazul</w:t>
      </w:r>
    </w:p>
    <w:p w14:paraId="500577C3"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B.</w:t>
      </w:r>
      <w:r w:rsidRPr="008C6594">
        <w:rPr>
          <w:rFonts w:ascii="Times New Roman" w:eastAsia="Times New Roman" w:hAnsi="Times New Roman" w:cs="Times New Roman"/>
          <w:sz w:val="24"/>
          <w:szCs w:val="24"/>
          <w:lang w:eastAsia="ro-RO"/>
        </w:rPr>
        <w:t> </w:t>
      </w:r>
      <w:r w:rsidR="0087735F" w:rsidRPr="008C6594">
        <w:rPr>
          <w:rFonts w:ascii="Times New Roman" w:eastAsia="Times New Roman" w:hAnsi="Times New Roman" w:cs="Times New Roman"/>
          <w:sz w:val="24"/>
          <w:szCs w:val="24"/>
          <w:lang w:eastAsia="ro-RO"/>
        </w:rPr>
        <w:t>Nu este cazul</w:t>
      </w:r>
    </w:p>
    <w:p w14:paraId="5D2A0A6D" w14:textId="77777777" w:rsidR="004D01E2" w:rsidRPr="008C6594" w:rsidRDefault="004D01E2" w:rsidP="005A7130">
      <w:pPr>
        <w:shd w:val="clear" w:color="auto" w:fill="FFFFFF"/>
        <w:spacing w:before="240"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w:t>
      </w:r>
      <w:r w:rsidRPr="008C6594">
        <w:rPr>
          <w:rFonts w:ascii="Times New Roman" w:eastAsia="Times New Roman" w:hAnsi="Times New Roman" w:cs="Times New Roman"/>
          <w:b/>
          <w:sz w:val="24"/>
          <w:szCs w:val="24"/>
          <w:lang w:eastAsia="ro-RO"/>
        </w:rPr>
        <w:t> Lucrări necesare organizării de șantier:</w:t>
      </w:r>
    </w:p>
    <w:p w14:paraId="30DEE12C" w14:textId="4369CE05" w:rsidR="004D01E2" w:rsidRPr="008C6594"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
          <w:bCs/>
          <w:sz w:val="24"/>
          <w:szCs w:val="24"/>
          <w:lang w:eastAsia="ro-RO"/>
        </w:rPr>
        <w:tab/>
      </w:r>
      <w:r w:rsidRPr="008C6594">
        <w:rPr>
          <w:rFonts w:ascii="Times New Roman" w:eastAsia="Times New Roman" w:hAnsi="Times New Roman" w:cs="Times New Roman"/>
          <w:bCs/>
          <w:sz w:val="24"/>
          <w:szCs w:val="24"/>
          <w:lang w:eastAsia="ro-RO"/>
        </w:rPr>
        <w:t xml:space="preserve">Vor fi </w:t>
      </w:r>
      <w:r w:rsidR="00667081">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sarcina constructorului, conform prevederilor proiectului tehnic, care include </w:t>
      </w:r>
      <w:r w:rsidR="00667081">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partea economic</w:t>
      </w:r>
      <w:r w:rsidR="00667081">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 capitol special pentru organizarea de </w:t>
      </w:r>
      <w:r w:rsidR="00667081">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antier;</w:t>
      </w:r>
    </w:p>
    <w:p w14:paraId="71712C33" w14:textId="77777777" w:rsidR="0087735F" w:rsidRPr="008C6594"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DB98ADA"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XI.</w:t>
      </w:r>
      <w:r w:rsidRPr="008C6594">
        <w:rPr>
          <w:rFonts w:ascii="Times New Roman" w:eastAsia="Times New Roman" w:hAnsi="Times New Roman" w:cs="Times New Roman"/>
          <w:b/>
          <w:sz w:val="24"/>
          <w:szCs w:val="24"/>
          <w:lang w:eastAsia="ro-RO"/>
        </w:rPr>
        <w:t> Lucrări de refacere a amplasamentului la finalizarea investiției, în caz de accidente și/sau la încetarea activității, în măsura în care aceste informații sunt disponibile:</w:t>
      </w:r>
    </w:p>
    <w:p w14:paraId="7BD9A5C1" w14:textId="77777777" w:rsidR="00B05914" w:rsidRPr="008C6594" w:rsidRDefault="00B05914" w:rsidP="0087735F">
      <w:pPr>
        <w:shd w:val="clear" w:color="auto" w:fill="FFFFFF"/>
        <w:spacing w:after="0" w:line="360" w:lineRule="auto"/>
        <w:ind w:firstLine="720"/>
        <w:jc w:val="both"/>
        <w:rPr>
          <w:rFonts w:ascii="Times New Roman" w:eastAsia="Times New Roman" w:hAnsi="Times New Roman" w:cs="Times New Roman"/>
          <w:bCs/>
          <w:sz w:val="24"/>
          <w:szCs w:val="24"/>
          <w:lang w:eastAsia="ro-RO"/>
        </w:rPr>
      </w:pPr>
    </w:p>
    <w:p w14:paraId="72109D71" w14:textId="2B9D76F8" w:rsidR="0087735F" w:rsidRPr="008C6594" w:rsidRDefault="0087735F" w:rsidP="0087735F">
      <w:pPr>
        <w:shd w:val="clear" w:color="auto" w:fill="FFFFFF"/>
        <w:spacing w:after="0" w:line="360" w:lineRule="auto"/>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La finalizarea investi</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iei se vor executa urm</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toarele lucr</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ri: </w:t>
      </w:r>
    </w:p>
    <w:p w14:paraId="0274E680" w14:textId="04DD7FEF"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a.) toaletarea zonei, respectiv colectarea </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stocarea de</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eurilor menajere generate, </w:t>
      </w:r>
      <w:r w:rsidR="009F498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recipien</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 special amplasa</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 </w:t>
      </w:r>
      <w:r w:rsidR="009F498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 acest scop. </w:t>
      </w:r>
    </w:p>
    <w:p w14:paraId="59BB6615" w14:textId="15E1ED9C"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b.) </w:t>
      </w:r>
      <w:r w:rsidR="00B05914" w:rsidRPr="008C659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ndepartarea resturilor de </w:t>
      </w:r>
      <w:r w:rsidR="00B05914" w:rsidRPr="008C6594">
        <w:rPr>
          <w:rFonts w:ascii="Times New Roman" w:eastAsia="Times New Roman" w:hAnsi="Times New Roman" w:cs="Times New Roman"/>
          <w:bCs/>
          <w:sz w:val="24"/>
          <w:szCs w:val="24"/>
          <w:lang w:eastAsia="ro-RO"/>
        </w:rPr>
        <w:t>p</w:t>
      </w:r>
      <w:r w:rsidR="009F498D">
        <w:rPr>
          <w:rFonts w:ascii="Times New Roman" w:eastAsia="Times New Roman" w:hAnsi="Times New Roman" w:cs="Times New Roman"/>
          <w:bCs/>
          <w:sz w:val="24"/>
          <w:szCs w:val="24"/>
          <w:lang w:eastAsia="ro-RO"/>
        </w:rPr>
        <w:t>ă</w:t>
      </w:r>
      <w:r w:rsidR="00B05914" w:rsidRPr="008C6594">
        <w:rPr>
          <w:rFonts w:ascii="Times New Roman" w:eastAsia="Times New Roman" w:hAnsi="Times New Roman" w:cs="Times New Roman"/>
          <w:bCs/>
          <w:sz w:val="24"/>
          <w:szCs w:val="24"/>
          <w:lang w:eastAsia="ro-RO"/>
        </w:rPr>
        <w:t>m</w:t>
      </w:r>
      <w:r w:rsidR="009F498D">
        <w:rPr>
          <w:rFonts w:ascii="Times New Roman" w:eastAsia="Times New Roman" w:hAnsi="Times New Roman" w:cs="Times New Roman"/>
          <w:bCs/>
          <w:sz w:val="24"/>
          <w:szCs w:val="24"/>
          <w:lang w:eastAsia="ro-RO"/>
        </w:rPr>
        <w:t>â</w:t>
      </w:r>
      <w:r w:rsidR="00B05914" w:rsidRPr="008C6594">
        <w:rPr>
          <w:rFonts w:ascii="Times New Roman" w:eastAsia="Times New Roman" w:hAnsi="Times New Roman" w:cs="Times New Roman"/>
          <w:bCs/>
          <w:sz w:val="24"/>
          <w:szCs w:val="24"/>
          <w:lang w:eastAsia="ro-RO"/>
        </w:rPr>
        <w:t>nt,</w:t>
      </w:r>
      <w:r w:rsidRPr="008C6594">
        <w:rPr>
          <w:rFonts w:ascii="Times New Roman" w:eastAsia="Times New Roman" w:hAnsi="Times New Roman" w:cs="Times New Roman"/>
          <w:bCs/>
          <w:sz w:val="24"/>
          <w:szCs w:val="24"/>
          <w:lang w:eastAsia="ro-RO"/>
        </w:rPr>
        <w:t xml:space="preserve"> pietre, alte materiale de construc</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 etc. </w:t>
      </w:r>
    </w:p>
    <w:p w14:paraId="05482C92" w14:textId="17DEBED2"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c.) </w:t>
      </w:r>
      <w:r w:rsidR="00B05914" w:rsidRPr="008C6594">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ndep</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rtarea por</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iunilor de sol </w:t>
      </w:r>
      <w:r w:rsidR="00B05914" w:rsidRPr="008C6594">
        <w:rPr>
          <w:rFonts w:ascii="Times New Roman" w:eastAsia="Times New Roman" w:hAnsi="Times New Roman" w:cs="Times New Roman"/>
          <w:bCs/>
          <w:sz w:val="24"/>
          <w:szCs w:val="24"/>
          <w:lang w:eastAsia="ro-RO"/>
        </w:rPr>
        <w:t>contaminate</w:t>
      </w:r>
      <w:r w:rsidRPr="008C6594">
        <w:rPr>
          <w:rFonts w:ascii="Times New Roman" w:eastAsia="Times New Roman" w:hAnsi="Times New Roman" w:cs="Times New Roman"/>
          <w:bCs/>
          <w:sz w:val="24"/>
          <w:szCs w:val="24"/>
          <w:lang w:eastAsia="ro-RO"/>
        </w:rPr>
        <w:t xml:space="preserve"> accidental cu produse petroliere/ulei </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a altor de</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periculoase, prin stocare </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i predare c</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tre societ</w:t>
      </w:r>
      <w:r w:rsidR="009F498D">
        <w:rPr>
          <w:rFonts w:ascii="Times New Roman" w:eastAsia="Times New Roman" w:hAnsi="Times New Roman" w:cs="Times New Roman"/>
          <w:bCs/>
          <w:sz w:val="24"/>
          <w:szCs w:val="24"/>
          <w:lang w:eastAsia="ro-RO"/>
        </w:rPr>
        <w:t>ăț</w:t>
      </w:r>
      <w:r w:rsidRPr="008C6594">
        <w:rPr>
          <w:rFonts w:ascii="Times New Roman" w:eastAsia="Times New Roman" w:hAnsi="Times New Roman" w:cs="Times New Roman"/>
          <w:bCs/>
          <w:sz w:val="24"/>
          <w:szCs w:val="24"/>
          <w:lang w:eastAsia="ro-RO"/>
        </w:rPr>
        <w:t>i autorizate.</w:t>
      </w:r>
    </w:p>
    <w:p w14:paraId="3CE28799" w14:textId="0067EDB7"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d.) colectare </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i </w:t>
      </w:r>
      <w:r w:rsidR="009F498D">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ndep</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rtarea altor tipuri de de</w:t>
      </w:r>
      <w:r w:rsidR="009F498D">
        <w:rPr>
          <w:rFonts w:ascii="Times New Roman" w:eastAsia="Times New Roman" w:hAnsi="Times New Roman" w:cs="Times New Roman"/>
          <w:bCs/>
          <w:sz w:val="24"/>
          <w:szCs w:val="24"/>
          <w:lang w:eastAsia="ro-RO"/>
        </w:rPr>
        <w:t>ș</w:t>
      </w:r>
      <w:r w:rsidRPr="008C6594">
        <w:rPr>
          <w:rFonts w:ascii="Times New Roman" w:eastAsia="Times New Roman" w:hAnsi="Times New Roman" w:cs="Times New Roman"/>
          <w:bCs/>
          <w:sz w:val="24"/>
          <w:szCs w:val="24"/>
          <w:lang w:eastAsia="ro-RO"/>
        </w:rPr>
        <w:t xml:space="preserve">euri valorificabile: metal, plastic </w:t>
      </w:r>
    </w:p>
    <w:p w14:paraId="5978D903" w14:textId="4BD9E1B6"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e.) predarea toaletelor mobile c</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 xml:space="preserve">tre proprietari. </w:t>
      </w:r>
    </w:p>
    <w:p w14:paraId="0C2A3F87" w14:textId="648E80E8" w:rsidR="0087735F" w:rsidRPr="008C6594"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f.) refacerea suprafe</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elor de p</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m</w:t>
      </w:r>
      <w:r w:rsidR="009F498D">
        <w:rPr>
          <w:rFonts w:ascii="Times New Roman" w:eastAsia="Times New Roman" w:hAnsi="Times New Roman" w:cs="Times New Roman"/>
          <w:bCs/>
          <w:sz w:val="24"/>
          <w:szCs w:val="24"/>
          <w:lang w:eastAsia="ro-RO"/>
        </w:rPr>
        <w:t>â</w:t>
      </w:r>
      <w:r w:rsidRPr="008C6594">
        <w:rPr>
          <w:rFonts w:ascii="Times New Roman" w:eastAsia="Times New Roman" w:hAnsi="Times New Roman" w:cs="Times New Roman"/>
          <w:bCs/>
          <w:sz w:val="24"/>
          <w:szCs w:val="24"/>
          <w:lang w:eastAsia="ro-RO"/>
        </w:rPr>
        <w:t>nt afectate de s</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p</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tura la cota de teren ini</w:t>
      </w:r>
      <w:r w:rsidR="009F498D">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ial</w:t>
      </w:r>
      <w:r w:rsidR="009F498D">
        <w:rPr>
          <w:rFonts w:ascii="Times New Roman" w:eastAsia="Times New Roman" w:hAnsi="Times New Roman" w:cs="Times New Roman"/>
          <w:bCs/>
          <w:sz w:val="24"/>
          <w:szCs w:val="24"/>
          <w:lang w:eastAsia="ro-RO"/>
        </w:rPr>
        <w:t>ă</w:t>
      </w:r>
      <w:r w:rsidRPr="008C6594">
        <w:rPr>
          <w:rFonts w:ascii="Times New Roman" w:eastAsia="Times New Roman" w:hAnsi="Times New Roman" w:cs="Times New Roman"/>
          <w:bCs/>
          <w:sz w:val="24"/>
          <w:szCs w:val="24"/>
          <w:lang w:eastAsia="ro-RO"/>
        </w:rPr>
        <w:t>;</w:t>
      </w:r>
    </w:p>
    <w:p w14:paraId="1B2D498E"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XII.</w:t>
      </w:r>
      <w:r w:rsidRPr="008C6594">
        <w:rPr>
          <w:rFonts w:ascii="Times New Roman" w:eastAsia="Times New Roman" w:hAnsi="Times New Roman" w:cs="Times New Roman"/>
          <w:b/>
          <w:sz w:val="24"/>
          <w:szCs w:val="24"/>
          <w:lang w:eastAsia="ro-RO"/>
        </w:rPr>
        <w:t> Anexe - piese desenate:</w:t>
      </w:r>
    </w:p>
    <w:p w14:paraId="336B9558" w14:textId="2E4D0770" w:rsidR="0087735F" w:rsidRPr="008C6594"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A00 – Plan de </w:t>
      </w:r>
      <w:r w:rsidR="00165FFE">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 xml:space="preserve">ncadrare </w:t>
      </w:r>
      <w:r w:rsidR="00DE6F47">
        <w:rPr>
          <w:rFonts w:ascii="Times New Roman" w:eastAsia="Times New Roman" w:hAnsi="Times New Roman" w:cs="Times New Roman"/>
          <w:bCs/>
          <w:sz w:val="24"/>
          <w:szCs w:val="24"/>
          <w:lang w:eastAsia="ro-RO"/>
        </w:rPr>
        <w:t>î</w:t>
      </w:r>
      <w:r w:rsidRPr="008C6594">
        <w:rPr>
          <w:rFonts w:ascii="Times New Roman" w:eastAsia="Times New Roman" w:hAnsi="Times New Roman" w:cs="Times New Roman"/>
          <w:bCs/>
          <w:sz w:val="24"/>
          <w:szCs w:val="24"/>
          <w:lang w:eastAsia="ro-RO"/>
        </w:rPr>
        <w:t>n Zona;</w:t>
      </w:r>
    </w:p>
    <w:p w14:paraId="414D12C2" w14:textId="48D1C556" w:rsidR="0087735F" w:rsidRPr="008C6594"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A01 – Plan de Situa</w:t>
      </w:r>
      <w:r w:rsidR="00DE6F47">
        <w:rPr>
          <w:rFonts w:ascii="Times New Roman" w:eastAsia="Times New Roman" w:hAnsi="Times New Roman" w:cs="Times New Roman"/>
          <w:bCs/>
          <w:sz w:val="24"/>
          <w:szCs w:val="24"/>
          <w:lang w:eastAsia="ro-RO"/>
        </w:rPr>
        <w:t>ț</w:t>
      </w:r>
      <w:r w:rsidRPr="008C6594">
        <w:rPr>
          <w:rFonts w:ascii="Times New Roman" w:eastAsia="Times New Roman" w:hAnsi="Times New Roman" w:cs="Times New Roman"/>
          <w:bCs/>
          <w:sz w:val="24"/>
          <w:szCs w:val="24"/>
          <w:lang w:eastAsia="ro-RO"/>
        </w:rPr>
        <w:t xml:space="preserve">ie </w:t>
      </w:r>
      <w:r w:rsidR="00825074">
        <w:rPr>
          <w:rFonts w:ascii="Times New Roman" w:eastAsia="Times New Roman" w:hAnsi="Times New Roman" w:cs="Times New Roman"/>
          <w:bCs/>
          <w:sz w:val="24"/>
          <w:szCs w:val="24"/>
          <w:lang w:eastAsia="ro-RO"/>
        </w:rPr>
        <w:t>Existent</w:t>
      </w:r>
      <w:r w:rsidRPr="008C6594">
        <w:rPr>
          <w:rFonts w:ascii="Times New Roman" w:eastAsia="Times New Roman" w:hAnsi="Times New Roman" w:cs="Times New Roman"/>
          <w:bCs/>
          <w:sz w:val="24"/>
          <w:szCs w:val="24"/>
          <w:lang w:eastAsia="ro-RO"/>
        </w:rPr>
        <w:t>;</w:t>
      </w:r>
    </w:p>
    <w:p w14:paraId="44D56262" w14:textId="3376B87A" w:rsidR="0087735F" w:rsidRPr="008C6594"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 xml:space="preserve">A02 – </w:t>
      </w:r>
      <w:r w:rsidR="00825074">
        <w:rPr>
          <w:rFonts w:ascii="Times New Roman" w:eastAsia="Times New Roman" w:hAnsi="Times New Roman" w:cs="Times New Roman"/>
          <w:bCs/>
          <w:sz w:val="24"/>
          <w:szCs w:val="24"/>
          <w:lang w:eastAsia="ro-RO"/>
        </w:rPr>
        <w:t>Plan de Situație Propus</w:t>
      </w:r>
      <w:r w:rsidRPr="008C6594">
        <w:rPr>
          <w:rFonts w:ascii="Times New Roman" w:eastAsia="Times New Roman" w:hAnsi="Times New Roman" w:cs="Times New Roman"/>
          <w:bCs/>
          <w:sz w:val="24"/>
          <w:szCs w:val="24"/>
          <w:lang w:eastAsia="ro-RO"/>
        </w:rPr>
        <w:t>;</w:t>
      </w:r>
    </w:p>
    <w:p w14:paraId="400D388E" w14:textId="3CD7D28E"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XIII.</w:t>
      </w:r>
      <w:r w:rsidR="00DE6F47">
        <w:rPr>
          <w:rFonts w:ascii="Times New Roman" w:eastAsia="Times New Roman" w:hAnsi="Times New Roman" w:cs="Times New Roman"/>
          <w:b/>
          <w:sz w:val="24"/>
          <w:szCs w:val="24"/>
          <w:lang w:eastAsia="ro-RO"/>
        </w:rPr>
        <w:t xml:space="preserve"> </w:t>
      </w:r>
      <w:r w:rsidRPr="008C6594">
        <w:rPr>
          <w:rFonts w:ascii="Times New Roman" w:eastAsia="Times New Roman" w:hAnsi="Times New Roman" w:cs="Times New Roman"/>
          <w:b/>
          <w:sz w:val="24"/>
          <w:szCs w:val="24"/>
          <w:lang w:eastAsia="ro-RO"/>
        </w:rPr>
        <w:t>Pentru proiectele care intră sub incidența prevederilor</w:t>
      </w:r>
      <w:r w:rsidR="00DE6F47">
        <w:rPr>
          <w:rFonts w:ascii="Times New Roman" w:eastAsia="Times New Roman" w:hAnsi="Times New Roman" w:cs="Times New Roman"/>
          <w:b/>
          <w:sz w:val="24"/>
          <w:szCs w:val="24"/>
          <w:lang w:eastAsia="ro-RO"/>
        </w:rPr>
        <w:t xml:space="preserve"> </w:t>
      </w:r>
      <w:hyperlink r:id="rId8" w:anchor="p-48878121" w:tgtFrame="_blank" w:history="1">
        <w:r w:rsidRPr="008C6594">
          <w:rPr>
            <w:rFonts w:ascii="Times New Roman" w:eastAsia="Times New Roman" w:hAnsi="Times New Roman" w:cs="Times New Roman"/>
            <w:b/>
            <w:sz w:val="24"/>
            <w:szCs w:val="24"/>
            <w:u w:val="single"/>
            <w:lang w:eastAsia="ro-RO"/>
          </w:rPr>
          <w:t>art. 28</w:t>
        </w:r>
      </w:hyperlink>
      <w:r w:rsidR="00DE6F47">
        <w:rPr>
          <w:rFonts w:ascii="Times New Roman" w:eastAsia="Times New Roman" w:hAnsi="Times New Roman" w:cs="Times New Roman"/>
          <w:b/>
          <w:sz w:val="24"/>
          <w:szCs w:val="24"/>
          <w:lang w:eastAsia="ro-RO"/>
        </w:rPr>
        <w:t xml:space="preserve"> </w:t>
      </w:r>
      <w:r w:rsidRPr="008C6594">
        <w:rPr>
          <w:rFonts w:ascii="Times New Roman" w:eastAsia="Times New Roman" w:hAnsi="Times New Roman" w:cs="Times New Roman"/>
          <w:b/>
          <w:sz w:val="24"/>
          <w:szCs w:val="24"/>
          <w:lang w:eastAsia="ro-RO"/>
        </w:rPr>
        <w:t>din Ordonanța de urgență a Guvernului nr. 57/2007 privind regimul ariilor naturale protejate, conservarea habitatelor naturale, a florei și faunei sălbatice, aprobată cu modificări și completări prin Legea</w:t>
      </w:r>
      <w:r w:rsidR="00DE6F47">
        <w:rPr>
          <w:rFonts w:ascii="Times New Roman" w:eastAsia="Times New Roman" w:hAnsi="Times New Roman" w:cs="Times New Roman"/>
          <w:b/>
          <w:sz w:val="24"/>
          <w:szCs w:val="24"/>
          <w:lang w:eastAsia="ro-RO"/>
        </w:rPr>
        <w:t xml:space="preserve"> </w:t>
      </w:r>
      <w:hyperlink r:id="rId9" w:tgtFrame="_blank" w:history="1">
        <w:r w:rsidRPr="008C6594">
          <w:rPr>
            <w:rFonts w:ascii="Times New Roman" w:eastAsia="Times New Roman" w:hAnsi="Times New Roman" w:cs="Times New Roman"/>
            <w:b/>
            <w:sz w:val="24"/>
            <w:szCs w:val="24"/>
            <w:u w:val="single"/>
            <w:lang w:eastAsia="ro-RO"/>
          </w:rPr>
          <w:t>nr. 49/2011</w:t>
        </w:r>
      </w:hyperlink>
      <w:r w:rsidRPr="008C6594">
        <w:rPr>
          <w:rFonts w:ascii="Times New Roman" w:eastAsia="Times New Roman" w:hAnsi="Times New Roman" w:cs="Times New Roman"/>
          <w:b/>
          <w:sz w:val="24"/>
          <w:szCs w:val="24"/>
          <w:lang w:eastAsia="ro-RO"/>
        </w:rPr>
        <w:t>, cu modificările și completările ulterioare, memoriul va fi completat cu următoarele:</w:t>
      </w:r>
    </w:p>
    <w:p w14:paraId="563F7D3F" w14:textId="4F8AE8C1" w:rsidR="004D01E2" w:rsidRPr="008C6594" w:rsidRDefault="00BA14A4" w:rsidP="00842ED8">
      <w:pPr>
        <w:shd w:val="clear" w:color="auto" w:fill="FFFFFF"/>
        <w:spacing w:after="0" w:line="360" w:lineRule="auto"/>
        <w:ind w:firstLine="720"/>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bCs/>
          <w:sz w:val="24"/>
          <w:szCs w:val="24"/>
          <w:lang w:eastAsia="ro-RO"/>
        </w:rPr>
        <w:t>Nu este cazul</w:t>
      </w:r>
    </w:p>
    <w:p w14:paraId="1BAA74E2" w14:textId="46AD80C0"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XIV.</w:t>
      </w:r>
      <w:r w:rsidR="00DE6F47">
        <w:rPr>
          <w:rFonts w:ascii="Times New Roman" w:eastAsia="Times New Roman" w:hAnsi="Times New Roman" w:cs="Times New Roman"/>
          <w:b/>
          <w:sz w:val="24"/>
          <w:szCs w:val="24"/>
          <w:lang w:eastAsia="ro-RO"/>
        </w:rPr>
        <w:t xml:space="preserve"> </w:t>
      </w:r>
      <w:r w:rsidRPr="008C6594">
        <w:rPr>
          <w:rFonts w:ascii="Times New Roman" w:eastAsia="Times New Roman" w:hAnsi="Times New Roman" w:cs="Times New Roman"/>
          <w:b/>
          <w:sz w:val="24"/>
          <w:szCs w:val="24"/>
          <w:lang w:eastAsia="ro-RO"/>
        </w:rPr>
        <w:t>Pentru proiectele care se realizează pe ape sau au legătură cu apele, memoriul va fi completat cu următoarele informații, preluate din Planurile de management bazinale, actualizate:</w:t>
      </w:r>
    </w:p>
    <w:p w14:paraId="7552BD11" w14:textId="021919D3" w:rsidR="0087735F" w:rsidRPr="008C6594" w:rsidRDefault="00BC549E" w:rsidP="005A7130">
      <w:pPr>
        <w:shd w:val="clear" w:color="auto" w:fill="FFFFFF"/>
        <w:spacing w:after="0" w:line="360" w:lineRule="auto"/>
        <w:ind w:firstLine="720"/>
        <w:jc w:val="both"/>
        <w:rPr>
          <w:rFonts w:ascii="Times New Roman" w:eastAsia="Times New Roman" w:hAnsi="Times New Roman" w:cs="Times New Roman"/>
          <w:bCs/>
          <w:sz w:val="24"/>
          <w:szCs w:val="24"/>
          <w:lang w:eastAsia="ro-RO"/>
        </w:rPr>
      </w:pPr>
      <w:r w:rsidRPr="008C6594">
        <w:rPr>
          <w:rFonts w:ascii="Times New Roman" w:eastAsia="Times New Roman" w:hAnsi="Times New Roman" w:cs="Times New Roman"/>
          <w:bCs/>
          <w:sz w:val="24"/>
          <w:szCs w:val="24"/>
          <w:lang w:eastAsia="ro-RO"/>
        </w:rPr>
        <w:t>Nu este cazul;</w:t>
      </w:r>
    </w:p>
    <w:p w14:paraId="74C0BF4A" w14:textId="4E210636" w:rsidR="004D01E2" w:rsidRPr="008C659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C6594">
        <w:rPr>
          <w:rFonts w:ascii="Times New Roman" w:eastAsia="Times New Roman" w:hAnsi="Times New Roman" w:cs="Times New Roman"/>
          <w:b/>
          <w:bCs/>
          <w:sz w:val="24"/>
          <w:szCs w:val="24"/>
          <w:lang w:eastAsia="ro-RO"/>
        </w:rPr>
        <w:t>XV.</w:t>
      </w:r>
      <w:r w:rsidR="00DE6F47">
        <w:rPr>
          <w:rFonts w:ascii="Times New Roman" w:eastAsia="Times New Roman" w:hAnsi="Times New Roman" w:cs="Times New Roman"/>
          <w:b/>
          <w:sz w:val="24"/>
          <w:szCs w:val="24"/>
          <w:lang w:eastAsia="ro-RO"/>
        </w:rPr>
        <w:t xml:space="preserve"> </w:t>
      </w:r>
      <w:r w:rsidRPr="008C6594">
        <w:rPr>
          <w:rFonts w:ascii="Times New Roman" w:eastAsia="Times New Roman" w:hAnsi="Times New Roman" w:cs="Times New Roman"/>
          <w:b/>
          <w:sz w:val="24"/>
          <w:szCs w:val="24"/>
          <w:lang w:eastAsia="ro-RO"/>
        </w:rPr>
        <w:t>Criteriile prevăzute în anexa nr. 3 la Lege privind evaluarea impactului anumitor proiecte publice și private asupra mediului se iau în considerare, dacă este cazul, în momentul compilării informațiilor în conformitate cu punctele III-XIV.</w:t>
      </w:r>
    </w:p>
    <w:p w14:paraId="21777B83"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81693" w:rsidRPr="008C6594" w14:paraId="7631235C" w14:textId="77777777" w:rsidTr="001470A0">
        <w:trPr>
          <w:trHeight w:val="570"/>
          <w:jc w:val="center"/>
        </w:trPr>
        <w:tc>
          <w:tcPr>
            <w:tcW w:w="0" w:type="auto"/>
            <w:tcMar>
              <w:top w:w="0" w:type="dxa"/>
              <w:left w:w="0" w:type="dxa"/>
              <w:bottom w:w="0" w:type="dxa"/>
              <w:right w:w="0" w:type="dxa"/>
            </w:tcMar>
            <w:vAlign w:val="center"/>
            <w:hideMark/>
          </w:tcPr>
          <w:p w14:paraId="3EDAFEA0" w14:textId="77777777" w:rsidR="00481693" w:rsidRPr="008C6594" w:rsidRDefault="00481693" w:rsidP="00481693">
            <w:pPr>
              <w:shd w:val="clear" w:color="auto" w:fill="FFFFFF"/>
              <w:spacing w:after="0" w:line="360" w:lineRule="auto"/>
              <w:jc w:val="both"/>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2670B80" w14:textId="77777777" w:rsidR="00481693" w:rsidRPr="008C6594" w:rsidRDefault="00481693" w:rsidP="00481693">
            <w:pPr>
              <w:shd w:val="clear" w:color="auto" w:fill="FFFFFF"/>
              <w:spacing w:after="0" w:line="360" w:lineRule="auto"/>
              <w:jc w:val="both"/>
              <w:rPr>
                <w:rFonts w:ascii="Times New Roman" w:eastAsia="Times New Roman" w:hAnsi="Times New Roman" w:cs="Times New Roman"/>
                <w:sz w:val="24"/>
                <w:szCs w:val="24"/>
                <w:lang w:eastAsia="ro-RO"/>
              </w:rPr>
            </w:pPr>
            <w:r w:rsidRPr="008C6594">
              <w:rPr>
                <w:rFonts w:ascii="Times New Roman" w:eastAsia="Times New Roman" w:hAnsi="Times New Roman" w:cs="Times New Roman"/>
                <w:sz w:val="24"/>
                <w:szCs w:val="24"/>
                <w:lang w:eastAsia="ro-RO"/>
              </w:rPr>
              <w:t>Semnătura și ștampila titularului</w:t>
            </w:r>
            <w:r w:rsidRPr="008C6594">
              <w:rPr>
                <w:rFonts w:ascii="Times New Roman" w:eastAsia="Times New Roman" w:hAnsi="Times New Roman" w:cs="Times New Roman"/>
                <w:sz w:val="24"/>
                <w:szCs w:val="24"/>
                <w:lang w:eastAsia="ro-RO"/>
              </w:rPr>
              <w:br/>
              <w:t>. . . . . . . . . .</w:t>
            </w:r>
          </w:p>
        </w:tc>
      </w:tr>
    </w:tbl>
    <w:p w14:paraId="68672834"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87E4F1F"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0AE3840" w14:textId="77777777" w:rsidR="004D01E2" w:rsidRPr="008C659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297"/>
        <w:gridCol w:w="1298"/>
      </w:tblGrid>
      <w:tr w:rsidR="004D01E2" w:rsidRPr="008C6594" w14:paraId="02984234" w14:textId="77777777">
        <w:trPr>
          <w:trHeight w:val="15"/>
          <w:jc w:val="center"/>
        </w:trPr>
        <w:tc>
          <w:tcPr>
            <w:tcW w:w="0" w:type="auto"/>
            <w:tcMar>
              <w:top w:w="0" w:type="dxa"/>
              <w:left w:w="0" w:type="dxa"/>
              <w:bottom w:w="0" w:type="dxa"/>
              <w:right w:w="0" w:type="dxa"/>
            </w:tcMar>
            <w:vAlign w:val="center"/>
            <w:hideMark/>
          </w:tcPr>
          <w:p w14:paraId="36B09683" w14:textId="77777777" w:rsidR="004D01E2" w:rsidRPr="008C6594"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F8B0053" w14:textId="77777777" w:rsidR="004D01E2" w:rsidRPr="008C6594" w:rsidRDefault="004D01E2" w:rsidP="004D01E2">
            <w:pPr>
              <w:spacing w:after="0" w:line="360" w:lineRule="auto"/>
              <w:rPr>
                <w:rFonts w:ascii="Times New Roman" w:eastAsia="Times New Roman" w:hAnsi="Times New Roman" w:cs="Times New Roman"/>
                <w:sz w:val="24"/>
                <w:szCs w:val="24"/>
                <w:lang w:eastAsia="ro-RO"/>
              </w:rPr>
            </w:pPr>
          </w:p>
        </w:tc>
      </w:tr>
    </w:tbl>
    <w:p w14:paraId="6548E2FC" w14:textId="151CB9AA" w:rsidR="00BD5EF3" w:rsidRPr="008C6594" w:rsidRDefault="00BD5EF3" w:rsidP="004D01E2">
      <w:pPr>
        <w:spacing w:line="360" w:lineRule="auto"/>
        <w:rPr>
          <w:rFonts w:ascii="Times New Roman" w:hAnsi="Times New Roman" w:cs="Times New Roman"/>
          <w:sz w:val="24"/>
          <w:szCs w:val="24"/>
        </w:rPr>
      </w:pPr>
    </w:p>
    <w:sectPr w:rsidR="00BD5EF3" w:rsidRPr="008C6594" w:rsidSect="00F47893">
      <w:headerReference w:type="default" r:id="rId10"/>
      <w:footerReference w:type="default" r:id="rId11"/>
      <w:pgSz w:w="12240" w:h="15840"/>
      <w:pgMar w:top="1440" w:right="900"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F014" w14:textId="77777777" w:rsidR="00F47893" w:rsidRDefault="00F47893" w:rsidP="002957AF">
      <w:pPr>
        <w:spacing w:after="0" w:line="240" w:lineRule="auto"/>
      </w:pPr>
      <w:r>
        <w:separator/>
      </w:r>
    </w:p>
  </w:endnote>
  <w:endnote w:type="continuationSeparator" w:id="0">
    <w:p w14:paraId="27D94F15" w14:textId="77777777" w:rsidR="00F47893" w:rsidRDefault="00F47893" w:rsidP="0029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3539"/>
      <w:docPartObj>
        <w:docPartGallery w:val="Page Numbers (Bottom of Page)"/>
        <w:docPartUnique/>
      </w:docPartObj>
    </w:sdtPr>
    <w:sdtEndPr>
      <w:rPr>
        <w:noProof/>
      </w:rPr>
    </w:sdtEndPr>
    <w:sdtContent>
      <w:p w14:paraId="72736142" w14:textId="02376EAA" w:rsidR="002957AF" w:rsidRDefault="00F449F1">
        <w:pPr>
          <w:pStyle w:val="Subsol"/>
          <w:jc w:val="center"/>
        </w:pPr>
        <w:r>
          <w:rPr>
            <w:noProof/>
          </w:rPr>
          <mc:AlternateContent>
            <mc:Choice Requires="wps">
              <w:drawing>
                <wp:inline distT="0" distB="0" distL="0" distR="0" wp14:anchorId="1CEC3317" wp14:editId="4FFB995D">
                  <wp:extent cx="5467350" cy="54610"/>
                  <wp:effectExtent l="38100" t="0" r="0" b="2540"/>
                  <wp:docPr id="2" name="Schemă logică: decizi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7846E752" id="_x0000_t110" coordsize="21600,21600" o:spt="110" path="m10800,l,10800,10800,21600,21600,10800xe">
                  <v:stroke joinstyle="miter"/>
                  <v:path gradientshapeok="t" o:connecttype="rect" textboxrect="5400,5400,16200,16200"/>
                </v:shapetype>
                <v:shape id="Schemă logică: decizi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F6717F6" w14:textId="2F2FA559" w:rsidR="002957AF" w:rsidRDefault="002957AF">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4DD1DBD0" w14:textId="77777777" w:rsidR="002957AF" w:rsidRDefault="002957A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4030" w14:textId="77777777" w:rsidR="00F47893" w:rsidRDefault="00F47893" w:rsidP="002957AF">
      <w:pPr>
        <w:spacing w:after="0" w:line="240" w:lineRule="auto"/>
      </w:pPr>
      <w:r>
        <w:separator/>
      </w:r>
    </w:p>
  </w:footnote>
  <w:footnote w:type="continuationSeparator" w:id="0">
    <w:p w14:paraId="31775D72" w14:textId="77777777" w:rsidR="00F47893" w:rsidRDefault="00F47893" w:rsidP="0029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24EC" w14:textId="45DF83D2" w:rsidR="002957AF" w:rsidRPr="009D3B37" w:rsidRDefault="00E729C3">
    <w:pPr>
      <w:pStyle w:val="Antet"/>
      <w:rPr>
        <w:i/>
        <w:iCs/>
        <w:sz w:val="20"/>
        <w:szCs w:val="20"/>
        <w:lang w:val="ro-RO"/>
      </w:rPr>
    </w:pPr>
    <w:r w:rsidRPr="009D3B37">
      <w:rPr>
        <w:i/>
        <w:iCs/>
        <w:sz w:val="20"/>
        <w:szCs w:val="20"/>
        <w:lang w:val="ro-RO"/>
      </w:rPr>
      <w:t xml:space="preserve">Primăria </w:t>
    </w:r>
    <w:r w:rsidR="002957AF" w:rsidRPr="009D3B37">
      <w:rPr>
        <w:i/>
        <w:iCs/>
        <w:sz w:val="20"/>
        <w:szCs w:val="20"/>
        <w:lang w:val="ro-RO"/>
      </w:rPr>
      <w:t>Comun</w:t>
    </w:r>
    <w:r w:rsidRPr="009D3B37">
      <w:rPr>
        <w:i/>
        <w:iCs/>
        <w:sz w:val="20"/>
        <w:szCs w:val="20"/>
        <w:lang w:val="ro-RO"/>
      </w:rPr>
      <w:t>ei</w:t>
    </w:r>
    <w:r w:rsidR="002957AF" w:rsidRPr="009D3B37">
      <w:rPr>
        <w:i/>
        <w:iCs/>
        <w:sz w:val="20"/>
        <w:szCs w:val="20"/>
        <w:lang w:val="ro-RO"/>
      </w:rPr>
      <w:t xml:space="preserve"> Agigea</w:t>
    </w:r>
  </w:p>
  <w:p w14:paraId="0511F08E" w14:textId="39A2E553" w:rsidR="009D3B37" w:rsidRPr="009D3B37" w:rsidRDefault="002957AF">
    <w:pPr>
      <w:pStyle w:val="Antet"/>
      <w:rPr>
        <w:i/>
        <w:iCs/>
        <w:sz w:val="20"/>
        <w:szCs w:val="20"/>
        <w:lang w:val="ro-RO"/>
      </w:rPr>
    </w:pPr>
    <w:r w:rsidRPr="009D3B37">
      <w:rPr>
        <w:i/>
        <w:iCs/>
        <w:sz w:val="20"/>
        <w:szCs w:val="20"/>
        <w:lang w:val="ro-RO"/>
      </w:rPr>
      <w:t>Strada Bujorului nr.11</w:t>
    </w:r>
  </w:p>
  <w:p w14:paraId="28F754CB" w14:textId="3A41939E" w:rsidR="00E729C3" w:rsidRPr="009D3B37" w:rsidRDefault="00E729C3">
    <w:pPr>
      <w:pStyle w:val="Antet"/>
      <w:rPr>
        <w:i/>
        <w:iCs/>
        <w:sz w:val="20"/>
        <w:szCs w:val="20"/>
        <w:lang w:val="ro-RO"/>
      </w:rPr>
    </w:pPr>
    <w:r w:rsidRPr="009D3B37">
      <w:rPr>
        <w:i/>
        <w:iCs/>
        <w:sz w:val="20"/>
        <w:szCs w:val="20"/>
        <w:lang w:val="ro-RO"/>
      </w:rPr>
      <w:t>Comuna Agigea</w:t>
    </w:r>
  </w:p>
  <w:p w14:paraId="00C8EC98" w14:textId="09503105" w:rsidR="00E729C3" w:rsidRPr="009D3B37" w:rsidRDefault="00E729C3">
    <w:pPr>
      <w:pStyle w:val="Antet"/>
      <w:rPr>
        <w:i/>
        <w:iCs/>
        <w:sz w:val="20"/>
        <w:szCs w:val="20"/>
        <w:lang w:val="ro-RO"/>
      </w:rPr>
    </w:pPr>
    <w:r w:rsidRPr="009D3B37">
      <w:rPr>
        <w:i/>
        <w:iCs/>
        <w:sz w:val="20"/>
        <w:szCs w:val="20"/>
        <w:lang w:val="ro-RO"/>
      </w:rPr>
      <w:t>CIF 4701088</w:t>
    </w:r>
  </w:p>
  <w:p w14:paraId="64754D7A" w14:textId="5DDE51A7" w:rsidR="00E729C3" w:rsidRPr="009D3B37" w:rsidRDefault="00E729C3">
    <w:pPr>
      <w:pStyle w:val="Antet"/>
      <w:rPr>
        <w:i/>
        <w:iCs/>
        <w:sz w:val="20"/>
        <w:szCs w:val="20"/>
        <w:lang w:val="ro-RO"/>
      </w:rPr>
    </w:pPr>
    <w:r w:rsidRPr="009D3B37">
      <w:rPr>
        <w:i/>
        <w:iCs/>
        <w:sz w:val="20"/>
        <w:szCs w:val="20"/>
        <w:lang w:val="ro-RO"/>
      </w:rPr>
      <w:t>CP 907015</w:t>
    </w:r>
  </w:p>
  <w:p w14:paraId="34EF5FA4" w14:textId="3944846F" w:rsidR="009D3B37" w:rsidRPr="009D3B37" w:rsidRDefault="009D3B37">
    <w:pPr>
      <w:pStyle w:val="Antet"/>
      <w:rPr>
        <w:i/>
        <w:iCs/>
        <w:sz w:val="20"/>
        <w:szCs w:val="20"/>
        <w:lang w:val="ro-RO"/>
      </w:rPr>
    </w:pPr>
    <w:r w:rsidRPr="009D3B37">
      <w:rPr>
        <w:i/>
        <w:iCs/>
        <w:sz w:val="20"/>
        <w:szCs w:val="20"/>
        <w:lang w:val="ro-RO"/>
      </w:rPr>
      <w:t>Județul Constanța</w:t>
    </w:r>
  </w:p>
  <w:p w14:paraId="149963A7" w14:textId="42BCC651" w:rsidR="009D3B37" w:rsidRPr="009D3B37" w:rsidRDefault="009D3B37">
    <w:pPr>
      <w:pStyle w:val="Antet"/>
      <w:rPr>
        <w:i/>
        <w:iCs/>
        <w:sz w:val="20"/>
        <w:szCs w:val="20"/>
        <w:lang w:val="ro-RO"/>
      </w:rPr>
    </w:pPr>
    <w:r w:rsidRPr="009D3B37">
      <w:rPr>
        <w:i/>
        <w:iCs/>
        <w:sz w:val="20"/>
        <w:szCs w:val="20"/>
        <w:lang w:val="ro-RO"/>
      </w:rPr>
      <w:t>secretariat@primaria-agigea.ro</w:t>
    </w:r>
  </w:p>
  <w:p w14:paraId="2050D8F6" w14:textId="77777777" w:rsidR="002957AF" w:rsidRPr="009D3B37" w:rsidRDefault="002957AF">
    <w:pPr>
      <w:pStyle w:val="Antet"/>
      <w:rPr>
        <w:i/>
        <w:iC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84"/>
      </v:shape>
    </w:pict>
  </w:numPicBullet>
  <w:abstractNum w:abstractNumId="0" w15:restartNumberingAfterBreak="0">
    <w:nsid w:val="009B79C2"/>
    <w:multiLevelType w:val="hybridMultilevel"/>
    <w:tmpl w:val="FFF2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8CDE80">
      <w:numFmt w:val="bullet"/>
      <w:lvlText w:val="-"/>
      <w:lvlJc w:val="left"/>
      <w:pPr>
        <w:ind w:left="2520" w:hanging="720"/>
      </w:pPr>
      <w:rPr>
        <w:rFonts w:ascii="Times New Roman" w:eastAsia="Times New Roman" w:hAnsi="Times New Roman" w:cs="Times New Roman" w:hint="default"/>
      </w:rPr>
    </w:lvl>
    <w:lvl w:ilvl="3" w:tplc="4CD2785C">
      <w:numFmt w:val="bullet"/>
      <w:lvlText w:val="•"/>
      <w:lvlJc w:val="left"/>
      <w:pPr>
        <w:ind w:left="3300" w:hanging="78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09C"/>
    <w:multiLevelType w:val="hybridMultilevel"/>
    <w:tmpl w:val="16726796"/>
    <w:lvl w:ilvl="0" w:tplc="3BD0E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255BC"/>
    <w:multiLevelType w:val="hybridMultilevel"/>
    <w:tmpl w:val="C6FEB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11FA"/>
    <w:multiLevelType w:val="hybridMultilevel"/>
    <w:tmpl w:val="CD7C9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A58DA"/>
    <w:multiLevelType w:val="hybridMultilevel"/>
    <w:tmpl w:val="D47C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A5606"/>
    <w:multiLevelType w:val="hybridMultilevel"/>
    <w:tmpl w:val="7E3420F0"/>
    <w:lvl w:ilvl="0" w:tplc="C89A4B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DD06D9"/>
    <w:multiLevelType w:val="hybridMultilevel"/>
    <w:tmpl w:val="C4DA8480"/>
    <w:lvl w:ilvl="0" w:tplc="0884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4C5EC9"/>
    <w:multiLevelType w:val="hybridMultilevel"/>
    <w:tmpl w:val="91B8B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36541"/>
    <w:multiLevelType w:val="hybridMultilevel"/>
    <w:tmpl w:val="83C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85CFA"/>
    <w:multiLevelType w:val="hybridMultilevel"/>
    <w:tmpl w:val="7678673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7747283B"/>
    <w:multiLevelType w:val="hybridMultilevel"/>
    <w:tmpl w:val="3FB44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3659A"/>
    <w:multiLevelType w:val="hybridMultilevel"/>
    <w:tmpl w:val="6A68AE16"/>
    <w:lvl w:ilvl="0" w:tplc="835E30C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95D7A"/>
    <w:multiLevelType w:val="hybridMultilevel"/>
    <w:tmpl w:val="CED6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4320806">
    <w:abstractNumId w:val="6"/>
  </w:num>
  <w:num w:numId="2" w16cid:durableId="1978490210">
    <w:abstractNumId w:val="3"/>
  </w:num>
  <w:num w:numId="3" w16cid:durableId="1997605195">
    <w:abstractNumId w:val="0"/>
  </w:num>
  <w:num w:numId="4" w16cid:durableId="509180332">
    <w:abstractNumId w:val="12"/>
  </w:num>
  <w:num w:numId="5" w16cid:durableId="1403916065">
    <w:abstractNumId w:val="8"/>
  </w:num>
  <w:num w:numId="6" w16cid:durableId="455220971">
    <w:abstractNumId w:val="4"/>
  </w:num>
  <w:num w:numId="7" w16cid:durableId="1020929918">
    <w:abstractNumId w:val="11"/>
  </w:num>
  <w:num w:numId="8" w16cid:durableId="1383939619">
    <w:abstractNumId w:val="2"/>
  </w:num>
  <w:num w:numId="9" w16cid:durableId="1249316506">
    <w:abstractNumId w:val="7"/>
  </w:num>
  <w:num w:numId="10" w16cid:durableId="1675958482">
    <w:abstractNumId w:val="9"/>
  </w:num>
  <w:num w:numId="11" w16cid:durableId="1506826196">
    <w:abstractNumId w:val="10"/>
  </w:num>
  <w:num w:numId="12" w16cid:durableId="244919275">
    <w:abstractNumId w:val="1"/>
  </w:num>
  <w:num w:numId="13" w16cid:durableId="194737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02413D"/>
    <w:rsid w:val="000535D5"/>
    <w:rsid w:val="000C6B80"/>
    <w:rsid w:val="00120ECD"/>
    <w:rsid w:val="001311BD"/>
    <w:rsid w:val="001527DF"/>
    <w:rsid w:val="00165FFE"/>
    <w:rsid w:val="00190850"/>
    <w:rsid w:val="001B271E"/>
    <w:rsid w:val="001E5F5E"/>
    <w:rsid w:val="001F346F"/>
    <w:rsid w:val="001F69E8"/>
    <w:rsid w:val="00233B0D"/>
    <w:rsid w:val="00252C27"/>
    <w:rsid w:val="00294806"/>
    <w:rsid w:val="002957AF"/>
    <w:rsid w:val="002A5101"/>
    <w:rsid w:val="002B7B82"/>
    <w:rsid w:val="002C66BF"/>
    <w:rsid w:val="0035638F"/>
    <w:rsid w:val="0036339F"/>
    <w:rsid w:val="00381528"/>
    <w:rsid w:val="00387C6A"/>
    <w:rsid w:val="003B2FDA"/>
    <w:rsid w:val="003E35B6"/>
    <w:rsid w:val="003F0559"/>
    <w:rsid w:val="00474C82"/>
    <w:rsid w:val="00481693"/>
    <w:rsid w:val="004931EF"/>
    <w:rsid w:val="004D01E2"/>
    <w:rsid w:val="004D0A49"/>
    <w:rsid w:val="004D5430"/>
    <w:rsid w:val="00506DD4"/>
    <w:rsid w:val="00515931"/>
    <w:rsid w:val="00547D34"/>
    <w:rsid w:val="0059136A"/>
    <w:rsid w:val="005A7130"/>
    <w:rsid w:val="0060317A"/>
    <w:rsid w:val="00646A3D"/>
    <w:rsid w:val="00667081"/>
    <w:rsid w:val="006B14F3"/>
    <w:rsid w:val="006E4BD6"/>
    <w:rsid w:val="006F51F7"/>
    <w:rsid w:val="006F744D"/>
    <w:rsid w:val="00701B07"/>
    <w:rsid w:val="007238B2"/>
    <w:rsid w:val="0077671A"/>
    <w:rsid w:val="007777FF"/>
    <w:rsid w:val="007E2578"/>
    <w:rsid w:val="00825074"/>
    <w:rsid w:val="0083679B"/>
    <w:rsid w:val="008429D3"/>
    <w:rsid w:val="00842ED8"/>
    <w:rsid w:val="00851A30"/>
    <w:rsid w:val="0085724B"/>
    <w:rsid w:val="00863FA3"/>
    <w:rsid w:val="0087058F"/>
    <w:rsid w:val="00876958"/>
    <w:rsid w:val="0087735F"/>
    <w:rsid w:val="00895AB4"/>
    <w:rsid w:val="00897284"/>
    <w:rsid w:val="00897C64"/>
    <w:rsid w:val="008C29AB"/>
    <w:rsid w:val="008C64E1"/>
    <w:rsid w:val="008C6594"/>
    <w:rsid w:val="008D4292"/>
    <w:rsid w:val="008F1869"/>
    <w:rsid w:val="009229A7"/>
    <w:rsid w:val="00923AB4"/>
    <w:rsid w:val="00961FDE"/>
    <w:rsid w:val="009808F2"/>
    <w:rsid w:val="0098780F"/>
    <w:rsid w:val="0099279C"/>
    <w:rsid w:val="009C0D5B"/>
    <w:rsid w:val="009D3B37"/>
    <w:rsid w:val="009F498D"/>
    <w:rsid w:val="00A0307D"/>
    <w:rsid w:val="00A14502"/>
    <w:rsid w:val="00A64B1A"/>
    <w:rsid w:val="00A76ACF"/>
    <w:rsid w:val="00A94013"/>
    <w:rsid w:val="00A9517C"/>
    <w:rsid w:val="00AC5F7B"/>
    <w:rsid w:val="00AD0456"/>
    <w:rsid w:val="00AD0E17"/>
    <w:rsid w:val="00AF7EC7"/>
    <w:rsid w:val="00B00267"/>
    <w:rsid w:val="00B05914"/>
    <w:rsid w:val="00B05D47"/>
    <w:rsid w:val="00B84B2E"/>
    <w:rsid w:val="00BA14A4"/>
    <w:rsid w:val="00BA1B47"/>
    <w:rsid w:val="00BB42CA"/>
    <w:rsid w:val="00BC549E"/>
    <w:rsid w:val="00BC6C5D"/>
    <w:rsid w:val="00BD5EF3"/>
    <w:rsid w:val="00C01A17"/>
    <w:rsid w:val="00C135E2"/>
    <w:rsid w:val="00C37FE2"/>
    <w:rsid w:val="00C55BC7"/>
    <w:rsid w:val="00CD0939"/>
    <w:rsid w:val="00CF4339"/>
    <w:rsid w:val="00CF602C"/>
    <w:rsid w:val="00D037A1"/>
    <w:rsid w:val="00D2634E"/>
    <w:rsid w:val="00D53887"/>
    <w:rsid w:val="00D627DD"/>
    <w:rsid w:val="00D70440"/>
    <w:rsid w:val="00D759FF"/>
    <w:rsid w:val="00D87661"/>
    <w:rsid w:val="00D9073A"/>
    <w:rsid w:val="00D96A66"/>
    <w:rsid w:val="00DB601A"/>
    <w:rsid w:val="00DC0381"/>
    <w:rsid w:val="00DE6F47"/>
    <w:rsid w:val="00E14149"/>
    <w:rsid w:val="00E24499"/>
    <w:rsid w:val="00E545CB"/>
    <w:rsid w:val="00E6185B"/>
    <w:rsid w:val="00E729C3"/>
    <w:rsid w:val="00E734DE"/>
    <w:rsid w:val="00E97CF0"/>
    <w:rsid w:val="00F22C1C"/>
    <w:rsid w:val="00F34FDE"/>
    <w:rsid w:val="00F449F1"/>
    <w:rsid w:val="00F47430"/>
    <w:rsid w:val="00F47893"/>
    <w:rsid w:val="00F56B1F"/>
    <w:rsid w:val="00F91B26"/>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C03C"/>
  <w15:docId w15:val="{FA5D524A-6BE3-4339-979B-505DA867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D627DD"/>
    <w:pPr>
      <w:ind w:left="720"/>
      <w:contextualSpacing/>
    </w:pPr>
  </w:style>
  <w:style w:type="paragraph" w:styleId="Antet">
    <w:name w:val="header"/>
    <w:basedOn w:val="Normal"/>
    <w:link w:val="AntetCaracter"/>
    <w:uiPriority w:val="99"/>
    <w:unhideWhenUsed/>
    <w:rsid w:val="002957A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957AF"/>
  </w:style>
  <w:style w:type="paragraph" w:styleId="Subsol">
    <w:name w:val="footer"/>
    <w:basedOn w:val="Normal"/>
    <w:link w:val="SubsolCaracter"/>
    <w:uiPriority w:val="99"/>
    <w:unhideWhenUsed/>
    <w:rsid w:val="002957A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957AF"/>
  </w:style>
  <w:style w:type="character" w:customStyle="1" w:styleId="ListparagrafCaracter">
    <w:name w:val="Listă paragraf Caracter"/>
    <w:link w:val="Listparagraf"/>
    <w:uiPriority w:val="34"/>
    <w:locked/>
    <w:rsid w:val="00F4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6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5550</Words>
  <Characters>31638</Characters>
  <Application>Microsoft Office Word</Application>
  <DocSecurity>0</DocSecurity>
  <Lines>263</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oana coravu</cp:lastModifiedBy>
  <cp:revision>2</cp:revision>
  <cp:lastPrinted>2023-04-25T09:12:00Z</cp:lastPrinted>
  <dcterms:created xsi:type="dcterms:W3CDTF">2024-02-21T08:05:00Z</dcterms:created>
  <dcterms:modified xsi:type="dcterms:W3CDTF">2024-02-21T08:05:00Z</dcterms:modified>
</cp:coreProperties>
</file>