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A8E5" w14:textId="77777777" w:rsidR="00984324" w:rsidRDefault="00984324" w:rsidP="00984324">
      <w:pPr>
        <w:shd w:val="clear" w:color="auto" w:fill="FFFFFF"/>
        <w:suppressAutoHyphens/>
        <w:autoSpaceDN w:val="0"/>
        <w:spacing w:line="276" w:lineRule="auto"/>
        <w:jc w:val="both"/>
        <w:outlineLvl w:val="0"/>
        <w:rPr>
          <w:rFonts w:ascii="Arial" w:eastAsia="Times New Roman" w:hAnsi="Arial" w:cs="Arial"/>
          <w:bCs/>
          <w:i/>
          <w:iCs/>
          <w:kern w:val="0"/>
          <w:sz w:val="24"/>
          <w:szCs w:val="24"/>
          <w:lang w:val="ro-RO"/>
          <w14:ligatures w14:val="none"/>
        </w:rPr>
      </w:pPr>
      <w:bookmarkStart w:id="0" w:name="_GoBack"/>
      <w:bookmarkEnd w:id="0"/>
    </w:p>
    <w:p w14:paraId="7DFD1073" w14:textId="6C203FAD" w:rsidR="00EE24A7" w:rsidRPr="00225DED" w:rsidRDefault="00EE24A7" w:rsidP="00EE24A7">
      <w:pPr>
        <w:shd w:val="clear" w:color="auto" w:fill="FFFFFF"/>
        <w:suppressAutoHyphens/>
        <w:autoSpaceDN w:val="0"/>
        <w:spacing w:line="276" w:lineRule="auto"/>
        <w:jc w:val="right"/>
        <w:outlineLvl w:val="0"/>
        <w:rPr>
          <w:rFonts w:ascii="Calibri" w:eastAsia="Times New Roman" w:hAnsi="Calibri" w:cs="Times New Roman"/>
          <w:bCs/>
          <w:kern w:val="0"/>
          <w:sz w:val="24"/>
          <w:szCs w:val="24"/>
          <w14:ligatures w14:val="none"/>
        </w:rPr>
      </w:pPr>
      <w:r w:rsidRPr="00225DED">
        <w:rPr>
          <w:rFonts w:ascii="Arial" w:eastAsia="Times New Roman" w:hAnsi="Arial" w:cs="Arial"/>
          <w:bCs/>
          <w:i/>
          <w:iCs/>
          <w:kern w:val="0"/>
          <w:sz w:val="24"/>
          <w:szCs w:val="24"/>
          <w:lang w:val="ro-RO"/>
          <w14:ligatures w14:val="none"/>
        </w:rPr>
        <w:t>ANEXA Nr. 5E la Legea 292/2018</w:t>
      </w:r>
    </w:p>
    <w:p w14:paraId="706CFC3E" w14:textId="77777777" w:rsidR="00EE24A7" w:rsidRPr="00225DED"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p>
    <w:p w14:paraId="2015C917" w14:textId="77777777" w:rsidR="00EE24A7" w:rsidRPr="007D5904" w:rsidRDefault="00EE24A7" w:rsidP="00EE24A7">
      <w:pPr>
        <w:shd w:val="clear" w:color="auto" w:fill="FFFFFF"/>
        <w:suppressAutoHyphens/>
        <w:autoSpaceDN w:val="0"/>
        <w:spacing w:line="276" w:lineRule="auto"/>
        <w:jc w:val="center"/>
        <w:outlineLvl w:val="0"/>
        <w:rPr>
          <w:rFonts w:ascii="Arial" w:eastAsia="Times New Roman" w:hAnsi="Arial" w:cs="Arial"/>
          <w:kern w:val="0"/>
          <w:sz w:val="32"/>
          <w:szCs w:val="32"/>
          <w14:ligatures w14:val="none"/>
        </w:rPr>
      </w:pPr>
      <w:r w:rsidRPr="007D5904">
        <w:rPr>
          <w:rFonts w:ascii="Arial" w:eastAsia="Times New Roman" w:hAnsi="Arial" w:cs="Arial"/>
          <w:b/>
          <w:bCs/>
          <w:kern w:val="0"/>
          <w:sz w:val="32"/>
          <w:szCs w:val="32"/>
          <w:lang w:val="ro-RO"/>
          <w14:ligatures w14:val="none"/>
        </w:rPr>
        <w:t>MEMORIU DE PREZENTARE</w:t>
      </w:r>
    </w:p>
    <w:p w14:paraId="7ED046D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bookmarkStart w:id="1" w:name="_Hlk140006741"/>
    </w:p>
    <w:p w14:paraId="173B0EB0" w14:textId="77777777" w:rsidR="00EE24A7" w:rsidRPr="007D5904" w:rsidRDefault="00EE24A7" w:rsidP="00EE24A7">
      <w:pPr>
        <w:pStyle w:val="Heading1"/>
        <w:numPr>
          <w:ilvl w:val="0"/>
          <w:numId w:val="6"/>
        </w:numPr>
        <w:tabs>
          <w:tab w:val="num" w:pos="360"/>
        </w:tabs>
        <w:ind w:left="0" w:firstLine="0"/>
        <w:rPr>
          <w:rFonts w:eastAsia="Times New Roman"/>
          <w:lang w:val="ro-RO"/>
        </w:rPr>
      </w:pPr>
      <w:r w:rsidRPr="007D5904">
        <w:rPr>
          <w:rFonts w:eastAsia="Times New Roman"/>
          <w:lang w:val="ro-RO"/>
        </w:rPr>
        <w:t>Denumirea proiectului:</w:t>
      </w:r>
    </w:p>
    <w:bookmarkEnd w:id="1"/>
    <w:p w14:paraId="3495B517" w14:textId="77777777" w:rsidR="00A115FC" w:rsidRDefault="00EE24A7" w:rsidP="00A115FC">
      <w:pPr>
        <w:suppressAutoHyphens/>
        <w:autoSpaceDN w:val="0"/>
        <w:spacing w:before="240"/>
        <w:jc w:val="both"/>
        <w:rPr>
          <w:rFonts w:ascii="Georgia" w:eastAsiaTheme="minorEastAsia" w:hAnsi="Georgia"/>
          <w:kern w:val="0"/>
          <w:sz w:val="24"/>
          <w:szCs w:val="24"/>
          <w:lang w:val="ro-RO"/>
          <w14:ligatures w14:val="none"/>
        </w:rPr>
      </w:pPr>
      <w:r w:rsidRPr="00A115FC">
        <w:rPr>
          <w:rFonts w:ascii="Arial" w:eastAsia="Times New Roman" w:hAnsi="Arial" w:cs="Arial"/>
          <w:kern w:val="0"/>
          <w:sz w:val="24"/>
          <w:szCs w:val="24"/>
          <w:lang w:val="ro-RO"/>
          <w14:ligatures w14:val="none"/>
        </w:rPr>
        <w:t xml:space="preserve">”Împădurirea suprafeței </w:t>
      </w:r>
      <w:r w:rsidR="00F73B05" w:rsidRPr="00A115FC">
        <w:rPr>
          <w:rFonts w:ascii="Arial" w:eastAsia="Times New Roman" w:hAnsi="Arial" w:cs="Arial"/>
          <w:kern w:val="0"/>
          <w:sz w:val="24"/>
          <w:szCs w:val="24"/>
          <w:lang w:val="ro-RO"/>
          <w14:ligatures w14:val="none"/>
        </w:rPr>
        <w:t>arabile</w:t>
      </w:r>
      <w:r w:rsidRPr="00A115FC">
        <w:rPr>
          <w:rFonts w:ascii="Arial" w:eastAsia="Times New Roman" w:hAnsi="Arial" w:cs="Arial"/>
          <w:kern w:val="0"/>
          <w:sz w:val="24"/>
          <w:szCs w:val="24"/>
          <w:lang w:val="ro-RO"/>
          <w14:ligatures w14:val="none"/>
        </w:rPr>
        <w:t xml:space="preserve"> situată în extravilanul </w:t>
      </w:r>
      <w:r w:rsidR="00F73B05" w:rsidRPr="00A115FC">
        <w:rPr>
          <w:rFonts w:ascii="Arial" w:eastAsia="Times New Roman" w:hAnsi="Arial" w:cs="Arial"/>
          <w:kern w:val="0"/>
          <w:sz w:val="24"/>
          <w:szCs w:val="24"/>
          <w:lang w:val="ro-RO"/>
          <w14:ligatures w14:val="none"/>
        </w:rPr>
        <w:t>UAT</w:t>
      </w:r>
      <w:r w:rsidRPr="00A115FC">
        <w:rPr>
          <w:rFonts w:ascii="Arial" w:eastAsia="Times New Roman" w:hAnsi="Arial" w:cs="Arial"/>
          <w:kern w:val="0"/>
          <w:sz w:val="24"/>
          <w:szCs w:val="24"/>
          <w:lang w:val="ro-RO"/>
          <w14:ligatures w14:val="none"/>
        </w:rPr>
        <w:t xml:space="preserve"> </w:t>
      </w:r>
      <w:r w:rsidR="00A115FC">
        <w:rPr>
          <w:rFonts w:ascii="Arial" w:eastAsia="Times New Roman" w:hAnsi="Arial" w:cs="Arial"/>
          <w:kern w:val="0"/>
          <w:sz w:val="24"/>
          <w:szCs w:val="24"/>
          <w:lang w:val="ro-RO"/>
          <w14:ligatures w14:val="none"/>
        </w:rPr>
        <w:t>Grădina</w:t>
      </w:r>
      <w:r w:rsidRPr="00A115FC">
        <w:rPr>
          <w:rFonts w:ascii="Arial" w:eastAsia="Times New Roman" w:hAnsi="Arial" w:cs="Arial"/>
          <w:kern w:val="0"/>
          <w:sz w:val="24"/>
          <w:szCs w:val="24"/>
          <w:lang w:val="ro-RO"/>
          <w14:ligatures w14:val="none"/>
        </w:rPr>
        <w:t xml:space="preserve">, județul </w:t>
      </w:r>
      <w:r w:rsidR="0010624D" w:rsidRPr="00A115FC">
        <w:rPr>
          <w:rFonts w:ascii="Arial" w:eastAsia="Times New Roman" w:hAnsi="Arial" w:cs="Arial"/>
          <w:kern w:val="0"/>
          <w:sz w:val="24"/>
          <w:szCs w:val="24"/>
          <w:lang w:val="ro-RO"/>
          <w14:ligatures w14:val="none"/>
        </w:rPr>
        <w:t>Constanța</w:t>
      </w:r>
      <w:r w:rsidRPr="00A115FC">
        <w:rPr>
          <w:rFonts w:ascii="Arial" w:eastAsia="Times New Roman" w:hAnsi="Arial" w:cs="Arial"/>
          <w:kern w:val="0"/>
          <w:sz w:val="24"/>
          <w:szCs w:val="24"/>
          <w:lang w:val="ro-RO"/>
          <w14:ligatures w14:val="none"/>
        </w:rPr>
        <w:t xml:space="preserve">, pe amplasamentul denumit </w:t>
      </w:r>
      <w:r w:rsidR="00A115FC">
        <w:rPr>
          <w:rFonts w:ascii="Arial" w:eastAsia="Times New Roman" w:hAnsi="Arial" w:cs="Arial"/>
          <w:kern w:val="0"/>
          <w:sz w:val="24"/>
          <w:szCs w:val="24"/>
          <w:lang w:val="ro-RO"/>
          <w14:ligatures w14:val="none"/>
        </w:rPr>
        <w:t>Nergin - Grădina</w:t>
      </w:r>
      <w:r w:rsidRPr="00A115FC">
        <w:rPr>
          <w:rFonts w:ascii="Arial" w:eastAsia="Times New Roman" w:hAnsi="Arial" w:cs="Arial"/>
          <w:kern w:val="0"/>
          <w:sz w:val="24"/>
          <w:szCs w:val="24"/>
          <w:lang w:val="ro-RO"/>
          <w14:ligatures w14:val="none"/>
        </w:rPr>
        <w:t>”.</w:t>
      </w:r>
      <w:r w:rsidR="00A115FC" w:rsidRPr="00A115FC">
        <w:rPr>
          <w:rFonts w:ascii="Georgia" w:eastAsiaTheme="minorEastAsia" w:hAnsi="Georgia"/>
          <w:kern w:val="0"/>
          <w:sz w:val="24"/>
          <w:szCs w:val="24"/>
          <w:lang w:val="ro-RO"/>
          <w14:ligatures w14:val="none"/>
        </w:rPr>
        <w:t xml:space="preserve"> </w:t>
      </w:r>
    </w:p>
    <w:p w14:paraId="4FAF2238" w14:textId="7A4D933D" w:rsidR="00EE24A7" w:rsidRPr="00A115FC" w:rsidRDefault="00EE24A7" w:rsidP="00EE24A7">
      <w:pPr>
        <w:suppressAutoHyphens/>
        <w:autoSpaceDN w:val="0"/>
        <w:spacing w:before="240"/>
        <w:jc w:val="both"/>
        <w:rPr>
          <w:rFonts w:ascii="Arial" w:eastAsia="Times New Roman" w:hAnsi="Arial" w:cs="Arial"/>
          <w:kern w:val="0"/>
          <w:sz w:val="24"/>
          <w:szCs w:val="24"/>
          <w:lang w:val="ro-RO"/>
          <w14:ligatures w14:val="none"/>
        </w:rPr>
      </w:pPr>
    </w:p>
    <w:p w14:paraId="0CC0A599" w14:textId="77777777" w:rsidR="00EE24A7" w:rsidRPr="007D5904" w:rsidRDefault="00EE24A7" w:rsidP="00EE24A7">
      <w:pPr>
        <w:pStyle w:val="Heading1"/>
        <w:numPr>
          <w:ilvl w:val="0"/>
          <w:numId w:val="6"/>
        </w:numPr>
        <w:tabs>
          <w:tab w:val="num" w:pos="360"/>
        </w:tabs>
        <w:ind w:left="0" w:firstLine="0"/>
        <w:rPr>
          <w:rFonts w:eastAsia="Times New Roman"/>
          <w:lang w:val="ro-RO"/>
        </w:rPr>
      </w:pPr>
      <w:bookmarkStart w:id="2" w:name="_Hlk140006798"/>
      <w:r>
        <w:rPr>
          <w:rFonts w:eastAsia="Times New Roman"/>
          <w:lang w:val="ro-RO"/>
        </w:rPr>
        <w:t>Titularul</w:t>
      </w:r>
      <w:r w:rsidRPr="007D5904">
        <w:rPr>
          <w:rFonts w:eastAsia="Times New Roman"/>
          <w:lang w:val="ro-RO"/>
        </w:rPr>
        <w:t>:</w:t>
      </w:r>
    </w:p>
    <w:bookmarkEnd w:id="2"/>
    <w:p w14:paraId="559D9D99" w14:textId="2049F067" w:rsidR="00EE24A7" w:rsidRPr="009D5E77" w:rsidRDefault="00EE24A7" w:rsidP="00EE24A7">
      <w:pPr>
        <w:shd w:val="clear" w:color="auto" w:fill="FFFFFF"/>
        <w:suppressAutoHyphens/>
        <w:autoSpaceDN w:val="0"/>
        <w:spacing w:before="240" w:after="0" w:line="276" w:lineRule="auto"/>
        <w:jc w:val="both"/>
        <w:rPr>
          <w:rFonts w:ascii="Calibri" w:eastAsia="Times New Roman" w:hAnsi="Calibri" w:cs="Times New Roman"/>
          <w:kern w:val="0"/>
          <w:sz w:val="24"/>
          <w:szCs w:val="24"/>
          <w14:ligatures w14:val="none"/>
        </w:rPr>
      </w:pPr>
      <w:r w:rsidRPr="009D5E77">
        <w:rPr>
          <w:rFonts w:ascii="Arial" w:eastAsia="Times New Roman" w:hAnsi="Arial" w:cs="Arial"/>
          <w:b/>
          <w:kern w:val="0"/>
          <w:sz w:val="24"/>
          <w:szCs w:val="24"/>
          <w:lang w:val="ro-RO"/>
          <w14:ligatures w14:val="none"/>
        </w:rPr>
        <w:t>- numele</w:t>
      </w:r>
      <w:r w:rsidRPr="009D5E77">
        <w:rPr>
          <w:rFonts w:ascii="Arial" w:eastAsia="Times New Roman" w:hAnsi="Arial" w:cs="Arial"/>
          <w:kern w:val="0"/>
          <w:sz w:val="24"/>
          <w:szCs w:val="24"/>
          <w:lang w:val="ro-RO"/>
          <w14:ligatures w14:val="none"/>
        </w:rPr>
        <w:t xml:space="preserve"> : </w:t>
      </w:r>
      <w:r w:rsidR="002B557D" w:rsidRPr="009D5E77">
        <w:rPr>
          <w:rFonts w:ascii="Arial" w:eastAsia="Times New Roman" w:hAnsi="Arial" w:cs="Arial"/>
          <w:kern w:val="0"/>
          <w:sz w:val="24"/>
          <w:szCs w:val="24"/>
          <w:lang w:val="ro-RO"/>
          <w14:ligatures w14:val="none"/>
        </w:rPr>
        <w:t>CURTSEIT NERGIN</w:t>
      </w:r>
      <w:r w:rsidRPr="009D5E77">
        <w:rPr>
          <w:rFonts w:ascii="Arial" w:eastAsia="Times New Roman" w:hAnsi="Arial" w:cs="Arial"/>
          <w:kern w:val="0"/>
          <w:sz w:val="24"/>
          <w:szCs w:val="24"/>
          <w:lang w:val="ro-RO"/>
          <w14:ligatures w14:val="none"/>
        </w:rPr>
        <w:t xml:space="preserve"> – persoană fizică</w:t>
      </w:r>
      <w:r w:rsidR="0069162B" w:rsidRPr="009D5E77">
        <w:rPr>
          <w:rFonts w:ascii="Arial" w:eastAsia="Times New Roman" w:hAnsi="Arial" w:cs="Arial"/>
          <w:kern w:val="0"/>
          <w:sz w:val="24"/>
          <w:szCs w:val="24"/>
          <w:lang w:val="ro-RO"/>
          <w14:ligatures w14:val="none"/>
        </w:rPr>
        <w:t xml:space="preserve">, CNP </w:t>
      </w:r>
      <w:r w:rsidR="002B557D" w:rsidRPr="009D5E77">
        <w:rPr>
          <w:rFonts w:ascii="Arial" w:eastAsia="Times New Roman" w:hAnsi="Arial" w:cs="Arial"/>
          <w:kern w:val="0"/>
          <w:sz w:val="24"/>
          <w:szCs w:val="24"/>
          <w:lang w:val="ro-RO"/>
          <w14:ligatures w14:val="none"/>
        </w:rPr>
        <w:t>1870322134191</w:t>
      </w:r>
    </w:p>
    <w:p w14:paraId="36218DED" w14:textId="350075D6" w:rsidR="00A419B7" w:rsidRPr="009D5E77" w:rsidRDefault="00EE24A7" w:rsidP="00A419B7">
      <w:pPr>
        <w:shd w:val="clear" w:color="auto" w:fill="FFFFFF"/>
        <w:suppressAutoHyphens/>
        <w:autoSpaceDN w:val="0"/>
        <w:spacing w:after="0" w:line="276" w:lineRule="auto"/>
        <w:jc w:val="both"/>
        <w:rPr>
          <w:rFonts w:ascii="Arial" w:eastAsia="Times New Roman" w:hAnsi="Arial" w:cs="Arial"/>
          <w:kern w:val="0"/>
          <w:sz w:val="24"/>
          <w:szCs w:val="24"/>
          <w:lang w:val="ro-RO"/>
          <w14:ligatures w14:val="none"/>
        </w:rPr>
      </w:pPr>
      <w:r w:rsidRPr="009D5E77">
        <w:rPr>
          <w:rFonts w:ascii="Arial" w:eastAsia="Times New Roman" w:hAnsi="Arial" w:cs="Arial"/>
          <w:b/>
          <w:kern w:val="0"/>
          <w:sz w:val="24"/>
          <w:szCs w:val="24"/>
          <w:lang w:val="ro-RO"/>
          <w14:ligatures w14:val="none"/>
        </w:rPr>
        <w:t>- adresa poștală</w:t>
      </w:r>
      <w:r w:rsidR="00C50AB5" w:rsidRPr="009D5E77">
        <w:rPr>
          <w:rFonts w:ascii="Arial" w:eastAsia="Times New Roman" w:hAnsi="Arial" w:cs="Arial"/>
          <w:kern w:val="0"/>
          <w:sz w:val="24"/>
          <w:szCs w:val="24"/>
          <w:lang w:val="ro-RO"/>
          <w14:ligatures w14:val="none"/>
        </w:rPr>
        <w:t xml:space="preserve">: </w:t>
      </w:r>
      <w:r w:rsidR="0069162B" w:rsidRPr="009D5E77">
        <w:rPr>
          <w:rFonts w:ascii="Arial" w:eastAsia="Times New Roman" w:hAnsi="Arial" w:cs="Arial"/>
          <w:kern w:val="0"/>
          <w:sz w:val="24"/>
          <w:szCs w:val="24"/>
          <w:lang w:val="ro-RO"/>
          <w14:ligatures w14:val="none"/>
        </w:rPr>
        <w:t xml:space="preserve">Localitatea </w:t>
      </w:r>
      <w:r w:rsidR="002B557D" w:rsidRPr="009D5E77">
        <w:rPr>
          <w:rFonts w:ascii="Arial" w:eastAsia="Times New Roman" w:hAnsi="Arial" w:cs="Arial"/>
          <w:kern w:val="0"/>
          <w:sz w:val="24"/>
          <w:szCs w:val="24"/>
          <w:lang w:val="ro-RO"/>
          <w14:ligatures w14:val="none"/>
        </w:rPr>
        <w:t>Grădina, Comuna Grădina, str. Florilor nr. 5, județul Constanța</w:t>
      </w:r>
      <w:r w:rsidR="00A419B7" w:rsidRPr="009D5E77">
        <w:rPr>
          <w:rFonts w:ascii="Arial" w:eastAsia="Times New Roman" w:hAnsi="Arial" w:cs="Arial"/>
          <w:kern w:val="0"/>
          <w:sz w:val="24"/>
          <w:szCs w:val="24"/>
          <w:lang w:val="ro-RO"/>
          <w14:ligatures w14:val="none"/>
        </w:rPr>
        <w:t>;</w:t>
      </w:r>
    </w:p>
    <w:p w14:paraId="7DEE00CF" w14:textId="15463B7D" w:rsidR="00EE24A7" w:rsidRPr="009D5E77" w:rsidRDefault="00EE24A7" w:rsidP="0069162B">
      <w:pPr>
        <w:shd w:val="clear" w:color="auto" w:fill="FFFFFF"/>
        <w:suppressAutoHyphens/>
        <w:autoSpaceDN w:val="0"/>
        <w:spacing w:after="0" w:line="276" w:lineRule="auto"/>
        <w:jc w:val="both"/>
        <w:rPr>
          <w:rFonts w:ascii="Calibri" w:eastAsia="Times New Roman" w:hAnsi="Calibri" w:cs="Times New Roman"/>
          <w:kern w:val="0"/>
          <w:sz w:val="24"/>
          <w:szCs w:val="24"/>
          <w14:ligatures w14:val="none"/>
        </w:rPr>
      </w:pPr>
      <w:r w:rsidRPr="009D5E77">
        <w:rPr>
          <w:rFonts w:ascii="Arial" w:eastAsia="Times New Roman" w:hAnsi="Arial" w:cs="Arial"/>
          <w:b/>
          <w:kern w:val="0"/>
          <w:sz w:val="24"/>
          <w:szCs w:val="24"/>
          <w:lang w:val="ro-RO"/>
          <w14:ligatures w14:val="none"/>
        </w:rPr>
        <w:t>- numărul de telefon, de fax, adresa de e-mail, adresa paginii de internet</w:t>
      </w:r>
      <w:r w:rsidRPr="009D5E77">
        <w:rPr>
          <w:rFonts w:ascii="Arial" w:eastAsia="Times New Roman" w:hAnsi="Arial" w:cs="Arial"/>
          <w:kern w:val="0"/>
          <w:sz w:val="24"/>
          <w:szCs w:val="24"/>
          <w:lang w:val="ro-RO"/>
          <w14:ligatures w14:val="none"/>
        </w:rPr>
        <w:t>:</w:t>
      </w:r>
      <w:r w:rsidR="00C50AB5" w:rsidRPr="009D5E77">
        <w:rPr>
          <w:rFonts w:ascii="Arial" w:hAnsi="Arial" w:cs="Arial"/>
          <w:sz w:val="24"/>
          <w:szCs w:val="24"/>
        </w:rPr>
        <w:t xml:space="preserve"> </w:t>
      </w:r>
      <w:hyperlink r:id="rId9" w:history="1">
        <w:r w:rsidR="009D5E77" w:rsidRPr="009D5E77">
          <w:rPr>
            <w:rStyle w:val="Hyperlink"/>
            <w:rFonts w:ascii="Arial" w:hAnsi="Arial" w:cs="Arial"/>
            <w:color w:val="auto"/>
            <w:sz w:val="24"/>
            <w:szCs w:val="24"/>
            <w:u w:val="none"/>
            <w:lang w:val="ro-RO"/>
          </w:rPr>
          <w:t>Tel: 072</w:t>
        </w:r>
      </w:hyperlink>
      <w:r w:rsidR="009D5E77" w:rsidRPr="009D5E77">
        <w:rPr>
          <w:rFonts w:ascii="Arial" w:hAnsi="Arial" w:cs="Arial"/>
          <w:sz w:val="24"/>
          <w:szCs w:val="24"/>
          <w:lang w:val="ro-RO"/>
        </w:rPr>
        <w:t xml:space="preserve">4 966 121. e-mail: </w:t>
      </w:r>
      <w:hyperlink r:id="rId10" w:history="1">
        <w:r w:rsidR="009D5E77" w:rsidRPr="009D5E77">
          <w:rPr>
            <w:rStyle w:val="Hyperlink"/>
            <w:rFonts w:ascii="Arial" w:hAnsi="Arial" w:cs="Arial"/>
            <w:sz w:val="24"/>
            <w:szCs w:val="24"/>
            <w:lang w:val="ro-RO"/>
          </w:rPr>
          <w:t>Curtseitnergin@yahoo.com</w:t>
        </w:r>
      </w:hyperlink>
      <w:r w:rsidR="00A419B7" w:rsidRPr="009D5E77">
        <w:rPr>
          <w:rFonts w:ascii="Arial" w:hAnsi="Arial" w:cs="Arial"/>
          <w:sz w:val="24"/>
          <w:szCs w:val="24"/>
          <w:lang w:val="ro-RO"/>
        </w:rPr>
        <w:t xml:space="preserve">, </w:t>
      </w:r>
      <w:r w:rsidRPr="009D5E77">
        <w:rPr>
          <w:rFonts w:ascii="Arial" w:eastAsia="Times New Roman" w:hAnsi="Arial" w:cs="Arial"/>
          <w:kern w:val="0"/>
          <w:sz w:val="24"/>
          <w:szCs w:val="24"/>
          <w:lang w:val="ro-RO"/>
          <w14:ligatures w14:val="none"/>
        </w:rPr>
        <w:t xml:space="preserve"> pagina de internet:  - </w:t>
      </w:r>
    </w:p>
    <w:p w14:paraId="2EA20D1F" w14:textId="1E156B57" w:rsidR="00EE24A7" w:rsidRPr="009D5E77" w:rsidRDefault="00EE24A7" w:rsidP="00EE24A7">
      <w:pPr>
        <w:shd w:val="clear" w:color="auto" w:fill="FFFFFF"/>
        <w:suppressAutoHyphens/>
        <w:autoSpaceDN w:val="0"/>
        <w:spacing w:after="0" w:line="276" w:lineRule="auto"/>
        <w:jc w:val="both"/>
        <w:rPr>
          <w:rFonts w:ascii="Calibri" w:eastAsia="Times New Roman" w:hAnsi="Calibri" w:cs="Times New Roman"/>
          <w:kern w:val="0"/>
          <w:sz w:val="24"/>
          <w:szCs w:val="24"/>
          <w14:ligatures w14:val="none"/>
        </w:rPr>
      </w:pPr>
      <w:r w:rsidRPr="009D5E77">
        <w:rPr>
          <w:rFonts w:ascii="Arial" w:eastAsia="Times New Roman" w:hAnsi="Arial" w:cs="Arial"/>
          <w:b/>
          <w:kern w:val="0"/>
          <w:sz w:val="24"/>
          <w:szCs w:val="24"/>
          <w:lang w:val="ro-RO"/>
          <w14:ligatures w14:val="none"/>
        </w:rPr>
        <w:t>- numele persoanelor de contact</w:t>
      </w:r>
      <w:r w:rsidRPr="009D5E77">
        <w:rPr>
          <w:rFonts w:ascii="Arial" w:eastAsia="Times New Roman" w:hAnsi="Arial" w:cs="Arial"/>
          <w:kern w:val="0"/>
          <w:sz w:val="24"/>
          <w:szCs w:val="24"/>
          <w:lang w:val="ro-RO"/>
          <w14:ligatures w14:val="none"/>
        </w:rPr>
        <w:t xml:space="preserve">: </w:t>
      </w:r>
      <w:r w:rsidR="009D5E77" w:rsidRPr="009D5E77">
        <w:rPr>
          <w:rFonts w:ascii="Arial" w:eastAsia="Times New Roman" w:hAnsi="Arial" w:cs="Arial"/>
          <w:kern w:val="0"/>
          <w:sz w:val="24"/>
          <w:szCs w:val="24"/>
          <w:lang w:val="ro-RO"/>
          <w14:ligatures w14:val="none"/>
        </w:rPr>
        <w:t>CURTSEIT NERGIN</w:t>
      </w:r>
    </w:p>
    <w:p w14:paraId="19DE24EC" w14:textId="41F1658A" w:rsidR="00EE24A7" w:rsidRPr="009D5E77" w:rsidRDefault="00EE24A7" w:rsidP="00EE24A7">
      <w:pPr>
        <w:shd w:val="clear" w:color="auto" w:fill="FFFFFF"/>
        <w:suppressAutoHyphens/>
        <w:autoSpaceDN w:val="0"/>
        <w:spacing w:after="0" w:line="276" w:lineRule="auto"/>
        <w:jc w:val="both"/>
        <w:rPr>
          <w:rFonts w:ascii="Calibri" w:eastAsia="Times New Roman" w:hAnsi="Calibri" w:cs="Times New Roman"/>
          <w:kern w:val="0"/>
          <w:sz w:val="24"/>
          <w:szCs w:val="24"/>
          <w14:ligatures w14:val="none"/>
        </w:rPr>
      </w:pPr>
      <w:r w:rsidRPr="009D5E77">
        <w:rPr>
          <w:rFonts w:ascii="Arial" w:eastAsia="Times New Roman" w:hAnsi="Arial" w:cs="Arial"/>
          <w:b/>
          <w:kern w:val="0"/>
          <w:sz w:val="24"/>
          <w:szCs w:val="24"/>
          <w:lang w:val="ro-RO"/>
          <w14:ligatures w14:val="none"/>
        </w:rPr>
        <w:t>- director/manager/administrator</w:t>
      </w:r>
      <w:r w:rsidRPr="009D5E77">
        <w:rPr>
          <w:rFonts w:ascii="Arial" w:eastAsia="Times New Roman" w:hAnsi="Arial" w:cs="Arial"/>
          <w:kern w:val="0"/>
          <w:sz w:val="24"/>
          <w:szCs w:val="24"/>
          <w:lang w:val="ro-RO"/>
          <w14:ligatures w14:val="none"/>
        </w:rPr>
        <w:t xml:space="preserve">: </w:t>
      </w:r>
      <w:r w:rsidR="009D5E77" w:rsidRPr="009D5E77">
        <w:rPr>
          <w:rFonts w:ascii="Arial" w:eastAsia="Times New Roman" w:hAnsi="Arial" w:cs="Arial"/>
          <w:kern w:val="0"/>
          <w:sz w:val="24"/>
          <w:szCs w:val="24"/>
          <w:lang w:val="ro-RO"/>
          <w14:ligatures w14:val="none"/>
        </w:rPr>
        <w:t>CURTSEIT NERGIN</w:t>
      </w:r>
    </w:p>
    <w:p w14:paraId="7A3B3039" w14:textId="1C720813" w:rsidR="00EE24A7" w:rsidRPr="009D5E77" w:rsidRDefault="00EE24A7" w:rsidP="00EE24A7">
      <w:pPr>
        <w:shd w:val="clear" w:color="auto" w:fill="FFFFFF"/>
        <w:suppressAutoHyphens/>
        <w:autoSpaceDN w:val="0"/>
        <w:spacing w:after="0" w:line="276" w:lineRule="auto"/>
        <w:jc w:val="both"/>
        <w:rPr>
          <w:rFonts w:ascii="Arial" w:eastAsia="Times New Roman" w:hAnsi="Arial" w:cs="Arial"/>
          <w:kern w:val="0"/>
          <w:sz w:val="24"/>
          <w:szCs w:val="24"/>
          <w:lang w:val="ro-RO"/>
          <w14:ligatures w14:val="none"/>
        </w:rPr>
      </w:pPr>
      <w:r w:rsidRPr="009D5E77">
        <w:rPr>
          <w:rFonts w:ascii="Arial" w:eastAsia="Times New Roman" w:hAnsi="Arial" w:cs="Arial"/>
          <w:b/>
          <w:kern w:val="0"/>
          <w:sz w:val="24"/>
          <w:szCs w:val="24"/>
          <w:lang w:val="ro-RO"/>
          <w14:ligatures w14:val="none"/>
        </w:rPr>
        <w:t>- responsabil pentru protecția mediului</w:t>
      </w:r>
      <w:r w:rsidRPr="009D5E77">
        <w:rPr>
          <w:rFonts w:ascii="Arial" w:eastAsia="Times New Roman" w:hAnsi="Arial" w:cs="Arial"/>
          <w:kern w:val="0"/>
          <w:sz w:val="24"/>
          <w:szCs w:val="24"/>
          <w:lang w:val="ro-RO"/>
          <w14:ligatures w14:val="none"/>
        </w:rPr>
        <w:t xml:space="preserve">: </w:t>
      </w:r>
      <w:r w:rsidR="009D5E77" w:rsidRPr="009D5E77">
        <w:rPr>
          <w:rFonts w:ascii="Arial" w:eastAsia="Times New Roman" w:hAnsi="Arial" w:cs="Arial"/>
          <w:kern w:val="0"/>
          <w:sz w:val="24"/>
          <w:szCs w:val="24"/>
          <w:lang w:val="ro-RO"/>
          <w14:ligatures w14:val="none"/>
        </w:rPr>
        <w:t>CURTSEIT NERGIN</w:t>
      </w:r>
    </w:p>
    <w:p w14:paraId="4BB5E747"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Descrierea caracteristicilor fizice ale întregului proiect</w:t>
      </w:r>
      <w:r w:rsidRPr="007D5904">
        <w:rPr>
          <w:rFonts w:eastAsia="Times New Roman"/>
          <w:lang w:val="ro-RO"/>
        </w:rPr>
        <w:t>:</w:t>
      </w:r>
    </w:p>
    <w:p w14:paraId="1C767047" w14:textId="77777777" w:rsidR="00EE24A7" w:rsidRPr="007D5904" w:rsidRDefault="00EE24A7" w:rsidP="00EE24A7">
      <w:pPr>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a) Rezumatul proiectului</w:t>
      </w:r>
    </w:p>
    <w:p w14:paraId="06BE1356" w14:textId="558BC5C4"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Proiectul presupune </w:t>
      </w:r>
      <w:r w:rsidR="00A419B7">
        <w:rPr>
          <w:rFonts w:ascii="Arial" w:eastAsia="Times New Roman" w:hAnsi="Arial" w:cs="Arial"/>
          <w:kern w:val="0"/>
          <w:lang w:val="ro-RO"/>
          <w14:ligatures w14:val="none"/>
        </w:rPr>
        <w:t xml:space="preserve">crearea unei plantații forestiere pe suprafața de </w:t>
      </w:r>
      <w:r w:rsidR="009D5E77">
        <w:rPr>
          <w:rFonts w:ascii="Arial" w:eastAsia="Times New Roman" w:hAnsi="Arial" w:cs="Arial"/>
          <w:kern w:val="0"/>
          <w:lang w:val="ro-RO"/>
          <w14:ligatures w14:val="none"/>
        </w:rPr>
        <w:t>3,00</w:t>
      </w:r>
      <w:r w:rsidR="00A419B7">
        <w:rPr>
          <w:rFonts w:ascii="Arial" w:eastAsia="Times New Roman" w:hAnsi="Arial" w:cs="Arial"/>
          <w:kern w:val="0"/>
          <w:lang w:val="ro-RO"/>
          <w14:ligatures w14:val="none"/>
        </w:rPr>
        <w:t xml:space="preserve"> ha</w:t>
      </w:r>
      <w:r w:rsidRPr="007D5904">
        <w:rPr>
          <w:rFonts w:ascii="Arial" w:eastAsia="Times New Roman" w:hAnsi="Arial" w:cs="Arial"/>
          <w:kern w:val="0"/>
          <w:lang w:val="ro-RO"/>
          <w14:ligatures w14:val="none"/>
        </w:rPr>
        <w:t xml:space="preserve">, </w:t>
      </w:r>
      <w:r w:rsidR="00A419B7">
        <w:rPr>
          <w:rFonts w:ascii="Arial" w:eastAsia="Times New Roman" w:hAnsi="Arial" w:cs="Arial"/>
          <w:kern w:val="0"/>
          <w:lang w:val="ro-RO"/>
          <w14:ligatures w14:val="none"/>
        </w:rPr>
        <w:t>pe un teren arabil</w:t>
      </w:r>
      <w:r w:rsidRPr="007D5904">
        <w:rPr>
          <w:rFonts w:ascii="Arial" w:eastAsia="Times New Roman" w:hAnsi="Arial" w:cs="Arial"/>
          <w:kern w:val="0"/>
          <w:lang w:val="ro-RO"/>
          <w14:ligatures w14:val="none"/>
        </w:rPr>
        <w:t xml:space="preserve"> cultivat </w:t>
      </w:r>
      <w:r w:rsidR="00A419B7">
        <w:rPr>
          <w:rFonts w:ascii="Arial" w:eastAsia="Times New Roman" w:hAnsi="Arial" w:cs="Arial"/>
          <w:kern w:val="0"/>
          <w:lang w:val="ro-RO"/>
          <w14:ligatures w14:val="none"/>
        </w:rPr>
        <w:t>an de</w:t>
      </w:r>
      <w:r>
        <w:rPr>
          <w:rFonts w:ascii="Arial" w:eastAsia="Times New Roman" w:hAnsi="Arial" w:cs="Arial"/>
          <w:kern w:val="0"/>
          <w:lang w:val="ro-RO"/>
          <w14:ligatures w14:val="none"/>
        </w:rPr>
        <w:t xml:space="preserve"> an </w:t>
      </w:r>
      <w:r w:rsidR="00456522">
        <w:rPr>
          <w:rFonts w:ascii="Arial" w:eastAsia="Times New Roman" w:hAnsi="Arial" w:cs="Arial"/>
          <w:kern w:val="0"/>
          <w:lang w:val="ro-RO"/>
          <w14:ligatures w14:val="none"/>
        </w:rPr>
        <w:t xml:space="preserve">cu </w:t>
      </w:r>
      <w:r>
        <w:rPr>
          <w:rFonts w:ascii="Arial" w:eastAsia="Times New Roman" w:hAnsi="Arial" w:cs="Arial"/>
          <w:kern w:val="0"/>
          <w:lang w:val="ro-RO"/>
          <w14:ligatures w14:val="none"/>
        </w:rPr>
        <w:t>cereale păioase.</w:t>
      </w:r>
      <w:r w:rsidRPr="007D5904">
        <w:rPr>
          <w:rFonts w:ascii="Arial" w:eastAsia="Times New Roman" w:hAnsi="Arial" w:cs="Arial"/>
          <w:kern w:val="0"/>
          <w:lang w:val="ro-RO"/>
          <w14:ligatures w14:val="none"/>
        </w:rPr>
        <w:t xml:space="preserve"> Lucrările necesare plantării cu speciile forestiere prevăzute prin proiect presupun realizarea următoarelor faze tehnologice:</w:t>
      </w:r>
    </w:p>
    <w:p w14:paraId="0ECDF0CD" w14:textId="49046F7D"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pregătirea terenului și solului prin s</w:t>
      </w:r>
      <w:r w:rsidR="0024265F">
        <w:rPr>
          <w:rFonts w:ascii="Arial" w:eastAsia="Times New Roman" w:hAnsi="Arial" w:cs="Arial"/>
          <w:kern w:val="0"/>
          <w:lang w:val="ro-RO"/>
          <w14:ligatures w14:val="none"/>
        </w:rPr>
        <w:t>carificare, arătură și discuirea arăturii</w:t>
      </w:r>
      <w:r w:rsidRPr="00EE24A7">
        <w:rPr>
          <w:rFonts w:ascii="Arial" w:eastAsia="Times New Roman" w:hAnsi="Arial" w:cs="Arial"/>
          <w:kern w:val="0"/>
          <w:lang w:val="ro-RO"/>
          <w14:ligatures w14:val="none"/>
        </w:rPr>
        <w:t>;</w:t>
      </w:r>
    </w:p>
    <w:p w14:paraId="0D9BAE62" w14:textId="77777777"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înființarea plantației constând în aprovizionarea cu puieți, depozitarea provizorie a puieților la șanț, pichetarea terenului, execuția gropilor, plantarea puieților și retezarea tulpinilor puieților după plantare;</w:t>
      </w:r>
    </w:p>
    <w:p w14:paraId="287DAB23" w14:textId="2B3BF26A"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 xml:space="preserve">întreținerea plantației pe o perioadă de șase ani, constând din revizuirea plantației în anul I și anul II, mobilizarea mecanizată a solului între rândurile de puieți și mobilizarea manuală a solului pe rândurile de puieți (câte trei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 Anul II,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III, două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IV și o intervenție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nul V);</w:t>
      </w:r>
    </w:p>
    <w:p w14:paraId="5F29217D" w14:textId="77777777"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lastRenderedPageBreak/>
        <w:t>completarea pierderilor în primii doi ani de la plantare, constând în înlocuirea puieților uscați sau afectați de diverși factori biotici și abiotici vătămători (20% anul II și 10% anul III);</w:t>
      </w:r>
    </w:p>
    <w:p w14:paraId="236A1967" w14:textId="4A35DD16"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 xml:space="preserve">Descopleșirea </w:t>
      </w:r>
      <w:r w:rsidR="0024265F">
        <w:rPr>
          <w:rFonts w:ascii="Arial" w:eastAsia="Times New Roman" w:hAnsi="Arial" w:cs="Arial"/>
          <w:kern w:val="0"/>
          <w:lang w:val="ro-RO"/>
          <w14:ligatures w14:val="none"/>
        </w:rPr>
        <w:t xml:space="preserve">puieților </w:t>
      </w:r>
      <w:r w:rsidRPr="00EE24A7">
        <w:rPr>
          <w:rFonts w:ascii="Arial" w:eastAsia="Times New Roman" w:hAnsi="Arial" w:cs="Arial"/>
          <w:kern w:val="0"/>
          <w:lang w:val="ro-RO"/>
          <w14:ligatures w14:val="none"/>
        </w:rPr>
        <w:t xml:space="preserve">care se execută </w:t>
      </w:r>
      <w:r>
        <w:rPr>
          <w:rFonts w:ascii="Arial" w:eastAsia="Times New Roman" w:hAnsi="Arial" w:cs="Arial"/>
          <w:kern w:val="0"/>
          <w:lang w:val="ro-RO"/>
          <w14:ligatures w14:val="none"/>
        </w:rPr>
        <w:t xml:space="preserve">atunci </w:t>
      </w:r>
      <w:r w:rsidRPr="00EE24A7">
        <w:rPr>
          <w:rFonts w:ascii="Arial" w:eastAsia="Times New Roman" w:hAnsi="Arial" w:cs="Arial"/>
          <w:kern w:val="0"/>
          <w:lang w:val="ro-RO"/>
          <w14:ligatures w14:val="none"/>
        </w:rPr>
        <w:t>când dezvoltarea puieților nu mai permite mobilizarea solului (câte o intervenție în anul IV, anul V și anul VI).</w:t>
      </w:r>
    </w:p>
    <w:p w14:paraId="26D56FD3" w14:textId="7D1A2058" w:rsidR="00EE24A7" w:rsidRPr="00D406B9" w:rsidRDefault="00EE24A7" w:rsidP="00EE24A7">
      <w:p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Până la realizarea reușitei definitive, plantația va fi împrejmuită cu gard de protecție</w:t>
      </w:r>
      <w:r w:rsidR="009D5E77">
        <w:rPr>
          <w:rFonts w:ascii="Arial" w:eastAsia="Times New Roman" w:hAnsi="Arial" w:cs="Arial"/>
          <w:kern w:val="0"/>
          <w:lang w:val="ro-RO"/>
          <w14:ligatures w14:val="none"/>
        </w:rPr>
        <w:t xml:space="preserve"> cu înălțimea de 1,50m,</w:t>
      </w:r>
      <w:r w:rsidRPr="00EE24A7">
        <w:rPr>
          <w:rFonts w:ascii="Arial" w:eastAsia="Times New Roman" w:hAnsi="Arial" w:cs="Arial"/>
          <w:kern w:val="0"/>
          <w:lang w:val="ro-RO"/>
          <w14:ligatures w14:val="none"/>
        </w:rPr>
        <w:t xml:space="preserve"> din sârmă ghimpată/plasă de sârmă înnodată</w:t>
      </w:r>
      <w:r w:rsidR="00A419B7">
        <w:rPr>
          <w:rFonts w:ascii="Arial" w:eastAsia="Times New Roman" w:hAnsi="Arial" w:cs="Arial"/>
          <w:kern w:val="0"/>
          <w:lang w:val="ro-RO"/>
          <w14:ligatures w14:val="none"/>
        </w:rPr>
        <w:t xml:space="preserve">/impletită fixată pe </w:t>
      </w:r>
      <w:r w:rsidR="00456522">
        <w:rPr>
          <w:rFonts w:ascii="Arial" w:eastAsia="Times New Roman" w:hAnsi="Arial" w:cs="Arial"/>
          <w:kern w:val="0"/>
          <w:lang w:val="ro-RO"/>
          <w14:ligatures w14:val="none"/>
        </w:rPr>
        <w:t>stâlpi</w:t>
      </w:r>
      <w:r w:rsidR="00A419B7">
        <w:rPr>
          <w:rFonts w:ascii="Arial" w:eastAsia="Times New Roman" w:hAnsi="Arial" w:cs="Arial"/>
          <w:kern w:val="0"/>
          <w:lang w:val="ro-RO"/>
          <w14:ligatures w14:val="none"/>
        </w:rPr>
        <w:t xml:space="preserve"> de lemn/</w:t>
      </w:r>
      <w:r w:rsidRPr="00EE24A7">
        <w:rPr>
          <w:rFonts w:ascii="Arial" w:eastAsia="Times New Roman" w:hAnsi="Arial" w:cs="Arial"/>
          <w:kern w:val="0"/>
          <w:lang w:val="ro-RO"/>
          <w14:ligatures w14:val="none"/>
        </w:rPr>
        <w:t>beton</w:t>
      </w:r>
      <w:r w:rsidR="00A419B7">
        <w:rPr>
          <w:rFonts w:ascii="Arial" w:eastAsia="Times New Roman" w:hAnsi="Arial" w:cs="Arial"/>
          <w:kern w:val="0"/>
          <w:lang w:val="ro-RO"/>
          <w14:ligatures w14:val="none"/>
        </w:rPr>
        <w:t>/ metal</w:t>
      </w:r>
      <w:r w:rsidRPr="00EE24A7">
        <w:rPr>
          <w:rFonts w:ascii="Arial" w:eastAsia="Times New Roman" w:hAnsi="Arial" w:cs="Arial"/>
          <w:kern w:val="0"/>
          <w:lang w:val="ro-RO"/>
          <w14:ligatures w14:val="none"/>
        </w:rPr>
        <w:t xml:space="preserve">, pe o lungime </w:t>
      </w:r>
      <w:r w:rsidR="00456522">
        <w:rPr>
          <w:rFonts w:ascii="Arial" w:eastAsia="Times New Roman" w:hAnsi="Arial" w:cs="Arial"/>
          <w:kern w:val="0"/>
          <w:lang w:val="ro-RO"/>
          <w14:ligatures w14:val="none"/>
        </w:rPr>
        <w:t xml:space="preserve">totală de </w:t>
      </w:r>
      <w:r w:rsidR="009D5E77">
        <w:rPr>
          <w:rFonts w:ascii="Arial" w:eastAsia="Times New Roman" w:hAnsi="Arial" w:cs="Arial"/>
          <w:kern w:val="0"/>
          <w:lang w:val="ro-RO"/>
          <w14:ligatures w14:val="none"/>
        </w:rPr>
        <w:t>2449</w:t>
      </w:r>
      <w:r w:rsidRPr="00EE24A7">
        <w:rPr>
          <w:rFonts w:ascii="Arial" w:eastAsia="Times New Roman" w:hAnsi="Arial" w:cs="Arial"/>
          <w:kern w:val="0"/>
          <w:lang w:val="ro-RO"/>
          <w14:ligatures w14:val="none"/>
        </w:rPr>
        <w:t xml:space="preserve"> </w:t>
      </w:r>
      <w:r w:rsidR="00C50AB5" w:rsidRPr="00D406B9">
        <w:rPr>
          <w:rFonts w:ascii="Arial" w:eastAsia="Times New Roman" w:hAnsi="Arial" w:cs="Arial"/>
          <w:kern w:val="0"/>
          <w:lang w:val="ro-RO"/>
          <w14:ligatures w14:val="none"/>
        </w:rPr>
        <w:t>m</w:t>
      </w:r>
      <w:r w:rsidRPr="00D406B9">
        <w:rPr>
          <w:rFonts w:ascii="Arial" w:eastAsia="Times New Roman" w:hAnsi="Arial" w:cs="Arial"/>
          <w:kern w:val="0"/>
          <w:lang w:val="ro-RO"/>
          <w14:ligatures w14:val="none"/>
        </w:rPr>
        <w:t>.</w:t>
      </w:r>
    </w:p>
    <w:p w14:paraId="734228B6" w14:textId="34A71A6D" w:rsidR="00EE24A7" w:rsidRPr="00D406B9" w:rsidRDefault="00EE24A7" w:rsidP="00EE24A7">
      <w:pPr>
        <w:suppressAutoHyphens/>
        <w:autoSpaceDN w:val="0"/>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Suprafața de </w:t>
      </w:r>
      <w:r w:rsidR="009D5E77">
        <w:rPr>
          <w:rFonts w:ascii="Arial" w:eastAsia="Times New Roman" w:hAnsi="Arial" w:cs="Arial"/>
          <w:kern w:val="0"/>
          <w:lang w:val="ro-RO"/>
          <w14:ligatures w14:val="none"/>
        </w:rPr>
        <w:t>3,00</w:t>
      </w:r>
      <w:r w:rsidRPr="00D406B9">
        <w:rPr>
          <w:rFonts w:ascii="Arial" w:eastAsia="Times New Roman" w:hAnsi="Arial" w:cs="Arial"/>
          <w:kern w:val="0"/>
          <w:lang w:val="ro-RO"/>
          <w14:ligatures w14:val="none"/>
        </w:rPr>
        <w:t xml:space="preserve"> ha </w:t>
      </w:r>
      <w:r w:rsidR="00456522">
        <w:rPr>
          <w:rFonts w:ascii="Arial" w:eastAsia="Times New Roman" w:hAnsi="Arial" w:cs="Arial"/>
          <w:kern w:val="0"/>
          <w:lang w:val="ro-RO"/>
          <w14:ligatures w14:val="none"/>
        </w:rPr>
        <w:t xml:space="preserve">formată </w:t>
      </w:r>
      <w:r w:rsidR="009D5E77">
        <w:rPr>
          <w:rFonts w:ascii="Arial" w:eastAsia="Times New Roman" w:hAnsi="Arial" w:cs="Arial"/>
          <w:kern w:val="0"/>
          <w:lang w:val="ro-RO"/>
          <w14:ligatures w14:val="none"/>
        </w:rPr>
        <w:t>din două poligoane</w:t>
      </w:r>
      <w:r w:rsidR="0024265F">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se va planta folosind următoarea compoziția de</w:t>
      </w:r>
      <w:r w:rsidR="00456522">
        <w:rPr>
          <w:rFonts w:ascii="Arial" w:eastAsia="Times New Roman" w:hAnsi="Arial" w:cs="Arial"/>
          <w:kern w:val="0"/>
          <w:lang w:val="ro-RO"/>
          <w14:ligatures w14:val="none"/>
        </w:rPr>
        <w:t xml:space="preserve"> împădurire: 40%St.b 30% Fr (Mj</w:t>
      </w:r>
      <w:r w:rsidRPr="00D406B9">
        <w:rPr>
          <w:rFonts w:ascii="Arial" w:eastAsia="Times New Roman" w:hAnsi="Arial" w:cs="Arial"/>
          <w:kern w:val="0"/>
          <w:lang w:val="ro-RO"/>
          <w14:ligatures w14:val="none"/>
        </w:rPr>
        <w:t xml:space="preserve">, Pă, Te.a, Ju) 30% Pd (Lc, </w:t>
      </w:r>
      <w:r w:rsidR="00456522" w:rsidRPr="00D406B9">
        <w:rPr>
          <w:rFonts w:ascii="Arial" w:eastAsia="Times New Roman" w:hAnsi="Arial" w:cs="Arial"/>
          <w:kern w:val="0"/>
          <w:lang w:val="ro-RO"/>
          <w14:ligatures w14:val="none"/>
        </w:rPr>
        <w:t>Vi.t</w:t>
      </w:r>
      <w:r w:rsidR="00456522">
        <w:rPr>
          <w:rFonts w:ascii="Arial" w:eastAsia="Times New Roman" w:hAnsi="Arial" w:cs="Arial"/>
          <w:kern w:val="0"/>
          <w:lang w:val="ro-RO"/>
          <w14:ligatures w14:val="none"/>
        </w:rPr>
        <w:t>,</w:t>
      </w:r>
      <w:r w:rsidR="00456522" w:rsidRPr="00D406B9">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Co, Mc, Sp, Ll).</w:t>
      </w:r>
    </w:p>
    <w:p w14:paraId="4C20B538" w14:textId="77777777" w:rsidR="00EE24A7" w:rsidRPr="00776A50" w:rsidRDefault="00EE24A7" w:rsidP="00EE24A7">
      <w:pPr>
        <w:suppressAutoHyphens/>
        <w:autoSpaceDN w:val="0"/>
        <w:spacing w:line="276" w:lineRule="auto"/>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Speciile din paranteză de la compoziția de împădurire pot fi folosite în funcție de disponibilitățile de puieți ale pepinierelor din zonă. </w:t>
      </w:r>
      <w:bookmarkStart w:id="3" w:name="_Hlk112141821"/>
      <w:r w:rsidRPr="00D406B9">
        <w:rPr>
          <w:rFonts w:ascii="Arial" w:eastAsia="Times New Roman" w:hAnsi="Arial" w:cs="Arial"/>
          <w:bCs/>
          <w:kern w:val="0"/>
          <w:lang w:val="ro-RO"/>
          <w14:ligatures w14:val="none"/>
        </w:rPr>
        <w:t xml:space="preserve">Simbolurile folosite pentru compoziția de împădurire reprezintă: </w:t>
      </w:r>
      <w:r w:rsidRPr="00D406B9">
        <w:rPr>
          <w:rFonts w:ascii="Arial" w:eastAsia="Times New Roman" w:hAnsi="Arial" w:cs="Arial"/>
          <w:kern w:val="0"/>
          <w:lang w:val="ro-RO"/>
          <w14:ligatures w14:val="none"/>
        </w:rPr>
        <w:t>St.b – Stejar brumăriu (</w:t>
      </w:r>
      <w:r w:rsidRPr="00D406B9">
        <w:rPr>
          <w:rFonts w:ascii="Arial" w:eastAsia="Times New Roman" w:hAnsi="Arial" w:cs="Arial"/>
          <w:i/>
          <w:iCs/>
          <w:kern w:val="0"/>
          <w:lang w:val="ro-RO"/>
          <w14:ligatures w14:val="none"/>
        </w:rPr>
        <w:t>Quercus pedunculiflora</w:t>
      </w:r>
      <w:r w:rsidRPr="00D406B9">
        <w:rPr>
          <w:rFonts w:ascii="Arial" w:eastAsia="Times New Roman" w:hAnsi="Arial" w:cs="Arial"/>
          <w:kern w:val="0"/>
          <w:lang w:val="ro-RO"/>
          <w14:ligatures w14:val="none"/>
        </w:rPr>
        <w:t>); Fr – frasin comun (</w:t>
      </w:r>
      <w:r w:rsidRPr="00D406B9">
        <w:rPr>
          <w:rFonts w:ascii="Arial" w:eastAsia="Times New Roman" w:hAnsi="Arial" w:cs="Arial"/>
          <w:i/>
          <w:iCs/>
          <w:kern w:val="0"/>
          <w:lang w:val="ro-RO"/>
          <w14:ligatures w14:val="none"/>
        </w:rPr>
        <w:t>Fraxinus excelsior</w:t>
      </w:r>
      <w:r w:rsidRPr="00D406B9">
        <w:rPr>
          <w:rFonts w:ascii="Arial" w:eastAsia="Times New Roman" w:hAnsi="Arial" w:cs="Arial"/>
          <w:kern w:val="0"/>
          <w:lang w:val="ro-RO"/>
          <w14:ligatures w14:val="none"/>
        </w:rPr>
        <w:t>); Mj – mojdrean (</w:t>
      </w:r>
      <w:r w:rsidRPr="00D406B9">
        <w:rPr>
          <w:rFonts w:ascii="Arial" w:eastAsia="Times New Roman" w:hAnsi="Arial" w:cs="Arial"/>
          <w:i/>
          <w:iCs/>
          <w:kern w:val="0"/>
          <w:lang w:val="ro-RO"/>
          <w14:ligatures w14:val="none"/>
        </w:rPr>
        <w:t>Fraxinus ornus</w:t>
      </w:r>
      <w:r w:rsidRPr="00D406B9">
        <w:rPr>
          <w:rFonts w:ascii="Arial" w:eastAsia="Times New Roman" w:hAnsi="Arial" w:cs="Arial"/>
          <w:kern w:val="0"/>
          <w:lang w:val="ro-RO"/>
          <w14:ligatures w14:val="none"/>
        </w:rPr>
        <w:t>); Vi.t - Vișin turcesc (</w:t>
      </w:r>
      <w:r w:rsidRPr="00D406B9">
        <w:rPr>
          <w:rFonts w:ascii="Arial" w:eastAsia="Times New Roman" w:hAnsi="Arial" w:cs="Arial"/>
          <w:i/>
          <w:iCs/>
          <w:kern w:val="0"/>
          <w:lang w:val="ro-RO"/>
          <w14:ligatures w14:val="none"/>
        </w:rPr>
        <w:t>Prunus mahaleb</w:t>
      </w:r>
      <w:r w:rsidRPr="00D406B9">
        <w:rPr>
          <w:rFonts w:ascii="Arial" w:eastAsia="Times New Roman" w:hAnsi="Arial" w:cs="Arial"/>
          <w:kern w:val="0"/>
          <w:lang w:val="ro-RO"/>
          <w14:ligatures w14:val="none"/>
        </w:rPr>
        <w:t>); Pă – păr sălbatic (</w:t>
      </w:r>
      <w:r w:rsidRPr="00D406B9">
        <w:rPr>
          <w:rFonts w:ascii="Arial" w:eastAsia="Times New Roman" w:hAnsi="Arial" w:cs="Arial"/>
          <w:i/>
          <w:iCs/>
          <w:kern w:val="0"/>
          <w:lang w:val="ro-RO"/>
          <w14:ligatures w14:val="none"/>
        </w:rPr>
        <w:t>Pirus</w:t>
      </w:r>
      <w:r w:rsidRPr="00D406B9">
        <w:rPr>
          <w:rFonts w:ascii="Arial" w:eastAsia="Times New Roman" w:hAnsi="Arial" w:cs="Arial"/>
          <w:kern w:val="0"/>
          <w:lang w:val="ro-RO"/>
          <w14:ligatures w14:val="none"/>
        </w:rPr>
        <w:t xml:space="preserve"> pyraster); Te.a – tei argintiu (</w:t>
      </w:r>
      <w:r w:rsidRPr="00D406B9">
        <w:rPr>
          <w:rFonts w:ascii="Arial" w:eastAsia="Times New Roman" w:hAnsi="Arial" w:cs="Arial"/>
          <w:i/>
          <w:iCs/>
          <w:kern w:val="0"/>
          <w:lang w:val="ro-RO"/>
          <w14:ligatures w14:val="none"/>
        </w:rPr>
        <w:t>Tilia tomentosa</w:t>
      </w:r>
      <w:r w:rsidRPr="00D406B9">
        <w:rPr>
          <w:rFonts w:ascii="Arial" w:eastAsia="Times New Roman" w:hAnsi="Arial" w:cs="Arial"/>
          <w:kern w:val="0"/>
          <w:lang w:val="ro-RO"/>
          <w14:ligatures w14:val="none"/>
        </w:rPr>
        <w:t>); Ju – jugastru (</w:t>
      </w:r>
      <w:r w:rsidRPr="00D406B9">
        <w:rPr>
          <w:rFonts w:ascii="Arial" w:eastAsia="Times New Roman" w:hAnsi="Arial" w:cs="Arial"/>
          <w:i/>
          <w:iCs/>
          <w:kern w:val="0"/>
          <w:lang w:val="ro-RO"/>
          <w14:ligatures w14:val="none"/>
        </w:rPr>
        <w:t>Acer campestre</w:t>
      </w:r>
      <w:r w:rsidRPr="00D406B9">
        <w:rPr>
          <w:rFonts w:ascii="Arial" w:eastAsia="Times New Roman" w:hAnsi="Arial" w:cs="Arial"/>
          <w:kern w:val="0"/>
          <w:lang w:val="ro-RO"/>
          <w14:ligatures w14:val="none"/>
        </w:rPr>
        <w:t xml:space="preserve">); Pd- păducel </w:t>
      </w:r>
      <w:r w:rsidRPr="00776A50">
        <w:rPr>
          <w:rFonts w:ascii="Arial" w:eastAsia="Times New Roman" w:hAnsi="Arial" w:cs="Arial"/>
          <w:kern w:val="0"/>
          <w:lang w:val="ro-RO"/>
          <w14:ligatures w14:val="none"/>
        </w:rPr>
        <w:t>(</w:t>
      </w:r>
      <w:r w:rsidRPr="00776A50">
        <w:rPr>
          <w:rFonts w:ascii="Arial" w:eastAsia="Times New Roman" w:hAnsi="Arial" w:cs="Arial"/>
          <w:i/>
          <w:iCs/>
          <w:kern w:val="0"/>
          <w:lang w:val="ro-RO"/>
          <w14:ligatures w14:val="none"/>
        </w:rPr>
        <w:t>Crataegus monogyna</w:t>
      </w:r>
      <w:r w:rsidRPr="00776A50">
        <w:rPr>
          <w:rFonts w:ascii="Arial" w:eastAsia="Times New Roman" w:hAnsi="Arial" w:cs="Arial"/>
          <w:kern w:val="0"/>
          <w:lang w:val="ro-RO"/>
          <w14:ligatures w14:val="none"/>
        </w:rPr>
        <w:t>); Lc – lemn câinesc (</w:t>
      </w:r>
      <w:r w:rsidRPr="00776A50">
        <w:rPr>
          <w:rFonts w:ascii="Arial" w:eastAsia="Times New Roman" w:hAnsi="Arial" w:cs="Arial"/>
          <w:i/>
          <w:iCs/>
          <w:kern w:val="0"/>
          <w:lang w:val="ro-RO"/>
          <w14:ligatures w14:val="none"/>
        </w:rPr>
        <w:t>Ligustrum vulgare</w:t>
      </w:r>
      <w:r w:rsidRPr="00776A50">
        <w:rPr>
          <w:rFonts w:ascii="Arial" w:eastAsia="Times New Roman" w:hAnsi="Arial" w:cs="Arial"/>
          <w:kern w:val="0"/>
          <w:lang w:val="ro-RO"/>
          <w14:ligatures w14:val="none"/>
        </w:rPr>
        <w:t>); Co – corn (</w:t>
      </w:r>
      <w:r w:rsidRPr="00776A50">
        <w:rPr>
          <w:rFonts w:ascii="Arial" w:eastAsia="Times New Roman" w:hAnsi="Arial" w:cs="Arial"/>
          <w:i/>
          <w:iCs/>
          <w:kern w:val="0"/>
          <w:lang w:val="ro-RO"/>
          <w14:ligatures w14:val="none"/>
        </w:rPr>
        <w:t>Cornus mas</w:t>
      </w:r>
      <w:r w:rsidRPr="00776A50">
        <w:rPr>
          <w:rFonts w:ascii="Arial" w:eastAsia="Times New Roman" w:hAnsi="Arial" w:cs="Arial"/>
          <w:kern w:val="0"/>
          <w:lang w:val="ro-RO"/>
          <w14:ligatures w14:val="none"/>
        </w:rPr>
        <w:t>); Mc – măceș (</w:t>
      </w:r>
      <w:r w:rsidRPr="00776A50">
        <w:rPr>
          <w:rFonts w:ascii="Arial" w:eastAsia="Times New Roman" w:hAnsi="Arial" w:cs="Arial"/>
          <w:i/>
          <w:iCs/>
          <w:kern w:val="0"/>
          <w:lang w:val="ro-RO"/>
          <w14:ligatures w14:val="none"/>
        </w:rPr>
        <w:t>Rosa canina</w:t>
      </w:r>
      <w:r w:rsidRPr="00776A50">
        <w:rPr>
          <w:rFonts w:ascii="Arial" w:eastAsia="Times New Roman" w:hAnsi="Arial" w:cs="Arial"/>
          <w:kern w:val="0"/>
          <w:lang w:val="ro-RO"/>
          <w14:ligatures w14:val="none"/>
        </w:rPr>
        <w:t>); Sp – scumpie (</w:t>
      </w:r>
      <w:r w:rsidRPr="00776A50">
        <w:rPr>
          <w:rFonts w:ascii="Arial" w:eastAsia="Times New Roman" w:hAnsi="Arial" w:cs="Arial"/>
          <w:i/>
          <w:iCs/>
          <w:kern w:val="0"/>
          <w:lang w:val="ro-RO"/>
          <w14:ligatures w14:val="none"/>
        </w:rPr>
        <w:t>Cotinus coggygria</w:t>
      </w:r>
      <w:r w:rsidRPr="00776A50">
        <w:rPr>
          <w:rFonts w:ascii="Arial" w:eastAsia="Times New Roman" w:hAnsi="Arial" w:cs="Arial"/>
          <w:kern w:val="0"/>
          <w:lang w:val="ro-RO"/>
          <w14:ligatures w14:val="none"/>
        </w:rPr>
        <w:t>); Ll – liliac (</w:t>
      </w:r>
      <w:r w:rsidRPr="00776A50">
        <w:rPr>
          <w:rFonts w:ascii="Arial" w:eastAsia="Times New Roman" w:hAnsi="Arial" w:cs="Arial"/>
          <w:i/>
          <w:iCs/>
          <w:kern w:val="0"/>
          <w:lang w:val="ro-RO"/>
          <w14:ligatures w14:val="none"/>
        </w:rPr>
        <w:t>Syringa vulgaris</w:t>
      </w:r>
      <w:r w:rsidRPr="00776A50">
        <w:rPr>
          <w:rFonts w:ascii="Arial" w:eastAsia="Times New Roman" w:hAnsi="Arial" w:cs="Arial"/>
          <w:kern w:val="0"/>
          <w:lang w:val="ro-RO"/>
          <w14:ligatures w14:val="none"/>
        </w:rPr>
        <w:t>).</w:t>
      </w:r>
    </w:p>
    <w:bookmarkEnd w:id="3"/>
    <w:p w14:paraId="1DD4FCCA" w14:textId="48AEBD1C"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Schema de plantare este de 2,</w:t>
      </w:r>
      <w:r>
        <w:rPr>
          <w:rFonts w:ascii="Arial" w:eastAsia="Times New Roman" w:hAnsi="Arial" w:cs="Arial"/>
          <w:kern w:val="0"/>
          <w:lang w:val="ro-RO"/>
          <w14:ligatures w14:val="none"/>
        </w:rPr>
        <w:t>0</w:t>
      </w:r>
      <w:r w:rsidRPr="007D5904">
        <w:rPr>
          <w:rFonts w:ascii="Arial" w:eastAsia="Times New Roman" w:hAnsi="Arial" w:cs="Arial"/>
          <w:kern w:val="0"/>
          <w:lang w:val="ro-RO"/>
          <w14:ligatures w14:val="none"/>
        </w:rPr>
        <w:t xml:space="preserve">m x </w:t>
      </w:r>
      <w:r>
        <w:rPr>
          <w:rFonts w:ascii="Arial" w:eastAsia="Times New Roman" w:hAnsi="Arial" w:cs="Arial"/>
          <w:kern w:val="0"/>
          <w:lang w:val="ro-RO"/>
          <w14:ligatures w14:val="none"/>
        </w:rPr>
        <w:t>0,75</w:t>
      </w:r>
      <w:r w:rsidRPr="007D5904">
        <w:rPr>
          <w:rFonts w:ascii="Arial" w:eastAsia="Times New Roman" w:hAnsi="Arial" w:cs="Arial"/>
          <w:kern w:val="0"/>
          <w:lang w:val="ro-RO"/>
          <w14:ligatures w14:val="none"/>
        </w:rPr>
        <w:t>m,</w:t>
      </w:r>
      <w:r>
        <w:rPr>
          <w:rFonts w:ascii="Arial" w:eastAsia="Times New Roman" w:hAnsi="Arial" w:cs="Arial"/>
          <w:kern w:val="0"/>
          <w:lang w:val="ro-RO"/>
          <w14:ligatures w14:val="none"/>
        </w:rPr>
        <w:t xml:space="preserve"> ceea ce înseamnă că se vor folosi</w:t>
      </w: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6.700</w:t>
      </w:r>
      <w:r w:rsidRPr="007D5904">
        <w:rPr>
          <w:rFonts w:ascii="Arial" w:eastAsia="Times New Roman" w:hAnsi="Arial" w:cs="Arial"/>
          <w:kern w:val="0"/>
          <w:lang w:val="ro-RO"/>
          <w14:ligatures w14:val="none"/>
        </w:rPr>
        <w:t xml:space="preserve"> puieți/ha, iar dispozitivul de amplasare este </w:t>
      </w:r>
      <w:r>
        <w:rPr>
          <w:rFonts w:ascii="Arial" w:eastAsia="Times New Roman" w:hAnsi="Arial" w:cs="Arial"/>
          <w:kern w:val="0"/>
          <w:lang w:val="ro-RO"/>
          <w14:ligatures w14:val="none"/>
        </w:rPr>
        <w:t>format din două rânduri cu stejar și trei rânduri cu specii de amestec (specii de ajutor și specii de arbuști).</w:t>
      </w:r>
    </w:p>
    <w:p w14:paraId="7B2B71E8" w14:textId="1B0605AE"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195617">
        <w:rPr>
          <w:rFonts w:ascii="Arial" w:eastAsia="Times New Roman" w:hAnsi="Arial" w:cs="Arial"/>
          <w:kern w:val="0"/>
          <w:lang w:val="ro-RO"/>
          <w14:ligatures w14:val="none"/>
        </w:rPr>
        <w:t xml:space="preserve">Adoptarea acestei soluții tehnice va avea impact pozitiv asupra mediului întrucât speciile forestiere alese sunt reziliente climatic și valorifică foarte bine oferta stațională. După perioada de </w:t>
      </w:r>
      <w:r>
        <w:rPr>
          <w:rFonts w:ascii="Arial" w:eastAsia="Times New Roman" w:hAnsi="Arial" w:cs="Arial"/>
          <w:kern w:val="0"/>
          <w:lang w:val="ro-RO"/>
          <w14:ligatures w14:val="none"/>
        </w:rPr>
        <w:t>șase an</w:t>
      </w:r>
      <w:r w:rsidRPr="00195617">
        <w:rPr>
          <w:rFonts w:ascii="Arial" w:eastAsia="Times New Roman" w:hAnsi="Arial" w:cs="Arial"/>
          <w:kern w:val="0"/>
          <w:lang w:val="ro-RO"/>
          <w14:ligatures w14:val="none"/>
        </w:rPr>
        <w:t xml:space="preserve">i cât durează implementarea proiectului, plantația va realiza starea de masiv (reușita definitivă) și nu va mai necesita în continuare lucrări de întreținere. După realizarea stării de masiv arboretul începe să îndeplinească funcțiunile de protecție, funcții care vor conduce la </w:t>
      </w:r>
      <w:r w:rsidRPr="007D5904">
        <w:rPr>
          <w:rFonts w:ascii="Arial" w:eastAsia="Times New Roman" w:hAnsi="Arial" w:cs="Arial"/>
          <w:kern w:val="0"/>
          <w:lang w:val="ro-RO"/>
          <w14:ligatures w14:val="none"/>
        </w:rPr>
        <w:t>atingerea obiectivelor, contribuind la:</w:t>
      </w:r>
    </w:p>
    <w:p w14:paraId="4CBDBF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condițiilor de mediu și reducerea/prevenirea pagubelor produse de factori naturali dăunători;</w:t>
      </w:r>
    </w:p>
    <w:p w14:paraId="265A138E"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intensității proceselor de degradare a terenurilor şi ameliorarea capacității de producție;</w:t>
      </w:r>
    </w:p>
    <w:p w14:paraId="68ACFBC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efectelor schimbărilor climatice, de aridizare în zonă şi limitarea frontului de deșertificare;</w:t>
      </w:r>
    </w:p>
    <w:p w14:paraId="4F4345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calității aerului prin fixarea carbonului atmosferic;</w:t>
      </w:r>
    </w:p>
    <w:p w14:paraId="62BFBBEF"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protecția colectivităților împotriva adversităților naturale şi antropice;</w:t>
      </w:r>
    </w:p>
    <w:p w14:paraId="70999B75"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asigurarea condițiilor pentru conservarea biodiversității;</w:t>
      </w:r>
    </w:p>
    <w:p w14:paraId="4FEDDD5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aspectului peisagistic într-o zonă cu deficit semnificativ de păduri în raport cu procentul de ocupare al teritoriului cu vegetație forestieră.</w:t>
      </w:r>
    </w:p>
    <w:p w14:paraId="7350A2E0"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Justificarea necesității proiectului</w:t>
      </w:r>
    </w:p>
    <w:p w14:paraId="77855086" w14:textId="5864110A"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lastRenderedPageBreak/>
        <w:t>Dobrogea este recunoscută ca o regiune cu un procent redus de vegetație forestieră, expusă fiind din această cauză în cel mai înalt grad secetelor și aridi</w:t>
      </w:r>
      <w:r>
        <w:rPr>
          <w:rFonts w:ascii="Arial" w:eastAsia="Times New Roman" w:hAnsi="Arial" w:cs="Arial"/>
          <w:kern w:val="0"/>
          <w:lang w:val="ro-RO"/>
          <w14:ligatures w14:val="none"/>
        </w:rPr>
        <w:t>z</w:t>
      </w:r>
      <w:r w:rsidRPr="007D5904">
        <w:rPr>
          <w:rFonts w:ascii="Arial" w:eastAsia="Times New Roman" w:hAnsi="Arial" w:cs="Arial"/>
          <w:kern w:val="0"/>
          <w:lang w:val="ro-RO"/>
          <w14:ligatures w14:val="none"/>
        </w:rPr>
        <w:t xml:space="preserve">ării, ceea ce a determinat inițierea unor acțiuni ample de împădurire a terenurilor agricole aflate în diferite stadii de degradare, încă </w:t>
      </w:r>
      <w:r w:rsidR="0024265F">
        <w:rPr>
          <w:rFonts w:ascii="Arial" w:eastAsia="Times New Roman" w:hAnsi="Arial" w:cs="Arial"/>
          <w:kern w:val="0"/>
          <w:lang w:val="ro-RO"/>
          <w14:ligatures w14:val="none"/>
        </w:rPr>
        <w:t>din</w:t>
      </w:r>
      <w:r w:rsidRPr="007D5904">
        <w:rPr>
          <w:rFonts w:ascii="Arial" w:eastAsia="Times New Roman" w:hAnsi="Arial" w:cs="Arial"/>
          <w:kern w:val="0"/>
          <w:lang w:val="ro-RO"/>
          <w14:ligatures w14:val="none"/>
        </w:rPr>
        <w:t xml:space="preserve"> secolului trecut. Împădurirea a cât mai multor terenuri în această regiune este de mare actualitate și în prezent dat fiind evidentul rol pe care vegetația forestieră îl are în </w:t>
      </w:r>
      <w:r w:rsidRPr="007D5904">
        <w:rPr>
          <w:rFonts w:ascii="Arial" w:eastAsia="Times New Roman" w:hAnsi="Arial" w:cs="Arial"/>
          <w:i/>
          <w:kern w:val="0"/>
          <w:lang w:val="ro-RO"/>
          <w14:ligatures w14:val="none"/>
        </w:rPr>
        <w:t>protecția împotriva multor adversități naturale</w:t>
      </w:r>
      <w:r w:rsidRPr="007D5904">
        <w:rPr>
          <w:rFonts w:ascii="Arial" w:eastAsia="Times New Roman" w:hAnsi="Arial" w:cs="Arial"/>
          <w:kern w:val="0"/>
          <w:lang w:val="ro-RO"/>
          <w14:ligatures w14:val="none"/>
        </w:rPr>
        <w:t>, cu precădere împotriva efectelor produse de schimbările climatice. De asemenea, vegetația forestieră joacă un rol determinant în mărirea retenției apei din precipitații, în reducerea forței cu care picăturile de ploaie ajung la suprafața solului și în reducerea semnificativă a scurgerii de suprafață. Totodată, aceasta diminuează efectele erozionale cauzate de vânturile puternice care bat în mai tot timpul anului. Terenul propus la împădurire prin proiect se află într-o zonă vântuită, cu soluri spălate an de an de ploile cu caracter torențial și de aceea crearea unei protecții naturale din specii amelioratoare forestiere este soluția cea mai potrivită pentru împiedicarea degradării terenurilor.</w:t>
      </w:r>
    </w:p>
    <w:p w14:paraId="506F2D46" w14:textId="75791F40"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de altă parte, fiind vorba de o zonă deficitară în păduri, cu mult sub media națională, crearea unei</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zone de vegetație forestieră apare ca extrem de necesară în</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 xml:space="preserve">contextul apariției germenilor de deșertificare care se manifestă </w:t>
      </w:r>
      <w:r w:rsidR="00456522">
        <w:rPr>
          <w:rFonts w:ascii="Arial" w:eastAsia="Times New Roman" w:hAnsi="Arial" w:cs="Arial"/>
          <w:kern w:val="0"/>
          <w:lang w:val="ro-RO"/>
          <w14:ligatures w14:val="none"/>
        </w:rPr>
        <w:t xml:space="preserve">cu precădere </w:t>
      </w:r>
      <w:r w:rsidRPr="007D5904">
        <w:rPr>
          <w:rFonts w:ascii="Arial" w:eastAsia="Times New Roman" w:hAnsi="Arial" w:cs="Arial"/>
          <w:kern w:val="0"/>
          <w:lang w:val="ro-RO"/>
          <w14:ligatures w14:val="none"/>
        </w:rPr>
        <w:t>în Dobrogea.</w:t>
      </w:r>
    </w:p>
    <w:p w14:paraId="5428B55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Este de subliniat faptul că Dobrogea a fost până în urmă cu două secole acoperită in cvasitotalitate de păduri care asigurau echilibru ecologic, dar în urma numeroaselor reforme agrare, pădurile au fost defrișate. Din acest punct de vedere lucrările de împădurire constituie şi un demers de reconstrucție ecologică de strictă necesitate.</w:t>
      </w:r>
    </w:p>
    <w:p w14:paraId="38C28F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Oportunitatea investiției este justificată de nevoia de intervenție cât mai rapidă pentru reabilitarea ecologică, fie și parțială a zonelor care</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prezintă un grad ridicat de vulnerabilitate fiind astfel imperios necesar să se acționeze în sensul opririi degradării solurilor şi îmbunătățirii calității mediului, orice amânare conducând către situații mult mai dificile.</w:t>
      </w:r>
    </w:p>
    <w:p w14:paraId="1B19049E" w14:textId="42B0C433"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Numai din cele câteva argumente expuse succint rezultă necesitatea și oportunitatea creșterii procentului de acoperire cu vegetație forestieră </w:t>
      </w:r>
      <w:r>
        <w:rPr>
          <w:rFonts w:ascii="Arial" w:eastAsia="Times New Roman" w:hAnsi="Arial" w:cs="Arial"/>
          <w:kern w:val="0"/>
          <w:lang w:val="ro-RO"/>
          <w14:ligatures w14:val="none"/>
        </w:rPr>
        <w:t xml:space="preserve">a județului </w:t>
      </w:r>
      <w:r w:rsidRPr="007D5904">
        <w:rPr>
          <w:rFonts w:ascii="Arial" w:eastAsia="Times New Roman" w:hAnsi="Arial" w:cs="Arial"/>
          <w:kern w:val="0"/>
          <w:lang w:val="ro-RO"/>
          <w14:ligatures w14:val="none"/>
        </w:rPr>
        <w:t>și combaterea degradării terenurilor, implicit cu efecte în îmbunătățirea calității mediului</w:t>
      </w:r>
      <w:r w:rsidR="00456522">
        <w:rPr>
          <w:rFonts w:ascii="Arial" w:eastAsia="Times New Roman" w:hAnsi="Arial" w:cs="Arial"/>
          <w:kern w:val="0"/>
          <w:lang w:val="ro-RO"/>
          <w14:ligatures w14:val="none"/>
        </w:rPr>
        <w:t xml:space="preserve"> și a condițiilor de viețuire</w:t>
      </w:r>
      <w:r w:rsidRPr="007D5904">
        <w:rPr>
          <w:rFonts w:ascii="Arial" w:eastAsia="Times New Roman" w:hAnsi="Arial" w:cs="Arial"/>
          <w:kern w:val="0"/>
          <w:lang w:val="ro-RO"/>
          <w14:ligatures w14:val="none"/>
        </w:rPr>
        <w:t>, acțiuni care se înscriu în strategia europeană și națională în domeniu.</w:t>
      </w:r>
    </w:p>
    <w:p w14:paraId="29D2E2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c) Valoarea investiției</w:t>
      </w:r>
    </w:p>
    <w:p w14:paraId="1A512F20" w14:textId="77777777" w:rsidR="00EE24A7" w:rsidRPr="003D2E8B"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3D2E8B">
        <w:rPr>
          <w:rFonts w:ascii="Arial" w:eastAsia="Times New Roman" w:hAnsi="Arial" w:cs="Arial"/>
          <w:kern w:val="0"/>
          <w:lang w:val="ro-RO"/>
          <w14:ligatures w14:val="none"/>
        </w:rPr>
        <w:t>Valoarea totală a investiției a fost calculată având în vedere valorile costurilor standard prevăzute în Ghidul specific pentru Schema de ajutor de stat ”</w:t>
      </w:r>
      <w:r w:rsidRPr="003D2E8B">
        <w:rPr>
          <w:rFonts w:ascii="Arial" w:eastAsia="Times New Roman" w:hAnsi="Arial" w:cs="Arial"/>
          <w:i/>
          <w:iCs/>
          <w:kern w:val="0"/>
          <w:lang w:val="ro-RO"/>
          <w14:ligatures w14:val="none"/>
        </w:rPr>
        <w:t>Sprijin pentru investiții în noi suprafețe ocupate cu păduri”</w:t>
      </w:r>
      <w:r w:rsidRPr="003D2E8B">
        <w:rPr>
          <w:rFonts w:ascii="Arial" w:eastAsia="Times New Roman" w:hAnsi="Arial" w:cs="Arial"/>
          <w:kern w:val="0"/>
          <w:lang w:val="ro-RO"/>
          <w14:ligatures w14:val="none"/>
        </w:rPr>
        <w:t xml:space="preserve"> din apelul de proiecte PNRR/2022/C2/I.1.A.</w:t>
      </w:r>
    </w:p>
    <w:p w14:paraId="37899686" w14:textId="5A580D4E" w:rsidR="00EE24A7" w:rsidRPr="009071F1" w:rsidRDefault="00EE24A7" w:rsidP="00EE24A7">
      <w:pPr>
        <w:jc w:val="both"/>
        <w:rPr>
          <w:rFonts w:ascii="Arial" w:eastAsia="Times New Roman" w:hAnsi="Arial" w:cs="Arial"/>
          <w:kern w:val="0"/>
          <w14:ligatures w14:val="none"/>
        </w:rPr>
      </w:pPr>
      <w:r w:rsidRPr="003D2E8B">
        <w:rPr>
          <w:rFonts w:ascii="Arial" w:eastAsia="Times New Roman" w:hAnsi="Arial" w:cs="Arial"/>
          <w:kern w:val="0"/>
          <w:lang w:val="ro-RO"/>
          <w14:ligatures w14:val="none"/>
        </w:rPr>
        <w:t>La calculul valorii inve</w:t>
      </w:r>
      <w:r w:rsidR="002D5077">
        <w:rPr>
          <w:rFonts w:ascii="Arial" w:eastAsia="Times New Roman" w:hAnsi="Arial" w:cs="Arial"/>
          <w:kern w:val="0"/>
          <w:lang w:val="ro-RO"/>
          <w14:ligatures w14:val="none"/>
        </w:rPr>
        <w:t xml:space="preserve">stiției s-a avut în vedere că </w:t>
      </w:r>
      <w:r w:rsidR="00A472F9">
        <w:rPr>
          <w:rFonts w:ascii="Arial" w:eastAsia="Times New Roman" w:hAnsi="Arial" w:cs="Arial"/>
          <w:kern w:val="0"/>
          <w:lang w:val="ro-RO"/>
          <w14:ligatures w14:val="none"/>
        </w:rPr>
        <w:t>se va realiza un trup</w:t>
      </w:r>
      <w:r w:rsidRPr="003D2E8B">
        <w:rPr>
          <w:rFonts w:ascii="Arial" w:eastAsia="Times New Roman" w:hAnsi="Arial" w:cs="Arial"/>
          <w:kern w:val="0"/>
          <w:lang w:val="ro-RO"/>
          <w14:ligatures w14:val="none"/>
        </w:rPr>
        <w:t xml:space="preserve"> de pădure, în zona de câmpie, cu specia principală </w:t>
      </w:r>
      <w:r w:rsidR="00A472F9">
        <w:rPr>
          <w:rFonts w:ascii="Arial" w:eastAsia="Times New Roman" w:hAnsi="Arial" w:cs="Arial"/>
          <w:kern w:val="0"/>
          <w:lang w:val="ro-RO"/>
          <w14:ligatures w14:val="none"/>
        </w:rPr>
        <w:t xml:space="preserve">de </w:t>
      </w:r>
      <w:r w:rsidR="001F36CE">
        <w:rPr>
          <w:rFonts w:ascii="Arial" w:eastAsia="Times New Roman" w:hAnsi="Arial" w:cs="Arial"/>
          <w:kern w:val="0"/>
          <w:lang w:val="ro-RO"/>
          <w14:ligatures w14:val="none"/>
        </w:rPr>
        <w:t>cvercinee</w:t>
      </w:r>
      <w:r w:rsidRPr="003D2E8B">
        <w:rPr>
          <w:rFonts w:ascii="Arial" w:eastAsia="Times New Roman" w:hAnsi="Arial" w:cs="Arial"/>
          <w:kern w:val="0"/>
          <w:lang w:val="ro-RO"/>
          <w14:ligatures w14:val="none"/>
        </w:rPr>
        <w:t xml:space="preserve">. Valoarea totală a investiției pentru împădurirea suprafeței de </w:t>
      </w:r>
      <w:r w:rsidR="004926EA">
        <w:rPr>
          <w:rFonts w:ascii="Arial" w:eastAsia="Times New Roman" w:hAnsi="Arial" w:cs="Arial"/>
          <w:kern w:val="0"/>
          <w:lang w:val="ro-RO"/>
          <w14:ligatures w14:val="none"/>
        </w:rPr>
        <w:t>3,00</w:t>
      </w:r>
      <w:r w:rsidRPr="003D2E8B">
        <w:rPr>
          <w:rFonts w:ascii="Arial" w:eastAsia="Times New Roman" w:hAnsi="Arial" w:cs="Arial"/>
          <w:kern w:val="0"/>
          <w:lang w:val="ro-RO"/>
          <w14:ligatures w14:val="none"/>
        </w:rPr>
        <w:t xml:space="preserve"> ha este de </w:t>
      </w:r>
      <w:r w:rsidR="004926EA" w:rsidRPr="004926EA">
        <w:rPr>
          <w:rFonts w:ascii="Arial" w:eastAsia="Times New Roman" w:hAnsi="Arial" w:cs="Arial"/>
          <w:b/>
          <w:bCs/>
          <w:i/>
          <w:iCs/>
          <w:kern w:val="0"/>
          <w:lang w:eastAsia="ro-RO"/>
          <w14:ligatures w14:val="none"/>
        </w:rPr>
        <w:t xml:space="preserve">148.549,18 </w:t>
      </w:r>
      <w:r w:rsidRPr="003D2E8B">
        <w:rPr>
          <w:rFonts w:ascii="Arial" w:eastAsia="Times New Roman" w:hAnsi="Arial" w:cs="Arial"/>
          <w:i/>
          <w:iCs/>
          <w:kern w:val="0"/>
          <w:lang w:val="ro-RO"/>
          <w14:ligatures w14:val="none"/>
        </w:rPr>
        <w:t>euro (cu TVA nerecuperabil)</w:t>
      </w:r>
      <w:r w:rsidRPr="003D2E8B">
        <w:rPr>
          <w:rFonts w:ascii="Arial" w:eastAsia="Times New Roman" w:hAnsi="Arial" w:cs="Arial"/>
          <w:kern w:val="0"/>
          <w:lang w:val="ro-RO"/>
          <w14:ligatures w14:val="none"/>
        </w:rPr>
        <w:t xml:space="preserve"> în care sunt incluse costurile pentru întocmirea proiectului tehnic, pentru înființarea plantației, întreținerea acesteia pe o perioadă de </w:t>
      </w:r>
      <w:r w:rsidR="00B601E9">
        <w:rPr>
          <w:rFonts w:ascii="Arial" w:eastAsia="Times New Roman" w:hAnsi="Arial" w:cs="Arial"/>
          <w:kern w:val="0"/>
          <w:lang w:val="ro-RO"/>
          <w14:ligatures w14:val="none"/>
        </w:rPr>
        <w:t>șase</w:t>
      </w:r>
      <w:r w:rsidRPr="003D2E8B">
        <w:rPr>
          <w:rFonts w:ascii="Arial" w:eastAsia="Times New Roman" w:hAnsi="Arial" w:cs="Arial"/>
          <w:kern w:val="0"/>
          <w:lang w:val="ro-RO"/>
          <w14:ligatures w14:val="none"/>
        </w:rPr>
        <w:t xml:space="preserve"> ani și executarea împrejmuirii plantației pentru prevenirea distrugerii prin pășunat sau prin sustrageri de puieți.</w:t>
      </w:r>
      <w:r>
        <w:rPr>
          <w:rFonts w:ascii="Arial" w:eastAsia="Times New Roman" w:hAnsi="Arial" w:cs="Arial"/>
          <w:kern w:val="0"/>
          <w:lang w:val="ro-RO"/>
          <w14:ligatures w14:val="none"/>
        </w:rPr>
        <w:t xml:space="preserve"> Titularul proiectului beneficiază de compensarea pierderilor din venit agricol pentru o perioadă de 12 ani în valoare de </w:t>
      </w:r>
      <w:r w:rsidR="004926EA" w:rsidRPr="004926EA">
        <w:rPr>
          <w:rFonts w:ascii="Arial" w:eastAsia="Times New Roman" w:hAnsi="Arial" w:cs="Arial"/>
          <w:b/>
          <w:bCs/>
          <w:kern w:val="0"/>
          <w14:ligatures w14:val="none"/>
        </w:rPr>
        <w:t xml:space="preserve">6.840,00 </w:t>
      </w:r>
      <w:r w:rsidRPr="009071F1">
        <w:rPr>
          <w:rFonts w:ascii="Arial" w:eastAsia="Times New Roman" w:hAnsi="Arial" w:cs="Arial"/>
          <w:b/>
          <w:bCs/>
          <w:kern w:val="0"/>
          <w14:ligatures w14:val="none"/>
        </w:rPr>
        <w:t>euro</w:t>
      </w:r>
      <w:r>
        <w:rPr>
          <w:rFonts w:ascii="Arial" w:eastAsia="Times New Roman" w:hAnsi="Arial" w:cs="Arial"/>
          <w:kern w:val="0"/>
          <w14:ligatures w14:val="none"/>
        </w:rPr>
        <w:t xml:space="preserve"> </w:t>
      </w:r>
      <w:r w:rsidRPr="009071F1">
        <w:rPr>
          <w:rFonts w:ascii="Arial" w:eastAsia="Times New Roman" w:hAnsi="Arial" w:cs="Arial"/>
          <w:kern w:val="0"/>
          <w:lang w:val="ro-RO"/>
          <w14:ligatures w14:val="none"/>
        </w:rPr>
        <w:t xml:space="preserve">și o </w:t>
      </w:r>
      <w:r w:rsidR="002D5077">
        <w:rPr>
          <w:rFonts w:ascii="Arial" w:eastAsia="Times New Roman" w:hAnsi="Arial" w:cs="Arial"/>
          <w:kern w:val="0"/>
          <w:lang w:val="ro-RO"/>
          <w14:ligatures w14:val="none"/>
        </w:rPr>
        <w:t>primă</w:t>
      </w:r>
      <w:r w:rsidRPr="009071F1">
        <w:rPr>
          <w:rFonts w:ascii="Arial" w:eastAsia="Times New Roman" w:hAnsi="Arial" w:cs="Arial"/>
          <w:kern w:val="0"/>
          <w:lang w:val="ro-RO"/>
          <w14:ligatures w14:val="none"/>
        </w:rPr>
        <w:t xml:space="preserve"> pentru fixarea carbon </w:t>
      </w:r>
      <w:r>
        <w:rPr>
          <w:rFonts w:ascii="Arial" w:eastAsia="Times New Roman" w:hAnsi="Arial" w:cs="Arial"/>
          <w:kern w:val="0"/>
          <w:lang w:val="ro-RO"/>
          <w14:ligatures w14:val="none"/>
        </w:rPr>
        <w:t xml:space="preserve">atmosferic </w:t>
      </w:r>
      <w:r w:rsidRPr="009071F1">
        <w:rPr>
          <w:rFonts w:ascii="Arial" w:eastAsia="Times New Roman" w:hAnsi="Arial" w:cs="Arial"/>
          <w:kern w:val="0"/>
          <w:lang w:val="ro-RO"/>
          <w14:ligatures w14:val="none"/>
        </w:rPr>
        <w:t>pe</w:t>
      </w:r>
      <w:r>
        <w:rPr>
          <w:rFonts w:ascii="Arial" w:eastAsia="Times New Roman" w:hAnsi="Arial" w:cs="Arial"/>
          <w:kern w:val="0"/>
          <w:lang w:val="ro-RO"/>
          <w14:ligatures w14:val="none"/>
        </w:rPr>
        <w:t>ntru</w:t>
      </w:r>
      <w:r w:rsidRPr="009071F1">
        <w:rPr>
          <w:rFonts w:ascii="Arial" w:eastAsia="Times New Roman" w:hAnsi="Arial" w:cs="Arial"/>
          <w:kern w:val="0"/>
          <w:lang w:val="ro-RO"/>
          <w14:ligatures w14:val="none"/>
        </w:rPr>
        <w:t xml:space="preserve"> o perioadă de 20 de ani </w:t>
      </w:r>
      <w:r>
        <w:rPr>
          <w:rFonts w:ascii="Arial" w:eastAsia="Times New Roman" w:hAnsi="Arial" w:cs="Arial"/>
          <w:kern w:val="0"/>
          <w:lang w:val="ro-RO"/>
          <w14:ligatures w14:val="none"/>
        </w:rPr>
        <w:t>în valoare de</w:t>
      </w:r>
      <w:r w:rsidRPr="009071F1">
        <w:rPr>
          <w:rFonts w:ascii="Arial" w:eastAsia="Times New Roman" w:hAnsi="Arial" w:cs="Arial"/>
          <w:kern w:val="0"/>
          <w:lang w:val="ro-RO"/>
          <w14:ligatures w14:val="none"/>
        </w:rPr>
        <w:t xml:space="preserve"> </w:t>
      </w:r>
      <w:r w:rsidR="004926EA" w:rsidRPr="004926EA">
        <w:rPr>
          <w:rFonts w:ascii="Arial" w:eastAsia="Times New Roman" w:hAnsi="Arial" w:cs="Arial"/>
          <w:b/>
          <w:bCs/>
          <w:kern w:val="0"/>
          <w14:ligatures w14:val="none"/>
        </w:rPr>
        <w:t>27.360,00</w:t>
      </w:r>
      <w:r w:rsidR="00A472F9" w:rsidRPr="00A472F9">
        <w:rPr>
          <w:rFonts w:ascii="Arial" w:eastAsia="Times New Roman" w:hAnsi="Arial" w:cs="Arial"/>
          <w:b/>
          <w:bCs/>
          <w:kern w:val="0"/>
          <w14:ligatures w14:val="none"/>
        </w:rPr>
        <w:t xml:space="preserve"> </w:t>
      </w:r>
      <w:r>
        <w:rPr>
          <w:rFonts w:ascii="Arial" w:eastAsia="Times New Roman" w:hAnsi="Arial" w:cs="Arial"/>
          <w:kern w:val="0"/>
          <w14:ligatures w14:val="none"/>
        </w:rPr>
        <w:t>euro.</w:t>
      </w:r>
    </w:p>
    <w:p w14:paraId="6F55DCD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lastRenderedPageBreak/>
        <w:t>d) Perioada de implementare propusă</w:t>
      </w:r>
    </w:p>
    <w:p w14:paraId="4C05E212" w14:textId="74E3B554"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prevăzute în proiect se preconizează să înceapă în </w:t>
      </w:r>
      <w:r w:rsidR="002D5077">
        <w:rPr>
          <w:rFonts w:ascii="Arial" w:eastAsia="Times New Roman" w:hAnsi="Arial" w:cs="Arial"/>
          <w:kern w:val="0"/>
          <w:lang w:val="ro-RO"/>
          <w14:ligatures w14:val="none"/>
        </w:rPr>
        <w:t>toamna</w:t>
      </w:r>
      <w:r w:rsidRPr="007D5904">
        <w:rPr>
          <w:rFonts w:ascii="Arial" w:eastAsia="Times New Roman" w:hAnsi="Arial" w:cs="Arial"/>
          <w:kern w:val="0"/>
          <w:lang w:val="ro-RO"/>
          <w14:ligatures w14:val="none"/>
        </w:rPr>
        <w:t xml:space="preserve"> anului </w:t>
      </w:r>
      <w:r w:rsidR="00902909">
        <w:rPr>
          <w:rFonts w:ascii="Arial" w:eastAsia="Times New Roman" w:hAnsi="Arial" w:cs="Arial"/>
          <w:kern w:val="0"/>
          <w:lang w:val="ro-RO"/>
          <w14:ligatures w14:val="none"/>
        </w:rPr>
        <w:t xml:space="preserve">2024 </w:t>
      </w:r>
      <w:r w:rsidRPr="007D5904">
        <w:rPr>
          <w:rFonts w:ascii="Arial" w:eastAsia="Times New Roman" w:hAnsi="Arial" w:cs="Arial"/>
          <w:kern w:val="0"/>
          <w:lang w:val="ro-RO"/>
          <w14:ligatures w14:val="none"/>
        </w:rPr>
        <w:t xml:space="preserve">și se </w:t>
      </w:r>
      <w:r w:rsidR="002D5077">
        <w:rPr>
          <w:rFonts w:ascii="Arial" w:eastAsia="Times New Roman" w:hAnsi="Arial" w:cs="Arial"/>
          <w:kern w:val="0"/>
          <w:lang w:val="ro-RO"/>
          <w14:ligatures w14:val="none"/>
        </w:rPr>
        <w:t>vor încheia în toamna anului 2030</w:t>
      </w:r>
      <w:r w:rsidRPr="007D5904">
        <w:rPr>
          <w:rFonts w:ascii="Arial" w:eastAsia="Times New Roman" w:hAnsi="Arial" w:cs="Arial"/>
          <w:kern w:val="0"/>
          <w:lang w:val="ro-RO"/>
          <w14:ligatures w14:val="none"/>
        </w:rPr>
        <w:t>.</w:t>
      </w:r>
    </w:p>
    <w:p w14:paraId="18BEAEC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e) Planșe reprezentând limitele amplasamentului proiectului, inclusiv orice suprafață de teren solicitată pentru a fi folosită temporar (planuri de situație și amplasamente)</w:t>
      </w:r>
    </w:p>
    <w:p w14:paraId="66439A6C" w14:textId="3E60C1D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Planșele cu încadrarea în zonă și limitele amplasamentului sunt redate în anexa la prezenta documentație. Pentru realizarea prevederilor din proiect nu sunt necesare terenuri pentru folosință temporară, ci doar suprafața prevăzută a fi împădurită, așa cum se prezintă în </w:t>
      </w:r>
      <w:r w:rsidR="002D5077">
        <w:rPr>
          <w:rFonts w:ascii="Arial" w:eastAsia="Times New Roman" w:hAnsi="Arial" w:cs="Arial"/>
          <w:kern w:val="0"/>
          <w:lang w:val="ro-RO"/>
          <w14:ligatures w14:val="none"/>
        </w:rPr>
        <w:t>extrasele de carte funciară</w:t>
      </w:r>
      <w:r w:rsidRPr="007D5904">
        <w:rPr>
          <w:rFonts w:ascii="Arial" w:eastAsia="Times New Roman" w:hAnsi="Arial" w:cs="Arial"/>
          <w:kern w:val="0"/>
          <w:lang w:val="ro-RO"/>
          <w14:ligatures w14:val="none"/>
        </w:rPr>
        <w:t>.</w:t>
      </w:r>
    </w:p>
    <w:p w14:paraId="4A881FC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Descrierea caracteristicilor fizice ale întregului proiect, formele fizice ale proiectului (planuri, clădiri, alte structuri, materiale de construcție și altele)</w:t>
      </w:r>
    </w:p>
    <w:p w14:paraId="63385A34" w14:textId="49F3B46B"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 se prevede înființarea și întreținerea vegetației forestiere pe o suprafață de </w:t>
      </w:r>
      <w:r w:rsidR="00710C02">
        <w:rPr>
          <w:rFonts w:ascii="Arial" w:eastAsia="Times New Roman" w:hAnsi="Arial" w:cs="Arial"/>
          <w:kern w:val="0"/>
          <w:lang w:val="ro-RO"/>
          <w14:ligatures w14:val="none"/>
        </w:rPr>
        <w:t>3,00</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ha de teren agricol</w:t>
      </w:r>
      <w:r w:rsidR="00615767">
        <w:rPr>
          <w:rFonts w:ascii="Arial" w:eastAsia="Times New Roman" w:hAnsi="Arial" w:cs="Arial"/>
          <w:kern w:val="0"/>
          <w:lang w:val="ro-RO"/>
          <w14:ligatures w14:val="none"/>
        </w:rPr>
        <w:t>, categoria arabil,</w:t>
      </w:r>
      <w:r w:rsidRPr="007D5904">
        <w:rPr>
          <w:rFonts w:ascii="Arial" w:eastAsia="Times New Roman" w:hAnsi="Arial" w:cs="Arial"/>
          <w:kern w:val="0"/>
          <w:lang w:val="ro-RO"/>
          <w14:ligatures w14:val="none"/>
        </w:rPr>
        <w:t xml:space="preserve"> pentru ca apoi plantația realizată să îndeplinească un rol specific de protecție cu efecte dintre cele mai benefice pentru mediu și populația din zonă. În realizarea acestui proiect nu sunt necesare clădiri de nici un fel, nici materiale de construcție și de aceea nu este cazul a se prezenta elemente specifice unor astfel de construcții (planuri, structuri etc.).</w:t>
      </w:r>
    </w:p>
    <w:p w14:paraId="03E9643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Profilul și capacitățile de producție</w:t>
      </w:r>
      <w:r w:rsidRPr="007D5904">
        <w:rPr>
          <w:rFonts w:ascii="Arial" w:eastAsia="Times New Roman" w:hAnsi="Arial" w:cs="Arial"/>
          <w:kern w:val="0"/>
          <w:lang w:val="ro-RO"/>
          <w14:ligatures w14:val="none"/>
        </w:rPr>
        <w:t>: – nu este cazul</w:t>
      </w:r>
    </w:p>
    <w:p w14:paraId="2BB67E5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instalației și a fluxurilor tehnologice existente pe amplasament</w:t>
      </w:r>
      <w:r w:rsidRPr="007D5904">
        <w:rPr>
          <w:rFonts w:ascii="Arial" w:eastAsia="Times New Roman" w:hAnsi="Arial" w:cs="Arial"/>
          <w:kern w:val="0"/>
          <w:lang w:val="ro-RO"/>
          <w14:ligatures w14:val="none"/>
        </w:rPr>
        <w:t xml:space="preserve"> (după caz):  - nu este cazul</w:t>
      </w:r>
    </w:p>
    <w:p w14:paraId="1319290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proceselor de producție ale proiectului propus, în funcție de specificul investiției, produse și subproduse obținute, mărimea, capacitatea</w:t>
      </w:r>
      <w:r w:rsidRPr="007D5904">
        <w:rPr>
          <w:rFonts w:ascii="Arial" w:eastAsia="Times New Roman" w:hAnsi="Arial" w:cs="Arial"/>
          <w:kern w:val="0"/>
          <w:lang w:val="ro-RO"/>
          <w14:ligatures w14:val="none"/>
        </w:rPr>
        <w:t>: -  nu este cazul</w:t>
      </w:r>
    </w:p>
    <w:p w14:paraId="474769C0"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Materiile prime, energia și combustibilii utilizați, cu modul de asigurare a acestora:</w:t>
      </w:r>
      <w:r w:rsidRPr="007D5904">
        <w:rPr>
          <w:rFonts w:ascii="Arial" w:eastAsia="Times New Roman" w:hAnsi="Arial" w:cs="Arial"/>
          <w:kern w:val="0"/>
          <w:lang w:val="ro-RO"/>
          <w14:ligatures w14:val="none"/>
        </w:rPr>
        <w:t xml:space="preserve"> </w:t>
      </w:r>
    </w:p>
    <w:p w14:paraId="19B0C8CA" w14:textId="389CEA64"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proiectului sunt necesari puieți forestieri, care constituie material biologic. Puieții se introduc în gropile de plantare după o tehnologie specifică lucrărilor de acest fel. Materii prime, surse de energie sau combustibili nu sunt necesare pentru realizarea proiectului.</w:t>
      </w:r>
    </w:p>
    <w:p w14:paraId="2E139F4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Racordarea la rețelele utilitare existente în zonă</w:t>
      </w:r>
      <w:r w:rsidRPr="007D5904">
        <w:rPr>
          <w:rFonts w:ascii="Arial" w:eastAsia="Times New Roman" w:hAnsi="Arial" w:cs="Arial"/>
          <w:kern w:val="0"/>
          <w:lang w:val="ro-RO"/>
          <w14:ligatures w14:val="none"/>
        </w:rPr>
        <w:t>: - nu este cazul</w:t>
      </w:r>
    </w:p>
    <w:p w14:paraId="41D28C4F"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Descrierea lucrărilor de refacere a amplasamentului în zona afectată de execuția investiției</w:t>
      </w:r>
      <w:r w:rsidRPr="007D5904">
        <w:rPr>
          <w:rFonts w:ascii="Arial" w:eastAsia="Times New Roman" w:hAnsi="Arial" w:cs="Arial"/>
          <w:kern w:val="0"/>
          <w:lang w:val="ro-RO"/>
          <w14:ligatures w14:val="none"/>
        </w:rPr>
        <w:t xml:space="preserve">: </w:t>
      </w:r>
    </w:p>
    <w:p w14:paraId="455D95E7"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Prin realizarea plantației forestiere, amplasamentul nu va suferi deformări/degradări și în consecință nu va exista o zonă afectată care să necesite lucrări de refacere.</w:t>
      </w:r>
    </w:p>
    <w:p w14:paraId="324CABA4"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Căi noi de acces sau schimbări ale celor existente: </w:t>
      </w:r>
    </w:p>
    <w:p w14:paraId="42617B8F"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și funcționarea obiectivului de investiții nu sunt necesare noi căi de acces și nici nu se produc schimbări în cadrul căilor de acces existente.</w:t>
      </w:r>
    </w:p>
    <w:p w14:paraId="30CDF3A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Resursele naturale folosite în construcție și funcționare: </w:t>
      </w:r>
    </w:p>
    <w:p w14:paraId="6808BA7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lastRenderedPageBreak/>
        <w:t>În cadrul proiectului nu sunt prevăzute construcții, iar pentru funcționarea obiectivului de investiție nu sunt necesare resurse naturale.</w:t>
      </w:r>
    </w:p>
    <w:p w14:paraId="31E71412"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Metode folosite în construcție/demolare: </w:t>
      </w:r>
    </w:p>
    <w:p w14:paraId="08F9B5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EA2BA1D"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Planul de execuție, cuprinzând faza de construcție, punerea în funcțiune, exploatare, refacere şi folosire ulterioară</w:t>
      </w:r>
      <w:r w:rsidRPr="007D5904">
        <w:rPr>
          <w:rFonts w:ascii="Arial" w:eastAsia="Times New Roman" w:hAnsi="Arial" w:cs="Arial"/>
          <w:kern w:val="0"/>
          <w:lang w:val="ro-RO"/>
          <w14:ligatures w14:val="none"/>
        </w:rPr>
        <w:t xml:space="preserve">: </w:t>
      </w:r>
    </w:p>
    <w:p w14:paraId="73CACBF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5FEBB7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Relația cu alte proiecte existente sau planificate:</w:t>
      </w:r>
      <w:r w:rsidRPr="007D5904">
        <w:rPr>
          <w:rFonts w:ascii="Arial" w:eastAsia="Times New Roman" w:hAnsi="Arial" w:cs="Arial"/>
          <w:kern w:val="0"/>
          <w:lang w:val="ro-RO"/>
          <w14:ligatures w14:val="none"/>
        </w:rPr>
        <w:t xml:space="preserve"> </w:t>
      </w:r>
    </w:p>
    <w:p w14:paraId="586B6348" w14:textId="255D3C5F"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În zona amplasamentului nu sunt prevăzute a fi realizate alte obiective de investiție</w:t>
      </w:r>
      <w:r w:rsidR="00902909">
        <w:rPr>
          <w:rFonts w:ascii="Arial" w:eastAsia="Times New Roman" w:hAnsi="Arial" w:cs="Arial"/>
          <w:kern w:val="0"/>
          <w:lang w:val="ro-RO"/>
          <w14:ligatures w14:val="none"/>
        </w:rPr>
        <w:t>, iar</w:t>
      </w:r>
      <w:r w:rsidR="00B601E9">
        <w:rPr>
          <w:rFonts w:ascii="Arial" w:eastAsia="Times New Roman" w:hAnsi="Arial" w:cs="Arial"/>
          <w:kern w:val="0"/>
          <w:lang w:val="ro-RO"/>
          <w14:ligatures w14:val="none"/>
        </w:rPr>
        <w:t xml:space="preserve"> terenurile </w:t>
      </w:r>
      <w:r w:rsidR="00902909">
        <w:rPr>
          <w:rFonts w:ascii="Arial" w:eastAsia="Times New Roman" w:hAnsi="Arial" w:cs="Arial"/>
          <w:kern w:val="0"/>
          <w:lang w:val="ro-RO"/>
          <w14:ligatures w14:val="none"/>
        </w:rPr>
        <w:t xml:space="preserve">limitrofe </w:t>
      </w:r>
      <w:r w:rsidR="00B601E9">
        <w:rPr>
          <w:rFonts w:ascii="Arial" w:eastAsia="Times New Roman" w:hAnsi="Arial" w:cs="Arial"/>
          <w:kern w:val="0"/>
          <w:lang w:val="ro-RO"/>
          <w14:ligatures w14:val="none"/>
        </w:rPr>
        <w:t xml:space="preserve">vor fi folosite </w:t>
      </w:r>
      <w:r w:rsidR="00710C02">
        <w:rPr>
          <w:rFonts w:ascii="Arial" w:eastAsia="Times New Roman" w:hAnsi="Arial" w:cs="Arial"/>
          <w:kern w:val="0"/>
          <w:lang w:val="ro-RO"/>
          <w14:ligatures w14:val="none"/>
        </w:rPr>
        <w:t xml:space="preserve">în continuare </w:t>
      </w:r>
      <w:r w:rsidR="00B601E9">
        <w:rPr>
          <w:rFonts w:ascii="Arial" w:eastAsia="Times New Roman" w:hAnsi="Arial" w:cs="Arial"/>
          <w:kern w:val="0"/>
          <w:lang w:val="ro-RO"/>
          <w14:ligatures w14:val="none"/>
        </w:rPr>
        <w:t>pentru culturi agricole.</w:t>
      </w:r>
    </w:p>
    <w:p w14:paraId="2ACC95D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Detalii privind alternativele care au fost luate în considerare:</w:t>
      </w:r>
      <w:r w:rsidRPr="007D5904">
        <w:rPr>
          <w:rFonts w:ascii="Arial" w:eastAsia="Times New Roman" w:hAnsi="Arial" w:cs="Arial"/>
          <w:kern w:val="0"/>
          <w:lang w:val="ro-RO"/>
          <w14:ligatures w14:val="none"/>
        </w:rPr>
        <w:t xml:space="preserve"> </w:t>
      </w:r>
    </w:p>
    <w:p w14:paraId="059CA33C"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52EF7A2" w14:textId="48F2904A"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activități care pot apărea ca urmare a proiectului (de exemplu, extragerea de agregate, asigurarea unor noi surse de apă, surse sau linii de transport al energiei, creșterea numărului de locuințe, eliminarea apelor uzate și a deșeurilor):</w:t>
      </w:r>
    </w:p>
    <w:p w14:paraId="55DEDC97" w14:textId="52B2826A" w:rsidR="00EE24A7" w:rsidRPr="007D5904" w:rsidRDefault="00B601E9"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Ca urmare a realizării proiectului nu vor apărea</w:t>
      </w:r>
      <w:r w:rsidR="005B1711">
        <w:rPr>
          <w:rFonts w:ascii="Arial" w:eastAsia="Times New Roman" w:hAnsi="Arial" w:cs="Arial"/>
          <w:kern w:val="0"/>
          <w:lang w:val="ro-RO"/>
          <w14:ligatures w14:val="none"/>
        </w:rPr>
        <w:t xml:space="preserve"> alte activități de genul extrageri de agregate, nu este necesară asigurarea de surse de apă, nu este necesară energie electrică și implicit nu sunt necesare linii de transport pentru energie</w:t>
      </w:r>
      <w:r w:rsidR="00902909">
        <w:rPr>
          <w:rFonts w:ascii="Arial" w:eastAsia="Times New Roman" w:hAnsi="Arial" w:cs="Arial"/>
          <w:kern w:val="0"/>
          <w:lang w:val="ro-RO"/>
          <w14:ligatures w14:val="none"/>
        </w:rPr>
        <w:t>;</w:t>
      </w:r>
      <w:r w:rsidR="005B1711">
        <w:rPr>
          <w:rFonts w:ascii="Arial" w:eastAsia="Times New Roman" w:hAnsi="Arial" w:cs="Arial"/>
          <w:kern w:val="0"/>
          <w:lang w:val="ro-RO"/>
          <w14:ligatures w14:val="none"/>
        </w:rPr>
        <w:t xml:space="preserve"> nu vor fi făcute niciun fel de construcții sau locuințe, nu se va produce apă uzată. Deșeurile vor fi foarte limitate cantitativ și se referă doar la deșeuri menajere care se pot produce cu ocazia lucră</w:t>
      </w:r>
      <w:r w:rsidR="00615767">
        <w:rPr>
          <w:rFonts w:ascii="Arial" w:eastAsia="Times New Roman" w:hAnsi="Arial" w:cs="Arial"/>
          <w:kern w:val="0"/>
          <w:lang w:val="ro-RO"/>
          <w14:ligatures w14:val="none"/>
        </w:rPr>
        <w:t>rilor sezoniere de plantare și cu ocazia</w:t>
      </w:r>
      <w:r w:rsidR="005B1711">
        <w:rPr>
          <w:rFonts w:ascii="Arial" w:eastAsia="Times New Roman" w:hAnsi="Arial" w:cs="Arial"/>
          <w:kern w:val="0"/>
          <w:lang w:val="ro-RO"/>
          <w14:ligatures w14:val="none"/>
        </w:rPr>
        <w:t xml:space="preserve"> lucrărilor de întreținere a plantației. Aceste de</w:t>
      </w:r>
      <w:r w:rsidR="00615767">
        <w:rPr>
          <w:rFonts w:ascii="Arial" w:eastAsia="Times New Roman" w:hAnsi="Arial" w:cs="Arial"/>
          <w:kern w:val="0"/>
          <w:lang w:val="ro-RO"/>
          <w14:ligatures w14:val="none"/>
        </w:rPr>
        <w:t>ș</w:t>
      </w:r>
      <w:r w:rsidR="005B1711">
        <w:rPr>
          <w:rFonts w:ascii="Arial" w:eastAsia="Times New Roman" w:hAnsi="Arial" w:cs="Arial"/>
          <w:kern w:val="0"/>
          <w:lang w:val="ro-RO"/>
          <w14:ligatures w14:val="none"/>
        </w:rPr>
        <w:t>euri vor fi colectate selectiv, depozitate în locuri special amenajate și preluate de unități specializate p</w:t>
      </w:r>
      <w:r w:rsidR="00A7649B">
        <w:rPr>
          <w:rFonts w:ascii="Arial" w:eastAsia="Times New Roman" w:hAnsi="Arial" w:cs="Arial"/>
          <w:kern w:val="0"/>
          <w:lang w:val="ro-RO"/>
          <w14:ligatures w14:val="none"/>
        </w:rPr>
        <w:t>r</w:t>
      </w:r>
      <w:r w:rsidR="005B1711">
        <w:rPr>
          <w:rFonts w:ascii="Arial" w:eastAsia="Times New Roman" w:hAnsi="Arial" w:cs="Arial"/>
          <w:kern w:val="0"/>
          <w:lang w:val="ro-RO"/>
          <w14:ligatures w14:val="none"/>
        </w:rPr>
        <w:t>in grija beneficiarului.</w:t>
      </w:r>
    </w:p>
    <w:p w14:paraId="61C1656B" w14:textId="2541F28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autorizații cerute pentru proiect:</w:t>
      </w:r>
      <w:r w:rsidRPr="007D5904">
        <w:rPr>
          <w:rFonts w:ascii="Arial" w:eastAsia="Times New Roman" w:hAnsi="Arial" w:cs="Arial"/>
          <w:kern w:val="0"/>
          <w:lang w:val="ro-RO"/>
          <w14:ligatures w14:val="none"/>
        </w:rPr>
        <w:t xml:space="preserve"> </w:t>
      </w:r>
    </w:p>
    <w:p w14:paraId="535CAE89" w14:textId="56251507" w:rsidR="00EE24A7" w:rsidRDefault="00902909"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Pentru acest proiect nu sunt </w:t>
      </w:r>
      <w:r w:rsidR="00EE24A7">
        <w:rPr>
          <w:rFonts w:ascii="Arial" w:eastAsia="Times New Roman" w:hAnsi="Arial" w:cs="Arial"/>
          <w:kern w:val="0"/>
          <w:lang w:val="ro-RO"/>
          <w14:ligatures w14:val="none"/>
        </w:rPr>
        <w:t>solicitate autorizații.</w:t>
      </w:r>
    </w:p>
    <w:p w14:paraId="25A0907E"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Descrierea lucrărilor de demolare necesare:</w:t>
      </w:r>
    </w:p>
    <w:p w14:paraId="1BD3F9A2" w14:textId="791C912B" w:rsidR="00EE24A7" w:rsidRPr="00902909" w:rsidRDefault="00EE24A7" w:rsidP="00EE24A7">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902909">
        <w:rPr>
          <w:rFonts w:ascii="Arial" w:eastAsia="Times New Roman" w:hAnsi="Arial" w:cs="Arial"/>
          <w:kern w:val="0"/>
          <w:lang w:val="ro-RO"/>
          <w14:ligatures w14:val="none"/>
        </w:rPr>
        <w:t>Pentru realizarea prevederilor proiectului nu sunt necesare lucrări de demolare</w:t>
      </w:r>
      <w:r w:rsidR="00A20E83" w:rsidRPr="00902909">
        <w:rPr>
          <w:rFonts w:ascii="Arial" w:eastAsia="Times New Roman" w:hAnsi="Arial" w:cs="Arial"/>
          <w:kern w:val="0"/>
          <w:lang w:val="ro-RO"/>
          <w14:ligatures w14:val="none"/>
        </w:rPr>
        <w:t>.</w:t>
      </w:r>
      <w:r w:rsidRPr="00902909">
        <w:rPr>
          <w:rFonts w:ascii="Arial" w:eastAsia="Times New Roman" w:hAnsi="Arial" w:cs="Arial"/>
          <w:kern w:val="0"/>
          <w:lang w:val="ro-RO"/>
          <w14:ligatures w14:val="none"/>
        </w:rPr>
        <w:t xml:space="preserve"> În prezent terenul în suprafață de </w:t>
      </w:r>
      <w:r w:rsidR="00710C02">
        <w:rPr>
          <w:rFonts w:ascii="Arial" w:eastAsia="Times New Roman" w:hAnsi="Arial" w:cs="Arial"/>
          <w:kern w:val="0"/>
          <w:lang w:val="ro-RO"/>
          <w14:ligatures w14:val="none"/>
        </w:rPr>
        <w:t>3,00</w:t>
      </w:r>
      <w:r w:rsidRPr="00902909">
        <w:rPr>
          <w:rFonts w:ascii="Arial" w:eastAsia="Times New Roman" w:hAnsi="Arial" w:cs="Arial"/>
          <w:kern w:val="0"/>
          <w:lang w:val="ro-RO"/>
          <w14:ligatures w14:val="none"/>
        </w:rPr>
        <w:t xml:space="preserve"> ha </w:t>
      </w:r>
      <w:r w:rsidR="00A7649B" w:rsidRPr="00902909">
        <w:rPr>
          <w:rFonts w:ascii="Arial" w:eastAsia="Times New Roman" w:hAnsi="Arial" w:cs="Arial"/>
          <w:kern w:val="0"/>
          <w:lang w:val="ro-RO"/>
          <w14:ligatures w14:val="none"/>
        </w:rPr>
        <w:t>poate</w:t>
      </w:r>
      <w:r w:rsidRPr="00902909">
        <w:rPr>
          <w:rFonts w:ascii="Arial" w:eastAsia="Times New Roman" w:hAnsi="Arial" w:cs="Arial"/>
          <w:kern w:val="0"/>
          <w:lang w:val="ro-RO"/>
          <w14:ligatures w14:val="none"/>
        </w:rPr>
        <w:t xml:space="preserve"> fi folosit pentru înființarea plantației forestiere</w:t>
      </w:r>
      <w:r w:rsidR="005B1711" w:rsidRPr="00902909">
        <w:rPr>
          <w:rFonts w:ascii="Arial" w:eastAsia="Times New Roman" w:hAnsi="Arial" w:cs="Arial"/>
          <w:kern w:val="0"/>
          <w:lang w:val="ro-RO"/>
          <w14:ligatures w14:val="none"/>
        </w:rPr>
        <w:t xml:space="preserve"> fără nici un fel de lucrare care să presupună demolări.</w:t>
      </w:r>
    </w:p>
    <w:p w14:paraId="2E1C76BF" w14:textId="77777777" w:rsidR="00EE24A7" w:rsidRPr="007D5904" w:rsidRDefault="00EE24A7" w:rsidP="00EE24A7">
      <w:pPr>
        <w:pStyle w:val="Heading1"/>
        <w:numPr>
          <w:ilvl w:val="0"/>
          <w:numId w:val="6"/>
        </w:numPr>
        <w:tabs>
          <w:tab w:val="num" w:pos="360"/>
        </w:tabs>
        <w:ind w:left="0" w:firstLine="0"/>
        <w:rPr>
          <w:rFonts w:eastAsia="Times New Roman"/>
          <w:lang w:val="ro-RO"/>
        </w:rPr>
      </w:pPr>
      <w:bookmarkStart w:id="4" w:name="_Hlk133426534"/>
      <w:r>
        <w:rPr>
          <w:rFonts w:eastAsia="Times New Roman"/>
          <w:lang w:val="ro-RO"/>
        </w:rPr>
        <w:t>Descrierea amplasamentului proiectului</w:t>
      </w:r>
      <w:r w:rsidRPr="007D5904">
        <w:rPr>
          <w:rFonts w:eastAsia="Times New Roman"/>
          <w:lang w:val="ro-RO"/>
        </w:rPr>
        <w:t>:</w:t>
      </w:r>
    </w:p>
    <w:bookmarkEnd w:id="4"/>
    <w:p w14:paraId="15044E63"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Localizarea proiectului: </w:t>
      </w:r>
    </w:p>
    <w:p w14:paraId="613FED00" w14:textId="09EBD6F8"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Amplasamentul proiectului </w:t>
      </w:r>
      <w:r w:rsidR="00710C02">
        <w:rPr>
          <w:rFonts w:ascii="Arial" w:eastAsia="Times New Roman" w:hAnsi="Arial" w:cs="Arial"/>
          <w:kern w:val="0"/>
          <w:lang w:val="ro-RO"/>
          <w14:ligatures w14:val="none"/>
        </w:rPr>
        <w:t>este constituit din două poligoane</w:t>
      </w:r>
      <w:r w:rsidR="00710C02" w:rsidRPr="00710C02">
        <w:rPr>
          <w:rFonts w:ascii="Arial" w:eastAsia="Times New Roman" w:hAnsi="Arial" w:cs="Arial"/>
          <w:kern w:val="0"/>
          <w:lang w:val="ro-RO"/>
          <w14:ligatures w14:val="none"/>
        </w:rPr>
        <w:t xml:space="preserve"> </w:t>
      </w:r>
      <w:r w:rsidR="00710C02">
        <w:rPr>
          <w:rFonts w:ascii="Arial" w:eastAsia="Times New Roman" w:hAnsi="Arial" w:cs="Arial"/>
          <w:kern w:val="0"/>
          <w:lang w:val="ro-RO"/>
          <w14:ligatures w14:val="none"/>
        </w:rPr>
        <w:t xml:space="preserve">așa cum se prezintă în tabelul de mai jos, iar pe fiecare dintre acestea se </w:t>
      </w:r>
      <w:r w:rsidR="00902909">
        <w:rPr>
          <w:rFonts w:ascii="Arial" w:eastAsia="Times New Roman" w:hAnsi="Arial" w:cs="Arial"/>
          <w:kern w:val="0"/>
          <w:lang w:val="ro-RO"/>
          <w14:ligatures w14:val="none"/>
        </w:rPr>
        <w:t>va</w:t>
      </w:r>
      <w:r w:rsidR="00A20E83">
        <w:rPr>
          <w:rFonts w:ascii="Arial" w:eastAsia="Times New Roman" w:hAnsi="Arial" w:cs="Arial"/>
          <w:kern w:val="0"/>
          <w:lang w:val="ro-RO"/>
          <w14:ligatures w14:val="none"/>
        </w:rPr>
        <w:t xml:space="preserve"> forma trup de pădure</w:t>
      </w:r>
      <w:r w:rsidR="00710C02">
        <w:rPr>
          <w:rFonts w:ascii="Arial" w:eastAsia="Times New Roman" w:hAnsi="Arial" w:cs="Arial"/>
          <w:kern w:val="0"/>
          <w:lang w:val="ro-RO"/>
          <w14:ligatures w14:val="none"/>
        </w:rPr>
        <w:t xml:space="preserve"> compactă.</w:t>
      </w:r>
    </w:p>
    <w:p w14:paraId="460CBDC0" w14:textId="77777777" w:rsidR="00E51483" w:rsidRPr="007D5904" w:rsidRDefault="00E51483"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6C740C50" w14:textId="7814D397" w:rsidR="00EE24A7" w:rsidRDefault="00EE24A7" w:rsidP="00710C02">
      <w:pPr>
        <w:suppressAutoHyphens/>
        <w:autoSpaceDE w:val="0"/>
        <w:autoSpaceDN w:val="0"/>
        <w:spacing w:after="240" w:line="276" w:lineRule="auto"/>
        <w:jc w:val="center"/>
        <w:rPr>
          <w:rFonts w:ascii="Arial" w:eastAsia="Calibri" w:hAnsi="Arial" w:cs="Arial"/>
          <w:i/>
          <w:kern w:val="0"/>
          <w:lang w:val="ro-RO"/>
          <w14:ligatures w14:val="none"/>
        </w:rPr>
      </w:pPr>
      <w:r w:rsidRPr="00A83BDD">
        <w:rPr>
          <w:rFonts w:ascii="Arial" w:eastAsia="Calibri" w:hAnsi="Arial" w:cs="Arial"/>
          <w:i/>
          <w:kern w:val="0"/>
          <w:lang w:val="ro-RO"/>
          <w14:ligatures w14:val="none"/>
        </w:rPr>
        <w:lastRenderedPageBreak/>
        <w:t>Tabelul 1 –Identificarea amplasamentului prin tarla, parcelă și nr. carte funciară</w:t>
      </w:r>
    </w:p>
    <w:tbl>
      <w:tblPr>
        <w:tblW w:w="7879" w:type="dxa"/>
        <w:jc w:val="center"/>
        <w:tblLayout w:type="fixed"/>
        <w:tblCellMar>
          <w:left w:w="10" w:type="dxa"/>
          <w:right w:w="10" w:type="dxa"/>
        </w:tblCellMar>
        <w:tblLook w:val="04A0" w:firstRow="1" w:lastRow="0" w:firstColumn="1" w:lastColumn="0" w:noHBand="0" w:noVBand="1"/>
      </w:tblPr>
      <w:tblGrid>
        <w:gridCol w:w="1205"/>
        <w:gridCol w:w="780"/>
        <w:gridCol w:w="1488"/>
        <w:gridCol w:w="1435"/>
        <w:gridCol w:w="1542"/>
        <w:gridCol w:w="1429"/>
      </w:tblGrid>
      <w:tr w:rsidR="00EE2BA4" w:rsidRPr="00710C02" w14:paraId="4C6CBC17" w14:textId="77777777" w:rsidTr="00EE2BA4">
        <w:trPr>
          <w:trHeight w:val="1066"/>
          <w:jc w:val="center"/>
        </w:trPr>
        <w:tc>
          <w:tcPr>
            <w:tcW w:w="12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6BE031C"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bookmarkStart w:id="5" w:name="_Hlk138614725"/>
            <w:r w:rsidRPr="00710C02">
              <w:rPr>
                <w:rFonts w:ascii="Arial" w:eastAsia="Calibri" w:hAnsi="Arial" w:cs="Arial"/>
                <w:kern w:val="0"/>
                <w:lang w:val="ro-RO"/>
                <w14:ligatures w14:val="none"/>
              </w:rPr>
              <w:t>U.A.T.</w:t>
            </w:r>
          </w:p>
        </w:tc>
        <w:tc>
          <w:tcPr>
            <w:tcW w:w="7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28A0E7B"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Tarla</w:t>
            </w:r>
          </w:p>
        </w:tc>
        <w:tc>
          <w:tcPr>
            <w:tcW w:w="14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755A5F32"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Parcelă</w:t>
            </w:r>
          </w:p>
        </w:tc>
        <w:tc>
          <w:tcPr>
            <w:tcW w:w="143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2702EB30"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Nr. cadastral/ carte funciară</w:t>
            </w:r>
          </w:p>
        </w:tc>
        <w:tc>
          <w:tcPr>
            <w:tcW w:w="15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6056B2D"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Suprafața parcelei</w:t>
            </w:r>
          </w:p>
          <w:p w14:paraId="08ED75EB"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(mp)</w:t>
            </w:r>
          </w:p>
        </w:tc>
        <w:tc>
          <w:tcPr>
            <w:tcW w:w="142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 w:type="dxa"/>
              <w:bottom w:w="0" w:type="dxa"/>
              <w:right w:w="10" w:type="dxa"/>
            </w:tcMar>
            <w:vAlign w:val="center"/>
          </w:tcPr>
          <w:p w14:paraId="18D16050"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Suprafața de împădurit</w:t>
            </w:r>
          </w:p>
          <w:p w14:paraId="3368896C"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(ha)</w:t>
            </w:r>
          </w:p>
        </w:tc>
      </w:tr>
      <w:tr w:rsidR="00EE2BA4" w:rsidRPr="00710C02" w14:paraId="59BE3D2D" w14:textId="77777777" w:rsidTr="00EE2BA4">
        <w:trPr>
          <w:jc w:val="center"/>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1B08" w14:textId="15E404E6"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Grădina</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E94E" w14:textId="679C99B5"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23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5FA8" w14:textId="7DC1B0C2"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A179/5/22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6F59" w14:textId="0AA6F3EC"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102920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6F78" w14:textId="41E8585C"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15.000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702AB" w14:textId="0992A109"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1,50</w:t>
            </w:r>
          </w:p>
        </w:tc>
      </w:tr>
      <w:tr w:rsidR="00EE2BA4" w:rsidRPr="00710C02" w14:paraId="32BA491D" w14:textId="77777777" w:rsidTr="00EE2BA4">
        <w:trPr>
          <w:jc w:val="center"/>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4D3A" w14:textId="2983BB86"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Grădina</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9A03" w14:textId="3DBDCCCF"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23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4D2B" w14:textId="356705D4"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A179/2/16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298F" w14:textId="4C576DAE"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103558</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42F7" w14:textId="511799FB"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15.001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DAECC6" w14:textId="117B0FFF"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hAnsi="Arial" w:cs="Arial"/>
                <w:lang w:val="ro-RO"/>
              </w:rPr>
              <w:t>1,50</w:t>
            </w:r>
          </w:p>
        </w:tc>
      </w:tr>
      <w:tr w:rsidR="00EE2BA4" w:rsidRPr="00710C02" w14:paraId="5A1B7020" w14:textId="77777777" w:rsidTr="008568F4">
        <w:trPr>
          <w:jc w:val="center"/>
        </w:trPr>
        <w:tc>
          <w:tcPr>
            <w:tcW w:w="34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8F859" w14:textId="73F015AF" w:rsidR="00EE2BA4" w:rsidRPr="00710C02" w:rsidRDefault="00EE2BA4" w:rsidP="00EE2BA4">
            <w:pPr>
              <w:suppressAutoHyphens/>
              <w:autoSpaceDE w:val="0"/>
              <w:autoSpaceDN w:val="0"/>
              <w:spacing w:after="0" w:line="276" w:lineRule="auto"/>
              <w:rPr>
                <w:rFonts w:ascii="Arial" w:eastAsia="Calibri" w:hAnsi="Arial" w:cs="Arial"/>
                <w:kern w:val="0"/>
                <w:lang w:val="ro-RO"/>
                <w14:ligatures w14:val="none"/>
              </w:rPr>
            </w:pPr>
            <w:r>
              <w:rPr>
                <w:rFonts w:ascii="Arial" w:eastAsia="Calibri" w:hAnsi="Arial" w:cs="Arial"/>
                <w:kern w:val="0"/>
                <w:lang w:val="ro-RO"/>
                <w14:ligatures w14:val="none"/>
              </w:rPr>
              <w:t>TOTAL</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C2EEC" w14:textId="77777777"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x</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DD3E" w14:textId="31E3F77C"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30.001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644E45" w14:textId="7172B808" w:rsidR="00EE2BA4" w:rsidRPr="00710C02" w:rsidRDefault="00EE2BA4" w:rsidP="00902909">
            <w:pPr>
              <w:suppressAutoHyphens/>
              <w:autoSpaceDE w:val="0"/>
              <w:autoSpaceDN w:val="0"/>
              <w:spacing w:after="0" w:line="276" w:lineRule="auto"/>
              <w:jc w:val="center"/>
              <w:rPr>
                <w:rFonts w:ascii="Arial" w:eastAsia="Calibri" w:hAnsi="Arial" w:cs="Arial"/>
                <w:kern w:val="0"/>
                <w:lang w:val="ro-RO"/>
                <w14:ligatures w14:val="none"/>
              </w:rPr>
            </w:pPr>
            <w:r w:rsidRPr="00710C02">
              <w:rPr>
                <w:rFonts w:ascii="Arial" w:eastAsia="Calibri" w:hAnsi="Arial" w:cs="Arial"/>
                <w:kern w:val="0"/>
                <w:lang w:val="ro-RO"/>
                <w14:ligatures w14:val="none"/>
              </w:rPr>
              <w:t>3,00</w:t>
            </w:r>
          </w:p>
        </w:tc>
      </w:tr>
      <w:bookmarkEnd w:id="5"/>
    </w:tbl>
    <w:p w14:paraId="515DD371" w14:textId="77777777" w:rsidR="00EE24A7" w:rsidRPr="00A83BDD" w:rsidRDefault="00EE24A7" w:rsidP="00EE24A7">
      <w:pPr>
        <w:suppressAutoHyphens/>
        <w:autoSpaceDE w:val="0"/>
        <w:autoSpaceDN w:val="0"/>
        <w:spacing w:after="240" w:line="276" w:lineRule="auto"/>
        <w:rPr>
          <w:rFonts w:ascii="Arial" w:eastAsia="Calibri" w:hAnsi="Arial" w:cs="Arial"/>
          <w:kern w:val="0"/>
          <w:lang w:val="ro-RO"/>
          <w14:ligatures w14:val="none"/>
        </w:rPr>
      </w:pPr>
    </w:p>
    <w:p w14:paraId="17857E3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Distanța față de granițe pentru proiectele care cad sub incidența Convenției privind evaluarea impactului asupra mediului în context transfrontieră, adoptată la Espoo la 25 februarie 1991, ratificată prin Legea nr. 22/200, cu completările ulterioare</w:t>
      </w:r>
      <w:r w:rsidRPr="007D5904">
        <w:rPr>
          <w:rFonts w:ascii="Arial" w:eastAsia="Times New Roman" w:hAnsi="Arial" w:cs="Arial"/>
          <w:kern w:val="0"/>
          <w:lang w:val="ro-RO"/>
          <w14:ligatures w14:val="none"/>
        </w:rPr>
        <w:t xml:space="preserve"> </w:t>
      </w:r>
    </w:p>
    <w:p w14:paraId="774756CC" w14:textId="11FB2A42"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 xml:space="preserve">Amplasamentul proiectului se află în extravilanul localității </w:t>
      </w:r>
      <w:r w:rsidR="00DE5712">
        <w:rPr>
          <w:rFonts w:ascii="Arial" w:eastAsia="Times New Roman" w:hAnsi="Arial" w:cs="Arial"/>
          <w:kern w:val="0"/>
          <w:lang w:val="ro-RO"/>
          <w14:ligatures w14:val="none"/>
        </w:rPr>
        <w:t>Grădina</w:t>
      </w:r>
      <w:r>
        <w:rPr>
          <w:rFonts w:ascii="Arial" w:eastAsia="Times New Roman" w:hAnsi="Arial" w:cs="Arial"/>
          <w:kern w:val="0"/>
          <w:lang w:val="ro-RO"/>
          <w14:ligatures w14:val="none"/>
        </w:rPr>
        <w:t>,</w:t>
      </w:r>
      <w:r w:rsidR="00A7649B">
        <w:rPr>
          <w:rFonts w:ascii="Arial" w:eastAsia="Times New Roman" w:hAnsi="Arial" w:cs="Arial"/>
          <w:kern w:val="0"/>
          <w:lang w:val="ro-RO"/>
          <w14:ligatures w14:val="none"/>
        </w:rPr>
        <w:t xml:space="preserve"> județul Constanța,</w:t>
      </w:r>
      <w:r>
        <w:rPr>
          <w:rFonts w:ascii="Arial" w:eastAsia="Times New Roman" w:hAnsi="Arial" w:cs="Arial"/>
          <w:kern w:val="0"/>
          <w:lang w:val="ro-RO"/>
          <w14:ligatures w14:val="none"/>
        </w:rPr>
        <w:t xml:space="preserve"> foarte departe de granițe și proiectul nu cade sub incidența Convenției privind evaluarea impactului asupra mediului în context transfrontieră.</w:t>
      </w:r>
    </w:p>
    <w:p w14:paraId="06D9BC03"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Localizarea amplasamentului în raport cu patrimoniul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 și completări ulterioare:</w:t>
      </w:r>
    </w:p>
    <w:p w14:paraId="6A0E61C8" w14:textId="01C70FC4" w:rsidR="00EE24A7" w:rsidRPr="00DB3B12" w:rsidRDefault="00EE2BA4"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În zona amplasamentului nu sunt semnalate sau înregistrate obiective de patrimoniu arheologic. Totodată, a</w:t>
      </w:r>
      <w:r w:rsidR="00A20E83" w:rsidRPr="00DB3B12">
        <w:rPr>
          <w:rFonts w:ascii="Arial" w:eastAsia="Times New Roman" w:hAnsi="Arial" w:cs="Arial"/>
          <w:kern w:val="0"/>
          <w:lang w:val="ro-RO"/>
          <w14:ligatures w14:val="none"/>
        </w:rPr>
        <w:t xml:space="preserve">șa cum rezultă din adresa Consiliului Județean Contanța nr. </w:t>
      </w:r>
      <w:r w:rsidR="00DB3B12" w:rsidRPr="00DB3B12">
        <w:rPr>
          <w:rFonts w:ascii="Arial" w:eastAsia="Times New Roman" w:hAnsi="Arial" w:cs="Arial"/>
          <w:kern w:val="0"/>
          <w:lang w:val="ro-RO"/>
          <w14:ligatures w14:val="none"/>
        </w:rPr>
        <w:t>7233/05.03.2024</w:t>
      </w:r>
      <w:r w:rsidR="00DA742E" w:rsidRPr="00DB3B12">
        <w:rPr>
          <w:rFonts w:ascii="Arial" w:eastAsia="Times New Roman" w:hAnsi="Arial" w:cs="Arial"/>
          <w:kern w:val="0"/>
          <w:lang w:val="ro-RO"/>
          <w14:ligatures w14:val="none"/>
        </w:rPr>
        <w:t>, amplasamentul proiectului nu se află situat în zone menționate în programe sau planuri naționale sau locale de amenajare a teritoriului ca zone deservind un interes public major.</w:t>
      </w:r>
    </w:p>
    <w:p w14:paraId="44CA1351" w14:textId="77777777" w:rsidR="00EE24A7" w:rsidRPr="00B76CF5"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B76CF5">
        <w:rPr>
          <w:rFonts w:ascii="Arial" w:eastAsia="Times New Roman" w:hAnsi="Arial" w:cs="Arial"/>
          <w:kern w:val="0"/>
          <w:lang w:val="ro-RO"/>
          <w14:ligatures w14:val="none"/>
        </w:rPr>
        <w:t xml:space="preserve">- </w:t>
      </w:r>
      <w:r w:rsidRPr="00B76CF5">
        <w:rPr>
          <w:rFonts w:ascii="Arial" w:eastAsia="Times New Roman" w:hAnsi="Arial" w:cs="Arial"/>
          <w:i/>
          <w:iCs/>
          <w:kern w:val="0"/>
          <w:lang w:val="ro-RO"/>
          <w14:ligatures w14:val="none"/>
        </w:rPr>
        <w:t>Hărți, fotografii ale amplasamentului care pot oferi informații privind caracteristicile fizice ale mediului, atât naturale, cât și artificiale și alte informații privind</w:t>
      </w:r>
      <w:r w:rsidRPr="00B76CF5">
        <w:rPr>
          <w:rFonts w:ascii="Arial" w:eastAsia="Times New Roman" w:hAnsi="Arial" w:cs="Arial"/>
          <w:kern w:val="0"/>
          <w:lang w:val="ro-RO"/>
          <w14:ligatures w14:val="none"/>
        </w:rPr>
        <w:t>:</w:t>
      </w:r>
    </w:p>
    <w:p w14:paraId="1753E637" w14:textId="77777777" w:rsidR="00EE24A7" w:rsidRPr="00B76CF5" w:rsidRDefault="00EE24A7" w:rsidP="00EE24A7">
      <w:pPr>
        <w:shd w:val="clear" w:color="auto" w:fill="FFFFFF"/>
        <w:suppressAutoHyphens/>
        <w:autoSpaceDN w:val="0"/>
        <w:spacing w:line="276" w:lineRule="auto"/>
        <w:ind w:left="720"/>
        <w:contextualSpacing/>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 folosințele actuale și planificate ale terenului atât pe amplasament, cât și pe zone adiacente acestuia;</w:t>
      </w:r>
      <w:r w:rsidRPr="00B76CF5">
        <w:rPr>
          <w:rFonts w:ascii="Arial" w:eastAsia="Times New Roman" w:hAnsi="Arial" w:cs="Arial"/>
          <w:kern w:val="0"/>
          <w:lang w:val="ro-RO"/>
          <w14:ligatures w14:val="none"/>
        </w:rPr>
        <w:br/>
        <w:t>- politici de zonare și de folosire a terenului;</w:t>
      </w:r>
      <w:r w:rsidRPr="00B76CF5">
        <w:rPr>
          <w:rFonts w:ascii="Arial" w:eastAsia="Times New Roman" w:hAnsi="Arial" w:cs="Arial"/>
          <w:kern w:val="0"/>
          <w:lang w:val="ro-RO"/>
          <w14:ligatures w14:val="none"/>
        </w:rPr>
        <w:br/>
        <w:t>- arealele sensibile;</w:t>
      </w:r>
    </w:p>
    <w:p w14:paraId="7A0DEBD8" w14:textId="031DC7A4" w:rsidR="00507ED9" w:rsidRPr="00B76CF5" w:rsidRDefault="00EE24A7" w:rsidP="00507ED9">
      <w:pPr>
        <w:shd w:val="clear" w:color="auto" w:fill="FFFFFF"/>
        <w:suppressAutoHyphens/>
        <w:autoSpaceDN w:val="0"/>
        <w:spacing w:before="240" w:line="276" w:lineRule="auto"/>
        <w:ind w:left="720"/>
        <w:contextualSpacing/>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 Coordonate geografice ale amplasamentului proiectului, prezentate sub formă de vector în format digital cu referință geografică, în sistem de proiecție națională Stereo 70;</w:t>
      </w:r>
      <w:r w:rsidRPr="00B76CF5">
        <w:rPr>
          <w:rFonts w:ascii="Arial" w:eastAsia="Times New Roman" w:hAnsi="Arial" w:cs="Arial"/>
          <w:kern w:val="0"/>
          <w:lang w:val="ro-RO"/>
          <w14:ligatures w14:val="none"/>
        </w:rPr>
        <w:br/>
        <w:t>- detalii privind orice variantă de amplasament care a fost luată în considerare.</w:t>
      </w:r>
    </w:p>
    <w:p w14:paraId="47CA5CD2" w14:textId="41F4EDE3" w:rsidR="00507ED9" w:rsidRPr="00B76CF5" w:rsidRDefault="00507ED9" w:rsidP="00507ED9">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Pe amplasamentul proiectului nu au fost identificate areale sensibile care să necesite măsuri speciale de protecție sau de conservare. Terenurile în zona amplasamentului sunt proprietăți private, dobândite în urma reconstituirii dreptului de proprietate si sunt folosite ca terenuri agricole pentru culturi de cereale.</w:t>
      </w:r>
    </w:p>
    <w:p w14:paraId="174E6FAD" w14:textId="4CB48BE6" w:rsidR="00DA742E" w:rsidRPr="00B76CF5" w:rsidRDefault="00507ED9" w:rsidP="00DA742E">
      <w:pPr>
        <w:shd w:val="clear" w:color="auto" w:fill="FFFFFF"/>
        <w:suppressAutoHyphens/>
        <w:autoSpaceDN w:val="0"/>
        <w:spacing w:before="240" w:line="276" w:lineRule="auto"/>
        <w:jc w:val="both"/>
        <w:rPr>
          <w:rFonts w:ascii="Arial" w:eastAsia="Calibri" w:hAnsi="Arial" w:cs="Arial"/>
          <w:kern w:val="0"/>
          <w:lang w:val="ro-RO"/>
          <w14:ligatures w14:val="none"/>
        </w:rPr>
      </w:pPr>
      <w:r w:rsidRPr="00B76CF5">
        <w:rPr>
          <w:rFonts w:ascii="Arial" w:eastAsia="Times New Roman" w:hAnsi="Arial" w:cs="Arial"/>
          <w:kern w:val="0"/>
          <w:lang w:val="ro-RO"/>
          <w14:ligatures w14:val="none"/>
        </w:rPr>
        <w:t xml:space="preserve">În conformitate cu decizia etapei de evaluare inițială </w:t>
      </w:r>
      <w:r w:rsidR="00DA742E" w:rsidRPr="00B76CF5">
        <w:rPr>
          <w:rFonts w:ascii="Arial" w:eastAsia="Times New Roman" w:hAnsi="Arial" w:cs="Arial"/>
          <w:kern w:val="0"/>
          <w:lang w:val="ro-RO"/>
          <w14:ligatures w14:val="none"/>
        </w:rPr>
        <w:t xml:space="preserve">emisă de </w:t>
      </w:r>
      <w:r w:rsidRPr="00B76CF5">
        <w:rPr>
          <w:rFonts w:ascii="Arial" w:eastAsia="Times New Roman" w:hAnsi="Arial" w:cs="Arial"/>
          <w:kern w:val="0"/>
          <w:lang w:val="ro-RO"/>
          <w14:ligatures w14:val="none"/>
        </w:rPr>
        <w:t xml:space="preserve"> A.P.M. </w:t>
      </w:r>
      <w:r w:rsidR="00DA742E" w:rsidRPr="00B76CF5">
        <w:rPr>
          <w:rFonts w:ascii="Arial" w:eastAsia="Times New Roman" w:hAnsi="Arial" w:cs="Arial"/>
          <w:kern w:val="0"/>
          <w:lang w:val="ro-RO"/>
          <w14:ligatures w14:val="none"/>
        </w:rPr>
        <w:t>Constanța</w:t>
      </w:r>
      <w:r w:rsidRPr="00B76CF5">
        <w:rPr>
          <w:rFonts w:ascii="Arial" w:eastAsia="Times New Roman" w:hAnsi="Arial" w:cs="Arial"/>
          <w:kern w:val="0"/>
          <w:lang w:val="ro-RO"/>
          <w14:ligatures w14:val="none"/>
        </w:rPr>
        <w:t xml:space="preserve">, amplasamentul proiectului </w:t>
      </w:r>
      <w:r w:rsidR="00DA742E" w:rsidRPr="00B76CF5">
        <w:rPr>
          <w:rFonts w:ascii="Arial" w:eastAsia="Calibri" w:hAnsi="Arial" w:cs="Arial"/>
          <w:kern w:val="0"/>
          <w:lang w:val="ro-RO"/>
          <w14:ligatures w14:val="none"/>
        </w:rPr>
        <w:t xml:space="preserve">propus </w:t>
      </w:r>
      <w:r w:rsidR="00DA742E" w:rsidRPr="00B76CF5">
        <w:rPr>
          <w:rFonts w:ascii="Arial" w:eastAsia="Calibri" w:hAnsi="Arial" w:cs="Arial"/>
          <w:b/>
          <w:kern w:val="0"/>
          <w:lang w:val="ro-RO"/>
          <w14:ligatures w14:val="none"/>
        </w:rPr>
        <w:t>nu intră</w:t>
      </w:r>
      <w:r w:rsidR="00DA742E" w:rsidRPr="00B76CF5">
        <w:rPr>
          <w:rFonts w:ascii="Arial" w:eastAsia="Calibri" w:hAnsi="Arial" w:cs="Arial"/>
          <w:kern w:val="0"/>
          <w:lang w:val="ro-RO"/>
          <w14:ligatures w14:val="none"/>
        </w:rPr>
        <w:t xml:space="preserve"> sub incidenţa art. 28 din Ordonanţa de urgenţă a </w:t>
      </w:r>
      <w:r w:rsidR="00DA742E" w:rsidRPr="00B76CF5">
        <w:rPr>
          <w:rFonts w:ascii="Arial" w:eastAsia="Calibri" w:hAnsi="Arial" w:cs="Arial"/>
          <w:kern w:val="0"/>
          <w:lang w:val="ro-RO"/>
          <w14:ligatures w14:val="none"/>
        </w:rPr>
        <w:lastRenderedPageBreak/>
        <w:t>Guvernului nr. 57/2007 privind regimul ariilor naturale protejate, conservarea habitatelor naturale, a florei şi faunei sălbatice, aprobată cu modificări şi completări prin Legea nr. 49/2011, cu modificările şi completările ulterioare.</w:t>
      </w:r>
    </w:p>
    <w:p w14:paraId="41B97D48" w14:textId="7B6F0D20" w:rsidR="00EE24A7" w:rsidRPr="007D5904" w:rsidRDefault="00EE24A7" w:rsidP="00DA742E">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Coordonatele Stereo 70 ale punc</w:t>
      </w:r>
      <w:r w:rsidR="00DA742E">
        <w:rPr>
          <w:rFonts w:ascii="Arial" w:eastAsia="Times New Roman" w:hAnsi="Arial" w:cs="Arial"/>
          <w:kern w:val="0"/>
          <w:lang w:val="ro-RO"/>
          <w14:ligatures w14:val="none"/>
        </w:rPr>
        <w:t>telo</w:t>
      </w:r>
      <w:r w:rsidR="00B76CF5">
        <w:rPr>
          <w:rFonts w:ascii="Arial" w:eastAsia="Times New Roman" w:hAnsi="Arial" w:cs="Arial"/>
          <w:kern w:val="0"/>
          <w:lang w:val="ro-RO"/>
          <w14:ligatures w14:val="none"/>
        </w:rPr>
        <w:t>r de contur pentru suprafața propusă</w:t>
      </w:r>
      <w:r w:rsidRPr="007D5904">
        <w:rPr>
          <w:rFonts w:ascii="Arial" w:eastAsia="Times New Roman" w:hAnsi="Arial" w:cs="Arial"/>
          <w:kern w:val="0"/>
          <w:lang w:val="ro-RO"/>
          <w14:ligatures w14:val="none"/>
        </w:rPr>
        <w:t xml:space="preserve"> la împ</w:t>
      </w:r>
      <w:r w:rsidR="00DA742E">
        <w:rPr>
          <w:rFonts w:ascii="Arial" w:eastAsia="Times New Roman" w:hAnsi="Arial" w:cs="Arial"/>
          <w:kern w:val="0"/>
          <w:lang w:val="ro-RO"/>
          <w14:ligatures w14:val="none"/>
        </w:rPr>
        <w:t xml:space="preserve">ădurire se prezintă în </w:t>
      </w:r>
      <w:r w:rsidR="00B76CF5">
        <w:rPr>
          <w:rFonts w:ascii="Arial" w:eastAsia="Times New Roman" w:hAnsi="Arial" w:cs="Arial"/>
          <w:kern w:val="0"/>
          <w:lang w:val="ro-RO"/>
          <w14:ligatures w14:val="none"/>
        </w:rPr>
        <w:t>Tabelul 2</w:t>
      </w:r>
      <w:r w:rsidR="00EE2BA4">
        <w:rPr>
          <w:rFonts w:ascii="Arial" w:eastAsia="Times New Roman" w:hAnsi="Arial" w:cs="Arial"/>
          <w:kern w:val="0"/>
          <w:lang w:val="ro-RO"/>
          <w14:ligatures w14:val="none"/>
        </w:rPr>
        <w:t xml:space="preserve"> și Tabelul 3.</w:t>
      </w:r>
    </w:p>
    <w:p w14:paraId="57A788B0" w14:textId="77777777" w:rsidR="00EE2BA4" w:rsidRPr="00EE2BA4" w:rsidRDefault="00EE2BA4" w:rsidP="00EE2BA4">
      <w:pPr>
        <w:spacing w:line="276" w:lineRule="auto"/>
        <w:jc w:val="center"/>
        <w:rPr>
          <w:rFonts w:ascii="Arial" w:hAnsi="Arial" w:cs="Arial"/>
          <w:lang w:val="ro-RO"/>
        </w:rPr>
      </w:pPr>
      <w:bookmarkStart w:id="6" w:name="_Hlk138611796"/>
      <w:bookmarkStart w:id="7" w:name="_Hlk130745935"/>
      <w:bookmarkStart w:id="8" w:name="_Hlk139884918"/>
      <w:r w:rsidRPr="00EE2BA4">
        <w:rPr>
          <w:rFonts w:ascii="Arial" w:hAnsi="Arial" w:cs="Arial"/>
          <w:i/>
          <w:lang w:val="ro-RO"/>
        </w:rPr>
        <w:t>Tabelul 2 – Punct</w:t>
      </w:r>
      <w:bookmarkEnd w:id="6"/>
      <w:r w:rsidRPr="00EE2BA4">
        <w:rPr>
          <w:rFonts w:ascii="Arial" w:hAnsi="Arial" w:cs="Arial"/>
          <w:i/>
          <w:lang w:val="ro-RO"/>
        </w:rPr>
        <w:t>e de contur și coordonate Stereo 70</w:t>
      </w:r>
      <w:bookmarkEnd w:id="7"/>
      <w:r w:rsidRPr="00EE2BA4">
        <w:rPr>
          <w:rFonts w:ascii="Arial" w:hAnsi="Arial" w:cs="Arial"/>
          <w:i/>
          <w:lang w:val="ro-RO"/>
        </w:rPr>
        <w:t xml:space="preserve"> – poligon 1 CF102920</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09"/>
        <w:gridCol w:w="3261"/>
        <w:gridCol w:w="3091"/>
      </w:tblGrid>
      <w:tr w:rsidR="00EE2BA4" w:rsidRPr="00EE2BA4" w14:paraId="41EB3D0D" w14:textId="77777777" w:rsidTr="00B630E7">
        <w:trPr>
          <w:trHeight w:val="576"/>
          <w:jc w:val="center"/>
        </w:trPr>
        <w:tc>
          <w:tcPr>
            <w:tcW w:w="2409" w:type="dxa"/>
            <w:vMerge w:val="restart"/>
            <w:shd w:val="clear" w:color="auto" w:fill="B8CCE4"/>
            <w:noWrap/>
            <w:tcMar>
              <w:top w:w="0" w:type="dxa"/>
              <w:left w:w="108" w:type="dxa"/>
              <w:bottom w:w="0" w:type="dxa"/>
              <w:right w:w="108" w:type="dxa"/>
            </w:tcMar>
            <w:vAlign w:val="bottom"/>
          </w:tcPr>
          <w:p w14:paraId="5133B662" w14:textId="77777777" w:rsidR="00EE2BA4" w:rsidRPr="00EE2BA4" w:rsidRDefault="00EE2BA4" w:rsidP="00B630E7">
            <w:pPr>
              <w:spacing w:line="240" w:lineRule="auto"/>
              <w:jc w:val="center"/>
              <w:rPr>
                <w:rFonts w:ascii="Arial" w:hAnsi="Arial" w:cs="Arial"/>
                <w:bCs/>
                <w:lang w:val="ro-RO"/>
              </w:rPr>
            </w:pPr>
            <w:bookmarkStart w:id="9" w:name="_Hlk151926627"/>
            <w:r w:rsidRPr="00EE2BA4">
              <w:rPr>
                <w:rFonts w:ascii="Arial" w:hAnsi="Arial" w:cs="Arial"/>
                <w:bCs/>
                <w:lang w:val="ro-RO"/>
              </w:rPr>
              <w:t>Puncte de contur ale terenului propus la împădurire</w:t>
            </w:r>
          </w:p>
        </w:tc>
        <w:tc>
          <w:tcPr>
            <w:tcW w:w="6352" w:type="dxa"/>
            <w:gridSpan w:val="2"/>
            <w:shd w:val="clear" w:color="auto" w:fill="B8CCE4"/>
            <w:noWrap/>
            <w:tcMar>
              <w:top w:w="0" w:type="dxa"/>
              <w:left w:w="108" w:type="dxa"/>
              <w:bottom w:w="0" w:type="dxa"/>
              <w:right w:w="108" w:type="dxa"/>
            </w:tcMar>
            <w:vAlign w:val="bottom"/>
          </w:tcPr>
          <w:p w14:paraId="47E89D66" w14:textId="77777777" w:rsidR="00EE2BA4" w:rsidRPr="00EE2BA4" w:rsidRDefault="00EE2BA4" w:rsidP="00B630E7">
            <w:pPr>
              <w:spacing w:line="240" w:lineRule="auto"/>
              <w:jc w:val="center"/>
              <w:rPr>
                <w:rFonts w:ascii="Arial" w:hAnsi="Arial" w:cs="Arial"/>
                <w:bCs/>
                <w:lang w:val="ro-RO"/>
              </w:rPr>
            </w:pPr>
            <w:r w:rsidRPr="00EE2BA4">
              <w:rPr>
                <w:rFonts w:ascii="Arial" w:hAnsi="Arial" w:cs="Arial"/>
                <w:bCs/>
                <w:lang w:val="ro-RO"/>
              </w:rPr>
              <w:t>Coordonate Stereo 70</w:t>
            </w:r>
          </w:p>
        </w:tc>
      </w:tr>
      <w:tr w:rsidR="00EE2BA4" w:rsidRPr="00EE2BA4" w14:paraId="64FCEF27" w14:textId="77777777" w:rsidTr="00B630E7">
        <w:trPr>
          <w:trHeight w:val="288"/>
          <w:jc w:val="center"/>
        </w:trPr>
        <w:tc>
          <w:tcPr>
            <w:tcW w:w="2409" w:type="dxa"/>
            <w:vMerge/>
            <w:shd w:val="clear" w:color="auto" w:fill="B8CCE4"/>
            <w:noWrap/>
            <w:tcMar>
              <w:top w:w="0" w:type="dxa"/>
              <w:left w:w="108" w:type="dxa"/>
              <w:bottom w:w="0" w:type="dxa"/>
              <w:right w:w="108" w:type="dxa"/>
            </w:tcMar>
            <w:vAlign w:val="bottom"/>
          </w:tcPr>
          <w:p w14:paraId="7892043F" w14:textId="77777777" w:rsidR="00EE2BA4" w:rsidRPr="00EE2BA4" w:rsidRDefault="00EE2BA4" w:rsidP="00B630E7">
            <w:pPr>
              <w:spacing w:line="240" w:lineRule="auto"/>
              <w:jc w:val="center"/>
              <w:rPr>
                <w:rFonts w:ascii="Arial" w:hAnsi="Arial" w:cs="Arial"/>
                <w:bCs/>
                <w:lang w:val="ro-RO"/>
              </w:rPr>
            </w:pPr>
          </w:p>
        </w:tc>
        <w:tc>
          <w:tcPr>
            <w:tcW w:w="3261" w:type="dxa"/>
            <w:shd w:val="clear" w:color="auto" w:fill="B8CCE4"/>
            <w:noWrap/>
            <w:tcMar>
              <w:top w:w="0" w:type="dxa"/>
              <w:left w:w="108" w:type="dxa"/>
              <w:bottom w:w="0" w:type="dxa"/>
              <w:right w:w="108" w:type="dxa"/>
            </w:tcMar>
            <w:vAlign w:val="bottom"/>
          </w:tcPr>
          <w:p w14:paraId="14B9CDA4"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X</w:t>
            </w:r>
          </w:p>
        </w:tc>
        <w:tc>
          <w:tcPr>
            <w:tcW w:w="3091" w:type="dxa"/>
            <w:shd w:val="clear" w:color="auto" w:fill="B8CCE4"/>
            <w:noWrap/>
            <w:tcMar>
              <w:top w:w="0" w:type="dxa"/>
              <w:left w:w="108" w:type="dxa"/>
              <w:bottom w:w="0" w:type="dxa"/>
              <w:right w:w="108" w:type="dxa"/>
            </w:tcMar>
            <w:vAlign w:val="bottom"/>
          </w:tcPr>
          <w:p w14:paraId="3712BD82"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Y</w:t>
            </w:r>
          </w:p>
        </w:tc>
      </w:tr>
      <w:tr w:rsidR="00EE2BA4" w:rsidRPr="00EE2BA4" w14:paraId="18B12726"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566F9D95"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1</w:t>
            </w:r>
          </w:p>
        </w:tc>
        <w:tc>
          <w:tcPr>
            <w:tcW w:w="3261" w:type="dxa"/>
            <w:shd w:val="clear" w:color="auto" w:fill="auto"/>
            <w:noWrap/>
            <w:tcMar>
              <w:top w:w="0" w:type="dxa"/>
              <w:left w:w="108" w:type="dxa"/>
              <w:bottom w:w="0" w:type="dxa"/>
              <w:right w:w="108" w:type="dxa"/>
            </w:tcMar>
            <w:vAlign w:val="bottom"/>
          </w:tcPr>
          <w:p w14:paraId="12FD44FC"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775.485,746</w:t>
            </w:r>
          </w:p>
        </w:tc>
        <w:tc>
          <w:tcPr>
            <w:tcW w:w="3091" w:type="dxa"/>
            <w:shd w:val="clear" w:color="auto" w:fill="auto"/>
            <w:noWrap/>
            <w:tcMar>
              <w:top w:w="0" w:type="dxa"/>
              <w:left w:w="108" w:type="dxa"/>
              <w:bottom w:w="0" w:type="dxa"/>
              <w:right w:w="108" w:type="dxa"/>
            </w:tcMar>
            <w:vAlign w:val="bottom"/>
          </w:tcPr>
          <w:p w14:paraId="194C2196"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343.874,622</w:t>
            </w:r>
          </w:p>
        </w:tc>
      </w:tr>
      <w:tr w:rsidR="00EE2BA4" w:rsidRPr="00EE2BA4" w14:paraId="5A37436C"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5F37A45C"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2</w:t>
            </w:r>
          </w:p>
        </w:tc>
        <w:tc>
          <w:tcPr>
            <w:tcW w:w="3261" w:type="dxa"/>
            <w:shd w:val="clear" w:color="auto" w:fill="auto"/>
            <w:noWrap/>
            <w:tcMar>
              <w:top w:w="0" w:type="dxa"/>
              <w:left w:w="108" w:type="dxa"/>
              <w:bottom w:w="0" w:type="dxa"/>
              <w:right w:w="108" w:type="dxa"/>
            </w:tcMar>
            <w:vAlign w:val="bottom"/>
          </w:tcPr>
          <w:p w14:paraId="74A9492A"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775.483,212</w:t>
            </w:r>
          </w:p>
        </w:tc>
        <w:tc>
          <w:tcPr>
            <w:tcW w:w="3091" w:type="dxa"/>
            <w:shd w:val="clear" w:color="auto" w:fill="auto"/>
            <w:noWrap/>
            <w:tcMar>
              <w:top w:w="0" w:type="dxa"/>
              <w:left w:w="108" w:type="dxa"/>
              <w:bottom w:w="0" w:type="dxa"/>
              <w:right w:w="108" w:type="dxa"/>
            </w:tcMar>
            <w:vAlign w:val="bottom"/>
          </w:tcPr>
          <w:p w14:paraId="1D68D81B"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343.899,439</w:t>
            </w:r>
          </w:p>
        </w:tc>
      </w:tr>
      <w:tr w:rsidR="00EE2BA4" w:rsidRPr="00EE2BA4" w14:paraId="160F1A13"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1522683E"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w:t>
            </w:r>
          </w:p>
        </w:tc>
        <w:tc>
          <w:tcPr>
            <w:tcW w:w="3261" w:type="dxa"/>
            <w:shd w:val="clear" w:color="auto" w:fill="auto"/>
            <w:noWrap/>
            <w:tcMar>
              <w:top w:w="0" w:type="dxa"/>
              <w:left w:w="108" w:type="dxa"/>
              <w:bottom w:w="0" w:type="dxa"/>
              <w:right w:w="108" w:type="dxa"/>
            </w:tcMar>
            <w:vAlign w:val="bottom"/>
          </w:tcPr>
          <w:p w14:paraId="6405DC7A"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774.885,49</w:t>
            </w:r>
          </w:p>
        </w:tc>
        <w:tc>
          <w:tcPr>
            <w:tcW w:w="3091" w:type="dxa"/>
            <w:shd w:val="clear" w:color="auto" w:fill="auto"/>
            <w:noWrap/>
            <w:tcMar>
              <w:top w:w="0" w:type="dxa"/>
              <w:left w:w="108" w:type="dxa"/>
              <w:bottom w:w="0" w:type="dxa"/>
              <w:right w:w="108" w:type="dxa"/>
            </w:tcMar>
            <w:vAlign w:val="bottom"/>
          </w:tcPr>
          <w:p w14:paraId="4FE818E0"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343.833,506</w:t>
            </w:r>
          </w:p>
        </w:tc>
      </w:tr>
      <w:tr w:rsidR="00EE2BA4" w:rsidRPr="00EE2BA4" w14:paraId="3B948C95"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5C68166E"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4</w:t>
            </w:r>
          </w:p>
        </w:tc>
        <w:tc>
          <w:tcPr>
            <w:tcW w:w="3261" w:type="dxa"/>
            <w:shd w:val="clear" w:color="auto" w:fill="auto"/>
            <w:noWrap/>
            <w:tcMar>
              <w:top w:w="0" w:type="dxa"/>
              <w:left w:w="108" w:type="dxa"/>
              <w:bottom w:w="0" w:type="dxa"/>
              <w:right w:w="108" w:type="dxa"/>
            </w:tcMar>
            <w:vAlign w:val="bottom"/>
          </w:tcPr>
          <w:p w14:paraId="20315766"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774.888,086</w:t>
            </w:r>
          </w:p>
        </w:tc>
        <w:tc>
          <w:tcPr>
            <w:tcW w:w="3091" w:type="dxa"/>
            <w:shd w:val="clear" w:color="auto" w:fill="auto"/>
            <w:noWrap/>
            <w:tcMar>
              <w:top w:w="0" w:type="dxa"/>
              <w:left w:w="108" w:type="dxa"/>
              <w:bottom w:w="0" w:type="dxa"/>
              <w:right w:w="108" w:type="dxa"/>
            </w:tcMar>
            <w:vAlign w:val="bottom"/>
          </w:tcPr>
          <w:p w14:paraId="1FF2AAF0"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343.808,696</w:t>
            </w:r>
          </w:p>
        </w:tc>
      </w:tr>
    </w:tbl>
    <w:bookmarkEnd w:id="8"/>
    <w:bookmarkEnd w:id="9"/>
    <w:p w14:paraId="4CE21056" w14:textId="77777777" w:rsidR="00EE2BA4" w:rsidRPr="00EE2BA4" w:rsidRDefault="00EE2BA4" w:rsidP="00EE2BA4">
      <w:pPr>
        <w:spacing w:before="240" w:line="276" w:lineRule="auto"/>
        <w:jc w:val="center"/>
        <w:rPr>
          <w:rFonts w:ascii="Arial" w:hAnsi="Arial" w:cs="Arial"/>
          <w:lang w:val="ro-RO"/>
        </w:rPr>
      </w:pPr>
      <w:r w:rsidRPr="00EE2BA4">
        <w:rPr>
          <w:rFonts w:ascii="Arial" w:hAnsi="Arial" w:cs="Arial"/>
          <w:i/>
          <w:lang w:val="ro-RO"/>
        </w:rPr>
        <w:t>Tabelul 3 – Puncte de contur și coordonate Stereo 70 – poligon 2 CF</w:t>
      </w:r>
      <w:r w:rsidRPr="00EE2BA4">
        <w:rPr>
          <w:rFonts w:ascii="Arial" w:hAnsi="Arial" w:cs="Arial"/>
        </w:rPr>
        <w:t>103558</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09"/>
        <w:gridCol w:w="3261"/>
        <w:gridCol w:w="3091"/>
      </w:tblGrid>
      <w:tr w:rsidR="00EE2BA4" w:rsidRPr="00EE2BA4" w14:paraId="5E1FCEAD" w14:textId="77777777" w:rsidTr="00B630E7">
        <w:trPr>
          <w:trHeight w:val="576"/>
          <w:jc w:val="center"/>
        </w:trPr>
        <w:tc>
          <w:tcPr>
            <w:tcW w:w="2409" w:type="dxa"/>
            <w:vMerge w:val="restart"/>
            <w:shd w:val="clear" w:color="auto" w:fill="B8CCE4"/>
            <w:noWrap/>
            <w:tcMar>
              <w:top w:w="0" w:type="dxa"/>
              <w:left w:w="108" w:type="dxa"/>
              <w:bottom w:w="0" w:type="dxa"/>
              <w:right w:w="108" w:type="dxa"/>
            </w:tcMar>
            <w:vAlign w:val="bottom"/>
          </w:tcPr>
          <w:p w14:paraId="179995C7" w14:textId="77777777" w:rsidR="00EE2BA4" w:rsidRPr="00EE2BA4" w:rsidRDefault="00EE2BA4" w:rsidP="00B630E7">
            <w:pPr>
              <w:spacing w:line="240" w:lineRule="auto"/>
              <w:jc w:val="center"/>
              <w:rPr>
                <w:rFonts w:ascii="Arial" w:hAnsi="Arial" w:cs="Arial"/>
                <w:bCs/>
                <w:lang w:val="ro-RO"/>
              </w:rPr>
            </w:pPr>
            <w:r w:rsidRPr="00EE2BA4">
              <w:rPr>
                <w:rFonts w:ascii="Arial" w:hAnsi="Arial" w:cs="Arial"/>
                <w:bCs/>
                <w:lang w:val="ro-RO"/>
              </w:rPr>
              <w:t>Puncte de contur ale terenului propus la împădurire</w:t>
            </w:r>
          </w:p>
        </w:tc>
        <w:tc>
          <w:tcPr>
            <w:tcW w:w="6352" w:type="dxa"/>
            <w:gridSpan w:val="2"/>
            <w:shd w:val="clear" w:color="auto" w:fill="B8CCE4"/>
            <w:noWrap/>
            <w:tcMar>
              <w:top w:w="0" w:type="dxa"/>
              <w:left w:w="108" w:type="dxa"/>
              <w:bottom w:w="0" w:type="dxa"/>
              <w:right w:w="108" w:type="dxa"/>
            </w:tcMar>
            <w:vAlign w:val="bottom"/>
          </w:tcPr>
          <w:p w14:paraId="7A13A14C" w14:textId="77777777" w:rsidR="00EE2BA4" w:rsidRPr="00EE2BA4" w:rsidRDefault="00EE2BA4" w:rsidP="00B630E7">
            <w:pPr>
              <w:spacing w:line="240" w:lineRule="auto"/>
              <w:jc w:val="center"/>
              <w:rPr>
                <w:rFonts w:ascii="Arial" w:hAnsi="Arial" w:cs="Arial"/>
                <w:bCs/>
                <w:lang w:val="ro-RO"/>
              </w:rPr>
            </w:pPr>
            <w:r w:rsidRPr="00EE2BA4">
              <w:rPr>
                <w:rFonts w:ascii="Arial" w:hAnsi="Arial" w:cs="Arial"/>
                <w:bCs/>
                <w:lang w:val="ro-RO"/>
              </w:rPr>
              <w:t>Coordonate Stereo 70</w:t>
            </w:r>
          </w:p>
        </w:tc>
      </w:tr>
      <w:tr w:rsidR="00EE2BA4" w:rsidRPr="00EE2BA4" w14:paraId="0D0F416B" w14:textId="77777777" w:rsidTr="00B630E7">
        <w:trPr>
          <w:trHeight w:val="288"/>
          <w:jc w:val="center"/>
        </w:trPr>
        <w:tc>
          <w:tcPr>
            <w:tcW w:w="2409" w:type="dxa"/>
            <w:vMerge/>
            <w:shd w:val="clear" w:color="auto" w:fill="B8CCE4"/>
            <w:noWrap/>
            <w:tcMar>
              <w:top w:w="0" w:type="dxa"/>
              <w:left w:w="108" w:type="dxa"/>
              <w:bottom w:w="0" w:type="dxa"/>
              <w:right w:w="108" w:type="dxa"/>
            </w:tcMar>
            <w:vAlign w:val="bottom"/>
          </w:tcPr>
          <w:p w14:paraId="0548BC9C" w14:textId="77777777" w:rsidR="00EE2BA4" w:rsidRPr="00EE2BA4" w:rsidRDefault="00EE2BA4" w:rsidP="00B630E7">
            <w:pPr>
              <w:spacing w:line="240" w:lineRule="auto"/>
              <w:jc w:val="center"/>
              <w:rPr>
                <w:rFonts w:ascii="Arial" w:hAnsi="Arial" w:cs="Arial"/>
                <w:bCs/>
                <w:lang w:val="ro-RO"/>
              </w:rPr>
            </w:pPr>
          </w:p>
        </w:tc>
        <w:tc>
          <w:tcPr>
            <w:tcW w:w="3261" w:type="dxa"/>
            <w:shd w:val="clear" w:color="auto" w:fill="B8CCE4"/>
            <w:noWrap/>
            <w:tcMar>
              <w:top w:w="0" w:type="dxa"/>
              <w:left w:w="108" w:type="dxa"/>
              <w:bottom w:w="0" w:type="dxa"/>
              <w:right w:w="108" w:type="dxa"/>
            </w:tcMar>
            <w:vAlign w:val="bottom"/>
          </w:tcPr>
          <w:p w14:paraId="52786684"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X</w:t>
            </w:r>
          </w:p>
        </w:tc>
        <w:tc>
          <w:tcPr>
            <w:tcW w:w="3091" w:type="dxa"/>
            <w:shd w:val="clear" w:color="auto" w:fill="B8CCE4"/>
            <w:noWrap/>
            <w:tcMar>
              <w:top w:w="0" w:type="dxa"/>
              <w:left w:w="108" w:type="dxa"/>
              <w:bottom w:w="0" w:type="dxa"/>
              <w:right w:w="108" w:type="dxa"/>
            </w:tcMar>
            <w:vAlign w:val="bottom"/>
          </w:tcPr>
          <w:p w14:paraId="7001B87B"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Y</w:t>
            </w:r>
          </w:p>
        </w:tc>
      </w:tr>
      <w:tr w:rsidR="00EE2BA4" w:rsidRPr="00EE2BA4" w14:paraId="21551916"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1D4D6D94"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1</w:t>
            </w:r>
          </w:p>
        </w:tc>
        <w:tc>
          <w:tcPr>
            <w:tcW w:w="3261" w:type="dxa"/>
            <w:shd w:val="clear" w:color="auto" w:fill="auto"/>
            <w:noWrap/>
            <w:tcMar>
              <w:top w:w="0" w:type="dxa"/>
              <w:left w:w="108" w:type="dxa"/>
              <w:bottom w:w="0" w:type="dxa"/>
              <w:right w:w="108" w:type="dxa"/>
            </w:tcMar>
            <w:vAlign w:val="bottom"/>
          </w:tcPr>
          <w:p w14:paraId="3E719A16"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773.729,69</w:t>
            </w:r>
          </w:p>
        </w:tc>
        <w:tc>
          <w:tcPr>
            <w:tcW w:w="3091" w:type="dxa"/>
            <w:shd w:val="clear" w:color="auto" w:fill="auto"/>
            <w:noWrap/>
            <w:tcMar>
              <w:top w:w="0" w:type="dxa"/>
              <w:left w:w="108" w:type="dxa"/>
              <w:bottom w:w="0" w:type="dxa"/>
              <w:right w:w="108" w:type="dxa"/>
            </w:tcMar>
            <w:vAlign w:val="bottom"/>
          </w:tcPr>
          <w:p w14:paraId="2731173C"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345.195,942</w:t>
            </w:r>
          </w:p>
        </w:tc>
      </w:tr>
      <w:tr w:rsidR="00EE2BA4" w:rsidRPr="00EE2BA4" w14:paraId="37E35A05"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58B034FC"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2</w:t>
            </w:r>
          </w:p>
        </w:tc>
        <w:tc>
          <w:tcPr>
            <w:tcW w:w="3261" w:type="dxa"/>
            <w:shd w:val="clear" w:color="auto" w:fill="auto"/>
            <w:noWrap/>
            <w:tcMar>
              <w:top w:w="0" w:type="dxa"/>
              <w:left w:w="108" w:type="dxa"/>
              <w:bottom w:w="0" w:type="dxa"/>
              <w:right w:w="108" w:type="dxa"/>
            </w:tcMar>
            <w:vAlign w:val="bottom"/>
          </w:tcPr>
          <w:p w14:paraId="7AED9923"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773.703,282</w:t>
            </w:r>
          </w:p>
        </w:tc>
        <w:tc>
          <w:tcPr>
            <w:tcW w:w="3091" w:type="dxa"/>
            <w:shd w:val="clear" w:color="auto" w:fill="auto"/>
            <w:noWrap/>
            <w:tcMar>
              <w:top w:w="0" w:type="dxa"/>
              <w:left w:w="108" w:type="dxa"/>
              <w:bottom w:w="0" w:type="dxa"/>
              <w:right w:w="108" w:type="dxa"/>
            </w:tcMar>
            <w:vAlign w:val="bottom"/>
          </w:tcPr>
          <w:p w14:paraId="0818BBA5"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345.196,152</w:t>
            </w:r>
          </w:p>
        </w:tc>
      </w:tr>
      <w:tr w:rsidR="00EE2BA4" w:rsidRPr="00EE2BA4" w14:paraId="31E6E33F"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28014AAF"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w:t>
            </w:r>
          </w:p>
        </w:tc>
        <w:tc>
          <w:tcPr>
            <w:tcW w:w="3261" w:type="dxa"/>
            <w:shd w:val="clear" w:color="auto" w:fill="auto"/>
            <w:noWrap/>
            <w:tcMar>
              <w:top w:w="0" w:type="dxa"/>
              <w:left w:w="108" w:type="dxa"/>
              <w:bottom w:w="0" w:type="dxa"/>
              <w:right w:w="108" w:type="dxa"/>
            </w:tcMar>
            <w:vAlign w:val="bottom"/>
          </w:tcPr>
          <w:p w14:paraId="549ADF62"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773.769,939</w:t>
            </w:r>
          </w:p>
        </w:tc>
        <w:tc>
          <w:tcPr>
            <w:tcW w:w="3091" w:type="dxa"/>
            <w:shd w:val="clear" w:color="auto" w:fill="auto"/>
            <w:noWrap/>
            <w:tcMar>
              <w:top w:w="0" w:type="dxa"/>
              <w:left w:w="108" w:type="dxa"/>
              <w:bottom w:w="0" w:type="dxa"/>
              <w:right w:w="108" w:type="dxa"/>
            </w:tcMar>
            <w:vAlign w:val="bottom"/>
          </w:tcPr>
          <w:p w14:paraId="54789B33"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344.626,212</w:t>
            </w:r>
          </w:p>
        </w:tc>
      </w:tr>
      <w:tr w:rsidR="00EE2BA4" w:rsidRPr="00EE2BA4" w14:paraId="74987DA6" w14:textId="77777777" w:rsidTr="00B630E7">
        <w:trPr>
          <w:trHeight w:val="288"/>
          <w:jc w:val="center"/>
        </w:trPr>
        <w:tc>
          <w:tcPr>
            <w:tcW w:w="2409" w:type="dxa"/>
            <w:shd w:val="clear" w:color="auto" w:fill="auto"/>
            <w:noWrap/>
            <w:tcMar>
              <w:top w:w="0" w:type="dxa"/>
              <w:left w:w="108" w:type="dxa"/>
              <w:bottom w:w="0" w:type="dxa"/>
              <w:right w:w="108" w:type="dxa"/>
            </w:tcMar>
            <w:vAlign w:val="bottom"/>
          </w:tcPr>
          <w:p w14:paraId="01A8BB10"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4</w:t>
            </w:r>
          </w:p>
        </w:tc>
        <w:tc>
          <w:tcPr>
            <w:tcW w:w="3261" w:type="dxa"/>
            <w:shd w:val="clear" w:color="auto" w:fill="auto"/>
            <w:noWrap/>
            <w:tcMar>
              <w:top w:w="0" w:type="dxa"/>
              <w:left w:w="108" w:type="dxa"/>
              <w:bottom w:w="0" w:type="dxa"/>
              <w:right w:w="108" w:type="dxa"/>
            </w:tcMar>
            <w:vAlign w:val="bottom"/>
          </w:tcPr>
          <w:p w14:paraId="411CF9C1"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773.796,025</w:t>
            </w:r>
          </w:p>
        </w:tc>
        <w:tc>
          <w:tcPr>
            <w:tcW w:w="3091" w:type="dxa"/>
            <w:shd w:val="clear" w:color="auto" w:fill="auto"/>
            <w:noWrap/>
            <w:tcMar>
              <w:top w:w="0" w:type="dxa"/>
              <w:left w:w="108" w:type="dxa"/>
              <w:bottom w:w="0" w:type="dxa"/>
              <w:right w:w="108" w:type="dxa"/>
            </w:tcMar>
            <w:vAlign w:val="bottom"/>
          </w:tcPr>
          <w:p w14:paraId="0FA629A6" w14:textId="77777777" w:rsidR="00EE2BA4" w:rsidRPr="00EE2BA4" w:rsidRDefault="00EE2BA4" w:rsidP="00B630E7">
            <w:pPr>
              <w:spacing w:line="240" w:lineRule="auto"/>
              <w:jc w:val="center"/>
              <w:rPr>
                <w:rFonts w:ascii="Arial" w:hAnsi="Arial" w:cs="Arial"/>
                <w:lang w:val="ro-RO"/>
              </w:rPr>
            </w:pPr>
            <w:r w:rsidRPr="00EE2BA4">
              <w:rPr>
                <w:rFonts w:ascii="Arial" w:hAnsi="Arial" w:cs="Arial"/>
                <w:lang w:val="ro-RO"/>
              </w:rPr>
              <w:t>344.628,771</w:t>
            </w:r>
          </w:p>
        </w:tc>
      </w:tr>
    </w:tbl>
    <w:p w14:paraId="1B8E9FFF" w14:textId="77777777" w:rsidR="00832D06" w:rsidRDefault="00832D06"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2993832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Implementarea proiectului se va realiza strict în perimetrul amplasamentului </w:t>
      </w:r>
      <w:r>
        <w:rPr>
          <w:rFonts w:ascii="Arial" w:eastAsia="Times New Roman" w:hAnsi="Arial" w:cs="Arial"/>
          <w:kern w:val="0"/>
          <w:lang w:val="ro-RO"/>
          <w14:ligatures w14:val="none"/>
        </w:rPr>
        <w:t>utilizat</w:t>
      </w:r>
      <w:r w:rsidRPr="007D5904">
        <w:rPr>
          <w:rFonts w:ascii="Arial" w:eastAsia="Times New Roman" w:hAnsi="Arial" w:cs="Arial"/>
          <w:kern w:val="0"/>
          <w:lang w:val="ro-RO"/>
          <w14:ligatures w14:val="none"/>
        </w:rPr>
        <w:t xml:space="preserve"> de titular, fără a lua în considerare o altă variantă de amplasament.</w:t>
      </w:r>
    </w:p>
    <w:p w14:paraId="1B1BAA7E" w14:textId="77777777" w:rsidR="00EE24A7" w:rsidRDefault="00EE24A7" w:rsidP="00EE24A7">
      <w:pPr>
        <w:pStyle w:val="Heading1"/>
        <w:numPr>
          <w:ilvl w:val="0"/>
          <w:numId w:val="6"/>
        </w:numPr>
        <w:tabs>
          <w:tab w:val="num" w:pos="360"/>
        </w:tabs>
        <w:ind w:left="0" w:firstLine="0"/>
        <w:rPr>
          <w:rFonts w:eastAsia="Times New Roman"/>
          <w:lang w:val="ro-RO"/>
        </w:rPr>
      </w:pPr>
      <w:bookmarkStart w:id="10" w:name="_Hlk140007408"/>
      <w:bookmarkStart w:id="11" w:name="_Hlk133433257"/>
      <w:r w:rsidRPr="00CE48F5">
        <w:rPr>
          <w:rFonts w:eastAsia="Times New Roman"/>
          <w:lang w:val="ro-RO"/>
        </w:rPr>
        <w:t xml:space="preserve">Descrierea </w:t>
      </w:r>
      <w:r w:rsidRPr="00CE48F5">
        <w:rPr>
          <w:rFonts w:ascii="Arial" w:eastAsia="Times New Roman" w:hAnsi="Arial" w:cs="Arial"/>
          <w:kern w:val="0"/>
          <w:sz w:val="28"/>
          <w:szCs w:val="28"/>
          <w:lang w:val="ro-RO"/>
          <w14:ligatures w14:val="none"/>
        </w:rPr>
        <w:t>tuturor efectelor semnificative posibile asupra mediului ale proiectului, în limita informațiilor disponibile</w:t>
      </w:r>
      <w:r w:rsidRPr="007D5904">
        <w:rPr>
          <w:rFonts w:eastAsia="Times New Roman"/>
          <w:lang w:val="ro-RO"/>
        </w:rPr>
        <w:t>:</w:t>
      </w:r>
    </w:p>
    <w:bookmarkEnd w:id="10"/>
    <w:p w14:paraId="0F685B26" w14:textId="77777777" w:rsidR="00EE24A7" w:rsidRPr="00CE48F5" w:rsidRDefault="00EE24A7" w:rsidP="00EE24A7">
      <w:pPr>
        <w:rPr>
          <w:lang w:val="ro-RO"/>
        </w:rPr>
      </w:pPr>
    </w:p>
    <w:p w14:paraId="317D7D33" w14:textId="77777777" w:rsidR="00EE24A7" w:rsidRDefault="00EE24A7" w:rsidP="00264BA8">
      <w:pPr>
        <w:numPr>
          <w:ilvl w:val="0"/>
          <w:numId w:val="3"/>
        </w:numPr>
        <w:shd w:val="clear" w:color="auto" w:fill="FFFFFF"/>
        <w:suppressAutoHyphens/>
        <w:autoSpaceDN w:val="0"/>
        <w:spacing w:before="240" w:line="276" w:lineRule="auto"/>
        <w:contextualSpacing/>
        <w:jc w:val="both"/>
        <w:rPr>
          <w:rFonts w:ascii="Arial" w:eastAsia="Times New Roman" w:hAnsi="Arial" w:cs="Arial"/>
          <w:kern w:val="0"/>
          <w:sz w:val="24"/>
          <w:szCs w:val="24"/>
          <w:lang w:val="ro-RO"/>
          <w14:ligatures w14:val="none"/>
        </w:rPr>
      </w:pPr>
      <w:bookmarkStart w:id="12" w:name="_Hlk133431283"/>
      <w:bookmarkEnd w:id="11"/>
      <w:r w:rsidRPr="007D5904">
        <w:rPr>
          <w:rFonts w:ascii="Arial" w:eastAsia="Times New Roman" w:hAnsi="Arial" w:cs="Arial"/>
          <w:kern w:val="0"/>
          <w:sz w:val="24"/>
          <w:szCs w:val="24"/>
          <w:lang w:val="ro-RO"/>
          <w14:ligatures w14:val="none"/>
        </w:rPr>
        <w:t>Surse de poluanți și instalații pentru reținerea, evacuarea și dispersia poluanților în mediu</w:t>
      </w:r>
    </w:p>
    <w:p w14:paraId="3CA13A65" w14:textId="77777777" w:rsidR="00EE24A7" w:rsidRDefault="00EE24A7" w:rsidP="00EE24A7">
      <w:pPr>
        <w:shd w:val="clear" w:color="auto" w:fill="FFFFFF"/>
        <w:suppressAutoHyphens/>
        <w:autoSpaceDN w:val="0"/>
        <w:spacing w:before="240" w:line="276" w:lineRule="auto"/>
        <w:contextualSpacing/>
        <w:jc w:val="both"/>
        <w:rPr>
          <w:rFonts w:ascii="Arial" w:hAnsi="Arial" w:cs="Arial"/>
          <w:lang w:val="ro-RO"/>
        </w:rPr>
      </w:pPr>
      <w:r w:rsidRPr="00485AAC">
        <w:rPr>
          <w:rFonts w:ascii="Arial" w:hAnsi="Arial" w:cs="Arial"/>
          <w:lang w:val="ro-RO"/>
        </w:rPr>
        <w:t>Investițiile de acest tip nu afectează obiectivul de prevenire și control al poluării în aer, apă și sol, dar în schimb au efecte zonale pozitive,</w:t>
      </w:r>
      <w:r w:rsidRPr="00485AAC">
        <w:rPr>
          <w:rFonts w:ascii="Arial" w:hAnsi="Arial" w:cs="Arial"/>
          <w:sz w:val="24"/>
          <w:szCs w:val="24"/>
          <w:lang w:val="ro-RO"/>
        </w:rPr>
        <w:t xml:space="preserve"> </w:t>
      </w:r>
      <w:r w:rsidRPr="00485AAC">
        <w:rPr>
          <w:rFonts w:ascii="Arial" w:hAnsi="Arial" w:cs="Arial"/>
          <w:lang w:val="ro-RO"/>
        </w:rPr>
        <w:t>directe, pe termen mediu și lung, în ceea ce privește prevenirea poluării aerului, apei și solului.</w:t>
      </w:r>
    </w:p>
    <w:p w14:paraId="034D5265" w14:textId="77777777" w:rsidR="00EE24A7" w:rsidRPr="007D5904" w:rsidRDefault="00EE24A7" w:rsidP="00E51483">
      <w:pPr>
        <w:shd w:val="clear" w:color="auto" w:fill="FFFFFF"/>
        <w:suppressAutoHyphens/>
        <w:autoSpaceDN w:val="0"/>
        <w:spacing w:before="240" w:line="276" w:lineRule="auto"/>
        <w:jc w:val="both"/>
        <w:rPr>
          <w:rFonts w:ascii="Arial" w:eastAsia="Times New Roman" w:hAnsi="Arial" w:cs="Arial"/>
          <w:i/>
          <w:iCs/>
          <w:kern w:val="0"/>
          <w:sz w:val="24"/>
          <w:szCs w:val="24"/>
          <w:lang w:val="ro-RO"/>
          <w14:ligatures w14:val="none"/>
        </w:rPr>
      </w:pPr>
      <w:bookmarkStart w:id="13" w:name="_Hlk133427671"/>
      <w:bookmarkEnd w:id="12"/>
      <w:r w:rsidRPr="007D5904">
        <w:rPr>
          <w:rFonts w:ascii="Arial" w:eastAsia="Times New Roman" w:hAnsi="Arial" w:cs="Arial"/>
          <w:i/>
          <w:iCs/>
          <w:kern w:val="0"/>
          <w:sz w:val="24"/>
          <w:szCs w:val="24"/>
          <w:lang w:val="ro-RO"/>
          <w14:ligatures w14:val="none"/>
        </w:rPr>
        <w:t>a) Protecția calității apei</w:t>
      </w:r>
    </w:p>
    <w:bookmarkEnd w:id="13"/>
    <w:p w14:paraId="485E9587" w14:textId="77777777" w:rsidR="00EE24A7" w:rsidRPr="00022855"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Pentru implementarea proiectului și apoi pe toată perioada de existență a plantației forestiere nu este necesară sursă de apă, alta în afară de precipitațiile atmosferice. </w:t>
      </w:r>
      <w:r w:rsidRPr="00022855">
        <w:rPr>
          <w:rFonts w:ascii="Arial" w:eastAsia="Times New Roman" w:hAnsi="Arial" w:cs="Arial"/>
          <w:kern w:val="0"/>
          <w:lang w:val="ro-RO"/>
          <w14:ligatures w14:val="none"/>
        </w:rPr>
        <w:t xml:space="preserve">Pe parcursul etapei de execuție, se vor lua măsurile necesare astfel încât deșeurile rezultate din lucrări, precum și materialele necesare, să fie corect depozitate pentru a se evita infiltrațiile în stratul acvifer sau în apele de suprafață, urmare a antrenării acestora de către apele pluviale sau de către vânt. Se va asigura informarea periodică a tuturor lucrătorilor de la fața locului pentru a se asigura evitarea scurgerilor accidentale de substanțe chimice, carburanți și uleiuri provenite de la funcționarea utilajelor implicate în lucrări sau datorate manevrării defectuoase a autovehiculelor de transport. </w:t>
      </w:r>
      <w:r>
        <w:rPr>
          <w:rFonts w:ascii="Arial" w:eastAsia="Times New Roman" w:hAnsi="Arial" w:cs="Arial"/>
          <w:kern w:val="0"/>
          <w:lang w:val="ro-RO"/>
          <w14:ligatures w14:val="none"/>
        </w:rPr>
        <w:t xml:space="preserve">Pe toată perioada de existență a plantației se poate vorbi </w:t>
      </w:r>
      <w:r w:rsidRPr="007D5904">
        <w:rPr>
          <w:rFonts w:ascii="Arial" w:eastAsia="Times New Roman" w:hAnsi="Arial" w:cs="Arial"/>
          <w:kern w:val="0"/>
          <w:lang w:val="ro-RO"/>
          <w14:ligatures w14:val="none"/>
        </w:rPr>
        <w:t>de un efect direct și pozitiv asupra apei pluviale care ajunge în pânza freatică prin filtrarea apei datorită retenției pe care o generează pădurea atât la nivel foliar cât și datorită sistemului radicular al arborilor.</w:t>
      </w:r>
    </w:p>
    <w:p w14:paraId="6F9B35A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ape, locul de evacuare sau emisarul</w:t>
      </w:r>
      <w:r w:rsidRPr="007D5904">
        <w:rPr>
          <w:rFonts w:ascii="Arial" w:eastAsia="Times New Roman" w:hAnsi="Arial" w:cs="Arial"/>
          <w:kern w:val="0"/>
          <w:lang w:val="ro-RO"/>
          <w14:ligatures w14:val="none"/>
        </w:rPr>
        <w:t xml:space="preserve"> – </w:t>
      </w:r>
      <w:r>
        <w:rPr>
          <w:rFonts w:ascii="Arial" w:eastAsia="Times New Roman" w:hAnsi="Arial" w:cs="Arial"/>
          <w:kern w:val="0"/>
          <w:lang w:val="ro-RO"/>
          <w14:ligatures w14:val="none"/>
        </w:rPr>
        <w:t>Pentru realizarea obiectivului de investiții nu sunt semnalați poluanți pentru ape și nu se poate vorbi despre locuri de evacuare a acestor poluanți. Pentru prevenirea unor situații accidentale în timpul folosirii utilajelor mecanice la lucrările de pregătire a solului sau la mobilizarea mecanizată a solului între rândurile de puieți personalul de exploatare a acestor utilaje va fi instruit asupra masurilor care trebuie să fie luate pentru a preîntâmpina efecte negative asupra mediului. În situații cu totul excepționale în care se vor produce scurgeri de carburanți, lubrefianți, substanțe chimice, etc, efectul poluant este nesemnificativ, local și reversibil.</w:t>
      </w:r>
    </w:p>
    <w:p w14:paraId="3066682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stațiile și instalațiile de epurare sau de preepurare a apelor uzate prevăzute</w:t>
      </w:r>
      <w:r w:rsidRPr="007D5904">
        <w:rPr>
          <w:rFonts w:ascii="Arial" w:eastAsia="Times New Roman" w:hAnsi="Arial" w:cs="Arial"/>
          <w:kern w:val="0"/>
          <w:lang w:val="ro-RO"/>
          <w14:ligatures w14:val="none"/>
        </w:rPr>
        <w:t xml:space="preserve"> </w:t>
      </w:r>
    </w:p>
    <w:p w14:paraId="63B6F01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C25A4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Protecția aerului</w:t>
      </w:r>
    </w:p>
    <w:p w14:paraId="4B27B621" w14:textId="3EE30F78"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R</w:t>
      </w:r>
      <w:r w:rsidRPr="0083285E">
        <w:rPr>
          <w:rFonts w:ascii="Arial" w:eastAsia="Times New Roman" w:hAnsi="Arial" w:cs="Arial"/>
          <w:kern w:val="0"/>
          <w:lang w:val="ro-RO"/>
          <w14:ligatures w14:val="none"/>
        </w:rPr>
        <w:t xml:space="preserve">ealizarea lucrărilor </w:t>
      </w:r>
      <w:r>
        <w:rPr>
          <w:rFonts w:ascii="Arial" w:eastAsia="Times New Roman" w:hAnsi="Arial" w:cs="Arial"/>
          <w:kern w:val="0"/>
          <w:lang w:val="ro-RO"/>
          <w14:ligatures w14:val="none"/>
        </w:rPr>
        <w:t xml:space="preserve">de împădurire </w:t>
      </w:r>
      <w:r w:rsidRPr="0083285E">
        <w:rPr>
          <w:rFonts w:ascii="Arial" w:eastAsia="Times New Roman" w:hAnsi="Arial" w:cs="Arial"/>
          <w:kern w:val="0"/>
          <w:lang w:val="ro-RO"/>
          <w14:ligatures w14:val="none"/>
        </w:rPr>
        <w:t>include doar surse mobile de emisii</w:t>
      </w:r>
      <w:r>
        <w:rPr>
          <w:rFonts w:ascii="Arial" w:eastAsia="Times New Roman" w:hAnsi="Arial" w:cs="Arial"/>
          <w:kern w:val="0"/>
          <w:lang w:val="ro-RO"/>
          <w14:ligatures w14:val="none"/>
        </w:rPr>
        <w:t xml:space="preserve"> în atmosferă</w:t>
      </w:r>
      <w:r w:rsidRPr="0083285E">
        <w:rPr>
          <w:rFonts w:ascii="Arial" w:eastAsia="Times New Roman" w:hAnsi="Arial" w:cs="Arial"/>
          <w:kern w:val="0"/>
          <w:lang w:val="ro-RO"/>
          <w14:ligatures w14:val="none"/>
        </w:rPr>
        <w:t>, reprezentate de utilajele necesare desfășurării lucrărilor, de vehiculele care vor asigura aprovizionare cu materiale necesare lucrărilor. Funcționarea acestora va fi intermitentă, în funcție de programul de lucru și de graficul lucrărilor</w:t>
      </w:r>
      <w:r w:rsidR="00507ED9">
        <w:rPr>
          <w:rFonts w:ascii="Arial" w:eastAsia="Times New Roman" w:hAnsi="Arial" w:cs="Arial"/>
          <w:kern w:val="0"/>
          <w:lang w:val="ro-RO"/>
          <w14:ligatures w14:val="none"/>
        </w:rPr>
        <w:t xml:space="preserve"> (lucrările au caracter sezonier și durată scurtă ca timp)</w:t>
      </w:r>
      <w:r w:rsidRPr="0083285E">
        <w:rPr>
          <w:rFonts w:ascii="Arial" w:eastAsia="Times New Roman" w:hAnsi="Arial" w:cs="Arial"/>
          <w:kern w:val="0"/>
          <w:lang w:val="ro-RO"/>
          <w14:ligatures w14:val="none"/>
        </w:rPr>
        <w:t xml:space="preserve">. Cu toate acestea, se estimează că poluarea aerului în timpul perioadei de execuție a lucrărilor nu va depăși limitele maxime permise, este temporară (în timpul executării lucrărilor), intermitentă (în funcție de programul de lucru și de graficul lucrărilor), nu este concentrată (sursele sunt mobile) nefiind de natură să afecteze semnificativ </w:t>
      </w:r>
      <w:r>
        <w:rPr>
          <w:rFonts w:ascii="Arial" w:eastAsia="Times New Roman" w:hAnsi="Arial" w:cs="Arial"/>
          <w:kern w:val="0"/>
          <w:lang w:val="ro-RO"/>
          <w14:ligatures w14:val="none"/>
        </w:rPr>
        <w:t>aerul</w:t>
      </w:r>
      <w:r w:rsidRPr="0083285E">
        <w:rPr>
          <w:rFonts w:ascii="Arial" w:eastAsia="Times New Roman" w:hAnsi="Arial" w:cs="Arial"/>
          <w:kern w:val="0"/>
          <w:lang w:val="ro-RO"/>
          <w14:ligatures w14:val="none"/>
        </w:rPr>
        <w:t xml:space="preserve">. Pe cât posibil se vor lua măsuri de atenuare, astfel că lucrările aferente proiectului </w:t>
      </w:r>
      <w:r>
        <w:rPr>
          <w:rFonts w:ascii="Arial" w:eastAsia="Times New Roman" w:hAnsi="Arial" w:cs="Arial"/>
          <w:kern w:val="0"/>
          <w:lang w:val="ro-RO"/>
          <w14:ligatures w14:val="none"/>
        </w:rPr>
        <w:t>să fie</w:t>
      </w:r>
      <w:r w:rsidRPr="0083285E">
        <w:rPr>
          <w:rFonts w:ascii="Arial" w:eastAsia="Times New Roman" w:hAnsi="Arial" w:cs="Arial"/>
          <w:kern w:val="0"/>
          <w:lang w:val="ro-RO"/>
          <w14:ligatures w14:val="none"/>
        </w:rPr>
        <w:t xml:space="preserve"> realizate cu utilaje </w:t>
      </w:r>
      <w:r>
        <w:rPr>
          <w:rFonts w:ascii="Arial" w:eastAsia="Times New Roman" w:hAnsi="Arial" w:cs="Arial"/>
          <w:kern w:val="0"/>
          <w:lang w:val="ro-RO"/>
          <w14:ligatures w14:val="none"/>
        </w:rPr>
        <w:t xml:space="preserve">omologate, cu verificare tehnică la zi și </w:t>
      </w:r>
      <w:r w:rsidRPr="0083285E">
        <w:rPr>
          <w:rFonts w:ascii="Arial" w:eastAsia="Times New Roman" w:hAnsi="Arial" w:cs="Arial"/>
          <w:kern w:val="0"/>
          <w:lang w:val="ro-RO"/>
          <w14:ligatures w14:val="none"/>
        </w:rPr>
        <w:t>mai puțin poluante.</w:t>
      </w:r>
    </w:p>
    <w:p w14:paraId="4D82ED46" w14:textId="4136833F"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În perioada de existență a plantației se știe că a</w:t>
      </w:r>
      <w:r w:rsidRPr="007D5904">
        <w:rPr>
          <w:rFonts w:ascii="Arial" w:eastAsia="Times New Roman" w:hAnsi="Arial" w:cs="Arial"/>
          <w:kern w:val="0"/>
          <w:lang w:val="ro-RO"/>
          <w14:ligatures w14:val="none"/>
        </w:rPr>
        <w:t>erul din interiorul pădurii este mai curat și mai oxigenat, pădurea acționând ca un filtru natural inegalabil. S-a calculat că o pădure poate filtra și reține o cantitate de praf care atinge peste 60 t/ha la specii de foioase.</w:t>
      </w:r>
      <w:r w:rsidRPr="0083285E">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 xml:space="preserve">La nivelul eficienței de refacere a </w:t>
      </w:r>
      <w:r>
        <w:rPr>
          <w:rFonts w:ascii="Arial" w:eastAsia="Times New Roman" w:hAnsi="Arial" w:cs="Arial"/>
          <w:kern w:val="0"/>
          <w:lang w:val="ro-RO"/>
          <w14:ligatures w14:val="none"/>
        </w:rPr>
        <w:t>oxigenului,</w:t>
      </w:r>
      <w:r w:rsidRPr="007D5904">
        <w:rPr>
          <w:rFonts w:ascii="Arial" w:eastAsia="Times New Roman" w:hAnsi="Arial" w:cs="Arial"/>
          <w:kern w:val="0"/>
          <w:lang w:val="ro-RO"/>
          <w14:ligatures w14:val="none"/>
        </w:rPr>
        <w:t xml:space="preserve"> pădurea produce în general de trei ori ma</w:t>
      </w:r>
      <w:r w:rsidR="00A52000">
        <w:rPr>
          <w:rFonts w:ascii="Arial" w:eastAsia="Times New Roman" w:hAnsi="Arial" w:cs="Arial"/>
          <w:kern w:val="0"/>
          <w:lang w:val="ro-RO"/>
          <w14:ligatures w14:val="none"/>
        </w:rPr>
        <w:t>i mult decât culturile agricole.</w:t>
      </w:r>
    </w:p>
    <w:p w14:paraId="32D575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Efectul filtrant al pădurii se resimte și asupra gazelor toxice sau a compușilor radioactivi, acțiunea pozitivă fiind amplificată și de emanații de fitocide cu rol în distrugerea microorganismelor vătămătoare.</w:t>
      </w:r>
      <w:r>
        <w:rPr>
          <w:rFonts w:ascii="Arial" w:eastAsia="Times New Roman" w:hAnsi="Arial" w:cs="Arial"/>
          <w:kern w:val="0"/>
          <w:lang w:val="ro-RO"/>
          <w14:ligatures w14:val="none"/>
        </w:rPr>
        <w:t xml:space="preserve"> În acest caz nu se poate gândi la surse de poluare a aerului existente în interiorul plantației forestiere.</w:t>
      </w:r>
    </w:p>
    <w:p w14:paraId="4212AF4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 </w:t>
      </w:r>
      <w:r w:rsidRPr="007D5904">
        <w:rPr>
          <w:rFonts w:ascii="Arial" w:eastAsia="Times New Roman" w:hAnsi="Arial" w:cs="Arial"/>
          <w:i/>
          <w:iCs/>
          <w:kern w:val="0"/>
          <w:lang w:val="ro-RO"/>
          <w14:ligatures w14:val="none"/>
        </w:rPr>
        <w:t>sursele de poluanți pentru aer, poluanți:</w:t>
      </w:r>
      <w:r w:rsidRPr="007D5904">
        <w:rPr>
          <w:rFonts w:ascii="Arial" w:eastAsia="Times New Roman" w:hAnsi="Arial" w:cs="Arial"/>
          <w:kern w:val="0"/>
          <w:lang w:val="ro-RO"/>
          <w14:ligatures w14:val="none"/>
        </w:rPr>
        <w:t xml:space="preserve"> </w:t>
      </w:r>
    </w:p>
    <w:p w14:paraId="61DBD61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9B033C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instalațiile pentru reținerea și dispersia poluanților în atmosferă:</w:t>
      </w:r>
      <w:r w:rsidRPr="007D5904">
        <w:rPr>
          <w:rFonts w:ascii="Arial" w:eastAsia="Times New Roman" w:hAnsi="Arial" w:cs="Arial"/>
          <w:kern w:val="0"/>
          <w:lang w:val="ro-RO"/>
          <w14:ligatures w14:val="none"/>
        </w:rPr>
        <w:t xml:space="preserve"> </w:t>
      </w:r>
    </w:p>
    <w:p w14:paraId="07BE23F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476A50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4" w:name="_Hlk133428318"/>
      <w:r w:rsidRPr="007D5904">
        <w:rPr>
          <w:rFonts w:ascii="Arial" w:eastAsia="Times New Roman" w:hAnsi="Arial" w:cs="Arial"/>
          <w:i/>
          <w:iCs/>
          <w:kern w:val="0"/>
          <w:sz w:val="24"/>
          <w:szCs w:val="24"/>
          <w:lang w:val="ro-RO"/>
          <w14:ligatures w14:val="none"/>
        </w:rPr>
        <w:t>c) Protecția împotriva zgomotului și vibrațiilor</w:t>
      </w:r>
    </w:p>
    <w:bookmarkEnd w:id="14"/>
    <w:p w14:paraId="76A6DA42" w14:textId="71DE0170"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Vegetația forestieră</w:t>
      </w:r>
      <w:r w:rsidR="00A52000">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în general</w:t>
      </w:r>
      <w:r w:rsidR="00A52000">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este folosită ori de câte ori se dorește a se crea o barieră în calea propagării zgomotului și a vibrațiilor. Pădurea are unanimă recunoaștere ca fiind o oază de liniște în tumultul vieții cotidiene și în nici un caz nu este generatoare de zgomot sau de vibrații.</w:t>
      </w:r>
    </w:p>
    <w:p w14:paraId="7A0FFD73"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zgomot și de vibrații</w:t>
      </w:r>
      <w:r w:rsidRPr="007D5904">
        <w:rPr>
          <w:rFonts w:ascii="Arial" w:eastAsia="Times New Roman" w:hAnsi="Arial" w:cs="Arial"/>
          <w:kern w:val="0"/>
          <w:lang w:val="ro-RO"/>
          <w14:ligatures w14:val="none"/>
        </w:rPr>
        <w:t xml:space="preserve">: </w:t>
      </w:r>
    </w:p>
    <w:p w14:paraId="527B1F22"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8664D0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zgomotului și vibrațiilor</w:t>
      </w:r>
      <w:r w:rsidRPr="007D5904">
        <w:rPr>
          <w:rFonts w:ascii="Arial" w:eastAsia="Times New Roman" w:hAnsi="Arial" w:cs="Arial"/>
          <w:kern w:val="0"/>
          <w:lang w:val="ro-RO"/>
          <w14:ligatures w14:val="none"/>
        </w:rPr>
        <w:t xml:space="preserve">: </w:t>
      </w:r>
    </w:p>
    <w:p w14:paraId="67A5815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6006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5" w:name="_Hlk133428412"/>
      <w:r w:rsidRPr="007D5904">
        <w:rPr>
          <w:rFonts w:ascii="Arial" w:eastAsia="Times New Roman" w:hAnsi="Arial" w:cs="Arial"/>
          <w:i/>
          <w:iCs/>
          <w:kern w:val="0"/>
          <w:sz w:val="24"/>
          <w:szCs w:val="24"/>
          <w:lang w:val="ro-RO"/>
          <w14:ligatures w14:val="none"/>
        </w:rPr>
        <w:t>d) Protecția împotriva radiațiilor</w:t>
      </w:r>
    </w:p>
    <w:bookmarkEnd w:id="15"/>
    <w:p w14:paraId="25E92E0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radiații:</w:t>
      </w:r>
    </w:p>
    <w:p w14:paraId="7D97FA0A"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A604B9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radiațiilor:</w:t>
      </w:r>
      <w:r w:rsidRPr="007D5904">
        <w:rPr>
          <w:rFonts w:ascii="Arial" w:eastAsia="Times New Roman" w:hAnsi="Arial" w:cs="Arial"/>
          <w:kern w:val="0"/>
          <w:lang w:val="ro-RO"/>
          <w14:ligatures w14:val="none"/>
        </w:rPr>
        <w:t xml:space="preserve"> </w:t>
      </w:r>
    </w:p>
    <w:p w14:paraId="6B41BB2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B576F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e) Protecția solului și a subsolului</w:t>
      </w:r>
    </w:p>
    <w:p w14:paraId="73A20419" w14:textId="2B8BEC98" w:rsidR="00EE24A7" w:rsidRDefault="00EE24A7" w:rsidP="00EE24A7">
      <w:pPr>
        <w:shd w:val="clear" w:color="auto" w:fill="FFFFFF"/>
        <w:suppressAutoHyphens/>
        <w:autoSpaceDN w:val="0"/>
        <w:spacing w:line="276" w:lineRule="auto"/>
        <w:jc w:val="both"/>
        <w:outlineLvl w:val="0"/>
        <w:rPr>
          <w:rFonts w:ascii="Arial" w:eastAsia="Times New Roman" w:hAnsi="Arial" w:cs="Arial"/>
          <w:bCs/>
          <w:kern w:val="0"/>
          <w:lang w:val="ro-RO"/>
          <w14:ligatures w14:val="none"/>
        </w:rPr>
      </w:pPr>
      <w:r>
        <w:rPr>
          <w:rFonts w:ascii="Arial" w:eastAsia="Times New Roman" w:hAnsi="Arial" w:cs="Arial"/>
          <w:kern w:val="0"/>
          <w:lang w:val="ro-RO"/>
          <w14:ligatures w14:val="none"/>
        </w:rPr>
        <w:t>Lucrările necesare pentru realizarea proiectului presupun prelucrarea superficială a solului, identic cum au fost realizate lucrări pentru exploatația agricolă</w:t>
      </w:r>
      <w:r w:rsidR="00A52000">
        <w:rPr>
          <w:rFonts w:ascii="Arial" w:eastAsia="Times New Roman" w:hAnsi="Arial" w:cs="Arial"/>
          <w:kern w:val="0"/>
          <w:lang w:val="ro-RO"/>
          <w14:ligatures w14:val="none"/>
        </w:rPr>
        <w:t xml:space="preserve"> în toți anii</w:t>
      </w:r>
      <w:r>
        <w:rPr>
          <w:rFonts w:ascii="Arial" w:eastAsia="Times New Roman" w:hAnsi="Arial" w:cs="Arial"/>
          <w:kern w:val="0"/>
          <w:lang w:val="ro-RO"/>
          <w14:ligatures w14:val="none"/>
        </w:rPr>
        <w:t>. Doar gropile pentru plantarea stâlpilor pentru împrejmuire se vor face la adâncimea de 70</w:t>
      </w:r>
      <w:r w:rsidR="00A52000">
        <w:rPr>
          <w:rFonts w:ascii="Arial" w:eastAsia="Times New Roman" w:hAnsi="Arial" w:cs="Arial"/>
          <w:kern w:val="0"/>
          <w:lang w:val="ro-RO"/>
          <w14:ligatures w14:val="none"/>
        </w:rPr>
        <w:t xml:space="preserve"> cm;</w:t>
      </w:r>
      <w:r>
        <w:rPr>
          <w:rFonts w:ascii="Arial" w:eastAsia="Times New Roman" w:hAnsi="Arial" w:cs="Arial"/>
          <w:kern w:val="0"/>
          <w:lang w:val="ro-RO"/>
          <w14:ligatures w14:val="none"/>
        </w:rPr>
        <w:t xml:space="preserve"> gropile de plantare au doar 30 cm adâncime. P</w:t>
      </w:r>
      <w:r w:rsidRPr="004F7B62">
        <w:rPr>
          <w:rFonts w:ascii="Arial" w:eastAsia="Times New Roman" w:hAnsi="Arial" w:cs="Arial"/>
          <w:bCs/>
          <w:kern w:val="0"/>
          <w:lang w:val="ro-RO"/>
          <w14:ligatures w14:val="none"/>
        </w:rPr>
        <w:t xml:space="preserve">robabilitatea de a se produce impact </w:t>
      </w:r>
      <w:r>
        <w:rPr>
          <w:rFonts w:ascii="Arial" w:eastAsia="Times New Roman" w:hAnsi="Arial" w:cs="Arial"/>
          <w:bCs/>
          <w:kern w:val="0"/>
          <w:lang w:val="ro-RO"/>
          <w14:ligatures w14:val="none"/>
        </w:rPr>
        <w:t xml:space="preserve">negativ asupra solului și a subsolului, </w:t>
      </w:r>
      <w:r w:rsidRPr="004F7B62">
        <w:rPr>
          <w:rFonts w:ascii="Arial" w:eastAsia="Times New Roman" w:hAnsi="Arial" w:cs="Arial"/>
          <w:bCs/>
          <w:kern w:val="0"/>
          <w:lang w:val="ro-RO"/>
          <w14:ligatures w14:val="none"/>
        </w:rPr>
        <w:t>pe perioada execuției</w:t>
      </w:r>
      <w:r>
        <w:rPr>
          <w:rFonts w:ascii="Arial" w:eastAsia="Times New Roman" w:hAnsi="Arial" w:cs="Arial"/>
          <w:bCs/>
          <w:kern w:val="0"/>
          <w:lang w:val="ro-RO"/>
          <w14:ligatures w14:val="none"/>
        </w:rPr>
        <w:t>,</w:t>
      </w:r>
      <w:r w:rsidRPr="004F7B62">
        <w:rPr>
          <w:rFonts w:ascii="Arial" w:eastAsia="Times New Roman" w:hAnsi="Arial" w:cs="Arial"/>
          <w:bCs/>
          <w:kern w:val="0"/>
          <w:lang w:val="ro-RO"/>
          <w14:ligatures w14:val="none"/>
        </w:rPr>
        <w:t xml:space="preserve"> va fi </w:t>
      </w:r>
      <w:r>
        <w:rPr>
          <w:rFonts w:ascii="Arial" w:eastAsia="Times New Roman" w:hAnsi="Arial" w:cs="Arial"/>
          <w:bCs/>
          <w:kern w:val="0"/>
          <w:lang w:val="ro-RO"/>
          <w14:ligatures w14:val="none"/>
        </w:rPr>
        <w:t>minimă posibil.</w:t>
      </w:r>
    </w:p>
    <w:p w14:paraId="29842486"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t>Pe perioada existenței plantației forestiere, b</w:t>
      </w:r>
      <w:r w:rsidRPr="007D5904">
        <w:rPr>
          <w:rFonts w:ascii="Arial" w:eastAsia="Times New Roman" w:hAnsi="Arial" w:cs="Arial"/>
          <w:kern w:val="0"/>
          <w:lang w:val="ro-RO"/>
          <w14:ligatures w14:val="none"/>
        </w:rPr>
        <w:t xml:space="preserve">iocenoza pădurii influențează evoluția, structura și însușirile solului, iar această influenta este în general favorabilă, solul fiind supus în permanentă unui proces de ameliorare. Acțiunea pozitivă a pădurii se manifestă prin descompunerea permanentă a materiei organice (vegetală și animală) moartă care acționează ca factor pedogenetic hotărâtor, alături de climatul intern al pădurii și de materialul parental. De asemenea, datorită absorbției sistemului radicular se aduce la suprafață cantități însemnate de elemente minerale, care intră în circuit biologic. Efectele benefice ale pădurii sunt cu atât mai însemnate cu cât pădurea este mai bine constituită și formată din amestecuri de specii, așa cum s-a urmărit în asocierea speciilor în proiect, care asigură o calitate mai bună litierei. Ameliorarea calității solurilor este un rezultat al interacțiunii dintre biocenoza forestieră, materialul parental și microclimatul pădurii. În mod evident sporirea calității solului are o importanță covârșitoare </w:t>
      </w:r>
      <w:r w:rsidRPr="007D5904">
        <w:rPr>
          <w:rFonts w:ascii="Arial" w:eastAsia="Times New Roman" w:hAnsi="Arial" w:cs="Arial"/>
          <w:kern w:val="0"/>
          <w:lang w:val="ro-RO"/>
          <w14:ligatures w14:val="none"/>
        </w:rPr>
        <w:lastRenderedPageBreak/>
        <w:t>pentru pădure, dar şi pentru activitatea microorganismelor reducătoare care măresc considerabil diversitatea biologică a zonei. La contactul rădăcinilor cu soluția de sol și cu faza solidă a acestuia, au loc toate procesele de absorbție și schimb de elemente, ceea ce constituie baza nutriției minerale a plantelor.</w:t>
      </w:r>
      <w:r>
        <w:rPr>
          <w:rFonts w:ascii="Arial" w:eastAsia="Times New Roman" w:hAnsi="Arial" w:cs="Arial"/>
          <w:kern w:val="0"/>
          <w:lang w:val="ro-RO"/>
          <w14:ligatures w14:val="none"/>
        </w:rPr>
        <w:t xml:space="preserve"> Efectul antierozional al pădurii este unanim recunoscut, iar ameliorarea degradării solului este considerabilă.</w:t>
      </w:r>
    </w:p>
    <w:p w14:paraId="4D7A02D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sol, subsol și ape freatice</w:t>
      </w:r>
      <w:r w:rsidRPr="007D5904">
        <w:rPr>
          <w:rFonts w:ascii="Arial" w:eastAsia="Times New Roman" w:hAnsi="Arial" w:cs="Arial"/>
          <w:kern w:val="0"/>
          <w:lang w:val="ro-RO"/>
          <w14:ligatures w14:val="none"/>
        </w:rPr>
        <w:t xml:space="preserve">: </w:t>
      </w:r>
    </w:p>
    <w:p w14:paraId="5CCAF97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D15FD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și dotările pentru protecția solului şi a subsolului:</w:t>
      </w:r>
      <w:r w:rsidRPr="007D5904">
        <w:rPr>
          <w:rFonts w:ascii="Arial" w:eastAsia="Times New Roman" w:hAnsi="Arial" w:cs="Arial"/>
          <w:kern w:val="0"/>
          <w:lang w:val="ro-RO"/>
          <w14:ligatures w14:val="none"/>
        </w:rPr>
        <w:t xml:space="preserve"> </w:t>
      </w:r>
    </w:p>
    <w:p w14:paraId="08577103"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D973DC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Protecția ecosistemelor terestre și acvatice</w:t>
      </w:r>
    </w:p>
    <w:p w14:paraId="4E2901C2" w14:textId="7B1B37EC"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amplasamentul proiectului nu sunt ecosisteme acvatice. Terenurile care urmează a se împăduri sunt terenuri </w:t>
      </w:r>
      <w:r>
        <w:rPr>
          <w:rFonts w:ascii="Arial" w:eastAsia="Times New Roman" w:hAnsi="Arial" w:cs="Arial"/>
          <w:kern w:val="0"/>
          <w:lang w:val="ro-RO"/>
          <w14:ligatures w14:val="none"/>
        </w:rPr>
        <w:t>cultivate agricol</w:t>
      </w:r>
      <w:r w:rsidRPr="007D5904">
        <w:rPr>
          <w:rFonts w:ascii="Arial" w:eastAsia="Times New Roman" w:hAnsi="Arial" w:cs="Arial"/>
          <w:kern w:val="0"/>
          <w:lang w:val="ro-RO"/>
          <w14:ligatures w14:val="none"/>
        </w:rPr>
        <w:t>, atât în trecut cât şi în prezent, prin practici agricole mai avansate sau mai puțin avansate, după posibilitățile momentului de exploatare. Nu se poate vorbi de ecosisteme naturale în acest caz şi de aceea înființarea plantației forestiere va aduce un plus şi din acest punct de vedere. Pădurea prezintă una dintre cele mai complexe structuri de ecosisteme, cu 4 - 5 lanțuri trofice incluzând producători de ordin 1 - 3 la care se adăuga 2 – 3 lanțuri la nivelul consumatorilor şi descompunătorilor de necromasă.</w:t>
      </w:r>
    </w:p>
    <w:p w14:paraId="163557DB"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În constituirea pădurii participă numeroase specii de microorganisme vegetale şi multe specii animale, de la mamifere mari până la microorganismele din sol.</w:t>
      </w:r>
    </w:p>
    <w:p w14:paraId="17782103"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Existenta pădurii conduce la instalarea pe scoarța arborilor de mușchi, licheni şi alge, în litieră şi în sol o floră descompunătoare specifică şi unele organisme cu nutriție chimiotrofă. Dintre acestea din urmă un rol deosebit îl joacă ciupercile de micoriză care trăiesc în simbioză cu rădăcinile unor specii forestiere</w:t>
      </w:r>
      <w:r>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w:t>
      </w:r>
    </w:p>
    <w:p w14:paraId="76972942"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Insectele sunt legate numeric şi funcțional de vegetația forestieră (de scoarță, de lemn, de rădăcină) care la rându-le atrag anumite specii de păsări, sporind biodiversitatea, dependentă de structura și starea pădurii.</w:t>
      </w:r>
    </w:p>
    <w:p w14:paraId="2016B985" w14:textId="70CB1AD0"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t>E</w:t>
      </w:r>
      <w:r w:rsidRPr="007D5904">
        <w:rPr>
          <w:rFonts w:ascii="Arial" w:eastAsia="Times New Roman" w:hAnsi="Arial" w:cs="Arial"/>
          <w:kern w:val="0"/>
          <w:lang w:val="ro-RO"/>
          <w14:ligatures w14:val="none"/>
        </w:rPr>
        <w:t>xistența pădurii creează condiții de hrană, adăpost</w:t>
      </w:r>
      <w:r w:rsidR="006B42FF">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odihnă </w:t>
      </w:r>
      <w:r w:rsidR="006B42FF">
        <w:rPr>
          <w:rFonts w:ascii="Arial" w:eastAsia="Times New Roman" w:hAnsi="Arial" w:cs="Arial"/>
          <w:kern w:val="0"/>
          <w:lang w:val="ro-RO"/>
          <w14:ligatures w14:val="none"/>
        </w:rPr>
        <w:t xml:space="preserve">și înmulțire </w:t>
      </w:r>
      <w:r w:rsidRPr="007D5904">
        <w:rPr>
          <w:rFonts w:ascii="Arial" w:eastAsia="Times New Roman" w:hAnsi="Arial" w:cs="Arial"/>
          <w:kern w:val="0"/>
          <w:lang w:val="ro-RO"/>
          <w14:ligatures w14:val="none"/>
        </w:rPr>
        <w:t xml:space="preserve">cu mult mai prielnice decât terenul descoperit pentru </w:t>
      </w:r>
      <w:r w:rsidR="006B42FF">
        <w:rPr>
          <w:rFonts w:ascii="Arial" w:eastAsia="Times New Roman" w:hAnsi="Arial" w:cs="Arial"/>
          <w:kern w:val="0"/>
          <w:lang w:val="ro-RO"/>
          <w14:ligatures w14:val="none"/>
        </w:rPr>
        <w:t xml:space="preserve">păsări și </w:t>
      </w:r>
      <w:r w:rsidRPr="007D5904">
        <w:rPr>
          <w:rFonts w:ascii="Arial" w:eastAsia="Times New Roman" w:hAnsi="Arial" w:cs="Arial"/>
          <w:kern w:val="0"/>
          <w:lang w:val="ro-RO"/>
          <w14:ligatures w14:val="none"/>
        </w:rPr>
        <w:t>mamifere. Numărul speciilor nu va creste prin instalarea pădurii decât în condiții de favorabilitate create şi de alte componente ale mediului, însă numărul exemplarelor din speciile existente se va înscrie pe un trend ascendent.</w:t>
      </w:r>
    </w:p>
    <w:p w14:paraId="22D7F69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arealelor sensibile ce pot fi afectate de proiect:</w:t>
      </w:r>
      <w:r w:rsidRPr="007D5904">
        <w:rPr>
          <w:rFonts w:ascii="Arial" w:eastAsia="Times New Roman" w:hAnsi="Arial" w:cs="Arial"/>
          <w:kern w:val="0"/>
          <w:lang w:val="ro-RO"/>
          <w14:ligatures w14:val="none"/>
        </w:rPr>
        <w:t xml:space="preserve"> </w:t>
      </w:r>
    </w:p>
    <w:p w14:paraId="521AC49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 xml:space="preserve">u </w:t>
      </w:r>
      <w:r>
        <w:rPr>
          <w:rFonts w:ascii="Arial" w:eastAsia="Times New Roman" w:hAnsi="Arial" w:cs="Arial"/>
          <w:kern w:val="0"/>
          <w:lang w:val="ro-RO"/>
          <w14:ligatures w14:val="none"/>
        </w:rPr>
        <w:t>sunt identificate areale sensibile care să fie afectate de proiect</w:t>
      </w:r>
      <w:r w:rsidRPr="007D5904">
        <w:rPr>
          <w:rFonts w:ascii="Arial" w:eastAsia="Times New Roman" w:hAnsi="Arial" w:cs="Arial"/>
          <w:kern w:val="0"/>
          <w:lang w:val="ro-RO"/>
          <w14:ligatures w14:val="none"/>
        </w:rPr>
        <w:t>;</w:t>
      </w:r>
    </w:p>
    <w:p w14:paraId="67F472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biodiversității, monumentelor naturii şi ariilor protejate</w:t>
      </w:r>
      <w:r w:rsidRPr="007D5904">
        <w:rPr>
          <w:rFonts w:ascii="Arial" w:eastAsia="Times New Roman" w:hAnsi="Arial" w:cs="Arial"/>
          <w:kern w:val="0"/>
          <w:lang w:val="ro-RO"/>
          <w14:ligatures w14:val="none"/>
        </w:rPr>
        <w:t xml:space="preserve">: </w:t>
      </w:r>
    </w:p>
    <w:p w14:paraId="27E8DB8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B3B0BE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6" w:name="_Hlk133429960"/>
      <w:r w:rsidRPr="007D5904">
        <w:rPr>
          <w:rFonts w:ascii="Arial" w:eastAsia="Times New Roman" w:hAnsi="Arial" w:cs="Arial"/>
          <w:i/>
          <w:iCs/>
          <w:kern w:val="0"/>
          <w:sz w:val="24"/>
          <w:szCs w:val="24"/>
          <w:lang w:val="ro-RO"/>
          <w14:ligatures w14:val="none"/>
        </w:rPr>
        <w:t>g) Protecția așezărilor umane și a altor obiective de interes public</w:t>
      </w:r>
    </w:p>
    <w:bookmarkEnd w:id="16"/>
    <w:p w14:paraId="1343B346" w14:textId="2466E40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Prin realizarea prevederilor din proiect nu se vor genera efecte negative asupra populației ci dimpotrivă, se poate vorbi de o ameliorare a calității vieții atât prin efectele directe cât şi prin efecte indirecte. Astfel, calitatea îmbunătățită a aerului poate fi considerată benefică stării de sănătate a oamenilor. Crearea unei resurse regenerabile de masă lemnoasă aduce un plus de câștig material populației din zonă. De asemenea, realizarea proiectului nu afectează așezările umane, amplasamentul acestuia fiind la </w:t>
      </w:r>
      <w:r w:rsidR="00832D06">
        <w:rPr>
          <w:rFonts w:ascii="Arial" w:eastAsia="Times New Roman" w:hAnsi="Arial" w:cs="Arial"/>
          <w:kern w:val="0"/>
          <w:lang w:val="ro-RO"/>
          <w14:ligatures w14:val="none"/>
        </w:rPr>
        <w:t>cel mult 2</w:t>
      </w:r>
      <w:r>
        <w:rPr>
          <w:rFonts w:ascii="Arial" w:eastAsia="Times New Roman" w:hAnsi="Arial" w:cs="Arial"/>
          <w:kern w:val="0"/>
          <w:lang w:val="ro-RO"/>
          <w14:ligatures w14:val="none"/>
        </w:rPr>
        <w:t xml:space="preserve"> km</w:t>
      </w:r>
      <w:r w:rsidRPr="007D5904">
        <w:rPr>
          <w:rFonts w:ascii="Arial" w:eastAsia="Times New Roman" w:hAnsi="Arial" w:cs="Arial"/>
          <w:kern w:val="0"/>
          <w:lang w:val="ro-RO"/>
          <w14:ligatures w14:val="none"/>
        </w:rPr>
        <w:t xml:space="preserve"> de perimetrul l</w:t>
      </w:r>
      <w:r w:rsidR="00832D06">
        <w:rPr>
          <w:rFonts w:ascii="Arial" w:eastAsia="Times New Roman" w:hAnsi="Arial" w:cs="Arial"/>
          <w:kern w:val="0"/>
          <w:lang w:val="ro-RO"/>
          <w14:ligatures w14:val="none"/>
        </w:rPr>
        <w:t>ocalităților</w:t>
      </w:r>
      <w:r w:rsidRPr="007D5904">
        <w:rPr>
          <w:rFonts w:ascii="Arial" w:eastAsia="Times New Roman" w:hAnsi="Arial" w:cs="Arial"/>
          <w:kern w:val="0"/>
          <w:lang w:val="ro-RO"/>
          <w14:ligatures w14:val="none"/>
        </w:rPr>
        <w:t>.</w:t>
      </w:r>
    </w:p>
    <w:p w14:paraId="2741339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obiectivelor de interes public, distanța față de așezările umane, respectiv față de monumente istorice și de arhitectură, alte zone asupra cărora există instituit un regim de restricție, zone de interes tradițional si altele</w:t>
      </w:r>
      <w:r w:rsidRPr="007D5904">
        <w:rPr>
          <w:rFonts w:ascii="Arial" w:eastAsia="Times New Roman" w:hAnsi="Arial" w:cs="Arial"/>
          <w:kern w:val="0"/>
          <w:lang w:val="ro-RO"/>
          <w14:ligatures w14:val="none"/>
        </w:rPr>
        <w:t>:</w:t>
      </w:r>
    </w:p>
    <w:p w14:paraId="0B63D875" w14:textId="2E241220"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Execuția proiectului nu va afecta în nici un fel patrimoniul cultural al zonei şi nici alte obiective de interes public. Terenul pe care se va înființa plantația fore</w:t>
      </w:r>
      <w:r w:rsidR="00832D06">
        <w:rPr>
          <w:rFonts w:ascii="Arial" w:eastAsia="Times New Roman" w:hAnsi="Arial" w:cs="Arial"/>
          <w:kern w:val="0"/>
          <w:lang w:val="ro-RO"/>
          <w14:ligatures w14:val="none"/>
        </w:rPr>
        <w:t>stieră este la distanță de 1-2</w:t>
      </w:r>
      <w:r w:rsidRPr="007D5904">
        <w:rPr>
          <w:rFonts w:ascii="Arial" w:eastAsia="Times New Roman" w:hAnsi="Arial" w:cs="Arial"/>
          <w:kern w:val="0"/>
          <w:lang w:val="ro-RO"/>
          <w14:ligatures w14:val="none"/>
        </w:rPr>
        <w:t xml:space="preserve"> km față de cea mai apropiată construcție din localitatea </w:t>
      </w:r>
      <w:r w:rsidR="00DE5712">
        <w:rPr>
          <w:rFonts w:ascii="Arial" w:eastAsia="Times New Roman" w:hAnsi="Arial" w:cs="Arial"/>
          <w:kern w:val="0"/>
          <w:lang w:val="ro-RO"/>
          <w14:ligatures w14:val="none"/>
        </w:rPr>
        <w:t>Grădina</w:t>
      </w:r>
      <w:r w:rsidRPr="007D5904">
        <w:rPr>
          <w:rFonts w:ascii="Arial" w:eastAsia="Times New Roman" w:hAnsi="Arial" w:cs="Arial"/>
          <w:kern w:val="0"/>
          <w:lang w:val="ro-RO"/>
          <w14:ligatures w14:val="none"/>
        </w:rPr>
        <w:t xml:space="preserve">. În zonă nu </w:t>
      </w:r>
      <w:r>
        <w:rPr>
          <w:rFonts w:ascii="Arial" w:eastAsia="Times New Roman" w:hAnsi="Arial" w:cs="Arial"/>
          <w:kern w:val="0"/>
          <w:lang w:val="ro-RO"/>
          <w14:ligatures w14:val="none"/>
        </w:rPr>
        <w:t>sunt</w:t>
      </w:r>
      <w:r w:rsidRPr="007D5904">
        <w:rPr>
          <w:rFonts w:ascii="Arial" w:eastAsia="Times New Roman" w:hAnsi="Arial" w:cs="Arial"/>
          <w:kern w:val="0"/>
          <w:lang w:val="ro-RO"/>
          <w14:ligatures w14:val="none"/>
        </w:rPr>
        <w:t xml:space="preserve"> monumente istorice și de arhitectură</w:t>
      </w:r>
      <w:r>
        <w:rPr>
          <w:rFonts w:ascii="Arial" w:eastAsia="Times New Roman" w:hAnsi="Arial" w:cs="Arial"/>
          <w:kern w:val="0"/>
          <w:lang w:val="ro-RO"/>
          <w14:ligatures w14:val="none"/>
        </w:rPr>
        <w:t xml:space="preserve"> care să fie afectate de realizarea proiectului</w:t>
      </w:r>
      <w:r w:rsidRPr="007D5904">
        <w:rPr>
          <w:rFonts w:ascii="Arial" w:eastAsia="Times New Roman" w:hAnsi="Arial" w:cs="Arial"/>
          <w:kern w:val="0"/>
          <w:lang w:val="ro-RO"/>
          <w14:ligatures w14:val="none"/>
        </w:rPr>
        <w:t>.</w:t>
      </w:r>
    </w:p>
    <w:p w14:paraId="1073BC6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așezărilor umane și a obiectivelor protejate și/sau de interes public:</w:t>
      </w:r>
    </w:p>
    <w:p w14:paraId="430E675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AA07FB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h) Prevenirea și gestionarea deșeurilor generate pe amplasament în timpul realizării proiectului/în timpul exploatării, inclusiv eliminarea</w:t>
      </w:r>
    </w:p>
    <w:p w14:paraId="1A4FEE37" w14:textId="36D2581C"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perioada de realizare a proiectului (perioada celor </w:t>
      </w:r>
      <w:r w:rsidR="006B42FF">
        <w:rPr>
          <w:rFonts w:ascii="Arial" w:eastAsia="Times New Roman" w:hAnsi="Arial" w:cs="Arial"/>
          <w:kern w:val="0"/>
          <w:lang w:val="ro-RO"/>
          <w14:ligatures w14:val="none"/>
        </w:rPr>
        <w:t>șase</w:t>
      </w:r>
      <w:r w:rsidRPr="007D5904">
        <w:rPr>
          <w:rFonts w:ascii="Arial" w:eastAsia="Times New Roman" w:hAnsi="Arial" w:cs="Arial"/>
          <w:kern w:val="0"/>
          <w:lang w:val="ro-RO"/>
          <w14:ligatures w14:val="none"/>
        </w:rPr>
        <w:t xml:space="preserve"> ani până la realizarea reușitei definitive a plantației) se execută lucrări care nu generează deșeuri. Lucrările constau în utilizarea puieților forestieri (material săditor), mobilizarea solului şi distrugerea buruienilor. Folosirea forței de muncă manuale poate să genereze cantități nesemnificative de resturi menajere.</w:t>
      </w:r>
    </w:p>
    <w:p w14:paraId="077274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Resturile menajere rezultate de la forța de muncă manuală vor fi gestionate astfel încât să se strângă şi să se depoziteze în locurile destinate special acestora. Este de subliniat faptul că lucrările specifice activității de împădurire sunt sezoniere şi se desfășoară pe perioade scurte de timp şi de aceea cantitatea resturilor menajere este nesemnificativă.</w:t>
      </w:r>
    </w:p>
    <w:p w14:paraId="4CFD2D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lista deșeurilor (clasificate și codificate în conformitate cu prevederile leg</w:t>
      </w:r>
      <w:r>
        <w:rPr>
          <w:rFonts w:ascii="Arial" w:eastAsia="Times New Roman" w:hAnsi="Arial" w:cs="Arial"/>
          <w:i/>
          <w:iCs/>
          <w:kern w:val="0"/>
          <w:lang w:val="ro-RO"/>
          <w14:ligatures w14:val="none"/>
        </w:rPr>
        <w:t>i</w:t>
      </w:r>
      <w:r w:rsidRPr="007D5904">
        <w:rPr>
          <w:rFonts w:ascii="Arial" w:eastAsia="Times New Roman" w:hAnsi="Arial" w:cs="Arial"/>
          <w:i/>
          <w:iCs/>
          <w:kern w:val="0"/>
          <w:lang w:val="ro-RO"/>
          <w14:ligatures w14:val="none"/>
        </w:rPr>
        <w:t>slației europene și naționale privind deșeurile), cantități de deșeuri generate</w:t>
      </w:r>
      <w:r w:rsidRPr="007D5904">
        <w:rPr>
          <w:rFonts w:ascii="Arial" w:eastAsia="Times New Roman" w:hAnsi="Arial" w:cs="Arial"/>
          <w:kern w:val="0"/>
          <w:lang w:val="ro-RO"/>
          <w14:ligatures w14:val="none"/>
        </w:rPr>
        <w:t xml:space="preserve">: </w:t>
      </w:r>
    </w:p>
    <w:p w14:paraId="27D69D0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În perioada de execuție a lucrărilor se vor genera deșeuri menajere în cantități nesemnificative. </w:t>
      </w:r>
      <w:r w:rsidRPr="00451F5D">
        <w:rPr>
          <w:rFonts w:ascii="Arial" w:eastAsia="Times New Roman" w:hAnsi="Arial" w:cs="Arial"/>
          <w:kern w:val="0"/>
          <w:lang w:val="ro-RO"/>
          <w14:ligatures w14:val="none"/>
        </w:rPr>
        <w:t xml:space="preserve">Deșeurile rezultate, vor fi colectate selectiv </w:t>
      </w:r>
      <w:r>
        <w:rPr>
          <w:rFonts w:ascii="Arial" w:eastAsia="Times New Roman" w:hAnsi="Arial" w:cs="Arial"/>
          <w:kern w:val="0"/>
          <w:lang w:val="ro-RO"/>
          <w14:ligatures w14:val="none"/>
        </w:rPr>
        <w:t xml:space="preserve">și se vor </w:t>
      </w:r>
      <w:r w:rsidRPr="00451F5D">
        <w:rPr>
          <w:rFonts w:ascii="Arial" w:eastAsia="Times New Roman" w:hAnsi="Arial" w:cs="Arial"/>
          <w:kern w:val="0"/>
          <w:lang w:val="ro-RO"/>
          <w14:ligatures w14:val="none"/>
        </w:rPr>
        <w:t>preda operatorilor autoriza{i pentru valorificare/eliminare.</w:t>
      </w:r>
    </w:p>
    <w:p w14:paraId="6F540D6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programul de prevenire și reducere a cantităților de deșeuri generate:</w:t>
      </w:r>
    </w:p>
    <w:p w14:paraId="069246A4"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34ACB38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planul de gestionare a deșeurilor:</w:t>
      </w:r>
      <w:r w:rsidRPr="007D5904">
        <w:rPr>
          <w:rFonts w:ascii="Arial" w:eastAsia="Times New Roman" w:hAnsi="Arial" w:cs="Arial"/>
          <w:kern w:val="0"/>
          <w:lang w:val="ro-RO"/>
          <w14:ligatures w14:val="none"/>
        </w:rPr>
        <w:t xml:space="preserve"> </w:t>
      </w:r>
    </w:p>
    <w:p w14:paraId="60712E5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0BC50D"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sz w:val="24"/>
          <w:szCs w:val="24"/>
          <w:lang w:val="ro-RO"/>
          <w14:ligatures w14:val="none"/>
        </w:rPr>
        <w:lastRenderedPageBreak/>
        <w:t>i) Gospodărirea substanțelor și preparatelor chimice periculoase</w:t>
      </w:r>
    </w:p>
    <w:p w14:paraId="6B9370D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substanțe și preparate chimice periculoase utilizate și/sau produse</w:t>
      </w:r>
      <w:r w:rsidRPr="007D5904">
        <w:rPr>
          <w:rFonts w:ascii="Arial" w:eastAsia="Times New Roman" w:hAnsi="Arial" w:cs="Arial"/>
          <w:kern w:val="0"/>
          <w:lang w:val="ro-RO"/>
          <w14:ligatures w14:val="none"/>
        </w:rPr>
        <w:t>:</w:t>
      </w:r>
    </w:p>
    <w:p w14:paraId="125BEDC0" w14:textId="0D47E0E5"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proiectul supus analizei nu se produc substanțe chimice de nici un fel. Pentru prevenirea producerii unor prejudicii puieților forestieri în perioada de creștere </w:t>
      </w:r>
      <w:r w:rsidR="006B42FF">
        <w:rPr>
          <w:rFonts w:ascii="Arial" w:eastAsia="Times New Roman" w:hAnsi="Arial" w:cs="Arial"/>
          <w:kern w:val="0"/>
          <w:lang w:val="ro-RO"/>
          <w14:ligatures w14:val="none"/>
        </w:rPr>
        <w:t xml:space="preserve">ar fi posibil să se </w:t>
      </w:r>
      <w:r w:rsidRPr="007D5904">
        <w:rPr>
          <w:rFonts w:ascii="Arial" w:eastAsia="Times New Roman" w:hAnsi="Arial" w:cs="Arial"/>
          <w:kern w:val="0"/>
          <w:lang w:val="ro-RO"/>
          <w14:ligatures w14:val="none"/>
        </w:rPr>
        <w:t>folos</w:t>
      </w:r>
      <w:r w:rsidR="006B42FF">
        <w:rPr>
          <w:rFonts w:ascii="Arial" w:eastAsia="Times New Roman" w:hAnsi="Arial" w:cs="Arial"/>
          <w:kern w:val="0"/>
          <w:lang w:val="ro-RO"/>
          <w14:ligatures w14:val="none"/>
        </w:rPr>
        <w:t>ească</w:t>
      </w:r>
      <w:r w:rsidRPr="007D5904">
        <w:rPr>
          <w:rFonts w:ascii="Arial" w:eastAsia="Times New Roman" w:hAnsi="Arial" w:cs="Arial"/>
          <w:kern w:val="0"/>
          <w:lang w:val="ro-RO"/>
          <w14:ligatures w14:val="none"/>
        </w:rPr>
        <w:t xml:space="preserve"> substanțe chimice de combatere biodegradabile, din gama celor omologate</w:t>
      </w:r>
      <w:r>
        <w:rPr>
          <w:rFonts w:ascii="Arial" w:eastAsia="Times New Roman" w:hAnsi="Arial" w:cs="Arial"/>
          <w:kern w:val="0"/>
          <w:lang w:val="ro-RO"/>
          <w14:ligatures w14:val="none"/>
        </w:rPr>
        <w:t>.</w:t>
      </w:r>
    </w:p>
    <w:p w14:paraId="6BBCA0E9"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lang w:val="ro-RO"/>
          <w14:ligatures w14:val="none"/>
        </w:rPr>
        <w:t>- modul de gospodărire a substanțelor și preparatelor chimice periculoase și asigurarea condițiilor de protecție a factorilor de mediu și a sănătății populației</w:t>
      </w:r>
      <w:r w:rsidRPr="007D5904">
        <w:rPr>
          <w:rFonts w:ascii="Arial" w:eastAsia="Times New Roman" w:hAnsi="Arial" w:cs="Arial"/>
          <w:kern w:val="0"/>
          <w:lang w:val="ro-RO"/>
          <w14:ligatures w14:val="none"/>
        </w:rPr>
        <w:t>:</w:t>
      </w:r>
    </w:p>
    <w:p w14:paraId="3E75F365" w14:textId="5BC203AA"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Substanțele chimice care se vor folosi pentru combaterea bolilor sau a dăunătorilor </w:t>
      </w:r>
      <w:r w:rsidR="001200DE">
        <w:rPr>
          <w:rFonts w:ascii="Arial" w:eastAsia="Times New Roman" w:hAnsi="Arial" w:cs="Arial"/>
          <w:kern w:val="0"/>
          <w:lang w:val="ro-RO"/>
          <w14:ligatures w14:val="none"/>
        </w:rPr>
        <w:t xml:space="preserve">puieților forestieri </w:t>
      </w:r>
      <w:r w:rsidRPr="007D5904">
        <w:rPr>
          <w:rFonts w:ascii="Arial" w:eastAsia="Times New Roman" w:hAnsi="Arial" w:cs="Arial"/>
          <w:kern w:val="0"/>
          <w:lang w:val="ro-RO"/>
          <w14:ligatures w14:val="none"/>
        </w:rPr>
        <w:t xml:space="preserve">se vor procura în cantitatea necesară ori de câte ori va fi necesar, de la unitățile fito-sanitare autorizate. </w:t>
      </w:r>
      <w:r w:rsidR="006B42FF">
        <w:rPr>
          <w:rFonts w:ascii="Arial" w:eastAsia="Times New Roman" w:hAnsi="Arial" w:cs="Arial"/>
          <w:kern w:val="0"/>
          <w:lang w:val="ro-RO"/>
          <w14:ligatures w14:val="none"/>
        </w:rPr>
        <w:t xml:space="preserve">Acestea sunt din gama celor folosite în prezent în agricultură pentru combaterea bolilor și dăunătorilor culturilor agricole. </w:t>
      </w:r>
      <w:r w:rsidRPr="007D5904">
        <w:rPr>
          <w:rFonts w:ascii="Arial" w:eastAsia="Times New Roman" w:hAnsi="Arial" w:cs="Arial"/>
          <w:kern w:val="0"/>
          <w:lang w:val="ro-RO"/>
          <w14:ligatures w14:val="none"/>
        </w:rPr>
        <w:t>Personalul care va administra</w:t>
      </w:r>
      <w:r w:rsidR="006B42FF">
        <w:rPr>
          <w:rFonts w:ascii="Arial" w:eastAsia="Times New Roman" w:hAnsi="Arial" w:cs="Arial"/>
          <w:kern w:val="0"/>
          <w:lang w:val="ro-RO"/>
          <w14:ligatures w14:val="none"/>
        </w:rPr>
        <w:t xml:space="preserve"> și folosi</w:t>
      </w:r>
      <w:r w:rsidRPr="007D5904">
        <w:rPr>
          <w:rFonts w:ascii="Arial" w:eastAsia="Times New Roman" w:hAnsi="Arial" w:cs="Arial"/>
          <w:kern w:val="0"/>
          <w:lang w:val="ro-RO"/>
          <w14:ligatures w14:val="none"/>
        </w:rPr>
        <w:t xml:space="preserve"> substanțele de combatere va fi instruit asupra modului de </w:t>
      </w:r>
      <w:r w:rsidR="006B42FF">
        <w:rPr>
          <w:rFonts w:ascii="Arial" w:eastAsia="Times New Roman" w:hAnsi="Arial" w:cs="Arial"/>
          <w:kern w:val="0"/>
          <w:lang w:val="ro-RO"/>
          <w14:ligatures w14:val="none"/>
        </w:rPr>
        <w:t>depozitare, manipulare și utilizare</w:t>
      </w:r>
      <w:r w:rsidRPr="007D5904">
        <w:rPr>
          <w:rFonts w:ascii="Arial" w:eastAsia="Times New Roman" w:hAnsi="Arial" w:cs="Arial"/>
          <w:kern w:val="0"/>
          <w:lang w:val="ro-RO"/>
          <w14:ligatures w14:val="none"/>
        </w:rPr>
        <w:t xml:space="preserve"> (doza, perioada de administrare, etanșeitatea rezervoarelor, manipularea, depozitarea etc.), asupra regulilor de securitate sanitară și de protecție a mediului.</w:t>
      </w:r>
    </w:p>
    <w:p w14:paraId="4E074122" w14:textId="77777777" w:rsidR="00EE24A7" w:rsidRPr="007D5904" w:rsidRDefault="00EE24A7" w:rsidP="00EE24A7">
      <w:pPr>
        <w:numPr>
          <w:ilvl w:val="0"/>
          <w:numId w:val="3"/>
        </w:numPr>
        <w:shd w:val="clear" w:color="auto" w:fill="FFFFFF"/>
        <w:suppressAutoHyphens/>
        <w:autoSpaceDN w:val="0"/>
        <w:spacing w:line="276" w:lineRule="auto"/>
        <w:contextualSpacing/>
        <w:jc w:val="both"/>
        <w:rPr>
          <w:rFonts w:ascii="Arial" w:eastAsia="Times New Roman" w:hAnsi="Arial" w:cs="Arial"/>
          <w:kern w:val="0"/>
          <w:sz w:val="24"/>
          <w:szCs w:val="24"/>
          <w:lang w:val="ro-RO"/>
          <w14:ligatures w14:val="none"/>
        </w:rPr>
      </w:pPr>
      <w:r w:rsidRPr="007D5904">
        <w:rPr>
          <w:rFonts w:ascii="Arial" w:eastAsia="Times New Roman" w:hAnsi="Arial" w:cs="Arial"/>
          <w:kern w:val="0"/>
          <w:sz w:val="24"/>
          <w:szCs w:val="24"/>
          <w:lang w:val="ro-RO"/>
          <w14:ligatures w14:val="none"/>
        </w:rPr>
        <w:t>Utilizarea resurselor naturale, în special a solului, a terenului, a apei și a biodiversității</w:t>
      </w:r>
    </w:p>
    <w:p w14:paraId="075A8E38" w14:textId="56E13D3F"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Plantația forestieră care se va </w:t>
      </w:r>
      <w:r w:rsidR="00696D22">
        <w:rPr>
          <w:rFonts w:ascii="Arial" w:eastAsia="Times New Roman" w:hAnsi="Arial" w:cs="Arial"/>
          <w:kern w:val="0"/>
          <w:lang w:val="ro-RO"/>
          <w14:ligatures w14:val="none"/>
        </w:rPr>
        <w:t>cr</w:t>
      </w:r>
      <w:r w:rsidR="00B431EC">
        <w:rPr>
          <w:rFonts w:ascii="Arial" w:eastAsia="Times New Roman" w:hAnsi="Arial" w:cs="Arial"/>
          <w:kern w:val="0"/>
          <w:lang w:val="ro-RO"/>
          <w14:ligatures w14:val="none"/>
        </w:rPr>
        <w:t>ea în extravilanul localității</w:t>
      </w:r>
      <w:r w:rsidR="00696D22">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 xml:space="preserve">va îndeplini multiple funcțiuni care vor aduce ameliorări ale factorilor de mediu. Pentru crearea plantației forestiere nu se vor utiliza resurse naturale, altfel decât ca suport pentru creșterea și dezvoltarea puieților. Gropile de plantare se vor săpa la adâncimea de 30 cm, pământul rezultat depozitându-se de o parte și de alta a gropii, după care acesta se va folosi la plantare, tasându-se în groapă, de la rădăcina puieților până la suprafața terenului. Același procedeu se va folosi și în cazul gropilor pentru plantarea </w:t>
      </w:r>
      <w:r w:rsidR="003A4FA0">
        <w:rPr>
          <w:rFonts w:ascii="Arial" w:eastAsia="Times New Roman" w:hAnsi="Arial" w:cs="Arial"/>
          <w:kern w:val="0"/>
          <w:lang w:val="ro-RO"/>
          <w14:ligatures w14:val="none"/>
        </w:rPr>
        <w:t>stâlpilor/</w:t>
      </w:r>
      <w:r w:rsidRPr="007D5904">
        <w:rPr>
          <w:rFonts w:ascii="Arial" w:eastAsia="Times New Roman" w:hAnsi="Arial" w:cs="Arial"/>
          <w:kern w:val="0"/>
          <w:lang w:val="ro-RO"/>
          <w14:ligatures w14:val="none"/>
        </w:rPr>
        <w:t>bulumacilor de la gardul împrejmuitor.</w:t>
      </w:r>
    </w:p>
    <w:p w14:paraId="380EBE2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Influența pe care o exercită pădurea asupra solului, a factorilor climatici și a regimului hidrologic, asupra faunei şi florei, precum şi a sănătății oamenilor, întărește considerabil importanta ei ecologică, socială și economică într-o zonă cu mare deficit de vegetație forestieră.</w:t>
      </w:r>
    </w:p>
    <w:p w14:paraId="28A1C6C5" w14:textId="56882B98"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de împădurire care urmează a se executa în această zona au efecte directe, prin funcțiunile de protecție cunoscute ale pădurii asupra factorilor de mediu, dar acest proiect se dorește a fi şi un model de încurajare a acestor tipuri de acțiuni, știut fiind faptul că în această zonă a Dobrogei, cu relief variat şi extrem de frământat, există multe terenuri cu diverse forme de degradare, pentru care cea mai potrivită soluție </w:t>
      </w:r>
      <w:r w:rsidR="006B42FF">
        <w:rPr>
          <w:rFonts w:ascii="Arial" w:eastAsia="Times New Roman" w:hAnsi="Arial" w:cs="Arial"/>
          <w:kern w:val="0"/>
          <w:lang w:val="ro-RO"/>
          <w14:ligatures w14:val="none"/>
        </w:rPr>
        <w:t xml:space="preserve">de ameliorare </w:t>
      </w:r>
      <w:r w:rsidRPr="007D5904">
        <w:rPr>
          <w:rFonts w:ascii="Arial" w:eastAsia="Times New Roman" w:hAnsi="Arial" w:cs="Arial"/>
          <w:kern w:val="0"/>
          <w:lang w:val="ro-RO"/>
          <w14:ligatures w14:val="none"/>
        </w:rPr>
        <w:t>este împădurirea.</w:t>
      </w:r>
    </w:p>
    <w:p w14:paraId="61533CEB" w14:textId="26B4FAF6"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Este de menționat că numai în condițiile în care întreaga suprafață cu vegetație forestieră care face obiectul prezentului </w:t>
      </w:r>
      <w:r>
        <w:rPr>
          <w:rFonts w:ascii="Arial" w:eastAsia="Times New Roman" w:hAnsi="Arial" w:cs="Arial"/>
          <w:kern w:val="0"/>
          <w:lang w:val="ro-RO"/>
          <w14:ligatures w14:val="none"/>
        </w:rPr>
        <w:t>proiect</w:t>
      </w:r>
      <w:r w:rsidRPr="007D5904">
        <w:rPr>
          <w:rFonts w:ascii="Arial" w:eastAsia="Times New Roman" w:hAnsi="Arial" w:cs="Arial"/>
          <w:kern w:val="0"/>
          <w:lang w:val="ro-RO"/>
          <w14:ligatures w14:val="none"/>
        </w:rPr>
        <w:t xml:space="preserve"> va fi gestionată </w:t>
      </w:r>
      <w:r>
        <w:rPr>
          <w:rFonts w:ascii="Arial" w:eastAsia="Times New Roman" w:hAnsi="Arial" w:cs="Arial"/>
          <w:kern w:val="0"/>
          <w:lang w:val="ro-RO"/>
          <w14:ligatures w14:val="none"/>
        </w:rPr>
        <w:t>în conformitate cu reglementările silvice în domeniu</w:t>
      </w:r>
      <w:r w:rsidRPr="007D5904">
        <w:rPr>
          <w:rFonts w:ascii="Arial" w:eastAsia="Times New Roman" w:hAnsi="Arial" w:cs="Arial"/>
          <w:kern w:val="0"/>
          <w:lang w:val="ro-RO"/>
          <w14:ligatures w14:val="none"/>
        </w:rPr>
        <w:t>, aceasta își va putea exercita funcțiile de protecție, la care se pot adăuga şi unele efecte economice</w:t>
      </w:r>
      <w:r w:rsidR="001200DE">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cum ar fi acoperirea nevoilor de lemn într-o zonă deficitară</w:t>
      </w:r>
      <w:r w:rsidR="001200DE">
        <w:rPr>
          <w:rFonts w:ascii="Arial" w:eastAsia="Times New Roman" w:hAnsi="Arial" w:cs="Arial"/>
          <w:kern w:val="0"/>
          <w:lang w:val="ro-RO"/>
          <w14:ligatures w14:val="none"/>
        </w:rPr>
        <w:t>, precum</w:t>
      </w:r>
      <w:r>
        <w:rPr>
          <w:rFonts w:ascii="Arial" w:eastAsia="Times New Roman" w:hAnsi="Arial" w:cs="Arial"/>
          <w:kern w:val="0"/>
          <w:lang w:val="ro-RO"/>
          <w14:ligatures w14:val="none"/>
        </w:rPr>
        <w:t xml:space="preserve"> și alte aspecte sociale.</w:t>
      </w:r>
    </w:p>
    <w:p w14:paraId="5154FCE7" w14:textId="77777777" w:rsidR="00EE24A7" w:rsidRPr="008814FC" w:rsidRDefault="00EE24A7" w:rsidP="00EE24A7">
      <w:pPr>
        <w:pStyle w:val="Heading1"/>
        <w:numPr>
          <w:ilvl w:val="0"/>
          <w:numId w:val="6"/>
        </w:numPr>
        <w:tabs>
          <w:tab w:val="num" w:pos="360"/>
        </w:tabs>
        <w:spacing w:after="240"/>
        <w:ind w:left="0" w:firstLine="0"/>
        <w:rPr>
          <w:lang w:val="ro-RO"/>
        </w:rPr>
      </w:pPr>
      <w:r w:rsidRPr="008814FC">
        <w:rPr>
          <w:lang w:val="ro-RO"/>
        </w:rPr>
        <w:lastRenderedPageBreak/>
        <w:t>Descrierea aspectelor de mediu susceptibile a fi afectate în mod semnificativ de proiect:</w:t>
      </w:r>
    </w:p>
    <w:p w14:paraId="44771B96" w14:textId="460190C9"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Prin realizarea proiectului factorii de mediu </w:t>
      </w:r>
      <w:r>
        <w:rPr>
          <w:rFonts w:ascii="Arial" w:eastAsia="Times New Roman" w:hAnsi="Arial" w:cs="Arial"/>
          <w:kern w:val="0"/>
          <w:lang w:val="ro-RO"/>
          <w14:ligatures w14:val="none"/>
        </w:rPr>
        <w:t>pot fi afectați, dar nesemnificativ, pe perioadă foarte scurtă și cu efecte reversibile</w:t>
      </w:r>
      <w:r w:rsidR="001200DE">
        <w:rPr>
          <w:rFonts w:ascii="Arial" w:eastAsia="Times New Roman" w:hAnsi="Arial" w:cs="Arial"/>
          <w:kern w:val="0"/>
          <w:lang w:val="ro-RO"/>
          <w14:ligatures w14:val="none"/>
        </w:rPr>
        <w:t>, doar în perioada de implementare</w:t>
      </w:r>
      <w:r>
        <w:rPr>
          <w:rFonts w:ascii="Arial" w:eastAsia="Times New Roman" w:hAnsi="Arial" w:cs="Arial"/>
          <w:kern w:val="0"/>
          <w:lang w:val="ro-RO"/>
          <w14:ligatures w14:val="none"/>
        </w:rPr>
        <w:t xml:space="preserve">. În perioada de funcționare a obiectivului de investiție realizat </w:t>
      </w:r>
      <w:r w:rsidRPr="007D5904">
        <w:rPr>
          <w:rFonts w:ascii="Arial" w:eastAsia="Times New Roman" w:hAnsi="Arial" w:cs="Arial"/>
          <w:kern w:val="0"/>
          <w:lang w:val="ro-RO"/>
          <w14:ligatures w14:val="none"/>
        </w:rPr>
        <w:t>nu vor fi afectați în niciun fel</w:t>
      </w:r>
      <w:r>
        <w:rPr>
          <w:rFonts w:ascii="Arial" w:eastAsia="Times New Roman" w:hAnsi="Arial" w:cs="Arial"/>
          <w:kern w:val="0"/>
          <w:lang w:val="ro-RO"/>
          <w14:ligatures w14:val="none"/>
        </w:rPr>
        <w:t xml:space="preserve"> factorii de mediu</w:t>
      </w:r>
      <w:r w:rsidRPr="007D5904">
        <w:rPr>
          <w:rFonts w:ascii="Arial" w:eastAsia="Times New Roman" w:hAnsi="Arial" w:cs="Arial"/>
          <w:kern w:val="0"/>
          <w:lang w:val="ro-RO"/>
          <w14:ligatures w14:val="none"/>
        </w:rPr>
        <w:t xml:space="preserve">, iar efectele produse sunt pozitive. În condițiile în care se respectă prevederile proiectului, se poate afirma că există un impact în urma </w:t>
      </w:r>
      <w:r w:rsidR="001200DE">
        <w:rPr>
          <w:rFonts w:ascii="Arial" w:eastAsia="Times New Roman" w:hAnsi="Arial" w:cs="Arial"/>
          <w:kern w:val="0"/>
          <w:lang w:val="ro-RO"/>
          <w14:ligatures w14:val="none"/>
        </w:rPr>
        <w:t>realizării</w:t>
      </w:r>
      <w:r w:rsidRPr="007D5904">
        <w:rPr>
          <w:rFonts w:ascii="Arial" w:eastAsia="Times New Roman" w:hAnsi="Arial" w:cs="Arial"/>
          <w:kern w:val="0"/>
          <w:lang w:val="ro-RO"/>
          <w14:ligatures w14:val="none"/>
        </w:rPr>
        <w:t xml:space="preserve"> proiectului analizat și acesta este direct, indirect, permanent, de regulă pe termen mediu şi lung, </w:t>
      </w:r>
      <w:r w:rsidRPr="007D5904">
        <w:rPr>
          <w:rFonts w:ascii="Arial" w:eastAsia="Times New Roman" w:hAnsi="Arial" w:cs="Arial"/>
          <w:b/>
          <w:i/>
          <w:kern w:val="0"/>
          <w:lang w:val="ro-RO"/>
          <w14:ligatures w14:val="none"/>
        </w:rPr>
        <w:t>însă acesta este unul pozitiv</w:t>
      </w:r>
      <w:r w:rsidRPr="007D5904">
        <w:rPr>
          <w:rFonts w:ascii="Arial" w:eastAsia="Times New Roman" w:hAnsi="Arial" w:cs="Arial"/>
          <w:kern w:val="0"/>
          <w:lang w:val="ro-RO"/>
          <w14:ligatures w14:val="none"/>
        </w:rPr>
        <w:t xml:space="preserve"> atât pentru mediu cât și pentru populație.</w:t>
      </w:r>
    </w:p>
    <w:p w14:paraId="286A120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Impactul pozitiv produs de vegetația forestieră care se va instala este ireversibil, în condițiile în care vegetația se dezvoltă fără a fi stânjenită de factori perturbatori (antropici, biotici sau abiotici) și este cu atât mai mare cu cât se vor adăuga și alte suprafețe împădurite în zonă. Efectul pozitiv al impactului se poate resimți și în vecinătatea imediată a plantației, dar scade pe măsura îndepărtării de aceasta.</w:t>
      </w:r>
    </w:p>
    <w:p w14:paraId="48F15E60" w14:textId="64EAD06D"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În cele ce urmează vor fi abordate </w:t>
      </w:r>
      <w:bookmarkStart w:id="17" w:name="_Hlk144112312"/>
      <w:r w:rsidRPr="00C63290">
        <w:rPr>
          <w:rFonts w:ascii="Arial" w:eastAsia="Times New Roman" w:hAnsi="Arial" w:cs="Arial"/>
          <w:kern w:val="0"/>
          <w:lang w:val="ro-RO"/>
          <w14:ligatures w14:val="none"/>
        </w:rPr>
        <w:t>informațiile cerute prin Circulara M.M.A.P. nr. DGEICPSC/108042/08.08.2023</w:t>
      </w:r>
      <w:bookmarkEnd w:id="17"/>
      <w:r w:rsidR="001200DE">
        <w:rPr>
          <w:rFonts w:ascii="Arial" w:eastAsia="Times New Roman" w:hAnsi="Arial" w:cs="Arial"/>
          <w:kern w:val="0"/>
          <w:lang w:val="ro-RO"/>
          <w14:ligatures w14:val="none"/>
        </w:rPr>
        <w:t>, prevăzute și în Decizia Etapei de Evaluare Inițială nr. 129/13.03.2024 și</w:t>
      </w:r>
      <w:r w:rsidRPr="00C63290">
        <w:rPr>
          <w:rFonts w:ascii="Arial" w:eastAsia="Times New Roman" w:hAnsi="Arial" w:cs="Arial"/>
          <w:kern w:val="0"/>
          <w:lang w:val="ro-RO"/>
          <w14:ligatures w14:val="none"/>
        </w:rPr>
        <w:t xml:space="preserve"> care se referă la următoarele aspecte:</w:t>
      </w:r>
    </w:p>
    <w:p w14:paraId="6E8537B3"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Atenuarea schimbărilor climatice</w:t>
      </w:r>
    </w:p>
    <w:p w14:paraId="07B6C6F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va emite dioxid de carbon (CO</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 protoxid de azot (N</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O), metan (CH</w:t>
      </w:r>
      <w:r w:rsidRPr="00C63290">
        <w:rPr>
          <w:rFonts w:ascii="Arial" w:eastAsia="Times New Roman" w:hAnsi="Arial" w:cs="Arial"/>
          <w:b/>
          <w:bCs/>
          <w:i/>
          <w:iCs/>
          <w:kern w:val="0"/>
          <w:vertAlign w:val="subscript"/>
          <w:lang w:val="ro-RO"/>
          <w14:ligatures w14:val="none"/>
        </w:rPr>
        <w:t>4</w:t>
      </w:r>
      <w:r w:rsidRPr="00C63290">
        <w:rPr>
          <w:rFonts w:ascii="Arial" w:eastAsia="Times New Roman" w:hAnsi="Arial" w:cs="Arial"/>
          <w:b/>
          <w:bCs/>
          <w:i/>
          <w:iCs/>
          <w:kern w:val="0"/>
          <w:lang w:val="ro-RO"/>
          <w14:ligatures w14:val="none"/>
        </w:rPr>
        <w:t>) sau alte gaze cu efect de seră?</w:t>
      </w:r>
    </w:p>
    <w:p w14:paraId="09FBABCE" w14:textId="58D95EBD"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supus analizei are ca obiect realizarea unei păduri pe suprafața </w:t>
      </w:r>
      <w:r w:rsidR="00B431EC">
        <w:rPr>
          <w:rFonts w:ascii="Arial" w:eastAsia="Times New Roman" w:hAnsi="Arial" w:cs="Arial"/>
          <w:kern w:val="0"/>
          <w:lang w:val="ro-RO"/>
          <w14:ligatures w14:val="none"/>
        </w:rPr>
        <w:t>3,00</w:t>
      </w:r>
      <w:r w:rsidRPr="00C63290">
        <w:rPr>
          <w:rFonts w:ascii="Arial" w:eastAsia="Times New Roman" w:hAnsi="Arial" w:cs="Arial"/>
          <w:kern w:val="0"/>
          <w:lang w:val="ro-RO"/>
          <w14:ligatures w14:val="none"/>
        </w:rPr>
        <w:t xml:space="preserve"> ha și care pe toată perioada de existență nu generează dioxid de carbon (CO</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 protoxid de azot (N</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O), metan (CH</w:t>
      </w:r>
      <w:r w:rsidRPr="00C63290">
        <w:rPr>
          <w:rFonts w:ascii="Arial" w:eastAsia="Times New Roman" w:hAnsi="Arial" w:cs="Arial"/>
          <w:kern w:val="0"/>
          <w:vertAlign w:val="subscript"/>
          <w:lang w:val="ro-RO"/>
          <w14:ligatures w14:val="none"/>
        </w:rPr>
        <w:t>4</w:t>
      </w:r>
      <w:r w:rsidRPr="00C63290">
        <w:rPr>
          <w:rFonts w:ascii="Arial" w:eastAsia="Times New Roman" w:hAnsi="Arial" w:cs="Arial"/>
          <w:kern w:val="0"/>
          <w:lang w:val="ro-RO"/>
          <w14:ligatures w14:val="none"/>
        </w:rPr>
        <w:t>) sau alte gaze cu efect de seră, ci dimpotrivă absoarbe din atmosferă gaze cu efect de seră și le fixează pe termen lung în materia organică pe care o produce în urma procesului de fotosinteză. Pentru acest lucru titularii proiectelor de împădurire de acest fel primesc o bonificare din partea guvernului concretizată într-o primă de 456 euro/an pentru fiecare hectar împădurit.</w:t>
      </w:r>
    </w:p>
    <w:p w14:paraId="16FAA88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implica activități de exploatarea terenului, de schimbare a destinației terenurilor care ar putea duce la creșterea emisiilor?</w:t>
      </w:r>
    </w:p>
    <w:p w14:paraId="2920CAD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Proiectul propus nu presupune activități de exploatare a terenului sau de schimbare a destinației terenului care să ducă la creșterea emisiilor pentru că destinația actuală a terenului este agricolă, categoria arabil. Terenul a fost utilizat până în prezent pentru culturi agricole de plante anuale, iar prin proiectul analizat se prevede ca terenul să fie folosit ca pădure, cu obligația de a fi păstrat cu această folosință cel puțin o perioadă de 20 de ani. Se cunoaște că pădurea, la nivelul eficienței de refacere a oxigenului, produce în general de trei ori mai mult decât culturile agricole și că pădurea acționează și ca un filtru natural inegalabil în ceea ce privește reținerea particulelor de praf, știindu-se că în interiorul pădurii aerul este mai curat și mai oxigenat decât în vecinătate sau în alte zone.</w:t>
      </w:r>
    </w:p>
    <w:p w14:paraId="6A136F7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implică și alte activități care pot acționa ca absorbanți de emisii ?</w:t>
      </w:r>
    </w:p>
    <w:p w14:paraId="06A88A7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lastRenderedPageBreak/>
        <w:t>Pădurea, prin rolul său deosebit de protecție, acționează pe toată perioada de existență ca absorbant de gaze cu efect de seră. De altfel, proiectul se întocmește în vederea obținerii de ajutor de stat în cadrul Programului Național de Redresare și Reziliență (PNRR) Componenta 2 – Păduri și Protecția Biodiversității, Subinvestiția I.1.A"SPRIJIN PENTRU INVESTIȚII ÎN NOI SUPRAFEŢE OCUPATE DE PĂDURI” și prin urmare pădurea care se va crea va acționa ca un absorbant de emisii.</w:t>
      </w:r>
    </w:p>
    <w:p w14:paraId="0AD3D2D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în mod semnificativ cererea de energie ?</w:t>
      </w:r>
    </w:p>
    <w:p w14:paraId="7B4C4803"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Implementarea proiectului nu presupune consum de energie pe toată perioadă sa de funcționare și în consecință nu va influența, nici măcar nesemnificativ, cererea de energie.</w:t>
      </w:r>
    </w:p>
    <w:p w14:paraId="387386FD"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Este posibilă utilizarea unor surse de energie regenerabilă ?</w:t>
      </w:r>
    </w:p>
    <w:p w14:paraId="430E60F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Pentru funcționarea obiectivului de investiție propus a se realiza prin proiect nu este necesară energie de niciun fel și de aceea nu pot fi luată în discuție nici surse de energie alternative cum ar fi sursele de energie regenerabilă.</w:t>
      </w:r>
    </w:p>
    <w:p w14:paraId="19AAC165"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scăderea semnificativă a deplasărilor personale ?</w:t>
      </w:r>
    </w:p>
    <w:p w14:paraId="46C9F51D"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 perioada de implementare a proiectului este necesar un număr foarte redus de muncitori pentru execuția lucrărilor de plantare și de întreținere a plantației. Aceste lucrări sunt sezoniere și presupun perioade scurte de timp pentru realizare. După realizarea reușitei definitive a plantației, respectiv după cei șase ani de implementare, obiectivul de investiție nu mai necesită niciun fel de intervenție, nemaifiind necesare deplasări spre sau dinspre obiectiv altele decât cele pentru supraveghere periodică. În consecință proiectul nu va determina scăderea sau creșterea semnificativă a deplasărilor de personal.</w:t>
      </w:r>
    </w:p>
    <w:p w14:paraId="4CCD46E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reducerea semnificativă a transportului de marfă ?</w:t>
      </w:r>
    </w:p>
    <w:p w14:paraId="7A26F9CA" w14:textId="773B3FDE"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nu presupune transport de marfă decât în faza de implementare și acesta se referă la transport de puieți, o dată pe an în primii trei ani de implementare. </w:t>
      </w:r>
      <w:r>
        <w:rPr>
          <w:rFonts w:ascii="Arial" w:eastAsia="Times New Roman" w:hAnsi="Arial" w:cs="Arial"/>
          <w:kern w:val="0"/>
          <w:lang w:val="ro-RO"/>
          <w14:ligatures w14:val="none"/>
        </w:rPr>
        <w:t>De asemenea, la instalarea gardului de protecție, la debutul proiectului se vor transporta stâlpii pentru împrejmuire și materialul cu care se va face împrejmuirea</w:t>
      </w:r>
      <w:r w:rsidR="00E7779D">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(sârma ghimpată sau plasa </w:t>
      </w:r>
      <w:r w:rsidR="00E7779D">
        <w:rPr>
          <w:rFonts w:ascii="Arial" w:eastAsia="Times New Roman" w:hAnsi="Arial" w:cs="Arial"/>
          <w:kern w:val="0"/>
          <w:lang w:val="ro-RO"/>
          <w14:ligatures w14:val="none"/>
        </w:rPr>
        <w:t>de sârmă</w:t>
      </w:r>
      <w:r>
        <w:rPr>
          <w:rFonts w:ascii="Arial" w:eastAsia="Times New Roman" w:hAnsi="Arial" w:cs="Arial"/>
          <w:kern w:val="0"/>
          <w:lang w:val="ro-RO"/>
          <w14:ligatures w14:val="none"/>
        </w:rPr>
        <w:t xml:space="preserve">). </w:t>
      </w:r>
      <w:r w:rsidRPr="00C63290">
        <w:rPr>
          <w:rFonts w:ascii="Arial" w:eastAsia="Times New Roman" w:hAnsi="Arial" w:cs="Arial"/>
          <w:kern w:val="0"/>
          <w:lang w:val="ro-RO"/>
          <w14:ligatures w14:val="none"/>
        </w:rPr>
        <w:t>În restul perioadei de implementare cât și pe toată perioada de funcționare a obiectivului proiectat nu sunt necesare transporturi de niciun fel. În consecință proiectul propus nu determină creșterea sau reducerea transportului de marfă</w:t>
      </w:r>
      <w:r w:rsidR="00E7779D">
        <w:rPr>
          <w:rFonts w:ascii="Arial" w:eastAsia="Times New Roman" w:hAnsi="Arial" w:cs="Arial"/>
          <w:kern w:val="0"/>
          <w:lang w:val="ro-RO"/>
          <w14:ligatures w14:val="none"/>
        </w:rPr>
        <w:t xml:space="preserve"> decât nes</w:t>
      </w:r>
      <w:r>
        <w:rPr>
          <w:rFonts w:ascii="Arial" w:eastAsia="Times New Roman" w:hAnsi="Arial" w:cs="Arial"/>
          <w:kern w:val="0"/>
          <w:lang w:val="ro-RO"/>
          <w14:ligatures w14:val="none"/>
        </w:rPr>
        <w:t>emnificativ.</w:t>
      </w:r>
    </w:p>
    <w:p w14:paraId="5B40018C"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Adaptarea la schimbări climatice</w:t>
      </w:r>
    </w:p>
    <w:p w14:paraId="4188331F"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Cum ar putea fi afectată punerea în aplicare a proiectului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 în creștere al mărilor;  eroziune costieră și intruziune salină; perioade reci; daune provocate de îngheț – dezgheț ?</w:t>
      </w:r>
    </w:p>
    <w:p w14:paraId="211E0F3F" w14:textId="54EB56F9"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lastRenderedPageBreak/>
        <w:t>Schimbările climatice anticipate, în general, nu pot afecta punerea în aplicare a proiectului, însă punctual se poate produce o întârziere în realizarea obiectivului ca urmare a înregistrării unor fenomene meteorologice deosebite, în special datorită secetelor prelungite, concomitent cu înregistrarea de valuri de căldură. Terenul care urmează să se împădurească se află situat într-o zonă expusă / vulnerabilă la riscuri climatice, în special seceta, și de aceea speciile propuse în compoziția de împădurire sunt numai specii autohtone, specifice zonei dobrogene care pot să facă față la schimbările climatice anticipate pentru perioada următoare. În proiect sunt respectate prevederile specifice cu privire la adoptarea de soluții tehnice care să conducă la păduri reziliente climatic, iar investiția respectă regulile obligatorii pentru împădurire stabilite prin Strategia Națională Forestieră 2020 – 2030 precum și a normelor tehnice actualizate în conformitate cu aceasta.</w:t>
      </w:r>
    </w:p>
    <w:p w14:paraId="193B955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urma realizării plantației se va crea un mediu specific diferit în interiorul pădurii față de exterior, mai moderat și protejat de extreme termice, ca urmare a rolului de izolator jucat de coronamentul arboretului a cărei suprafață superioară se încălzește și se răcește în funcție de variația regimului termic. În interiorul pădurii, datorită încălzirii și răcirii de sus în jos, invers față de terenul agricol, se înregistrează mult mai greu arșițe la sol, înghețuri timpurii sau târzii. Pădurea generează modificări ale regimului de umiditate atmosferică și edafică în mediul propriu și în exteriorul acestuia, cunoscut fiind faptul că precipitațiile căzute în pădure sau la marginea ei sunt cu 3 – 6% mai mari ca pe terenurile fără pădure. Acest efect se datorează unor condiții fitoclimatice specifice cum ar fi cantități sporite de vapori de apă în atmosfera pădurii, temperaturi mai coborâte ale aerului în perioada sezonului vegetativ, turbulența atmosferică mai redusă. Zona vizată pentru instalarea plantației este una semi-aridă, iar pădurea care se va crea va conduce la o ameliorare efectivă a climatului general, cu influență asupra regimului de umiditate în sens pozitiv. În condițiile instalării vegetației forestiere, plantația constituie un obstacol activ și modificator asupra vitezei și direcției vântului. În apropierea pădurii aerul în urcare își reduce viteza și își schimbă direcția. Dincolo de limita pădurii el coboară treptat spre sol recăpătându-și viteza inițială la o distanță care obișnuit depășește de 20 ori înălțimea arboretului principal. În pădure viteza vântului scade treptat proporțional cu distanța față de lizieră ceea ce conduce la reducerea evapo-transpiraţiei, deci la mărirea favorabilităţii regimului de umiditate. Rezultă deci că pădurea exercită influențe pozitive atât în interiorul său cât și pe terenul din apropiere.</w:t>
      </w:r>
    </w:p>
    <w:p w14:paraId="1DDCFFF4"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 durata de existență a pădurii create prin proiect, impactul asupra populației umane va fi unul pozitiv în sensul că pădurea </w:t>
      </w:r>
      <w:r w:rsidRPr="00C63290">
        <w:rPr>
          <w:rFonts w:ascii="Arial" w:eastAsia="Times New Roman" w:hAnsi="Arial" w:cs="Arial"/>
          <w:bCs/>
          <w:kern w:val="0"/>
          <w:lang w:val="ro-RO"/>
          <w14:ligatures w14:val="none"/>
        </w:rPr>
        <w:t>ameliorează condițiile de mediu prin fixarea dioxidului de carbon atmosferic pe termen lung, reduce amplitudinea temperaturilor, crește umiditatea solului și a aerului, reduce viteza vânturilor și îmbunătățește aspectul peisagistic al zonei, toate fiind elemente benefice pentru sănătatea umană.</w:t>
      </w:r>
    </w:p>
    <w:p w14:paraId="4253E2D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Inundații produse de râuri nu sunt posibile, terenul fiind în pantă, iar viituri nu au fost înregistrate nici chiar atunci când au fost ploi torențiale.</w:t>
      </w:r>
    </w:p>
    <w:p w14:paraId="273262F2"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În zona amplasamentului iernile sunt în general mai blânde, cu puțină zăpadă și nu au fost înregistrate daune produse vegetației forestiere ca urmare a temperaturilor negative din timpul iernilor. Fenomenul de îngheț – dezgheț poate provoca ”descălțarea” puieților numai în primul </w:t>
      </w:r>
      <w:r w:rsidRPr="00C63290">
        <w:rPr>
          <w:rFonts w:ascii="Arial" w:eastAsia="Times New Roman" w:hAnsi="Arial" w:cs="Arial"/>
          <w:kern w:val="0"/>
          <w:lang w:val="ro-RO"/>
          <w14:ligatures w14:val="none"/>
        </w:rPr>
        <w:lastRenderedPageBreak/>
        <w:t>an, la plantațiile executate toamna, dar prin proiect au fost prevăzute lucrări de revizuire a plantației cu scopul de a preveni eventuale pierderi datorate acestui fenomen.</w:t>
      </w:r>
    </w:p>
    <w:p w14:paraId="530A95A9"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Celelalte aspecte specificate în acest subpunct, respectiv alunecări de teren, eroziune costieră, creșterea nivelului apelor marine și intruziune salină nu sunt specifice zonei unde se află amplasamentul proiectului.</w:t>
      </w:r>
    </w:p>
    <w:p w14:paraId="581C53A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concluzie, realizarea investiției propuse prin proiect va influența calitatea factorilor de mediu în sens pozitiv și se apreciază că pe perioada de existență a pădurii nici unul din factorii de mediu nu vor fi influențați în sens negativ.</w:t>
      </w:r>
    </w:p>
    <w:p w14:paraId="51C11C2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In ce măsură ar fi necesar ca proiectul să se adapteze la schimbările climatice și la posibilele evenimente extreme ?</w:t>
      </w:r>
    </w:p>
    <w:p w14:paraId="78620E1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Proiecte de împădurire a unor suprafețe noi, situate în afara fondului forestier, au fost realizate în decursul timpului cel mai ades pe terenuri degradate, inapte folosințelor agricole, cu scopul de ameliorare a factorilor de mediu, de limitare a degradării terenurilor și de îmbunătățire a peisajului din regiunile cu procent scăzut de păduri. Suprafețele împădurite cu specii adecvate, autohtone, specifice condițiilor locale, au rezistat în timp, vegetația forestieră adaptându-se cu ușurință la schimbările climatice produse în decursul timpului.</w:t>
      </w:r>
    </w:p>
    <w:p w14:paraId="64C4315F" w14:textId="31A09009"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Fenomene meteorologice periculoase, așa-zisele evenimente extreme, au fost înregistrate în trecut și este posibil a se produce și în viitor. Acestea pot genera pagube vegetației forestiere, însă nu este necesar ca să fie adoptate alte soluții tehnice în afara celor prevăzute în actele normative în vigoare, care au ținut seama de schimbările climatice care se anticipează. Speciile forestiere prevăzute a fi utilizare în proiect sunt din cele reziliente climatic, autohtone și </w:t>
      </w:r>
      <w:r w:rsidR="00E7779D">
        <w:rPr>
          <w:rFonts w:ascii="Arial" w:eastAsia="Times New Roman" w:hAnsi="Arial" w:cs="Arial"/>
          <w:kern w:val="0"/>
          <w:lang w:val="ro-RO"/>
          <w14:ligatures w14:val="none"/>
        </w:rPr>
        <w:t xml:space="preserve">recomandat a fi </w:t>
      </w:r>
      <w:r w:rsidRPr="00C63290">
        <w:rPr>
          <w:rFonts w:ascii="Arial" w:eastAsia="Times New Roman" w:hAnsi="Arial" w:cs="Arial"/>
          <w:kern w:val="0"/>
          <w:lang w:val="ro-RO"/>
          <w14:ligatures w14:val="none"/>
        </w:rPr>
        <w:t>de proveniență locală.</w:t>
      </w:r>
    </w:p>
    <w:p w14:paraId="55A6E44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Pentru prevenirea și diminuarea pierderilor provocate vegetației forestiere de fenomene meteorologice periculoase se vor respecta prevederile Ordinului Ministrului Agriculturii și Dezvoltării Rurale nr. 766/2007 pentru aprobarea </w:t>
      </w:r>
      <w:r w:rsidRPr="00C63290">
        <w:rPr>
          <w:rFonts w:ascii="Arial" w:eastAsia="Times New Roman" w:hAnsi="Arial" w:cs="Arial"/>
          <w:i/>
          <w:iCs/>
          <w:kern w:val="0"/>
          <w:lang w:val="ro-RO"/>
          <w14:ligatures w14:val="none"/>
        </w:rPr>
        <w:t>Normelor metodologice privind modul de prevenire, constatare, evaluare și aprobare a pierderilor provocate de fenomene meteorologice periculoase și de alți factori vătămători fondului forestier național, vegetației forestiere din afara fondului forestier național și obiectivelor instalate în acestea.</w:t>
      </w:r>
    </w:p>
    <w:p w14:paraId="7E8F43D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Pentru eventualele pagubele produse vegetației forestiere în urma manifestării unor evenimente extreme, în perioada de implementare a proiectului, care au fost documentate și aprobate, se pot solicita și acorda fonduri suplimentare pentru realizarea proiectului și să se mărească durata de execuție a lucrărilor, nefiind necesar să se schimbe soluția tehnică adoptată și cu atât mai puțin să se abandoneze realizarea obiectivului de investiție.</w:t>
      </w:r>
    </w:p>
    <w:p w14:paraId="5929773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vulnerabilitatea climatică a persoanelor și a activelor din vecinătatea sa ?</w:t>
      </w:r>
    </w:p>
    <w:p w14:paraId="26CFBEDE" w14:textId="229D863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prevede realizarea unei plantații forestiere pe suprafața de </w:t>
      </w:r>
      <w:r w:rsidR="00B431EC">
        <w:rPr>
          <w:rFonts w:ascii="Arial" w:eastAsia="Times New Roman" w:hAnsi="Arial" w:cs="Arial"/>
          <w:kern w:val="0"/>
          <w:lang w:val="ro-RO"/>
          <w14:ligatures w14:val="none"/>
        </w:rPr>
        <w:t>3,00</w:t>
      </w:r>
      <w:r w:rsidRPr="00C63290">
        <w:rPr>
          <w:rFonts w:ascii="Arial" w:eastAsia="Times New Roman" w:hAnsi="Arial" w:cs="Arial"/>
          <w:kern w:val="0"/>
          <w:lang w:val="ro-RO"/>
          <w14:ligatures w14:val="none"/>
        </w:rPr>
        <w:t xml:space="preserve"> ha, pe un teren agricol situat în extravilanul localității </w:t>
      </w:r>
      <w:r w:rsidR="00B431EC">
        <w:rPr>
          <w:rFonts w:ascii="Arial" w:eastAsia="Times New Roman" w:hAnsi="Arial" w:cs="Arial"/>
          <w:kern w:val="0"/>
          <w:lang w:val="ro-RO"/>
          <w14:ligatures w14:val="none"/>
        </w:rPr>
        <w:t>Grădina</w:t>
      </w:r>
      <w:r w:rsidRPr="00C63290">
        <w:rPr>
          <w:rFonts w:ascii="Arial" w:eastAsia="Times New Roman" w:hAnsi="Arial" w:cs="Arial"/>
          <w:kern w:val="0"/>
          <w:lang w:val="ro-RO"/>
          <w14:ligatures w14:val="none"/>
        </w:rPr>
        <w:t xml:space="preserve"> județul </w:t>
      </w:r>
      <w:r w:rsidR="00432FED">
        <w:rPr>
          <w:rFonts w:ascii="Arial" w:eastAsia="Times New Roman" w:hAnsi="Arial" w:cs="Arial"/>
          <w:kern w:val="0"/>
          <w:lang w:val="ro-RO"/>
          <w14:ligatures w14:val="none"/>
        </w:rPr>
        <w:t>Constanța</w:t>
      </w:r>
      <w:r w:rsidRPr="00C63290">
        <w:rPr>
          <w:rFonts w:ascii="Arial" w:eastAsia="Times New Roman" w:hAnsi="Arial" w:cs="Arial"/>
          <w:kern w:val="0"/>
          <w:lang w:val="ro-RO"/>
          <w14:ligatures w14:val="none"/>
        </w:rPr>
        <w:t xml:space="preserve">, într-o zonă vulnerabilă climatic, cu secete prelungite mai ales. Amplasamentul pădurii care se va realiza se află în afara localității, cea mai apropiată locuință fiind la cca. </w:t>
      </w:r>
      <w:r w:rsidR="00B431EC">
        <w:rPr>
          <w:rFonts w:ascii="Arial" w:eastAsia="Times New Roman" w:hAnsi="Arial" w:cs="Arial"/>
          <w:kern w:val="0"/>
          <w:lang w:val="ro-RO"/>
          <w14:ligatures w14:val="none"/>
        </w:rPr>
        <w:t>1</w:t>
      </w:r>
      <w:r w:rsidRPr="00C63290">
        <w:rPr>
          <w:rFonts w:ascii="Arial" w:eastAsia="Times New Roman" w:hAnsi="Arial" w:cs="Arial"/>
          <w:kern w:val="0"/>
          <w:lang w:val="ro-RO"/>
          <w14:ligatures w14:val="none"/>
        </w:rPr>
        <w:t xml:space="preserve"> km, iar în vecinătate sa sunt numai culturi </w:t>
      </w:r>
      <w:r w:rsidRPr="00C63290">
        <w:rPr>
          <w:rFonts w:ascii="Arial" w:eastAsia="Times New Roman" w:hAnsi="Arial" w:cs="Arial"/>
          <w:kern w:val="0"/>
          <w:lang w:val="ro-RO"/>
          <w14:ligatures w14:val="none"/>
        </w:rPr>
        <w:lastRenderedPageBreak/>
        <w:t>agricole. Prin efectele benefice ale pădurii în ceea ce privește atenuarea extremelor climatice, fixarea dioxidului de carbon atmosferic pe termen lung, creșterea umidității solului și a aerului, scăderea vitezei vânturilor etc. se va genera o influență asupra persoanelor și a activelor din vecinătate, dar o influență pozitivă, binevenită și așteptată a se produce cât mai repede, în condițiile în care tot mai multe suprafețe se vor împăduri.</w:t>
      </w:r>
    </w:p>
    <w:p w14:paraId="0842436E"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 xml:space="preserve">Prevederi </w:t>
      </w:r>
      <w:r w:rsidRPr="008814FC">
        <w:rPr>
          <w:rFonts w:ascii="Arial" w:eastAsia="Times New Roman" w:hAnsi="Arial" w:cs="Arial"/>
          <w:kern w:val="0"/>
          <w:sz w:val="28"/>
          <w:szCs w:val="28"/>
          <w:lang w:val="ro-RO"/>
          <w14:ligatures w14:val="none"/>
        </w:rPr>
        <w:t>pentru monitorizarea mediului – dotări și măsuri prevăzute pentru controlul emisiilor de poluanți de mediu, inclusiv pentru conformarea la cerințele privind monitorizarea emisiilor prevăzute de concluziile celor mai bune tehnici disponibile aplicabile. Se va avea în vedere ca implementarea proiectului să nu influențeze negativ calitatea aerului în zonă</w:t>
      </w:r>
      <w:r w:rsidRPr="007D5904">
        <w:rPr>
          <w:rFonts w:eastAsia="Times New Roman"/>
          <w:lang w:val="ro-RO"/>
        </w:rPr>
        <w:t>:</w:t>
      </w:r>
    </w:p>
    <w:p w14:paraId="2D0CF56C" w14:textId="2B902CF0" w:rsidR="00EE24A7" w:rsidRDefault="00EE24A7" w:rsidP="00264BA8">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Nu este cazul</w:t>
      </w:r>
      <w:r w:rsidR="006B42FF">
        <w:rPr>
          <w:rFonts w:ascii="Arial" w:eastAsia="Times New Roman" w:hAnsi="Arial" w:cs="Arial"/>
          <w:kern w:val="0"/>
          <w:lang w:val="ro-RO"/>
          <w14:ligatures w14:val="none"/>
        </w:rPr>
        <w:t>. Calitatea aerului în zonă va fi influențată în mod pozitiv prin implementarea proiectului.</w:t>
      </w:r>
    </w:p>
    <w:p w14:paraId="653003ED" w14:textId="77777777" w:rsidR="00EE24A7" w:rsidRDefault="00EE24A7" w:rsidP="00EE24A7">
      <w:pPr>
        <w:pStyle w:val="Heading1"/>
        <w:numPr>
          <w:ilvl w:val="0"/>
          <w:numId w:val="6"/>
        </w:numPr>
        <w:tabs>
          <w:tab w:val="num" w:pos="360"/>
        </w:tabs>
        <w:spacing w:after="240"/>
        <w:ind w:left="0" w:firstLine="0"/>
        <w:rPr>
          <w:rFonts w:eastAsia="Times New Roman"/>
          <w:lang w:val="ro-RO"/>
        </w:rPr>
      </w:pPr>
      <w:r>
        <w:rPr>
          <w:rFonts w:eastAsia="Times New Roman"/>
          <w:lang w:val="ro-RO"/>
        </w:rPr>
        <w:t xml:space="preserve">Legătura </w:t>
      </w:r>
      <w:r w:rsidRPr="008814FC">
        <w:rPr>
          <w:rFonts w:ascii="Arial" w:eastAsia="Times New Roman" w:hAnsi="Arial" w:cs="Arial"/>
          <w:kern w:val="0"/>
          <w:sz w:val="28"/>
          <w:szCs w:val="28"/>
          <w:lang w:val="ro-RO"/>
          <w14:ligatures w14:val="none"/>
        </w:rPr>
        <w:t>cu alte acte normative și/sau planuri/programe /strategii/documente de planificare</w:t>
      </w:r>
      <w:r w:rsidRPr="007D5904">
        <w:rPr>
          <w:rFonts w:eastAsia="Times New Roman"/>
          <w:lang w:val="ro-RO"/>
        </w:rPr>
        <w:t>:</w:t>
      </w:r>
    </w:p>
    <w:p w14:paraId="7E13972D" w14:textId="77777777" w:rsidR="00EE24A7" w:rsidRPr="00A203AC" w:rsidRDefault="00EE24A7" w:rsidP="00EE24A7">
      <w:pPr>
        <w:numPr>
          <w:ilvl w:val="0"/>
          <w:numId w:val="4"/>
        </w:numPr>
        <w:shd w:val="clear" w:color="auto" w:fill="FFFFFF"/>
        <w:suppressAutoHyphens/>
        <w:autoSpaceDN w:val="0"/>
        <w:spacing w:line="276" w:lineRule="auto"/>
        <w:contextualSpacing/>
        <w:jc w:val="both"/>
        <w:rPr>
          <w:rFonts w:ascii="Arial" w:eastAsia="Times New Roman" w:hAnsi="Arial" w:cs="Arial"/>
          <w:kern w:val="0"/>
          <w14:ligatures w14:val="none"/>
        </w:rPr>
      </w:pPr>
      <w:r w:rsidRPr="007D5904">
        <w:rPr>
          <w:rFonts w:ascii="Arial" w:eastAsia="Times New Roman" w:hAnsi="Arial" w:cs="Arial"/>
          <w:bCs/>
          <w:kern w:val="0"/>
          <w:sz w:val="24"/>
          <w:szCs w:val="24"/>
          <w:lang w:val="ro-RO"/>
          <w14:ligatures w14:val="none"/>
        </w:rPr>
        <w:t>Justificarea încadrării proiectului, după caz, în prevederile altor acte normative naționale care transpun legislația U.E.: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Pr>
          <w:rFonts w:ascii="Arial" w:eastAsia="Times New Roman" w:hAnsi="Arial" w:cs="Arial"/>
          <w:bCs/>
          <w:kern w:val="0"/>
          <w:sz w:val="24"/>
          <w:szCs w:val="24"/>
          <w:lang w:val="ro-RO"/>
          <w14:ligatures w14:val="none"/>
        </w:rPr>
        <w:t>.</w:t>
      </w:r>
    </w:p>
    <w:p w14:paraId="7B33956B" w14:textId="77777777" w:rsidR="00EE24A7" w:rsidRDefault="00EE24A7" w:rsidP="00EE24A7">
      <w:pPr>
        <w:shd w:val="clear" w:color="auto" w:fill="FFFFFF"/>
        <w:suppressAutoHyphens/>
        <w:autoSpaceDN w:val="0"/>
        <w:spacing w:before="240" w:line="276" w:lineRule="auto"/>
        <w:ind w:left="360"/>
        <w:contextualSpacing/>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Nu este cazul</w:t>
      </w:r>
    </w:p>
    <w:p w14:paraId="04F810D4" w14:textId="77777777" w:rsidR="00EE24A7" w:rsidRPr="007D5904" w:rsidRDefault="00EE24A7" w:rsidP="00EE24A7">
      <w:pPr>
        <w:shd w:val="clear" w:color="auto" w:fill="FFFFFF"/>
        <w:suppressAutoHyphens/>
        <w:autoSpaceDN w:val="0"/>
        <w:spacing w:before="240" w:line="276" w:lineRule="auto"/>
        <w:ind w:left="360"/>
        <w:contextualSpacing/>
        <w:jc w:val="both"/>
        <w:rPr>
          <w:rFonts w:ascii="Arial" w:eastAsia="Times New Roman" w:hAnsi="Arial" w:cs="Arial"/>
          <w:kern w:val="0"/>
          <w14:ligatures w14:val="none"/>
        </w:rPr>
      </w:pPr>
    </w:p>
    <w:p w14:paraId="0C3EF762" w14:textId="7D1F5DFC" w:rsidR="00EE24A7" w:rsidRPr="00E9040E" w:rsidRDefault="00EE24A7" w:rsidP="00E9040E">
      <w:pPr>
        <w:numPr>
          <w:ilvl w:val="0"/>
          <w:numId w:val="4"/>
        </w:numPr>
        <w:shd w:val="clear" w:color="auto" w:fill="FFFFFF"/>
        <w:suppressAutoHyphens/>
        <w:autoSpaceDN w:val="0"/>
        <w:spacing w:before="240" w:line="276" w:lineRule="auto"/>
        <w:contextualSpacing/>
        <w:jc w:val="both"/>
        <w:rPr>
          <w:rFonts w:ascii="Arial" w:eastAsia="Times New Roman" w:hAnsi="Arial" w:cs="Arial"/>
          <w:kern w:val="0"/>
          <w:lang w:val="ro-RO"/>
          <w14:ligatures w14:val="none"/>
        </w:rPr>
      </w:pPr>
      <w:r w:rsidRPr="00E9040E">
        <w:rPr>
          <w:rFonts w:ascii="Arial" w:eastAsia="Times New Roman" w:hAnsi="Arial" w:cs="Arial"/>
          <w:kern w:val="0"/>
          <w:sz w:val="24"/>
          <w:szCs w:val="24"/>
          <w:lang w:val="ro-RO"/>
          <w14:ligatures w14:val="none"/>
        </w:rPr>
        <w:t>Se va menționa planul/programul/strategia/documentul de programare/planificare din care face parte proiectul, cu indicarea actului normativ prin care a fost aprobat</w:t>
      </w:r>
    </w:p>
    <w:p w14:paraId="66A5256B"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Proiectul supus analizei se încadrează în Planul Național de Redresare și Reziliență; Componenta 2: Păduri și Protecția Biodiversității; Investiția 1 – Campania națională de împădurire și reîmpădurire, inclusiv păduri urbane; SubinvestițiaI.1.A </w:t>
      </w:r>
      <w:r w:rsidRPr="006B42FF">
        <w:rPr>
          <w:rFonts w:ascii="Arial" w:eastAsia="Times New Roman" w:hAnsi="Arial" w:cs="Arial"/>
          <w:b/>
          <w:bCs/>
          <w:i/>
          <w:iCs/>
          <w:kern w:val="0"/>
          <w:lang w:val="ro-RO"/>
          <w14:ligatures w14:val="none"/>
        </w:rPr>
        <w:t>”SPRIJIN PENTRU INVESTIȚII ÎN NOI SUPRAFEȚE OCUPATE DE PĂDURI”</w:t>
      </w:r>
      <w:r w:rsidRPr="007D5904">
        <w:rPr>
          <w:rFonts w:ascii="Arial" w:eastAsia="Times New Roman" w:hAnsi="Arial" w:cs="Arial"/>
          <w:kern w:val="0"/>
          <w:lang w:val="ro-RO"/>
          <w14:ligatures w14:val="none"/>
        </w:rPr>
        <w:t xml:space="preserve"> în cadrul apelului de proiecte PNRR/2022/C2/I.1.A. lansat în data de 25 noiembrie 2022.</w:t>
      </w:r>
    </w:p>
    <w:p w14:paraId="68996A43" w14:textId="77777777" w:rsidR="00EE24A7" w:rsidRDefault="00EE24A7" w:rsidP="00EE24A7">
      <w:pPr>
        <w:pStyle w:val="Heading1"/>
        <w:numPr>
          <w:ilvl w:val="0"/>
          <w:numId w:val="6"/>
        </w:numPr>
        <w:tabs>
          <w:tab w:val="num" w:pos="360"/>
        </w:tabs>
        <w:spacing w:after="240"/>
        <w:ind w:left="0" w:firstLine="0"/>
        <w:rPr>
          <w:rFonts w:eastAsia="Times New Roman"/>
          <w:lang w:val="ro-RO"/>
        </w:rPr>
      </w:pPr>
      <w:r>
        <w:rPr>
          <w:rFonts w:eastAsia="Times New Roman"/>
          <w:lang w:val="ro-RO"/>
        </w:rPr>
        <w:lastRenderedPageBreak/>
        <w:t>Lucrări necesare organizării de șantier</w:t>
      </w:r>
      <w:r w:rsidRPr="007D5904">
        <w:rPr>
          <w:rFonts w:eastAsia="Times New Roman"/>
          <w:lang w:val="ro-RO"/>
        </w:rPr>
        <w:t>:</w:t>
      </w:r>
    </w:p>
    <w:p w14:paraId="608E77D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Descrierea lucrărilor necesare organizării de șantier</w:t>
      </w:r>
    </w:p>
    <w:p w14:paraId="549925DC" w14:textId="58EAF1F2"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realizarea proiectului nu este necesară organizare de șantier în sensul consacrat al termenului pentru că lucrările sunt sezoniere, de scurtă durată și presupun un număr redus de muncitori. S</w:t>
      </w:r>
      <w:r w:rsidRPr="007D5904">
        <w:rPr>
          <w:rFonts w:ascii="Arial" w:eastAsia="Times New Roman" w:hAnsi="Arial" w:cs="Arial"/>
          <w:kern w:val="0"/>
          <w:lang w:val="ro-RO"/>
          <w14:ligatures w14:val="none"/>
        </w:rPr>
        <w:t xml:space="preserve">uprafața de împădurit este </w:t>
      </w:r>
      <w:r>
        <w:rPr>
          <w:rFonts w:ascii="Arial" w:eastAsia="Times New Roman" w:hAnsi="Arial" w:cs="Arial"/>
          <w:kern w:val="0"/>
          <w:lang w:val="ro-RO"/>
          <w14:ligatures w14:val="none"/>
        </w:rPr>
        <w:t xml:space="preserve">relativ </w:t>
      </w:r>
      <w:r w:rsidRPr="007D5904">
        <w:rPr>
          <w:rFonts w:ascii="Arial" w:eastAsia="Times New Roman" w:hAnsi="Arial" w:cs="Arial"/>
          <w:kern w:val="0"/>
          <w:lang w:val="ro-RO"/>
          <w14:ligatures w14:val="none"/>
        </w:rPr>
        <w:t xml:space="preserve">mică și lucrările de plantare presupun cel mult </w:t>
      </w:r>
      <w:r w:rsidR="006B42FF">
        <w:rPr>
          <w:rFonts w:ascii="Arial" w:eastAsia="Times New Roman" w:hAnsi="Arial" w:cs="Arial"/>
          <w:kern w:val="0"/>
          <w:lang w:val="ro-RO"/>
          <w14:ligatures w14:val="none"/>
        </w:rPr>
        <w:t>două</w:t>
      </w:r>
      <w:r w:rsidRPr="007D5904">
        <w:rPr>
          <w:rFonts w:ascii="Arial" w:eastAsia="Times New Roman" w:hAnsi="Arial" w:cs="Arial"/>
          <w:kern w:val="0"/>
          <w:lang w:val="ro-RO"/>
          <w14:ligatures w14:val="none"/>
        </w:rPr>
        <w:t xml:space="preserve"> săptămână de lucru, iar cele de întreținere </w:t>
      </w:r>
      <w:r w:rsidR="006B42FF">
        <w:rPr>
          <w:rFonts w:ascii="Arial" w:eastAsia="Times New Roman" w:hAnsi="Arial" w:cs="Arial"/>
          <w:kern w:val="0"/>
          <w:lang w:val="ro-RO"/>
          <w14:ligatures w14:val="none"/>
        </w:rPr>
        <w:t xml:space="preserve">mult </w:t>
      </w:r>
      <w:r w:rsidRPr="007D5904">
        <w:rPr>
          <w:rFonts w:ascii="Arial" w:eastAsia="Times New Roman" w:hAnsi="Arial" w:cs="Arial"/>
          <w:kern w:val="0"/>
          <w:lang w:val="ro-RO"/>
          <w14:ligatures w14:val="none"/>
        </w:rPr>
        <w:t>mai puțin</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În proiectul luat în analiză, organizarea de șantier presupune transportul muncitorilor la şi de la locul de plantare care necesită un mijloc de transport adecvat. Tot la organizare de șantier pot fi incluse amenajările pentru colectarea deșeurilor menajere care se vor produce cu ocazia lucrărilor.</w:t>
      </w:r>
    </w:p>
    <w:p w14:paraId="633B92A5" w14:textId="0B4BD61D" w:rsidR="00E9040E"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Localizarea organizării de șantier</w:t>
      </w:r>
      <w:r w:rsidRPr="007D5904">
        <w:rPr>
          <w:rFonts w:ascii="Arial" w:eastAsia="Times New Roman" w:hAnsi="Arial" w:cs="Arial"/>
          <w:kern w:val="0"/>
          <w:sz w:val="28"/>
          <w:szCs w:val="28"/>
          <w:lang w:val="ro-RO"/>
          <w14:ligatures w14:val="none"/>
        </w:rPr>
        <w:t xml:space="preserve"> </w:t>
      </w:r>
    </w:p>
    <w:p w14:paraId="630D1A5A" w14:textId="3A98A049"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Punctele de colectare a </w:t>
      </w:r>
      <w:r>
        <w:rPr>
          <w:rFonts w:ascii="Arial" w:eastAsia="Times New Roman" w:hAnsi="Arial" w:cs="Arial"/>
          <w:kern w:val="0"/>
          <w:lang w:val="ro-RO"/>
          <w14:ligatures w14:val="none"/>
        </w:rPr>
        <w:t>deșeurilor</w:t>
      </w:r>
      <w:r w:rsidRPr="007D5904">
        <w:rPr>
          <w:rFonts w:ascii="Arial" w:eastAsia="Times New Roman" w:hAnsi="Arial" w:cs="Arial"/>
          <w:kern w:val="0"/>
          <w:lang w:val="ro-RO"/>
          <w14:ligatures w14:val="none"/>
        </w:rPr>
        <w:t xml:space="preserve"> menajere se vor amplasa în perimetrul suprafeței de plantat</w:t>
      </w:r>
      <w:r w:rsidR="00E9040E">
        <w:rPr>
          <w:rFonts w:ascii="Arial" w:eastAsia="Times New Roman" w:hAnsi="Arial" w:cs="Arial"/>
          <w:kern w:val="0"/>
          <w:lang w:val="ro-RO"/>
          <w14:ligatures w14:val="none"/>
        </w:rPr>
        <w:t>.</w:t>
      </w:r>
    </w:p>
    <w:p w14:paraId="08B8C757"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Descrierea impactului asupra mediului a lucrărilor organizării de șantier</w:t>
      </w:r>
      <w:r w:rsidRPr="007D5904">
        <w:rPr>
          <w:rFonts w:ascii="Arial" w:eastAsia="Times New Roman" w:hAnsi="Arial" w:cs="Arial"/>
          <w:kern w:val="0"/>
          <w:sz w:val="28"/>
          <w:szCs w:val="28"/>
          <w:lang w:val="ro-RO"/>
          <w14:ligatures w14:val="none"/>
        </w:rPr>
        <w:t xml:space="preserve"> </w:t>
      </w:r>
    </w:p>
    <w:p w14:paraId="33C40383"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perioada de execuție a lucrărilor, impactul asupra mediului a organizării de șantier va fi nesemnificativ în condițiile în care resturile menajere vor fi colectate și depozitate corespunzător.</w:t>
      </w:r>
    </w:p>
    <w:p w14:paraId="01C78732"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Surse de poluanți şi instalații pentru reținerea, evacuarea şi dispersia poluanților în mediu în timpul organizării de şantier</w:t>
      </w:r>
      <w:r w:rsidRPr="007D5904">
        <w:rPr>
          <w:rFonts w:ascii="Arial" w:eastAsia="Times New Roman" w:hAnsi="Arial" w:cs="Arial"/>
          <w:kern w:val="0"/>
          <w:sz w:val="28"/>
          <w:szCs w:val="28"/>
          <w:lang w:val="ro-RO"/>
          <w14:ligatures w14:val="none"/>
        </w:rPr>
        <w:t xml:space="preserve"> </w:t>
      </w:r>
    </w:p>
    <w:p w14:paraId="5E9A2B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B71AFA4"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Dotări şi măsuri prevăzute pentru controlul emisiilor de poluanți în mediu</w:t>
      </w:r>
      <w:r w:rsidRPr="007D5904">
        <w:rPr>
          <w:rFonts w:ascii="Arial" w:eastAsia="Times New Roman" w:hAnsi="Arial" w:cs="Arial"/>
          <w:kern w:val="0"/>
          <w:sz w:val="28"/>
          <w:szCs w:val="28"/>
          <w:lang w:val="ro-RO"/>
          <w14:ligatures w14:val="none"/>
        </w:rPr>
        <w:t xml:space="preserve"> </w:t>
      </w:r>
    </w:p>
    <w:p w14:paraId="336C205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9F1154F" w14:textId="77777777" w:rsidR="00EE24A7" w:rsidRDefault="00EE24A7" w:rsidP="00EE24A7">
      <w:pPr>
        <w:pStyle w:val="Heading1"/>
        <w:numPr>
          <w:ilvl w:val="0"/>
          <w:numId w:val="6"/>
        </w:numPr>
        <w:tabs>
          <w:tab w:val="num" w:pos="360"/>
        </w:tabs>
        <w:spacing w:after="240"/>
        <w:ind w:left="0" w:firstLine="0"/>
        <w:rPr>
          <w:rFonts w:eastAsia="Times New Roman"/>
          <w:lang w:val="ro-RO"/>
        </w:rPr>
      </w:pPr>
      <w:bookmarkStart w:id="18" w:name="_Hlk133437029"/>
      <w:r>
        <w:rPr>
          <w:rFonts w:eastAsia="Times New Roman"/>
          <w:lang w:val="ro-RO"/>
        </w:rPr>
        <w:t>Lucrări</w:t>
      </w:r>
      <w:r w:rsidRPr="008814FC">
        <w:rPr>
          <w:rFonts w:ascii="Arial" w:eastAsia="Times New Roman" w:hAnsi="Arial" w:cs="Arial"/>
          <w:b/>
          <w:bCs/>
          <w:kern w:val="0"/>
          <w:sz w:val="28"/>
          <w:szCs w:val="28"/>
          <w:lang w:val="ro-RO"/>
          <w14:ligatures w14:val="none"/>
        </w:rPr>
        <w:t xml:space="preserve"> </w:t>
      </w:r>
      <w:r w:rsidRPr="007D5904">
        <w:rPr>
          <w:rFonts w:ascii="Arial" w:eastAsia="Times New Roman" w:hAnsi="Arial" w:cs="Arial"/>
          <w:b/>
          <w:bCs/>
          <w:kern w:val="0"/>
          <w:sz w:val="28"/>
          <w:szCs w:val="28"/>
          <w:lang w:val="ro-RO"/>
          <w14:ligatures w14:val="none"/>
        </w:rPr>
        <w:t xml:space="preserve">de refacere </w:t>
      </w:r>
      <w:r w:rsidRPr="007D5904">
        <w:rPr>
          <w:rFonts w:ascii="Arial" w:eastAsia="Times New Roman" w:hAnsi="Arial" w:cs="Arial"/>
          <w:b/>
          <w:kern w:val="0"/>
          <w:sz w:val="28"/>
          <w:szCs w:val="28"/>
          <w:lang w:val="ro-RO"/>
          <w14:ligatures w14:val="none"/>
        </w:rPr>
        <w:t>a amplasamentului la finalizarea investiției, în caz de accidente şi/sau la încetarea activității, în măsura în care aceste informații sunt disponibile</w:t>
      </w:r>
      <w:r w:rsidRPr="007D5904">
        <w:rPr>
          <w:rFonts w:eastAsia="Times New Roman"/>
          <w:lang w:val="ro-RO"/>
        </w:rPr>
        <w:t>:</w:t>
      </w:r>
    </w:p>
    <w:bookmarkEnd w:id="18"/>
    <w:p w14:paraId="10CB4C1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lucrările propuse pentru refacerea amplasamentului la finalizarea investiției, în caz de accidente şi/sau la încetarea activității;</w:t>
      </w:r>
    </w:p>
    <w:p w14:paraId="6232163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prevenirea şi modul de răspuns pentru cazuri de poluări accidentale;</w:t>
      </w:r>
    </w:p>
    <w:p w14:paraId="368C423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închiderea/dezafectarea/demolarea instalației;</w:t>
      </w:r>
    </w:p>
    <w:p w14:paraId="3DD4C47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modalități de refacere a stării inițiale/reabilitare în vederea utilizării ulterioare a terenului.</w:t>
      </w:r>
    </w:p>
    <w:p w14:paraId="2682FC6D" w14:textId="323E6B2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În situația în care proiectul nu mai poate fi finalizat ca urmare a unor evenimente neprevăzute, revenirea la starea inițială nu presupune acțiuni speciale ci numai activități care se fac în mod curent şi în prezent</w:t>
      </w:r>
      <w:r w:rsidR="006B42FF">
        <w:rPr>
          <w:rFonts w:ascii="Arial" w:eastAsia="Times New Roman" w:hAnsi="Arial" w:cs="Arial"/>
          <w:kern w:val="0"/>
          <w:lang w:val="ro-RO"/>
          <w14:ligatures w14:val="none"/>
        </w:rPr>
        <w:t xml:space="preserve"> pentru folosința agricolă a terenului</w:t>
      </w:r>
      <w:r w:rsidRPr="007D5904">
        <w:rPr>
          <w:rFonts w:ascii="Arial" w:eastAsia="Times New Roman" w:hAnsi="Arial" w:cs="Arial"/>
          <w:kern w:val="0"/>
          <w:lang w:val="ro-RO"/>
          <w14:ligatures w14:val="none"/>
        </w:rPr>
        <w:t xml:space="preserve">, respectiv pregătirea terenului </w:t>
      </w:r>
      <w:r w:rsidR="006B42FF">
        <w:rPr>
          <w:rFonts w:ascii="Arial" w:eastAsia="Times New Roman" w:hAnsi="Arial" w:cs="Arial"/>
          <w:kern w:val="0"/>
          <w:lang w:val="ro-RO"/>
          <w14:ligatures w14:val="none"/>
        </w:rPr>
        <w:t xml:space="preserve">prin arătură </w:t>
      </w:r>
      <w:r w:rsidRPr="007D5904">
        <w:rPr>
          <w:rFonts w:ascii="Arial" w:eastAsia="Times New Roman" w:hAnsi="Arial" w:cs="Arial"/>
          <w:kern w:val="0"/>
          <w:lang w:val="ro-RO"/>
          <w14:ligatures w14:val="none"/>
        </w:rPr>
        <w:t>şi înființarea culturilor agricole.</w:t>
      </w:r>
    </w:p>
    <w:p w14:paraId="0A1AB599" w14:textId="77777777" w:rsidR="00EE24A7" w:rsidRPr="008814FC" w:rsidRDefault="00EE24A7" w:rsidP="00EE24A7">
      <w:pPr>
        <w:pStyle w:val="Heading1"/>
        <w:numPr>
          <w:ilvl w:val="0"/>
          <w:numId w:val="5"/>
        </w:numPr>
        <w:shd w:val="clear" w:color="auto" w:fill="FFFFFF"/>
        <w:suppressAutoHyphens/>
        <w:autoSpaceDN w:val="0"/>
        <w:spacing w:after="240" w:line="276" w:lineRule="auto"/>
        <w:jc w:val="both"/>
        <w:rPr>
          <w:rFonts w:ascii="Arial" w:eastAsia="Times New Roman" w:hAnsi="Arial" w:cs="Arial"/>
          <w:kern w:val="0"/>
          <w:sz w:val="22"/>
          <w:szCs w:val="22"/>
          <w:lang w:val="ro-RO"/>
          <w14:ligatures w14:val="none"/>
        </w:rPr>
      </w:pPr>
      <w:r w:rsidRPr="008814FC">
        <w:rPr>
          <w:rFonts w:eastAsia="Times New Roman"/>
          <w:lang w:val="ro-RO"/>
        </w:rPr>
        <w:lastRenderedPageBreak/>
        <w:t>Anexe – piese desenate</w:t>
      </w:r>
    </w:p>
    <w:p w14:paraId="3DB55372" w14:textId="6BED708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1.Planul de încadrare în zonă a obiectivului;</w:t>
      </w:r>
    </w:p>
    <w:p w14:paraId="36FECA2E" w14:textId="55E24897" w:rsidR="009E6685" w:rsidRPr="007D5904" w:rsidRDefault="00264BA8"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2. P</w:t>
      </w:r>
      <w:r w:rsidR="009E6685">
        <w:rPr>
          <w:rFonts w:ascii="Arial" w:eastAsia="Times New Roman" w:hAnsi="Arial" w:cs="Arial"/>
          <w:kern w:val="0"/>
          <w:lang w:val="ro-RO"/>
          <w14:ligatures w14:val="none"/>
        </w:rPr>
        <w:t>lan de situație</w:t>
      </w:r>
    </w:p>
    <w:p w14:paraId="2731F4F9" w14:textId="1A32AA50"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kern w:val="0"/>
          <w:lang w:val="ro-RO"/>
          <w14:ligatures w14:val="none"/>
        </w:rPr>
        <w:t xml:space="preserve">2. Schemele-flux pentru procesul tehnologic, cu instalațiile de depoluare </w:t>
      </w:r>
      <w:r w:rsidR="00E9040E">
        <w:rPr>
          <w:rFonts w:ascii="Arial" w:eastAsia="Times New Roman" w:hAnsi="Arial" w:cs="Arial"/>
          <w:kern w:val="0"/>
          <w:lang w:val="ro-RO"/>
          <w14:ligatures w14:val="none"/>
        </w:rPr>
        <w:t xml:space="preserve"> - n</w:t>
      </w:r>
      <w:r w:rsidRPr="007D5904">
        <w:rPr>
          <w:rFonts w:ascii="Arial" w:eastAsia="Times New Roman" w:hAnsi="Arial" w:cs="Arial"/>
          <w:i/>
          <w:iCs/>
          <w:kern w:val="0"/>
          <w:lang w:val="ro-RO"/>
          <w14:ligatures w14:val="none"/>
        </w:rPr>
        <w:t>u este cazul</w:t>
      </w:r>
    </w:p>
    <w:p w14:paraId="428FC681"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3. Schema-flux a gestionării deșeurilor </w:t>
      </w:r>
      <w:r w:rsidRPr="007D5904">
        <w:rPr>
          <w:rFonts w:ascii="Arial" w:eastAsia="Times New Roman" w:hAnsi="Arial" w:cs="Arial"/>
          <w:i/>
          <w:iCs/>
          <w:kern w:val="0"/>
          <w:lang w:val="ro-RO"/>
          <w14:ligatures w14:val="none"/>
        </w:rPr>
        <w:t>– nu este cazul</w:t>
      </w:r>
    </w:p>
    <w:p w14:paraId="20BF18BC" w14:textId="25C0D6C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4. Alte piese desenate, stabilite de autoritatea publică pentru protecția mediului.</w:t>
      </w:r>
    </w:p>
    <w:p w14:paraId="7C443ADB" w14:textId="77777777" w:rsidR="00432FED" w:rsidRDefault="00432FED"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p>
    <w:p w14:paraId="321A9318" w14:textId="797C0298"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Semnătura </w:t>
      </w:r>
      <w:r w:rsidR="00535E01">
        <w:rPr>
          <w:rFonts w:ascii="Arial" w:eastAsia="Times New Roman" w:hAnsi="Arial" w:cs="Arial"/>
          <w:kern w:val="0"/>
          <w:sz w:val="28"/>
          <w:szCs w:val="28"/>
          <w:lang w:val="ro-RO"/>
          <w14:ligatures w14:val="none"/>
        </w:rPr>
        <w:t>titularului,</w:t>
      </w:r>
    </w:p>
    <w:sectPr w:rsidR="00EE24A7" w:rsidRPr="007D5904">
      <w:footerReference w:type="default" r:id="rId11"/>
      <w:pgSz w:w="12240" w:h="15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C75C6" w14:textId="77777777" w:rsidR="006A2A0B" w:rsidRDefault="006A2A0B">
      <w:pPr>
        <w:spacing w:after="0" w:line="240" w:lineRule="auto"/>
      </w:pPr>
      <w:r>
        <w:separator/>
      </w:r>
    </w:p>
  </w:endnote>
  <w:endnote w:type="continuationSeparator" w:id="0">
    <w:p w14:paraId="09596431" w14:textId="77777777" w:rsidR="006A2A0B" w:rsidRDefault="006A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92788"/>
      <w:docPartObj>
        <w:docPartGallery w:val="Page Numbers (Bottom of Page)"/>
        <w:docPartUnique/>
      </w:docPartObj>
    </w:sdtPr>
    <w:sdtEndPr/>
    <w:sdtContent>
      <w:p w14:paraId="6AE3A74A" w14:textId="77777777" w:rsidR="00EF4AE4" w:rsidRDefault="00EF4AE4">
        <w:pPr>
          <w:pStyle w:val="Footer"/>
          <w:jc w:val="right"/>
        </w:pPr>
        <w:r>
          <w:fldChar w:fldCharType="begin"/>
        </w:r>
        <w:r>
          <w:instrText>PAGE   \* MERGEFORMAT</w:instrText>
        </w:r>
        <w:r>
          <w:fldChar w:fldCharType="separate"/>
        </w:r>
        <w:r w:rsidR="00B55D6D" w:rsidRPr="00B55D6D">
          <w:rPr>
            <w:noProof/>
            <w:lang w:val="ro-RO"/>
          </w:rPr>
          <w:t>3</w:t>
        </w:r>
        <w:r>
          <w:fldChar w:fldCharType="end"/>
        </w:r>
      </w:p>
    </w:sdtContent>
  </w:sdt>
  <w:p w14:paraId="3A95B9FE" w14:textId="77777777" w:rsidR="00EF4AE4" w:rsidRDefault="00EF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4465" w14:textId="77777777" w:rsidR="006A2A0B" w:rsidRDefault="006A2A0B">
      <w:pPr>
        <w:spacing w:after="0" w:line="240" w:lineRule="auto"/>
      </w:pPr>
      <w:r>
        <w:separator/>
      </w:r>
    </w:p>
  </w:footnote>
  <w:footnote w:type="continuationSeparator" w:id="0">
    <w:p w14:paraId="7964C5AE" w14:textId="77777777" w:rsidR="006A2A0B" w:rsidRDefault="006A2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2">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5BFD4B77"/>
    <w:multiLevelType w:val="hybridMultilevel"/>
    <w:tmpl w:val="86D4DC56"/>
    <w:lvl w:ilvl="0" w:tplc="60CC04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62B42BF"/>
    <w:multiLevelType w:val="hybridMultilevel"/>
    <w:tmpl w:val="2B441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C902235"/>
    <w:multiLevelType w:val="multilevel"/>
    <w:tmpl w:val="0606914A"/>
    <w:lvl w:ilvl="0">
      <w:start w:val="12"/>
      <w:numFmt w:val="upperRoman"/>
      <w:lvlText w:val="%1."/>
      <w:lvlJc w:val="left"/>
      <w:pPr>
        <w:ind w:left="1080" w:hanging="720"/>
      </w:pPr>
      <w:rPr>
        <w:rFonts w:ascii="Arial" w:hAnsi="Arial" w:cs="Arial" w:hint="default"/>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A7"/>
    <w:rsid w:val="000066CC"/>
    <w:rsid w:val="00086CE2"/>
    <w:rsid w:val="000A6946"/>
    <w:rsid w:val="0010624D"/>
    <w:rsid w:val="001200DE"/>
    <w:rsid w:val="001A1389"/>
    <w:rsid w:val="001F36CE"/>
    <w:rsid w:val="0024265F"/>
    <w:rsid w:val="00264BA8"/>
    <w:rsid w:val="002B557D"/>
    <w:rsid w:val="002D5077"/>
    <w:rsid w:val="003220E9"/>
    <w:rsid w:val="003A4FA0"/>
    <w:rsid w:val="003E789F"/>
    <w:rsid w:val="00400E23"/>
    <w:rsid w:val="00411466"/>
    <w:rsid w:val="0041637B"/>
    <w:rsid w:val="00432FED"/>
    <w:rsid w:val="00456522"/>
    <w:rsid w:val="004926EA"/>
    <w:rsid w:val="004B40F6"/>
    <w:rsid w:val="00507ED9"/>
    <w:rsid w:val="00535E01"/>
    <w:rsid w:val="005557EF"/>
    <w:rsid w:val="005B1711"/>
    <w:rsid w:val="00615767"/>
    <w:rsid w:val="00636EE7"/>
    <w:rsid w:val="0069162B"/>
    <w:rsid w:val="00696D22"/>
    <w:rsid w:val="006A2A0B"/>
    <w:rsid w:val="006B42FF"/>
    <w:rsid w:val="00710C02"/>
    <w:rsid w:val="007C43AF"/>
    <w:rsid w:val="00832D06"/>
    <w:rsid w:val="00847FA1"/>
    <w:rsid w:val="00877578"/>
    <w:rsid w:val="00902909"/>
    <w:rsid w:val="00932769"/>
    <w:rsid w:val="00984324"/>
    <w:rsid w:val="009C5A56"/>
    <w:rsid w:val="009D5E77"/>
    <w:rsid w:val="009E6685"/>
    <w:rsid w:val="00A115FC"/>
    <w:rsid w:val="00A20E83"/>
    <w:rsid w:val="00A419B7"/>
    <w:rsid w:val="00A472F9"/>
    <w:rsid w:val="00A52000"/>
    <w:rsid w:val="00A7649B"/>
    <w:rsid w:val="00B06687"/>
    <w:rsid w:val="00B21C97"/>
    <w:rsid w:val="00B431EC"/>
    <w:rsid w:val="00B55D6D"/>
    <w:rsid w:val="00B57B79"/>
    <w:rsid w:val="00B601E9"/>
    <w:rsid w:val="00B76CF5"/>
    <w:rsid w:val="00BD79FD"/>
    <w:rsid w:val="00C36662"/>
    <w:rsid w:val="00C50AB5"/>
    <w:rsid w:val="00C63290"/>
    <w:rsid w:val="00D406B9"/>
    <w:rsid w:val="00D85796"/>
    <w:rsid w:val="00DA742E"/>
    <w:rsid w:val="00DB3B12"/>
    <w:rsid w:val="00DE5712"/>
    <w:rsid w:val="00E51483"/>
    <w:rsid w:val="00E7779D"/>
    <w:rsid w:val="00E877FE"/>
    <w:rsid w:val="00E9040E"/>
    <w:rsid w:val="00EE24A7"/>
    <w:rsid w:val="00EE2BA4"/>
    <w:rsid w:val="00EF4AE4"/>
    <w:rsid w:val="00F73B05"/>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7"/>
    <w:pPr>
      <w:spacing w:after="160" w:line="259" w:lineRule="auto"/>
    </w:pPr>
  </w:style>
  <w:style w:type="paragraph" w:styleId="Heading1">
    <w:name w:val="heading 1"/>
    <w:basedOn w:val="Normal"/>
    <w:next w:val="Normal"/>
    <w:link w:val="Heading1Char"/>
    <w:uiPriority w:val="9"/>
    <w:qFormat/>
    <w:rsid w:val="00EE2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A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E24A7"/>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EE24A7"/>
    <w:rPr>
      <w:rFonts w:ascii="Calibri" w:eastAsia="Times New Roman" w:hAnsi="Calibri" w:cs="Times New Roman"/>
      <w:kern w:val="0"/>
      <w14:ligatures w14:val="none"/>
    </w:rPr>
  </w:style>
  <w:style w:type="character" w:styleId="Hyperlink">
    <w:name w:val="Hyperlink"/>
    <w:basedOn w:val="DefaultParagraphFont"/>
    <w:rsid w:val="00C50AB5"/>
    <w:rPr>
      <w:color w:val="0000FF" w:themeColor="hyperlink"/>
      <w:u w:val="single"/>
    </w:rPr>
  </w:style>
  <w:style w:type="character" w:customStyle="1" w:styleId="UnresolvedMention">
    <w:name w:val="Unresolved Mention"/>
    <w:basedOn w:val="DefaultParagraphFont"/>
    <w:uiPriority w:val="99"/>
    <w:semiHidden/>
    <w:unhideWhenUsed/>
    <w:rsid w:val="00C50AB5"/>
    <w:rPr>
      <w:color w:val="605E5C"/>
      <w:shd w:val="clear" w:color="auto" w:fill="E1DFDD"/>
    </w:rPr>
  </w:style>
  <w:style w:type="paragraph" w:customStyle="1" w:styleId="Default">
    <w:name w:val="Default"/>
    <w:rsid w:val="00984324"/>
    <w:pPr>
      <w:autoSpaceDE w:val="0"/>
      <w:autoSpaceDN w:val="0"/>
      <w:adjustRightInd w:val="0"/>
      <w:spacing w:after="0" w:line="240" w:lineRule="auto"/>
    </w:pPr>
    <w:rPr>
      <w:rFonts w:ascii="Georgia" w:hAnsi="Georgia" w:cs="Georgia"/>
      <w:color w:val="000000"/>
      <w:kern w:val="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7"/>
    <w:pPr>
      <w:spacing w:after="160" w:line="259" w:lineRule="auto"/>
    </w:pPr>
  </w:style>
  <w:style w:type="paragraph" w:styleId="Heading1">
    <w:name w:val="heading 1"/>
    <w:basedOn w:val="Normal"/>
    <w:next w:val="Normal"/>
    <w:link w:val="Heading1Char"/>
    <w:uiPriority w:val="9"/>
    <w:qFormat/>
    <w:rsid w:val="00EE2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A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E24A7"/>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EE24A7"/>
    <w:rPr>
      <w:rFonts w:ascii="Calibri" w:eastAsia="Times New Roman" w:hAnsi="Calibri" w:cs="Times New Roman"/>
      <w:kern w:val="0"/>
      <w14:ligatures w14:val="none"/>
    </w:rPr>
  </w:style>
  <w:style w:type="character" w:styleId="Hyperlink">
    <w:name w:val="Hyperlink"/>
    <w:basedOn w:val="DefaultParagraphFont"/>
    <w:rsid w:val="00C50AB5"/>
    <w:rPr>
      <w:color w:val="0000FF" w:themeColor="hyperlink"/>
      <w:u w:val="single"/>
    </w:rPr>
  </w:style>
  <w:style w:type="character" w:customStyle="1" w:styleId="UnresolvedMention">
    <w:name w:val="Unresolved Mention"/>
    <w:basedOn w:val="DefaultParagraphFont"/>
    <w:uiPriority w:val="99"/>
    <w:semiHidden/>
    <w:unhideWhenUsed/>
    <w:rsid w:val="00C50AB5"/>
    <w:rPr>
      <w:color w:val="605E5C"/>
      <w:shd w:val="clear" w:color="auto" w:fill="E1DFDD"/>
    </w:rPr>
  </w:style>
  <w:style w:type="paragraph" w:customStyle="1" w:styleId="Default">
    <w:name w:val="Default"/>
    <w:rsid w:val="00984324"/>
    <w:pPr>
      <w:autoSpaceDE w:val="0"/>
      <w:autoSpaceDN w:val="0"/>
      <w:adjustRightInd w:val="0"/>
      <w:spacing w:after="0" w:line="240" w:lineRule="auto"/>
    </w:pPr>
    <w:rPr>
      <w:rFonts w:ascii="Georgia" w:hAnsi="Georgia" w:cs="Georgia"/>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1175">
      <w:bodyDiv w:val="1"/>
      <w:marLeft w:val="0"/>
      <w:marRight w:val="0"/>
      <w:marTop w:val="0"/>
      <w:marBottom w:val="0"/>
      <w:divBdr>
        <w:top w:val="none" w:sz="0" w:space="0" w:color="auto"/>
        <w:left w:val="none" w:sz="0" w:space="0" w:color="auto"/>
        <w:bottom w:val="none" w:sz="0" w:space="0" w:color="auto"/>
        <w:right w:val="none" w:sz="0" w:space="0" w:color="auto"/>
      </w:divBdr>
    </w:div>
    <w:div w:id="543098111">
      <w:bodyDiv w:val="1"/>
      <w:marLeft w:val="0"/>
      <w:marRight w:val="0"/>
      <w:marTop w:val="0"/>
      <w:marBottom w:val="0"/>
      <w:divBdr>
        <w:top w:val="none" w:sz="0" w:space="0" w:color="auto"/>
        <w:left w:val="none" w:sz="0" w:space="0" w:color="auto"/>
        <w:bottom w:val="none" w:sz="0" w:space="0" w:color="auto"/>
        <w:right w:val="none" w:sz="0" w:space="0" w:color="auto"/>
      </w:divBdr>
    </w:div>
    <w:div w:id="588199844">
      <w:bodyDiv w:val="1"/>
      <w:marLeft w:val="0"/>
      <w:marRight w:val="0"/>
      <w:marTop w:val="0"/>
      <w:marBottom w:val="0"/>
      <w:divBdr>
        <w:top w:val="none" w:sz="0" w:space="0" w:color="auto"/>
        <w:left w:val="none" w:sz="0" w:space="0" w:color="auto"/>
        <w:bottom w:val="none" w:sz="0" w:space="0" w:color="auto"/>
        <w:right w:val="none" w:sz="0" w:space="0" w:color="auto"/>
      </w:divBdr>
    </w:div>
    <w:div w:id="923877628">
      <w:bodyDiv w:val="1"/>
      <w:marLeft w:val="0"/>
      <w:marRight w:val="0"/>
      <w:marTop w:val="0"/>
      <w:marBottom w:val="0"/>
      <w:divBdr>
        <w:top w:val="none" w:sz="0" w:space="0" w:color="auto"/>
        <w:left w:val="none" w:sz="0" w:space="0" w:color="auto"/>
        <w:bottom w:val="none" w:sz="0" w:space="0" w:color="auto"/>
        <w:right w:val="none" w:sz="0" w:space="0" w:color="auto"/>
      </w:divBdr>
    </w:div>
    <w:div w:id="1031420499">
      <w:bodyDiv w:val="1"/>
      <w:marLeft w:val="0"/>
      <w:marRight w:val="0"/>
      <w:marTop w:val="0"/>
      <w:marBottom w:val="0"/>
      <w:divBdr>
        <w:top w:val="none" w:sz="0" w:space="0" w:color="auto"/>
        <w:left w:val="none" w:sz="0" w:space="0" w:color="auto"/>
        <w:bottom w:val="none" w:sz="0" w:space="0" w:color="auto"/>
        <w:right w:val="none" w:sz="0" w:space="0" w:color="auto"/>
      </w:divBdr>
    </w:div>
    <w:div w:id="1278944903">
      <w:bodyDiv w:val="1"/>
      <w:marLeft w:val="0"/>
      <w:marRight w:val="0"/>
      <w:marTop w:val="0"/>
      <w:marBottom w:val="0"/>
      <w:divBdr>
        <w:top w:val="none" w:sz="0" w:space="0" w:color="auto"/>
        <w:left w:val="none" w:sz="0" w:space="0" w:color="auto"/>
        <w:bottom w:val="none" w:sz="0" w:space="0" w:color="auto"/>
        <w:right w:val="none" w:sz="0" w:space="0" w:color="auto"/>
      </w:divBdr>
    </w:div>
    <w:div w:id="137600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urtseitnergin@yahoo.com" TargetMode="External"/><Relationship Id="rId4" Type="http://schemas.microsoft.com/office/2007/relationships/stylesWithEffects" Target="stylesWithEffects.xml"/><Relationship Id="rId9" Type="http://schemas.openxmlformats.org/officeDocument/2006/relationships/hyperlink" Target="Tel:0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D6AF-7312-418E-A92F-D6F7E36F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7360</Words>
  <Characters>42688</Characters>
  <Application>Microsoft Office Word</Application>
  <DocSecurity>0</DocSecurity>
  <Lines>355</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Petcu</dc:creator>
  <cp:lastModifiedBy>HP</cp:lastModifiedBy>
  <cp:revision>2</cp:revision>
  <cp:lastPrinted>2024-04-07T18:00:00Z</cp:lastPrinted>
  <dcterms:created xsi:type="dcterms:W3CDTF">2024-04-07T18:13:00Z</dcterms:created>
  <dcterms:modified xsi:type="dcterms:W3CDTF">2024-04-07T18:13:00Z</dcterms:modified>
</cp:coreProperties>
</file>