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565DE3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DE3">
        <w:rPr>
          <w:rFonts w:ascii="Times New Roman" w:hAnsi="Times New Roman"/>
          <w:b/>
          <w:sz w:val="24"/>
          <w:szCs w:val="24"/>
        </w:rPr>
        <w:t>DECIZIE EMITERE AUTORIZAȚIE DE MEDIU</w:t>
      </w:r>
    </w:p>
    <w:p w14:paraId="7FE1FFCB" w14:textId="38A3D922" w:rsidR="006E3B64" w:rsidRPr="00565DE3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DE3">
        <w:rPr>
          <w:rFonts w:ascii="Times New Roman" w:hAnsi="Times New Roman"/>
          <w:b/>
          <w:sz w:val="24"/>
          <w:szCs w:val="24"/>
        </w:rPr>
        <w:t xml:space="preserve"> Nr. </w:t>
      </w:r>
      <w:r w:rsidR="00565DE3">
        <w:rPr>
          <w:rFonts w:ascii="Times New Roman" w:hAnsi="Times New Roman"/>
          <w:b/>
          <w:sz w:val="24"/>
          <w:szCs w:val="24"/>
        </w:rPr>
        <w:t>811</w:t>
      </w:r>
      <w:r w:rsidRPr="00565DE3">
        <w:rPr>
          <w:rFonts w:ascii="Times New Roman" w:hAnsi="Times New Roman"/>
          <w:b/>
          <w:sz w:val="24"/>
          <w:szCs w:val="24"/>
        </w:rPr>
        <w:t>/1</w:t>
      </w:r>
      <w:r w:rsidR="0049696E" w:rsidRPr="00565DE3">
        <w:rPr>
          <w:rFonts w:ascii="Times New Roman" w:hAnsi="Times New Roman"/>
          <w:b/>
          <w:sz w:val="24"/>
          <w:szCs w:val="24"/>
        </w:rPr>
        <w:t>9</w:t>
      </w:r>
      <w:r w:rsidRPr="00565DE3">
        <w:rPr>
          <w:rFonts w:ascii="Times New Roman" w:hAnsi="Times New Roman"/>
          <w:b/>
          <w:sz w:val="24"/>
          <w:szCs w:val="24"/>
        </w:rPr>
        <w:t>.0</w:t>
      </w:r>
      <w:r w:rsidR="0049696E" w:rsidRPr="00565DE3">
        <w:rPr>
          <w:rFonts w:ascii="Times New Roman" w:hAnsi="Times New Roman"/>
          <w:b/>
          <w:sz w:val="24"/>
          <w:szCs w:val="24"/>
        </w:rPr>
        <w:t>4</w:t>
      </w:r>
      <w:r w:rsidRPr="00565DE3">
        <w:rPr>
          <w:rFonts w:ascii="Times New Roman" w:hAnsi="Times New Roman"/>
          <w:b/>
          <w:sz w:val="24"/>
          <w:szCs w:val="24"/>
        </w:rPr>
        <w:t>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1DF46161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de </w:t>
      </w:r>
      <w:r w:rsidR="0049696E">
        <w:rPr>
          <w:rFonts w:ascii="Times New Roman" w:hAnsi="Times New Roman"/>
          <w:b/>
          <w:sz w:val="24"/>
          <w:szCs w:val="24"/>
          <w:lang w:val="ro-RO"/>
        </w:rPr>
        <w:t>MIR MOB EXPERT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 xml:space="preserve">social în județul Constanța, </w:t>
      </w:r>
      <w:r w:rsidR="0049696E">
        <w:rPr>
          <w:rFonts w:ascii="Times New Roman" w:hAnsi="Times New Roman"/>
          <w:sz w:val="24"/>
          <w:szCs w:val="24"/>
          <w:lang w:val="ro-RO"/>
        </w:rPr>
        <w:t>comuna Limanu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9696E">
        <w:rPr>
          <w:rFonts w:ascii="Times New Roman" w:hAnsi="Times New Roman"/>
          <w:bCs/>
          <w:sz w:val="24"/>
          <w:szCs w:val="24"/>
          <w:lang w:val="ro-RO"/>
        </w:rPr>
        <w:t>Complex Zootehnic, lot 1, Construcția C5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la A.P.M.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49696E">
        <w:rPr>
          <w:rFonts w:ascii="Times New Roman" w:hAnsi="Times New Roman"/>
          <w:sz w:val="24"/>
          <w:szCs w:val="24"/>
          <w:lang w:val="ro-RO"/>
        </w:rPr>
        <w:t>2057</w:t>
      </w:r>
      <w:r>
        <w:rPr>
          <w:rFonts w:ascii="Times New Roman" w:hAnsi="Times New Roman"/>
          <w:sz w:val="24"/>
          <w:szCs w:val="24"/>
          <w:lang w:val="ro-RO"/>
        </w:rPr>
        <w:t>RP/</w:t>
      </w:r>
      <w:r w:rsidR="0049696E">
        <w:rPr>
          <w:rFonts w:ascii="Times New Roman" w:hAnsi="Times New Roman"/>
          <w:sz w:val="24"/>
          <w:szCs w:val="24"/>
          <w:lang w:val="ro-RO"/>
        </w:rPr>
        <w:t>25</w:t>
      </w:r>
      <w:r w:rsidR="000556FB">
        <w:rPr>
          <w:rFonts w:ascii="Times New Roman" w:hAnsi="Times New Roman"/>
          <w:sz w:val="24"/>
          <w:szCs w:val="24"/>
          <w:lang w:val="ro-RO"/>
        </w:rPr>
        <w:t>.03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0556FB">
        <w:rPr>
          <w:rFonts w:ascii="Times New Roman" w:hAnsi="Times New Roman"/>
          <w:sz w:val="24"/>
          <w:szCs w:val="24"/>
          <w:lang w:val="ro-RO"/>
        </w:rPr>
        <w:t>4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funcționarea Ministerului Mediului, Apelor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funcționarea Agenției Naționale pentru Protecția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420080C6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>miterea autorizației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65DE3">
        <w:rPr>
          <w:rFonts w:ascii="Times New Roman" w:hAnsi="Times New Roman"/>
          <w:b/>
          <w:sz w:val="24"/>
          <w:szCs w:val="24"/>
        </w:rPr>
        <w:t xml:space="preserve">FABRICAREA DE MOBILĂ PENTRU BIROURI ȘI MAGAZINE; FABRICAREA DE MOBILĂ PENTRU BUCĂTĂRII, FABRICAREA DE MOBILĂ </w:t>
      </w:r>
      <w:proofErr w:type="spellStart"/>
      <w:r w:rsidR="00565DE3">
        <w:rPr>
          <w:rFonts w:ascii="Times New Roman" w:hAnsi="Times New Roman"/>
          <w:b/>
          <w:sz w:val="24"/>
          <w:szCs w:val="24"/>
        </w:rPr>
        <w:t>n.c.a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 w:rsidR="0049696E">
        <w:rPr>
          <w:rFonts w:ascii="Times New Roman" w:hAnsi="Times New Roman"/>
          <w:sz w:val="24"/>
          <w:szCs w:val="24"/>
        </w:rPr>
        <w:t>3101, 3102, 3109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49696E">
        <w:rPr>
          <w:rFonts w:ascii="Times New Roman" w:hAnsi="Times New Roman"/>
          <w:sz w:val="24"/>
          <w:szCs w:val="24"/>
        </w:rPr>
        <w:t>3611, 3612, 3613, 3614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 xml:space="preserve">în județul Constanța, </w:t>
      </w:r>
      <w:r w:rsidR="00565DE3">
        <w:rPr>
          <w:rFonts w:ascii="Times New Roman" w:hAnsi="Times New Roman"/>
          <w:sz w:val="24"/>
          <w:szCs w:val="24"/>
        </w:rPr>
        <w:t>comuna Limanu</w:t>
      </w:r>
      <w:r w:rsidR="00565DE3">
        <w:rPr>
          <w:rFonts w:ascii="Times New Roman" w:hAnsi="Times New Roman"/>
          <w:bCs/>
          <w:sz w:val="24"/>
          <w:szCs w:val="24"/>
        </w:rPr>
        <w:t>, Complex Zootehnic, lot 1, Construcția C5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2231F6B3" w14:textId="4B15E1E2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49696E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afișării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8E0E2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1F6B82EC" w14:textId="6430380C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165FB" w14:textId="77777777" w:rsidR="004B2318" w:rsidRDefault="004B2318" w:rsidP="00143ACD">
      <w:pPr>
        <w:spacing w:after="0" w:line="240" w:lineRule="auto"/>
      </w:pPr>
      <w:r>
        <w:separator/>
      </w:r>
    </w:p>
  </w:endnote>
  <w:endnote w:type="continuationSeparator" w:id="0">
    <w:p w14:paraId="5EE69D05" w14:textId="77777777" w:rsidR="004B2318" w:rsidRDefault="004B231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78EC283F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65DE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65DE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4B2318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742FCC6F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65DE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65DE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B6E2C" w14:textId="77777777" w:rsidR="004B2318" w:rsidRDefault="004B2318" w:rsidP="00143ACD">
      <w:pPr>
        <w:spacing w:after="0" w:line="240" w:lineRule="auto"/>
      </w:pPr>
      <w:r>
        <w:separator/>
      </w:r>
    </w:p>
  </w:footnote>
  <w:footnote w:type="continuationSeparator" w:id="0">
    <w:p w14:paraId="43EBC8E4" w14:textId="77777777" w:rsidR="004B2318" w:rsidRDefault="004B231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1106DF"/>
    <w:rsid w:val="00143ACD"/>
    <w:rsid w:val="001B47C8"/>
    <w:rsid w:val="001E6B48"/>
    <w:rsid w:val="0020757D"/>
    <w:rsid w:val="002A63D8"/>
    <w:rsid w:val="002C77D2"/>
    <w:rsid w:val="002D19BC"/>
    <w:rsid w:val="002E29D3"/>
    <w:rsid w:val="002F5780"/>
    <w:rsid w:val="00354326"/>
    <w:rsid w:val="00396B55"/>
    <w:rsid w:val="003C123B"/>
    <w:rsid w:val="00416C05"/>
    <w:rsid w:val="00442767"/>
    <w:rsid w:val="00466824"/>
    <w:rsid w:val="00482EF6"/>
    <w:rsid w:val="0049696E"/>
    <w:rsid w:val="004B2318"/>
    <w:rsid w:val="004B7417"/>
    <w:rsid w:val="004C0CE7"/>
    <w:rsid w:val="004C7186"/>
    <w:rsid w:val="004F0F51"/>
    <w:rsid w:val="004F42C9"/>
    <w:rsid w:val="00520258"/>
    <w:rsid w:val="0053065D"/>
    <w:rsid w:val="00565DE3"/>
    <w:rsid w:val="005863C9"/>
    <w:rsid w:val="005C2EE8"/>
    <w:rsid w:val="005F5671"/>
    <w:rsid w:val="00631BF9"/>
    <w:rsid w:val="006D65DB"/>
    <w:rsid w:val="006E3B64"/>
    <w:rsid w:val="00733B88"/>
    <w:rsid w:val="007D4A5C"/>
    <w:rsid w:val="007E6483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32AF"/>
    <w:rsid w:val="00A448BD"/>
    <w:rsid w:val="00A906B5"/>
    <w:rsid w:val="00A91C96"/>
    <w:rsid w:val="00AC6CA8"/>
    <w:rsid w:val="00AE007A"/>
    <w:rsid w:val="00B66053"/>
    <w:rsid w:val="00B71D8E"/>
    <w:rsid w:val="00BA7EEF"/>
    <w:rsid w:val="00BC1B81"/>
    <w:rsid w:val="00BE0746"/>
    <w:rsid w:val="00C02DFA"/>
    <w:rsid w:val="00C24E94"/>
    <w:rsid w:val="00C545F6"/>
    <w:rsid w:val="00C5562D"/>
    <w:rsid w:val="00C61733"/>
    <w:rsid w:val="00C76F67"/>
    <w:rsid w:val="00C92D3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2E4E-0C52-4FE8-84DC-8C0E63F0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20</cp:revision>
  <cp:lastPrinted>2024-04-19T06:50:00Z</cp:lastPrinted>
  <dcterms:created xsi:type="dcterms:W3CDTF">2024-01-23T07:01:00Z</dcterms:created>
  <dcterms:modified xsi:type="dcterms:W3CDTF">2024-04-19T06:51:00Z</dcterms:modified>
</cp:coreProperties>
</file>