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A0C5A" w14:textId="77777777" w:rsidR="004B708A" w:rsidRPr="004B708A" w:rsidRDefault="004B708A" w:rsidP="004B708A">
      <w:pPr>
        <w:pStyle w:val="Antet"/>
        <w:rPr>
          <w:rFonts w:ascii="Times New Roman" w:hAnsi="Times New Roman"/>
          <w:sz w:val="24"/>
          <w:szCs w:val="24"/>
          <w:u w:val="single"/>
        </w:rPr>
      </w:pPr>
      <w:r w:rsidRPr="00C30CA7">
        <w:rPr>
          <w:rFonts w:ascii="Times New Roman" w:hAnsi="Times New Roman"/>
          <w:sz w:val="24"/>
          <w:szCs w:val="24"/>
        </w:rPr>
        <w:t xml:space="preserve">             </w:t>
      </w:r>
      <w:r w:rsidRPr="004B708A">
        <w:rPr>
          <w:rStyle w:val="ax1"/>
          <w:rFonts w:ascii="Times New Roman" w:hAnsi="Times New Roman"/>
          <w:bCs w:val="0"/>
          <w:sz w:val="24"/>
          <w:szCs w:val="24"/>
        </w:rPr>
        <w:t>Anexa nr. 5U</w:t>
      </w:r>
      <w:r w:rsidRPr="004B708A">
        <w:rPr>
          <w:rFonts w:ascii="Times New Roman" w:hAnsi="Times New Roman"/>
          <w:sz w:val="24"/>
          <w:szCs w:val="24"/>
        </w:rPr>
        <w:t xml:space="preserve">    la </w:t>
      </w:r>
      <w:r w:rsidRPr="004B708A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r w:rsidRPr="004B708A">
        <w:rPr>
          <w:rFonts w:ascii="Times New Roman" w:hAnsi="Times New Roman"/>
          <w:sz w:val="24"/>
          <w:szCs w:val="24"/>
          <w:u w:val="single"/>
        </w:rPr>
        <w:t xml:space="preserve">( conform LEGII  Nr. 292/2018 privind evaluarea impactului anumitor proiecte publice </w:t>
      </w:r>
      <w:proofErr w:type="spellStart"/>
      <w:r w:rsidRPr="004B708A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4B708A">
        <w:rPr>
          <w:rFonts w:ascii="Times New Roman" w:hAnsi="Times New Roman"/>
          <w:sz w:val="24"/>
          <w:szCs w:val="24"/>
          <w:u w:val="single"/>
        </w:rPr>
        <w:t xml:space="preserve"> private asupra mediului</w:t>
      </w:r>
    </w:p>
    <w:p w14:paraId="4288C98A" w14:textId="77777777" w:rsidR="004B708A" w:rsidRPr="00575B0A" w:rsidRDefault="004B708A" w:rsidP="004B708A">
      <w:pPr>
        <w:jc w:val="center"/>
        <w:rPr>
          <w:rStyle w:val="ax1"/>
          <w:rFonts w:ascii="Times New Roman" w:hAnsi="Times New Roman"/>
          <w:bCs w:val="0"/>
          <w:sz w:val="24"/>
          <w:szCs w:val="24"/>
          <w:highlight w:val="lightGray"/>
        </w:rPr>
      </w:pPr>
    </w:p>
    <w:p w14:paraId="14A87BBE" w14:textId="3DC48268" w:rsidR="004B708A" w:rsidRPr="004B708A" w:rsidRDefault="004B708A" w:rsidP="004B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4B708A">
        <w:rPr>
          <w:rFonts w:ascii="Times New Roman" w:hAnsi="Times New Roman"/>
          <w:b/>
          <w:bCs/>
          <w:i/>
          <w:sz w:val="24"/>
          <w:szCs w:val="24"/>
        </w:rPr>
        <w:t>Anunţ</w:t>
      </w:r>
      <w:proofErr w:type="spellEnd"/>
      <w:r w:rsidRPr="004B708A">
        <w:rPr>
          <w:rFonts w:ascii="Times New Roman" w:hAnsi="Times New Roman"/>
          <w:b/>
          <w:bCs/>
          <w:i/>
          <w:sz w:val="24"/>
          <w:szCs w:val="24"/>
        </w:rPr>
        <w:t xml:space="preserve"> public privind emiterea actului de reglementare actualizat</w:t>
      </w:r>
    </w:p>
    <w:p w14:paraId="1E9FDBE0" w14:textId="77777777" w:rsidR="004B708A" w:rsidRPr="00C30CA7" w:rsidRDefault="004B708A" w:rsidP="004B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708A">
        <w:rPr>
          <w:rFonts w:ascii="Times New Roman" w:hAnsi="Times New Roman"/>
          <w:b/>
          <w:bCs/>
          <w:i/>
          <w:sz w:val="24"/>
          <w:szCs w:val="24"/>
        </w:rPr>
        <w:t xml:space="preserve">    (autoritatea competentă pentru </w:t>
      </w:r>
      <w:proofErr w:type="spellStart"/>
      <w:r w:rsidRPr="004B708A">
        <w:rPr>
          <w:rFonts w:ascii="Times New Roman" w:hAnsi="Times New Roman"/>
          <w:b/>
          <w:bCs/>
          <w:i/>
          <w:sz w:val="24"/>
          <w:szCs w:val="24"/>
        </w:rPr>
        <w:t>protecţia</w:t>
      </w:r>
      <w:proofErr w:type="spellEnd"/>
      <w:r w:rsidRPr="004B708A">
        <w:rPr>
          <w:rFonts w:ascii="Times New Roman" w:hAnsi="Times New Roman"/>
          <w:b/>
          <w:bCs/>
          <w:i/>
          <w:sz w:val="24"/>
          <w:szCs w:val="24"/>
        </w:rPr>
        <w:t xml:space="preserve"> mediului -  APM </w:t>
      </w:r>
      <w:smartTag w:uri="urn:schemas-microsoft-com:office:smarttags" w:element="City">
        <w:smartTag w:uri="urn:schemas-microsoft-com:office:smarttags" w:element="place">
          <w:r w:rsidRPr="004B708A">
            <w:rPr>
              <w:rFonts w:ascii="Times New Roman" w:hAnsi="Times New Roman"/>
              <w:b/>
              <w:bCs/>
              <w:i/>
              <w:sz w:val="24"/>
              <w:szCs w:val="24"/>
            </w:rPr>
            <w:t>CONSTANTA</w:t>
          </w:r>
        </w:smartTag>
      </w:smartTag>
      <w:r w:rsidRPr="004B708A">
        <w:rPr>
          <w:rFonts w:ascii="Times New Roman" w:hAnsi="Times New Roman"/>
          <w:b/>
          <w:bCs/>
          <w:i/>
          <w:sz w:val="24"/>
          <w:szCs w:val="24"/>
        </w:rPr>
        <w:t xml:space="preserve"> )</w:t>
      </w:r>
    </w:p>
    <w:p w14:paraId="75C2EE86" w14:textId="77777777" w:rsidR="004B708A" w:rsidRPr="00C30CA7" w:rsidRDefault="004B708A" w:rsidP="004B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24575D4" w14:textId="77777777" w:rsidR="004B708A" w:rsidRPr="00C30CA7" w:rsidRDefault="004B708A" w:rsidP="004B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CA7">
        <w:rPr>
          <w:rFonts w:ascii="Times New Roman" w:hAnsi="Times New Roman"/>
          <w:sz w:val="24"/>
          <w:szCs w:val="24"/>
        </w:rPr>
        <w:t xml:space="preserve">              </w:t>
      </w:r>
    </w:p>
    <w:p w14:paraId="4DC61643" w14:textId="1DF6B6D5" w:rsidR="004B708A" w:rsidRPr="00C30CA7" w:rsidRDefault="004B708A" w:rsidP="004B708A">
      <w:pPr>
        <w:pStyle w:val="Corptext2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30CA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30CA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C30CA7">
        <w:rPr>
          <w:rFonts w:ascii="Times New Roman" w:hAnsi="Times New Roman"/>
          <w:b/>
          <w:sz w:val="24"/>
          <w:szCs w:val="24"/>
        </w:rPr>
        <w:t xml:space="preserve">, </w:t>
      </w:r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anunţă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publicul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interesat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asupra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luării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C30CA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  <w:u w:val="single"/>
        </w:rPr>
        <w:t>actualizarii</w:t>
      </w:r>
      <w:proofErr w:type="spellEnd"/>
      <w:r w:rsidRPr="00C30CA7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C30CA7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C30CA7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C30CA7">
        <w:rPr>
          <w:rFonts w:ascii="Times New Roman" w:hAnsi="Times New Roman"/>
          <w:sz w:val="24"/>
          <w:szCs w:val="24"/>
          <w:u w:val="single"/>
        </w:rPr>
        <w:t>etapei</w:t>
      </w:r>
      <w:proofErr w:type="spellEnd"/>
      <w:r w:rsidRPr="00C30CA7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Pr="00C30CA7">
        <w:rPr>
          <w:rFonts w:ascii="Times New Roman" w:hAnsi="Times New Roman"/>
          <w:sz w:val="24"/>
          <w:szCs w:val="24"/>
          <w:u w:val="single"/>
        </w:rPr>
        <w:t>încadrare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pentru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r w:rsidR="00755D9B" w:rsidRPr="00352959">
        <w:rPr>
          <w:rFonts w:ascii="Times New Roman" w:hAnsi="Times New Roman"/>
          <w:b/>
          <w:bCs/>
          <w:sz w:val="24"/>
          <w:szCs w:val="24"/>
        </w:rPr>
        <w:t>„</w:t>
      </w:r>
      <w:r w:rsidR="00755D9B">
        <w:rPr>
          <w:rFonts w:ascii="Times New Roman" w:hAnsi="Times New Roman"/>
          <w:b/>
          <w:bCs/>
          <w:sz w:val="24"/>
          <w:szCs w:val="24"/>
        </w:rPr>
        <w:t>MODERNIZARE ȘI EXTINDERE CAPACITATE DE OPERARE ÎN PORTUL MEDGIDIA</w:t>
      </w:r>
      <w:r w:rsidR="00755D9B" w:rsidRPr="00352959">
        <w:rPr>
          <w:rFonts w:ascii="Times New Roman" w:hAnsi="Times New Roman"/>
          <w:b/>
          <w:bCs/>
          <w:sz w:val="24"/>
          <w:szCs w:val="24"/>
        </w:rPr>
        <w:t>”</w:t>
      </w:r>
      <w:r w:rsidR="00755D9B" w:rsidRPr="0035295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55D9B" w:rsidRPr="00352959">
        <w:rPr>
          <w:rFonts w:ascii="Times New Roman" w:hAnsi="Times New Roman"/>
          <w:sz w:val="24"/>
          <w:szCs w:val="24"/>
        </w:rPr>
        <w:t>amplasata</w:t>
      </w:r>
      <w:proofErr w:type="spellEnd"/>
      <w:r w:rsidR="00755D9B" w:rsidRPr="0035295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55D9B" w:rsidRPr="00352959">
        <w:rPr>
          <w:rFonts w:ascii="Times New Roman" w:hAnsi="Times New Roman"/>
          <w:sz w:val="24"/>
          <w:szCs w:val="24"/>
        </w:rPr>
        <w:t>Judetul</w:t>
      </w:r>
      <w:proofErr w:type="spellEnd"/>
      <w:r w:rsidR="00755D9B" w:rsidRPr="00352959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="00755D9B">
        <w:rPr>
          <w:rFonts w:ascii="Times New Roman" w:hAnsi="Times New Roman"/>
          <w:sz w:val="24"/>
          <w:szCs w:val="24"/>
        </w:rPr>
        <w:t>extravilanul</w:t>
      </w:r>
      <w:proofErr w:type="spellEnd"/>
      <w:r w:rsidR="00755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D9B">
        <w:rPr>
          <w:rFonts w:ascii="Times New Roman" w:hAnsi="Times New Roman"/>
          <w:sz w:val="24"/>
          <w:szCs w:val="24"/>
        </w:rPr>
        <w:t>Municipiului</w:t>
      </w:r>
      <w:proofErr w:type="spellEnd"/>
      <w:r w:rsidR="00755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D9B">
        <w:rPr>
          <w:rFonts w:ascii="Times New Roman" w:hAnsi="Times New Roman"/>
          <w:sz w:val="24"/>
          <w:szCs w:val="24"/>
        </w:rPr>
        <w:t>Medgidia</w:t>
      </w:r>
      <w:proofErr w:type="spellEnd"/>
      <w:r w:rsidR="00755D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5D9B">
        <w:rPr>
          <w:rFonts w:ascii="Times New Roman" w:hAnsi="Times New Roman"/>
          <w:sz w:val="24"/>
          <w:szCs w:val="24"/>
        </w:rPr>
        <w:t>Acces</w:t>
      </w:r>
      <w:proofErr w:type="spellEnd"/>
      <w:r w:rsidR="00755D9B">
        <w:rPr>
          <w:rFonts w:ascii="Times New Roman" w:hAnsi="Times New Roman"/>
          <w:sz w:val="24"/>
          <w:szCs w:val="24"/>
        </w:rPr>
        <w:t xml:space="preserve"> Port </w:t>
      </w:r>
      <w:proofErr w:type="spellStart"/>
      <w:r w:rsidR="00755D9B">
        <w:rPr>
          <w:rFonts w:ascii="Times New Roman" w:hAnsi="Times New Roman"/>
          <w:sz w:val="24"/>
          <w:szCs w:val="24"/>
        </w:rPr>
        <w:t>Medgidia</w:t>
      </w:r>
      <w:proofErr w:type="spellEnd"/>
      <w:r w:rsidR="00755D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5D9B">
        <w:rPr>
          <w:rFonts w:ascii="Times New Roman" w:hAnsi="Times New Roman"/>
          <w:sz w:val="24"/>
          <w:szCs w:val="24"/>
        </w:rPr>
        <w:t>accesul</w:t>
      </w:r>
      <w:proofErr w:type="spellEnd"/>
      <w:r w:rsidR="00755D9B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755D9B">
        <w:rPr>
          <w:rFonts w:ascii="Times New Roman" w:hAnsi="Times New Roman"/>
          <w:sz w:val="24"/>
          <w:szCs w:val="24"/>
        </w:rPr>
        <w:t>intravilan</w:t>
      </w:r>
      <w:proofErr w:type="spellEnd"/>
      <w:r w:rsidR="00755D9B">
        <w:rPr>
          <w:rFonts w:ascii="Times New Roman" w:hAnsi="Times New Roman"/>
          <w:sz w:val="24"/>
          <w:szCs w:val="24"/>
        </w:rPr>
        <w:t xml:space="preserve"> Port </w:t>
      </w:r>
      <w:proofErr w:type="spellStart"/>
      <w:r w:rsidR="00755D9B">
        <w:rPr>
          <w:rFonts w:ascii="Times New Roman" w:hAnsi="Times New Roman"/>
          <w:sz w:val="24"/>
          <w:szCs w:val="24"/>
        </w:rPr>
        <w:t>Medgidia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pentru care a fost emis</w:t>
      </w:r>
      <w:r w:rsidR="00755D9B">
        <w:rPr>
          <w:rFonts w:ascii="Times New Roman" w:hAnsi="Times New Roman"/>
          <w:bCs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D9B">
        <w:rPr>
          <w:rFonts w:ascii="Times New Roman" w:hAnsi="Times New Roman"/>
          <w:b/>
          <w:sz w:val="24"/>
          <w:szCs w:val="24"/>
        </w:rPr>
        <w:t xml:space="preserve">DECIZIA ETAPEI DE INCADRARE </w:t>
      </w:r>
      <w:proofErr w:type="spellStart"/>
      <w:r w:rsidRPr="00755D9B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755D9B">
        <w:rPr>
          <w:rFonts w:ascii="Times New Roman" w:hAnsi="Times New Roman"/>
          <w:b/>
          <w:sz w:val="24"/>
          <w:szCs w:val="24"/>
        </w:rPr>
        <w:t xml:space="preserve">. </w:t>
      </w:r>
      <w:r w:rsidR="00755D9B" w:rsidRPr="00755D9B">
        <w:rPr>
          <w:rFonts w:ascii="Times New Roman" w:hAnsi="Times New Roman"/>
          <w:b/>
          <w:color w:val="000000"/>
          <w:sz w:val="24"/>
          <w:szCs w:val="24"/>
          <w:lang w:val="ro-RO"/>
        </w:rPr>
        <w:t>14644 RP din 17.03.2017</w:t>
      </w:r>
      <w:r w:rsidRPr="00755D9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755D9B">
        <w:rPr>
          <w:rFonts w:ascii="Times New Roman" w:hAnsi="Times New Roman"/>
          <w:b/>
          <w:sz w:val="24"/>
          <w:szCs w:val="24"/>
        </w:rPr>
        <w:t xml:space="preserve"> </w:t>
      </w:r>
      <w:r w:rsidRPr="00755D9B">
        <w:rPr>
          <w:rFonts w:ascii="Times New Roman" w:hAnsi="Times New Roman"/>
          <w:b/>
          <w:sz w:val="24"/>
          <w:szCs w:val="24"/>
          <w:u w:val="single"/>
        </w:rPr>
        <w:t>titular</w:t>
      </w:r>
      <w:r w:rsidRPr="00EE7B35">
        <w:rPr>
          <w:rFonts w:ascii="Times New Roman" w:hAnsi="Times New Roman"/>
          <w:i/>
          <w:sz w:val="24"/>
          <w:szCs w:val="24"/>
        </w:rPr>
        <w:t xml:space="preserve">  : </w:t>
      </w:r>
      <w:r w:rsidR="00755D9B">
        <w:rPr>
          <w:rFonts w:ascii="Times New Roman" w:hAnsi="Times New Roman"/>
          <w:b/>
          <w:bCs/>
          <w:sz w:val="24"/>
          <w:szCs w:val="24"/>
        </w:rPr>
        <w:t>COMPANIA NAȚIONALĂ ADMINISTRAȚIA CANALELOR NAVIGABILE SA</w:t>
      </w:r>
      <w:r w:rsidRPr="00C30CA7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</w:p>
    <w:p w14:paraId="4350F6C9" w14:textId="57362F1C" w:rsidR="004B708A" w:rsidRPr="00C30CA7" w:rsidRDefault="004B708A" w:rsidP="004B7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0CA7">
        <w:rPr>
          <w:rFonts w:ascii="Times New Roman" w:hAnsi="Times New Roman"/>
          <w:sz w:val="24"/>
          <w:szCs w:val="24"/>
        </w:rPr>
        <w:t xml:space="preserve">                 Decizia </w:t>
      </w:r>
      <w:proofErr w:type="spellStart"/>
      <w:r w:rsidRPr="00C30CA7">
        <w:rPr>
          <w:rFonts w:ascii="Times New Roman" w:hAnsi="Times New Roman"/>
          <w:sz w:val="24"/>
          <w:szCs w:val="24"/>
        </w:rPr>
        <w:t>autorităţii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de mediu, precum </w:t>
      </w:r>
      <w:proofErr w:type="spellStart"/>
      <w:r w:rsidRPr="00C30CA7">
        <w:rPr>
          <w:rFonts w:ascii="Times New Roman" w:hAnsi="Times New Roman"/>
          <w:sz w:val="24"/>
          <w:szCs w:val="24"/>
        </w:rPr>
        <w:t>şi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informaţiile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relevante pentru luarea deciziei pot fi consultate la sediul </w:t>
      </w:r>
      <w:proofErr w:type="spellStart"/>
      <w:r w:rsidRPr="00C30CA7">
        <w:rPr>
          <w:rFonts w:ascii="Times New Roman" w:hAnsi="Times New Roman"/>
          <w:sz w:val="24"/>
          <w:szCs w:val="24"/>
        </w:rPr>
        <w:t>Agentiei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C30CA7">
        <w:rPr>
          <w:rFonts w:ascii="Times New Roman" w:hAnsi="Times New Roman"/>
          <w:sz w:val="24"/>
          <w:szCs w:val="24"/>
        </w:rPr>
        <w:t>Protectia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Mediului Constanța, din </w:t>
      </w:r>
      <w:r w:rsidRPr="00755D9B">
        <w:rPr>
          <w:rFonts w:ascii="Times New Roman" w:hAnsi="Times New Roman"/>
          <w:sz w:val="24"/>
          <w:szCs w:val="24"/>
        </w:rPr>
        <w:t>municipiul Constanța, str. Unirii, nr.23, județul Constanța</w:t>
      </w:r>
      <w:r w:rsidRPr="00C30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CA7">
        <w:rPr>
          <w:rFonts w:ascii="Times New Roman" w:hAnsi="Times New Roman"/>
          <w:sz w:val="24"/>
          <w:szCs w:val="24"/>
        </w:rPr>
        <w:t>şi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la sediul  </w:t>
      </w:r>
      <w:r w:rsidR="00755D9B">
        <w:rPr>
          <w:rFonts w:ascii="Times New Roman" w:hAnsi="Times New Roman" w:cs="Times New Roman"/>
          <w:b/>
          <w:bCs/>
          <w:sz w:val="24"/>
          <w:szCs w:val="24"/>
        </w:rPr>
        <w:t>COMPANIA NA</w:t>
      </w:r>
      <w:bookmarkStart w:id="0" w:name="_GoBack"/>
      <w:bookmarkEnd w:id="0"/>
      <w:r w:rsidR="00755D9B">
        <w:rPr>
          <w:rFonts w:ascii="Times New Roman" w:hAnsi="Times New Roman" w:cs="Times New Roman"/>
          <w:b/>
          <w:bCs/>
          <w:sz w:val="24"/>
          <w:szCs w:val="24"/>
        </w:rPr>
        <w:t>ȚIONALĂ ADMINISTRAȚIA CANALELOR NAVIGABILE SA</w:t>
      </w:r>
      <w:r w:rsidR="00755D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55D9B" w:rsidRPr="00755D9B">
        <w:rPr>
          <w:rFonts w:ascii="Times New Roman" w:hAnsi="Times New Roman" w:cs="Times New Roman"/>
          <w:bCs/>
          <w:sz w:val="24"/>
          <w:szCs w:val="24"/>
        </w:rPr>
        <w:t xml:space="preserve">cu sediul in </w:t>
      </w:r>
      <w:proofErr w:type="spellStart"/>
      <w:r w:rsidR="00755D9B" w:rsidRPr="00755D9B">
        <w:rPr>
          <w:rFonts w:ascii="Times New Roman" w:hAnsi="Times New Roman" w:cs="Times New Roman"/>
          <w:bCs/>
          <w:sz w:val="24"/>
          <w:szCs w:val="24"/>
        </w:rPr>
        <w:t>judetul</w:t>
      </w:r>
      <w:proofErr w:type="spellEnd"/>
      <w:r w:rsidR="00755D9B" w:rsidRPr="00755D9B">
        <w:rPr>
          <w:rFonts w:ascii="Times New Roman" w:hAnsi="Times New Roman" w:cs="Times New Roman"/>
          <w:bCs/>
          <w:sz w:val="24"/>
          <w:szCs w:val="24"/>
        </w:rPr>
        <w:t xml:space="preserve"> Constanta, Comuna Agigea, strada Ecluzei, nr. 1,</w:t>
      </w:r>
      <w:r w:rsidRPr="00755D9B">
        <w:rPr>
          <w:rFonts w:ascii="Times New Roman" w:hAnsi="Times New Roman"/>
          <w:sz w:val="24"/>
          <w:szCs w:val="24"/>
        </w:rPr>
        <w:t xml:space="preserve"> </w:t>
      </w:r>
      <w:r w:rsidRPr="00C30CA7">
        <w:rPr>
          <w:rFonts w:ascii="Times New Roman" w:hAnsi="Times New Roman"/>
          <w:b/>
          <w:sz w:val="24"/>
          <w:szCs w:val="24"/>
        </w:rPr>
        <w:t xml:space="preserve">  </w:t>
      </w:r>
      <w:r w:rsidRPr="00C30CA7">
        <w:rPr>
          <w:rFonts w:ascii="Times New Roman" w:hAnsi="Times New Roman"/>
          <w:sz w:val="24"/>
          <w:szCs w:val="24"/>
        </w:rPr>
        <w:t xml:space="preserve"> în zilele de luni-joi, între orele 8-16 și vineri între orele 8-14, precum </w:t>
      </w:r>
      <w:proofErr w:type="spellStart"/>
      <w:r w:rsidRPr="00C30CA7">
        <w:rPr>
          <w:rFonts w:ascii="Times New Roman" w:hAnsi="Times New Roman"/>
          <w:sz w:val="24"/>
          <w:szCs w:val="24"/>
        </w:rPr>
        <w:t>şi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la următoarea adresă de internet: </w:t>
      </w:r>
      <w:hyperlink r:id="rId7" w:history="1">
        <w:r w:rsidRPr="00C30CA7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C30CA7">
        <w:rPr>
          <w:rFonts w:ascii="Times New Roman" w:hAnsi="Times New Roman"/>
          <w:sz w:val="24"/>
          <w:szCs w:val="24"/>
        </w:rPr>
        <w:t xml:space="preserve">.  </w:t>
      </w:r>
    </w:p>
    <w:p w14:paraId="14184CD2" w14:textId="77777777" w:rsidR="004B708A" w:rsidRPr="00C30CA7" w:rsidRDefault="004B708A" w:rsidP="004B708A">
      <w:pPr>
        <w:pStyle w:val="Corptext3"/>
        <w:spacing w:line="360" w:lineRule="auto"/>
        <w:jc w:val="both"/>
        <w:rPr>
          <w:sz w:val="24"/>
          <w:szCs w:val="24"/>
        </w:rPr>
      </w:pPr>
    </w:p>
    <w:p w14:paraId="0347D8ED" w14:textId="24DC24DD" w:rsidR="004B708A" w:rsidRPr="00C30CA7" w:rsidRDefault="004B708A" w:rsidP="004B7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0CA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C30CA7">
        <w:rPr>
          <w:rFonts w:ascii="Times New Roman" w:hAnsi="Times New Roman"/>
          <w:sz w:val="24"/>
          <w:szCs w:val="24"/>
        </w:rPr>
        <w:t>Observaţiile</w:t>
      </w:r>
      <w:proofErr w:type="spellEnd"/>
      <w:r w:rsidRPr="00C30CA7">
        <w:rPr>
          <w:rFonts w:ascii="Times New Roman" w:hAnsi="Times New Roman"/>
          <w:sz w:val="24"/>
          <w:szCs w:val="24"/>
        </w:rPr>
        <w:t>/</w:t>
      </w:r>
      <w:proofErr w:type="spellStart"/>
      <w:r w:rsidRPr="00C30CA7">
        <w:rPr>
          <w:rFonts w:ascii="Times New Roman" w:hAnsi="Times New Roman"/>
          <w:sz w:val="24"/>
          <w:szCs w:val="24"/>
        </w:rPr>
        <w:t>contestaţiile</w:t>
      </w:r>
      <w:proofErr w:type="spellEnd"/>
      <w:r w:rsidRPr="00C30CA7">
        <w:rPr>
          <w:rFonts w:ascii="Times New Roman" w:hAnsi="Times New Roman"/>
          <w:sz w:val="24"/>
          <w:szCs w:val="24"/>
        </w:rPr>
        <w:t xml:space="preserve"> publicului se primesc la sediul 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pentru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Mediului  Constanta din</w:t>
      </w:r>
      <w:r w:rsidRPr="00C30CA7">
        <w:rPr>
          <w:rFonts w:ascii="Times New Roman" w:hAnsi="Times New Roman"/>
          <w:sz w:val="24"/>
          <w:szCs w:val="24"/>
        </w:rPr>
        <w:t xml:space="preserve"> </w:t>
      </w:r>
      <w:r w:rsidRPr="00C30CA7">
        <w:rPr>
          <w:rFonts w:ascii="Times New Roman" w:hAnsi="Times New Roman"/>
          <w:b/>
          <w:sz w:val="24"/>
          <w:szCs w:val="24"/>
        </w:rPr>
        <w:t xml:space="preserve">municipiul  Constanta, str. Unirii, nr.23, </w:t>
      </w:r>
      <w:proofErr w:type="spellStart"/>
      <w:r w:rsidRPr="00C30CA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C30CA7">
        <w:rPr>
          <w:rFonts w:ascii="Times New Roman" w:hAnsi="Times New Roman"/>
          <w:b/>
          <w:sz w:val="24"/>
          <w:szCs w:val="24"/>
        </w:rPr>
        <w:t xml:space="preserve"> Constanta</w:t>
      </w:r>
      <w:r w:rsidRPr="00C30CA7">
        <w:rPr>
          <w:rFonts w:ascii="Times New Roman" w:hAnsi="Times New Roman"/>
          <w:sz w:val="24"/>
          <w:szCs w:val="24"/>
        </w:rPr>
        <w:t>,</w:t>
      </w:r>
      <w:r w:rsidR="00755D9B">
        <w:rPr>
          <w:rFonts w:ascii="Times New Roman" w:hAnsi="Times New Roman"/>
          <w:sz w:val="24"/>
          <w:szCs w:val="24"/>
        </w:rPr>
        <w:t xml:space="preserve"> </w:t>
      </w:r>
      <w:r w:rsidR="00755D9B" w:rsidRPr="00150324">
        <w:rPr>
          <w:rFonts w:ascii="Trebuchet MS" w:hAnsi="Trebuchet MS"/>
          <w:sz w:val="24"/>
          <w:szCs w:val="24"/>
        </w:rPr>
        <w:t>până la data de 1</w:t>
      </w:r>
      <w:r w:rsidR="00755D9B">
        <w:rPr>
          <w:rFonts w:ascii="Trebuchet MS" w:hAnsi="Trebuchet MS"/>
          <w:sz w:val="24"/>
          <w:szCs w:val="24"/>
        </w:rPr>
        <w:t>9</w:t>
      </w:r>
      <w:r w:rsidR="00755D9B" w:rsidRPr="00150324">
        <w:rPr>
          <w:rFonts w:ascii="Trebuchet MS" w:hAnsi="Trebuchet MS"/>
          <w:sz w:val="24"/>
          <w:szCs w:val="24"/>
        </w:rPr>
        <w:t>.0</w:t>
      </w:r>
      <w:r w:rsidR="00755D9B">
        <w:rPr>
          <w:rFonts w:ascii="Trebuchet MS" w:hAnsi="Trebuchet MS"/>
          <w:sz w:val="24"/>
          <w:szCs w:val="24"/>
        </w:rPr>
        <w:t>4</w:t>
      </w:r>
      <w:r w:rsidR="00755D9B" w:rsidRPr="00150324">
        <w:rPr>
          <w:rFonts w:ascii="Trebuchet MS" w:hAnsi="Trebuchet MS"/>
          <w:sz w:val="24"/>
          <w:szCs w:val="24"/>
        </w:rPr>
        <w:t>.2024</w:t>
      </w:r>
      <w:r w:rsidRPr="00C30CA7">
        <w:rPr>
          <w:rFonts w:ascii="Times New Roman" w:hAnsi="Times New Roman"/>
          <w:sz w:val="24"/>
          <w:szCs w:val="24"/>
        </w:rPr>
        <w:t xml:space="preserve"> (în termen de 10 zile de la </w:t>
      </w:r>
      <w:proofErr w:type="spellStart"/>
      <w:r w:rsidRPr="00C30CA7">
        <w:rPr>
          <w:rFonts w:ascii="Times New Roman" w:hAnsi="Times New Roman"/>
          <w:sz w:val="24"/>
          <w:szCs w:val="24"/>
        </w:rPr>
        <w:t>afişare</w:t>
      </w:r>
      <w:proofErr w:type="spellEnd"/>
      <w:r w:rsidR="00755D9B">
        <w:rPr>
          <w:rFonts w:ascii="Times New Roman" w:hAnsi="Times New Roman"/>
          <w:sz w:val="24"/>
          <w:szCs w:val="24"/>
        </w:rPr>
        <w:t>)</w:t>
      </w:r>
      <w:r w:rsidRPr="00C30CA7">
        <w:rPr>
          <w:rFonts w:ascii="Times New Roman" w:hAnsi="Times New Roman"/>
          <w:sz w:val="24"/>
          <w:szCs w:val="24"/>
        </w:rPr>
        <w:t>.</w:t>
      </w:r>
    </w:p>
    <w:p w14:paraId="7659BE42" w14:textId="77777777" w:rsidR="004B708A" w:rsidRPr="00C30CA7" w:rsidRDefault="004B708A" w:rsidP="004B7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E4D2BA" w14:textId="77777777" w:rsidR="004B708A" w:rsidRPr="00C30CA7" w:rsidRDefault="004B708A" w:rsidP="004B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30CA7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14:paraId="447517F1" w14:textId="6E1E1C71" w:rsidR="004B708A" w:rsidRPr="00575B0A" w:rsidRDefault="004B708A" w:rsidP="004B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0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575B0A">
        <w:rPr>
          <w:rFonts w:ascii="Times New Roman" w:hAnsi="Times New Roman"/>
          <w:sz w:val="24"/>
          <w:szCs w:val="24"/>
        </w:rPr>
        <w:t>afişării</w:t>
      </w:r>
      <w:proofErr w:type="spellEnd"/>
      <w:r w:rsidRPr="00575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B0A">
        <w:rPr>
          <w:rFonts w:ascii="Times New Roman" w:hAnsi="Times New Roman"/>
          <w:sz w:val="24"/>
          <w:szCs w:val="24"/>
        </w:rPr>
        <w:t>anunţului</w:t>
      </w:r>
      <w:proofErr w:type="spellEnd"/>
      <w:r w:rsidRPr="00575B0A">
        <w:rPr>
          <w:rFonts w:ascii="Times New Roman" w:hAnsi="Times New Roman"/>
          <w:sz w:val="24"/>
          <w:szCs w:val="24"/>
        </w:rPr>
        <w:t xml:space="preserve"> pe site : </w:t>
      </w:r>
      <w:r w:rsidR="00755D9B">
        <w:rPr>
          <w:rFonts w:ascii="Times New Roman" w:hAnsi="Times New Roman"/>
          <w:sz w:val="24"/>
          <w:szCs w:val="24"/>
        </w:rPr>
        <w:t>10</w:t>
      </w:r>
      <w:r w:rsidRPr="00575B0A">
        <w:rPr>
          <w:rFonts w:ascii="Times New Roman" w:hAnsi="Times New Roman"/>
          <w:sz w:val="24"/>
          <w:szCs w:val="24"/>
        </w:rPr>
        <w:t>.04.2024</w:t>
      </w:r>
    </w:p>
    <w:p w14:paraId="3D2B36F8" w14:textId="77777777" w:rsidR="002D1B2A" w:rsidRPr="00721C79" w:rsidRDefault="002D1B2A" w:rsidP="002D1B2A">
      <w:pPr>
        <w:jc w:val="both"/>
        <w:rPr>
          <w:rStyle w:val="ax1"/>
          <w:rFonts w:ascii="Trebuchet MS" w:hAnsi="Trebuchet MS"/>
          <w:b w:val="0"/>
          <w:bCs w:val="0"/>
          <w:color w:val="FF000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F12F3" w14:textId="77777777" w:rsidR="008F7DE5" w:rsidRDefault="008F7DE5" w:rsidP="00143ACD">
      <w:pPr>
        <w:spacing w:after="0" w:line="240" w:lineRule="auto"/>
      </w:pPr>
      <w:r>
        <w:separator/>
      </w:r>
    </w:p>
  </w:endnote>
  <w:endnote w:type="continuationSeparator" w:id="0">
    <w:p w14:paraId="19403932" w14:textId="77777777" w:rsidR="008F7DE5" w:rsidRDefault="008F7DE5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8F7DE5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8F7DE5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07EB1CB0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55D9B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55D9B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C9441" w14:textId="77777777" w:rsidR="008F7DE5" w:rsidRDefault="008F7DE5" w:rsidP="00143ACD">
      <w:pPr>
        <w:spacing w:after="0" w:line="240" w:lineRule="auto"/>
      </w:pPr>
      <w:r>
        <w:separator/>
      </w:r>
    </w:p>
  </w:footnote>
  <w:footnote w:type="continuationSeparator" w:id="0">
    <w:p w14:paraId="1E27F710" w14:textId="77777777" w:rsidR="008F7DE5" w:rsidRDefault="008F7DE5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6761B"/>
    <w:rsid w:val="001B47C8"/>
    <w:rsid w:val="002B34F3"/>
    <w:rsid w:val="002D1B2A"/>
    <w:rsid w:val="00354326"/>
    <w:rsid w:val="00355884"/>
    <w:rsid w:val="00363632"/>
    <w:rsid w:val="00443A0B"/>
    <w:rsid w:val="00482EF6"/>
    <w:rsid w:val="004A5C08"/>
    <w:rsid w:val="004B708A"/>
    <w:rsid w:val="004B7417"/>
    <w:rsid w:val="004C0CE7"/>
    <w:rsid w:val="004C7186"/>
    <w:rsid w:val="004E31BC"/>
    <w:rsid w:val="004F0F51"/>
    <w:rsid w:val="00506528"/>
    <w:rsid w:val="0051560F"/>
    <w:rsid w:val="0053065D"/>
    <w:rsid w:val="0058571E"/>
    <w:rsid w:val="006A1311"/>
    <w:rsid w:val="006A261F"/>
    <w:rsid w:val="006B037B"/>
    <w:rsid w:val="006D65DB"/>
    <w:rsid w:val="006F2AF2"/>
    <w:rsid w:val="00721C79"/>
    <w:rsid w:val="00753CCD"/>
    <w:rsid w:val="00755D9B"/>
    <w:rsid w:val="007D49E5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8F7DE5"/>
    <w:rsid w:val="0090061B"/>
    <w:rsid w:val="009142A5"/>
    <w:rsid w:val="00981A01"/>
    <w:rsid w:val="009A3973"/>
    <w:rsid w:val="009B480A"/>
    <w:rsid w:val="009B5F83"/>
    <w:rsid w:val="009C0937"/>
    <w:rsid w:val="009E6F1E"/>
    <w:rsid w:val="00A0606A"/>
    <w:rsid w:val="00A0719A"/>
    <w:rsid w:val="00A724BC"/>
    <w:rsid w:val="00A906B5"/>
    <w:rsid w:val="00A90E90"/>
    <w:rsid w:val="00B638EC"/>
    <w:rsid w:val="00B66053"/>
    <w:rsid w:val="00BE0746"/>
    <w:rsid w:val="00C02DFA"/>
    <w:rsid w:val="00C077E4"/>
    <w:rsid w:val="00C36699"/>
    <w:rsid w:val="00C545F6"/>
    <w:rsid w:val="00C61733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uiPriority w:val="99"/>
    <w:rsid w:val="002D1B2A"/>
    <w:rPr>
      <w:b/>
      <w:bCs/>
      <w:sz w:val="26"/>
      <w:szCs w:val="26"/>
    </w:rPr>
  </w:style>
  <w:style w:type="paragraph" w:styleId="Corptext3">
    <w:name w:val="Body Text 3"/>
    <w:basedOn w:val="Normal"/>
    <w:link w:val="Corptext3Caracter"/>
    <w:uiPriority w:val="99"/>
    <w:rsid w:val="004B708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fr-FR" w:eastAsia="ro-RO"/>
      <w14:ligatures w14:val="none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4B708A"/>
    <w:rPr>
      <w:rFonts w:ascii="Times New Roman" w:eastAsia="Calibri" w:hAnsi="Times New Roman" w:cs="Times New Roman"/>
      <w:sz w:val="28"/>
      <w:szCs w:val="20"/>
      <w:lang w:val="fr-FR" w:eastAsia="ro-RO"/>
      <w14:ligatures w14:val="none"/>
    </w:rPr>
  </w:style>
  <w:style w:type="paragraph" w:styleId="Corptext2">
    <w:name w:val="Body Text 2"/>
    <w:basedOn w:val="Normal"/>
    <w:link w:val="Corptext2Caracter"/>
    <w:uiPriority w:val="99"/>
    <w:semiHidden/>
    <w:rsid w:val="004B708A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4B708A"/>
    <w:rPr>
      <w:rFonts w:ascii="Calibri" w:eastAsia="Calibri" w:hAnsi="Calibri" w:cs="Times New Roman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mct.anpm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7378-DEB0-4948-A3B4-1998695F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3</cp:revision>
  <cp:lastPrinted>2023-12-08T11:12:00Z</cp:lastPrinted>
  <dcterms:created xsi:type="dcterms:W3CDTF">2024-04-10T07:16:00Z</dcterms:created>
  <dcterms:modified xsi:type="dcterms:W3CDTF">2024-04-10T07:29:00Z</dcterms:modified>
</cp:coreProperties>
</file>