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Pr="005832D5" w:rsidRDefault="00EA4C0E"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Pr="00935D71" w:rsidRDefault="00EA4C0E" w:rsidP="00EA4C0E">
      <w:pPr>
        <w:spacing w:after="0" w:line="240" w:lineRule="auto"/>
        <w:jc w:val="center"/>
        <w:rPr>
          <w:rFonts w:ascii="Times New Roman" w:hAnsi="Times New Roman" w:cs="Times New Roman"/>
          <w:b/>
          <w:sz w:val="40"/>
          <w:szCs w:val="40"/>
          <w:lang w:val="pt-BR"/>
        </w:rPr>
      </w:pPr>
      <w:r w:rsidRPr="00935D71">
        <w:rPr>
          <w:rFonts w:ascii="Times New Roman" w:hAnsi="Times New Roman" w:cs="Times New Roman"/>
          <w:b/>
          <w:sz w:val="40"/>
          <w:szCs w:val="40"/>
          <w:lang w:val="pt-BR"/>
        </w:rPr>
        <w:t>MEMORIU DE PREZENTARE CONFORM LEGII NR. 292/2018</w:t>
      </w:r>
    </w:p>
    <w:p w:rsidR="00EA4C0E" w:rsidRPr="00935D71" w:rsidRDefault="00EA4C0E" w:rsidP="00EA4C0E">
      <w:pPr>
        <w:spacing w:after="0" w:line="240" w:lineRule="auto"/>
        <w:jc w:val="both"/>
        <w:rPr>
          <w:rFonts w:ascii="Times New Roman" w:hAnsi="Times New Roman" w:cs="Times New Roman"/>
          <w:b/>
          <w:sz w:val="24"/>
          <w:szCs w:val="24"/>
          <w:lang w:val="pt-BR"/>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center"/>
        <w:rPr>
          <w:rFonts w:ascii="Times New Roman" w:hAnsi="Times New Roman" w:cs="Times New Roman"/>
          <w:b/>
          <w:sz w:val="40"/>
          <w:szCs w:val="40"/>
          <w:lang w:val="ro-RO"/>
        </w:rPr>
      </w:pPr>
    </w:p>
    <w:p w:rsidR="00EA4C0E" w:rsidRPr="00EA4C0E" w:rsidRDefault="00EA4C0E" w:rsidP="00EA4C0E">
      <w:pPr>
        <w:spacing w:after="0" w:line="240" w:lineRule="auto"/>
        <w:jc w:val="center"/>
        <w:rPr>
          <w:rFonts w:ascii="Times New Roman" w:hAnsi="Times New Roman"/>
          <w:b/>
          <w:sz w:val="56"/>
          <w:szCs w:val="56"/>
          <w:lang w:val="ro-RO"/>
        </w:rPr>
      </w:pPr>
      <w:r w:rsidRPr="00935D71">
        <w:rPr>
          <w:rFonts w:ascii="Times New Roman" w:hAnsi="Times New Roman" w:cs="Times New Roman"/>
          <w:b/>
          <w:sz w:val="40"/>
          <w:szCs w:val="40"/>
          <w:lang w:val="ro-RO"/>
        </w:rPr>
        <w:t>„</w:t>
      </w:r>
      <w:r w:rsidR="001A0E13">
        <w:rPr>
          <w:rFonts w:ascii="Times New Roman" w:hAnsi="Times New Roman"/>
          <w:b/>
          <w:sz w:val="56"/>
          <w:szCs w:val="56"/>
          <w:lang w:val="ro-RO"/>
        </w:rPr>
        <w:t>P</w:t>
      </w:r>
      <w:r w:rsidRPr="00EA4C0E">
        <w:rPr>
          <w:rFonts w:ascii="Times New Roman" w:hAnsi="Times New Roman"/>
          <w:b/>
          <w:sz w:val="56"/>
          <w:szCs w:val="56"/>
          <w:lang w:val="ro-RO"/>
        </w:rPr>
        <w:t>ădure în comuna Cobadin,</w:t>
      </w:r>
    </w:p>
    <w:p w:rsidR="00EA4C0E" w:rsidRPr="00EA4C0E" w:rsidRDefault="00EA4C0E" w:rsidP="00EA4C0E">
      <w:pPr>
        <w:spacing w:after="0" w:line="240" w:lineRule="auto"/>
        <w:jc w:val="center"/>
        <w:rPr>
          <w:rFonts w:ascii="Times New Roman" w:hAnsi="Times New Roman" w:cs="Times New Roman"/>
          <w:b/>
          <w:sz w:val="56"/>
          <w:szCs w:val="56"/>
          <w:lang w:val="pt-BR"/>
        </w:rPr>
      </w:pPr>
      <w:r w:rsidRPr="00EA4C0E">
        <w:rPr>
          <w:rFonts w:ascii="Times New Roman" w:hAnsi="Times New Roman"/>
          <w:b/>
          <w:sz w:val="56"/>
          <w:szCs w:val="56"/>
          <w:lang w:val="ro-RO"/>
        </w:rPr>
        <w:t xml:space="preserve"> județul Constanța</w:t>
      </w:r>
      <w:r w:rsidRPr="00EA4C0E">
        <w:rPr>
          <w:rFonts w:ascii="Times New Roman" w:hAnsi="Times New Roman" w:cs="Times New Roman"/>
          <w:b/>
          <w:sz w:val="56"/>
          <w:szCs w:val="56"/>
          <w:lang w:val="pt-BR"/>
        </w:rPr>
        <w:t>”</w:t>
      </w:r>
    </w:p>
    <w:p w:rsidR="00EA4C0E" w:rsidRPr="00EA4C0E" w:rsidRDefault="00EA4C0E" w:rsidP="00EA4C0E">
      <w:pPr>
        <w:autoSpaceDE w:val="0"/>
        <w:autoSpaceDN w:val="0"/>
        <w:adjustRightInd w:val="0"/>
        <w:spacing w:after="0" w:line="240" w:lineRule="auto"/>
        <w:jc w:val="center"/>
        <w:rPr>
          <w:rFonts w:ascii="Times New Roman" w:hAnsi="Times New Roman" w:cs="Times New Roman"/>
          <w:b/>
          <w:bCs/>
          <w:sz w:val="56"/>
          <w:szCs w:val="56"/>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1A0E13" w:rsidRDefault="00EA4C0E" w:rsidP="00EA4C0E">
      <w:pPr>
        <w:autoSpaceDE w:val="0"/>
        <w:autoSpaceDN w:val="0"/>
        <w:adjustRightInd w:val="0"/>
        <w:spacing w:after="0" w:line="240" w:lineRule="auto"/>
        <w:jc w:val="both"/>
        <w:rPr>
          <w:rFonts w:ascii="Times New Roman" w:eastAsia="Calibri" w:hAnsi="Times New Roman" w:cs="Times New Roman"/>
          <w:b/>
          <w:bCs/>
          <w:sz w:val="32"/>
          <w:szCs w:val="32"/>
          <w:lang w:val="pt-BR"/>
        </w:rPr>
      </w:pPr>
      <w:r w:rsidRPr="00935D71">
        <w:rPr>
          <w:rFonts w:ascii="Times New Roman" w:hAnsi="Times New Roman" w:cs="Times New Roman"/>
          <w:b/>
          <w:bCs/>
          <w:sz w:val="36"/>
          <w:szCs w:val="36"/>
          <w:lang w:val="fr-FR"/>
        </w:rPr>
        <w:t xml:space="preserve">Titularul investitiei: </w:t>
      </w:r>
      <w:r w:rsidR="001A0E13" w:rsidRPr="001A0E13">
        <w:rPr>
          <w:rFonts w:ascii="Times New Roman" w:hAnsi="Times New Roman" w:cs="Times New Roman"/>
          <w:b/>
          <w:sz w:val="32"/>
          <w:szCs w:val="32"/>
        </w:rPr>
        <w:t>Roșoga Ion</w:t>
      </w: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spacing w:after="0" w:line="240" w:lineRule="auto"/>
        <w:jc w:val="both"/>
        <w:rPr>
          <w:rFonts w:ascii="Times New Roman" w:hAnsi="Times New Roman" w:cs="Times New Roman"/>
          <w:sz w:val="24"/>
          <w:szCs w:val="24"/>
          <w:lang w:val="pt-BR"/>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EA4C0E" w:rsidRPr="00935D71" w:rsidRDefault="003707DE" w:rsidP="00EA4C0E">
      <w:pPr>
        <w:spacing w:after="0" w:line="240" w:lineRule="auto"/>
        <w:jc w:val="both"/>
        <w:rPr>
          <w:rFonts w:ascii="Times New Roman" w:hAnsi="Times New Roman" w:cs="Times New Roman"/>
          <w:sz w:val="24"/>
          <w:szCs w:val="24"/>
        </w:rPr>
      </w:pPr>
      <w:r w:rsidRPr="000C6C13">
        <w:rPr>
          <w:rFonts w:ascii="Times New Roman" w:hAnsi="Times New Roman" w:cs="Times New Roman"/>
          <w:b/>
          <w:sz w:val="28"/>
          <w:szCs w:val="28"/>
          <w:lang w:val="ro-RO"/>
        </w:rPr>
        <w:t>,,</w:t>
      </w:r>
      <w:r w:rsidR="00C23ADE" w:rsidRPr="000C6C13">
        <w:rPr>
          <w:rFonts w:ascii="Times New Roman" w:hAnsi="Times New Roman" w:cs="Times New Roman"/>
          <w:b/>
          <w:sz w:val="28"/>
          <w:szCs w:val="28"/>
          <w:lang w:val="ro-RO"/>
        </w:rPr>
        <w:t xml:space="preserve"> </w:t>
      </w:r>
      <w:r w:rsidR="001A0E13">
        <w:rPr>
          <w:rFonts w:ascii="Times New Roman" w:hAnsi="Times New Roman" w:cs="Times New Roman"/>
          <w:b/>
          <w:sz w:val="24"/>
          <w:szCs w:val="24"/>
          <w:lang w:val="ro-RO"/>
        </w:rPr>
        <w:t>P</w:t>
      </w:r>
      <w:r w:rsidR="001A0E13" w:rsidRPr="009F47A0">
        <w:rPr>
          <w:rFonts w:ascii="Times New Roman" w:hAnsi="Times New Roman" w:cs="Times New Roman"/>
          <w:b/>
          <w:sz w:val="24"/>
          <w:szCs w:val="24"/>
          <w:lang w:val="ro-RO"/>
        </w:rPr>
        <w:t>ădure în comuna Cobadin, județ</w:t>
      </w:r>
      <w:r w:rsidR="001A0E13">
        <w:rPr>
          <w:rFonts w:ascii="Times New Roman" w:hAnsi="Times New Roman" w:cs="Times New Roman"/>
          <w:b/>
          <w:sz w:val="24"/>
          <w:szCs w:val="24"/>
          <w:lang w:val="ro-RO"/>
        </w:rPr>
        <w:t>ul</w:t>
      </w:r>
      <w:r w:rsidR="001A0E13" w:rsidRPr="009F47A0">
        <w:rPr>
          <w:rFonts w:ascii="Times New Roman" w:hAnsi="Times New Roman" w:cs="Times New Roman"/>
          <w:b/>
          <w:sz w:val="24"/>
          <w:szCs w:val="24"/>
          <w:lang w:val="ro-RO"/>
        </w:rPr>
        <w:t xml:space="preserve"> Constanța</w:t>
      </w:r>
      <w:r w:rsidR="00EA4C0E" w:rsidRPr="00935D71">
        <w:rPr>
          <w:rFonts w:ascii="Times New Roman" w:hAnsi="Times New Roman" w:cs="Times New Roman"/>
          <w:sz w:val="24"/>
          <w:szCs w:val="24"/>
          <w:lang w:val="pt-BR"/>
        </w:rPr>
        <w:t xml:space="preserve">”, </w:t>
      </w:r>
      <w:r w:rsidR="00EA4C0E">
        <w:rPr>
          <w:rFonts w:ascii="Times New Roman" w:hAnsi="Times New Roman" w:cs="Times New Roman"/>
          <w:sz w:val="24"/>
          <w:szCs w:val="24"/>
          <w:lang w:val="ro-RO"/>
        </w:rPr>
        <w:t>î</w:t>
      </w:r>
      <w:r w:rsidR="00EA4C0E" w:rsidRPr="00935D71">
        <w:rPr>
          <w:rFonts w:ascii="Times New Roman" w:hAnsi="Times New Roman" w:cs="Times New Roman"/>
          <w:sz w:val="24"/>
          <w:szCs w:val="24"/>
          <w:lang w:val="ro-RO"/>
        </w:rPr>
        <w:t>n</w:t>
      </w:r>
      <w:r w:rsidR="00753DDC">
        <w:rPr>
          <w:rFonts w:ascii="Times New Roman" w:hAnsi="Times New Roman" w:cs="Times New Roman"/>
          <w:sz w:val="24"/>
          <w:szCs w:val="24"/>
          <w:lang w:val="ro-RO"/>
        </w:rPr>
        <w:t xml:space="preserve">: </w:t>
      </w:r>
      <w:r w:rsidR="00EA4C0E" w:rsidRPr="007E01A2">
        <w:rPr>
          <w:rFonts w:ascii="Times New Roman" w:hAnsi="Times New Roman"/>
          <w:b/>
          <w:sz w:val="24"/>
          <w:szCs w:val="24"/>
        </w:rPr>
        <w:t xml:space="preserve"> </w:t>
      </w:r>
      <w:r w:rsidR="001A0E13" w:rsidRPr="004F17FA">
        <w:rPr>
          <w:rFonts w:ascii="Times New Roman" w:hAnsi="Times New Roman"/>
          <w:szCs w:val="24"/>
        </w:rPr>
        <w:t>tarla 1, parcela A</w:t>
      </w:r>
      <w:r w:rsidR="001A0E13">
        <w:rPr>
          <w:rFonts w:ascii="Times New Roman" w:hAnsi="Times New Roman"/>
          <w:szCs w:val="24"/>
        </w:rPr>
        <w:t xml:space="preserve">4/31 </w:t>
      </w:r>
      <w:r w:rsidR="001A0E13" w:rsidRPr="004F17FA">
        <w:rPr>
          <w:rFonts w:ascii="Times New Roman" w:hAnsi="Times New Roman"/>
          <w:szCs w:val="24"/>
        </w:rPr>
        <w:t xml:space="preserve">suprafața </w:t>
      </w:r>
      <w:r w:rsidR="001A0E13">
        <w:rPr>
          <w:rFonts w:ascii="Times New Roman" w:hAnsi="Times New Roman"/>
          <w:szCs w:val="24"/>
        </w:rPr>
        <w:t>15.000</w:t>
      </w:r>
      <w:r w:rsidR="001A0E13" w:rsidRPr="004F17FA">
        <w:rPr>
          <w:rFonts w:ascii="Times New Roman" w:hAnsi="Times New Roman"/>
          <w:szCs w:val="24"/>
        </w:rPr>
        <w:t xml:space="preserve"> mp cu nr. </w:t>
      </w:r>
      <w:proofErr w:type="gramStart"/>
      <w:r w:rsidR="001A0E13" w:rsidRPr="004F17FA">
        <w:rPr>
          <w:rFonts w:ascii="Times New Roman" w:hAnsi="Times New Roman"/>
          <w:szCs w:val="24"/>
        </w:rPr>
        <w:t>cadastral</w:t>
      </w:r>
      <w:proofErr w:type="gramEnd"/>
      <w:r w:rsidR="001A0E13" w:rsidRPr="004F17FA">
        <w:rPr>
          <w:rFonts w:ascii="Times New Roman" w:hAnsi="Times New Roman"/>
          <w:szCs w:val="24"/>
        </w:rPr>
        <w:t xml:space="preserve"> 106</w:t>
      </w:r>
      <w:r w:rsidR="001A0E13">
        <w:rPr>
          <w:rFonts w:ascii="Times New Roman" w:hAnsi="Times New Roman"/>
          <w:szCs w:val="24"/>
        </w:rPr>
        <w:t xml:space="preserve">370, </w:t>
      </w:r>
      <w:r w:rsidR="001A0E13" w:rsidRPr="004F17FA">
        <w:rPr>
          <w:rFonts w:ascii="Times New Roman" w:hAnsi="Times New Roman"/>
          <w:szCs w:val="24"/>
        </w:rPr>
        <w:t xml:space="preserve">tarla 1, parcela </w:t>
      </w:r>
      <w:r w:rsidR="001A0E13">
        <w:rPr>
          <w:rFonts w:ascii="Times New Roman" w:hAnsi="Times New Roman"/>
          <w:szCs w:val="24"/>
        </w:rPr>
        <w:t>A4/8/1</w:t>
      </w:r>
      <w:r w:rsidR="001A0E13" w:rsidRPr="004F17FA">
        <w:rPr>
          <w:rFonts w:ascii="Times New Roman" w:hAnsi="Times New Roman"/>
          <w:szCs w:val="24"/>
        </w:rPr>
        <w:t xml:space="preserve"> suprafața </w:t>
      </w:r>
      <w:r w:rsidR="001A0E13">
        <w:rPr>
          <w:rFonts w:ascii="Times New Roman" w:hAnsi="Times New Roman"/>
          <w:szCs w:val="24"/>
        </w:rPr>
        <w:t>38.</w:t>
      </w:r>
      <w:r w:rsidR="001A0E13" w:rsidRPr="004F17FA">
        <w:rPr>
          <w:rFonts w:ascii="Times New Roman" w:hAnsi="Times New Roman"/>
          <w:szCs w:val="24"/>
        </w:rPr>
        <w:t xml:space="preserve">500 mp cu nr. </w:t>
      </w:r>
      <w:proofErr w:type="gramStart"/>
      <w:r w:rsidR="001A0E13" w:rsidRPr="004F17FA">
        <w:rPr>
          <w:rFonts w:ascii="Times New Roman" w:hAnsi="Times New Roman"/>
          <w:szCs w:val="24"/>
        </w:rPr>
        <w:t>cadastral</w:t>
      </w:r>
      <w:proofErr w:type="gramEnd"/>
      <w:r w:rsidR="001A0E13" w:rsidRPr="004F17FA">
        <w:rPr>
          <w:rFonts w:ascii="Times New Roman" w:hAnsi="Times New Roman"/>
          <w:szCs w:val="24"/>
        </w:rPr>
        <w:t xml:space="preserve"> 106</w:t>
      </w:r>
      <w:r w:rsidR="001A0E13">
        <w:rPr>
          <w:rFonts w:ascii="Times New Roman" w:hAnsi="Times New Roman"/>
          <w:szCs w:val="24"/>
        </w:rPr>
        <w:t xml:space="preserve">694, </w:t>
      </w:r>
      <w:r w:rsidR="001A0E13" w:rsidRPr="004F17FA">
        <w:rPr>
          <w:rFonts w:ascii="Times New Roman" w:hAnsi="Times New Roman"/>
          <w:szCs w:val="24"/>
        </w:rPr>
        <w:t xml:space="preserve">tarla </w:t>
      </w:r>
      <w:r w:rsidR="001A0E13">
        <w:rPr>
          <w:rFonts w:ascii="Times New Roman" w:hAnsi="Times New Roman"/>
          <w:szCs w:val="24"/>
        </w:rPr>
        <w:t>-</w:t>
      </w:r>
      <w:r w:rsidR="001A0E13" w:rsidRPr="004F17FA">
        <w:rPr>
          <w:rFonts w:ascii="Times New Roman" w:hAnsi="Times New Roman"/>
          <w:szCs w:val="24"/>
        </w:rPr>
        <w:t>, parcela A</w:t>
      </w:r>
      <w:r w:rsidR="001A0E13">
        <w:rPr>
          <w:rFonts w:ascii="Times New Roman" w:hAnsi="Times New Roman"/>
          <w:szCs w:val="24"/>
        </w:rPr>
        <w:t xml:space="preserve">239/77/1 </w:t>
      </w:r>
      <w:r w:rsidR="001A0E13" w:rsidRPr="004F17FA">
        <w:rPr>
          <w:rFonts w:ascii="Times New Roman" w:hAnsi="Times New Roman"/>
          <w:szCs w:val="24"/>
        </w:rPr>
        <w:t xml:space="preserve">suprafața </w:t>
      </w:r>
      <w:r w:rsidR="001A0E13">
        <w:rPr>
          <w:rFonts w:ascii="Times New Roman" w:hAnsi="Times New Roman"/>
          <w:szCs w:val="24"/>
        </w:rPr>
        <w:t>40</w:t>
      </w:r>
      <w:r w:rsidR="001A0E13" w:rsidRPr="004F17FA">
        <w:rPr>
          <w:rFonts w:ascii="Times New Roman" w:hAnsi="Times New Roman"/>
          <w:szCs w:val="24"/>
        </w:rPr>
        <w:t xml:space="preserve">.000 mp cu nr. </w:t>
      </w:r>
      <w:proofErr w:type="gramStart"/>
      <w:r w:rsidR="001A0E13" w:rsidRPr="004F17FA">
        <w:rPr>
          <w:rFonts w:ascii="Times New Roman" w:hAnsi="Times New Roman"/>
          <w:szCs w:val="24"/>
        </w:rPr>
        <w:t>cadastral</w:t>
      </w:r>
      <w:proofErr w:type="gramEnd"/>
      <w:r w:rsidR="001A0E13" w:rsidRPr="004F17FA">
        <w:rPr>
          <w:rFonts w:ascii="Times New Roman" w:hAnsi="Times New Roman"/>
          <w:szCs w:val="24"/>
        </w:rPr>
        <w:t xml:space="preserve"> 10</w:t>
      </w:r>
      <w:r w:rsidR="001A0E13">
        <w:rPr>
          <w:rFonts w:ascii="Times New Roman" w:hAnsi="Times New Roman"/>
          <w:szCs w:val="24"/>
        </w:rPr>
        <w:t xml:space="preserve">3270, </w:t>
      </w:r>
      <w:r w:rsidR="001A0E13" w:rsidRPr="00A1098F">
        <w:rPr>
          <w:rFonts w:ascii="Times New Roman" w:hAnsi="Times New Roman"/>
          <w:szCs w:val="24"/>
        </w:rPr>
        <w:t xml:space="preserve">tarla </w:t>
      </w:r>
      <w:r w:rsidR="001A0E13">
        <w:rPr>
          <w:rFonts w:ascii="Times New Roman" w:hAnsi="Times New Roman"/>
          <w:szCs w:val="24"/>
        </w:rPr>
        <w:t>-</w:t>
      </w:r>
      <w:r w:rsidR="001A0E13" w:rsidRPr="00A1098F">
        <w:rPr>
          <w:rFonts w:ascii="Times New Roman" w:hAnsi="Times New Roman"/>
          <w:szCs w:val="24"/>
        </w:rPr>
        <w:t xml:space="preserve">, parcela </w:t>
      </w:r>
      <w:r w:rsidR="001A0E13">
        <w:rPr>
          <w:rFonts w:ascii="Times New Roman" w:hAnsi="Times New Roman"/>
          <w:szCs w:val="24"/>
        </w:rPr>
        <w:t>239/77/2</w:t>
      </w:r>
      <w:r w:rsidR="001A0E13" w:rsidRPr="00A1098F">
        <w:rPr>
          <w:rFonts w:ascii="Times New Roman" w:hAnsi="Times New Roman"/>
          <w:szCs w:val="24"/>
        </w:rPr>
        <w:t xml:space="preserve"> suprafața </w:t>
      </w:r>
      <w:r w:rsidR="001A0E13">
        <w:rPr>
          <w:rFonts w:ascii="Times New Roman" w:hAnsi="Times New Roman"/>
          <w:szCs w:val="24"/>
        </w:rPr>
        <w:t xml:space="preserve">32.000 mp cu nr. </w:t>
      </w:r>
      <w:proofErr w:type="gramStart"/>
      <w:r w:rsidR="001A0E13">
        <w:rPr>
          <w:rFonts w:ascii="Times New Roman" w:hAnsi="Times New Roman"/>
          <w:szCs w:val="24"/>
        </w:rPr>
        <w:t>cadastral</w:t>
      </w:r>
      <w:proofErr w:type="gramEnd"/>
      <w:r w:rsidR="001A0E13">
        <w:rPr>
          <w:rFonts w:ascii="Times New Roman" w:hAnsi="Times New Roman"/>
          <w:szCs w:val="24"/>
        </w:rPr>
        <w:t xml:space="preserve"> 103271</w:t>
      </w:r>
      <w:r w:rsidR="00651398">
        <w:rPr>
          <w:rFonts w:ascii="Times New Roman" w:hAnsi="Times New Roman"/>
          <w:sz w:val="24"/>
          <w:szCs w:val="24"/>
        </w:rPr>
        <w:t>;</w:t>
      </w:r>
      <w:r w:rsidR="00753DDC" w:rsidRPr="00753DDC">
        <w:rPr>
          <w:rFonts w:ascii="Times New Roman" w:hAnsi="Times New Roman"/>
          <w:b/>
          <w:sz w:val="24"/>
          <w:szCs w:val="24"/>
        </w:rPr>
        <w:t xml:space="preserve"> </w:t>
      </w:r>
      <w:r w:rsidR="00753DDC" w:rsidRPr="007E01A2">
        <w:rPr>
          <w:rFonts w:ascii="Times New Roman" w:hAnsi="Times New Roman"/>
          <w:b/>
          <w:sz w:val="24"/>
          <w:szCs w:val="24"/>
        </w:rPr>
        <w:t>comun</w:t>
      </w:r>
      <w:r w:rsidR="00753DDC">
        <w:rPr>
          <w:rFonts w:ascii="Times New Roman" w:hAnsi="Times New Roman"/>
          <w:b/>
          <w:sz w:val="24"/>
          <w:szCs w:val="24"/>
        </w:rPr>
        <w:t>a</w:t>
      </w:r>
      <w:r w:rsidR="00753DDC" w:rsidRPr="007E01A2">
        <w:rPr>
          <w:rFonts w:ascii="Times New Roman" w:hAnsi="Times New Roman"/>
          <w:b/>
          <w:sz w:val="24"/>
          <w:szCs w:val="24"/>
        </w:rPr>
        <w:t xml:space="preserve"> Cobadin</w:t>
      </w:r>
      <w:r w:rsidR="00651398">
        <w:rPr>
          <w:rFonts w:ascii="Times New Roman" w:hAnsi="Times New Roman"/>
          <w:sz w:val="24"/>
          <w:szCs w:val="24"/>
        </w:rPr>
        <w:t xml:space="preserve"> </w:t>
      </w:r>
      <w:r w:rsidR="001A0E13">
        <w:rPr>
          <w:rFonts w:ascii="Times New Roman" w:hAnsi="Times New Roman"/>
          <w:sz w:val="24"/>
          <w:szCs w:val="24"/>
        </w:rPr>
        <w:t>.</w:t>
      </w:r>
      <w:r w:rsidR="00651398">
        <w:rPr>
          <w:rFonts w:ascii="Times New Roman" w:hAnsi="Times New Roman"/>
          <w:sz w:val="24"/>
          <w:szCs w:val="24"/>
        </w:rPr>
        <w:t xml:space="preserve"> </w:t>
      </w:r>
    </w:p>
    <w:p w:rsidR="00EA4C0E" w:rsidRPr="00935D71" w:rsidRDefault="00EA4C0E" w:rsidP="00EA4C0E">
      <w:pPr>
        <w:spacing w:after="0" w:line="240" w:lineRule="auto"/>
        <w:jc w:val="both"/>
        <w:rPr>
          <w:rFonts w:ascii="Times New Roman" w:hAnsi="Times New Roman" w:cs="Times New Roman"/>
          <w:sz w:val="24"/>
          <w:szCs w:val="24"/>
          <w:lang w:val="pt-BR"/>
        </w:rPr>
      </w:pPr>
      <w:r w:rsidRPr="00935D71">
        <w:rPr>
          <w:rFonts w:ascii="Times New Roman" w:hAnsi="Times New Roman" w:cs="Times New Roman"/>
          <w:bCs/>
          <w:sz w:val="24"/>
          <w:szCs w:val="24"/>
          <w:lang w:val="pt-BR"/>
        </w:rPr>
        <w:t xml:space="preserve">Componenta 2: </w:t>
      </w:r>
      <w:r>
        <w:rPr>
          <w:rFonts w:ascii="Times New Roman" w:hAnsi="Times New Roman" w:cs="Times New Roman"/>
          <w:bCs/>
          <w:sz w:val="24"/>
          <w:szCs w:val="24"/>
          <w:lang w:val="pt-BR"/>
        </w:rPr>
        <w:t>Pă</w:t>
      </w:r>
      <w:r w:rsidRPr="00935D71">
        <w:rPr>
          <w:rFonts w:ascii="Times New Roman" w:hAnsi="Times New Roman" w:cs="Times New Roman"/>
          <w:bCs/>
          <w:sz w:val="24"/>
          <w:szCs w:val="24"/>
          <w:lang w:val="pt-BR"/>
        </w:rPr>
        <w:t>duri și protectia biodiversitatii</w:t>
      </w:r>
    </w:p>
    <w:p w:rsidR="00BA7D36" w:rsidRDefault="00EA4C0E" w:rsidP="00EA4C0E">
      <w:pPr>
        <w:spacing w:after="0" w:line="240" w:lineRule="auto"/>
        <w:jc w:val="both"/>
        <w:rPr>
          <w:rFonts w:ascii="Times New Roman" w:hAnsi="Times New Roman" w:cs="Times New Roman"/>
          <w:sz w:val="24"/>
          <w:szCs w:val="24"/>
        </w:rPr>
      </w:pPr>
      <w:r w:rsidRPr="00935D71">
        <w:rPr>
          <w:rFonts w:ascii="Times New Roman" w:hAnsi="Times New Roman" w:cs="Times New Roman"/>
          <w:bCs/>
          <w:sz w:val="24"/>
          <w:szCs w:val="24"/>
          <w:lang w:val="pt-BR"/>
        </w:rPr>
        <w:t>Investitia 1. Campania nationala de impadurire și reimpadurire, inclusiv paduri urbane Schema de ajutor de stat Subinvestitia I.1.A"</w:t>
      </w:r>
      <w:r w:rsidRPr="00935D71">
        <w:rPr>
          <w:rFonts w:ascii="Times New Roman" w:hAnsi="Times New Roman" w:cs="Times New Roman"/>
          <w:bCs/>
          <w:i/>
          <w:sz w:val="24"/>
          <w:szCs w:val="24"/>
          <w:lang w:val="pt-BR"/>
        </w:rPr>
        <w:t>Sprijin pentru investitii in noi suprafete ocupate de paduri</w:t>
      </w:r>
      <w:r w:rsidRPr="00935D71">
        <w:rPr>
          <w:rFonts w:ascii="Times New Roman" w:hAnsi="Times New Roman" w:cs="Times New Roman"/>
          <w:bCs/>
          <w:sz w:val="24"/>
          <w:szCs w:val="24"/>
          <w:lang w:val="pt-BR"/>
        </w:rPr>
        <w:t>”</w:t>
      </w:r>
      <w:r>
        <w:rPr>
          <w:rFonts w:ascii="Times New Roman" w:hAnsi="Times New Roman" w:cs="Times New Roman"/>
          <w:bCs/>
          <w:sz w:val="24"/>
          <w:szCs w:val="24"/>
          <w:lang w:val="pt-BR"/>
        </w:rPr>
        <w:t>,</w:t>
      </w:r>
      <w:r w:rsidR="00D41809" w:rsidRPr="00EA4C0E">
        <w:rPr>
          <w:rFonts w:ascii="Times New Roman" w:hAnsi="Times New Roman" w:cs="Times New Roman"/>
          <w:sz w:val="24"/>
          <w:szCs w:val="24"/>
        </w:rPr>
        <w:t xml:space="preserve"> </w:t>
      </w:r>
      <w:r w:rsidR="00D41809" w:rsidRPr="00EA4C0E">
        <w:rPr>
          <w:rFonts w:ascii="Times New Roman" w:hAnsi="Times New Roman" w:cs="Times New Roman"/>
          <w:b/>
          <w:sz w:val="24"/>
          <w:szCs w:val="24"/>
        </w:rPr>
        <w:t>cadrul P.N.R.R., gestionat prin Ministerul Mediului, Apelor și Pădurilor</w:t>
      </w:r>
      <w:r w:rsidR="00D41809" w:rsidRPr="00EA4C0E">
        <w:rPr>
          <w:rFonts w:ascii="Times New Roman" w:hAnsi="Times New Roman" w:cs="Times New Roman"/>
          <w:sz w:val="24"/>
          <w:szCs w:val="24"/>
        </w:rPr>
        <w:t>;</w:t>
      </w:r>
    </w:p>
    <w:p w:rsidR="00EA4C0E" w:rsidRPr="00EA4C0E" w:rsidRDefault="00EA4C0E" w:rsidP="00EA4C0E">
      <w:pPr>
        <w:spacing w:after="0" w:line="240" w:lineRule="auto"/>
        <w:jc w:val="both"/>
        <w:rPr>
          <w:rFonts w:ascii="Times New Roman" w:hAnsi="Times New Roman" w:cs="Times New Roman"/>
          <w:sz w:val="24"/>
          <w:szCs w:val="24"/>
        </w:rPr>
      </w:pPr>
    </w:p>
    <w:p w:rsidR="00EA4C0E" w:rsidRPr="001A0E13" w:rsidRDefault="00BA7D36" w:rsidP="00EA4C0E">
      <w:pPr>
        <w:spacing w:after="0" w:line="360" w:lineRule="auto"/>
        <w:rPr>
          <w:rFonts w:ascii="Times New Roman" w:hAnsi="Times New Roman"/>
          <w:b/>
          <w:sz w:val="28"/>
          <w:szCs w:val="28"/>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1A0E13" w:rsidRPr="001A0E13">
        <w:rPr>
          <w:rFonts w:ascii="Times New Roman" w:hAnsi="Times New Roman" w:cs="Times New Roman"/>
          <w:b/>
          <w:sz w:val="28"/>
          <w:szCs w:val="28"/>
        </w:rPr>
        <w:t>Roșoga Ion</w:t>
      </w:r>
    </w:p>
    <w:p w:rsidR="000C6C13" w:rsidRPr="00622D33" w:rsidRDefault="00BA7D36" w:rsidP="00B76C38">
      <w:pPr>
        <w:spacing w:after="0"/>
        <w:ind w:firstLine="720"/>
        <w:jc w:val="both"/>
        <w:rPr>
          <w:rFonts w:ascii="Times New Roman" w:hAnsi="Times New Roman" w:cs="Times New Roman"/>
          <w:sz w:val="24"/>
          <w:szCs w:val="24"/>
        </w:rPr>
      </w:pPr>
      <w:r w:rsidRPr="006B7719">
        <w:rPr>
          <w:rStyle w:val="slinttl"/>
          <w:rFonts w:ascii="Times New Roman" w:hAnsi="Times New Roman" w:cs="Times New Roman"/>
          <w:b/>
          <w:bCs/>
          <w:sz w:val="24"/>
          <w:szCs w:val="24"/>
          <w:bdr w:val="none" w:sz="0" w:space="0" w:color="auto" w:frame="1"/>
          <w:shd w:val="clear" w:color="auto" w:fill="FFFFFF"/>
        </w:rPr>
        <w:t>– </w:t>
      </w:r>
      <w:proofErr w:type="gramStart"/>
      <w:r w:rsidRPr="00106C12">
        <w:rPr>
          <w:rStyle w:val="slinbdy"/>
          <w:rFonts w:ascii="Times New Roman" w:hAnsi="Times New Roman" w:cs="Times New Roman"/>
          <w:sz w:val="24"/>
          <w:szCs w:val="24"/>
          <w:bdr w:val="none" w:sz="0" w:space="0" w:color="auto" w:frame="1"/>
          <w:shd w:val="clear" w:color="auto" w:fill="FFFFFF"/>
        </w:rPr>
        <w:t>adresa</w:t>
      </w:r>
      <w:proofErr w:type="gramEnd"/>
      <w:r w:rsidRPr="00106C12">
        <w:rPr>
          <w:rStyle w:val="slinbdy"/>
          <w:rFonts w:ascii="Times New Roman" w:hAnsi="Times New Roman" w:cs="Times New Roman"/>
          <w:sz w:val="24"/>
          <w:szCs w:val="24"/>
          <w:bdr w:val="none" w:sz="0" w:space="0" w:color="auto" w:frame="1"/>
          <w:shd w:val="clear" w:color="auto" w:fill="FFFFFF"/>
        </w:rPr>
        <w:t xml:space="preserve"> </w:t>
      </w:r>
      <w:r w:rsidR="00CE55E5" w:rsidRPr="00106C12">
        <w:rPr>
          <w:rFonts w:ascii="Times New Roman" w:hAnsi="Times New Roman" w:cs="Times New Roman"/>
          <w:sz w:val="24"/>
          <w:szCs w:val="24"/>
        </w:rPr>
        <w:t xml:space="preserve">domiciliul în </w:t>
      </w:r>
      <w:r w:rsidR="000C6C13" w:rsidRPr="00622D33">
        <w:rPr>
          <w:rFonts w:ascii="Times New Roman" w:hAnsi="Times New Roman" w:cs="Times New Roman"/>
          <w:sz w:val="24"/>
          <w:szCs w:val="24"/>
        </w:rPr>
        <w:t xml:space="preserve">județul CONSTANȚA, </w:t>
      </w:r>
      <w:r w:rsidR="001A0E13">
        <w:rPr>
          <w:rFonts w:ascii="Times New Roman" w:hAnsi="Times New Roman" w:cs="Times New Roman"/>
          <w:szCs w:val="24"/>
        </w:rPr>
        <w:t>sat Viișoara ( comuna Cobadin)</w:t>
      </w:r>
      <w:r w:rsidR="001A0E13" w:rsidRPr="004F17FA">
        <w:rPr>
          <w:rFonts w:ascii="Times New Roman" w:hAnsi="Times New Roman" w:cs="Times New Roman"/>
          <w:szCs w:val="24"/>
        </w:rPr>
        <w:t xml:space="preserve">,adresa str. </w:t>
      </w:r>
      <w:r w:rsidR="001A0E13">
        <w:rPr>
          <w:rFonts w:ascii="Times New Roman" w:hAnsi="Times New Roman" w:cs="Times New Roman"/>
          <w:szCs w:val="24"/>
        </w:rPr>
        <w:t xml:space="preserve">Crângului </w:t>
      </w:r>
      <w:r w:rsidR="001A0E13" w:rsidRPr="004F17FA">
        <w:rPr>
          <w:rFonts w:ascii="Times New Roman" w:hAnsi="Times New Roman" w:cs="Times New Roman"/>
          <w:szCs w:val="24"/>
        </w:rPr>
        <w:t>nr.2</w:t>
      </w:r>
      <w:r w:rsidR="001A0E13">
        <w:rPr>
          <w:rFonts w:ascii="Times New Roman" w:hAnsi="Times New Roman" w:cs="Times New Roman"/>
          <w:szCs w:val="24"/>
        </w:rPr>
        <w:t xml:space="preserve">82 </w:t>
      </w:r>
      <w:r w:rsidR="001A0E13" w:rsidRPr="004F17FA">
        <w:rPr>
          <w:rFonts w:ascii="Times New Roman" w:hAnsi="Times New Roman" w:cs="Times New Roman"/>
          <w:szCs w:val="24"/>
        </w:rPr>
        <w:t>,C.N.P.</w:t>
      </w:r>
      <w:r w:rsidR="001A0E13">
        <w:rPr>
          <w:rFonts w:ascii="Times New Roman" w:hAnsi="Times New Roman" w:cs="Times New Roman"/>
          <w:szCs w:val="24"/>
        </w:rPr>
        <w:t>1490930130041</w:t>
      </w:r>
      <w:r w:rsidR="003B416D" w:rsidRPr="006F4BDA">
        <w:rPr>
          <w:rFonts w:ascii="Times New Roman" w:hAnsi="Times New Roman"/>
          <w:sz w:val="24"/>
          <w:szCs w:val="24"/>
          <w:lang w:val="pl-PL"/>
        </w:rPr>
        <w:t xml:space="preserve"> </w:t>
      </w:r>
      <w:r w:rsidR="003B416D" w:rsidRPr="006F4BDA">
        <w:rPr>
          <w:rFonts w:ascii="Times New Roman" w:hAnsi="Times New Roman"/>
          <w:sz w:val="24"/>
          <w:szCs w:val="24"/>
          <w:lang w:val="ro-RO"/>
        </w:rPr>
        <w:t xml:space="preserve">telefon </w:t>
      </w:r>
      <w:r w:rsidR="001A0E13">
        <w:rPr>
          <w:rFonts w:ascii="Times New Roman" w:hAnsi="Times New Roman"/>
          <w:sz w:val="24"/>
          <w:szCs w:val="24"/>
          <w:lang w:val="ro-RO"/>
        </w:rPr>
        <w:t>0744 217 061</w:t>
      </w:r>
      <w:r w:rsidR="003B416D">
        <w:rPr>
          <w:rFonts w:ascii="Times New Roman" w:hAnsi="Times New Roman"/>
          <w:sz w:val="24"/>
          <w:szCs w:val="24"/>
          <w:lang w:val="ro-RO"/>
        </w:rPr>
        <w:t xml:space="preserve">, </w:t>
      </w:r>
      <w:r w:rsidR="003B416D" w:rsidRPr="00A7677F">
        <w:rPr>
          <w:rFonts w:ascii="Times New Roman" w:hAnsi="Times New Roman"/>
          <w:sz w:val="24"/>
          <w:szCs w:val="24"/>
          <w:lang w:val="pl-PL"/>
        </w:rPr>
        <w:t>e-mail</w:t>
      </w:r>
      <w:r w:rsidR="003B416D">
        <w:rPr>
          <w:rFonts w:ascii="Times New Roman" w:hAnsi="Times New Roman"/>
          <w:sz w:val="24"/>
          <w:szCs w:val="24"/>
          <w:lang w:val="pl-PL"/>
        </w:rPr>
        <w:t>:</w:t>
      </w:r>
      <w:r w:rsidR="003B416D" w:rsidRPr="00A7677F">
        <w:rPr>
          <w:rFonts w:ascii="Times New Roman" w:hAnsi="Times New Roman"/>
          <w:sz w:val="24"/>
          <w:szCs w:val="24"/>
          <w:lang w:val="pl-PL"/>
        </w:rPr>
        <w:t xml:space="preserve"> </w:t>
      </w:r>
      <w:r w:rsidR="001A0E13" w:rsidRPr="009453E3">
        <w:rPr>
          <w:rFonts w:ascii="Times New Roman" w:hAnsi="Times New Roman"/>
          <w:sz w:val="24"/>
          <w:szCs w:val="24"/>
          <w:lang w:val="pl-PL"/>
        </w:rPr>
        <w:t>ionrosoga@yahoo.com</w:t>
      </w:r>
    </w:p>
    <w:p w:rsidR="003707DE" w:rsidRDefault="004926DB" w:rsidP="00B76C38">
      <w:pPr>
        <w:spacing w:after="0"/>
        <w:contextualSpacing/>
        <w:jc w:val="both"/>
        <w:rPr>
          <w:rFonts w:ascii="Times New Roman" w:hAnsi="Times New Roman"/>
          <w:b/>
          <w:sz w:val="28"/>
          <w:szCs w:val="28"/>
        </w:rPr>
      </w:pPr>
      <w:r w:rsidRPr="006B7719">
        <w:rPr>
          <w:rFonts w:ascii="Times New Roman" w:hAnsi="Times New Roman" w:cs="Times New Roman"/>
          <w:sz w:val="24"/>
          <w:szCs w:val="24"/>
        </w:rPr>
        <w:t xml:space="preserve">- </w:t>
      </w:r>
      <w:proofErr w:type="gramStart"/>
      <w:r w:rsidRPr="006B7719">
        <w:rPr>
          <w:rFonts w:ascii="Times New Roman" w:hAnsi="Times New Roman" w:cs="Times New Roman"/>
          <w:sz w:val="24"/>
          <w:szCs w:val="24"/>
        </w:rPr>
        <w:t>numele</w:t>
      </w:r>
      <w:proofErr w:type="gramEnd"/>
      <w:r w:rsidRPr="006B7719">
        <w:rPr>
          <w:rFonts w:ascii="Times New Roman" w:hAnsi="Times New Roman" w:cs="Times New Roman"/>
          <w:sz w:val="24"/>
          <w:szCs w:val="24"/>
        </w:rPr>
        <w:t xml:space="preserve"> persoanelor de contact</w:t>
      </w:r>
      <w:r w:rsidR="000C6C13" w:rsidRPr="000C6C13">
        <w:rPr>
          <w:rFonts w:ascii="Times New Roman" w:hAnsi="Times New Roman" w:cs="Times New Roman"/>
          <w:b/>
          <w:szCs w:val="24"/>
        </w:rPr>
        <w:t xml:space="preserve"> </w:t>
      </w:r>
      <w:r w:rsidR="001A0E13" w:rsidRPr="001A0E13">
        <w:rPr>
          <w:rFonts w:ascii="Times New Roman" w:hAnsi="Times New Roman" w:cs="Times New Roman"/>
          <w:sz w:val="28"/>
          <w:szCs w:val="28"/>
        </w:rPr>
        <w:t>Roșoga Ion</w:t>
      </w:r>
    </w:p>
    <w:p w:rsidR="00B76C38" w:rsidRPr="006B7719" w:rsidRDefault="00B76C38" w:rsidP="00B76C38">
      <w:pPr>
        <w:spacing w:after="0"/>
        <w:contextualSpacing/>
        <w:jc w:val="both"/>
        <w:rPr>
          <w:rFonts w:ascii="Times New Roman" w:hAnsi="Times New Roman" w:cs="Times New Roman"/>
          <w:sz w:val="24"/>
          <w:szCs w:val="24"/>
        </w:rPr>
      </w:pPr>
    </w:p>
    <w:p w:rsidR="00BA7D36" w:rsidRDefault="00BA7D36" w:rsidP="00B76C38">
      <w:pPr>
        <w:spacing w:after="0"/>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76C38" w:rsidRPr="00322955" w:rsidRDefault="00B76C38" w:rsidP="00B76C38">
      <w:pPr>
        <w:spacing w:after="0"/>
        <w:rPr>
          <w:rStyle w:val="spctbdy"/>
          <w:rFonts w:ascii="Times New Roman" w:hAnsi="Times New Roman" w:cs="Times New Roman"/>
          <w:sz w:val="28"/>
          <w:szCs w:val="28"/>
          <w:bdr w:val="none" w:sz="0" w:space="0" w:color="auto" w:frame="1"/>
          <w:shd w:val="clear" w:color="auto" w:fill="FFFFFF"/>
        </w:rPr>
      </w:pP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rsidR="00753DDC" w:rsidRPr="00935D71" w:rsidRDefault="00853722" w:rsidP="001A0E13">
      <w:pPr>
        <w:spacing w:after="0"/>
        <w:ind w:firstLine="465"/>
        <w:jc w:val="both"/>
        <w:rPr>
          <w:rFonts w:ascii="Times New Roman" w:hAnsi="Times New Roman" w:cs="Times New Roman"/>
          <w:sz w:val="24"/>
          <w:szCs w:val="24"/>
        </w:rPr>
      </w:pPr>
      <w:r w:rsidRPr="00935D71">
        <w:rPr>
          <w:rFonts w:ascii="Times New Roman" w:hAnsi="Times New Roman" w:cs="Times New Roman"/>
          <w:sz w:val="24"/>
          <w:szCs w:val="24"/>
          <w:lang w:val="ro-RO"/>
        </w:rPr>
        <w:t xml:space="preserve">Proiectul propus se va realiza din fonduri - Masura: </w:t>
      </w:r>
      <w:bookmarkStart w:id="0" w:name="_Hlk119830876"/>
      <w:r w:rsidRPr="00935D71">
        <w:rPr>
          <w:rFonts w:ascii="Times New Roman" w:hAnsi="Times New Roman" w:cs="Times New Roman"/>
          <w:bCs/>
          <w:sz w:val="24"/>
          <w:szCs w:val="24"/>
          <w:lang w:val="pt-BR"/>
        </w:rPr>
        <w:t>Componenta 2: Paduri si Protectia Biodiversitatii</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 xml:space="preserve">Investitia 1. Campania nationala de </w:t>
      </w:r>
      <w:r>
        <w:rPr>
          <w:rFonts w:ascii="Times New Roman" w:hAnsi="Times New Roman" w:cs="Times New Roman"/>
          <w:bCs/>
          <w:sz w:val="24"/>
          <w:szCs w:val="24"/>
          <w:lang w:val="pt-BR"/>
        </w:rPr>
        <w:t>î</w:t>
      </w:r>
      <w:r w:rsidRPr="00935D71">
        <w:rPr>
          <w:rFonts w:ascii="Times New Roman" w:hAnsi="Times New Roman" w:cs="Times New Roman"/>
          <w:bCs/>
          <w:sz w:val="24"/>
          <w:szCs w:val="24"/>
          <w:lang w:val="pt-BR"/>
        </w:rPr>
        <w:t>mp</w:t>
      </w:r>
      <w:r>
        <w:rPr>
          <w:rFonts w:ascii="Times New Roman" w:hAnsi="Times New Roman" w:cs="Times New Roman"/>
          <w:bCs/>
          <w:sz w:val="24"/>
          <w:szCs w:val="24"/>
          <w:lang w:val="pt-BR"/>
        </w:rPr>
        <w:t>ă</w:t>
      </w:r>
      <w:r w:rsidRPr="00935D71">
        <w:rPr>
          <w:rFonts w:ascii="Times New Roman" w:hAnsi="Times New Roman" w:cs="Times New Roman"/>
          <w:bCs/>
          <w:sz w:val="24"/>
          <w:szCs w:val="24"/>
          <w:lang w:val="pt-BR"/>
        </w:rPr>
        <w:t>durire și reimpadurire, inclusiv paduri urbane</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Schema de ajutor de stat Subinvestitia I.1.A "</w:t>
      </w:r>
      <w:r w:rsidRPr="00935D71">
        <w:rPr>
          <w:rFonts w:ascii="Times New Roman" w:hAnsi="Times New Roman" w:cs="Times New Roman"/>
          <w:bCs/>
          <w:i/>
          <w:sz w:val="24"/>
          <w:szCs w:val="24"/>
          <w:lang w:val="pt-BR"/>
        </w:rPr>
        <w:t xml:space="preserve">Sprijin pentru investitii </w:t>
      </w:r>
      <w:r>
        <w:rPr>
          <w:rFonts w:ascii="Times New Roman" w:hAnsi="Times New Roman" w:cs="Times New Roman"/>
          <w:bCs/>
          <w:i/>
          <w:sz w:val="24"/>
          <w:szCs w:val="24"/>
          <w:lang w:val="pt-BR"/>
        </w:rPr>
        <w:t>î</w:t>
      </w:r>
      <w:r w:rsidRPr="00935D71">
        <w:rPr>
          <w:rFonts w:ascii="Times New Roman" w:hAnsi="Times New Roman" w:cs="Times New Roman"/>
          <w:bCs/>
          <w:i/>
          <w:sz w:val="24"/>
          <w:szCs w:val="24"/>
          <w:lang w:val="pt-BR"/>
        </w:rPr>
        <w:t>n noi suprafete ocupate de paduri</w:t>
      </w:r>
      <w:r w:rsidRPr="00935D71">
        <w:rPr>
          <w:rFonts w:ascii="Times New Roman" w:hAnsi="Times New Roman" w:cs="Times New Roman"/>
          <w:bCs/>
          <w:sz w:val="24"/>
          <w:szCs w:val="24"/>
          <w:lang w:val="pt-BR"/>
        </w:rPr>
        <w:t xml:space="preserve">”. </w:t>
      </w:r>
      <w:bookmarkEnd w:id="0"/>
      <w:r w:rsidRPr="00935D71">
        <w:rPr>
          <w:rFonts w:ascii="Times New Roman" w:hAnsi="Times New Roman" w:cs="Times New Roman"/>
          <w:sz w:val="24"/>
          <w:szCs w:val="24"/>
          <w:lang w:val="pt-BR"/>
        </w:rPr>
        <w:t>Proiectul</w:t>
      </w:r>
      <w:r w:rsidR="00753DDC">
        <w:rPr>
          <w:rFonts w:ascii="Times New Roman" w:hAnsi="Times New Roman" w:cs="Times New Roman"/>
          <w:sz w:val="24"/>
          <w:szCs w:val="24"/>
          <w:lang w:val="pt-BR"/>
        </w:rPr>
        <w:t xml:space="preserve"> </w:t>
      </w:r>
      <w:r w:rsidR="00106C12" w:rsidRPr="006226A1">
        <w:rPr>
          <w:rFonts w:ascii="Times New Roman" w:hAnsi="Times New Roman" w:cs="Times New Roman"/>
          <w:b/>
          <w:sz w:val="28"/>
          <w:szCs w:val="28"/>
          <w:lang w:val="ro-RO"/>
        </w:rPr>
        <w:t xml:space="preserve">,, </w:t>
      </w:r>
      <w:r w:rsidR="001A0E13">
        <w:rPr>
          <w:rFonts w:ascii="Times New Roman" w:hAnsi="Times New Roman"/>
          <w:b/>
          <w:sz w:val="24"/>
          <w:szCs w:val="24"/>
          <w:lang w:val="ro-RO"/>
        </w:rPr>
        <w:t>P</w:t>
      </w:r>
      <w:r w:rsidR="003B416D" w:rsidRPr="007E01A2">
        <w:rPr>
          <w:rFonts w:ascii="Times New Roman" w:hAnsi="Times New Roman"/>
          <w:b/>
          <w:sz w:val="24"/>
          <w:szCs w:val="24"/>
          <w:lang w:val="ro-RO"/>
        </w:rPr>
        <w:t>ădure în comuna Cobadin, județ</w:t>
      </w:r>
      <w:r w:rsidR="003B416D">
        <w:rPr>
          <w:rFonts w:ascii="Times New Roman" w:hAnsi="Times New Roman"/>
          <w:b/>
          <w:sz w:val="24"/>
          <w:szCs w:val="24"/>
          <w:lang w:val="ro-RO"/>
        </w:rPr>
        <w:t>ul</w:t>
      </w:r>
      <w:r w:rsidR="003B416D" w:rsidRPr="007E01A2">
        <w:rPr>
          <w:rFonts w:ascii="Times New Roman" w:hAnsi="Times New Roman"/>
          <w:b/>
          <w:sz w:val="24"/>
          <w:szCs w:val="24"/>
          <w:lang w:val="ro-RO"/>
        </w:rPr>
        <w:t xml:space="preserve"> Constanța</w:t>
      </w:r>
      <w:r w:rsidR="00106C12" w:rsidRPr="00B22E39">
        <w:rPr>
          <w:rFonts w:ascii="Times New Roman" w:hAnsi="Times New Roman" w:cs="Times New Roman"/>
          <w:b/>
          <w:sz w:val="24"/>
          <w:szCs w:val="24"/>
          <w:lang w:val="ro-RO"/>
        </w:rPr>
        <w:t xml:space="preserve"> </w:t>
      </w:r>
      <w:r w:rsidR="00282401" w:rsidRPr="00B22E39">
        <w:rPr>
          <w:rFonts w:ascii="Times New Roman" w:hAnsi="Times New Roman" w:cs="Times New Roman"/>
          <w:b/>
          <w:sz w:val="24"/>
          <w:szCs w:val="24"/>
          <w:lang w:val="ro-RO"/>
        </w:rPr>
        <w:t>"</w:t>
      </w:r>
      <w:r w:rsidR="00282401" w:rsidRPr="00B22E39">
        <w:rPr>
          <w:rFonts w:ascii="Times New Roman" w:hAnsi="Times New Roman" w:cs="Times New Roman"/>
          <w:sz w:val="24"/>
          <w:szCs w:val="24"/>
        </w:rPr>
        <w:t>își propune împădurirea unei suprafețe de teren arabil de</w:t>
      </w:r>
      <w:r w:rsidR="003707DE" w:rsidRPr="00B22E39">
        <w:rPr>
          <w:rFonts w:ascii="Times New Roman" w:hAnsi="Times New Roman" w:cs="Times New Roman"/>
          <w:sz w:val="24"/>
          <w:szCs w:val="24"/>
        </w:rPr>
        <w:t xml:space="preserve"> </w:t>
      </w:r>
      <w:r w:rsidR="001A0E13">
        <w:rPr>
          <w:rFonts w:ascii="Times New Roman" w:hAnsi="Times New Roman" w:cs="Times New Roman"/>
          <w:sz w:val="24"/>
          <w:szCs w:val="24"/>
        </w:rPr>
        <w:t>12,46</w:t>
      </w:r>
      <w:r w:rsidR="00282401" w:rsidRPr="00B22E39">
        <w:rPr>
          <w:rFonts w:ascii="Times New Roman" w:hAnsi="Times New Roman" w:cs="Times New Roman"/>
          <w:sz w:val="24"/>
          <w:szCs w:val="24"/>
        </w:rPr>
        <w:t xml:space="preserve"> ha</w:t>
      </w:r>
      <w:r w:rsidR="006B7719" w:rsidRPr="00B22E39">
        <w:rPr>
          <w:rFonts w:ascii="Times New Roman" w:hAnsi="Times New Roman" w:cs="Times New Roman"/>
          <w:sz w:val="24"/>
          <w:szCs w:val="24"/>
        </w:rPr>
        <w:t>, teren</w:t>
      </w:r>
      <w:r w:rsidR="00282401" w:rsidRPr="00B22E39">
        <w:rPr>
          <w:rFonts w:ascii="Times New Roman" w:hAnsi="Times New Roman" w:cs="Times New Roman"/>
          <w:sz w:val="24"/>
          <w:szCs w:val="24"/>
        </w:rPr>
        <w:t xml:space="preserve"> situat în extravilanul </w:t>
      </w:r>
      <w:r w:rsidR="003707DE" w:rsidRPr="00B22E39">
        <w:rPr>
          <w:rFonts w:ascii="Times New Roman" w:hAnsi="Times New Roman" w:cs="Times New Roman"/>
          <w:b/>
          <w:sz w:val="24"/>
          <w:szCs w:val="24"/>
        </w:rPr>
        <w:t xml:space="preserve">comunei </w:t>
      </w:r>
      <w:r w:rsidR="003B416D">
        <w:rPr>
          <w:rFonts w:ascii="Times New Roman" w:hAnsi="Times New Roman" w:cs="Times New Roman"/>
          <w:b/>
          <w:sz w:val="24"/>
          <w:szCs w:val="24"/>
        </w:rPr>
        <w:t xml:space="preserve">Cobadin </w:t>
      </w:r>
      <w:r w:rsidR="001A0E13" w:rsidRPr="004F17FA">
        <w:rPr>
          <w:rFonts w:ascii="Times New Roman" w:hAnsi="Times New Roman"/>
          <w:szCs w:val="24"/>
        </w:rPr>
        <w:t>tarla 1, parcela A</w:t>
      </w:r>
      <w:r w:rsidR="001A0E13">
        <w:rPr>
          <w:rFonts w:ascii="Times New Roman" w:hAnsi="Times New Roman"/>
          <w:szCs w:val="24"/>
        </w:rPr>
        <w:t xml:space="preserve">4/31 </w:t>
      </w:r>
      <w:r w:rsidR="001A0E13" w:rsidRPr="004F17FA">
        <w:rPr>
          <w:rFonts w:ascii="Times New Roman" w:hAnsi="Times New Roman"/>
          <w:szCs w:val="24"/>
        </w:rPr>
        <w:t xml:space="preserve">suprafața </w:t>
      </w:r>
      <w:r w:rsidR="001A0E13">
        <w:rPr>
          <w:rFonts w:ascii="Times New Roman" w:hAnsi="Times New Roman"/>
          <w:szCs w:val="24"/>
        </w:rPr>
        <w:t>15.000</w:t>
      </w:r>
      <w:r w:rsidR="001A0E13" w:rsidRPr="004F17FA">
        <w:rPr>
          <w:rFonts w:ascii="Times New Roman" w:hAnsi="Times New Roman"/>
          <w:szCs w:val="24"/>
        </w:rPr>
        <w:t xml:space="preserve"> mp cu nr. </w:t>
      </w:r>
      <w:proofErr w:type="gramStart"/>
      <w:r w:rsidR="001A0E13" w:rsidRPr="004F17FA">
        <w:rPr>
          <w:rFonts w:ascii="Times New Roman" w:hAnsi="Times New Roman"/>
          <w:szCs w:val="24"/>
        </w:rPr>
        <w:t>cadastral</w:t>
      </w:r>
      <w:proofErr w:type="gramEnd"/>
      <w:r w:rsidR="001A0E13" w:rsidRPr="004F17FA">
        <w:rPr>
          <w:rFonts w:ascii="Times New Roman" w:hAnsi="Times New Roman"/>
          <w:szCs w:val="24"/>
        </w:rPr>
        <w:t xml:space="preserve"> 106</w:t>
      </w:r>
      <w:r w:rsidR="001A0E13">
        <w:rPr>
          <w:rFonts w:ascii="Times New Roman" w:hAnsi="Times New Roman"/>
          <w:szCs w:val="24"/>
        </w:rPr>
        <w:t xml:space="preserve">370, </w:t>
      </w:r>
      <w:r w:rsidR="001A0E13" w:rsidRPr="004F17FA">
        <w:rPr>
          <w:rFonts w:ascii="Times New Roman" w:hAnsi="Times New Roman"/>
          <w:szCs w:val="24"/>
        </w:rPr>
        <w:t xml:space="preserve">tarla 1, parcela </w:t>
      </w:r>
      <w:r w:rsidR="001A0E13">
        <w:rPr>
          <w:rFonts w:ascii="Times New Roman" w:hAnsi="Times New Roman"/>
          <w:szCs w:val="24"/>
        </w:rPr>
        <w:t>A4/8/1</w:t>
      </w:r>
      <w:r w:rsidR="001A0E13" w:rsidRPr="004F17FA">
        <w:rPr>
          <w:rFonts w:ascii="Times New Roman" w:hAnsi="Times New Roman"/>
          <w:szCs w:val="24"/>
        </w:rPr>
        <w:t xml:space="preserve"> suprafața </w:t>
      </w:r>
      <w:r w:rsidR="001A0E13">
        <w:rPr>
          <w:rFonts w:ascii="Times New Roman" w:hAnsi="Times New Roman"/>
          <w:szCs w:val="24"/>
        </w:rPr>
        <w:t>38.</w:t>
      </w:r>
      <w:r w:rsidR="001A0E13" w:rsidRPr="004F17FA">
        <w:rPr>
          <w:rFonts w:ascii="Times New Roman" w:hAnsi="Times New Roman"/>
          <w:szCs w:val="24"/>
        </w:rPr>
        <w:t xml:space="preserve">500 mp cu nr. </w:t>
      </w:r>
      <w:proofErr w:type="gramStart"/>
      <w:r w:rsidR="001A0E13" w:rsidRPr="004F17FA">
        <w:rPr>
          <w:rFonts w:ascii="Times New Roman" w:hAnsi="Times New Roman"/>
          <w:szCs w:val="24"/>
        </w:rPr>
        <w:t>cadastral</w:t>
      </w:r>
      <w:proofErr w:type="gramEnd"/>
      <w:r w:rsidR="001A0E13" w:rsidRPr="004F17FA">
        <w:rPr>
          <w:rFonts w:ascii="Times New Roman" w:hAnsi="Times New Roman"/>
          <w:szCs w:val="24"/>
        </w:rPr>
        <w:t xml:space="preserve"> 106</w:t>
      </w:r>
      <w:r w:rsidR="001A0E13">
        <w:rPr>
          <w:rFonts w:ascii="Times New Roman" w:hAnsi="Times New Roman"/>
          <w:szCs w:val="24"/>
        </w:rPr>
        <w:t xml:space="preserve">694, </w:t>
      </w:r>
      <w:r w:rsidR="001A0E13" w:rsidRPr="004F17FA">
        <w:rPr>
          <w:rFonts w:ascii="Times New Roman" w:hAnsi="Times New Roman"/>
          <w:szCs w:val="24"/>
        </w:rPr>
        <w:t xml:space="preserve">tarla </w:t>
      </w:r>
      <w:r w:rsidR="001A0E13">
        <w:rPr>
          <w:rFonts w:ascii="Times New Roman" w:hAnsi="Times New Roman"/>
          <w:szCs w:val="24"/>
        </w:rPr>
        <w:t>-</w:t>
      </w:r>
      <w:r w:rsidR="001A0E13" w:rsidRPr="004F17FA">
        <w:rPr>
          <w:rFonts w:ascii="Times New Roman" w:hAnsi="Times New Roman"/>
          <w:szCs w:val="24"/>
        </w:rPr>
        <w:t>, parcela A</w:t>
      </w:r>
      <w:r w:rsidR="001A0E13">
        <w:rPr>
          <w:rFonts w:ascii="Times New Roman" w:hAnsi="Times New Roman"/>
          <w:szCs w:val="24"/>
        </w:rPr>
        <w:t xml:space="preserve">239/77/1 </w:t>
      </w:r>
      <w:r w:rsidR="001A0E13" w:rsidRPr="004F17FA">
        <w:rPr>
          <w:rFonts w:ascii="Times New Roman" w:hAnsi="Times New Roman"/>
          <w:szCs w:val="24"/>
        </w:rPr>
        <w:t xml:space="preserve">suprafața </w:t>
      </w:r>
      <w:r w:rsidR="001A0E13">
        <w:rPr>
          <w:rFonts w:ascii="Times New Roman" w:hAnsi="Times New Roman"/>
          <w:szCs w:val="24"/>
        </w:rPr>
        <w:t>40</w:t>
      </w:r>
      <w:r w:rsidR="001A0E13" w:rsidRPr="004F17FA">
        <w:rPr>
          <w:rFonts w:ascii="Times New Roman" w:hAnsi="Times New Roman"/>
          <w:szCs w:val="24"/>
        </w:rPr>
        <w:t xml:space="preserve">.000 mp cu nr. </w:t>
      </w:r>
      <w:proofErr w:type="gramStart"/>
      <w:r w:rsidR="001A0E13" w:rsidRPr="004F17FA">
        <w:rPr>
          <w:rFonts w:ascii="Times New Roman" w:hAnsi="Times New Roman"/>
          <w:szCs w:val="24"/>
        </w:rPr>
        <w:t>cadastral</w:t>
      </w:r>
      <w:proofErr w:type="gramEnd"/>
      <w:r w:rsidR="001A0E13" w:rsidRPr="004F17FA">
        <w:rPr>
          <w:rFonts w:ascii="Times New Roman" w:hAnsi="Times New Roman"/>
          <w:szCs w:val="24"/>
        </w:rPr>
        <w:t xml:space="preserve"> 10</w:t>
      </w:r>
      <w:r w:rsidR="001A0E13">
        <w:rPr>
          <w:rFonts w:ascii="Times New Roman" w:hAnsi="Times New Roman"/>
          <w:szCs w:val="24"/>
        </w:rPr>
        <w:t xml:space="preserve">3270, </w:t>
      </w:r>
      <w:r w:rsidR="001A0E13" w:rsidRPr="00A1098F">
        <w:rPr>
          <w:rFonts w:ascii="Times New Roman" w:hAnsi="Times New Roman"/>
          <w:szCs w:val="24"/>
        </w:rPr>
        <w:t xml:space="preserve">tarla </w:t>
      </w:r>
      <w:r w:rsidR="001A0E13">
        <w:rPr>
          <w:rFonts w:ascii="Times New Roman" w:hAnsi="Times New Roman"/>
          <w:szCs w:val="24"/>
        </w:rPr>
        <w:t>-</w:t>
      </w:r>
      <w:r w:rsidR="001A0E13" w:rsidRPr="00A1098F">
        <w:rPr>
          <w:rFonts w:ascii="Times New Roman" w:hAnsi="Times New Roman"/>
          <w:szCs w:val="24"/>
        </w:rPr>
        <w:t xml:space="preserve">, parcela </w:t>
      </w:r>
      <w:r w:rsidR="001A0E13">
        <w:rPr>
          <w:rFonts w:ascii="Times New Roman" w:hAnsi="Times New Roman"/>
          <w:szCs w:val="24"/>
        </w:rPr>
        <w:t>239/77/2</w:t>
      </w:r>
      <w:r w:rsidR="001A0E13" w:rsidRPr="00A1098F">
        <w:rPr>
          <w:rFonts w:ascii="Times New Roman" w:hAnsi="Times New Roman"/>
          <w:szCs w:val="24"/>
        </w:rPr>
        <w:t xml:space="preserve"> suprafața </w:t>
      </w:r>
      <w:r w:rsidR="001A0E13">
        <w:rPr>
          <w:rFonts w:ascii="Times New Roman" w:hAnsi="Times New Roman"/>
          <w:szCs w:val="24"/>
        </w:rPr>
        <w:t xml:space="preserve">32.000 mp cu nr. </w:t>
      </w:r>
      <w:proofErr w:type="gramStart"/>
      <w:r w:rsidR="001A0E13">
        <w:rPr>
          <w:rFonts w:ascii="Times New Roman" w:hAnsi="Times New Roman"/>
          <w:szCs w:val="24"/>
        </w:rPr>
        <w:t>cadastral</w:t>
      </w:r>
      <w:proofErr w:type="gramEnd"/>
      <w:r w:rsidR="001A0E13">
        <w:rPr>
          <w:rFonts w:ascii="Times New Roman" w:hAnsi="Times New Roman"/>
          <w:szCs w:val="24"/>
        </w:rPr>
        <w:t xml:space="preserve"> 103271</w:t>
      </w:r>
      <w:r w:rsidR="00753DDC" w:rsidRPr="00935D71">
        <w:rPr>
          <w:rFonts w:ascii="Times New Roman" w:hAnsi="Times New Roman" w:cs="Times New Roman"/>
          <w:sz w:val="24"/>
          <w:szCs w:val="24"/>
        </w:rPr>
        <w:t>.</w:t>
      </w:r>
    </w:p>
    <w:p w:rsidR="00753DDC" w:rsidRDefault="00753DDC" w:rsidP="00282401">
      <w:pPr>
        <w:shd w:val="clear" w:color="auto" w:fill="FFFFFF"/>
        <w:spacing w:after="0"/>
        <w:ind w:firstLine="465"/>
        <w:jc w:val="both"/>
        <w:rPr>
          <w:rFonts w:ascii="Times New Roman" w:hAnsi="Times New Roman" w:cs="Times New Roman"/>
          <w:sz w:val="24"/>
          <w:szCs w:val="24"/>
          <w:lang w:val="ro-RO"/>
        </w:rPr>
      </w:pPr>
    </w:p>
    <w:p w:rsidR="006B7719" w:rsidRDefault="00853722" w:rsidP="00282401">
      <w:pPr>
        <w:shd w:val="clear" w:color="auto" w:fill="FFFFFF"/>
        <w:spacing w:after="0"/>
        <w:ind w:firstLine="465"/>
        <w:jc w:val="both"/>
        <w:rPr>
          <w:rFonts w:ascii="Times New Roman" w:hAnsi="Times New Roman" w:cs="Times New Roman"/>
          <w:sz w:val="28"/>
          <w:szCs w:val="28"/>
        </w:rPr>
      </w:pPr>
      <w:r w:rsidRPr="00935D71">
        <w:rPr>
          <w:rFonts w:ascii="Times New Roman" w:hAnsi="Times New Roman" w:cs="Times New Roman"/>
          <w:sz w:val="24"/>
          <w:szCs w:val="24"/>
          <w:lang w:val="ro-RO"/>
        </w:rPr>
        <w:t xml:space="preserve">Terenurile care fac obiectul prezentului studiu de fezabilitate, au primit AVIZUL </w:t>
      </w:r>
      <w:r w:rsidRPr="00935D71">
        <w:rPr>
          <w:rFonts w:ascii="Times New Roman" w:eastAsia="Trebuchet MS" w:hAnsi="Times New Roman" w:cs="Times New Roman"/>
          <w:sz w:val="24"/>
          <w:szCs w:val="24"/>
        </w:rPr>
        <w:t>DE PRINCIPIU</w:t>
      </w:r>
      <w:r>
        <w:rPr>
          <w:rFonts w:ascii="Times New Roman" w:eastAsia="Trebuchet MS" w:hAnsi="Times New Roman" w:cs="Times New Roman"/>
          <w:sz w:val="24"/>
          <w:szCs w:val="24"/>
        </w:rPr>
        <w:t xml:space="preserve"> </w:t>
      </w:r>
      <w:r w:rsidRPr="00935D71">
        <w:rPr>
          <w:rFonts w:ascii="Times New Roman" w:eastAsia="Trebuchet MS" w:hAnsi="Times New Roman" w:cs="Times New Roman"/>
          <w:sz w:val="24"/>
          <w:szCs w:val="24"/>
        </w:rPr>
        <w:t>privind intocmirea proiectului tehnic de impadurire nr.</w:t>
      </w:r>
      <w:r w:rsidR="001A0E13">
        <w:rPr>
          <w:rFonts w:ascii="Times New Roman" w:hAnsi="Times New Roman" w:cs="Times New Roman"/>
          <w:sz w:val="24"/>
          <w:szCs w:val="24"/>
        </w:rPr>
        <w:t>4008</w:t>
      </w:r>
      <w:r w:rsidRPr="00935D71">
        <w:rPr>
          <w:rFonts w:ascii="Times New Roman" w:hAnsi="Times New Roman" w:cs="Times New Roman"/>
          <w:sz w:val="24"/>
          <w:szCs w:val="24"/>
        </w:rPr>
        <w:t xml:space="preserve"> </w:t>
      </w:r>
      <w:r>
        <w:rPr>
          <w:rFonts w:ascii="Times New Roman" w:eastAsia="Trebuchet MS" w:hAnsi="Times New Roman" w:cs="Times New Roman"/>
          <w:sz w:val="24"/>
          <w:szCs w:val="24"/>
        </w:rPr>
        <w:t>din 1</w:t>
      </w:r>
      <w:r w:rsidR="001A0E13">
        <w:rPr>
          <w:rFonts w:ascii="Times New Roman" w:eastAsia="Trebuchet MS" w:hAnsi="Times New Roman" w:cs="Times New Roman"/>
          <w:sz w:val="24"/>
          <w:szCs w:val="24"/>
        </w:rPr>
        <w:t>7</w:t>
      </w:r>
      <w:r>
        <w:rPr>
          <w:rFonts w:ascii="Times New Roman" w:eastAsia="Trebuchet MS" w:hAnsi="Times New Roman" w:cs="Times New Roman"/>
          <w:sz w:val="24"/>
          <w:szCs w:val="24"/>
        </w:rPr>
        <w:t>/0</w:t>
      </w:r>
      <w:r w:rsidR="001A0E13">
        <w:rPr>
          <w:rFonts w:ascii="Times New Roman" w:eastAsia="Trebuchet MS" w:hAnsi="Times New Roman" w:cs="Times New Roman"/>
          <w:sz w:val="24"/>
          <w:szCs w:val="24"/>
        </w:rPr>
        <w:t>5</w:t>
      </w:r>
      <w:r>
        <w:rPr>
          <w:rFonts w:ascii="Times New Roman" w:eastAsia="Trebuchet MS" w:hAnsi="Times New Roman" w:cs="Times New Roman"/>
          <w:sz w:val="24"/>
          <w:szCs w:val="24"/>
        </w:rPr>
        <w:t xml:space="preserve">/2024 </w:t>
      </w:r>
      <w:r w:rsidRPr="00935D71">
        <w:rPr>
          <w:rFonts w:ascii="Times New Roman" w:eastAsia="Trebuchet MS" w:hAnsi="Times New Roman" w:cs="Times New Roman"/>
          <w:sz w:val="24"/>
          <w:szCs w:val="24"/>
        </w:rPr>
        <w:t xml:space="preserve">pentru suprafata totala de </w:t>
      </w:r>
      <w:r w:rsidR="001A0E13">
        <w:rPr>
          <w:rFonts w:ascii="Times New Roman" w:hAnsi="Times New Roman" w:cs="Times New Roman"/>
          <w:b/>
          <w:sz w:val="24"/>
          <w:szCs w:val="24"/>
          <w:lang w:val="ro-RO"/>
        </w:rPr>
        <w:t>12,46</w:t>
      </w:r>
      <w:r>
        <w:rPr>
          <w:rFonts w:ascii="Times New Roman" w:hAnsi="Times New Roman" w:cs="Times New Roman"/>
          <w:b/>
          <w:sz w:val="24"/>
          <w:szCs w:val="24"/>
          <w:lang w:val="ro-RO"/>
        </w:rPr>
        <w:t xml:space="preserve"> </w:t>
      </w:r>
      <w:r w:rsidRPr="00935D71">
        <w:rPr>
          <w:rFonts w:ascii="Times New Roman" w:eastAsia="Trebuchet MS" w:hAnsi="Times New Roman" w:cs="Times New Roman"/>
          <w:sz w:val="24"/>
          <w:szCs w:val="24"/>
        </w:rPr>
        <w:t>ha.</w:t>
      </w: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B76C38" w:rsidRDefault="00B76C38"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1A0E13" w:rsidRDefault="001A0E13" w:rsidP="00282401">
      <w:pPr>
        <w:shd w:val="clear" w:color="auto" w:fill="FFFFFF"/>
        <w:spacing w:after="0"/>
        <w:ind w:firstLine="465"/>
        <w:jc w:val="both"/>
        <w:rPr>
          <w:rFonts w:ascii="Times New Roman" w:hAnsi="Times New Roman" w:cs="Times New Roman"/>
          <w:sz w:val="28"/>
          <w:szCs w:val="28"/>
        </w:rPr>
      </w:pPr>
    </w:p>
    <w:p w:rsidR="001A0E13" w:rsidRDefault="001A0E13" w:rsidP="00282401">
      <w:pPr>
        <w:shd w:val="clear" w:color="auto" w:fill="FFFFFF"/>
        <w:spacing w:after="0"/>
        <w:ind w:firstLine="465"/>
        <w:jc w:val="both"/>
        <w:rPr>
          <w:rFonts w:ascii="Times New Roman" w:hAnsi="Times New Roman" w:cs="Times New Roman"/>
          <w:sz w:val="28"/>
          <w:szCs w:val="28"/>
        </w:rPr>
      </w:pPr>
    </w:p>
    <w:p w:rsidR="001A0E13" w:rsidRDefault="001A0E13" w:rsidP="00282401">
      <w:pPr>
        <w:shd w:val="clear" w:color="auto" w:fill="FFFFFF"/>
        <w:spacing w:after="0"/>
        <w:ind w:firstLine="465"/>
        <w:jc w:val="both"/>
        <w:rPr>
          <w:rFonts w:ascii="Times New Roman" w:hAnsi="Times New Roman" w:cs="Times New Roman"/>
          <w:sz w:val="28"/>
          <w:szCs w:val="28"/>
        </w:rPr>
      </w:pPr>
    </w:p>
    <w:p w:rsidR="00CE55E5" w:rsidRDefault="00CE55E5" w:rsidP="00282401">
      <w:pPr>
        <w:shd w:val="clear" w:color="auto" w:fill="FFFFFF"/>
        <w:spacing w:after="0"/>
        <w:ind w:firstLine="465"/>
        <w:jc w:val="both"/>
        <w:rPr>
          <w:rFonts w:ascii="Times New Roman" w:hAnsi="Times New Roman" w:cs="Times New Roman"/>
          <w:sz w:val="28"/>
          <w:szCs w:val="28"/>
        </w:rPr>
      </w:pPr>
    </w:p>
    <w:p w:rsidR="00753DDC" w:rsidRDefault="00753DDC"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lastRenderedPageBreak/>
        <w:t>AMPLASAMENTUL</w:t>
      </w:r>
    </w:p>
    <w:p w:rsidR="003707DE" w:rsidRDefault="001A0E13"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51880" cy="3460433"/>
            <wp:effectExtent l="19050" t="0" r="127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B22E39" w:rsidRDefault="004749D9" w:rsidP="00D7664B">
      <w:pPr>
        <w:ind w:right="27"/>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 xml:space="preserve">Terenul care urmează </w:t>
      </w:r>
      <w:r w:rsidR="00282401" w:rsidRPr="00B22E39">
        <w:rPr>
          <w:rFonts w:ascii="Times New Roman" w:hAnsi="Times New Roman" w:cs="Times New Roman"/>
          <w:sz w:val="24"/>
          <w:szCs w:val="24"/>
          <w:lang w:val="ro-RO"/>
        </w:rPr>
        <w:t xml:space="preserve">a fi împădurit este compus </w:t>
      </w:r>
      <w:r w:rsidR="00BE7B28">
        <w:rPr>
          <w:rFonts w:ascii="Times New Roman" w:hAnsi="Times New Roman" w:cs="Times New Roman"/>
          <w:sz w:val="24"/>
          <w:szCs w:val="24"/>
          <w:lang w:val="ro-RO"/>
        </w:rPr>
        <w:t xml:space="preserve">din </w:t>
      </w:r>
      <w:r w:rsidR="001A0E13">
        <w:rPr>
          <w:rFonts w:ascii="Times New Roman" w:hAnsi="Times New Roman" w:cs="Times New Roman"/>
          <w:sz w:val="24"/>
          <w:szCs w:val="24"/>
          <w:lang w:val="ro-RO"/>
        </w:rPr>
        <w:t>patru</w:t>
      </w:r>
      <w:r w:rsidR="000C6C13">
        <w:rPr>
          <w:rFonts w:ascii="Times New Roman" w:hAnsi="Times New Roman" w:cs="Times New Roman"/>
          <w:sz w:val="24"/>
          <w:szCs w:val="24"/>
          <w:lang w:val="ro-RO"/>
        </w:rPr>
        <w:t xml:space="preserve"> parcel</w:t>
      </w:r>
      <w:r w:rsidR="003B416D">
        <w:rPr>
          <w:rFonts w:ascii="Times New Roman" w:hAnsi="Times New Roman" w:cs="Times New Roman"/>
          <w:sz w:val="24"/>
          <w:szCs w:val="24"/>
          <w:lang w:val="ro-RO"/>
        </w:rPr>
        <w:t>e</w:t>
      </w:r>
      <w:r w:rsidR="000C6C13">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agricol</w:t>
      </w:r>
      <w:r w:rsidR="003B416D">
        <w:rPr>
          <w:rFonts w:ascii="Times New Roman" w:hAnsi="Times New Roman" w:cs="Times New Roman"/>
          <w:sz w:val="24"/>
          <w:szCs w:val="24"/>
          <w:lang w:val="ro-RO"/>
        </w:rPr>
        <w:t>e</w:t>
      </w:r>
      <w:r w:rsidR="00BE7B28">
        <w:rPr>
          <w:rFonts w:ascii="Times New Roman" w:hAnsi="Times New Roman" w:cs="Times New Roman"/>
          <w:sz w:val="24"/>
          <w:szCs w:val="24"/>
          <w:lang w:val="ro-RO"/>
        </w:rPr>
        <w:t xml:space="preserve"> care </w:t>
      </w:r>
      <w:r w:rsidR="003B416D">
        <w:rPr>
          <w:rFonts w:ascii="Times New Roman" w:hAnsi="Times New Roman" w:cs="Times New Roman"/>
          <w:sz w:val="24"/>
          <w:szCs w:val="24"/>
          <w:lang w:val="ro-RO"/>
        </w:rPr>
        <w:t xml:space="preserve">se </w:t>
      </w:r>
      <w:r w:rsidR="00BE7B28">
        <w:rPr>
          <w:rFonts w:ascii="Times New Roman" w:hAnsi="Times New Roman" w:cs="Times New Roman"/>
          <w:sz w:val="24"/>
          <w:szCs w:val="24"/>
          <w:lang w:val="ro-RO"/>
        </w:rPr>
        <w:t xml:space="preserve">vor constituii </w:t>
      </w:r>
      <w:r w:rsidR="003B416D">
        <w:rPr>
          <w:rFonts w:ascii="Times New Roman" w:hAnsi="Times New Roman" w:cs="Times New Roman"/>
          <w:sz w:val="24"/>
          <w:szCs w:val="24"/>
          <w:lang w:val="ro-RO"/>
        </w:rPr>
        <w:t xml:space="preserve">în </w:t>
      </w:r>
      <w:r w:rsidR="001A0E13">
        <w:rPr>
          <w:rFonts w:ascii="Times New Roman" w:hAnsi="Times New Roman" w:cs="Times New Roman"/>
          <w:sz w:val="24"/>
          <w:szCs w:val="24"/>
          <w:lang w:val="ro-RO"/>
        </w:rPr>
        <w:t>două</w:t>
      </w:r>
      <w:r w:rsidR="003B416D">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trup</w:t>
      </w:r>
      <w:r w:rsidR="003B416D">
        <w:rPr>
          <w:rFonts w:ascii="Times New Roman" w:hAnsi="Times New Roman" w:cs="Times New Roman"/>
          <w:sz w:val="24"/>
          <w:szCs w:val="24"/>
          <w:lang w:val="ro-RO"/>
        </w:rPr>
        <w:t>uri</w:t>
      </w:r>
      <w:r w:rsidR="00BE7B28">
        <w:rPr>
          <w:rFonts w:ascii="Times New Roman" w:hAnsi="Times New Roman" w:cs="Times New Roman"/>
          <w:sz w:val="24"/>
          <w:szCs w:val="24"/>
          <w:lang w:val="ro-RO"/>
        </w:rPr>
        <w:t xml:space="preserve"> de pădure</w:t>
      </w:r>
      <w:r w:rsidRPr="00B22E39">
        <w:rPr>
          <w:rFonts w:ascii="Times New Roman" w:hAnsi="Times New Roman" w:cs="Times New Roman"/>
          <w:sz w:val="24"/>
          <w:szCs w:val="24"/>
          <w:lang w:val="ro-RO"/>
        </w:rPr>
        <w:t xml:space="preserve"> : </w:t>
      </w:r>
    </w:p>
    <w:p w:rsidR="001A0E13" w:rsidRPr="004F17FA" w:rsidRDefault="001A0E13" w:rsidP="001A0E13">
      <w:pPr>
        <w:pStyle w:val="Listparagraf"/>
        <w:numPr>
          <w:ilvl w:val="0"/>
          <w:numId w:val="40"/>
        </w:numPr>
        <w:spacing w:after="0"/>
        <w:jc w:val="both"/>
        <w:rPr>
          <w:rFonts w:ascii="Times New Roman" w:hAnsi="Times New Roman" w:cs="Times New Roman"/>
          <w:szCs w:val="24"/>
        </w:rPr>
      </w:pPr>
      <w:proofErr w:type="gramStart"/>
      <w:r w:rsidRPr="004F17FA">
        <w:rPr>
          <w:rFonts w:ascii="Times New Roman" w:hAnsi="Times New Roman" w:cs="Times New Roman"/>
          <w:szCs w:val="24"/>
        </w:rPr>
        <w:t>tarla</w:t>
      </w:r>
      <w:proofErr w:type="gramEnd"/>
      <w:r w:rsidRPr="004F17FA">
        <w:rPr>
          <w:rFonts w:ascii="Times New Roman" w:hAnsi="Times New Roman" w:cs="Times New Roman"/>
          <w:szCs w:val="24"/>
        </w:rPr>
        <w:t xml:space="preserve"> 1, parcela A</w:t>
      </w:r>
      <w:r>
        <w:rPr>
          <w:rFonts w:ascii="Times New Roman" w:hAnsi="Times New Roman" w:cs="Times New Roman"/>
          <w:szCs w:val="24"/>
        </w:rPr>
        <w:t xml:space="preserve">4/31 </w:t>
      </w:r>
      <w:r w:rsidRPr="004F17FA">
        <w:rPr>
          <w:rFonts w:ascii="Times New Roman" w:hAnsi="Times New Roman" w:cs="Times New Roman"/>
          <w:szCs w:val="24"/>
        </w:rPr>
        <w:t xml:space="preserve">suprafața </w:t>
      </w:r>
      <w:r>
        <w:rPr>
          <w:rFonts w:ascii="Times New Roman" w:hAnsi="Times New Roman" w:cs="Times New Roman"/>
          <w:szCs w:val="24"/>
        </w:rPr>
        <w:t>15.000</w:t>
      </w:r>
      <w:r w:rsidRPr="004F17FA">
        <w:rPr>
          <w:rFonts w:ascii="Times New Roman" w:hAnsi="Times New Roman" w:cs="Times New Roman"/>
          <w:szCs w:val="24"/>
        </w:rPr>
        <w:t xml:space="preserve"> mp cu nr. </w:t>
      </w:r>
      <w:proofErr w:type="gramStart"/>
      <w:r w:rsidRPr="004F17FA">
        <w:rPr>
          <w:rFonts w:ascii="Times New Roman" w:hAnsi="Times New Roman" w:cs="Times New Roman"/>
          <w:szCs w:val="24"/>
        </w:rPr>
        <w:t>cadastral</w:t>
      </w:r>
      <w:proofErr w:type="gramEnd"/>
      <w:r w:rsidRPr="004F17FA">
        <w:rPr>
          <w:rFonts w:ascii="Times New Roman" w:hAnsi="Times New Roman" w:cs="Times New Roman"/>
          <w:szCs w:val="24"/>
        </w:rPr>
        <w:t xml:space="preserve"> 106</w:t>
      </w:r>
      <w:r>
        <w:rPr>
          <w:rFonts w:ascii="Times New Roman" w:hAnsi="Times New Roman" w:cs="Times New Roman"/>
          <w:szCs w:val="24"/>
        </w:rPr>
        <w:t>370</w:t>
      </w:r>
      <w:r w:rsidRPr="004F17FA">
        <w:rPr>
          <w:rFonts w:ascii="Times New Roman" w:hAnsi="Times New Roman" w:cs="Times New Roman"/>
          <w:szCs w:val="24"/>
        </w:rPr>
        <w:t>, Carte funciară 106</w:t>
      </w:r>
      <w:r>
        <w:rPr>
          <w:rFonts w:ascii="Times New Roman" w:hAnsi="Times New Roman" w:cs="Times New Roman"/>
          <w:szCs w:val="24"/>
        </w:rPr>
        <w:t xml:space="preserve">370, U.A.T. Cobadin. </w:t>
      </w:r>
      <w:r>
        <w:t xml:space="preserve">Având în vedere că acestă suprafeță va fi străbătută de conducta de tranzit gaze în baza </w:t>
      </w:r>
      <w:r w:rsidRPr="009A1F98">
        <w:t xml:space="preserve"> Leg</w:t>
      </w:r>
      <w:r>
        <w:t>i</w:t>
      </w:r>
      <w:r w:rsidRPr="009A1F98">
        <w:t xml:space="preserve"> 123/2012 art 42 lit.b și ,,Normele tehnice specifice liniilor de gaz" și</w:t>
      </w:r>
      <w:r>
        <w:t xml:space="preserve"> Ordinul Președintelui A.N.R.E nr. 118/2013 privind aprobarea Normelor tehnice pentru proiectarea și execuția conductelor de transport gaze naturale (Anexele 9 și 10,art. 30) s-a lăsat un </w:t>
      </w:r>
      <w:r w:rsidRPr="009A1F98">
        <w:t xml:space="preserve"> culoar de 6 m </w:t>
      </w:r>
      <w:r>
        <w:t>față de axul conductei în urma căreia din suprafața totală de 1,50 ha au rezultat suprafețe eligibilă de 1,46 ha</w:t>
      </w:r>
      <w:r w:rsidRPr="004F17FA">
        <w:rPr>
          <w:rFonts w:ascii="Times New Roman" w:hAnsi="Times New Roman" w:cs="Times New Roman"/>
          <w:szCs w:val="24"/>
        </w:rPr>
        <w:t>;</w:t>
      </w:r>
    </w:p>
    <w:p w:rsidR="001A0E13" w:rsidRPr="00BC5288" w:rsidRDefault="001A0E13" w:rsidP="001A0E13">
      <w:pPr>
        <w:pStyle w:val="Listparagraf"/>
        <w:numPr>
          <w:ilvl w:val="0"/>
          <w:numId w:val="40"/>
        </w:numPr>
        <w:spacing w:after="0"/>
        <w:jc w:val="both"/>
        <w:rPr>
          <w:rFonts w:ascii="Times New Roman" w:hAnsi="Times New Roman" w:cs="Times New Roman"/>
          <w:szCs w:val="24"/>
        </w:rPr>
      </w:pPr>
      <w:proofErr w:type="gramStart"/>
      <w:r w:rsidRPr="004F17FA">
        <w:rPr>
          <w:rFonts w:ascii="Times New Roman" w:hAnsi="Times New Roman" w:cs="Times New Roman"/>
          <w:szCs w:val="24"/>
        </w:rPr>
        <w:t>tarla</w:t>
      </w:r>
      <w:proofErr w:type="gramEnd"/>
      <w:r w:rsidRPr="004F17FA">
        <w:rPr>
          <w:rFonts w:ascii="Times New Roman" w:hAnsi="Times New Roman" w:cs="Times New Roman"/>
          <w:szCs w:val="24"/>
        </w:rPr>
        <w:t xml:space="preserve"> 1, parcela </w:t>
      </w:r>
      <w:r>
        <w:rPr>
          <w:rFonts w:ascii="Times New Roman" w:hAnsi="Times New Roman" w:cs="Times New Roman"/>
          <w:szCs w:val="24"/>
        </w:rPr>
        <w:t>A4/8/1</w:t>
      </w:r>
      <w:r w:rsidRPr="004F17FA">
        <w:rPr>
          <w:rFonts w:ascii="Times New Roman" w:hAnsi="Times New Roman" w:cs="Times New Roman"/>
          <w:szCs w:val="24"/>
        </w:rPr>
        <w:t xml:space="preserve"> suprafața </w:t>
      </w:r>
      <w:r>
        <w:rPr>
          <w:rFonts w:ascii="Times New Roman" w:hAnsi="Times New Roman" w:cs="Times New Roman"/>
          <w:szCs w:val="24"/>
        </w:rPr>
        <w:t>38.</w:t>
      </w:r>
      <w:r w:rsidRPr="004F17FA">
        <w:rPr>
          <w:rFonts w:ascii="Times New Roman" w:hAnsi="Times New Roman" w:cs="Times New Roman"/>
          <w:szCs w:val="24"/>
        </w:rPr>
        <w:t xml:space="preserve">500 mp cu nr. </w:t>
      </w:r>
      <w:proofErr w:type="gramStart"/>
      <w:r w:rsidRPr="004F17FA">
        <w:rPr>
          <w:rFonts w:ascii="Times New Roman" w:hAnsi="Times New Roman" w:cs="Times New Roman"/>
          <w:szCs w:val="24"/>
        </w:rPr>
        <w:t>cadastral</w:t>
      </w:r>
      <w:proofErr w:type="gramEnd"/>
      <w:r w:rsidRPr="004F17FA">
        <w:rPr>
          <w:rFonts w:ascii="Times New Roman" w:hAnsi="Times New Roman" w:cs="Times New Roman"/>
          <w:szCs w:val="24"/>
        </w:rPr>
        <w:t xml:space="preserve"> 106</w:t>
      </w:r>
      <w:r>
        <w:rPr>
          <w:rFonts w:ascii="Times New Roman" w:hAnsi="Times New Roman" w:cs="Times New Roman"/>
          <w:szCs w:val="24"/>
        </w:rPr>
        <w:t>694</w:t>
      </w:r>
      <w:r w:rsidRPr="004F17FA">
        <w:rPr>
          <w:rFonts w:ascii="Times New Roman" w:hAnsi="Times New Roman" w:cs="Times New Roman"/>
          <w:szCs w:val="24"/>
        </w:rPr>
        <w:t>, Carte funciară 106</w:t>
      </w:r>
      <w:r>
        <w:rPr>
          <w:rFonts w:ascii="Times New Roman" w:hAnsi="Times New Roman" w:cs="Times New Roman"/>
          <w:szCs w:val="24"/>
        </w:rPr>
        <w:t xml:space="preserve">694, U.A.T. Cobadin. </w:t>
      </w:r>
      <w:r>
        <w:t xml:space="preserve">Având în vedere că acestă suprafeță va fi străbătută de conducta de tranzit gaze în baza </w:t>
      </w:r>
      <w:r w:rsidRPr="009A1F98">
        <w:t xml:space="preserve"> Leg</w:t>
      </w:r>
      <w:r>
        <w:t>i</w:t>
      </w:r>
      <w:r w:rsidRPr="009A1F98">
        <w:t xml:space="preserve"> 123/2012 art 42 lit.b și ,,Normele tehnice specifice liniilor de gaz" și</w:t>
      </w:r>
      <w:r>
        <w:t xml:space="preserve"> Ordinul Președintelui A.N.R.E nr. 118/2013 privind aprobarea Normelor tehnice pentru proiectarea și execuția conductelor de transport gaze naturale (Anexele 9 și 10,art. 30) s-a lăsat un </w:t>
      </w:r>
      <w:r w:rsidRPr="009A1F98">
        <w:t xml:space="preserve"> culoar de 6 m </w:t>
      </w:r>
      <w:r>
        <w:t>față de axul conductei în urma căreia din suprafața totală de 3,85 ha au rezultat suprafețe eligibilă de 3,80 ha</w:t>
      </w:r>
      <w:r w:rsidRPr="004F17FA">
        <w:rPr>
          <w:rFonts w:ascii="Times New Roman" w:hAnsi="Times New Roman" w:cs="Times New Roman"/>
          <w:szCs w:val="24"/>
        </w:rPr>
        <w:t>;</w:t>
      </w:r>
    </w:p>
    <w:p w:rsidR="001A0E13" w:rsidRPr="004F17FA" w:rsidRDefault="001A0E13" w:rsidP="001A0E13">
      <w:pPr>
        <w:pStyle w:val="Listparagraf"/>
        <w:numPr>
          <w:ilvl w:val="0"/>
          <w:numId w:val="40"/>
        </w:numPr>
        <w:spacing w:after="0"/>
        <w:jc w:val="both"/>
        <w:rPr>
          <w:rFonts w:ascii="Times New Roman" w:hAnsi="Times New Roman" w:cs="Times New Roman"/>
          <w:szCs w:val="24"/>
        </w:rPr>
      </w:pPr>
      <w:proofErr w:type="gramStart"/>
      <w:r w:rsidRPr="004F17FA">
        <w:rPr>
          <w:rFonts w:ascii="Times New Roman" w:hAnsi="Times New Roman" w:cs="Times New Roman"/>
          <w:szCs w:val="24"/>
        </w:rPr>
        <w:t>tarla</w:t>
      </w:r>
      <w:proofErr w:type="gramEnd"/>
      <w:r w:rsidRPr="004F17FA">
        <w:rPr>
          <w:rFonts w:ascii="Times New Roman" w:hAnsi="Times New Roman" w:cs="Times New Roman"/>
          <w:szCs w:val="24"/>
        </w:rPr>
        <w:t xml:space="preserve"> </w:t>
      </w:r>
      <w:r>
        <w:rPr>
          <w:rFonts w:ascii="Times New Roman" w:hAnsi="Times New Roman" w:cs="Times New Roman"/>
          <w:szCs w:val="24"/>
        </w:rPr>
        <w:t>-</w:t>
      </w:r>
      <w:r w:rsidRPr="004F17FA">
        <w:rPr>
          <w:rFonts w:ascii="Times New Roman" w:hAnsi="Times New Roman" w:cs="Times New Roman"/>
          <w:szCs w:val="24"/>
        </w:rPr>
        <w:t>, parcela A</w:t>
      </w:r>
      <w:r>
        <w:rPr>
          <w:rFonts w:ascii="Times New Roman" w:hAnsi="Times New Roman" w:cs="Times New Roman"/>
          <w:szCs w:val="24"/>
        </w:rPr>
        <w:t xml:space="preserve">239/77/1 </w:t>
      </w:r>
      <w:r w:rsidRPr="004F17FA">
        <w:rPr>
          <w:rFonts w:ascii="Times New Roman" w:hAnsi="Times New Roman" w:cs="Times New Roman"/>
          <w:szCs w:val="24"/>
        </w:rPr>
        <w:t xml:space="preserve">suprafața </w:t>
      </w:r>
      <w:r>
        <w:rPr>
          <w:rFonts w:ascii="Times New Roman" w:hAnsi="Times New Roman" w:cs="Times New Roman"/>
          <w:szCs w:val="24"/>
        </w:rPr>
        <w:t>40</w:t>
      </w:r>
      <w:r w:rsidRPr="004F17FA">
        <w:rPr>
          <w:rFonts w:ascii="Times New Roman" w:hAnsi="Times New Roman" w:cs="Times New Roman"/>
          <w:szCs w:val="24"/>
        </w:rPr>
        <w:t>.000 mp cu nr. cadastral 10</w:t>
      </w:r>
      <w:r>
        <w:rPr>
          <w:rFonts w:ascii="Times New Roman" w:hAnsi="Times New Roman" w:cs="Times New Roman"/>
          <w:szCs w:val="24"/>
        </w:rPr>
        <w:t>3270, Carte funciară 103270, U.A.T. Cobadin</w:t>
      </w:r>
      <w:r w:rsidRPr="004F17FA">
        <w:rPr>
          <w:rFonts w:ascii="Times New Roman" w:hAnsi="Times New Roman" w:cs="Times New Roman"/>
          <w:szCs w:val="24"/>
        </w:rPr>
        <w:t>;</w:t>
      </w:r>
    </w:p>
    <w:p w:rsidR="001A0E13" w:rsidRDefault="001A0E13" w:rsidP="001A0E13">
      <w:pPr>
        <w:pStyle w:val="Listparagraf"/>
        <w:numPr>
          <w:ilvl w:val="0"/>
          <w:numId w:val="40"/>
        </w:numPr>
        <w:spacing w:after="0"/>
        <w:jc w:val="both"/>
        <w:rPr>
          <w:rFonts w:ascii="Times New Roman" w:hAnsi="Times New Roman" w:cs="Times New Roman"/>
          <w:szCs w:val="24"/>
        </w:rPr>
      </w:pPr>
      <w:proofErr w:type="gramStart"/>
      <w:r w:rsidRPr="00A1098F">
        <w:rPr>
          <w:rFonts w:ascii="Times New Roman" w:hAnsi="Times New Roman" w:cs="Times New Roman"/>
          <w:szCs w:val="24"/>
        </w:rPr>
        <w:lastRenderedPageBreak/>
        <w:t>tarla</w:t>
      </w:r>
      <w:proofErr w:type="gramEnd"/>
      <w:r w:rsidRPr="00A1098F">
        <w:rPr>
          <w:rFonts w:ascii="Times New Roman" w:hAnsi="Times New Roman" w:cs="Times New Roman"/>
          <w:szCs w:val="24"/>
        </w:rPr>
        <w:t xml:space="preserve"> </w:t>
      </w:r>
      <w:r>
        <w:rPr>
          <w:rFonts w:ascii="Times New Roman" w:hAnsi="Times New Roman" w:cs="Times New Roman"/>
          <w:szCs w:val="24"/>
        </w:rPr>
        <w:t>-</w:t>
      </w:r>
      <w:r w:rsidRPr="00A1098F">
        <w:rPr>
          <w:rFonts w:ascii="Times New Roman" w:hAnsi="Times New Roman" w:cs="Times New Roman"/>
          <w:szCs w:val="24"/>
        </w:rPr>
        <w:t xml:space="preserve">, parcela </w:t>
      </w:r>
      <w:r>
        <w:rPr>
          <w:rFonts w:ascii="Times New Roman" w:hAnsi="Times New Roman" w:cs="Times New Roman"/>
          <w:szCs w:val="24"/>
        </w:rPr>
        <w:t>239/77/2</w:t>
      </w:r>
      <w:r w:rsidRPr="00A1098F">
        <w:rPr>
          <w:rFonts w:ascii="Times New Roman" w:hAnsi="Times New Roman" w:cs="Times New Roman"/>
          <w:szCs w:val="24"/>
        </w:rPr>
        <w:t xml:space="preserve"> suprafața </w:t>
      </w:r>
      <w:r>
        <w:rPr>
          <w:rFonts w:ascii="Times New Roman" w:hAnsi="Times New Roman" w:cs="Times New Roman"/>
          <w:szCs w:val="24"/>
        </w:rPr>
        <w:t>32.000 mp cu nr. cadastral 103271</w:t>
      </w:r>
      <w:r w:rsidRPr="00A1098F">
        <w:rPr>
          <w:rFonts w:ascii="Times New Roman" w:hAnsi="Times New Roman" w:cs="Times New Roman"/>
          <w:szCs w:val="24"/>
        </w:rPr>
        <w:t>, Carte funciară 10</w:t>
      </w:r>
      <w:r>
        <w:rPr>
          <w:rFonts w:ascii="Times New Roman" w:hAnsi="Times New Roman" w:cs="Times New Roman"/>
          <w:szCs w:val="24"/>
        </w:rPr>
        <w:t>3271, U.A.T. Cobadin</w:t>
      </w:r>
      <w:r w:rsidRPr="004F17FA">
        <w:rPr>
          <w:rFonts w:ascii="Times New Roman" w:hAnsi="Times New Roman" w:cs="Times New Roman"/>
          <w:szCs w:val="24"/>
        </w:rPr>
        <w:t>;</w:t>
      </w: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B86011">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75%Sc25%Gl(Ul.t,</w:t>
      </w:r>
      <w:r w:rsidR="00B86011">
        <w:rPr>
          <w:rFonts w:ascii="Times New Roman" w:hAnsi="Times New Roman" w:cs="Times New Roman"/>
          <w:b/>
          <w:sz w:val="24"/>
          <w:szCs w:val="24"/>
          <w:lang w:val="ro-RO"/>
        </w:rPr>
        <w:t>Ml,Ju,Vi.t)</w:t>
      </w:r>
    </w:p>
    <w:p w:rsidR="00A1212F" w:rsidRPr="00BD2D62" w:rsidRDefault="00A1212F" w:rsidP="00B86011">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pedunculat - Quercus robur – St</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Salcâm – Robinia pseudoacacia - Sc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Frasin comun - Fraxinus excelsior – Fr</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Tei argintiu - Tilia tomentosa - Te.a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Ulm de Turchestan - Ulmus pumila - Ul.t</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Mălin – Prunus padus – Ml</w:t>
      </w:r>
    </w:p>
    <w:p w:rsidR="00B86011" w:rsidRPr="00A1212F"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Vișin turcesc – Prunus mahaleb – Vi.t</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Lemn câinesc - Ligustrum vulgare – Lc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Liliac - Syringa vulgaris - Ll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Păducel - Crataegus monogyna - Pd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BE7B28">
      <w:pPr>
        <w:spacing w:after="0"/>
        <w:ind w:firstLine="540"/>
        <w:jc w:val="both"/>
        <w:rPr>
          <w:rFonts w:ascii="Times New Roman" w:hAnsi="Times New Roman" w:cs="Times New Roman"/>
          <w:b/>
          <w:sz w:val="24"/>
          <w:szCs w:val="24"/>
          <w:lang w:val="ro-RO"/>
        </w:rPr>
      </w:pPr>
      <w:r w:rsidRPr="00A1212F">
        <w:rPr>
          <w:rFonts w:ascii="Times New Roman" w:hAnsi="Times New Roman" w:cs="Times New Roman"/>
          <w:sz w:val="24"/>
          <w:szCs w:val="24"/>
        </w:rPr>
        <w:t>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grad ridicat funcţiile: retenţia superficială a apelor, drenajul apelor în sol, absorbţia apelor din solurile cu exces de </w:t>
      </w:r>
      <w:proofErr w:type="gramStart"/>
      <w:r w:rsidRPr="00A1212F">
        <w:rPr>
          <w:rFonts w:ascii="Times New Roman" w:hAnsi="Times New Roman" w:cs="Times New Roman"/>
          <w:sz w:val="24"/>
          <w:szCs w:val="24"/>
        </w:rPr>
        <w:t>apă</w:t>
      </w:r>
      <w:proofErr w:type="gramEnd"/>
      <w:r w:rsidRPr="00A1212F">
        <w:rPr>
          <w:rFonts w:ascii="Times New Roman" w:hAnsi="Times New Roman" w:cs="Times New Roman"/>
          <w:sz w:val="24"/>
          <w:szCs w:val="24"/>
        </w:rPr>
        <w:t>,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 xml:space="preserve">GHIDUL SPECIFIC PRIVIND REGULILE ŞI CONDIŢIILE APLICABILE FINANŢĂRII DIN FONDURILE EUROPENE AFERENTE PNRR ÎN CADRUL APELULUI DE PROIECTE P.N.R.R./2022/C2/ I.1.A, COMPONENTA 2: PĂDURI ȘI PROTECȚIA </w:t>
      </w:r>
      <w:r w:rsidRPr="00BD2D62">
        <w:rPr>
          <w:rFonts w:ascii="Times New Roman" w:hAnsi="Times New Roman" w:cs="Times New Roman"/>
          <w:b/>
          <w:sz w:val="24"/>
          <w:szCs w:val="24"/>
        </w:rPr>
        <w:lastRenderedPageBreak/>
        <w:t>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 xml:space="preserve">Salcâm, </w:t>
      </w:r>
      <w:r w:rsidR="00A1212F" w:rsidRPr="00101983">
        <w:rPr>
          <w:rFonts w:ascii="Times New Roman" w:hAnsi="Times New Roman" w:cs="Times New Roman"/>
          <w:sz w:val="24"/>
          <w:szCs w:val="24"/>
          <w:lang w:val="ro-RO"/>
        </w:rPr>
        <w:t>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w:t>
      </w:r>
      <w:r w:rsidR="00B22E39">
        <w:rPr>
          <w:rFonts w:ascii="Times New Roman" w:hAnsi="Times New Roman" w:cs="Times New Roman"/>
          <w:sz w:val="24"/>
          <w:szCs w:val="24"/>
          <w:lang w:val="ro-RO"/>
        </w:rPr>
        <w:t xml:space="preserve"> Mălin,</w:t>
      </w:r>
      <w:r w:rsidR="00A1212F" w:rsidRPr="00101983">
        <w:rPr>
          <w:rFonts w:ascii="Times New Roman" w:hAnsi="Times New Roman" w:cs="Times New Roman"/>
          <w:sz w:val="24"/>
          <w:szCs w:val="24"/>
          <w:lang w:val="ro-RO"/>
        </w:rPr>
        <w:t xml:space="preserve">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w:t>
      </w:r>
      <w:r w:rsidRPr="00101983">
        <w:rPr>
          <w:rFonts w:ascii="Times New Roman" w:hAnsi="Times New Roman" w:cs="Times New Roman"/>
          <w:sz w:val="24"/>
          <w:szCs w:val="24"/>
          <w:lang w:val="ro-RO"/>
        </w:rPr>
        <w:lastRenderedPageBreak/>
        <w:t xml:space="preserve">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sidR="00B86011">
        <w:rPr>
          <w:rFonts w:ascii="Times New Roman" w:hAnsi="Times New Roman" w:cs="Times New Roman"/>
          <w:sz w:val="24"/>
          <w:szCs w:val="24"/>
          <w:lang w:val="ro-RO"/>
        </w:rPr>
        <w:t xml:space="preserve"> </w:t>
      </w:r>
      <w:r w:rsidR="006B7719">
        <w:rPr>
          <w:rFonts w:ascii="Times New Roman" w:hAnsi="Times New Roman" w:cs="Times New Roman"/>
          <w:sz w:val="24"/>
          <w:szCs w:val="24"/>
          <w:lang w:val="ro-RO"/>
        </w:rPr>
        <w:t>0,75</w:t>
      </w:r>
      <w:r w:rsidR="003B416D">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m</w:t>
      </w:r>
      <w:r w:rsidR="00B86011">
        <w:rPr>
          <w:rFonts w:ascii="Times New Roman" w:hAnsi="Times New Roman" w:cs="Times New Roman"/>
          <w:sz w:val="24"/>
          <w:szCs w:val="24"/>
          <w:lang w:val="ro-RO"/>
        </w:rPr>
        <w:t xml:space="preserve"> sau 2 x 1</w:t>
      </w:r>
      <w:r w:rsidR="003B416D">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m</w:t>
      </w:r>
      <w:r w:rsidRPr="00101983">
        <w:rPr>
          <w:rFonts w:ascii="Times New Roman" w:hAnsi="Times New Roman" w:cs="Times New Roman"/>
          <w:sz w:val="24"/>
          <w:szCs w:val="24"/>
          <w:lang w:val="ro-RO"/>
        </w:rPr>
        <w:t xml:space="preserve">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w:t>
      </w:r>
      <w:proofErr w:type="gramStart"/>
      <w:r w:rsidR="002F77E9">
        <w:rPr>
          <w:rFonts w:ascii="Times New Roman" w:hAnsi="Times New Roman" w:cs="Times New Roman"/>
          <w:sz w:val="24"/>
          <w:szCs w:val="24"/>
        </w:rPr>
        <w:t>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w:t>
      </w:r>
      <w:proofErr w:type="gramEnd"/>
      <w:r w:rsidRPr="00101983">
        <w:rPr>
          <w:rFonts w:ascii="Times New Roman" w:hAnsi="Times New Roman" w:cs="Times New Roman"/>
          <w:sz w:val="24"/>
          <w:szCs w:val="24"/>
        </w:rPr>
        <w:t xml:space="preserve"> de </w:t>
      </w:r>
      <w:r w:rsidR="006B7719">
        <w:rPr>
          <w:rFonts w:ascii="Times New Roman" w:hAnsi="Times New Roman" w:cs="Times New Roman"/>
          <w:sz w:val="24"/>
          <w:szCs w:val="24"/>
        </w:rPr>
        <w:t>5,4</w:t>
      </w:r>
      <w:r w:rsidRPr="00101983">
        <w:rPr>
          <w:rFonts w:ascii="Times New Roman" w:hAnsi="Times New Roman" w:cs="Times New Roman"/>
          <w:sz w:val="24"/>
          <w:szCs w:val="24"/>
        </w:rPr>
        <w:t xml:space="preserve">% pe de o parte iar pe de altă parte zona împădurită contribuie la conservarea și menținerea calității aerului, conservarea biodiversității faunei și florei din ecosistemul creat.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w:t>
      </w:r>
      <w:r w:rsidRPr="00101983">
        <w:rPr>
          <w:rFonts w:ascii="Times New Roman" w:hAnsi="Times New Roman" w:cs="Times New Roman"/>
          <w:sz w:val="24"/>
          <w:szCs w:val="24"/>
          <w:lang w:val="ro-RO"/>
        </w:rPr>
        <w:lastRenderedPageBreak/>
        <w:t>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CD4013">
        <w:rPr>
          <w:rFonts w:ascii="Times New Roman" w:hAnsi="Times New Roman" w:cs="Times New Roman"/>
          <w:sz w:val="24"/>
          <w:szCs w:val="24"/>
          <w:lang w:val="ro-RO"/>
        </w:rPr>
        <w:t>15,37</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B22E39" w:rsidRDefault="00B22E39"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În cadrul proiectului</w:t>
      </w:r>
      <w:r w:rsidR="00106C12" w:rsidRPr="006226A1">
        <w:rPr>
          <w:rFonts w:ascii="Times New Roman" w:hAnsi="Times New Roman" w:cs="Times New Roman"/>
          <w:b/>
          <w:sz w:val="28"/>
          <w:szCs w:val="28"/>
          <w:lang w:val="ro-RO"/>
        </w:rPr>
        <w:t xml:space="preserve">,, </w:t>
      </w:r>
      <w:r w:rsidR="001A0E13">
        <w:rPr>
          <w:rFonts w:ascii="Times New Roman" w:hAnsi="Times New Roman"/>
          <w:b/>
          <w:sz w:val="24"/>
          <w:szCs w:val="24"/>
          <w:lang w:val="ro-RO"/>
        </w:rPr>
        <w:t>P</w:t>
      </w:r>
      <w:r w:rsidR="003B416D" w:rsidRPr="007E01A2">
        <w:rPr>
          <w:rFonts w:ascii="Times New Roman" w:hAnsi="Times New Roman"/>
          <w:b/>
          <w:sz w:val="24"/>
          <w:szCs w:val="24"/>
          <w:lang w:val="ro-RO"/>
        </w:rPr>
        <w:t>ădure în comuna Cobadin, județ</w:t>
      </w:r>
      <w:r w:rsidR="003B416D">
        <w:rPr>
          <w:rFonts w:ascii="Times New Roman" w:hAnsi="Times New Roman"/>
          <w:b/>
          <w:sz w:val="24"/>
          <w:szCs w:val="24"/>
          <w:lang w:val="ro-RO"/>
        </w:rPr>
        <w:t>ul</w:t>
      </w:r>
      <w:r w:rsidR="003B416D" w:rsidRPr="007E01A2">
        <w:rPr>
          <w:rFonts w:ascii="Times New Roman" w:hAnsi="Times New Roman"/>
          <w:b/>
          <w:sz w:val="24"/>
          <w:szCs w:val="24"/>
          <w:lang w:val="ro-RO"/>
        </w:rPr>
        <w:t xml:space="preserve"> Constanța </w:t>
      </w:r>
      <w:r w:rsidRPr="00344950">
        <w:rPr>
          <w:rFonts w:ascii="Times New Roman" w:hAnsi="Times New Roman" w:cs="Times New Roman"/>
          <w:b/>
          <w:sz w:val="24"/>
          <w:szCs w:val="24"/>
          <w:lang w:val="ro-RO"/>
        </w:rPr>
        <w:t>"</w:t>
      </w:r>
      <w:r w:rsidR="00106C12">
        <w:rPr>
          <w:rFonts w:ascii="Times New Roman" w:hAnsi="Times New Roman" w:cs="Times New Roman"/>
          <w:b/>
          <w:sz w:val="24"/>
          <w:szCs w:val="24"/>
          <w:lang w:val="ro-RO"/>
        </w:rPr>
        <w:t xml:space="preserve"> </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3B416D">
        <w:rPr>
          <w:rFonts w:ascii="Times New Roman" w:hAnsi="Times New Roman" w:cs="Times New Roman"/>
          <w:color w:val="222222"/>
          <w:sz w:val="24"/>
          <w:szCs w:val="24"/>
          <w:lang w:val="ro-RO"/>
        </w:rPr>
        <w:t>Cobadin</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 xml:space="preserve">plasa de sârmă împletită </w:t>
      </w:r>
      <w:r w:rsidR="003B416D" w:rsidRPr="008D44BA">
        <w:rPr>
          <w:rFonts w:ascii="Times New Roman" w:eastAsia="Times New Roman" w:hAnsi="Times New Roman" w:cs="Times New Roman"/>
          <w:sz w:val="24"/>
          <w:szCs w:val="24"/>
          <w:bdr w:val="none" w:sz="0" w:space="0" w:color="auto" w:frame="1"/>
          <w:shd w:val="clear" w:color="auto" w:fill="FFFFFF"/>
          <w:lang w:eastAsia="ro-RO"/>
        </w:rPr>
        <w:t xml:space="preserve">sau plasă de sârmă înnodată </w:t>
      </w:r>
      <w:r w:rsidRPr="00344950">
        <w:rPr>
          <w:rFonts w:ascii="Times New Roman" w:hAnsi="Times New Roman" w:cs="Times New Roman"/>
          <w:sz w:val="24"/>
          <w:szCs w:val="24"/>
          <w:bdr w:val="none" w:sz="0" w:space="0" w:color="auto" w:frame="1"/>
          <w:shd w:val="clear" w:color="auto" w:fill="FFFFFF"/>
          <w:lang w:eastAsia="ro-RO"/>
        </w:rPr>
        <w:t xml:space="preserve">cu înălțimea minimă de 1,5 metri </w:t>
      </w:r>
      <w:r w:rsidR="009206F1">
        <w:rPr>
          <w:rFonts w:ascii="Times New Roman" w:hAnsi="Times New Roman" w:cs="Times New Roman"/>
          <w:sz w:val="24"/>
          <w:szCs w:val="24"/>
          <w:bdr w:val="none" w:sz="0" w:space="0" w:color="auto" w:frame="1"/>
          <w:shd w:val="clear" w:color="auto" w:fill="FFFFFF"/>
          <w:lang w:eastAsia="ro-RO"/>
        </w:rPr>
        <w:t xml:space="preserve">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 xml:space="preserve">sărmă ghimpată (cinci rănduri și două diagonale) </w:t>
      </w:r>
      <w:r w:rsidRPr="00344950">
        <w:rPr>
          <w:rFonts w:ascii="Times New Roman" w:hAnsi="Times New Roman" w:cs="Times New Roman"/>
          <w:sz w:val="24"/>
          <w:szCs w:val="24"/>
          <w:bdr w:val="none" w:sz="0" w:space="0" w:color="auto" w:frame="1"/>
          <w:shd w:val="clear" w:color="auto" w:fill="FFFFFF"/>
          <w:lang w:eastAsia="ro-RO"/>
        </w:rPr>
        <w:t xml:space="preserve">care se fixează pe bulumaci din lemn cu cuie tipu U </w:t>
      </w:r>
      <w:r w:rsidR="009206F1">
        <w:rPr>
          <w:rFonts w:ascii="Times New Roman" w:hAnsi="Times New Roman" w:cs="Times New Roman"/>
          <w:sz w:val="24"/>
          <w:szCs w:val="24"/>
          <w:bdr w:val="none" w:sz="0" w:space="0" w:color="auto" w:frame="1"/>
          <w:shd w:val="clear" w:color="auto" w:fill="FFFFFF"/>
          <w:lang w:eastAsia="ro-RO"/>
        </w:rPr>
        <w:t>–</w:t>
      </w:r>
      <w:r w:rsidRPr="00344950">
        <w:rPr>
          <w:rFonts w:ascii="Times New Roman" w:hAnsi="Times New Roman" w:cs="Times New Roman"/>
          <w:sz w:val="24"/>
          <w:szCs w:val="24"/>
          <w:bdr w:val="none" w:sz="0" w:space="0" w:color="auto" w:frame="1"/>
          <w:shd w:val="clear" w:color="auto" w:fill="FFFFFF"/>
          <w:lang w:eastAsia="ro-RO"/>
        </w:rPr>
        <w:t xml:space="preserve"> scoabe</w:t>
      </w:r>
      <w:r w:rsidR="009206F1">
        <w:rPr>
          <w:rFonts w:ascii="Times New Roman" w:hAnsi="Times New Roman" w:cs="Times New Roman"/>
          <w:sz w:val="24"/>
          <w:szCs w:val="24"/>
          <w:bdr w:val="none" w:sz="0" w:space="0" w:color="auto" w:frame="1"/>
          <w:shd w:val="clear" w:color="auto" w:fill="FFFFFF"/>
          <w:lang w:eastAsia="ro-RO"/>
        </w:rPr>
        <w:t xml:space="preserve"> 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spalieri din beton armat sau țeavă/profil din metal</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Împrejmuirea se va realiza perimetral pe amplasamentul unități</w:t>
      </w:r>
      <w:r w:rsidR="00106C12">
        <w:rPr>
          <w:rFonts w:ascii="Times New Roman" w:hAnsi="Times New Roman" w:cs="Times New Roman"/>
          <w:sz w:val="24"/>
          <w:szCs w:val="24"/>
        </w:rPr>
        <w:t xml:space="preserve">lor </w:t>
      </w:r>
      <w:r w:rsidRPr="00053D72">
        <w:rPr>
          <w:rFonts w:ascii="Times New Roman" w:hAnsi="Times New Roman" w:cs="Times New Roman"/>
          <w:sz w:val="24"/>
          <w:szCs w:val="24"/>
        </w:rPr>
        <w:t xml:space="preserve">staționale </w:t>
      </w:r>
      <w:r w:rsidR="003F10E1">
        <w:rPr>
          <w:rFonts w:ascii="Times New Roman" w:hAnsi="Times New Roman" w:cs="Times New Roman"/>
          <w:sz w:val="24"/>
          <w:szCs w:val="24"/>
        </w:rPr>
        <w:t xml:space="preserve">adică </w:t>
      </w:r>
      <w:r w:rsidR="00B22E39">
        <w:rPr>
          <w:rFonts w:ascii="Times New Roman" w:hAnsi="Times New Roman" w:cs="Times New Roman"/>
          <w:sz w:val="24"/>
          <w:szCs w:val="24"/>
        </w:rPr>
        <w:t xml:space="preserve">pe </w:t>
      </w:r>
      <w:r w:rsidR="003F10E1">
        <w:rPr>
          <w:rFonts w:ascii="Times New Roman" w:hAnsi="Times New Roman" w:cs="Times New Roman"/>
          <w:sz w:val="24"/>
          <w:szCs w:val="24"/>
        </w:rPr>
        <w:t xml:space="preserve">suprafața de </w:t>
      </w:r>
      <w:r w:rsidR="001A0E13">
        <w:rPr>
          <w:rFonts w:ascii="Times New Roman" w:hAnsi="Times New Roman" w:cs="Times New Roman"/>
          <w:sz w:val="24"/>
          <w:szCs w:val="24"/>
        </w:rPr>
        <w:t>12</w:t>
      </w:r>
      <w:proofErr w:type="gramStart"/>
      <w:r w:rsidR="001A0E13">
        <w:rPr>
          <w:rFonts w:ascii="Times New Roman" w:hAnsi="Times New Roman" w:cs="Times New Roman"/>
          <w:sz w:val="24"/>
          <w:szCs w:val="24"/>
        </w:rPr>
        <w:t>,46</w:t>
      </w:r>
      <w:proofErr w:type="gramEnd"/>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Necesitatea acestei actiuni a survenit din nevoia de a crea trupuri de padure intr-un judet  deficitar in suprafete impadurite pe de o parte iar pe de alta parte zona impadurita contribuie la conservarea și mentinerea calitatii  aerului, conservarea biodiversitatii faunei și florei din ecosistemul creat.  </w:t>
      </w:r>
    </w:p>
    <w:p w:rsidR="00853722" w:rsidRPr="00935D71" w:rsidRDefault="00853722" w:rsidP="00853722">
      <w:pPr>
        <w:spacing w:after="0" w:line="240" w:lineRule="auto"/>
        <w:jc w:val="both"/>
        <w:rPr>
          <w:rFonts w:ascii="Times New Roman" w:hAnsi="Times New Roman" w:cs="Times New Roman"/>
          <w:b/>
          <w:sz w:val="24"/>
          <w:szCs w:val="24"/>
          <w:u w:val="single"/>
        </w:rPr>
      </w:pPr>
      <w:r w:rsidRPr="00935D71">
        <w:rPr>
          <w:rFonts w:ascii="Times New Roman" w:hAnsi="Times New Roman" w:cs="Times New Roman"/>
          <w:sz w:val="24"/>
          <w:szCs w:val="24"/>
          <w:lang w:val="ro-RO"/>
        </w:rPr>
        <w:t xml:space="preserve">Teritoriul studiat din punct de vedere altitudinaal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conformitate cu ghidul solicitantului pentru accesarea </w:t>
      </w:r>
      <w:r w:rsidRPr="00935D71">
        <w:rPr>
          <w:rFonts w:ascii="Times New Roman" w:hAnsi="Times New Roman" w:cs="Times New Roman"/>
          <w:i/>
          <w:sz w:val="24"/>
          <w:szCs w:val="24"/>
        </w:rPr>
        <w:t>Schemei de ajutor de stat "SPRIJIN PENTRU INVESTITII IN NOI SUPRAFETE OCUPATE DE PADURI” din cadrul Planului National de Redresare și Rezilienta (PNRR)</w:t>
      </w:r>
      <w:r w:rsidRPr="00935D71">
        <w:rPr>
          <w:rFonts w:ascii="Times New Roman" w:hAnsi="Times New Roman" w:cs="Times New Roman"/>
          <w:sz w:val="24"/>
          <w:szCs w:val="24"/>
        </w:rPr>
        <w:t xml:space="preserve">, se situeaza ca Unitatea de relief in </w:t>
      </w:r>
      <w:r w:rsidRPr="00935D71">
        <w:rPr>
          <w:rFonts w:ascii="Times New Roman" w:hAnsi="Times New Roman" w:cs="Times New Roman"/>
          <w:i/>
          <w:sz w:val="24"/>
          <w:szCs w:val="24"/>
        </w:rPr>
        <w:t>zona de campie (sub 300m)</w:t>
      </w:r>
      <w:r w:rsidRPr="00935D71">
        <w:rPr>
          <w:rFonts w:ascii="Times New Roman" w:hAnsi="Times New Roman" w:cs="Times New Roman"/>
          <w:sz w:val="24"/>
          <w:szCs w:val="24"/>
        </w:rPr>
        <w:t>.</w:t>
      </w:r>
    </w:p>
    <w:p w:rsidR="00853722" w:rsidRPr="00935D71" w:rsidRDefault="00853722" w:rsidP="00853722">
      <w:pPr>
        <w:spacing w:after="0" w:line="240" w:lineRule="auto"/>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Compartimentul Dobrogei Centrale, parte a marelui podiș dobrogean, prezinta culmi rotunde și relativ joase, care se desfașoara sub forma unui evantai deschis spre mare. Este reprezentatain ansamblul ei de Podișul Casimcei,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partea de sud al acestui podiș situandu-se si teritoriul luat in studiu. </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lastRenderedPageBreak/>
        <w:t xml:space="preserve">Relieful de ansamblu al podișului este alcatuit din suprafete interfluviale largi și relativ uniforme, pe a caror intindere se remarca un peisaj tipic de stepa. In sectoarele cu relief mai coborat și larg deschis se constata efectul influentelor pontice, submediteraneene și continentale. Podișul Casimcei este modelat pe șisturi verzi antecambriene (se gasesc la zi), avand denivelari foarte reduse și altitudini medii cuprinse intre 100 și 180 m, directia generala de inclinare fiind de la nord la sud. Expozitia generala a suprafetei ce urmeaza a fi impadurite este in general sudica,  dar avand pante foarte mici influenteaza mai putin la descrierea statiunilor 1-3°. </w:t>
      </w:r>
    </w:p>
    <w:p w:rsidR="00853722" w:rsidRPr="00935D71" w:rsidRDefault="00853722" w:rsidP="00853722">
      <w:pPr>
        <w:tabs>
          <w:tab w:val="left" w:pos="672"/>
        </w:tabs>
        <w:autoSpaceDE w:val="0"/>
        <w:autoSpaceDN w:val="0"/>
        <w:adjustRightInd w:val="0"/>
        <w:spacing w:after="0" w:line="240" w:lineRule="auto"/>
        <w:jc w:val="both"/>
        <w:rPr>
          <w:rFonts w:ascii="Times New Roman" w:hAnsi="Times New Roman" w:cs="Times New Roman"/>
          <w:sz w:val="24"/>
          <w:szCs w:val="24"/>
          <w:lang w:val="pt-BR"/>
        </w:rPr>
      </w:pPr>
      <w:r w:rsidRPr="00935D71">
        <w:rPr>
          <w:rFonts w:ascii="Times New Roman" w:hAnsi="Times New Roman" w:cs="Times New Roman"/>
          <w:sz w:val="24"/>
          <w:szCs w:val="24"/>
          <w:lang w:val="pt-BR"/>
        </w:rPr>
        <w:t xml:space="preserve">Oportunitatea investitiei este justificata de nevoia de interventie cat mai rapida pentru reabilitarea ecologica, fie și partiala a zonelor care prezinta un grad ridicat de vulnerabilitate fiind astfel imperios necesar sa se actioneze in sensul opririi degradarii solurilor și imbunatatirii calitatii mediului, orice amanare conducand catre situatii mult mai dificile. </w:t>
      </w:r>
    </w:p>
    <w:p w:rsidR="00853722" w:rsidRPr="00935D71" w:rsidRDefault="00853722" w:rsidP="00853722">
      <w:pPr>
        <w:spacing w:after="0" w:line="240" w:lineRule="auto"/>
        <w:jc w:val="both"/>
        <w:rPr>
          <w:rFonts w:ascii="Times New Roman" w:hAnsi="Times New Roman" w:cs="Times New Roman"/>
          <w:sz w:val="24"/>
          <w:szCs w:val="24"/>
          <w:lang w:val="ro-RO"/>
        </w:rPr>
      </w:pPr>
      <w:r w:rsidRPr="00935D71">
        <w:rPr>
          <w:rFonts w:ascii="Times New Roman" w:hAnsi="Times New Roman" w:cs="Times New Roman"/>
          <w:sz w:val="24"/>
          <w:szCs w:val="24"/>
        </w:rPr>
        <w:t xml:space="preserve">Zona studiata se aflain climat continental in care se resimt influentele caracteristice ale unui </w:t>
      </w:r>
      <w:r w:rsidRPr="00935D71">
        <w:rPr>
          <w:rFonts w:ascii="Times New Roman" w:hAnsi="Times New Roman" w:cs="Times New Roman"/>
          <w:sz w:val="24"/>
          <w:szCs w:val="24"/>
          <w:lang w:val="ro-RO"/>
        </w:rPr>
        <w:t xml:space="preserve"> climat impus, indeosebi, de pozitia fata de circulatia generala a maselor de aer, departarea in raport cu valea Dunarii și Marea Neagra. O anumita nuantare a continentalismului este legata și de configuratia reliefului. </w:t>
      </w:r>
    </w:p>
    <w:p w:rsidR="00853722" w:rsidRPr="00935D71" w:rsidRDefault="00853722" w:rsidP="00853722">
      <w:pPr>
        <w:spacing w:after="0" w:line="240" w:lineRule="auto"/>
        <w:jc w:val="both"/>
        <w:rPr>
          <w:rFonts w:ascii="Times New Roman" w:eastAsia="Times New Roman" w:hAnsi="Times New Roman" w:cs="Times New Roman"/>
          <w:sz w:val="24"/>
          <w:szCs w:val="24"/>
          <w:lang w:val="pt-BR" w:eastAsia="ro-RO"/>
        </w:rPr>
      </w:pPr>
      <w:r w:rsidRPr="00935D71">
        <w:rPr>
          <w:rFonts w:ascii="Times New Roman" w:eastAsia="Times New Roman" w:hAnsi="Times New Roman" w:cs="Times New Roman"/>
          <w:sz w:val="24"/>
          <w:szCs w:val="24"/>
          <w:lang w:val="pt-BR" w:eastAsia="ro-RO"/>
        </w:rPr>
        <w:t>Argumentele expuse confirma necesitatea și oportunitatea creșterii procentului de acoperire cu vegetatie forestiera a judetului și combaterea degradarii terenurilor, implicit cu efecte in imbunatatirea calitatii mediului, actiuni care se inscriu in strategia europeana și nationalain domeniu.</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 xml:space="preserve">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w:t>
      </w:r>
      <w:r w:rsidRPr="00101983">
        <w:rPr>
          <w:rFonts w:ascii="Times New Roman" w:hAnsi="Times New Roman" w:cs="Times New Roman"/>
          <w:sz w:val="24"/>
          <w:szCs w:val="24"/>
        </w:rPr>
        <w:lastRenderedPageBreak/>
        <w:t>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566267">
        <w:rPr>
          <w:rFonts w:ascii="Times New Roman" w:hAnsi="Times New Roman" w:cs="Times New Roman"/>
          <w:sz w:val="24"/>
          <w:szCs w:val="24"/>
        </w:rPr>
        <w:t>Evaluarea lucrarilor propuse s-a facut prin costurile fixe pe unitatea de măsură, avându-se în vedere „ GHIDUL SPECIFIC PRIVIND REGULILE ŞI CONDIŢIILE APLICABILE FINANŢĂRII DIN FONDURILE EUROPENE AFERENTE PNRR ÎN</w:t>
      </w:r>
      <w:r w:rsidRPr="00101983">
        <w:rPr>
          <w:rFonts w:ascii="Times New Roman" w:hAnsi="Times New Roman" w:cs="Times New Roman"/>
          <w:sz w:val="24"/>
          <w:szCs w:val="24"/>
        </w:rPr>
        <w:t xml:space="preserve"> CADRUL APELULUI DE PROIECTE P.N.R.R./2022/C2/ I.1.A, COMPONENTA 2: PĂDURI ȘI PROTECȚIA BIODIVERSITĂȚII Investiția 1. Campania națională de împădurire și reîmpădurire, inclusiv păduri </w:t>
      </w:r>
      <w:r w:rsidRPr="00101983">
        <w:rPr>
          <w:rFonts w:ascii="Times New Roman" w:hAnsi="Times New Roman" w:cs="Times New Roman"/>
          <w:sz w:val="24"/>
          <w:szCs w:val="24"/>
        </w:rPr>
        <w:lastRenderedPageBreak/>
        <w:t xml:space="preserve">urbane, Subinvestiția I.1.A"SPRIJIN PENTRU INVESTIȚII ÎN NOI SUPRAFEŢE OCUPATE DE PĂDURI”: </w:t>
      </w:r>
    </w:p>
    <w:p w:rsidR="00AB5A35"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este de </w:t>
      </w:r>
      <w:r w:rsidR="00566267">
        <w:rPr>
          <w:rFonts w:ascii="Times New Roman" w:hAnsi="Times New Roman" w:cs="Times New Roman"/>
          <w:b/>
          <w:bCs/>
          <w:color w:val="000000"/>
          <w:sz w:val="24"/>
          <w:szCs w:val="24"/>
        </w:rPr>
        <w:t>3</w:t>
      </w:r>
      <w:r w:rsidR="00651398">
        <w:rPr>
          <w:rFonts w:ascii="Times New Roman" w:hAnsi="Times New Roman" w:cs="Times New Roman"/>
          <w:b/>
          <w:bCs/>
          <w:color w:val="000000"/>
          <w:sz w:val="24"/>
          <w:szCs w:val="24"/>
        </w:rPr>
        <w:t>7</w:t>
      </w:r>
      <w:r w:rsidR="00566267">
        <w:rPr>
          <w:rFonts w:ascii="Times New Roman" w:hAnsi="Times New Roman" w:cs="Times New Roman"/>
          <w:b/>
          <w:bCs/>
          <w:color w:val="000000"/>
          <w:sz w:val="24"/>
          <w:szCs w:val="24"/>
        </w:rPr>
        <w:t>0</w:t>
      </w:r>
      <w:r w:rsidR="00106C12">
        <w:rPr>
          <w:rFonts w:ascii="Times New Roman" w:hAnsi="Times New Roman" w:cs="Times New Roman"/>
          <w:b/>
          <w:bCs/>
          <w:color w:val="000000"/>
          <w:sz w:val="24"/>
          <w:szCs w:val="24"/>
        </w:rPr>
        <w:t>.</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r w:rsidR="00566267">
        <w:rPr>
          <w:rFonts w:ascii="Times New Roman" w:hAnsi="Times New Roman" w:cs="Times New Roman"/>
          <w:sz w:val="24"/>
          <w:szCs w:val="24"/>
        </w:rPr>
        <w:t xml:space="preserve"> care </w:t>
      </w:r>
      <w:r w:rsidR="00566267" w:rsidRPr="00935D71">
        <w:rPr>
          <w:rFonts w:ascii="Times New Roman" w:hAnsi="Times New Roman" w:cs="Times New Roman"/>
          <w:bCs/>
          <w:sz w:val="24"/>
          <w:szCs w:val="24"/>
          <w:lang w:val="pt-BR"/>
        </w:rPr>
        <w:t xml:space="preserve">valoare </w:t>
      </w:r>
      <w:r w:rsidR="00566267" w:rsidRPr="00935D71">
        <w:rPr>
          <w:rFonts w:ascii="Times New Roman" w:hAnsi="Times New Roman" w:cs="Times New Roman"/>
          <w:sz w:val="24"/>
          <w:szCs w:val="24"/>
          <w:bdr w:val="none" w:sz="0" w:space="0" w:color="auto" w:frame="1"/>
          <w:shd w:val="clear" w:color="auto" w:fill="FFFFFF"/>
          <w:lang w:val="pt-BR" w:eastAsia="ro-RO"/>
        </w:rPr>
        <w:t xml:space="preserve">acopera urmatoarele </w:t>
      </w:r>
      <w:r w:rsidR="00566267" w:rsidRPr="00935D71">
        <w:rPr>
          <w:rFonts w:ascii="Times New Roman" w:hAnsi="Times New Roman" w:cs="Times New Roman"/>
          <w:sz w:val="24"/>
          <w:szCs w:val="24"/>
          <w:bdr w:val="none" w:sz="0" w:space="0" w:color="auto" w:frame="1"/>
          <w:shd w:val="clear" w:color="auto" w:fill="FFFFFF"/>
          <w:lang w:val="pt-BR"/>
        </w:rPr>
        <w:t xml:space="preserve">categorii de lucrari: </w:t>
      </w:r>
      <w:r w:rsidR="00566267" w:rsidRPr="00935D71">
        <w:rPr>
          <w:rFonts w:ascii="Times New Roman" w:hAnsi="Times New Roman" w:cs="Times New Roman"/>
          <w:sz w:val="24"/>
          <w:szCs w:val="24"/>
          <w:bdr w:val="none" w:sz="0" w:space="0" w:color="auto" w:frame="1"/>
          <w:shd w:val="clear" w:color="auto" w:fill="FFFFFF"/>
          <w:lang w:val="pt-BR" w:eastAsia="ro-RO"/>
        </w:rPr>
        <w:t>elaborarii proiectului tehnic de impaduriri, imprejmuiria trupului de padure care constituie plantatia forestiera, lucrarile de infiintare a plantatiei, lucrarile de intretinere a plantatiei acordate anual pana la finalizarea perioadei prevazute a se efectua lucrarile și compensatiile pentru acoperirea pierderilor de venit agricol ca urmare a impaduririi terenurilor agricole, acordate pentru o perioada de 12 ani, incepand cu anul de infiintare a plantatiei</w:t>
      </w:r>
    </w:p>
    <w:p w:rsidR="00566267" w:rsidRPr="00053D72" w:rsidRDefault="00566267"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proofErr w:type="gramEnd"/>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2966BC" w:rsidRDefault="001A0E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51880" cy="3460433"/>
            <wp:effectExtent l="19050" t="0" r="127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w:t>
      </w:r>
      <w:r w:rsidRPr="009A6B78">
        <w:rPr>
          <w:rFonts w:ascii="Times New Roman" w:hAnsi="Times New Roman" w:cs="Times New Roman"/>
          <w:sz w:val="28"/>
          <w:szCs w:val="28"/>
          <w:lang w:val="ro-RO"/>
        </w:rPr>
        <w:lastRenderedPageBreak/>
        <w:t xml:space="preserve">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2966BC">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(Mj,Vit,Pă,Te.a,Ju,Dd,Iv,Ul.t)20Pd(Lc,Co,Mc,Sp,Ll,Pb)</w:t>
      </w:r>
      <w:r w:rsidR="006D1662">
        <w:rPr>
          <w:rFonts w:ascii="Times New Roman" w:hAnsi="Times New Roman" w:cs="Times New Roman"/>
          <w:b/>
          <w:sz w:val="28"/>
          <w:szCs w:val="28"/>
          <w:lang w:val="ro-RO"/>
        </w:rPr>
        <w:t>sau75%Sc25Gl(Ul.t,Ju,Ml)</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w:t>
      </w:r>
      <w:r w:rsidR="00EF45E4">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w:t>
      </w:r>
      <w:r w:rsidR="006D1662">
        <w:rPr>
          <w:rFonts w:ascii="Times New Roman" w:hAnsi="Times New Roman" w:cs="Times New Roman"/>
          <w:sz w:val="28"/>
          <w:szCs w:val="28"/>
          <w:lang w:val="ro-RO"/>
        </w:rPr>
        <w:t>cu</w:t>
      </w:r>
      <w:r w:rsidRPr="009A6B78">
        <w:rPr>
          <w:rFonts w:ascii="Times New Roman" w:hAnsi="Times New Roman" w:cs="Times New Roman"/>
          <w:sz w:val="28"/>
          <w:szCs w:val="28"/>
          <w:lang w:val="ro-RO"/>
        </w:rPr>
        <w:t xml:space="preserve"> densitatea de plantare de </w:t>
      </w:r>
      <w:r w:rsidR="00EF45E4">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sau 2x1m cu </w:t>
      </w:r>
      <w:r w:rsidR="006D1662" w:rsidRPr="009A6B78">
        <w:rPr>
          <w:rFonts w:ascii="Times New Roman" w:hAnsi="Times New Roman" w:cs="Times New Roman"/>
          <w:sz w:val="28"/>
          <w:szCs w:val="28"/>
          <w:lang w:val="ro-RO"/>
        </w:rPr>
        <w:t xml:space="preserve">densitatea de plantare de </w:t>
      </w:r>
      <w:r w:rsidR="006D1662">
        <w:rPr>
          <w:rFonts w:ascii="Times New Roman" w:hAnsi="Times New Roman" w:cs="Times New Roman"/>
          <w:sz w:val="28"/>
          <w:szCs w:val="28"/>
          <w:lang w:val="ro-RO"/>
        </w:rPr>
        <w:t>50</w:t>
      </w:r>
      <w:r w:rsidR="006D1662"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w:t>
      </w:r>
      <w:r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roofErr w:type="gramEnd"/>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proofErr w:type="gramStart"/>
      <w:r w:rsidRPr="00101983">
        <w:rPr>
          <w:rFonts w:ascii="Times New Roman" w:hAnsi="Times New Roman" w:cs="Times New Roman"/>
          <w:sz w:val="24"/>
          <w:szCs w:val="24"/>
        </w:rPr>
        <w:lastRenderedPageBreak/>
        <w:t>Nu se vor folosi resurse natural pentru înființarea culturii forestiere</w:t>
      </w:r>
      <w:r w:rsidRPr="005832D5">
        <w:rPr>
          <w:rFonts w:ascii="Times New Roman" w:hAnsi="Times New Roman" w:cs="Times New Roman"/>
          <w:sz w:val="28"/>
          <w:szCs w:val="28"/>
        </w:rPr>
        <w:t>.</w:t>
      </w:r>
      <w:proofErr w:type="gramEnd"/>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w:t>
      </w:r>
      <w:proofErr w:type="gramStart"/>
      <w:r w:rsidRPr="00101983">
        <w:rPr>
          <w:rFonts w:ascii="Times New Roman" w:eastAsia="Times New Roman" w:hAnsi="Times New Roman" w:cs="Times New Roman"/>
          <w:sz w:val="24"/>
          <w:szCs w:val="24"/>
        </w:rPr>
        <w:t>1763/2015 sau OMMP nr.</w:t>
      </w:r>
      <w:proofErr w:type="gramEnd"/>
      <w:r w:rsidRPr="00101983">
        <w:rPr>
          <w:rFonts w:ascii="Times New Roman" w:eastAsia="Times New Roman" w:hAnsi="Times New Roman" w:cs="Times New Roman"/>
          <w:sz w:val="24"/>
          <w:szCs w:val="24"/>
        </w:rPr>
        <w:t xml:space="preserve"> 718/2010 pentru executarea lucrărilor cu precizarea că persoanele fizice au calitatea de diriginte de șantier, conform art.30, lit.e) din OMMP nr. </w:t>
      </w:r>
      <w:proofErr w:type="gramStart"/>
      <w:r w:rsidRPr="00101983">
        <w:rPr>
          <w:rFonts w:ascii="Times New Roman" w:eastAsia="Times New Roman" w:hAnsi="Times New Roman" w:cs="Times New Roman"/>
          <w:sz w:val="24"/>
          <w:szCs w:val="24"/>
        </w:rPr>
        <w:t>1763/2015.</w:t>
      </w:r>
      <w:proofErr w:type="gramEnd"/>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proofErr w:type="gramStart"/>
      <w:r w:rsidRPr="00010F9C">
        <w:rPr>
          <w:rFonts w:ascii="Times New Roman" w:hAnsi="Times New Roman" w:cs="Times New Roman"/>
          <w:sz w:val="28"/>
          <w:szCs w:val="28"/>
        </w:rPr>
        <w:t>Proiectul nu se realizează pe baza Certificatului de urbanism</w:t>
      </w:r>
      <w:r>
        <w:t>.</w:t>
      </w:r>
      <w:proofErr w:type="gramEnd"/>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lastRenderedPageBreak/>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proofErr w:type="gramStart"/>
      <w:r w:rsidRPr="00010F9C">
        <w:rPr>
          <w:rFonts w:ascii="Times New Roman" w:hAnsi="Times New Roman" w:cs="Times New Roman"/>
          <w:sz w:val="24"/>
          <w:szCs w:val="24"/>
        </w:rPr>
        <w:t>Investiția de față nu cade sub incidența Listei monumentelor istorice, actualizată, aprobată prin Ordinul ministrului culturii şi cultelor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2.314/2004, cu modificările ulterioare, şi Repertoriului arheologic naţional prevăzut de Ordonanţa Guvernului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43/2000 privind protecţia patrimoniului arheologic şi declararea unor situri arheologice ca zone de interes naţional, republicată, cu modificările şi completările ulterioare.</w:t>
      </w:r>
      <w:proofErr w:type="gramEnd"/>
      <w:r w:rsidRPr="00010F9C">
        <w:rPr>
          <w:rFonts w:ascii="Times New Roman" w:hAnsi="Times New Roman" w:cs="Times New Roman"/>
          <w:sz w:val="24"/>
          <w:szCs w:val="24"/>
        </w:rPr>
        <w:t xml:space="preserv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lastRenderedPageBreak/>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C04F52" w:rsidRPr="00C04F52" w:rsidRDefault="00C04F52" w:rsidP="00C04F52">
      <w:pPr>
        <w:autoSpaceDE w:val="0"/>
        <w:autoSpaceDN w:val="0"/>
        <w:adjustRightInd w:val="0"/>
        <w:spacing w:after="0" w:line="240" w:lineRule="auto"/>
        <w:ind w:left="435"/>
        <w:jc w:val="both"/>
        <w:rPr>
          <w:rFonts w:ascii="Times New Roman" w:hAnsi="Times New Roman" w:cs="Times New Roman"/>
          <w:sz w:val="24"/>
          <w:szCs w:val="24"/>
          <w:lang w:val="ro-RO"/>
        </w:rPr>
      </w:pPr>
      <w:r w:rsidRPr="00C04F52">
        <w:rPr>
          <w:rFonts w:ascii="Times New Roman" w:hAnsi="Times New Roman" w:cs="Times New Roman"/>
          <w:sz w:val="24"/>
          <w:szCs w:val="24"/>
          <w:lang w:val="ro-RO"/>
        </w:rPr>
        <w:t xml:space="preserve">Suprafata terenului care va fi ocupata cu lucrarile propuse in proiect este de </w:t>
      </w:r>
      <w:r w:rsidR="00537230">
        <w:rPr>
          <w:rFonts w:ascii="Times New Roman" w:hAnsi="Times New Roman" w:cs="Times New Roman"/>
          <w:sz w:val="24"/>
          <w:szCs w:val="24"/>
          <w:lang w:val="ro-RO"/>
        </w:rPr>
        <w:t>12,46</w:t>
      </w:r>
      <w:r w:rsidRPr="00C04F52">
        <w:rPr>
          <w:rFonts w:ascii="Times New Roman" w:hAnsi="Times New Roman" w:cs="Times New Roman"/>
          <w:sz w:val="24"/>
          <w:szCs w:val="24"/>
          <w:lang w:val="ro-RO"/>
        </w:rPr>
        <w:t xml:space="preserve"> ha şi este formata din teren agricol in suprafata de </w:t>
      </w:r>
      <w:r w:rsidR="00537230">
        <w:rPr>
          <w:rFonts w:ascii="Times New Roman" w:hAnsi="Times New Roman" w:cs="Times New Roman"/>
          <w:sz w:val="24"/>
          <w:szCs w:val="24"/>
          <w:lang w:val="ro-RO"/>
        </w:rPr>
        <w:t>12,46</w:t>
      </w:r>
      <w:r w:rsidRPr="00C04F52">
        <w:rPr>
          <w:rFonts w:ascii="Times New Roman" w:hAnsi="Times New Roman" w:cs="Times New Roman"/>
          <w:sz w:val="24"/>
          <w:szCs w:val="24"/>
          <w:lang w:val="ro-RO"/>
        </w:rPr>
        <w:t xml:space="preserve"> ha, acestea constituind </w:t>
      </w:r>
      <w:r w:rsidR="00537230">
        <w:rPr>
          <w:rFonts w:ascii="Times New Roman" w:hAnsi="Times New Roman" w:cs="Times New Roman"/>
          <w:sz w:val="24"/>
          <w:szCs w:val="24"/>
          <w:lang w:val="ro-RO"/>
        </w:rPr>
        <w:t>două</w:t>
      </w:r>
      <w:r w:rsidRPr="00C04F52">
        <w:rPr>
          <w:rFonts w:ascii="Times New Roman" w:hAnsi="Times New Roman" w:cs="Times New Roman"/>
          <w:sz w:val="24"/>
          <w:szCs w:val="24"/>
          <w:lang w:val="ro-RO"/>
        </w:rPr>
        <w:t xml:space="preserve"> trup</w:t>
      </w:r>
      <w:r w:rsidR="00537230">
        <w:rPr>
          <w:rFonts w:ascii="Times New Roman" w:hAnsi="Times New Roman" w:cs="Times New Roman"/>
          <w:sz w:val="24"/>
          <w:szCs w:val="24"/>
          <w:lang w:val="ro-RO"/>
        </w:rPr>
        <w:t>uri</w:t>
      </w:r>
      <w:r w:rsidRPr="00C04F52">
        <w:rPr>
          <w:rFonts w:ascii="Times New Roman" w:hAnsi="Times New Roman" w:cs="Times New Roman"/>
          <w:sz w:val="24"/>
          <w:szCs w:val="24"/>
          <w:lang w:val="ro-RO"/>
        </w:rPr>
        <w:t xml:space="preserve"> de padure, in cadrul Planului national de redresare și rezilienta, componenta 2: paduri și protectia biodiversitatii, Investitia 1. Campania nationala de impadurire și reimpadurire, inclusiv paduri urbane, Schema de ajutor de stat Subinvestitia I.1.A "Sprijin pentru investitii in noi suprafete ocupate de paduri.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B22E39" w:rsidRDefault="00BA7D36" w:rsidP="00602337">
      <w:pPr>
        <w:spacing w:line="360" w:lineRule="auto"/>
        <w:contextualSpacing/>
        <w:jc w:val="both"/>
        <w:rPr>
          <w:rStyle w:val="slinbdy"/>
          <w:rFonts w:ascii="Times New Roman" w:hAnsi="Times New Roman" w:cs="Times New Roman"/>
          <w:i/>
          <w:sz w:val="24"/>
          <w:szCs w:val="24"/>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w:t>
      </w:r>
      <w:r w:rsidRPr="00B22E39">
        <w:rPr>
          <w:rStyle w:val="slinbdy"/>
          <w:rFonts w:ascii="Times New Roman" w:hAnsi="Times New Roman" w:cs="Times New Roman"/>
          <w:i/>
          <w:sz w:val="28"/>
          <w:szCs w:val="28"/>
          <w:bdr w:val="none" w:sz="0" w:space="0" w:color="auto" w:frame="1"/>
          <w:shd w:val="clear" w:color="auto" w:fill="FFFFFF"/>
        </w:rPr>
        <w:t>națională Stereo 1970;</w:t>
      </w:r>
    </w:p>
    <w:p w:rsidR="00010F9C" w:rsidRPr="00B22E39" w:rsidRDefault="00010F9C" w:rsidP="00060225">
      <w:pPr>
        <w:spacing w:after="0"/>
        <w:ind w:firstLine="720"/>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Din punct de vedere cadastral obiectivul de investiții este format din următoare</w:t>
      </w:r>
      <w:r w:rsidR="006D1662" w:rsidRPr="00B22E39">
        <w:rPr>
          <w:rFonts w:ascii="Times New Roman" w:hAnsi="Times New Roman" w:cs="Times New Roman"/>
          <w:sz w:val="24"/>
          <w:szCs w:val="24"/>
          <w:lang w:val="ro-RO"/>
        </w:rPr>
        <w:t>a</w:t>
      </w:r>
      <w:r w:rsidRPr="00B22E39">
        <w:rPr>
          <w:rFonts w:ascii="Times New Roman" w:hAnsi="Times New Roman" w:cs="Times New Roman"/>
          <w:sz w:val="24"/>
          <w:szCs w:val="24"/>
          <w:lang w:val="ro-RO"/>
        </w:rPr>
        <w:t xml:space="preserve"> parcel</w:t>
      </w:r>
      <w:r w:rsidR="006D1662" w:rsidRPr="00B22E39">
        <w:rPr>
          <w:rFonts w:ascii="Times New Roman" w:hAnsi="Times New Roman" w:cs="Times New Roman"/>
          <w:sz w:val="24"/>
          <w:szCs w:val="24"/>
          <w:lang w:val="ro-RO"/>
        </w:rPr>
        <w:t>ă</w:t>
      </w:r>
      <w:r w:rsidRPr="00B22E39">
        <w:rPr>
          <w:rFonts w:ascii="Times New Roman" w:hAnsi="Times New Roman" w:cs="Times New Roman"/>
          <w:sz w:val="24"/>
          <w:szCs w:val="24"/>
          <w:lang w:val="ro-RO"/>
        </w:rPr>
        <w:t>:</w:t>
      </w:r>
    </w:p>
    <w:p w:rsidR="00537230" w:rsidRPr="00537230" w:rsidRDefault="00537230" w:rsidP="00537230">
      <w:pPr>
        <w:pStyle w:val="Listparagraf"/>
        <w:numPr>
          <w:ilvl w:val="0"/>
          <w:numId w:val="39"/>
        </w:numPr>
        <w:spacing w:after="0"/>
        <w:ind w:left="1211"/>
        <w:jc w:val="both"/>
        <w:rPr>
          <w:rFonts w:ascii="Times New Roman" w:hAnsi="Times New Roman" w:cs="Times New Roman"/>
          <w:szCs w:val="24"/>
        </w:rPr>
      </w:pPr>
      <w:proofErr w:type="gramStart"/>
      <w:r w:rsidRPr="00537230">
        <w:rPr>
          <w:rFonts w:ascii="Times New Roman" w:hAnsi="Times New Roman" w:cs="Times New Roman"/>
          <w:szCs w:val="24"/>
        </w:rPr>
        <w:t>tarla</w:t>
      </w:r>
      <w:proofErr w:type="gramEnd"/>
      <w:r w:rsidRPr="00537230">
        <w:rPr>
          <w:rFonts w:ascii="Times New Roman" w:hAnsi="Times New Roman" w:cs="Times New Roman"/>
          <w:szCs w:val="24"/>
        </w:rPr>
        <w:t xml:space="preserve"> 1, parcela A4/31 suprafața 15.000 mp cu nr. </w:t>
      </w:r>
      <w:proofErr w:type="gramStart"/>
      <w:r w:rsidRPr="00537230">
        <w:rPr>
          <w:rFonts w:ascii="Times New Roman" w:hAnsi="Times New Roman" w:cs="Times New Roman"/>
          <w:szCs w:val="24"/>
        </w:rPr>
        <w:t>cadastral</w:t>
      </w:r>
      <w:proofErr w:type="gramEnd"/>
      <w:r w:rsidRPr="00537230">
        <w:rPr>
          <w:rFonts w:ascii="Times New Roman" w:hAnsi="Times New Roman" w:cs="Times New Roman"/>
          <w:szCs w:val="24"/>
        </w:rPr>
        <w:t xml:space="preserve"> 106370, Carte funciară 106370, U.A.T. Cobadin. </w:t>
      </w:r>
    </w:p>
    <w:p w:rsidR="00537230" w:rsidRPr="00537230" w:rsidRDefault="00537230" w:rsidP="00537230">
      <w:pPr>
        <w:pStyle w:val="Listparagraf"/>
        <w:numPr>
          <w:ilvl w:val="0"/>
          <w:numId w:val="39"/>
        </w:numPr>
        <w:spacing w:after="0"/>
        <w:ind w:left="1211"/>
        <w:jc w:val="both"/>
        <w:rPr>
          <w:rFonts w:ascii="Times New Roman" w:hAnsi="Times New Roman" w:cs="Times New Roman"/>
          <w:szCs w:val="24"/>
        </w:rPr>
      </w:pPr>
      <w:proofErr w:type="gramStart"/>
      <w:r w:rsidRPr="00537230">
        <w:rPr>
          <w:rFonts w:ascii="Times New Roman" w:hAnsi="Times New Roman" w:cs="Times New Roman"/>
          <w:szCs w:val="24"/>
        </w:rPr>
        <w:t>tarla</w:t>
      </w:r>
      <w:proofErr w:type="gramEnd"/>
      <w:r w:rsidRPr="00537230">
        <w:rPr>
          <w:rFonts w:ascii="Times New Roman" w:hAnsi="Times New Roman" w:cs="Times New Roman"/>
          <w:szCs w:val="24"/>
        </w:rPr>
        <w:t xml:space="preserve"> 1, parcela A4/8/1 suprafața 38.500 mp cu nr. </w:t>
      </w:r>
      <w:proofErr w:type="gramStart"/>
      <w:r w:rsidRPr="00537230">
        <w:rPr>
          <w:rFonts w:ascii="Times New Roman" w:hAnsi="Times New Roman" w:cs="Times New Roman"/>
          <w:szCs w:val="24"/>
        </w:rPr>
        <w:t>cadastral</w:t>
      </w:r>
      <w:proofErr w:type="gramEnd"/>
      <w:r w:rsidRPr="00537230">
        <w:rPr>
          <w:rFonts w:ascii="Times New Roman" w:hAnsi="Times New Roman" w:cs="Times New Roman"/>
          <w:szCs w:val="24"/>
        </w:rPr>
        <w:t xml:space="preserve"> 106694, Carte funciară 106694, U.A.T. Cobadintarla -, parcela A239/77/1 suprafața 40.000 mp cu nr. cadastral 103270, Carte funciară 103270, U.A.T. Cobadin;</w:t>
      </w:r>
    </w:p>
    <w:p w:rsidR="00537230" w:rsidRDefault="00537230" w:rsidP="00537230">
      <w:pPr>
        <w:pStyle w:val="Listparagraf"/>
        <w:numPr>
          <w:ilvl w:val="0"/>
          <w:numId w:val="39"/>
        </w:numPr>
        <w:spacing w:after="0"/>
        <w:ind w:left="1211"/>
        <w:jc w:val="both"/>
        <w:rPr>
          <w:rFonts w:ascii="Times New Roman" w:hAnsi="Times New Roman" w:cs="Times New Roman"/>
          <w:szCs w:val="24"/>
        </w:rPr>
      </w:pPr>
      <w:proofErr w:type="gramStart"/>
      <w:r w:rsidRPr="00A1098F">
        <w:rPr>
          <w:rFonts w:ascii="Times New Roman" w:hAnsi="Times New Roman" w:cs="Times New Roman"/>
          <w:szCs w:val="24"/>
        </w:rPr>
        <w:t>tarla</w:t>
      </w:r>
      <w:proofErr w:type="gramEnd"/>
      <w:r w:rsidRPr="00A1098F">
        <w:rPr>
          <w:rFonts w:ascii="Times New Roman" w:hAnsi="Times New Roman" w:cs="Times New Roman"/>
          <w:szCs w:val="24"/>
        </w:rPr>
        <w:t xml:space="preserve"> </w:t>
      </w:r>
      <w:r>
        <w:rPr>
          <w:rFonts w:ascii="Times New Roman" w:hAnsi="Times New Roman" w:cs="Times New Roman"/>
          <w:szCs w:val="24"/>
        </w:rPr>
        <w:t>-</w:t>
      </w:r>
      <w:r w:rsidRPr="00A1098F">
        <w:rPr>
          <w:rFonts w:ascii="Times New Roman" w:hAnsi="Times New Roman" w:cs="Times New Roman"/>
          <w:szCs w:val="24"/>
        </w:rPr>
        <w:t xml:space="preserve">, parcela </w:t>
      </w:r>
      <w:r>
        <w:rPr>
          <w:rFonts w:ascii="Times New Roman" w:hAnsi="Times New Roman" w:cs="Times New Roman"/>
          <w:szCs w:val="24"/>
        </w:rPr>
        <w:t>239/77/2</w:t>
      </w:r>
      <w:r w:rsidRPr="00A1098F">
        <w:rPr>
          <w:rFonts w:ascii="Times New Roman" w:hAnsi="Times New Roman" w:cs="Times New Roman"/>
          <w:szCs w:val="24"/>
        </w:rPr>
        <w:t xml:space="preserve"> suprafața </w:t>
      </w:r>
      <w:r>
        <w:rPr>
          <w:rFonts w:ascii="Times New Roman" w:hAnsi="Times New Roman" w:cs="Times New Roman"/>
          <w:szCs w:val="24"/>
        </w:rPr>
        <w:t>32.000 mp cu nr. cadastral 103271</w:t>
      </w:r>
      <w:r w:rsidRPr="00A1098F">
        <w:rPr>
          <w:rFonts w:ascii="Times New Roman" w:hAnsi="Times New Roman" w:cs="Times New Roman"/>
          <w:szCs w:val="24"/>
        </w:rPr>
        <w:t>, Carte funciară 10</w:t>
      </w:r>
      <w:r>
        <w:rPr>
          <w:rFonts w:ascii="Times New Roman" w:hAnsi="Times New Roman" w:cs="Times New Roman"/>
          <w:szCs w:val="24"/>
        </w:rPr>
        <w:t>3271, U.A.T. Cobadin</w:t>
      </w:r>
      <w:r w:rsidRPr="004F17FA">
        <w:rPr>
          <w:rFonts w:ascii="Times New Roman" w:hAnsi="Times New Roman" w:cs="Times New Roman"/>
          <w:szCs w:val="24"/>
        </w:rPr>
        <w:t>;</w:t>
      </w:r>
    </w:p>
    <w:p w:rsidR="00060225" w:rsidRDefault="00060225" w:rsidP="00060225">
      <w:pPr>
        <w:spacing w:after="0"/>
        <w:ind w:firstLine="720"/>
        <w:jc w:val="both"/>
        <w:rPr>
          <w:lang w:val="ro-RO"/>
        </w:rPr>
      </w:pPr>
      <w:r>
        <w:t>Tabelul 1 - Lista punctelor de contur cu coordonate Stereo 70 a suprafeţei pentru împădurire</w:t>
      </w:r>
    </w:p>
    <w:tbl>
      <w:tblPr>
        <w:tblW w:w="7800"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0"/>
        <w:gridCol w:w="1123"/>
        <w:gridCol w:w="723"/>
        <w:gridCol w:w="1360"/>
        <w:gridCol w:w="1256"/>
        <w:gridCol w:w="883"/>
        <w:gridCol w:w="1340"/>
        <w:gridCol w:w="1331"/>
      </w:tblGrid>
      <w:tr w:rsidR="00537230" w:rsidRPr="00537230" w:rsidTr="00537230">
        <w:trPr>
          <w:trHeight w:val="930"/>
        </w:trPr>
        <w:tc>
          <w:tcPr>
            <w:tcW w:w="400" w:type="dxa"/>
            <w:vMerge w:val="restart"/>
            <w:shd w:val="clear" w:color="auto" w:fill="auto"/>
            <w:vAlign w:val="center"/>
            <w:hideMark/>
          </w:tcPr>
          <w:p w:rsidR="00537230" w:rsidRPr="00537230" w:rsidRDefault="00537230" w:rsidP="00537230">
            <w:pPr>
              <w:spacing w:after="0" w:line="240" w:lineRule="auto"/>
              <w:jc w:val="center"/>
              <w:rPr>
                <w:rFonts w:ascii="Times New Roman" w:eastAsia="Times New Roman" w:hAnsi="Times New Roman" w:cs="Times New Roman"/>
                <w:color w:val="000000"/>
                <w:sz w:val="24"/>
                <w:szCs w:val="24"/>
              </w:rPr>
            </w:pPr>
            <w:r w:rsidRPr="00537230">
              <w:rPr>
                <w:rFonts w:ascii="Times New Roman" w:eastAsia="Times New Roman" w:hAnsi="Times New Roman" w:cs="Times New Roman"/>
                <w:color w:val="000000"/>
                <w:sz w:val="24"/>
                <w:szCs w:val="24"/>
              </w:rPr>
              <w:t>Nr</w:t>
            </w:r>
            <w:proofErr w:type="gramStart"/>
            <w:r w:rsidRPr="00537230">
              <w:rPr>
                <w:rFonts w:ascii="Times New Roman" w:eastAsia="Times New Roman" w:hAnsi="Times New Roman" w:cs="Times New Roman"/>
                <w:color w:val="000000"/>
                <w:sz w:val="24"/>
                <w:szCs w:val="24"/>
              </w:rPr>
              <w:t>.</w:t>
            </w:r>
            <w:proofErr w:type="gramEnd"/>
            <w:r w:rsidRPr="00537230">
              <w:rPr>
                <w:rFonts w:ascii="Times New Roman" w:eastAsia="Times New Roman" w:hAnsi="Times New Roman" w:cs="Times New Roman"/>
                <w:color w:val="000000"/>
                <w:sz w:val="24"/>
                <w:szCs w:val="24"/>
              </w:rPr>
              <w:br/>
              <w:t>crt.</w:t>
            </w:r>
          </w:p>
        </w:tc>
        <w:tc>
          <w:tcPr>
            <w:tcW w:w="1060" w:type="dxa"/>
            <w:vMerge w:val="restart"/>
            <w:shd w:val="clear" w:color="auto" w:fill="auto"/>
            <w:vAlign w:val="center"/>
            <w:hideMark/>
          </w:tcPr>
          <w:p w:rsidR="00537230" w:rsidRPr="00537230" w:rsidRDefault="00537230" w:rsidP="00537230">
            <w:pPr>
              <w:spacing w:after="0" w:line="240" w:lineRule="auto"/>
              <w:jc w:val="center"/>
              <w:rPr>
                <w:rFonts w:ascii="Times New Roman" w:eastAsia="Times New Roman" w:hAnsi="Times New Roman" w:cs="Times New Roman"/>
                <w:color w:val="000000"/>
                <w:sz w:val="24"/>
                <w:szCs w:val="24"/>
              </w:rPr>
            </w:pPr>
            <w:r w:rsidRPr="00537230">
              <w:rPr>
                <w:rFonts w:ascii="Times New Roman" w:eastAsia="Times New Roman" w:hAnsi="Times New Roman" w:cs="Times New Roman"/>
                <w:color w:val="000000"/>
                <w:sz w:val="24"/>
                <w:szCs w:val="24"/>
              </w:rPr>
              <w:t>Nr.</w:t>
            </w:r>
            <w:r w:rsidRPr="00537230">
              <w:rPr>
                <w:rFonts w:ascii="Times New Roman" w:eastAsia="Times New Roman" w:hAnsi="Times New Roman" w:cs="Times New Roman"/>
                <w:color w:val="000000"/>
                <w:sz w:val="24"/>
                <w:szCs w:val="24"/>
              </w:rPr>
              <w:br/>
              <w:t>Cadastral</w:t>
            </w:r>
          </w:p>
        </w:tc>
        <w:tc>
          <w:tcPr>
            <w:tcW w:w="620" w:type="dxa"/>
            <w:vMerge w:val="restart"/>
            <w:shd w:val="clear" w:color="auto" w:fill="auto"/>
            <w:vAlign w:val="center"/>
            <w:hideMark/>
          </w:tcPr>
          <w:p w:rsidR="00537230" w:rsidRPr="00537230" w:rsidRDefault="00537230" w:rsidP="00537230">
            <w:pPr>
              <w:spacing w:after="0" w:line="240" w:lineRule="auto"/>
              <w:jc w:val="center"/>
              <w:rPr>
                <w:rFonts w:ascii="Times New Roman" w:eastAsia="Times New Roman" w:hAnsi="Times New Roman" w:cs="Times New Roman"/>
                <w:color w:val="000000"/>
                <w:sz w:val="24"/>
                <w:szCs w:val="24"/>
              </w:rPr>
            </w:pPr>
            <w:r w:rsidRPr="00537230">
              <w:rPr>
                <w:rFonts w:ascii="Times New Roman" w:eastAsia="Times New Roman" w:hAnsi="Times New Roman" w:cs="Times New Roman"/>
                <w:color w:val="000000"/>
                <w:sz w:val="24"/>
                <w:szCs w:val="24"/>
              </w:rPr>
              <w:t>Tarla</w:t>
            </w:r>
          </w:p>
        </w:tc>
        <w:tc>
          <w:tcPr>
            <w:tcW w:w="1360" w:type="dxa"/>
            <w:vMerge w:val="restart"/>
            <w:shd w:val="clear" w:color="auto" w:fill="auto"/>
            <w:vAlign w:val="center"/>
            <w:hideMark/>
          </w:tcPr>
          <w:p w:rsidR="00537230" w:rsidRPr="00537230" w:rsidRDefault="00537230" w:rsidP="00537230">
            <w:pPr>
              <w:spacing w:after="0" w:line="240" w:lineRule="auto"/>
              <w:jc w:val="center"/>
              <w:rPr>
                <w:rFonts w:ascii="Times New Roman" w:eastAsia="Times New Roman" w:hAnsi="Times New Roman" w:cs="Times New Roman"/>
                <w:color w:val="000000"/>
                <w:sz w:val="24"/>
                <w:szCs w:val="24"/>
              </w:rPr>
            </w:pPr>
            <w:r w:rsidRPr="00537230">
              <w:rPr>
                <w:rFonts w:ascii="Times New Roman" w:eastAsia="Times New Roman" w:hAnsi="Times New Roman" w:cs="Times New Roman"/>
                <w:color w:val="000000"/>
                <w:sz w:val="24"/>
                <w:szCs w:val="24"/>
              </w:rPr>
              <w:t>Parcelă</w:t>
            </w:r>
          </w:p>
        </w:tc>
        <w:tc>
          <w:tcPr>
            <w:tcW w:w="1120" w:type="dxa"/>
            <w:vMerge w:val="restart"/>
            <w:shd w:val="clear" w:color="auto" w:fill="auto"/>
            <w:vAlign w:val="center"/>
            <w:hideMark/>
          </w:tcPr>
          <w:p w:rsidR="00537230" w:rsidRPr="00537230" w:rsidRDefault="00537230" w:rsidP="00537230">
            <w:pPr>
              <w:spacing w:after="0" w:line="240" w:lineRule="auto"/>
              <w:jc w:val="center"/>
              <w:rPr>
                <w:rFonts w:ascii="Times New Roman" w:eastAsia="Times New Roman" w:hAnsi="Times New Roman" w:cs="Times New Roman"/>
                <w:color w:val="000000"/>
                <w:sz w:val="24"/>
                <w:szCs w:val="24"/>
              </w:rPr>
            </w:pPr>
            <w:r w:rsidRPr="00537230">
              <w:rPr>
                <w:rFonts w:ascii="Times New Roman" w:eastAsia="Times New Roman" w:hAnsi="Times New Roman" w:cs="Times New Roman"/>
                <w:color w:val="000000"/>
                <w:sz w:val="24"/>
                <w:szCs w:val="24"/>
              </w:rPr>
              <w:t>Suprafața</w:t>
            </w:r>
            <w:r w:rsidRPr="00537230">
              <w:rPr>
                <w:rFonts w:ascii="Times New Roman" w:eastAsia="Times New Roman" w:hAnsi="Times New Roman" w:cs="Times New Roman"/>
                <w:color w:val="000000"/>
                <w:sz w:val="24"/>
                <w:szCs w:val="24"/>
              </w:rPr>
              <w:br/>
              <w:t>proprietate</w:t>
            </w:r>
            <w:r w:rsidRPr="00537230">
              <w:rPr>
                <w:rFonts w:ascii="Times New Roman" w:eastAsia="Times New Roman" w:hAnsi="Times New Roman" w:cs="Times New Roman"/>
                <w:color w:val="000000"/>
                <w:sz w:val="24"/>
                <w:szCs w:val="24"/>
              </w:rPr>
              <w:br/>
              <w:t>ha</w:t>
            </w:r>
          </w:p>
        </w:tc>
        <w:tc>
          <w:tcPr>
            <w:tcW w:w="720" w:type="dxa"/>
            <w:vMerge w:val="restart"/>
            <w:shd w:val="clear" w:color="auto" w:fill="auto"/>
            <w:vAlign w:val="center"/>
            <w:hideMark/>
          </w:tcPr>
          <w:p w:rsidR="00537230" w:rsidRPr="00537230" w:rsidRDefault="00537230" w:rsidP="00537230">
            <w:pPr>
              <w:spacing w:after="0" w:line="240" w:lineRule="auto"/>
              <w:jc w:val="center"/>
              <w:rPr>
                <w:rFonts w:ascii="Times New Roman" w:eastAsia="Times New Roman" w:hAnsi="Times New Roman" w:cs="Times New Roman"/>
                <w:color w:val="000000"/>
                <w:sz w:val="24"/>
                <w:szCs w:val="24"/>
              </w:rPr>
            </w:pPr>
            <w:r w:rsidRPr="00537230">
              <w:rPr>
                <w:rFonts w:ascii="Times New Roman" w:eastAsia="Times New Roman" w:hAnsi="Times New Roman" w:cs="Times New Roman"/>
                <w:color w:val="000000"/>
                <w:sz w:val="24"/>
                <w:szCs w:val="24"/>
              </w:rPr>
              <w:t>Număr punct</w:t>
            </w:r>
          </w:p>
        </w:tc>
        <w:tc>
          <w:tcPr>
            <w:tcW w:w="2520" w:type="dxa"/>
            <w:gridSpan w:val="2"/>
            <w:shd w:val="clear" w:color="auto" w:fill="auto"/>
            <w:vAlign w:val="center"/>
            <w:hideMark/>
          </w:tcPr>
          <w:p w:rsidR="00537230" w:rsidRPr="00537230" w:rsidRDefault="00537230" w:rsidP="00537230">
            <w:pPr>
              <w:spacing w:after="0" w:line="240" w:lineRule="auto"/>
              <w:jc w:val="center"/>
              <w:rPr>
                <w:rFonts w:ascii="Times New Roman" w:eastAsia="Times New Roman" w:hAnsi="Times New Roman" w:cs="Times New Roman"/>
                <w:color w:val="000000"/>
                <w:sz w:val="24"/>
                <w:szCs w:val="24"/>
              </w:rPr>
            </w:pPr>
            <w:r w:rsidRPr="00537230">
              <w:rPr>
                <w:rFonts w:ascii="Times New Roman" w:eastAsia="Times New Roman" w:hAnsi="Times New Roman" w:cs="Times New Roman"/>
                <w:color w:val="000000"/>
                <w:sz w:val="24"/>
                <w:szCs w:val="24"/>
              </w:rPr>
              <w:t>Coordonate puncte de contur</w:t>
            </w:r>
          </w:p>
        </w:tc>
      </w:tr>
      <w:tr w:rsidR="00537230" w:rsidRPr="00537230" w:rsidTr="00537230">
        <w:trPr>
          <w:trHeight w:val="315"/>
        </w:trPr>
        <w:tc>
          <w:tcPr>
            <w:tcW w:w="400" w:type="dxa"/>
            <w:vMerge/>
            <w:vAlign w:val="center"/>
            <w:hideMark/>
          </w:tcPr>
          <w:p w:rsidR="00537230" w:rsidRPr="00537230" w:rsidRDefault="00537230" w:rsidP="00537230">
            <w:pPr>
              <w:spacing w:after="0" w:line="240" w:lineRule="auto"/>
              <w:rPr>
                <w:rFonts w:ascii="Times New Roman" w:eastAsia="Times New Roman" w:hAnsi="Times New Roman" w:cs="Times New Roman"/>
                <w:color w:val="000000"/>
                <w:sz w:val="24"/>
                <w:szCs w:val="24"/>
              </w:rPr>
            </w:pPr>
          </w:p>
        </w:tc>
        <w:tc>
          <w:tcPr>
            <w:tcW w:w="1060" w:type="dxa"/>
            <w:vMerge/>
            <w:vAlign w:val="center"/>
            <w:hideMark/>
          </w:tcPr>
          <w:p w:rsidR="00537230" w:rsidRPr="00537230" w:rsidRDefault="00537230" w:rsidP="00537230">
            <w:pPr>
              <w:spacing w:after="0" w:line="240" w:lineRule="auto"/>
              <w:rPr>
                <w:rFonts w:ascii="Times New Roman" w:eastAsia="Times New Roman" w:hAnsi="Times New Roman" w:cs="Times New Roman"/>
                <w:color w:val="000000"/>
                <w:sz w:val="24"/>
                <w:szCs w:val="24"/>
              </w:rPr>
            </w:pPr>
          </w:p>
        </w:tc>
        <w:tc>
          <w:tcPr>
            <w:tcW w:w="620" w:type="dxa"/>
            <w:vMerge/>
            <w:vAlign w:val="center"/>
            <w:hideMark/>
          </w:tcPr>
          <w:p w:rsidR="00537230" w:rsidRPr="00537230" w:rsidRDefault="00537230" w:rsidP="00537230">
            <w:pPr>
              <w:spacing w:after="0" w:line="240" w:lineRule="auto"/>
              <w:rPr>
                <w:rFonts w:ascii="Times New Roman" w:eastAsia="Times New Roman" w:hAnsi="Times New Roman" w:cs="Times New Roman"/>
                <w:color w:val="000000"/>
                <w:sz w:val="24"/>
                <w:szCs w:val="24"/>
              </w:rPr>
            </w:pPr>
          </w:p>
        </w:tc>
        <w:tc>
          <w:tcPr>
            <w:tcW w:w="1360" w:type="dxa"/>
            <w:vMerge/>
            <w:vAlign w:val="center"/>
            <w:hideMark/>
          </w:tcPr>
          <w:p w:rsidR="00537230" w:rsidRPr="00537230" w:rsidRDefault="00537230" w:rsidP="00537230">
            <w:pPr>
              <w:spacing w:after="0" w:line="240" w:lineRule="auto"/>
              <w:rPr>
                <w:rFonts w:ascii="Times New Roman" w:eastAsia="Times New Roman" w:hAnsi="Times New Roman" w:cs="Times New Roman"/>
                <w:color w:val="000000"/>
                <w:sz w:val="24"/>
                <w:szCs w:val="24"/>
              </w:rPr>
            </w:pPr>
          </w:p>
        </w:tc>
        <w:tc>
          <w:tcPr>
            <w:tcW w:w="1120" w:type="dxa"/>
            <w:vMerge/>
            <w:vAlign w:val="center"/>
            <w:hideMark/>
          </w:tcPr>
          <w:p w:rsidR="00537230" w:rsidRPr="00537230" w:rsidRDefault="00537230" w:rsidP="00537230">
            <w:pPr>
              <w:spacing w:after="0" w:line="240" w:lineRule="auto"/>
              <w:rPr>
                <w:rFonts w:ascii="Times New Roman" w:eastAsia="Times New Roman" w:hAnsi="Times New Roman" w:cs="Times New Roman"/>
                <w:color w:val="000000"/>
                <w:sz w:val="24"/>
                <w:szCs w:val="24"/>
              </w:rPr>
            </w:pPr>
          </w:p>
        </w:tc>
        <w:tc>
          <w:tcPr>
            <w:tcW w:w="720" w:type="dxa"/>
            <w:vMerge/>
            <w:vAlign w:val="center"/>
            <w:hideMark/>
          </w:tcPr>
          <w:p w:rsidR="00537230" w:rsidRPr="00537230" w:rsidRDefault="00537230" w:rsidP="00537230">
            <w:pPr>
              <w:spacing w:after="0" w:line="240" w:lineRule="auto"/>
              <w:rPr>
                <w:rFonts w:ascii="Times New Roman" w:eastAsia="Times New Roman" w:hAnsi="Times New Roman" w:cs="Times New Roman"/>
                <w:color w:val="000000"/>
                <w:sz w:val="24"/>
                <w:szCs w:val="24"/>
              </w:rPr>
            </w:pPr>
          </w:p>
        </w:tc>
        <w:tc>
          <w:tcPr>
            <w:tcW w:w="1340" w:type="dxa"/>
            <w:shd w:val="clear" w:color="auto" w:fill="auto"/>
            <w:vAlign w:val="center"/>
            <w:hideMark/>
          </w:tcPr>
          <w:p w:rsidR="00537230" w:rsidRPr="00537230" w:rsidRDefault="00537230" w:rsidP="00537230">
            <w:pPr>
              <w:spacing w:after="0" w:line="240" w:lineRule="auto"/>
              <w:jc w:val="center"/>
              <w:rPr>
                <w:rFonts w:ascii="Times New Roman" w:eastAsia="Times New Roman" w:hAnsi="Times New Roman" w:cs="Times New Roman"/>
                <w:color w:val="000000"/>
                <w:sz w:val="24"/>
                <w:szCs w:val="24"/>
              </w:rPr>
            </w:pPr>
            <w:r w:rsidRPr="00537230">
              <w:rPr>
                <w:rFonts w:ascii="Times New Roman" w:eastAsia="Times New Roman" w:hAnsi="Times New Roman" w:cs="Times New Roman"/>
                <w:color w:val="000000"/>
                <w:sz w:val="24"/>
                <w:szCs w:val="24"/>
              </w:rPr>
              <w:t>x(m)</w:t>
            </w:r>
          </w:p>
        </w:tc>
        <w:tc>
          <w:tcPr>
            <w:tcW w:w="1180" w:type="dxa"/>
            <w:shd w:val="clear" w:color="auto" w:fill="auto"/>
            <w:vAlign w:val="center"/>
            <w:hideMark/>
          </w:tcPr>
          <w:p w:rsidR="00537230" w:rsidRPr="00537230" w:rsidRDefault="00537230" w:rsidP="00537230">
            <w:pPr>
              <w:spacing w:after="0" w:line="240" w:lineRule="auto"/>
              <w:jc w:val="center"/>
              <w:rPr>
                <w:rFonts w:ascii="Times New Roman" w:eastAsia="Times New Roman" w:hAnsi="Times New Roman" w:cs="Times New Roman"/>
                <w:color w:val="000000"/>
                <w:sz w:val="24"/>
                <w:szCs w:val="24"/>
              </w:rPr>
            </w:pPr>
            <w:r w:rsidRPr="00537230">
              <w:rPr>
                <w:rFonts w:ascii="Times New Roman" w:eastAsia="Times New Roman" w:hAnsi="Times New Roman" w:cs="Times New Roman"/>
                <w:color w:val="000000"/>
                <w:sz w:val="24"/>
                <w:szCs w:val="24"/>
              </w:rPr>
              <w:t>Y(m)</w:t>
            </w:r>
          </w:p>
        </w:tc>
      </w:tr>
      <w:tr w:rsidR="00537230" w:rsidRPr="00537230" w:rsidTr="00537230">
        <w:trPr>
          <w:trHeight w:val="300"/>
        </w:trPr>
        <w:tc>
          <w:tcPr>
            <w:tcW w:w="40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1</w:t>
            </w:r>
          </w:p>
        </w:tc>
        <w:tc>
          <w:tcPr>
            <w:tcW w:w="106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106370</w:t>
            </w:r>
          </w:p>
        </w:tc>
        <w:tc>
          <w:tcPr>
            <w:tcW w:w="62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1</w:t>
            </w:r>
          </w:p>
        </w:tc>
        <w:tc>
          <w:tcPr>
            <w:tcW w:w="136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A4/31</w:t>
            </w:r>
          </w:p>
        </w:tc>
        <w:tc>
          <w:tcPr>
            <w:tcW w:w="112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1,46</w:t>
            </w:r>
          </w:p>
        </w:tc>
        <w:tc>
          <w:tcPr>
            <w:tcW w:w="72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1</w:t>
            </w:r>
          </w:p>
        </w:tc>
        <w:tc>
          <w:tcPr>
            <w:tcW w:w="134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751.160.463</w:t>
            </w:r>
          </w:p>
        </w:tc>
        <w:tc>
          <w:tcPr>
            <w:tcW w:w="118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294.024.709</w:t>
            </w:r>
          </w:p>
        </w:tc>
      </w:tr>
      <w:tr w:rsidR="00537230" w:rsidRPr="00537230" w:rsidTr="00537230">
        <w:trPr>
          <w:trHeight w:val="300"/>
        </w:trPr>
        <w:tc>
          <w:tcPr>
            <w:tcW w:w="40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0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6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3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1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72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w:t>
            </w:r>
          </w:p>
        </w:tc>
        <w:tc>
          <w:tcPr>
            <w:tcW w:w="134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751.693.176</w:t>
            </w:r>
          </w:p>
        </w:tc>
        <w:tc>
          <w:tcPr>
            <w:tcW w:w="118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294.031.110</w:t>
            </w:r>
          </w:p>
        </w:tc>
      </w:tr>
      <w:tr w:rsidR="00537230" w:rsidRPr="00537230" w:rsidTr="00537230">
        <w:trPr>
          <w:trHeight w:val="300"/>
        </w:trPr>
        <w:tc>
          <w:tcPr>
            <w:tcW w:w="40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0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6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3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1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72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3</w:t>
            </w:r>
          </w:p>
        </w:tc>
        <w:tc>
          <w:tcPr>
            <w:tcW w:w="134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751.699.501</w:t>
            </w:r>
          </w:p>
        </w:tc>
        <w:tc>
          <w:tcPr>
            <w:tcW w:w="118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294.026.738</w:t>
            </w:r>
          </w:p>
        </w:tc>
      </w:tr>
      <w:tr w:rsidR="00537230" w:rsidRPr="00537230" w:rsidTr="00537230">
        <w:trPr>
          <w:trHeight w:val="300"/>
        </w:trPr>
        <w:tc>
          <w:tcPr>
            <w:tcW w:w="40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0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6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3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1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72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4</w:t>
            </w:r>
          </w:p>
        </w:tc>
        <w:tc>
          <w:tcPr>
            <w:tcW w:w="134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751.740.199</w:t>
            </w:r>
          </w:p>
        </w:tc>
        <w:tc>
          <w:tcPr>
            <w:tcW w:w="118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294.017.321</w:t>
            </w:r>
          </w:p>
        </w:tc>
      </w:tr>
      <w:tr w:rsidR="00537230" w:rsidRPr="00537230" w:rsidTr="00537230">
        <w:trPr>
          <w:trHeight w:val="300"/>
        </w:trPr>
        <w:tc>
          <w:tcPr>
            <w:tcW w:w="40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06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106694</w:t>
            </w:r>
          </w:p>
        </w:tc>
        <w:tc>
          <w:tcPr>
            <w:tcW w:w="62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1</w:t>
            </w:r>
          </w:p>
        </w:tc>
        <w:tc>
          <w:tcPr>
            <w:tcW w:w="136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A4/18/1</w:t>
            </w:r>
          </w:p>
        </w:tc>
        <w:tc>
          <w:tcPr>
            <w:tcW w:w="112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3,8</w:t>
            </w:r>
          </w:p>
        </w:tc>
        <w:tc>
          <w:tcPr>
            <w:tcW w:w="72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5</w:t>
            </w:r>
          </w:p>
        </w:tc>
        <w:tc>
          <w:tcPr>
            <w:tcW w:w="134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751.760.231</w:t>
            </w:r>
          </w:p>
        </w:tc>
        <w:tc>
          <w:tcPr>
            <w:tcW w:w="118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293.939.065</w:t>
            </w:r>
          </w:p>
        </w:tc>
      </w:tr>
      <w:tr w:rsidR="00537230" w:rsidRPr="00537230" w:rsidTr="00537230">
        <w:trPr>
          <w:trHeight w:val="300"/>
        </w:trPr>
        <w:tc>
          <w:tcPr>
            <w:tcW w:w="40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0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6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3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1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72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6</w:t>
            </w:r>
          </w:p>
        </w:tc>
        <w:tc>
          <w:tcPr>
            <w:tcW w:w="134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751.750.117</w:t>
            </w:r>
          </w:p>
        </w:tc>
        <w:tc>
          <w:tcPr>
            <w:tcW w:w="118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293.917.076</w:t>
            </w:r>
          </w:p>
        </w:tc>
      </w:tr>
      <w:tr w:rsidR="00537230" w:rsidRPr="00537230" w:rsidTr="00537230">
        <w:trPr>
          <w:trHeight w:val="300"/>
        </w:trPr>
        <w:tc>
          <w:tcPr>
            <w:tcW w:w="40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0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6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3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1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72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7</w:t>
            </w:r>
          </w:p>
        </w:tc>
        <w:tc>
          <w:tcPr>
            <w:tcW w:w="134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751.750.866</w:t>
            </w:r>
          </w:p>
        </w:tc>
        <w:tc>
          <w:tcPr>
            <w:tcW w:w="118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293.873.954</w:t>
            </w:r>
          </w:p>
        </w:tc>
      </w:tr>
      <w:tr w:rsidR="00537230" w:rsidRPr="00537230" w:rsidTr="00537230">
        <w:trPr>
          <w:trHeight w:val="300"/>
        </w:trPr>
        <w:tc>
          <w:tcPr>
            <w:tcW w:w="40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0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6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3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1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72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8</w:t>
            </w:r>
          </w:p>
        </w:tc>
        <w:tc>
          <w:tcPr>
            <w:tcW w:w="134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751.466.493</w:t>
            </w:r>
          </w:p>
        </w:tc>
        <w:tc>
          <w:tcPr>
            <w:tcW w:w="118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293.870.528</w:t>
            </w:r>
          </w:p>
        </w:tc>
      </w:tr>
      <w:tr w:rsidR="00537230" w:rsidRPr="00537230" w:rsidTr="00537230">
        <w:trPr>
          <w:trHeight w:val="300"/>
        </w:trPr>
        <w:tc>
          <w:tcPr>
            <w:tcW w:w="40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0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6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3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1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72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9</w:t>
            </w:r>
          </w:p>
        </w:tc>
        <w:tc>
          <w:tcPr>
            <w:tcW w:w="134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751.463.493</w:t>
            </w:r>
          </w:p>
        </w:tc>
        <w:tc>
          <w:tcPr>
            <w:tcW w:w="118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294.001.999</w:t>
            </w:r>
          </w:p>
        </w:tc>
      </w:tr>
      <w:tr w:rsidR="00537230" w:rsidRPr="00537230" w:rsidTr="00537230">
        <w:trPr>
          <w:trHeight w:val="300"/>
        </w:trPr>
        <w:tc>
          <w:tcPr>
            <w:tcW w:w="40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0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6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3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1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72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10</w:t>
            </w:r>
          </w:p>
        </w:tc>
        <w:tc>
          <w:tcPr>
            <w:tcW w:w="134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751.161.069</w:t>
            </w:r>
          </w:p>
        </w:tc>
        <w:tc>
          <w:tcPr>
            <w:tcW w:w="118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293.998.365</w:t>
            </w:r>
          </w:p>
        </w:tc>
      </w:tr>
      <w:tr w:rsidR="00537230" w:rsidRPr="00537230" w:rsidTr="00537230">
        <w:trPr>
          <w:trHeight w:val="300"/>
        </w:trPr>
        <w:tc>
          <w:tcPr>
            <w:tcW w:w="40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lastRenderedPageBreak/>
              <w:t>2</w:t>
            </w:r>
          </w:p>
        </w:tc>
        <w:tc>
          <w:tcPr>
            <w:tcW w:w="106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103270</w:t>
            </w:r>
          </w:p>
        </w:tc>
        <w:tc>
          <w:tcPr>
            <w:tcW w:w="62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 </w:t>
            </w:r>
          </w:p>
        </w:tc>
        <w:tc>
          <w:tcPr>
            <w:tcW w:w="136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239/77/1</w:t>
            </w:r>
          </w:p>
        </w:tc>
        <w:tc>
          <w:tcPr>
            <w:tcW w:w="112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4</w:t>
            </w:r>
          </w:p>
        </w:tc>
        <w:tc>
          <w:tcPr>
            <w:tcW w:w="72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1</w:t>
            </w:r>
          </w:p>
        </w:tc>
        <w:tc>
          <w:tcPr>
            <w:tcW w:w="134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752.654.348</w:t>
            </w:r>
          </w:p>
        </w:tc>
        <w:tc>
          <w:tcPr>
            <w:tcW w:w="118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290.345.053</w:t>
            </w:r>
          </w:p>
        </w:tc>
      </w:tr>
      <w:tr w:rsidR="00537230" w:rsidRPr="00537230" w:rsidTr="00537230">
        <w:trPr>
          <w:trHeight w:val="300"/>
        </w:trPr>
        <w:tc>
          <w:tcPr>
            <w:tcW w:w="40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0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6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3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1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72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w:t>
            </w:r>
          </w:p>
        </w:tc>
        <w:tc>
          <w:tcPr>
            <w:tcW w:w="134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752.625.247</w:t>
            </w:r>
          </w:p>
        </w:tc>
        <w:tc>
          <w:tcPr>
            <w:tcW w:w="118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289.649.023</w:t>
            </w:r>
          </w:p>
        </w:tc>
      </w:tr>
      <w:tr w:rsidR="00537230" w:rsidRPr="00537230" w:rsidTr="00537230">
        <w:trPr>
          <w:trHeight w:val="300"/>
        </w:trPr>
        <w:tc>
          <w:tcPr>
            <w:tcW w:w="40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06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103271</w:t>
            </w:r>
          </w:p>
        </w:tc>
        <w:tc>
          <w:tcPr>
            <w:tcW w:w="62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 </w:t>
            </w:r>
          </w:p>
        </w:tc>
        <w:tc>
          <w:tcPr>
            <w:tcW w:w="136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239/77/2</w:t>
            </w:r>
          </w:p>
        </w:tc>
        <w:tc>
          <w:tcPr>
            <w:tcW w:w="1120" w:type="dxa"/>
            <w:vMerge w:val="restart"/>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3,2</w:t>
            </w:r>
          </w:p>
        </w:tc>
        <w:tc>
          <w:tcPr>
            <w:tcW w:w="72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3</w:t>
            </w:r>
          </w:p>
        </w:tc>
        <w:tc>
          <w:tcPr>
            <w:tcW w:w="134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752.522.342</w:t>
            </w:r>
          </w:p>
        </w:tc>
        <w:tc>
          <w:tcPr>
            <w:tcW w:w="118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289.652.481</w:t>
            </w:r>
          </w:p>
        </w:tc>
      </w:tr>
      <w:tr w:rsidR="00537230" w:rsidRPr="00537230" w:rsidTr="00537230">
        <w:trPr>
          <w:trHeight w:val="300"/>
        </w:trPr>
        <w:tc>
          <w:tcPr>
            <w:tcW w:w="40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0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6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36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1120" w:type="dxa"/>
            <w:vMerge/>
            <w:vAlign w:val="center"/>
            <w:hideMark/>
          </w:tcPr>
          <w:p w:rsidR="00537230" w:rsidRPr="00537230" w:rsidRDefault="00537230" w:rsidP="00537230">
            <w:pPr>
              <w:spacing w:after="0" w:line="240" w:lineRule="auto"/>
              <w:rPr>
                <w:rFonts w:ascii="Calibri" w:eastAsia="Times New Roman" w:hAnsi="Calibri" w:cs="Calibri"/>
                <w:color w:val="000000"/>
              </w:rPr>
            </w:pPr>
          </w:p>
        </w:tc>
        <w:tc>
          <w:tcPr>
            <w:tcW w:w="72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4</w:t>
            </w:r>
          </w:p>
        </w:tc>
        <w:tc>
          <w:tcPr>
            <w:tcW w:w="134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752.551.868</w:t>
            </w:r>
          </w:p>
        </w:tc>
        <w:tc>
          <w:tcPr>
            <w:tcW w:w="118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290.354.904</w:t>
            </w:r>
          </w:p>
        </w:tc>
      </w:tr>
      <w:tr w:rsidR="00537230" w:rsidRPr="00537230" w:rsidTr="00537230">
        <w:trPr>
          <w:trHeight w:val="300"/>
        </w:trPr>
        <w:tc>
          <w:tcPr>
            <w:tcW w:w="3440" w:type="dxa"/>
            <w:gridSpan w:val="4"/>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 </w:t>
            </w:r>
          </w:p>
        </w:tc>
        <w:tc>
          <w:tcPr>
            <w:tcW w:w="1120" w:type="dxa"/>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12,46</w:t>
            </w:r>
          </w:p>
        </w:tc>
        <w:tc>
          <w:tcPr>
            <w:tcW w:w="3240" w:type="dxa"/>
            <w:gridSpan w:val="3"/>
            <w:shd w:val="clear" w:color="auto" w:fill="auto"/>
            <w:noWrap/>
            <w:vAlign w:val="bottom"/>
            <w:hideMark/>
          </w:tcPr>
          <w:p w:rsidR="00537230" w:rsidRPr="00537230" w:rsidRDefault="00537230" w:rsidP="00537230">
            <w:pPr>
              <w:spacing w:after="0" w:line="240" w:lineRule="auto"/>
              <w:jc w:val="center"/>
              <w:rPr>
                <w:rFonts w:ascii="Calibri" w:eastAsia="Times New Roman" w:hAnsi="Calibri" w:cs="Calibri"/>
                <w:color w:val="000000"/>
              </w:rPr>
            </w:pPr>
            <w:r w:rsidRPr="00537230">
              <w:rPr>
                <w:rFonts w:ascii="Calibri" w:eastAsia="Times New Roman" w:hAnsi="Calibri" w:cs="Calibri"/>
                <w:color w:val="000000"/>
              </w:rPr>
              <w:t> </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Prin implementarea acestui proiect, vor rezulta emisii de poluanţi în aer în limite admisibile.</w:t>
      </w:r>
      <w:proofErr w:type="gramEnd"/>
      <w:r w:rsidRPr="00596D92">
        <w:rPr>
          <w:color w:val="auto"/>
        </w:rPr>
        <w:t xml:space="preserv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pot influenţa cantitatea de pulberi (particule în suspensii) în zona de impact.</w:t>
      </w:r>
      <w:proofErr w:type="gramEnd"/>
      <w:r w:rsidRPr="00596D92">
        <w:rPr>
          <w:color w:val="auto"/>
        </w:rPr>
        <w:t xml:space="preserve">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lastRenderedPageBreak/>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537230"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51880" cy="3460433"/>
            <wp:effectExtent l="19050" t="0" r="127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537230">
        <w:rPr>
          <w:rStyle w:val="slinbdy"/>
          <w:rFonts w:ascii="Times New Roman" w:hAnsi="Times New Roman" w:cs="Times New Roman"/>
          <w:sz w:val="24"/>
          <w:szCs w:val="24"/>
          <w:bdr w:val="none" w:sz="0" w:space="0" w:color="auto" w:frame="1"/>
          <w:shd w:val="clear" w:color="auto" w:fill="FFFFFF"/>
        </w:rPr>
        <w:t>Viișoar</w:t>
      </w:r>
      <w:r w:rsidR="00C04F52">
        <w:rPr>
          <w:rStyle w:val="slinbdy"/>
          <w:rFonts w:ascii="Times New Roman" w:hAnsi="Times New Roman" w:cs="Times New Roman"/>
          <w:sz w:val="24"/>
          <w:szCs w:val="24"/>
          <w:bdr w:val="none" w:sz="0" w:space="0" w:color="auto" w:frame="1"/>
          <w:shd w:val="clear" w:color="auto" w:fill="FFFFFF"/>
        </w:rPr>
        <w:t>a</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537230">
        <w:rPr>
          <w:rStyle w:val="slinbdy"/>
          <w:rFonts w:ascii="Times New Roman" w:hAnsi="Times New Roman" w:cs="Times New Roman"/>
          <w:sz w:val="24"/>
          <w:szCs w:val="24"/>
          <w:bdr w:val="none" w:sz="0" w:space="0" w:color="auto" w:frame="1"/>
          <w:shd w:val="clear" w:color="auto" w:fill="FFFFFF"/>
        </w:rPr>
        <w:t>2</w:t>
      </w:r>
      <w:proofErr w:type="gramStart"/>
      <w:r w:rsidR="00537230">
        <w:rPr>
          <w:rStyle w:val="slinbdy"/>
          <w:rFonts w:ascii="Times New Roman" w:hAnsi="Times New Roman" w:cs="Times New Roman"/>
          <w:sz w:val="24"/>
          <w:szCs w:val="24"/>
          <w:bdr w:val="none" w:sz="0" w:space="0" w:color="auto" w:frame="1"/>
          <w:shd w:val="clear" w:color="auto" w:fill="FFFFFF"/>
        </w:rPr>
        <w:t>,2</w:t>
      </w:r>
      <w:proofErr w:type="gramEnd"/>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537230" w:rsidP="00EA47F1">
      <w:pPr>
        <w:ind w:firstLine="90"/>
        <w:contextualSpacing/>
        <w:jc w:val="both"/>
        <w:rPr>
          <w:rStyle w:val="slinbdy"/>
          <w:rFonts w:ascii="Times New Roman" w:hAnsi="Times New Roman" w:cs="Times New Roman"/>
          <w:sz w:val="24"/>
          <w:szCs w:val="24"/>
          <w:bdr w:val="none" w:sz="0" w:space="0" w:color="auto" w:frame="1"/>
          <w:shd w:val="clear" w:color="auto" w:fill="FFFFFF"/>
        </w:rPr>
      </w:pPr>
      <w:r w:rsidRPr="00537230">
        <w:rPr>
          <w:rFonts w:ascii="Times New Roman" w:hAnsi="Times New Roman" w:cs="Times New Roman"/>
          <w:noProof/>
          <w:sz w:val="24"/>
          <w:szCs w:val="24"/>
          <w:bdr w:val="none" w:sz="0" w:space="0" w:color="auto" w:frame="1"/>
          <w:shd w:val="clear" w:color="auto" w:fill="FFFFFF"/>
        </w:rPr>
        <w:drawing>
          <wp:inline distT="0" distB="0" distL="0" distR="0">
            <wp:extent cx="6151880" cy="3460433"/>
            <wp:effectExtent l="19050" t="0" r="1270" b="0"/>
            <wp:docPr id="8"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252972"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lang w:val="ro-RO"/>
        </w:rPr>
        <w:lastRenderedPageBreak/>
        <w:t>T</w:t>
      </w:r>
      <w:r w:rsidR="00DC74A1" w:rsidRPr="00204F80">
        <w:rPr>
          <w:rFonts w:ascii="Times New Roman" w:hAnsi="Times New Roman" w:cs="Times New Roman"/>
          <w:sz w:val="24"/>
          <w:szCs w:val="24"/>
          <w:lang w:val="ro-RO"/>
        </w:rPr>
        <w:t xml:space="preserve">rupul de pădure care se va constituii </w:t>
      </w:r>
      <w:r w:rsidR="00BC4823" w:rsidRPr="00204F80">
        <w:rPr>
          <w:rFonts w:ascii="Times New Roman" w:hAnsi="Times New Roman" w:cs="Times New Roman"/>
          <w:sz w:val="24"/>
          <w:szCs w:val="24"/>
          <w:lang w:val="ro-RO"/>
        </w:rPr>
        <w:t xml:space="preserve">se află </w:t>
      </w:r>
      <w:r>
        <w:rPr>
          <w:rFonts w:ascii="Times New Roman" w:hAnsi="Times New Roman" w:cs="Times New Roman"/>
          <w:sz w:val="24"/>
          <w:szCs w:val="24"/>
          <w:lang w:val="ro-RO"/>
        </w:rPr>
        <w:t xml:space="preserve">la </w:t>
      </w:r>
      <w:r w:rsidRPr="00204F80">
        <w:rPr>
          <w:rFonts w:ascii="Times New Roman" w:hAnsi="Times New Roman" w:cs="Times New Roman"/>
          <w:sz w:val="24"/>
          <w:szCs w:val="24"/>
          <w:lang w:val="ro-RO"/>
        </w:rPr>
        <w:t xml:space="preserve">aproximativ </w:t>
      </w:r>
      <w:r w:rsidR="00537230">
        <w:rPr>
          <w:rFonts w:ascii="Times New Roman" w:hAnsi="Times New Roman" w:cs="Times New Roman"/>
          <w:sz w:val="24"/>
          <w:szCs w:val="24"/>
          <w:lang w:val="ro-RO"/>
        </w:rPr>
        <w:t>2,1</w:t>
      </w:r>
      <w:r>
        <w:rPr>
          <w:rFonts w:ascii="Times New Roman" w:hAnsi="Times New Roman" w:cs="Times New Roman"/>
          <w:sz w:val="24"/>
          <w:szCs w:val="24"/>
          <w:lang w:val="ro-RO"/>
        </w:rPr>
        <w:t xml:space="preserve"> k</w:t>
      </w:r>
      <w:r w:rsidRPr="00204F80">
        <w:rPr>
          <w:rFonts w:ascii="Times New Roman" w:hAnsi="Times New Roman" w:cs="Times New Roman"/>
          <w:sz w:val="24"/>
          <w:szCs w:val="24"/>
          <w:lang w:val="ro-RO"/>
        </w:rPr>
        <w:t xml:space="preserve">m </w:t>
      </w:r>
      <w:r>
        <w:rPr>
          <w:rFonts w:ascii="Times New Roman" w:hAnsi="Times New Roman" w:cs="Times New Roman"/>
          <w:sz w:val="24"/>
          <w:szCs w:val="24"/>
          <w:lang w:val="ro-RO"/>
        </w:rPr>
        <w:t xml:space="preserve">față de arborete ce aparțin </w:t>
      </w:r>
      <w:r w:rsidR="00DC74A1" w:rsidRPr="00204F80">
        <w:rPr>
          <w:rFonts w:ascii="Times New Roman" w:hAnsi="Times New Roman" w:cs="Times New Roman"/>
          <w:sz w:val="24"/>
          <w:szCs w:val="24"/>
          <w:lang w:val="ro-RO"/>
        </w:rPr>
        <w:t>fondul</w:t>
      </w:r>
      <w:r>
        <w:rPr>
          <w:rFonts w:ascii="Times New Roman" w:hAnsi="Times New Roman" w:cs="Times New Roman"/>
          <w:sz w:val="24"/>
          <w:szCs w:val="24"/>
          <w:lang w:val="ro-RO"/>
        </w:rPr>
        <w:t>ui</w:t>
      </w:r>
      <w:r w:rsidR="00DC74A1" w:rsidRPr="00204F80">
        <w:rPr>
          <w:rFonts w:ascii="Times New Roman" w:hAnsi="Times New Roman" w:cs="Times New Roman"/>
          <w:sz w:val="24"/>
          <w:szCs w:val="24"/>
          <w:lang w:val="ro-RO"/>
        </w:rPr>
        <w:t xml:space="preserve"> forestier </w:t>
      </w:r>
      <w:r>
        <w:rPr>
          <w:rFonts w:ascii="Times New Roman" w:hAnsi="Times New Roman" w:cs="Times New Roman"/>
          <w:sz w:val="24"/>
          <w:szCs w:val="24"/>
          <w:lang w:val="ro-RO"/>
        </w:rPr>
        <w:t xml:space="preserve">național aflat în </w:t>
      </w:r>
      <w:r w:rsidR="00DC74A1" w:rsidRPr="00204F80">
        <w:rPr>
          <w:rFonts w:ascii="Times New Roman" w:hAnsi="Times New Roman" w:cs="Times New Roman"/>
          <w:sz w:val="24"/>
          <w:szCs w:val="24"/>
          <w:lang w:val="ro-RO"/>
        </w:rPr>
        <w:t>administrarea de RNP. Romsilva, D.S.</w:t>
      </w:r>
      <w:r w:rsidR="002F77E9">
        <w:rPr>
          <w:rFonts w:ascii="Times New Roman" w:hAnsi="Times New Roman" w:cs="Times New Roman"/>
          <w:sz w:val="24"/>
          <w:szCs w:val="24"/>
          <w:lang w:val="ro-RO"/>
        </w:rPr>
        <w:t>Constanța</w:t>
      </w:r>
      <w:r w:rsidR="00DC74A1" w:rsidRPr="00204F80">
        <w:rPr>
          <w:rFonts w:ascii="Times New Roman" w:hAnsi="Times New Roman" w:cs="Times New Roman"/>
          <w:sz w:val="24"/>
          <w:szCs w:val="24"/>
          <w:lang w:val="ro-RO"/>
        </w:rPr>
        <w:t xml:space="preserve">-O.S. </w:t>
      </w:r>
      <w:r w:rsidR="00B87E6F">
        <w:rPr>
          <w:rFonts w:ascii="Times New Roman" w:hAnsi="Times New Roman" w:cs="Times New Roman"/>
          <w:sz w:val="24"/>
          <w:szCs w:val="24"/>
          <w:lang w:val="ro-RO"/>
        </w:rPr>
        <w:t>Mutfatlar.</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proofErr w:type="gramStart"/>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f"/>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proofErr w:type="gramStart"/>
      <w:r w:rsidRPr="00E24AB9">
        <w:rPr>
          <w:rFonts w:ascii="Times New Roman" w:hAnsi="Times New Roman" w:cs="Times New Roman"/>
          <w:sz w:val="24"/>
          <w:szCs w:val="24"/>
        </w:rPr>
        <w:t>Atenuarea schimbărilor climatice presupune decarbonizarea, eficiența energetică, economiile de energie și utilizarea formelor regenerabile de energie.</w:t>
      </w:r>
      <w:proofErr w:type="gramEnd"/>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Aceasta implică luarea de măsuri pentru reducerea emisiilor de GES sau creșterea sechestrării GES, ambele măsuri fiind realizate prin prezentul proiect.</w:t>
      </w:r>
      <w:proofErr w:type="gramEnd"/>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În conformitate cu Comunicarea Comisiei Europene nr.</w:t>
      </w:r>
      <w:proofErr w:type="gramEnd"/>
      <w:r w:rsidRPr="00E24AB9">
        <w:rPr>
          <w:rFonts w:ascii="Times New Roman" w:eastAsia="Times New Roman" w:hAnsi="Times New Roman" w:cs="Times New Roman"/>
          <w:sz w:val="24"/>
          <w:szCs w:val="24"/>
          <w:lang w:eastAsia="en-GB"/>
        </w:rPr>
        <w:t xml:space="preserve">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lastRenderedPageBreak/>
        <w:t xml:space="preserve">Prezentul proiect </w:t>
      </w:r>
      <w:proofErr w:type="gramStart"/>
      <w:r w:rsidRPr="00E24AB9">
        <w:rPr>
          <w:rFonts w:ascii="Times New Roman" w:eastAsia="Times New Roman" w:hAnsi="Times New Roman" w:cs="Times New Roman"/>
          <w:sz w:val="24"/>
          <w:szCs w:val="24"/>
          <w:u w:val="single"/>
          <w:lang w:eastAsia="en-GB"/>
        </w:rPr>
        <w:t>nu face</w:t>
      </w:r>
      <w:proofErr w:type="gramEnd"/>
      <w:r w:rsidRPr="00E24AB9">
        <w:rPr>
          <w:rFonts w:ascii="Times New Roman" w:eastAsia="Times New Roman" w:hAnsi="Times New Roman" w:cs="Times New Roman"/>
          <w:sz w:val="24"/>
          <w:szCs w:val="24"/>
          <w:u w:val="single"/>
          <w:lang w:eastAsia="en-GB"/>
        </w:rPr>
        <w:t xml:space="preserv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Măsurile de adaptare la schimbările climatice pentru prezentul proiectse concentrează pe asigurarea unui nivel adecvat de reziliență la impactul schimbărilor climatice, care include 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 vor efectua șanțuri 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Riscul apare după finalizarea 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w:t>
      </w:r>
      <w:proofErr w:type="gramStart"/>
      <w:r w:rsidRPr="00E24AB9">
        <w:rPr>
          <w:rFonts w:ascii="Times New Roman" w:hAnsi="Times New Roman" w:cs="Times New Roman"/>
          <w:sz w:val="24"/>
          <w:szCs w:val="24"/>
        </w:rPr>
        <w:t>Analiza expunerii a ținut cont de amplasamentul proiectului, ci nu pe tipul de proiect ca în cazul analizei sensibilității.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lastRenderedPageBreak/>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proofErr w:type="gramStart"/>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w:t>
      </w:r>
      <w:r w:rsidRPr="00E24AB9">
        <w:rPr>
          <w:rFonts w:ascii="Times New Roman" w:eastAsia="Times New Roman" w:hAnsi="Times New Roman" w:cs="Times New Roman"/>
          <w:sz w:val="24"/>
          <w:szCs w:val="24"/>
          <w:lang w:eastAsia="en-GB"/>
        </w:rPr>
        <w:lastRenderedPageBreak/>
        <w:t xml:space="preserve">parte a fotosintezei. </w:t>
      </w:r>
      <w:proofErr w:type="gramStart"/>
      <w:r w:rsidRPr="00E24AB9">
        <w:rPr>
          <w:rFonts w:ascii="Times New Roman" w:eastAsia="Times New Roman" w:hAnsi="Times New Roman" w:cs="Times New Roman"/>
          <w:sz w:val="24"/>
          <w:szCs w:val="24"/>
          <w:lang w:eastAsia="en-GB"/>
        </w:rPr>
        <w:t>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w:t>
      </w:r>
      <w:proofErr w:type="gramEnd"/>
      <w:r w:rsidRPr="00E24AB9">
        <w:rPr>
          <w:rFonts w:ascii="Times New Roman" w:eastAsia="Times New Roman" w:hAnsi="Times New Roman" w:cs="Times New Roman"/>
          <w:sz w:val="24"/>
          <w:szCs w:val="24"/>
          <w:lang w:eastAsia="en-GB"/>
        </w:rPr>
        <w:t xml:space="preserv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w:t>
      </w:r>
      <w:proofErr w:type="gramStart"/>
      <w:r w:rsidRPr="00E24AB9">
        <w:rPr>
          <w:rFonts w:ascii="Times New Roman" w:eastAsia="Times New Roman" w:hAnsi="Times New Roman" w:cs="Times New Roman"/>
          <w:sz w:val="24"/>
          <w:szCs w:val="24"/>
          <w:lang w:eastAsia="en-GB"/>
        </w:rPr>
        <w:t>Trupul de pădure realizat prin implementarea proiectului contribuie la respectarea prevederilor art.</w:t>
      </w:r>
      <w:proofErr w:type="gramEnd"/>
      <w:r w:rsidRPr="00E24AB9">
        <w:rPr>
          <w:rFonts w:ascii="Times New Roman" w:eastAsia="Times New Roman" w:hAnsi="Times New Roman" w:cs="Times New Roman"/>
          <w:sz w:val="24"/>
          <w:szCs w:val="24"/>
          <w:lang w:eastAsia="en-GB"/>
        </w:rPr>
        <w:t xml:space="preserve">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w:t>
      </w:r>
      <w:proofErr w:type="gramStart"/>
      <w:r w:rsidRPr="00E24AB9">
        <w:rPr>
          <w:rFonts w:ascii="Times New Roman" w:eastAsia="Times New Roman" w:hAnsi="Times New Roman" w:cs="Times New Roman"/>
          <w:sz w:val="24"/>
          <w:szCs w:val="24"/>
          <w:lang w:eastAsia="en-GB"/>
        </w:rPr>
        <w:t>Aduce echilibru și armonie atât pentru viețuitoare cât și pentru noi, oamenii.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w:t>
      </w:r>
      <w:proofErr w:type="gramStart"/>
      <w:r w:rsidRPr="00E24AB9">
        <w:rPr>
          <w:rFonts w:ascii="Times New Roman" w:eastAsia="Times New Roman" w:hAnsi="Times New Roman" w:cs="Times New Roman"/>
          <w:sz w:val="24"/>
          <w:szCs w:val="24"/>
          <w:lang w:eastAsia="en-GB"/>
        </w:rPr>
        <w:t xml:space="preserve">Contactul omului cu zonele verzi, împădurite exercită o influenţă binefăcătoare asupra organismului, îndeosebi a funcţiilor </w:t>
      </w:r>
      <w:r w:rsidRPr="00E24AB9">
        <w:rPr>
          <w:rFonts w:ascii="Times New Roman" w:eastAsia="Times New Roman" w:hAnsi="Times New Roman" w:cs="Times New Roman"/>
          <w:sz w:val="24"/>
          <w:szCs w:val="24"/>
          <w:lang w:eastAsia="en-GB"/>
        </w:rPr>
        <w:lastRenderedPageBreak/>
        <w:t>fiziologice – frecvenţa pulsului, micşorarea tensiunii arteriale, temperatură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Ambianţa forestieră influenţează favorabil psihicul uman şi, implicit, întregul organism.</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Pădurea reprezintă „plămânii verzi” ai biosferei.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w:t>
      </w:r>
      <w:proofErr w:type="gramStart"/>
      <w:r w:rsidRPr="00E24AB9">
        <w:rPr>
          <w:rFonts w:ascii="Times New Roman" w:eastAsia="Times New Roman" w:hAnsi="Times New Roman" w:cs="Times New Roman"/>
          <w:sz w:val="24"/>
          <w:szCs w:val="24"/>
          <w:lang w:eastAsia="en-GB"/>
        </w:rPr>
        <w:t>Efectele nocive ale zgomotului afectează o mare parte a populaţiei, mai ales în zonele urbane.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Ele sunt directe şi indirecte (secundare).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Zgomotul afectează auzul, duce la modificări electro-encefalografice, perturbă ritmul cardiac, circulaţia periferică, contractă organele interne, generează tulburări de somn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Prevenirea şi combaterea zgomotului sunt de mare importanță pentru sănătatea omului și calitatea vieții.</w:t>
      </w:r>
      <w:proofErr w:type="gramEnd"/>
      <w:r w:rsidRPr="00E24AB9">
        <w:rPr>
          <w:rFonts w:ascii="Times New Roman" w:eastAsia="Times New Roman" w:hAnsi="Times New Roman" w:cs="Times New Roman"/>
          <w:sz w:val="24"/>
          <w:szCs w:val="24"/>
          <w:lang w:eastAsia="en-GB"/>
        </w:rPr>
        <w:t xml:space="preserve">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w:t>
      </w:r>
      <w:r w:rsidRPr="00E24AB9">
        <w:rPr>
          <w:rFonts w:ascii="Times New Roman" w:eastAsia="Times New Roman" w:hAnsi="Times New Roman" w:cs="Times New Roman"/>
          <w:sz w:val="24"/>
          <w:szCs w:val="24"/>
          <w:lang w:eastAsia="en-GB"/>
        </w:rPr>
        <w:lastRenderedPageBreak/>
        <w:t>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r w:rsidRPr="00E24AB9">
        <w:rPr>
          <w:rStyle w:val="slinbdy"/>
          <w:rFonts w:ascii="Times New Roman" w:hAnsi="Times New Roman" w:cs="Times New Roman"/>
          <w:b/>
          <w:bCs/>
          <w:sz w:val="24"/>
          <w:szCs w:val="24"/>
          <w:bdr w:val="none" w:sz="0" w:space="0" w:color="auto" w:frame="1"/>
          <w:shd w:val="clear" w:color="auto" w:fill="FFFFFF"/>
        </w:rPr>
        <w:t>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w:t>
      </w:r>
      <w:r w:rsidR="00353F4C">
        <w:rPr>
          <w:rStyle w:val="slinbdy"/>
          <w:rFonts w:ascii="Times New Roman" w:hAnsi="Times New Roman" w:cs="Times New Roman"/>
          <w:b/>
          <w:bCs/>
          <w:sz w:val="24"/>
          <w:szCs w:val="24"/>
          <w:bdr w:val="none" w:sz="0" w:space="0" w:color="auto" w:frame="1"/>
          <w:shd w:val="clear" w:color="auto" w:fill="FFFFFF"/>
        </w:rPr>
        <w:t>cte de infrastructură rutieră (</w:t>
      </w:r>
      <w:r w:rsidRPr="00E24AB9">
        <w:rPr>
          <w:rStyle w:val="slinbdy"/>
          <w:rFonts w:ascii="Times New Roman" w:hAnsi="Times New Roman" w:cs="Times New Roman"/>
          <w:b/>
          <w:bCs/>
          <w:sz w:val="24"/>
          <w:szCs w:val="24"/>
          <w:bdr w:val="none" w:sz="0" w:space="0" w:color="auto" w:frame="1"/>
          <w:shd w:val="clear" w:color="auto" w:fill="FFFFFF"/>
        </w:rPr>
        <w:t>drumuri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 xml:space="preserve">cumulat va fi unul favorabil, de reducere a efectelor negative, generate de lucrările altor proiecte.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 xml:space="preserve">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w:t>
      </w:r>
      <w:r w:rsidRPr="00266683">
        <w:rPr>
          <w:rFonts w:ascii="Times New Roman" w:hAnsi="Times New Roman" w:cs="Times New Roman"/>
          <w:sz w:val="24"/>
          <w:szCs w:val="24"/>
          <w:lang w:val="ro-RO"/>
        </w:rPr>
        <w:lastRenderedPageBreak/>
        <w:t>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177C9">
      <w:pPr>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537230">
        <w:rPr>
          <w:color w:val="auto"/>
        </w:rPr>
        <w:t>12</w:t>
      </w:r>
      <w:proofErr w:type="gramStart"/>
      <w:r w:rsidR="00537230">
        <w:rPr>
          <w:color w:val="auto"/>
        </w:rPr>
        <w:t>,46</w:t>
      </w:r>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853722">
        <w:rPr>
          <w:color w:val="auto"/>
        </w:rPr>
        <w:t>Cobadin</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 xml:space="preserve">Prevederi pentru monitorizarea mediului - dotări și măsuri prevăzute pentru controlul emisiilor de poluanți în mediu, inclusiv pentru conformarea la cerințele privind monitorizarea emisiilor prevăzute de concluziile celor mai bune tehnici </w:t>
      </w:r>
      <w:r w:rsidRPr="005832D5">
        <w:rPr>
          <w:rStyle w:val="spctbdy"/>
          <w:rFonts w:ascii="Times New Roman" w:hAnsi="Times New Roman" w:cs="Times New Roman"/>
          <w:sz w:val="28"/>
          <w:szCs w:val="28"/>
          <w:bdr w:val="none" w:sz="0" w:space="0" w:color="auto" w:frame="1"/>
          <w:shd w:val="clear" w:color="auto" w:fill="FFFFFF"/>
        </w:rPr>
        <w:lastRenderedPageBreak/>
        <w:t>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proofErr w:type="gramStart"/>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influenţa factorilor antropici asupra calităţii atmosferei, se manifestă frecvent fiind generată de activitatea industrială şi traficul auto.</w:t>
      </w:r>
      <w:proofErr w:type="gramEnd"/>
      <w:r w:rsidRPr="00FD5314">
        <w:rPr>
          <w:rFonts w:ascii="Times New Roman" w:hAnsi="Times New Roman" w:cs="Times New Roman"/>
          <w:sz w:val="24"/>
          <w:szCs w:val="24"/>
        </w:rPr>
        <w:t xml:space="preserve"> </w:t>
      </w:r>
      <w:proofErr w:type="gramStart"/>
      <w:r w:rsidRPr="00FD5314">
        <w:rPr>
          <w:rFonts w:ascii="Times New Roman" w:hAnsi="Times New Roman" w:cs="Times New Roman"/>
          <w:sz w:val="24"/>
          <w:szCs w:val="24"/>
        </w:rPr>
        <w:t xml:space="preserve">În restul teritoriului, inclusiv în zona din jurul U.A.T. </w:t>
      </w:r>
      <w:r w:rsidR="00853722">
        <w:rPr>
          <w:rFonts w:ascii="Times New Roman" w:hAnsi="Times New Roman" w:cs="Times New Roman"/>
          <w:sz w:val="24"/>
          <w:szCs w:val="24"/>
        </w:rPr>
        <w:t>Cobadin</w:t>
      </w:r>
      <w:r w:rsidRPr="00FD5314">
        <w:rPr>
          <w:rFonts w:ascii="Times New Roman" w:hAnsi="Times New Roman" w:cs="Times New Roman"/>
          <w:sz w:val="24"/>
          <w:szCs w:val="24"/>
        </w:rPr>
        <w:t>, sursele de poluare sunt punctiforme şi dispersate, influenţa lor asupra calităţii atmosferei fiind redusă.</w:t>
      </w:r>
      <w:proofErr w:type="gramEnd"/>
      <w:r w:rsidRPr="00FD5314">
        <w:rPr>
          <w:rFonts w:ascii="Times New Roman" w:hAnsi="Times New Roman" w:cs="Times New Roman"/>
          <w:sz w:val="24"/>
          <w:szCs w:val="24"/>
        </w:rPr>
        <w:t xml:space="preserve">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1" w:name="_Hlk118795553"/>
      <w:bookmarkStart w:id="2"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1"/>
      <w:r w:rsidRPr="00FD5314">
        <w:rPr>
          <w:rFonts w:ascii="Times New Roman" w:eastAsia="Calibri" w:hAnsi="Times New Roman" w:cs="Times New Roman"/>
          <w:b/>
          <w:smallCaps/>
          <w:sz w:val="24"/>
          <w:szCs w:val="24"/>
        </w:rPr>
        <w:t>.A</w:t>
      </w:r>
      <w:bookmarkEnd w:id="2"/>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proofErr w:type="gramStart"/>
      <w:r w:rsidRPr="00424F5E">
        <w:rPr>
          <w:rFonts w:ascii="Times New Roman" w:hAnsi="Times New Roman" w:cs="Times New Roman"/>
          <w:sz w:val="24"/>
          <w:szCs w:val="24"/>
        </w:rPr>
        <w:t>Nu se vor executa lucrări de construcții pentru organizare de șantier.</w:t>
      </w:r>
      <w:proofErr w:type="gramEnd"/>
      <w:r w:rsidRPr="00424F5E">
        <w:rPr>
          <w:rFonts w:ascii="Times New Roman" w:hAnsi="Times New Roman" w:cs="Times New Roman"/>
          <w:sz w:val="24"/>
          <w:szCs w:val="24"/>
        </w:rPr>
        <w:t xml:space="preserve"> Puieții forestieri folosiți la plantat vor fi depozitați temporar în terenul care urmează a se împăduri. </w:t>
      </w:r>
      <w:proofErr w:type="gramStart"/>
      <w:r w:rsidRPr="00424F5E">
        <w:rPr>
          <w:rFonts w:ascii="Times New Roman" w:hAnsi="Times New Roman" w:cs="Times New Roman"/>
          <w:sz w:val="24"/>
          <w:szCs w:val="24"/>
        </w:rPr>
        <w:t>Se vor folosi muncitori localnici angajați pe perioada executării lucrărilor și vor fi tranportați zilnic în localitatea de domiciliu.</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Materialele folosite la executarea lucrărilor se folosesc în ziua aducerii lor pe teren.</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Nu sunt necesare măsuri de protecţie a vecinătăţilor.</w:t>
      </w:r>
      <w:proofErr w:type="gramEnd"/>
      <w:r w:rsidRPr="00424F5E">
        <w:rPr>
          <w:rFonts w:ascii="Times New Roman" w:hAnsi="Times New Roman" w:cs="Times New Roman"/>
          <w:sz w:val="24"/>
          <w:szCs w:val="24"/>
        </w:rPr>
        <w:t xml:space="preserve">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lastRenderedPageBreak/>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gramStart"/>
      <w:r w:rsidRPr="00424F5E">
        <w:rPr>
          <w:rFonts w:ascii="Times New Roman" w:hAnsi="Times New Roman" w:cs="Times New Roman"/>
          <w:sz w:val="24"/>
          <w:szCs w:val="24"/>
        </w:rPr>
        <w:t>Prin proiect se propune realizare unui trup de pădure.</w:t>
      </w:r>
      <w:proofErr w:type="gramEnd"/>
      <w:r w:rsidRPr="00424F5E">
        <w:rPr>
          <w:rFonts w:ascii="Times New Roman" w:hAnsi="Times New Roman" w:cs="Times New Roman"/>
          <w:sz w:val="24"/>
          <w:szCs w:val="24"/>
        </w:rPr>
        <w:t xml:space="preserv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353F4C">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Default="00297B21" w:rsidP="00353F4C">
      <w:pPr>
        <w:widowControl w:val="0"/>
        <w:tabs>
          <w:tab w:val="left" w:pos="142"/>
          <w:tab w:val="left" w:pos="1209"/>
        </w:tabs>
        <w:autoSpaceDE w:val="0"/>
        <w:autoSpaceDN w:val="0"/>
        <w:spacing w:before="1"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252972" w:rsidRDefault="00FC065A" w:rsidP="00353F4C">
      <w:pPr>
        <w:tabs>
          <w:tab w:val="left" w:pos="0"/>
          <w:tab w:val="left" w:pos="3330"/>
        </w:tabs>
        <w:ind w:firstLine="567"/>
        <w:jc w:val="both"/>
        <w:rPr>
          <w:rFonts w:ascii="Times New Roman" w:hAnsi="Times New Roman" w:cs="Times New Roman"/>
          <w:sz w:val="24"/>
          <w:szCs w:val="24"/>
        </w:rPr>
      </w:pPr>
      <w:r w:rsidRPr="00252972">
        <w:rPr>
          <w:rFonts w:ascii="Times New Roman" w:hAnsi="Times New Roman" w:cs="Times New Roman"/>
          <w:b/>
          <w:sz w:val="28"/>
          <w:szCs w:val="28"/>
        </w:rPr>
        <w:t>Conform Deciziei Etapei de Evaluare Inițială nr.</w:t>
      </w:r>
      <w:r w:rsidR="00537230">
        <w:rPr>
          <w:rFonts w:ascii="Times New Roman" w:hAnsi="Times New Roman" w:cs="Times New Roman"/>
          <w:b/>
          <w:sz w:val="28"/>
          <w:szCs w:val="28"/>
        </w:rPr>
        <w:t>320</w:t>
      </w:r>
      <w:r w:rsidR="00C04F52">
        <w:rPr>
          <w:rFonts w:ascii="Times New Roman" w:hAnsi="Times New Roman" w:cs="Times New Roman"/>
          <w:b/>
          <w:sz w:val="28"/>
          <w:szCs w:val="28"/>
        </w:rPr>
        <w:t xml:space="preserve"> din </w:t>
      </w:r>
      <w:r w:rsidR="00537230">
        <w:rPr>
          <w:rFonts w:ascii="Times New Roman" w:hAnsi="Times New Roman" w:cs="Times New Roman"/>
          <w:b/>
          <w:sz w:val="28"/>
          <w:szCs w:val="28"/>
        </w:rPr>
        <w:t>17</w:t>
      </w:r>
      <w:r w:rsidR="00C04F52">
        <w:rPr>
          <w:rFonts w:ascii="Times New Roman" w:hAnsi="Times New Roman" w:cs="Times New Roman"/>
          <w:b/>
          <w:sz w:val="28"/>
          <w:szCs w:val="28"/>
        </w:rPr>
        <w:t>/0</w:t>
      </w:r>
      <w:r w:rsidR="00537230">
        <w:rPr>
          <w:rFonts w:ascii="Times New Roman" w:hAnsi="Times New Roman" w:cs="Times New Roman"/>
          <w:b/>
          <w:sz w:val="28"/>
          <w:szCs w:val="28"/>
        </w:rPr>
        <w:t>6</w:t>
      </w:r>
      <w:r w:rsidR="00C04F52">
        <w:rPr>
          <w:rFonts w:ascii="Times New Roman" w:hAnsi="Times New Roman" w:cs="Times New Roman"/>
          <w:b/>
          <w:sz w:val="28"/>
          <w:szCs w:val="28"/>
        </w:rPr>
        <w:t>/2024</w:t>
      </w:r>
      <w:r w:rsidRPr="00252972">
        <w:rPr>
          <w:rFonts w:ascii="Times New Roman" w:hAnsi="Times New Roman" w:cs="Times New Roman"/>
          <w:b/>
          <w:sz w:val="28"/>
          <w:szCs w:val="28"/>
        </w:rPr>
        <w:t xml:space="preserve"> proiectul propus nu intră</w:t>
      </w:r>
      <w:r w:rsidRPr="00252972">
        <w:rPr>
          <w:rFonts w:ascii="Times New Roman" w:hAnsi="Times New Roman" w:cs="Times New Roman"/>
          <w:sz w:val="28"/>
          <w:szCs w:val="28"/>
        </w:rPr>
        <w:t xml:space="preserve"> sub incidența art.28 din Ordonanța de urgență a Guvernului nr. </w:t>
      </w:r>
      <w:proofErr w:type="gramStart"/>
      <w:r w:rsidRPr="00252972">
        <w:rPr>
          <w:rFonts w:ascii="Times New Roman" w:hAnsi="Times New Roman" w:cs="Times New Roman"/>
          <w:sz w:val="28"/>
          <w:szCs w:val="28"/>
        </w:rPr>
        <w:t>57</w:t>
      </w:r>
      <w:r w:rsidR="00252972" w:rsidRPr="00252972">
        <w:rPr>
          <w:rFonts w:ascii="Times New Roman" w:hAnsi="Times New Roman" w:cs="Times New Roman"/>
          <w:sz w:val="28"/>
          <w:szCs w:val="28"/>
        </w:rPr>
        <w:t>/2</w:t>
      </w:r>
      <w:r w:rsidRPr="00252972">
        <w:rPr>
          <w:rFonts w:ascii="Times New Roman" w:hAnsi="Times New Roman" w:cs="Times New Roman"/>
          <w:sz w:val="28"/>
          <w:szCs w:val="28"/>
        </w:rPr>
        <w:t>007 privind regimul ariilor naturale protejate, conservarea habitatelor naturale, a florei și faunei sălbatice, aprobată cu modificări și completări prin Legea nr.</w:t>
      </w:r>
      <w:proofErr w:type="gramEnd"/>
      <w:r w:rsidRPr="00252972">
        <w:rPr>
          <w:rFonts w:ascii="Times New Roman" w:hAnsi="Times New Roman" w:cs="Times New Roman"/>
          <w:sz w:val="28"/>
          <w:szCs w:val="28"/>
        </w:rPr>
        <w:t xml:space="preserve"> </w:t>
      </w:r>
      <w:proofErr w:type="gramStart"/>
      <w:r w:rsidRPr="00252972">
        <w:rPr>
          <w:rFonts w:ascii="Times New Roman" w:hAnsi="Times New Roman" w:cs="Times New Roman"/>
          <w:sz w:val="28"/>
          <w:szCs w:val="28"/>
        </w:rPr>
        <w:t>49</w:t>
      </w:r>
      <w:r w:rsidR="00252972" w:rsidRPr="00252972">
        <w:rPr>
          <w:rFonts w:ascii="Times New Roman" w:hAnsi="Times New Roman" w:cs="Times New Roman"/>
          <w:sz w:val="28"/>
          <w:szCs w:val="28"/>
        </w:rPr>
        <w:t>/</w:t>
      </w:r>
      <w:r w:rsidRPr="00252972">
        <w:rPr>
          <w:rFonts w:ascii="Times New Roman" w:hAnsi="Times New Roman" w:cs="Times New Roman"/>
          <w:sz w:val="28"/>
          <w:szCs w:val="28"/>
        </w:rPr>
        <w:t>2011, cu modificarile și completările ulterioare.</w:t>
      </w:r>
      <w:proofErr w:type="gramEnd"/>
    </w:p>
    <w:p w:rsidR="00480275" w:rsidRPr="00252972" w:rsidRDefault="00297B21" w:rsidP="00353F4C">
      <w:pPr>
        <w:pStyle w:val="Listparagraf"/>
        <w:widowControl w:val="0"/>
        <w:numPr>
          <w:ilvl w:val="0"/>
          <w:numId w:val="12"/>
        </w:numPr>
        <w:tabs>
          <w:tab w:val="left" w:pos="284"/>
        </w:tabs>
        <w:autoSpaceDE w:val="0"/>
        <w:autoSpaceDN w:val="0"/>
        <w:spacing w:after="0"/>
        <w:ind w:right="435" w:firstLine="0"/>
        <w:jc w:val="both"/>
        <w:rPr>
          <w:rFonts w:ascii="Times New Roman" w:hAnsi="Times New Roman" w:cs="Times New Roman"/>
          <w:sz w:val="28"/>
          <w:szCs w:val="28"/>
        </w:rPr>
      </w:pPr>
      <w:proofErr w:type="gramStart"/>
      <w:r w:rsidRPr="00252972">
        <w:rPr>
          <w:rFonts w:ascii="Times New Roman" w:hAnsi="Times New Roman" w:cs="Times New Roman"/>
          <w:sz w:val="28"/>
          <w:szCs w:val="28"/>
        </w:rPr>
        <w:t>descrierea</w:t>
      </w:r>
      <w:proofErr w:type="gramEnd"/>
      <w:r w:rsidRPr="00252972">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C44E09" w:rsidRPr="00252972" w:rsidRDefault="00297B21" w:rsidP="00353F4C">
      <w:pPr>
        <w:pStyle w:val="Listparagraf"/>
        <w:widowControl w:val="0"/>
        <w:numPr>
          <w:ilvl w:val="0"/>
          <w:numId w:val="12"/>
        </w:numPr>
        <w:tabs>
          <w:tab w:val="left" w:pos="396"/>
        </w:tabs>
        <w:autoSpaceDE w:val="0"/>
        <w:autoSpaceDN w:val="0"/>
        <w:spacing w:after="0"/>
        <w:ind w:left="395" w:hanging="276"/>
        <w:jc w:val="both"/>
        <w:rPr>
          <w:rFonts w:ascii="Times New Roman" w:hAnsi="Times New Roman" w:cs="Times New Roman"/>
          <w:sz w:val="28"/>
          <w:szCs w:val="28"/>
        </w:rPr>
      </w:pPr>
      <w:r w:rsidRPr="00252972">
        <w:rPr>
          <w:rFonts w:ascii="Times New Roman" w:hAnsi="Times New Roman" w:cs="Times New Roman"/>
          <w:sz w:val="28"/>
          <w:szCs w:val="28"/>
        </w:rPr>
        <w:t>numele şi codul ariei naturale protejate de interescomunitar;</w:t>
      </w:r>
    </w:p>
    <w:p w:rsidR="00FB6A0D" w:rsidRPr="00252972" w:rsidRDefault="00FC065A" w:rsidP="00353F4C">
      <w:pPr>
        <w:ind w:firstLine="395"/>
        <w:jc w:val="both"/>
        <w:rPr>
          <w:rFonts w:ascii="Times New Roman" w:hAnsi="Times New Roman" w:cs="Times New Roman"/>
          <w:sz w:val="24"/>
          <w:szCs w:val="24"/>
        </w:rPr>
      </w:pPr>
      <w:r w:rsidRPr="00252972">
        <w:rPr>
          <w:rFonts w:ascii="Times New Roman" w:hAnsi="Times New Roman" w:cs="Times New Roman"/>
          <w:sz w:val="24"/>
          <w:szCs w:val="24"/>
        </w:rPr>
        <w:t xml:space="preserve">Nu </w:t>
      </w:r>
      <w:proofErr w:type="gramStart"/>
      <w:r w:rsidRPr="00252972">
        <w:rPr>
          <w:rFonts w:ascii="Times New Roman" w:hAnsi="Times New Roman" w:cs="Times New Roman"/>
          <w:sz w:val="24"/>
          <w:szCs w:val="24"/>
        </w:rPr>
        <w:t>este</w:t>
      </w:r>
      <w:proofErr w:type="gramEnd"/>
      <w:r w:rsidRPr="00252972">
        <w:rPr>
          <w:rFonts w:ascii="Times New Roman" w:hAnsi="Times New Roman" w:cs="Times New Roman"/>
          <w:sz w:val="24"/>
          <w:szCs w:val="24"/>
        </w:rPr>
        <w:t xml:space="preserve"> cazul</w:t>
      </w:r>
    </w:p>
    <w:p w:rsidR="00F0349D" w:rsidRPr="00252972" w:rsidRDefault="00F0349D" w:rsidP="00353F4C">
      <w:pPr>
        <w:pStyle w:val="Listparagraf"/>
        <w:widowControl w:val="0"/>
        <w:numPr>
          <w:ilvl w:val="0"/>
          <w:numId w:val="12"/>
        </w:numPr>
        <w:tabs>
          <w:tab w:val="left" w:pos="372"/>
        </w:tabs>
        <w:autoSpaceDE w:val="0"/>
        <w:autoSpaceDN w:val="0"/>
        <w:spacing w:after="0"/>
        <w:ind w:right="434" w:firstLine="0"/>
        <w:jc w:val="both"/>
        <w:rPr>
          <w:rFonts w:ascii="Times New Roman" w:hAnsi="Times New Roman" w:cs="Times New Roman"/>
          <w:sz w:val="28"/>
          <w:szCs w:val="28"/>
        </w:rPr>
      </w:pPr>
      <w:r w:rsidRPr="00252972">
        <w:rPr>
          <w:rFonts w:ascii="Times New Roman" w:hAnsi="Times New Roman" w:cs="Times New Roman"/>
          <w:sz w:val="28"/>
          <w:szCs w:val="28"/>
        </w:rPr>
        <w:t>prezenţa şi efectivele/suprafeţele acoperite de specii şi habitate de interes comunitar în zona</w:t>
      </w:r>
      <w:r w:rsidR="00FB6A0D" w:rsidRPr="00252972">
        <w:rPr>
          <w:rFonts w:ascii="Times New Roman" w:hAnsi="Times New Roman" w:cs="Times New Roman"/>
          <w:sz w:val="28"/>
          <w:szCs w:val="28"/>
        </w:rPr>
        <w:t xml:space="preserve"> </w:t>
      </w:r>
      <w:r w:rsidRPr="00252972">
        <w:rPr>
          <w:rFonts w:ascii="Times New Roman" w:hAnsi="Times New Roman" w:cs="Times New Roman"/>
          <w:sz w:val="28"/>
          <w:szCs w:val="28"/>
        </w:rPr>
        <w:t>proiectului;</w:t>
      </w:r>
    </w:p>
    <w:p w:rsidR="00FC065A" w:rsidRPr="00275557" w:rsidRDefault="00FC065A" w:rsidP="00353F4C">
      <w:pPr>
        <w:pStyle w:val="Listparagraf"/>
        <w:widowControl w:val="0"/>
        <w:tabs>
          <w:tab w:val="left" w:pos="372"/>
        </w:tabs>
        <w:autoSpaceDE w:val="0"/>
        <w:autoSpaceDN w:val="0"/>
        <w:spacing w:after="0"/>
        <w:ind w:left="120" w:right="434"/>
        <w:jc w:val="both"/>
        <w:rPr>
          <w:rFonts w:ascii="Times New Roman" w:hAnsi="Times New Roman" w:cs="Times New Roman"/>
          <w:sz w:val="24"/>
          <w:szCs w:val="24"/>
        </w:rPr>
      </w:pPr>
      <w:r w:rsidRPr="00275557">
        <w:rPr>
          <w:rFonts w:ascii="Times New Roman" w:hAnsi="Times New Roman" w:cs="Times New Roman"/>
          <w:sz w:val="24"/>
          <w:szCs w:val="24"/>
        </w:rPr>
        <w:t xml:space="preserve">Nu </w:t>
      </w:r>
      <w:proofErr w:type="gramStart"/>
      <w:r w:rsidRPr="00275557">
        <w:rPr>
          <w:rFonts w:ascii="Times New Roman" w:hAnsi="Times New Roman" w:cs="Times New Roman"/>
          <w:sz w:val="24"/>
          <w:szCs w:val="24"/>
        </w:rPr>
        <w:t>este</w:t>
      </w:r>
      <w:proofErr w:type="gramEnd"/>
      <w:r w:rsidRPr="00275557">
        <w:rPr>
          <w:rFonts w:ascii="Times New Roman" w:hAnsi="Times New Roman" w:cs="Times New Roman"/>
          <w:sz w:val="24"/>
          <w:szCs w:val="24"/>
        </w:rPr>
        <w:t xml:space="preserve"> cazul</w:t>
      </w:r>
    </w:p>
    <w:p w:rsidR="00F0349D" w:rsidRPr="00252972" w:rsidRDefault="00F0349D" w:rsidP="00353F4C">
      <w:pPr>
        <w:pStyle w:val="Listparagraf"/>
        <w:widowControl w:val="0"/>
        <w:numPr>
          <w:ilvl w:val="0"/>
          <w:numId w:val="12"/>
        </w:numPr>
        <w:tabs>
          <w:tab w:val="left" w:pos="396"/>
        </w:tabs>
        <w:autoSpaceDE w:val="0"/>
        <w:autoSpaceDN w:val="0"/>
        <w:spacing w:before="77" w:after="0"/>
        <w:ind w:right="49" w:firstLine="0"/>
        <w:jc w:val="both"/>
        <w:rPr>
          <w:rFonts w:ascii="Times New Roman" w:hAnsi="Times New Roman" w:cs="Times New Roman"/>
          <w:sz w:val="28"/>
          <w:szCs w:val="28"/>
        </w:rPr>
      </w:pPr>
      <w:r w:rsidRPr="00252972">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353F4C">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252972">
        <w:rPr>
          <w:rFonts w:ascii="Times New Roman" w:hAnsi="Times New Roman" w:cs="Times New Roman"/>
          <w:sz w:val="28"/>
          <w:szCs w:val="28"/>
        </w:rPr>
        <w:tab/>
      </w:r>
      <w:r w:rsidR="00FC065A" w:rsidRPr="00252972">
        <w:rPr>
          <w:rFonts w:ascii="Times New Roman" w:hAnsi="Times New Roman" w:cs="Times New Roman"/>
          <w:sz w:val="24"/>
          <w:szCs w:val="24"/>
        </w:rPr>
        <w:t xml:space="preserve">Nu </w:t>
      </w:r>
      <w:proofErr w:type="gramStart"/>
      <w:r w:rsidR="00FC065A" w:rsidRPr="00252972">
        <w:rPr>
          <w:rFonts w:ascii="Times New Roman" w:hAnsi="Times New Roman" w:cs="Times New Roman"/>
          <w:sz w:val="24"/>
          <w:szCs w:val="24"/>
        </w:rPr>
        <w:t>este</w:t>
      </w:r>
      <w:proofErr w:type="gramEnd"/>
      <w:r w:rsidR="00FC065A" w:rsidRPr="00252972">
        <w:rPr>
          <w:rFonts w:ascii="Times New Roman" w:hAnsi="Times New Roman" w:cs="Times New Roman"/>
          <w:sz w:val="24"/>
          <w:szCs w:val="24"/>
        </w:rPr>
        <w:t xml:space="preserve"> cazul</w:t>
      </w:r>
    </w:p>
    <w:p w:rsidR="00F0349D" w:rsidRPr="005832D5" w:rsidRDefault="00F0349D" w:rsidP="00353F4C">
      <w:pPr>
        <w:pStyle w:val="Listparagraf"/>
        <w:widowControl w:val="0"/>
        <w:numPr>
          <w:ilvl w:val="0"/>
          <w:numId w:val="12"/>
        </w:numPr>
        <w:tabs>
          <w:tab w:val="left" w:pos="388"/>
        </w:tabs>
        <w:autoSpaceDE w:val="0"/>
        <w:autoSpaceDN w:val="0"/>
        <w:spacing w:after="0"/>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353F4C">
      <w:pPr>
        <w:widowControl w:val="0"/>
        <w:tabs>
          <w:tab w:val="left" w:pos="388"/>
        </w:tabs>
        <w:autoSpaceDE w:val="0"/>
        <w:autoSpaceDN w:val="0"/>
        <w:spacing w:after="0"/>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F0349D" w:rsidRDefault="00741080"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xml:space="preserve">. Pentru proiectele care se realizează pe ape sau au legătură cu apele, </w:t>
      </w:r>
      <w:r w:rsidRPr="005832D5">
        <w:rPr>
          <w:rFonts w:ascii="Times New Roman" w:hAnsi="Times New Roman" w:cs="Times New Roman"/>
          <w:sz w:val="28"/>
          <w:szCs w:val="28"/>
        </w:rPr>
        <w:lastRenderedPageBreak/>
        <w:t>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F0349D" w:rsidRDefault="00252972" w:rsidP="00275557">
      <w:pPr>
        <w:tabs>
          <w:tab w:val="left" w:pos="0"/>
          <w:tab w:val="left" w:pos="3330"/>
        </w:tabs>
        <w:ind w:firstLine="567"/>
        <w:jc w:val="both"/>
        <w:rPr>
          <w:rFonts w:ascii="Times New Roman" w:hAnsi="Times New Roman" w:cs="Times New Roman"/>
          <w:sz w:val="28"/>
          <w:szCs w:val="28"/>
        </w:rPr>
      </w:pPr>
      <w:r w:rsidRPr="00252972">
        <w:rPr>
          <w:rFonts w:ascii="Times New Roman" w:hAnsi="Times New Roman" w:cs="Times New Roman"/>
          <w:b/>
          <w:sz w:val="28"/>
          <w:szCs w:val="28"/>
        </w:rPr>
        <w:t xml:space="preserve">Conform Deciziei Etapei de Evaluare Inițială </w:t>
      </w:r>
      <w:r w:rsidR="00537230" w:rsidRPr="00252972">
        <w:rPr>
          <w:rFonts w:ascii="Times New Roman" w:hAnsi="Times New Roman" w:cs="Times New Roman"/>
          <w:b/>
          <w:sz w:val="28"/>
          <w:szCs w:val="28"/>
        </w:rPr>
        <w:t>nr.</w:t>
      </w:r>
      <w:r w:rsidR="00537230">
        <w:rPr>
          <w:rFonts w:ascii="Times New Roman" w:hAnsi="Times New Roman" w:cs="Times New Roman"/>
          <w:b/>
          <w:sz w:val="28"/>
          <w:szCs w:val="28"/>
        </w:rPr>
        <w:t>320 din 17/06/2024</w:t>
      </w:r>
      <w:r w:rsidR="00537230" w:rsidRPr="00252972">
        <w:rPr>
          <w:rFonts w:ascii="Times New Roman" w:hAnsi="Times New Roman" w:cs="Times New Roman"/>
          <w:b/>
          <w:sz w:val="28"/>
          <w:szCs w:val="28"/>
        </w:rPr>
        <w:t xml:space="preserve"> </w:t>
      </w:r>
      <w:r w:rsidR="00F0349D">
        <w:rPr>
          <w:rFonts w:ascii="Times New Roman" w:hAnsi="Times New Roman" w:cs="Times New Roman"/>
          <w:b/>
          <w:sz w:val="28"/>
          <w:szCs w:val="28"/>
        </w:rPr>
        <w:t xml:space="preserve">proiectul propus nu intra </w:t>
      </w:r>
      <w:r w:rsidR="00F0349D" w:rsidRPr="00FB32E3">
        <w:rPr>
          <w:rFonts w:ascii="Times New Roman" w:hAnsi="Times New Roman" w:cs="Times New Roman"/>
          <w:sz w:val="28"/>
          <w:szCs w:val="28"/>
        </w:rPr>
        <w:t>sub incidența art.</w:t>
      </w:r>
      <w:r w:rsidR="00F0349D">
        <w:rPr>
          <w:rFonts w:ascii="Times New Roman" w:hAnsi="Times New Roman" w:cs="Times New Roman"/>
          <w:sz w:val="28"/>
          <w:szCs w:val="28"/>
        </w:rPr>
        <w:t>4</w:t>
      </w:r>
      <w:r w:rsidR="00F0349D" w:rsidRPr="00FB32E3">
        <w:rPr>
          <w:rFonts w:ascii="Times New Roman" w:hAnsi="Times New Roman" w:cs="Times New Roman"/>
          <w:sz w:val="28"/>
          <w:szCs w:val="28"/>
        </w:rPr>
        <w:t xml:space="preserve">8 </w:t>
      </w:r>
      <w:r w:rsidR="00F0349D">
        <w:rPr>
          <w:rFonts w:ascii="Times New Roman" w:hAnsi="Times New Roman" w:cs="Times New Roman"/>
          <w:sz w:val="28"/>
          <w:szCs w:val="28"/>
        </w:rPr>
        <w:t xml:space="preserve">și 54 </w:t>
      </w:r>
      <w:r w:rsidR="00F0349D" w:rsidRPr="00FB32E3">
        <w:rPr>
          <w:rFonts w:ascii="Times New Roman" w:hAnsi="Times New Roman" w:cs="Times New Roman"/>
          <w:sz w:val="28"/>
          <w:szCs w:val="28"/>
        </w:rPr>
        <w:t xml:space="preserve">din </w:t>
      </w:r>
      <w:r w:rsidR="00F0349D">
        <w:rPr>
          <w:rFonts w:ascii="Times New Roman" w:hAnsi="Times New Roman" w:cs="Times New Roman"/>
          <w:sz w:val="28"/>
          <w:szCs w:val="28"/>
        </w:rPr>
        <w:t>Legea apelor nr. 107/1996, cu modificările și completările ulterioare</w:t>
      </w:r>
    </w:p>
    <w:p w:rsidR="00E50765" w:rsidRPr="005832D5" w:rsidRDefault="00F0349D" w:rsidP="00275557">
      <w:pPr>
        <w:tabs>
          <w:tab w:val="left" w:pos="0"/>
          <w:tab w:val="left" w:pos="3330"/>
        </w:tabs>
        <w:spacing w:line="360" w:lineRule="auto"/>
        <w:ind w:firstLine="567"/>
        <w:jc w:val="center"/>
        <w:rPr>
          <w:rFonts w:ascii="Times New Roman" w:hAnsi="Times New Roman" w:cs="Times New Roman"/>
          <w:sz w:val="28"/>
          <w:szCs w:val="28"/>
        </w:rPr>
      </w:pPr>
      <w:bookmarkStart w:id="3" w:name="_GoBack"/>
      <w:bookmarkEnd w:id="3"/>
      <w:r w:rsidRPr="005832D5">
        <w:t xml:space="preserve">Semnatura </w:t>
      </w:r>
      <w:r w:rsidR="00EF413A">
        <w:t xml:space="preserve"> </w:t>
      </w:r>
      <w:r w:rsidRPr="005832D5">
        <w:t>titularului....................................</w:t>
      </w: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3225E6B"/>
    <w:multiLevelType w:val="hybridMultilevel"/>
    <w:tmpl w:val="E67CCC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7">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9">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3">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34406E3"/>
    <w:multiLevelType w:val="hybridMultilevel"/>
    <w:tmpl w:val="5810D0EA"/>
    <w:lvl w:ilvl="0" w:tplc="15F80AF8">
      <w:start w:val="1"/>
      <w:numFmt w:val="bullet"/>
      <w:lvlText w:val=""/>
      <w:lvlJc w:val="left"/>
      <w:pPr>
        <w:ind w:left="1440" w:hanging="360"/>
      </w:pPr>
      <w:rPr>
        <w:rFonts w:ascii="Wingdings" w:hAnsi="Wingdings" w:hint="default"/>
        <w:lang w:val="en-US"/>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nsid w:val="341E2C90"/>
    <w:multiLevelType w:val="hybridMultilevel"/>
    <w:tmpl w:val="8E5CF05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1">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2">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3">
    <w:nsid w:val="4A880ED7"/>
    <w:multiLevelType w:val="hybridMultilevel"/>
    <w:tmpl w:val="CE0AF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A866E6"/>
    <w:multiLevelType w:val="hybridMultilevel"/>
    <w:tmpl w:val="B50E6372"/>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27">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8">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9">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2">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4">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7">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6"/>
  </w:num>
  <w:num w:numId="2">
    <w:abstractNumId w:val="24"/>
  </w:num>
  <w:num w:numId="3">
    <w:abstractNumId w:val="2"/>
  </w:num>
  <w:num w:numId="4">
    <w:abstractNumId w:val="37"/>
  </w:num>
  <w:num w:numId="5">
    <w:abstractNumId w:val="25"/>
  </w:num>
  <w:num w:numId="6">
    <w:abstractNumId w:val="15"/>
  </w:num>
  <w:num w:numId="7">
    <w:abstractNumId w:val="34"/>
  </w:num>
  <w:num w:numId="8">
    <w:abstractNumId w:val="35"/>
  </w:num>
  <w:num w:numId="9">
    <w:abstractNumId w:val="32"/>
  </w:num>
  <w:num w:numId="10">
    <w:abstractNumId w:val="11"/>
  </w:num>
  <w:num w:numId="11">
    <w:abstractNumId w:val="27"/>
  </w:num>
  <w:num w:numId="12">
    <w:abstractNumId w:val="22"/>
  </w:num>
  <w:num w:numId="13">
    <w:abstractNumId w:val="6"/>
  </w:num>
  <w:num w:numId="14">
    <w:abstractNumId w:val="8"/>
  </w:num>
  <w:num w:numId="15">
    <w:abstractNumId w:val="36"/>
  </w:num>
  <w:num w:numId="16">
    <w:abstractNumId w:val="12"/>
  </w:num>
  <w:num w:numId="17">
    <w:abstractNumId w:val="38"/>
    <w:lvlOverride w:ilvl="0"/>
    <w:lvlOverride w:ilvl="1">
      <w:startOverride w:val="1"/>
    </w:lvlOverride>
    <w:lvlOverride w:ilvl="2"/>
    <w:lvlOverride w:ilvl="3"/>
    <w:lvlOverride w:ilvl="4"/>
    <w:lvlOverride w:ilvl="5"/>
    <w:lvlOverride w:ilvl="6"/>
    <w:lvlOverride w:ilvl="7"/>
    <w:lvlOverride w:ilvl="8"/>
  </w:num>
  <w:num w:numId="18">
    <w:abstractNumId w:val="20"/>
  </w:num>
  <w:num w:numId="19">
    <w:abstractNumId w:val="21"/>
  </w:num>
  <w:num w:numId="20">
    <w:abstractNumId w:val="38"/>
  </w:num>
  <w:num w:numId="21">
    <w:abstractNumId w:val="3"/>
  </w:num>
  <w:num w:numId="22">
    <w:abstractNumId w:val="28"/>
  </w:num>
  <w:num w:numId="23">
    <w:abstractNumId w:val="10"/>
  </w:num>
  <w:num w:numId="24">
    <w:abstractNumId w:val="14"/>
  </w:num>
  <w:num w:numId="25">
    <w:abstractNumId w:val="30"/>
  </w:num>
  <w:num w:numId="26">
    <w:abstractNumId w:val="4"/>
  </w:num>
  <w:num w:numId="27">
    <w:abstractNumId w:val="7"/>
  </w:num>
  <w:num w:numId="28">
    <w:abstractNumId w:val="5"/>
  </w:num>
  <w:num w:numId="29">
    <w:abstractNumId w:val="31"/>
  </w:num>
  <w:num w:numId="30">
    <w:abstractNumId w:val="29"/>
  </w:num>
  <w:num w:numId="31">
    <w:abstractNumId w:val="9"/>
  </w:num>
  <w:num w:numId="32">
    <w:abstractNumId w:val="0"/>
  </w:num>
  <w:num w:numId="33">
    <w:abstractNumId w:val="33"/>
  </w:num>
  <w:num w:numId="34">
    <w:abstractNumId w:val="19"/>
  </w:num>
  <w:num w:numId="35">
    <w:abstractNumId w:val="13"/>
  </w:num>
  <w:num w:numId="36">
    <w:abstractNumId w:val="26"/>
  </w:num>
  <w:num w:numId="37">
    <w:abstractNumId w:val="18"/>
  </w:num>
  <w:num w:numId="38">
    <w:abstractNumId w:val="1"/>
  </w:num>
  <w:num w:numId="39">
    <w:abstractNumId w:val="17"/>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compat/>
  <w:rsids>
    <w:rsidRoot w:val="00E41E70"/>
    <w:rsid w:val="00007FCE"/>
    <w:rsid w:val="00010F9C"/>
    <w:rsid w:val="00011605"/>
    <w:rsid w:val="00053D72"/>
    <w:rsid w:val="00060225"/>
    <w:rsid w:val="00060DFD"/>
    <w:rsid w:val="00066A31"/>
    <w:rsid w:val="00070859"/>
    <w:rsid w:val="00075A57"/>
    <w:rsid w:val="000972DC"/>
    <w:rsid w:val="000B0E70"/>
    <w:rsid w:val="000C1E75"/>
    <w:rsid w:val="000C5250"/>
    <w:rsid w:val="000C6C13"/>
    <w:rsid w:val="000E25BC"/>
    <w:rsid w:val="000F76CD"/>
    <w:rsid w:val="00101983"/>
    <w:rsid w:val="0010420B"/>
    <w:rsid w:val="00106C12"/>
    <w:rsid w:val="00126EBD"/>
    <w:rsid w:val="00162A24"/>
    <w:rsid w:val="00162D97"/>
    <w:rsid w:val="001A063E"/>
    <w:rsid w:val="001A0E13"/>
    <w:rsid w:val="001B1941"/>
    <w:rsid w:val="001B2438"/>
    <w:rsid w:val="001B36E8"/>
    <w:rsid w:val="001C660F"/>
    <w:rsid w:val="001F6865"/>
    <w:rsid w:val="00204F80"/>
    <w:rsid w:val="00210359"/>
    <w:rsid w:val="00212582"/>
    <w:rsid w:val="00212E44"/>
    <w:rsid w:val="00217DBF"/>
    <w:rsid w:val="00241015"/>
    <w:rsid w:val="00252972"/>
    <w:rsid w:val="00254E12"/>
    <w:rsid w:val="00255329"/>
    <w:rsid w:val="00257065"/>
    <w:rsid w:val="00261E6C"/>
    <w:rsid w:val="00264900"/>
    <w:rsid w:val="00266683"/>
    <w:rsid w:val="00275557"/>
    <w:rsid w:val="00282401"/>
    <w:rsid w:val="00293704"/>
    <w:rsid w:val="00294604"/>
    <w:rsid w:val="002966BC"/>
    <w:rsid w:val="00297B21"/>
    <w:rsid w:val="002D74DC"/>
    <w:rsid w:val="002F2EC6"/>
    <w:rsid w:val="002F77E9"/>
    <w:rsid w:val="00300772"/>
    <w:rsid w:val="00322955"/>
    <w:rsid w:val="003270AF"/>
    <w:rsid w:val="00331914"/>
    <w:rsid w:val="0034016F"/>
    <w:rsid w:val="00344950"/>
    <w:rsid w:val="003517C8"/>
    <w:rsid w:val="00353F4C"/>
    <w:rsid w:val="00356198"/>
    <w:rsid w:val="003576FF"/>
    <w:rsid w:val="00366B34"/>
    <w:rsid w:val="003707DE"/>
    <w:rsid w:val="0037239C"/>
    <w:rsid w:val="003729B8"/>
    <w:rsid w:val="00374615"/>
    <w:rsid w:val="003A7666"/>
    <w:rsid w:val="003B0F48"/>
    <w:rsid w:val="003B1113"/>
    <w:rsid w:val="003B416D"/>
    <w:rsid w:val="003F10E1"/>
    <w:rsid w:val="003F34F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37230"/>
    <w:rsid w:val="005502B7"/>
    <w:rsid w:val="005661A3"/>
    <w:rsid w:val="00566267"/>
    <w:rsid w:val="005808F6"/>
    <w:rsid w:val="005832D5"/>
    <w:rsid w:val="00583386"/>
    <w:rsid w:val="005861DF"/>
    <w:rsid w:val="00596D92"/>
    <w:rsid w:val="00597C11"/>
    <w:rsid w:val="005A4941"/>
    <w:rsid w:val="005C0999"/>
    <w:rsid w:val="005C477B"/>
    <w:rsid w:val="005C7994"/>
    <w:rsid w:val="005D0E4A"/>
    <w:rsid w:val="005D6D3A"/>
    <w:rsid w:val="005E1720"/>
    <w:rsid w:val="005F3C11"/>
    <w:rsid w:val="005F4E93"/>
    <w:rsid w:val="00602337"/>
    <w:rsid w:val="00604EA2"/>
    <w:rsid w:val="006271AD"/>
    <w:rsid w:val="00632B20"/>
    <w:rsid w:val="00651398"/>
    <w:rsid w:val="00681AE9"/>
    <w:rsid w:val="00691C10"/>
    <w:rsid w:val="006934E0"/>
    <w:rsid w:val="006B71FD"/>
    <w:rsid w:val="006B7719"/>
    <w:rsid w:val="006D1662"/>
    <w:rsid w:val="006D6604"/>
    <w:rsid w:val="006F4293"/>
    <w:rsid w:val="006F6916"/>
    <w:rsid w:val="0070509B"/>
    <w:rsid w:val="007277AA"/>
    <w:rsid w:val="00741080"/>
    <w:rsid w:val="00753DDC"/>
    <w:rsid w:val="00756375"/>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53722"/>
    <w:rsid w:val="00865479"/>
    <w:rsid w:val="008661A8"/>
    <w:rsid w:val="00894B6A"/>
    <w:rsid w:val="00914A5A"/>
    <w:rsid w:val="009173A5"/>
    <w:rsid w:val="009206F1"/>
    <w:rsid w:val="009229D0"/>
    <w:rsid w:val="00956F28"/>
    <w:rsid w:val="00971FA5"/>
    <w:rsid w:val="00972F1D"/>
    <w:rsid w:val="0098271A"/>
    <w:rsid w:val="00982C8D"/>
    <w:rsid w:val="009A6B78"/>
    <w:rsid w:val="009C3D60"/>
    <w:rsid w:val="009C669F"/>
    <w:rsid w:val="009D6416"/>
    <w:rsid w:val="009E3BCF"/>
    <w:rsid w:val="00A00949"/>
    <w:rsid w:val="00A05B8E"/>
    <w:rsid w:val="00A1212F"/>
    <w:rsid w:val="00A200CB"/>
    <w:rsid w:val="00A32E10"/>
    <w:rsid w:val="00A42AEE"/>
    <w:rsid w:val="00A435F9"/>
    <w:rsid w:val="00A479AD"/>
    <w:rsid w:val="00A62683"/>
    <w:rsid w:val="00A8143A"/>
    <w:rsid w:val="00A912D2"/>
    <w:rsid w:val="00AA30C5"/>
    <w:rsid w:val="00AA41FF"/>
    <w:rsid w:val="00AB5A35"/>
    <w:rsid w:val="00AD6E41"/>
    <w:rsid w:val="00AF5587"/>
    <w:rsid w:val="00AF6C0E"/>
    <w:rsid w:val="00B02BCE"/>
    <w:rsid w:val="00B10C7E"/>
    <w:rsid w:val="00B177C9"/>
    <w:rsid w:val="00B22E39"/>
    <w:rsid w:val="00B24D27"/>
    <w:rsid w:val="00B24D44"/>
    <w:rsid w:val="00B415DD"/>
    <w:rsid w:val="00B42384"/>
    <w:rsid w:val="00B76C38"/>
    <w:rsid w:val="00B86011"/>
    <w:rsid w:val="00B87E6F"/>
    <w:rsid w:val="00B9645B"/>
    <w:rsid w:val="00BA7D36"/>
    <w:rsid w:val="00BC0515"/>
    <w:rsid w:val="00BC4823"/>
    <w:rsid w:val="00BC681B"/>
    <w:rsid w:val="00BC7396"/>
    <w:rsid w:val="00BD2D62"/>
    <w:rsid w:val="00BD3870"/>
    <w:rsid w:val="00BE1298"/>
    <w:rsid w:val="00BE7B28"/>
    <w:rsid w:val="00BF04E6"/>
    <w:rsid w:val="00BF2E67"/>
    <w:rsid w:val="00C04F52"/>
    <w:rsid w:val="00C062EE"/>
    <w:rsid w:val="00C066D4"/>
    <w:rsid w:val="00C23ADE"/>
    <w:rsid w:val="00C44E09"/>
    <w:rsid w:val="00C61BF4"/>
    <w:rsid w:val="00C706C6"/>
    <w:rsid w:val="00C84C10"/>
    <w:rsid w:val="00C86652"/>
    <w:rsid w:val="00C908B9"/>
    <w:rsid w:val="00C94D5B"/>
    <w:rsid w:val="00CA4C5C"/>
    <w:rsid w:val="00CA523C"/>
    <w:rsid w:val="00CA65EA"/>
    <w:rsid w:val="00CB1929"/>
    <w:rsid w:val="00CD3A77"/>
    <w:rsid w:val="00CD4013"/>
    <w:rsid w:val="00CE55E5"/>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C74A1"/>
    <w:rsid w:val="00DC7925"/>
    <w:rsid w:val="00DE63EF"/>
    <w:rsid w:val="00DF0283"/>
    <w:rsid w:val="00DF31A1"/>
    <w:rsid w:val="00E136B8"/>
    <w:rsid w:val="00E203A8"/>
    <w:rsid w:val="00E2173D"/>
    <w:rsid w:val="00E24AB9"/>
    <w:rsid w:val="00E32377"/>
    <w:rsid w:val="00E34155"/>
    <w:rsid w:val="00E41E70"/>
    <w:rsid w:val="00E50765"/>
    <w:rsid w:val="00E57641"/>
    <w:rsid w:val="00E60F16"/>
    <w:rsid w:val="00E94C47"/>
    <w:rsid w:val="00EA455C"/>
    <w:rsid w:val="00EA47F1"/>
    <w:rsid w:val="00EA4C0E"/>
    <w:rsid w:val="00EA5990"/>
    <w:rsid w:val="00ED361B"/>
    <w:rsid w:val="00EE7183"/>
    <w:rsid w:val="00EF413A"/>
    <w:rsid w:val="00EF45E4"/>
    <w:rsid w:val="00F01617"/>
    <w:rsid w:val="00F0349D"/>
    <w:rsid w:val="00F04003"/>
    <w:rsid w:val="00F07B71"/>
    <w:rsid w:val="00F12D2F"/>
    <w:rsid w:val="00F20DE3"/>
    <w:rsid w:val="00F303FF"/>
    <w:rsid w:val="00F323DF"/>
    <w:rsid w:val="00F53EDA"/>
    <w:rsid w:val="00F5643F"/>
    <w:rsid w:val="00F61E7B"/>
    <w:rsid w:val="00F830CB"/>
    <w:rsid w:val="00F8570B"/>
    <w:rsid w:val="00FB6A0D"/>
    <w:rsid w:val="00FC065A"/>
    <w:rsid w:val="00FD531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lTabel">
    <w:name w:val="Table Grid"/>
    <w:basedOn w:val="TabelNormal"/>
    <w:uiPriority w:val="39"/>
    <w:rsid w:val="00204F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fCaracter">
    <w:name w:val="Listă paragraf Caracter"/>
    <w:link w:val="Listparagraf"/>
    <w:uiPriority w:val="34"/>
    <w:qFormat/>
    <w:locked/>
    <w:rsid w:val="00E24AB9"/>
  </w:style>
  <w:style w:type="character" w:customStyle="1" w:styleId="oj-sub">
    <w:name w:val="oj-sub"/>
    <w:basedOn w:val="Fontdeparagrafimplicit"/>
    <w:rsid w:val="00E24AB9"/>
  </w:style>
  <w:style w:type="character" w:customStyle="1" w:styleId="oj-bold">
    <w:name w:val="oj-bold"/>
    <w:basedOn w:val="Fontdeparagrafimplicit"/>
    <w:rsid w:val="00E24AB9"/>
  </w:style>
</w:styles>
</file>

<file path=word/webSettings.xml><?xml version="1.0" encoding="utf-8"?>
<w:webSettings xmlns:r="http://schemas.openxmlformats.org/officeDocument/2006/relationships" xmlns:w="http://schemas.openxmlformats.org/wordprocessingml/2006/main">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3364">
      <w:bodyDiv w:val="1"/>
      <w:marLeft w:val="0"/>
      <w:marRight w:val="0"/>
      <w:marTop w:val="0"/>
      <w:marBottom w:val="0"/>
      <w:divBdr>
        <w:top w:val="none" w:sz="0" w:space="0" w:color="auto"/>
        <w:left w:val="none" w:sz="0" w:space="0" w:color="auto"/>
        <w:bottom w:val="none" w:sz="0" w:space="0" w:color="auto"/>
        <w:right w:val="none" w:sz="0" w:space="0" w:color="auto"/>
      </w:divBdr>
    </w:div>
    <w:div w:id="378865156">
      <w:bodyDiv w:val="1"/>
      <w:marLeft w:val="0"/>
      <w:marRight w:val="0"/>
      <w:marTop w:val="0"/>
      <w:marBottom w:val="0"/>
      <w:divBdr>
        <w:top w:val="none" w:sz="0" w:space="0" w:color="auto"/>
        <w:left w:val="none" w:sz="0" w:space="0" w:color="auto"/>
        <w:bottom w:val="none" w:sz="0" w:space="0" w:color="auto"/>
        <w:right w:val="none" w:sz="0" w:space="0" w:color="auto"/>
      </w:divBdr>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790786670">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 w:id="1778479135">
      <w:bodyDiv w:val="1"/>
      <w:marLeft w:val="0"/>
      <w:marRight w:val="0"/>
      <w:marTop w:val="0"/>
      <w:marBottom w:val="0"/>
      <w:divBdr>
        <w:top w:val="none" w:sz="0" w:space="0" w:color="auto"/>
        <w:left w:val="none" w:sz="0" w:space="0" w:color="auto"/>
        <w:bottom w:val="none" w:sz="0" w:space="0" w:color="auto"/>
        <w:right w:val="none" w:sz="0" w:space="0" w:color="auto"/>
      </w:divBdr>
    </w:div>
    <w:div w:id="1968465623">
      <w:bodyDiv w:val="1"/>
      <w:marLeft w:val="0"/>
      <w:marRight w:val="0"/>
      <w:marTop w:val="0"/>
      <w:marBottom w:val="0"/>
      <w:divBdr>
        <w:top w:val="none" w:sz="0" w:space="0" w:color="auto"/>
        <w:left w:val="none" w:sz="0" w:space="0" w:color="auto"/>
        <w:bottom w:val="none" w:sz="0" w:space="0" w:color="auto"/>
        <w:right w:val="none" w:sz="0" w:space="0" w:color="auto"/>
      </w:divBdr>
    </w:div>
    <w:div w:id="200555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02E93-A0CE-40D3-96D2-011EFE1B3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10226</Words>
  <Characters>58293</Characters>
  <Application>Microsoft Office Word</Application>
  <DocSecurity>0</DocSecurity>
  <Lines>485</Lines>
  <Paragraphs>136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68383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User</cp:lastModifiedBy>
  <cp:revision>2</cp:revision>
  <dcterms:created xsi:type="dcterms:W3CDTF">2024-06-30T11:04:00Z</dcterms:created>
  <dcterms:modified xsi:type="dcterms:W3CDTF">2024-06-30T11:04:00Z</dcterms:modified>
</cp:coreProperties>
</file>