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0F48" w:rsidRPr="005832D5" w:rsidRDefault="005832D5"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r w:rsidRPr="005832D5">
        <w:rPr>
          <w:rStyle w:val="apar"/>
          <w:rFonts w:ascii="Times New Roman" w:hAnsi="Times New Roman" w:cs="Times New Roman"/>
          <w:b/>
          <w:sz w:val="28"/>
          <w:szCs w:val="28"/>
          <w:bdr w:val="none" w:sz="0" w:space="0" w:color="auto" w:frame="1"/>
          <w:shd w:val="clear" w:color="auto" w:fill="FFFFFF"/>
        </w:rPr>
        <w:tab/>
      </w:r>
    </w:p>
    <w:p w:rsidR="003B0F48" w:rsidRDefault="003B0F4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EA4C0E" w:rsidRPr="005832D5" w:rsidRDefault="00EA4C0E"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EA4C0E" w:rsidRDefault="00EA4C0E"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p>
    <w:p w:rsidR="00EA4C0E" w:rsidRPr="00935D71" w:rsidRDefault="00EA4C0E" w:rsidP="00EA4C0E">
      <w:pPr>
        <w:spacing w:after="0" w:line="240" w:lineRule="auto"/>
        <w:jc w:val="center"/>
        <w:rPr>
          <w:rFonts w:ascii="Times New Roman" w:hAnsi="Times New Roman" w:cs="Times New Roman"/>
          <w:b/>
          <w:sz w:val="40"/>
          <w:szCs w:val="40"/>
          <w:lang w:val="pt-BR"/>
        </w:rPr>
      </w:pPr>
      <w:r w:rsidRPr="00935D71">
        <w:rPr>
          <w:rFonts w:ascii="Times New Roman" w:hAnsi="Times New Roman" w:cs="Times New Roman"/>
          <w:b/>
          <w:sz w:val="40"/>
          <w:szCs w:val="40"/>
          <w:lang w:val="pt-BR"/>
        </w:rPr>
        <w:t>MEMORIU DE PREZENTARE CONFORM LEGII NR. 292/2018</w:t>
      </w:r>
    </w:p>
    <w:p w:rsidR="00EA4C0E" w:rsidRPr="00935D71" w:rsidRDefault="00EA4C0E" w:rsidP="00EA4C0E">
      <w:pPr>
        <w:spacing w:after="0" w:line="240" w:lineRule="auto"/>
        <w:jc w:val="both"/>
        <w:rPr>
          <w:rFonts w:ascii="Times New Roman" w:hAnsi="Times New Roman" w:cs="Times New Roman"/>
          <w:b/>
          <w:sz w:val="24"/>
          <w:szCs w:val="24"/>
          <w:lang w:val="pt-BR"/>
        </w:rPr>
      </w:pPr>
    </w:p>
    <w:p w:rsidR="00EA4C0E" w:rsidRPr="00935D71" w:rsidRDefault="00EA4C0E" w:rsidP="00EA4C0E">
      <w:pPr>
        <w:spacing w:after="0" w:line="240" w:lineRule="auto"/>
        <w:jc w:val="both"/>
        <w:rPr>
          <w:rFonts w:ascii="Times New Roman" w:hAnsi="Times New Roman" w:cs="Times New Roman"/>
          <w:b/>
          <w:sz w:val="24"/>
          <w:szCs w:val="24"/>
          <w:lang w:val="ro-RO"/>
        </w:rPr>
      </w:pPr>
    </w:p>
    <w:p w:rsidR="00EA4C0E" w:rsidRDefault="00EA4C0E" w:rsidP="00EA4C0E">
      <w:pPr>
        <w:spacing w:after="0" w:line="240" w:lineRule="auto"/>
        <w:jc w:val="both"/>
        <w:rPr>
          <w:rFonts w:ascii="Times New Roman" w:hAnsi="Times New Roman" w:cs="Times New Roman"/>
          <w:b/>
          <w:sz w:val="24"/>
          <w:szCs w:val="24"/>
          <w:lang w:val="ro-RO"/>
        </w:rPr>
      </w:pPr>
    </w:p>
    <w:p w:rsidR="00EA4C0E" w:rsidRDefault="00EA4C0E" w:rsidP="00EA4C0E">
      <w:pPr>
        <w:spacing w:after="0" w:line="240" w:lineRule="auto"/>
        <w:jc w:val="both"/>
        <w:rPr>
          <w:rFonts w:ascii="Times New Roman" w:hAnsi="Times New Roman" w:cs="Times New Roman"/>
          <w:b/>
          <w:sz w:val="24"/>
          <w:szCs w:val="24"/>
          <w:lang w:val="ro-RO"/>
        </w:rPr>
      </w:pPr>
    </w:p>
    <w:p w:rsidR="00EA4C0E" w:rsidRDefault="00EA4C0E" w:rsidP="00EA4C0E">
      <w:pPr>
        <w:spacing w:after="0" w:line="240" w:lineRule="auto"/>
        <w:jc w:val="both"/>
        <w:rPr>
          <w:rFonts w:ascii="Times New Roman" w:hAnsi="Times New Roman" w:cs="Times New Roman"/>
          <w:b/>
          <w:sz w:val="24"/>
          <w:szCs w:val="24"/>
          <w:lang w:val="ro-RO"/>
        </w:rPr>
      </w:pPr>
    </w:p>
    <w:p w:rsidR="00EA4C0E" w:rsidRDefault="00EA4C0E" w:rsidP="00EA4C0E">
      <w:pPr>
        <w:spacing w:after="0" w:line="240" w:lineRule="auto"/>
        <w:jc w:val="both"/>
        <w:rPr>
          <w:rFonts w:ascii="Times New Roman" w:hAnsi="Times New Roman" w:cs="Times New Roman"/>
          <w:b/>
          <w:sz w:val="24"/>
          <w:szCs w:val="24"/>
          <w:lang w:val="ro-RO"/>
        </w:rPr>
      </w:pPr>
    </w:p>
    <w:p w:rsidR="00EA4C0E" w:rsidRPr="00935D71" w:rsidRDefault="00EA4C0E" w:rsidP="00EA4C0E">
      <w:pPr>
        <w:spacing w:after="0" w:line="240" w:lineRule="auto"/>
        <w:jc w:val="both"/>
        <w:rPr>
          <w:rFonts w:ascii="Times New Roman" w:hAnsi="Times New Roman" w:cs="Times New Roman"/>
          <w:b/>
          <w:sz w:val="24"/>
          <w:szCs w:val="24"/>
          <w:lang w:val="ro-RO"/>
        </w:rPr>
      </w:pPr>
    </w:p>
    <w:p w:rsidR="00EA4C0E" w:rsidRPr="00935D71" w:rsidRDefault="00EA4C0E" w:rsidP="00EA4C0E">
      <w:pPr>
        <w:spacing w:after="0" w:line="240" w:lineRule="auto"/>
        <w:jc w:val="both"/>
        <w:rPr>
          <w:rFonts w:ascii="Times New Roman" w:hAnsi="Times New Roman" w:cs="Times New Roman"/>
          <w:b/>
          <w:sz w:val="24"/>
          <w:szCs w:val="24"/>
          <w:lang w:val="ro-RO"/>
        </w:rPr>
      </w:pPr>
    </w:p>
    <w:p w:rsidR="00EA4C0E" w:rsidRPr="00935D71" w:rsidRDefault="00EA4C0E" w:rsidP="00EA4C0E">
      <w:pPr>
        <w:spacing w:after="0" w:line="240" w:lineRule="auto"/>
        <w:jc w:val="both"/>
        <w:rPr>
          <w:rFonts w:ascii="Times New Roman" w:hAnsi="Times New Roman" w:cs="Times New Roman"/>
          <w:b/>
          <w:sz w:val="24"/>
          <w:szCs w:val="24"/>
          <w:lang w:val="ro-RO"/>
        </w:rPr>
      </w:pPr>
    </w:p>
    <w:p w:rsidR="00EA4C0E" w:rsidRPr="00935D71" w:rsidRDefault="00EA4C0E" w:rsidP="00EA4C0E">
      <w:pPr>
        <w:spacing w:after="0" w:line="240" w:lineRule="auto"/>
        <w:jc w:val="both"/>
        <w:rPr>
          <w:rFonts w:ascii="Times New Roman" w:hAnsi="Times New Roman" w:cs="Times New Roman"/>
          <w:b/>
          <w:sz w:val="24"/>
          <w:szCs w:val="24"/>
          <w:lang w:val="ro-RO"/>
        </w:rPr>
      </w:pPr>
    </w:p>
    <w:p w:rsidR="00EA4C0E" w:rsidRPr="00935D71" w:rsidRDefault="00EA4C0E" w:rsidP="00EA4C0E">
      <w:pPr>
        <w:spacing w:after="0" w:line="240" w:lineRule="auto"/>
        <w:jc w:val="center"/>
        <w:rPr>
          <w:rFonts w:ascii="Times New Roman" w:hAnsi="Times New Roman" w:cs="Times New Roman"/>
          <w:b/>
          <w:sz w:val="40"/>
          <w:szCs w:val="40"/>
          <w:lang w:val="ro-RO"/>
        </w:rPr>
      </w:pPr>
    </w:p>
    <w:p w:rsidR="00706B08" w:rsidRDefault="00EA4C0E" w:rsidP="00EA4C0E">
      <w:pPr>
        <w:spacing w:after="0" w:line="240" w:lineRule="auto"/>
        <w:jc w:val="center"/>
        <w:rPr>
          <w:rFonts w:ascii="Times New Roman" w:hAnsi="Times New Roman"/>
          <w:b/>
          <w:sz w:val="40"/>
          <w:szCs w:val="40"/>
          <w:lang w:val="ro-RO"/>
        </w:rPr>
      </w:pPr>
      <w:r w:rsidRPr="00935D71">
        <w:rPr>
          <w:rFonts w:ascii="Times New Roman" w:hAnsi="Times New Roman" w:cs="Times New Roman"/>
          <w:b/>
          <w:sz w:val="40"/>
          <w:szCs w:val="40"/>
          <w:lang w:val="ro-RO"/>
        </w:rPr>
        <w:t>„</w:t>
      </w:r>
      <w:r w:rsidR="001D35F5" w:rsidRPr="001D35F5">
        <w:rPr>
          <w:rFonts w:ascii="Times New Roman" w:hAnsi="Times New Roman" w:cs="Times New Roman"/>
          <w:b/>
          <w:sz w:val="40"/>
          <w:szCs w:val="40"/>
          <w:lang w:val="ro-RO"/>
        </w:rPr>
        <w:t xml:space="preserve">ÎNFIINȚARE </w:t>
      </w:r>
      <w:r w:rsidR="001D35F5" w:rsidRPr="001D35F5">
        <w:rPr>
          <w:rFonts w:ascii="Times New Roman" w:hAnsi="Times New Roman"/>
          <w:b/>
          <w:sz w:val="40"/>
          <w:szCs w:val="40"/>
          <w:lang w:val="ro-RO"/>
        </w:rPr>
        <w:t>TRUP DE PĂDURE</w:t>
      </w:r>
      <w:r w:rsidRPr="001D35F5">
        <w:rPr>
          <w:rFonts w:ascii="Times New Roman" w:hAnsi="Times New Roman"/>
          <w:b/>
          <w:sz w:val="40"/>
          <w:szCs w:val="40"/>
          <w:lang w:val="ro-RO"/>
        </w:rPr>
        <w:t xml:space="preserve"> </w:t>
      </w:r>
      <w:r w:rsidR="00706B08">
        <w:rPr>
          <w:rFonts w:ascii="Times New Roman" w:hAnsi="Times New Roman"/>
          <w:b/>
          <w:sz w:val="40"/>
          <w:szCs w:val="40"/>
          <w:lang w:val="ro-RO"/>
        </w:rPr>
        <w:t xml:space="preserve">ÎN SAT </w:t>
      </w:r>
    </w:p>
    <w:p w:rsidR="00EA4C0E" w:rsidRPr="001D35F5" w:rsidRDefault="00706B08" w:rsidP="00EA4C0E">
      <w:pPr>
        <w:spacing w:after="0" w:line="240" w:lineRule="auto"/>
        <w:jc w:val="center"/>
        <w:rPr>
          <w:rFonts w:ascii="Times New Roman" w:hAnsi="Times New Roman"/>
          <w:b/>
          <w:sz w:val="40"/>
          <w:szCs w:val="40"/>
          <w:lang w:val="ro-RO"/>
        </w:rPr>
      </w:pPr>
      <w:r>
        <w:rPr>
          <w:rFonts w:ascii="Times New Roman" w:hAnsi="Times New Roman"/>
          <w:b/>
          <w:sz w:val="40"/>
          <w:szCs w:val="40"/>
          <w:lang w:val="ro-RO"/>
        </w:rPr>
        <w:t>ION CORVIN</w:t>
      </w:r>
      <w:r w:rsidR="00EA4C0E" w:rsidRPr="001D35F5">
        <w:rPr>
          <w:rFonts w:ascii="Times New Roman" w:hAnsi="Times New Roman"/>
          <w:b/>
          <w:sz w:val="40"/>
          <w:szCs w:val="40"/>
          <w:lang w:val="ro-RO"/>
        </w:rPr>
        <w:t>,</w:t>
      </w:r>
    </w:p>
    <w:p w:rsidR="00EA4C0E" w:rsidRPr="00EA4C0E" w:rsidRDefault="00EA4C0E" w:rsidP="00EA4C0E">
      <w:pPr>
        <w:spacing w:after="0" w:line="240" w:lineRule="auto"/>
        <w:jc w:val="center"/>
        <w:rPr>
          <w:rFonts w:ascii="Times New Roman" w:hAnsi="Times New Roman" w:cs="Times New Roman"/>
          <w:b/>
          <w:sz w:val="56"/>
          <w:szCs w:val="56"/>
          <w:lang w:val="pt-BR"/>
        </w:rPr>
      </w:pPr>
      <w:r w:rsidRPr="001D35F5">
        <w:rPr>
          <w:rFonts w:ascii="Times New Roman" w:hAnsi="Times New Roman"/>
          <w:b/>
          <w:sz w:val="40"/>
          <w:szCs w:val="40"/>
          <w:lang w:val="ro-RO"/>
        </w:rPr>
        <w:t xml:space="preserve"> județul Constanța</w:t>
      </w:r>
      <w:r w:rsidRPr="00EA4C0E">
        <w:rPr>
          <w:rFonts w:ascii="Times New Roman" w:hAnsi="Times New Roman" w:cs="Times New Roman"/>
          <w:b/>
          <w:sz w:val="56"/>
          <w:szCs w:val="56"/>
          <w:lang w:val="pt-BR"/>
        </w:rPr>
        <w:t>”</w:t>
      </w:r>
    </w:p>
    <w:p w:rsidR="00EA4C0E" w:rsidRPr="00EA4C0E" w:rsidRDefault="00EA4C0E" w:rsidP="00EA4C0E">
      <w:pPr>
        <w:autoSpaceDE w:val="0"/>
        <w:autoSpaceDN w:val="0"/>
        <w:adjustRightInd w:val="0"/>
        <w:spacing w:after="0" w:line="240" w:lineRule="auto"/>
        <w:jc w:val="center"/>
        <w:rPr>
          <w:rFonts w:ascii="Times New Roman" w:hAnsi="Times New Roman" w:cs="Times New Roman"/>
          <w:b/>
          <w:bCs/>
          <w:sz w:val="56"/>
          <w:szCs w:val="56"/>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1D35F5" w:rsidRPr="001D35F5" w:rsidRDefault="00EA4C0E" w:rsidP="001D35F5">
      <w:pPr>
        <w:spacing w:after="0"/>
        <w:rPr>
          <w:rFonts w:ascii="Times New Roman" w:hAnsi="Times New Roman"/>
          <w:b/>
          <w:sz w:val="28"/>
          <w:szCs w:val="28"/>
        </w:rPr>
      </w:pPr>
      <w:r w:rsidRPr="00935D71">
        <w:rPr>
          <w:rFonts w:ascii="Times New Roman" w:hAnsi="Times New Roman" w:cs="Times New Roman"/>
          <w:b/>
          <w:bCs/>
          <w:sz w:val="36"/>
          <w:szCs w:val="36"/>
          <w:lang w:val="fr-FR"/>
        </w:rPr>
        <w:t xml:space="preserve">Titularul investitiei: </w:t>
      </w:r>
      <w:r w:rsidR="00706B08" w:rsidRPr="00706B08">
        <w:rPr>
          <w:rFonts w:ascii="Times New Roman" w:hAnsi="Times New Roman"/>
          <w:b/>
          <w:sz w:val="28"/>
          <w:szCs w:val="28"/>
        </w:rPr>
        <w:t>STANCA VERGINIA</w:t>
      </w:r>
    </w:p>
    <w:p w:rsidR="00EA4C0E" w:rsidRPr="001D35F5" w:rsidRDefault="00EA4C0E" w:rsidP="00EA4C0E">
      <w:pPr>
        <w:autoSpaceDE w:val="0"/>
        <w:autoSpaceDN w:val="0"/>
        <w:adjustRightInd w:val="0"/>
        <w:spacing w:after="0" w:line="240" w:lineRule="auto"/>
        <w:jc w:val="both"/>
        <w:rPr>
          <w:rFonts w:ascii="Times New Roman" w:eastAsia="Calibri" w:hAnsi="Times New Roman" w:cs="Times New Roman"/>
          <w:b/>
          <w:bCs/>
          <w:sz w:val="28"/>
          <w:szCs w:val="28"/>
          <w:lang w:val="pt-BR"/>
        </w:rPr>
      </w:pPr>
    </w:p>
    <w:p w:rsidR="00EA4C0E" w:rsidRPr="00935D71" w:rsidRDefault="00EA4C0E" w:rsidP="00EA4C0E">
      <w:pPr>
        <w:autoSpaceDE w:val="0"/>
        <w:autoSpaceDN w:val="0"/>
        <w:adjustRightInd w:val="0"/>
        <w:spacing w:after="0" w:line="240" w:lineRule="auto"/>
        <w:jc w:val="both"/>
        <w:rPr>
          <w:rFonts w:ascii="Times New Roman" w:eastAsia="Calibri" w:hAnsi="Times New Roman" w:cs="Times New Roman"/>
          <w:bCs/>
          <w:sz w:val="24"/>
          <w:szCs w:val="24"/>
          <w:lang w:val="pt-BR"/>
        </w:rPr>
      </w:pPr>
    </w:p>
    <w:p w:rsidR="00EA4C0E" w:rsidRPr="00935D71" w:rsidRDefault="00EA4C0E" w:rsidP="00EA4C0E">
      <w:pPr>
        <w:autoSpaceDE w:val="0"/>
        <w:autoSpaceDN w:val="0"/>
        <w:adjustRightInd w:val="0"/>
        <w:spacing w:after="0" w:line="240" w:lineRule="auto"/>
        <w:jc w:val="both"/>
        <w:rPr>
          <w:rFonts w:ascii="Times New Roman" w:eastAsia="Calibri" w:hAnsi="Times New Roman" w:cs="Times New Roman"/>
          <w:bCs/>
          <w:sz w:val="24"/>
          <w:szCs w:val="24"/>
          <w:lang w:val="pt-BR"/>
        </w:rPr>
      </w:pPr>
    </w:p>
    <w:p w:rsidR="00EA4C0E" w:rsidRPr="00935D71" w:rsidRDefault="00EA4C0E" w:rsidP="00EA4C0E">
      <w:pPr>
        <w:spacing w:after="0" w:line="240" w:lineRule="auto"/>
        <w:jc w:val="both"/>
        <w:rPr>
          <w:rFonts w:ascii="Times New Roman" w:hAnsi="Times New Roman" w:cs="Times New Roman"/>
          <w:sz w:val="24"/>
          <w:szCs w:val="24"/>
          <w:lang w:val="pt-BR"/>
        </w:rPr>
      </w:pPr>
    </w:p>
    <w:p w:rsidR="00EA4C0E" w:rsidRDefault="00EA4C0E"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p>
    <w:p w:rsidR="00EA4C0E" w:rsidRDefault="00EA4C0E"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p>
    <w:p w:rsidR="00EA4C0E" w:rsidRDefault="00EA4C0E"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p>
    <w:p w:rsidR="00EA4C0E" w:rsidRDefault="00EA4C0E"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p>
    <w:p w:rsidR="003B0F48" w:rsidRPr="005832D5" w:rsidRDefault="003B0F4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011605" w:rsidRPr="0032295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w:t>
      </w:r>
      <w:r w:rsidRPr="005832D5">
        <w:rPr>
          <w:rStyle w:val="spct"/>
          <w:rFonts w:ascii="Times New Roman" w:hAnsi="Times New Roman" w:cs="Times New Roman"/>
          <w:sz w:val="28"/>
          <w:szCs w:val="28"/>
          <w:bdr w:val="dotted" w:sz="6" w:space="0" w:color="FEFEFE" w:frame="1"/>
          <w:shd w:val="clear" w:color="auto" w:fill="FFFFFF"/>
        </w:rPr>
        <w:t> </w:t>
      </w:r>
      <w:r w:rsidRPr="00101983">
        <w:rPr>
          <w:rStyle w:val="spctbdy"/>
          <w:rFonts w:ascii="Times New Roman" w:hAnsi="Times New Roman" w:cs="Times New Roman"/>
          <w:b/>
          <w:sz w:val="28"/>
          <w:szCs w:val="28"/>
          <w:bdr w:val="none" w:sz="0" w:space="0" w:color="auto" w:frame="1"/>
          <w:shd w:val="clear" w:color="auto" w:fill="FFFFFF"/>
        </w:rPr>
        <w:t>Denumirea proiectului</w:t>
      </w:r>
      <w:r w:rsidRPr="00322955">
        <w:rPr>
          <w:rStyle w:val="spctbdy"/>
          <w:rFonts w:ascii="Times New Roman" w:hAnsi="Times New Roman" w:cs="Times New Roman"/>
          <w:sz w:val="28"/>
          <w:szCs w:val="28"/>
          <w:bdr w:val="none" w:sz="0" w:space="0" w:color="auto" w:frame="1"/>
          <w:shd w:val="clear" w:color="auto" w:fill="FFFFFF"/>
        </w:rPr>
        <w:t>:</w:t>
      </w:r>
    </w:p>
    <w:p w:rsidR="00EA4C0E" w:rsidRPr="00935D71" w:rsidRDefault="003707DE" w:rsidP="00EA4C0E">
      <w:pPr>
        <w:spacing w:after="0" w:line="240" w:lineRule="auto"/>
        <w:jc w:val="both"/>
        <w:rPr>
          <w:rFonts w:ascii="Times New Roman" w:hAnsi="Times New Roman" w:cs="Times New Roman"/>
          <w:sz w:val="24"/>
          <w:szCs w:val="24"/>
        </w:rPr>
      </w:pPr>
      <w:r w:rsidRPr="00FA58E9">
        <w:rPr>
          <w:rFonts w:ascii="Times New Roman" w:hAnsi="Times New Roman" w:cs="Times New Roman"/>
          <w:b/>
          <w:sz w:val="28"/>
          <w:szCs w:val="28"/>
          <w:lang w:val="ro-RO"/>
        </w:rPr>
        <w:t>,,</w:t>
      </w:r>
      <w:r w:rsidR="00C23ADE" w:rsidRPr="00FA58E9">
        <w:rPr>
          <w:rFonts w:ascii="Times New Roman" w:hAnsi="Times New Roman" w:cs="Times New Roman"/>
          <w:b/>
          <w:sz w:val="28"/>
          <w:szCs w:val="28"/>
          <w:lang w:val="ro-RO"/>
        </w:rPr>
        <w:t xml:space="preserve"> </w:t>
      </w:r>
      <w:r w:rsidR="00706B08" w:rsidRPr="008217DE">
        <w:rPr>
          <w:rFonts w:ascii="Times New Roman" w:hAnsi="Times New Roman"/>
          <w:b/>
          <w:sz w:val="24"/>
          <w:szCs w:val="24"/>
          <w:lang w:val="ro-RO"/>
        </w:rPr>
        <w:t xml:space="preserve">Înființare trup de pădure în </w:t>
      </w:r>
      <w:r w:rsidR="00706B08">
        <w:rPr>
          <w:rFonts w:ascii="Times New Roman" w:hAnsi="Times New Roman"/>
          <w:b/>
          <w:sz w:val="24"/>
          <w:szCs w:val="24"/>
          <w:lang w:val="ro-RO"/>
        </w:rPr>
        <w:t>sat</w:t>
      </w:r>
      <w:r w:rsidR="00706B08" w:rsidRPr="008217DE">
        <w:rPr>
          <w:rFonts w:ascii="Times New Roman" w:hAnsi="Times New Roman"/>
          <w:b/>
          <w:sz w:val="24"/>
          <w:szCs w:val="24"/>
          <w:lang w:val="ro-RO"/>
        </w:rPr>
        <w:t xml:space="preserve"> Ion Corvin, județ</w:t>
      </w:r>
      <w:r w:rsidR="00706B08">
        <w:rPr>
          <w:rFonts w:ascii="Times New Roman" w:hAnsi="Times New Roman"/>
          <w:b/>
          <w:sz w:val="24"/>
          <w:szCs w:val="24"/>
          <w:lang w:val="ro-RO"/>
        </w:rPr>
        <w:t>ul</w:t>
      </w:r>
      <w:r w:rsidR="00706B08" w:rsidRPr="008217DE">
        <w:rPr>
          <w:rFonts w:ascii="Times New Roman" w:hAnsi="Times New Roman"/>
          <w:b/>
          <w:sz w:val="24"/>
          <w:szCs w:val="24"/>
          <w:lang w:val="ro-RO"/>
        </w:rPr>
        <w:t xml:space="preserve"> Constanța</w:t>
      </w:r>
      <w:r w:rsidR="00EA4C0E" w:rsidRPr="00FA58E9">
        <w:rPr>
          <w:rFonts w:ascii="Times New Roman" w:hAnsi="Times New Roman" w:cs="Times New Roman"/>
          <w:sz w:val="24"/>
          <w:szCs w:val="24"/>
          <w:lang w:val="pt-BR"/>
        </w:rPr>
        <w:t>”</w:t>
      </w:r>
      <w:r w:rsidR="00FB692D">
        <w:rPr>
          <w:rFonts w:ascii="Times New Roman" w:hAnsi="Times New Roman" w:cs="Times New Roman"/>
          <w:sz w:val="24"/>
          <w:szCs w:val="24"/>
          <w:lang w:val="pt-BR"/>
        </w:rPr>
        <w:t>:</w:t>
      </w:r>
      <w:r w:rsidR="00706B08" w:rsidRPr="00706B08">
        <w:rPr>
          <w:rFonts w:ascii="Times New Roman" w:hAnsi="Times New Roman"/>
          <w:sz w:val="28"/>
          <w:szCs w:val="28"/>
        </w:rPr>
        <w:t xml:space="preserve"> </w:t>
      </w:r>
      <w:r w:rsidR="00706B08" w:rsidRPr="000C7975">
        <w:rPr>
          <w:rFonts w:ascii="Times New Roman" w:hAnsi="Times New Roman"/>
          <w:sz w:val="28"/>
          <w:szCs w:val="28"/>
        </w:rPr>
        <w:t xml:space="preserve">tarla </w:t>
      </w:r>
      <w:r w:rsidR="00706B08">
        <w:rPr>
          <w:rFonts w:ascii="Times New Roman" w:hAnsi="Times New Roman"/>
          <w:sz w:val="28"/>
          <w:szCs w:val="28"/>
        </w:rPr>
        <w:t>59</w:t>
      </w:r>
      <w:r w:rsidR="00706B08" w:rsidRPr="000C7975">
        <w:rPr>
          <w:rFonts w:ascii="Times New Roman" w:hAnsi="Times New Roman"/>
          <w:sz w:val="28"/>
          <w:szCs w:val="28"/>
        </w:rPr>
        <w:t xml:space="preserve">, parcela </w:t>
      </w:r>
      <w:r w:rsidR="00706B08">
        <w:rPr>
          <w:rFonts w:ascii="Times New Roman" w:hAnsi="Times New Roman"/>
          <w:sz w:val="28"/>
          <w:szCs w:val="28"/>
        </w:rPr>
        <w:t>1276/3</w:t>
      </w:r>
      <w:r w:rsidR="00706B08" w:rsidRPr="000C7975">
        <w:rPr>
          <w:rFonts w:ascii="Times New Roman" w:hAnsi="Times New Roman"/>
          <w:sz w:val="28"/>
          <w:szCs w:val="28"/>
        </w:rPr>
        <w:t xml:space="preserve"> suprafața </w:t>
      </w:r>
      <w:r w:rsidR="00706B08">
        <w:rPr>
          <w:rFonts w:ascii="Times New Roman" w:hAnsi="Times New Roman"/>
          <w:sz w:val="28"/>
          <w:szCs w:val="28"/>
        </w:rPr>
        <w:t>2,85 ha</w:t>
      </w:r>
      <w:r w:rsidR="00706B08" w:rsidRPr="000C7975">
        <w:rPr>
          <w:rFonts w:ascii="Times New Roman" w:hAnsi="Times New Roman"/>
          <w:sz w:val="28"/>
          <w:szCs w:val="28"/>
        </w:rPr>
        <w:t xml:space="preserve"> cu nr. </w:t>
      </w:r>
      <w:proofErr w:type="gramStart"/>
      <w:r w:rsidR="00706B08" w:rsidRPr="000C7975">
        <w:rPr>
          <w:rFonts w:ascii="Times New Roman" w:hAnsi="Times New Roman"/>
          <w:sz w:val="28"/>
          <w:szCs w:val="28"/>
        </w:rPr>
        <w:t>cadastral</w:t>
      </w:r>
      <w:proofErr w:type="gramEnd"/>
      <w:r w:rsidR="00706B08" w:rsidRPr="000C7975">
        <w:rPr>
          <w:rFonts w:ascii="Times New Roman" w:hAnsi="Times New Roman"/>
          <w:sz w:val="28"/>
          <w:szCs w:val="28"/>
        </w:rPr>
        <w:t xml:space="preserve"> 104</w:t>
      </w:r>
      <w:r w:rsidR="00706B08">
        <w:rPr>
          <w:rFonts w:ascii="Times New Roman" w:hAnsi="Times New Roman"/>
          <w:sz w:val="28"/>
          <w:szCs w:val="28"/>
        </w:rPr>
        <w:t>843</w:t>
      </w:r>
      <w:r w:rsidR="00706B08" w:rsidRPr="000C7975">
        <w:rPr>
          <w:rFonts w:ascii="Times New Roman" w:hAnsi="Times New Roman"/>
          <w:sz w:val="28"/>
          <w:szCs w:val="28"/>
        </w:rPr>
        <w:t>, Carte funciară 104</w:t>
      </w:r>
      <w:r w:rsidR="00706B08">
        <w:rPr>
          <w:rFonts w:ascii="Times New Roman" w:hAnsi="Times New Roman"/>
          <w:sz w:val="28"/>
          <w:szCs w:val="28"/>
        </w:rPr>
        <w:t>843</w:t>
      </w:r>
      <w:r w:rsidR="00EA4C0E" w:rsidRPr="00935D71">
        <w:rPr>
          <w:rFonts w:ascii="Times New Roman" w:hAnsi="Times New Roman" w:cs="Times New Roman"/>
          <w:sz w:val="24"/>
          <w:szCs w:val="24"/>
        </w:rPr>
        <w:t xml:space="preserve">, </w:t>
      </w:r>
      <w:r w:rsidR="00EA4C0E" w:rsidRPr="007E01A2">
        <w:rPr>
          <w:rFonts w:ascii="Times New Roman" w:hAnsi="Times New Roman"/>
          <w:b/>
          <w:sz w:val="24"/>
          <w:szCs w:val="24"/>
        </w:rPr>
        <w:t>comun</w:t>
      </w:r>
      <w:r w:rsidR="00753DDC">
        <w:rPr>
          <w:rFonts w:ascii="Times New Roman" w:hAnsi="Times New Roman"/>
          <w:b/>
          <w:sz w:val="24"/>
          <w:szCs w:val="24"/>
        </w:rPr>
        <w:t>a</w:t>
      </w:r>
      <w:r w:rsidR="00EA4C0E" w:rsidRPr="007E01A2">
        <w:rPr>
          <w:rFonts w:ascii="Times New Roman" w:hAnsi="Times New Roman"/>
          <w:b/>
          <w:sz w:val="24"/>
          <w:szCs w:val="24"/>
        </w:rPr>
        <w:t xml:space="preserve"> </w:t>
      </w:r>
      <w:r w:rsidR="00706B08">
        <w:rPr>
          <w:rFonts w:ascii="Times New Roman" w:hAnsi="Times New Roman"/>
          <w:b/>
          <w:sz w:val="24"/>
          <w:szCs w:val="24"/>
        </w:rPr>
        <w:t>Ion Corvin</w:t>
      </w:r>
      <w:r w:rsidR="00FA58E9">
        <w:rPr>
          <w:rFonts w:ascii="Times New Roman" w:hAnsi="Times New Roman"/>
          <w:b/>
          <w:sz w:val="24"/>
          <w:szCs w:val="24"/>
        </w:rPr>
        <w:t>.</w:t>
      </w:r>
    </w:p>
    <w:p w:rsidR="00EA4C0E" w:rsidRPr="00935D71" w:rsidRDefault="00EA4C0E" w:rsidP="00EA4C0E">
      <w:pPr>
        <w:spacing w:after="0" w:line="240" w:lineRule="auto"/>
        <w:jc w:val="both"/>
        <w:rPr>
          <w:rFonts w:ascii="Times New Roman" w:hAnsi="Times New Roman" w:cs="Times New Roman"/>
          <w:sz w:val="24"/>
          <w:szCs w:val="24"/>
          <w:lang w:val="pt-BR"/>
        </w:rPr>
      </w:pPr>
      <w:r w:rsidRPr="00935D71">
        <w:rPr>
          <w:rFonts w:ascii="Times New Roman" w:hAnsi="Times New Roman" w:cs="Times New Roman"/>
          <w:bCs/>
          <w:sz w:val="24"/>
          <w:szCs w:val="24"/>
          <w:lang w:val="pt-BR"/>
        </w:rPr>
        <w:t xml:space="preserve">Componenta 2: </w:t>
      </w:r>
      <w:r>
        <w:rPr>
          <w:rFonts w:ascii="Times New Roman" w:hAnsi="Times New Roman" w:cs="Times New Roman"/>
          <w:bCs/>
          <w:sz w:val="24"/>
          <w:szCs w:val="24"/>
          <w:lang w:val="pt-BR"/>
        </w:rPr>
        <w:t>Pă</w:t>
      </w:r>
      <w:r w:rsidRPr="00935D71">
        <w:rPr>
          <w:rFonts w:ascii="Times New Roman" w:hAnsi="Times New Roman" w:cs="Times New Roman"/>
          <w:bCs/>
          <w:sz w:val="24"/>
          <w:szCs w:val="24"/>
          <w:lang w:val="pt-BR"/>
        </w:rPr>
        <w:t>duri și protectia biodiversitatii</w:t>
      </w:r>
    </w:p>
    <w:p w:rsidR="00BA7D36" w:rsidRDefault="00EA4C0E" w:rsidP="00EA4C0E">
      <w:pPr>
        <w:spacing w:after="0" w:line="240" w:lineRule="auto"/>
        <w:jc w:val="both"/>
        <w:rPr>
          <w:rFonts w:ascii="Times New Roman" w:hAnsi="Times New Roman" w:cs="Times New Roman"/>
          <w:sz w:val="24"/>
          <w:szCs w:val="24"/>
        </w:rPr>
      </w:pPr>
      <w:r w:rsidRPr="00935D71">
        <w:rPr>
          <w:rFonts w:ascii="Times New Roman" w:hAnsi="Times New Roman" w:cs="Times New Roman"/>
          <w:bCs/>
          <w:sz w:val="24"/>
          <w:szCs w:val="24"/>
          <w:lang w:val="pt-BR"/>
        </w:rPr>
        <w:t>Investitia 1. Campania nationala de impadurire și reimpadurire, inclusiv paduri urbane Schema de ajutor de stat Subinvestitia I.1.A"</w:t>
      </w:r>
      <w:r w:rsidRPr="00935D71">
        <w:rPr>
          <w:rFonts w:ascii="Times New Roman" w:hAnsi="Times New Roman" w:cs="Times New Roman"/>
          <w:bCs/>
          <w:i/>
          <w:sz w:val="24"/>
          <w:szCs w:val="24"/>
          <w:lang w:val="pt-BR"/>
        </w:rPr>
        <w:t>Sprijin pentru investitii in noi suprafete ocupate de paduri</w:t>
      </w:r>
      <w:r w:rsidRPr="00935D71">
        <w:rPr>
          <w:rFonts w:ascii="Times New Roman" w:hAnsi="Times New Roman" w:cs="Times New Roman"/>
          <w:bCs/>
          <w:sz w:val="24"/>
          <w:szCs w:val="24"/>
          <w:lang w:val="pt-BR"/>
        </w:rPr>
        <w:t>”</w:t>
      </w:r>
      <w:r>
        <w:rPr>
          <w:rFonts w:ascii="Times New Roman" w:hAnsi="Times New Roman" w:cs="Times New Roman"/>
          <w:bCs/>
          <w:sz w:val="24"/>
          <w:szCs w:val="24"/>
          <w:lang w:val="pt-BR"/>
        </w:rPr>
        <w:t>,</w:t>
      </w:r>
      <w:r w:rsidR="00D41809" w:rsidRPr="00EA4C0E">
        <w:rPr>
          <w:rFonts w:ascii="Times New Roman" w:hAnsi="Times New Roman" w:cs="Times New Roman"/>
          <w:sz w:val="24"/>
          <w:szCs w:val="24"/>
        </w:rPr>
        <w:t xml:space="preserve"> </w:t>
      </w:r>
      <w:r w:rsidR="00D41809" w:rsidRPr="00EA4C0E">
        <w:rPr>
          <w:rFonts w:ascii="Times New Roman" w:hAnsi="Times New Roman" w:cs="Times New Roman"/>
          <w:b/>
          <w:sz w:val="24"/>
          <w:szCs w:val="24"/>
        </w:rPr>
        <w:t>cadrul P.N.R.R., gestionat prin Ministerul Mediului, Apelor și Pădurilor</w:t>
      </w:r>
      <w:r w:rsidR="00D41809" w:rsidRPr="00EA4C0E">
        <w:rPr>
          <w:rFonts w:ascii="Times New Roman" w:hAnsi="Times New Roman" w:cs="Times New Roman"/>
          <w:sz w:val="24"/>
          <w:szCs w:val="24"/>
        </w:rPr>
        <w:t>;</w:t>
      </w:r>
    </w:p>
    <w:p w:rsidR="00EA4C0E" w:rsidRPr="00EA4C0E" w:rsidRDefault="00EA4C0E" w:rsidP="00EA4C0E">
      <w:pPr>
        <w:spacing w:after="0" w:line="240" w:lineRule="auto"/>
        <w:jc w:val="both"/>
        <w:rPr>
          <w:rFonts w:ascii="Times New Roman" w:hAnsi="Times New Roman" w:cs="Times New Roman"/>
          <w:sz w:val="24"/>
          <w:szCs w:val="24"/>
        </w:rPr>
      </w:pPr>
    </w:p>
    <w:p w:rsidR="00FB692D" w:rsidRPr="0034634E" w:rsidRDefault="00BA7D36" w:rsidP="00FB692D">
      <w:pPr>
        <w:spacing w:after="0"/>
        <w:rPr>
          <w:rFonts w:ascii="Times New Roman" w:hAnsi="Times New Roman"/>
          <w:sz w:val="24"/>
          <w:szCs w:val="24"/>
        </w:rPr>
      </w:pPr>
      <w:r w:rsidRPr="00322955">
        <w:rPr>
          <w:rStyle w:val="spctttl"/>
          <w:rFonts w:ascii="Times New Roman" w:hAnsi="Times New Roman" w:cs="Times New Roman"/>
          <w:b/>
          <w:bCs/>
          <w:sz w:val="28"/>
          <w:szCs w:val="28"/>
          <w:bdr w:val="none" w:sz="0" w:space="0" w:color="auto" w:frame="1"/>
          <w:shd w:val="clear" w:color="auto" w:fill="FFFFFF"/>
        </w:rPr>
        <w:t>II.</w:t>
      </w:r>
      <w:r w:rsidRPr="00322955">
        <w:rPr>
          <w:rStyle w:val="spct"/>
          <w:rFonts w:ascii="Times New Roman" w:hAnsi="Times New Roman" w:cs="Times New Roman"/>
          <w:sz w:val="28"/>
          <w:szCs w:val="28"/>
          <w:bdr w:val="dotted" w:sz="6" w:space="0" w:color="FEFEFE" w:frame="1"/>
          <w:shd w:val="clear" w:color="auto" w:fill="FFFFFF"/>
        </w:rPr>
        <w:t> </w:t>
      </w:r>
      <w:r w:rsidRPr="00322955">
        <w:rPr>
          <w:rStyle w:val="spctbdy"/>
          <w:rFonts w:ascii="Times New Roman" w:hAnsi="Times New Roman" w:cs="Times New Roman"/>
          <w:sz w:val="28"/>
          <w:szCs w:val="28"/>
          <w:bdr w:val="none" w:sz="0" w:space="0" w:color="auto" w:frame="1"/>
          <w:shd w:val="clear" w:color="auto" w:fill="FFFFFF"/>
        </w:rPr>
        <w:t>Titular</w:t>
      </w:r>
      <w:proofErr w:type="gramStart"/>
      <w:r w:rsidRPr="00322955">
        <w:rPr>
          <w:rStyle w:val="spctbdy"/>
          <w:rFonts w:ascii="Times New Roman" w:hAnsi="Times New Roman" w:cs="Times New Roman"/>
          <w:sz w:val="28"/>
          <w:szCs w:val="28"/>
          <w:bdr w:val="none" w:sz="0" w:space="0" w:color="auto" w:frame="1"/>
          <w:shd w:val="clear" w:color="auto" w:fill="FFFFFF"/>
        </w:rPr>
        <w:t>:</w:t>
      </w:r>
      <w:r w:rsidRPr="00322955">
        <w:rPr>
          <w:rStyle w:val="slinttl"/>
          <w:rFonts w:ascii="Times New Roman" w:hAnsi="Times New Roman" w:cs="Times New Roman"/>
          <w:b/>
          <w:bCs/>
          <w:sz w:val="28"/>
          <w:szCs w:val="28"/>
          <w:bdr w:val="none" w:sz="0" w:space="0" w:color="auto" w:frame="1"/>
          <w:shd w:val="clear" w:color="auto" w:fill="FFFFFF"/>
        </w:rPr>
        <w:t>–</w:t>
      </w:r>
      <w:proofErr w:type="gramEnd"/>
      <w:r w:rsidRPr="00322955">
        <w:rPr>
          <w:rStyle w:val="slinttl"/>
          <w:rFonts w:ascii="Times New Roman" w:hAnsi="Times New Roman" w:cs="Times New Roman"/>
          <w:b/>
          <w:bCs/>
          <w:sz w:val="28"/>
          <w:szCs w:val="28"/>
          <w:bdr w:val="none" w:sz="0" w:space="0" w:color="auto" w:frame="1"/>
          <w:shd w:val="clear" w:color="auto" w:fill="FFFFFF"/>
        </w:rPr>
        <w:t> </w:t>
      </w:r>
      <w:r w:rsidRPr="00322955">
        <w:rPr>
          <w:rStyle w:val="slinbdy"/>
          <w:rFonts w:ascii="Times New Roman" w:hAnsi="Times New Roman" w:cs="Times New Roman"/>
          <w:sz w:val="28"/>
          <w:szCs w:val="28"/>
          <w:bdr w:val="none" w:sz="0" w:space="0" w:color="auto" w:frame="1"/>
          <w:shd w:val="clear" w:color="auto" w:fill="FFFFFF"/>
        </w:rPr>
        <w:t>numele</w:t>
      </w:r>
      <w:r w:rsidRPr="006B7719">
        <w:rPr>
          <w:rStyle w:val="slinbdy"/>
          <w:rFonts w:ascii="Times New Roman" w:hAnsi="Times New Roman" w:cs="Times New Roman"/>
          <w:sz w:val="28"/>
          <w:szCs w:val="28"/>
          <w:bdr w:val="none" w:sz="0" w:space="0" w:color="auto" w:frame="1"/>
          <w:shd w:val="clear" w:color="auto" w:fill="FFFFFF"/>
        </w:rPr>
        <w:t>;</w:t>
      </w:r>
      <w:r w:rsidR="00AF5587" w:rsidRPr="006B7719">
        <w:rPr>
          <w:rStyle w:val="slinbdy"/>
          <w:rFonts w:ascii="Times New Roman" w:hAnsi="Times New Roman" w:cs="Times New Roman"/>
          <w:sz w:val="28"/>
          <w:szCs w:val="28"/>
          <w:bdr w:val="none" w:sz="0" w:space="0" w:color="auto" w:frame="1"/>
          <w:shd w:val="clear" w:color="auto" w:fill="FFFFFF"/>
        </w:rPr>
        <w:t xml:space="preserve"> </w:t>
      </w:r>
      <w:r w:rsidR="00F04003" w:rsidRPr="006B7719">
        <w:rPr>
          <w:rFonts w:ascii="Times New Roman" w:hAnsi="Times New Roman" w:cs="Times New Roman"/>
          <w:sz w:val="28"/>
          <w:szCs w:val="28"/>
        </w:rPr>
        <w:t xml:space="preserve"> </w:t>
      </w:r>
      <w:r w:rsidR="00706B08">
        <w:rPr>
          <w:rFonts w:ascii="Times New Roman" w:hAnsi="Times New Roman"/>
          <w:szCs w:val="24"/>
        </w:rPr>
        <w:t>STANCA VERGINIA</w:t>
      </w:r>
    </w:p>
    <w:p w:rsidR="00FA58E9" w:rsidRPr="006B1750" w:rsidRDefault="00FA58E9" w:rsidP="00FA58E9">
      <w:pPr>
        <w:spacing w:after="0"/>
        <w:rPr>
          <w:rFonts w:ascii="Times New Roman" w:hAnsi="Times New Roman"/>
          <w:sz w:val="24"/>
          <w:szCs w:val="24"/>
        </w:rPr>
      </w:pPr>
    </w:p>
    <w:p w:rsidR="000C6C13" w:rsidRPr="00706B08" w:rsidRDefault="00BA7D36" w:rsidP="00B76C38">
      <w:pPr>
        <w:spacing w:after="0"/>
        <w:ind w:firstLine="720"/>
        <w:jc w:val="both"/>
        <w:rPr>
          <w:rFonts w:ascii="Times New Roman" w:hAnsi="Times New Roman" w:cs="Times New Roman"/>
          <w:sz w:val="24"/>
          <w:szCs w:val="24"/>
        </w:rPr>
      </w:pPr>
      <w:r w:rsidRPr="006B7719">
        <w:rPr>
          <w:rStyle w:val="slinttl"/>
          <w:rFonts w:ascii="Times New Roman" w:hAnsi="Times New Roman" w:cs="Times New Roman"/>
          <w:b/>
          <w:bCs/>
          <w:sz w:val="24"/>
          <w:szCs w:val="24"/>
          <w:bdr w:val="none" w:sz="0" w:space="0" w:color="auto" w:frame="1"/>
          <w:shd w:val="clear" w:color="auto" w:fill="FFFFFF"/>
        </w:rPr>
        <w:t>– </w:t>
      </w:r>
      <w:r w:rsidRPr="00706B08">
        <w:rPr>
          <w:rStyle w:val="slinbdy"/>
          <w:rFonts w:ascii="Times New Roman" w:hAnsi="Times New Roman" w:cs="Times New Roman"/>
          <w:sz w:val="24"/>
          <w:szCs w:val="24"/>
          <w:bdr w:val="none" w:sz="0" w:space="0" w:color="auto" w:frame="1"/>
          <w:shd w:val="clear" w:color="auto" w:fill="FFFFFF"/>
        </w:rPr>
        <w:t xml:space="preserve">adresa </w:t>
      </w:r>
      <w:r w:rsidR="00CE55E5" w:rsidRPr="00706B08">
        <w:rPr>
          <w:rFonts w:ascii="Times New Roman" w:hAnsi="Times New Roman" w:cs="Times New Roman"/>
          <w:sz w:val="24"/>
          <w:szCs w:val="24"/>
        </w:rPr>
        <w:t xml:space="preserve">domiciliul în </w:t>
      </w:r>
      <w:r w:rsidR="00FB692D" w:rsidRPr="00706B08">
        <w:rPr>
          <w:rFonts w:ascii="Times New Roman" w:hAnsi="Times New Roman"/>
          <w:sz w:val="24"/>
          <w:szCs w:val="24"/>
        </w:rPr>
        <w:t xml:space="preserve">în județul CONSTANȚA, </w:t>
      </w:r>
      <w:r w:rsidR="00706B08" w:rsidRPr="00706B08">
        <w:rPr>
          <w:rFonts w:ascii="Times New Roman" w:hAnsi="Times New Roman"/>
          <w:sz w:val="24"/>
          <w:szCs w:val="24"/>
        </w:rPr>
        <w:t>, comuna Ion Corvin, sat Ion Corvin, adresa str. Sf. Andrei nr.31, C.N.P.2630808381466, Tel. 0757 571 532, e-mail dorinstanca@yahoo.com.</w:t>
      </w:r>
    </w:p>
    <w:p w:rsidR="00706B08" w:rsidRPr="00706B08" w:rsidRDefault="004926DB" w:rsidP="00706B08">
      <w:pPr>
        <w:jc w:val="both"/>
        <w:rPr>
          <w:rFonts w:ascii="Times New Roman" w:hAnsi="Times New Roman"/>
          <w:b/>
          <w:sz w:val="24"/>
          <w:szCs w:val="24"/>
        </w:rPr>
      </w:pPr>
      <w:r w:rsidRPr="006B7719">
        <w:rPr>
          <w:rFonts w:ascii="Times New Roman" w:hAnsi="Times New Roman" w:cs="Times New Roman"/>
          <w:sz w:val="24"/>
          <w:szCs w:val="24"/>
        </w:rPr>
        <w:t xml:space="preserve">- </w:t>
      </w:r>
      <w:proofErr w:type="gramStart"/>
      <w:r w:rsidRPr="006B7719">
        <w:rPr>
          <w:rFonts w:ascii="Times New Roman" w:hAnsi="Times New Roman" w:cs="Times New Roman"/>
          <w:sz w:val="24"/>
          <w:szCs w:val="24"/>
        </w:rPr>
        <w:t>numele</w:t>
      </w:r>
      <w:proofErr w:type="gramEnd"/>
      <w:r w:rsidRPr="006B7719">
        <w:rPr>
          <w:rFonts w:ascii="Times New Roman" w:hAnsi="Times New Roman" w:cs="Times New Roman"/>
          <w:sz w:val="24"/>
          <w:szCs w:val="24"/>
        </w:rPr>
        <w:t xml:space="preserve"> persoanelor de contact</w:t>
      </w:r>
      <w:r w:rsidR="000C6C13" w:rsidRPr="000C6C13">
        <w:rPr>
          <w:rFonts w:ascii="Times New Roman" w:hAnsi="Times New Roman" w:cs="Times New Roman"/>
          <w:b/>
          <w:szCs w:val="24"/>
        </w:rPr>
        <w:t xml:space="preserve"> </w:t>
      </w:r>
      <w:r w:rsidR="00706B08" w:rsidRPr="00706B08">
        <w:rPr>
          <w:rFonts w:ascii="Times New Roman" w:hAnsi="Times New Roman"/>
          <w:b/>
          <w:szCs w:val="24"/>
        </w:rPr>
        <w:t>STANCA VERGINIA</w:t>
      </w:r>
    </w:p>
    <w:p w:rsidR="00FB692D" w:rsidRPr="0034634E" w:rsidRDefault="00FB692D" w:rsidP="00FB692D">
      <w:pPr>
        <w:spacing w:after="0"/>
        <w:rPr>
          <w:rFonts w:ascii="Times New Roman" w:hAnsi="Times New Roman"/>
          <w:sz w:val="24"/>
          <w:szCs w:val="24"/>
        </w:rPr>
      </w:pPr>
    </w:p>
    <w:p w:rsidR="00B76C38" w:rsidRPr="006B7719" w:rsidRDefault="00B76C38" w:rsidP="00B76C38">
      <w:pPr>
        <w:spacing w:after="0"/>
        <w:contextualSpacing/>
        <w:jc w:val="both"/>
        <w:rPr>
          <w:rFonts w:ascii="Times New Roman" w:hAnsi="Times New Roman" w:cs="Times New Roman"/>
          <w:sz w:val="24"/>
          <w:szCs w:val="24"/>
        </w:rPr>
      </w:pPr>
    </w:p>
    <w:p w:rsidR="00BA7D36" w:rsidRDefault="00BA7D36" w:rsidP="00B76C38">
      <w:pPr>
        <w:spacing w:after="0"/>
        <w:rPr>
          <w:rStyle w:val="spctbdy"/>
          <w:rFonts w:ascii="Times New Roman" w:hAnsi="Times New Roman" w:cs="Times New Roman"/>
          <w:sz w:val="28"/>
          <w:szCs w:val="28"/>
          <w:bdr w:val="none" w:sz="0" w:space="0" w:color="auto" w:frame="1"/>
          <w:shd w:val="clear" w:color="auto" w:fill="FFFFFF"/>
        </w:rPr>
      </w:pPr>
      <w:r w:rsidRPr="00322955">
        <w:rPr>
          <w:rStyle w:val="spctttl"/>
          <w:rFonts w:ascii="Times New Roman" w:hAnsi="Times New Roman" w:cs="Times New Roman"/>
          <w:b/>
          <w:bCs/>
          <w:sz w:val="28"/>
          <w:szCs w:val="28"/>
          <w:bdr w:val="none" w:sz="0" w:space="0" w:color="auto" w:frame="1"/>
          <w:shd w:val="clear" w:color="auto" w:fill="FFFFFF"/>
        </w:rPr>
        <w:t xml:space="preserve"> III.</w:t>
      </w:r>
      <w:r w:rsidRPr="00322955">
        <w:rPr>
          <w:rStyle w:val="spct"/>
          <w:rFonts w:ascii="Times New Roman" w:hAnsi="Times New Roman" w:cs="Times New Roman"/>
          <w:sz w:val="28"/>
          <w:szCs w:val="28"/>
          <w:bdr w:val="dotted" w:sz="6" w:space="0" w:color="FEFEFE" w:frame="1"/>
          <w:shd w:val="clear" w:color="auto" w:fill="FFFFFF"/>
        </w:rPr>
        <w:t> </w:t>
      </w:r>
      <w:r w:rsidRPr="00322955">
        <w:rPr>
          <w:rStyle w:val="spctbdy"/>
          <w:rFonts w:ascii="Times New Roman" w:hAnsi="Times New Roman" w:cs="Times New Roman"/>
          <w:sz w:val="28"/>
          <w:szCs w:val="28"/>
          <w:bdr w:val="none" w:sz="0" w:space="0" w:color="auto" w:frame="1"/>
          <w:shd w:val="clear" w:color="auto" w:fill="FFFFFF"/>
        </w:rPr>
        <w:t>Descrierea caracteristicilor fizice ale întregului proiect:</w:t>
      </w:r>
    </w:p>
    <w:p w:rsidR="00B76C38" w:rsidRPr="00322955" w:rsidRDefault="00B76C38" w:rsidP="00B76C38">
      <w:pPr>
        <w:spacing w:after="0"/>
        <w:rPr>
          <w:rStyle w:val="spctbdy"/>
          <w:rFonts w:ascii="Times New Roman" w:hAnsi="Times New Roman" w:cs="Times New Roman"/>
          <w:sz w:val="28"/>
          <w:szCs w:val="28"/>
          <w:bdr w:val="none" w:sz="0" w:space="0" w:color="auto" w:frame="1"/>
          <w:shd w:val="clear" w:color="auto" w:fill="FFFFFF"/>
        </w:rPr>
      </w:pPr>
    </w:p>
    <w:p w:rsidR="00BA7D36" w:rsidRPr="0032295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322955">
        <w:rPr>
          <w:rStyle w:val="slitttl"/>
          <w:rFonts w:ascii="Times New Roman" w:hAnsi="Times New Roman" w:cs="Times New Roman"/>
          <w:b/>
          <w:bCs/>
          <w:sz w:val="28"/>
          <w:szCs w:val="28"/>
          <w:bdr w:val="none" w:sz="0" w:space="0" w:color="auto" w:frame="1"/>
          <w:shd w:val="clear" w:color="auto" w:fill="FFFFFF"/>
        </w:rPr>
        <w:t>a)</w:t>
      </w:r>
      <w:r w:rsidRPr="00322955">
        <w:rPr>
          <w:rStyle w:val="slit"/>
          <w:rFonts w:ascii="Times New Roman" w:hAnsi="Times New Roman" w:cs="Times New Roman"/>
          <w:sz w:val="28"/>
          <w:szCs w:val="28"/>
          <w:bdr w:val="dotted" w:sz="6" w:space="0" w:color="FEFEFE" w:frame="1"/>
          <w:shd w:val="clear" w:color="auto" w:fill="FFFFFF"/>
        </w:rPr>
        <w:t> </w:t>
      </w:r>
      <w:proofErr w:type="gramStart"/>
      <w:r w:rsidRPr="00322955">
        <w:rPr>
          <w:rStyle w:val="slitbdy"/>
          <w:rFonts w:ascii="Times New Roman" w:hAnsi="Times New Roman" w:cs="Times New Roman"/>
          <w:sz w:val="28"/>
          <w:szCs w:val="28"/>
          <w:bdr w:val="none" w:sz="0" w:space="0" w:color="auto" w:frame="1"/>
          <w:shd w:val="clear" w:color="auto" w:fill="FFFFFF"/>
        </w:rPr>
        <w:t>un</w:t>
      </w:r>
      <w:proofErr w:type="gramEnd"/>
      <w:r w:rsidRPr="00322955">
        <w:rPr>
          <w:rStyle w:val="slitbdy"/>
          <w:rFonts w:ascii="Times New Roman" w:hAnsi="Times New Roman" w:cs="Times New Roman"/>
          <w:sz w:val="28"/>
          <w:szCs w:val="28"/>
          <w:bdr w:val="none" w:sz="0" w:space="0" w:color="auto" w:frame="1"/>
          <w:shd w:val="clear" w:color="auto" w:fill="FFFFFF"/>
        </w:rPr>
        <w:t xml:space="preserve"> rezumat al proiectului;</w:t>
      </w:r>
    </w:p>
    <w:p w:rsidR="00FA58E9" w:rsidRPr="00131410" w:rsidRDefault="00853722" w:rsidP="00FA58E9">
      <w:pPr>
        <w:shd w:val="clear" w:color="auto" w:fill="FFFFFF"/>
        <w:spacing w:after="0"/>
        <w:ind w:firstLine="465"/>
        <w:jc w:val="both"/>
        <w:rPr>
          <w:rFonts w:ascii="Times New Roman" w:hAnsi="Times New Roman"/>
          <w:szCs w:val="24"/>
        </w:rPr>
      </w:pPr>
      <w:r w:rsidRPr="00935D71">
        <w:rPr>
          <w:rFonts w:ascii="Times New Roman" w:hAnsi="Times New Roman" w:cs="Times New Roman"/>
          <w:sz w:val="24"/>
          <w:szCs w:val="24"/>
          <w:lang w:val="ro-RO"/>
        </w:rPr>
        <w:t xml:space="preserve">Proiectul propus se va realiza din fonduri - Masura: </w:t>
      </w:r>
      <w:bookmarkStart w:id="0" w:name="_Hlk119830876"/>
      <w:r w:rsidRPr="00935D71">
        <w:rPr>
          <w:rFonts w:ascii="Times New Roman" w:hAnsi="Times New Roman" w:cs="Times New Roman"/>
          <w:bCs/>
          <w:sz w:val="24"/>
          <w:szCs w:val="24"/>
          <w:lang w:val="pt-BR"/>
        </w:rPr>
        <w:t>Componenta 2: Paduri si Protectia Biodiversitatii</w:t>
      </w:r>
      <w:r>
        <w:rPr>
          <w:rFonts w:ascii="Times New Roman" w:hAnsi="Times New Roman" w:cs="Times New Roman"/>
          <w:bCs/>
          <w:sz w:val="24"/>
          <w:szCs w:val="24"/>
          <w:lang w:val="pt-BR"/>
        </w:rPr>
        <w:t xml:space="preserve"> </w:t>
      </w:r>
      <w:r w:rsidRPr="00935D71">
        <w:rPr>
          <w:rFonts w:ascii="Times New Roman" w:hAnsi="Times New Roman" w:cs="Times New Roman"/>
          <w:bCs/>
          <w:sz w:val="24"/>
          <w:szCs w:val="24"/>
          <w:lang w:val="pt-BR"/>
        </w:rPr>
        <w:t xml:space="preserve">Investitia 1. Campania nationala de </w:t>
      </w:r>
      <w:r>
        <w:rPr>
          <w:rFonts w:ascii="Times New Roman" w:hAnsi="Times New Roman" w:cs="Times New Roman"/>
          <w:bCs/>
          <w:sz w:val="24"/>
          <w:szCs w:val="24"/>
          <w:lang w:val="pt-BR"/>
        </w:rPr>
        <w:t>î</w:t>
      </w:r>
      <w:r w:rsidRPr="00935D71">
        <w:rPr>
          <w:rFonts w:ascii="Times New Roman" w:hAnsi="Times New Roman" w:cs="Times New Roman"/>
          <w:bCs/>
          <w:sz w:val="24"/>
          <w:szCs w:val="24"/>
          <w:lang w:val="pt-BR"/>
        </w:rPr>
        <w:t>mp</w:t>
      </w:r>
      <w:r>
        <w:rPr>
          <w:rFonts w:ascii="Times New Roman" w:hAnsi="Times New Roman" w:cs="Times New Roman"/>
          <w:bCs/>
          <w:sz w:val="24"/>
          <w:szCs w:val="24"/>
          <w:lang w:val="pt-BR"/>
        </w:rPr>
        <w:t>ă</w:t>
      </w:r>
      <w:r w:rsidRPr="00935D71">
        <w:rPr>
          <w:rFonts w:ascii="Times New Roman" w:hAnsi="Times New Roman" w:cs="Times New Roman"/>
          <w:bCs/>
          <w:sz w:val="24"/>
          <w:szCs w:val="24"/>
          <w:lang w:val="pt-BR"/>
        </w:rPr>
        <w:t>durire și reimpadurire, inclusiv paduri urbane</w:t>
      </w:r>
      <w:r>
        <w:rPr>
          <w:rFonts w:ascii="Times New Roman" w:hAnsi="Times New Roman" w:cs="Times New Roman"/>
          <w:bCs/>
          <w:sz w:val="24"/>
          <w:szCs w:val="24"/>
          <w:lang w:val="pt-BR"/>
        </w:rPr>
        <w:t xml:space="preserve"> </w:t>
      </w:r>
      <w:r w:rsidRPr="00935D71">
        <w:rPr>
          <w:rFonts w:ascii="Times New Roman" w:hAnsi="Times New Roman" w:cs="Times New Roman"/>
          <w:bCs/>
          <w:sz w:val="24"/>
          <w:szCs w:val="24"/>
          <w:lang w:val="pt-BR"/>
        </w:rPr>
        <w:t>Schema de ajutor de stat Subinvestitia I.1.A "</w:t>
      </w:r>
      <w:r w:rsidRPr="00935D71">
        <w:rPr>
          <w:rFonts w:ascii="Times New Roman" w:hAnsi="Times New Roman" w:cs="Times New Roman"/>
          <w:bCs/>
          <w:i/>
          <w:sz w:val="24"/>
          <w:szCs w:val="24"/>
          <w:lang w:val="pt-BR"/>
        </w:rPr>
        <w:t xml:space="preserve">Sprijin pentru investitii </w:t>
      </w:r>
      <w:r>
        <w:rPr>
          <w:rFonts w:ascii="Times New Roman" w:hAnsi="Times New Roman" w:cs="Times New Roman"/>
          <w:bCs/>
          <w:i/>
          <w:sz w:val="24"/>
          <w:szCs w:val="24"/>
          <w:lang w:val="pt-BR"/>
        </w:rPr>
        <w:t>î</w:t>
      </w:r>
      <w:r w:rsidRPr="00935D71">
        <w:rPr>
          <w:rFonts w:ascii="Times New Roman" w:hAnsi="Times New Roman" w:cs="Times New Roman"/>
          <w:bCs/>
          <w:i/>
          <w:sz w:val="24"/>
          <w:szCs w:val="24"/>
          <w:lang w:val="pt-BR"/>
        </w:rPr>
        <w:t>n noi suprafete ocupate de paduri</w:t>
      </w:r>
      <w:r w:rsidRPr="00935D71">
        <w:rPr>
          <w:rFonts w:ascii="Times New Roman" w:hAnsi="Times New Roman" w:cs="Times New Roman"/>
          <w:bCs/>
          <w:sz w:val="24"/>
          <w:szCs w:val="24"/>
          <w:lang w:val="pt-BR"/>
        </w:rPr>
        <w:t xml:space="preserve">”. </w:t>
      </w:r>
      <w:bookmarkEnd w:id="0"/>
      <w:r w:rsidRPr="00935D71">
        <w:rPr>
          <w:rFonts w:ascii="Times New Roman" w:hAnsi="Times New Roman" w:cs="Times New Roman"/>
          <w:sz w:val="24"/>
          <w:szCs w:val="24"/>
          <w:lang w:val="pt-BR"/>
        </w:rPr>
        <w:t>Proiectul</w:t>
      </w:r>
      <w:r w:rsidR="00753DDC">
        <w:rPr>
          <w:rFonts w:ascii="Times New Roman" w:hAnsi="Times New Roman" w:cs="Times New Roman"/>
          <w:sz w:val="24"/>
          <w:szCs w:val="24"/>
          <w:lang w:val="pt-BR"/>
        </w:rPr>
        <w:t xml:space="preserve"> </w:t>
      </w:r>
      <w:r w:rsidR="00106C12" w:rsidRPr="006226A1">
        <w:rPr>
          <w:rFonts w:ascii="Times New Roman" w:hAnsi="Times New Roman" w:cs="Times New Roman"/>
          <w:b/>
          <w:sz w:val="28"/>
          <w:szCs w:val="28"/>
          <w:lang w:val="ro-RO"/>
        </w:rPr>
        <w:t xml:space="preserve">,, </w:t>
      </w:r>
      <w:r w:rsidR="00706B08" w:rsidRPr="008217DE">
        <w:rPr>
          <w:rFonts w:ascii="Times New Roman" w:hAnsi="Times New Roman"/>
          <w:b/>
          <w:sz w:val="24"/>
          <w:szCs w:val="24"/>
          <w:lang w:val="ro-RO"/>
        </w:rPr>
        <w:t xml:space="preserve">Înființare trup de pădure în </w:t>
      </w:r>
      <w:r w:rsidR="00706B08">
        <w:rPr>
          <w:rFonts w:ascii="Times New Roman" w:hAnsi="Times New Roman"/>
          <w:b/>
          <w:sz w:val="24"/>
          <w:szCs w:val="24"/>
          <w:lang w:val="ro-RO"/>
        </w:rPr>
        <w:t>sat</w:t>
      </w:r>
      <w:r w:rsidR="00706B08" w:rsidRPr="008217DE">
        <w:rPr>
          <w:rFonts w:ascii="Times New Roman" w:hAnsi="Times New Roman"/>
          <w:b/>
          <w:sz w:val="24"/>
          <w:szCs w:val="24"/>
          <w:lang w:val="ro-RO"/>
        </w:rPr>
        <w:t xml:space="preserve"> Ion Corvin, județ</w:t>
      </w:r>
      <w:r w:rsidR="00706B08">
        <w:rPr>
          <w:rFonts w:ascii="Times New Roman" w:hAnsi="Times New Roman"/>
          <w:b/>
          <w:sz w:val="24"/>
          <w:szCs w:val="24"/>
          <w:lang w:val="ro-RO"/>
        </w:rPr>
        <w:t>ul</w:t>
      </w:r>
      <w:r w:rsidR="00706B08" w:rsidRPr="008217DE">
        <w:rPr>
          <w:rFonts w:ascii="Times New Roman" w:hAnsi="Times New Roman"/>
          <w:b/>
          <w:sz w:val="24"/>
          <w:szCs w:val="24"/>
          <w:lang w:val="ro-RO"/>
        </w:rPr>
        <w:t xml:space="preserve"> Constanța</w:t>
      </w:r>
      <w:r w:rsidR="00FB692D" w:rsidRPr="00B22E39">
        <w:rPr>
          <w:rFonts w:ascii="Times New Roman" w:hAnsi="Times New Roman" w:cs="Times New Roman"/>
          <w:b/>
          <w:sz w:val="24"/>
          <w:szCs w:val="24"/>
          <w:lang w:val="ro-RO"/>
        </w:rPr>
        <w:t xml:space="preserve"> </w:t>
      </w:r>
      <w:r w:rsidR="00282401" w:rsidRPr="00B22E39">
        <w:rPr>
          <w:rFonts w:ascii="Times New Roman" w:hAnsi="Times New Roman" w:cs="Times New Roman"/>
          <w:b/>
          <w:sz w:val="24"/>
          <w:szCs w:val="24"/>
          <w:lang w:val="ro-RO"/>
        </w:rPr>
        <w:t>"</w:t>
      </w:r>
      <w:r w:rsidR="00282401" w:rsidRPr="00B22E39">
        <w:rPr>
          <w:rFonts w:ascii="Times New Roman" w:hAnsi="Times New Roman" w:cs="Times New Roman"/>
          <w:sz w:val="24"/>
          <w:szCs w:val="24"/>
        </w:rPr>
        <w:t>își propune împădurirea unei suprafețe de teren arabil de</w:t>
      </w:r>
      <w:r w:rsidR="003707DE" w:rsidRPr="00B22E39">
        <w:rPr>
          <w:rFonts w:ascii="Times New Roman" w:hAnsi="Times New Roman" w:cs="Times New Roman"/>
          <w:sz w:val="24"/>
          <w:szCs w:val="24"/>
        </w:rPr>
        <w:t xml:space="preserve"> </w:t>
      </w:r>
      <w:r w:rsidR="00706B08">
        <w:rPr>
          <w:rFonts w:ascii="Times New Roman" w:hAnsi="Times New Roman" w:cs="Times New Roman"/>
          <w:sz w:val="24"/>
          <w:szCs w:val="24"/>
        </w:rPr>
        <w:t>2,85</w:t>
      </w:r>
      <w:r w:rsidR="00282401" w:rsidRPr="00B22E39">
        <w:rPr>
          <w:rFonts w:ascii="Times New Roman" w:hAnsi="Times New Roman" w:cs="Times New Roman"/>
          <w:sz w:val="24"/>
          <w:szCs w:val="24"/>
        </w:rPr>
        <w:t xml:space="preserve"> ha</w:t>
      </w:r>
      <w:r w:rsidR="006B7719" w:rsidRPr="00B22E39">
        <w:rPr>
          <w:rFonts w:ascii="Times New Roman" w:hAnsi="Times New Roman" w:cs="Times New Roman"/>
          <w:sz w:val="24"/>
          <w:szCs w:val="24"/>
        </w:rPr>
        <w:t>, teren</w:t>
      </w:r>
      <w:r w:rsidR="00282401" w:rsidRPr="00B22E39">
        <w:rPr>
          <w:rFonts w:ascii="Times New Roman" w:hAnsi="Times New Roman" w:cs="Times New Roman"/>
          <w:sz w:val="24"/>
          <w:szCs w:val="24"/>
        </w:rPr>
        <w:t xml:space="preserve"> situat în extravilanul </w:t>
      </w:r>
      <w:r w:rsidR="003707DE" w:rsidRPr="00B22E39">
        <w:rPr>
          <w:rFonts w:ascii="Times New Roman" w:hAnsi="Times New Roman" w:cs="Times New Roman"/>
          <w:b/>
          <w:sz w:val="24"/>
          <w:szCs w:val="24"/>
        </w:rPr>
        <w:t xml:space="preserve">comunei </w:t>
      </w:r>
      <w:r w:rsidR="00706B08">
        <w:rPr>
          <w:rFonts w:ascii="Times New Roman" w:hAnsi="Times New Roman" w:cs="Times New Roman"/>
          <w:b/>
          <w:sz w:val="24"/>
          <w:szCs w:val="24"/>
        </w:rPr>
        <w:t>Ion Corvin</w:t>
      </w:r>
      <w:r w:rsidR="00FA58E9">
        <w:rPr>
          <w:rFonts w:ascii="Times New Roman" w:hAnsi="Times New Roman" w:cs="Times New Roman"/>
          <w:b/>
          <w:sz w:val="24"/>
          <w:szCs w:val="24"/>
        </w:rPr>
        <w:t xml:space="preserve"> </w:t>
      </w:r>
      <w:r w:rsidR="00FA58E9" w:rsidRPr="006223F8">
        <w:rPr>
          <w:rFonts w:ascii="Times New Roman" w:hAnsi="Times New Roman"/>
          <w:b/>
          <w:sz w:val="24"/>
          <w:szCs w:val="24"/>
        </w:rPr>
        <w:t>,</w:t>
      </w:r>
      <w:r w:rsidR="00FA58E9">
        <w:rPr>
          <w:rFonts w:ascii="Times New Roman" w:hAnsi="Times New Roman"/>
          <w:b/>
          <w:sz w:val="24"/>
          <w:szCs w:val="24"/>
        </w:rPr>
        <w:t xml:space="preserve"> </w:t>
      </w:r>
      <w:r w:rsidR="00706B08" w:rsidRPr="000C7975">
        <w:rPr>
          <w:rFonts w:ascii="Times New Roman" w:hAnsi="Times New Roman"/>
          <w:sz w:val="28"/>
          <w:szCs w:val="28"/>
        </w:rPr>
        <w:t xml:space="preserve">tarla </w:t>
      </w:r>
      <w:r w:rsidR="00706B08">
        <w:rPr>
          <w:rFonts w:ascii="Times New Roman" w:hAnsi="Times New Roman"/>
          <w:sz w:val="28"/>
          <w:szCs w:val="28"/>
        </w:rPr>
        <w:t>59</w:t>
      </w:r>
      <w:r w:rsidR="00706B08" w:rsidRPr="000C7975">
        <w:rPr>
          <w:rFonts w:ascii="Times New Roman" w:hAnsi="Times New Roman"/>
          <w:sz w:val="28"/>
          <w:szCs w:val="28"/>
        </w:rPr>
        <w:t xml:space="preserve">, parcela </w:t>
      </w:r>
      <w:r w:rsidR="00706B08">
        <w:rPr>
          <w:rFonts w:ascii="Times New Roman" w:hAnsi="Times New Roman"/>
          <w:sz w:val="28"/>
          <w:szCs w:val="28"/>
        </w:rPr>
        <w:t>1276/3</w:t>
      </w:r>
      <w:r w:rsidR="00706B08" w:rsidRPr="000C7975">
        <w:rPr>
          <w:rFonts w:ascii="Times New Roman" w:hAnsi="Times New Roman"/>
          <w:sz w:val="28"/>
          <w:szCs w:val="28"/>
        </w:rPr>
        <w:t xml:space="preserve"> suprafața </w:t>
      </w:r>
      <w:r w:rsidR="00706B08">
        <w:rPr>
          <w:rFonts w:ascii="Times New Roman" w:hAnsi="Times New Roman"/>
          <w:sz w:val="28"/>
          <w:szCs w:val="28"/>
        </w:rPr>
        <w:t>2,85 ha</w:t>
      </w:r>
      <w:r w:rsidR="00706B08" w:rsidRPr="000C7975">
        <w:rPr>
          <w:rFonts w:ascii="Times New Roman" w:hAnsi="Times New Roman"/>
          <w:sz w:val="28"/>
          <w:szCs w:val="28"/>
        </w:rPr>
        <w:t xml:space="preserve"> cu nr. </w:t>
      </w:r>
      <w:proofErr w:type="gramStart"/>
      <w:r w:rsidR="00706B08" w:rsidRPr="000C7975">
        <w:rPr>
          <w:rFonts w:ascii="Times New Roman" w:hAnsi="Times New Roman"/>
          <w:sz w:val="28"/>
          <w:szCs w:val="28"/>
        </w:rPr>
        <w:t>cadastral</w:t>
      </w:r>
      <w:proofErr w:type="gramEnd"/>
      <w:r w:rsidR="00706B08" w:rsidRPr="000C7975">
        <w:rPr>
          <w:rFonts w:ascii="Times New Roman" w:hAnsi="Times New Roman"/>
          <w:sz w:val="28"/>
          <w:szCs w:val="28"/>
        </w:rPr>
        <w:t xml:space="preserve"> 104</w:t>
      </w:r>
      <w:r w:rsidR="00706B08">
        <w:rPr>
          <w:rFonts w:ascii="Times New Roman" w:hAnsi="Times New Roman"/>
          <w:sz w:val="28"/>
          <w:szCs w:val="28"/>
        </w:rPr>
        <w:t>843</w:t>
      </w:r>
      <w:r w:rsidR="00706B08" w:rsidRPr="000C7975">
        <w:rPr>
          <w:rFonts w:ascii="Times New Roman" w:hAnsi="Times New Roman"/>
          <w:sz w:val="28"/>
          <w:szCs w:val="28"/>
        </w:rPr>
        <w:t>, Carte funciară 104</w:t>
      </w:r>
      <w:r w:rsidR="00706B08">
        <w:rPr>
          <w:rFonts w:ascii="Times New Roman" w:hAnsi="Times New Roman"/>
          <w:sz w:val="28"/>
          <w:szCs w:val="28"/>
        </w:rPr>
        <w:t>843</w:t>
      </w:r>
      <w:r w:rsidR="00FA58E9">
        <w:rPr>
          <w:rFonts w:ascii="Times New Roman" w:hAnsi="Times New Roman"/>
          <w:szCs w:val="24"/>
        </w:rPr>
        <w:t>.</w:t>
      </w:r>
    </w:p>
    <w:p w:rsidR="00753DDC" w:rsidRPr="00935D71" w:rsidRDefault="00753DDC" w:rsidP="00753DDC">
      <w:pPr>
        <w:spacing w:after="0" w:line="240" w:lineRule="auto"/>
        <w:ind w:firstLine="465"/>
        <w:jc w:val="both"/>
        <w:rPr>
          <w:rFonts w:ascii="Times New Roman" w:hAnsi="Times New Roman" w:cs="Times New Roman"/>
          <w:sz w:val="24"/>
          <w:szCs w:val="24"/>
        </w:rPr>
      </w:pPr>
      <w:r w:rsidRPr="00935D71">
        <w:rPr>
          <w:rFonts w:ascii="Times New Roman" w:hAnsi="Times New Roman" w:cs="Times New Roman"/>
          <w:sz w:val="24"/>
          <w:szCs w:val="24"/>
        </w:rPr>
        <w:t>.</w:t>
      </w:r>
    </w:p>
    <w:p w:rsidR="00753DDC" w:rsidRDefault="00753DDC" w:rsidP="00282401">
      <w:pPr>
        <w:shd w:val="clear" w:color="auto" w:fill="FFFFFF"/>
        <w:spacing w:after="0"/>
        <w:ind w:firstLine="465"/>
        <w:jc w:val="both"/>
        <w:rPr>
          <w:rFonts w:ascii="Times New Roman" w:hAnsi="Times New Roman" w:cs="Times New Roman"/>
          <w:sz w:val="24"/>
          <w:szCs w:val="24"/>
          <w:lang w:val="ro-RO"/>
        </w:rPr>
      </w:pPr>
    </w:p>
    <w:p w:rsidR="006B7719" w:rsidRDefault="00853722" w:rsidP="00282401">
      <w:pPr>
        <w:shd w:val="clear" w:color="auto" w:fill="FFFFFF"/>
        <w:spacing w:after="0"/>
        <w:ind w:firstLine="465"/>
        <w:jc w:val="both"/>
        <w:rPr>
          <w:rFonts w:ascii="Times New Roman" w:hAnsi="Times New Roman" w:cs="Times New Roman"/>
          <w:sz w:val="28"/>
          <w:szCs w:val="28"/>
        </w:rPr>
      </w:pPr>
      <w:r w:rsidRPr="00935D71">
        <w:rPr>
          <w:rFonts w:ascii="Times New Roman" w:hAnsi="Times New Roman" w:cs="Times New Roman"/>
          <w:sz w:val="24"/>
          <w:szCs w:val="24"/>
          <w:lang w:val="ro-RO"/>
        </w:rPr>
        <w:t xml:space="preserve">Terenurile care fac obiectul prezentului studiu de fezabilitate, au primit AVIZUL </w:t>
      </w:r>
      <w:r w:rsidRPr="00935D71">
        <w:rPr>
          <w:rFonts w:ascii="Times New Roman" w:eastAsia="Trebuchet MS" w:hAnsi="Times New Roman" w:cs="Times New Roman"/>
          <w:sz w:val="24"/>
          <w:szCs w:val="24"/>
        </w:rPr>
        <w:t>DE PRINCIPIU</w:t>
      </w:r>
      <w:r>
        <w:rPr>
          <w:rFonts w:ascii="Times New Roman" w:eastAsia="Trebuchet MS" w:hAnsi="Times New Roman" w:cs="Times New Roman"/>
          <w:sz w:val="24"/>
          <w:szCs w:val="24"/>
        </w:rPr>
        <w:t xml:space="preserve"> </w:t>
      </w:r>
      <w:r w:rsidRPr="00935D71">
        <w:rPr>
          <w:rFonts w:ascii="Times New Roman" w:eastAsia="Trebuchet MS" w:hAnsi="Times New Roman" w:cs="Times New Roman"/>
          <w:sz w:val="24"/>
          <w:szCs w:val="24"/>
        </w:rPr>
        <w:t>privind intocmirea proiectului tehnic de impadurire nr.</w:t>
      </w:r>
      <w:r w:rsidR="003B01F4">
        <w:rPr>
          <w:rFonts w:ascii="Times New Roman" w:eastAsia="Trebuchet MS" w:hAnsi="Times New Roman" w:cs="Times New Roman"/>
          <w:sz w:val="24"/>
          <w:szCs w:val="24"/>
        </w:rPr>
        <w:t xml:space="preserve"> </w:t>
      </w:r>
      <w:r w:rsidR="00706B08">
        <w:rPr>
          <w:rFonts w:ascii="Times New Roman" w:hAnsi="Times New Roman" w:cs="Times New Roman"/>
          <w:sz w:val="24"/>
          <w:szCs w:val="24"/>
        </w:rPr>
        <w:t>4194</w:t>
      </w:r>
      <w:r w:rsidRPr="00935D71">
        <w:rPr>
          <w:rFonts w:ascii="Times New Roman" w:hAnsi="Times New Roman" w:cs="Times New Roman"/>
          <w:sz w:val="24"/>
          <w:szCs w:val="24"/>
        </w:rPr>
        <w:t xml:space="preserve"> </w:t>
      </w:r>
      <w:r>
        <w:rPr>
          <w:rFonts w:ascii="Times New Roman" w:eastAsia="Trebuchet MS" w:hAnsi="Times New Roman" w:cs="Times New Roman"/>
          <w:sz w:val="24"/>
          <w:szCs w:val="24"/>
        </w:rPr>
        <w:t xml:space="preserve">din </w:t>
      </w:r>
      <w:r w:rsidR="00706B08">
        <w:rPr>
          <w:rFonts w:ascii="Times New Roman" w:eastAsia="Trebuchet MS" w:hAnsi="Times New Roman" w:cs="Times New Roman"/>
          <w:sz w:val="24"/>
          <w:szCs w:val="24"/>
        </w:rPr>
        <w:t>24</w:t>
      </w:r>
      <w:r w:rsidR="00FB692D">
        <w:rPr>
          <w:rFonts w:ascii="Times New Roman" w:eastAsia="Trebuchet MS" w:hAnsi="Times New Roman" w:cs="Times New Roman"/>
          <w:sz w:val="24"/>
          <w:szCs w:val="24"/>
        </w:rPr>
        <w:t>/0</w:t>
      </w:r>
      <w:r w:rsidR="00706B08">
        <w:rPr>
          <w:rFonts w:ascii="Times New Roman" w:eastAsia="Trebuchet MS" w:hAnsi="Times New Roman" w:cs="Times New Roman"/>
          <w:sz w:val="24"/>
          <w:szCs w:val="24"/>
        </w:rPr>
        <w:t>5</w:t>
      </w:r>
      <w:r>
        <w:rPr>
          <w:rFonts w:ascii="Times New Roman" w:eastAsia="Trebuchet MS" w:hAnsi="Times New Roman" w:cs="Times New Roman"/>
          <w:sz w:val="24"/>
          <w:szCs w:val="24"/>
        </w:rPr>
        <w:t xml:space="preserve">/2024 </w:t>
      </w:r>
      <w:r w:rsidRPr="00935D71">
        <w:rPr>
          <w:rFonts w:ascii="Times New Roman" w:eastAsia="Trebuchet MS" w:hAnsi="Times New Roman" w:cs="Times New Roman"/>
          <w:sz w:val="24"/>
          <w:szCs w:val="24"/>
        </w:rPr>
        <w:t xml:space="preserve">pentru suprafata totala de </w:t>
      </w:r>
      <w:r w:rsidR="00706B08">
        <w:rPr>
          <w:rFonts w:ascii="Times New Roman" w:hAnsi="Times New Roman" w:cs="Times New Roman"/>
          <w:b/>
          <w:sz w:val="24"/>
          <w:szCs w:val="24"/>
          <w:lang w:val="ro-RO"/>
        </w:rPr>
        <w:t>2</w:t>
      </w:r>
      <w:proofErr w:type="gramStart"/>
      <w:r w:rsidR="00706B08">
        <w:rPr>
          <w:rFonts w:ascii="Times New Roman" w:hAnsi="Times New Roman" w:cs="Times New Roman"/>
          <w:b/>
          <w:sz w:val="24"/>
          <w:szCs w:val="24"/>
          <w:lang w:val="ro-RO"/>
        </w:rPr>
        <w:t>,85</w:t>
      </w:r>
      <w:proofErr w:type="gramEnd"/>
      <w:r>
        <w:rPr>
          <w:rFonts w:ascii="Times New Roman" w:hAnsi="Times New Roman" w:cs="Times New Roman"/>
          <w:b/>
          <w:sz w:val="24"/>
          <w:szCs w:val="24"/>
          <w:lang w:val="ro-RO"/>
        </w:rPr>
        <w:t xml:space="preserve"> </w:t>
      </w:r>
      <w:r w:rsidRPr="00935D71">
        <w:rPr>
          <w:rFonts w:ascii="Times New Roman" w:eastAsia="Trebuchet MS" w:hAnsi="Times New Roman" w:cs="Times New Roman"/>
          <w:sz w:val="24"/>
          <w:szCs w:val="24"/>
        </w:rPr>
        <w:t>ha.</w:t>
      </w: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FA58E9" w:rsidRDefault="00FA58E9" w:rsidP="00282401">
      <w:pPr>
        <w:shd w:val="clear" w:color="auto" w:fill="FFFFFF"/>
        <w:spacing w:after="0"/>
        <w:ind w:firstLine="465"/>
        <w:jc w:val="both"/>
        <w:rPr>
          <w:rFonts w:ascii="Times New Roman" w:hAnsi="Times New Roman" w:cs="Times New Roman"/>
          <w:sz w:val="28"/>
          <w:szCs w:val="28"/>
        </w:rPr>
      </w:pPr>
    </w:p>
    <w:p w:rsidR="00B76C38" w:rsidRDefault="00B76C38"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CE55E5" w:rsidRDefault="00CE55E5" w:rsidP="00282401">
      <w:pPr>
        <w:shd w:val="clear" w:color="auto" w:fill="FFFFFF"/>
        <w:spacing w:after="0"/>
        <w:ind w:firstLine="465"/>
        <w:jc w:val="both"/>
        <w:rPr>
          <w:rFonts w:ascii="Times New Roman" w:hAnsi="Times New Roman" w:cs="Times New Roman"/>
          <w:sz w:val="28"/>
          <w:szCs w:val="28"/>
        </w:rPr>
      </w:pPr>
    </w:p>
    <w:p w:rsidR="00753DDC" w:rsidRDefault="00753DDC"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3707DE" w:rsidRDefault="003707DE" w:rsidP="00282401">
      <w:pPr>
        <w:shd w:val="clear" w:color="auto" w:fill="FFFFFF"/>
        <w:spacing w:after="0"/>
        <w:ind w:firstLine="465"/>
        <w:jc w:val="both"/>
        <w:rPr>
          <w:rFonts w:ascii="Times New Roman" w:hAnsi="Times New Roman" w:cs="Times New Roman"/>
          <w:sz w:val="28"/>
          <w:szCs w:val="28"/>
        </w:rPr>
      </w:pPr>
      <w:r>
        <w:rPr>
          <w:rFonts w:ascii="Times New Roman" w:hAnsi="Times New Roman" w:cs="Times New Roman"/>
          <w:sz w:val="28"/>
          <w:szCs w:val="28"/>
        </w:rPr>
        <w:t>AMPLASAMENTUL</w:t>
      </w:r>
    </w:p>
    <w:p w:rsidR="003707DE" w:rsidRDefault="00706B08" w:rsidP="00282401">
      <w:pPr>
        <w:shd w:val="clear" w:color="auto" w:fill="FFFFFF"/>
        <w:spacing w:after="0"/>
        <w:ind w:firstLine="465"/>
        <w:jc w:val="both"/>
        <w:rPr>
          <w:rFonts w:ascii="Times New Roman" w:hAnsi="Times New Roman" w:cs="Times New Roman"/>
          <w:sz w:val="28"/>
          <w:szCs w:val="28"/>
        </w:rPr>
      </w:pPr>
      <w:r>
        <w:rPr>
          <w:noProof/>
          <w:lang w:val="ro-RO" w:eastAsia="ro-RO"/>
        </w:rPr>
        <w:drawing>
          <wp:inline distT="0" distB="0" distL="0" distR="0" wp14:anchorId="3357AC9F" wp14:editId="545889B5">
            <wp:extent cx="6151880" cy="3460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51880" cy="3460750"/>
                    </a:xfrm>
                    <a:prstGeom prst="rect">
                      <a:avLst/>
                    </a:prstGeom>
                  </pic:spPr>
                </pic:pic>
              </a:graphicData>
            </a:graphic>
          </wp:inline>
        </w:drawing>
      </w:r>
    </w:p>
    <w:p w:rsidR="003707DE" w:rsidRPr="00322955" w:rsidRDefault="003707DE" w:rsidP="00282401">
      <w:pPr>
        <w:shd w:val="clear" w:color="auto" w:fill="FFFFFF"/>
        <w:spacing w:after="0"/>
        <w:ind w:firstLine="465"/>
        <w:jc w:val="both"/>
        <w:rPr>
          <w:rFonts w:ascii="Times New Roman" w:hAnsi="Times New Roman" w:cs="Times New Roman"/>
          <w:sz w:val="28"/>
          <w:szCs w:val="28"/>
        </w:rPr>
      </w:pPr>
    </w:p>
    <w:p w:rsidR="00322955" w:rsidRPr="00D7664B" w:rsidRDefault="00282401" w:rsidP="00D7664B">
      <w:pPr>
        <w:ind w:right="27" w:firstLine="465"/>
        <w:jc w:val="both"/>
        <w:rPr>
          <w:rFonts w:ascii="Times New Roman" w:hAnsi="Times New Roman" w:cs="Times New Roman"/>
          <w:b/>
          <w:bCs/>
          <w:sz w:val="24"/>
          <w:szCs w:val="24"/>
        </w:rPr>
      </w:pPr>
      <w:r w:rsidRPr="00D7664B">
        <w:rPr>
          <w:rFonts w:ascii="Times New Roman" w:hAnsi="Times New Roman" w:cs="Times New Roman"/>
          <w:sz w:val="24"/>
          <w:szCs w:val="24"/>
        </w:rPr>
        <w:t>Împădurirea suprafeței se va realiza în cadrul</w:t>
      </w:r>
      <w:r w:rsidR="003707DE" w:rsidRPr="00D7664B">
        <w:rPr>
          <w:rFonts w:ascii="Times New Roman" w:hAnsi="Times New Roman" w:cs="Times New Roman"/>
          <w:sz w:val="24"/>
          <w:szCs w:val="24"/>
        </w:rPr>
        <w:t xml:space="preserve"> </w:t>
      </w:r>
      <w:r w:rsidRPr="00D7664B">
        <w:rPr>
          <w:rFonts w:ascii="Times New Roman" w:eastAsia="Calibri" w:hAnsi="Times New Roman" w:cs="Times New Roman"/>
          <w:b/>
          <w:sz w:val="24"/>
          <w:szCs w:val="24"/>
        </w:rPr>
        <w:t>PLANUL NAȚIONAL DE REDRESARE ȘI REZILIENȚĂ</w:t>
      </w:r>
      <w:proofErr w:type="gramStart"/>
      <w:r w:rsidRPr="00D7664B">
        <w:rPr>
          <w:rFonts w:ascii="Times New Roman" w:eastAsia="Calibri" w:hAnsi="Times New Roman" w:cs="Times New Roman"/>
          <w:b/>
          <w:sz w:val="24"/>
          <w:szCs w:val="24"/>
        </w:rPr>
        <w:t>,</w:t>
      </w:r>
      <w:r w:rsidRPr="00D7664B">
        <w:rPr>
          <w:rFonts w:ascii="Times New Roman" w:hAnsi="Times New Roman" w:cs="Times New Roman"/>
          <w:b/>
          <w:bCs/>
          <w:sz w:val="24"/>
          <w:szCs w:val="24"/>
        </w:rPr>
        <w:t>COMPONENTA</w:t>
      </w:r>
      <w:proofErr w:type="gramEnd"/>
      <w:r w:rsidRPr="00D7664B">
        <w:rPr>
          <w:rFonts w:ascii="Times New Roman" w:hAnsi="Times New Roman" w:cs="Times New Roman"/>
          <w:b/>
          <w:bCs/>
          <w:sz w:val="24"/>
          <w:szCs w:val="24"/>
        </w:rPr>
        <w:t xml:space="preserve"> 2: PĂDURI ȘI PROTECȚIA BIODIVERSITĂȚII, Investiția 1. Campania națională de împădurire și reîmpădurire, inclusiv păduri urbane, Schemă de ajutor de stat Subinvestiția I.1.A"SPRIJIN PENTRU INVESTIȚII ÎN NOI SUPRAFEŢE OCUPATE DE PĂDURI”.</w:t>
      </w:r>
    </w:p>
    <w:p w:rsidR="004749D9" w:rsidRPr="00B22E39" w:rsidRDefault="004749D9" w:rsidP="00706B08">
      <w:pPr>
        <w:ind w:right="27" w:firstLine="465"/>
        <w:jc w:val="both"/>
        <w:rPr>
          <w:rFonts w:ascii="Times New Roman" w:hAnsi="Times New Roman" w:cs="Times New Roman"/>
          <w:sz w:val="24"/>
          <w:szCs w:val="24"/>
          <w:lang w:val="ro-RO"/>
        </w:rPr>
      </w:pPr>
      <w:r w:rsidRPr="00B22E39">
        <w:rPr>
          <w:rFonts w:ascii="Times New Roman" w:hAnsi="Times New Roman" w:cs="Times New Roman"/>
          <w:sz w:val="24"/>
          <w:szCs w:val="24"/>
          <w:lang w:val="ro-RO"/>
        </w:rPr>
        <w:t xml:space="preserve">Terenul care urmează </w:t>
      </w:r>
      <w:r w:rsidR="00282401" w:rsidRPr="00B22E39">
        <w:rPr>
          <w:rFonts w:ascii="Times New Roman" w:hAnsi="Times New Roman" w:cs="Times New Roman"/>
          <w:sz w:val="24"/>
          <w:szCs w:val="24"/>
          <w:lang w:val="ro-RO"/>
        </w:rPr>
        <w:t xml:space="preserve">a fi împădurit este compus </w:t>
      </w:r>
      <w:r w:rsidR="00BE7B28">
        <w:rPr>
          <w:rFonts w:ascii="Times New Roman" w:hAnsi="Times New Roman" w:cs="Times New Roman"/>
          <w:sz w:val="24"/>
          <w:szCs w:val="24"/>
          <w:lang w:val="ro-RO"/>
        </w:rPr>
        <w:t xml:space="preserve">din </w:t>
      </w:r>
      <w:r w:rsidR="00706B08">
        <w:rPr>
          <w:rFonts w:ascii="Times New Roman" w:hAnsi="Times New Roman" w:cs="Times New Roman"/>
          <w:sz w:val="24"/>
          <w:szCs w:val="24"/>
          <w:lang w:val="ro-RO"/>
        </w:rPr>
        <w:t>dintr-o singură</w:t>
      </w:r>
      <w:r w:rsidR="000C6C13">
        <w:rPr>
          <w:rFonts w:ascii="Times New Roman" w:hAnsi="Times New Roman" w:cs="Times New Roman"/>
          <w:sz w:val="24"/>
          <w:szCs w:val="24"/>
          <w:lang w:val="ro-RO"/>
        </w:rPr>
        <w:t xml:space="preserve"> parcel</w:t>
      </w:r>
      <w:r w:rsidR="00706B08">
        <w:rPr>
          <w:rFonts w:ascii="Times New Roman" w:hAnsi="Times New Roman" w:cs="Times New Roman"/>
          <w:sz w:val="24"/>
          <w:szCs w:val="24"/>
          <w:lang w:val="ro-RO"/>
        </w:rPr>
        <w:t>ă</w:t>
      </w:r>
      <w:r w:rsidR="000C6C13">
        <w:rPr>
          <w:rFonts w:ascii="Times New Roman" w:hAnsi="Times New Roman" w:cs="Times New Roman"/>
          <w:sz w:val="24"/>
          <w:szCs w:val="24"/>
          <w:lang w:val="ro-RO"/>
        </w:rPr>
        <w:t xml:space="preserve"> </w:t>
      </w:r>
      <w:r w:rsidR="00BE7B28">
        <w:rPr>
          <w:rFonts w:ascii="Times New Roman" w:hAnsi="Times New Roman" w:cs="Times New Roman"/>
          <w:sz w:val="24"/>
          <w:szCs w:val="24"/>
          <w:lang w:val="ro-RO"/>
        </w:rPr>
        <w:t>agricol</w:t>
      </w:r>
      <w:r w:rsidR="00706B08">
        <w:rPr>
          <w:rFonts w:ascii="Times New Roman" w:hAnsi="Times New Roman" w:cs="Times New Roman"/>
          <w:sz w:val="24"/>
          <w:szCs w:val="24"/>
          <w:lang w:val="ro-RO"/>
        </w:rPr>
        <w:t>ă</w:t>
      </w:r>
      <w:r w:rsidR="00BE7B28">
        <w:rPr>
          <w:rFonts w:ascii="Times New Roman" w:hAnsi="Times New Roman" w:cs="Times New Roman"/>
          <w:sz w:val="24"/>
          <w:szCs w:val="24"/>
          <w:lang w:val="ro-RO"/>
        </w:rPr>
        <w:t xml:space="preserve"> care </w:t>
      </w:r>
      <w:r w:rsidR="003B416D">
        <w:rPr>
          <w:rFonts w:ascii="Times New Roman" w:hAnsi="Times New Roman" w:cs="Times New Roman"/>
          <w:sz w:val="24"/>
          <w:szCs w:val="24"/>
          <w:lang w:val="ro-RO"/>
        </w:rPr>
        <w:t xml:space="preserve">se </w:t>
      </w:r>
      <w:r w:rsidR="00BE7B28">
        <w:rPr>
          <w:rFonts w:ascii="Times New Roman" w:hAnsi="Times New Roman" w:cs="Times New Roman"/>
          <w:sz w:val="24"/>
          <w:szCs w:val="24"/>
          <w:lang w:val="ro-RO"/>
        </w:rPr>
        <w:t xml:space="preserve">vor constituii </w:t>
      </w:r>
      <w:r w:rsidR="00706B08">
        <w:rPr>
          <w:rFonts w:ascii="Times New Roman" w:hAnsi="Times New Roman" w:cs="Times New Roman"/>
          <w:sz w:val="24"/>
          <w:szCs w:val="24"/>
          <w:lang w:val="ro-RO"/>
        </w:rPr>
        <w:t>într-un singur trup de pădure</w:t>
      </w:r>
      <w:r w:rsidRPr="00B22E39">
        <w:rPr>
          <w:rFonts w:ascii="Times New Roman" w:hAnsi="Times New Roman" w:cs="Times New Roman"/>
          <w:sz w:val="24"/>
          <w:szCs w:val="24"/>
          <w:lang w:val="ro-RO"/>
        </w:rPr>
        <w:t xml:space="preserve"> : </w:t>
      </w:r>
    </w:p>
    <w:p w:rsidR="00706B08" w:rsidRPr="00706B08" w:rsidRDefault="00706B08" w:rsidP="00706B08">
      <w:pPr>
        <w:pStyle w:val="ListParagraph"/>
        <w:numPr>
          <w:ilvl w:val="0"/>
          <w:numId w:val="41"/>
        </w:numPr>
        <w:jc w:val="both"/>
        <w:rPr>
          <w:rFonts w:ascii="Times New Roman" w:hAnsi="Times New Roman" w:cs="Times New Roman"/>
          <w:sz w:val="28"/>
          <w:szCs w:val="28"/>
        </w:rPr>
      </w:pPr>
      <w:proofErr w:type="gramStart"/>
      <w:r w:rsidRPr="00706B08">
        <w:rPr>
          <w:rFonts w:ascii="Times New Roman" w:hAnsi="Times New Roman" w:cs="Times New Roman"/>
          <w:sz w:val="28"/>
          <w:szCs w:val="28"/>
        </w:rPr>
        <w:t>tarla</w:t>
      </w:r>
      <w:proofErr w:type="gramEnd"/>
      <w:r w:rsidRPr="00706B08">
        <w:rPr>
          <w:rFonts w:ascii="Times New Roman" w:hAnsi="Times New Roman" w:cs="Times New Roman"/>
          <w:sz w:val="28"/>
          <w:szCs w:val="28"/>
        </w:rPr>
        <w:t xml:space="preserve"> 59, parcela 1276/3 suprafața 2,85 ha cu nr. cadastral 104843, Carte funciară 104843</w:t>
      </w:r>
    </w:p>
    <w:p w:rsidR="00A1212F" w:rsidRPr="00A1212F" w:rsidRDefault="00A1212F" w:rsidP="00A1212F">
      <w:pPr>
        <w:jc w:val="both"/>
        <w:rPr>
          <w:rFonts w:ascii="Times New Roman" w:hAnsi="Times New Roman" w:cs="Times New Roman"/>
          <w:b/>
          <w:i/>
          <w:sz w:val="24"/>
          <w:szCs w:val="24"/>
          <w:lang w:val="ro-RO"/>
        </w:rPr>
      </w:pPr>
      <w:r w:rsidRPr="00A1212F">
        <w:rPr>
          <w:rFonts w:ascii="Times New Roman" w:hAnsi="Times New Roman" w:cs="Times New Roman"/>
          <w:b/>
          <w:i/>
          <w:sz w:val="24"/>
          <w:szCs w:val="24"/>
          <w:lang w:val="ro-RO"/>
        </w:rPr>
        <w:t>Compoziția de împădurire</w:t>
      </w:r>
    </w:p>
    <w:p w:rsidR="00A1212F" w:rsidRDefault="00A1212F" w:rsidP="00B86011">
      <w:pPr>
        <w:spacing w:after="0"/>
        <w:jc w:val="both"/>
        <w:rPr>
          <w:rFonts w:ascii="Times New Roman" w:hAnsi="Times New Roman" w:cs="Times New Roman"/>
          <w:b/>
          <w:sz w:val="24"/>
          <w:szCs w:val="24"/>
          <w:lang w:val="ro-RO"/>
        </w:rPr>
      </w:pPr>
      <w:r w:rsidRPr="00A1212F">
        <w:rPr>
          <w:rFonts w:ascii="Times New Roman" w:hAnsi="Times New Roman" w:cs="Times New Roman"/>
          <w:b/>
          <w:sz w:val="24"/>
          <w:szCs w:val="24"/>
          <w:lang w:val="ro-RO"/>
        </w:rPr>
        <w:t>40St.b(St,St.pCe,Gâ,Str)40Fr(Mj,Vit,Pă,Te.a,Ju,Dd,Iv,Ul.t)20Pd(Lc,Co,Mc,Sp,Ll,Pb)</w:t>
      </w:r>
    </w:p>
    <w:p w:rsidR="00CE55E5" w:rsidRDefault="00CE55E5" w:rsidP="00B86011">
      <w:pPr>
        <w:spacing w:after="0"/>
        <w:jc w:val="both"/>
        <w:rPr>
          <w:rFonts w:ascii="Times New Roman" w:hAnsi="Times New Roman" w:cs="Times New Roman"/>
          <w:b/>
          <w:sz w:val="24"/>
          <w:szCs w:val="24"/>
          <w:lang w:val="ro-RO"/>
        </w:rPr>
      </w:pPr>
      <w:r>
        <w:rPr>
          <w:rFonts w:ascii="Times New Roman" w:hAnsi="Times New Roman" w:cs="Times New Roman"/>
          <w:b/>
          <w:sz w:val="24"/>
          <w:szCs w:val="24"/>
          <w:lang w:val="ro-RO"/>
        </w:rPr>
        <w:t>Sau</w:t>
      </w:r>
    </w:p>
    <w:p w:rsidR="00CE55E5" w:rsidRDefault="00CE55E5" w:rsidP="00B86011">
      <w:pPr>
        <w:spacing w:after="0"/>
        <w:jc w:val="both"/>
        <w:rPr>
          <w:rFonts w:ascii="Times New Roman" w:hAnsi="Times New Roman" w:cs="Times New Roman"/>
          <w:b/>
          <w:sz w:val="24"/>
          <w:szCs w:val="24"/>
          <w:lang w:val="ro-RO"/>
        </w:rPr>
      </w:pPr>
      <w:r>
        <w:rPr>
          <w:rFonts w:ascii="Times New Roman" w:hAnsi="Times New Roman" w:cs="Times New Roman"/>
          <w:b/>
          <w:sz w:val="24"/>
          <w:szCs w:val="24"/>
          <w:lang w:val="ro-RO"/>
        </w:rPr>
        <w:t>75%Sc25%Gl(Ul.t,</w:t>
      </w:r>
      <w:r w:rsidR="00B86011">
        <w:rPr>
          <w:rFonts w:ascii="Times New Roman" w:hAnsi="Times New Roman" w:cs="Times New Roman"/>
          <w:b/>
          <w:sz w:val="24"/>
          <w:szCs w:val="24"/>
          <w:lang w:val="ro-RO"/>
        </w:rPr>
        <w:t>Ml,Ju,Vi.t)</w:t>
      </w:r>
    </w:p>
    <w:p w:rsidR="00A1212F" w:rsidRPr="00BD2D62" w:rsidRDefault="00A1212F" w:rsidP="00B86011">
      <w:pPr>
        <w:spacing w:after="0"/>
        <w:ind w:firstLine="720"/>
        <w:jc w:val="both"/>
        <w:rPr>
          <w:rFonts w:ascii="Times New Roman" w:hAnsi="Times New Roman" w:cs="Times New Roman"/>
          <w:b/>
          <w:sz w:val="24"/>
          <w:szCs w:val="24"/>
        </w:rPr>
      </w:pPr>
      <w:r w:rsidRPr="00BD2D62">
        <w:rPr>
          <w:rFonts w:ascii="Times New Roman" w:hAnsi="Times New Roman" w:cs="Times New Roman"/>
          <w:b/>
          <w:sz w:val="24"/>
          <w:szCs w:val="24"/>
        </w:rPr>
        <w:t xml:space="preserve">Simbolurile folosite pentru formula de împădurire, reprezintă: </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Stejar brumăriu - Quercus pedunculiflora - St.b</w:t>
      </w:r>
    </w:p>
    <w:p w:rsid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Stejar pedunculat - Quercus robur – St</w:t>
      </w:r>
    </w:p>
    <w:p w:rsidR="00BD2D62" w:rsidRDefault="00BD2D62"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 xml:space="preserve">Cer - </w:t>
      </w:r>
      <w:r w:rsidRPr="00A1212F">
        <w:rPr>
          <w:rFonts w:ascii="Times New Roman" w:hAnsi="Times New Roman" w:cs="Times New Roman"/>
          <w:sz w:val="24"/>
          <w:szCs w:val="24"/>
        </w:rPr>
        <w:t xml:space="preserve">Quercus </w:t>
      </w:r>
      <w:r>
        <w:rPr>
          <w:rFonts w:ascii="Times New Roman" w:hAnsi="Times New Roman" w:cs="Times New Roman"/>
          <w:sz w:val="24"/>
          <w:szCs w:val="24"/>
        </w:rPr>
        <w:t>ceris</w:t>
      </w:r>
      <w:r w:rsidRPr="00A1212F">
        <w:rPr>
          <w:rFonts w:ascii="Times New Roman" w:hAnsi="Times New Roman" w:cs="Times New Roman"/>
          <w:sz w:val="24"/>
          <w:szCs w:val="24"/>
        </w:rPr>
        <w:t xml:space="preserve">– </w:t>
      </w:r>
      <w:r>
        <w:rPr>
          <w:rFonts w:ascii="Times New Roman" w:hAnsi="Times New Roman" w:cs="Times New Roman"/>
          <w:sz w:val="24"/>
          <w:szCs w:val="24"/>
        </w:rPr>
        <w:t>Ce</w:t>
      </w:r>
    </w:p>
    <w:p w:rsidR="00BD2D62" w:rsidRDefault="00BD2D62"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 xml:space="preserve">Gârniță - </w:t>
      </w:r>
      <w:r w:rsidRPr="00A1212F">
        <w:rPr>
          <w:rFonts w:ascii="Times New Roman" w:hAnsi="Times New Roman" w:cs="Times New Roman"/>
          <w:sz w:val="24"/>
          <w:szCs w:val="24"/>
        </w:rPr>
        <w:t xml:space="preserve">Quercus </w:t>
      </w:r>
      <w:r>
        <w:rPr>
          <w:rFonts w:ascii="Times New Roman" w:hAnsi="Times New Roman" w:cs="Times New Roman"/>
          <w:sz w:val="24"/>
          <w:szCs w:val="24"/>
        </w:rPr>
        <w:t>frainetto</w:t>
      </w:r>
      <w:r w:rsidRPr="00A1212F">
        <w:rPr>
          <w:rFonts w:ascii="Times New Roman" w:hAnsi="Times New Roman" w:cs="Times New Roman"/>
          <w:sz w:val="24"/>
          <w:szCs w:val="24"/>
        </w:rPr>
        <w:t xml:space="preserve">– </w:t>
      </w:r>
      <w:r>
        <w:rPr>
          <w:rFonts w:ascii="Times New Roman" w:hAnsi="Times New Roman" w:cs="Times New Roman"/>
          <w:sz w:val="24"/>
          <w:szCs w:val="24"/>
        </w:rPr>
        <w:t>Gâ</w:t>
      </w:r>
    </w:p>
    <w:p w:rsidR="00B86011" w:rsidRDefault="00B86011"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Salcâm – Robinia pseudoacacia - Sc</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Frasin comun - Fraxinus excelsior – Fr</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lastRenderedPageBreak/>
        <w:t xml:space="preserve">Tei argintiu - Tilia tomentosa - Te.a </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Mojdrean - Fraxinus ornus – Mj</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Jugastru - Acer campestre – Ju</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 xml:space="preserve">Dud - Morus </w:t>
      </w:r>
      <w:proofErr w:type="gramStart"/>
      <w:r w:rsidRPr="00A1212F">
        <w:rPr>
          <w:rFonts w:ascii="Times New Roman" w:hAnsi="Times New Roman" w:cs="Times New Roman"/>
          <w:sz w:val="24"/>
          <w:szCs w:val="24"/>
        </w:rPr>
        <w:t>alba</w:t>
      </w:r>
      <w:proofErr w:type="gramEnd"/>
      <w:r w:rsidRPr="00A1212F">
        <w:rPr>
          <w:rFonts w:ascii="Times New Roman" w:hAnsi="Times New Roman" w:cs="Times New Roman"/>
          <w:sz w:val="24"/>
          <w:szCs w:val="24"/>
        </w:rPr>
        <w:t xml:space="preserve"> (nigra) – Dd</w:t>
      </w:r>
    </w:p>
    <w:p w:rsid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Ulm de Turchestan - Ulmus pumila - Ul.t</w:t>
      </w:r>
    </w:p>
    <w:p w:rsidR="00B86011" w:rsidRDefault="00B86011"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Mălin – Prunus padus – Ml</w:t>
      </w:r>
    </w:p>
    <w:p w:rsidR="00B86011" w:rsidRPr="00A1212F" w:rsidRDefault="00B86011"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Vișin turcesc – Prunus mahaleb – Vi.t</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Lemn câinesc - Ligustrum vulgare – Lc</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 xml:space="preserve">Liliac - Syringa vulgaris - Ll </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Măceș - Rosa canina – Mc</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 xml:space="preserve">Păducel - Crataegus monogyna - Pd </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Scumpie - Cotinus coggygria – Sp</w:t>
      </w:r>
    </w:p>
    <w:p w:rsidR="00A1212F" w:rsidRPr="00A1212F" w:rsidRDefault="00A1212F" w:rsidP="00BE7B28">
      <w:pPr>
        <w:spacing w:after="0"/>
        <w:ind w:firstLine="540"/>
        <w:jc w:val="both"/>
        <w:rPr>
          <w:rFonts w:ascii="Times New Roman" w:hAnsi="Times New Roman" w:cs="Times New Roman"/>
          <w:b/>
          <w:sz w:val="24"/>
          <w:szCs w:val="24"/>
          <w:lang w:val="ro-RO"/>
        </w:rPr>
      </w:pPr>
      <w:r w:rsidRPr="00A1212F">
        <w:rPr>
          <w:rFonts w:ascii="Times New Roman" w:hAnsi="Times New Roman" w:cs="Times New Roman"/>
          <w:sz w:val="24"/>
          <w:szCs w:val="24"/>
        </w:rPr>
        <w:t>Corn - Cornus mas - Co</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Limitarea şi stoparea în totalitate a fenomenului de eroziune în cazul suprafeţelor luate în studiu </w:t>
      </w:r>
      <w:proofErr w:type="gramStart"/>
      <w:r w:rsidRPr="00A1212F">
        <w:rPr>
          <w:rFonts w:ascii="Times New Roman" w:hAnsi="Times New Roman" w:cs="Times New Roman"/>
          <w:sz w:val="24"/>
          <w:szCs w:val="24"/>
        </w:rPr>
        <w:t>este</w:t>
      </w:r>
      <w:proofErr w:type="gramEnd"/>
      <w:r w:rsidRPr="00A1212F">
        <w:rPr>
          <w:rFonts w:ascii="Times New Roman" w:hAnsi="Times New Roman" w:cs="Times New Roman"/>
          <w:sz w:val="24"/>
          <w:szCs w:val="24"/>
        </w:rPr>
        <w:t xml:space="preserve"> împădurirea.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Vegetaţia forestieră în arborete compacte realizează într-un </w:t>
      </w:r>
      <w:proofErr w:type="gramStart"/>
      <w:r w:rsidRPr="00A1212F">
        <w:rPr>
          <w:rFonts w:ascii="Times New Roman" w:hAnsi="Times New Roman" w:cs="Times New Roman"/>
          <w:sz w:val="24"/>
          <w:szCs w:val="24"/>
        </w:rPr>
        <w:t>grad</w:t>
      </w:r>
      <w:proofErr w:type="gramEnd"/>
      <w:r w:rsidRPr="00A1212F">
        <w:rPr>
          <w:rFonts w:ascii="Times New Roman" w:hAnsi="Times New Roman" w:cs="Times New Roman"/>
          <w:sz w:val="24"/>
          <w:szCs w:val="24"/>
        </w:rPr>
        <w:t xml:space="preserve"> ridicat funcţiile: retenţia superficială a apelor, drenajul apelor în sol, absorbţia apelor din solurile cu exces de apă, protecţia solului împotriva eroziunii, consolidarea terenurilor nestabile, fixarea aluviunilor, refacerea şi ridicarea productivităţii solului, reducerea poluării atmosferice prin sechestrarea emisiilor de dioxid de carbon, etc.</w:t>
      </w:r>
    </w:p>
    <w:p w:rsid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Soluţia tehnica pentru împădurirea terenurilor au fost stabilita în raport cu forma de degradare a terenului: terenuri cu eroziune slaba la moderata e0 – </w:t>
      </w:r>
      <w:proofErr w:type="gramStart"/>
      <w:r w:rsidRPr="00A1212F">
        <w:rPr>
          <w:rFonts w:ascii="Times New Roman" w:hAnsi="Times New Roman" w:cs="Times New Roman"/>
          <w:sz w:val="24"/>
          <w:szCs w:val="24"/>
        </w:rPr>
        <w:t>e1 .</w:t>
      </w:r>
      <w:proofErr w:type="gramEnd"/>
    </w:p>
    <w:p w:rsidR="00BD2D62" w:rsidRPr="00BD2D62" w:rsidRDefault="00BD2D62" w:rsidP="00101983">
      <w:pPr>
        <w:spacing w:after="0"/>
        <w:ind w:firstLine="720"/>
        <w:jc w:val="both"/>
        <w:rPr>
          <w:rFonts w:ascii="Times New Roman" w:hAnsi="Times New Roman" w:cs="Times New Roman"/>
          <w:sz w:val="24"/>
          <w:szCs w:val="24"/>
          <w:lang w:val="ro-RO"/>
        </w:rPr>
      </w:pPr>
      <w:r w:rsidRPr="00BD2D62">
        <w:rPr>
          <w:rFonts w:ascii="Times New Roman" w:hAnsi="Times New Roman" w:cs="Times New Roman"/>
          <w:sz w:val="24"/>
          <w:szCs w:val="24"/>
        </w:rPr>
        <w:t xml:space="preserve">Speciile forestiere pe baza cărora s-au stabilit compoziţiile de împădurire au fost stabilite conform „Ordinul ministrului mediului, apelor și pădurilor nr. 2.533/2022 pentru aprobarea Normelor tehnice privind compoziții, scheme și tehnologii de regenerare a pădurilor și de împădurire a terenurilor degradate și a Ghidului de 12 bune practici privind compoziții, scheme și tehnologii de regenerare a pădurilor și de împădurire a terenurilor degradate” si Anexei 3 </w:t>
      </w:r>
      <w:r w:rsidRPr="00BD2D62">
        <w:rPr>
          <w:rFonts w:ascii="Times New Roman" w:hAnsi="Times New Roman" w:cs="Times New Roman"/>
          <w:b/>
          <w:sz w:val="24"/>
          <w:szCs w:val="24"/>
        </w:rPr>
        <w:t xml:space="preserve">LISTA SPECIILOR FORESTIRE DE ARBORI ŞI ARBUŞTI </w:t>
      </w:r>
      <w:r w:rsidRPr="00BD2D62">
        <w:rPr>
          <w:rFonts w:ascii="Times New Roman" w:hAnsi="Times New Roman" w:cs="Times New Roman"/>
          <w:sz w:val="24"/>
          <w:szCs w:val="24"/>
        </w:rPr>
        <w:t xml:space="preserve">utilizate în lucrările de împăduriri din „ </w:t>
      </w:r>
      <w:r w:rsidRPr="00BD2D62">
        <w:rPr>
          <w:rFonts w:ascii="Times New Roman" w:hAnsi="Times New Roman" w:cs="Times New Roman"/>
          <w:b/>
          <w:sz w:val="24"/>
          <w:szCs w:val="24"/>
        </w:rPr>
        <w:t>GHIDUL SPECIFIC PRIVIND REGULILE ŞI CONDIŢIILE APLICABILE FINANŢĂRII DIN FONDURILE EUROPENE AFERENTE PNRR ÎN CADRUL APELULUI DE PROIECTE P.N.R.R./2022/C2/ I.1.A, COMPONENTA 2: PĂDURI ȘI PROTECȚIA BIODIVERSITĂȚII</w:t>
      </w:r>
      <w:r w:rsidRPr="00BD2D62">
        <w:rPr>
          <w:rFonts w:ascii="Times New Roman" w:hAnsi="Times New Roman" w:cs="Times New Roman"/>
          <w:sz w:val="24"/>
          <w:szCs w:val="24"/>
        </w:rPr>
        <w:t xml:space="preserve"> Investiția 1. Campania națională de împădurire și reîmpădurire, inclusiv păduri urbane, Subinvestiția </w:t>
      </w:r>
      <w:r w:rsidRPr="00BD2D62">
        <w:rPr>
          <w:rFonts w:ascii="Times New Roman" w:hAnsi="Times New Roman" w:cs="Times New Roman"/>
          <w:b/>
          <w:sz w:val="24"/>
          <w:szCs w:val="24"/>
        </w:rPr>
        <w:t>I.1.A"SPRIJIN PENTRU INVESTIȚII ÎN NOI SUPRAFEŢE OCUPATE DE PĂDURI</w:t>
      </w:r>
      <w:r w:rsidRPr="00BD2D62">
        <w:rPr>
          <w:rFonts w:ascii="Times New Roman" w:hAnsi="Times New Roman" w:cs="Times New Roman"/>
          <w:sz w:val="24"/>
          <w:szCs w:val="24"/>
        </w:rPr>
        <w:t>”</w:t>
      </w:r>
    </w:p>
    <w:p w:rsidR="00771B25" w:rsidRPr="005832D5" w:rsidRDefault="00771B25" w:rsidP="00BF2E67">
      <w:pPr>
        <w:spacing w:line="360" w:lineRule="auto"/>
        <w:ind w:firstLine="720"/>
        <w:contextualSpacing/>
        <w:jc w:val="both"/>
        <w:rPr>
          <w:rFonts w:ascii="Times New Roman" w:hAnsi="Times New Roman"/>
          <w:sz w:val="28"/>
          <w:szCs w:val="28"/>
          <w:lang w:val="ro-RO"/>
        </w:rPr>
      </w:pPr>
      <w:r w:rsidRPr="005832D5">
        <w:rPr>
          <w:rFonts w:ascii="Times New Roman" w:hAnsi="Times New Roman"/>
          <w:i/>
          <w:sz w:val="28"/>
          <w:szCs w:val="28"/>
          <w:lang w:val="ro-RO"/>
        </w:rPr>
        <w:t xml:space="preserve">Descrierea lucrărilor de pregătire a terenului și solului </w:t>
      </w:r>
    </w:p>
    <w:p w:rsidR="00771B25" w:rsidRPr="00101983" w:rsidRDefault="00A8143A"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T</w:t>
      </w:r>
      <w:r w:rsidR="00771B25" w:rsidRPr="00101983">
        <w:rPr>
          <w:rFonts w:ascii="Times New Roman" w:hAnsi="Times New Roman" w:cs="Times New Roman"/>
          <w:sz w:val="24"/>
          <w:szCs w:val="24"/>
          <w:lang w:val="ro-RO"/>
        </w:rPr>
        <w:t>erenul care urmează a fi plantat cu puieți forestieri, provine din categoria terenurilor agricole și care vor fi cultivate cu culturi agricole până la înființarea culturii forestiere.</w:t>
      </w:r>
    </w:p>
    <w:p w:rsidR="00162A24" w:rsidRPr="00101983" w:rsidRDefault="00162A24" w:rsidP="00101983">
      <w:pPr>
        <w:shd w:val="clear" w:color="auto" w:fill="FFFFFF"/>
        <w:contextualSpacing/>
        <w:jc w:val="both"/>
        <w:rPr>
          <w:rFonts w:ascii="Times New Roman" w:hAnsi="Times New Roman" w:cs="Times New Roman"/>
          <w:noProof/>
          <w:sz w:val="24"/>
          <w:szCs w:val="24"/>
        </w:rPr>
      </w:pPr>
      <w:r w:rsidRPr="00101983">
        <w:rPr>
          <w:rFonts w:ascii="Times New Roman" w:hAnsi="Times New Roman" w:cs="Times New Roman"/>
          <w:b/>
          <w:i/>
          <w:noProof/>
          <w:sz w:val="24"/>
          <w:szCs w:val="24"/>
        </w:rPr>
        <w:t xml:space="preserve">Pregătirea solului  </w:t>
      </w:r>
      <w:r w:rsidRPr="00101983">
        <w:rPr>
          <w:rFonts w:ascii="Times New Roman" w:hAnsi="Times New Roman" w:cs="Times New Roman"/>
          <w:noProof/>
          <w:sz w:val="24"/>
          <w:szCs w:val="24"/>
        </w:rPr>
        <w:t>se execută pe toată suprafața de plantare și constă din lucrări de arat și discuit.</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Arătura</w:t>
      </w:r>
      <w:r w:rsidRPr="00101983">
        <w:rPr>
          <w:rFonts w:ascii="Times New Roman" w:hAnsi="Times New Roman" w:cs="Times New Roman"/>
          <w:sz w:val="24"/>
          <w:szCs w:val="24"/>
          <w:lang w:val="ro-RO"/>
        </w:rPr>
        <w:t xml:space="preserve"> -  lucrarea face parte din pregătirea solului și se execută cu tractor în agregat cu plugul cu 3-5 brăzdare de tip PP3-30M sau echivalent al acestuia, de preferință reversibil.</w:t>
      </w:r>
      <w:r w:rsidRPr="00101983">
        <w:rPr>
          <w:rFonts w:ascii="Times New Roman" w:hAnsi="Times New Roman" w:cs="Times New Roman"/>
          <w:sz w:val="24"/>
          <w:szCs w:val="24"/>
          <w:lang w:val="ro-RO"/>
        </w:rPr>
        <w:tab/>
      </w:r>
    </w:p>
    <w:p w:rsidR="00162A24" w:rsidRPr="00101983"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Lucrarea presupune parcurgerea întregii suprafețe cu plugul purtat de tractor și realizarea arăturii la adâncimea de 30 cm.</w:t>
      </w:r>
    </w:p>
    <w:p w:rsidR="00162A24" w:rsidRPr="00101983"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 xml:space="preserve">Perioada optimă de pregătire a solului este indicat a se executa toamna sau primăvara, înainte de plantare. Arătura distruge rădăcinile buruienilor și permite apei din precipitații să pătrundă în sol, </w:t>
      </w:r>
      <w:r w:rsidRPr="00101983">
        <w:rPr>
          <w:rFonts w:ascii="Times New Roman" w:hAnsi="Times New Roman" w:cs="Times New Roman"/>
          <w:sz w:val="24"/>
          <w:szCs w:val="24"/>
          <w:lang w:val="ro-RO"/>
        </w:rPr>
        <w:lastRenderedPageBreak/>
        <w:t>iar fenomenul de îngheț-dezgheț favorizează mărunțirea bolovanilor și așezarea mai bună a particulelor de sol.</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Discuirea arăturii</w:t>
      </w:r>
      <w:r w:rsidRPr="00101983">
        <w:rPr>
          <w:rFonts w:ascii="Times New Roman" w:hAnsi="Times New Roman" w:cs="Times New Roman"/>
          <w:sz w:val="24"/>
          <w:szCs w:val="24"/>
          <w:lang w:val="ro-RO"/>
        </w:rPr>
        <w:t xml:space="preserve"> – lucrarea se execută cu tractor în agregat cu grapă disc GD 3,2 sau echivalent. Discuirea arăturii se realizează pe toată suprafața  întru-un singur sens, iar în urma executării acestei lucrări solul trebuie să fie bine mărunțit pe adâncimea de 10-15 cm, astfel încât să creeze condiții pentru evitarea pierderii prin evaporarea apei înmagazinate în sol. Discuirea se realizează prin două treceri, după arat și înainte de plantare.</w:t>
      </w:r>
    </w:p>
    <w:p w:rsidR="00771B25" w:rsidRPr="005832D5" w:rsidRDefault="00771B25" w:rsidP="00602337">
      <w:pPr>
        <w:pStyle w:val="Heading3"/>
        <w:spacing w:line="360" w:lineRule="auto"/>
        <w:contextualSpacing/>
        <w:jc w:val="both"/>
        <w:rPr>
          <w:rFonts w:ascii="Times New Roman" w:hAnsi="Times New Roman"/>
          <w:i/>
          <w:sz w:val="28"/>
          <w:szCs w:val="28"/>
          <w:lang w:val="ro-RO"/>
        </w:rPr>
      </w:pPr>
      <w:r w:rsidRPr="005832D5">
        <w:rPr>
          <w:rFonts w:ascii="Times New Roman" w:hAnsi="Times New Roman"/>
          <w:i/>
          <w:sz w:val="28"/>
          <w:szCs w:val="28"/>
          <w:lang w:val="ro-RO"/>
        </w:rPr>
        <w:t>Descrierea lucrărilor de înființare a plantației</w:t>
      </w:r>
      <w:r w:rsidRPr="005832D5">
        <w:rPr>
          <w:rFonts w:ascii="Times New Roman" w:hAnsi="Times New Roman"/>
          <w:sz w:val="28"/>
          <w:szCs w:val="28"/>
          <w:lang w:val="ro-RO"/>
        </w:rPr>
        <w:t>.</w:t>
      </w:r>
    </w:p>
    <w:p w:rsidR="00771B25" w:rsidRPr="00101983" w:rsidRDefault="00771B25" w:rsidP="00101983">
      <w:pPr>
        <w:contextualSpacing/>
        <w:jc w:val="both"/>
        <w:rPr>
          <w:rFonts w:ascii="Times New Roman" w:hAnsi="Times New Roman" w:cs="Times New Roman"/>
          <w:sz w:val="24"/>
          <w:szCs w:val="24"/>
          <w:lang w:val="ro-RO"/>
        </w:rPr>
      </w:pPr>
      <w:r w:rsidRPr="005832D5">
        <w:rPr>
          <w:rFonts w:ascii="Times New Roman" w:hAnsi="Times New Roman" w:cs="Times New Roman"/>
          <w:sz w:val="28"/>
          <w:szCs w:val="28"/>
          <w:lang w:val="ro-RO"/>
        </w:rPr>
        <w:tab/>
      </w:r>
      <w:r w:rsidRPr="00101983">
        <w:rPr>
          <w:rFonts w:ascii="Times New Roman" w:hAnsi="Times New Roman" w:cs="Times New Roman"/>
          <w:sz w:val="24"/>
          <w:szCs w:val="24"/>
          <w:lang w:val="ro-RO"/>
        </w:rPr>
        <w:t>Lucrarea de instalarea a plantației constă în principal din asigurarea puieților în șantierul de împădurire, puieți de bună calitate proveniți din pepiniere silvice, conform necesarului de puieți pe specii, pichetarea terenului, executarea gropilor manual, gropi având dimensiuni de 30x30x30 cm pentru toate speciile și plantarea propriu-zisă a puieților forestieri</w:t>
      </w:r>
      <w:r w:rsidR="005C0999" w:rsidRPr="00101983">
        <w:rPr>
          <w:rFonts w:ascii="Times New Roman" w:hAnsi="Times New Roman" w:cs="Times New Roman"/>
          <w:sz w:val="24"/>
          <w:szCs w:val="24"/>
          <w:lang w:val="ro-RO"/>
        </w:rPr>
        <w:t xml:space="preserve">( </w:t>
      </w:r>
      <w:r w:rsidR="00A1212F" w:rsidRPr="00101983">
        <w:rPr>
          <w:rFonts w:ascii="Times New Roman" w:hAnsi="Times New Roman" w:cs="Times New Roman"/>
          <w:sz w:val="24"/>
          <w:szCs w:val="24"/>
          <w:lang w:val="ro-RO"/>
        </w:rPr>
        <w:t>Stejar brumăriu, Cer, Gârniță</w:t>
      </w:r>
      <w:r w:rsidR="00282401" w:rsidRPr="00101983">
        <w:rPr>
          <w:rFonts w:ascii="Times New Roman" w:hAnsi="Times New Roman" w:cs="Times New Roman"/>
          <w:sz w:val="24"/>
          <w:szCs w:val="24"/>
          <w:lang w:val="ro-RO"/>
        </w:rPr>
        <w:t>,</w:t>
      </w:r>
      <w:r w:rsidR="00A1212F" w:rsidRPr="00101983">
        <w:rPr>
          <w:rFonts w:ascii="Times New Roman" w:hAnsi="Times New Roman" w:cs="Times New Roman"/>
          <w:sz w:val="24"/>
          <w:szCs w:val="24"/>
          <w:lang w:val="ro-RO"/>
        </w:rPr>
        <w:t xml:space="preserve"> </w:t>
      </w:r>
      <w:r w:rsidR="00B86011">
        <w:rPr>
          <w:rFonts w:ascii="Times New Roman" w:hAnsi="Times New Roman" w:cs="Times New Roman"/>
          <w:sz w:val="24"/>
          <w:szCs w:val="24"/>
          <w:lang w:val="ro-RO"/>
        </w:rPr>
        <w:t xml:space="preserve">Salcâm, </w:t>
      </w:r>
      <w:r w:rsidR="00A1212F" w:rsidRPr="00101983">
        <w:rPr>
          <w:rFonts w:ascii="Times New Roman" w:hAnsi="Times New Roman" w:cs="Times New Roman"/>
          <w:sz w:val="24"/>
          <w:szCs w:val="24"/>
          <w:lang w:val="ro-RO"/>
        </w:rPr>
        <w:t>Frasin, Mojdrean, Păr, Tei argintiu,</w:t>
      </w:r>
      <w:r w:rsidR="00282401" w:rsidRPr="00101983">
        <w:rPr>
          <w:rFonts w:ascii="Times New Roman" w:hAnsi="Times New Roman" w:cs="Times New Roman"/>
          <w:sz w:val="24"/>
          <w:szCs w:val="24"/>
          <w:lang w:val="ro-RO"/>
        </w:rPr>
        <w:t xml:space="preserve"> Ulm de Turkestan, Jugastru</w:t>
      </w:r>
      <w:r w:rsidR="00A1212F" w:rsidRPr="00101983">
        <w:rPr>
          <w:rFonts w:ascii="Times New Roman" w:hAnsi="Times New Roman" w:cs="Times New Roman"/>
          <w:sz w:val="24"/>
          <w:szCs w:val="24"/>
          <w:lang w:val="ro-RO"/>
        </w:rPr>
        <w:t>,</w:t>
      </w:r>
      <w:r w:rsidR="00B22E39">
        <w:rPr>
          <w:rFonts w:ascii="Times New Roman" w:hAnsi="Times New Roman" w:cs="Times New Roman"/>
          <w:sz w:val="24"/>
          <w:szCs w:val="24"/>
          <w:lang w:val="ro-RO"/>
        </w:rPr>
        <w:t xml:space="preserve"> Mălin,</w:t>
      </w:r>
      <w:r w:rsidR="00A1212F" w:rsidRPr="00101983">
        <w:rPr>
          <w:rFonts w:ascii="Times New Roman" w:hAnsi="Times New Roman" w:cs="Times New Roman"/>
          <w:sz w:val="24"/>
          <w:szCs w:val="24"/>
          <w:lang w:val="ro-RO"/>
        </w:rPr>
        <w:t xml:space="preserve"> Măceș, Păducel</w:t>
      </w:r>
      <w:r w:rsidR="00282401" w:rsidRPr="00101983">
        <w:rPr>
          <w:rFonts w:ascii="Times New Roman" w:hAnsi="Times New Roman" w:cs="Times New Roman"/>
          <w:sz w:val="24"/>
          <w:szCs w:val="24"/>
          <w:lang w:val="ro-RO"/>
        </w:rPr>
        <w:t xml:space="preserve"> sau alte specii autohtone</w:t>
      </w:r>
      <w:r w:rsidR="005C0999" w:rsidRPr="00101983">
        <w:rPr>
          <w:rFonts w:ascii="Times New Roman" w:hAnsi="Times New Roman" w:cs="Times New Roman"/>
          <w:sz w:val="24"/>
          <w:szCs w:val="24"/>
          <w:lang w:val="ro-RO"/>
        </w:rPr>
        <w:t>)</w:t>
      </w:r>
      <w:r w:rsidRPr="00101983">
        <w:rPr>
          <w:rFonts w:ascii="Times New Roman" w:hAnsi="Times New Roman" w:cs="Times New Roman"/>
          <w:sz w:val="24"/>
          <w:szCs w:val="24"/>
          <w:lang w:val="ro-RO"/>
        </w:rPr>
        <w:t>. Lucrările de completare a pierderilor sunt tot lucrări de plantare  (rezultatul pierderilor se stabilește în urma controlului anual) și constau din asigurarea puieților la șantier (pe specii), executarea gropilor manual pe dimensiuni în funcție de formula de împădurire, în locul unde puieții lipsesc și plantarea unui nou puiet. În primăvara anului doi de la înființarea culturilor sunt prevăzute a fi executate completări în proporție de până la 20%, iar în anul II de la plantare sunt prevăzute a se executa completări de 10%. În cazul completărilor lucrarea de pichetarea a terenului nu se execută.</w:t>
      </w:r>
    </w:p>
    <w:p w:rsidR="00771B25" w:rsidRPr="00101983" w:rsidRDefault="00771B2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Este operațiunea cea mai importantă din întregul proces tehnologic, iar de respectarea condițiilor tehnice impuse depinde în mare măsură reușita viitoarei plantații. Aceste lucrări de plantare se execută obligatoriu în afara sezonului de vegetație, atunci când procesele fiziologice la nivelul plantelor sunt foarte reduse, toamna târziu sau primăvara devreme, evitându-se perioadele când solul este înghețat.</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 xml:space="preserve">Plantarea puieților în gropi executate manual – </w:t>
      </w:r>
      <w:r w:rsidRPr="00101983">
        <w:rPr>
          <w:rFonts w:ascii="Times New Roman" w:hAnsi="Times New Roman" w:cs="Times New Roman"/>
          <w:sz w:val="24"/>
          <w:szCs w:val="24"/>
          <w:lang w:val="ro-RO"/>
        </w:rPr>
        <w:t xml:space="preserve">este cel mai des utilizat acest procedeu și permite plantarea puieților de talie mică a puieților cu rădăcină nudă. Gropile de plantat au o formă prismatică și dimensiuni corelate cu mărimea și forma sistemului radicelar al puieților, astfel încât să permită așezarea rădăcinilor într-o poziție cât mai apropiată de aceea în care a crescut în pepinieră. La săparea manuală a gropilor se va folosi cazmaua. </w:t>
      </w:r>
    </w:p>
    <w:p w:rsidR="005C7994"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Pentru plantarea propriu-zisă a puieților cu rădăcină nudă, puietul este ținut cu o mână în poziție verticală în centrul gropii, cu coletul la nivelul solului, iar rădăcinile sunt așezate într-o poziție cât mai normală. Acestea sunt acoperite treptat cu pământ de calitate, bine tasat, la început cu pumnul și în final cu piciorul, pentru a realiza un contact bun între rădăcini și sol. Pentru a asigura o bună poziționare a rădăcinilor și evitarea îndoirii sau răsucirii acestora, pe fundul gropii se poate realiza o excavație mai profundă (la puieții cu înrădăcinare pivotantă), un mușuroi pe care se va răsfira rădăcinile (la puieți cu înrădăcinare trasantă) sau un mușuroi în care se va face o despicătură în partea centrală( la cei cu înrădăcinare pivotant trasantă). Pentru acoperirea rădăcinilor se recomandă folosirea pământului de bună calitate, structurat și bogat în humus.</w:t>
      </w:r>
    </w:p>
    <w:p w:rsidR="00101983" w:rsidRPr="00101983" w:rsidRDefault="00101983" w:rsidP="00101983">
      <w:pPr>
        <w:spacing w:after="0"/>
        <w:contextualSpacing/>
        <w:jc w:val="both"/>
        <w:rPr>
          <w:rFonts w:ascii="Times New Roman" w:hAnsi="Times New Roman" w:cs="Times New Roman"/>
          <w:sz w:val="24"/>
          <w:szCs w:val="24"/>
          <w:lang w:val="ro-RO"/>
        </w:rPr>
      </w:pPr>
    </w:p>
    <w:p w:rsidR="00771B25" w:rsidRDefault="00771B25" w:rsidP="00602337">
      <w:pPr>
        <w:spacing w:after="0" w:line="360" w:lineRule="auto"/>
        <w:contextualSpacing/>
        <w:jc w:val="both"/>
        <w:rPr>
          <w:rFonts w:ascii="Times New Roman" w:hAnsi="Times New Roman"/>
          <w:b/>
          <w:i/>
          <w:sz w:val="28"/>
          <w:szCs w:val="28"/>
          <w:lang w:val="ro-RO"/>
        </w:rPr>
      </w:pPr>
      <w:r w:rsidRPr="005832D5">
        <w:rPr>
          <w:rFonts w:ascii="Times New Roman" w:hAnsi="Times New Roman"/>
          <w:b/>
          <w:i/>
          <w:sz w:val="28"/>
          <w:szCs w:val="28"/>
          <w:lang w:val="ro-RO"/>
        </w:rPr>
        <w:t>Descrierea lucrărilor de întreținere a plantației, pe ani</w:t>
      </w:r>
    </w:p>
    <w:p w:rsidR="00771B25" w:rsidRPr="00101983" w:rsidRDefault="00771B25" w:rsidP="00101983">
      <w:pPr>
        <w:spacing w:after="0"/>
        <w:contextualSpacing/>
        <w:jc w:val="both"/>
        <w:rPr>
          <w:rFonts w:ascii="Times New Roman" w:hAnsi="Times New Roman" w:cs="Times New Roman"/>
          <w:sz w:val="24"/>
          <w:szCs w:val="24"/>
          <w:lang w:val="ro-RO"/>
        </w:rPr>
      </w:pPr>
      <w:r w:rsidRPr="005832D5">
        <w:rPr>
          <w:rFonts w:ascii="Times New Roman" w:hAnsi="Times New Roman" w:cs="Times New Roman"/>
          <w:sz w:val="28"/>
          <w:szCs w:val="28"/>
          <w:lang w:val="ro-RO"/>
        </w:rPr>
        <w:lastRenderedPageBreak/>
        <w:tab/>
      </w:r>
      <w:r w:rsidRPr="00101983">
        <w:rPr>
          <w:rFonts w:ascii="Times New Roman" w:hAnsi="Times New Roman" w:cs="Times New Roman"/>
          <w:sz w:val="24"/>
          <w:szCs w:val="24"/>
          <w:lang w:val="ro-RO"/>
        </w:rPr>
        <w:t xml:space="preserve">După plantare, odată cu începerea sezonului de vegetație, se execută lucrările de întreținerea plantației și constă în revizuirea plantației, receparea puieților și mobilizarea manuală și mecanizată a solului. Revizuirea plantației se execută  în primul an de la plantare și în anul al  doilea după ce suprafața a fost parcursa cu completări, de regulă după perioada de îngheț, iar  iar lucrările de întreținere se execută în timpul sezonului de vegetație una două sau trei în funcție de necesități. Pentru plantațiile care urmează a fi instalate mobilizarea manuală a solului se execută în fâșii pe rândul de puieți pe 30% din suprafață și mobilizarea mecanizată a solului între rândurile de puieți cu tractorașul pe 70% din suprafață, fiind lucrări care asigură consolidarea plantației și eliminarea concurenței la rezervele de apă și substanțe nutritive. </w:t>
      </w:r>
    </w:p>
    <w:p w:rsidR="00771B25" w:rsidRPr="00101983" w:rsidRDefault="00771B25"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Numărul de întrețineri diferă de la an la an iar acolo unde avem în formula de împădurire salcâm numărul de întrețineri în primii trei ani este de două întrețineri în primi doi ani iar în anul al treilea suprafața va fi parcursă cu o singură întreținere iar în anul patru se va executa o lucrare de descopleșire. </w:t>
      </w:r>
    </w:p>
    <w:p w:rsidR="00162A24" w:rsidRPr="00101983" w:rsidRDefault="00162A24"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Mobilizarea mecanizată a solului între rândurile de puieți</w:t>
      </w:r>
      <w:r w:rsidRPr="00101983">
        <w:rPr>
          <w:rFonts w:ascii="Times New Roman" w:hAnsi="Times New Roman" w:cs="Times New Roman"/>
          <w:sz w:val="24"/>
          <w:szCs w:val="24"/>
          <w:lang w:val="ro-RO"/>
        </w:rPr>
        <w:t xml:space="preserve"> – </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Pentru schema de plantar</w:t>
      </w:r>
      <w:r w:rsidR="002F77E9">
        <w:rPr>
          <w:rFonts w:ascii="Times New Roman" w:hAnsi="Times New Roman" w:cs="Times New Roman"/>
          <w:sz w:val="24"/>
          <w:szCs w:val="24"/>
          <w:lang w:val="ro-RO"/>
        </w:rPr>
        <w:t xml:space="preserve">e </w:t>
      </w:r>
      <w:r w:rsidRPr="00101983">
        <w:rPr>
          <w:rFonts w:ascii="Times New Roman" w:hAnsi="Times New Roman" w:cs="Times New Roman"/>
          <w:sz w:val="24"/>
          <w:szCs w:val="24"/>
          <w:lang w:val="ro-RO"/>
        </w:rPr>
        <w:t>2 x</w:t>
      </w:r>
      <w:r w:rsidR="00B86011">
        <w:rPr>
          <w:rFonts w:ascii="Times New Roman" w:hAnsi="Times New Roman" w:cs="Times New Roman"/>
          <w:sz w:val="24"/>
          <w:szCs w:val="24"/>
          <w:lang w:val="ro-RO"/>
        </w:rPr>
        <w:t xml:space="preserve"> </w:t>
      </w:r>
      <w:r w:rsidR="006B7719">
        <w:rPr>
          <w:rFonts w:ascii="Times New Roman" w:hAnsi="Times New Roman" w:cs="Times New Roman"/>
          <w:sz w:val="24"/>
          <w:szCs w:val="24"/>
          <w:lang w:val="ro-RO"/>
        </w:rPr>
        <w:t>0,75</w:t>
      </w:r>
      <w:r w:rsidR="003B416D">
        <w:rPr>
          <w:rFonts w:ascii="Times New Roman" w:hAnsi="Times New Roman" w:cs="Times New Roman"/>
          <w:sz w:val="24"/>
          <w:szCs w:val="24"/>
          <w:lang w:val="ro-RO"/>
        </w:rPr>
        <w:t xml:space="preserve"> </w:t>
      </w:r>
      <w:r w:rsidRPr="00101983">
        <w:rPr>
          <w:rFonts w:ascii="Times New Roman" w:hAnsi="Times New Roman" w:cs="Times New Roman"/>
          <w:sz w:val="24"/>
          <w:szCs w:val="24"/>
          <w:lang w:val="ro-RO"/>
        </w:rPr>
        <w:t>m</w:t>
      </w:r>
      <w:r w:rsidR="00B86011">
        <w:rPr>
          <w:rFonts w:ascii="Times New Roman" w:hAnsi="Times New Roman" w:cs="Times New Roman"/>
          <w:sz w:val="24"/>
          <w:szCs w:val="24"/>
          <w:lang w:val="ro-RO"/>
        </w:rPr>
        <w:t xml:space="preserve"> sau 2 x 1</w:t>
      </w:r>
      <w:r w:rsidR="003B416D">
        <w:rPr>
          <w:rFonts w:ascii="Times New Roman" w:hAnsi="Times New Roman" w:cs="Times New Roman"/>
          <w:sz w:val="24"/>
          <w:szCs w:val="24"/>
          <w:lang w:val="ro-RO"/>
        </w:rPr>
        <w:t xml:space="preserve"> </w:t>
      </w:r>
      <w:r w:rsidR="00B86011">
        <w:rPr>
          <w:rFonts w:ascii="Times New Roman" w:hAnsi="Times New Roman" w:cs="Times New Roman"/>
          <w:sz w:val="24"/>
          <w:szCs w:val="24"/>
          <w:lang w:val="ro-RO"/>
        </w:rPr>
        <w:t>m</w:t>
      </w:r>
      <w:r w:rsidRPr="00101983">
        <w:rPr>
          <w:rFonts w:ascii="Times New Roman" w:hAnsi="Times New Roman" w:cs="Times New Roman"/>
          <w:sz w:val="24"/>
          <w:szCs w:val="24"/>
          <w:lang w:val="ro-RO"/>
        </w:rPr>
        <w:t xml:space="preserve"> pe rândurile de puieți se execută mobilizarea mecanizată cu ajutorul unui tractor U455 sau echivalent, în agregat cu un disc cu lățimea de lucru de 1,4-1,6 m. lucrarea constă în parcurgerea o singură dată pe rând, pentru o singură întereținere iar mobilizarea se face la o adâncime de 10-12 cm.  Pe rândul de puieți și la capete se are în vedere manevrarea discului astfel încât puieții să nu fie vătămați.</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Mobilizarea manuală a solului pe rândul de puieți</w:t>
      </w:r>
      <w:r w:rsidRPr="00101983">
        <w:rPr>
          <w:rFonts w:ascii="Times New Roman" w:hAnsi="Times New Roman" w:cs="Times New Roman"/>
          <w:sz w:val="24"/>
          <w:szCs w:val="24"/>
          <w:lang w:val="ro-RO"/>
        </w:rPr>
        <w:t xml:space="preserve"> –mobilizarea manuală a solului se face cu sapa pe rândul de puieți și pe lățimea nemobilizată mecanizat care este de 50-70 cm. Mobilizarea solului se face la 10 cm adâncime, tăindu-se rădăcinile speciilor ierboase. În jurul puieților se execută mușuroaie cu scopul de a stop evaporarea apei din zona adiacentă rădăcinilor puieților.</w:t>
      </w:r>
    </w:p>
    <w:p w:rsidR="00241015" w:rsidRPr="00101983" w:rsidRDefault="00241015" w:rsidP="00101983">
      <w:pPr>
        <w:spacing w:after="0"/>
        <w:ind w:firstLine="720"/>
        <w:contextualSpacing/>
        <w:jc w:val="both"/>
        <w:rPr>
          <w:rFonts w:ascii="Times New Roman" w:hAnsi="Times New Roman" w:cs="Times New Roman"/>
          <w:sz w:val="24"/>
          <w:szCs w:val="24"/>
        </w:rPr>
      </w:pPr>
      <w:proofErr w:type="gramStart"/>
      <w:r w:rsidRPr="00101983">
        <w:rPr>
          <w:rFonts w:ascii="Times New Roman" w:hAnsi="Times New Roman" w:cs="Times New Roman"/>
          <w:sz w:val="24"/>
          <w:szCs w:val="24"/>
        </w:rPr>
        <w:t xml:space="preserve">Necesitatea acestei acțiuni a survenit din nevoia de a crea trupuri de pădure într-un județ deficitar în suprafețe împădurite, suprafața împădurită din județul </w:t>
      </w:r>
      <w:r w:rsidR="002F77E9">
        <w:rPr>
          <w:rFonts w:ascii="Times New Roman" w:hAnsi="Times New Roman" w:cs="Times New Roman"/>
          <w:sz w:val="24"/>
          <w:szCs w:val="24"/>
        </w:rPr>
        <w:t>Constanța</w:t>
      </w:r>
      <w:r w:rsidR="006F4293" w:rsidRPr="00101983">
        <w:rPr>
          <w:rFonts w:ascii="Times New Roman" w:hAnsi="Times New Roman" w:cs="Times New Roman"/>
          <w:sz w:val="24"/>
          <w:szCs w:val="24"/>
        </w:rPr>
        <w:t xml:space="preserve"> </w:t>
      </w:r>
      <w:r w:rsidRPr="00101983">
        <w:rPr>
          <w:rFonts w:ascii="Times New Roman" w:hAnsi="Times New Roman" w:cs="Times New Roman"/>
          <w:sz w:val="24"/>
          <w:szCs w:val="24"/>
        </w:rPr>
        <w:t xml:space="preserve"> este de </w:t>
      </w:r>
      <w:r w:rsidR="006B7719">
        <w:rPr>
          <w:rFonts w:ascii="Times New Roman" w:hAnsi="Times New Roman" w:cs="Times New Roman"/>
          <w:sz w:val="24"/>
          <w:szCs w:val="24"/>
        </w:rPr>
        <w:t>5,4</w:t>
      </w:r>
      <w:r w:rsidRPr="00101983">
        <w:rPr>
          <w:rFonts w:ascii="Times New Roman" w:hAnsi="Times New Roman" w:cs="Times New Roman"/>
          <w:sz w:val="24"/>
          <w:szCs w:val="24"/>
        </w:rPr>
        <w:t>% pe de o parte iar pe de altă parte zona împădurită contribuie la conservarea și menținerea calității aerului, conservarea biodiversității faunei și florei din ecosistemul creat.</w:t>
      </w:r>
      <w:proofErr w:type="gramEnd"/>
      <w:r w:rsidRPr="00101983">
        <w:rPr>
          <w:rFonts w:ascii="Times New Roman" w:hAnsi="Times New Roman" w:cs="Times New Roman"/>
          <w:sz w:val="24"/>
          <w:szCs w:val="24"/>
        </w:rPr>
        <w:t xml:space="preserve"> </w:t>
      </w:r>
    </w:p>
    <w:p w:rsidR="00241015" w:rsidRPr="00101983" w:rsidRDefault="0024101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Efect principal va fi acela de oprirea proceselor de degradare a terenurilor şi ameliorarea progresivă a acestora, sub efectul direct al culturilor forestiere de protecţie,  atenuare adversităţilor climatice, protecţia aşezărilor omeneşti, a altor obiective din zonă, la care se adaugă efectele producţiei culturilor instalate, masa lemnoasă, baze melifere precum şi alte produse accesorii ale pădurii.</w:t>
      </w:r>
    </w:p>
    <w:p w:rsidR="003517C8" w:rsidRDefault="0024101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În urma lucrărilor care se vor realiza se va înființa un trup de pădure cu o suprafață de </w:t>
      </w:r>
      <w:r w:rsidR="00344950" w:rsidRPr="00101983">
        <w:rPr>
          <w:rFonts w:ascii="Times New Roman" w:hAnsi="Times New Roman" w:cs="Times New Roman"/>
          <w:sz w:val="24"/>
          <w:szCs w:val="24"/>
          <w:lang w:val="ro-RO"/>
        </w:rPr>
        <w:t xml:space="preserve"> </w:t>
      </w:r>
      <w:r w:rsidR="00CD4013">
        <w:rPr>
          <w:rFonts w:ascii="Times New Roman" w:hAnsi="Times New Roman" w:cs="Times New Roman"/>
          <w:sz w:val="24"/>
          <w:szCs w:val="24"/>
          <w:lang w:val="ro-RO"/>
        </w:rPr>
        <w:t>15,37</w:t>
      </w:r>
      <w:r w:rsidR="00344950" w:rsidRPr="00101983">
        <w:rPr>
          <w:rFonts w:ascii="Times New Roman" w:hAnsi="Times New Roman" w:cs="Times New Roman"/>
          <w:sz w:val="24"/>
          <w:szCs w:val="24"/>
          <w:lang w:val="ro-RO"/>
        </w:rPr>
        <w:t xml:space="preserve"> </w:t>
      </w:r>
      <w:r w:rsidRPr="00101983">
        <w:rPr>
          <w:rFonts w:ascii="Times New Roman" w:hAnsi="Times New Roman" w:cs="Times New Roman"/>
          <w:sz w:val="24"/>
          <w:szCs w:val="24"/>
          <w:lang w:val="ro-RO"/>
        </w:rPr>
        <w:t>ha cu puieți forestieri din speciile autohtone, puieți ce se vor achiziționa de la pepinierele silvice din zonă iar lucrările de întreținere și îngrijire a arboretelor  precum și alte lucrări specifice se vor executa conform normelor în vigoare.</w:t>
      </w:r>
    </w:p>
    <w:p w:rsidR="00B22E39" w:rsidRDefault="00B22E39" w:rsidP="00101983">
      <w:pPr>
        <w:ind w:firstLine="720"/>
        <w:contextualSpacing/>
        <w:jc w:val="both"/>
        <w:rPr>
          <w:rFonts w:ascii="Times New Roman" w:hAnsi="Times New Roman" w:cs="Times New Roman"/>
          <w:sz w:val="24"/>
          <w:szCs w:val="24"/>
          <w:lang w:val="ro-RO"/>
        </w:rPr>
      </w:pPr>
    </w:p>
    <w:p w:rsidR="005808F6" w:rsidRPr="00E2173D" w:rsidRDefault="005808F6" w:rsidP="00602337">
      <w:pPr>
        <w:spacing w:line="360" w:lineRule="auto"/>
        <w:ind w:firstLine="720"/>
        <w:contextualSpacing/>
        <w:jc w:val="both"/>
        <w:rPr>
          <w:rFonts w:ascii="Times New Roman" w:hAnsi="Times New Roman" w:cs="Times New Roman"/>
          <w:b/>
          <w:sz w:val="28"/>
          <w:szCs w:val="28"/>
          <w:lang w:val="ro-RO"/>
        </w:rPr>
      </w:pPr>
      <w:r w:rsidRPr="00E2173D">
        <w:rPr>
          <w:rFonts w:ascii="Times New Roman" w:hAnsi="Times New Roman" w:cs="Times New Roman"/>
          <w:b/>
          <w:sz w:val="28"/>
          <w:szCs w:val="28"/>
          <w:lang w:val="ro-RO"/>
        </w:rPr>
        <w:t>Descrierea lucrărilor de împrejmuire a plantației</w:t>
      </w:r>
    </w:p>
    <w:p w:rsidR="00344950" w:rsidRPr="00344950" w:rsidRDefault="00344950" w:rsidP="00706B08">
      <w:pPr>
        <w:spacing w:after="0" w:line="240" w:lineRule="auto"/>
        <w:ind w:firstLine="720"/>
        <w:jc w:val="both"/>
        <w:rPr>
          <w:rFonts w:ascii="Times New Roman" w:hAnsi="Times New Roman" w:cs="Times New Roman"/>
          <w:sz w:val="24"/>
          <w:szCs w:val="24"/>
          <w:lang w:val="ro-RO"/>
        </w:rPr>
      </w:pPr>
      <w:r w:rsidRPr="00344950">
        <w:rPr>
          <w:rFonts w:ascii="Times New Roman" w:hAnsi="Times New Roman" w:cs="Times New Roman"/>
          <w:sz w:val="24"/>
          <w:szCs w:val="24"/>
          <w:lang w:val="ro-RO"/>
        </w:rPr>
        <w:t>În cadrul proiectului</w:t>
      </w:r>
      <w:r w:rsidR="00106C12" w:rsidRPr="006226A1">
        <w:rPr>
          <w:rFonts w:ascii="Times New Roman" w:hAnsi="Times New Roman" w:cs="Times New Roman"/>
          <w:b/>
          <w:sz w:val="28"/>
          <w:szCs w:val="28"/>
          <w:lang w:val="ro-RO"/>
        </w:rPr>
        <w:t xml:space="preserve">,, </w:t>
      </w:r>
      <w:r w:rsidR="00706B08" w:rsidRPr="00E52E2A">
        <w:rPr>
          <w:rFonts w:ascii="Times New Roman" w:hAnsi="Times New Roman" w:cs="Times New Roman"/>
          <w:b/>
          <w:sz w:val="28"/>
          <w:szCs w:val="28"/>
          <w:lang w:val="ro-RO"/>
        </w:rPr>
        <w:t>Înființare trup de pădure în sat Ion Corvin, județul Constanțaˮ</w:t>
      </w:r>
      <w:r w:rsidRPr="00344950">
        <w:rPr>
          <w:rFonts w:ascii="Times New Roman" w:hAnsi="Times New Roman" w:cs="Times New Roman"/>
          <w:sz w:val="24"/>
          <w:szCs w:val="24"/>
          <w:lang w:val="ro-RO"/>
        </w:rPr>
        <w:t>se impune construir</w:t>
      </w:r>
      <w:r w:rsidR="00053D72">
        <w:rPr>
          <w:rFonts w:ascii="Times New Roman" w:hAnsi="Times New Roman" w:cs="Times New Roman"/>
          <w:sz w:val="24"/>
          <w:szCs w:val="24"/>
          <w:lang w:val="ro-RO"/>
        </w:rPr>
        <w:t>ea unui gard în vederea protejă</w:t>
      </w:r>
      <w:r w:rsidRPr="00344950">
        <w:rPr>
          <w:rFonts w:ascii="Times New Roman" w:hAnsi="Times New Roman" w:cs="Times New Roman"/>
          <w:sz w:val="24"/>
          <w:szCs w:val="24"/>
          <w:lang w:val="ro-RO"/>
        </w:rPr>
        <w:t xml:space="preserve">rii puieților forestieri. Această investiție este extrem de importantă întrucât va proteja plantația de dăunători cum ar fi animalele domestice dar și cele sălbatice </w:t>
      </w:r>
      <w:r w:rsidRPr="00344950">
        <w:rPr>
          <w:rFonts w:ascii="Times New Roman" w:hAnsi="Times New Roman" w:cs="Times New Roman"/>
          <w:sz w:val="24"/>
          <w:szCs w:val="24"/>
        </w:rPr>
        <w:t xml:space="preserve">precum și de alți potențiali  dăunători.  </w:t>
      </w:r>
      <w:r w:rsidRPr="00344950">
        <w:rPr>
          <w:rFonts w:ascii="Times New Roman" w:hAnsi="Times New Roman" w:cs="Times New Roman"/>
          <w:sz w:val="24"/>
          <w:szCs w:val="24"/>
          <w:lang w:val="ro-RO"/>
        </w:rPr>
        <w:t xml:space="preserve">Riscul cel mai mare, ca plantația să sufere pierderi importante cauzate de animalele domestice, apare  după recoltarea cerealelor, când majoritatea crescătorilor de animale merg cu acestea pe miriști iar din neglijență sau </w:t>
      </w:r>
      <w:r w:rsidRPr="00344950">
        <w:rPr>
          <w:rFonts w:ascii="Times New Roman" w:hAnsi="Times New Roman" w:cs="Times New Roman"/>
          <w:sz w:val="24"/>
          <w:szCs w:val="24"/>
          <w:lang w:val="ro-RO"/>
        </w:rPr>
        <w:lastRenderedPageBreak/>
        <w:t>nepăsare, aceste pot provoca pagube însemnate puieților mai cu seamă în primi ani de la plantare. Probleme pot apărea și pe timp de iarnă din partea iepurilor de câmp sau a cervidelor, care pot provoca pierderi asupra puieților prin roaderea vârfurilor.</w:t>
      </w:r>
    </w:p>
    <w:p w:rsidR="00344950" w:rsidRPr="00344950" w:rsidRDefault="00344950" w:rsidP="00344950">
      <w:pPr>
        <w:ind w:firstLine="720"/>
        <w:jc w:val="both"/>
        <w:rPr>
          <w:rFonts w:ascii="Times New Roman" w:hAnsi="Times New Roman" w:cs="Times New Roman"/>
          <w:sz w:val="24"/>
          <w:szCs w:val="24"/>
        </w:rPr>
      </w:pPr>
      <w:r w:rsidRPr="00344950">
        <w:rPr>
          <w:rFonts w:ascii="Times New Roman" w:hAnsi="Times New Roman" w:cs="Times New Roman"/>
          <w:color w:val="222222"/>
          <w:sz w:val="24"/>
          <w:szCs w:val="24"/>
          <w:lang w:val="ro-RO"/>
        </w:rPr>
        <w:t xml:space="preserve">Un alt rolul pe care îl poate îndeplini acest gard este acela de delimitarea a liniei proprietății oferind un plus de protecție, asupra cetățenilor, care pot distruge puieții (prin rupere sau smulgere) având în vedere că plantația se află în imediata vecinătate a localității </w:t>
      </w:r>
      <w:r w:rsidR="00706B08">
        <w:rPr>
          <w:rFonts w:ascii="Times New Roman" w:hAnsi="Times New Roman" w:cs="Times New Roman"/>
          <w:color w:val="222222"/>
          <w:sz w:val="24"/>
          <w:szCs w:val="24"/>
          <w:lang w:val="ro-RO"/>
        </w:rPr>
        <w:t>Ion Corvin</w:t>
      </w:r>
      <w:r w:rsidRPr="00344950">
        <w:rPr>
          <w:rFonts w:ascii="Times New Roman" w:hAnsi="Times New Roman" w:cs="Times New Roman"/>
          <w:color w:val="222222"/>
          <w:sz w:val="24"/>
          <w:szCs w:val="24"/>
          <w:lang w:val="ro-RO"/>
        </w:rPr>
        <w:t>, si nu in ultimul rând are rol estetic.</w:t>
      </w:r>
      <w:r w:rsidRPr="00344950">
        <w:rPr>
          <w:rFonts w:ascii="Times New Roman" w:hAnsi="Times New Roman" w:cs="Times New Roman"/>
          <w:sz w:val="24"/>
          <w:szCs w:val="24"/>
          <w:lang w:val="ro-RO"/>
        </w:rPr>
        <w:t xml:space="preserve"> Așadar pentru a evita un asemenea risc se propune împrejmuirea investiției</w:t>
      </w:r>
      <w:r w:rsidRPr="00344950">
        <w:rPr>
          <w:rFonts w:ascii="Times New Roman" w:hAnsi="Times New Roman" w:cs="Times New Roman"/>
          <w:b/>
          <w:sz w:val="24"/>
          <w:szCs w:val="24"/>
        </w:rPr>
        <w:t xml:space="preserve"> </w:t>
      </w:r>
      <w:r w:rsidRPr="00344950">
        <w:rPr>
          <w:rFonts w:ascii="Times New Roman" w:hAnsi="Times New Roman" w:cs="Times New Roman"/>
          <w:sz w:val="24"/>
          <w:szCs w:val="24"/>
        </w:rPr>
        <w:t xml:space="preserve">cu un gard din </w:t>
      </w:r>
      <w:r w:rsidRPr="00344950">
        <w:rPr>
          <w:rFonts w:ascii="Times New Roman" w:hAnsi="Times New Roman" w:cs="Times New Roman"/>
          <w:sz w:val="24"/>
          <w:szCs w:val="24"/>
          <w:bdr w:val="none" w:sz="0" w:space="0" w:color="auto" w:frame="1"/>
          <w:shd w:val="clear" w:color="auto" w:fill="FFFFFF"/>
          <w:lang w:eastAsia="ro-RO"/>
        </w:rPr>
        <w:t xml:space="preserve">plasa de sârmă împletită </w:t>
      </w:r>
      <w:r w:rsidR="003B416D" w:rsidRPr="008D44BA">
        <w:rPr>
          <w:rFonts w:ascii="Times New Roman" w:eastAsia="Times New Roman" w:hAnsi="Times New Roman" w:cs="Times New Roman"/>
          <w:sz w:val="24"/>
          <w:szCs w:val="24"/>
          <w:bdr w:val="none" w:sz="0" w:space="0" w:color="auto" w:frame="1"/>
          <w:shd w:val="clear" w:color="auto" w:fill="FFFFFF"/>
          <w:lang w:eastAsia="ro-RO"/>
        </w:rPr>
        <w:t xml:space="preserve">sau plasă de sârmă înnodată </w:t>
      </w:r>
      <w:r w:rsidRPr="00344950">
        <w:rPr>
          <w:rFonts w:ascii="Times New Roman" w:hAnsi="Times New Roman" w:cs="Times New Roman"/>
          <w:sz w:val="24"/>
          <w:szCs w:val="24"/>
          <w:bdr w:val="none" w:sz="0" w:space="0" w:color="auto" w:frame="1"/>
          <w:shd w:val="clear" w:color="auto" w:fill="FFFFFF"/>
          <w:lang w:eastAsia="ro-RO"/>
        </w:rPr>
        <w:t xml:space="preserve">cu înălțimea minimă de 1,5 metri </w:t>
      </w:r>
      <w:r w:rsidR="009206F1">
        <w:rPr>
          <w:rFonts w:ascii="Times New Roman" w:hAnsi="Times New Roman" w:cs="Times New Roman"/>
          <w:sz w:val="24"/>
          <w:szCs w:val="24"/>
          <w:bdr w:val="none" w:sz="0" w:space="0" w:color="auto" w:frame="1"/>
          <w:shd w:val="clear" w:color="auto" w:fill="FFFFFF"/>
          <w:lang w:eastAsia="ro-RO"/>
        </w:rPr>
        <w:t xml:space="preserve">sau </w:t>
      </w:r>
      <w:r w:rsidR="009206F1" w:rsidRPr="008D44BA">
        <w:rPr>
          <w:rFonts w:ascii="Times New Roman" w:eastAsia="Times New Roman" w:hAnsi="Times New Roman" w:cs="Times New Roman"/>
          <w:sz w:val="24"/>
          <w:szCs w:val="24"/>
          <w:bdr w:val="none" w:sz="0" w:space="0" w:color="auto" w:frame="1"/>
          <w:shd w:val="clear" w:color="auto" w:fill="FFFFFF"/>
          <w:lang w:eastAsia="ro-RO"/>
        </w:rPr>
        <w:t xml:space="preserve">sărmă ghimpată (cinci rănduri și două diagonale) </w:t>
      </w:r>
      <w:r w:rsidRPr="00344950">
        <w:rPr>
          <w:rFonts w:ascii="Times New Roman" w:hAnsi="Times New Roman" w:cs="Times New Roman"/>
          <w:sz w:val="24"/>
          <w:szCs w:val="24"/>
          <w:bdr w:val="none" w:sz="0" w:space="0" w:color="auto" w:frame="1"/>
          <w:shd w:val="clear" w:color="auto" w:fill="FFFFFF"/>
          <w:lang w:eastAsia="ro-RO"/>
        </w:rPr>
        <w:t xml:space="preserve">care se fixează pe bulumaci din lemn cu cuie tipu U </w:t>
      </w:r>
      <w:r w:rsidR="009206F1">
        <w:rPr>
          <w:rFonts w:ascii="Times New Roman" w:hAnsi="Times New Roman" w:cs="Times New Roman"/>
          <w:sz w:val="24"/>
          <w:szCs w:val="24"/>
          <w:bdr w:val="none" w:sz="0" w:space="0" w:color="auto" w:frame="1"/>
          <w:shd w:val="clear" w:color="auto" w:fill="FFFFFF"/>
          <w:lang w:eastAsia="ro-RO"/>
        </w:rPr>
        <w:t>–</w:t>
      </w:r>
      <w:r w:rsidRPr="00344950">
        <w:rPr>
          <w:rFonts w:ascii="Times New Roman" w:hAnsi="Times New Roman" w:cs="Times New Roman"/>
          <w:sz w:val="24"/>
          <w:szCs w:val="24"/>
          <w:bdr w:val="none" w:sz="0" w:space="0" w:color="auto" w:frame="1"/>
          <w:shd w:val="clear" w:color="auto" w:fill="FFFFFF"/>
          <w:lang w:eastAsia="ro-RO"/>
        </w:rPr>
        <w:t xml:space="preserve"> scoabe</w:t>
      </w:r>
      <w:r w:rsidR="009206F1">
        <w:rPr>
          <w:rFonts w:ascii="Times New Roman" w:hAnsi="Times New Roman" w:cs="Times New Roman"/>
          <w:sz w:val="24"/>
          <w:szCs w:val="24"/>
          <w:bdr w:val="none" w:sz="0" w:space="0" w:color="auto" w:frame="1"/>
          <w:shd w:val="clear" w:color="auto" w:fill="FFFFFF"/>
          <w:lang w:eastAsia="ro-RO"/>
        </w:rPr>
        <w:t xml:space="preserve"> sau </w:t>
      </w:r>
      <w:r w:rsidR="009206F1" w:rsidRPr="008D44BA">
        <w:rPr>
          <w:rFonts w:ascii="Times New Roman" w:eastAsia="Times New Roman" w:hAnsi="Times New Roman" w:cs="Times New Roman"/>
          <w:sz w:val="24"/>
          <w:szCs w:val="24"/>
          <w:bdr w:val="none" w:sz="0" w:space="0" w:color="auto" w:frame="1"/>
          <w:shd w:val="clear" w:color="auto" w:fill="FFFFFF"/>
          <w:lang w:eastAsia="ro-RO"/>
        </w:rPr>
        <w:t>spalieri din beton armat sau țeavă/profil din metal</w:t>
      </w:r>
      <w:r w:rsidRPr="00344950">
        <w:rPr>
          <w:rFonts w:ascii="Times New Roman" w:hAnsi="Times New Roman" w:cs="Times New Roman"/>
          <w:sz w:val="24"/>
          <w:szCs w:val="24"/>
        </w:rPr>
        <w:t>.</w:t>
      </w:r>
    </w:p>
    <w:p w:rsidR="00053D72" w:rsidRPr="00053D72" w:rsidRDefault="00053D72" w:rsidP="00053D72">
      <w:pPr>
        <w:ind w:firstLine="720"/>
        <w:jc w:val="both"/>
        <w:rPr>
          <w:rFonts w:ascii="Times New Roman" w:hAnsi="Times New Roman" w:cs="Times New Roman"/>
          <w:sz w:val="24"/>
          <w:szCs w:val="24"/>
          <w:lang w:val="ro-RO"/>
        </w:rPr>
      </w:pPr>
      <w:r w:rsidRPr="00053D72">
        <w:rPr>
          <w:rFonts w:ascii="Times New Roman" w:hAnsi="Times New Roman" w:cs="Times New Roman"/>
          <w:sz w:val="24"/>
          <w:szCs w:val="24"/>
        </w:rPr>
        <w:t>Împrejmuirea se va realiza perimetral pe amplasamentul unități</w:t>
      </w:r>
      <w:r w:rsidR="00106C12">
        <w:rPr>
          <w:rFonts w:ascii="Times New Roman" w:hAnsi="Times New Roman" w:cs="Times New Roman"/>
          <w:sz w:val="24"/>
          <w:szCs w:val="24"/>
        </w:rPr>
        <w:t xml:space="preserve">lor </w:t>
      </w:r>
      <w:r w:rsidRPr="00053D72">
        <w:rPr>
          <w:rFonts w:ascii="Times New Roman" w:hAnsi="Times New Roman" w:cs="Times New Roman"/>
          <w:sz w:val="24"/>
          <w:szCs w:val="24"/>
        </w:rPr>
        <w:t xml:space="preserve">staționale </w:t>
      </w:r>
      <w:r w:rsidR="003F10E1">
        <w:rPr>
          <w:rFonts w:ascii="Times New Roman" w:hAnsi="Times New Roman" w:cs="Times New Roman"/>
          <w:sz w:val="24"/>
          <w:szCs w:val="24"/>
        </w:rPr>
        <w:t xml:space="preserve">adică </w:t>
      </w:r>
      <w:r w:rsidR="00B22E39">
        <w:rPr>
          <w:rFonts w:ascii="Times New Roman" w:hAnsi="Times New Roman" w:cs="Times New Roman"/>
          <w:sz w:val="24"/>
          <w:szCs w:val="24"/>
        </w:rPr>
        <w:t xml:space="preserve">pe </w:t>
      </w:r>
      <w:r w:rsidR="003F10E1">
        <w:rPr>
          <w:rFonts w:ascii="Times New Roman" w:hAnsi="Times New Roman" w:cs="Times New Roman"/>
          <w:sz w:val="24"/>
          <w:szCs w:val="24"/>
        </w:rPr>
        <w:t xml:space="preserve">suprafața de </w:t>
      </w:r>
      <w:r w:rsidR="00706B08">
        <w:rPr>
          <w:rFonts w:ascii="Times New Roman" w:hAnsi="Times New Roman" w:cs="Times New Roman"/>
          <w:sz w:val="24"/>
          <w:szCs w:val="24"/>
        </w:rPr>
        <w:t>2</w:t>
      </w:r>
      <w:proofErr w:type="gramStart"/>
      <w:r w:rsidR="00706B08">
        <w:rPr>
          <w:rFonts w:ascii="Times New Roman" w:hAnsi="Times New Roman" w:cs="Times New Roman"/>
          <w:sz w:val="24"/>
          <w:szCs w:val="24"/>
        </w:rPr>
        <w:t>,85</w:t>
      </w:r>
      <w:proofErr w:type="gramEnd"/>
      <w:r w:rsidR="003F10E1">
        <w:rPr>
          <w:rFonts w:ascii="Times New Roman" w:hAnsi="Times New Roman" w:cs="Times New Roman"/>
          <w:sz w:val="24"/>
          <w:szCs w:val="24"/>
        </w:rPr>
        <w:t xml:space="preserve">. </w:t>
      </w:r>
      <w:r w:rsidR="003F10E1" w:rsidRPr="008D44BA">
        <w:rPr>
          <w:rFonts w:ascii="Times New Roman" w:eastAsia="Times New Roman" w:hAnsi="Times New Roman" w:cs="Times New Roman"/>
          <w:sz w:val="24"/>
          <w:szCs w:val="24"/>
          <w:bdr w:val="none" w:sz="0" w:space="0" w:color="auto" w:frame="1"/>
          <w:shd w:val="clear" w:color="auto" w:fill="FFFFFF"/>
          <w:lang w:eastAsia="ro-RO"/>
        </w:rPr>
        <w:t>Împrejmuirea se realizează din sărmă ghimpată (cinci rănduri și două diagonale) sau plasa de sârmă împletită sau plasă de sârmă înnodată cu înălțimea minimă de 1,5 metri care se fixează pe bulumaci din lemn sau spalieri din beton armat sau țeavă/profil din metal, conform spec</w:t>
      </w:r>
      <w:r w:rsidR="00CD4013">
        <w:rPr>
          <w:rFonts w:ascii="Times New Roman" w:eastAsia="Times New Roman" w:hAnsi="Times New Roman" w:cs="Times New Roman"/>
          <w:sz w:val="24"/>
          <w:szCs w:val="24"/>
          <w:bdr w:val="none" w:sz="0" w:space="0" w:color="auto" w:frame="1"/>
          <w:shd w:val="clear" w:color="auto" w:fill="FFFFFF"/>
          <w:lang w:eastAsia="ro-RO"/>
        </w:rPr>
        <w:t>ificațiilor din proiectul tehni</w:t>
      </w:r>
      <w:r w:rsidR="003F10E1" w:rsidRPr="008D44BA">
        <w:rPr>
          <w:rFonts w:ascii="Times New Roman" w:eastAsia="Times New Roman" w:hAnsi="Times New Roman" w:cs="Times New Roman"/>
          <w:sz w:val="24"/>
          <w:szCs w:val="24"/>
          <w:bdr w:val="none" w:sz="0" w:space="0" w:color="auto" w:frame="1"/>
          <w:shd w:val="clear" w:color="auto" w:fill="FFFFFF"/>
          <w:lang w:eastAsia="ro-RO"/>
        </w:rPr>
        <w:t>c de împădurire</w:t>
      </w:r>
      <w:r w:rsidRPr="00053D72">
        <w:rPr>
          <w:rFonts w:ascii="Times New Roman" w:hAnsi="Times New Roman" w:cs="Times New Roman"/>
          <w:sz w:val="24"/>
          <w:szCs w:val="24"/>
          <w:lang w:val="ro-RO"/>
        </w:rPr>
        <w:t>.</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justificarea</w:t>
      </w:r>
      <w:proofErr w:type="gramEnd"/>
      <w:r w:rsidRPr="005832D5">
        <w:rPr>
          <w:rStyle w:val="slitbdy"/>
          <w:rFonts w:ascii="Times New Roman" w:hAnsi="Times New Roman" w:cs="Times New Roman"/>
          <w:sz w:val="28"/>
          <w:szCs w:val="28"/>
          <w:bdr w:val="none" w:sz="0" w:space="0" w:color="auto" w:frame="1"/>
          <w:shd w:val="clear" w:color="auto" w:fill="FFFFFF"/>
        </w:rPr>
        <w:t xml:space="preserve"> necesității proiectului;</w:t>
      </w:r>
    </w:p>
    <w:p w:rsidR="00853722" w:rsidRPr="00935D71" w:rsidRDefault="00853722" w:rsidP="00853722">
      <w:pPr>
        <w:spacing w:after="0" w:line="240" w:lineRule="auto"/>
        <w:ind w:firstLine="720"/>
        <w:jc w:val="both"/>
        <w:rPr>
          <w:rFonts w:ascii="Times New Roman" w:hAnsi="Times New Roman" w:cs="Times New Roman"/>
          <w:sz w:val="24"/>
          <w:szCs w:val="24"/>
          <w:lang w:val="ro-RO"/>
        </w:rPr>
      </w:pPr>
      <w:r w:rsidRPr="00935D71">
        <w:rPr>
          <w:rFonts w:ascii="Times New Roman" w:hAnsi="Times New Roman" w:cs="Times New Roman"/>
          <w:sz w:val="24"/>
          <w:szCs w:val="24"/>
          <w:lang w:val="ro-RO"/>
        </w:rPr>
        <w:t xml:space="preserve">Necesitatea acestei actiuni a survenit din nevoia de a crea trupuri de padure intr-un judet  deficitar in suprafete impadurite pe de o parte iar pe de alta parte zona impadurita contribuie la conservarea și mentinerea calitatii  aerului, conservarea biodiversitatii faunei și florei din ecosistemul creat.  </w:t>
      </w:r>
    </w:p>
    <w:p w:rsidR="00853722" w:rsidRPr="00935D71" w:rsidRDefault="00853722" w:rsidP="00853722">
      <w:pPr>
        <w:spacing w:after="0" w:line="240" w:lineRule="auto"/>
        <w:jc w:val="both"/>
        <w:rPr>
          <w:rFonts w:ascii="Times New Roman" w:hAnsi="Times New Roman" w:cs="Times New Roman"/>
          <w:b/>
          <w:sz w:val="24"/>
          <w:szCs w:val="24"/>
          <w:u w:val="single"/>
        </w:rPr>
      </w:pPr>
      <w:r w:rsidRPr="00935D71">
        <w:rPr>
          <w:rFonts w:ascii="Times New Roman" w:hAnsi="Times New Roman" w:cs="Times New Roman"/>
          <w:sz w:val="24"/>
          <w:szCs w:val="24"/>
          <w:lang w:val="ro-RO"/>
        </w:rPr>
        <w:t xml:space="preserve">Teritoriul studiat din punct de vedere altitudinaal </w:t>
      </w:r>
      <w:r>
        <w:rPr>
          <w:rFonts w:ascii="Times New Roman" w:hAnsi="Times New Roman" w:cs="Times New Roman"/>
          <w:sz w:val="24"/>
          <w:szCs w:val="24"/>
          <w:lang w:val="ro-RO"/>
        </w:rPr>
        <w:t>î</w:t>
      </w:r>
      <w:r w:rsidRPr="00935D71">
        <w:rPr>
          <w:rFonts w:ascii="Times New Roman" w:hAnsi="Times New Roman" w:cs="Times New Roman"/>
          <w:sz w:val="24"/>
          <w:szCs w:val="24"/>
          <w:lang w:val="ro-RO"/>
        </w:rPr>
        <w:t xml:space="preserve">n conformitate cu ghidul solicitantului pentru accesarea </w:t>
      </w:r>
      <w:r w:rsidRPr="00935D71">
        <w:rPr>
          <w:rFonts w:ascii="Times New Roman" w:hAnsi="Times New Roman" w:cs="Times New Roman"/>
          <w:i/>
          <w:sz w:val="24"/>
          <w:szCs w:val="24"/>
        </w:rPr>
        <w:t>Schemei de ajutor de stat "SPRIJIN PENTRU INVESTITII IN NOI SUPRAFETE OCUPATE DE PADURI” din cadrul Planului National de Redresare și Rezilienta (PNRR)</w:t>
      </w:r>
      <w:r w:rsidRPr="00935D71">
        <w:rPr>
          <w:rFonts w:ascii="Times New Roman" w:hAnsi="Times New Roman" w:cs="Times New Roman"/>
          <w:sz w:val="24"/>
          <w:szCs w:val="24"/>
        </w:rPr>
        <w:t xml:space="preserve">, se situeaza ca Unitatea de relief in </w:t>
      </w:r>
      <w:r w:rsidRPr="00935D71">
        <w:rPr>
          <w:rFonts w:ascii="Times New Roman" w:hAnsi="Times New Roman" w:cs="Times New Roman"/>
          <w:i/>
          <w:sz w:val="24"/>
          <w:szCs w:val="24"/>
        </w:rPr>
        <w:t>zona de campie (sub 300m)</w:t>
      </w:r>
      <w:r w:rsidRPr="00935D71">
        <w:rPr>
          <w:rFonts w:ascii="Times New Roman" w:hAnsi="Times New Roman" w:cs="Times New Roman"/>
          <w:sz w:val="24"/>
          <w:szCs w:val="24"/>
        </w:rPr>
        <w:t>.</w:t>
      </w:r>
    </w:p>
    <w:p w:rsidR="00853722" w:rsidRPr="00935D71" w:rsidRDefault="00853722" w:rsidP="00706B08">
      <w:pPr>
        <w:spacing w:after="0" w:line="240" w:lineRule="auto"/>
        <w:ind w:firstLine="720"/>
        <w:jc w:val="both"/>
        <w:rPr>
          <w:rFonts w:ascii="Times New Roman" w:hAnsi="Times New Roman" w:cs="Times New Roman"/>
          <w:sz w:val="24"/>
          <w:szCs w:val="24"/>
          <w:lang w:val="ro-RO"/>
        </w:rPr>
      </w:pPr>
      <w:r w:rsidRPr="00935D71">
        <w:rPr>
          <w:rFonts w:ascii="Times New Roman" w:hAnsi="Times New Roman" w:cs="Times New Roman"/>
          <w:sz w:val="24"/>
          <w:szCs w:val="24"/>
          <w:lang w:val="ro-RO"/>
        </w:rPr>
        <w:t xml:space="preserve">Compartimentul Dobrogei Centrale, parte a marelui podiș dobrogean, prezinta culmi rotunde și relativ joase, care se desfașoara sub forma unui evantai deschis spre mare. Este reprezentatain ansamblul ei de Podișul Casimcei, </w:t>
      </w:r>
      <w:r>
        <w:rPr>
          <w:rFonts w:ascii="Times New Roman" w:hAnsi="Times New Roman" w:cs="Times New Roman"/>
          <w:sz w:val="24"/>
          <w:szCs w:val="24"/>
          <w:lang w:val="ro-RO"/>
        </w:rPr>
        <w:t>î</w:t>
      </w:r>
      <w:r w:rsidRPr="00935D71">
        <w:rPr>
          <w:rFonts w:ascii="Times New Roman" w:hAnsi="Times New Roman" w:cs="Times New Roman"/>
          <w:sz w:val="24"/>
          <w:szCs w:val="24"/>
          <w:lang w:val="ro-RO"/>
        </w:rPr>
        <w:t xml:space="preserve">n partea de sud al acestui podiș situandu-se si teritoriul luat in studiu. </w:t>
      </w:r>
    </w:p>
    <w:p w:rsidR="00853722" w:rsidRPr="00935D71" w:rsidRDefault="00853722" w:rsidP="00853722">
      <w:pPr>
        <w:spacing w:after="0" w:line="240" w:lineRule="auto"/>
        <w:ind w:firstLine="720"/>
        <w:jc w:val="both"/>
        <w:rPr>
          <w:rFonts w:ascii="Times New Roman" w:hAnsi="Times New Roman" w:cs="Times New Roman"/>
          <w:sz w:val="24"/>
          <w:szCs w:val="24"/>
          <w:lang w:val="ro-RO"/>
        </w:rPr>
      </w:pPr>
      <w:r w:rsidRPr="00935D71">
        <w:rPr>
          <w:rFonts w:ascii="Times New Roman" w:hAnsi="Times New Roman" w:cs="Times New Roman"/>
          <w:sz w:val="24"/>
          <w:szCs w:val="24"/>
          <w:lang w:val="ro-RO"/>
        </w:rPr>
        <w:t xml:space="preserve">Relieful de ansamblu al podișului este alcatuit din suprafete interfluviale largi și relativ uniforme, pe a caror intindere se remarca un peisaj tipic de stepa. In sectoarele cu relief mai coborat și larg deschis se constata efectul influentelor pontice, submediteraneene și continentale. Podișul Casimcei este modelat pe șisturi verzi antecambriene (se gasesc la zi), avand denivelari foarte reduse și altitudini medii cuprinse intre 100 și 180 m, directia generala de inclinare fiind de la nord la sud. Expozitia generala a suprafetei ce urmeaza a fi impadurite este in general sudica,  dar avand pante foarte mici influenteaza mai putin la descrierea statiunilor 1-3°. </w:t>
      </w:r>
    </w:p>
    <w:p w:rsidR="00853722" w:rsidRPr="00935D71" w:rsidRDefault="00853722" w:rsidP="00853722">
      <w:pPr>
        <w:tabs>
          <w:tab w:val="left" w:pos="672"/>
        </w:tabs>
        <w:autoSpaceDE w:val="0"/>
        <w:autoSpaceDN w:val="0"/>
        <w:adjustRightInd w:val="0"/>
        <w:spacing w:after="0" w:line="240" w:lineRule="auto"/>
        <w:jc w:val="both"/>
        <w:rPr>
          <w:rFonts w:ascii="Times New Roman" w:hAnsi="Times New Roman" w:cs="Times New Roman"/>
          <w:sz w:val="24"/>
          <w:szCs w:val="24"/>
          <w:lang w:val="pt-BR"/>
        </w:rPr>
      </w:pPr>
      <w:r w:rsidRPr="00935D71">
        <w:rPr>
          <w:rFonts w:ascii="Times New Roman" w:hAnsi="Times New Roman" w:cs="Times New Roman"/>
          <w:sz w:val="24"/>
          <w:szCs w:val="24"/>
          <w:lang w:val="pt-BR"/>
        </w:rPr>
        <w:t xml:space="preserve">Oportunitatea investitiei este justificata de nevoia de interventie cat mai rapida pentru reabilitarea ecologica, fie și partiala a zonelor care prezinta un grad ridicat de vulnerabilitate fiind astfel imperios necesar sa se actioneze in sensul opririi degradarii solurilor și imbunatatirii calitatii mediului, orice amanare conducand catre situatii mult mai dificile. </w:t>
      </w:r>
    </w:p>
    <w:p w:rsidR="00853722" w:rsidRPr="00935D71" w:rsidRDefault="00853722" w:rsidP="00853722">
      <w:pPr>
        <w:spacing w:after="0" w:line="240" w:lineRule="auto"/>
        <w:jc w:val="both"/>
        <w:rPr>
          <w:rFonts w:ascii="Times New Roman" w:hAnsi="Times New Roman" w:cs="Times New Roman"/>
          <w:sz w:val="24"/>
          <w:szCs w:val="24"/>
          <w:lang w:val="ro-RO"/>
        </w:rPr>
      </w:pPr>
      <w:r w:rsidRPr="00935D71">
        <w:rPr>
          <w:rFonts w:ascii="Times New Roman" w:hAnsi="Times New Roman" w:cs="Times New Roman"/>
          <w:sz w:val="24"/>
          <w:szCs w:val="24"/>
        </w:rPr>
        <w:t xml:space="preserve">Zona studiata se aflain climat continental in care se resimt influentele caracteristice ale unui </w:t>
      </w:r>
      <w:r w:rsidRPr="00935D71">
        <w:rPr>
          <w:rFonts w:ascii="Times New Roman" w:hAnsi="Times New Roman" w:cs="Times New Roman"/>
          <w:sz w:val="24"/>
          <w:szCs w:val="24"/>
          <w:lang w:val="ro-RO"/>
        </w:rPr>
        <w:t xml:space="preserve"> climat impus, indeosebi, de pozitia fata de circulatia generala a maselor de aer, departarea in raport cu valea Dunarii și Marea Neagra. O anumita nuantare a continentalismului este legata și de configuratia reliefului. </w:t>
      </w:r>
    </w:p>
    <w:p w:rsidR="00853722" w:rsidRPr="00935D71" w:rsidRDefault="00853722" w:rsidP="00853722">
      <w:pPr>
        <w:spacing w:after="0" w:line="240" w:lineRule="auto"/>
        <w:jc w:val="both"/>
        <w:rPr>
          <w:rFonts w:ascii="Times New Roman" w:eastAsia="Times New Roman" w:hAnsi="Times New Roman" w:cs="Times New Roman"/>
          <w:sz w:val="24"/>
          <w:szCs w:val="24"/>
          <w:lang w:val="pt-BR" w:eastAsia="ro-RO"/>
        </w:rPr>
      </w:pPr>
      <w:r w:rsidRPr="00935D71">
        <w:rPr>
          <w:rFonts w:ascii="Times New Roman" w:eastAsia="Times New Roman" w:hAnsi="Times New Roman" w:cs="Times New Roman"/>
          <w:sz w:val="24"/>
          <w:szCs w:val="24"/>
          <w:lang w:val="pt-BR" w:eastAsia="ro-RO"/>
        </w:rPr>
        <w:t>Argumentele expuse confirma necesitatea și oportunitatea creșterii procentului de acoperire cu vegetatie forestiera a judetului și combaterea degradarii terenurilor, implicit cu efecte in imbunatatirea calitatii mediului, actiuni care se inscriu in strategia europeana și nationalain domeniu.</w:t>
      </w:r>
    </w:p>
    <w:p w:rsidR="00EE7183" w:rsidRPr="00101983" w:rsidRDefault="00771B25" w:rsidP="00101983">
      <w:pPr>
        <w:pStyle w:val="ListParagraph"/>
        <w:numPr>
          <w:ilvl w:val="0"/>
          <w:numId w:val="1"/>
        </w:numPr>
        <w:ind w:left="0" w:firstLine="1134"/>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lastRenderedPageBreak/>
        <w:t>P</w:t>
      </w:r>
      <w:r w:rsidR="00EE7183" w:rsidRPr="00101983">
        <w:rPr>
          <w:rFonts w:ascii="Times New Roman" w:hAnsi="Times New Roman" w:cs="Times New Roman"/>
          <w:i/>
          <w:sz w:val="24"/>
          <w:szCs w:val="24"/>
          <w:lang w:val="ro-RO"/>
        </w:rPr>
        <w:t>revenirea inundațiilor-</w:t>
      </w:r>
      <w:r w:rsidR="00EE7183" w:rsidRPr="00101983">
        <w:rPr>
          <w:rFonts w:ascii="Times New Roman" w:hAnsi="Times New Roman" w:cs="Times New Roman"/>
          <w:sz w:val="24"/>
          <w:szCs w:val="24"/>
          <w:lang w:val="ro-RO"/>
        </w:rPr>
        <w:t xml:space="preserve"> Pădurea genereaza modificari ale regimului de umididate atmosferica si edafica in mediul propriul si in exteriorul acestuia, cunoscut fiind faptul ca precipitatiile cazute in padure sau la marginea ei sunt cu 3-6 % mai mari ca pe terenurile descoperite. Acest efect se datoreaza unor condiitii fitoclimatice specifice cum ar fi cantități sporite de vapori de apa în atmosfera pădurii,  temperaturi mai coborate ale aerului în perioada sezonului vegetativ, turbulenta atmosferica mai redusa.</w:t>
      </w:r>
    </w:p>
    <w:p w:rsidR="00E203A8" w:rsidRPr="00101983" w:rsidRDefault="00EE7183" w:rsidP="00101983">
      <w:pPr>
        <w:pStyle w:val="ListParagraph"/>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vânturilor - </w:t>
      </w:r>
      <w:r w:rsidRPr="00101983">
        <w:rPr>
          <w:rFonts w:ascii="Times New Roman" w:hAnsi="Times New Roman" w:cs="Times New Roman"/>
          <w:sz w:val="24"/>
          <w:szCs w:val="24"/>
          <w:lang w:val="ro-RO"/>
        </w:rPr>
        <w:t>In conditiile instalarii vegetatiei forestiere plantatia constituie un obstacol activ modificator asupra directiei si vitezei vantului. In apropierea pădurii aerul în urcare își reduce viteza si isi schimba directia.dincolo de limita padurii el coboara treptat spre sol recăpătandu-și viteza initială la o distantă care in mod obisnuit depaseste de 20 ori inaltimea arboretului principal. In pădure viteza vântului scade treptat proportional cu distanta fata de liziere, ceea ce conduce la reducerea evapotranspiratiei, deci la mărirea favorabilitatii regimului de umiditate.</w:t>
      </w:r>
    </w:p>
    <w:p w:rsidR="00EE7183" w:rsidRPr="00101983" w:rsidRDefault="00EE7183" w:rsidP="00101983">
      <w:pPr>
        <w:pStyle w:val="ListParagraph"/>
        <w:ind w:left="0"/>
        <w:jc w:val="both"/>
        <w:rPr>
          <w:rFonts w:ascii="Times New Roman" w:hAnsi="Times New Roman" w:cs="Times New Roman"/>
          <w:i/>
          <w:sz w:val="24"/>
          <w:szCs w:val="24"/>
          <w:lang w:val="ro-RO"/>
        </w:rPr>
      </w:pPr>
      <w:r w:rsidRPr="00101983">
        <w:rPr>
          <w:rFonts w:ascii="Times New Roman" w:hAnsi="Times New Roman" w:cs="Times New Roman"/>
          <w:sz w:val="24"/>
          <w:szCs w:val="24"/>
          <w:lang w:val="ro-RO"/>
        </w:rPr>
        <w:t>In concluzie pădurea exercită influențe pozitive asupra vantului atat in interiorul sau cat si pe terenul din apropriere, actionând ca un ecran de protectie a unor obiective economico –sociale sau a zonelor cu folosinta agricola</w:t>
      </w:r>
    </w:p>
    <w:p w:rsidR="00EE7183" w:rsidRPr="00101983" w:rsidRDefault="00EE7183" w:rsidP="00101983">
      <w:pPr>
        <w:pStyle w:val="ListParagraph"/>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temperaturii- </w:t>
      </w:r>
      <w:r w:rsidRPr="00101983">
        <w:rPr>
          <w:rFonts w:ascii="Times New Roman" w:hAnsi="Times New Roman" w:cs="Times New Roman"/>
          <w:sz w:val="24"/>
          <w:szCs w:val="24"/>
          <w:lang w:val="ro-RO"/>
        </w:rPr>
        <w:t>În urma investiţiei se va crea un mediu specific diferit în interiorul pădurii de exterior, mai moderat  şi protejat de extreme termice. Acesta ca urmare a rolului de izolator jucat de coronamentul arboretului a cărei suprfafaţă superioară se încălzeşte şi se răceşte cel mai puternic în funcţie de variaţia regimului termic. În acest fel în interiorul pădurii temperatura va fi cu 0,5-1°C mai redusă decât în teren descoperit pe perioada de vară şi mai ridicată în perioada de iarnă, temperaturile extreme şi amplitudinile termice vor fi moderate, maximele şi minimele diurne se vor realiza cu un anumit decalaj.</w:t>
      </w:r>
    </w:p>
    <w:p w:rsidR="00344950" w:rsidRPr="00101983" w:rsidRDefault="00344950" w:rsidP="00101983">
      <w:pPr>
        <w:pStyle w:val="ListParagraph"/>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Prevenirea eroziunii solurilor - </w:t>
      </w:r>
      <w:r w:rsidRPr="00101983">
        <w:rPr>
          <w:rFonts w:ascii="Times New Roman" w:hAnsi="Times New Roman" w:cs="Times New Roman"/>
          <w:sz w:val="24"/>
          <w:szCs w:val="24"/>
        </w:rPr>
        <w:t>Biocenoza pădurii influenţează evoluţia, structura şi însuşirile solului, iar această influenţă este în general favorabilă, solul fiind supus în permanenţă unui proces de ameliorare. Acţiunea pozitivă a pădurii se manifestă prin descompunerea permanentă a materiei organice (vegetală şi animală) moartă care acţionează ca factor pedogenetic hotărâtor, alături de climatul intern al pădurii şi de materialul parental. De asemenea, datorită absorbţiei sistemului radicelar se aduc la suprafaţă cantităţi însemnate de elemente minerale, care intră în circuit biologic.</w:t>
      </w:r>
    </w:p>
    <w:p w:rsidR="00344950" w:rsidRPr="00101983" w:rsidRDefault="00344950" w:rsidP="00101983">
      <w:pPr>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Efectele benefice ale pădurii sunt cu atât mai însemnate cu cât pădurea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mai bine constituită şi formată din amestecuri de specii care asigură o calitate mai bună litierei, aşa cum s-a urmărit în asocierea speciilor.</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 Influenţa benefică a pădurii se </w:t>
      </w:r>
      <w:proofErr w:type="gramStart"/>
      <w:r w:rsidRPr="00101983">
        <w:rPr>
          <w:rFonts w:ascii="Times New Roman" w:hAnsi="Times New Roman" w:cs="Times New Roman"/>
          <w:sz w:val="24"/>
          <w:szCs w:val="24"/>
        </w:rPr>
        <w:t>va</w:t>
      </w:r>
      <w:proofErr w:type="gramEnd"/>
      <w:r w:rsidRPr="00101983">
        <w:rPr>
          <w:rFonts w:ascii="Times New Roman" w:hAnsi="Times New Roman" w:cs="Times New Roman"/>
          <w:sz w:val="24"/>
          <w:szCs w:val="24"/>
        </w:rPr>
        <w:t xml:space="preserve"> face simţită şi în diminuarea procesului de deflaţie (eroziunea eoliană), în limitarea procesului de aridizare pedologică. Deflaţia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prezentă mai ales în zonele fără vegetaţie cât şi în sectoarele afectate de supradrenare ce se întâlnesc cu precădere în zonele vântuite. </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Ameliorarea calităţii solurilor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un rezultat al interacţiunii dintre biocenoza forestieră, materialul parental şi microclimatul pădurii. În mod evident sporirea calităţii solului are o importanţă covârşitoare pentru pădure, dar şi pentru activitatea microorganismelor reducătoare care măresc considerabil diversitatea biologică a zonei.</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 La contactul rădăcinilor cu soluţia de sol şi cu faza solidă a acestuia, au loc toate procesele de absorbţie şi schimb de elemente, ceea </w:t>
      </w:r>
      <w:proofErr w:type="gramStart"/>
      <w:r w:rsidRPr="00101983">
        <w:rPr>
          <w:rFonts w:ascii="Times New Roman" w:hAnsi="Times New Roman" w:cs="Times New Roman"/>
          <w:sz w:val="24"/>
          <w:szCs w:val="24"/>
        </w:rPr>
        <w:t>ce</w:t>
      </w:r>
      <w:proofErr w:type="gramEnd"/>
      <w:r w:rsidRPr="00101983">
        <w:rPr>
          <w:rFonts w:ascii="Times New Roman" w:hAnsi="Times New Roman" w:cs="Times New Roman"/>
          <w:sz w:val="24"/>
          <w:szCs w:val="24"/>
        </w:rPr>
        <w:t xml:space="preserve"> constituie baza nutriţiei minerale a plantelor. </w:t>
      </w:r>
    </w:p>
    <w:p w:rsidR="00344950" w:rsidRPr="00101983" w:rsidRDefault="00344950" w:rsidP="00101983">
      <w:pPr>
        <w:spacing w:after="0"/>
        <w:ind w:firstLine="720"/>
        <w:jc w:val="both"/>
        <w:rPr>
          <w:rFonts w:ascii="Times New Roman" w:hAnsi="Times New Roman" w:cs="Times New Roman"/>
          <w:sz w:val="24"/>
          <w:szCs w:val="24"/>
          <w:lang w:val="ro-RO"/>
        </w:rPr>
      </w:pPr>
      <w:r w:rsidRPr="00101983">
        <w:rPr>
          <w:rFonts w:ascii="Times New Roman" w:hAnsi="Times New Roman" w:cs="Times New Roman"/>
          <w:sz w:val="24"/>
          <w:szCs w:val="24"/>
        </w:rPr>
        <w:lastRenderedPageBreak/>
        <w:t>Capacitatea solului de a pune la dispoziţia plantelor substanţele nutritive, apa şi aerul de care acestea au nevoie pentru creştere şi dezvoltare, în ansamblul satisfacerii şi a celorlalţi factori de vegetaţie, reprezintă însuşirea de bază numită fertilitate asupra căreia pădurea are influenţa cea mai însemnată.</w:t>
      </w:r>
    </w:p>
    <w:p w:rsidR="00EE7183" w:rsidRPr="00101983" w:rsidRDefault="00EE7183" w:rsidP="00101983">
      <w:pPr>
        <w:pStyle w:val="ListParagraph"/>
        <w:numPr>
          <w:ilvl w:val="0"/>
          <w:numId w:val="1"/>
        </w:numPr>
        <w:spacing w:after="0"/>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biodiversitatii - </w:t>
      </w:r>
      <w:r w:rsidRPr="00101983">
        <w:rPr>
          <w:rFonts w:ascii="Times New Roman" w:hAnsi="Times New Roman" w:cs="Times New Roman"/>
          <w:sz w:val="24"/>
          <w:szCs w:val="24"/>
          <w:lang w:val="ro-RO"/>
        </w:rPr>
        <w:t>Pădurea prezintă una dintre cele mai complexe structuri de ecosisteme din care decurge o structura trofica bogata, cu 4-5 lanturi trofice incluzand producatorii de ordin 1-3 la care se adaugă 2-3 lanturi la nivelul consumatorilor si descompunatorilor de necromasa. În constituirea pădurii participa numeroase specii de microorganisme vegetale si multe specii animale, de la mamifere mari pana la microorganismele din sol. Existenta padurii conduce la instalarea pe scoarta arborilor de muschi-licheni si alge în litiera si în sol, o flora descompunatoare specifica si unel organisme cu nutritue chimiotrofa.</w:t>
      </w:r>
    </w:p>
    <w:p w:rsidR="00F5643F" w:rsidRPr="005832D5" w:rsidRDefault="00F5643F" w:rsidP="00602337">
      <w:pPr>
        <w:spacing w:line="360" w:lineRule="auto"/>
        <w:ind w:firstLine="720"/>
        <w:contextualSpacing/>
        <w:jc w:val="both"/>
        <w:rPr>
          <w:rFonts w:ascii="Times New Roman" w:hAnsi="Times New Roman" w:cs="Times New Roman"/>
          <w:sz w:val="28"/>
          <w:szCs w:val="28"/>
        </w:rPr>
      </w:pPr>
      <w:r w:rsidRPr="005832D5">
        <w:rPr>
          <w:rFonts w:ascii="Times New Roman" w:hAnsi="Times New Roman" w:cs="Times New Roman"/>
          <w:b/>
          <w:sz w:val="28"/>
          <w:szCs w:val="28"/>
          <w:u w:val="single"/>
        </w:rPr>
        <w:t>Realizarea acestei investiții va influenta calitatea factorilor de mediul, în totalitate in sens pozitiv si se apreciază că pe perioada de existenta a pădurii niciunul din factorii de mediu nu vor fi influențați în sens negativ</w:t>
      </w:r>
      <w:r w:rsidRPr="005832D5">
        <w:rPr>
          <w:rFonts w:ascii="Times New Roman" w:hAnsi="Times New Roman" w:cs="Times New Roman"/>
          <w:sz w:val="28"/>
          <w:szCs w:val="28"/>
        </w:rPr>
        <w:t xml:space="preserve">. </w:t>
      </w:r>
    </w:p>
    <w:p w:rsidR="00F5643F" w:rsidRPr="005832D5" w:rsidRDefault="00F5643F" w:rsidP="00602337">
      <w:pPr>
        <w:tabs>
          <w:tab w:val="left" w:pos="354"/>
        </w:tabs>
        <w:spacing w:line="360" w:lineRule="auto"/>
        <w:ind w:right="438"/>
        <w:contextualSpacing/>
        <w:jc w:val="both"/>
        <w:rPr>
          <w:rFonts w:ascii="Times New Roman" w:hAnsi="Times New Roman" w:cs="Times New Roman"/>
          <w:b/>
          <w:sz w:val="28"/>
          <w:szCs w:val="28"/>
          <w:u w:val="single"/>
        </w:rPr>
      </w:pPr>
      <w:r w:rsidRPr="005832D5">
        <w:rPr>
          <w:rFonts w:ascii="Times New Roman" w:hAnsi="Times New Roman" w:cs="Times New Roman"/>
          <w:sz w:val="28"/>
          <w:szCs w:val="28"/>
        </w:rPr>
        <w:tab/>
      </w:r>
      <w:r w:rsidRPr="005832D5">
        <w:rPr>
          <w:rFonts w:ascii="Times New Roman" w:hAnsi="Times New Roman" w:cs="Times New Roman"/>
          <w:sz w:val="28"/>
          <w:szCs w:val="28"/>
        </w:rPr>
        <w:tab/>
      </w:r>
      <w:r w:rsidRPr="005832D5">
        <w:rPr>
          <w:rFonts w:ascii="Times New Roman" w:hAnsi="Times New Roman" w:cs="Times New Roman"/>
          <w:b/>
          <w:sz w:val="28"/>
          <w:szCs w:val="28"/>
          <w:u w:val="single"/>
        </w:rPr>
        <w:t>Efectele asupra mediului înconjurător generate de existenta vegetației forestiera prop</w:t>
      </w:r>
      <w:r w:rsidR="00CA523C">
        <w:rPr>
          <w:rFonts w:ascii="Times New Roman" w:hAnsi="Times New Roman" w:cs="Times New Roman"/>
          <w:b/>
          <w:sz w:val="28"/>
          <w:szCs w:val="28"/>
          <w:u w:val="single"/>
        </w:rPr>
        <w:t xml:space="preserve">usa prin proiect sunt directe, </w:t>
      </w:r>
      <w:r w:rsidRPr="005832D5">
        <w:rPr>
          <w:rFonts w:ascii="Times New Roman" w:hAnsi="Times New Roman" w:cs="Times New Roman"/>
          <w:b/>
          <w:sz w:val="28"/>
          <w:szCs w:val="28"/>
          <w:u w:val="single"/>
        </w:rPr>
        <w:t>cumulativ</w:t>
      </w:r>
      <w:r w:rsidR="00CA523C">
        <w:rPr>
          <w:rFonts w:ascii="Times New Roman" w:hAnsi="Times New Roman" w:cs="Times New Roman"/>
          <w:b/>
          <w:sz w:val="28"/>
          <w:szCs w:val="28"/>
          <w:u w:val="single"/>
        </w:rPr>
        <w:t xml:space="preserve">e, pe </w:t>
      </w:r>
      <w:r w:rsidRPr="005832D5">
        <w:rPr>
          <w:rFonts w:ascii="Times New Roman" w:hAnsi="Times New Roman" w:cs="Times New Roman"/>
          <w:b/>
          <w:sz w:val="28"/>
          <w:szCs w:val="28"/>
          <w:u w:val="single"/>
        </w:rPr>
        <w:t>termen lung permanente, zonale si întotdeauna pozitive.</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c)</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valoarea</w:t>
      </w:r>
      <w:proofErr w:type="gramEnd"/>
      <w:r w:rsidRPr="005832D5">
        <w:rPr>
          <w:rStyle w:val="slitbdy"/>
          <w:rFonts w:ascii="Times New Roman" w:hAnsi="Times New Roman" w:cs="Times New Roman"/>
          <w:sz w:val="28"/>
          <w:szCs w:val="28"/>
          <w:bdr w:val="none" w:sz="0" w:space="0" w:color="auto" w:frame="1"/>
          <w:shd w:val="clear" w:color="auto" w:fill="FFFFFF"/>
        </w:rPr>
        <w:t xml:space="preserve"> investiției;</w:t>
      </w:r>
    </w:p>
    <w:p w:rsidR="00AB5A35" w:rsidRPr="00101983" w:rsidRDefault="00AB5A35" w:rsidP="00AB5A35">
      <w:pPr>
        <w:ind w:firstLine="720"/>
        <w:contextualSpacing/>
        <w:jc w:val="both"/>
        <w:rPr>
          <w:rFonts w:ascii="Times New Roman" w:hAnsi="Times New Roman" w:cs="Times New Roman"/>
          <w:sz w:val="24"/>
          <w:szCs w:val="24"/>
        </w:rPr>
      </w:pPr>
      <w:r w:rsidRPr="00566267">
        <w:rPr>
          <w:rFonts w:ascii="Times New Roman" w:hAnsi="Times New Roman" w:cs="Times New Roman"/>
          <w:sz w:val="24"/>
          <w:szCs w:val="24"/>
        </w:rPr>
        <w:t>Evaluarea lucrarilor propuse s-a facut prin costurile fixe pe unitatea de măsură, avându-se în vedere „ GHIDUL SPECIFIC PRIVIND REGULILE ŞI CONDIŢIILE APLICABILE FINANŢĂRII DIN FONDURILE EUROPENE AFERENTE PNRR ÎN</w:t>
      </w:r>
      <w:r w:rsidRPr="00101983">
        <w:rPr>
          <w:rFonts w:ascii="Times New Roman" w:hAnsi="Times New Roman" w:cs="Times New Roman"/>
          <w:sz w:val="24"/>
          <w:szCs w:val="24"/>
        </w:rPr>
        <w:t xml:space="preserve"> CADRUL APELULUI DE PROIECTE P.N.R.R./2022/C2/ I.1.A, COMPONENTA 2: PĂDURI ȘI PROTECȚIA BIODIVERSITĂȚII Investiția 1. Campania națională de împădurire și reîmpădurire, inclusiv păduri urbane, Subinvestiția I.1.A"SPRIJIN PENTRU INVESTIȚII ÎN NOI SUPRAFEŢE OCUPATE DE PĂDURI”: </w:t>
      </w:r>
    </w:p>
    <w:p w:rsidR="00AB5A35" w:rsidRDefault="00AB5A35" w:rsidP="00AB5A35">
      <w:pPr>
        <w:ind w:firstLine="720"/>
        <w:contextualSpacing/>
        <w:jc w:val="both"/>
        <w:rPr>
          <w:rFonts w:ascii="Times New Roman" w:hAnsi="Times New Roman" w:cs="Times New Roman"/>
          <w:sz w:val="24"/>
          <w:szCs w:val="24"/>
        </w:rPr>
      </w:pPr>
      <w:proofErr w:type="gramStart"/>
      <w:r w:rsidRPr="00053D72">
        <w:rPr>
          <w:rFonts w:ascii="Times New Roman" w:hAnsi="Times New Roman" w:cs="Times New Roman"/>
          <w:sz w:val="24"/>
          <w:szCs w:val="24"/>
        </w:rPr>
        <w:t xml:space="preserve">Valoarea totala a sprijinului este de </w:t>
      </w:r>
      <w:r w:rsidR="00E04A86">
        <w:rPr>
          <w:rFonts w:ascii="Times New Roman" w:hAnsi="Times New Roman" w:cs="Times New Roman"/>
          <w:b/>
          <w:bCs/>
          <w:color w:val="000000"/>
          <w:sz w:val="24"/>
          <w:szCs w:val="24"/>
        </w:rPr>
        <w:t>1</w:t>
      </w:r>
      <w:r w:rsidR="00706B08">
        <w:rPr>
          <w:rFonts w:ascii="Times New Roman" w:hAnsi="Times New Roman" w:cs="Times New Roman"/>
          <w:b/>
          <w:bCs/>
          <w:color w:val="000000"/>
          <w:sz w:val="24"/>
          <w:szCs w:val="24"/>
        </w:rPr>
        <w:t>4</w:t>
      </w:r>
      <w:r w:rsidR="00566267">
        <w:rPr>
          <w:rFonts w:ascii="Times New Roman" w:hAnsi="Times New Roman" w:cs="Times New Roman"/>
          <w:b/>
          <w:bCs/>
          <w:color w:val="000000"/>
          <w:sz w:val="24"/>
          <w:szCs w:val="24"/>
        </w:rPr>
        <w:t>0</w:t>
      </w:r>
      <w:r w:rsidR="00106C12">
        <w:rPr>
          <w:rFonts w:ascii="Times New Roman" w:hAnsi="Times New Roman" w:cs="Times New Roman"/>
          <w:b/>
          <w:bCs/>
          <w:color w:val="000000"/>
          <w:sz w:val="24"/>
          <w:szCs w:val="24"/>
        </w:rPr>
        <w:t>.</w:t>
      </w:r>
      <w:r w:rsidR="00CD4013">
        <w:rPr>
          <w:rFonts w:ascii="Times New Roman" w:hAnsi="Times New Roman" w:cs="Times New Roman"/>
          <w:b/>
          <w:bCs/>
          <w:color w:val="000000"/>
          <w:sz w:val="24"/>
          <w:szCs w:val="24"/>
        </w:rPr>
        <w:t>000</w:t>
      </w:r>
      <w:r w:rsidR="00053D72" w:rsidRPr="00053D72">
        <w:rPr>
          <w:rFonts w:ascii="Times New Roman" w:hAnsi="Times New Roman" w:cs="Times New Roman"/>
          <w:b/>
          <w:bCs/>
          <w:color w:val="000000"/>
          <w:sz w:val="24"/>
          <w:szCs w:val="24"/>
        </w:rPr>
        <w:t xml:space="preserve"> </w:t>
      </w:r>
      <w:r w:rsidRPr="00053D72">
        <w:rPr>
          <w:rFonts w:ascii="Times New Roman" w:hAnsi="Times New Roman" w:cs="Times New Roman"/>
          <w:sz w:val="24"/>
          <w:szCs w:val="24"/>
        </w:rPr>
        <w:t>euro cu T</w:t>
      </w:r>
      <w:r w:rsidR="00101983" w:rsidRPr="00053D72">
        <w:rPr>
          <w:rFonts w:ascii="Times New Roman" w:hAnsi="Times New Roman" w:cs="Times New Roman"/>
          <w:sz w:val="24"/>
          <w:szCs w:val="24"/>
        </w:rPr>
        <w:t>.</w:t>
      </w:r>
      <w:r w:rsidRPr="00053D72">
        <w:rPr>
          <w:rFonts w:ascii="Times New Roman" w:hAnsi="Times New Roman" w:cs="Times New Roman"/>
          <w:sz w:val="24"/>
          <w:szCs w:val="24"/>
        </w:rPr>
        <w:t>V</w:t>
      </w:r>
      <w:r w:rsidR="00101983" w:rsidRPr="00053D72">
        <w:rPr>
          <w:rFonts w:ascii="Times New Roman" w:hAnsi="Times New Roman" w:cs="Times New Roman"/>
          <w:sz w:val="24"/>
          <w:szCs w:val="24"/>
        </w:rPr>
        <w:t>.</w:t>
      </w:r>
      <w:r w:rsidRPr="00053D72">
        <w:rPr>
          <w:rFonts w:ascii="Times New Roman" w:hAnsi="Times New Roman" w:cs="Times New Roman"/>
          <w:sz w:val="24"/>
          <w:szCs w:val="24"/>
        </w:rPr>
        <w:t>A</w:t>
      </w:r>
      <w:r w:rsidR="00101983" w:rsidRPr="00053D72">
        <w:rPr>
          <w:rFonts w:ascii="Times New Roman" w:hAnsi="Times New Roman" w:cs="Times New Roman"/>
          <w:sz w:val="24"/>
          <w:szCs w:val="24"/>
        </w:rPr>
        <w:t>.</w:t>
      </w:r>
      <w:r w:rsidR="00566267">
        <w:rPr>
          <w:rFonts w:ascii="Times New Roman" w:hAnsi="Times New Roman" w:cs="Times New Roman"/>
          <w:sz w:val="24"/>
          <w:szCs w:val="24"/>
        </w:rPr>
        <w:t xml:space="preserve"> care </w:t>
      </w:r>
      <w:r w:rsidR="00566267" w:rsidRPr="00935D71">
        <w:rPr>
          <w:rFonts w:ascii="Times New Roman" w:hAnsi="Times New Roman" w:cs="Times New Roman"/>
          <w:bCs/>
          <w:sz w:val="24"/>
          <w:szCs w:val="24"/>
          <w:lang w:val="pt-BR"/>
        </w:rPr>
        <w:t xml:space="preserve">valoare </w:t>
      </w:r>
      <w:r w:rsidR="00566267" w:rsidRPr="00935D71">
        <w:rPr>
          <w:rFonts w:ascii="Times New Roman" w:hAnsi="Times New Roman" w:cs="Times New Roman"/>
          <w:sz w:val="24"/>
          <w:szCs w:val="24"/>
          <w:bdr w:val="none" w:sz="0" w:space="0" w:color="auto" w:frame="1"/>
          <w:shd w:val="clear" w:color="auto" w:fill="FFFFFF"/>
          <w:lang w:val="pt-BR" w:eastAsia="ro-RO"/>
        </w:rPr>
        <w:t xml:space="preserve">acopera urmatoarele </w:t>
      </w:r>
      <w:r w:rsidR="00566267" w:rsidRPr="00935D71">
        <w:rPr>
          <w:rFonts w:ascii="Times New Roman" w:hAnsi="Times New Roman" w:cs="Times New Roman"/>
          <w:sz w:val="24"/>
          <w:szCs w:val="24"/>
          <w:bdr w:val="none" w:sz="0" w:space="0" w:color="auto" w:frame="1"/>
          <w:shd w:val="clear" w:color="auto" w:fill="FFFFFF"/>
          <w:lang w:val="pt-BR"/>
        </w:rPr>
        <w:t xml:space="preserve">categorii de lucrari: </w:t>
      </w:r>
      <w:r w:rsidR="00566267" w:rsidRPr="00935D71">
        <w:rPr>
          <w:rFonts w:ascii="Times New Roman" w:hAnsi="Times New Roman" w:cs="Times New Roman"/>
          <w:sz w:val="24"/>
          <w:szCs w:val="24"/>
          <w:bdr w:val="none" w:sz="0" w:space="0" w:color="auto" w:frame="1"/>
          <w:shd w:val="clear" w:color="auto" w:fill="FFFFFF"/>
          <w:lang w:val="pt-BR" w:eastAsia="ro-RO"/>
        </w:rPr>
        <w:t>elaborarii proiectului tehnic de impaduriri, imprejmuiria trupului de padure care constituie plantatia forestiera, lucrarile de infiintare a plantatiei, lucrarile de intretinere a plantatiei acordate anual pana la finalizarea perioadei prevazute a se efectua lucrarile și compensatiile pentru acoperirea pierderilor de venit agricol ca urmare a impaduririi terenurilor agricole, acordate pentru o perioada de 12 ani, incepand cu anul de infiintare a plantatiei</w:t>
      </w:r>
      <w:proofErr w:type="gramEnd"/>
    </w:p>
    <w:p w:rsidR="00566267" w:rsidRPr="00053D72" w:rsidRDefault="00566267" w:rsidP="00AB5A35">
      <w:pPr>
        <w:ind w:firstLine="720"/>
        <w:contextualSpacing/>
        <w:jc w:val="both"/>
        <w:rPr>
          <w:rFonts w:ascii="Times New Roman" w:hAnsi="Times New Roman" w:cs="Times New Roman"/>
          <w:sz w:val="24"/>
          <w:szCs w:val="24"/>
        </w:rPr>
      </w:pPr>
    </w:p>
    <w:p w:rsidR="00BA7D36" w:rsidRDefault="00BA7D36" w:rsidP="00AB5A35">
      <w:pPr>
        <w:ind w:firstLine="720"/>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d</w:t>
      </w:r>
      <w:r w:rsidRPr="00A05B8E">
        <w:rPr>
          <w:rStyle w:val="slitttl"/>
          <w:rFonts w:ascii="Times New Roman" w:hAnsi="Times New Roman" w:cs="Times New Roman"/>
          <w:b/>
          <w:bCs/>
          <w:sz w:val="28"/>
          <w:szCs w:val="28"/>
          <w:bdr w:val="none" w:sz="0" w:space="0" w:color="auto" w:frame="1"/>
          <w:shd w:val="clear" w:color="auto" w:fill="FFFFFF"/>
        </w:rPr>
        <w:t>)</w:t>
      </w:r>
      <w:r w:rsidRPr="00A05B8E">
        <w:rPr>
          <w:rStyle w:val="slit"/>
          <w:rFonts w:ascii="Times New Roman" w:hAnsi="Times New Roman" w:cs="Times New Roman"/>
          <w:sz w:val="28"/>
          <w:szCs w:val="28"/>
          <w:bdr w:val="dotted" w:sz="6" w:space="0" w:color="FEFEFE" w:frame="1"/>
          <w:shd w:val="clear" w:color="auto" w:fill="FFFFFF"/>
        </w:rPr>
        <w:t> </w:t>
      </w:r>
      <w:proofErr w:type="gramStart"/>
      <w:r w:rsidRPr="00A05B8E">
        <w:rPr>
          <w:rStyle w:val="slitbdy"/>
          <w:rFonts w:ascii="Times New Roman" w:hAnsi="Times New Roman" w:cs="Times New Roman"/>
          <w:sz w:val="28"/>
          <w:szCs w:val="28"/>
          <w:bdr w:val="none" w:sz="0" w:space="0" w:color="auto" w:frame="1"/>
          <w:shd w:val="clear" w:color="auto" w:fill="FFFFFF"/>
        </w:rPr>
        <w:t>perioada</w:t>
      </w:r>
      <w:proofErr w:type="gramEnd"/>
      <w:r w:rsidRPr="00A05B8E">
        <w:rPr>
          <w:rStyle w:val="slitbdy"/>
          <w:rFonts w:ascii="Times New Roman" w:hAnsi="Times New Roman" w:cs="Times New Roman"/>
          <w:sz w:val="28"/>
          <w:szCs w:val="28"/>
          <w:bdr w:val="none" w:sz="0" w:space="0" w:color="auto" w:frame="1"/>
          <w:shd w:val="clear" w:color="auto" w:fill="FFFFFF"/>
        </w:rPr>
        <w:t xml:space="preserve"> de implementare propusă;</w:t>
      </w:r>
    </w:p>
    <w:p w:rsidR="00EE7183" w:rsidRDefault="00AB5A35" w:rsidP="00AB5A35">
      <w:pPr>
        <w:spacing w:line="360" w:lineRule="auto"/>
        <w:ind w:firstLine="720"/>
        <w:contextualSpacing/>
        <w:jc w:val="both"/>
        <w:rPr>
          <w:rStyle w:val="slitbdy"/>
          <w:rFonts w:ascii="Times New Roman" w:hAnsi="Times New Roman" w:cs="Times New Roman"/>
          <w:bdr w:val="none" w:sz="0" w:space="0" w:color="auto" w:frame="1"/>
          <w:shd w:val="clear" w:color="auto" w:fill="FFFFFF"/>
        </w:rPr>
      </w:pPr>
      <w:proofErr w:type="gramStart"/>
      <w:r w:rsidRPr="00101983">
        <w:rPr>
          <w:rStyle w:val="slitbdy"/>
          <w:rFonts w:ascii="Times New Roman" w:hAnsi="Times New Roman" w:cs="Times New Roman"/>
          <w:bdr w:val="none" w:sz="0" w:space="0" w:color="auto" w:frame="1"/>
          <w:shd w:val="clear" w:color="auto" w:fill="FFFFFF"/>
        </w:rPr>
        <w:t>6</w:t>
      </w:r>
      <w:proofErr w:type="gramEnd"/>
      <w:r w:rsidR="00EE7183" w:rsidRPr="00101983">
        <w:rPr>
          <w:rStyle w:val="slitbdy"/>
          <w:rFonts w:ascii="Times New Roman" w:hAnsi="Times New Roman" w:cs="Times New Roman"/>
          <w:bdr w:val="none" w:sz="0" w:space="0" w:color="auto" w:frame="1"/>
          <w:shd w:val="clear" w:color="auto" w:fill="FFFFFF"/>
        </w:rPr>
        <w:t xml:space="preserve"> ani</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9A6B78">
        <w:rPr>
          <w:rStyle w:val="slitttl"/>
          <w:rFonts w:ascii="Times New Roman" w:hAnsi="Times New Roman" w:cs="Times New Roman"/>
          <w:b/>
          <w:bCs/>
          <w:sz w:val="28"/>
          <w:szCs w:val="28"/>
          <w:bdr w:val="none" w:sz="0" w:space="0" w:color="auto" w:frame="1"/>
          <w:shd w:val="clear" w:color="auto" w:fill="FFFFFF"/>
        </w:rPr>
        <w:t>e)</w:t>
      </w:r>
      <w:r w:rsidRPr="009A6B78">
        <w:rPr>
          <w:rStyle w:val="slit"/>
          <w:rFonts w:ascii="Times New Roman" w:hAnsi="Times New Roman" w:cs="Times New Roman"/>
          <w:sz w:val="28"/>
          <w:szCs w:val="28"/>
          <w:bdr w:val="dotted" w:sz="6" w:space="0" w:color="FEFEFE" w:frame="1"/>
          <w:shd w:val="clear" w:color="auto" w:fill="FFFFFF"/>
        </w:rPr>
        <w:t> </w:t>
      </w:r>
      <w:proofErr w:type="gramStart"/>
      <w:r w:rsidRPr="009A6B78">
        <w:rPr>
          <w:rStyle w:val="slitbdy"/>
          <w:rFonts w:ascii="Times New Roman" w:hAnsi="Times New Roman" w:cs="Times New Roman"/>
          <w:sz w:val="28"/>
          <w:szCs w:val="28"/>
          <w:bdr w:val="none" w:sz="0" w:space="0" w:color="auto" w:frame="1"/>
          <w:shd w:val="clear" w:color="auto" w:fill="FFFFFF"/>
        </w:rPr>
        <w:t>planșe</w:t>
      </w:r>
      <w:proofErr w:type="gramEnd"/>
      <w:r w:rsidRPr="009A6B78">
        <w:rPr>
          <w:rStyle w:val="slitbdy"/>
          <w:rFonts w:ascii="Times New Roman" w:hAnsi="Times New Roman" w:cs="Times New Roman"/>
          <w:sz w:val="28"/>
          <w:szCs w:val="28"/>
          <w:bdr w:val="none" w:sz="0" w:space="0" w:color="auto" w:frame="1"/>
          <w:shd w:val="clear" w:color="auto" w:fill="FFFFFF"/>
        </w:rPr>
        <w:t xml:space="preserve"> reprezentând limitele amplasamentului proiectului, inclusiv orice suprafață de teren solicitată pentru a fi folosită temporar (planuri de situație și amplasamente);</w:t>
      </w:r>
    </w:p>
    <w:p w:rsidR="004926DB" w:rsidRPr="005832D5" w:rsidRDefault="004926DB"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3B1113" w:rsidRDefault="003B1113"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101983" w:rsidRDefault="00101983"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567351" w:rsidRDefault="00706B08"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Pr>
          <w:noProof/>
          <w:lang w:val="ro-RO" w:eastAsia="ro-RO"/>
        </w:rPr>
        <w:drawing>
          <wp:inline distT="0" distB="0" distL="0" distR="0" wp14:anchorId="09E0B7A6" wp14:editId="6CCC100C">
            <wp:extent cx="6151880" cy="3460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51880" cy="3460750"/>
                    </a:xfrm>
                    <a:prstGeom prst="rect">
                      <a:avLst/>
                    </a:prstGeom>
                  </pic:spPr>
                </pic:pic>
              </a:graphicData>
            </a:graphic>
          </wp:inline>
        </w:drawing>
      </w:r>
    </w:p>
    <w:p w:rsidR="00810FFE"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f)</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o</w:t>
      </w:r>
      <w:proofErr w:type="gramEnd"/>
      <w:r w:rsidRPr="005832D5">
        <w:rPr>
          <w:rStyle w:val="slitbdy"/>
          <w:rFonts w:ascii="Times New Roman" w:hAnsi="Times New Roman" w:cs="Times New Roman"/>
          <w:sz w:val="28"/>
          <w:szCs w:val="28"/>
          <w:bdr w:val="none" w:sz="0" w:space="0" w:color="auto" w:frame="1"/>
          <w:shd w:val="clear" w:color="auto" w:fill="FFFFFF"/>
        </w:rPr>
        <w:t xml:space="preserve"> descriere a caracteristicilor fizice ale întregului proiect, formele fizice ale proiectului (planuri, clădiri, alte structuri, materiale de construcție și altele).</w:t>
      </w:r>
    </w:p>
    <w:p w:rsidR="004B274B" w:rsidRPr="005832D5" w:rsidRDefault="004B274B"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810FFE" w:rsidRPr="005832D5" w:rsidRDefault="00BA7D36" w:rsidP="00602337">
      <w:pPr>
        <w:spacing w:line="360" w:lineRule="auto"/>
        <w:contextualSpacing/>
        <w:jc w:val="both"/>
        <w:rPr>
          <w:rStyle w:val="spar"/>
          <w:rFonts w:ascii="Times New Roman" w:hAnsi="Times New Roman" w:cs="Times New Roman"/>
          <w:sz w:val="28"/>
          <w:szCs w:val="28"/>
          <w:bdr w:val="none" w:sz="0" w:space="0" w:color="auto" w:frame="1"/>
          <w:shd w:val="clear" w:color="auto" w:fill="FFFFFF"/>
        </w:rPr>
      </w:pPr>
      <w:r w:rsidRPr="005832D5">
        <w:rPr>
          <w:rStyle w:val="spar"/>
          <w:rFonts w:ascii="Times New Roman" w:hAnsi="Times New Roman" w:cs="Times New Roman"/>
          <w:sz w:val="28"/>
          <w:szCs w:val="28"/>
          <w:bdr w:val="none" w:sz="0" w:space="0" w:color="auto" w:frame="1"/>
          <w:shd w:val="clear" w:color="auto" w:fill="FFFFFF"/>
        </w:rPr>
        <w:t>Se prezintă elementele specifice caracteristice proiectului propus:</w:t>
      </w:r>
    </w:p>
    <w:p w:rsidR="00810FFE"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profilul și capacitățile de producție;</w:t>
      </w:r>
    </w:p>
    <w:p w:rsidR="00810FFE" w:rsidRPr="009A6B78" w:rsidRDefault="00810FFE" w:rsidP="00101983">
      <w:pPr>
        <w:ind w:firstLine="720"/>
        <w:contextualSpacing/>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 xml:space="preserve">Lucrarea de instalare a plantațiilor constă în principal din asiguraea puieților în șantierul de împădurire, pichetarea terenului, executarae gropilor și plantarea propriu-zisă a puieților forestieri. Lucrările de completare a pierderilor sunt tot lucrări de plantare și constau din asigurarea puieților la șantier, executarea gropilor în locul unde puieții s-au uscat și plantarea unui nou puiet. </w:t>
      </w:r>
    </w:p>
    <w:p w:rsidR="003517C8" w:rsidRPr="009A6B78" w:rsidRDefault="00810FFE" w:rsidP="00101983">
      <w:pPr>
        <w:ind w:firstLine="720"/>
        <w:contextualSpacing/>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 xml:space="preserve">Înființarea plantației se realizează prin lucrări de instalare a plantațiilor cu material forestier care să respecte prevederile </w:t>
      </w:r>
      <w:r w:rsidRPr="009A6B78">
        <w:rPr>
          <w:rFonts w:ascii="Times New Roman" w:hAnsi="Times New Roman" w:cs="Times New Roman"/>
          <w:b/>
          <w:sz w:val="28"/>
          <w:szCs w:val="28"/>
          <w:lang w:val="ro-RO"/>
        </w:rPr>
        <w:t>Legii 107/2011</w:t>
      </w:r>
      <w:r w:rsidRPr="009A6B78">
        <w:rPr>
          <w:rFonts w:ascii="Times New Roman" w:hAnsi="Times New Roman" w:cs="Times New Roman"/>
          <w:sz w:val="28"/>
          <w:szCs w:val="28"/>
          <w:lang w:val="ro-RO"/>
        </w:rPr>
        <w:t xml:space="preserve"> privind comercializarea materialelor de reproducere cu modificările și completările ulterioare și cu lucrări de completare a pierderilor. </w:t>
      </w:r>
    </w:p>
    <w:p w:rsidR="00101983" w:rsidRPr="009A6B78" w:rsidRDefault="00810FFE" w:rsidP="002966BC">
      <w:pPr>
        <w:spacing w:after="0"/>
        <w:ind w:firstLine="567"/>
        <w:jc w:val="both"/>
        <w:rPr>
          <w:rFonts w:ascii="Times New Roman" w:hAnsi="Times New Roman" w:cs="Times New Roman"/>
          <w:b/>
          <w:sz w:val="28"/>
          <w:szCs w:val="28"/>
          <w:lang w:val="ro-RO"/>
        </w:rPr>
      </w:pPr>
      <w:r w:rsidRPr="009A6B78">
        <w:rPr>
          <w:rFonts w:ascii="Times New Roman" w:hAnsi="Times New Roman" w:cs="Times New Roman"/>
          <w:sz w:val="28"/>
          <w:szCs w:val="28"/>
          <w:lang w:val="ro-RO"/>
        </w:rPr>
        <w:t xml:space="preserve">Formula de împădurire va fi compusă din </w:t>
      </w:r>
      <w:r w:rsidR="004B274B" w:rsidRPr="009A6B78">
        <w:rPr>
          <w:rFonts w:ascii="Times New Roman" w:hAnsi="Times New Roman" w:cs="Times New Roman"/>
          <w:b/>
          <w:sz w:val="28"/>
          <w:szCs w:val="28"/>
          <w:lang w:val="ro-RO"/>
        </w:rPr>
        <w:t>40St.b</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(St,St.p,Ce,Gâ,Str)40Fr</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(Mj,Vit,Pă,Te.a,Ju,Dd,Iv,Ul.t)20Pd(Lc,Co,Mc,Sp,Ll,Pb)</w:t>
      </w:r>
      <w:r w:rsidR="006D1662">
        <w:rPr>
          <w:rFonts w:ascii="Times New Roman" w:hAnsi="Times New Roman" w:cs="Times New Roman"/>
          <w:b/>
          <w:sz w:val="28"/>
          <w:szCs w:val="28"/>
          <w:lang w:val="ro-RO"/>
        </w:rPr>
        <w:t>sau75%Sc25Gl(Ul.t,Ju,Ml)</w:t>
      </w:r>
    </w:p>
    <w:p w:rsidR="00810FFE" w:rsidRPr="009A6B78" w:rsidRDefault="00F8570B" w:rsidP="00101983">
      <w:pPr>
        <w:spacing w:after="0"/>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,s</w:t>
      </w:r>
      <w:r w:rsidR="00810FFE" w:rsidRPr="009A6B78">
        <w:rPr>
          <w:rFonts w:ascii="Times New Roman" w:hAnsi="Times New Roman" w:cs="Times New Roman"/>
          <w:sz w:val="28"/>
          <w:szCs w:val="28"/>
          <w:lang w:val="ro-RO"/>
        </w:rPr>
        <w:t xml:space="preserve">chema de plantare </w:t>
      </w:r>
      <w:r w:rsidRPr="009A6B78">
        <w:rPr>
          <w:rFonts w:ascii="Times New Roman" w:hAnsi="Times New Roman" w:cs="Times New Roman"/>
          <w:sz w:val="28"/>
          <w:szCs w:val="28"/>
          <w:lang w:val="ro-RO"/>
        </w:rPr>
        <w:t xml:space="preserve"> va fi de 2x</w:t>
      </w:r>
      <w:r w:rsidR="00EF45E4">
        <w:rPr>
          <w:rFonts w:ascii="Times New Roman" w:hAnsi="Times New Roman" w:cs="Times New Roman"/>
          <w:sz w:val="28"/>
          <w:szCs w:val="28"/>
          <w:lang w:val="ro-RO"/>
        </w:rPr>
        <w:t>0,75</w:t>
      </w:r>
      <w:r w:rsidRPr="009A6B78">
        <w:rPr>
          <w:rFonts w:ascii="Times New Roman" w:hAnsi="Times New Roman" w:cs="Times New Roman"/>
          <w:sz w:val="28"/>
          <w:szCs w:val="28"/>
          <w:lang w:val="ro-RO"/>
        </w:rPr>
        <w:t xml:space="preserve"> m </w:t>
      </w:r>
      <w:r w:rsidR="006D1662">
        <w:rPr>
          <w:rFonts w:ascii="Times New Roman" w:hAnsi="Times New Roman" w:cs="Times New Roman"/>
          <w:sz w:val="28"/>
          <w:szCs w:val="28"/>
          <w:lang w:val="ro-RO"/>
        </w:rPr>
        <w:t>cu</w:t>
      </w:r>
      <w:r w:rsidRPr="009A6B78">
        <w:rPr>
          <w:rFonts w:ascii="Times New Roman" w:hAnsi="Times New Roman" w:cs="Times New Roman"/>
          <w:sz w:val="28"/>
          <w:szCs w:val="28"/>
          <w:lang w:val="ro-RO"/>
        </w:rPr>
        <w:t xml:space="preserve"> densitatea de plantare de </w:t>
      </w:r>
      <w:r w:rsidR="00EF45E4">
        <w:rPr>
          <w:rFonts w:ascii="Times New Roman" w:hAnsi="Times New Roman" w:cs="Times New Roman"/>
          <w:sz w:val="28"/>
          <w:szCs w:val="28"/>
          <w:lang w:val="ro-RO"/>
        </w:rPr>
        <w:t>67</w:t>
      </w:r>
      <w:r w:rsidRPr="009A6B78">
        <w:rPr>
          <w:rFonts w:ascii="Times New Roman" w:hAnsi="Times New Roman" w:cs="Times New Roman"/>
          <w:sz w:val="28"/>
          <w:szCs w:val="28"/>
          <w:lang w:val="ro-RO"/>
        </w:rPr>
        <w:t>00 de puieți/ha</w:t>
      </w:r>
      <w:r w:rsidR="006D1662">
        <w:rPr>
          <w:rFonts w:ascii="Times New Roman" w:hAnsi="Times New Roman" w:cs="Times New Roman"/>
          <w:sz w:val="28"/>
          <w:szCs w:val="28"/>
          <w:lang w:val="ro-RO"/>
        </w:rPr>
        <w:t xml:space="preserve"> sau 2x1m cu </w:t>
      </w:r>
      <w:r w:rsidR="006D1662" w:rsidRPr="009A6B78">
        <w:rPr>
          <w:rFonts w:ascii="Times New Roman" w:hAnsi="Times New Roman" w:cs="Times New Roman"/>
          <w:sz w:val="28"/>
          <w:szCs w:val="28"/>
          <w:lang w:val="ro-RO"/>
        </w:rPr>
        <w:t xml:space="preserve">densitatea de plantare de </w:t>
      </w:r>
      <w:r w:rsidR="006D1662">
        <w:rPr>
          <w:rFonts w:ascii="Times New Roman" w:hAnsi="Times New Roman" w:cs="Times New Roman"/>
          <w:sz w:val="28"/>
          <w:szCs w:val="28"/>
          <w:lang w:val="ro-RO"/>
        </w:rPr>
        <w:t>50</w:t>
      </w:r>
      <w:r w:rsidR="006D1662" w:rsidRPr="009A6B78">
        <w:rPr>
          <w:rFonts w:ascii="Times New Roman" w:hAnsi="Times New Roman" w:cs="Times New Roman"/>
          <w:sz w:val="28"/>
          <w:szCs w:val="28"/>
          <w:lang w:val="ro-RO"/>
        </w:rPr>
        <w:t>00 de puieți/ha</w:t>
      </w:r>
      <w:r w:rsidR="006D1662">
        <w:rPr>
          <w:rFonts w:ascii="Times New Roman" w:hAnsi="Times New Roman" w:cs="Times New Roman"/>
          <w:sz w:val="28"/>
          <w:szCs w:val="28"/>
          <w:lang w:val="ro-RO"/>
        </w:rPr>
        <w:t xml:space="preserve"> </w:t>
      </w:r>
      <w:r w:rsidRPr="009A6B78">
        <w:rPr>
          <w:rFonts w:ascii="Times New Roman" w:hAnsi="Times New Roman" w:cs="Times New Roman"/>
          <w:sz w:val="28"/>
          <w:szCs w:val="28"/>
          <w:lang w:val="ro-RO"/>
        </w:rPr>
        <w:t>.</w:t>
      </w:r>
    </w:p>
    <w:p w:rsidR="00101983" w:rsidRDefault="00BA7D36" w:rsidP="00101983">
      <w:pPr>
        <w:spacing w:after="0"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lastRenderedPageBreak/>
        <w:t>– </w:t>
      </w:r>
      <w:proofErr w:type="gramStart"/>
      <w:r w:rsidRPr="005832D5">
        <w:rPr>
          <w:rStyle w:val="slinbdy"/>
          <w:rFonts w:ascii="Times New Roman" w:hAnsi="Times New Roman" w:cs="Times New Roman"/>
          <w:i/>
          <w:sz w:val="28"/>
          <w:szCs w:val="28"/>
          <w:bdr w:val="none" w:sz="0" w:space="0" w:color="auto" w:frame="1"/>
          <w:shd w:val="clear" w:color="auto" w:fill="FFFFFF"/>
        </w:rPr>
        <w:t>descrierea</w:t>
      </w:r>
      <w:proofErr w:type="gramEnd"/>
      <w:r w:rsidRPr="005832D5">
        <w:rPr>
          <w:rStyle w:val="slinbdy"/>
          <w:rFonts w:ascii="Times New Roman" w:hAnsi="Times New Roman" w:cs="Times New Roman"/>
          <w:i/>
          <w:sz w:val="28"/>
          <w:szCs w:val="28"/>
          <w:bdr w:val="none" w:sz="0" w:space="0" w:color="auto" w:frame="1"/>
          <w:shd w:val="clear" w:color="auto" w:fill="FFFFFF"/>
        </w:rPr>
        <w:t xml:space="preserve"> instalației și a fluxurilor tehnologice existente pe amplasament (după caz)</w:t>
      </w:r>
      <w:r w:rsidR="00217DBF" w:rsidRPr="005832D5">
        <w:rPr>
          <w:rStyle w:val="slinbdy"/>
          <w:rFonts w:ascii="Times New Roman" w:hAnsi="Times New Roman" w:cs="Times New Roman"/>
          <w:i/>
          <w:sz w:val="28"/>
          <w:szCs w:val="28"/>
          <w:bdr w:val="none" w:sz="0" w:space="0" w:color="auto" w:frame="1"/>
          <w:shd w:val="clear" w:color="auto" w:fill="FFFFFF"/>
        </w:rPr>
        <w:t xml:space="preserve">: </w:t>
      </w:r>
      <w:r w:rsidR="00217DBF" w:rsidRPr="005832D5">
        <w:rPr>
          <w:rStyle w:val="slinbdy"/>
          <w:rFonts w:ascii="Times New Roman" w:hAnsi="Times New Roman" w:cs="Times New Roman"/>
          <w:sz w:val="28"/>
          <w:szCs w:val="28"/>
          <w:bdr w:val="none" w:sz="0" w:space="0" w:color="auto" w:frame="1"/>
          <w:shd w:val="clear" w:color="auto" w:fill="FFFFFF"/>
        </w:rPr>
        <w:t>nu</w:t>
      </w:r>
      <w:r w:rsidR="00F8570B" w:rsidRPr="005832D5">
        <w:rPr>
          <w:rStyle w:val="slinbdy"/>
          <w:rFonts w:ascii="Times New Roman" w:hAnsi="Times New Roman" w:cs="Times New Roman"/>
          <w:sz w:val="28"/>
          <w:szCs w:val="28"/>
          <w:bdr w:val="none" w:sz="0" w:space="0" w:color="auto" w:frame="1"/>
          <w:shd w:val="clear" w:color="auto" w:fill="FFFFFF"/>
        </w:rPr>
        <w:t xml:space="preserve"> este cazul</w:t>
      </w:r>
      <w:r w:rsidR="005D6D3A" w:rsidRPr="005832D5">
        <w:rPr>
          <w:rStyle w:val="slinbdy"/>
          <w:rFonts w:ascii="Times New Roman" w:hAnsi="Times New Roman" w:cs="Times New Roman"/>
          <w:sz w:val="28"/>
          <w:szCs w:val="28"/>
          <w:bdr w:val="none" w:sz="0" w:space="0" w:color="auto" w:frame="1"/>
          <w:shd w:val="clear" w:color="auto" w:fill="FFFFFF"/>
        </w:rPr>
        <w:t xml:space="preserve">, </w:t>
      </w:r>
    </w:p>
    <w:p w:rsidR="00F8570B" w:rsidRPr="005832D5" w:rsidRDefault="00E2173D" w:rsidP="00101983">
      <w:pPr>
        <w:spacing w:after="0"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101983">
        <w:rPr>
          <w:rFonts w:ascii="Times New Roman" w:hAnsi="Times New Roman" w:cs="Times New Roman"/>
          <w:sz w:val="24"/>
          <w:szCs w:val="24"/>
        </w:rPr>
        <w:t xml:space="preserve">Activitatea care se </w:t>
      </w:r>
      <w:proofErr w:type="gramStart"/>
      <w:r w:rsidRPr="00101983">
        <w:rPr>
          <w:rFonts w:ascii="Times New Roman" w:hAnsi="Times New Roman" w:cs="Times New Roman"/>
          <w:sz w:val="24"/>
          <w:szCs w:val="24"/>
        </w:rPr>
        <w:t>va</w:t>
      </w:r>
      <w:proofErr w:type="gramEnd"/>
      <w:r w:rsidRPr="00101983">
        <w:rPr>
          <w:rFonts w:ascii="Times New Roman" w:hAnsi="Times New Roman" w:cs="Times New Roman"/>
          <w:sz w:val="24"/>
          <w:szCs w:val="24"/>
        </w:rPr>
        <w:t xml:space="preserve"> desfasura dupa implementarea proiectului nu implica prezenta unor instalatii si a unor fluxuri tehnologice</w:t>
      </w:r>
      <w:r w:rsidR="00D17181" w:rsidRPr="005832D5">
        <w:rPr>
          <w:rStyle w:val="slinbdy"/>
          <w:rFonts w:ascii="Times New Roman" w:hAnsi="Times New Roman" w:cs="Times New Roman"/>
          <w:sz w:val="28"/>
          <w:szCs w:val="28"/>
          <w:bdr w:val="none" w:sz="0" w:space="0" w:color="auto" w:frame="1"/>
          <w:shd w:val="clear" w:color="auto" w:fill="FFFFFF"/>
        </w:rPr>
        <w:t>.</w:t>
      </w:r>
    </w:p>
    <w:p w:rsidR="00DA2C4C" w:rsidRPr="005832D5" w:rsidRDefault="00BA7D36" w:rsidP="00602337">
      <w:pPr>
        <w:spacing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descrierea proceselor de producție ale proiectului propus, în funcție de specificul investiției, produse și subproduse obținute, mărimea, capacitatea;</w:t>
      </w:r>
    </w:p>
    <w:p w:rsidR="00DA2C4C" w:rsidRPr="005832D5" w:rsidRDefault="00DA2C4C" w:rsidP="00602337">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101983">
        <w:rPr>
          <w:rStyle w:val="slinbdy"/>
          <w:rFonts w:ascii="Times New Roman" w:hAnsi="Times New Roman" w:cs="Times New Roman"/>
          <w:sz w:val="24"/>
          <w:szCs w:val="24"/>
          <w:bdr w:val="none" w:sz="0" w:space="0" w:color="auto" w:frame="1"/>
          <w:shd w:val="clear" w:color="auto" w:fill="FFFFFF"/>
        </w:rPr>
        <w:t>Prin înființarea unui trup de pădure nu rezul</w:t>
      </w:r>
      <w:r w:rsidR="005D6D3A" w:rsidRPr="00101983">
        <w:rPr>
          <w:rStyle w:val="slinbdy"/>
          <w:rFonts w:ascii="Times New Roman" w:hAnsi="Times New Roman" w:cs="Times New Roman"/>
          <w:sz w:val="24"/>
          <w:szCs w:val="24"/>
          <w:bdr w:val="none" w:sz="0" w:space="0" w:color="auto" w:frame="1"/>
          <w:shd w:val="clear" w:color="auto" w:fill="FFFFFF"/>
        </w:rPr>
        <w:t>t</w:t>
      </w:r>
      <w:r w:rsidRPr="00101983">
        <w:rPr>
          <w:rStyle w:val="slinbdy"/>
          <w:rFonts w:ascii="Times New Roman" w:hAnsi="Times New Roman" w:cs="Times New Roman"/>
          <w:sz w:val="24"/>
          <w:szCs w:val="24"/>
          <w:bdr w:val="none" w:sz="0" w:space="0" w:color="auto" w:frame="1"/>
          <w:shd w:val="clear" w:color="auto" w:fill="FFFFFF"/>
        </w:rPr>
        <w:t>ă procese de producție</w:t>
      </w:r>
      <w:r w:rsidR="005D6D3A" w:rsidRPr="005832D5">
        <w:rPr>
          <w:rStyle w:val="slinbdy"/>
          <w:rFonts w:ascii="Times New Roman" w:hAnsi="Times New Roman" w:cs="Times New Roman"/>
          <w:sz w:val="28"/>
          <w:szCs w:val="28"/>
          <w:bdr w:val="none" w:sz="0" w:space="0" w:color="auto" w:frame="1"/>
          <w:shd w:val="clear" w:color="auto" w:fill="FFFFFF"/>
        </w:rPr>
        <w:t>.</w:t>
      </w:r>
    </w:p>
    <w:p w:rsidR="00BA7D36" w:rsidRPr="005832D5" w:rsidRDefault="00BA7D36" w:rsidP="00602337">
      <w:pPr>
        <w:spacing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materiile prime, energia și combustibilii utilizați, cu modul de asigurare a acestora</w:t>
      </w: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alte autorizații cerute pentru proiect.</w:t>
      </w:r>
    </w:p>
    <w:p w:rsidR="00DA2C4C" w:rsidRPr="00101983" w:rsidRDefault="00DA2C4C" w:rsidP="00101983">
      <w:pPr>
        <w:ind w:firstLine="720"/>
        <w:contextualSpacing/>
        <w:jc w:val="both"/>
        <w:rPr>
          <w:rFonts w:ascii="Times New Roman" w:hAnsi="Times New Roman" w:cs="Times New Roman"/>
          <w:sz w:val="24"/>
          <w:szCs w:val="24"/>
          <w:lang w:val="ro-RO"/>
        </w:rPr>
      </w:pPr>
      <w:r w:rsidRPr="00101983">
        <w:rPr>
          <w:rStyle w:val="slinbdy"/>
          <w:rFonts w:ascii="Times New Roman" w:hAnsi="Times New Roman" w:cs="Times New Roman"/>
          <w:sz w:val="24"/>
          <w:szCs w:val="24"/>
          <w:bdr w:val="none" w:sz="0" w:space="0" w:color="auto" w:frame="1"/>
          <w:shd w:val="clear" w:color="auto" w:fill="FFFFFF"/>
        </w:rPr>
        <w:t xml:space="preserve">Materiile prime folosite sunt puieții forestieri care se vor asigura din pepinierele </w:t>
      </w:r>
      <w:r w:rsidRPr="00101983">
        <w:rPr>
          <w:rFonts w:ascii="Times New Roman" w:hAnsi="Times New Roman" w:cs="Times New Roman"/>
          <w:sz w:val="24"/>
          <w:szCs w:val="24"/>
          <w:lang w:val="ro-RO"/>
        </w:rPr>
        <w:t xml:space="preserve">autorizate </w:t>
      </w:r>
      <w:proofErr w:type="gramStart"/>
      <w:r w:rsidRPr="00101983">
        <w:rPr>
          <w:rFonts w:ascii="Times New Roman" w:hAnsi="Times New Roman" w:cs="Times New Roman"/>
          <w:sz w:val="24"/>
          <w:szCs w:val="24"/>
          <w:lang w:val="ro-RO"/>
        </w:rPr>
        <w:t>din  jude</w:t>
      </w:r>
      <w:proofErr w:type="gramEnd"/>
      <w:r w:rsidRPr="00101983">
        <w:rPr>
          <w:rFonts w:ascii="Times New Roman" w:hAnsi="Times New Roman" w:cs="Times New Roman"/>
          <w:sz w:val="24"/>
          <w:szCs w:val="24"/>
          <w:lang w:val="ro-RO"/>
        </w:rPr>
        <w:t>ț sau limitrofe județ</w:t>
      </w:r>
      <w:r w:rsidR="006B71FD" w:rsidRPr="00101983">
        <w:rPr>
          <w:rFonts w:ascii="Times New Roman" w:hAnsi="Times New Roman" w:cs="Times New Roman"/>
          <w:sz w:val="24"/>
          <w:szCs w:val="24"/>
          <w:lang w:val="ro-RO"/>
        </w:rPr>
        <w:t>u</w:t>
      </w:r>
      <w:r w:rsidRPr="00101983">
        <w:rPr>
          <w:rFonts w:ascii="Times New Roman" w:hAnsi="Times New Roman" w:cs="Times New Roman"/>
          <w:sz w:val="24"/>
          <w:szCs w:val="24"/>
          <w:lang w:val="ro-RO"/>
        </w:rPr>
        <w:t>lui și trebuie să îndeplinească condițiile minime prevăzute în SR 1347:2004.</w:t>
      </w:r>
    </w:p>
    <w:p w:rsidR="00DA2C4C" w:rsidRPr="00101983" w:rsidRDefault="00DA2C4C" w:rsidP="00101983">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101983">
        <w:rPr>
          <w:rFonts w:ascii="Times New Roman" w:hAnsi="Times New Roman" w:cs="Times New Roman"/>
          <w:sz w:val="24"/>
          <w:szCs w:val="24"/>
          <w:lang w:val="ro-RO"/>
        </w:rPr>
        <w:t>Utilizarea puieților forestieri ca material de reproducere trebuie să se supună prevederilor Legii nr.107 din 15 iunie 2011 privind comercializarea materialelor forestiere de reproducere</w:t>
      </w:r>
      <w:r w:rsidR="006B71FD" w:rsidRPr="00101983">
        <w:rPr>
          <w:rFonts w:ascii="Times New Roman" w:hAnsi="Times New Roman" w:cs="Times New Roman"/>
          <w:sz w:val="24"/>
          <w:szCs w:val="24"/>
          <w:lang w:val="ro-RO"/>
        </w:rPr>
        <w:t>.</w:t>
      </w:r>
    </w:p>
    <w:p w:rsidR="00FF39E7" w:rsidRPr="00E2173D" w:rsidRDefault="00DA2C4C" w:rsidP="00602337">
      <w:pPr>
        <w:spacing w:line="360" w:lineRule="auto"/>
        <w:contextualSpacing/>
        <w:jc w:val="both"/>
        <w:rPr>
          <w:rStyle w:val="slinbdy"/>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racordarea</w:t>
      </w:r>
      <w:proofErr w:type="gramEnd"/>
      <w:r w:rsidRPr="005832D5">
        <w:rPr>
          <w:rFonts w:ascii="Times New Roman" w:hAnsi="Times New Roman" w:cs="Times New Roman"/>
          <w:i/>
          <w:sz w:val="28"/>
          <w:szCs w:val="28"/>
        </w:rPr>
        <w:t xml:space="preserve"> la rețelele utilitare existente în zonă</w:t>
      </w:r>
      <w:r w:rsidR="005D6D3A" w:rsidRPr="005832D5">
        <w:rPr>
          <w:rFonts w:ascii="Times New Roman" w:hAnsi="Times New Roman" w:cs="Times New Roman"/>
          <w:i/>
          <w:sz w:val="28"/>
          <w:szCs w:val="28"/>
        </w:rPr>
        <w:t>:</w:t>
      </w:r>
      <w:r w:rsidR="00FF39E7" w:rsidRPr="005832D5">
        <w:rPr>
          <w:rStyle w:val="slinbdy"/>
          <w:rFonts w:ascii="Times New Roman" w:hAnsi="Times New Roman" w:cs="Times New Roman"/>
          <w:sz w:val="28"/>
          <w:szCs w:val="28"/>
          <w:bdr w:val="none" w:sz="0" w:space="0" w:color="auto" w:frame="1"/>
          <w:shd w:val="clear" w:color="auto" w:fill="FFFFFF"/>
        </w:rPr>
        <w:t xml:space="preserve"> </w:t>
      </w:r>
      <w:r w:rsidR="00E2173D" w:rsidRPr="00E2173D">
        <w:rPr>
          <w:rFonts w:ascii="Times New Roman" w:hAnsi="Times New Roman" w:cs="Times New Roman"/>
          <w:sz w:val="28"/>
          <w:szCs w:val="28"/>
        </w:rPr>
        <w:t>proiectul nu prevede racordarea la retelele utilitare</w:t>
      </w:r>
      <w:r w:rsidRPr="00E2173D">
        <w:rPr>
          <w:rStyle w:val="slinbdy"/>
          <w:rFonts w:ascii="Times New Roman" w:hAnsi="Times New Roman" w:cs="Times New Roman"/>
          <w:sz w:val="28"/>
          <w:szCs w:val="28"/>
          <w:bdr w:val="none" w:sz="0" w:space="0" w:color="auto" w:frame="1"/>
          <w:shd w:val="clear" w:color="auto" w:fill="FFFFFF"/>
        </w:rPr>
        <w:t>.</w:t>
      </w:r>
    </w:p>
    <w:p w:rsidR="00DA2C4C" w:rsidRPr="005832D5" w:rsidRDefault="00DA2C4C"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descrierea</w:t>
      </w:r>
      <w:proofErr w:type="gramEnd"/>
      <w:r w:rsidRPr="005832D5">
        <w:rPr>
          <w:rFonts w:ascii="Times New Roman" w:hAnsi="Times New Roman" w:cs="Times New Roman"/>
          <w:i/>
          <w:sz w:val="28"/>
          <w:szCs w:val="28"/>
        </w:rPr>
        <w:t xml:space="preserve"> lucrărilor de refacere a amplasamentului în zona afectată de execuția investiției.</w:t>
      </w:r>
    </w:p>
    <w:p w:rsidR="00DA2C4C" w:rsidRPr="005832D5" w:rsidRDefault="005D6D3A" w:rsidP="00E2173D">
      <w:pPr>
        <w:spacing w:line="360" w:lineRule="auto"/>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Lucrările</w:t>
      </w:r>
      <w:r w:rsidR="00C062EE" w:rsidRPr="005832D5">
        <w:rPr>
          <w:rFonts w:ascii="Times New Roman" w:hAnsi="Times New Roman" w:cs="Times New Roman"/>
          <w:sz w:val="28"/>
          <w:szCs w:val="28"/>
        </w:rPr>
        <w:t xml:space="preserve"> de refacere </w:t>
      </w:r>
      <w:proofErr w:type="gramStart"/>
      <w:r w:rsidR="00C062EE" w:rsidRPr="005832D5">
        <w:rPr>
          <w:rFonts w:ascii="Times New Roman" w:hAnsi="Times New Roman" w:cs="Times New Roman"/>
          <w:sz w:val="28"/>
          <w:szCs w:val="28"/>
        </w:rPr>
        <w:t>a</w:t>
      </w:r>
      <w:proofErr w:type="gramEnd"/>
      <w:r w:rsidR="00C062EE" w:rsidRPr="005832D5">
        <w:rPr>
          <w:rFonts w:ascii="Times New Roman" w:hAnsi="Times New Roman" w:cs="Times New Roman"/>
          <w:sz w:val="28"/>
          <w:szCs w:val="28"/>
        </w:rPr>
        <w:t xml:space="preserve"> amplasamentului</w:t>
      </w:r>
      <w:r w:rsidRPr="005832D5">
        <w:rPr>
          <w:rFonts w:ascii="Times New Roman" w:hAnsi="Times New Roman" w:cs="Times New Roman"/>
          <w:sz w:val="28"/>
          <w:szCs w:val="28"/>
        </w:rPr>
        <w:t>.</w:t>
      </w:r>
      <w:r w:rsidR="00101983">
        <w:rPr>
          <w:rFonts w:ascii="Times New Roman" w:hAnsi="Times New Roman" w:cs="Times New Roman"/>
          <w:sz w:val="28"/>
          <w:szCs w:val="28"/>
        </w:rPr>
        <w:t xml:space="preserve"> </w:t>
      </w:r>
      <w:r w:rsidRPr="005832D5">
        <w:rPr>
          <w:rFonts w:ascii="Times New Roman" w:hAnsi="Times New Roman" w:cs="Times New Roman"/>
          <w:sz w:val="28"/>
          <w:szCs w:val="28"/>
        </w:rPr>
        <w:t>N</w:t>
      </w:r>
      <w:r w:rsidR="00C062EE" w:rsidRPr="005832D5">
        <w:rPr>
          <w:rFonts w:ascii="Times New Roman" w:hAnsi="Times New Roman" w:cs="Times New Roman"/>
          <w:sz w:val="28"/>
          <w:szCs w:val="28"/>
        </w:rPr>
        <w:t xml:space="preserve">u </w:t>
      </w:r>
      <w:proofErr w:type="gramStart"/>
      <w:r w:rsidR="00C062EE" w:rsidRPr="005832D5">
        <w:rPr>
          <w:rFonts w:ascii="Times New Roman" w:hAnsi="Times New Roman" w:cs="Times New Roman"/>
          <w:sz w:val="28"/>
          <w:szCs w:val="28"/>
        </w:rPr>
        <w:t>este</w:t>
      </w:r>
      <w:proofErr w:type="gramEnd"/>
      <w:r w:rsidR="00C062EE" w:rsidRPr="005832D5">
        <w:rPr>
          <w:rFonts w:ascii="Times New Roman" w:hAnsi="Times New Roman" w:cs="Times New Roman"/>
          <w:sz w:val="28"/>
          <w:szCs w:val="28"/>
        </w:rPr>
        <w:t xml:space="preserve"> cazul</w:t>
      </w:r>
      <w:r w:rsidRPr="005832D5">
        <w:rPr>
          <w:rFonts w:ascii="Times New Roman" w:hAnsi="Times New Roman" w:cs="Times New Roman"/>
          <w:sz w:val="28"/>
          <w:szCs w:val="28"/>
        </w:rPr>
        <w:t>,</w:t>
      </w:r>
      <w:r w:rsidR="00C062EE" w:rsidRPr="005832D5">
        <w:rPr>
          <w:rFonts w:ascii="Times New Roman" w:hAnsi="Times New Roman" w:cs="Times New Roman"/>
          <w:sz w:val="28"/>
          <w:szCs w:val="28"/>
        </w:rPr>
        <w:t xml:space="preserve"> întrucât se va schimba destinația terenului din teren agricol în teren cu vegetație forestieră.</w:t>
      </w:r>
    </w:p>
    <w:p w:rsidR="00C062EE" w:rsidRPr="005832D5" w:rsidRDefault="00C062EE"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căi noi de acces sau schimbări ale celor existente;</w:t>
      </w:r>
    </w:p>
    <w:p w:rsidR="00C062EE" w:rsidRPr="00101983" w:rsidRDefault="00C062EE"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101983">
        <w:rPr>
          <w:rStyle w:val="slinbdy"/>
          <w:rFonts w:ascii="Times New Roman" w:hAnsi="Times New Roman" w:cs="Times New Roman"/>
          <w:sz w:val="24"/>
          <w:szCs w:val="24"/>
          <w:bdr w:val="none" w:sz="0" w:space="0" w:color="auto" w:frame="1"/>
          <w:shd w:val="clear" w:color="auto" w:fill="FFFFFF"/>
        </w:rPr>
        <w:t xml:space="preserve">Accesul la amplasament se </w:t>
      </w:r>
      <w:proofErr w:type="gramStart"/>
      <w:r w:rsidRPr="00101983">
        <w:rPr>
          <w:rStyle w:val="slinbdy"/>
          <w:rFonts w:ascii="Times New Roman" w:hAnsi="Times New Roman" w:cs="Times New Roman"/>
          <w:sz w:val="24"/>
          <w:szCs w:val="24"/>
          <w:bdr w:val="none" w:sz="0" w:space="0" w:color="auto" w:frame="1"/>
          <w:shd w:val="clear" w:color="auto" w:fill="FFFFFF"/>
        </w:rPr>
        <w:t>va</w:t>
      </w:r>
      <w:proofErr w:type="gramEnd"/>
      <w:r w:rsidRPr="00101983">
        <w:rPr>
          <w:rStyle w:val="slinbdy"/>
          <w:rFonts w:ascii="Times New Roman" w:hAnsi="Times New Roman" w:cs="Times New Roman"/>
          <w:sz w:val="24"/>
          <w:szCs w:val="24"/>
          <w:bdr w:val="none" w:sz="0" w:space="0" w:color="auto" w:frame="1"/>
          <w:shd w:val="clear" w:color="auto" w:fill="FFFFFF"/>
        </w:rPr>
        <w:t xml:space="preserve"> face pe drumurile </w:t>
      </w:r>
      <w:r w:rsidR="005D6D3A" w:rsidRPr="00101983">
        <w:rPr>
          <w:rStyle w:val="slinbdy"/>
          <w:rFonts w:ascii="Times New Roman" w:hAnsi="Times New Roman" w:cs="Times New Roman"/>
          <w:sz w:val="24"/>
          <w:szCs w:val="24"/>
          <w:bdr w:val="none" w:sz="0" w:space="0" w:color="auto" w:frame="1"/>
          <w:shd w:val="clear" w:color="auto" w:fill="FFFFFF"/>
        </w:rPr>
        <w:t>de exploatare</w:t>
      </w:r>
      <w:r w:rsidR="00E2173D" w:rsidRPr="00101983">
        <w:rPr>
          <w:rStyle w:val="slinbdy"/>
          <w:rFonts w:ascii="Times New Roman" w:hAnsi="Times New Roman" w:cs="Times New Roman"/>
          <w:sz w:val="24"/>
          <w:szCs w:val="24"/>
          <w:bdr w:val="none" w:sz="0" w:space="0" w:color="auto" w:frame="1"/>
          <w:shd w:val="clear" w:color="auto" w:fill="FFFFFF"/>
        </w:rPr>
        <w:t xml:space="preserve"> </w:t>
      </w:r>
      <w:r w:rsidRPr="00101983">
        <w:rPr>
          <w:rStyle w:val="slinbdy"/>
          <w:rFonts w:ascii="Times New Roman" w:hAnsi="Times New Roman" w:cs="Times New Roman"/>
          <w:sz w:val="24"/>
          <w:szCs w:val="24"/>
          <w:bdr w:val="none" w:sz="0" w:space="0" w:color="auto" w:frame="1"/>
          <w:shd w:val="clear" w:color="auto" w:fill="FFFFFF"/>
        </w:rPr>
        <w:t xml:space="preserve">existente și nu se crează drumuri noi. </w:t>
      </w:r>
    </w:p>
    <w:p w:rsidR="00C062EE" w:rsidRPr="005832D5" w:rsidRDefault="00C062EE" w:rsidP="00602337">
      <w:pPr>
        <w:spacing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resursele</w:t>
      </w:r>
      <w:proofErr w:type="gramEnd"/>
      <w:r w:rsidRPr="005832D5">
        <w:rPr>
          <w:rFonts w:ascii="Times New Roman" w:hAnsi="Times New Roman" w:cs="Times New Roman"/>
          <w:sz w:val="28"/>
          <w:szCs w:val="28"/>
        </w:rPr>
        <w:t xml:space="preserve"> naturale folosite în construcție și funcționare;</w:t>
      </w:r>
    </w:p>
    <w:p w:rsidR="00C062EE" w:rsidRPr="005832D5" w:rsidRDefault="00C062EE" w:rsidP="00602337">
      <w:pPr>
        <w:spacing w:line="360" w:lineRule="auto"/>
        <w:contextualSpacing/>
        <w:jc w:val="both"/>
        <w:rPr>
          <w:rFonts w:ascii="Times New Roman" w:hAnsi="Times New Roman" w:cs="Times New Roman"/>
          <w:sz w:val="28"/>
          <w:szCs w:val="28"/>
        </w:rPr>
      </w:pPr>
      <w:r w:rsidRPr="00101983">
        <w:rPr>
          <w:rFonts w:ascii="Times New Roman" w:hAnsi="Times New Roman" w:cs="Times New Roman"/>
          <w:sz w:val="24"/>
          <w:szCs w:val="24"/>
        </w:rPr>
        <w:t>Nu se vor folosi resurse natural pentru înființarea culturii forestiere</w:t>
      </w:r>
      <w:r w:rsidRPr="005832D5">
        <w:rPr>
          <w:rFonts w:ascii="Times New Roman" w:hAnsi="Times New Roman" w:cs="Times New Roman"/>
          <w:sz w:val="28"/>
          <w:szCs w:val="28"/>
        </w:rPr>
        <w:t>.</w:t>
      </w:r>
    </w:p>
    <w:p w:rsidR="002F2EC6" w:rsidRPr="005832D5" w:rsidRDefault="00C062EE"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metode folosite în construcție/demolare</w:t>
      </w:r>
      <w:r w:rsidR="003517C8" w:rsidRPr="005832D5">
        <w:rPr>
          <w:rFonts w:ascii="Times New Roman" w:hAnsi="Times New Roman" w:cs="Times New Roman"/>
          <w:i/>
          <w:sz w:val="28"/>
          <w:szCs w:val="28"/>
        </w:rPr>
        <w:t xml:space="preserve">: </w:t>
      </w:r>
      <w:r w:rsidR="002F2EC6" w:rsidRPr="005832D5">
        <w:rPr>
          <w:rFonts w:ascii="Times New Roman" w:hAnsi="Times New Roman" w:cs="Times New Roman"/>
          <w:sz w:val="28"/>
          <w:szCs w:val="28"/>
        </w:rPr>
        <w:t>Nu este cazul.</w:t>
      </w:r>
    </w:p>
    <w:p w:rsidR="002F2EC6" w:rsidRPr="005832D5" w:rsidRDefault="002F2EC6"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planul de execuție, cuprinzând faza de construcție, punerea în funcțiune, exploatare, refacere și folosire ulterioară;</w:t>
      </w:r>
    </w:p>
    <w:p w:rsidR="00C066D4" w:rsidRPr="00101983" w:rsidRDefault="00C066D4" w:rsidP="00602337">
      <w:pPr>
        <w:spacing w:line="360" w:lineRule="auto"/>
        <w:ind w:left="20" w:firstLine="700"/>
        <w:contextualSpacing/>
        <w:jc w:val="both"/>
        <w:rPr>
          <w:rFonts w:ascii="Times New Roman" w:eastAsia="Times New Roman" w:hAnsi="Times New Roman" w:cs="Times New Roman"/>
          <w:sz w:val="24"/>
          <w:szCs w:val="24"/>
        </w:rPr>
      </w:pPr>
      <w:r w:rsidRPr="00101983">
        <w:rPr>
          <w:rFonts w:ascii="Times New Roman" w:eastAsia="Times New Roman" w:hAnsi="Times New Roman" w:cs="Times New Roman"/>
          <w:sz w:val="24"/>
          <w:szCs w:val="24"/>
        </w:rPr>
        <w:t xml:space="preserve">Lucrările de înfiinţare, împrejmuire şi întreţinere, precizate în proiectul tehnic de împădurire, vor fi executate sub îndrumarea </w:t>
      </w:r>
      <w:r w:rsidR="00E94C47" w:rsidRPr="00101983">
        <w:rPr>
          <w:rFonts w:ascii="Times New Roman" w:eastAsia="Times New Roman" w:hAnsi="Times New Roman" w:cs="Times New Roman"/>
          <w:sz w:val="24"/>
          <w:szCs w:val="24"/>
        </w:rPr>
        <w:t>unei persoane</w:t>
      </w:r>
      <w:r w:rsidRPr="00101983">
        <w:rPr>
          <w:rFonts w:ascii="Times New Roman" w:eastAsia="Times New Roman" w:hAnsi="Times New Roman" w:cs="Times New Roman"/>
          <w:sz w:val="24"/>
          <w:szCs w:val="24"/>
        </w:rPr>
        <w:t xml:space="preserve"> fizice atestate de autoritatea naţională în domeniul silviculturii conform OMMAP nr. 1763/2015 sau OMMP nr. 718/2010 pentru executarea lucrărilor cu precizarea că persoanele fizice au calitatea de diriginte de șantier, conform art.30, lit.e) din OMMP nr. 1763/2015.</w:t>
      </w:r>
    </w:p>
    <w:p w:rsidR="0098271A" w:rsidRPr="00101983" w:rsidRDefault="00E2173D" w:rsidP="00602337">
      <w:pPr>
        <w:spacing w:line="360" w:lineRule="auto"/>
        <w:ind w:left="20" w:firstLine="700"/>
        <w:contextualSpacing/>
        <w:jc w:val="both"/>
        <w:rPr>
          <w:rFonts w:ascii="Times New Roman" w:hAnsi="Times New Roman" w:cs="Times New Roman"/>
          <w:noProof/>
          <w:sz w:val="24"/>
          <w:szCs w:val="24"/>
          <w:lang w:val="ro-RO"/>
        </w:rPr>
      </w:pPr>
      <w:r w:rsidRPr="00101983">
        <w:rPr>
          <w:rFonts w:ascii="Times New Roman" w:hAnsi="Times New Roman" w:cs="Times New Roman"/>
          <w:sz w:val="24"/>
          <w:szCs w:val="24"/>
        </w:rPr>
        <w:lastRenderedPageBreak/>
        <w:t>Exploatarea se va face atunci când arboretul a ajuns la vârsta exploatabilității, care este stabilită în proiectul tehnic</w:t>
      </w:r>
      <w:proofErr w:type="gramStart"/>
      <w:r w:rsidRPr="00101983">
        <w:rPr>
          <w:rFonts w:ascii="Times New Roman" w:hAnsi="Times New Roman" w:cs="Times New Roman"/>
          <w:sz w:val="24"/>
          <w:szCs w:val="24"/>
        </w:rPr>
        <w:t>.</w:t>
      </w:r>
      <w:r w:rsidR="0098271A" w:rsidRPr="00101983">
        <w:rPr>
          <w:rFonts w:ascii="Times New Roman" w:hAnsi="Times New Roman" w:cs="Times New Roman"/>
          <w:noProof/>
          <w:sz w:val="24"/>
          <w:szCs w:val="24"/>
          <w:lang w:val="ro-RO"/>
        </w:rPr>
        <w:t>.</w:t>
      </w:r>
      <w:proofErr w:type="gramEnd"/>
    </w:p>
    <w:p w:rsidR="0098271A" w:rsidRPr="00E2173D" w:rsidRDefault="0098271A"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relația</w:t>
      </w:r>
      <w:proofErr w:type="gramEnd"/>
      <w:r w:rsidRPr="005832D5">
        <w:rPr>
          <w:rFonts w:ascii="Times New Roman" w:hAnsi="Times New Roman" w:cs="Times New Roman"/>
          <w:i/>
          <w:sz w:val="28"/>
          <w:szCs w:val="28"/>
        </w:rPr>
        <w:t xml:space="preserve"> cu alte proiecte exist</w:t>
      </w:r>
      <w:r w:rsidR="00366B34" w:rsidRPr="005832D5">
        <w:rPr>
          <w:rFonts w:ascii="Times New Roman" w:hAnsi="Times New Roman" w:cs="Times New Roman"/>
          <w:i/>
          <w:sz w:val="28"/>
          <w:szCs w:val="28"/>
        </w:rPr>
        <w:t>ente sau planificat</w:t>
      </w:r>
      <w:r w:rsidR="00366B34" w:rsidRPr="00E2173D">
        <w:rPr>
          <w:rFonts w:ascii="Times New Roman" w:hAnsi="Times New Roman" w:cs="Times New Roman"/>
          <w:i/>
          <w:sz w:val="28"/>
          <w:szCs w:val="28"/>
        </w:rPr>
        <w:t xml:space="preserve">: </w:t>
      </w:r>
      <w:r w:rsidR="00E2173D" w:rsidRPr="00E2173D">
        <w:rPr>
          <w:rFonts w:ascii="Times New Roman" w:hAnsi="Times New Roman" w:cs="Times New Roman"/>
          <w:sz w:val="28"/>
          <w:szCs w:val="28"/>
        </w:rPr>
        <w:t>proiectul nu are legatura cu alte proiecte existente sau planificate</w:t>
      </w:r>
      <w:r w:rsidR="00475840" w:rsidRPr="00E2173D">
        <w:rPr>
          <w:rFonts w:ascii="Times New Roman" w:hAnsi="Times New Roman" w:cs="Times New Roman"/>
          <w:sz w:val="28"/>
          <w:szCs w:val="28"/>
        </w:rPr>
        <w:t>.</w:t>
      </w:r>
    </w:p>
    <w:p w:rsidR="00060DFD" w:rsidRPr="00010F9C" w:rsidRDefault="00060DFD"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detalii</w:t>
      </w:r>
      <w:proofErr w:type="gramEnd"/>
      <w:r w:rsidRPr="005832D5">
        <w:rPr>
          <w:rFonts w:ascii="Times New Roman" w:hAnsi="Times New Roman" w:cs="Times New Roman"/>
          <w:i/>
          <w:sz w:val="28"/>
          <w:szCs w:val="28"/>
        </w:rPr>
        <w:t xml:space="preserve"> privind alternativele care au fost luate în considerare</w:t>
      </w:r>
      <w:r w:rsidR="00210359" w:rsidRPr="005832D5">
        <w:rPr>
          <w:rFonts w:ascii="Times New Roman" w:hAnsi="Times New Roman" w:cs="Times New Roman"/>
          <w:i/>
          <w:sz w:val="28"/>
          <w:szCs w:val="28"/>
        </w:rPr>
        <w:t xml:space="preserve">: </w:t>
      </w:r>
      <w:r w:rsidR="00010F9C" w:rsidRPr="00010F9C">
        <w:rPr>
          <w:rFonts w:ascii="Times New Roman" w:hAnsi="Times New Roman" w:cs="Times New Roman"/>
          <w:sz w:val="28"/>
          <w:szCs w:val="28"/>
        </w:rPr>
        <w:t>avand in vedere ca proiectul prevede impadurirea unui teren pe care nu a mai existat vegetatie forestiera nu au fost luate in considerare alte alternative.</w:t>
      </w:r>
    </w:p>
    <w:p w:rsidR="00060DFD" w:rsidRPr="005832D5" w:rsidRDefault="00060DFD"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alte</w:t>
      </w:r>
      <w:proofErr w:type="gramEnd"/>
      <w:r w:rsidRPr="005832D5">
        <w:rPr>
          <w:rFonts w:ascii="Times New Roman" w:hAnsi="Times New Roman" w:cs="Times New Roman"/>
          <w:i/>
          <w:sz w:val="28"/>
          <w:szCs w:val="28"/>
        </w:rPr>
        <w:t xml:space="preserve"> activități care pot apărea ca urmare a proiectului (de exemplu, extragerea de agregate, asigurarea unor noi surse de apă, surse sau linii de transport al energiei, creșterea numărului de locuințe, eliminarea apelor uzate și a deșeurilor);</w:t>
      </w:r>
    </w:p>
    <w:p w:rsidR="00060DFD" w:rsidRPr="00101983" w:rsidRDefault="00060DFD" w:rsidP="00101983">
      <w:pPr>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t xml:space="preserve">Nu apar alte activități ca urmare </w:t>
      </w:r>
      <w:proofErr w:type="gramStart"/>
      <w:r w:rsidRPr="00101983">
        <w:rPr>
          <w:rFonts w:ascii="Times New Roman" w:hAnsi="Times New Roman" w:cs="Times New Roman"/>
          <w:sz w:val="24"/>
          <w:szCs w:val="24"/>
        </w:rPr>
        <w:t>a</w:t>
      </w:r>
      <w:proofErr w:type="gramEnd"/>
      <w:r w:rsidRPr="00101983">
        <w:rPr>
          <w:rFonts w:ascii="Times New Roman" w:hAnsi="Times New Roman" w:cs="Times New Roman"/>
          <w:sz w:val="24"/>
          <w:szCs w:val="24"/>
        </w:rPr>
        <w:t xml:space="preserve"> implementării proiectului întrucât </w:t>
      </w:r>
      <w:r w:rsidRPr="00101983">
        <w:rPr>
          <w:rFonts w:ascii="Times New Roman" w:eastAsia="Times New Roman" w:hAnsi="Times New Roman" w:cs="Times New Roman"/>
          <w:sz w:val="24"/>
          <w:szCs w:val="24"/>
        </w:rPr>
        <w:t xml:space="preserve">lucrările de înfiinţare, împrejmuire şi întreţinere se vor executa </w:t>
      </w:r>
      <w:r w:rsidR="00AA30C5" w:rsidRPr="00101983">
        <w:rPr>
          <w:rFonts w:ascii="Times New Roman" w:eastAsia="Times New Roman" w:hAnsi="Times New Roman" w:cs="Times New Roman"/>
          <w:sz w:val="24"/>
          <w:szCs w:val="24"/>
        </w:rPr>
        <w:t xml:space="preserve">cu </w:t>
      </w:r>
      <w:r w:rsidRPr="00101983">
        <w:rPr>
          <w:rFonts w:ascii="Times New Roman" w:eastAsia="Times New Roman" w:hAnsi="Times New Roman" w:cs="Times New Roman"/>
          <w:sz w:val="24"/>
          <w:szCs w:val="24"/>
        </w:rPr>
        <w:t>muncitori sezonieri din zonă.</w:t>
      </w:r>
    </w:p>
    <w:p w:rsidR="00011605" w:rsidRPr="005832D5" w:rsidRDefault="00060DFD" w:rsidP="00602337">
      <w:pPr>
        <w:spacing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alte</w:t>
      </w:r>
      <w:proofErr w:type="gramEnd"/>
      <w:r w:rsidRPr="005832D5">
        <w:rPr>
          <w:rFonts w:ascii="Times New Roman" w:hAnsi="Times New Roman" w:cs="Times New Roman"/>
          <w:sz w:val="28"/>
          <w:szCs w:val="28"/>
        </w:rPr>
        <w:t xml:space="preserve"> autorizații cerute pentru proiect.</w:t>
      </w:r>
    </w:p>
    <w:p w:rsidR="00011605" w:rsidRPr="005832D5" w:rsidRDefault="00011605" w:rsidP="00602337">
      <w:pPr>
        <w:spacing w:line="360" w:lineRule="auto"/>
        <w:contextualSpacing/>
        <w:jc w:val="both"/>
        <w:rPr>
          <w:rFonts w:ascii="Times New Roman" w:hAnsi="Times New Roman" w:cs="Times New Roman"/>
          <w:sz w:val="28"/>
          <w:szCs w:val="28"/>
          <w:lang w:val="ro-RO"/>
        </w:rPr>
      </w:pPr>
      <w:r w:rsidRPr="005832D5">
        <w:rPr>
          <w:rFonts w:ascii="Times New Roman" w:hAnsi="Times New Roman" w:cs="Times New Roman"/>
          <w:sz w:val="28"/>
          <w:szCs w:val="28"/>
        </w:rPr>
        <w:t xml:space="preserve">Aviz </w:t>
      </w:r>
      <w:r w:rsidR="00AA30C5">
        <w:rPr>
          <w:rFonts w:ascii="Times New Roman" w:hAnsi="Times New Roman" w:cs="Times New Roman"/>
          <w:sz w:val="28"/>
          <w:szCs w:val="28"/>
        </w:rPr>
        <w:t xml:space="preserve">de principiu de la </w:t>
      </w:r>
      <w:r w:rsidRPr="005832D5">
        <w:rPr>
          <w:rFonts w:ascii="Times New Roman" w:hAnsi="Times New Roman" w:cs="Times New Roman"/>
          <w:sz w:val="28"/>
          <w:szCs w:val="28"/>
        </w:rPr>
        <w:t>Garda Forestier</w:t>
      </w:r>
      <w:r w:rsidRPr="005832D5">
        <w:rPr>
          <w:rFonts w:ascii="Times New Roman" w:hAnsi="Times New Roman" w:cs="Times New Roman"/>
          <w:sz w:val="28"/>
          <w:szCs w:val="28"/>
          <w:lang w:val="ro-RO"/>
        </w:rPr>
        <w:t>ă</w:t>
      </w:r>
    </w:p>
    <w:p w:rsidR="00011605" w:rsidRPr="005832D5" w:rsidRDefault="00011605" w:rsidP="00602337">
      <w:pPr>
        <w:spacing w:line="360" w:lineRule="auto"/>
        <w:contextualSpacing/>
        <w:jc w:val="both"/>
        <w:rPr>
          <w:rFonts w:ascii="Times New Roman" w:hAnsi="Times New Roman" w:cs="Times New Roman"/>
          <w:sz w:val="28"/>
          <w:szCs w:val="28"/>
          <w:lang w:val="ro-RO"/>
        </w:rPr>
      </w:pPr>
      <w:r w:rsidRPr="005832D5">
        <w:rPr>
          <w:rFonts w:ascii="Times New Roman" w:hAnsi="Times New Roman" w:cs="Times New Roman"/>
          <w:sz w:val="28"/>
          <w:szCs w:val="28"/>
          <w:lang w:val="ro-RO"/>
        </w:rPr>
        <w:t xml:space="preserve">Adeverință Consiliu Județean </w:t>
      </w:r>
      <w:r w:rsidR="002F77E9">
        <w:rPr>
          <w:rFonts w:ascii="Times New Roman" w:hAnsi="Times New Roman" w:cs="Times New Roman"/>
          <w:sz w:val="28"/>
          <w:szCs w:val="28"/>
          <w:lang w:val="ro-RO"/>
        </w:rPr>
        <w:t>Constanța</w:t>
      </w:r>
    </w:p>
    <w:p w:rsidR="00010F9C" w:rsidRDefault="00010F9C" w:rsidP="00602337">
      <w:pPr>
        <w:spacing w:after="0" w:line="360" w:lineRule="auto"/>
        <w:contextualSpacing/>
        <w:jc w:val="both"/>
      </w:pPr>
      <w:r w:rsidRPr="00010F9C">
        <w:rPr>
          <w:rFonts w:ascii="Times New Roman" w:hAnsi="Times New Roman" w:cs="Times New Roman"/>
          <w:sz w:val="28"/>
          <w:szCs w:val="28"/>
        </w:rPr>
        <w:t>Proiectul nu se realizează pe baza Certificatului de urbanism</w:t>
      </w:r>
      <w:r>
        <w:t>.</w:t>
      </w:r>
    </w:p>
    <w:p w:rsidR="00B415DD" w:rsidRPr="005832D5" w:rsidRDefault="00BA7D36" w:rsidP="00602337">
      <w:pPr>
        <w:spacing w:after="0"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IV.</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lucrărilor de demolare necesare:</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planul</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execuție a lucrărilor de demolare, de refacere și folosire ulterioară a terenului;</w:t>
      </w:r>
    </w:p>
    <w:p w:rsidR="00B415DD" w:rsidRPr="00266683" w:rsidRDefault="00B415DD" w:rsidP="00266683">
      <w:pPr>
        <w:spacing w:after="0"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66683">
        <w:rPr>
          <w:rStyle w:val="slinbdy"/>
          <w:rFonts w:ascii="Times New Roman" w:hAnsi="Times New Roman" w:cs="Times New Roman"/>
          <w:sz w:val="24"/>
          <w:szCs w:val="24"/>
          <w:bdr w:val="none" w:sz="0" w:space="0" w:color="auto" w:frame="1"/>
          <w:shd w:val="clear" w:color="auto" w:fill="FFFFFF"/>
        </w:rPr>
        <w:t xml:space="preserve">Nu </w:t>
      </w:r>
      <w:proofErr w:type="gramStart"/>
      <w:r w:rsidRPr="00266683">
        <w:rPr>
          <w:rStyle w:val="slinbdy"/>
          <w:rFonts w:ascii="Times New Roman" w:hAnsi="Times New Roman" w:cs="Times New Roman"/>
          <w:sz w:val="24"/>
          <w:szCs w:val="24"/>
          <w:bdr w:val="none" w:sz="0" w:space="0" w:color="auto" w:frame="1"/>
          <w:shd w:val="clear" w:color="auto" w:fill="FFFFFF"/>
        </w:rPr>
        <w:t>este</w:t>
      </w:r>
      <w:proofErr w:type="gramEnd"/>
      <w:r w:rsidRPr="00266683">
        <w:rPr>
          <w:rStyle w:val="slinbdy"/>
          <w:rFonts w:ascii="Times New Roman" w:hAnsi="Times New Roman" w:cs="Times New Roman"/>
          <w:sz w:val="24"/>
          <w:szCs w:val="24"/>
          <w:bdr w:val="none" w:sz="0" w:space="0" w:color="auto" w:frame="1"/>
          <w:shd w:val="clear" w:color="auto" w:fill="FFFFFF"/>
        </w:rPr>
        <w:t xml:space="preserve"> cazul întrucât terenul care va fi împădurit în momentul de față este teren agricol</w:t>
      </w:r>
      <w:r w:rsidR="00010F9C" w:rsidRPr="00266683">
        <w:rPr>
          <w:rStyle w:val="slinbdy"/>
          <w:rFonts w:ascii="Times New Roman" w:hAnsi="Times New Roman" w:cs="Times New Roman"/>
          <w:sz w:val="24"/>
          <w:szCs w:val="24"/>
          <w:bdr w:val="none" w:sz="0" w:space="0" w:color="auto" w:frame="1"/>
          <w:shd w:val="clear" w:color="auto" w:fill="FFFFFF"/>
        </w:rPr>
        <w:t xml:space="preserve">, </w:t>
      </w:r>
      <w:r w:rsidR="00010F9C" w:rsidRPr="00266683">
        <w:rPr>
          <w:rFonts w:ascii="Times New Roman" w:hAnsi="Times New Roman" w:cs="Times New Roman"/>
          <w:sz w:val="24"/>
          <w:szCs w:val="24"/>
        </w:rPr>
        <w:t>iar până la înființarea culturii forestiere acesta va fi utilizat în acest sens.</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lucrărilor de refacere a amplasamentului;</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căi noi de acces sau schimbări ale celor existente, după caz;</w:t>
      </w:r>
    </w:p>
    <w:p w:rsidR="00B415DD" w:rsidRPr="005832D5" w:rsidRDefault="00B415DD"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266683">
        <w:rPr>
          <w:rStyle w:val="slinbdy"/>
          <w:rFonts w:ascii="Times New Roman" w:hAnsi="Times New Roman" w:cs="Times New Roman"/>
          <w:sz w:val="24"/>
          <w:szCs w:val="24"/>
          <w:bdr w:val="none" w:sz="0" w:space="0" w:color="auto" w:frame="1"/>
          <w:shd w:val="clear" w:color="auto" w:fill="FFFFFF"/>
        </w:rPr>
        <w:t xml:space="preserve">Accesul la amplasament se </w:t>
      </w:r>
      <w:proofErr w:type="gramStart"/>
      <w:r w:rsidRPr="00266683">
        <w:rPr>
          <w:rStyle w:val="slinbdy"/>
          <w:rFonts w:ascii="Times New Roman" w:hAnsi="Times New Roman" w:cs="Times New Roman"/>
          <w:sz w:val="24"/>
          <w:szCs w:val="24"/>
          <w:bdr w:val="none" w:sz="0" w:space="0" w:color="auto" w:frame="1"/>
          <w:shd w:val="clear" w:color="auto" w:fill="FFFFFF"/>
        </w:rPr>
        <w:t>va</w:t>
      </w:r>
      <w:proofErr w:type="gramEnd"/>
      <w:r w:rsidRPr="00266683">
        <w:rPr>
          <w:rStyle w:val="slinbdy"/>
          <w:rFonts w:ascii="Times New Roman" w:hAnsi="Times New Roman" w:cs="Times New Roman"/>
          <w:sz w:val="24"/>
          <w:szCs w:val="24"/>
          <w:bdr w:val="none" w:sz="0" w:space="0" w:color="auto" w:frame="1"/>
          <w:shd w:val="clear" w:color="auto" w:fill="FFFFFF"/>
        </w:rPr>
        <w:t xml:space="preserve"> face pe drumurile existente și nu se crează drumuri noi</w:t>
      </w:r>
      <w:r w:rsidRPr="005832D5">
        <w:rPr>
          <w:rStyle w:val="slinbdy"/>
          <w:rFonts w:ascii="Times New Roman" w:hAnsi="Times New Roman" w:cs="Times New Roman"/>
          <w:sz w:val="28"/>
          <w:szCs w:val="28"/>
          <w:bdr w:val="none" w:sz="0" w:space="0" w:color="auto" w:frame="1"/>
          <w:shd w:val="clear" w:color="auto" w:fill="FFFFFF"/>
        </w:rPr>
        <w:t>.</w:t>
      </w:r>
    </w:p>
    <w:p w:rsidR="00B415DD"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metode folosite în demolare;</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detalii privind alternativele care au fost luate în considerare;</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D17607"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lastRenderedPageBreak/>
        <w:t>– </w:t>
      </w:r>
      <w:r w:rsidRPr="005832D5">
        <w:rPr>
          <w:rStyle w:val="slinbdy"/>
          <w:rFonts w:ascii="Times New Roman" w:hAnsi="Times New Roman" w:cs="Times New Roman"/>
          <w:sz w:val="28"/>
          <w:szCs w:val="28"/>
          <w:bdr w:val="none" w:sz="0" w:space="0" w:color="auto" w:frame="1"/>
          <w:shd w:val="clear" w:color="auto" w:fill="FFFFFF"/>
        </w:rPr>
        <w:t>alte activități care pot apărea ca urmare a demolării (de exemplu, eliminarea deșeurilor).</w:t>
      </w:r>
    </w:p>
    <w:p w:rsidR="00FF39E7" w:rsidRPr="005832D5" w:rsidRDefault="00FF39E7"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066A31"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amplasării proiectului:</w:t>
      </w:r>
    </w:p>
    <w:p w:rsidR="00B415DD" w:rsidRDefault="00B415DD" w:rsidP="00010F9C">
      <w:pPr>
        <w:contextualSpacing/>
        <w:jc w:val="both"/>
        <w:rPr>
          <w:rFonts w:ascii="Times New Roman" w:hAnsi="Times New Roman" w:cs="Times New Roman"/>
          <w:sz w:val="28"/>
          <w:szCs w:val="28"/>
        </w:rPr>
      </w:pPr>
      <w:r w:rsidRPr="005832D5">
        <w:rPr>
          <w:rFonts w:ascii="Times New Roman" w:hAnsi="Times New Roman" w:cs="Times New Roman"/>
          <w:sz w:val="28"/>
          <w:szCs w:val="28"/>
        </w:rPr>
        <w:t>- distanța față de granițe pentru proiectele care cad sub incidența Convenției privind evaluarea impactului asupra mediului în context transfrontieră, adoptată la Espoo la 25 februarie 1991, ratificată prin Legea nr. 22/2001, cu completările ulterioare;</w:t>
      </w:r>
    </w:p>
    <w:p w:rsidR="00266683" w:rsidRPr="005832D5" w:rsidRDefault="00266683" w:rsidP="00010F9C">
      <w:pPr>
        <w:contextualSpacing/>
        <w:jc w:val="both"/>
        <w:rPr>
          <w:rFonts w:ascii="Times New Roman" w:hAnsi="Times New Roman" w:cs="Times New Roman"/>
          <w:sz w:val="28"/>
          <w:szCs w:val="28"/>
        </w:rPr>
      </w:pPr>
    </w:p>
    <w:p w:rsidR="00010F9C"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Investiția de față nu cade sub incidența Convenției privind evaluarea impactului asupra mediului în context transfrontier, adoptată la Espoo la 25 februarie 1991, ratificată prin Legea nr. 22/2001.</w:t>
      </w:r>
    </w:p>
    <w:p w:rsidR="00B415DD" w:rsidRPr="005832D5" w:rsidRDefault="00B415DD" w:rsidP="00010F9C">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localizarea</w:t>
      </w:r>
      <w:proofErr w:type="gramEnd"/>
      <w:r w:rsidRPr="005832D5">
        <w:rPr>
          <w:rFonts w:ascii="Times New Roman" w:hAnsi="Times New Roman" w:cs="Times New Roman"/>
          <w:sz w:val="28"/>
          <w:szCs w:val="28"/>
        </w:rPr>
        <w:t xml:space="preserve">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rsidR="00010F9C"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 xml:space="preserve">Investiția de față nu cade sub incidența Listei monumentelor istorice, actualizată, aprobată prin Ordinul ministrului culturii şi cultelor nr. </w:t>
      </w:r>
      <w:proofErr w:type="gramStart"/>
      <w:r w:rsidRPr="00010F9C">
        <w:rPr>
          <w:rFonts w:ascii="Times New Roman" w:hAnsi="Times New Roman" w:cs="Times New Roman"/>
          <w:sz w:val="24"/>
          <w:szCs w:val="24"/>
        </w:rPr>
        <w:t>2.314/2004</w:t>
      </w:r>
      <w:proofErr w:type="gramEnd"/>
      <w:r w:rsidRPr="00010F9C">
        <w:rPr>
          <w:rFonts w:ascii="Times New Roman" w:hAnsi="Times New Roman" w:cs="Times New Roman"/>
          <w:sz w:val="24"/>
          <w:szCs w:val="24"/>
        </w:rPr>
        <w:t xml:space="preserve">, cu modificările ulterioare, şi Repertoriului arheologic naţional prevăzut de Ordonanţa Guvernului nr. </w:t>
      </w:r>
      <w:proofErr w:type="gramStart"/>
      <w:r w:rsidRPr="00010F9C">
        <w:rPr>
          <w:rFonts w:ascii="Times New Roman" w:hAnsi="Times New Roman" w:cs="Times New Roman"/>
          <w:sz w:val="24"/>
          <w:szCs w:val="24"/>
        </w:rPr>
        <w:t>43/2000</w:t>
      </w:r>
      <w:proofErr w:type="gramEnd"/>
      <w:r w:rsidRPr="00010F9C">
        <w:rPr>
          <w:rFonts w:ascii="Times New Roman" w:hAnsi="Times New Roman" w:cs="Times New Roman"/>
          <w:sz w:val="24"/>
          <w:szCs w:val="24"/>
        </w:rPr>
        <w:t xml:space="preserve"> privind protecţia patrimoniului arheologic şi declararea unor situri arheologice ca zone de interes naţional, republicată, cu modificările şi completările ulterioare. Amplasamentul se află intr-o zona in care nu există monumente, ansambluri și situri istorice sau arheologice cunoscute și/sau clasate, iar proiectul nu </w:t>
      </w:r>
      <w:proofErr w:type="gramStart"/>
      <w:r w:rsidRPr="00010F9C">
        <w:rPr>
          <w:rFonts w:ascii="Times New Roman" w:hAnsi="Times New Roman" w:cs="Times New Roman"/>
          <w:sz w:val="24"/>
          <w:szCs w:val="24"/>
        </w:rPr>
        <w:t>va</w:t>
      </w:r>
      <w:proofErr w:type="gramEnd"/>
      <w:r w:rsidRPr="00010F9C">
        <w:rPr>
          <w:rFonts w:ascii="Times New Roman" w:hAnsi="Times New Roman" w:cs="Times New Roman"/>
          <w:sz w:val="24"/>
          <w:szCs w:val="24"/>
        </w:rPr>
        <w:t xml:space="preserve"> avea impact negativ asupra patrimoniului cultural national.</w:t>
      </w:r>
    </w:p>
    <w:p w:rsidR="00B415DD" w:rsidRPr="005832D5" w:rsidRDefault="00B415DD" w:rsidP="00010F9C">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 hărți, fotografii ale amplasamentului care pot oferi informații privind caracteristicile fizice ale mediului, atât naturale, cât și artificiale, și alte informații privind:</w:t>
      </w:r>
    </w:p>
    <w:p w:rsidR="00B415DD" w:rsidRPr="00010F9C" w:rsidRDefault="00B415DD" w:rsidP="00010F9C">
      <w:pPr>
        <w:pStyle w:val="ListParagraph"/>
        <w:numPr>
          <w:ilvl w:val="0"/>
          <w:numId w:val="30"/>
        </w:numPr>
        <w:spacing w:line="360" w:lineRule="auto"/>
        <w:jc w:val="both"/>
        <w:rPr>
          <w:rFonts w:ascii="Times New Roman" w:hAnsi="Times New Roman" w:cs="Times New Roman"/>
          <w:sz w:val="28"/>
          <w:szCs w:val="28"/>
        </w:rPr>
      </w:pPr>
      <w:r w:rsidRPr="00010F9C">
        <w:rPr>
          <w:rFonts w:ascii="Times New Roman" w:hAnsi="Times New Roman" w:cs="Times New Roman"/>
          <w:sz w:val="28"/>
          <w:szCs w:val="28"/>
        </w:rPr>
        <w:t> folosințele actuale și planificate ale terenului atât pe amplasament, cât și pe zone adiacente acestuia;</w:t>
      </w:r>
    </w:p>
    <w:p w:rsidR="00B415DD"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 xml:space="preserve">Astfel, amplasamentul nu </w:t>
      </w:r>
      <w:proofErr w:type="gramStart"/>
      <w:r w:rsidRPr="00010F9C">
        <w:rPr>
          <w:rFonts w:ascii="Times New Roman" w:hAnsi="Times New Roman" w:cs="Times New Roman"/>
          <w:sz w:val="24"/>
          <w:szCs w:val="24"/>
        </w:rPr>
        <w:t>va</w:t>
      </w:r>
      <w:proofErr w:type="gramEnd"/>
      <w:r w:rsidRPr="00010F9C">
        <w:rPr>
          <w:rFonts w:ascii="Times New Roman" w:hAnsi="Times New Roman" w:cs="Times New Roman"/>
          <w:sz w:val="24"/>
          <w:szCs w:val="24"/>
        </w:rPr>
        <w:t xml:space="preserve"> afecta suprafete noi de teren vecinal acestuia. Terenurile afectate de proiect au folosinţǎ </w:t>
      </w:r>
      <w:proofErr w:type="gramStart"/>
      <w:r w:rsidRPr="00010F9C">
        <w:rPr>
          <w:rFonts w:ascii="Times New Roman" w:hAnsi="Times New Roman" w:cs="Times New Roman"/>
          <w:sz w:val="24"/>
          <w:szCs w:val="24"/>
        </w:rPr>
        <w:t>agricolǎ</w:t>
      </w:r>
      <w:proofErr w:type="gramEnd"/>
      <w:r w:rsidRPr="00010F9C">
        <w:rPr>
          <w:rFonts w:ascii="Times New Roman" w:hAnsi="Times New Roman" w:cs="Times New Roman"/>
          <w:sz w:val="24"/>
          <w:szCs w:val="24"/>
        </w:rPr>
        <w:t>;</w:t>
      </w:r>
    </w:p>
    <w:p w:rsidR="00B415DD" w:rsidRDefault="00B415DD" w:rsidP="00010F9C">
      <w:pPr>
        <w:pStyle w:val="ListParagraph"/>
        <w:numPr>
          <w:ilvl w:val="0"/>
          <w:numId w:val="29"/>
        </w:numPr>
        <w:spacing w:line="360" w:lineRule="auto"/>
        <w:jc w:val="both"/>
        <w:rPr>
          <w:rFonts w:ascii="Times New Roman" w:hAnsi="Times New Roman" w:cs="Times New Roman"/>
          <w:sz w:val="28"/>
          <w:szCs w:val="28"/>
        </w:rPr>
      </w:pPr>
      <w:r w:rsidRPr="00010F9C">
        <w:rPr>
          <w:rFonts w:ascii="Times New Roman" w:hAnsi="Times New Roman" w:cs="Times New Roman"/>
          <w:sz w:val="28"/>
          <w:szCs w:val="28"/>
        </w:rPr>
        <w:t>politici de zonare și de folosire a terenului;</w:t>
      </w:r>
    </w:p>
    <w:p w:rsidR="00C04F52" w:rsidRPr="00C04F52" w:rsidRDefault="00C04F52" w:rsidP="00E04A86">
      <w:pPr>
        <w:autoSpaceDE w:val="0"/>
        <w:autoSpaceDN w:val="0"/>
        <w:adjustRightInd w:val="0"/>
        <w:spacing w:after="0" w:line="240" w:lineRule="auto"/>
        <w:ind w:left="435" w:firstLine="285"/>
        <w:jc w:val="both"/>
        <w:rPr>
          <w:rFonts w:ascii="Times New Roman" w:hAnsi="Times New Roman" w:cs="Times New Roman"/>
          <w:sz w:val="24"/>
          <w:szCs w:val="24"/>
          <w:lang w:val="ro-RO"/>
        </w:rPr>
      </w:pPr>
      <w:r w:rsidRPr="00C04F52">
        <w:rPr>
          <w:rFonts w:ascii="Times New Roman" w:hAnsi="Times New Roman" w:cs="Times New Roman"/>
          <w:sz w:val="24"/>
          <w:szCs w:val="24"/>
          <w:lang w:val="ro-RO"/>
        </w:rPr>
        <w:t xml:space="preserve">Suprafata terenului care va fi ocupata cu lucrarile propuse in proiect este de </w:t>
      </w:r>
      <w:r w:rsidR="00E04A86">
        <w:rPr>
          <w:rFonts w:ascii="Times New Roman" w:hAnsi="Times New Roman" w:cs="Times New Roman"/>
          <w:sz w:val="24"/>
          <w:szCs w:val="24"/>
          <w:lang w:val="ro-RO"/>
        </w:rPr>
        <w:t>3,50</w:t>
      </w:r>
      <w:r w:rsidRPr="00C04F52">
        <w:rPr>
          <w:rFonts w:ascii="Times New Roman" w:hAnsi="Times New Roman" w:cs="Times New Roman"/>
          <w:sz w:val="24"/>
          <w:szCs w:val="24"/>
          <w:lang w:val="ro-RO"/>
        </w:rPr>
        <w:t xml:space="preserve"> ha şi este formata din teren agricol in suprafata de </w:t>
      </w:r>
      <w:r w:rsidR="00E04A86">
        <w:rPr>
          <w:rFonts w:ascii="Times New Roman" w:hAnsi="Times New Roman" w:cs="Times New Roman"/>
          <w:sz w:val="24"/>
          <w:szCs w:val="24"/>
          <w:lang w:val="ro-RO"/>
        </w:rPr>
        <w:t>3,50</w:t>
      </w:r>
      <w:r w:rsidRPr="00C04F52">
        <w:rPr>
          <w:rFonts w:ascii="Times New Roman" w:hAnsi="Times New Roman" w:cs="Times New Roman"/>
          <w:sz w:val="24"/>
          <w:szCs w:val="24"/>
          <w:lang w:val="ro-RO"/>
        </w:rPr>
        <w:t xml:space="preserve"> ha, acestea constituind un trup de padure, in cadrul Planului national de redresare și rezilienta, componenta 2: paduri și protectia biodiversitatii, Investitia 1. Campania nationala de impadurire și reimpadurire, inclusiv paduri </w:t>
      </w:r>
      <w:r w:rsidRPr="00C04F52">
        <w:rPr>
          <w:rFonts w:ascii="Times New Roman" w:hAnsi="Times New Roman" w:cs="Times New Roman"/>
          <w:sz w:val="24"/>
          <w:szCs w:val="24"/>
          <w:lang w:val="ro-RO"/>
        </w:rPr>
        <w:lastRenderedPageBreak/>
        <w:t>urbane, Schema de ajutor de stat Subinvestitia I.1.A "Sprijin pentru investitii in noi suprafete ocupate de paduri.</w:t>
      </w:r>
    </w:p>
    <w:p w:rsidR="00B415DD" w:rsidRPr="00596D92" w:rsidRDefault="00B415DD" w:rsidP="00602337">
      <w:pPr>
        <w:pStyle w:val="ListParagraph"/>
        <w:numPr>
          <w:ilvl w:val="0"/>
          <w:numId w:val="29"/>
        </w:numPr>
        <w:spacing w:line="360" w:lineRule="auto"/>
        <w:jc w:val="both"/>
        <w:rPr>
          <w:rFonts w:ascii="Times New Roman" w:hAnsi="Times New Roman" w:cs="Times New Roman"/>
          <w:sz w:val="28"/>
          <w:szCs w:val="28"/>
        </w:rPr>
      </w:pPr>
      <w:r w:rsidRPr="00596D92">
        <w:rPr>
          <w:rFonts w:ascii="Times New Roman" w:hAnsi="Times New Roman" w:cs="Times New Roman"/>
          <w:sz w:val="28"/>
          <w:szCs w:val="28"/>
        </w:rPr>
        <w:t> arealele sensibile;</w:t>
      </w:r>
    </w:p>
    <w:p w:rsidR="00066A31" w:rsidRPr="00B22E39" w:rsidRDefault="00BA7D36" w:rsidP="00602337">
      <w:pPr>
        <w:spacing w:line="360" w:lineRule="auto"/>
        <w:contextualSpacing/>
        <w:jc w:val="both"/>
        <w:rPr>
          <w:rStyle w:val="slinbdy"/>
          <w:rFonts w:ascii="Times New Roman" w:hAnsi="Times New Roman" w:cs="Times New Roman"/>
          <w:i/>
          <w:sz w:val="24"/>
          <w:szCs w:val="24"/>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proofErr w:type="gramStart"/>
      <w:r w:rsidRPr="005832D5">
        <w:rPr>
          <w:rStyle w:val="slinbdy"/>
          <w:rFonts w:ascii="Times New Roman" w:hAnsi="Times New Roman" w:cs="Times New Roman"/>
          <w:i/>
          <w:sz w:val="28"/>
          <w:szCs w:val="28"/>
          <w:bdr w:val="none" w:sz="0" w:space="0" w:color="auto" w:frame="1"/>
          <w:shd w:val="clear" w:color="auto" w:fill="FFFFFF"/>
        </w:rPr>
        <w:t>coordonatele</w:t>
      </w:r>
      <w:proofErr w:type="gramEnd"/>
      <w:r w:rsidRPr="005832D5">
        <w:rPr>
          <w:rStyle w:val="slinbdy"/>
          <w:rFonts w:ascii="Times New Roman" w:hAnsi="Times New Roman" w:cs="Times New Roman"/>
          <w:i/>
          <w:sz w:val="28"/>
          <w:szCs w:val="28"/>
          <w:bdr w:val="none" w:sz="0" w:space="0" w:color="auto" w:frame="1"/>
          <w:shd w:val="clear" w:color="auto" w:fill="FFFFFF"/>
        </w:rPr>
        <w:t xml:space="preserve"> geografice ale amplasamentului proiectului, care vor fi prezentate sub formă de vector în format digital cu referință geografică, în sistem de proiecție </w:t>
      </w:r>
      <w:r w:rsidRPr="00B22E39">
        <w:rPr>
          <w:rStyle w:val="slinbdy"/>
          <w:rFonts w:ascii="Times New Roman" w:hAnsi="Times New Roman" w:cs="Times New Roman"/>
          <w:i/>
          <w:sz w:val="28"/>
          <w:szCs w:val="28"/>
          <w:bdr w:val="none" w:sz="0" w:space="0" w:color="auto" w:frame="1"/>
          <w:shd w:val="clear" w:color="auto" w:fill="FFFFFF"/>
        </w:rPr>
        <w:t>națională Stereo 1970;</w:t>
      </w:r>
    </w:p>
    <w:p w:rsidR="00567351" w:rsidRDefault="00567351" w:rsidP="00060225">
      <w:pPr>
        <w:spacing w:after="0"/>
        <w:ind w:firstLine="720"/>
        <w:jc w:val="both"/>
        <w:rPr>
          <w:rFonts w:ascii="Times New Roman" w:hAnsi="Times New Roman" w:cs="Times New Roman"/>
          <w:sz w:val="24"/>
          <w:szCs w:val="24"/>
          <w:lang w:val="ro-RO"/>
        </w:rPr>
      </w:pPr>
    </w:p>
    <w:p w:rsidR="00010F9C" w:rsidRPr="00B22E39" w:rsidRDefault="00010F9C" w:rsidP="00060225">
      <w:pPr>
        <w:spacing w:after="0"/>
        <w:ind w:firstLine="720"/>
        <w:jc w:val="both"/>
        <w:rPr>
          <w:rFonts w:ascii="Times New Roman" w:hAnsi="Times New Roman" w:cs="Times New Roman"/>
          <w:sz w:val="24"/>
          <w:szCs w:val="24"/>
          <w:lang w:val="ro-RO"/>
        </w:rPr>
      </w:pPr>
      <w:r w:rsidRPr="00B22E39">
        <w:rPr>
          <w:rFonts w:ascii="Times New Roman" w:hAnsi="Times New Roman" w:cs="Times New Roman"/>
          <w:sz w:val="24"/>
          <w:szCs w:val="24"/>
          <w:lang w:val="ro-RO"/>
        </w:rPr>
        <w:t>Din punct de vedere cadastral obiectivul de investiții este format din următoare</w:t>
      </w:r>
      <w:r w:rsidR="006D1662" w:rsidRPr="00B22E39">
        <w:rPr>
          <w:rFonts w:ascii="Times New Roman" w:hAnsi="Times New Roman" w:cs="Times New Roman"/>
          <w:sz w:val="24"/>
          <w:szCs w:val="24"/>
          <w:lang w:val="ro-RO"/>
        </w:rPr>
        <w:t>a</w:t>
      </w:r>
      <w:r w:rsidRPr="00B22E39">
        <w:rPr>
          <w:rFonts w:ascii="Times New Roman" w:hAnsi="Times New Roman" w:cs="Times New Roman"/>
          <w:sz w:val="24"/>
          <w:szCs w:val="24"/>
          <w:lang w:val="ro-RO"/>
        </w:rPr>
        <w:t xml:space="preserve"> parcel</w:t>
      </w:r>
      <w:r w:rsidR="006D1662" w:rsidRPr="00B22E39">
        <w:rPr>
          <w:rFonts w:ascii="Times New Roman" w:hAnsi="Times New Roman" w:cs="Times New Roman"/>
          <w:sz w:val="24"/>
          <w:szCs w:val="24"/>
          <w:lang w:val="ro-RO"/>
        </w:rPr>
        <w:t>ă</w:t>
      </w:r>
      <w:r w:rsidRPr="00B22E39">
        <w:rPr>
          <w:rFonts w:ascii="Times New Roman" w:hAnsi="Times New Roman" w:cs="Times New Roman"/>
          <w:sz w:val="24"/>
          <w:szCs w:val="24"/>
          <w:lang w:val="ro-RO"/>
        </w:rPr>
        <w:t>:</w:t>
      </w:r>
    </w:p>
    <w:p w:rsidR="00567351" w:rsidRPr="0034634E" w:rsidRDefault="00706B08" w:rsidP="00706B08">
      <w:pPr>
        <w:pStyle w:val="ListParagraph"/>
        <w:numPr>
          <w:ilvl w:val="0"/>
          <w:numId w:val="39"/>
        </w:numPr>
        <w:spacing w:after="0" w:line="240" w:lineRule="auto"/>
        <w:jc w:val="both"/>
        <w:rPr>
          <w:rFonts w:ascii="Times New Roman" w:hAnsi="Times New Roman"/>
          <w:sz w:val="24"/>
          <w:szCs w:val="24"/>
        </w:rPr>
      </w:pPr>
      <w:proofErr w:type="gramStart"/>
      <w:r w:rsidRPr="000C7975">
        <w:rPr>
          <w:rFonts w:ascii="Times New Roman" w:hAnsi="Times New Roman"/>
          <w:sz w:val="28"/>
          <w:szCs w:val="28"/>
        </w:rPr>
        <w:t>tarla</w:t>
      </w:r>
      <w:proofErr w:type="gramEnd"/>
      <w:r w:rsidRPr="000C7975">
        <w:rPr>
          <w:rFonts w:ascii="Times New Roman" w:hAnsi="Times New Roman"/>
          <w:sz w:val="28"/>
          <w:szCs w:val="28"/>
        </w:rPr>
        <w:t xml:space="preserve"> </w:t>
      </w:r>
      <w:r>
        <w:rPr>
          <w:rFonts w:ascii="Times New Roman" w:hAnsi="Times New Roman"/>
          <w:sz w:val="28"/>
          <w:szCs w:val="28"/>
        </w:rPr>
        <w:t>59</w:t>
      </w:r>
      <w:r w:rsidRPr="000C7975">
        <w:rPr>
          <w:rFonts w:ascii="Times New Roman" w:hAnsi="Times New Roman"/>
          <w:sz w:val="28"/>
          <w:szCs w:val="28"/>
        </w:rPr>
        <w:t xml:space="preserve">, parcela </w:t>
      </w:r>
      <w:r>
        <w:rPr>
          <w:rFonts w:ascii="Times New Roman" w:hAnsi="Times New Roman"/>
          <w:sz w:val="28"/>
          <w:szCs w:val="28"/>
        </w:rPr>
        <w:t>1276/3</w:t>
      </w:r>
      <w:r w:rsidRPr="000C7975">
        <w:rPr>
          <w:rFonts w:ascii="Times New Roman" w:hAnsi="Times New Roman"/>
          <w:sz w:val="28"/>
          <w:szCs w:val="28"/>
        </w:rPr>
        <w:t xml:space="preserve"> suprafața </w:t>
      </w:r>
      <w:r>
        <w:rPr>
          <w:rFonts w:ascii="Times New Roman" w:hAnsi="Times New Roman"/>
          <w:sz w:val="28"/>
          <w:szCs w:val="28"/>
        </w:rPr>
        <w:t>2,85 ha</w:t>
      </w:r>
      <w:r w:rsidRPr="000C7975">
        <w:rPr>
          <w:rFonts w:ascii="Times New Roman" w:hAnsi="Times New Roman"/>
          <w:sz w:val="28"/>
          <w:szCs w:val="28"/>
        </w:rPr>
        <w:t xml:space="preserve"> cu nr. cadastral 104</w:t>
      </w:r>
      <w:r>
        <w:rPr>
          <w:rFonts w:ascii="Times New Roman" w:hAnsi="Times New Roman"/>
          <w:sz w:val="28"/>
          <w:szCs w:val="28"/>
        </w:rPr>
        <w:t>843</w:t>
      </w:r>
      <w:r w:rsidRPr="000C7975">
        <w:rPr>
          <w:rFonts w:ascii="Times New Roman" w:hAnsi="Times New Roman"/>
          <w:sz w:val="28"/>
          <w:szCs w:val="28"/>
        </w:rPr>
        <w:t>, Carte funciară 104</w:t>
      </w:r>
      <w:r>
        <w:rPr>
          <w:rFonts w:ascii="Times New Roman" w:hAnsi="Times New Roman"/>
          <w:sz w:val="28"/>
          <w:szCs w:val="28"/>
        </w:rPr>
        <w:t>843</w:t>
      </w:r>
      <w:r w:rsidR="00567351" w:rsidRPr="0034634E">
        <w:rPr>
          <w:rFonts w:ascii="Times New Roman" w:hAnsi="Times New Roman"/>
          <w:sz w:val="24"/>
          <w:szCs w:val="24"/>
        </w:rPr>
        <w:t>;</w:t>
      </w:r>
    </w:p>
    <w:p w:rsidR="00E04A86" w:rsidRDefault="00E04A86" w:rsidP="00060225">
      <w:pPr>
        <w:spacing w:after="0"/>
        <w:ind w:firstLine="720"/>
        <w:jc w:val="both"/>
      </w:pPr>
    </w:p>
    <w:p w:rsidR="00567351" w:rsidRDefault="00567351" w:rsidP="00060225">
      <w:pPr>
        <w:spacing w:after="0"/>
        <w:ind w:firstLine="720"/>
        <w:jc w:val="both"/>
      </w:pPr>
    </w:p>
    <w:p w:rsidR="00567351" w:rsidRDefault="00567351" w:rsidP="00060225">
      <w:pPr>
        <w:spacing w:after="0"/>
        <w:ind w:firstLine="720"/>
        <w:jc w:val="both"/>
      </w:pPr>
    </w:p>
    <w:p w:rsidR="00567351" w:rsidRDefault="00567351" w:rsidP="00060225">
      <w:pPr>
        <w:spacing w:after="0"/>
        <w:ind w:firstLine="720"/>
        <w:jc w:val="both"/>
      </w:pPr>
    </w:p>
    <w:p w:rsidR="00060225" w:rsidRDefault="00060225" w:rsidP="00060225">
      <w:pPr>
        <w:spacing w:after="0"/>
        <w:ind w:firstLine="720"/>
        <w:jc w:val="both"/>
      </w:pPr>
      <w:r>
        <w:t>Tabelul 1 - Lista punctelor de contur cu coordonate Stereo 70 a suprafeţei pentru împădurire</w:t>
      </w:r>
    </w:p>
    <w:p w:rsidR="00567351" w:rsidRDefault="00567351" w:rsidP="00060225">
      <w:pPr>
        <w:spacing w:after="0"/>
        <w:ind w:firstLine="720"/>
        <w:jc w:val="both"/>
      </w:pPr>
    </w:p>
    <w:p w:rsidR="00567351" w:rsidRDefault="00567351" w:rsidP="00060225">
      <w:pPr>
        <w:spacing w:after="0"/>
        <w:ind w:firstLine="720"/>
        <w:jc w:val="both"/>
        <w:rPr>
          <w:lang w:val="ro-RO"/>
        </w:rPr>
      </w:pPr>
    </w:p>
    <w:p w:rsidR="00567351" w:rsidRDefault="00567351" w:rsidP="00060225">
      <w:pPr>
        <w:spacing w:after="0"/>
        <w:ind w:firstLine="720"/>
        <w:jc w:val="both"/>
        <w:rPr>
          <w:lang w:val="ro-RO"/>
        </w:rPr>
      </w:pPr>
    </w:p>
    <w:tbl>
      <w:tblPr>
        <w:tblW w:w="8660" w:type="dxa"/>
        <w:tblInd w:w="11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30"/>
        <w:gridCol w:w="1123"/>
        <w:gridCol w:w="723"/>
        <w:gridCol w:w="1360"/>
        <w:gridCol w:w="1256"/>
        <w:gridCol w:w="883"/>
        <w:gridCol w:w="1340"/>
        <w:gridCol w:w="2040"/>
      </w:tblGrid>
      <w:tr w:rsidR="009A35D3" w:rsidRPr="009A35D3" w:rsidTr="009A35D3">
        <w:trPr>
          <w:trHeight w:val="930"/>
        </w:trPr>
        <w:tc>
          <w:tcPr>
            <w:tcW w:w="400" w:type="dxa"/>
            <w:vMerge w:val="restart"/>
            <w:shd w:val="clear" w:color="auto" w:fill="auto"/>
            <w:vAlign w:val="center"/>
            <w:hideMark/>
          </w:tcPr>
          <w:p w:rsidR="009A35D3" w:rsidRPr="009A35D3" w:rsidRDefault="009A35D3" w:rsidP="009A35D3">
            <w:pPr>
              <w:spacing w:after="0" w:line="240" w:lineRule="auto"/>
              <w:jc w:val="center"/>
              <w:rPr>
                <w:rFonts w:ascii="Times New Roman" w:eastAsia="Times New Roman" w:hAnsi="Times New Roman" w:cs="Times New Roman"/>
                <w:color w:val="000000"/>
                <w:sz w:val="24"/>
                <w:szCs w:val="24"/>
                <w:lang w:val="ro-RO" w:eastAsia="ro-RO"/>
              </w:rPr>
            </w:pPr>
            <w:r w:rsidRPr="009A35D3">
              <w:rPr>
                <w:rFonts w:ascii="Times New Roman" w:eastAsia="Times New Roman" w:hAnsi="Times New Roman" w:cs="Times New Roman"/>
                <w:color w:val="000000"/>
                <w:sz w:val="24"/>
                <w:szCs w:val="24"/>
                <w:lang w:val="ro-RO" w:eastAsia="ro-RO"/>
              </w:rPr>
              <w:t>Nr.</w:t>
            </w:r>
            <w:r w:rsidRPr="009A35D3">
              <w:rPr>
                <w:rFonts w:ascii="Times New Roman" w:eastAsia="Times New Roman" w:hAnsi="Times New Roman" w:cs="Times New Roman"/>
                <w:color w:val="000000"/>
                <w:sz w:val="24"/>
                <w:szCs w:val="24"/>
                <w:lang w:val="ro-RO" w:eastAsia="ro-RO"/>
              </w:rPr>
              <w:br/>
              <w:t>crt.</w:t>
            </w:r>
          </w:p>
        </w:tc>
        <w:tc>
          <w:tcPr>
            <w:tcW w:w="1060" w:type="dxa"/>
            <w:vMerge w:val="restart"/>
            <w:shd w:val="clear" w:color="auto" w:fill="auto"/>
            <w:vAlign w:val="center"/>
            <w:hideMark/>
          </w:tcPr>
          <w:p w:rsidR="009A35D3" w:rsidRPr="009A35D3" w:rsidRDefault="009A35D3" w:rsidP="009A35D3">
            <w:pPr>
              <w:spacing w:after="0" w:line="240" w:lineRule="auto"/>
              <w:jc w:val="center"/>
              <w:rPr>
                <w:rFonts w:ascii="Times New Roman" w:eastAsia="Times New Roman" w:hAnsi="Times New Roman" w:cs="Times New Roman"/>
                <w:color w:val="000000"/>
                <w:sz w:val="24"/>
                <w:szCs w:val="24"/>
                <w:lang w:val="ro-RO" w:eastAsia="ro-RO"/>
              </w:rPr>
            </w:pPr>
            <w:r w:rsidRPr="009A35D3">
              <w:rPr>
                <w:rFonts w:ascii="Times New Roman" w:eastAsia="Times New Roman" w:hAnsi="Times New Roman" w:cs="Times New Roman"/>
                <w:color w:val="000000"/>
                <w:sz w:val="24"/>
                <w:szCs w:val="24"/>
                <w:lang w:val="ro-RO" w:eastAsia="ro-RO"/>
              </w:rPr>
              <w:t>Nr.</w:t>
            </w:r>
            <w:r w:rsidRPr="009A35D3">
              <w:rPr>
                <w:rFonts w:ascii="Times New Roman" w:eastAsia="Times New Roman" w:hAnsi="Times New Roman" w:cs="Times New Roman"/>
                <w:color w:val="000000"/>
                <w:sz w:val="24"/>
                <w:szCs w:val="24"/>
                <w:lang w:val="ro-RO" w:eastAsia="ro-RO"/>
              </w:rPr>
              <w:br/>
              <w:t>Cadastral</w:t>
            </w:r>
          </w:p>
        </w:tc>
        <w:tc>
          <w:tcPr>
            <w:tcW w:w="620" w:type="dxa"/>
            <w:vMerge w:val="restart"/>
            <w:shd w:val="clear" w:color="auto" w:fill="auto"/>
            <w:vAlign w:val="center"/>
            <w:hideMark/>
          </w:tcPr>
          <w:p w:rsidR="009A35D3" w:rsidRPr="009A35D3" w:rsidRDefault="009A35D3" w:rsidP="009A35D3">
            <w:pPr>
              <w:spacing w:after="0" w:line="240" w:lineRule="auto"/>
              <w:jc w:val="center"/>
              <w:rPr>
                <w:rFonts w:ascii="Times New Roman" w:eastAsia="Times New Roman" w:hAnsi="Times New Roman" w:cs="Times New Roman"/>
                <w:color w:val="000000"/>
                <w:sz w:val="24"/>
                <w:szCs w:val="24"/>
                <w:lang w:val="ro-RO" w:eastAsia="ro-RO"/>
              </w:rPr>
            </w:pPr>
            <w:r w:rsidRPr="009A35D3">
              <w:rPr>
                <w:rFonts w:ascii="Times New Roman" w:eastAsia="Times New Roman" w:hAnsi="Times New Roman" w:cs="Times New Roman"/>
                <w:color w:val="000000"/>
                <w:sz w:val="24"/>
                <w:szCs w:val="24"/>
                <w:lang w:val="ro-RO" w:eastAsia="ro-RO"/>
              </w:rPr>
              <w:t>Tarla</w:t>
            </w:r>
          </w:p>
        </w:tc>
        <w:tc>
          <w:tcPr>
            <w:tcW w:w="1360" w:type="dxa"/>
            <w:vMerge w:val="restart"/>
            <w:shd w:val="clear" w:color="auto" w:fill="auto"/>
            <w:vAlign w:val="center"/>
            <w:hideMark/>
          </w:tcPr>
          <w:p w:rsidR="009A35D3" w:rsidRPr="009A35D3" w:rsidRDefault="009A35D3" w:rsidP="009A35D3">
            <w:pPr>
              <w:spacing w:after="0" w:line="240" w:lineRule="auto"/>
              <w:jc w:val="center"/>
              <w:rPr>
                <w:rFonts w:ascii="Times New Roman" w:eastAsia="Times New Roman" w:hAnsi="Times New Roman" w:cs="Times New Roman"/>
                <w:color w:val="000000"/>
                <w:sz w:val="24"/>
                <w:szCs w:val="24"/>
                <w:lang w:val="ro-RO" w:eastAsia="ro-RO"/>
              </w:rPr>
            </w:pPr>
            <w:r w:rsidRPr="009A35D3">
              <w:rPr>
                <w:rFonts w:ascii="Times New Roman" w:eastAsia="Times New Roman" w:hAnsi="Times New Roman" w:cs="Times New Roman"/>
                <w:color w:val="000000"/>
                <w:sz w:val="24"/>
                <w:szCs w:val="24"/>
                <w:lang w:val="ro-RO" w:eastAsia="ro-RO"/>
              </w:rPr>
              <w:t>Parcelă</w:t>
            </w:r>
          </w:p>
        </w:tc>
        <w:tc>
          <w:tcPr>
            <w:tcW w:w="1120" w:type="dxa"/>
            <w:vMerge w:val="restart"/>
            <w:shd w:val="clear" w:color="auto" w:fill="auto"/>
            <w:vAlign w:val="center"/>
            <w:hideMark/>
          </w:tcPr>
          <w:p w:rsidR="009A35D3" w:rsidRPr="009A35D3" w:rsidRDefault="009A35D3" w:rsidP="009A35D3">
            <w:pPr>
              <w:spacing w:after="0" w:line="240" w:lineRule="auto"/>
              <w:jc w:val="center"/>
              <w:rPr>
                <w:rFonts w:ascii="Times New Roman" w:eastAsia="Times New Roman" w:hAnsi="Times New Roman" w:cs="Times New Roman"/>
                <w:color w:val="000000"/>
                <w:sz w:val="24"/>
                <w:szCs w:val="24"/>
                <w:lang w:val="ro-RO" w:eastAsia="ro-RO"/>
              </w:rPr>
            </w:pPr>
            <w:r w:rsidRPr="009A35D3">
              <w:rPr>
                <w:rFonts w:ascii="Times New Roman" w:eastAsia="Times New Roman" w:hAnsi="Times New Roman" w:cs="Times New Roman"/>
                <w:color w:val="000000"/>
                <w:sz w:val="24"/>
                <w:szCs w:val="24"/>
                <w:lang w:val="ro-RO" w:eastAsia="ro-RO"/>
              </w:rPr>
              <w:t>Suprafața</w:t>
            </w:r>
            <w:r w:rsidRPr="009A35D3">
              <w:rPr>
                <w:rFonts w:ascii="Times New Roman" w:eastAsia="Times New Roman" w:hAnsi="Times New Roman" w:cs="Times New Roman"/>
                <w:color w:val="000000"/>
                <w:sz w:val="24"/>
                <w:szCs w:val="24"/>
                <w:lang w:val="ro-RO" w:eastAsia="ro-RO"/>
              </w:rPr>
              <w:br/>
              <w:t>proprietate</w:t>
            </w:r>
            <w:r w:rsidRPr="009A35D3">
              <w:rPr>
                <w:rFonts w:ascii="Times New Roman" w:eastAsia="Times New Roman" w:hAnsi="Times New Roman" w:cs="Times New Roman"/>
                <w:color w:val="000000"/>
                <w:sz w:val="24"/>
                <w:szCs w:val="24"/>
                <w:lang w:val="ro-RO" w:eastAsia="ro-RO"/>
              </w:rPr>
              <w:br/>
              <w:t>ha</w:t>
            </w:r>
          </w:p>
        </w:tc>
        <w:tc>
          <w:tcPr>
            <w:tcW w:w="720" w:type="dxa"/>
            <w:vMerge w:val="restart"/>
            <w:shd w:val="clear" w:color="auto" w:fill="auto"/>
            <w:vAlign w:val="center"/>
            <w:hideMark/>
          </w:tcPr>
          <w:p w:rsidR="009A35D3" w:rsidRPr="009A35D3" w:rsidRDefault="009A35D3" w:rsidP="009A35D3">
            <w:pPr>
              <w:spacing w:after="0" w:line="240" w:lineRule="auto"/>
              <w:jc w:val="center"/>
              <w:rPr>
                <w:rFonts w:ascii="Times New Roman" w:eastAsia="Times New Roman" w:hAnsi="Times New Roman" w:cs="Times New Roman"/>
                <w:color w:val="000000"/>
                <w:sz w:val="24"/>
                <w:szCs w:val="24"/>
                <w:lang w:val="ro-RO" w:eastAsia="ro-RO"/>
              </w:rPr>
            </w:pPr>
            <w:r w:rsidRPr="009A35D3">
              <w:rPr>
                <w:rFonts w:ascii="Times New Roman" w:eastAsia="Times New Roman" w:hAnsi="Times New Roman" w:cs="Times New Roman"/>
                <w:color w:val="000000"/>
                <w:sz w:val="24"/>
                <w:szCs w:val="24"/>
                <w:lang w:val="ro-RO" w:eastAsia="ro-RO"/>
              </w:rPr>
              <w:t>Număr punct</w:t>
            </w:r>
          </w:p>
        </w:tc>
        <w:tc>
          <w:tcPr>
            <w:tcW w:w="3380" w:type="dxa"/>
            <w:gridSpan w:val="2"/>
            <w:shd w:val="clear" w:color="auto" w:fill="auto"/>
            <w:vAlign w:val="center"/>
            <w:hideMark/>
          </w:tcPr>
          <w:p w:rsidR="009A35D3" w:rsidRPr="009A35D3" w:rsidRDefault="009A35D3" w:rsidP="009A35D3">
            <w:pPr>
              <w:spacing w:after="0" w:line="240" w:lineRule="auto"/>
              <w:jc w:val="center"/>
              <w:rPr>
                <w:rFonts w:ascii="Times New Roman" w:eastAsia="Times New Roman" w:hAnsi="Times New Roman" w:cs="Times New Roman"/>
                <w:color w:val="000000"/>
                <w:sz w:val="24"/>
                <w:szCs w:val="24"/>
                <w:lang w:val="ro-RO" w:eastAsia="ro-RO"/>
              </w:rPr>
            </w:pPr>
            <w:r w:rsidRPr="009A35D3">
              <w:rPr>
                <w:rFonts w:ascii="Times New Roman" w:eastAsia="Times New Roman" w:hAnsi="Times New Roman" w:cs="Times New Roman"/>
                <w:color w:val="000000"/>
                <w:sz w:val="24"/>
                <w:szCs w:val="24"/>
                <w:lang w:val="ro-RO" w:eastAsia="ro-RO"/>
              </w:rPr>
              <w:t>Coordonate puncte de contur</w:t>
            </w:r>
          </w:p>
        </w:tc>
      </w:tr>
      <w:tr w:rsidR="009A35D3" w:rsidRPr="009A35D3" w:rsidTr="009A35D3">
        <w:trPr>
          <w:trHeight w:val="315"/>
        </w:trPr>
        <w:tc>
          <w:tcPr>
            <w:tcW w:w="400" w:type="dxa"/>
            <w:vMerge/>
            <w:vAlign w:val="center"/>
            <w:hideMark/>
          </w:tcPr>
          <w:p w:rsidR="009A35D3" w:rsidRPr="009A35D3" w:rsidRDefault="009A35D3" w:rsidP="009A35D3">
            <w:pPr>
              <w:spacing w:after="0" w:line="240" w:lineRule="auto"/>
              <w:rPr>
                <w:rFonts w:ascii="Times New Roman" w:eastAsia="Times New Roman" w:hAnsi="Times New Roman" w:cs="Times New Roman"/>
                <w:color w:val="000000"/>
                <w:sz w:val="24"/>
                <w:szCs w:val="24"/>
                <w:lang w:val="ro-RO" w:eastAsia="ro-RO"/>
              </w:rPr>
            </w:pPr>
          </w:p>
        </w:tc>
        <w:tc>
          <w:tcPr>
            <w:tcW w:w="1060" w:type="dxa"/>
            <w:vMerge/>
            <w:vAlign w:val="center"/>
            <w:hideMark/>
          </w:tcPr>
          <w:p w:rsidR="009A35D3" w:rsidRPr="009A35D3" w:rsidRDefault="009A35D3" w:rsidP="009A35D3">
            <w:pPr>
              <w:spacing w:after="0" w:line="240" w:lineRule="auto"/>
              <w:rPr>
                <w:rFonts w:ascii="Times New Roman" w:eastAsia="Times New Roman" w:hAnsi="Times New Roman" w:cs="Times New Roman"/>
                <w:color w:val="000000"/>
                <w:sz w:val="24"/>
                <w:szCs w:val="24"/>
                <w:lang w:val="ro-RO" w:eastAsia="ro-RO"/>
              </w:rPr>
            </w:pPr>
          </w:p>
        </w:tc>
        <w:tc>
          <w:tcPr>
            <w:tcW w:w="620" w:type="dxa"/>
            <w:vMerge/>
            <w:vAlign w:val="center"/>
            <w:hideMark/>
          </w:tcPr>
          <w:p w:rsidR="009A35D3" w:rsidRPr="009A35D3" w:rsidRDefault="009A35D3" w:rsidP="009A35D3">
            <w:pPr>
              <w:spacing w:after="0" w:line="240" w:lineRule="auto"/>
              <w:rPr>
                <w:rFonts w:ascii="Times New Roman" w:eastAsia="Times New Roman" w:hAnsi="Times New Roman" w:cs="Times New Roman"/>
                <w:color w:val="000000"/>
                <w:sz w:val="24"/>
                <w:szCs w:val="24"/>
                <w:lang w:val="ro-RO" w:eastAsia="ro-RO"/>
              </w:rPr>
            </w:pPr>
          </w:p>
        </w:tc>
        <w:tc>
          <w:tcPr>
            <w:tcW w:w="1360" w:type="dxa"/>
            <w:vMerge/>
            <w:vAlign w:val="center"/>
            <w:hideMark/>
          </w:tcPr>
          <w:p w:rsidR="009A35D3" w:rsidRPr="009A35D3" w:rsidRDefault="009A35D3" w:rsidP="009A35D3">
            <w:pPr>
              <w:spacing w:after="0" w:line="240" w:lineRule="auto"/>
              <w:rPr>
                <w:rFonts w:ascii="Times New Roman" w:eastAsia="Times New Roman" w:hAnsi="Times New Roman" w:cs="Times New Roman"/>
                <w:color w:val="000000"/>
                <w:sz w:val="24"/>
                <w:szCs w:val="24"/>
                <w:lang w:val="ro-RO" w:eastAsia="ro-RO"/>
              </w:rPr>
            </w:pPr>
          </w:p>
        </w:tc>
        <w:tc>
          <w:tcPr>
            <w:tcW w:w="1120" w:type="dxa"/>
            <w:vMerge/>
            <w:vAlign w:val="center"/>
            <w:hideMark/>
          </w:tcPr>
          <w:p w:rsidR="009A35D3" w:rsidRPr="009A35D3" w:rsidRDefault="009A35D3" w:rsidP="009A35D3">
            <w:pPr>
              <w:spacing w:after="0" w:line="240" w:lineRule="auto"/>
              <w:rPr>
                <w:rFonts w:ascii="Times New Roman" w:eastAsia="Times New Roman" w:hAnsi="Times New Roman" w:cs="Times New Roman"/>
                <w:color w:val="000000"/>
                <w:sz w:val="24"/>
                <w:szCs w:val="24"/>
                <w:lang w:val="ro-RO" w:eastAsia="ro-RO"/>
              </w:rPr>
            </w:pPr>
          </w:p>
        </w:tc>
        <w:tc>
          <w:tcPr>
            <w:tcW w:w="720" w:type="dxa"/>
            <w:vMerge/>
            <w:vAlign w:val="center"/>
            <w:hideMark/>
          </w:tcPr>
          <w:p w:rsidR="009A35D3" w:rsidRPr="009A35D3" w:rsidRDefault="009A35D3" w:rsidP="009A35D3">
            <w:pPr>
              <w:spacing w:after="0" w:line="240" w:lineRule="auto"/>
              <w:rPr>
                <w:rFonts w:ascii="Times New Roman" w:eastAsia="Times New Roman" w:hAnsi="Times New Roman" w:cs="Times New Roman"/>
                <w:color w:val="000000"/>
                <w:sz w:val="24"/>
                <w:szCs w:val="24"/>
                <w:lang w:val="ro-RO" w:eastAsia="ro-RO"/>
              </w:rPr>
            </w:pPr>
          </w:p>
        </w:tc>
        <w:tc>
          <w:tcPr>
            <w:tcW w:w="1340" w:type="dxa"/>
            <w:shd w:val="clear" w:color="auto" w:fill="auto"/>
            <w:vAlign w:val="center"/>
            <w:hideMark/>
          </w:tcPr>
          <w:p w:rsidR="009A35D3" w:rsidRPr="009A35D3" w:rsidRDefault="009A35D3" w:rsidP="009A35D3">
            <w:pPr>
              <w:spacing w:after="0" w:line="240" w:lineRule="auto"/>
              <w:jc w:val="center"/>
              <w:rPr>
                <w:rFonts w:ascii="Times New Roman" w:eastAsia="Times New Roman" w:hAnsi="Times New Roman" w:cs="Times New Roman"/>
                <w:color w:val="000000"/>
                <w:sz w:val="24"/>
                <w:szCs w:val="24"/>
                <w:lang w:val="ro-RO" w:eastAsia="ro-RO"/>
              </w:rPr>
            </w:pPr>
            <w:r w:rsidRPr="009A35D3">
              <w:rPr>
                <w:rFonts w:ascii="Times New Roman" w:eastAsia="Times New Roman" w:hAnsi="Times New Roman" w:cs="Times New Roman"/>
                <w:color w:val="000000"/>
                <w:sz w:val="24"/>
                <w:szCs w:val="24"/>
                <w:lang w:val="ro-RO" w:eastAsia="ro-RO"/>
              </w:rPr>
              <w:t>x(m)</w:t>
            </w:r>
          </w:p>
        </w:tc>
        <w:tc>
          <w:tcPr>
            <w:tcW w:w="2040" w:type="dxa"/>
            <w:shd w:val="clear" w:color="auto" w:fill="auto"/>
            <w:vAlign w:val="center"/>
            <w:hideMark/>
          </w:tcPr>
          <w:p w:rsidR="009A35D3" w:rsidRPr="009A35D3" w:rsidRDefault="009A35D3" w:rsidP="009A35D3">
            <w:pPr>
              <w:spacing w:after="0" w:line="240" w:lineRule="auto"/>
              <w:jc w:val="center"/>
              <w:rPr>
                <w:rFonts w:ascii="Times New Roman" w:eastAsia="Times New Roman" w:hAnsi="Times New Roman" w:cs="Times New Roman"/>
                <w:color w:val="000000"/>
                <w:sz w:val="24"/>
                <w:szCs w:val="24"/>
                <w:lang w:val="ro-RO" w:eastAsia="ro-RO"/>
              </w:rPr>
            </w:pPr>
            <w:r w:rsidRPr="009A35D3">
              <w:rPr>
                <w:rFonts w:ascii="Times New Roman" w:eastAsia="Times New Roman" w:hAnsi="Times New Roman" w:cs="Times New Roman"/>
                <w:color w:val="000000"/>
                <w:sz w:val="24"/>
                <w:szCs w:val="24"/>
                <w:lang w:val="ro-RO" w:eastAsia="ro-RO"/>
              </w:rPr>
              <w:t>Y(m)</w:t>
            </w:r>
          </w:p>
        </w:tc>
      </w:tr>
      <w:tr w:rsidR="009A35D3" w:rsidRPr="009A35D3" w:rsidTr="009A35D3">
        <w:trPr>
          <w:trHeight w:val="300"/>
        </w:trPr>
        <w:tc>
          <w:tcPr>
            <w:tcW w:w="400" w:type="dxa"/>
            <w:vMerge w:val="restart"/>
            <w:shd w:val="clear" w:color="auto" w:fill="auto"/>
            <w:noWrap/>
            <w:vAlign w:val="bottom"/>
            <w:hideMark/>
          </w:tcPr>
          <w:p w:rsidR="009A35D3" w:rsidRPr="009A35D3" w:rsidRDefault="009A35D3" w:rsidP="009A35D3">
            <w:pPr>
              <w:spacing w:after="0" w:line="240" w:lineRule="auto"/>
              <w:jc w:val="center"/>
              <w:rPr>
                <w:rFonts w:ascii="Calibri" w:eastAsia="Times New Roman" w:hAnsi="Calibri" w:cs="Calibri"/>
                <w:color w:val="000000"/>
                <w:lang w:val="ro-RO" w:eastAsia="ro-RO"/>
              </w:rPr>
            </w:pPr>
            <w:r w:rsidRPr="009A35D3">
              <w:rPr>
                <w:rFonts w:ascii="Calibri" w:eastAsia="Times New Roman" w:hAnsi="Calibri" w:cs="Calibri"/>
                <w:color w:val="000000"/>
                <w:lang w:val="ro-RO" w:eastAsia="ro-RO"/>
              </w:rPr>
              <w:t> </w:t>
            </w:r>
          </w:p>
        </w:tc>
        <w:tc>
          <w:tcPr>
            <w:tcW w:w="1060" w:type="dxa"/>
            <w:vMerge w:val="restart"/>
            <w:shd w:val="clear" w:color="auto" w:fill="auto"/>
            <w:noWrap/>
            <w:vAlign w:val="bottom"/>
            <w:hideMark/>
          </w:tcPr>
          <w:p w:rsidR="009A35D3" w:rsidRPr="009A35D3" w:rsidRDefault="009A35D3" w:rsidP="009A35D3">
            <w:pPr>
              <w:spacing w:after="0" w:line="240" w:lineRule="auto"/>
              <w:jc w:val="center"/>
              <w:rPr>
                <w:rFonts w:ascii="Calibri" w:eastAsia="Times New Roman" w:hAnsi="Calibri" w:cs="Calibri"/>
                <w:color w:val="000000"/>
                <w:lang w:val="ro-RO" w:eastAsia="ro-RO"/>
              </w:rPr>
            </w:pPr>
            <w:r w:rsidRPr="009A35D3">
              <w:rPr>
                <w:rFonts w:ascii="Calibri" w:eastAsia="Times New Roman" w:hAnsi="Calibri" w:cs="Calibri"/>
                <w:color w:val="000000"/>
                <w:lang w:val="ro-RO" w:eastAsia="ro-RO"/>
              </w:rPr>
              <w:t>104843</w:t>
            </w:r>
          </w:p>
        </w:tc>
        <w:tc>
          <w:tcPr>
            <w:tcW w:w="620" w:type="dxa"/>
            <w:vMerge w:val="restart"/>
            <w:shd w:val="clear" w:color="auto" w:fill="auto"/>
            <w:noWrap/>
            <w:vAlign w:val="bottom"/>
            <w:hideMark/>
          </w:tcPr>
          <w:p w:rsidR="009A35D3" w:rsidRPr="009A35D3" w:rsidRDefault="009A35D3" w:rsidP="009A35D3">
            <w:pPr>
              <w:spacing w:after="0" w:line="240" w:lineRule="auto"/>
              <w:jc w:val="center"/>
              <w:rPr>
                <w:rFonts w:ascii="Calibri" w:eastAsia="Times New Roman" w:hAnsi="Calibri" w:cs="Calibri"/>
                <w:color w:val="000000"/>
                <w:lang w:val="ro-RO" w:eastAsia="ro-RO"/>
              </w:rPr>
            </w:pPr>
            <w:r w:rsidRPr="009A35D3">
              <w:rPr>
                <w:rFonts w:ascii="Calibri" w:eastAsia="Times New Roman" w:hAnsi="Calibri" w:cs="Calibri"/>
                <w:color w:val="000000"/>
                <w:lang w:val="ro-RO" w:eastAsia="ro-RO"/>
              </w:rPr>
              <w:t>59</w:t>
            </w:r>
          </w:p>
        </w:tc>
        <w:tc>
          <w:tcPr>
            <w:tcW w:w="1360" w:type="dxa"/>
            <w:vMerge w:val="restart"/>
            <w:shd w:val="clear" w:color="auto" w:fill="auto"/>
            <w:noWrap/>
            <w:vAlign w:val="bottom"/>
            <w:hideMark/>
          </w:tcPr>
          <w:p w:rsidR="009A35D3" w:rsidRPr="009A35D3" w:rsidRDefault="009A35D3" w:rsidP="009A35D3">
            <w:pPr>
              <w:spacing w:after="0" w:line="240" w:lineRule="auto"/>
              <w:jc w:val="center"/>
              <w:rPr>
                <w:rFonts w:ascii="Calibri" w:eastAsia="Times New Roman" w:hAnsi="Calibri" w:cs="Calibri"/>
                <w:color w:val="000000"/>
                <w:lang w:val="ro-RO" w:eastAsia="ro-RO"/>
              </w:rPr>
            </w:pPr>
            <w:r w:rsidRPr="009A35D3">
              <w:rPr>
                <w:rFonts w:ascii="Calibri" w:eastAsia="Times New Roman" w:hAnsi="Calibri" w:cs="Calibri"/>
                <w:color w:val="000000"/>
                <w:lang w:val="ro-RO" w:eastAsia="ro-RO"/>
              </w:rPr>
              <w:t>1276/3</w:t>
            </w:r>
          </w:p>
        </w:tc>
        <w:tc>
          <w:tcPr>
            <w:tcW w:w="1120" w:type="dxa"/>
            <w:vMerge w:val="restart"/>
            <w:shd w:val="clear" w:color="auto" w:fill="auto"/>
            <w:noWrap/>
            <w:vAlign w:val="bottom"/>
            <w:hideMark/>
          </w:tcPr>
          <w:p w:rsidR="009A35D3" w:rsidRPr="009A35D3" w:rsidRDefault="009A35D3" w:rsidP="009A35D3">
            <w:pPr>
              <w:spacing w:after="0" w:line="240" w:lineRule="auto"/>
              <w:jc w:val="center"/>
              <w:rPr>
                <w:rFonts w:ascii="Calibri" w:eastAsia="Times New Roman" w:hAnsi="Calibri" w:cs="Calibri"/>
                <w:color w:val="000000"/>
                <w:lang w:val="ro-RO" w:eastAsia="ro-RO"/>
              </w:rPr>
            </w:pPr>
            <w:r w:rsidRPr="009A35D3">
              <w:rPr>
                <w:rFonts w:ascii="Calibri" w:eastAsia="Times New Roman" w:hAnsi="Calibri" w:cs="Calibri"/>
                <w:color w:val="000000"/>
                <w:lang w:val="ro-RO" w:eastAsia="ro-RO"/>
              </w:rPr>
              <w:t>2,85</w:t>
            </w:r>
          </w:p>
        </w:tc>
        <w:tc>
          <w:tcPr>
            <w:tcW w:w="720" w:type="dxa"/>
            <w:shd w:val="clear" w:color="auto" w:fill="auto"/>
            <w:noWrap/>
            <w:vAlign w:val="bottom"/>
            <w:hideMark/>
          </w:tcPr>
          <w:p w:rsidR="009A35D3" w:rsidRPr="009A35D3" w:rsidRDefault="009A35D3" w:rsidP="009A35D3">
            <w:pPr>
              <w:spacing w:after="0" w:line="240" w:lineRule="auto"/>
              <w:jc w:val="right"/>
              <w:rPr>
                <w:rFonts w:ascii="Calibri" w:eastAsia="Times New Roman" w:hAnsi="Calibri" w:cs="Calibri"/>
                <w:color w:val="000000"/>
                <w:lang w:val="ro-RO" w:eastAsia="ro-RO"/>
              </w:rPr>
            </w:pPr>
            <w:r w:rsidRPr="009A35D3">
              <w:rPr>
                <w:rFonts w:ascii="Calibri" w:eastAsia="Times New Roman" w:hAnsi="Calibri" w:cs="Calibri"/>
                <w:color w:val="000000"/>
                <w:lang w:val="ro-RO" w:eastAsia="ro-RO"/>
              </w:rPr>
              <w:t>1</w:t>
            </w:r>
          </w:p>
        </w:tc>
        <w:tc>
          <w:tcPr>
            <w:tcW w:w="1340" w:type="dxa"/>
            <w:shd w:val="clear" w:color="auto" w:fill="auto"/>
            <w:noWrap/>
            <w:vAlign w:val="bottom"/>
            <w:hideMark/>
          </w:tcPr>
          <w:p w:rsidR="009A35D3" w:rsidRPr="009A35D3" w:rsidRDefault="009A35D3" w:rsidP="009A35D3">
            <w:pPr>
              <w:spacing w:after="0" w:line="240" w:lineRule="auto"/>
              <w:jc w:val="right"/>
              <w:rPr>
                <w:rFonts w:ascii="Calibri" w:eastAsia="Times New Roman" w:hAnsi="Calibri" w:cs="Calibri"/>
                <w:color w:val="000000"/>
                <w:lang w:val="ro-RO" w:eastAsia="ro-RO"/>
              </w:rPr>
            </w:pPr>
            <w:r w:rsidRPr="009A35D3">
              <w:rPr>
                <w:rFonts w:ascii="Calibri" w:eastAsia="Times New Roman" w:hAnsi="Calibri" w:cs="Calibri"/>
                <w:color w:val="000000"/>
                <w:lang w:val="ro-RO" w:eastAsia="ro-RO"/>
              </w:rPr>
              <w:t>725.024.382</w:t>
            </w:r>
          </w:p>
        </w:tc>
        <w:tc>
          <w:tcPr>
            <w:tcW w:w="2040" w:type="dxa"/>
            <w:shd w:val="clear" w:color="auto" w:fill="auto"/>
            <w:noWrap/>
            <w:vAlign w:val="bottom"/>
            <w:hideMark/>
          </w:tcPr>
          <w:p w:rsidR="009A35D3" w:rsidRPr="009A35D3" w:rsidRDefault="009A35D3" w:rsidP="009A35D3">
            <w:pPr>
              <w:spacing w:after="0" w:line="240" w:lineRule="auto"/>
              <w:jc w:val="center"/>
              <w:rPr>
                <w:rFonts w:ascii="Calibri" w:eastAsia="Times New Roman" w:hAnsi="Calibri" w:cs="Calibri"/>
                <w:color w:val="000000"/>
                <w:lang w:val="ro-RO" w:eastAsia="ro-RO"/>
              </w:rPr>
            </w:pPr>
            <w:r w:rsidRPr="009A35D3">
              <w:rPr>
                <w:rFonts w:ascii="Calibri" w:eastAsia="Times New Roman" w:hAnsi="Calibri" w:cs="Calibri"/>
                <w:color w:val="000000"/>
                <w:lang w:val="ro-RO" w:eastAsia="ro-RO"/>
              </w:rPr>
              <w:t>293.957.915</w:t>
            </w:r>
          </w:p>
        </w:tc>
      </w:tr>
      <w:tr w:rsidR="009A35D3" w:rsidRPr="009A35D3" w:rsidTr="009A35D3">
        <w:trPr>
          <w:trHeight w:val="300"/>
        </w:trPr>
        <w:tc>
          <w:tcPr>
            <w:tcW w:w="400" w:type="dxa"/>
            <w:vMerge/>
            <w:vAlign w:val="center"/>
            <w:hideMark/>
          </w:tcPr>
          <w:p w:rsidR="009A35D3" w:rsidRPr="009A35D3" w:rsidRDefault="009A35D3" w:rsidP="009A35D3">
            <w:pPr>
              <w:spacing w:after="0" w:line="240" w:lineRule="auto"/>
              <w:rPr>
                <w:rFonts w:ascii="Calibri" w:eastAsia="Times New Roman" w:hAnsi="Calibri" w:cs="Calibri"/>
                <w:color w:val="000000"/>
                <w:lang w:val="ro-RO" w:eastAsia="ro-RO"/>
              </w:rPr>
            </w:pPr>
          </w:p>
        </w:tc>
        <w:tc>
          <w:tcPr>
            <w:tcW w:w="1060" w:type="dxa"/>
            <w:vMerge/>
            <w:vAlign w:val="center"/>
            <w:hideMark/>
          </w:tcPr>
          <w:p w:rsidR="009A35D3" w:rsidRPr="009A35D3" w:rsidRDefault="009A35D3" w:rsidP="009A35D3">
            <w:pPr>
              <w:spacing w:after="0" w:line="240" w:lineRule="auto"/>
              <w:rPr>
                <w:rFonts w:ascii="Calibri" w:eastAsia="Times New Roman" w:hAnsi="Calibri" w:cs="Calibri"/>
                <w:color w:val="000000"/>
                <w:lang w:val="ro-RO" w:eastAsia="ro-RO"/>
              </w:rPr>
            </w:pPr>
          </w:p>
        </w:tc>
        <w:tc>
          <w:tcPr>
            <w:tcW w:w="620" w:type="dxa"/>
            <w:vMerge/>
            <w:vAlign w:val="center"/>
            <w:hideMark/>
          </w:tcPr>
          <w:p w:rsidR="009A35D3" w:rsidRPr="009A35D3" w:rsidRDefault="009A35D3" w:rsidP="009A35D3">
            <w:pPr>
              <w:spacing w:after="0" w:line="240" w:lineRule="auto"/>
              <w:rPr>
                <w:rFonts w:ascii="Calibri" w:eastAsia="Times New Roman" w:hAnsi="Calibri" w:cs="Calibri"/>
                <w:color w:val="000000"/>
                <w:lang w:val="ro-RO" w:eastAsia="ro-RO"/>
              </w:rPr>
            </w:pPr>
          </w:p>
        </w:tc>
        <w:tc>
          <w:tcPr>
            <w:tcW w:w="1360" w:type="dxa"/>
            <w:vMerge/>
            <w:vAlign w:val="center"/>
            <w:hideMark/>
          </w:tcPr>
          <w:p w:rsidR="009A35D3" w:rsidRPr="009A35D3" w:rsidRDefault="009A35D3" w:rsidP="009A35D3">
            <w:pPr>
              <w:spacing w:after="0" w:line="240" w:lineRule="auto"/>
              <w:rPr>
                <w:rFonts w:ascii="Calibri" w:eastAsia="Times New Roman" w:hAnsi="Calibri" w:cs="Calibri"/>
                <w:color w:val="000000"/>
                <w:lang w:val="ro-RO" w:eastAsia="ro-RO"/>
              </w:rPr>
            </w:pPr>
          </w:p>
        </w:tc>
        <w:tc>
          <w:tcPr>
            <w:tcW w:w="1120" w:type="dxa"/>
            <w:vMerge/>
            <w:vAlign w:val="center"/>
            <w:hideMark/>
          </w:tcPr>
          <w:p w:rsidR="009A35D3" w:rsidRPr="009A35D3" w:rsidRDefault="009A35D3" w:rsidP="009A35D3">
            <w:pPr>
              <w:spacing w:after="0" w:line="240" w:lineRule="auto"/>
              <w:rPr>
                <w:rFonts w:ascii="Calibri" w:eastAsia="Times New Roman" w:hAnsi="Calibri" w:cs="Calibri"/>
                <w:color w:val="000000"/>
                <w:lang w:val="ro-RO" w:eastAsia="ro-RO"/>
              </w:rPr>
            </w:pPr>
          </w:p>
        </w:tc>
        <w:tc>
          <w:tcPr>
            <w:tcW w:w="720" w:type="dxa"/>
            <w:shd w:val="clear" w:color="auto" w:fill="auto"/>
            <w:noWrap/>
            <w:vAlign w:val="bottom"/>
            <w:hideMark/>
          </w:tcPr>
          <w:p w:rsidR="009A35D3" w:rsidRPr="009A35D3" w:rsidRDefault="009A35D3" w:rsidP="009A35D3">
            <w:pPr>
              <w:spacing w:after="0" w:line="240" w:lineRule="auto"/>
              <w:jc w:val="right"/>
              <w:rPr>
                <w:rFonts w:ascii="Calibri" w:eastAsia="Times New Roman" w:hAnsi="Calibri" w:cs="Calibri"/>
                <w:color w:val="000000"/>
                <w:lang w:val="ro-RO" w:eastAsia="ro-RO"/>
              </w:rPr>
            </w:pPr>
            <w:r w:rsidRPr="009A35D3">
              <w:rPr>
                <w:rFonts w:ascii="Calibri" w:eastAsia="Times New Roman" w:hAnsi="Calibri" w:cs="Calibri"/>
                <w:color w:val="000000"/>
                <w:lang w:val="ro-RO" w:eastAsia="ro-RO"/>
              </w:rPr>
              <w:t>2</w:t>
            </w:r>
          </w:p>
        </w:tc>
        <w:tc>
          <w:tcPr>
            <w:tcW w:w="1340" w:type="dxa"/>
            <w:shd w:val="clear" w:color="auto" w:fill="auto"/>
            <w:noWrap/>
            <w:vAlign w:val="bottom"/>
            <w:hideMark/>
          </w:tcPr>
          <w:p w:rsidR="009A35D3" w:rsidRPr="009A35D3" w:rsidRDefault="009A35D3" w:rsidP="009A35D3">
            <w:pPr>
              <w:spacing w:after="0" w:line="240" w:lineRule="auto"/>
              <w:jc w:val="right"/>
              <w:rPr>
                <w:rFonts w:ascii="Calibri" w:eastAsia="Times New Roman" w:hAnsi="Calibri" w:cs="Calibri"/>
                <w:color w:val="000000"/>
                <w:lang w:val="ro-RO" w:eastAsia="ro-RO"/>
              </w:rPr>
            </w:pPr>
            <w:r w:rsidRPr="009A35D3">
              <w:rPr>
                <w:rFonts w:ascii="Calibri" w:eastAsia="Times New Roman" w:hAnsi="Calibri" w:cs="Calibri"/>
                <w:color w:val="000000"/>
                <w:lang w:val="ro-RO" w:eastAsia="ro-RO"/>
              </w:rPr>
              <w:t>724.950.524</w:t>
            </w:r>
          </w:p>
        </w:tc>
        <w:tc>
          <w:tcPr>
            <w:tcW w:w="2040" w:type="dxa"/>
            <w:shd w:val="clear" w:color="auto" w:fill="auto"/>
            <w:noWrap/>
            <w:vAlign w:val="bottom"/>
            <w:hideMark/>
          </w:tcPr>
          <w:p w:rsidR="009A35D3" w:rsidRPr="009A35D3" w:rsidRDefault="009A35D3" w:rsidP="009A35D3">
            <w:pPr>
              <w:spacing w:after="0" w:line="240" w:lineRule="auto"/>
              <w:jc w:val="center"/>
              <w:rPr>
                <w:rFonts w:ascii="Calibri" w:eastAsia="Times New Roman" w:hAnsi="Calibri" w:cs="Calibri"/>
                <w:color w:val="000000"/>
                <w:lang w:val="ro-RO" w:eastAsia="ro-RO"/>
              </w:rPr>
            </w:pPr>
            <w:r w:rsidRPr="009A35D3">
              <w:rPr>
                <w:rFonts w:ascii="Calibri" w:eastAsia="Times New Roman" w:hAnsi="Calibri" w:cs="Calibri"/>
                <w:color w:val="000000"/>
                <w:lang w:val="ro-RO" w:eastAsia="ro-RO"/>
              </w:rPr>
              <w:t>293.911.360</w:t>
            </w:r>
          </w:p>
        </w:tc>
      </w:tr>
      <w:tr w:rsidR="009A35D3" w:rsidRPr="009A35D3" w:rsidTr="009A35D3">
        <w:trPr>
          <w:trHeight w:val="300"/>
        </w:trPr>
        <w:tc>
          <w:tcPr>
            <w:tcW w:w="400" w:type="dxa"/>
            <w:vMerge/>
            <w:vAlign w:val="center"/>
            <w:hideMark/>
          </w:tcPr>
          <w:p w:rsidR="009A35D3" w:rsidRPr="009A35D3" w:rsidRDefault="009A35D3" w:rsidP="009A35D3">
            <w:pPr>
              <w:spacing w:after="0" w:line="240" w:lineRule="auto"/>
              <w:rPr>
                <w:rFonts w:ascii="Calibri" w:eastAsia="Times New Roman" w:hAnsi="Calibri" w:cs="Calibri"/>
                <w:color w:val="000000"/>
                <w:lang w:val="ro-RO" w:eastAsia="ro-RO"/>
              </w:rPr>
            </w:pPr>
          </w:p>
        </w:tc>
        <w:tc>
          <w:tcPr>
            <w:tcW w:w="1060" w:type="dxa"/>
            <w:vMerge/>
            <w:vAlign w:val="center"/>
            <w:hideMark/>
          </w:tcPr>
          <w:p w:rsidR="009A35D3" w:rsidRPr="009A35D3" w:rsidRDefault="009A35D3" w:rsidP="009A35D3">
            <w:pPr>
              <w:spacing w:after="0" w:line="240" w:lineRule="auto"/>
              <w:rPr>
                <w:rFonts w:ascii="Calibri" w:eastAsia="Times New Roman" w:hAnsi="Calibri" w:cs="Calibri"/>
                <w:color w:val="000000"/>
                <w:lang w:val="ro-RO" w:eastAsia="ro-RO"/>
              </w:rPr>
            </w:pPr>
          </w:p>
        </w:tc>
        <w:tc>
          <w:tcPr>
            <w:tcW w:w="620" w:type="dxa"/>
            <w:vMerge/>
            <w:vAlign w:val="center"/>
            <w:hideMark/>
          </w:tcPr>
          <w:p w:rsidR="009A35D3" w:rsidRPr="009A35D3" w:rsidRDefault="009A35D3" w:rsidP="009A35D3">
            <w:pPr>
              <w:spacing w:after="0" w:line="240" w:lineRule="auto"/>
              <w:rPr>
                <w:rFonts w:ascii="Calibri" w:eastAsia="Times New Roman" w:hAnsi="Calibri" w:cs="Calibri"/>
                <w:color w:val="000000"/>
                <w:lang w:val="ro-RO" w:eastAsia="ro-RO"/>
              </w:rPr>
            </w:pPr>
          </w:p>
        </w:tc>
        <w:tc>
          <w:tcPr>
            <w:tcW w:w="1360" w:type="dxa"/>
            <w:vMerge/>
            <w:vAlign w:val="center"/>
            <w:hideMark/>
          </w:tcPr>
          <w:p w:rsidR="009A35D3" w:rsidRPr="009A35D3" w:rsidRDefault="009A35D3" w:rsidP="009A35D3">
            <w:pPr>
              <w:spacing w:after="0" w:line="240" w:lineRule="auto"/>
              <w:rPr>
                <w:rFonts w:ascii="Calibri" w:eastAsia="Times New Roman" w:hAnsi="Calibri" w:cs="Calibri"/>
                <w:color w:val="000000"/>
                <w:lang w:val="ro-RO" w:eastAsia="ro-RO"/>
              </w:rPr>
            </w:pPr>
          </w:p>
        </w:tc>
        <w:tc>
          <w:tcPr>
            <w:tcW w:w="1120" w:type="dxa"/>
            <w:vMerge/>
            <w:vAlign w:val="center"/>
            <w:hideMark/>
          </w:tcPr>
          <w:p w:rsidR="009A35D3" w:rsidRPr="009A35D3" w:rsidRDefault="009A35D3" w:rsidP="009A35D3">
            <w:pPr>
              <w:spacing w:after="0" w:line="240" w:lineRule="auto"/>
              <w:rPr>
                <w:rFonts w:ascii="Calibri" w:eastAsia="Times New Roman" w:hAnsi="Calibri" w:cs="Calibri"/>
                <w:color w:val="000000"/>
                <w:lang w:val="ro-RO" w:eastAsia="ro-RO"/>
              </w:rPr>
            </w:pPr>
          </w:p>
        </w:tc>
        <w:tc>
          <w:tcPr>
            <w:tcW w:w="720" w:type="dxa"/>
            <w:shd w:val="clear" w:color="auto" w:fill="auto"/>
            <w:noWrap/>
            <w:vAlign w:val="bottom"/>
            <w:hideMark/>
          </w:tcPr>
          <w:p w:rsidR="009A35D3" w:rsidRPr="009A35D3" w:rsidRDefault="009A35D3" w:rsidP="009A35D3">
            <w:pPr>
              <w:spacing w:after="0" w:line="240" w:lineRule="auto"/>
              <w:jc w:val="right"/>
              <w:rPr>
                <w:rFonts w:ascii="Calibri" w:eastAsia="Times New Roman" w:hAnsi="Calibri" w:cs="Calibri"/>
                <w:color w:val="000000"/>
                <w:lang w:val="ro-RO" w:eastAsia="ro-RO"/>
              </w:rPr>
            </w:pPr>
            <w:r w:rsidRPr="009A35D3">
              <w:rPr>
                <w:rFonts w:ascii="Calibri" w:eastAsia="Times New Roman" w:hAnsi="Calibri" w:cs="Calibri"/>
                <w:color w:val="000000"/>
                <w:lang w:val="ro-RO" w:eastAsia="ro-RO"/>
              </w:rPr>
              <w:t>3</w:t>
            </w:r>
          </w:p>
        </w:tc>
        <w:tc>
          <w:tcPr>
            <w:tcW w:w="1340" w:type="dxa"/>
            <w:shd w:val="clear" w:color="auto" w:fill="auto"/>
            <w:noWrap/>
            <w:vAlign w:val="bottom"/>
            <w:hideMark/>
          </w:tcPr>
          <w:p w:rsidR="009A35D3" w:rsidRPr="009A35D3" w:rsidRDefault="009A35D3" w:rsidP="009A35D3">
            <w:pPr>
              <w:spacing w:after="0" w:line="240" w:lineRule="auto"/>
              <w:jc w:val="right"/>
              <w:rPr>
                <w:rFonts w:ascii="Calibri" w:eastAsia="Times New Roman" w:hAnsi="Calibri" w:cs="Calibri"/>
                <w:color w:val="000000"/>
                <w:lang w:val="ro-RO" w:eastAsia="ro-RO"/>
              </w:rPr>
            </w:pPr>
            <w:r w:rsidRPr="009A35D3">
              <w:rPr>
                <w:rFonts w:ascii="Calibri" w:eastAsia="Times New Roman" w:hAnsi="Calibri" w:cs="Calibri"/>
                <w:color w:val="000000"/>
                <w:lang w:val="ro-RO" w:eastAsia="ro-RO"/>
              </w:rPr>
              <w:t>724.941.089</w:t>
            </w:r>
          </w:p>
        </w:tc>
        <w:tc>
          <w:tcPr>
            <w:tcW w:w="2040" w:type="dxa"/>
            <w:shd w:val="clear" w:color="auto" w:fill="auto"/>
            <w:noWrap/>
            <w:vAlign w:val="bottom"/>
            <w:hideMark/>
          </w:tcPr>
          <w:p w:rsidR="009A35D3" w:rsidRPr="009A35D3" w:rsidRDefault="009A35D3" w:rsidP="009A35D3">
            <w:pPr>
              <w:spacing w:after="0" w:line="240" w:lineRule="auto"/>
              <w:jc w:val="center"/>
              <w:rPr>
                <w:rFonts w:ascii="Calibri" w:eastAsia="Times New Roman" w:hAnsi="Calibri" w:cs="Calibri"/>
                <w:color w:val="000000"/>
                <w:lang w:val="ro-RO" w:eastAsia="ro-RO"/>
              </w:rPr>
            </w:pPr>
            <w:r w:rsidRPr="009A35D3">
              <w:rPr>
                <w:rFonts w:ascii="Calibri" w:eastAsia="Times New Roman" w:hAnsi="Calibri" w:cs="Calibri"/>
                <w:color w:val="000000"/>
                <w:lang w:val="ro-RO" w:eastAsia="ro-RO"/>
              </w:rPr>
              <w:t>293.905.412</w:t>
            </w:r>
          </w:p>
        </w:tc>
      </w:tr>
      <w:tr w:rsidR="009A35D3" w:rsidRPr="009A35D3" w:rsidTr="009A35D3">
        <w:trPr>
          <w:trHeight w:val="300"/>
        </w:trPr>
        <w:tc>
          <w:tcPr>
            <w:tcW w:w="400" w:type="dxa"/>
            <w:vMerge/>
            <w:vAlign w:val="center"/>
            <w:hideMark/>
          </w:tcPr>
          <w:p w:rsidR="009A35D3" w:rsidRPr="009A35D3" w:rsidRDefault="009A35D3" w:rsidP="009A35D3">
            <w:pPr>
              <w:spacing w:after="0" w:line="240" w:lineRule="auto"/>
              <w:rPr>
                <w:rFonts w:ascii="Calibri" w:eastAsia="Times New Roman" w:hAnsi="Calibri" w:cs="Calibri"/>
                <w:color w:val="000000"/>
                <w:lang w:val="ro-RO" w:eastAsia="ro-RO"/>
              </w:rPr>
            </w:pPr>
          </w:p>
        </w:tc>
        <w:tc>
          <w:tcPr>
            <w:tcW w:w="1060" w:type="dxa"/>
            <w:vMerge/>
            <w:vAlign w:val="center"/>
            <w:hideMark/>
          </w:tcPr>
          <w:p w:rsidR="009A35D3" w:rsidRPr="009A35D3" w:rsidRDefault="009A35D3" w:rsidP="009A35D3">
            <w:pPr>
              <w:spacing w:after="0" w:line="240" w:lineRule="auto"/>
              <w:rPr>
                <w:rFonts w:ascii="Calibri" w:eastAsia="Times New Roman" w:hAnsi="Calibri" w:cs="Calibri"/>
                <w:color w:val="000000"/>
                <w:lang w:val="ro-RO" w:eastAsia="ro-RO"/>
              </w:rPr>
            </w:pPr>
          </w:p>
        </w:tc>
        <w:tc>
          <w:tcPr>
            <w:tcW w:w="620" w:type="dxa"/>
            <w:vMerge/>
            <w:vAlign w:val="center"/>
            <w:hideMark/>
          </w:tcPr>
          <w:p w:rsidR="009A35D3" w:rsidRPr="009A35D3" w:rsidRDefault="009A35D3" w:rsidP="009A35D3">
            <w:pPr>
              <w:spacing w:after="0" w:line="240" w:lineRule="auto"/>
              <w:rPr>
                <w:rFonts w:ascii="Calibri" w:eastAsia="Times New Roman" w:hAnsi="Calibri" w:cs="Calibri"/>
                <w:color w:val="000000"/>
                <w:lang w:val="ro-RO" w:eastAsia="ro-RO"/>
              </w:rPr>
            </w:pPr>
          </w:p>
        </w:tc>
        <w:tc>
          <w:tcPr>
            <w:tcW w:w="1360" w:type="dxa"/>
            <w:vMerge/>
            <w:vAlign w:val="center"/>
            <w:hideMark/>
          </w:tcPr>
          <w:p w:rsidR="009A35D3" w:rsidRPr="009A35D3" w:rsidRDefault="009A35D3" w:rsidP="009A35D3">
            <w:pPr>
              <w:spacing w:after="0" w:line="240" w:lineRule="auto"/>
              <w:rPr>
                <w:rFonts w:ascii="Calibri" w:eastAsia="Times New Roman" w:hAnsi="Calibri" w:cs="Calibri"/>
                <w:color w:val="000000"/>
                <w:lang w:val="ro-RO" w:eastAsia="ro-RO"/>
              </w:rPr>
            </w:pPr>
          </w:p>
        </w:tc>
        <w:tc>
          <w:tcPr>
            <w:tcW w:w="1120" w:type="dxa"/>
            <w:vMerge/>
            <w:vAlign w:val="center"/>
            <w:hideMark/>
          </w:tcPr>
          <w:p w:rsidR="009A35D3" w:rsidRPr="009A35D3" w:rsidRDefault="009A35D3" w:rsidP="009A35D3">
            <w:pPr>
              <w:spacing w:after="0" w:line="240" w:lineRule="auto"/>
              <w:rPr>
                <w:rFonts w:ascii="Calibri" w:eastAsia="Times New Roman" w:hAnsi="Calibri" w:cs="Calibri"/>
                <w:color w:val="000000"/>
                <w:lang w:val="ro-RO" w:eastAsia="ro-RO"/>
              </w:rPr>
            </w:pPr>
          </w:p>
        </w:tc>
        <w:tc>
          <w:tcPr>
            <w:tcW w:w="720" w:type="dxa"/>
            <w:shd w:val="clear" w:color="auto" w:fill="auto"/>
            <w:noWrap/>
            <w:vAlign w:val="bottom"/>
            <w:hideMark/>
          </w:tcPr>
          <w:p w:rsidR="009A35D3" w:rsidRPr="009A35D3" w:rsidRDefault="009A35D3" w:rsidP="009A35D3">
            <w:pPr>
              <w:spacing w:after="0" w:line="240" w:lineRule="auto"/>
              <w:jc w:val="right"/>
              <w:rPr>
                <w:rFonts w:ascii="Calibri" w:eastAsia="Times New Roman" w:hAnsi="Calibri" w:cs="Calibri"/>
                <w:color w:val="000000"/>
                <w:lang w:val="ro-RO" w:eastAsia="ro-RO"/>
              </w:rPr>
            </w:pPr>
            <w:r w:rsidRPr="009A35D3">
              <w:rPr>
                <w:rFonts w:ascii="Calibri" w:eastAsia="Times New Roman" w:hAnsi="Calibri" w:cs="Calibri"/>
                <w:color w:val="000000"/>
                <w:lang w:val="ro-RO" w:eastAsia="ro-RO"/>
              </w:rPr>
              <w:t>4</w:t>
            </w:r>
          </w:p>
        </w:tc>
        <w:tc>
          <w:tcPr>
            <w:tcW w:w="1340" w:type="dxa"/>
            <w:shd w:val="clear" w:color="auto" w:fill="auto"/>
            <w:noWrap/>
            <w:vAlign w:val="bottom"/>
            <w:hideMark/>
          </w:tcPr>
          <w:p w:rsidR="009A35D3" w:rsidRPr="009A35D3" w:rsidRDefault="009A35D3" w:rsidP="009A35D3">
            <w:pPr>
              <w:spacing w:after="0" w:line="240" w:lineRule="auto"/>
              <w:jc w:val="right"/>
              <w:rPr>
                <w:rFonts w:ascii="Calibri" w:eastAsia="Times New Roman" w:hAnsi="Calibri" w:cs="Calibri"/>
                <w:color w:val="000000"/>
                <w:lang w:val="ro-RO" w:eastAsia="ro-RO"/>
              </w:rPr>
            </w:pPr>
            <w:r w:rsidRPr="009A35D3">
              <w:rPr>
                <w:rFonts w:ascii="Calibri" w:eastAsia="Times New Roman" w:hAnsi="Calibri" w:cs="Calibri"/>
                <w:color w:val="000000"/>
                <w:lang w:val="ro-RO" w:eastAsia="ro-RO"/>
              </w:rPr>
              <w:t>725.306.001</w:t>
            </w:r>
          </w:p>
        </w:tc>
        <w:tc>
          <w:tcPr>
            <w:tcW w:w="2040" w:type="dxa"/>
            <w:shd w:val="clear" w:color="auto" w:fill="auto"/>
            <w:noWrap/>
            <w:vAlign w:val="bottom"/>
            <w:hideMark/>
          </w:tcPr>
          <w:p w:rsidR="009A35D3" w:rsidRPr="009A35D3" w:rsidRDefault="009A35D3" w:rsidP="009A35D3">
            <w:pPr>
              <w:spacing w:after="0" w:line="240" w:lineRule="auto"/>
              <w:jc w:val="center"/>
              <w:rPr>
                <w:rFonts w:ascii="Calibri" w:eastAsia="Times New Roman" w:hAnsi="Calibri" w:cs="Calibri"/>
                <w:color w:val="000000"/>
                <w:lang w:val="ro-RO" w:eastAsia="ro-RO"/>
              </w:rPr>
            </w:pPr>
            <w:r w:rsidRPr="009A35D3">
              <w:rPr>
                <w:rFonts w:ascii="Calibri" w:eastAsia="Times New Roman" w:hAnsi="Calibri" w:cs="Calibri"/>
                <w:color w:val="000000"/>
                <w:lang w:val="ro-RO" w:eastAsia="ro-RO"/>
              </w:rPr>
              <w:t>293.762.105</w:t>
            </w:r>
          </w:p>
        </w:tc>
      </w:tr>
      <w:tr w:rsidR="009A35D3" w:rsidRPr="009A35D3" w:rsidTr="009A35D3">
        <w:trPr>
          <w:trHeight w:val="300"/>
        </w:trPr>
        <w:tc>
          <w:tcPr>
            <w:tcW w:w="400" w:type="dxa"/>
            <w:vMerge/>
            <w:vAlign w:val="center"/>
            <w:hideMark/>
          </w:tcPr>
          <w:p w:rsidR="009A35D3" w:rsidRPr="009A35D3" w:rsidRDefault="009A35D3" w:rsidP="009A35D3">
            <w:pPr>
              <w:spacing w:after="0" w:line="240" w:lineRule="auto"/>
              <w:rPr>
                <w:rFonts w:ascii="Calibri" w:eastAsia="Times New Roman" w:hAnsi="Calibri" w:cs="Calibri"/>
                <w:color w:val="000000"/>
                <w:lang w:val="ro-RO" w:eastAsia="ro-RO"/>
              </w:rPr>
            </w:pPr>
          </w:p>
        </w:tc>
        <w:tc>
          <w:tcPr>
            <w:tcW w:w="1060" w:type="dxa"/>
            <w:vMerge/>
            <w:vAlign w:val="center"/>
            <w:hideMark/>
          </w:tcPr>
          <w:p w:rsidR="009A35D3" w:rsidRPr="009A35D3" w:rsidRDefault="009A35D3" w:rsidP="009A35D3">
            <w:pPr>
              <w:spacing w:after="0" w:line="240" w:lineRule="auto"/>
              <w:rPr>
                <w:rFonts w:ascii="Calibri" w:eastAsia="Times New Roman" w:hAnsi="Calibri" w:cs="Calibri"/>
                <w:color w:val="000000"/>
                <w:lang w:val="ro-RO" w:eastAsia="ro-RO"/>
              </w:rPr>
            </w:pPr>
          </w:p>
        </w:tc>
        <w:tc>
          <w:tcPr>
            <w:tcW w:w="620" w:type="dxa"/>
            <w:vMerge/>
            <w:vAlign w:val="center"/>
            <w:hideMark/>
          </w:tcPr>
          <w:p w:rsidR="009A35D3" w:rsidRPr="009A35D3" w:rsidRDefault="009A35D3" w:rsidP="009A35D3">
            <w:pPr>
              <w:spacing w:after="0" w:line="240" w:lineRule="auto"/>
              <w:rPr>
                <w:rFonts w:ascii="Calibri" w:eastAsia="Times New Roman" w:hAnsi="Calibri" w:cs="Calibri"/>
                <w:color w:val="000000"/>
                <w:lang w:val="ro-RO" w:eastAsia="ro-RO"/>
              </w:rPr>
            </w:pPr>
          </w:p>
        </w:tc>
        <w:tc>
          <w:tcPr>
            <w:tcW w:w="1360" w:type="dxa"/>
            <w:vMerge/>
            <w:vAlign w:val="center"/>
            <w:hideMark/>
          </w:tcPr>
          <w:p w:rsidR="009A35D3" w:rsidRPr="009A35D3" w:rsidRDefault="009A35D3" w:rsidP="009A35D3">
            <w:pPr>
              <w:spacing w:after="0" w:line="240" w:lineRule="auto"/>
              <w:rPr>
                <w:rFonts w:ascii="Calibri" w:eastAsia="Times New Roman" w:hAnsi="Calibri" w:cs="Calibri"/>
                <w:color w:val="000000"/>
                <w:lang w:val="ro-RO" w:eastAsia="ro-RO"/>
              </w:rPr>
            </w:pPr>
          </w:p>
        </w:tc>
        <w:tc>
          <w:tcPr>
            <w:tcW w:w="1120" w:type="dxa"/>
            <w:vMerge/>
            <w:vAlign w:val="center"/>
            <w:hideMark/>
          </w:tcPr>
          <w:p w:rsidR="009A35D3" w:rsidRPr="009A35D3" w:rsidRDefault="009A35D3" w:rsidP="009A35D3">
            <w:pPr>
              <w:spacing w:after="0" w:line="240" w:lineRule="auto"/>
              <w:rPr>
                <w:rFonts w:ascii="Calibri" w:eastAsia="Times New Roman" w:hAnsi="Calibri" w:cs="Calibri"/>
                <w:color w:val="000000"/>
                <w:lang w:val="ro-RO" w:eastAsia="ro-RO"/>
              </w:rPr>
            </w:pPr>
          </w:p>
        </w:tc>
        <w:tc>
          <w:tcPr>
            <w:tcW w:w="720" w:type="dxa"/>
            <w:shd w:val="clear" w:color="auto" w:fill="auto"/>
            <w:noWrap/>
            <w:vAlign w:val="bottom"/>
            <w:hideMark/>
          </w:tcPr>
          <w:p w:rsidR="009A35D3" w:rsidRPr="009A35D3" w:rsidRDefault="009A35D3" w:rsidP="009A35D3">
            <w:pPr>
              <w:spacing w:after="0" w:line="240" w:lineRule="auto"/>
              <w:jc w:val="right"/>
              <w:rPr>
                <w:rFonts w:ascii="Calibri" w:eastAsia="Times New Roman" w:hAnsi="Calibri" w:cs="Calibri"/>
                <w:color w:val="000000"/>
                <w:lang w:val="ro-RO" w:eastAsia="ro-RO"/>
              </w:rPr>
            </w:pPr>
            <w:r w:rsidRPr="009A35D3">
              <w:rPr>
                <w:rFonts w:ascii="Calibri" w:eastAsia="Times New Roman" w:hAnsi="Calibri" w:cs="Calibri"/>
                <w:color w:val="000000"/>
                <w:lang w:val="ro-RO" w:eastAsia="ro-RO"/>
              </w:rPr>
              <w:t>5</w:t>
            </w:r>
          </w:p>
        </w:tc>
        <w:tc>
          <w:tcPr>
            <w:tcW w:w="1340" w:type="dxa"/>
            <w:shd w:val="clear" w:color="auto" w:fill="auto"/>
            <w:noWrap/>
            <w:vAlign w:val="bottom"/>
            <w:hideMark/>
          </w:tcPr>
          <w:p w:rsidR="009A35D3" w:rsidRPr="009A35D3" w:rsidRDefault="009A35D3" w:rsidP="009A35D3">
            <w:pPr>
              <w:spacing w:after="0" w:line="240" w:lineRule="auto"/>
              <w:jc w:val="right"/>
              <w:rPr>
                <w:rFonts w:ascii="Calibri" w:eastAsia="Times New Roman" w:hAnsi="Calibri" w:cs="Calibri"/>
                <w:color w:val="000000"/>
                <w:lang w:val="ro-RO" w:eastAsia="ro-RO"/>
              </w:rPr>
            </w:pPr>
            <w:r w:rsidRPr="009A35D3">
              <w:rPr>
                <w:rFonts w:ascii="Calibri" w:eastAsia="Times New Roman" w:hAnsi="Calibri" w:cs="Calibri"/>
                <w:color w:val="000000"/>
                <w:lang w:val="ro-RO" w:eastAsia="ro-RO"/>
              </w:rPr>
              <w:t>725.328.378</w:t>
            </w:r>
          </w:p>
        </w:tc>
        <w:tc>
          <w:tcPr>
            <w:tcW w:w="2040" w:type="dxa"/>
            <w:shd w:val="clear" w:color="auto" w:fill="auto"/>
            <w:noWrap/>
            <w:vAlign w:val="bottom"/>
            <w:hideMark/>
          </w:tcPr>
          <w:p w:rsidR="009A35D3" w:rsidRPr="009A35D3" w:rsidRDefault="009A35D3" w:rsidP="009A35D3">
            <w:pPr>
              <w:spacing w:after="0" w:line="240" w:lineRule="auto"/>
              <w:jc w:val="center"/>
              <w:rPr>
                <w:rFonts w:ascii="Calibri" w:eastAsia="Times New Roman" w:hAnsi="Calibri" w:cs="Calibri"/>
                <w:color w:val="000000"/>
                <w:lang w:val="ro-RO" w:eastAsia="ro-RO"/>
              </w:rPr>
            </w:pPr>
            <w:r w:rsidRPr="009A35D3">
              <w:rPr>
                <w:rFonts w:ascii="Calibri" w:eastAsia="Times New Roman" w:hAnsi="Calibri" w:cs="Calibri"/>
                <w:color w:val="000000"/>
                <w:lang w:val="ro-RO" w:eastAsia="ro-RO"/>
              </w:rPr>
              <w:t>293.838.530</w:t>
            </w:r>
          </w:p>
        </w:tc>
      </w:tr>
      <w:tr w:rsidR="009A35D3" w:rsidRPr="009A35D3" w:rsidTr="009A35D3">
        <w:trPr>
          <w:trHeight w:val="300"/>
        </w:trPr>
        <w:tc>
          <w:tcPr>
            <w:tcW w:w="3440" w:type="dxa"/>
            <w:gridSpan w:val="4"/>
            <w:shd w:val="clear" w:color="auto" w:fill="auto"/>
            <w:noWrap/>
            <w:vAlign w:val="bottom"/>
            <w:hideMark/>
          </w:tcPr>
          <w:p w:rsidR="009A35D3" w:rsidRPr="009A35D3" w:rsidRDefault="009A35D3" w:rsidP="009A35D3">
            <w:pPr>
              <w:spacing w:after="0" w:line="240" w:lineRule="auto"/>
              <w:jc w:val="center"/>
              <w:rPr>
                <w:rFonts w:ascii="Calibri" w:eastAsia="Times New Roman" w:hAnsi="Calibri" w:cs="Calibri"/>
                <w:color w:val="000000"/>
                <w:lang w:val="ro-RO" w:eastAsia="ro-RO"/>
              </w:rPr>
            </w:pPr>
            <w:r w:rsidRPr="009A35D3">
              <w:rPr>
                <w:rFonts w:ascii="Calibri" w:eastAsia="Times New Roman" w:hAnsi="Calibri" w:cs="Calibri"/>
                <w:color w:val="000000"/>
                <w:lang w:val="ro-RO" w:eastAsia="ro-RO"/>
              </w:rPr>
              <w:t>Total</w:t>
            </w:r>
          </w:p>
        </w:tc>
        <w:tc>
          <w:tcPr>
            <w:tcW w:w="1120" w:type="dxa"/>
            <w:shd w:val="clear" w:color="auto" w:fill="auto"/>
            <w:noWrap/>
            <w:vAlign w:val="bottom"/>
            <w:hideMark/>
          </w:tcPr>
          <w:p w:rsidR="009A35D3" w:rsidRPr="009A35D3" w:rsidRDefault="009A35D3" w:rsidP="009A35D3">
            <w:pPr>
              <w:spacing w:after="0" w:line="240" w:lineRule="auto"/>
              <w:jc w:val="center"/>
              <w:rPr>
                <w:rFonts w:ascii="Calibri" w:eastAsia="Times New Roman" w:hAnsi="Calibri" w:cs="Calibri"/>
                <w:color w:val="000000"/>
                <w:lang w:val="ro-RO" w:eastAsia="ro-RO"/>
              </w:rPr>
            </w:pPr>
            <w:r w:rsidRPr="009A35D3">
              <w:rPr>
                <w:rFonts w:ascii="Calibri" w:eastAsia="Times New Roman" w:hAnsi="Calibri" w:cs="Calibri"/>
                <w:color w:val="000000"/>
                <w:lang w:val="ro-RO" w:eastAsia="ro-RO"/>
              </w:rPr>
              <w:t>2,85</w:t>
            </w:r>
          </w:p>
        </w:tc>
        <w:tc>
          <w:tcPr>
            <w:tcW w:w="4100" w:type="dxa"/>
            <w:gridSpan w:val="3"/>
            <w:shd w:val="clear" w:color="auto" w:fill="auto"/>
            <w:noWrap/>
            <w:vAlign w:val="bottom"/>
            <w:hideMark/>
          </w:tcPr>
          <w:p w:rsidR="009A35D3" w:rsidRPr="009A35D3" w:rsidRDefault="009A35D3" w:rsidP="009A35D3">
            <w:pPr>
              <w:spacing w:after="0" w:line="240" w:lineRule="auto"/>
              <w:jc w:val="center"/>
              <w:rPr>
                <w:rFonts w:ascii="Calibri" w:eastAsia="Times New Roman" w:hAnsi="Calibri" w:cs="Calibri"/>
                <w:color w:val="000000"/>
                <w:lang w:val="ro-RO" w:eastAsia="ro-RO"/>
              </w:rPr>
            </w:pPr>
            <w:r w:rsidRPr="009A35D3">
              <w:rPr>
                <w:rFonts w:ascii="Calibri" w:eastAsia="Times New Roman" w:hAnsi="Calibri" w:cs="Calibri"/>
                <w:color w:val="000000"/>
                <w:lang w:val="ro-RO" w:eastAsia="ro-RO"/>
              </w:rPr>
              <w:t> </w:t>
            </w:r>
          </w:p>
        </w:tc>
      </w:tr>
    </w:tbl>
    <w:p w:rsidR="00060225" w:rsidRDefault="00060225" w:rsidP="00010F9C">
      <w:pPr>
        <w:ind w:firstLine="720"/>
        <w:jc w:val="both"/>
        <w:rPr>
          <w:lang w:val="ro-RO"/>
        </w:rPr>
      </w:pPr>
    </w:p>
    <w:p w:rsidR="00A05B8E" w:rsidRDefault="00A05B8E" w:rsidP="00972F1D">
      <w:pPr>
        <w:spacing w:after="0" w:line="240" w:lineRule="auto"/>
        <w:ind w:left="1135"/>
        <w:jc w:val="both"/>
        <w:rPr>
          <w:rFonts w:ascii="Times New Roman" w:hAnsi="Times New Roman" w:cs="Times New Roman"/>
          <w:sz w:val="28"/>
          <w:szCs w:val="28"/>
          <w:lang w:val="ro-RO"/>
        </w:rPr>
      </w:pP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detalii privind orice variantă de amplasament care a fost luată în considerare.</w:t>
      </w:r>
    </w:p>
    <w:p w:rsidR="00B415DD" w:rsidRPr="005832D5" w:rsidRDefault="00B415DD"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w:t>
      </w:r>
      <w:r w:rsidR="00210359" w:rsidRPr="005832D5">
        <w:rPr>
          <w:rStyle w:val="slinbdy"/>
          <w:rFonts w:ascii="Times New Roman" w:hAnsi="Times New Roman" w:cs="Times New Roman"/>
          <w:sz w:val="28"/>
          <w:szCs w:val="28"/>
          <w:bdr w:val="none" w:sz="0" w:space="0" w:color="auto" w:frame="1"/>
          <w:shd w:val="clear" w:color="auto" w:fill="FFFFFF"/>
        </w:rPr>
        <w:t xml:space="preserve"> a fost luata in calcul o alta varianta de amplsament.</w:t>
      </w:r>
    </w:p>
    <w:p w:rsidR="00BA7D36"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tuturor efectelor semnificative posibile asupra mediului ale proiectului, în limita informațiilor disponibile:</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Surse de poluanți și instalații pentru reținerea, evacuarea și dispersia poluanților în mediu:</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lastRenderedPageBreak/>
        <w:t>a)</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calității apelor: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poluanți pentru ape, locul de evacuare sau emisarul;</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stațiile și instalațiile de epurare sau de preepurare a apelor uzate prevăzute;</w:t>
      </w:r>
    </w:p>
    <w:p w:rsidR="001C660F" w:rsidRPr="001C660F" w:rsidRDefault="001C660F" w:rsidP="001C660F">
      <w:pPr>
        <w:ind w:firstLine="720"/>
        <w:contextualSpacing/>
        <w:jc w:val="both"/>
        <w:rPr>
          <w:rFonts w:ascii="Times New Roman" w:hAnsi="Times New Roman" w:cs="Times New Roman"/>
          <w:sz w:val="24"/>
          <w:szCs w:val="24"/>
        </w:rPr>
      </w:pPr>
      <w:proofErr w:type="gramStart"/>
      <w:r w:rsidRPr="001C660F">
        <w:rPr>
          <w:rFonts w:ascii="Times New Roman" w:hAnsi="Times New Roman" w:cs="Times New Roman"/>
          <w:sz w:val="24"/>
          <w:szCs w:val="24"/>
        </w:rPr>
        <w:t>Apa</w:t>
      </w:r>
      <w:proofErr w:type="gramEnd"/>
      <w:r w:rsidRPr="001C660F">
        <w:rPr>
          <w:rFonts w:ascii="Times New Roman" w:hAnsi="Times New Roman" w:cs="Times New Roman"/>
          <w:sz w:val="24"/>
          <w:szCs w:val="24"/>
        </w:rPr>
        <w:t xml:space="preserve"> nu este utilizată în cadrul proiectului, nici în perioada realizarii lucrărilor nici ulterior. Udarea terenului se </w:t>
      </w:r>
      <w:proofErr w:type="gramStart"/>
      <w:r w:rsidRPr="001C660F">
        <w:rPr>
          <w:rFonts w:ascii="Times New Roman" w:hAnsi="Times New Roman" w:cs="Times New Roman"/>
          <w:sz w:val="24"/>
          <w:szCs w:val="24"/>
        </w:rPr>
        <w:t>va</w:t>
      </w:r>
      <w:proofErr w:type="gramEnd"/>
      <w:r w:rsidRPr="001C660F">
        <w:rPr>
          <w:rFonts w:ascii="Times New Roman" w:hAnsi="Times New Roman" w:cs="Times New Roman"/>
          <w:sz w:val="24"/>
          <w:szCs w:val="24"/>
        </w:rPr>
        <w:t xml:space="preserve"> realiza numai din apa de ploaie. Instalarea vegetaţiei forestiere are </w:t>
      </w:r>
      <w:proofErr w:type="gramStart"/>
      <w:r w:rsidRPr="001C660F">
        <w:rPr>
          <w:rFonts w:ascii="Times New Roman" w:hAnsi="Times New Roman" w:cs="Times New Roman"/>
          <w:sz w:val="24"/>
          <w:szCs w:val="24"/>
        </w:rPr>
        <w:t>un</w:t>
      </w:r>
      <w:proofErr w:type="gramEnd"/>
      <w:r w:rsidRPr="001C660F">
        <w:rPr>
          <w:rFonts w:ascii="Times New Roman" w:hAnsi="Times New Roman" w:cs="Times New Roman"/>
          <w:sz w:val="24"/>
          <w:szCs w:val="24"/>
        </w:rPr>
        <w:t xml:space="preserve"> rol deosebit de important în protejarea învelişului de sol şi în reglarea debitelor de apă de suprafaţă şi subterane, în special în perioadele când se înregistrează precipitaţii importante cantitativ. În urma desfăşurării activităţilor de instalare a culturilor forestiere nu preconizăm </w:t>
      </w:r>
      <w:proofErr w:type="gramStart"/>
      <w:r w:rsidRPr="001C660F">
        <w:rPr>
          <w:rFonts w:ascii="Times New Roman" w:hAnsi="Times New Roman" w:cs="Times New Roman"/>
          <w:sz w:val="24"/>
          <w:szCs w:val="24"/>
        </w:rPr>
        <w:t>un</w:t>
      </w:r>
      <w:proofErr w:type="gramEnd"/>
      <w:r w:rsidRPr="001C660F">
        <w:rPr>
          <w:rFonts w:ascii="Times New Roman" w:hAnsi="Times New Roman" w:cs="Times New Roman"/>
          <w:sz w:val="24"/>
          <w:szCs w:val="24"/>
        </w:rPr>
        <w:t xml:space="preserve"> impact negativ asupra factorului de mediu apă</w:t>
      </w:r>
    </w:p>
    <w:p w:rsidR="00BA7D36" w:rsidRPr="005832D5" w:rsidRDefault="00BA7D36" w:rsidP="001C660F">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82339B">
        <w:rPr>
          <w:rStyle w:val="slitbdy"/>
          <w:rFonts w:ascii="Times New Roman" w:hAnsi="Times New Roman" w:cs="Times New Roman"/>
          <w:sz w:val="28"/>
          <w:szCs w:val="28"/>
          <w:bdr w:val="none" w:sz="0" w:space="0" w:color="auto" w:frame="1"/>
          <w:shd w:val="clear" w:color="auto" w:fill="FFFFFF"/>
        </w:rPr>
        <w:t>protecția</w:t>
      </w:r>
      <w:proofErr w:type="gramEnd"/>
      <w:r w:rsidRPr="0082339B">
        <w:rPr>
          <w:rStyle w:val="slitbdy"/>
          <w:rFonts w:ascii="Times New Roman" w:hAnsi="Times New Roman" w:cs="Times New Roman"/>
          <w:sz w:val="28"/>
          <w:szCs w:val="28"/>
          <w:bdr w:val="none" w:sz="0" w:space="0" w:color="auto" w:frame="1"/>
          <w:shd w:val="clear" w:color="auto" w:fill="FFFFFF"/>
        </w:rPr>
        <w:t xml:space="preserve"> aerului:</w:t>
      </w:r>
      <w:r w:rsidRPr="0082339B">
        <w:rPr>
          <w:rStyle w:val="slinttl"/>
          <w:rFonts w:ascii="Times New Roman" w:hAnsi="Times New Roman" w:cs="Times New Roman"/>
          <w:b/>
          <w:bCs/>
          <w:sz w:val="28"/>
          <w:szCs w:val="28"/>
          <w:bdr w:val="none" w:sz="0" w:space="0" w:color="auto" w:frame="1"/>
          <w:shd w:val="clear" w:color="auto" w:fill="FFFFFF"/>
        </w:rPr>
        <w:t>– </w:t>
      </w:r>
      <w:r w:rsidRPr="0082339B">
        <w:rPr>
          <w:rStyle w:val="slinbdy"/>
          <w:rFonts w:ascii="Times New Roman" w:hAnsi="Times New Roman" w:cs="Times New Roman"/>
          <w:sz w:val="28"/>
          <w:szCs w:val="28"/>
          <w:bdr w:val="none" w:sz="0" w:space="0" w:color="auto" w:frame="1"/>
          <w:shd w:val="clear" w:color="auto" w:fill="FFFFFF"/>
        </w:rPr>
        <w:t>sursele de poluanți pentru aer, poluanți, inclusiv surse de mirosuri;</w:t>
      </w:r>
      <w:r w:rsidRPr="0082339B">
        <w:rPr>
          <w:rStyle w:val="slinttl"/>
          <w:rFonts w:ascii="Times New Roman" w:hAnsi="Times New Roman" w:cs="Times New Roman"/>
          <w:b/>
          <w:bCs/>
          <w:sz w:val="28"/>
          <w:szCs w:val="28"/>
          <w:bdr w:val="none" w:sz="0" w:space="0" w:color="auto" w:frame="1"/>
          <w:shd w:val="clear" w:color="auto" w:fill="FFFFFF"/>
        </w:rPr>
        <w:t>– </w:t>
      </w:r>
      <w:r w:rsidRPr="0082339B">
        <w:rPr>
          <w:rStyle w:val="slinbdy"/>
          <w:rFonts w:ascii="Times New Roman" w:hAnsi="Times New Roman" w:cs="Times New Roman"/>
          <w:sz w:val="28"/>
          <w:szCs w:val="28"/>
          <w:bdr w:val="none" w:sz="0" w:space="0" w:color="auto" w:frame="1"/>
          <w:shd w:val="clear" w:color="auto" w:fill="FFFFFF"/>
        </w:rPr>
        <w:t>instalațiile pentru reținerea și dispersia poluanților în atmosferă;</w:t>
      </w:r>
    </w:p>
    <w:p w:rsidR="00E57641" w:rsidRPr="00596D92" w:rsidRDefault="00E57641" w:rsidP="00596D92">
      <w:pPr>
        <w:pStyle w:val="Default"/>
        <w:spacing w:line="276" w:lineRule="auto"/>
        <w:ind w:firstLine="720"/>
        <w:contextualSpacing/>
        <w:jc w:val="both"/>
        <w:rPr>
          <w:color w:val="auto"/>
        </w:rPr>
      </w:pPr>
      <w:r w:rsidRPr="00596D92">
        <w:rPr>
          <w:color w:val="auto"/>
        </w:rPr>
        <w:t xml:space="preserve">Prin implementarea acestui proiect, vor rezulta emisii de poluanţi în aer în limite admisibile. Acestea vor fi: </w:t>
      </w:r>
    </w:p>
    <w:p w:rsidR="00E57641" w:rsidRPr="00596D92" w:rsidRDefault="00E57641" w:rsidP="00596D92">
      <w:pPr>
        <w:pStyle w:val="Default"/>
        <w:numPr>
          <w:ilvl w:val="0"/>
          <w:numId w:val="15"/>
        </w:numPr>
        <w:spacing w:line="276" w:lineRule="auto"/>
        <w:contextualSpacing/>
        <w:jc w:val="both"/>
        <w:rPr>
          <w:color w:val="auto"/>
        </w:rPr>
      </w:pPr>
      <w:r w:rsidRPr="00596D92">
        <w:rPr>
          <w:color w:val="auto"/>
        </w:rPr>
        <w:t xml:space="preserve">emisii din surse mobile (oxid de carbon, oxizi de azot, oxizi de sulf, poluanţi organici persistenţi şi pulberi) de la mașinile si utilajele care vor fi folosite la lucrarile silvice; </w:t>
      </w:r>
    </w:p>
    <w:p w:rsidR="00E57641" w:rsidRPr="00596D92" w:rsidRDefault="00E57641" w:rsidP="00596D92">
      <w:pPr>
        <w:pStyle w:val="Default"/>
        <w:spacing w:line="276" w:lineRule="auto"/>
        <w:ind w:firstLine="720"/>
        <w:contextualSpacing/>
        <w:jc w:val="both"/>
        <w:rPr>
          <w:color w:val="auto"/>
        </w:rPr>
      </w:pPr>
      <w:r w:rsidRPr="00596D92">
        <w:rPr>
          <w:color w:val="auto"/>
        </w:rPr>
        <w:t xml:space="preserve">Emisiile de suspensii rezultate pe durata lucrărilor sunt greu de cuantificat deoarece natura lucrărilor, mijloacele auto folosite precum şi condiţiile meteorologice din perioada de pregatire a solului si </w:t>
      </w:r>
      <w:r w:rsidR="00DC74A1" w:rsidRPr="00596D92">
        <w:rPr>
          <w:color w:val="auto"/>
        </w:rPr>
        <w:t>î</w:t>
      </w:r>
      <w:r w:rsidRPr="00596D92">
        <w:rPr>
          <w:color w:val="auto"/>
        </w:rPr>
        <w:t>ntretineri plan</w:t>
      </w:r>
      <w:r w:rsidRPr="00596D92">
        <w:rPr>
          <w:color w:val="auto"/>
          <w:lang w:val="ro-RO"/>
        </w:rPr>
        <w:t xml:space="preserve">tației </w:t>
      </w:r>
      <w:r w:rsidRPr="00596D92">
        <w:rPr>
          <w:color w:val="auto"/>
        </w:rPr>
        <w:t xml:space="preserve">pot influenţa cantitatea de pulberi (particule în suspensii) în zona de impact. </w:t>
      </w:r>
    </w:p>
    <w:p w:rsidR="00E57641" w:rsidRPr="005832D5" w:rsidRDefault="00E57641" w:rsidP="00596D92">
      <w:pPr>
        <w:pStyle w:val="Default"/>
        <w:spacing w:line="276" w:lineRule="auto"/>
        <w:contextualSpacing/>
        <w:jc w:val="both"/>
        <w:rPr>
          <w:color w:val="auto"/>
          <w:sz w:val="28"/>
          <w:szCs w:val="28"/>
        </w:rPr>
      </w:pPr>
      <w:r w:rsidRPr="00596D92">
        <w:rPr>
          <w:color w:val="auto"/>
        </w:rPr>
        <w:t xml:space="preserve">Impactul asupra aerului în faza de execuţie a proiectului </w:t>
      </w:r>
      <w:proofErr w:type="gramStart"/>
      <w:r w:rsidRPr="00596D92">
        <w:rPr>
          <w:color w:val="auto"/>
        </w:rPr>
        <w:t>este</w:t>
      </w:r>
      <w:proofErr w:type="gramEnd"/>
      <w:r w:rsidRPr="00596D92">
        <w:rPr>
          <w:color w:val="auto"/>
        </w:rPr>
        <w:t xml:space="preserve"> de tip:</w:t>
      </w:r>
      <w:r w:rsidRPr="005832D5">
        <w:rPr>
          <w:color w:val="auto"/>
          <w:sz w:val="28"/>
          <w:szCs w:val="28"/>
        </w:rPr>
        <w:t xml:space="preserve"> </w:t>
      </w:r>
    </w:p>
    <w:p w:rsidR="00E57641" w:rsidRPr="005832D5" w:rsidRDefault="00E57641" w:rsidP="00596D92">
      <w:pPr>
        <w:pStyle w:val="Default"/>
        <w:spacing w:line="276" w:lineRule="auto"/>
        <w:contextualSpacing/>
        <w:jc w:val="both"/>
        <w:rPr>
          <w:color w:val="auto"/>
          <w:sz w:val="28"/>
          <w:szCs w:val="28"/>
        </w:rPr>
      </w:pPr>
      <w:r w:rsidRPr="005832D5">
        <w:rPr>
          <w:color w:val="auto"/>
          <w:sz w:val="28"/>
          <w:szCs w:val="28"/>
        </w:rPr>
        <w:t xml:space="preserve">- </w:t>
      </w:r>
      <w:proofErr w:type="gramStart"/>
      <w:r w:rsidRPr="00596D92">
        <w:rPr>
          <w:color w:val="auto"/>
          <w:u w:val="single"/>
        </w:rPr>
        <w:t>direct</w:t>
      </w:r>
      <w:proofErr w:type="gramEnd"/>
      <w:r w:rsidRPr="00596D92">
        <w:rPr>
          <w:color w:val="auto"/>
          <w:u w:val="single"/>
        </w:rPr>
        <w:t xml:space="preserve"> </w:t>
      </w:r>
      <w:r w:rsidRPr="00596D92">
        <w:rPr>
          <w:color w:val="auto"/>
        </w:rPr>
        <w:t xml:space="preserve">- emisii datorate activităţilor de implementare a lucrărilor silvice prevăzute de proiectul de împădurire, care </w:t>
      </w:r>
      <w:r w:rsidR="00BC4823" w:rsidRPr="00596D92">
        <w:rPr>
          <w:color w:val="auto"/>
        </w:rPr>
        <w:t>nu</w:t>
      </w:r>
      <w:r w:rsidRPr="00596D92">
        <w:rPr>
          <w:color w:val="auto"/>
        </w:rPr>
        <w:t xml:space="preserve"> vor afecta semnificativ speciile de floră şi faună din zona comunei </w:t>
      </w:r>
      <w:r w:rsidR="006B7719">
        <w:rPr>
          <w:color w:val="auto"/>
        </w:rPr>
        <w:t>Tortoman</w:t>
      </w:r>
      <w:r w:rsidRPr="00596D92">
        <w:rPr>
          <w:color w:val="auto"/>
        </w:rPr>
        <w:t>;</w:t>
      </w:r>
      <w:r w:rsidRPr="005832D5">
        <w:rPr>
          <w:color w:val="auto"/>
          <w:sz w:val="28"/>
          <w:szCs w:val="28"/>
        </w:rPr>
        <w:t xml:space="preserve"> </w:t>
      </w:r>
    </w:p>
    <w:p w:rsidR="00E57641" w:rsidRPr="00596D92" w:rsidRDefault="00E57641" w:rsidP="00596D92">
      <w:pPr>
        <w:ind w:firstLine="720"/>
        <w:contextualSpacing/>
        <w:jc w:val="both"/>
        <w:rPr>
          <w:rFonts w:ascii="Times New Roman" w:hAnsi="Times New Roman" w:cs="Times New Roman"/>
          <w:sz w:val="24"/>
          <w:szCs w:val="24"/>
        </w:rPr>
      </w:pPr>
      <w:r w:rsidRPr="00596D92">
        <w:rPr>
          <w:rFonts w:ascii="Times New Roman" w:hAnsi="Times New Roman" w:cs="Times New Roman"/>
          <w:sz w:val="24"/>
          <w:szCs w:val="24"/>
        </w:rPr>
        <w:t xml:space="preserve">Se poate afirma, totuşi, că nivelul acestor emisii </w:t>
      </w:r>
      <w:proofErr w:type="gramStart"/>
      <w:r w:rsidRPr="00596D92">
        <w:rPr>
          <w:rFonts w:ascii="Times New Roman" w:hAnsi="Times New Roman" w:cs="Times New Roman"/>
          <w:sz w:val="24"/>
          <w:szCs w:val="24"/>
        </w:rPr>
        <w:t>este</w:t>
      </w:r>
      <w:proofErr w:type="gramEnd"/>
      <w:r w:rsidRPr="00596D92">
        <w:rPr>
          <w:rFonts w:ascii="Times New Roman" w:hAnsi="Times New Roman" w:cs="Times New Roman"/>
          <w:sz w:val="24"/>
          <w:szCs w:val="24"/>
        </w:rPr>
        <w:t xml:space="preserve"> scăzut şi că nu depăşeşte limite maxime admise şi că efectul acestora este anihilat de vegetaţia forestieră din zonă.</w:t>
      </w:r>
    </w:p>
    <w:p w:rsidR="00E57641" w:rsidRPr="005832D5" w:rsidRDefault="00E57641" w:rsidP="00602337">
      <w:pPr>
        <w:pStyle w:val="Default"/>
        <w:spacing w:line="360" w:lineRule="auto"/>
        <w:contextualSpacing/>
        <w:jc w:val="both"/>
        <w:rPr>
          <w:color w:val="auto"/>
          <w:sz w:val="28"/>
          <w:szCs w:val="28"/>
        </w:rPr>
      </w:pPr>
      <w:r w:rsidRPr="005832D5">
        <w:rPr>
          <w:b/>
          <w:bCs/>
          <w:color w:val="auto"/>
          <w:sz w:val="28"/>
          <w:szCs w:val="28"/>
        </w:rPr>
        <w:t xml:space="preserve">Măsuri de diminuare </w:t>
      </w:r>
      <w:proofErr w:type="gramStart"/>
      <w:r w:rsidRPr="005832D5">
        <w:rPr>
          <w:b/>
          <w:bCs/>
          <w:color w:val="auto"/>
          <w:sz w:val="28"/>
          <w:szCs w:val="28"/>
        </w:rPr>
        <w:t>a</w:t>
      </w:r>
      <w:proofErr w:type="gramEnd"/>
      <w:r w:rsidRPr="005832D5">
        <w:rPr>
          <w:b/>
          <w:bCs/>
          <w:color w:val="auto"/>
          <w:sz w:val="28"/>
          <w:szCs w:val="28"/>
        </w:rPr>
        <w:t xml:space="preserve"> impactului </w:t>
      </w:r>
    </w:p>
    <w:p w:rsidR="00E57641" w:rsidRPr="00596D92" w:rsidRDefault="00E57641" w:rsidP="00596D92">
      <w:pPr>
        <w:pStyle w:val="Default"/>
        <w:spacing w:line="276" w:lineRule="auto"/>
        <w:ind w:firstLine="720"/>
        <w:contextualSpacing/>
        <w:jc w:val="both"/>
        <w:rPr>
          <w:color w:val="auto"/>
        </w:rPr>
      </w:pPr>
      <w:r w:rsidRPr="00596D92">
        <w:rPr>
          <w:color w:val="auto"/>
        </w:rPr>
        <w:t xml:space="preserve">În activitatea de pregătire a solului și lucrări de întreținere a plantației nu se folosesc utilaje ale căror emisii de noxe </w:t>
      </w:r>
      <w:proofErr w:type="gramStart"/>
      <w:r w:rsidRPr="00596D92">
        <w:rPr>
          <w:color w:val="auto"/>
        </w:rPr>
        <w:t>să</w:t>
      </w:r>
      <w:proofErr w:type="gramEnd"/>
      <w:r w:rsidRPr="00596D92">
        <w:rPr>
          <w:color w:val="auto"/>
        </w:rPr>
        <w:t xml:space="preserve"> ducă la acumulări locale cu efect negativ asupra sănătăţii populaţiei locale şi a animalelor din zonă. Pentru diminuarea impactului asupra factorului de mediu aer se impun o serie de măsuri precum: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folosirea de utilaje dotate cu motoare termice care să respecte normele de poluare EURO 3 – EURO 6;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efectuarea la timp a reviziilor şi reparaţiilor la motoarele termice din dotarea utilajelor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evitarea funcţionării în gol a motoarelor utilajelor şi a mijloacelor auto; </w:t>
      </w:r>
    </w:p>
    <w:p w:rsidR="00894B6A"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c)</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împotriva zgomotului și vibrațiilor: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zgomot și de vibrații;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amenajările și dotările pentru protecția împotriva zgomotului și vibrațiilor;</w:t>
      </w:r>
    </w:p>
    <w:p w:rsidR="00BA7D36" w:rsidRPr="00596D92" w:rsidRDefault="00894B6A"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596D92">
        <w:rPr>
          <w:rStyle w:val="slinbdy"/>
          <w:rFonts w:ascii="Times New Roman" w:hAnsi="Times New Roman" w:cs="Times New Roman"/>
          <w:sz w:val="24"/>
          <w:szCs w:val="24"/>
          <w:bdr w:val="none" w:sz="0" w:space="0" w:color="auto" w:frame="1"/>
          <w:shd w:val="clear" w:color="auto" w:fill="FFFFFF"/>
        </w:rPr>
        <w:t>N</w:t>
      </w:r>
      <w:r w:rsidR="00FF39E7" w:rsidRPr="00596D92">
        <w:rPr>
          <w:rStyle w:val="slinbdy"/>
          <w:rFonts w:ascii="Times New Roman" w:hAnsi="Times New Roman" w:cs="Times New Roman"/>
          <w:sz w:val="24"/>
          <w:szCs w:val="24"/>
          <w:bdr w:val="none" w:sz="0" w:space="0" w:color="auto" w:frame="1"/>
          <w:shd w:val="clear" w:color="auto" w:fill="FFFFFF"/>
        </w:rPr>
        <w:t xml:space="preserve">u exista </w:t>
      </w:r>
      <w:r w:rsidRPr="00596D92">
        <w:rPr>
          <w:rStyle w:val="slinbdy"/>
          <w:rFonts w:ascii="Times New Roman" w:hAnsi="Times New Roman" w:cs="Times New Roman"/>
          <w:sz w:val="24"/>
          <w:szCs w:val="24"/>
          <w:bdr w:val="none" w:sz="0" w:space="0" w:color="auto" w:frame="1"/>
          <w:shd w:val="clear" w:color="auto" w:fill="FFFFFF"/>
        </w:rPr>
        <w:t>surse de zgomot și vibrații</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d)</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împotriva radiațiilor: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radiații;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amenajările și dotările pentru protecția împotriva radiațiilor;</w:t>
      </w:r>
    </w:p>
    <w:p w:rsidR="00894B6A" w:rsidRPr="00596D92" w:rsidRDefault="00894B6A"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596D92">
        <w:rPr>
          <w:rStyle w:val="slinbdy"/>
          <w:rFonts w:ascii="Times New Roman" w:hAnsi="Times New Roman" w:cs="Times New Roman"/>
          <w:sz w:val="24"/>
          <w:szCs w:val="24"/>
          <w:bdr w:val="none" w:sz="0" w:space="0" w:color="auto" w:frame="1"/>
          <w:shd w:val="clear" w:color="auto" w:fill="FFFFFF"/>
        </w:rPr>
        <w:t>Nu există surse de radiații</w:t>
      </w:r>
    </w:p>
    <w:p w:rsidR="00E57641"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lastRenderedPageBreak/>
        <w:t>e)</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solului și a subsolului: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poluanți pentru sol, subsol, ape freatice și de adâncime;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și dotările pentru protecția solului și a subsolului;</w:t>
      </w:r>
    </w:p>
    <w:p w:rsidR="00E57641" w:rsidRPr="00596D92" w:rsidRDefault="00BF04E6" w:rsidP="00DC74A1">
      <w:pPr>
        <w:pStyle w:val="Default"/>
        <w:spacing w:line="360" w:lineRule="auto"/>
        <w:ind w:firstLine="360"/>
        <w:contextualSpacing/>
        <w:jc w:val="both"/>
        <w:rPr>
          <w:color w:val="auto"/>
        </w:rPr>
      </w:pPr>
      <w:r w:rsidRPr="00596D92">
        <w:rPr>
          <w:color w:val="auto"/>
        </w:rPr>
        <w:t xml:space="preserve">În activitatea de înființare a culturilor forestiere </w:t>
      </w:r>
      <w:r w:rsidR="00E57641" w:rsidRPr="00596D92">
        <w:rPr>
          <w:color w:val="auto"/>
        </w:rPr>
        <w:t xml:space="preserve">pot </w:t>
      </w:r>
      <w:proofErr w:type="gramStart"/>
      <w:r w:rsidR="00E57641" w:rsidRPr="00596D92">
        <w:rPr>
          <w:color w:val="auto"/>
        </w:rPr>
        <w:t>să</w:t>
      </w:r>
      <w:proofErr w:type="gramEnd"/>
      <w:r w:rsidR="00E57641" w:rsidRPr="00596D92">
        <w:rPr>
          <w:color w:val="auto"/>
        </w:rPr>
        <w:t xml:space="preserve"> apară situaţii de poluare a solului </w:t>
      </w:r>
      <w:r w:rsidR="00DC74A1" w:rsidRPr="00596D92">
        <w:rPr>
          <w:color w:val="auto"/>
        </w:rPr>
        <w:t>ca</w:t>
      </w:r>
      <w:r w:rsidR="00E57641" w:rsidRPr="00596D92">
        <w:rPr>
          <w:color w:val="auto"/>
        </w:rPr>
        <w:t xml:space="preserve">: </w:t>
      </w:r>
    </w:p>
    <w:p w:rsidR="00E57641" w:rsidRPr="00596D92" w:rsidRDefault="00E57641" w:rsidP="00596D92">
      <w:pPr>
        <w:pStyle w:val="Default"/>
        <w:numPr>
          <w:ilvl w:val="0"/>
          <w:numId w:val="4"/>
        </w:numPr>
        <w:spacing w:line="276" w:lineRule="auto"/>
        <w:contextualSpacing/>
        <w:jc w:val="both"/>
        <w:rPr>
          <w:color w:val="auto"/>
        </w:rPr>
      </w:pPr>
      <w:r w:rsidRPr="00596D92">
        <w:rPr>
          <w:color w:val="auto"/>
        </w:rPr>
        <w:t xml:space="preserve">tasarea solului datorită deplasării utilajelor pe căile de acces; </w:t>
      </w:r>
    </w:p>
    <w:p w:rsidR="00E57641" w:rsidRPr="00596D92" w:rsidRDefault="00E57641" w:rsidP="00596D92">
      <w:pPr>
        <w:pStyle w:val="Default"/>
        <w:numPr>
          <w:ilvl w:val="0"/>
          <w:numId w:val="4"/>
        </w:numPr>
        <w:spacing w:line="276" w:lineRule="auto"/>
        <w:contextualSpacing/>
        <w:jc w:val="both"/>
        <w:rPr>
          <w:color w:val="auto"/>
        </w:rPr>
      </w:pPr>
      <w:r w:rsidRPr="00596D92">
        <w:rPr>
          <w:color w:val="auto"/>
        </w:rPr>
        <w:t>pierderi accidentale de carburanţi şi/sau lubrifianţi de la utilajele</w:t>
      </w:r>
      <w:r w:rsidR="00BF04E6" w:rsidRPr="00596D92">
        <w:rPr>
          <w:color w:val="auto"/>
        </w:rPr>
        <w:t>care execută lucrări mecanizate;</w:t>
      </w:r>
    </w:p>
    <w:p w:rsidR="00BF04E6" w:rsidRPr="005832D5" w:rsidRDefault="00E57641" w:rsidP="00602337">
      <w:pPr>
        <w:pStyle w:val="Default"/>
        <w:spacing w:line="360" w:lineRule="auto"/>
        <w:contextualSpacing/>
        <w:jc w:val="both"/>
        <w:rPr>
          <w:color w:val="auto"/>
          <w:sz w:val="28"/>
          <w:szCs w:val="28"/>
        </w:rPr>
      </w:pPr>
      <w:r w:rsidRPr="005832D5">
        <w:rPr>
          <w:b/>
          <w:bCs/>
          <w:color w:val="auto"/>
          <w:sz w:val="28"/>
          <w:szCs w:val="28"/>
        </w:rPr>
        <w:t xml:space="preserve">Măsuri </w:t>
      </w:r>
      <w:proofErr w:type="gramStart"/>
      <w:r w:rsidRPr="005832D5">
        <w:rPr>
          <w:b/>
          <w:bCs/>
          <w:color w:val="auto"/>
          <w:sz w:val="28"/>
          <w:szCs w:val="28"/>
        </w:rPr>
        <w:t xml:space="preserve">de </w:t>
      </w:r>
      <w:r w:rsidR="00BF04E6" w:rsidRPr="005832D5">
        <w:rPr>
          <w:b/>
          <w:bCs/>
          <w:color w:val="auto"/>
          <w:sz w:val="28"/>
          <w:szCs w:val="28"/>
        </w:rPr>
        <w:t xml:space="preserve"> diminuare</w:t>
      </w:r>
      <w:proofErr w:type="gramEnd"/>
      <w:r w:rsidR="00BF04E6" w:rsidRPr="005832D5">
        <w:rPr>
          <w:b/>
          <w:bCs/>
          <w:color w:val="auto"/>
          <w:sz w:val="28"/>
          <w:szCs w:val="28"/>
        </w:rPr>
        <w:t xml:space="preserve"> a impactului </w:t>
      </w:r>
    </w:p>
    <w:p w:rsidR="00E57641" w:rsidRPr="00596D92" w:rsidRDefault="00BF04E6" w:rsidP="00596D92">
      <w:pPr>
        <w:pStyle w:val="Default"/>
        <w:spacing w:line="276" w:lineRule="auto"/>
        <w:ind w:firstLine="720"/>
        <w:contextualSpacing/>
        <w:jc w:val="both"/>
        <w:rPr>
          <w:color w:val="auto"/>
        </w:rPr>
      </w:pPr>
      <w:r w:rsidRPr="00596D92">
        <w:rPr>
          <w:color w:val="auto"/>
        </w:rPr>
        <w:t>În vederea diminuării impactului lucrărilor executate mecanizat asupra solului se recomandă luarea unor măsuri</w:t>
      </w:r>
      <w:r w:rsidR="00E57641" w:rsidRPr="00596D92">
        <w:rPr>
          <w:color w:val="auto"/>
        </w:rPr>
        <w:t xml:space="preserve">: </w:t>
      </w:r>
    </w:p>
    <w:p w:rsidR="00E57641" w:rsidRPr="00596D92" w:rsidRDefault="00E57641" w:rsidP="00596D92">
      <w:pPr>
        <w:pStyle w:val="Default"/>
        <w:numPr>
          <w:ilvl w:val="0"/>
          <w:numId w:val="3"/>
        </w:numPr>
        <w:spacing w:line="276" w:lineRule="auto"/>
        <w:contextualSpacing/>
        <w:jc w:val="both"/>
        <w:rPr>
          <w:color w:val="auto"/>
        </w:rPr>
      </w:pPr>
      <w:r w:rsidRPr="00596D92">
        <w:rPr>
          <w:color w:val="auto"/>
        </w:rPr>
        <w:t xml:space="preserve">dotarea utilajelor care deservesc activitatea de </w:t>
      </w:r>
      <w:r w:rsidR="00BF04E6" w:rsidRPr="00596D92">
        <w:rPr>
          <w:color w:val="auto"/>
        </w:rPr>
        <w:t>întreținerea culturii</w:t>
      </w:r>
      <w:r w:rsidRPr="00596D92">
        <w:rPr>
          <w:color w:val="auto"/>
        </w:rPr>
        <w:t xml:space="preserve"> cu anvelope de lăţime mare care să aibă ca efect reducerea presiunii pe sol şi implicit re</w:t>
      </w:r>
      <w:r w:rsidR="001B2438" w:rsidRPr="00596D92">
        <w:rPr>
          <w:color w:val="auto"/>
        </w:rPr>
        <w:t xml:space="preserve">ducerea fenomenului de tasare; </w:t>
      </w:r>
    </w:p>
    <w:p w:rsidR="00E57641" w:rsidRPr="00596D92" w:rsidRDefault="00E57641" w:rsidP="00596D92">
      <w:pPr>
        <w:pStyle w:val="ListParagraph"/>
        <w:numPr>
          <w:ilvl w:val="0"/>
          <w:numId w:val="3"/>
        </w:numPr>
        <w:jc w:val="both"/>
        <w:rPr>
          <w:rStyle w:val="slinbdy"/>
          <w:rFonts w:ascii="Times New Roman" w:hAnsi="Times New Roman" w:cs="Times New Roman"/>
          <w:sz w:val="24"/>
          <w:szCs w:val="24"/>
          <w:bdr w:val="none" w:sz="0" w:space="0" w:color="auto" w:frame="1"/>
          <w:shd w:val="clear" w:color="auto" w:fill="FFFFFF"/>
        </w:rPr>
      </w:pPr>
      <w:proofErr w:type="gramStart"/>
      <w:r w:rsidRPr="00596D92">
        <w:rPr>
          <w:rFonts w:ascii="Times New Roman" w:hAnsi="Times New Roman" w:cs="Times New Roman"/>
          <w:sz w:val="24"/>
          <w:szCs w:val="24"/>
        </w:rPr>
        <w:t>drumurile</w:t>
      </w:r>
      <w:proofErr w:type="gramEnd"/>
      <w:r w:rsidRPr="00596D92">
        <w:rPr>
          <w:rFonts w:ascii="Times New Roman" w:hAnsi="Times New Roman" w:cs="Times New Roman"/>
          <w:sz w:val="24"/>
          <w:szCs w:val="24"/>
        </w:rPr>
        <w:t xml:space="preserve"> destina</w:t>
      </w:r>
      <w:r w:rsidR="00BF04E6" w:rsidRPr="00596D92">
        <w:rPr>
          <w:rFonts w:ascii="Times New Roman" w:hAnsi="Times New Roman" w:cs="Times New Roman"/>
          <w:sz w:val="24"/>
          <w:szCs w:val="24"/>
        </w:rPr>
        <w:t xml:space="preserve">te circulaţiei autovehiculelor până la plantație </w:t>
      </w:r>
      <w:r w:rsidRPr="00596D92">
        <w:rPr>
          <w:rFonts w:ascii="Times New Roman" w:hAnsi="Times New Roman" w:cs="Times New Roman"/>
          <w:sz w:val="24"/>
          <w:szCs w:val="24"/>
        </w:rPr>
        <w:t>vor fi selectate să fie în sistem impermeabil.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f)</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ecosistemelor terestre și acvatice: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identificarea arealelor sensibile ce pot fi afectate de proiect;</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dotările și măsurile pentru protecția biodiversității, monumentelor naturii și ariilor protejate;</w:t>
      </w:r>
    </w:p>
    <w:p w:rsidR="00D40B1E" w:rsidRPr="00D40B1E" w:rsidRDefault="00D40B1E" w:rsidP="00D40B1E">
      <w:pPr>
        <w:ind w:firstLine="720"/>
        <w:contextualSpacing/>
        <w:jc w:val="both"/>
        <w:rPr>
          <w:rFonts w:ascii="Times New Roman" w:hAnsi="Times New Roman" w:cs="Times New Roman"/>
          <w:sz w:val="24"/>
          <w:szCs w:val="24"/>
        </w:rPr>
      </w:pPr>
      <w:r w:rsidRPr="00D40B1E">
        <w:rPr>
          <w:rFonts w:ascii="Times New Roman" w:hAnsi="Times New Roman" w:cs="Times New Roman"/>
          <w:sz w:val="24"/>
          <w:szCs w:val="24"/>
        </w:rPr>
        <w:t xml:space="preserve">Amplasamentul </w:t>
      </w:r>
      <w:r w:rsidR="00C908B9">
        <w:rPr>
          <w:rFonts w:ascii="Times New Roman" w:hAnsi="Times New Roman" w:cs="Times New Roman"/>
          <w:sz w:val="24"/>
          <w:szCs w:val="24"/>
        </w:rPr>
        <w:t xml:space="preserve">nu </w:t>
      </w:r>
      <w:proofErr w:type="gramStart"/>
      <w:r w:rsidRPr="00D40B1E">
        <w:rPr>
          <w:rFonts w:ascii="Times New Roman" w:hAnsi="Times New Roman" w:cs="Times New Roman"/>
          <w:sz w:val="24"/>
          <w:szCs w:val="24"/>
        </w:rPr>
        <w:t>este</w:t>
      </w:r>
      <w:proofErr w:type="gramEnd"/>
      <w:r w:rsidRPr="00D40B1E">
        <w:rPr>
          <w:rFonts w:ascii="Times New Roman" w:hAnsi="Times New Roman" w:cs="Times New Roman"/>
          <w:sz w:val="24"/>
          <w:szCs w:val="24"/>
        </w:rPr>
        <w:t xml:space="preserve"> situat in aria protejat</w:t>
      </w:r>
      <w:r w:rsidR="00C908B9">
        <w:rPr>
          <w:rFonts w:ascii="Times New Roman" w:hAnsi="Times New Roman" w:cs="Times New Roman"/>
          <w:sz w:val="24"/>
          <w:szCs w:val="24"/>
        </w:rPr>
        <w:t>e</w:t>
      </w:r>
      <w:r w:rsidRPr="00D40B1E">
        <w:rPr>
          <w:rFonts w:ascii="Times New Roman" w:hAnsi="Times New Roman" w:cs="Times New Roman"/>
          <w:sz w:val="24"/>
          <w:szCs w:val="24"/>
        </w:rPr>
        <w:t>.</w:t>
      </w:r>
    </w:p>
    <w:p w:rsidR="007836ED"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g)</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așezărilor umane și a altor obiective de interes public:</w:t>
      </w:r>
    </w:p>
    <w:p w:rsidR="0001160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identificarea obiectivelor de interes public, distanța față de așezările umane, respectiv față de monumente istorice și de arhitectură, alte zone asupra cărora există instituit un regim de restricție, zone de interes tradițional și altele;</w:t>
      </w:r>
    </w:p>
    <w:p w:rsidR="00204F80" w:rsidRPr="005832D5" w:rsidRDefault="009A35D3"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Pr>
          <w:noProof/>
          <w:lang w:val="ro-RO" w:eastAsia="ro-RO"/>
        </w:rPr>
        <w:lastRenderedPageBreak/>
        <w:drawing>
          <wp:inline distT="0" distB="0" distL="0" distR="0" wp14:anchorId="31A106B5" wp14:editId="45C9FE4E">
            <wp:extent cx="6151880" cy="3460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51880" cy="3460750"/>
                    </a:xfrm>
                    <a:prstGeom prst="rect">
                      <a:avLst/>
                    </a:prstGeom>
                  </pic:spPr>
                </pic:pic>
              </a:graphicData>
            </a:graphic>
          </wp:inline>
        </w:drawing>
      </w:r>
    </w:p>
    <w:p w:rsidR="00CA4C5C" w:rsidRDefault="00D40B1E"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 xml:space="preserve">Distanța până în satul </w:t>
      </w:r>
      <w:r w:rsidR="009A35D3">
        <w:rPr>
          <w:rStyle w:val="slinbdy"/>
          <w:rFonts w:ascii="Times New Roman" w:hAnsi="Times New Roman" w:cs="Times New Roman"/>
          <w:sz w:val="24"/>
          <w:szCs w:val="24"/>
          <w:bdr w:val="none" w:sz="0" w:space="0" w:color="auto" w:frame="1"/>
          <w:shd w:val="clear" w:color="auto" w:fill="FFFFFF"/>
        </w:rPr>
        <w:t>Ion Corvin</w:t>
      </w:r>
      <w:r w:rsidRPr="00204F80">
        <w:rPr>
          <w:rStyle w:val="slinbdy"/>
          <w:rFonts w:ascii="Times New Roman" w:hAnsi="Times New Roman" w:cs="Times New Roman"/>
          <w:sz w:val="24"/>
          <w:szCs w:val="24"/>
          <w:bdr w:val="none" w:sz="0" w:space="0" w:color="auto" w:frame="1"/>
          <w:shd w:val="clear" w:color="auto" w:fill="FFFFFF"/>
        </w:rPr>
        <w:t xml:space="preserve"> </w:t>
      </w:r>
      <w:r w:rsidR="00011605" w:rsidRPr="00204F80">
        <w:rPr>
          <w:rStyle w:val="slinbdy"/>
          <w:rFonts w:ascii="Times New Roman" w:hAnsi="Times New Roman" w:cs="Times New Roman"/>
          <w:sz w:val="24"/>
          <w:szCs w:val="24"/>
          <w:bdr w:val="none" w:sz="0" w:space="0" w:color="auto" w:frame="1"/>
          <w:shd w:val="clear" w:color="auto" w:fill="FFFFFF"/>
        </w:rPr>
        <w:t xml:space="preserve">localitatea cea mai apropiată de obiectiv </w:t>
      </w:r>
      <w:proofErr w:type="gramStart"/>
      <w:r w:rsidR="00011605" w:rsidRPr="00204F80">
        <w:rPr>
          <w:rStyle w:val="slinbdy"/>
          <w:rFonts w:ascii="Times New Roman" w:hAnsi="Times New Roman" w:cs="Times New Roman"/>
          <w:sz w:val="24"/>
          <w:szCs w:val="24"/>
          <w:bdr w:val="none" w:sz="0" w:space="0" w:color="auto" w:frame="1"/>
          <w:shd w:val="clear" w:color="auto" w:fill="FFFFFF"/>
        </w:rPr>
        <w:t>este</w:t>
      </w:r>
      <w:proofErr w:type="gramEnd"/>
      <w:r w:rsidR="00011605" w:rsidRPr="00204F80">
        <w:rPr>
          <w:rStyle w:val="slinbdy"/>
          <w:rFonts w:ascii="Times New Roman" w:hAnsi="Times New Roman" w:cs="Times New Roman"/>
          <w:sz w:val="24"/>
          <w:szCs w:val="24"/>
          <w:bdr w:val="none" w:sz="0" w:space="0" w:color="auto" w:frame="1"/>
          <w:shd w:val="clear" w:color="auto" w:fill="FFFFFF"/>
        </w:rPr>
        <w:t xml:space="preserve"> de </w:t>
      </w:r>
      <w:r w:rsidR="009A35D3">
        <w:rPr>
          <w:rStyle w:val="slinbdy"/>
          <w:rFonts w:ascii="Times New Roman" w:hAnsi="Times New Roman" w:cs="Times New Roman"/>
          <w:sz w:val="24"/>
          <w:szCs w:val="24"/>
          <w:bdr w:val="none" w:sz="0" w:space="0" w:color="auto" w:frame="1"/>
          <w:shd w:val="clear" w:color="auto" w:fill="FFFFFF"/>
        </w:rPr>
        <w:t>15</w:t>
      </w:r>
      <w:r w:rsidR="00567351">
        <w:rPr>
          <w:rStyle w:val="slinbdy"/>
          <w:rFonts w:ascii="Times New Roman" w:hAnsi="Times New Roman" w:cs="Times New Roman"/>
          <w:sz w:val="24"/>
          <w:szCs w:val="24"/>
          <w:bdr w:val="none" w:sz="0" w:space="0" w:color="auto" w:frame="1"/>
          <w:shd w:val="clear" w:color="auto" w:fill="FFFFFF"/>
        </w:rPr>
        <w:t>0</w:t>
      </w:r>
      <w:r w:rsidR="00E04A86">
        <w:rPr>
          <w:rStyle w:val="slinbdy"/>
          <w:rFonts w:ascii="Times New Roman" w:hAnsi="Times New Roman" w:cs="Times New Roman"/>
          <w:sz w:val="24"/>
          <w:szCs w:val="24"/>
          <w:bdr w:val="none" w:sz="0" w:space="0" w:color="auto" w:frame="1"/>
          <w:shd w:val="clear" w:color="auto" w:fill="FFFFFF"/>
        </w:rPr>
        <w:t xml:space="preserve"> m</w:t>
      </w:r>
      <w:r w:rsidR="00011605" w:rsidRPr="00204F80">
        <w:rPr>
          <w:rStyle w:val="slinbdy"/>
          <w:rFonts w:ascii="Times New Roman" w:hAnsi="Times New Roman" w:cs="Times New Roman"/>
          <w:sz w:val="24"/>
          <w:szCs w:val="24"/>
          <w:bdr w:val="none" w:sz="0" w:space="0" w:color="auto" w:frame="1"/>
          <w:shd w:val="clear" w:color="auto" w:fill="FFFFFF"/>
        </w:rPr>
        <w:t xml:space="preserve"> </w:t>
      </w:r>
    </w:p>
    <w:p w:rsidR="00A32E10" w:rsidRDefault="00A32E10"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p>
    <w:p w:rsidR="00A32E10" w:rsidRPr="00204F80" w:rsidRDefault="009A35D3" w:rsidP="00EA47F1">
      <w:pPr>
        <w:ind w:firstLine="90"/>
        <w:contextualSpacing/>
        <w:jc w:val="both"/>
        <w:rPr>
          <w:rStyle w:val="slinbdy"/>
          <w:rFonts w:ascii="Times New Roman" w:hAnsi="Times New Roman" w:cs="Times New Roman"/>
          <w:sz w:val="24"/>
          <w:szCs w:val="24"/>
          <w:bdr w:val="none" w:sz="0" w:space="0" w:color="auto" w:frame="1"/>
          <w:shd w:val="clear" w:color="auto" w:fill="FFFFFF"/>
        </w:rPr>
      </w:pPr>
      <w:r>
        <w:rPr>
          <w:noProof/>
          <w:lang w:val="ro-RO" w:eastAsia="ro-RO"/>
        </w:rPr>
        <w:drawing>
          <wp:inline distT="0" distB="0" distL="0" distR="0" wp14:anchorId="5CC4090D" wp14:editId="6BEBAA15">
            <wp:extent cx="6151880" cy="3460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51880" cy="3460750"/>
                    </a:xfrm>
                    <a:prstGeom prst="rect">
                      <a:avLst/>
                    </a:prstGeom>
                  </pic:spPr>
                </pic:pic>
              </a:graphicData>
            </a:graphic>
          </wp:inline>
        </w:drawing>
      </w:r>
    </w:p>
    <w:p w:rsidR="00A32E10" w:rsidRDefault="00A32E10" w:rsidP="00204F80">
      <w:pPr>
        <w:ind w:firstLine="720"/>
        <w:contextualSpacing/>
        <w:jc w:val="both"/>
        <w:rPr>
          <w:rFonts w:ascii="Times New Roman" w:hAnsi="Times New Roman" w:cs="Times New Roman"/>
          <w:sz w:val="24"/>
          <w:szCs w:val="24"/>
          <w:lang w:val="ro-RO"/>
        </w:rPr>
      </w:pPr>
    </w:p>
    <w:p w:rsidR="00011605" w:rsidRPr="00204F80" w:rsidRDefault="00252972"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lang w:val="ro-RO"/>
        </w:rPr>
        <w:t>T</w:t>
      </w:r>
      <w:r w:rsidR="00DC74A1" w:rsidRPr="00204F80">
        <w:rPr>
          <w:rFonts w:ascii="Times New Roman" w:hAnsi="Times New Roman" w:cs="Times New Roman"/>
          <w:sz w:val="24"/>
          <w:szCs w:val="24"/>
          <w:lang w:val="ro-RO"/>
        </w:rPr>
        <w:t xml:space="preserve">rupul de pădure care se va constituii </w:t>
      </w:r>
      <w:r w:rsidR="00BC4823" w:rsidRPr="00204F80">
        <w:rPr>
          <w:rFonts w:ascii="Times New Roman" w:hAnsi="Times New Roman" w:cs="Times New Roman"/>
          <w:sz w:val="24"/>
          <w:szCs w:val="24"/>
          <w:lang w:val="ro-RO"/>
        </w:rPr>
        <w:t xml:space="preserve">se află </w:t>
      </w:r>
      <w:r>
        <w:rPr>
          <w:rFonts w:ascii="Times New Roman" w:hAnsi="Times New Roman" w:cs="Times New Roman"/>
          <w:sz w:val="24"/>
          <w:szCs w:val="24"/>
          <w:lang w:val="ro-RO"/>
        </w:rPr>
        <w:t xml:space="preserve">la </w:t>
      </w:r>
      <w:r w:rsidRPr="00204F80">
        <w:rPr>
          <w:rFonts w:ascii="Times New Roman" w:hAnsi="Times New Roman" w:cs="Times New Roman"/>
          <w:sz w:val="24"/>
          <w:szCs w:val="24"/>
          <w:lang w:val="ro-RO"/>
        </w:rPr>
        <w:t xml:space="preserve">aproximativ </w:t>
      </w:r>
      <w:r w:rsidR="009A35D3">
        <w:rPr>
          <w:rFonts w:ascii="Times New Roman" w:hAnsi="Times New Roman" w:cs="Times New Roman"/>
          <w:sz w:val="24"/>
          <w:szCs w:val="24"/>
          <w:lang w:val="ro-RO"/>
        </w:rPr>
        <w:t>6</w:t>
      </w:r>
      <w:r w:rsidR="00567351">
        <w:rPr>
          <w:rFonts w:ascii="Times New Roman" w:hAnsi="Times New Roman" w:cs="Times New Roman"/>
          <w:sz w:val="24"/>
          <w:szCs w:val="24"/>
          <w:lang w:val="ro-RO"/>
        </w:rPr>
        <w:t xml:space="preserve"> m</w:t>
      </w:r>
      <w:r w:rsidRPr="00204F80">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față de arborete ce aparțin </w:t>
      </w:r>
      <w:r w:rsidR="00DC74A1" w:rsidRPr="00204F80">
        <w:rPr>
          <w:rFonts w:ascii="Times New Roman" w:hAnsi="Times New Roman" w:cs="Times New Roman"/>
          <w:sz w:val="24"/>
          <w:szCs w:val="24"/>
          <w:lang w:val="ro-RO"/>
        </w:rPr>
        <w:t>fondul</w:t>
      </w:r>
      <w:r>
        <w:rPr>
          <w:rFonts w:ascii="Times New Roman" w:hAnsi="Times New Roman" w:cs="Times New Roman"/>
          <w:sz w:val="24"/>
          <w:szCs w:val="24"/>
          <w:lang w:val="ro-RO"/>
        </w:rPr>
        <w:t>ui</w:t>
      </w:r>
      <w:r w:rsidR="00DC74A1" w:rsidRPr="00204F80">
        <w:rPr>
          <w:rFonts w:ascii="Times New Roman" w:hAnsi="Times New Roman" w:cs="Times New Roman"/>
          <w:sz w:val="24"/>
          <w:szCs w:val="24"/>
          <w:lang w:val="ro-RO"/>
        </w:rPr>
        <w:t xml:space="preserve"> forestier </w:t>
      </w:r>
      <w:r>
        <w:rPr>
          <w:rFonts w:ascii="Times New Roman" w:hAnsi="Times New Roman" w:cs="Times New Roman"/>
          <w:sz w:val="24"/>
          <w:szCs w:val="24"/>
          <w:lang w:val="ro-RO"/>
        </w:rPr>
        <w:t xml:space="preserve">național aflat în </w:t>
      </w:r>
      <w:r w:rsidR="00DC74A1" w:rsidRPr="00204F80">
        <w:rPr>
          <w:rFonts w:ascii="Times New Roman" w:hAnsi="Times New Roman" w:cs="Times New Roman"/>
          <w:sz w:val="24"/>
          <w:szCs w:val="24"/>
          <w:lang w:val="ro-RO"/>
        </w:rPr>
        <w:t>administrarea de RNP. Romsilva, D.S.</w:t>
      </w:r>
      <w:r w:rsidR="002F77E9">
        <w:rPr>
          <w:rFonts w:ascii="Times New Roman" w:hAnsi="Times New Roman" w:cs="Times New Roman"/>
          <w:sz w:val="24"/>
          <w:szCs w:val="24"/>
          <w:lang w:val="ro-RO"/>
        </w:rPr>
        <w:t>Constanța</w:t>
      </w:r>
      <w:r w:rsidR="00DC74A1" w:rsidRPr="00204F80">
        <w:rPr>
          <w:rFonts w:ascii="Times New Roman" w:hAnsi="Times New Roman" w:cs="Times New Roman"/>
          <w:sz w:val="24"/>
          <w:szCs w:val="24"/>
          <w:lang w:val="ro-RO"/>
        </w:rPr>
        <w:t xml:space="preserve">-O.S. </w:t>
      </w:r>
      <w:r w:rsidR="00567351">
        <w:rPr>
          <w:rFonts w:ascii="Times New Roman" w:hAnsi="Times New Roman" w:cs="Times New Roman"/>
          <w:sz w:val="24"/>
          <w:szCs w:val="24"/>
          <w:lang w:val="ro-RO"/>
        </w:rPr>
        <w:t>Basarabi</w:t>
      </w:r>
      <w:r w:rsidR="00B87E6F">
        <w:rPr>
          <w:rFonts w:ascii="Times New Roman" w:hAnsi="Times New Roman" w:cs="Times New Roman"/>
          <w:sz w:val="24"/>
          <w:szCs w:val="24"/>
          <w:lang w:val="ro-RO"/>
        </w:rPr>
        <w:t>.</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lucrările</w:t>
      </w:r>
      <w:proofErr w:type="gramEnd"/>
      <w:r w:rsidRPr="005832D5">
        <w:rPr>
          <w:rStyle w:val="slinbdy"/>
          <w:rFonts w:ascii="Times New Roman" w:hAnsi="Times New Roman" w:cs="Times New Roman"/>
          <w:sz w:val="28"/>
          <w:szCs w:val="28"/>
          <w:bdr w:val="none" w:sz="0" w:space="0" w:color="auto" w:frame="1"/>
          <w:shd w:val="clear" w:color="auto" w:fill="FFFFFF"/>
        </w:rPr>
        <w:t>, dotările și măsurile pentru protecția așezărilor umane și a obiectivelor pro</w:t>
      </w:r>
      <w:r w:rsidR="007836ED" w:rsidRPr="005832D5">
        <w:rPr>
          <w:rStyle w:val="slinbdy"/>
          <w:rFonts w:ascii="Times New Roman" w:hAnsi="Times New Roman" w:cs="Times New Roman"/>
          <w:sz w:val="28"/>
          <w:szCs w:val="28"/>
          <w:bdr w:val="none" w:sz="0" w:space="0" w:color="auto" w:frame="1"/>
          <w:shd w:val="clear" w:color="auto" w:fill="FFFFFF"/>
        </w:rPr>
        <w:t>tejate și/sau de interes public: nu este cazul.</w:t>
      </w:r>
    </w:p>
    <w:p w:rsidR="00894B6A" w:rsidRPr="00204F80" w:rsidRDefault="00894B6A" w:rsidP="00204F80">
      <w:pPr>
        <w:ind w:firstLine="360"/>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lastRenderedPageBreak/>
        <w:t xml:space="preserve">Implementarea proiectului nu afectează </w:t>
      </w:r>
      <w:r w:rsidRPr="00204F80">
        <w:rPr>
          <w:rStyle w:val="slitbdy"/>
          <w:rFonts w:ascii="Times New Roman" w:hAnsi="Times New Roman" w:cs="Times New Roman"/>
          <w:sz w:val="24"/>
          <w:szCs w:val="24"/>
          <w:bdr w:val="none" w:sz="0" w:space="0" w:color="auto" w:frame="1"/>
          <w:shd w:val="clear" w:color="auto" w:fill="FFFFFF"/>
        </w:rPr>
        <w:t xml:space="preserve">așezărilor umane și </w:t>
      </w:r>
      <w:proofErr w:type="gramStart"/>
      <w:r w:rsidRPr="00204F80">
        <w:rPr>
          <w:rStyle w:val="slitbdy"/>
          <w:rFonts w:ascii="Times New Roman" w:hAnsi="Times New Roman" w:cs="Times New Roman"/>
          <w:sz w:val="24"/>
          <w:szCs w:val="24"/>
          <w:bdr w:val="none" w:sz="0" w:space="0" w:color="auto" w:frame="1"/>
          <w:shd w:val="clear" w:color="auto" w:fill="FFFFFF"/>
        </w:rPr>
        <w:t>a</w:t>
      </w:r>
      <w:proofErr w:type="gramEnd"/>
      <w:r w:rsidRPr="00204F80">
        <w:rPr>
          <w:rStyle w:val="slitbdy"/>
          <w:rFonts w:ascii="Times New Roman" w:hAnsi="Times New Roman" w:cs="Times New Roman"/>
          <w:sz w:val="24"/>
          <w:szCs w:val="24"/>
          <w:bdr w:val="none" w:sz="0" w:space="0" w:color="auto" w:frame="1"/>
          <w:shd w:val="clear" w:color="auto" w:fill="FFFFFF"/>
        </w:rPr>
        <w:t xml:space="preserve"> altor obiective de interes public așezărilor umane și a altor obiective de interes public.</w:t>
      </w:r>
    </w:p>
    <w:p w:rsidR="00894B6A"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proofErr w:type="gramStart"/>
      <w:r w:rsidRPr="005832D5">
        <w:rPr>
          <w:rStyle w:val="slitttl"/>
          <w:rFonts w:ascii="Times New Roman" w:hAnsi="Times New Roman" w:cs="Times New Roman"/>
          <w:b/>
          <w:bCs/>
          <w:sz w:val="28"/>
          <w:szCs w:val="28"/>
          <w:bdr w:val="none" w:sz="0" w:space="0" w:color="auto" w:frame="1"/>
          <w:shd w:val="clear" w:color="auto" w:fill="FFFFFF"/>
        </w:rPr>
        <w:t>h)</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prevenirea și gestionarea deșeurilor generate pe amplasament în timpul realizării proiectului/în timpul exploatării, inclusiv eliminarea:</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lista deșeurilor (clasificate și codificate în conformitate cu prevederile legislației europene și naționale privind deșeurile), cantități de deșeuri generate;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programul de prevenire și reducere a cantităților de deșeuri generate;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planul de gestionare a deșeurilor;</w:t>
      </w:r>
      <w:proofErr w:type="gramEnd"/>
    </w:p>
    <w:p w:rsidR="00894B6A" w:rsidRPr="00204F80" w:rsidRDefault="000C1E75"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 xml:space="preserve">Deseurile rezultate in perioada infiintarii plantatiei </w:t>
      </w:r>
      <w:r w:rsidR="00B9645B" w:rsidRPr="00204F80">
        <w:rPr>
          <w:rStyle w:val="slinbdy"/>
          <w:rFonts w:ascii="Times New Roman" w:hAnsi="Times New Roman" w:cs="Times New Roman"/>
          <w:sz w:val="24"/>
          <w:szCs w:val="24"/>
          <w:bdr w:val="none" w:sz="0" w:space="0" w:color="auto" w:frame="1"/>
          <w:shd w:val="clear" w:color="auto" w:fill="FFFFFF"/>
        </w:rPr>
        <w:t>(hartie, pet</w:t>
      </w:r>
      <w:r w:rsidR="00CA4C5C" w:rsidRPr="00204F80">
        <w:rPr>
          <w:rStyle w:val="slinbdy"/>
          <w:rFonts w:ascii="Times New Roman" w:hAnsi="Times New Roman" w:cs="Times New Roman"/>
          <w:sz w:val="24"/>
          <w:szCs w:val="24"/>
          <w:bdr w:val="none" w:sz="0" w:space="0" w:color="auto" w:frame="1"/>
          <w:shd w:val="clear" w:color="auto" w:fill="FFFFFF"/>
        </w:rPr>
        <w:t xml:space="preserve"> provenite de la personalul care </w:t>
      </w:r>
      <w:proofErr w:type="gramStart"/>
      <w:r w:rsidR="00CA4C5C" w:rsidRPr="00204F80">
        <w:rPr>
          <w:rStyle w:val="slinbdy"/>
          <w:rFonts w:ascii="Times New Roman" w:hAnsi="Times New Roman" w:cs="Times New Roman"/>
          <w:sz w:val="24"/>
          <w:szCs w:val="24"/>
          <w:bdr w:val="none" w:sz="0" w:space="0" w:color="auto" w:frame="1"/>
          <w:shd w:val="clear" w:color="auto" w:fill="FFFFFF"/>
        </w:rPr>
        <w:t>va</w:t>
      </w:r>
      <w:proofErr w:type="gramEnd"/>
      <w:r w:rsidR="00CA4C5C" w:rsidRPr="00204F80">
        <w:rPr>
          <w:rStyle w:val="slinbdy"/>
          <w:rFonts w:ascii="Times New Roman" w:hAnsi="Times New Roman" w:cs="Times New Roman"/>
          <w:sz w:val="24"/>
          <w:szCs w:val="24"/>
          <w:bdr w:val="none" w:sz="0" w:space="0" w:color="auto" w:frame="1"/>
          <w:shd w:val="clear" w:color="auto" w:fill="FFFFFF"/>
        </w:rPr>
        <w:t xml:space="preserve"> face plantarea puietilor</w:t>
      </w:r>
      <w:r w:rsidR="00B9645B" w:rsidRPr="00204F80">
        <w:rPr>
          <w:rStyle w:val="slinbdy"/>
          <w:rFonts w:ascii="Times New Roman" w:hAnsi="Times New Roman" w:cs="Times New Roman"/>
          <w:sz w:val="24"/>
          <w:szCs w:val="24"/>
          <w:bdr w:val="none" w:sz="0" w:space="0" w:color="auto" w:frame="1"/>
          <w:shd w:val="clear" w:color="auto" w:fill="FFFFFF"/>
        </w:rPr>
        <w:t xml:space="preserve">) </w:t>
      </w:r>
      <w:r w:rsidRPr="00204F80">
        <w:rPr>
          <w:rStyle w:val="slinbdy"/>
          <w:rFonts w:ascii="Times New Roman" w:hAnsi="Times New Roman" w:cs="Times New Roman"/>
          <w:sz w:val="24"/>
          <w:szCs w:val="24"/>
          <w:bdr w:val="none" w:sz="0" w:space="0" w:color="auto" w:frame="1"/>
          <w:shd w:val="clear" w:color="auto" w:fill="FFFFFF"/>
        </w:rPr>
        <w:t>vor fi colectate sel</w:t>
      </w:r>
      <w:r w:rsidR="00B9645B" w:rsidRPr="00204F80">
        <w:rPr>
          <w:rStyle w:val="slinbdy"/>
          <w:rFonts w:ascii="Times New Roman" w:hAnsi="Times New Roman" w:cs="Times New Roman"/>
          <w:sz w:val="24"/>
          <w:szCs w:val="24"/>
          <w:bdr w:val="none" w:sz="0" w:space="0" w:color="auto" w:frame="1"/>
          <w:shd w:val="clear" w:color="auto" w:fill="FFFFFF"/>
        </w:rPr>
        <w:t>e</w:t>
      </w:r>
      <w:r w:rsidRPr="00204F80">
        <w:rPr>
          <w:rStyle w:val="slinbdy"/>
          <w:rFonts w:ascii="Times New Roman" w:hAnsi="Times New Roman" w:cs="Times New Roman"/>
          <w:sz w:val="24"/>
          <w:szCs w:val="24"/>
          <w:bdr w:val="none" w:sz="0" w:space="0" w:color="auto" w:frame="1"/>
          <w:shd w:val="clear" w:color="auto" w:fill="FFFFFF"/>
        </w:rPr>
        <w:t xml:space="preserve">ctiv </w:t>
      </w:r>
      <w:r w:rsidR="00B9645B" w:rsidRPr="00204F80">
        <w:rPr>
          <w:rStyle w:val="slinbdy"/>
          <w:rFonts w:ascii="Times New Roman" w:hAnsi="Times New Roman" w:cs="Times New Roman"/>
          <w:sz w:val="24"/>
          <w:szCs w:val="24"/>
          <w:bdr w:val="none" w:sz="0" w:space="0" w:color="auto" w:frame="1"/>
          <w:shd w:val="clear" w:color="auto" w:fill="FFFFFF"/>
        </w:rPr>
        <w:t>si predate unitatilor autorizate.</w:t>
      </w:r>
    </w:p>
    <w:p w:rsidR="00204F80" w:rsidRDefault="00204F80" w:rsidP="00A00949">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89"/>
        <w:gridCol w:w="1330"/>
        <w:gridCol w:w="1384"/>
        <w:gridCol w:w="1410"/>
        <w:gridCol w:w="1412"/>
        <w:gridCol w:w="1536"/>
        <w:gridCol w:w="1443"/>
      </w:tblGrid>
      <w:tr w:rsidR="00BC681B" w:rsidTr="00BC681B">
        <w:tc>
          <w:tcPr>
            <w:tcW w:w="1414"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Sursele de deseuri</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Cod deseu</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Denumire</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d</w:t>
            </w:r>
            <w:r w:rsidRPr="00204F80">
              <w:rPr>
                <w:rStyle w:val="slinbdy"/>
                <w:rFonts w:ascii="Times New Roman" w:hAnsi="Times New Roman" w:cs="Times New Roman"/>
                <w:sz w:val="24"/>
                <w:szCs w:val="24"/>
                <w:bdr w:val="none" w:sz="0" w:space="0" w:color="auto" w:frame="1"/>
                <w:shd w:val="clear" w:color="auto" w:fill="FFFFFF"/>
              </w:rPr>
              <w:t>eșeu generat</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Mod de </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depozitare </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temporară</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Modalitățile</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 gestionare </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propuse</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Periculozitate</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Cantitate</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Estimate</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(mc/tone/an)</w:t>
            </w:r>
          </w:p>
        </w:tc>
      </w:tr>
      <w:tr w:rsidR="00BC681B" w:rsidTr="00BC681B">
        <w:tc>
          <w:tcPr>
            <w:tcW w:w="1414"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Personalul</w:t>
            </w:r>
          </w:p>
          <w:p w:rsidR="00BC681B" w:rsidRDefault="00BC681B" w:rsidP="00BC681B">
            <w:pPr>
              <w:contextualSpacing/>
              <w:jc w:val="both"/>
              <w:rPr>
                <w:rStyle w:val="slinbdy"/>
                <w:rFonts w:ascii="Times New Roman" w:hAnsi="Times New Roman" w:cs="Times New Roman"/>
                <w:sz w:val="28"/>
                <w:szCs w:val="28"/>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a</w:t>
            </w:r>
            <w:r w:rsidRPr="00BC681B">
              <w:rPr>
                <w:rStyle w:val="slinbdy"/>
                <w:rFonts w:ascii="Times New Roman" w:hAnsi="Times New Roman" w:cs="Times New Roman"/>
                <w:sz w:val="24"/>
                <w:szCs w:val="24"/>
                <w:bdr w:val="none" w:sz="0" w:space="0" w:color="auto" w:frame="1"/>
                <w:shd w:val="clear" w:color="auto" w:fill="FFFFFF"/>
              </w:rPr>
              <w:t>ngajat pentru plantarea puieților</w:t>
            </w:r>
          </w:p>
        </w:tc>
        <w:tc>
          <w:tcPr>
            <w:tcW w:w="1415" w:type="dxa"/>
          </w:tcPr>
          <w:p w:rsidR="00204F80" w:rsidRPr="00BC681B" w:rsidRDefault="00BC681B" w:rsidP="00A00949">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20 03 01</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Deșeuri menajere</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Depozitarea în pubele ecologice la nivelul organizării de șantier</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Eliminare printr-o societate de salubritate</w:t>
            </w:r>
          </w:p>
        </w:tc>
        <w:tc>
          <w:tcPr>
            <w:tcW w:w="1415" w:type="dxa"/>
          </w:tcPr>
          <w:p w:rsid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p w:rsidR="00204F80"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Nepericulos</w:t>
            </w:r>
          </w:p>
          <w:p w:rsidR="00BC681B"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tc>
        <w:tc>
          <w:tcPr>
            <w:tcW w:w="1415" w:type="dxa"/>
          </w:tcPr>
          <w:p w:rsid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0,2 mc</w:t>
            </w:r>
          </w:p>
        </w:tc>
      </w:tr>
    </w:tbl>
    <w:p w:rsidR="00204F80" w:rsidRDefault="00204F80" w:rsidP="00A00949">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
    <w:p w:rsidR="00BC681B" w:rsidRPr="00BC681B" w:rsidRDefault="00BC681B" w:rsidP="00266683">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Pentru toate categoriile de deşeuri vor fi respectate următoarele prevederi legislative: OUG 92/2021 privind regimul deseurilor. Managementul deseurilor se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realiza conform Sistemului de management Integrat al Deseurilor din judetul </w:t>
      </w:r>
      <w:r w:rsidR="002F77E9">
        <w:rPr>
          <w:rFonts w:ascii="Times New Roman" w:hAnsi="Times New Roman" w:cs="Times New Roman"/>
          <w:sz w:val="24"/>
          <w:szCs w:val="24"/>
        </w:rPr>
        <w:t>Constanța</w:t>
      </w:r>
      <w:r>
        <w:rPr>
          <w:rFonts w:ascii="Times New Roman" w:hAnsi="Times New Roman" w:cs="Times New Roman"/>
          <w:sz w:val="24"/>
          <w:szCs w:val="24"/>
        </w:rPr>
        <w:t>.</w:t>
      </w:r>
    </w:p>
    <w:p w:rsidR="00BC681B" w:rsidRPr="00BC681B" w:rsidRDefault="00BA7D36" w:rsidP="00BC681B">
      <w:pPr>
        <w:pStyle w:val="ListParagraph"/>
        <w:numPr>
          <w:ilvl w:val="0"/>
          <w:numId w:val="31"/>
        </w:numPr>
        <w:ind w:left="0" w:firstLine="0"/>
        <w:jc w:val="both"/>
        <w:rPr>
          <w:rStyle w:val="slinbdy"/>
          <w:rFonts w:ascii="Times New Roman" w:hAnsi="Times New Roman" w:cs="Times New Roman"/>
          <w:sz w:val="28"/>
          <w:szCs w:val="28"/>
          <w:bdr w:val="none" w:sz="0" w:space="0" w:color="auto" w:frame="1"/>
          <w:shd w:val="clear" w:color="auto" w:fill="FFFFFF"/>
        </w:rPr>
      </w:pPr>
      <w:proofErr w:type="gramStart"/>
      <w:r w:rsidRPr="00BC681B">
        <w:rPr>
          <w:rStyle w:val="slitbdy"/>
          <w:rFonts w:ascii="Times New Roman" w:hAnsi="Times New Roman" w:cs="Times New Roman"/>
          <w:sz w:val="28"/>
          <w:szCs w:val="28"/>
          <w:bdr w:val="none" w:sz="0" w:space="0" w:color="auto" w:frame="1"/>
          <w:shd w:val="clear" w:color="auto" w:fill="FFFFFF"/>
        </w:rPr>
        <w:t>gospodărirea</w:t>
      </w:r>
      <w:proofErr w:type="gramEnd"/>
      <w:r w:rsidRPr="00BC681B">
        <w:rPr>
          <w:rStyle w:val="slitbdy"/>
          <w:rFonts w:ascii="Times New Roman" w:hAnsi="Times New Roman" w:cs="Times New Roman"/>
          <w:sz w:val="28"/>
          <w:szCs w:val="28"/>
          <w:bdr w:val="none" w:sz="0" w:space="0" w:color="auto" w:frame="1"/>
          <w:shd w:val="clear" w:color="auto" w:fill="FFFFFF"/>
        </w:rPr>
        <w:t xml:space="preserve"> substanțelor și preparatelor chimice periculoase:</w:t>
      </w:r>
      <w:r w:rsidRPr="00BC681B">
        <w:rPr>
          <w:rStyle w:val="slinttl"/>
          <w:rFonts w:ascii="Times New Roman" w:hAnsi="Times New Roman" w:cs="Times New Roman"/>
          <w:b/>
          <w:bCs/>
          <w:sz w:val="28"/>
          <w:szCs w:val="28"/>
          <w:bdr w:val="none" w:sz="0" w:space="0" w:color="auto" w:frame="1"/>
          <w:shd w:val="clear" w:color="auto" w:fill="FFFFFF"/>
        </w:rPr>
        <w:t>– </w:t>
      </w:r>
      <w:r w:rsidRPr="00BC681B">
        <w:rPr>
          <w:rStyle w:val="slinbdy"/>
          <w:rFonts w:ascii="Times New Roman" w:hAnsi="Times New Roman" w:cs="Times New Roman"/>
          <w:sz w:val="28"/>
          <w:szCs w:val="28"/>
          <w:bdr w:val="none" w:sz="0" w:space="0" w:color="auto" w:frame="1"/>
          <w:shd w:val="clear" w:color="auto" w:fill="FFFFFF"/>
        </w:rPr>
        <w:t>substanțele și preparatele chimice periculoase utilizate și/sau produse;</w:t>
      </w:r>
      <w:r w:rsidRPr="00BC681B">
        <w:rPr>
          <w:rStyle w:val="slinttl"/>
          <w:rFonts w:ascii="Times New Roman" w:hAnsi="Times New Roman" w:cs="Times New Roman"/>
          <w:b/>
          <w:bCs/>
          <w:sz w:val="28"/>
          <w:szCs w:val="28"/>
          <w:bdr w:val="none" w:sz="0" w:space="0" w:color="auto" w:frame="1"/>
          <w:shd w:val="clear" w:color="auto" w:fill="FFFFFF"/>
        </w:rPr>
        <w:t>– </w:t>
      </w:r>
      <w:r w:rsidRPr="00BC681B">
        <w:rPr>
          <w:rStyle w:val="slinbdy"/>
          <w:rFonts w:ascii="Times New Roman" w:hAnsi="Times New Roman" w:cs="Times New Roman"/>
          <w:sz w:val="28"/>
          <w:szCs w:val="28"/>
          <w:bdr w:val="none" w:sz="0" w:space="0" w:color="auto" w:frame="1"/>
          <w:shd w:val="clear" w:color="auto" w:fill="FFFFFF"/>
        </w:rPr>
        <w:t>modul de gospodărire a substanțelor și preparatelor chimice periculoase și asigurarea condițiilor de protecție a factorilor de mediu și a sănătății populației.</w:t>
      </w:r>
    </w:p>
    <w:p w:rsidR="00FF4385" w:rsidRPr="00BC681B" w:rsidRDefault="007F1AF4" w:rsidP="00BC681B">
      <w:pPr>
        <w:spacing w:line="360" w:lineRule="auto"/>
        <w:ind w:left="360"/>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8"/>
          <w:szCs w:val="28"/>
          <w:bdr w:val="none" w:sz="0" w:space="0" w:color="auto" w:frame="1"/>
          <w:shd w:val="clear" w:color="auto" w:fill="FFFFFF"/>
        </w:rPr>
        <w:t xml:space="preserve"> </w:t>
      </w:r>
      <w:r w:rsidRPr="00BC681B">
        <w:rPr>
          <w:rStyle w:val="slinbdy"/>
          <w:rFonts w:ascii="Times New Roman" w:hAnsi="Times New Roman" w:cs="Times New Roman"/>
          <w:sz w:val="24"/>
          <w:szCs w:val="24"/>
          <w:bdr w:val="none" w:sz="0" w:space="0" w:color="auto" w:frame="1"/>
          <w:shd w:val="clear" w:color="auto" w:fill="FFFFFF"/>
        </w:rPr>
        <w:t xml:space="preserve">Nu </w:t>
      </w:r>
      <w:proofErr w:type="gramStart"/>
      <w:r w:rsidRPr="00BC681B">
        <w:rPr>
          <w:rStyle w:val="slinbdy"/>
          <w:rFonts w:ascii="Times New Roman" w:hAnsi="Times New Roman" w:cs="Times New Roman"/>
          <w:sz w:val="24"/>
          <w:szCs w:val="24"/>
          <w:bdr w:val="none" w:sz="0" w:space="0" w:color="auto" w:frame="1"/>
          <w:shd w:val="clear" w:color="auto" w:fill="FFFFFF"/>
        </w:rPr>
        <w:t>este</w:t>
      </w:r>
      <w:proofErr w:type="gramEnd"/>
      <w:r w:rsidRPr="00BC681B">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 xml:space="preserve">Utilizarea resurselor naturale, în special a solului, a terenurilor, </w:t>
      </w:r>
      <w:proofErr w:type="gramStart"/>
      <w:r w:rsidRPr="005832D5">
        <w:rPr>
          <w:rStyle w:val="slitbdy"/>
          <w:rFonts w:ascii="Times New Roman" w:hAnsi="Times New Roman" w:cs="Times New Roman"/>
          <w:sz w:val="28"/>
          <w:szCs w:val="28"/>
          <w:bdr w:val="none" w:sz="0" w:space="0" w:color="auto" w:frame="1"/>
          <w:shd w:val="clear" w:color="auto" w:fill="FFFFFF"/>
        </w:rPr>
        <w:t>a</w:t>
      </w:r>
      <w:proofErr w:type="gramEnd"/>
      <w:r w:rsidRPr="005832D5">
        <w:rPr>
          <w:rStyle w:val="slitbdy"/>
          <w:rFonts w:ascii="Times New Roman" w:hAnsi="Times New Roman" w:cs="Times New Roman"/>
          <w:sz w:val="28"/>
          <w:szCs w:val="28"/>
          <w:bdr w:val="none" w:sz="0" w:space="0" w:color="auto" w:frame="1"/>
          <w:shd w:val="clear" w:color="auto" w:fill="FFFFFF"/>
        </w:rPr>
        <w:t xml:space="preserve"> apei și a biodiversității.</w:t>
      </w:r>
    </w:p>
    <w:p w:rsidR="00691C10"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aspectelor de mediu susceptibile a fi afectate în mod semnificativ de proiect:</w:t>
      </w:r>
    </w:p>
    <w:p w:rsidR="00691C10"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 xml:space="preserve">impactul asupra populației, sănătății umane, biodiversității (acordând o atenție specială speciilor și habitatelor protejate), conservarea habitatelor naturale, a florei și </w:t>
      </w:r>
      <w:r w:rsidRPr="005832D5">
        <w:rPr>
          <w:rStyle w:val="slinbdy"/>
          <w:rFonts w:ascii="Times New Roman" w:hAnsi="Times New Roman" w:cs="Times New Roman"/>
          <w:sz w:val="28"/>
          <w:szCs w:val="28"/>
          <w:bdr w:val="none" w:sz="0" w:space="0" w:color="auto" w:frame="1"/>
          <w:shd w:val="clear" w:color="auto" w:fill="FFFFFF"/>
        </w:rPr>
        <w:lastRenderedPageBreak/>
        <w:t>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Soluția recomandată prin proiect nu crează efecte negative asupra populației, sănătății umane, biodiversității, florei și faunei sălbatice, </w:t>
      </w:r>
      <w:r>
        <w:rPr>
          <w:rFonts w:ascii="Times New Roman" w:eastAsia="Times New Roman" w:hAnsi="Times New Roman" w:cs="Times New Roman"/>
          <w:sz w:val="24"/>
          <w:szCs w:val="24"/>
          <w:lang w:eastAsia="en-GB"/>
        </w:rPr>
        <w:t>a</w:t>
      </w:r>
      <w:r w:rsidRPr="00E24AB9">
        <w:rPr>
          <w:rFonts w:ascii="Times New Roman" w:eastAsia="Times New Roman" w:hAnsi="Times New Roman" w:cs="Times New Roman"/>
          <w:sz w:val="24"/>
          <w:szCs w:val="24"/>
          <w:lang w:eastAsia="en-GB"/>
        </w:rPr>
        <w:t xml:space="preserve"> terenurilor agricole, solului, bunurilor materiale, calității și regimului cantitativ al apei, calității aerului, climei, zgomotului și vibrațiilor, peisajului și mediului vizual, patrimoniului istoric și cultural și asupra interacțiunilor dintre aceste elemente. Din această activitate nu vor rezulta emisii de gaze cu efect de seră, viitorii arbori aduc </w:t>
      </w:r>
      <w:proofErr w:type="gramStart"/>
      <w:r w:rsidRPr="00E24AB9">
        <w:rPr>
          <w:rFonts w:ascii="Times New Roman" w:eastAsia="Times New Roman" w:hAnsi="Times New Roman" w:cs="Times New Roman"/>
          <w:sz w:val="24"/>
          <w:szCs w:val="24"/>
          <w:lang w:eastAsia="en-GB"/>
        </w:rPr>
        <w:t>un</w:t>
      </w:r>
      <w:proofErr w:type="gramEnd"/>
      <w:r w:rsidRPr="00E24AB9">
        <w:rPr>
          <w:rFonts w:ascii="Times New Roman" w:eastAsia="Times New Roman" w:hAnsi="Times New Roman" w:cs="Times New Roman"/>
          <w:sz w:val="24"/>
          <w:szCs w:val="24"/>
          <w:lang w:eastAsia="en-GB"/>
        </w:rPr>
        <w:t xml:space="preserve"> beneficiu mediului înconjurător prin fotosinteză, stocând dioxidul de carbon și eliberând oxigenul necesar omului și celorlalte organisme vii.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pStyle w:val="ListParagraph"/>
        <w:numPr>
          <w:ilvl w:val="0"/>
          <w:numId w:val="35"/>
        </w:numPr>
        <w:spacing w:after="0" w:line="240" w:lineRule="auto"/>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Atenuarea la schimbările climatice</w:t>
      </w:r>
    </w:p>
    <w:p w:rsidR="00E24AB9" w:rsidRPr="00E24AB9" w:rsidRDefault="00E24AB9" w:rsidP="00E24AB9">
      <w:pPr>
        <w:pStyle w:val="ListParagraph"/>
        <w:spacing w:after="0"/>
        <w:jc w:val="both"/>
        <w:rPr>
          <w:rFonts w:ascii="Times New Roman" w:eastAsia="Times New Roman" w:hAnsi="Times New Roman" w:cs="Times New Roman"/>
          <w:b/>
          <w:bCs/>
          <w:sz w:val="24"/>
          <w:szCs w:val="24"/>
          <w:lang w:eastAsia="en-GB"/>
        </w:rPr>
      </w:pPr>
    </w:p>
    <w:p w:rsidR="00E24AB9" w:rsidRPr="00E24AB9" w:rsidRDefault="00E24AB9" w:rsidP="00E24AB9">
      <w:pPr>
        <w:spacing w:after="0"/>
        <w:ind w:firstLine="360"/>
        <w:jc w:val="both"/>
        <w:rPr>
          <w:rFonts w:ascii="Times New Roman" w:hAnsi="Times New Roman" w:cs="Times New Roman"/>
          <w:sz w:val="24"/>
          <w:szCs w:val="24"/>
        </w:rPr>
      </w:pPr>
      <w:r w:rsidRPr="00E24AB9">
        <w:rPr>
          <w:rFonts w:ascii="Times New Roman" w:hAnsi="Times New Roman" w:cs="Times New Roman"/>
          <w:sz w:val="24"/>
          <w:szCs w:val="24"/>
        </w:rPr>
        <w:t>Atenuarea schimbărilor climatice presupune decarbonizarea, eficiența energetică, economiile de energie și utilizarea formelor regenerabile de energie. Aceasta implică luarea de măsuri pentru reducerea emisiilor de GES sau creșterea sechestrării GES, ambele măsuri fiind realizate prin prezentul proiect.</w:t>
      </w:r>
    </w:p>
    <w:p w:rsidR="00E24AB9" w:rsidRPr="00E24AB9" w:rsidRDefault="00E24AB9" w:rsidP="00E24AB9">
      <w:pPr>
        <w:spacing w:after="0"/>
        <w:jc w:val="both"/>
        <w:rPr>
          <w:rFonts w:ascii="Times New Roman" w:hAnsi="Times New Roman" w:cs="Times New Roman"/>
          <w:sz w:val="24"/>
          <w:szCs w:val="24"/>
        </w:rPr>
      </w:pP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În conformitate cu Comunicarea Comisiei Europene nr. 2021/C373/01 și cu Acordul de la Paris, prin prezentul proiect se realizează </w:t>
      </w:r>
      <w:r w:rsidRPr="00E24AB9">
        <w:rPr>
          <w:rFonts w:ascii="Times New Roman" w:eastAsia="Times New Roman" w:hAnsi="Times New Roman" w:cs="Times New Roman"/>
          <w:i/>
          <w:iCs/>
          <w:sz w:val="24"/>
          <w:szCs w:val="24"/>
          <w:lang w:eastAsia="en-GB"/>
        </w:rPr>
        <w:t>concordanța privind reducerea emisiilor de gaze cu efect de seră</w:t>
      </w:r>
      <w:r w:rsidRPr="00E24AB9">
        <w:rPr>
          <w:rFonts w:ascii="Times New Roman" w:eastAsia="Times New Roman" w:hAnsi="Times New Roman" w:cs="Times New Roman"/>
          <w:sz w:val="24"/>
          <w:szCs w:val="24"/>
          <w:lang w:eastAsia="en-GB"/>
        </w:rPr>
        <w:t xml:space="preserve"> (GES)(gazele cu efect de seră:</w:t>
      </w:r>
      <w:r w:rsidRPr="00E24AB9">
        <w:rPr>
          <w:rFonts w:ascii="Times New Roman" w:hAnsi="Times New Roman" w:cs="Times New Roman"/>
          <w:sz w:val="24"/>
          <w:szCs w:val="24"/>
        </w:rPr>
        <w:t>dioxidul de carbon (CO</w:t>
      </w:r>
      <w:r w:rsidRPr="00E24AB9">
        <w:rPr>
          <w:rStyle w:val="oj-sub"/>
          <w:rFonts w:ascii="Times New Roman" w:hAnsi="Times New Roman" w:cs="Times New Roman"/>
          <w:sz w:val="24"/>
          <w:szCs w:val="24"/>
        </w:rPr>
        <w:t>2</w:t>
      </w:r>
      <w:r w:rsidRPr="00E24AB9">
        <w:rPr>
          <w:rFonts w:ascii="Times New Roman" w:hAnsi="Times New Roman" w:cs="Times New Roman"/>
          <w:sz w:val="24"/>
          <w:szCs w:val="24"/>
        </w:rPr>
        <w:t>); metanul (CH</w:t>
      </w:r>
      <w:r w:rsidRPr="00E24AB9">
        <w:rPr>
          <w:rStyle w:val="oj-sub"/>
          <w:rFonts w:ascii="Times New Roman" w:hAnsi="Times New Roman" w:cs="Times New Roman"/>
          <w:sz w:val="24"/>
          <w:szCs w:val="24"/>
        </w:rPr>
        <w:t>4</w:t>
      </w:r>
      <w:r w:rsidRPr="00E24AB9">
        <w:rPr>
          <w:rFonts w:ascii="Times New Roman" w:hAnsi="Times New Roman" w:cs="Times New Roman"/>
          <w:sz w:val="24"/>
          <w:szCs w:val="24"/>
        </w:rPr>
        <w:t>); protoxidul de azot (N</w:t>
      </w:r>
      <w:r w:rsidRPr="00E24AB9">
        <w:rPr>
          <w:rStyle w:val="oj-sub"/>
          <w:rFonts w:ascii="Times New Roman" w:hAnsi="Times New Roman" w:cs="Times New Roman"/>
          <w:sz w:val="24"/>
          <w:szCs w:val="24"/>
        </w:rPr>
        <w:t>2</w:t>
      </w:r>
      <w:r w:rsidRPr="00E24AB9">
        <w:rPr>
          <w:rFonts w:ascii="Times New Roman" w:hAnsi="Times New Roman" w:cs="Times New Roman"/>
          <w:sz w:val="24"/>
          <w:szCs w:val="24"/>
        </w:rPr>
        <w:t>O); hidrofluorcarburile (HFC-uri); perfluorcarburi (PFC-uri); hexafluorura de sulf (SF</w:t>
      </w:r>
      <w:r w:rsidRPr="00E24AB9">
        <w:rPr>
          <w:rStyle w:val="oj-sub"/>
          <w:rFonts w:ascii="Times New Roman" w:hAnsi="Times New Roman" w:cs="Times New Roman"/>
          <w:sz w:val="24"/>
          <w:szCs w:val="24"/>
        </w:rPr>
        <w:t>6</w:t>
      </w:r>
      <w:r w:rsidRPr="00E24AB9">
        <w:rPr>
          <w:rFonts w:ascii="Times New Roman" w:hAnsi="Times New Roman" w:cs="Times New Roman"/>
          <w:sz w:val="24"/>
          <w:szCs w:val="24"/>
        </w:rPr>
        <w:t>); și trifluorura de azot (NF</w:t>
      </w:r>
      <w:r w:rsidRPr="00E24AB9">
        <w:rPr>
          <w:rStyle w:val="oj-sub"/>
          <w:rFonts w:ascii="Times New Roman" w:hAnsi="Times New Roman" w:cs="Times New Roman"/>
          <w:sz w:val="24"/>
          <w:szCs w:val="24"/>
        </w:rPr>
        <w:t>3</w:t>
      </w:r>
      <w:r w:rsidRPr="00E24AB9">
        <w:rPr>
          <w:rFonts w:ascii="Times New Roman" w:hAnsi="Times New Roman" w:cs="Times New Roman"/>
          <w:sz w:val="24"/>
          <w:szCs w:val="24"/>
        </w:rPr>
        <w:t>)</w:t>
      </w:r>
      <w:r w:rsidRPr="00E24AB9">
        <w:rPr>
          <w:rFonts w:ascii="Times New Roman" w:eastAsia="Times New Roman" w:hAnsi="Times New Roman" w:cs="Times New Roman"/>
          <w:sz w:val="24"/>
          <w:szCs w:val="24"/>
          <w:lang w:eastAsia="en-GB"/>
        </w:rPr>
        <w:t>), pădurea nou creată având rol de absorbant al acestor emisii, așa cum este descris și mai jos.</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În etapele de implementare ale proiectului </w:t>
      </w:r>
      <w:r w:rsidRPr="00E24AB9">
        <w:rPr>
          <w:rFonts w:ascii="Times New Roman" w:eastAsia="Times New Roman" w:hAnsi="Times New Roman" w:cs="Times New Roman"/>
          <w:sz w:val="24"/>
          <w:szCs w:val="24"/>
          <w:u w:val="single"/>
          <w:lang w:eastAsia="en-GB"/>
        </w:rPr>
        <w:t>nu vor fi lucrări de defrișare</w:t>
      </w:r>
      <w:r w:rsidRPr="00E24AB9">
        <w:rPr>
          <w:rFonts w:ascii="Times New Roman" w:eastAsia="Times New Roman" w:hAnsi="Times New Roman" w:cs="Times New Roman"/>
          <w:sz w:val="24"/>
          <w:szCs w:val="24"/>
          <w:lang w:eastAsia="en-GB"/>
        </w:rPr>
        <w:t xml:space="preserve"> a vegetației existente (arborescentă), terenul fiind din categoria Agricol/Arabil pe suprafața acestuia se regăsesc cultivate doar specii agricole (grâu, porumb, rapiță, etc.), </w:t>
      </w:r>
      <w:r w:rsidRPr="00E24AB9">
        <w:rPr>
          <w:rFonts w:ascii="Times New Roman" w:eastAsia="Times New Roman" w:hAnsi="Times New Roman" w:cs="Times New Roman"/>
          <w:sz w:val="24"/>
          <w:szCs w:val="24"/>
          <w:u w:val="single"/>
          <w:lang w:eastAsia="en-GB"/>
        </w:rPr>
        <w:t>nu vor fi lucrări de exploatare</w:t>
      </w:r>
      <w:r w:rsidRPr="00E24AB9">
        <w:rPr>
          <w:rFonts w:ascii="Times New Roman" w:eastAsia="Times New Roman" w:hAnsi="Times New Roman" w:cs="Times New Roman"/>
          <w:sz w:val="24"/>
          <w:szCs w:val="24"/>
          <w:lang w:eastAsia="en-GB"/>
        </w:rPr>
        <w:t xml:space="preserve"> (săpături, mișcări de terasamente, etc.), specificul prezentului proiect propus fiind acela de realizare a </w:t>
      </w:r>
      <w:r w:rsidRPr="00E24AB9">
        <w:rPr>
          <w:rFonts w:ascii="Times New Roman" w:eastAsia="Times New Roman" w:hAnsi="Times New Roman" w:cs="Times New Roman"/>
          <w:b/>
          <w:bCs/>
          <w:sz w:val="24"/>
          <w:szCs w:val="24"/>
          <w:lang w:eastAsia="en-GB"/>
        </w:rPr>
        <w:t>trupurilor de pădure</w:t>
      </w:r>
      <w:r>
        <w:rPr>
          <w:rFonts w:ascii="Times New Roman" w:eastAsia="Times New Roman" w:hAnsi="Times New Roman" w:cs="Times New Roman"/>
          <w:b/>
          <w:bCs/>
          <w:sz w:val="24"/>
          <w:szCs w:val="24"/>
          <w:lang w:eastAsia="en-GB"/>
        </w:rPr>
        <w:t xml:space="preserve"> </w:t>
      </w:r>
      <w:r w:rsidRPr="00E24AB9">
        <w:rPr>
          <w:rFonts w:ascii="Times New Roman" w:eastAsia="Times New Roman" w:hAnsi="Times New Roman" w:cs="Times New Roman"/>
          <w:b/>
          <w:bCs/>
          <w:sz w:val="24"/>
          <w:szCs w:val="24"/>
          <w:lang w:eastAsia="en-GB"/>
        </w:rPr>
        <w:t>reziliente climatic în timp și spațiu</w:t>
      </w:r>
      <w:r w:rsidRPr="00E24AB9">
        <w:rPr>
          <w:rFonts w:ascii="Times New Roman" w:eastAsia="Times New Roman" w:hAnsi="Times New Roman" w:cs="Times New Roman"/>
          <w:sz w:val="24"/>
          <w:szCs w:val="24"/>
          <w:lang w:eastAsia="en-GB"/>
        </w:rPr>
        <w:t>, adaptate condițiilor pedo-staționale, constituite din specii forestiere autohtone.</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u w:val="single"/>
          <w:lang w:eastAsia="en-GB"/>
        </w:rPr>
      </w:pPr>
      <w:r w:rsidRPr="00E24AB9">
        <w:rPr>
          <w:rFonts w:ascii="Times New Roman" w:eastAsia="Times New Roman" w:hAnsi="Times New Roman" w:cs="Times New Roman"/>
          <w:sz w:val="24"/>
          <w:szCs w:val="24"/>
          <w:u w:val="single"/>
          <w:lang w:eastAsia="en-GB"/>
        </w:rPr>
        <w:t>Prezentul proiect nu face obiectul evaluării atenuării schimbărilor climatice pe baza amprentei de carbon.</w:t>
      </w:r>
    </w:p>
    <w:p w:rsidR="00E24AB9" w:rsidRPr="00E24AB9" w:rsidRDefault="00E24AB9" w:rsidP="00E24AB9">
      <w:pPr>
        <w:spacing w:after="0"/>
        <w:jc w:val="both"/>
        <w:rPr>
          <w:rFonts w:ascii="Times New Roman" w:eastAsia="Times New Roman" w:hAnsi="Times New Roman" w:cs="Times New Roman"/>
          <w:b/>
          <w:bCs/>
          <w:sz w:val="24"/>
          <w:szCs w:val="24"/>
          <w:lang w:eastAsia="en-GB"/>
        </w:rPr>
      </w:pPr>
    </w:p>
    <w:p w:rsidR="00E24AB9" w:rsidRPr="00E24AB9" w:rsidRDefault="00E24AB9" w:rsidP="00E24AB9">
      <w:pPr>
        <w:pStyle w:val="ListParagraph"/>
        <w:numPr>
          <w:ilvl w:val="0"/>
          <w:numId w:val="35"/>
        </w:numPr>
        <w:spacing w:after="0" w:line="240" w:lineRule="auto"/>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Adaptarea la schimbările climatice</w:t>
      </w: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Măsurile de adaptare la schimbările climatice pentru prezentul proiectse concentrează pe asigurarea unui nivel adecvat de reziliență la impactul schimbărilor climatice, care include </w:t>
      </w:r>
      <w:r w:rsidRPr="00E24AB9">
        <w:rPr>
          <w:rFonts w:ascii="Times New Roman" w:eastAsia="Times New Roman" w:hAnsi="Times New Roman" w:cs="Times New Roman"/>
          <w:sz w:val="24"/>
          <w:szCs w:val="24"/>
          <w:lang w:eastAsia="en-GB"/>
        </w:rPr>
        <w:lastRenderedPageBreak/>
        <w:t>fenomenele extreme precum inundații mai intense, ruperi de nori, secetă, valuri de căldură, incendii forestiere, furtuni și alunecări de teren și uragane, precum și fenomene cu o evoluție lentă, cum ar fi modificări ale precipitațiilor medii, umidității solului și umidității aerului.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B.1. </w:t>
      </w:r>
      <w:r w:rsidRPr="00E24AB9">
        <w:rPr>
          <w:rFonts w:ascii="Times New Roman" w:eastAsia="Times New Roman" w:hAnsi="Times New Roman" w:cs="Times New Roman"/>
          <w:b/>
          <w:bCs/>
          <w:sz w:val="24"/>
          <w:szCs w:val="24"/>
          <w:lang w:eastAsia="en-GB"/>
        </w:rPr>
        <w:t>Analiza sensibilității</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hAnsi="Times New Roman" w:cs="Times New Roman"/>
          <w:sz w:val="24"/>
          <w:szCs w:val="24"/>
        </w:rPr>
        <w:t xml:space="preserve">Scopul </w:t>
      </w:r>
      <w:r w:rsidRPr="00E24AB9">
        <w:rPr>
          <w:rStyle w:val="oj-bold"/>
          <w:rFonts w:ascii="Times New Roman" w:hAnsi="Times New Roman" w:cs="Times New Roman"/>
          <w:sz w:val="24"/>
          <w:szCs w:val="24"/>
        </w:rPr>
        <w:t>analizei sensibilității</w:t>
      </w:r>
      <w:r w:rsidRPr="00E24AB9">
        <w:rPr>
          <w:rFonts w:ascii="Times New Roman" w:hAnsi="Times New Roman" w:cs="Times New Roman"/>
          <w:sz w:val="24"/>
          <w:szCs w:val="24"/>
        </w:rPr>
        <w:t xml:space="preserve"> </w:t>
      </w:r>
      <w:proofErr w:type="gramStart"/>
      <w:r w:rsidRPr="00E24AB9">
        <w:rPr>
          <w:rFonts w:ascii="Times New Roman" w:hAnsi="Times New Roman" w:cs="Times New Roman"/>
          <w:sz w:val="24"/>
          <w:szCs w:val="24"/>
        </w:rPr>
        <w:t>este</w:t>
      </w:r>
      <w:proofErr w:type="gramEnd"/>
      <w:r w:rsidRPr="00E24AB9">
        <w:rPr>
          <w:rFonts w:ascii="Times New Roman" w:hAnsi="Times New Roman" w:cs="Times New Roman"/>
          <w:sz w:val="24"/>
          <w:szCs w:val="24"/>
        </w:rPr>
        <w:t xml:space="preserve"> de a identifica pericolele climatice care sunt relevante pentru de proiect, indiferent de amplasamentul acestuia.</w:t>
      </w:r>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417"/>
        <w:gridCol w:w="2569"/>
        <w:gridCol w:w="971"/>
        <w:gridCol w:w="2160"/>
        <w:gridCol w:w="3601"/>
      </w:tblGrid>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proofErr w:type="gramStart"/>
            <w:r w:rsidRPr="00E24AB9">
              <w:rPr>
                <w:rFonts w:ascii="Times New Roman" w:eastAsia="Times New Roman" w:hAnsi="Times New Roman" w:cs="Times New Roman"/>
                <w:b/>
                <w:bCs/>
                <w:sz w:val="24"/>
                <w:szCs w:val="24"/>
                <w:lang w:eastAsia="en-GB"/>
              </w:rPr>
              <w:t>crt</w:t>
            </w:r>
            <w:proofErr w:type="gramEnd"/>
            <w:r w:rsidRPr="00E24AB9">
              <w:rPr>
                <w:rFonts w:ascii="Times New Roman" w:eastAsia="Times New Roman" w:hAnsi="Times New Roman" w:cs="Times New Roman"/>
                <w:b/>
                <w:bCs/>
                <w:sz w:val="24"/>
                <w:szCs w:val="24"/>
                <w:lang w:eastAsia="en-GB"/>
              </w:rPr>
              <w:t>.</w:t>
            </w:r>
          </w:p>
        </w:tc>
        <w:tc>
          <w:tcPr>
            <w:tcW w:w="2569"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7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2160"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60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17"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2569"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7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60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Inundații</w:t>
            </w:r>
          </w:p>
        </w:tc>
        <w:tc>
          <w:tcPr>
            <w:tcW w:w="97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Ruperi de nori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Secetă</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Valuri de căldură</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5</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Incendii forestiere</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Mediu</w:t>
            </w:r>
          </w:p>
        </w:tc>
        <w:tc>
          <w:tcPr>
            <w:tcW w:w="2160"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Se vor efectua șanțuri de minim sanitar de jur-împrejurul arboretului nou creat</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Riscul apare după finalizarea lucrărilor prevăzute în prezentul proiect, pe seama faptului că proiectul reglementează lucrările din stadiu de plantație, ci nu de arboret.</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6</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Furtuni și alunecări de teren</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7</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Uragane</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8</w:t>
            </w:r>
          </w:p>
        </w:tc>
        <w:tc>
          <w:tcPr>
            <w:tcW w:w="2569" w:type="dxa"/>
            <w:vAlign w:val="center"/>
          </w:tcPr>
          <w:p w:rsidR="00E24AB9" w:rsidRPr="00E24AB9" w:rsidRDefault="00E24AB9" w:rsidP="00E24AB9">
            <w:pP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Modificări ale </w:t>
            </w:r>
            <w:r>
              <w:rPr>
                <w:rFonts w:ascii="Times New Roman" w:eastAsia="Times New Roman" w:hAnsi="Times New Roman" w:cs="Times New Roman"/>
                <w:sz w:val="24"/>
                <w:szCs w:val="24"/>
                <w:lang w:eastAsia="en-GB"/>
              </w:rPr>
              <w:t>p</w:t>
            </w:r>
            <w:r w:rsidRPr="00E24AB9">
              <w:rPr>
                <w:rFonts w:ascii="Times New Roman" w:eastAsia="Times New Roman" w:hAnsi="Times New Roman" w:cs="Times New Roman"/>
                <w:sz w:val="24"/>
                <w:szCs w:val="24"/>
                <w:lang w:eastAsia="en-GB"/>
              </w:rPr>
              <w:t>recipitațiilor</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9</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aerului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solului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B.2. </w:t>
      </w:r>
      <w:r w:rsidRPr="00E24AB9">
        <w:rPr>
          <w:rFonts w:ascii="Times New Roman" w:eastAsia="Times New Roman" w:hAnsi="Times New Roman" w:cs="Times New Roman"/>
          <w:b/>
          <w:bCs/>
          <w:sz w:val="24"/>
          <w:szCs w:val="24"/>
          <w:lang w:eastAsia="en-GB"/>
        </w:rPr>
        <w:t>Analiza privind expunerea</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hAnsi="Times New Roman" w:cs="Times New Roman"/>
          <w:sz w:val="24"/>
          <w:szCs w:val="24"/>
        </w:rPr>
        <w:t xml:space="preserve">Scopul </w:t>
      </w:r>
      <w:r w:rsidRPr="00E24AB9">
        <w:rPr>
          <w:rStyle w:val="oj-bold"/>
          <w:rFonts w:ascii="Times New Roman" w:hAnsi="Times New Roman" w:cs="Times New Roman"/>
          <w:sz w:val="24"/>
          <w:szCs w:val="24"/>
        </w:rPr>
        <w:t>analizei expunerii</w:t>
      </w:r>
      <w:r w:rsidRPr="00E24AB9">
        <w:rPr>
          <w:rFonts w:ascii="Times New Roman" w:hAnsi="Times New Roman" w:cs="Times New Roman"/>
          <w:sz w:val="24"/>
          <w:szCs w:val="24"/>
        </w:rPr>
        <w:t xml:space="preserve"> </w:t>
      </w:r>
      <w:proofErr w:type="gramStart"/>
      <w:r w:rsidRPr="00E24AB9">
        <w:rPr>
          <w:rFonts w:ascii="Times New Roman" w:hAnsi="Times New Roman" w:cs="Times New Roman"/>
          <w:sz w:val="24"/>
          <w:szCs w:val="24"/>
        </w:rPr>
        <w:t>este</w:t>
      </w:r>
      <w:proofErr w:type="gramEnd"/>
      <w:r w:rsidRPr="00E24AB9">
        <w:rPr>
          <w:rFonts w:ascii="Times New Roman" w:hAnsi="Times New Roman" w:cs="Times New Roman"/>
          <w:sz w:val="24"/>
          <w:szCs w:val="24"/>
        </w:rPr>
        <w:t xml:space="preserve"> de a identifica pericolele care sunt relevante pentru amplasamentul planificat al proiectului. Analiza expunerii a ținut cont de amplasamentul proiectului, ci nu pe tipul de proiect ca în cazul analizei sensibilității.</w:t>
      </w:r>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419"/>
        <w:gridCol w:w="2950"/>
        <w:gridCol w:w="974"/>
        <w:gridCol w:w="1760"/>
        <w:gridCol w:w="3615"/>
      </w:tblGrid>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proofErr w:type="gramStart"/>
            <w:r w:rsidRPr="00E24AB9">
              <w:rPr>
                <w:rFonts w:ascii="Times New Roman" w:eastAsia="Times New Roman" w:hAnsi="Times New Roman" w:cs="Times New Roman"/>
                <w:b/>
                <w:bCs/>
                <w:sz w:val="24"/>
                <w:szCs w:val="24"/>
                <w:lang w:eastAsia="en-GB"/>
              </w:rPr>
              <w:t>crt</w:t>
            </w:r>
            <w:proofErr w:type="gramEnd"/>
            <w:r w:rsidRPr="00E24AB9">
              <w:rPr>
                <w:rFonts w:ascii="Times New Roman" w:eastAsia="Times New Roman" w:hAnsi="Times New Roman" w:cs="Times New Roman"/>
                <w:b/>
                <w:bCs/>
                <w:sz w:val="24"/>
                <w:szCs w:val="24"/>
                <w:lang w:eastAsia="en-GB"/>
              </w:rPr>
              <w:t>.</w:t>
            </w:r>
          </w:p>
        </w:tc>
        <w:tc>
          <w:tcPr>
            <w:tcW w:w="3118"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92"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1843"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8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1843"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Expunere la clima actuală</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Expunere la clima viitoare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sz w:val="24"/>
          <w:szCs w:val="24"/>
          <w:lang w:eastAsia="en-GB"/>
        </w:rPr>
        <w:t xml:space="preserve">B.3. </w:t>
      </w:r>
      <w:r w:rsidRPr="00E24AB9">
        <w:rPr>
          <w:rFonts w:ascii="Times New Roman" w:eastAsia="Times New Roman" w:hAnsi="Times New Roman" w:cs="Times New Roman"/>
          <w:b/>
          <w:bCs/>
          <w:sz w:val="24"/>
          <w:szCs w:val="24"/>
          <w:lang w:eastAsia="en-GB"/>
        </w:rPr>
        <w:t>Analiză privind vulnerabilitatea</w:t>
      </w:r>
    </w:p>
    <w:p w:rsidR="00E24AB9" w:rsidRPr="00E24AB9" w:rsidRDefault="00E24AB9" w:rsidP="00E24AB9">
      <w:pPr>
        <w:spacing w:after="0"/>
        <w:jc w:val="both"/>
        <w:rPr>
          <w:rFonts w:ascii="Times New Roman" w:hAnsi="Times New Roman" w:cs="Times New Roman"/>
          <w:sz w:val="24"/>
          <w:szCs w:val="24"/>
        </w:rPr>
      </w:pPr>
      <w:r w:rsidRPr="00E24AB9">
        <w:rPr>
          <w:rStyle w:val="oj-bold"/>
          <w:rFonts w:ascii="Times New Roman" w:hAnsi="Times New Roman" w:cs="Times New Roman"/>
          <w:sz w:val="24"/>
          <w:szCs w:val="24"/>
        </w:rPr>
        <w:t>Analiza vulnerabilității</w:t>
      </w:r>
      <w:r w:rsidRPr="00E24AB9">
        <w:rPr>
          <w:rFonts w:ascii="Times New Roman" w:hAnsi="Times New Roman" w:cs="Times New Roman"/>
          <w:sz w:val="24"/>
          <w:szCs w:val="24"/>
        </w:rPr>
        <w:t xml:space="preserve"> combină rezultatul analizei sensibilității cu analiza expunerii.</w:t>
      </w:r>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419"/>
        <w:gridCol w:w="2970"/>
        <w:gridCol w:w="975"/>
        <w:gridCol w:w="1754"/>
        <w:gridCol w:w="3600"/>
      </w:tblGrid>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proofErr w:type="gramStart"/>
            <w:r w:rsidRPr="00E24AB9">
              <w:rPr>
                <w:rFonts w:ascii="Times New Roman" w:eastAsia="Times New Roman" w:hAnsi="Times New Roman" w:cs="Times New Roman"/>
                <w:b/>
                <w:bCs/>
                <w:sz w:val="24"/>
                <w:szCs w:val="24"/>
                <w:lang w:eastAsia="en-GB"/>
              </w:rPr>
              <w:t>crt</w:t>
            </w:r>
            <w:proofErr w:type="gramEnd"/>
            <w:r w:rsidRPr="00E24AB9">
              <w:rPr>
                <w:rFonts w:ascii="Times New Roman" w:eastAsia="Times New Roman" w:hAnsi="Times New Roman" w:cs="Times New Roman"/>
                <w:b/>
                <w:bCs/>
                <w:sz w:val="24"/>
                <w:szCs w:val="24"/>
                <w:lang w:eastAsia="en-GB"/>
              </w:rPr>
              <w:t>.</w:t>
            </w:r>
          </w:p>
        </w:tc>
        <w:tc>
          <w:tcPr>
            <w:tcW w:w="3118"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92"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1843"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821"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3118"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92"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8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Inundații</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Ruperi de nori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Secetă</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Valuri de căldură</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5</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Incendii forestiere*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6</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Furtuni și alunecări de teren</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7</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Uragane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8</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precipitațiilor</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9</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aerului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solului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 în faza de proiect.</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720"/>
        <w:jc w:val="both"/>
        <w:rPr>
          <w:rFonts w:ascii="Times New Roman" w:eastAsia="Times New Roman" w:hAnsi="Times New Roman" w:cs="Times New Roman"/>
          <w:i/>
          <w:iCs/>
          <w:sz w:val="24"/>
          <w:szCs w:val="24"/>
          <w:lang w:eastAsia="en-GB"/>
        </w:rPr>
      </w:pPr>
      <w:r w:rsidRPr="00E24AB9">
        <w:rPr>
          <w:rFonts w:ascii="Times New Roman" w:eastAsia="Times New Roman" w:hAnsi="Times New Roman" w:cs="Times New Roman"/>
          <w:i/>
          <w:iCs/>
          <w:sz w:val="24"/>
          <w:szCs w:val="24"/>
          <w:lang w:eastAsia="en-GB"/>
        </w:rPr>
        <w:t xml:space="preserve">Evaluarea vulnerabilității </w:t>
      </w:r>
      <w:proofErr w:type="gramStart"/>
      <w:r w:rsidRPr="00E24AB9">
        <w:rPr>
          <w:rFonts w:ascii="Times New Roman" w:eastAsia="Times New Roman" w:hAnsi="Times New Roman" w:cs="Times New Roman"/>
          <w:i/>
          <w:iCs/>
          <w:sz w:val="24"/>
          <w:szCs w:val="24"/>
          <w:lang w:eastAsia="en-GB"/>
        </w:rPr>
        <w:t xml:space="preserve">concluzionează </w:t>
      </w:r>
      <w:r>
        <w:rPr>
          <w:rFonts w:ascii="Times New Roman" w:eastAsia="Times New Roman" w:hAnsi="Times New Roman" w:cs="Times New Roman"/>
          <w:i/>
          <w:iCs/>
          <w:sz w:val="24"/>
          <w:szCs w:val="24"/>
          <w:lang w:eastAsia="en-GB"/>
        </w:rPr>
        <w:t xml:space="preserve"> </w:t>
      </w:r>
      <w:r w:rsidRPr="00E24AB9">
        <w:rPr>
          <w:rFonts w:ascii="Times New Roman" w:eastAsia="Times New Roman" w:hAnsi="Times New Roman" w:cs="Times New Roman"/>
          <w:i/>
          <w:iCs/>
          <w:sz w:val="24"/>
          <w:szCs w:val="24"/>
          <w:lang w:eastAsia="en-GB"/>
        </w:rPr>
        <w:t>faptul</w:t>
      </w:r>
      <w:proofErr w:type="gramEnd"/>
      <w:r w:rsidRPr="00E24AB9">
        <w:rPr>
          <w:rFonts w:ascii="Times New Roman" w:eastAsia="Times New Roman" w:hAnsi="Times New Roman" w:cs="Times New Roman"/>
          <w:i/>
          <w:iCs/>
          <w:sz w:val="24"/>
          <w:szCs w:val="24"/>
          <w:lang w:eastAsia="en-GB"/>
        </w:rPr>
        <w:t xml:space="preserve"> că prin realizarea prezentului proiect nu va avea loc un impact negativ asupra mediului,  dimpotrivă impactul va fi unul pozitiv, prin ameliorarea condițiilor de mediu.</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Pădurea are </w:t>
      </w:r>
      <w:proofErr w:type="gramStart"/>
      <w:r w:rsidRPr="00E24AB9">
        <w:rPr>
          <w:rFonts w:ascii="Times New Roman" w:eastAsia="Times New Roman" w:hAnsi="Times New Roman" w:cs="Times New Roman"/>
          <w:sz w:val="24"/>
          <w:szCs w:val="24"/>
          <w:lang w:eastAsia="en-GB"/>
        </w:rPr>
        <w:t>un</w:t>
      </w:r>
      <w:proofErr w:type="gramEnd"/>
      <w:r w:rsidRPr="00E24AB9">
        <w:rPr>
          <w:rFonts w:ascii="Times New Roman" w:eastAsia="Times New Roman" w:hAnsi="Times New Roman" w:cs="Times New Roman"/>
          <w:sz w:val="24"/>
          <w:szCs w:val="24"/>
          <w:lang w:eastAsia="en-GB"/>
        </w:rPr>
        <w:t xml:space="preserve"> rol esențial la ameliorarea ecologiei, prezența unei păduri are mai multe funcții importante în viața noastră, printre care amintim:</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1.</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oxică</w:t>
      </w:r>
      <w:r w:rsidRPr="00E24AB9">
        <w:rPr>
          <w:rFonts w:ascii="Times New Roman" w:eastAsia="Times New Roman" w:hAnsi="Times New Roman" w:cs="Times New Roman"/>
          <w:sz w:val="24"/>
          <w:szCs w:val="24"/>
          <w:lang w:eastAsia="en-GB"/>
        </w:rPr>
        <w:t xml:space="preserve"> – constă în capacitatea pădurii de a produce Oxigen. </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Pădurea eliberează circa 1</w:t>
      </w:r>
      <w:proofErr w:type="gramStart"/>
      <w:r w:rsidRPr="00E24AB9">
        <w:rPr>
          <w:rFonts w:ascii="Times New Roman" w:eastAsia="Times New Roman" w:hAnsi="Times New Roman" w:cs="Times New Roman"/>
          <w:sz w:val="24"/>
          <w:szCs w:val="24"/>
          <w:lang w:eastAsia="en-GB"/>
        </w:rPr>
        <w:t>,3</w:t>
      </w:r>
      <w:proofErr w:type="gramEnd"/>
      <w:r w:rsidRPr="00E24AB9">
        <w:rPr>
          <w:rFonts w:ascii="Times New Roman" w:eastAsia="Times New Roman" w:hAnsi="Times New Roman" w:cs="Times New Roman"/>
          <w:sz w:val="24"/>
          <w:szCs w:val="24"/>
          <w:lang w:eastAsia="en-GB"/>
        </w:rPr>
        <w:t xml:space="preserve"> tone oxigen şi consumă aproximativ 1,8 tone bioxid de carbon. Pădurea planetară are rolul de purificare a mediului ambiant, deoarece ea reprezintă o însemnată parte a fotosintezei. Prin fotosinteză pădurea realizează trei procese cu consecinţe economice şi ecologice – produce materie primă fără poluare şi fără consum de energie terestră, absoarbe bioxid de carbon şi diferite noxe din biosferă, emană oxigenul indispensabil vieţii animale şi umane. Eliberarea de oxigen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o funcţie a pădurii indispensabilă vieţii.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2.</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climatică</w:t>
      </w:r>
      <w:r w:rsidRPr="00E24AB9">
        <w:rPr>
          <w:rFonts w:ascii="Times New Roman" w:eastAsia="Times New Roman" w:hAnsi="Times New Roman" w:cs="Times New Roman"/>
          <w:sz w:val="24"/>
          <w:szCs w:val="24"/>
          <w:lang w:eastAsia="en-GB"/>
        </w:rPr>
        <w:t xml:space="preserve"> – constă în normalizarea temperaturii, a climei și sporește apariția precipitaților corespunzătoare anotimpurilor prezente. Trupul de pădure realizat prin implementarea proiectului </w:t>
      </w:r>
      <w:r w:rsidRPr="00E24AB9">
        <w:rPr>
          <w:rFonts w:ascii="Times New Roman" w:eastAsia="Times New Roman" w:hAnsi="Times New Roman" w:cs="Times New Roman"/>
          <w:sz w:val="24"/>
          <w:szCs w:val="24"/>
          <w:lang w:eastAsia="en-GB"/>
        </w:rPr>
        <w:lastRenderedPageBreak/>
        <w:t xml:space="preserve">contribuie la respectarea prevederilor art. 2 litera ,, a </w:t>
      </w:r>
      <w:r w:rsidRPr="00E24AB9">
        <w:rPr>
          <w:rFonts w:ascii="Times New Roman" w:eastAsia="Times New Roman" w:hAnsi="Times New Roman" w:cs="Times New Roman"/>
          <w:sz w:val="24"/>
          <w:szCs w:val="24"/>
          <w:lang w:val="en-GB" w:eastAsia="en-GB"/>
        </w:rPr>
        <w:t>“ din Acordul de la Paris și anume:</w:t>
      </w:r>
      <w:r w:rsidRPr="00E24AB9">
        <w:rPr>
          <w:rFonts w:ascii="Times New Roman" w:hAnsi="Times New Roman" w:cs="Times New Roman"/>
          <w:sz w:val="24"/>
          <w:szCs w:val="24"/>
        </w:rPr>
        <w:t>„</w:t>
      </w:r>
      <w:r w:rsidRPr="00E24AB9">
        <w:rPr>
          <w:rFonts w:ascii="Times New Roman" w:hAnsi="Times New Roman" w:cs="Times New Roman"/>
          <w:i/>
          <w:iCs/>
          <w:sz w:val="24"/>
          <w:szCs w:val="24"/>
        </w:rPr>
        <w:t>menținerea creșterii temperaturii medii globale cu mult sub 2 °C peste nivelurile preindustriale și continuarea eforturilor de limitare a creșterii temperaturii la 1,5 °C peste nivelurile preindustriale</w:t>
      </w:r>
      <w:r w:rsidRPr="00E24AB9">
        <w:rPr>
          <w:rFonts w:ascii="Times New Roman" w:hAnsi="Times New Roman" w:cs="Times New Roman"/>
          <w:sz w:val="24"/>
          <w:szCs w:val="24"/>
        </w:rPr>
        <w:t>”.</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3.</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hidrologică</w:t>
      </w:r>
      <w:r w:rsidRPr="00E24AB9">
        <w:rPr>
          <w:rFonts w:ascii="Times New Roman" w:eastAsia="Times New Roman" w:hAnsi="Times New Roman" w:cs="Times New Roman"/>
          <w:sz w:val="24"/>
          <w:szCs w:val="24"/>
          <w:lang w:eastAsia="en-GB"/>
        </w:rPr>
        <w:t xml:space="preserve"> – constă în infiltrarea apei în sol şi sporirea izbucnirii izvoarelor subterane, hrănind debutul râurilor dar și hrănind plantele cu raportul de apă necesar.  </w:t>
      </w:r>
      <w:proofErr w:type="gramStart"/>
      <w:r w:rsidRPr="00E24AB9">
        <w:rPr>
          <w:rFonts w:ascii="Times New Roman" w:eastAsia="Times New Roman" w:hAnsi="Times New Roman" w:cs="Times New Roman"/>
          <w:sz w:val="24"/>
          <w:szCs w:val="24"/>
          <w:lang w:eastAsia="en-GB"/>
        </w:rPr>
        <w:t>Un</w:t>
      </w:r>
      <w:proofErr w:type="gramEnd"/>
      <w:r w:rsidRPr="00E24AB9">
        <w:rPr>
          <w:rFonts w:ascii="Times New Roman" w:eastAsia="Times New Roman" w:hAnsi="Times New Roman" w:cs="Times New Roman"/>
          <w:sz w:val="24"/>
          <w:szCs w:val="24"/>
          <w:lang w:eastAsia="en-GB"/>
        </w:rPr>
        <w:t xml:space="preserve"> sol forestier normal poate asigura infiltrarea unei ploi cu un volum de 146 l/mp, respectiv a unui volum de apă de 1.460 mc/ha.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4.</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antierozională</w:t>
      </w:r>
      <w:r w:rsidRPr="00E24AB9">
        <w:rPr>
          <w:rFonts w:ascii="Times New Roman" w:eastAsia="Times New Roman" w:hAnsi="Times New Roman" w:cs="Times New Roman"/>
          <w:sz w:val="24"/>
          <w:szCs w:val="24"/>
          <w:lang w:eastAsia="en-GB"/>
        </w:rPr>
        <w:t xml:space="preserve"> – constă în protejarea solului de precipitațiile violente care ar putea afecta solul. Coroana copacilor stopează ciocnirea picăturilor de precipitații, ajungând cantitatea necesară și moderată pentru a alimenta solul cu </w:t>
      </w:r>
      <w:proofErr w:type="gramStart"/>
      <w:r w:rsidRPr="00E24AB9">
        <w:rPr>
          <w:rFonts w:ascii="Times New Roman" w:eastAsia="Times New Roman" w:hAnsi="Times New Roman" w:cs="Times New Roman"/>
          <w:sz w:val="24"/>
          <w:szCs w:val="24"/>
          <w:lang w:eastAsia="en-GB"/>
        </w:rPr>
        <w:t>apă</w:t>
      </w:r>
      <w:proofErr w:type="gramEnd"/>
      <w:r w:rsidRPr="00E24AB9">
        <w:rPr>
          <w:rFonts w:ascii="Times New Roman" w:eastAsia="Times New Roman" w:hAnsi="Times New Roman" w:cs="Times New Roman"/>
          <w:sz w:val="24"/>
          <w:szCs w:val="24"/>
          <w:lang w:eastAsia="en-GB"/>
        </w:rPr>
        <w:t xml:space="preserv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5.</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antipoluantă</w:t>
      </w:r>
      <w:r w:rsidRPr="00E24AB9">
        <w:rPr>
          <w:rFonts w:ascii="Times New Roman" w:eastAsia="Times New Roman" w:hAnsi="Times New Roman" w:cs="Times New Roman"/>
          <w:sz w:val="24"/>
          <w:szCs w:val="24"/>
          <w:lang w:eastAsia="en-GB"/>
        </w:rPr>
        <w:t xml:space="preserve"> – filtrează undele radioactive, oprește substanțele poluante. Însă atunci când sunt depășite limitele normalului de poluare, pădurea se declară a fi moartă din punct de vedere ecologic. În acel moment ea nu mai produce nimic util pentru natură și treptat devine teren radioactiv.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6.</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antinivală</w:t>
      </w:r>
      <w:r w:rsidRPr="00E24AB9">
        <w:rPr>
          <w:rFonts w:ascii="Times New Roman" w:eastAsia="Times New Roman" w:hAnsi="Times New Roman" w:cs="Times New Roman"/>
          <w:sz w:val="24"/>
          <w:szCs w:val="24"/>
          <w:lang w:eastAsia="en-GB"/>
        </w:rPr>
        <w:t xml:space="preserve"> – asigură stoparea alunecărilor de teren și a avalanșelor în zonele cu relief sporit.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7.</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mediogenă</w:t>
      </w:r>
      <w:r w:rsidRPr="00E24AB9">
        <w:rPr>
          <w:rFonts w:ascii="Times New Roman" w:eastAsia="Times New Roman" w:hAnsi="Times New Roman" w:cs="Times New Roman"/>
          <w:sz w:val="24"/>
          <w:szCs w:val="24"/>
          <w:lang w:eastAsia="en-GB"/>
        </w:rPr>
        <w:t xml:space="preserve"> – ajută la prelucrarea solului și la producerea humnusului, cel mai fertil strat al pământului.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8.</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bioforă</w:t>
      </w:r>
      <w:r w:rsidRPr="00E24AB9">
        <w:rPr>
          <w:rFonts w:ascii="Times New Roman" w:eastAsia="Times New Roman" w:hAnsi="Times New Roman" w:cs="Times New Roman"/>
          <w:sz w:val="24"/>
          <w:szCs w:val="24"/>
          <w:lang w:eastAsia="en-GB"/>
        </w:rPr>
        <w:t xml:space="preserve"> – oferă posibilitatea de viață a mii de viețuitoare, în diferitele lor forme de viață: ciuperci, mușchi, plante, animale, insecte etc.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9.</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estetică</w:t>
      </w:r>
      <w:r w:rsidRPr="00E24AB9">
        <w:rPr>
          <w:rFonts w:ascii="Times New Roman" w:eastAsia="Times New Roman" w:hAnsi="Times New Roman" w:cs="Times New Roman"/>
          <w:sz w:val="24"/>
          <w:szCs w:val="24"/>
          <w:lang w:eastAsia="en-GB"/>
        </w:rPr>
        <w:t xml:space="preserve"> – oferă un colorit vieții prin multitudinea de forme, aspecte, culori prezente. Aduce echilibru și armonie atât pentru viețuitoare cât și pentru noi, oamenii.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sanitar-igienică</w:t>
      </w:r>
      <w:r w:rsidRPr="00E24AB9">
        <w:rPr>
          <w:rFonts w:ascii="Times New Roman" w:eastAsia="Times New Roman" w:hAnsi="Times New Roman" w:cs="Times New Roman"/>
          <w:sz w:val="24"/>
          <w:szCs w:val="24"/>
          <w:lang w:eastAsia="en-GB"/>
        </w:rPr>
        <w:t xml:space="preserve"> – Pădurea are o capacitate enormă de terapie, este un adevărat filtru antibacterian. Frunzele pădurii şi florile plantelor de pădure emană în atmosferă substanţe volatile antiseptice – fitoncidele – de ordinul a 5 kg zilnic/ha în cazul unei păduri de răşinoase, care distrug microorganismele patogene din atmosferă, inclusiv pe cele care generează boli grave, cum ar fi: febra tifoidă, difteria, tuberculoza ş.a. În pădure aerul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aproape pur. Pădurea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totodată, un important factor de reglare şi conservare a fondului hidrologic curativ. Contactul omului cu zonele verzi, împădurite exercită o influenţă binefăcătoare asupra organismului, îndeosebi a funcţiilor fiziologice – frecvenţa pulsului, micşorarea tensiunii arteriale, temperatură etc. Ambianţa forestieră influenţează favorabil psihicul uman şi, implicit, întregul organism. Pădurea reprezintă „plămânii verzi” ai biosferei.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11</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antifonică</w:t>
      </w:r>
      <w:r w:rsidRPr="00E24AB9">
        <w:rPr>
          <w:rFonts w:ascii="Times New Roman" w:eastAsia="Times New Roman" w:hAnsi="Times New Roman" w:cs="Times New Roman"/>
          <w:sz w:val="24"/>
          <w:szCs w:val="24"/>
          <w:lang w:eastAsia="en-GB"/>
        </w:rPr>
        <w:t xml:space="preserve"> – constă în capacitatea pădurii de atenuare a zgomotului. Efectele nocive ale zgomotului afectează o mare parte a populaţiei, mai ales în zonele urbane. Ele sunt directe şi indirecte (secundare). Zgomotul afectează auzul, </w:t>
      </w:r>
      <w:proofErr w:type="gramStart"/>
      <w:r w:rsidRPr="00E24AB9">
        <w:rPr>
          <w:rFonts w:ascii="Times New Roman" w:eastAsia="Times New Roman" w:hAnsi="Times New Roman" w:cs="Times New Roman"/>
          <w:sz w:val="24"/>
          <w:szCs w:val="24"/>
          <w:lang w:eastAsia="en-GB"/>
        </w:rPr>
        <w:t>duce la modificări electro-encefalografice</w:t>
      </w:r>
      <w:proofErr w:type="gramEnd"/>
      <w:r w:rsidRPr="00E24AB9">
        <w:rPr>
          <w:rFonts w:ascii="Times New Roman" w:eastAsia="Times New Roman" w:hAnsi="Times New Roman" w:cs="Times New Roman"/>
          <w:sz w:val="24"/>
          <w:szCs w:val="24"/>
          <w:lang w:eastAsia="en-GB"/>
        </w:rPr>
        <w:t xml:space="preserve">, perturbă </w:t>
      </w:r>
      <w:r w:rsidRPr="00E24AB9">
        <w:rPr>
          <w:rFonts w:ascii="Times New Roman" w:eastAsia="Times New Roman" w:hAnsi="Times New Roman" w:cs="Times New Roman"/>
          <w:sz w:val="24"/>
          <w:szCs w:val="24"/>
          <w:lang w:eastAsia="en-GB"/>
        </w:rPr>
        <w:lastRenderedPageBreak/>
        <w:t xml:space="preserve">ritmul cardiac, circulaţia periferică, contractă organele interne, generează tulburări de somn etc. Prevenirea şi combaterea zgomotului sunt de mare importanță pentru sănătatea omului și calitatea vieții. În această acţiune, vegetaţia forestieră are roluri majore.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12</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turistică și recreativă</w:t>
      </w:r>
      <w:r w:rsidRPr="00E24AB9">
        <w:rPr>
          <w:rFonts w:ascii="Times New Roman" w:eastAsia="Times New Roman" w:hAnsi="Times New Roman" w:cs="Times New Roman"/>
          <w:sz w:val="24"/>
          <w:szCs w:val="24"/>
          <w:lang w:eastAsia="en-GB"/>
        </w:rPr>
        <w:t xml:space="preserve"> – constă în capacitatea pădurii de deconectare, recreere, refacere şi stimulare a spiritului şi organismului uman. Omul doreşte şi vine în contact cu natura şi frumosul şi prin intermediul pădurii. În acest scop, se cer create categoriile de păduri cu caracter turistic şi de recreere: păduri parc (în apropierea sau în zona centerelor populate), păduri de agrement pentru sfârşit de săptămână, păduri de interes turistic şi sportiv (în special în zonele de deal şi munte) cu caracter de permanenţă.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13</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de protecție</w:t>
      </w:r>
      <w:r w:rsidRPr="00E24AB9">
        <w:rPr>
          <w:rFonts w:ascii="Times New Roman" w:eastAsia="Times New Roman" w:hAnsi="Times New Roman" w:cs="Times New Roman"/>
          <w:sz w:val="24"/>
          <w:szCs w:val="24"/>
          <w:lang w:eastAsia="en-GB"/>
        </w:rPr>
        <w:t xml:space="preserve"> – constă în apărarea obiectivelor construite (infrastructurale, industriale, civile) şi a așezărilor umane. În zonele de câmpie, de exemplu, perdelele forestiere de protecţie sunt adevărate scuturi de apărare a căilor de transport, obiectivelor economice şi aşezărilor umane, în momente de manifestare a intemperiilor şi catastrofelor naturale (inundaţii, avalanşe, spulberări şi depuneri de zăpadă), precum şi de protecţie în perioadele când se modifică factorii climatici (temperaturi înalte).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14</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cinegetică</w:t>
      </w:r>
      <w:r w:rsidRPr="00E24AB9">
        <w:rPr>
          <w:rFonts w:ascii="Times New Roman" w:eastAsia="Times New Roman" w:hAnsi="Times New Roman" w:cs="Times New Roman"/>
          <w:sz w:val="24"/>
          <w:szCs w:val="24"/>
          <w:lang w:eastAsia="en-GB"/>
        </w:rPr>
        <w:t xml:space="preserve"> – constă în oferirea de condiţii pentru apariţia, creşterea, înmulţirea şi vânarea animalelor şi păsărilor sălbatice.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15.</w:t>
      </w:r>
      <w:r w:rsidRPr="00E24AB9">
        <w:rPr>
          <w:rFonts w:ascii="Times New Roman" w:eastAsia="Times New Roman" w:hAnsi="Times New Roman" w:cs="Times New Roman"/>
          <w:sz w:val="24"/>
          <w:szCs w:val="24"/>
          <w:u w:val="single"/>
          <w:lang w:eastAsia="en-GB"/>
        </w:rPr>
        <w:t>Funcția educativă, științifică şi de păstrare a monumentelor naturii</w:t>
      </w:r>
      <w:r w:rsidRPr="00E24AB9">
        <w:rPr>
          <w:rFonts w:ascii="Times New Roman" w:eastAsia="Times New Roman" w:hAnsi="Times New Roman" w:cs="Times New Roman"/>
          <w:sz w:val="24"/>
          <w:szCs w:val="24"/>
          <w:lang w:eastAsia="en-GB"/>
        </w:rPr>
        <w:t xml:space="preserve"> – constă în capacitatea pădurii de a fi sursă de cercetare, cunoaştere şi dezvoltare a ştiinţei, mijloc de educaţie, cultură şi civilizaţie umană, factor de conservare a diversităţii peisagistice, ecologice şi biologice.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16.</w:t>
      </w:r>
      <w:r w:rsidRPr="00E24AB9">
        <w:rPr>
          <w:rFonts w:ascii="Times New Roman" w:eastAsia="Times New Roman" w:hAnsi="Times New Roman" w:cs="Times New Roman"/>
          <w:sz w:val="24"/>
          <w:szCs w:val="24"/>
          <w:u w:val="single"/>
          <w:lang w:eastAsia="en-GB"/>
        </w:rPr>
        <w:t>Funcția economică</w:t>
      </w:r>
      <w:r w:rsidRPr="00E24AB9">
        <w:rPr>
          <w:rFonts w:ascii="Times New Roman" w:eastAsia="Times New Roman" w:hAnsi="Times New Roman" w:cs="Times New Roman"/>
          <w:sz w:val="24"/>
          <w:szCs w:val="24"/>
          <w:lang w:eastAsia="en-GB"/>
        </w:rPr>
        <w:t xml:space="preserve"> – constă în capacitatea pădurii de a asigura resursa principală de masă lemnoasă din diferite specii forestiere şi resursele secundare ale mediului forestier – vânat, fructe, flori, plante medicinale, iarbă, frunze, ciuperci, coajă, răşină, răchită etc., care servesc la dezvoltarea economiei şi asigurarea necesităţilor de consum ale populaţiei. Lemnul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folosit pentru producerea a peste 5.000 de bunuri economice cu caracter durabil sau pentru utilităţi curente. Lemnul este utilizat în construcţiile civile şi industriale, în construcţiile de nave marine şi aeriene, în producţia mobilei, în realizarea unor instrumente muzicale şi profesionale, placaje, parchete, paneluri, plăci fibro-lemnoase, în construcţia de autovehicule şi material rulant, în exploatările miniere, în industria celulozei şi hârtiei, în producerea medicamentelor, a unor uleiuri, iar o parte a masei lemnoase exploatate (lemnul cu calităţi improprii pentru transformare în produse cu valoare înaltă – crăcile, coaja etc.) serveşte pentru producerea energiei, încălzitul locuinţelor, prepararea hranei umane etc.  Pădurea are valoare economică inestimabilă. Valoarea economică a pădurii este diferenţiată în cadrul diferitelor ţări ale lumii, în funcţie de gradul de dezvoltare a economiei, de educaţia şi cultura umană, de strategia şi politica de perspectivă îndelungată şi continuă de formare, protejare, conservare, exploatare şi utilizare superioară a resurselor principale şi secundare ale pădurii.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34016F">
      <w:pPr>
        <w:spacing w:after="0"/>
        <w:ind w:firstLine="720"/>
        <w:contextualSpacing/>
        <w:jc w:val="both"/>
        <w:rPr>
          <w:rStyle w:val="slinbdy"/>
          <w:rFonts w:ascii="Times New Roman" w:hAnsi="Times New Roman" w:cs="Times New Roman"/>
          <w:sz w:val="24"/>
          <w:szCs w:val="24"/>
          <w:bdr w:val="none" w:sz="0" w:space="0" w:color="auto" w:frame="1"/>
          <w:shd w:val="clear" w:color="auto" w:fill="FFFFFF"/>
        </w:rPr>
      </w:pPr>
      <w:r w:rsidRPr="00E24AB9">
        <w:rPr>
          <w:rStyle w:val="slinbdy"/>
          <w:rFonts w:ascii="Times New Roman" w:hAnsi="Times New Roman" w:cs="Times New Roman"/>
          <w:sz w:val="24"/>
          <w:szCs w:val="24"/>
          <w:bdr w:val="none" w:sz="0" w:space="0" w:color="auto" w:frame="1"/>
          <w:shd w:val="clear" w:color="auto" w:fill="FFFFFF"/>
        </w:rPr>
        <w:lastRenderedPageBreak/>
        <w:t xml:space="preserve">În ceea </w:t>
      </w:r>
      <w:proofErr w:type="gramStart"/>
      <w:r w:rsidRPr="00E24AB9">
        <w:rPr>
          <w:rStyle w:val="slinbdy"/>
          <w:rFonts w:ascii="Times New Roman" w:hAnsi="Times New Roman" w:cs="Times New Roman"/>
          <w:sz w:val="24"/>
          <w:szCs w:val="24"/>
          <w:bdr w:val="none" w:sz="0" w:space="0" w:color="auto" w:frame="1"/>
          <w:shd w:val="clear" w:color="auto" w:fill="FFFFFF"/>
        </w:rPr>
        <w:t>ce</w:t>
      </w:r>
      <w:proofErr w:type="gramEnd"/>
      <w:r w:rsidRPr="00E24AB9">
        <w:rPr>
          <w:rStyle w:val="slinbdy"/>
          <w:rFonts w:ascii="Times New Roman" w:hAnsi="Times New Roman" w:cs="Times New Roman"/>
          <w:sz w:val="24"/>
          <w:szCs w:val="24"/>
          <w:bdr w:val="none" w:sz="0" w:space="0" w:color="auto" w:frame="1"/>
          <w:shd w:val="clear" w:color="auto" w:fill="FFFFFF"/>
        </w:rPr>
        <w:t xml:space="preserve"> privește</w:t>
      </w:r>
      <w:r w:rsidR="0034016F">
        <w:rPr>
          <w:rStyle w:val="slinbdy"/>
          <w:rFonts w:ascii="Times New Roman" w:hAnsi="Times New Roman" w:cs="Times New Roman"/>
          <w:sz w:val="24"/>
          <w:szCs w:val="24"/>
          <w:bdr w:val="none" w:sz="0" w:space="0" w:color="auto" w:frame="1"/>
          <w:shd w:val="clear" w:color="auto" w:fill="FFFFFF"/>
        </w:rPr>
        <w:t xml:space="preserve"> </w:t>
      </w:r>
      <w:r w:rsidRPr="00E24AB9">
        <w:rPr>
          <w:rStyle w:val="slinbdy"/>
          <w:rFonts w:ascii="Times New Roman" w:hAnsi="Times New Roman" w:cs="Times New Roman"/>
          <w:b/>
          <w:bCs/>
          <w:i/>
          <w:iCs/>
          <w:sz w:val="24"/>
          <w:szCs w:val="24"/>
          <w:bdr w:val="none" w:sz="0" w:space="0" w:color="auto" w:frame="1"/>
          <w:shd w:val="clear" w:color="auto" w:fill="FFFFFF"/>
        </w:rPr>
        <w:t>Impactul cumulativ</w:t>
      </w:r>
      <w:r w:rsidRPr="00E24AB9">
        <w:rPr>
          <w:rStyle w:val="slinbdy"/>
          <w:rFonts w:ascii="Times New Roman" w:hAnsi="Times New Roman" w:cs="Times New Roman"/>
          <w:b/>
          <w:bCs/>
          <w:sz w:val="24"/>
          <w:szCs w:val="24"/>
          <w:bdr w:val="none" w:sz="0" w:space="0" w:color="auto" w:frame="1"/>
          <w:shd w:val="clear" w:color="auto" w:fill="FFFFFF"/>
        </w:rPr>
        <w:t xml:space="preserve">, </w:t>
      </w:r>
      <w:r w:rsidRPr="00E24AB9">
        <w:rPr>
          <w:rStyle w:val="slinbdy"/>
          <w:rFonts w:ascii="Times New Roman" w:hAnsi="Times New Roman" w:cs="Times New Roman"/>
          <w:sz w:val="24"/>
          <w:szCs w:val="24"/>
          <w:bdr w:val="none" w:sz="0" w:space="0" w:color="auto" w:frame="1"/>
          <w:shd w:val="clear" w:color="auto" w:fill="FFFFFF"/>
        </w:rPr>
        <w:t xml:space="preserve">putem vorbi de faptul că prin realizarea acestui proiect nu se schimbă destinația terenului, iar lucrările ce se realizează pentru împădurie sunt tot lucrări de natură agricolă, periodice, fără să fi avut vreun efect negativ până în prezent. </w:t>
      </w:r>
    </w:p>
    <w:p w:rsidR="00E24AB9" w:rsidRPr="00E24AB9" w:rsidRDefault="00E24AB9" w:rsidP="0034016F">
      <w:pPr>
        <w:spacing w:after="0"/>
        <w:ind w:firstLine="720"/>
        <w:contextualSpacing/>
        <w:jc w:val="both"/>
        <w:rPr>
          <w:rStyle w:val="slinbdy"/>
          <w:rFonts w:ascii="Times New Roman" w:hAnsi="Times New Roman" w:cs="Times New Roman"/>
          <w:b/>
          <w:bCs/>
          <w:sz w:val="24"/>
          <w:szCs w:val="24"/>
          <w:bdr w:val="none" w:sz="0" w:space="0" w:color="auto" w:frame="1"/>
          <w:shd w:val="clear" w:color="auto" w:fill="FFFFFF"/>
        </w:rPr>
      </w:pPr>
      <w:r w:rsidRPr="00E24AB9">
        <w:rPr>
          <w:rStyle w:val="slinbdy"/>
          <w:rFonts w:ascii="Times New Roman" w:hAnsi="Times New Roman" w:cs="Times New Roman"/>
          <w:b/>
          <w:bCs/>
          <w:sz w:val="24"/>
          <w:szCs w:val="24"/>
          <w:bdr w:val="none" w:sz="0" w:space="0" w:color="auto" w:frame="1"/>
          <w:shd w:val="clear" w:color="auto" w:fill="FFFFFF"/>
        </w:rPr>
        <w:t>În zonă nu sunt proiecte cu care, in combinație, ar putea genera un impact cumulat semnificativ, ba dimpotrivă, prin realizarea proiectului, cumulat cu alte proiecte, ce ar putea fi implementate în vecinătate (proiecte de energie eoliană, proiecte de construcții (clădiri, hale industriale, etc.), proie</w:t>
      </w:r>
      <w:r w:rsidR="00353F4C">
        <w:rPr>
          <w:rStyle w:val="slinbdy"/>
          <w:rFonts w:ascii="Times New Roman" w:hAnsi="Times New Roman" w:cs="Times New Roman"/>
          <w:b/>
          <w:bCs/>
          <w:sz w:val="24"/>
          <w:szCs w:val="24"/>
          <w:bdr w:val="none" w:sz="0" w:space="0" w:color="auto" w:frame="1"/>
          <w:shd w:val="clear" w:color="auto" w:fill="FFFFFF"/>
        </w:rPr>
        <w:t>cte de infrastructură rutieră (</w:t>
      </w:r>
      <w:r w:rsidRPr="00E24AB9">
        <w:rPr>
          <w:rStyle w:val="slinbdy"/>
          <w:rFonts w:ascii="Times New Roman" w:hAnsi="Times New Roman" w:cs="Times New Roman"/>
          <w:b/>
          <w:bCs/>
          <w:sz w:val="24"/>
          <w:szCs w:val="24"/>
          <w:bdr w:val="none" w:sz="0" w:space="0" w:color="auto" w:frame="1"/>
          <w:shd w:val="clear" w:color="auto" w:fill="FFFFFF"/>
        </w:rPr>
        <w:t>drumuri auto, poduri, podețe, etc.)) impactul</w:t>
      </w:r>
      <w:r w:rsidR="0034016F">
        <w:rPr>
          <w:rStyle w:val="slinbdy"/>
          <w:rFonts w:ascii="Times New Roman" w:hAnsi="Times New Roman" w:cs="Times New Roman"/>
          <w:b/>
          <w:bCs/>
          <w:sz w:val="24"/>
          <w:szCs w:val="24"/>
          <w:bdr w:val="none" w:sz="0" w:space="0" w:color="auto" w:frame="1"/>
          <w:shd w:val="clear" w:color="auto" w:fill="FFFFFF"/>
        </w:rPr>
        <w:t xml:space="preserve"> </w:t>
      </w:r>
      <w:r w:rsidRPr="00E24AB9">
        <w:rPr>
          <w:rStyle w:val="slinbdy"/>
          <w:rFonts w:ascii="Times New Roman" w:hAnsi="Times New Roman" w:cs="Times New Roman"/>
          <w:b/>
          <w:bCs/>
          <w:sz w:val="24"/>
          <w:szCs w:val="24"/>
          <w:bdr w:val="none" w:sz="0" w:space="0" w:color="auto" w:frame="1"/>
          <w:shd w:val="clear" w:color="auto" w:fill="FFFFFF"/>
        </w:rPr>
        <w:t xml:space="preserve">cumulat va fi unul favorabil, de reducere a efectelor negative, generate de lucrările altor proiecte. </w:t>
      </w:r>
    </w:p>
    <w:p w:rsidR="00E24AB9" w:rsidRPr="00E24AB9" w:rsidRDefault="00E24AB9" w:rsidP="00E24AB9">
      <w:pPr>
        <w:spacing w:line="360" w:lineRule="auto"/>
        <w:contextualSpacing/>
        <w:jc w:val="both"/>
        <w:rPr>
          <w:rFonts w:ascii="Times New Roman" w:hAnsi="Times New Roman" w:cs="Times New Roman"/>
          <w:sz w:val="24"/>
          <w:szCs w:val="24"/>
          <w:u w:val="single"/>
          <w:lang w:val="ro-RO"/>
        </w:rPr>
      </w:pPr>
      <w:r w:rsidRPr="00E24AB9">
        <w:rPr>
          <w:rFonts w:ascii="Times New Roman" w:hAnsi="Times New Roman" w:cs="Times New Roman"/>
          <w:sz w:val="24"/>
          <w:szCs w:val="24"/>
          <w:u w:val="single"/>
        </w:rPr>
        <w:t>Impactul plantației asupra mediului in perioada de funcționare</w:t>
      </w:r>
    </w:p>
    <w:p w:rsidR="00464A29" w:rsidRPr="00266683" w:rsidRDefault="00464A29" w:rsidP="00266683">
      <w:pPr>
        <w:pStyle w:val="ListParagraph"/>
        <w:numPr>
          <w:ilvl w:val="0"/>
          <w:numId w:val="1"/>
        </w:numPr>
        <w:ind w:left="0" w:firstLine="1134"/>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Prevenirea inundațiilor-</w:t>
      </w:r>
      <w:r w:rsidRPr="00266683">
        <w:rPr>
          <w:rFonts w:ascii="Times New Roman" w:hAnsi="Times New Roman" w:cs="Times New Roman"/>
          <w:sz w:val="24"/>
          <w:szCs w:val="24"/>
          <w:lang w:val="ro-RO"/>
        </w:rPr>
        <w:t xml:space="preserve"> Pădurea genereaza modificari ale regimului de umididate atmosferica si edafica in mediul propriul si in exteriorul acestuia, cunoscut fiind faptul ca precipitatiile cazute in padure sau la marginea ei sunt cu 3-6 % mai mari ca pe terenurile descoperite. Acest efect se datoreaza unor condiitii fitoclimatice specifice cum ar fi cantități sporite de vapori de apa în atmosfera pădurii,  temperaturi mai coborate ale aerului în perioada sezonului vegetativ, turbulenta atmosferica mai redusa.</w:t>
      </w:r>
    </w:p>
    <w:p w:rsidR="00464A29" w:rsidRPr="00266683" w:rsidRDefault="00464A29" w:rsidP="00266683">
      <w:pPr>
        <w:pStyle w:val="ListParagraph"/>
        <w:numPr>
          <w:ilvl w:val="0"/>
          <w:numId w:val="1"/>
        </w:numPr>
        <w:ind w:left="0" w:firstLine="1080"/>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vânturilor - </w:t>
      </w:r>
      <w:r w:rsidRPr="00266683">
        <w:rPr>
          <w:rFonts w:ascii="Times New Roman" w:hAnsi="Times New Roman" w:cs="Times New Roman"/>
          <w:sz w:val="24"/>
          <w:szCs w:val="24"/>
          <w:lang w:val="ro-RO"/>
        </w:rPr>
        <w:t>In conditiile instalarii vegetatiei forestiere plantatia constituie un obstacol activ modificator asupra directiei si vitezei vantului. In apropierea pădurii aerul în urcare își reduce viteza si isi schimba directia.dincolo de limita padurii el coboara treptat spre sol recăpătandu-și viteza initială la o distantă care in mod obisnuit depaseste de 20 ori inaltimea arboretului principal. In pădure viteza vântului scade treptat proportional cu distanta fata de liziere, ceea ce conduce la reducerea evapotranspiratiei, deci la mărirea favorabilitatii regimului de umiditate.</w:t>
      </w:r>
    </w:p>
    <w:p w:rsidR="00464A29" w:rsidRPr="00266683" w:rsidRDefault="00464A29" w:rsidP="00266683">
      <w:pPr>
        <w:pStyle w:val="ListParagraph"/>
        <w:ind w:left="0"/>
        <w:jc w:val="both"/>
        <w:rPr>
          <w:rFonts w:ascii="Times New Roman" w:hAnsi="Times New Roman" w:cs="Times New Roman"/>
          <w:i/>
          <w:sz w:val="24"/>
          <w:szCs w:val="24"/>
          <w:lang w:val="ro-RO"/>
        </w:rPr>
      </w:pPr>
      <w:r w:rsidRPr="00266683">
        <w:rPr>
          <w:rFonts w:ascii="Times New Roman" w:hAnsi="Times New Roman" w:cs="Times New Roman"/>
          <w:sz w:val="24"/>
          <w:szCs w:val="24"/>
          <w:lang w:val="ro-RO"/>
        </w:rPr>
        <w:t>In concluzie pădurea exercită influențe pozitive asupra vantului atat in interiorul sau cat si pe terenul din apropriere, actionând ca un ecran de protectie a unor obiective economico –sociale sau a zonelor cu folosinta agricola</w:t>
      </w:r>
    </w:p>
    <w:p w:rsidR="00464A29" w:rsidRPr="00266683" w:rsidRDefault="00464A29" w:rsidP="00266683">
      <w:pPr>
        <w:pStyle w:val="ListParagraph"/>
        <w:numPr>
          <w:ilvl w:val="0"/>
          <w:numId w:val="1"/>
        </w:numPr>
        <w:ind w:left="0" w:firstLine="1080"/>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temperaturii- </w:t>
      </w:r>
      <w:r w:rsidRPr="00266683">
        <w:rPr>
          <w:rFonts w:ascii="Times New Roman" w:hAnsi="Times New Roman" w:cs="Times New Roman"/>
          <w:sz w:val="24"/>
          <w:szCs w:val="24"/>
          <w:lang w:val="ro-RO"/>
        </w:rPr>
        <w:t>În urma investiţiei se va crea un mediu specific diferit în interiorul pădurii de exterior, mai moderat  şi protejat de extreme termice. Acesta ca urmare a rolului de izolator jucat de coronamentul arboretului a cărei suprfafaţă superioară se încălzeşte şi se răceşte cel mai puternic în funcţie de variaţia regimului termic. În acest fel în interiorul pădurii temperatura va fi cu 0,5-1°C mai redusă decât în teren descoperit pe perioada de vară şi mai ridicată în perioada de iarnă, temperaturile extreme şi amplitudinile termice vor fi moderate, maximele şi minimele diurne se vor realiza cu un anumit decalaj.</w:t>
      </w:r>
    </w:p>
    <w:p w:rsidR="00464A29" w:rsidRPr="00266683" w:rsidRDefault="00464A29" w:rsidP="00266683">
      <w:pPr>
        <w:pStyle w:val="ListParagraph"/>
        <w:numPr>
          <w:ilvl w:val="0"/>
          <w:numId w:val="1"/>
        </w:numPr>
        <w:ind w:left="0" w:firstLine="1080"/>
        <w:jc w:val="both"/>
        <w:rPr>
          <w:rStyle w:val="slinbdy"/>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biodiversitatii - </w:t>
      </w:r>
      <w:r w:rsidRPr="00266683">
        <w:rPr>
          <w:rFonts w:ascii="Times New Roman" w:hAnsi="Times New Roman" w:cs="Times New Roman"/>
          <w:sz w:val="24"/>
          <w:szCs w:val="24"/>
          <w:lang w:val="ro-RO"/>
        </w:rPr>
        <w:t>Pădurea prezintă una dintre cele mai complexe structuri de ecosisteme din care decurge o structura trofica bogata, cu 4-5 lanturi trofice incluzand producatorii de ordin 1-3 la care se adaugă 2-3 lanturi la nivelul consumatorilor si descompunatorilor de necromasa. În constituirea pădurii participa numeroase specii de microorganisme vegetale si multe specii animale, de la mamifere mari pana la microorganismele din sol. Existenta padurii conduce la instalarea pe scoarta arborilor de muschi-licheni si alge în litiera si în sol, o flora descompunatoare specifica si unel organisme cu nutritue chimiotrofa.</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extinderea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 (zona geografică, numărul populației/habitatelor/speciilor afectate);</w:t>
      </w:r>
    </w:p>
    <w:p w:rsidR="00BC681B" w:rsidRPr="00BC681B" w:rsidRDefault="00BC681B"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lastRenderedPageBreak/>
        <w:t xml:space="preserve">Nu </w:t>
      </w:r>
      <w:proofErr w:type="gramStart"/>
      <w:r w:rsidRPr="00BC681B">
        <w:rPr>
          <w:rStyle w:val="slinbdy"/>
          <w:rFonts w:ascii="Times New Roman" w:hAnsi="Times New Roman" w:cs="Times New Roman"/>
          <w:sz w:val="24"/>
          <w:szCs w:val="24"/>
          <w:bdr w:val="none" w:sz="0" w:space="0" w:color="auto" w:frame="1"/>
          <w:shd w:val="clear" w:color="auto" w:fill="FFFFFF"/>
        </w:rPr>
        <w:t>este</w:t>
      </w:r>
      <w:proofErr w:type="gramEnd"/>
      <w:r w:rsidRPr="00BC681B">
        <w:rPr>
          <w:rStyle w:val="slinbdy"/>
          <w:rFonts w:ascii="Times New Roman" w:hAnsi="Times New Roman" w:cs="Times New Roman"/>
          <w:sz w:val="24"/>
          <w:szCs w:val="24"/>
          <w:bdr w:val="none" w:sz="0" w:space="0" w:color="auto" w:frame="1"/>
          <w:shd w:val="clear" w:color="auto" w:fill="FFFFFF"/>
        </w:rPr>
        <w:t xml:space="preserve"> cazul</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magnitudinea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și complexitatea impactului;</w:t>
      </w:r>
    </w:p>
    <w:p w:rsidR="00BC681B" w:rsidRPr="00BC681B" w:rsidRDefault="00BC681B"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rPr>
        <w:t>P</w:t>
      </w:r>
      <w:r w:rsidRPr="00BC681B">
        <w:rPr>
          <w:rFonts w:ascii="Times New Roman" w:hAnsi="Times New Roman" w:cs="Times New Roman"/>
          <w:sz w:val="24"/>
          <w:szCs w:val="24"/>
        </w:rPr>
        <w:t xml:space="preserve">roiectul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avea impact redus numai pe perioada in care se vor executa lucrarile de plantare puieti.</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probabilitatea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w:t>
      </w:r>
    </w:p>
    <w:p w:rsidR="00BC681B" w:rsidRPr="00BC681B" w:rsidRDefault="00BC681B" w:rsidP="00BC681B">
      <w:pPr>
        <w:spacing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Probabilitatea impactului </w:t>
      </w:r>
      <w:proofErr w:type="gramStart"/>
      <w:r w:rsidRPr="00BC681B">
        <w:rPr>
          <w:rFonts w:ascii="Times New Roman" w:hAnsi="Times New Roman" w:cs="Times New Roman"/>
          <w:sz w:val="24"/>
          <w:szCs w:val="24"/>
        </w:rPr>
        <w:t>este</w:t>
      </w:r>
      <w:proofErr w:type="gramEnd"/>
      <w:r w:rsidRPr="00BC681B">
        <w:rPr>
          <w:rFonts w:ascii="Times New Roman" w:hAnsi="Times New Roman" w:cs="Times New Roman"/>
          <w:sz w:val="24"/>
          <w:szCs w:val="24"/>
        </w:rPr>
        <w:t xml:space="preserve"> considerata medie. Se </w:t>
      </w:r>
      <w:proofErr w:type="gramStart"/>
      <w:r w:rsidRPr="00BC681B">
        <w:rPr>
          <w:rFonts w:ascii="Times New Roman" w:hAnsi="Times New Roman" w:cs="Times New Roman"/>
          <w:sz w:val="24"/>
          <w:szCs w:val="24"/>
        </w:rPr>
        <w:t>ia</w:t>
      </w:r>
      <w:proofErr w:type="gramEnd"/>
      <w:r w:rsidRPr="00BC681B">
        <w:rPr>
          <w:rFonts w:ascii="Times New Roman" w:hAnsi="Times New Roman" w:cs="Times New Roman"/>
          <w:sz w:val="24"/>
          <w:szCs w:val="24"/>
        </w:rPr>
        <w:t xml:space="preserve"> in considerare faptul ca pentru fiecare aspect de mediu sunt propuse masuri de prevenire si reducere a impactului atat pe perioada lucrarilor de plantare a puietilor.</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durata</w:t>
      </w:r>
      <w:proofErr w:type="gramEnd"/>
      <w:r w:rsidRPr="005832D5">
        <w:rPr>
          <w:rStyle w:val="slinbdy"/>
          <w:rFonts w:ascii="Times New Roman" w:hAnsi="Times New Roman" w:cs="Times New Roman"/>
          <w:sz w:val="28"/>
          <w:szCs w:val="28"/>
          <w:bdr w:val="none" w:sz="0" w:space="0" w:color="auto" w:frame="1"/>
          <w:shd w:val="clear" w:color="auto" w:fill="FFFFFF"/>
        </w:rPr>
        <w:t>, frecvența și reversibilitatea impactului;</w:t>
      </w:r>
    </w:p>
    <w:p w:rsidR="00BC681B" w:rsidRPr="005832D5" w:rsidRDefault="00BC681B" w:rsidP="00B177C9">
      <w:pPr>
        <w:ind w:firstLine="720"/>
        <w:contextualSpacing/>
        <w:jc w:val="both"/>
        <w:rPr>
          <w:rStyle w:val="slinbdy"/>
          <w:rFonts w:ascii="Times New Roman" w:hAnsi="Times New Roman" w:cs="Times New Roman"/>
          <w:sz w:val="28"/>
          <w:szCs w:val="28"/>
          <w:bdr w:val="none" w:sz="0" w:space="0" w:color="auto" w:frame="1"/>
          <w:shd w:val="clear" w:color="auto" w:fill="FFFFFF"/>
        </w:rPr>
      </w:pPr>
      <w:r>
        <w:t xml:space="preserve">Impactul </w:t>
      </w:r>
      <w:proofErr w:type="gramStart"/>
      <w:r>
        <w:t>va</w:t>
      </w:r>
      <w:proofErr w:type="gramEnd"/>
      <w:r>
        <w:t xml:space="preserve"> fi temporar si limitat pe perioada lucr</w:t>
      </w:r>
      <w:r w:rsidR="00B87E6F">
        <w:t>ă</w:t>
      </w:r>
      <w:r>
        <w:t xml:space="preserve">rilor de executie. Pentru perioada de exploatare impactul </w:t>
      </w:r>
      <w:proofErr w:type="gramStart"/>
      <w:r>
        <w:t>va</w:t>
      </w:r>
      <w:proofErr w:type="gramEnd"/>
      <w:r>
        <w:t xml:space="preserve"> fi pozitiv si continuu.</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măsurile</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evitare, reducere sau ameliorare a impactului semnificativ asupra mediului;</w:t>
      </w:r>
    </w:p>
    <w:p w:rsidR="00BC681B" w:rsidRPr="00BC681B" w:rsidRDefault="00BC681B" w:rsidP="00BC681B">
      <w:pPr>
        <w:spacing w:line="24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Proiectul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avea impact redus </w:t>
      </w:r>
      <w:r w:rsidR="00B87E6F">
        <w:rPr>
          <w:rFonts w:ascii="Times New Roman" w:hAnsi="Times New Roman" w:cs="Times New Roman"/>
          <w:sz w:val="24"/>
          <w:szCs w:val="24"/>
        </w:rPr>
        <w:t>ș</w:t>
      </w:r>
      <w:r w:rsidRPr="00BC681B">
        <w:rPr>
          <w:rFonts w:ascii="Times New Roman" w:hAnsi="Times New Roman" w:cs="Times New Roman"/>
          <w:sz w:val="24"/>
          <w:szCs w:val="24"/>
        </w:rPr>
        <w:t xml:space="preserve">i numai </w:t>
      </w:r>
      <w:r w:rsidR="00B87E6F">
        <w:rPr>
          <w:rFonts w:ascii="Times New Roman" w:hAnsi="Times New Roman" w:cs="Times New Roman"/>
          <w:sz w:val="24"/>
          <w:szCs w:val="24"/>
        </w:rPr>
        <w:t>î</w:t>
      </w:r>
      <w:r w:rsidRPr="00BC681B">
        <w:rPr>
          <w:rFonts w:ascii="Times New Roman" w:hAnsi="Times New Roman" w:cs="Times New Roman"/>
          <w:sz w:val="24"/>
          <w:szCs w:val="24"/>
        </w:rPr>
        <w:t xml:space="preserve">n zona si pe perioada </w:t>
      </w:r>
      <w:r w:rsidR="00B87E6F">
        <w:rPr>
          <w:rFonts w:ascii="Times New Roman" w:hAnsi="Times New Roman" w:cs="Times New Roman"/>
          <w:sz w:val="24"/>
          <w:szCs w:val="24"/>
        </w:rPr>
        <w:t>î</w:t>
      </w:r>
      <w:r w:rsidRPr="00BC681B">
        <w:rPr>
          <w:rFonts w:ascii="Times New Roman" w:hAnsi="Times New Roman" w:cs="Times New Roman"/>
          <w:sz w:val="24"/>
          <w:szCs w:val="24"/>
        </w:rPr>
        <w:t>n care se vor executa lucr</w:t>
      </w:r>
      <w:r w:rsidR="00B87E6F">
        <w:rPr>
          <w:rFonts w:ascii="Times New Roman" w:hAnsi="Times New Roman" w:cs="Times New Roman"/>
          <w:sz w:val="24"/>
          <w:szCs w:val="24"/>
        </w:rPr>
        <w:t>ă</w:t>
      </w:r>
      <w:r w:rsidRPr="00BC681B">
        <w:rPr>
          <w:rFonts w:ascii="Times New Roman" w:hAnsi="Times New Roman" w:cs="Times New Roman"/>
          <w:sz w:val="24"/>
          <w:szCs w:val="24"/>
        </w:rPr>
        <w:t xml:space="preserve">ri de plantare a puietilor. Pentru reducerea la minimum </w:t>
      </w:r>
      <w:proofErr w:type="gramStart"/>
      <w:r w:rsidRPr="00BC681B">
        <w:rPr>
          <w:rFonts w:ascii="Times New Roman" w:hAnsi="Times New Roman" w:cs="Times New Roman"/>
          <w:sz w:val="24"/>
          <w:szCs w:val="24"/>
        </w:rPr>
        <w:t>a</w:t>
      </w:r>
      <w:proofErr w:type="gramEnd"/>
      <w:r w:rsidRPr="00BC681B">
        <w:rPr>
          <w:rFonts w:ascii="Times New Roman" w:hAnsi="Times New Roman" w:cs="Times New Roman"/>
          <w:sz w:val="24"/>
          <w:szCs w:val="24"/>
        </w:rPr>
        <w:t xml:space="preserve"> impactului asupra mediului sunt propuse o serie de m</w:t>
      </w:r>
      <w:r w:rsidR="00B87E6F">
        <w:rPr>
          <w:rFonts w:ascii="Times New Roman" w:hAnsi="Times New Roman" w:cs="Times New Roman"/>
          <w:sz w:val="24"/>
          <w:szCs w:val="24"/>
        </w:rPr>
        <w:t>ă</w:t>
      </w:r>
      <w:r w:rsidRPr="00BC681B">
        <w:rPr>
          <w:rFonts w:ascii="Times New Roman" w:hAnsi="Times New Roman" w:cs="Times New Roman"/>
          <w:sz w:val="24"/>
          <w:szCs w:val="24"/>
        </w:rPr>
        <w:t>suri specifice fiec</w:t>
      </w:r>
      <w:r w:rsidR="00B87E6F">
        <w:rPr>
          <w:rFonts w:ascii="Times New Roman" w:hAnsi="Times New Roman" w:cs="Times New Roman"/>
          <w:sz w:val="24"/>
          <w:szCs w:val="24"/>
        </w:rPr>
        <w:t>ă</w:t>
      </w:r>
      <w:r w:rsidRPr="00BC681B">
        <w:rPr>
          <w:rFonts w:ascii="Times New Roman" w:hAnsi="Times New Roman" w:cs="Times New Roman"/>
          <w:sz w:val="24"/>
          <w:szCs w:val="24"/>
        </w:rPr>
        <w:t xml:space="preserve">rui factor de mediu </w:t>
      </w:r>
      <w:r w:rsidR="00B87E6F">
        <w:rPr>
          <w:rFonts w:ascii="Times New Roman" w:hAnsi="Times New Roman" w:cs="Times New Roman"/>
          <w:sz w:val="24"/>
          <w:szCs w:val="24"/>
        </w:rPr>
        <w:t>ș</w:t>
      </w:r>
      <w:r w:rsidRPr="00BC681B">
        <w:rPr>
          <w:rFonts w:ascii="Times New Roman" w:hAnsi="Times New Roman" w:cs="Times New Roman"/>
          <w:sz w:val="24"/>
          <w:szCs w:val="24"/>
        </w:rPr>
        <w:t xml:space="preserve">i care sunt prezentate </w:t>
      </w:r>
      <w:r w:rsidR="00B87E6F">
        <w:rPr>
          <w:rFonts w:ascii="Times New Roman" w:hAnsi="Times New Roman" w:cs="Times New Roman"/>
          <w:sz w:val="24"/>
          <w:szCs w:val="24"/>
        </w:rPr>
        <w:t>î</w:t>
      </w:r>
      <w:r w:rsidRPr="00BC681B">
        <w:rPr>
          <w:rFonts w:ascii="Times New Roman" w:hAnsi="Times New Roman" w:cs="Times New Roman"/>
          <w:sz w:val="24"/>
          <w:szCs w:val="24"/>
        </w:rPr>
        <w:t>n cadrul prezentului memoriu</w:t>
      </w:r>
      <w:r>
        <w:rPr>
          <w:rFonts w:ascii="Times New Roman" w:hAnsi="Times New Roman" w:cs="Times New Roman"/>
          <w:sz w:val="24"/>
          <w:szCs w:val="24"/>
        </w:rPr>
        <w:t>.</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natura</w:t>
      </w:r>
      <w:proofErr w:type="gramEnd"/>
      <w:r w:rsidRPr="005832D5">
        <w:rPr>
          <w:rStyle w:val="slinbdy"/>
          <w:rFonts w:ascii="Times New Roman" w:hAnsi="Times New Roman" w:cs="Times New Roman"/>
          <w:sz w:val="28"/>
          <w:szCs w:val="28"/>
          <w:bdr w:val="none" w:sz="0" w:space="0" w:color="auto" w:frame="1"/>
          <w:shd w:val="clear" w:color="auto" w:fill="FFFFFF"/>
        </w:rPr>
        <w:t xml:space="preserve"> transfrontalieră a impactului.</w:t>
      </w:r>
    </w:p>
    <w:p w:rsidR="001B2438" w:rsidRPr="00FD5314" w:rsidRDefault="00255329" w:rsidP="00FD5314">
      <w:pPr>
        <w:pStyle w:val="Default"/>
        <w:spacing w:line="276" w:lineRule="auto"/>
        <w:ind w:firstLine="720"/>
        <w:contextualSpacing/>
        <w:jc w:val="both"/>
        <w:rPr>
          <w:color w:val="auto"/>
        </w:rPr>
      </w:pPr>
      <w:r w:rsidRPr="00FD5314">
        <w:rPr>
          <w:color w:val="auto"/>
        </w:rPr>
        <w:t xml:space="preserve">În urma instalării unui trup de pădure de </w:t>
      </w:r>
      <w:r w:rsidR="00E8633D">
        <w:rPr>
          <w:color w:val="auto"/>
        </w:rPr>
        <w:t>2</w:t>
      </w:r>
      <w:proofErr w:type="gramStart"/>
      <w:r w:rsidR="00E8633D">
        <w:rPr>
          <w:color w:val="auto"/>
        </w:rPr>
        <w:t>,85</w:t>
      </w:r>
      <w:bookmarkStart w:id="1" w:name="_GoBack"/>
      <w:bookmarkEnd w:id="1"/>
      <w:proofErr w:type="gramEnd"/>
      <w:r w:rsidR="00FD5314" w:rsidRPr="00FD5314">
        <w:rPr>
          <w:color w:val="auto"/>
        </w:rPr>
        <w:t xml:space="preserve"> </w:t>
      </w:r>
      <w:r w:rsidRPr="00FD5314">
        <w:rPr>
          <w:color w:val="auto"/>
        </w:rPr>
        <w:t xml:space="preserve">ha </w:t>
      </w:r>
      <w:r w:rsidR="00BC4823" w:rsidRPr="00FD5314">
        <w:rPr>
          <w:color w:val="auto"/>
        </w:rPr>
        <w:t>pe raza</w:t>
      </w:r>
      <w:r w:rsidRPr="00FD5314">
        <w:rPr>
          <w:color w:val="auto"/>
        </w:rPr>
        <w:t xml:space="preserve"> comun</w:t>
      </w:r>
      <w:r w:rsidR="00BC4823" w:rsidRPr="00FD5314">
        <w:rPr>
          <w:color w:val="auto"/>
        </w:rPr>
        <w:t>ei</w:t>
      </w:r>
      <w:r w:rsidR="00FD5314" w:rsidRPr="00FD5314">
        <w:rPr>
          <w:color w:val="auto"/>
        </w:rPr>
        <w:t xml:space="preserve"> </w:t>
      </w:r>
      <w:r w:rsidR="00706B08">
        <w:rPr>
          <w:color w:val="auto"/>
        </w:rPr>
        <w:t>Ion Corvin</w:t>
      </w:r>
      <w:r w:rsidR="0070509B" w:rsidRPr="00FD5314">
        <w:rPr>
          <w:color w:val="auto"/>
        </w:rPr>
        <w:t xml:space="preserve">, </w:t>
      </w:r>
      <w:r w:rsidR="009D6416" w:rsidRPr="00FD5314">
        <w:rPr>
          <w:color w:val="auto"/>
        </w:rPr>
        <w:t xml:space="preserve">acesta </w:t>
      </w:r>
      <w:r w:rsidRPr="00FD5314">
        <w:rPr>
          <w:color w:val="auto"/>
        </w:rPr>
        <w:t xml:space="preserve">va contribui la instalarea </w:t>
      </w:r>
      <w:r w:rsidR="001B2438" w:rsidRPr="00FD5314">
        <w:rPr>
          <w:color w:val="auto"/>
        </w:rPr>
        <w:t xml:space="preserve">habitatelor de pădure </w:t>
      </w:r>
      <w:r w:rsidRPr="00FD5314">
        <w:rPr>
          <w:color w:val="auto"/>
        </w:rPr>
        <w:t>iar în vederea conservării acestora</w:t>
      </w:r>
      <w:r w:rsidR="001B2438" w:rsidRPr="00FD5314">
        <w:rPr>
          <w:color w:val="auto"/>
        </w:rPr>
        <w:t xml:space="preserve">, se propun câteva măsuri de reducere a impactului ce trebuie avute în vedere de către beneficiarul </w:t>
      </w:r>
      <w:r w:rsidRPr="00FD5314">
        <w:rPr>
          <w:color w:val="auto"/>
        </w:rPr>
        <w:t>proiectului:</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să se respecte prevederile </w:t>
      </w:r>
      <w:r w:rsidR="00255329" w:rsidRPr="00FD5314">
        <w:rPr>
          <w:color w:val="auto"/>
        </w:rPr>
        <w:t>proiectului de împădurire</w:t>
      </w:r>
      <w:r w:rsidRPr="00FD5314">
        <w:rPr>
          <w:color w:val="auto"/>
        </w:rPr>
        <w:t xml:space="preserve">; </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respectarea prevederilor legale în domeniul protecţiei mediului; </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întreţinerea şi repararea utilajelor </w:t>
      </w:r>
      <w:r w:rsidR="00255329" w:rsidRPr="00FD5314">
        <w:rPr>
          <w:color w:val="auto"/>
        </w:rPr>
        <w:t>care vor executa lucrări silvice</w:t>
      </w:r>
      <w:r w:rsidRPr="00FD5314">
        <w:rPr>
          <w:color w:val="auto"/>
        </w:rPr>
        <w:t xml:space="preserve"> se va realiza în ateliere mecanice specializate pentru a diminua riscurile de poluare a solurilor /apelor din păduri; </w:t>
      </w:r>
    </w:p>
    <w:p w:rsidR="00255329" w:rsidRPr="00FD5314" w:rsidRDefault="00255329" w:rsidP="00FD5314">
      <w:pPr>
        <w:pStyle w:val="Default"/>
        <w:numPr>
          <w:ilvl w:val="0"/>
          <w:numId w:val="10"/>
        </w:numPr>
        <w:spacing w:line="276" w:lineRule="auto"/>
        <w:contextualSpacing/>
        <w:jc w:val="both"/>
        <w:rPr>
          <w:color w:val="auto"/>
        </w:rPr>
      </w:pPr>
      <w:r w:rsidRPr="00FD5314">
        <w:rPr>
          <w:color w:val="auto"/>
        </w:rPr>
        <w:t>să ia toate măsurile de prevenire şi stingere a incendiilor, iar în caz de incendiu să intervină la stingerea incendiilor cu utilaje proprii şi personalul muncitor existent până la intervenţia altor autorităţi;</w:t>
      </w:r>
    </w:p>
    <w:p w:rsidR="00255329" w:rsidRPr="005832D5" w:rsidRDefault="00255329"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p>
    <w:p w:rsidR="00FF4385" w:rsidRPr="005832D5" w:rsidRDefault="00BA7D36" w:rsidP="00FD5314">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rsidR="00007FCE" w:rsidRPr="00FD5314" w:rsidRDefault="00007FCE" w:rsidP="00FD5314">
      <w:pPr>
        <w:ind w:firstLine="720"/>
        <w:contextualSpacing/>
        <w:jc w:val="both"/>
        <w:rPr>
          <w:rFonts w:ascii="Times New Roman" w:hAnsi="Times New Roman" w:cs="Times New Roman"/>
          <w:sz w:val="24"/>
          <w:szCs w:val="24"/>
        </w:rPr>
      </w:pPr>
      <w:r w:rsidRPr="00FD5314">
        <w:rPr>
          <w:rFonts w:ascii="Times New Roman" w:hAnsi="Times New Roman" w:cs="Times New Roman"/>
          <w:sz w:val="24"/>
          <w:szCs w:val="24"/>
        </w:rPr>
        <w:t xml:space="preserve">În cadrul judeţului </w:t>
      </w:r>
      <w:r w:rsidR="002F77E9">
        <w:rPr>
          <w:rFonts w:ascii="Times New Roman" w:hAnsi="Times New Roman" w:cs="Times New Roman"/>
          <w:sz w:val="24"/>
          <w:szCs w:val="24"/>
        </w:rPr>
        <w:t>Constanța</w:t>
      </w:r>
      <w:r w:rsidRPr="00FD5314">
        <w:rPr>
          <w:rFonts w:ascii="Times New Roman" w:hAnsi="Times New Roman" w:cs="Times New Roman"/>
          <w:sz w:val="24"/>
          <w:szCs w:val="24"/>
        </w:rPr>
        <w:t xml:space="preserve">, influenţa factorilor antropici asupra calităţii atmosferei, se manifestă frecvent fiind generată de activitatea industrială şi traficul auto. În restul teritoriului, inclusiv în zona din jurul U.A.T. </w:t>
      </w:r>
      <w:r w:rsidR="00706B08">
        <w:rPr>
          <w:rFonts w:ascii="Times New Roman" w:hAnsi="Times New Roman" w:cs="Times New Roman"/>
          <w:sz w:val="24"/>
          <w:szCs w:val="24"/>
        </w:rPr>
        <w:t>Ion Corvin</w:t>
      </w:r>
      <w:r w:rsidRPr="00FD5314">
        <w:rPr>
          <w:rFonts w:ascii="Times New Roman" w:hAnsi="Times New Roman" w:cs="Times New Roman"/>
          <w:sz w:val="24"/>
          <w:szCs w:val="24"/>
        </w:rPr>
        <w:t xml:space="preserve">, sursele de poluare sunt punctiforme şi dispersate, influenţa lor asupra calităţii atmosferei fiind redusă. </w:t>
      </w:r>
      <w:r w:rsidR="001B36E8" w:rsidRPr="00FD5314">
        <w:rPr>
          <w:rFonts w:ascii="Times New Roman" w:hAnsi="Times New Roman" w:cs="Times New Roman"/>
          <w:sz w:val="24"/>
          <w:szCs w:val="24"/>
        </w:rPr>
        <w:t>Vor exista</w:t>
      </w:r>
      <w:r w:rsidRPr="00FD5314">
        <w:rPr>
          <w:rFonts w:ascii="Times New Roman" w:hAnsi="Times New Roman" w:cs="Times New Roman"/>
          <w:sz w:val="24"/>
          <w:szCs w:val="24"/>
        </w:rPr>
        <w:t xml:space="preserve"> emisii de noxe </w:t>
      </w:r>
      <w:r w:rsidR="001B36E8" w:rsidRPr="00FD5314">
        <w:rPr>
          <w:rFonts w:ascii="Times New Roman" w:hAnsi="Times New Roman" w:cs="Times New Roman"/>
          <w:sz w:val="24"/>
          <w:szCs w:val="24"/>
        </w:rPr>
        <w:t>de la utilajele folosite,</w:t>
      </w:r>
      <w:r w:rsidR="00B87E6F">
        <w:rPr>
          <w:rFonts w:ascii="Times New Roman" w:hAnsi="Times New Roman" w:cs="Times New Roman"/>
          <w:sz w:val="24"/>
          <w:szCs w:val="24"/>
        </w:rPr>
        <w:t xml:space="preserve"> </w:t>
      </w:r>
      <w:r w:rsidR="001B36E8" w:rsidRPr="00FD5314">
        <w:rPr>
          <w:rFonts w:ascii="Times New Roman" w:hAnsi="Times New Roman" w:cs="Times New Roman"/>
          <w:sz w:val="24"/>
          <w:szCs w:val="24"/>
        </w:rPr>
        <w:t>foarte scăzute</w:t>
      </w:r>
      <w:proofErr w:type="gramStart"/>
      <w:r w:rsidR="001B36E8" w:rsidRPr="00FD5314">
        <w:rPr>
          <w:rFonts w:ascii="Times New Roman" w:hAnsi="Times New Roman" w:cs="Times New Roman"/>
          <w:sz w:val="24"/>
          <w:szCs w:val="24"/>
        </w:rPr>
        <w:t>,  de</w:t>
      </w:r>
      <w:proofErr w:type="gramEnd"/>
      <w:r w:rsidR="001B36E8" w:rsidRPr="00FD5314">
        <w:rPr>
          <w:rFonts w:ascii="Times New Roman" w:hAnsi="Times New Roman" w:cs="Times New Roman"/>
          <w:sz w:val="24"/>
          <w:szCs w:val="24"/>
        </w:rPr>
        <w:t xml:space="preserve"> scurta durata, </w:t>
      </w:r>
      <w:r w:rsidRPr="00FD5314">
        <w:rPr>
          <w:rFonts w:ascii="Times New Roman" w:hAnsi="Times New Roman" w:cs="Times New Roman"/>
          <w:sz w:val="24"/>
          <w:szCs w:val="24"/>
        </w:rPr>
        <w:t>care nu vor avea efecte negative asupra sănătății umane.</w:t>
      </w:r>
    </w:p>
    <w:p w:rsidR="00FF4385" w:rsidRPr="005832D5" w:rsidRDefault="00BA7D36" w:rsidP="00FD5314">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lastRenderedPageBreak/>
        <w:t>IX.</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Legătura cu alte acte normative și/sau planuri/programe/strategii/documente de planificare:</w:t>
      </w:r>
    </w:p>
    <w:p w:rsidR="00C44E09" w:rsidRPr="005832D5" w:rsidRDefault="00BA7D36" w:rsidP="00FD5314">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rsidR="00FF4385" w:rsidRDefault="00BA7D36" w:rsidP="00FD5314">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 xml:space="preserve">Se </w:t>
      </w:r>
      <w:proofErr w:type="gramStart"/>
      <w:r w:rsidRPr="005832D5">
        <w:rPr>
          <w:rStyle w:val="slitbdy"/>
          <w:rFonts w:ascii="Times New Roman" w:hAnsi="Times New Roman" w:cs="Times New Roman"/>
          <w:sz w:val="28"/>
          <w:szCs w:val="28"/>
          <w:bdr w:val="none" w:sz="0" w:space="0" w:color="auto" w:frame="1"/>
          <w:shd w:val="clear" w:color="auto" w:fill="FFFFFF"/>
        </w:rPr>
        <w:t>va</w:t>
      </w:r>
      <w:proofErr w:type="gramEnd"/>
      <w:r w:rsidRPr="005832D5">
        <w:rPr>
          <w:rStyle w:val="slitbdy"/>
          <w:rFonts w:ascii="Times New Roman" w:hAnsi="Times New Roman" w:cs="Times New Roman"/>
          <w:sz w:val="28"/>
          <w:szCs w:val="28"/>
          <w:bdr w:val="none" w:sz="0" w:space="0" w:color="auto" w:frame="1"/>
          <w:shd w:val="clear" w:color="auto" w:fill="FFFFFF"/>
        </w:rPr>
        <w:t xml:space="preserve"> menționa planul/programul/strategia/documentul de programare/planificare din care face proiectul, cu indicarea actului normativ prin care a fost aprobat.</w:t>
      </w:r>
    </w:p>
    <w:p w:rsidR="00FD5314" w:rsidRPr="00FD5314" w:rsidRDefault="00FD5314" w:rsidP="00FD5314">
      <w:pPr>
        <w:jc w:val="both"/>
        <w:rPr>
          <w:rStyle w:val="slitbdy"/>
          <w:rFonts w:ascii="Times New Roman" w:hAnsi="Times New Roman" w:cs="Times New Roman"/>
          <w:sz w:val="24"/>
          <w:szCs w:val="24"/>
          <w:bdr w:val="none" w:sz="0" w:space="0" w:color="auto" w:frame="1"/>
          <w:shd w:val="clear" w:color="auto" w:fill="FFFFFF"/>
        </w:rPr>
      </w:pPr>
      <w:r>
        <w:rPr>
          <w:rStyle w:val="slitbdy"/>
          <w:rFonts w:ascii="Times New Roman" w:hAnsi="Times New Roman" w:cs="Times New Roman"/>
          <w:sz w:val="28"/>
          <w:szCs w:val="28"/>
          <w:bdr w:val="none" w:sz="0" w:space="0" w:color="auto" w:frame="1"/>
          <w:shd w:val="clear" w:color="auto" w:fill="FFFFFF"/>
        </w:rPr>
        <w:tab/>
        <w:t xml:space="preserve"> </w:t>
      </w:r>
      <w:r w:rsidRPr="00FD5314">
        <w:rPr>
          <w:rStyle w:val="slitbdy"/>
          <w:rFonts w:ascii="Times New Roman" w:hAnsi="Times New Roman" w:cs="Times New Roman"/>
          <w:sz w:val="24"/>
          <w:szCs w:val="24"/>
          <w:bdr w:val="none" w:sz="0" w:space="0" w:color="auto" w:frame="1"/>
          <w:shd w:val="clear" w:color="auto" w:fill="FFFFFF"/>
        </w:rPr>
        <w:t xml:space="preserve">Ghidul solicitantului </w:t>
      </w:r>
      <w:r w:rsidRPr="00FD5314">
        <w:rPr>
          <w:rFonts w:ascii="Times New Roman" w:hAnsi="Times New Roman" w:cs="Times New Roman"/>
          <w:sz w:val="24"/>
          <w:szCs w:val="24"/>
        </w:rPr>
        <w:t xml:space="preserve">pentru accesarea </w:t>
      </w:r>
      <w:r w:rsidRPr="00FD5314">
        <w:rPr>
          <w:rFonts w:ascii="Times New Roman" w:hAnsi="Times New Roman" w:cs="Times New Roman"/>
          <w:b/>
          <w:bCs/>
          <w:sz w:val="24"/>
          <w:szCs w:val="24"/>
        </w:rPr>
        <w:t>Schemă de ajutor de stat Subinvestiția I.1.A"SPRIJIN PENTRU INVESTIȚII ÎN NOI SUPRAFEŢE OCUPATE DE PĂDURI”</w:t>
      </w:r>
      <w:r>
        <w:rPr>
          <w:rFonts w:ascii="Times New Roman" w:hAnsi="Times New Roman" w:cs="Times New Roman"/>
          <w:b/>
          <w:bCs/>
          <w:sz w:val="24"/>
          <w:szCs w:val="24"/>
        </w:rPr>
        <w:t xml:space="preserve">, </w:t>
      </w:r>
      <w:r w:rsidRPr="00FD5314">
        <w:rPr>
          <w:rFonts w:ascii="Times New Roman" w:eastAsia="Calibri" w:hAnsi="Times New Roman" w:cs="Times New Roman"/>
          <w:smallCaps/>
          <w:sz w:val="24"/>
          <w:szCs w:val="24"/>
        </w:rPr>
        <w:t>ÎN CADRUL APELULUI DE PROIECTE</w:t>
      </w:r>
      <w:bookmarkStart w:id="2" w:name="_Hlk118795553"/>
      <w:bookmarkStart w:id="3" w:name="_Hlk119830976"/>
      <w:r>
        <w:rPr>
          <w:rFonts w:ascii="Times New Roman" w:eastAsia="Calibri" w:hAnsi="Times New Roman" w:cs="Times New Roman"/>
          <w:b/>
          <w:smallCaps/>
          <w:sz w:val="24"/>
          <w:szCs w:val="24"/>
        </w:rPr>
        <w:t xml:space="preserve"> </w:t>
      </w:r>
      <w:r w:rsidRPr="00FD5314">
        <w:rPr>
          <w:rFonts w:ascii="Times New Roman" w:eastAsia="Calibri" w:hAnsi="Times New Roman" w:cs="Times New Roman"/>
          <w:b/>
          <w:smallCaps/>
          <w:sz w:val="24"/>
          <w:szCs w:val="24"/>
        </w:rPr>
        <w:t>PNRR/2022/C2/</w:t>
      </w:r>
      <w:proofErr w:type="gramStart"/>
      <w:r w:rsidRPr="00FD5314">
        <w:rPr>
          <w:rFonts w:ascii="Times New Roman" w:eastAsia="Calibri" w:hAnsi="Times New Roman" w:cs="Times New Roman"/>
          <w:b/>
          <w:smallCaps/>
          <w:sz w:val="24"/>
          <w:szCs w:val="24"/>
        </w:rPr>
        <w:t>I.1</w:t>
      </w:r>
      <w:bookmarkEnd w:id="2"/>
      <w:r w:rsidRPr="00FD5314">
        <w:rPr>
          <w:rFonts w:ascii="Times New Roman" w:eastAsia="Calibri" w:hAnsi="Times New Roman" w:cs="Times New Roman"/>
          <w:b/>
          <w:smallCaps/>
          <w:sz w:val="24"/>
          <w:szCs w:val="24"/>
        </w:rPr>
        <w:t>.A</w:t>
      </w:r>
      <w:bookmarkEnd w:id="3"/>
      <w:r w:rsidRPr="00FD5314">
        <w:rPr>
          <w:rFonts w:ascii="Times New Roman" w:hAnsi="Times New Roman" w:cs="Times New Roman"/>
          <w:b/>
          <w:bCs/>
          <w:sz w:val="24"/>
          <w:szCs w:val="24"/>
        </w:rPr>
        <w:t xml:space="preserve"> </w:t>
      </w:r>
      <w:r>
        <w:rPr>
          <w:rFonts w:ascii="Times New Roman" w:hAnsi="Times New Roman" w:cs="Times New Roman"/>
          <w:b/>
          <w:bCs/>
          <w:sz w:val="24"/>
          <w:szCs w:val="24"/>
        </w:rPr>
        <w:t>.</w:t>
      </w:r>
      <w:proofErr w:type="gramEnd"/>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Lucrări necesare organizării de șantier:</w:t>
      </w:r>
    </w:p>
    <w:p w:rsidR="0070509B"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lucrărilor necesare organizării de șantier;</w:t>
      </w:r>
    </w:p>
    <w:p w:rsidR="00424F5E" w:rsidRPr="00424F5E" w:rsidRDefault="00424F5E" w:rsidP="00424F5E">
      <w:pPr>
        <w:ind w:firstLine="720"/>
        <w:contextualSpacing/>
        <w:jc w:val="both"/>
        <w:rPr>
          <w:rFonts w:ascii="Times New Roman" w:hAnsi="Times New Roman" w:cs="Times New Roman"/>
          <w:sz w:val="24"/>
          <w:szCs w:val="24"/>
        </w:rPr>
      </w:pPr>
      <w:r w:rsidRPr="00424F5E">
        <w:rPr>
          <w:rFonts w:ascii="Times New Roman" w:hAnsi="Times New Roman" w:cs="Times New Roman"/>
          <w:sz w:val="24"/>
          <w:szCs w:val="24"/>
        </w:rPr>
        <w:t xml:space="preserve">Nu se vor executa lucrări de construcții pentru organizare de șantier. Puieții forestieri folosiți la plantat vor fi depozitați temporar în terenul care urmează a se împăduri. Se vor folosi muncitori localnici angajați pe perioada executării lucrărilor și vor fi tranportați zilnic în localitatea de domiciliu. Materialele folosite la executarea lucrărilor se folosesc în ziua aducerii lor pe teren. Nu sunt necesare măsuri de protecţie a vecinătăţilor. Se vor lua măsuri preventive cu scopul de </w:t>
      </w:r>
      <w:proofErr w:type="gramStart"/>
      <w:r w:rsidRPr="00424F5E">
        <w:rPr>
          <w:rFonts w:ascii="Times New Roman" w:hAnsi="Times New Roman" w:cs="Times New Roman"/>
          <w:sz w:val="24"/>
          <w:szCs w:val="24"/>
        </w:rPr>
        <w:t>a</w:t>
      </w:r>
      <w:proofErr w:type="gramEnd"/>
      <w:r w:rsidRPr="00424F5E">
        <w:rPr>
          <w:rFonts w:ascii="Times New Roman" w:hAnsi="Times New Roman" w:cs="Times New Roman"/>
          <w:sz w:val="24"/>
          <w:szCs w:val="24"/>
        </w:rPr>
        <w:t xml:space="preserve"> evita producerea accidentelor de lucru sau a incendiilor.</w:t>
      </w:r>
    </w:p>
    <w:p w:rsidR="00FF4385" w:rsidRPr="005832D5" w:rsidRDefault="00424F5E"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xml:space="preserve"> </w:t>
      </w:r>
      <w:r w:rsidR="00BA7D36" w:rsidRPr="005832D5">
        <w:rPr>
          <w:rStyle w:val="slinttl"/>
          <w:rFonts w:ascii="Times New Roman" w:hAnsi="Times New Roman" w:cs="Times New Roman"/>
          <w:b/>
          <w:bCs/>
          <w:sz w:val="28"/>
          <w:szCs w:val="28"/>
          <w:bdr w:val="none" w:sz="0" w:space="0" w:color="auto" w:frame="1"/>
          <w:shd w:val="clear" w:color="auto" w:fill="FFFFFF"/>
        </w:rPr>
        <w:t>– </w:t>
      </w:r>
      <w:proofErr w:type="gramStart"/>
      <w:r w:rsidR="00BA7D36" w:rsidRPr="005832D5">
        <w:rPr>
          <w:rStyle w:val="slinbdy"/>
          <w:rFonts w:ascii="Times New Roman" w:hAnsi="Times New Roman" w:cs="Times New Roman"/>
          <w:sz w:val="28"/>
          <w:szCs w:val="28"/>
          <w:bdr w:val="none" w:sz="0" w:space="0" w:color="auto" w:frame="1"/>
          <w:shd w:val="clear" w:color="auto" w:fill="FFFFFF"/>
        </w:rPr>
        <w:t>localizarea</w:t>
      </w:r>
      <w:proofErr w:type="gramEnd"/>
      <w:r w:rsidR="00BA7D36" w:rsidRPr="005832D5">
        <w:rPr>
          <w:rStyle w:val="slinbdy"/>
          <w:rFonts w:ascii="Times New Roman" w:hAnsi="Times New Roman" w:cs="Times New Roman"/>
          <w:sz w:val="28"/>
          <w:szCs w:val="28"/>
          <w:bdr w:val="none" w:sz="0" w:space="0" w:color="auto" w:frame="1"/>
          <w:shd w:val="clear" w:color="auto" w:fill="FFFFFF"/>
        </w:rPr>
        <w:t xml:space="preserve">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 asupra mediului a lucrărilor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surse</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poluanți și instalații pentru reținerea, evacuarea și dispersia poluanților în mediu în timpul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dotări</w:t>
      </w:r>
      <w:proofErr w:type="gramEnd"/>
      <w:r w:rsidRPr="005832D5">
        <w:rPr>
          <w:rStyle w:val="slinbdy"/>
          <w:rFonts w:ascii="Times New Roman" w:hAnsi="Times New Roman" w:cs="Times New Roman"/>
          <w:sz w:val="28"/>
          <w:szCs w:val="28"/>
          <w:bdr w:val="none" w:sz="0" w:space="0" w:color="auto" w:frame="1"/>
          <w:shd w:val="clear" w:color="auto" w:fill="FFFFFF"/>
        </w:rPr>
        <w:t xml:space="preserve"> și măsuri prevăzute pentru controlul emisiilor de poluanți în mediu.</w:t>
      </w:r>
    </w:p>
    <w:p w:rsidR="00E34155" w:rsidRPr="005832D5" w:rsidRDefault="00C44E09"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lastRenderedPageBreak/>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r w:rsidR="00604EA2" w:rsidRPr="005832D5">
        <w:rPr>
          <w:rStyle w:val="slinbdy"/>
          <w:rFonts w:ascii="Times New Roman" w:hAnsi="Times New Roman" w:cs="Times New Roman"/>
          <w:sz w:val="28"/>
          <w:szCs w:val="28"/>
          <w:bdr w:val="none" w:sz="0" w:space="0" w:color="auto" w:frame="1"/>
          <w:shd w:val="clear" w:color="auto" w:fill="FFFFFF"/>
        </w:rPr>
        <w:t>.</w:t>
      </w:r>
    </w:p>
    <w:p w:rsidR="00FF438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Lucrări de refacere a amplasamentului la finalizarea investiției, în caz de accidente și/sau la încetarea activității, în măsura în care aceste informații sunt disponibile:</w:t>
      </w:r>
    </w:p>
    <w:p w:rsidR="00C44E09" w:rsidRPr="005832D5" w:rsidRDefault="00C44E09"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bdy"/>
          <w:rFonts w:ascii="Times New Roman" w:hAnsi="Times New Roman" w:cs="Times New Roman"/>
          <w:sz w:val="28"/>
          <w:szCs w:val="28"/>
          <w:bdr w:val="none" w:sz="0" w:space="0" w:color="auto" w:frame="1"/>
          <w:shd w:val="clear" w:color="auto" w:fill="FFFFFF"/>
        </w:rPr>
        <w:t>Nu este cazul.</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lucrările</w:t>
      </w:r>
      <w:proofErr w:type="gramEnd"/>
      <w:r w:rsidRPr="005832D5">
        <w:rPr>
          <w:rStyle w:val="slinbdy"/>
          <w:rFonts w:ascii="Times New Roman" w:hAnsi="Times New Roman" w:cs="Times New Roman"/>
          <w:sz w:val="28"/>
          <w:szCs w:val="28"/>
          <w:bdr w:val="none" w:sz="0" w:space="0" w:color="auto" w:frame="1"/>
          <w:shd w:val="clear" w:color="auto" w:fill="FFFFFF"/>
        </w:rPr>
        <w:t xml:space="preserve"> propuse pentru refacerea amplasamentului la finalizarea investiției, în caz de accidente și/sau la încetarea activității;</w:t>
      </w:r>
    </w:p>
    <w:p w:rsidR="00424F5E" w:rsidRPr="00424F5E" w:rsidRDefault="00424F5E" w:rsidP="00424F5E">
      <w:pPr>
        <w:spacing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424F5E">
        <w:rPr>
          <w:rFonts w:ascii="Times New Roman" w:hAnsi="Times New Roman" w:cs="Times New Roman"/>
          <w:sz w:val="24"/>
          <w:szCs w:val="24"/>
        </w:rPr>
        <w:t xml:space="preserve">Prin proiect se propune realizare unui trup de pădure. Nu sunt necesare lucrari pentru </w:t>
      </w:r>
      <w:proofErr w:type="gramStart"/>
      <w:r w:rsidRPr="00424F5E">
        <w:rPr>
          <w:rFonts w:ascii="Times New Roman" w:hAnsi="Times New Roman" w:cs="Times New Roman"/>
          <w:sz w:val="24"/>
          <w:szCs w:val="24"/>
        </w:rPr>
        <w:t>,,refacerea</w:t>
      </w:r>
      <w:proofErr w:type="gramEnd"/>
      <w:r w:rsidRPr="00424F5E">
        <w:rPr>
          <w:rFonts w:ascii="Times New Roman" w:hAnsi="Times New Roman" w:cs="Times New Roman"/>
          <w:sz w:val="24"/>
          <w:szCs w:val="24"/>
        </w:rPr>
        <w:t xml:space="preserve"> terenului"</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aspecte</w:t>
      </w:r>
      <w:proofErr w:type="gramEnd"/>
      <w:r w:rsidRPr="005832D5">
        <w:rPr>
          <w:rStyle w:val="slinbdy"/>
          <w:rFonts w:ascii="Times New Roman" w:hAnsi="Times New Roman" w:cs="Times New Roman"/>
          <w:sz w:val="28"/>
          <w:szCs w:val="28"/>
          <w:bdr w:val="none" w:sz="0" w:space="0" w:color="auto" w:frame="1"/>
          <w:shd w:val="clear" w:color="auto" w:fill="FFFFFF"/>
        </w:rPr>
        <w:t xml:space="preserve"> referitoare la prevenirea și modul de răspuns pentru cazuri de poluări accidentale;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aspecte referitoare la închiderea/dezafectarea/demolarea instalației;</w:t>
      </w:r>
    </w:p>
    <w:p w:rsidR="00424F5E" w:rsidRPr="00424F5E" w:rsidRDefault="00424F5E" w:rsidP="00424F5E">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424F5E">
        <w:rPr>
          <w:rFonts w:ascii="Times New Roman" w:hAnsi="Times New Roman" w:cs="Times New Roman"/>
          <w:sz w:val="24"/>
          <w:szCs w:val="24"/>
        </w:rPr>
        <w:t xml:space="preserve">Prin natura activităților din cadrul obiectivului, în perioada de instalare a vegetației forestiere, riscul apariției unor evenimente cu implicații asupra mediului înconjurător </w:t>
      </w:r>
      <w:proofErr w:type="gramStart"/>
      <w:r w:rsidRPr="00424F5E">
        <w:rPr>
          <w:rFonts w:ascii="Times New Roman" w:hAnsi="Times New Roman" w:cs="Times New Roman"/>
          <w:sz w:val="24"/>
          <w:szCs w:val="24"/>
        </w:rPr>
        <w:t>este</w:t>
      </w:r>
      <w:proofErr w:type="gramEnd"/>
      <w:r w:rsidRPr="00424F5E">
        <w:rPr>
          <w:rFonts w:ascii="Times New Roman" w:hAnsi="Times New Roman" w:cs="Times New Roman"/>
          <w:sz w:val="24"/>
          <w:szCs w:val="24"/>
        </w:rPr>
        <w:t xml:space="preserve"> foarte scăzut. In cazul poluarilor accidentale in activitatea desfasurata, se vor respecta prevederile OUG 68/2008, HG 1403/2007, HG 1408/2007, dupa remedierea defectiunii si reconstructia ecologica a solului, se vor efectua analize de supraveghere a gradului de contaminare din zona afectata, urmarindu-se incadrarea in limitele prevazute in Ord. M.A.P.M. nr. 756/1997 pentru aprobarea Reglementarii privind evaluarea poluarii mediului, cu modificari si completari ulterioare</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modalități</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refacere a stării inițiale/reabilitare în vederea utilizării ulterioare a terenului.</w:t>
      </w:r>
    </w:p>
    <w:p w:rsidR="00424F5E" w:rsidRPr="00424F5E" w:rsidRDefault="00424F5E"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Anexe - piese desenate:</w:t>
      </w:r>
    </w:p>
    <w:p w:rsidR="00E34155" w:rsidRPr="005832D5" w:rsidRDefault="00BA7D36" w:rsidP="00353F4C">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1.</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2.</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schemele-flux pentru procesul tehnologic și fazele activității, cu instalațiile de depoluare;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3.</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schema-flux a gestionării deșeurilor;</w:t>
      </w:r>
    </w:p>
    <w:p w:rsidR="00297B21" w:rsidRPr="005832D5" w:rsidRDefault="00297B21" w:rsidP="00602337">
      <w:pPr>
        <w:widowControl w:val="0"/>
        <w:tabs>
          <w:tab w:val="left" w:pos="358"/>
        </w:tabs>
        <w:autoSpaceDE w:val="0"/>
        <w:autoSpaceDN w:val="0"/>
        <w:spacing w:after="0"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4.alte piese desenate, stabilite de autoritatea publică pentru protecţiamediului.</w:t>
      </w:r>
    </w:p>
    <w:p w:rsidR="00297B21" w:rsidRDefault="00297B21" w:rsidP="00353F4C">
      <w:pPr>
        <w:widowControl w:val="0"/>
        <w:tabs>
          <w:tab w:val="left" w:pos="142"/>
          <w:tab w:val="left" w:pos="1209"/>
        </w:tabs>
        <w:autoSpaceDE w:val="0"/>
        <w:autoSpaceDN w:val="0"/>
        <w:spacing w:before="1" w:after="0"/>
        <w:ind w:right="438"/>
        <w:contextualSpacing/>
        <w:jc w:val="both"/>
        <w:rPr>
          <w:rFonts w:ascii="Times New Roman" w:hAnsi="Times New Roman" w:cs="Times New Roman"/>
          <w:sz w:val="28"/>
          <w:szCs w:val="28"/>
        </w:rPr>
      </w:pPr>
      <w:r w:rsidRPr="005832D5">
        <w:rPr>
          <w:rFonts w:ascii="Times New Roman" w:hAnsi="Times New Roman" w:cs="Times New Roman"/>
          <w:b/>
          <w:sz w:val="28"/>
          <w:szCs w:val="28"/>
        </w:rPr>
        <w:t>XIII</w:t>
      </w:r>
      <w:r w:rsidRPr="005832D5">
        <w:rPr>
          <w:rFonts w:ascii="Times New Roman" w:hAnsi="Times New Roman" w:cs="Times New Roman"/>
          <w:sz w:val="28"/>
          <w:szCs w:val="28"/>
        </w:rPr>
        <w:t xml:space="preserve">. Pentru proiectele care intră sub incidenţa prevederilor art. 28 din Ordonanţa de urgenţă a Guvernului nr. </w:t>
      </w:r>
      <w:r w:rsidRPr="005832D5">
        <w:rPr>
          <w:rFonts w:ascii="Times New Roman" w:hAnsi="Times New Roman" w:cs="Times New Roman"/>
          <w:b/>
          <w:sz w:val="28"/>
          <w:szCs w:val="28"/>
          <w:u w:val="thick" w:color="333399"/>
        </w:rPr>
        <w:t>57/2007</w:t>
      </w:r>
      <w:r w:rsidRPr="005832D5">
        <w:rPr>
          <w:rFonts w:ascii="Times New Roman" w:hAnsi="Times New Roman" w:cs="Times New Roman"/>
          <w:sz w:val="28"/>
          <w:szCs w:val="28"/>
        </w:rPr>
        <w:t xml:space="preserve">privind regimul ariilor naturale protejate, conservarea habitatelor naturale, a florei şi faunei sălbatice, aprobată cu </w:t>
      </w:r>
      <w:r w:rsidRPr="005832D5">
        <w:rPr>
          <w:rFonts w:ascii="Times New Roman" w:hAnsi="Times New Roman" w:cs="Times New Roman"/>
          <w:sz w:val="28"/>
          <w:szCs w:val="28"/>
        </w:rPr>
        <w:lastRenderedPageBreak/>
        <w:t xml:space="preserve">modificări şi completări prin Legea nr. </w:t>
      </w:r>
      <w:r w:rsidRPr="005832D5">
        <w:rPr>
          <w:rFonts w:ascii="Times New Roman" w:hAnsi="Times New Roman" w:cs="Times New Roman"/>
          <w:b/>
          <w:sz w:val="28"/>
          <w:szCs w:val="28"/>
          <w:u w:val="thick" w:color="333399"/>
        </w:rPr>
        <w:t>49/2011</w:t>
      </w:r>
      <w:r w:rsidRPr="005832D5">
        <w:rPr>
          <w:rFonts w:ascii="Times New Roman" w:hAnsi="Times New Roman" w:cs="Times New Roman"/>
          <w:sz w:val="28"/>
          <w:szCs w:val="28"/>
        </w:rPr>
        <w:t xml:space="preserve">, cu modificările şi completările ulterioare, memoriul </w:t>
      </w:r>
      <w:proofErr w:type="gramStart"/>
      <w:r w:rsidRPr="005832D5">
        <w:rPr>
          <w:rFonts w:ascii="Times New Roman" w:hAnsi="Times New Roman" w:cs="Times New Roman"/>
          <w:sz w:val="28"/>
          <w:szCs w:val="28"/>
        </w:rPr>
        <w:t>va</w:t>
      </w:r>
      <w:proofErr w:type="gramEnd"/>
      <w:r w:rsidRPr="005832D5">
        <w:rPr>
          <w:rFonts w:ascii="Times New Roman" w:hAnsi="Times New Roman" w:cs="Times New Roman"/>
          <w:sz w:val="28"/>
          <w:szCs w:val="28"/>
        </w:rPr>
        <w:t xml:space="preserve"> fi completat cuurmătoarele:</w:t>
      </w:r>
    </w:p>
    <w:p w:rsidR="00FC065A" w:rsidRPr="00252972" w:rsidRDefault="00FC065A" w:rsidP="00353F4C">
      <w:pPr>
        <w:tabs>
          <w:tab w:val="left" w:pos="0"/>
          <w:tab w:val="left" w:pos="3330"/>
        </w:tabs>
        <w:ind w:firstLine="567"/>
        <w:jc w:val="both"/>
        <w:rPr>
          <w:rFonts w:ascii="Times New Roman" w:hAnsi="Times New Roman" w:cs="Times New Roman"/>
          <w:sz w:val="24"/>
          <w:szCs w:val="24"/>
        </w:rPr>
      </w:pPr>
      <w:r w:rsidRPr="00252972">
        <w:rPr>
          <w:rFonts w:ascii="Times New Roman" w:hAnsi="Times New Roman" w:cs="Times New Roman"/>
          <w:b/>
          <w:sz w:val="28"/>
          <w:szCs w:val="28"/>
        </w:rPr>
        <w:t xml:space="preserve">Conform Deciziei Etapei de Evaluare Inițială </w:t>
      </w:r>
      <w:r w:rsidR="00567351" w:rsidRPr="00252972">
        <w:rPr>
          <w:rFonts w:ascii="Times New Roman" w:hAnsi="Times New Roman" w:cs="Times New Roman"/>
          <w:b/>
          <w:sz w:val="28"/>
          <w:szCs w:val="28"/>
        </w:rPr>
        <w:t>nr.</w:t>
      </w:r>
      <w:r w:rsidR="00567351">
        <w:rPr>
          <w:rFonts w:ascii="Times New Roman" w:hAnsi="Times New Roman" w:cs="Times New Roman"/>
          <w:b/>
          <w:sz w:val="28"/>
          <w:szCs w:val="28"/>
        </w:rPr>
        <w:t xml:space="preserve"> </w:t>
      </w:r>
      <w:proofErr w:type="gramStart"/>
      <w:r w:rsidR="00E8633D">
        <w:rPr>
          <w:rFonts w:ascii="Times New Roman" w:hAnsi="Times New Roman" w:cs="Times New Roman"/>
          <w:b/>
          <w:sz w:val="28"/>
          <w:szCs w:val="28"/>
        </w:rPr>
        <w:t>263</w:t>
      </w:r>
      <w:proofErr w:type="gramEnd"/>
      <w:r w:rsidR="00567351">
        <w:rPr>
          <w:rFonts w:ascii="Times New Roman" w:hAnsi="Times New Roman" w:cs="Times New Roman"/>
          <w:b/>
          <w:sz w:val="28"/>
          <w:szCs w:val="28"/>
        </w:rPr>
        <w:t xml:space="preserve"> din </w:t>
      </w:r>
      <w:r w:rsidR="00E8633D">
        <w:rPr>
          <w:rFonts w:ascii="Times New Roman" w:hAnsi="Times New Roman" w:cs="Times New Roman"/>
          <w:b/>
          <w:sz w:val="28"/>
          <w:szCs w:val="28"/>
        </w:rPr>
        <w:t>05/07</w:t>
      </w:r>
      <w:r w:rsidR="00567351">
        <w:rPr>
          <w:rFonts w:ascii="Times New Roman" w:hAnsi="Times New Roman" w:cs="Times New Roman"/>
          <w:b/>
          <w:sz w:val="28"/>
          <w:szCs w:val="28"/>
        </w:rPr>
        <w:t>/2024</w:t>
      </w:r>
      <w:r w:rsidR="00567351" w:rsidRPr="00FC065A">
        <w:rPr>
          <w:rFonts w:ascii="Times New Roman" w:hAnsi="Times New Roman" w:cs="Times New Roman"/>
          <w:b/>
          <w:sz w:val="28"/>
          <w:szCs w:val="28"/>
        </w:rPr>
        <w:t xml:space="preserve"> </w:t>
      </w:r>
      <w:r w:rsidRPr="00252972">
        <w:rPr>
          <w:rFonts w:ascii="Times New Roman" w:hAnsi="Times New Roman" w:cs="Times New Roman"/>
          <w:b/>
          <w:sz w:val="28"/>
          <w:szCs w:val="28"/>
        </w:rPr>
        <w:t>proiectul propus nu intră</w:t>
      </w:r>
      <w:r w:rsidRPr="00252972">
        <w:rPr>
          <w:rFonts w:ascii="Times New Roman" w:hAnsi="Times New Roman" w:cs="Times New Roman"/>
          <w:sz w:val="28"/>
          <w:szCs w:val="28"/>
        </w:rPr>
        <w:t xml:space="preserve"> sub incidența art.28 din Ordonanța de urgență a Guvernului nr. </w:t>
      </w:r>
      <w:proofErr w:type="gramStart"/>
      <w:r w:rsidRPr="00252972">
        <w:rPr>
          <w:rFonts w:ascii="Times New Roman" w:hAnsi="Times New Roman" w:cs="Times New Roman"/>
          <w:sz w:val="28"/>
          <w:szCs w:val="28"/>
        </w:rPr>
        <w:t>57</w:t>
      </w:r>
      <w:r w:rsidR="00252972" w:rsidRPr="00252972">
        <w:rPr>
          <w:rFonts w:ascii="Times New Roman" w:hAnsi="Times New Roman" w:cs="Times New Roman"/>
          <w:sz w:val="28"/>
          <w:szCs w:val="28"/>
        </w:rPr>
        <w:t>/2</w:t>
      </w:r>
      <w:r w:rsidRPr="00252972">
        <w:rPr>
          <w:rFonts w:ascii="Times New Roman" w:hAnsi="Times New Roman" w:cs="Times New Roman"/>
          <w:sz w:val="28"/>
          <w:szCs w:val="28"/>
        </w:rPr>
        <w:t>007</w:t>
      </w:r>
      <w:proofErr w:type="gramEnd"/>
      <w:r w:rsidRPr="00252972">
        <w:rPr>
          <w:rFonts w:ascii="Times New Roman" w:hAnsi="Times New Roman" w:cs="Times New Roman"/>
          <w:sz w:val="28"/>
          <w:szCs w:val="28"/>
        </w:rPr>
        <w:t xml:space="preserve"> privind regimul ariilor naturale protejate, conservarea habitatelor naturale, a florei și faunei sălbatice, aprobată cu modificări și completări prin Legea nr. </w:t>
      </w:r>
      <w:proofErr w:type="gramStart"/>
      <w:r w:rsidRPr="00252972">
        <w:rPr>
          <w:rFonts w:ascii="Times New Roman" w:hAnsi="Times New Roman" w:cs="Times New Roman"/>
          <w:sz w:val="28"/>
          <w:szCs w:val="28"/>
        </w:rPr>
        <w:t>49</w:t>
      </w:r>
      <w:r w:rsidR="00252972" w:rsidRPr="00252972">
        <w:rPr>
          <w:rFonts w:ascii="Times New Roman" w:hAnsi="Times New Roman" w:cs="Times New Roman"/>
          <w:sz w:val="28"/>
          <w:szCs w:val="28"/>
        </w:rPr>
        <w:t>/</w:t>
      </w:r>
      <w:r w:rsidRPr="00252972">
        <w:rPr>
          <w:rFonts w:ascii="Times New Roman" w:hAnsi="Times New Roman" w:cs="Times New Roman"/>
          <w:sz w:val="28"/>
          <w:szCs w:val="28"/>
        </w:rPr>
        <w:t>2011</w:t>
      </w:r>
      <w:proofErr w:type="gramEnd"/>
      <w:r w:rsidRPr="00252972">
        <w:rPr>
          <w:rFonts w:ascii="Times New Roman" w:hAnsi="Times New Roman" w:cs="Times New Roman"/>
          <w:sz w:val="28"/>
          <w:szCs w:val="28"/>
        </w:rPr>
        <w:t>, cu modificarile și completările ulterioare.</w:t>
      </w:r>
    </w:p>
    <w:p w:rsidR="00480275" w:rsidRPr="00252972" w:rsidRDefault="00297B21" w:rsidP="00353F4C">
      <w:pPr>
        <w:pStyle w:val="ListParagraph"/>
        <w:widowControl w:val="0"/>
        <w:numPr>
          <w:ilvl w:val="0"/>
          <w:numId w:val="12"/>
        </w:numPr>
        <w:tabs>
          <w:tab w:val="left" w:pos="284"/>
        </w:tabs>
        <w:autoSpaceDE w:val="0"/>
        <w:autoSpaceDN w:val="0"/>
        <w:spacing w:after="0"/>
        <w:ind w:right="435" w:firstLine="0"/>
        <w:jc w:val="both"/>
        <w:rPr>
          <w:rFonts w:ascii="Times New Roman" w:hAnsi="Times New Roman" w:cs="Times New Roman"/>
          <w:sz w:val="28"/>
          <w:szCs w:val="28"/>
        </w:rPr>
      </w:pPr>
      <w:proofErr w:type="gramStart"/>
      <w:r w:rsidRPr="00252972">
        <w:rPr>
          <w:rFonts w:ascii="Times New Roman" w:hAnsi="Times New Roman" w:cs="Times New Roman"/>
          <w:sz w:val="28"/>
          <w:szCs w:val="28"/>
        </w:rPr>
        <w:t>descrierea</w:t>
      </w:r>
      <w:proofErr w:type="gramEnd"/>
      <w:r w:rsidRPr="00252972">
        <w:rPr>
          <w:rFonts w:ascii="Times New Roman" w:hAnsi="Times New Roman" w:cs="Times New Roman"/>
          <w:sz w:val="28"/>
          <w:szCs w:val="28"/>
        </w:rPr>
        <w:t xml:space="preserve">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Stereo1970;</w:t>
      </w:r>
    </w:p>
    <w:p w:rsidR="00C44E09" w:rsidRPr="00252972" w:rsidRDefault="00297B21" w:rsidP="00353F4C">
      <w:pPr>
        <w:pStyle w:val="ListParagraph"/>
        <w:widowControl w:val="0"/>
        <w:numPr>
          <w:ilvl w:val="0"/>
          <w:numId w:val="12"/>
        </w:numPr>
        <w:tabs>
          <w:tab w:val="left" w:pos="396"/>
        </w:tabs>
        <w:autoSpaceDE w:val="0"/>
        <w:autoSpaceDN w:val="0"/>
        <w:spacing w:after="0"/>
        <w:ind w:left="395" w:hanging="276"/>
        <w:jc w:val="both"/>
        <w:rPr>
          <w:rFonts w:ascii="Times New Roman" w:hAnsi="Times New Roman" w:cs="Times New Roman"/>
          <w:sz w:val="28"/>
          <w:szCs w:val="28"/>
        </w:rPr>
      </w:pPr>
      <w:r w:rsidRPr="00252972">
        <w:rPr>
          <w:rFonts w:ascii="Times New Roman" w:hAnsi="Times New Roman" w:cs="Times New Roman"/>
          <w:sz w:val="28"/>
          <w:szCs w:val="28"/>
        </w:rPr>
        <w:t>numele şi codul ariei naturale protejate de interescomunitar;</w:t>
      </w:r>
    </w:p>
    <w:p w:rsidR="00FB6A0D" w:rsidRPr="00252972" w:rsidRDefault="00FC065A" w:rsidP="00353F4C">
      <w:pPr>
        <w:ind w:firstLine="395"/>
        <w:jc w:val="both"/>
        <w:rPr>
          <w:rFonts w:ascii="Times New Roman" w:hAnsi="Times New Roman" w:cs="Times New Roman"/>
          <w:sz w:val="24"/>
          <w:szCs w:val="24"/>
        </w:rPr>
      </w:pPr>
      <w:r w:rsidRPr="00252972">
        <w:rPr>
          <w:rFonts w:ascii="Times New Roman" w:hAnsi="Times New Roman" w:cs="Times New Roman"/>
          <w:sz w:val="24"/>
          <w:szCs w:val="24"/>
        </w:rPr>
        <w:t xml:space="preserve">Nu </w:t>
      </w:r>
      <w:proofErr w:type="gramStart"/>
      <w:r w:rsidRPr="00252972">
        <w:rPr>
          <w:rFonts w:ascii="Times New Roman" w:hAnsi="Times New Roman" w:cs="Times New Roman"/>
          <w:sz w:val="24"/>
          <w:szCs w:val="24"/>
        </w:rPr>
        <w:t>este</w:t>
      </w:r>
      <w:proofErr w:type="gramEnd"/>
      <w:r w:rsidRPr="00252972">
        <w:rPr>
          <w:rFonts w:ascii="Times New Roman" w:hAnsi="Times New Roman" w:cs="Times New Roman"/>
          <w:sz w:val="24"/>
          <w:szCs w:val="24"/>
        </w:rPr>
        <w:t xml:space="preserve"> cazul</w:t>
      </w:r>
    </w:p>
    <w:p w:rsidR="00F0349D" w:rsidRPr="00252972" w:rsidRDefault="00F0349D" w:rsidP="00353F4C">
      <w:pPr>
        <w:pStyle w:val="ListParagraph"/>
        <w:widowControl w:val="0"/>
        <w:numPr>
          <w:ilvl w:val="0"/>
          <w:numId w:val="12"/>
        </w:numPr>
        <w:tabs>
          <w:tab w:val="left" w:pos="372"/>
        </w:tabs>
        <w:autoSpaceDE w:val="0"/>
        <w:autoSpaceDN w:val="0"/>
        <w:spacing w:after="0"/>
        <w:ind w:right="434" w:firstLine="0"/>
        <w:jc w:val="both"/>
        <w:rPr>
          <w:rFonts w:ascii="Times New Roman" w:hAnsi="Times New Roman" w:cs="Times New Roman"/>
          <w:sz w:val="28"/>
          <w:szCs w:val="28"/>
        </w:rPr>
      </w:pPr>
      <w:r w:rsidRPr="00252972">
        <w:rPr>
          <w:rFonts w:ascii="Times New Roman" w:hAnsi="Times New Roman" w:cs="Times New Roman"/>
          <w:sz w:val="28"/>
          <w:szCs w:val="28"/>
        </w:rPr>
        <w:t>prezenţa şi efectivele/suprafeţele acoperite de specii şi habitate de interes comunitar în zona</w:t>
      </w:r>
      <w:r w:rsidR="00FB6A0D" w:rsidRPr="00252972">
        <w:rPr>
          <w:rFonts w:ascii="Times New Roman" w:hAnsi="Times New Roman" w:cs="Times New Roman"/>
          <w:sz w:val="28"/>
          <w:szCs w:val="28"/>
        </w:rPr>
        <w:t xml:space="preserve"> </w:t>
      </w:r>
      <w:r w:rsidRPr="00252972">
        <w:rPr>
          <w:rFonts w:ascii="Times New Roman" w:hAnsi="Times New Roman" w:cs="Times New Roman"/>
          <w:sz w:val="28"/>
          <w:szCs w:val="28"/>
        </w:rPr>
        <w:t>proiectului;</w:t>
      </w:r>
    </w:p>
    <w:p w:rsidR="00FC065A" w:rsidRPr="00275557" w:rsidRDefault="00FC065A" w:rsidP="00353F4C">
      <w:pPr>
        <w:pStyle w:val="ListParagraph"/>
        <w:widowControl w:val="0"/>
        <w:tabs>
          <w:tab w:val="left" w:pos="372"/>
        </w:tabs>
        <w:autoSpaceDE w:val="0"/>
        <w:autoSpaceDN w:val="0"/>
        <w:spacing w:after="0"/>
        <w:ind w:left="120" w:right="434"/>
        <w:jc w:val="both"/>
        <w:rPr>
          <w:rFonts w:ascii="Times New Roman" w:hAnsi="Times New Roman" w:cs="Times New Roman"/>
          <w:sz w:val="24"/>
          <w:szCs w:val="24"/>
        </w:rPr>
      </w:pPr>
      <w:r w:rsidRPr="00275557">
        <w:rPr>
          <w:rFonts w:ascii="Times New Roman" w:hAnsi="Times New Roman" w:cs="Times New Roman"/>
          <w:sz w:val="24"/>
          <w:szCs w:val="24"/>
        </w:rPr>
        <w:t xml:space="preserve">Nu </w:t>
      </w:r>
      <w:proofErr w:type="gramStart"/>
      <w:r w:rsidRPr="00275557">
        <w:rPr>
          <w:rFonts w:ascii="Times New Roman" w:hAnsi="Times New Roman" w:cs="Times New Roman"/>
          <w:sz w:val="24"/>
          <w:szCs w:val="24"/>
        </w:rPr>
        <w:t>este</w:t>
      </w:r>
      <w:proofErr w:type="gramEnd"/>
      <w:r w:rsidRPr="00275557">
        <w:rPr>
          <w:rFonts w:ascii="Times New Roman" w:hAnsi="Times New Roman" w:cs="Times New Roman"/>
          <w:sz w:val="24"/>
          <w:szCs w:val="24"/>
        </w:rPr>
        <w:t xml:space="preserve"> cazul</w:t>
      </w:r>
    </w:p>
    <w:p w:rsidR="00F0349D" w:rsidRPr="00252972" w:rsidRDefault="00F0349D" w:rsidP="00353F4C">
      <w:pPr>
        <w:pStyle w:val="ListParagraph"/>
        <w:widowControl w:val="0"/>
        <w:numPr>
          <w:ilvl w:val="0"/>
          <w:numId w:val="12"/>
        </w:numPr>
        <w:tabs>
          <w:tab w:val="left" w:pos="396"/>
        </w:tabs>
        <w:autoSpaceDE w:val="0"/>
        <w:autoSpaceDN w:val="0"/>
        <w:spacing w:before="77" w:after="0"/>
        <w:ind w:right="49" w:firstLine="0"/>
        <w:jc w:val="both"/>
        <w:rPr>
          <w:rFonts w:ascii="Times New Roman" w:hAnsi="Times New Roman" w:cs="Times New Roman"/>
          <w:sz w:val="28"/>
          <w:szCs w:val="28"/>
        </w:rPr>
      </w:pPr>
      <w:r w:rsidRPr="00252972">
        <w:rPr>
          <w:rFonts w:ascii="Times New Roman" w:hAnsi="Times New Roman" w:cs="Times New Roman"/>
          <w:sz w:val="28"/>
          <w:szCs w:val="28"/>
        </w:rPr>
        <w:t>se va preciza dacă proiectul propus nu are legătură directă cu sau nu este necesar pentru managementul conservării ariei naturale protejate de interes comunitar;</w:t>
      </w:r>
    </w:p>
    <w:p w:rsidR="00254E12" w:rsidRPr="00254E12" w:rsidRDefault="00F0349D" w:rsidP="00353F4C">
      <w:pPr>
        <w:widowControl w:val="0"/>
        <w:tabs>
          <w:tab w:val="left" w:pos="396"/>
        </w:tabs>
        <w:autoSpaceDE w:val="0"/>
        <w:autoSpaceDN w:val="0"/>
        <w:spacing w:before="77" w:after="0"/>
        <w:ind w:right="49"/>
        <w:contextualSpacing/>
        <w:jc w:val="both"/>
        <w:rPr>
          <w:rFonts w:ascii="Times New Roman" w:hAnsi="Times New Roman" w:cs="Times New Roman"/>
          <w:sz w:val="24"/>
          <w:szCs w:val="24"/>
        </w:rPr>
      </w:pPr>
      <w:r w:rsidRPr="00252972">
        <w:rPr>
          <w:rFonts w:ascii="Times New Roman" w:hAnsi="Times New Roman" w:cs="Times New Roman"/>
          <w:sz w:val="28"/>
          <w:szCs w:val="28"/>
        </w:rPr>
        <w:tab/>
      </w:r>
      <w:r w:rsidR="00FC065A" w:rsidRPr="00252972">
        <w:rPr>
          <w:rFonts w:ascii="Times New Roman" w:hAnsi="Times New Roman" w:cs="Times New Roman"/>
          <w:sz w:val="24"/>
          <w:szCs w:val="24"/>
        </w:rPr>
        <w:t xml:space="preserve">Nu </w:t>
      </w:r>
      <w:proofErr w:type="gramStart"/>
      <w:r w:rsidR="00FC065A" w:rsidRPr="00252972">
        <w:rPr>
          <w:rFonts w:ascii="Times New Roman" w:hAnsi="Times New Roman" w:cs="Times New Roman"/>
          <w:sz w:val="24"/>
          <w:szCs w:val="24"/>
        </w:rPr>
        <w:t>este</w:t>
      </w:r>
      <w:proofErr w:type="gramEnd"/>
      <w:r w:rsidR="00FC065A" w:rsidRPr="00252972">
        <w:rPr>
          <w:rFonts w:ascii="Times New Roman" w:hAnsi="Times New Roman" w:cs="Times New Roman"/>
          <w:sz w:val="24"/>
          <w:szCs w:val="24"/>
        </w:rPr>
        <w:t xml:space="preserve"> cazul</w:t>
      </w:r>
    </w:p>
    <w:p w:rsidR="00F0349D" w:rsidRPr="005832D5" w:rsidRDefault="00F0349D" w:rsidP="00353F4C">
      <w:pPr>
        <w:pStyle w:val="ListParagraph"/>
        <w:widowControl w:val="0"/>
        <w:numPr>
          <w:ilvl w:val="0"/>
          <w:numId w:val="12"/>
        </w:numPr>
        <w:tabs>
          <w:tab w:val="left" w:pos="388"/>
        </w:tabs>
        <w:autoSpaceDE w:val="0"/>
        <w:autoSpaceDN w:val="0"/>
        <w:spacing w:after="0"/>
        <w:ind w:right="49" w:firstLine="0"/>
        <w:jc w:val="both"/>
        <w:rPr>
          <w:rFonts w:ascii="Times New Roman" w:hAnsi="Times New Roman" w:cs="Times New Roman"/>
          <w:sz w:val="28"/>
          <w:szCs w:val="28"/>
        </w:rPr>
      </w:pPr>
      <w:r w:rsidRPr="005832D5">
        <w:rPr>
          <w:rFonts w:ascii="Times New Roman" w:hAnsi="Times New Roman" w:cs="Times New Roman"/>
          <w:sz w:val="28"/>
          <w:szCs w:val="28"/>
        </w:rPr>
        <w:t>se va estima impactul potenţial al proiectului asupra speciilor şi habitatelor din aria naturală protejată de interescomunitar;</w:t>
      </w:r>
    </w:p>
    <w:p w:rsidR="00F0349D" w:rsidRPr="005832D5" w:rsidRDefault="00F0349D" w:rsidP="00353F4C">
      <w:pPr>
        <w:widowControl w:val="0"/>
        <w:tabs>
          <w:tab w:val="left" w:pos="388"/>
        </w:tabs>
        <w:autoSpaceDE w:val="0"/>
        <w:autoSpaceDN w:val="0"/>
        <w:spacing w:after="0"/>
        <w:ind w:right="49"/>
        <w:contextualSpacing/>
        <w:jc w:val="both"/>
        <w:rPr>
          <w:rFonts w:ascii="Times New Roman" w:hAnsi="Times New Roman" w:cs="Times New Roman"/>
          <w:sz w:val="28"/>
          <w:szCs w:val="28"/>
        </w:rPr>
      </w:pPr>
      <w:r w:rsidRPr="005832D5">
        <w:rPr>
          <w:rFonts w:ascii="Times New Roman" w:hAnsi="Times New Roman" w:cs="Times New Roman"/>
          <w:sz w:val="28"/>
          <w:szCs w:val="28"/>
        </w:rPr>
        <w:tab/>
      </w:r>
      <w:r w:rsidR="00FC065A">
        <w:rPr>
          <w:rFonts w:ascii="Times New Roman" w:hAnsi="Times New Roman" w:cs="Times New Roman"/>
          <w:sz w:val="24"/>
          <w:szCs w:val="24"/>
        </w:rPr>
        <w:t xml:space="preserve">Nu </w:t>
      </w:r>
      <w:proofErr w:type="gramStart"/>
      <w:r w:rsidR="00FC065A">
        <w:rPr>
          <w:rFonts w:ascii="Times New Roman" w:hAnsi="Times New Roman" w:cs="Times New Roman"/>
          <w:sz w:val="24"/>
          <w:szCs w:val="24"/>
        </w:rPr>
        <w:t>este</w:t>
      </w:r>
      <w:proofErr w:type="gramEnd"/>
      <w:r w:rsidR="00FC065A">
        <w:rPr>
          <w:rFonts w:ascii="Times New Roman" w:hAnsi="Times New Roman" w:cs="Times New Roman"/>
          <w:sz w:val="24"/>
          <w:szCs w:val="24"/>
        </w:rPr>
        <w:t xml:space="preserve"> cazul</w:t>
      </w:r>
    </w:p>
    <w:p w:rsidR="00F0349D" w:rsidRDefault="00F0349D" w:rsidP="00353F4C">
      <w:pPr>
        <w:pStyle w:val="ListParagraph"/>
        <w:widowControl w:val="0"/>
        <w:numPr>
          <w:ilvl w:val="0"/>
          <w:numId w:val="12"/>
        </w:numPr>
        <w:tabs>
          <w:tab w:val="left" w:pos="336"/>
        </w:tabs>
        <w:autoSpaceDE w:val="0"/>
        <w:autoSpaceDN w:val="0"/>
        <w:spacing w:after="0"/>
        <w:ind w:left="335" w:hanging="216"/>
        <w:jc w:val="both"/>
        <w:rPr>
          <w:rFonts w:ascii="Times New Roman" w:hAnsi="Times New Roman" w:cs="Times New Roman"/>
          <w:sz w:val="28"/>
          <w:szCs w:val="28"/>
        </w:rPr>
      </w:pPr>
      <w:proofErr w:type="gramStart"/>
      <w:r w:rsidRPr="005832D5">
        <w:rPr>
          <w:rFonts w:ascii="Times New Roman" w:hAnsi="Times New Roman" w:cs="Times New Roman"/>
          <w:sz w:val="28"/>
          <w:szCs w:val="28"/>
        </w:rPr>
        <w:t>alte</w:t>
      </w:r>
      <w:proofErr w:type="gramEnd"/>
      <w:r w:rsidRPr="005832D5">
        <w:rPr>
          <w:rFonts w:ascii="Times New Roman" w:hAnsi="Times New Roman" w:cs="Times New Roman"/>
          <w:sz w:val="28"/>
          <w:szCs w:val="28"/>
        </w:rPr>
        <w:t xml:space="preserve"> informaţii prevăzute în legislaţia învigoare.</w:t>
      </w:r>
    </w:p>
    <w:p w:rsidR="00F0349D" w:rsidRDefault="00741080" w:rsidP="00353F4C">
      <w:pPr>
        <w:pStyle w:val="ListParagraph"/>
        <w:widowControl w:val="0"/>
        <w:numPr>
          <w:ilvl w:val="0"/>
          <w:numId w:val="12"/>
        </w:numPr>
        <w:tabs>
          <w:tab w:val="left" w:pos="336"/>
        </w:tabs>
        <w:autoSpaceDE w:val="0"/>
        <w:autoSpaceDN w:val="0"/>
        <w:spacing w:after="0"/>
        <w:ind w:left="335" w:hanging="216"/>
        <w:jc w:val="both"/>
        <w:rPr>
          <w:rFonts w:ascii="Times New Roman" w:hAnsi="Times New Roman" w:cs="Times New Roman"/>
          <w:sz w:val="28"/>
          <w:szCs w:val="28"/>
        </w:rPr>
      </w:pPr>
      <w:r>
        <w:rPr>
          <w:rFonts w:ascii="Times New Roman" w:hAnsi="Times New Roman" w:cs="Times New Roman"/>
          <w:sz w:val="28"/>
          <w:szCs w:val="28"/>
        </w:rPr>
        <w:t>Descrierea efectului direct sau indirect al planului asupra zonelor de hrănire/reproducere/migrație.</w:t>
      </w:r>
    </w:p>
    <w:p w:rsidR="00741080" w:rsidRPr="00EF413A" w:rsidRDefault="00FC065A" w:rsidP="00FC065A">
      <w:pPr>
        <w:widowControl w:val="0"/>
        <w:tabs>
          <w:tab w:val="left" w:pos="336"/>
        </w:tabs>
        <w:autoSpaceDE w:val="0"/>
        <w:autoSpaceDN w:val="0"/>
        <w:spacing w:after="0"/>
        <w:ind w:left="335"/>
        <w:jc w:val="both"/>
        <w:rPr>
          <w:rFonts w:ascii="Times New Roman" w:hAnsi="Times New Roman" w:cs="Times New Roman"/>
          <w:sz w:val="24"/>
          <w:szCs w:val="24"/>
        </w:rPr>
      </w:pPr>
      <w:r>
        <w:rPr>
          <w:rFonts w:ascii="Times New Roman" w:hAnsi="Times New Roman" w:cs="Times New Roman"/>
          <w:sz w:val="24"/>
          <w:szCs w:val="24"/>
        </w:rPr>
        <w:t xml:space="preserve">Nu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cazul</w:t>
      </w:r>
    </w:p>
    <w:p w:rsidR="00F0349D" w:rsidRDefault="00F0349D" w:rsidP="00F0349D">
      <w:pPr>
        <w:widowControl w:val="0"/>
        <w:tabs>
          <w:tab w:val="left" w:pos="1138"/>
        </w:tabs>
        <w:autoSpaceDE w:val="0"/>
        <w:autoSpaceDN w:val="0"/>
        <w:spacing w:after="0"/>
        <w:ind w:right="438"/>
        <w:contextualSpacing/>
        <w:jc w:val="both"/>
        <w:rPr>
          <w:rFonts w:ascii="Times New Roman" w:hAnsi="Times New Roman" w:cs="Times New Roman"/>
          <w:sz w:val="28"/>
          <w:szCs w:val="28"/>
        </w:rPr>
      </w:pPr>
      <w:r w:rsidRPr="005832D5">
        <w:rPr>
          <w:rFonts w:ascii="Times New Roman" w:hAnsi="Times New Roman" w:cs="Times New Roman"/>
          <w:b/>
          <w:sz w:val="28"/>
          <w:szCs w:val="28"/>
        </w:rPr>
        <w:t>XIV</w:t>
      </w:r>
      <w:r w:rsidRPr="005832D5">
        <w:rPr>
          <w:rFonts w:ascii="Times New Roman" w:hAnsi="Times New Roman" w:cs="Times New Roman"/>
          <w:sz w:val="28"/>
          <w:szCs w:val="28"/>
        </w:rPr>
        <w:t>. Pentru proiectele care se realizează pe ape sau au legătură cu apele, memoriul va fi completat cu următoarele informaţii, preluate din Planurile de management bazinale</w:t>
      </w:r>
      <w:proofErr w:type="gramStart"/>
      <w:r w:rsidRPr="005832D5">
        <w:rPr>
          <w:rFonts w:ascii="Times New Roman" w:hAnsi="Times New Roman" w:cs="Times New Roman"/>
          <w:sz w:val="28"/>
          <w:szCs w:val="28"/>
        </w:rPr>
        <w:t>,actualizate</w:t>
      </w:r>
      <w:proofErr w:type="gramEnd"/>
      <w:r w:rsidRPr="005832D5">
        <w:rPr>
          <w:rFonts w:ascii="Times New Roman" w:hAnsi="Times New Roman" w:cs="Times New Roman"/>
          <w:sz w:val="28"/>
          <w:szCs w:val="28"/>
        </w:rPr>
        <w:t>:</w:t>
      </w:r>
    </w:p>
    <w:p w:rsidR="00F0349D" w:rsidRDefault="00252972" w:rsidP="00275557">
      <w:pPr>
        <w:tabs>
          <w:tab w:val="left" w:pos="0"/>
          <w:tab w:val="left" w:pos="3330"/>
        </w:tabs>
        <w:ind w:firstLine="567"/>
        <w:jc w:val="both"/>
        <w:rPr>
          <w:rFonts w:ascii="Times New Roman" w:hAnsi="Times New Roman" w:cs="Times New Roman"/>
          <w:sz w:val="28"/>
          <w:szCs w:val="28"/>
        </w:rPr>
      </w:pPr>
      <w:r w:rsidRPr="00252972">
        <w:rPr>
          <w:rFonts w:ascii="Times New Roman" w:hAnsi="Times New Roman" w:cs="Times New Roman"/>
          <w:b/>
          <w:sz w:val="28"/>
          <w:szCs w:val="28"/>
        </w:rPr>
        <w:t xml:space="preserve">Conform Deciziei Etapei de Evaluare Inițială </w:t>
      </w:r>
      <w:r w:rsidR="00E8633D" w:rsidRPr="00252972">
        <w:rPr>
          <w:rFonts w:ascii="Times New Roman" w:hAnsi="Times New Roman" w:cs="Times New Roman"/>
          <w:b/>
          <w:sz w:val="28"/>
          <w:szCs w:val="28"/>
        </w:rPr>
        <w:t>nr.</w:t>
      </w:r>
      <w:r w:rsidR="00E8633D">
        <w:rPr>
          <w:rFonts w:ascii="Times New Roman" w:hAnsi="Times New Roman" w:cs="Times New Roman"/>
          <w:b/>
          <w:sz w:val="28"/>
          <w:szCs w:val="28"/>
        </w:rPr>
        <w:t xml:space="preserve"> 263 din 05/07/2024</w:t>
      </w:r>
      <w:r w:rsidR="00E8633D" w:rsidRPr="00FC065A">
        <w:rPr>
          <w:rFonts w:ascii="Times New Roman" w:hAnsi="Times New Roman" w:cs="Times New Roman"/>
          <w:b/>
          <w:sz w:val="28"/>
          <w:szCs w:val="28"/>
        </w:rPr>
        <w:t xml:space="preserve"> </w:t>
      </w:r>
      <w:r w:rsidR="00F0349D">
        <w:rPr>
          <w:rFonts w:ascii="Times New Roman" w:hAnsi="Times New Roman" w:cs="Times New Roman"/>
          <w:b/>
          <w:sz w:val="28"/>
          <w:szCs w:val="28"/>
        </w:rPr>
        <w:t xml:space="preserve">proiectul propus nu intra </w:t>
      </w:r>
      <w:r w:rsidR="00F0349D" w:rsidRPr="00FB32E3">
        <w:rPr>
          <w:rFonts w:ascii="Times New Roman" w:hAnsi="Times New Roman" w:cs="Times New Roman"/>
          <w:sz w:val="28"/>
          <w:szCs w:val="28"/>
        </w:rPr>
        <w:t>sub incidența art.</w:t>
      </w:r>
      <w:r w:rsidR="00F0349D">
        <w:rPr>
          <w:rFonts w:ascii="Times New Roman" w:hAnsi="Times New Roman" w:cs="Times New Roman"/>
          <w:sz w:val="28"/>
          <w:szCs w:val="28"/>
        </w:rPr>
        <w:t>4</w:t>
      </w:r>
      <w:r w:rsidR="00F0349D" w:rsidRPr="00FB32E3">
        <w:rPr>
          <w:rFonts w:ascii="Times New Roman" w:hAnsi="Times New Roman" w:cs="Times New Roman"/>
          <w:sz w:val="28"/>
          <w:szCs w:val="28"/>
        </w:rPr>
        <w:t xml:space="preserve">8 </w:t>
      </w:r>
      <w:r w:rsidR="00F0349D">
        <w:rPr>
          <w:rFonts w:ascii="Times New Roman" w:hAnsi="Times New Roman" w:cs="Times New Roman"/>
          <w:sz w:val="28"/>
          <w:szCs w:val="28"/>
        </w:rPr>
        <w:t xml:space="preserve">și </w:t>
      </w:r>
      <w:proofErr w:type="gramStart"/>
      <w:r w:rsidR="00F0349D">
        <w:rPr>
          <w:rFonts w:ascii="Times New Roman" w:hAnsi="Times New Roman" w:cs="Times New Roman"/>
          <w:sz w:val="28"/>
          <w:szCs w:val="28"/>
        </w:rPr>
        <w:t xml:space="preserve">54 </w:t>
      </w:r>
      <w:r w:rsidR="00F0349D" w:rsidRPr="00FB32E3">
        <w:rPr>
          <w:rFonts w:ascii="Times New Roman" w:hAnsi="Times New Roman" w:cs="Times New Roman"/>
          <w:sz w:val="28"/>
          <w:szCs w:val="28"/>
        </w:rPr>
        <w:t>din</w:t>
      </w:r>
      <w:proofErr w:type="gramEnd"/>
      <w:r w:rsidR="00F0349D" w:rsidRPr="00FB32E3">
        <w:rPr>
          <w:rFonts w:ascii="Times New Roman" w:hAnsi="Times New Roman" w:cs="Times New Roman"/>
          <w:sz w:val="28"/>
          <w:szCs w:val="28"/>
        </w:rPr>
        <w:t xml:space="preserve"> </w:t>
      </w:r>
      <w:r w:rsidR="00F0349D">
        <w:rPr>
          <w:rFonts w:ascii="Times New Roman" w:hAnsi="Times New Roman" w:cs="Times New Roman"/>
          <w:sz w:val="28"/>
          <w:szCs w:val="28"/>
        </w:rPr>
        <w:t>Legea apelor nr. 107/1996, cu modificările și completările ulterioare</w:t>
      </w:r>
    </w:p>
    <w:p w:rsidR="00E50765" w:rsidRPr="005832D5" w:rsidRDefault="00F0349D" w:rsidP="00275557">
      <w:pPr>
        <w:tabs>
          <w:tab w:val="left" w:pos="0"/>
          <w:tab w:val="left" w:pos="3330"/>
        </w:tabs>
        <w:spacing w:line="360" w:lineRule="auto"/>
        <w:ind w:firstLine="567"/>
        <w:jc w:val="center"/>
        <w:rPr>
          <w:rFonts w:ascii="Times New Roman" w:hAnsi="Times New Roman" w:cs="Times New Roman"/>
          <w:sz w:val="28"/>
          <w:szCs w:val="28"/>
        </w:rPr>
      </w:pPr>
      <w:r w:rsidRPr="005832D5">
        <w:t xml:space="preserve">Semnatura </w:t>
      </w:r>
      <w:r w:rsidR="00EF413A">
        <w:t xml:space="preserve"> </w:t>
      </w:r>
      <w:r w:rsidRPr="005832D5">
        <w:t>titularului....................................</w:t>
      </w:r>
    </w:p>
    <w:sectPr w:rsidR="00E50765" w:rsidRPr="005832D5" w:rsidSect="00B02BCE">
      <w:pgSz w:w="12240" w:h="15840"/>
      <w:pgMar w:top="851" w:right="1134"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4261E"/>
    <w:multiLevelType w:val="hybridMultilevel"/>
    <w:tmpl w:val="2320E44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225E6B"/>
    <w:multiLevelType w:val="hybridMultilevel"/>
    <w:tmpl w:val="E67CCC8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C00A4E"/>
    <w:multiLevelType w:val="hybridMultilevel"/>
    <w:tmpl w:val="E27430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1B1626"/>
    <w:multiLevelType w:val="hybridMultilevel"/>
    <w:tmpl w:val="A92EE6CE"/>
    <w:lvl w:ilvl="0" w:tplc="0418000B">
      <w:start w:val="1"/>
      <w:numFmt w:val="bullet"/>
      <w:lvlText w:val=""/>
      <w:lvlJc w:val="left"/>
      <w:pPr>
        <w:ind w:left="2160" w:hanging="360"/>
      </w:pPr>
      <w:rPr>
        <w:rFonts w:ascii="Wingdings" w:hAnsi="Wingdings"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4" w15:restartNumberingAfterBreak="0">
    <w:nsid w:val="08E0220B"/>
    <w:multiLevelType w:val="multilevel"/>
    <w:tmpl w:val="66FEA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D3422A"/>
    <w:multiLevelType w:val="hybridMultilevel"/>
    <w:tmpl w:val="F30E2574"/>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6" w15:restartNumberingAfterBreak="0">
    <w:nsid w:val="0C8F0AF0"/>
    <w:multiLevelType w:val="hybridMultilevel"/>
    <w:tmpl w:val="70EA4828"/>
    <w:lvl w:ilvl="0" w:tplc="9D0C5372">
      <w:start w:val="1"/>
      <w:numFmt w:val="decimal"/>
      <w:lvlText w:val="%1."/>
      <w:lvlJc w:val="left"/>
      <w:pPr>
        <w:ind w:left="237" w:hanging="237"/>
      </w:pPr>
      <w:rPr>
        <w:rFonts w:ascii="Verdana" w:eastAsia="Verdana" w:hAnsi="Verdana" w:cs="Verdana" w:hint="default"/>
        <w:b/>
        <w:bCs/>
        <w:color w:val="8F0000"/>
        <w:spacing w:val="-1"/>
        <w:w w:val="100"/>
        <w:sz w:val="20"/>
        <w:szCs w:val="20"/>
        <w:lang w:val="ro-RO" w:eastAsia="ro-RO" w:bidi="ro-RO"/>
      </w:rPr>
    </w:lvl>
    <w:lvl w:ilvl="1" w:tplc="C212D5E2">
      <w:numFmt w:val="bullet"/>
      <w:lvlText w:val="•"/>
      <w:lvlJc w:val="left"/>
      <w:pPr>
        <w:ind w:left="1217" w:hanging="237"/>
      </w:pPr>
      <w:rPr>
        <w:rFonts w:hint="default"/>
        <w:lang w:val="ro-RO" w:eastAsia="ro-RO" w:bidi="ro-RO"/>
      </w:rPr>
    </w:lvl>
    <w:lvl w:ilvl="2" w:tplc="01FC59A4">
      <w:numFmt w:val="bullet"/>
      <w:lvlText w:val="•"/>
      <w:lvlJc w:val="left"/>
      <w:pPr>
        <w:ind w:left="2197" w:hanging="237"/>
      </w:pPr>
      <w:rPr>
        <w:rFonts w:hint="default"/>
        <w:lang w:val="ro-RO" w:eastAsia="ro-RO" w:bidi="ro-RO"/>
      </w:rPr>
    </w:lvl>
    <w:lvl w:ilvl="3" w:tplc="43E07C0E">
      <w:numFmt w:val="bullet"/>
      <w:lvlText w:val="•"/>
      <w:lvlJc w:val="left"/>
      <w:pPr>
        <w:ind w:left="3177" w:hanging="237"/>
      </w:pPr>
      <w:rPr>
        <w:rFonts w:hint="default"/>
        <w:lang w:val="ro-RO" w:eastAsia="ro-RO" w:bidi="ro-RO"/>
      </w:rPr>
    </w:lvl>
    <w:lvl w:ilvl="4" w:tplc="B8506034">
      <w:numFmt w:val="bullet"/>
      <w:lvlText w:val="•"/>
      <w:lvlJc w:val="left"/>
      <w:pPr>
        <w:ind w:left="4157" w:hanging="237"/>
      </w:pPr>
      <w:rPr>
        <w:rFonts w:hint="default"/>
        <w:lang w:val="ro-RO" w:eastAsia="ro-RO" w:bidi="ro-RO"/>
      </w:rPr>
    </w:lvl>
    <w:lvl w:ilvl="5" w:tplc="1C4CD4A4">
      <w:numFmt w:val="bullet"/>
      <w:lvlText w:val="•"/>
      <w:lvlJc w:val="left"/>
      <w:pPr>
        <w:ind w:left="5137" w:hanging="237"/>
      </w:pPr>
      <w:rPr>
        <w:rFonts w:hint="default"/>
        <w:lang w:val="ro-RO" w:eastAsia="ro-RO" w:bidi="ro-RO"/>
      </w:rPr>
    </w:lvl>
    <w:lvl w:ilvl="6" w:tplc="53AAF174">
      <w:numFmt w:val="bullet"/>
      <w:lvlText w:val="•"/>
      <w:lvlJc w:val="left"/>
      <w:pPr>
        <w:ind w:left="6117" w:hanging="237"/>
      </w:pPr>
      <w:rPr>
        <w:rFonts w:hint="default"/>
        <w:lang w:val="ro-RO" w:eastAsia="ro-RO" w:bidi="ro-RO"/>
      </w:rPr>
    </w:lvl>
    <w:lvl w:ilvl="7" w:tplc="94167C46">
      <w:numFmt w:val="bullet"/>
      <w:lvlText w:val="•"/>
      <w:lvlJc w:val="left"/>
      <w:pPr>
        <w:ind w:left="7097" w:hanging="237"/>
      </w:pPr>
      <w:rPr>
        <w:rFonts w:hint="default"/>
        <w:lang w:val="ro-RO" w:eastAsia="ro-RO" w:bidi="ro-RO"/>
      </w:rPr>
    </w:lvl>
    <w:lvl w:ilvl="8" w:tplc="0A280900">
      <w:numFmt w:val="bullet"/>
      <w:lvlText w:val="•"/>
      <w:lvlJc w:val="left"/>
      <w:pPr>
        <w:ind w:left="8077" w:hanging="237"/>
      </w:pPr>
      <w:rPr>
        <w:rFonts w:hint="default"/>
        <w:lang w:val="ro-RO" w:eastAsia="ro-RO" w:bidi="ro-RO"/>
      </w:rPr>
    </w:lvl>
  </w:abstractNum>
  <w:abstractNum w:abstractNumId="7" w15:restartNumberingAfterBreak="0">
    <w:nsid w:val="0D5F2522"/>
    <w:multiLevelType w:val="hybridMultilevel"/>
    <w:tmpl w:val="7D26A4D4"/>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8" w15:restartNumberingAfterBreak="0">
    <w:nsid w:val="10D02F5F"/>
    <w:multiLevelType w:val="hybridMultilevel"/>
    <w:tmpl w:val="FBDE13D8"/>
    <w:lvl w:ilvl="0" w:tplc="ACB2BE02">
      <w:start w:val="1"/>
      <w:numFmt w:val="upperRoman"/>
      <w:lvlText w:val="%1."/>
      <w:lvlJc w:val="left"/>
      <w:pPr>
        <w:ind w:left="911" w:hanging="201"/>
        <w:jc w:val="right"/>
      </w:pPr>
      <w:rPr>
        <w:rFonts w:ascii="Verdana" w:eastAsia="Verdana" w:hAnsi="Verdana" w:cs="Verdana" w:hint="default"/>
        <w:b/>
        <w:bCs/>
        <w:color w:val="8F0000"/>
        <w:spacing w:val="-1"/>
        <w:w w:val="100"/>
        <w:sz w:val="20"/>
        <w:szCs w:val="20"/>
        <w:lang w:val="ro-RO" w:eastAsia="ro-RO" w:bidi="ro-RO"/>
      </w:rPr>
    </w:lvl>
    <w:lvl w:ilvl="1" w:tplc="084E1C04">
      <w:numFmt w:val="bullet"/>
      <w:lvlText w:val="•"/>
      <w:lvlJc w:val="left"/>
      <w:pPr>
        <w:ind w:left="1760" w:hanging="201"/>
      </w:pPr>
      <w:rPr>
        <w:rFonts w:hint="default"/>
        <w:lang w:val="ro-RO" w:eastAsia="ro-RO" w:bidi="ro-RO"/>
      </w:rPr>
    </w:lvl>
    <w:lvl w:ilvl="2" w:tplc="39166E56">
      <w:numFmt w:val="bullet"/>
      <w:lvlText w:val="•"/>
      <w:lvlJc w:val="left"/>
      <w:pPr>
        <w:ind w:left="2720" w:hanging="201"/>
      </w:pPr>
      <w:rPr>
        <w:rFonts w:hint="default"/>
        <w:lang w:val="ro-RO" w:eastAsia="ro-RO" w:bidi="ro-RO"/>
      </w:rPr>
    </w:lvl>
    <w:lvl w:ilvl="3" w:tplc="69F2C086">
      <w:numFmt w:val="bullet"/>
      <w:lvlText w:val="•"/>
      <w:lvlJc w:val="left"/>
      <w:pPr>
        <w:ind w:left="3680" w:hanging="201"/>
      </w:pPr>
      <w:rPr>
        <w:rFonts w:hint="default"/>
        <w:lang w:val="ro-RO" w:eastAsia="ro-RO" w:bidi="ro-RO"/>
      </w:rPr>
    </w:lvl>
    <w:lvl w:ilvl="4" w:tplc="56D497B8">
      <w:numFmt w:val="bullet"/>
      <w:lvlText w:val="•"/>
      <w:lvlJc w:val="left"/>
      <w:pPr>
        <w:ind w:left="4640" w:hanging="201"/>
      </w:pPr>
      <w:rPr>
        <w:rFonts w:hint="default"/>
        <w:lang w:val="ro-RO" w:eastAsia="ro-RO" w:bidi="ro-RO"/>
      </w:rPr>
    </w:lvl>
    <w:lvl w:ilvl="5" w:tplc="E8B2B9C0">
      <w:numFmt w:val="bullet"/>
      <w:lvlText w:val="•"/>
      <w:lvlJc w:val="left"/>
      <w:pPr>
        <w:ind w:left="5600" w:hanging="201"/>
      </w:pPr>
      <w:rPr>
        <w:rFonts w:hint="default"/>
        <w:lang w:val="ro-RO" w:eastAsia="ro-RO" w:bidi="ro-RO"/>
      </w:rPr>
    </w:lvl>
    <w:lvl w:ilvl="6" w:tplc="AE78C74C">
      <w:numFmt w:val="bullet"/>
      <w:lvlText w:val="•"/>
      <w:lvlJc w:val="left"/>
      <w:pPr>
        <w:ind w:left="6560" w:hanging="201"/>
      </w:pPr>
      <w:rPr>
        <w:rFonts w:hint="default"/>
        <w:lang w:val="ro-RO" w:eastAsia="ro-RO" w:bidi="ro-RO"/>
      </w:rPr>
    </w:lvl>
    <w:lvl w:ilvl="7" w:tplc="65DC1E88">
      <w:numFmt w:val="bullet"/>
      <w:lvlText w:val="•"/>
      <w:lvlJc w:val="left"/>
      <w:pPr>
        <w:ind w:left="7520" w:hanging="201"/>
      </w:pPr>
      <w:rPr>
        <w:rFonts w:hint="default"/>
        <w:lang w:val="ro-RO" w:eastAsia="ro-RO" w:bidi="ro-RO"/>
      </w:rPr>
    </w:lvl>
    <w:lvl w:ilvl="8" w:tplc="CAA6CF98">
      <w:numFmt w:val="bullet"/>
      <w:lvlText w:val="•"/>
      <w:lvlJc w:val="left"/>
      <w:pPr>
        <w:ind w:left="8480" w:hanging="201"/>
      </w:pPr>
      <w:rPr>
        <w:rFonts w:hint="default"/>
        <w:lang w:val="ro-RO" w:eastAsia="ro-RO" w:bidi="ro-RO"/>
      </w:rPr>
    </w:lvl>
  </w:abstractNum>
  <w:abstractNum w:abstractNumId="9" w15:restartNumberingAfterBreak="0">
    <w:nsid w:val="17AA07D2"/>
    <w:multiLevelType w:val="hybridMultilevel"/>
    <w:tmpl w:val="EB7A3C28"/>
    <w:lvl w:ilvl="0" w:tplc="56A2F81C">
      <w:start w:val="1"/>
      <w:numFmt w:val="lowerRoman"/>
      <w:lvlText w:val="%1)"/>
      <w:lvlJc w:val="left"/>
      <w:pPr>
        <w:ind w:left="1080" w:hanging="72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249F1F25"/>
    <w:multiLevelType w:val="hybridMultilevel"/>
    <w:tmpl w:val="2B18C66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4D706A6"/>
    <w:multiLevelType w:val="hybridMultilevel"/>
    <w:tmpl w:val="6590A8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C06563"/>
    <w:multiLevelType w:val="hybridMultilevel"/>
    <w:tmpl w:val="3DAEA970"/>
    <w:lvl w:ilvl="0" w:tplc="B502B8CE">
      <w:start w:val="12"/>
      <w:numFmt w:val="bullet"/>
      <w:lvlText w:val="-"/>
      <w:lvlJc w:val="left"/>
      <w:pPr>
        <w:ind w:left="480" w:hanging="360"/>
      </w:pPr>
      <w:rPr>
        <w:rFonts w:ascii="Times New Roman" w:eastAsia="Verdana" w:hAnsi="Times New Roman"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3" w15:restartNumberingAfterBreak="0">
    <w:nsid w:val="2CB85A41"/>
    <w:multiLevelType w:val="hybridMultilevel"/>
    <w:tmpl w:val="9258A7C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ED2C36"/>
    <w:multiLevelType w:val="hybridMultilevel"/>
    <w:tmpl w:val="8138E37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5" w15:restartNumberingAfterBreak="0">
    <w:nsid w:val="2E843D00"/>
    <w:multiLevelType w:val="hybridMultilevel"/>
    <w:tmpl w:val="DEF648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6159AC"/>
    <w:multiLevelType w:val="hybridMultilevel"/>
    <w:tmpl w:val="CFF45322"/>
    <w:lvl w:ilvl="0" w:tplc="04090001">
      <w:start w:val="1"/>
      <w:numFmt w:val="bullet"/>
      <w:lvlText w:val=""/>
      <w:lvlJc w:val="left"/>
      <w:pPr>
        <w:ind w:left="1440" w:hanging="360"/>
      </w:pPr>
      <w:rPr>
        <w:rFonts w:ascii="Symbol" w:hAnsi="Symbol" w:hint="default"/>
      </w:rPr>
    </w:lvl>
    <w:lvl w:ilvl="1" w:tplc="D780EE5A">
      <w:numFmt w:val="bullet"/>
      <w:lvlText w:val="•"/>
      <w:lvlJc w:val="left"/>
      <w:pPr>
        <w:ind w:left="2160" w:hanging="360"/>
      </w:pPr>
      <w:rPr>
        <w:rFonts w:ascii="Times New Roman" w:eastAsiaTheme="minorHAns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34406E3"/>
    <w:multiLevelType w:val="hybridMultilevel"/>
    <w:tmpl w:val="5810D0EA"/>
    <w:lvl w:ilvl="0" w:tplc="15F80AF8">
      <w:start w:val="1"/>
      <w:numFmt w:val="bullet"/>
      <w:lvlText w:val=""/>
      <w:lvlJc w:val="left"/>
      <w:pPr>
        <w:ind w:left="1440" w:hanging="360"/>
      </w:pPr>
      <w:rPr>
        <w:rFonts w:ascii="Wingdings" w:hAnsi="Wingdings" w:hint="default"/>
        <w:lang w:val="en-US"/>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8" w15:restartNumberingAfterBreak="0">
    <w:nsid w:val="341E2C90"/>
    <w:multiLevelType w:val="hybridMultilevel"/>
    <w:tmpl w:val="8E5CF05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6B635E7"/>
    <w:multiLevelType w:val="hybridMultilevel"/>
    <w:tmpl w:val="0396F6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8332B0C"/>
    <w:multiLevelType w:val="hybridMultilevel"/>
    <w:tmpl w:val="40686938"/>
    <w:lvl w:ilvl="0" w:tplc="0409000B">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1" w15:restartNumberingAfterBreak="0">
    <w:nsid w:val="3E2B3FEE"/>
    <w:multiLevelType w:val="hybridMultilevel"/>
    <w:tmpl w:val="B20E366E"/>
    <w:lvl w:ilvl="0" w:tplc="0409000B">
      <w:start w:val="1"/>
      <w:numFmt w:val="bullet"/>
      <w:lvlText w:val=""/>
      <w:lvlJc w:val="left"/>
      <w:pPr>
        <w:ind w:left="1495" w:hanging="360"/>
      </w:pPr>
      <w:rPr>
        <w:rFonts w:ascii="Wingdings" w:hAnsi="Wingdings"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22" w15:restartNumberingAfterBreak="0">
    <w:nsid w:val="46421D98"/>
    <w:multiLevelType w:val="hybridMultilevel"/>
    <w:tmpl w:val="1D26BBAC"/>
    <w:lvl w:ilvl="0" w:tplc="4C4435A6">
      <w:start w:val="1"/>
      <w:numFmt w:val="lowerLetter"/>
      <w:lvlText w:val="%1)"/>
      <w:lvlJc w:val="left"/>
      <w:pPr>
        <w:ind w:left="120" w:hanging="268"/>
      </w:pPr>
      <w:rPr>
        <w:rFonts w:ascii="Verdana" w:eastAsia="Verdana" w:hAnsi="Verdana" w:cs="Verdana" w:hint="default"/>
        <w:b/>
        <w:bCs/>
        <w:color w:val="8F0000"/>
        <w:spacing w:val="-2"/>
        <w:w w:val="100"/>
        <w:sz w:val="20"/>
        <w:szCs w:val="20"/>
        <w:lang w:val="ro-RO" w:eastAsia="ro-RO" w:bidi="ro-RO"/>
      </w:rPr>
    </w:lvl>
    <w:lvl w:ilvl="1" w:tplc="9C9A44F6">
      <w:numFmt w:val="bullet"/>
      <w:lvlText w:val="•"/>
      <w:lvlJc w:val="left"/>
      <w:pPr>
        <w:ind w:left="1100" w:hanging="268"/>
      </w:pPr>
      <w:rPr>
        <w:rFonts w:hint="default"/>
        <w:lang w:val="ro-RO" w:eastAsia="ro-RO" w:bidi="ro-RO"/>
      </w:rPr>
    </w:lvl>
    <w:lvl w:ilvl="2" w:tplc="19B6DCB4">
      <w:numFmt w:val="bullet"/>
      <w:lvlText w:val="•"/>
      <w:lvlJc w:val="left"/>
      <w:pPr>
        <w:ind w:left="2080" w:hanging="268"/>
      </w:pPr>
      <w:rPr>
        <w:rFonts w:hint="default"/>
        <w:lang w:val="ro-RO" w:eastAsia="ro-RO" w:bidi="ro-RO"/>
      </w:rPr>
    </w:lvl>
    <w:lvl w:ilvl="3" w:tplc="8D928820">
      <w:numFmt w:val="bullet"/>
      <w:lvlText w:val="•"/>
      <w:lvlJc w:val="left"/>
      <w:pPr>
        <w:ind w:left="3060" w:hanging="268"/>
      </w:pPr>
      <w:rPr>
        <w:rFonts w:hint="default"/>
        <w:lang w:val="ro-RO" w:eastAsia="ro-RO" w:bidi="ro-RO"/>
      </w:rPr>
    </w:lvl>
    <w:lvl w:ilvl="4" w:tplc="C938EACA">
      <w:numFmt w:val="bullet"/>
      <w:lvlText w:val="•"/>
      <w:lvlJc w:val="left"/>
      <w:pPr>
        <w:ind w:left="4040" w:hanging="268"/>
      </w:pPr>
      <w:rPr>
        <w:rFonts w:hint="default"/>
        <w:lang w:val="ro-RO" w:eastAsia="ro-RO" w:bidi="ro-RO"/>
      </w:rPr>
    </w:lvl>
    <w:lvl w:ilvl="5" w:tplc="0010E2FE">
      <w:numFmt w:val="bullet"/>
      <w:lvlText w:val="•"/>
      <w:lvlJc w:val="left"/>
      <w:pPr>
        <w:ind w:left="5020" w:hanging="268"/>
      </w:pPr>
      <w:rPr>
        <w:rFonts w:hint="default"/>
        <w:lang w:val="ro-RO" w:eastAsia="ro-RO" w:bidi="ro-RO"/>
      </w:rPr>
    </w:lvl>
    <w:lvl w:ilvl="6" w:tplc="B5004BC6">
      <w:numFmt w:val="bullet"/>
      <w:lvlText w:val="•"/>
      <w:lvlJc w:val="left"/>
      <w:pPr>
        <w:ind w:left="6000" w:hanging="268"/>
      </w:pPr>
      <w:rPr>
        <w:rFonts w:hint="default"/>
        <w:lang w:val="ro-RO" w:eastAsia="ro-RO" w:bidi="ro-RO"/>
      </w:rPr>
    </w:lvl>
    <w:lvl w:ilvl="7" w:tplc="6682092E">
      <w:numFmt w:val="bullet"/>
      <w:lvlText w:val="•"/>
      <w:lvlJc w:val="left"/>
      <w:pPr>
        <w:ind w:left="6980" w:hanging="268"/>
      </w:pPr>
      <w:rPr>
        <w:rFonts w:hint="default"/>
        <w:lang w:val="ro-RO" w:eastAsia="ro-RO" w:bidi="ro-RO"/>
      </w:rPr>
    </w:lvl>
    <w:lvl w:ilvl="8" w:tplc="8A043134">
      <w:numFmt w:val="bullet"/>
      <w:lvlText w:val="•"/>
      <w:lvlJc w:val="left"/>
      <w:pPr>
        <w:ind w:left="7960" w:hanging="268"/>
      </w:pPr>
      <w:rPr>
        <w:rFonts w:hint="default"/>
        <w:lang w:val="ro-RO" w:eastAsia="ro-RO" w:bidi="ro-RO"/>
      </w:rPr>
    </w:lvl>
  </w:abstractNum>
  <w:abstractNum w:abstractNumId="23" w15:restartNumberingAfterBreak="0">
    <w:nsid w:val="4A880ED7"/>
    <w:multiLevelType w:val="hybridMultilevel"/>
    <w:tmpl w:val="CE0AFC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315A58"/>
    <w:multiLevelType w:val="hybridMultilevel"/>
    <w:tmpl w:val="E874561C"/>
    <w:lvl w:ilvl="0" w:tplc="EE0AAA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A20D46"/>
    <w:multiLevelType w:val="hybridMultilevel"/>
    <w:tmpl w:val="E6D2C93E"/>
    <w:lvl w:ilvl="0" w:tplc="066A553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A866E6"/>
    <w:multiLevelType w:val="hybridMultilevel"/>
    <w:tmpl w:val="B50E6372"/>
    <w:lvl w:ilvl="0" w:tplc="0409000B">
      <w:start w:val="1"/>
      <w:numFmt w:val="bullet"/>
      <w:lvlText w:val=""/>
      <w:lvlJc w:val="left"/>
      <w:pPr>
        <w:ind w:left="1508" w:hanging="360"/>
      </w:pPr>
      <w:rPr>
        <w:rFonts w:ascii="Wingdings" w:hAnsi="Wingdings"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27" w15:restartNumberingAfterBreak="0">
    <w:nsid w:val="575759FD"/>
    <w:multiLevelType w:val="hybridMultilevel"/>
    <w:tmpl w:val="04046A0A"/>
    <w:lvl w:ilvl="0" w:tplc="653C1B78">
      <w:start w:val="1"/>
      <w:numFmt w:val="decimal"/>
      <w:lvlText w:val="%1."/>
      <w:lvlJc w:val="left"/>
      <w:pPr>
        <w:ind w:left="221" w:hanging="221"/>
      </w:pPr>
      <w:rPr>
        <w:rFonts w:hint="default"/>
        <w:spacing w:val="-2"/>
        <w:w w:val="100"/>
        <w:lang w:val="ro-RO" w:eastAsia="ro-RO" w:bidi="ro-RO"/>
      </w:rPr>
    </w:lvl>
    <w:lvl w:ilvl="1" w:tplc="3C68E02A">
      <w:numFmt w:val="bullet"/>
      <w:lvlText w:val="•"/>
      <w:lvlJc w:val="left"/>
      <w:pPr>
        <w:ind w:left="1179" w:hanging="221"/>
      </w:pPr>
      <w:rPr>
        <w:rFonts w:hint="default"/>
        <w:lang w:val="ro-RO" w:eastAsia="ro-RO" w:bidi="ro-RO"/>
      </w:rPr>
    </w:lvl>
    <w:lvl w:ilvl="2" w:tplc="5A8ABAEA">
      <w:numFmt w:val="bullet"/>
      <w:lvlText w:val="•"/>
      <w:lvlJc w:val="left"/>
      <w:pPr>
        <w:ind w:left="2137" w:hanging="221"/>
      </w:pPr>
      <w:rPr>
        <w:rFonts w:hint="default"/>
        <w:lang w:val="ro-RO" w:eastAsia="ro-RO" w:bidi="ro-RO"/>
      </w:rPr>
    </w:lvl>
    <w:lvl w:ilvl="3" w:tplc="25D23968">
      <w:numFmt w:val="bullet"/>
      <w:lvlText w:val="•"/>
      <w:lvlJc w:val="left"/>
      <w:pPr>
        <w:ind w:left="3095" w:hanging="221"/>
      </w:pPr>
      <w:rPr>
        <w:rFonts w:hint="default"/>
        <w:lang w:val="ro-RO" w:eastAsia="ro-RO" w:bidi="ro-RO"/>
      </w:rPr>
    </w:lvl>
    <w:lvl w:ilvl="4" w:tplc="D59E88F2">
      <w:numFmt w:val="bullet"/>
      <w:lvlText w:val="•"/>
      <w:lvlJc w:val="left"/>
      <w:pPr>
        <w:ind w:left="4053" w:hanging="221"/>
      </w:pPr>
      <w:rPr>
        <w:rFonts w:hint="default"/>
        <w:lang w:val="ro-RO" w:eastAsia="ro-RO" w:bidi="ro-RO"/>
      </w:rPr>
    </w:lvl>
    <w:lvl w:ilvl="5" w:tplc="45F89162">
      <w:numFmt w:val="bullet"/>
      <w:lvlText w:val="•"/>
      <w:lvlJc w:val="left"/>
      <w:pPr>
        <w:ind w:left="5011" w:hanging="221"/>
      </w:pPr>
      <w:rPr>
        <w:rFonts w:hint="default"/>
        <w:lang w:val="ro-RO" w:eastAsia="ro-RO" w:bidi="ro-RO"/>
      </w:rPr>
    </w:lvl>
    <w:lvl w:ilvl="6" w:tplc="0622A5EA">
      <w:numFmt w:val="bullet"/>
      <w:lvlText w:val="•"/>
      <w:lvlJc w:val="left"/>
      <w:pPr>
        <w:ind w:left="5969" w:hanging="221"/>
      </w:pPr>
      <w:rPr>
        <w:rFonts w:hint="default"/>
        <w:lang w:val="ro-RO" w:eastAsia="ro-RO" w:bidi="ro-RO"/>
      </w:rPr>
    </w:lvl>
    <w:lvl w:ilvl="7" w:tplc="79448ED0">
      <w:numFmt w:val="bullet"/>
      <w:lvlText w:val="•"/>
      <w:lvlJc w:val="left"/>
      <w:pPr>
        <w:ind w:left="6927" w:hanging="221"/>
      </w:pPr>
      <w:rPr>
        <w:rFonts w:hint="default"/>
        <w:lang w:val="ro-RO" w:eastAsia="ro-RO" w:bidi="ro-RO"/>
      </w:rPr>
    </w:lvl>
    <w:lvl w:ilvl="8" w:tplc="57E20956">
      <w:numFmt w:val="bullet"/>
      <w:lvlText w:val="•"/>
      <w:lvlJc w:val="left"/>
      <w:pPr>
        <w:ind w:left="7885" w:hanging="221"/>
      </w:pPr>
      <w:rPr>
        <w:rFonts w:hint="default"/>
        <w:lang w:val="ro-RO" w:eastAsia="ro-RO" w:bidi="ro-RO"/>
      </w:rPr>
    </w:lvl>
  </w:abstractNum>
  <w:abstractNum w:abstractNumId="28" w15:restartNumberingAfterBreak="0">
    <w:nsid w:val="58021CEB"/>
    <w:multiLevelType w:val="hybridMultilevel"/>
    <w:tmpl w:val="3DB25C78"/>
    <w:lvl w:ilvl="0" w:tplc="0418000B">
      <w:start w:val="1"/>
      <w:numFmt w:val="bullet"/>
      <w:lvlText w:val=""/>
      <w:lvlJc w:val="left"/>
      <w:pPr>
        <w:ind w:left="2160" w:hanging="360"/>
      </w:pPr>
      <w:rPr>
        <w:rFonts w:ascii="Wingdings" w:hAnsi="Wingdings"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9" w15:restartNumberingAfterBreak="0">
    <w:nsid w:val="58383450"/>
    <w:multiLevelType w:val="hybridMultilevel"/>
    <w:tmpl w:val="57FCBFB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5D6D6B94"/>
    <w:multiLevelType w:val="multilevel"/>
    <w:tmpl w:val="BD2CB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1A5A81"/>
    <w:multiLevelType w:val="hybridMultilevel"/>
    <w:tmpl w:val="F02EC948"/>
    <w:lvl w:ilvl="0" w:tplc="04180001">
      <w:start w:val="1"/>
      <w:numFmt w:val="bullet"/>
      <w:lvlText w:val=""/>
      <w:lvlJc w:val="left"/>
      <w:pPr>
        <w:ind w:left="795" w:hanging="360"/>
      </w:pPr>
      <w:rPr>
        <w:rFonts w:ascii="Symbol" w:hAnsi="Symbo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32" w15:restartNumberingAfterBreak="0">
    <w:nsid w:val="6F66726E"/>
    <w:multiLevelType w:val="hybridMultilevel"/>
    <w:tmpl w:val="BB72868A"/>
    <w:lvl w:ilvl="0" w:tplc="34587FD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E97B94"/>
    <w:multiLevelType w:val="hybridMultilevel"/>
    <w:tmpl w:val="55144B8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15:restartNumberingAfterBreak="0">
    <w:nsid w:val="75DF36BE"/>
    <w:multiLevelType w:val="hybridMultilevel"/>
    <w:tmpl w:val="B0BCBD24"/>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5" w15:restartNumberingAfterBreak="0">
    <w:nsid w:val="760616CB"/>
    <w:multiLevelType w:val="hybridMultilevel"/>
    <w:tmpl w:val="A7F4D978"/>
    <w:lvl w:ilvl="0" w:tplc="28F6E4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C93BD6"/>
    <w:multiLevelType w:val="hybridMultilevel"/>
    <w:tmpl w:val="A426F20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354A51"/>
    <w:multiLevelType w:val="hybridMultilevel"/>
    <w:tmpl w:val="7988CA46"/>
    <w:lvl w:ilvl="0" w:tplc="8D9C0E80">
      <w:numFmt w:val="bullet"/>
      <w:lvlText w:val="-"/>
      <w:lvlJc w:val="left"/>
      <w:pPr>
        <w:ind w:left="120" w:hanging="207"/>
      </w:pPr>
      <w:rPr>
        <w:rFonts w:ascii="Verdana" w:eastAsia="Verdana" w:hAnsi="Verdana" w:cs="Verdana" w:hint="default"/>
        <w:w w:val="100"/>
        <w:sz w:val="22"/>
        <w:szCs w:val="22"/>
        <w:lang w:val="ro-RO" w:eastAsia="ro-RO" w:bidi="ro-RO"/>
      </w:rPr>
    </w:lvl>
    <w:lvl w:ilvl="1" w:tplc="99920DF0">
      <w:numFmt w:val="bullet"/>
      <w:lvlText w:val="•"/>
      <w:lvlJc w:val="left"/>
      <w:pPr>
        <w:ind w:left="1100" w:hanging="207"/>
      </w:pPr>
      <w:rPr>
        <w:rFonts w:hint="default"/>
        <w:lang w:val="ro-RO" w:eastAsia="ro-RO" w:bidi="ro-RO"/>
      </w:rPr>
    </w:lvl>
    <w:lvl w:ilvl="2" w:tplc="EB7472EC">
      <w:numFmt w:val="bullet"/>
      <w:lvlText w:val="•"/>
      <w:lvlJc w:val="left"/>
      <w:pPr>
        <w:ind w:left="2080" w:hanging="207"/>
      </w:pPr>
      <w:rPr>
        <w:rFonts w:hint="default"/>
        <w:lang w:val="ro-RO" w:eastAsia="ro-RO" w:bidi="ro-RO"/>
      </w:rPr>
    </w:lvl>
    <w:lvl w:ilvl="3" w:tplc="59B62C72">
      <w:numFmt w:val="bullet"/>
      <w:lvlText w:val="•"/>
      <w:lvlJc w:val="left"/>
      <w:pPr>
        <w:ind w:left="3060" w:hanging="207"/>
      </w:pPr>
      <w:rPr>
        <w:rFonts w:hint="default"/>
        <w:lang w:val="ro-RO" w:eastAsia="ro-RO" w:bidi="ro-RO"/>
      </w:rPr>
    </w:lvl>
    <w:lvl w:ilvl="4" w:tplc="89285E6C">
      <w:numFmt w:val="bullet"/>
      <w:lvlText w:val="•"/>
      <w:lvlJc w:val="left"/>
      <w:pPr>
        <w:ind w:left="4040" w:hanging="207"/>
      </w:pPr>
      <w:rPr>
        <w:rFonts w:hint="default"/>
        <w:lang w:val="ro-RO" w:eastAsia="ro-RO" w:bidi="ro-RO"/>
      </w:rPr>
    </w:lvl>
    <w:lvl w:ilvl="5" w:tplc="EDBE4B32">
      <w:numFmt w:val="bullet"/>
      <w:lvlText w:val="•"/>
      <w:lvlJc w:val="left"/>
      <w:pPr>
        <w:ind w:left="5020" w:hanging="207"/>
      </w:pPr>
      <w:rPr>
        <w:rFonts w:hint="default"/>
        <w:lang w:val="ro-RO" w:eastAsia="ro-RO" w:bidi="ro-RO"/>
      </w:rPr>
    </w:lvl>
    <w:lvl w:ilvl="6" w:tplc="1BB8D5B2">
      <w:numFmt w:val="bullet"/>
      <w:lvlText w:val="•"/>
      <w:lvlJc w:val="left"/>
      <w:pPr>
        <w:ind w:left="6000" w:hanging="207"/>
      </w:pPr>
      <w:rPr>
        <w:rFonts w:hint="default"/>
        <w:lang w:val="ro-RO" w:eastAsia="ro-RO" w:bidi="ro-RO"/>
      </w:rPr>
    </w:lvl>
    <w:lvl w:ilvl="7" w:tplc="9202E9B4">
      <w:numFmt w:val="bullet"/>
      <w:lvlText w:val="•"/>
      <w:lvlJc w:val="left"/>
      <w:pPr>
        <w:ind w:left="6980" w:hanging="207"/>
      </w:pPr>
      <w:rPr>
        <w:rFonts w:hint="default"/>
        <w:lang w:val="ro-RO" w:eastAsia="ro-RO" w:bidi="ro-RO"/>
      </w:rPr>
    </w:lvl>
    <w:lvl w:ilvl="8" w:tplc="424001C4">
      <w:numFmt w:val="bullet"/>
      <w:lvlText w:val="•"/>
      <w:lvlJc w:val="left"/>
      <w:pPr>
        <w:ind w:left="7960" w:hanging="207"/>
      </w:pPr>
      <w:rPr>
        <w:rFonts w:hint="default"/>
        <w:lang w:val="ro-RO" w:eastAsia="ro-RO" w:bidi="ro-RO"/>
      </w:rPr>
    </w:lvl>
  </w:abstractNum>
  <w:abstractNum w:abstractNumId="38" w15:restartNumberingAfterBreak="0">
    <w:nsid w:val="7885585E"/>
    <w:multiLevelType w:val="hybridMultilevel"/>
    <w:tmpl w:val="B224A0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3F264B"/>
    <w:multiLevelType w:val="hybridMultilevel"/>
    <w:tmpl w:val="311A3162"/>
    <w:lvl w:ilvl="0" w:tplc="6AFA7E26">
      <w:start w:val="1"/>
      <w:numFmt w:val="bullet"/>
      <w:lvlText w:val="-"/>
      <w:lvlJc w:val="left"/>
      <w:pPr>
        <w:ind w:left="2160" w:hanging="360"/>
      </w:pPr>
      <w:rPr>
        <w:rFonts w:ascii="Helvetica" w:eastAsia="Times New Roman" w:hAnsi="Helvetica" w:cs="Times New Roman"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num w:numId="1">
    <w:abstractNumId w:val="16"/>
  </w:num>
  <w:num w:numId="2">
    <w:abstractNumId w:val="24"/>
  </w:num>
  <w:num w:numId="3">
    <w:abstractNumId w:val="2"/>
  </w:num>
  <w:num w:numId="4">
    <w:abstractNumId w:val="38"/>
  </w:num>
  <w:num w:numId="5">
    <w:abstractNumId w:val="25"/>
  </w:num>
  <w:num w:numId="6">
    <w:abstractNumId w:val="15"/>
  </w:num>
  <w:num w:numId="7">
    <w:abstractNumId w:val="35"/>
  </w:num>
  <w:num w:numId="8">
    <w:abstractNumId w:val="36"/>
  </w:num>
  <w:num w:numId="9">
    <w:abstractNumId w:val="32"/>
  </w:num>
  <w:num w:numId="10">
    <w:abstractNumId w:val="11"/>
  </w:num>
  <w:num w:numId="11">
    <w:abstractNumId w:val="27"/>
  </w:num>
  <w:num w:numId="12">
    <w:abstractNumId w:val="22"/>
  </w:num>
  <w:num w:numId="13">
    <w:abstractNumId w:val="6"/>
  </w:num>
  <w:num w:numId="14">
    <w:abstractNumId w:val="8"/>
  </w:num>
  <w:num w:numId="15">
    <w:abstractNumId w:val="37"/>
  </w:num>
  <w:num w:numId="16">
    <w:abstractNumId w:val="12"/>
  </w:num>
  <w:num w:numId="17">
    <w:abstractNumId w:val="39"/>
    <w:lvlOverride w:ilvl="0"/>
    <w:lvlOverride w:ilvl="1">
      <w:startOverride w:val="1"/>
    </w:lvlOverride>
    <w:lvlOverride w:ilvl="2"/>
    <w:lvlOverride w:ilvl="3"/>
    <w:lvlOverride w:ilvl="4"/>
    <w:lvlOverride w:ilvl="5"/>
    <w:lvlOverride w:ilvl="6"/>
    <w:lvlOverride w:ilvl="7"/>
    <w:lvlOverride w:ilvl="8"/>
  </w:num>
  <w:num w:numId="18">
    <w:abstractNumId w:val="20"/>
  </w:num>
  <w:num w:numId="19">
    <w:abstractNumId w:val="21"/>
  </w:num>
  <w:num w:numId="20">
    <w:abstractNumId w:val="39"/>
  </w:num>
  <w:num w:numId="21">
    <w:abstractNumId w:val="3"/>
  </w:num>
  <w:num w:numId="22">
    <w:abstractNumId w:val="28"/>
  </w:num>
  <w:num w:numId="23">
    <w:abstractNumId w:val="10"/>
  </w:num>
  <w:num w:numId="24">
    <w:abstractNumId w:val="14"/>
  </w:num>
  <w:num w:numId="25">
    <w:abstractNumId w:val="30"/>
  </w:num>
  <w:num w:numId="26">
    <w:abstractNumId w:val="4"/>
  </w:num>
  <w:num w:numId="27">
    <w:abstractNumId w:val="7"/>
  </w:num>
  <w:num w:numId="28">
    <w:abstractNumId w:val="5"/>
  </w:num>
  <w:num w:numId="29">
    <w:abstractNumId w:val="31"/>
  </w:num>
  <w:num w:numId="30">
    <w:abstractNumId w:val="29"/>
  </w:num>
  <w:num w:numId="31">
    <w:abstractNumId w:val="9"/>
  </w:num>
  <w:num w:numId="32">
    <w:abstractNumId w:val="0"/>
  </w:num>
  <w:num w:numId="33">
    <w:abstractNumId w:val="34"/>
  </w:num>
  <w:num w:numId="34">
    <w:abstractNumId w:val="19"/>
  </w:num>
  <w:num w:numId="35">
    <w:abstractNumId w:val="13"/>
  </w:num>
  <w:num w:numId="36">
    <w:abstractNumId w:val="26"/>
  </w:num>
  <w:num w:numId="37">
    <w:abstractNumId w:val="18"/>
  </w:num>
  <w:num w:numId="38">
    <w:abstractNumId w:val="1"/>
  </w:num>
  <w:num w:numId="39">
    <w:abstractNumId w:val="17"/>
  </w:num>
  <w:num w:numId="40">
    <w:abstractNumId w:val="23"/>
  </w:num>
  <w:num w:numId="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characterSpacingControl w:val="doNotCompress"/>
  <w:compat>
    <w:compatSetting w:name="compatibilityMode" w:uri="http://schemas.microsoft.com/office/word" w:val="12"/>
  </w:compat>
  <w:rsids>
    <w:rsidRoot w:val="00E41E70"/>
    <w:rsid w:val="00007FCE"/>
    <w:rsid w:val="00010F9C"/>
    <w:rsid w:val="00011605"/>
    <w:rsid w:val="00053D72"/>
    <w:rsid w:val="00060225"/>
    <w:rsid w:val="00060DFD"/>
    <w:rsid w:val="00066A31"/>
    <w:rsid w:val="00070859"/>
    <w:rsid w:val="00075A57"/>
    <w:rsid w:val="000972DC"/>
    <w:rsid w:val="000B0E70"/>
    <w:rsid w:val="000C1E75"/>
    <w:rsid w:val="000C5250"/>
    <w:rsid w:val="000C6C13"/>
    <w:rsid w:val="000E25BC"/>
    <w:rsid w:val="000F76CD"/>
    <w:rsid w:val="00101983"/>
    <w:rsid w:val="0010420B"/>
    <w:rsid w:val="00106C12"/>
    <w:rsid w:val="00126EBD"/>
    <w:rsid w:val="00162A24"/>
    <w:rsid w:val="00162D97"/>
    <w:rsid w:val="00196C1B"/>
    <w:rsid w:val="001A063E"/>
    <w:rsid w:val="001B1941"/>
    <w:rsid w:val="001B2438"/>
    <w:rsid w:val="001B36E8"/>
    <w:rsid w:val="001C660F"/>
    <w:rsid w:val="001D35F5"/>
    <w:rsid w:val="001F6865"/>
    <w:rsid w:val="00204F80"/>
    <w:rsid w:val="00210359"/>
    <w:rsid w:val="00212582"/>
    <w:rsid w:val="00212E44"/>
    <w:rsid w:val="00217DBF"/>
    <w:rsid w:val="00241015"/>
    <w:rsid w:val="00252972"/>
    <w:rsid w:val="00254E12"/>
    <w:rsid w:val="00255329"/>
    <w:rsid w:val="00257065"/>
    <w:rsid w:val="00261E6C"/>
    <w:rsid w:val="00264900"/>
    <w:rsid w:val="00266683"/>
    <w:rsid w:val="00275557"/>
    <w:rsid w:val="00282401"/>
    <w:rsid w:val="00293704"/>
    <w:rsid w:val="00294604"/>
    <w:rsid w:val="002966BC"/>
    <w:rsid w:val="00297B21"/>
    <w:rsid w:val="002D74DC"/>
    <w:rsid w:val="002F2EC6"/>
    <w:rsid w:val="002F77E9"/>
    <w:rsid w:val="00300772"/>
    <w:rsid w:val="00322955"/>
    <w:rsid w:val="003270AF"/>
    <w:rsid w:val="00331914"/>
    <w:rsid w:val="0034016F"/>
    <w:rsid w:val="00344950"/>
    <w:rsid w:val="003517C8"/>
    <w:rsid w:val="00353F4C"/>
    <w:rsid w:val="00356198"/>
    <w:rsid w:val="003576FF"/>
    <w:rsid w:val="00366B34"/>
    <w:rsid w:val="003707DE"/>
    <w:rsid w:val="0037239C"/>
    <w:rsid w:val="003729B8"/>
    <w:rsid w:val="00374615"/>
    <w:rsid w:val="003A7666"/>
    <w:rsid w:val="003B01F4"/>
    <w:rsid w:val="003B0F48"/>
    <w:rsid w:val="003B1113"/>
    <w:rsid w:val="003B416D"/>
    <w:rsid w:val="003F10E1"/>
    <w:rsid w:val="003F34F2"/>
    <w:rsid w:val="0041150B"/>
    <w:rsid w:val="00424F5E"/>
    <w:rsid w:val="00426170"/>
    <w:rsid w:val="00426608"/>
    <w:rsid w:val="0043223B"/>
    <w:rsid w:val="00436A88"/>
    <w:rsid w:val="00464A29"/>
    <w:rsid w:val="00473665"/>
    <w:rsid w:val="004749D9"/>
    <w:rsid w:val="00475840"/>
    <w:rsid w:val="00480275"/>
    <w:rsid w:val="004926DB"/>
    <w:rsid w:val="004A6D86"/>
    <w:rsid w:val="004B274B"/>
    <w:rsid w:val="004B69EC"/>
    <w:rsid w:val="004C3C40"/>
    <w:rsid w:val="004C55F3"/>
    <w:rsid w:val="004E0CFE"/>
    <w:rsid w:val="004E333A"/>
    <w:rsid w:val="00516824"/>
    <w:rsid w:val="005502B7"/>
    <w:rsid w:val="005661A3"/>
    <w:rsid w:val="00566267"/>
    <w:rsid w:val="00567351"/>
    <w:rsid w:val="005808F6"/>
    <w:rsid w:val="005832D5"/>
    <w:rsid w:val="00583386"/>
    <w:rsid w:val="005861DF"/>
    <w:rsid w:val="00596D92"/>
    <w:rsid w:val="00597C11"/>
    <w:rsid w:val="005A4941"/>
    <w:rsid w:val="005C0999"/>
    <w:rsid w:val="005C477B"/>
    <w:rsid w:val="005C7994"/>
    <w:rsid w:val="005D0E4A"/>
    <w:rsid w:val="005D6D3A"/>
    <w:rsid w:val="005E1720"/>
    <w:rsid w:val="005F3C11"/>
    <w:rsid w:val="005F4E93"/>
    <w:rsid w:val="00602337"/>
    <w:rsid w:val="00604EA2"/>
    <w:rsid w:val="006271AD"/>
    <w:rsid w:val="00632B20"/>
    <w:rsid w:val="00651398"/>
    <w:rsid w:val="00691C10"/>
    <w:rsid w:val="006934E0"/>
    <w:rsid w:val="006B71FD"/>
    <w:rsid w:val="006B7719"/>
    <w:rsid w:val="006D1662"/>
    <w:rsid w:val="006D6604"/>
    <w:rsid w:val="006F4293"/>
    <w:rsid w:val="006F6916"/>
    <w:rsid w:val="0070509B"/>
    <w:rsid w:val="00706B08"/>
    <w:rsid w:val="007277AA"/>
    <w:rsid w:val="00741080"/>
    <w:rsid w:val="00753DDC"/>
    <w:rsid w:val="00756375"/>
    <w:rsid w:val="0076267E"/>
    <w:rsid w:val="00771B25"/>
    <w:rsid w:val="007760E4"/>
    <w:rsid w:val="007836ED"/>
    <w:rsid w:val="00784BFC"/>
    <w:rsid w:val="007A3C0C"/>
    <w:rsid w:val="007A5272"/>
    <w:rsid w:val="007C2AF3"/>
    <w:rsid w:val="007E18F7"/>
    <w:rsid w:val="007F0453"/>
    <w:rsid w:val="007F1AF4"/>
    <w:rsid w:val="008018B0"/>
    <w:rsid w:val="00810FFE"/>
    <w:rsid w:val="0082339B"/>
    <w:rsid w:val="00841AF2"/>
    <w:rsid w:val="00853722"/>
    <w:rsid w:val="00865479"/>
    <w:rsid w:val="008661A8"/>
    <w:rsid w:val="00894B6A"/>
    <w:rsid w:val="008B25E6"/>
    <w:rsid w:val="009173A5"/>
    <w:rsid w:val="009206F1"/>
    <w:rsid w:val="009229D0"/>
    <w:rsid w:val="00956F28"/>
    <w:rsid w:val="00971FA5"/>
    <w:rsid w:val="00972F1D"/>
    <w:rsid w:val="0098271A"/>
    <w:rsid w:val="00982C8D"/>
    <w:rsid w:val="009A35D3"/>
    <w:rsid w:val="009A6B78"/>
    <w:rsid w:val="009C3D60"/>
    <w:rsid w:val="009C669F"/>
    <w:rsid w:val="009D6416"/>
    <w:rsid w:val="009E0D1B"/>
    <w:rsid w:val="009E3BCF"/>
    <w:rsid w:val="00A00949"/>
    <w:rsid w:val="00A05B8E"/>
    <w:rsid w:val="00A1212F"/>
    <w:rsid w:val="00A200CB"/>
    <w:rsid w:val="00A32E10"/>
    <w:rsid w:val="00A42AEE"/>
    <w:rsid w:val="00A435F9"/>
    <w:rsid w:val="00A479AD"/>
    <w:rsid w:val="00A62683"/>
    <w:rsid w:val="00A8143A"/>
    <w:rsid w:val="00A912D2"/>
    <w:rsid w:val="00AA30C5"/>
    <w:rsid w:val="00AA41FF"/>
    <w:rsid w:val="00AB5A35"/>
    <w:rsid w:val="00AD6E41"/>
    <w:rsid w:val="00AF5587"/>
    <w:rsid w:val="00AF6C0E"/>
    <w:rsid w:val="00B02BCE"/>
    <w:rsid w:val="00B10C7E"/>
    <w:rsid w:val="00B177C9"/>
    <w:rsid w:val="00B22E39"/>
    <w:rsid w:val="00B24D27"/>
    <w:rsid w:val="00B24D44"/>
    <w:rsid w:val="00B415DD"/>
    <w:rsid w:val="00B42384"/>
    <w:rsid w:val="00B76C38"/>
    <w:rsid w:val="00B86011"/>
    <w:rsid w:val="00B87E6F"/>
    <w:rsid w:val="00B9645B"/>
    <w:rsid w:val="00BA7D36"/>
    <w:rsid w:val="00BC0515"/>
    <w:rsid w:val="00BC4823"/>
    <w:rsid w:val="00BC681B"/>
    <w:rsid w:val="00BC7396"/>
    <w:rsid w:val="00BD2D62"/>
    <w:rsid w:val="00BD3870"/>
    <w:rsid w:val="00BE1298"/>
    <w:rsid w:val="00BE7B28"/>
    <w:rsid w:val="00BF04E6"/>
    <w:rsid w:val="00BF2E67"/>
    <w:rsid w:val="00C04F52"/>
    <w:rsid w:val="00C062EE"/>
    <w:rsid w:val="00C066D4"/>
    <w:rsid w:val="00C23ADE"/>
    <w:rsid w:val="00C44E09"/>
    <w:rsid w:val="00C61BF4"/>
    <w:rsid w:val="00C706C6"/>
    <w:rsid w:val="00C84C10"/>
    <w:rsid w:val="00C86652"/>
    <w:rsid w:val="00C908B9"/>
    <w:rsid w:val="00C94D5B"/>
    <w:rsid w:val="00CA4C5C"/>
    <w:rsid w:val="00CA523C"/>
    <w:rsid w:val="00CA65EA"/>
    <w:rsid w:val="00CB1929"/>
    <w:rsid w:val="00CD3A77"/>
    <w:rsid w:val="00CD4013"/>
    <w:rsid w:val="00CE55E5"/>
    <w:rsid w:val="00D01CD0"/>
    <w:rsid w:val="00D17181"/>
    <w:rsid w:val="00D17607"/>
    <w:rsid w:val="00D40B1E"/>
    <w:rsid w:val="00D41809"/>
    <w:rsid w:val="00D50D93"/>
    <w:rsid w:val="00D51E90"/>
    <w:rsid w:val="00D7664B"/>
    <w:rsid w:val="00D82727"/>
    <w:rsid w:val="00D87996"/>
    <w:rsid w:val="00D92F19"/>
    <w:rsid w:val="00D94C12"/>
    <w:rsid w:val="00DA1710"/>
    <w:rsid w:val="00DA2C4C"/>
    <w:rsid w:val="00DB3CED"/>
    <w:rsid w:val="00DB41AC"/>
    <w:rsid w:val="00DB4429"/>
    <w:rsid w:val="00DC74A1"/>
    <w:rsid w:val="00DC7925"/>
    <w:rsid w:val="00DE63EF"/>
    <w:rsid w:val="00DF0283"/>
    <w:rsid w:val="00DF31A1"/>
    <w:rsid w:val="00E04A86"/>
    <w:rsid w:val="00E136B8"/>
    <w:rsid w:val="00E203A8"/>
    <w:rsid w:val="00E2173D"/>
    <w:rsid w:val="00E24AB9"/>
    <w:rsid w:val="00E32377"/>
    <w:rsid w:val="00E34155"/>
    <w:rsid w:val="00E41E70"/>
    <w:rsid w:val="00E50765"/>
    <w:rsid w:val="00E57641"/>
    <w:rsid w:val="00E60F16"/>
    <w:rsid w:val="00E8633D"/>
    <w:rsid w:val="00E94C47"/>
    <w:rsid w:val="00EA455C"/>
    <w:rsid w:val="00EA47F1"/>
    <w:rsid w:val="00EA4C0E"/>
    <w:rsid w:val="00EA5990"/>
    <w:rsid w:val="00ED361B"/>
    <w:rsid w:val="00EE7183"/>
    <w:rsid w:val="00EF413A"/>
    <w:rsid w:val="00EF45E4"/>
    <w:rsid w:val="00F0349D"/>
    <w:rsid w:val="00F04003"/>
    <w:rsid w:val="00F07B71"/>
    <w:rsid w:val="00F12D2F"/>
    <w:rsid w:val="00F20DE3"/>
    <w:rsid w:val="00F303FF"/>
    <w:rsid w:val="00F323DF"/>
    <w:rsid w:val="00F53EDA"/>
    <w:rsid w:val="00F5643F"/>
    <w:rsid w:val="00F61E7B"/>
    <w:rsid w:val="00F830CB"/>
    <w:rsid w:val="00F8570B"/>
    <w:rsid w:val="00FA58E9"/>
    <w:rsid w:val="00FB692D"/>
    <w:rsid w:val="00FB6A0D"/>
    <w:rsid w:val="00FC065A"/>
    <w:rsid w:val="00FD5314"/>
    <w:rsid w:val="00FF0504"/>
    <w:rsid w:val="00FF39E7"/>
    <w:rsid w:val="00FF4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3B9BC"/>
  <w15:docId w15:val="{AFA8DC40-93E2-4848-90FD-4A4071575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18B0"/>
  </w:style>
  <w:style w:type="paragraph" w:styleId="Heading2">
    <w:name w:val="heading 2"/>
    <w:basedOn w:val="Normal"/>
    <w:next w:val="Normal"/>
    <w:link w:val="Heading2Char"/>
    <w:unhideWhenUsed/>
    <w:qFormat/>
    <w:rsid w:val="006D6604"/>
    <w:pPr>
      <w:keepNext/>
      <w:spacing w:before="240" w:after="60" w:line="240" w:lineRule="auto"/>
      <w:outlineLvl w:val="1"/>
    </w:pPr>
    <w:rPr>
      <w:b/>
      <w:bCs/>
      <w:i/>
      <w:iCs/>
      <w:sz w:val="28"/>
      <w:szCs w:val="28"/>
    </w:rPr>
  </w:style>
  <w:style w:type="paragraph" w:styleId="Heading3">
    <w:name w:val="heading 3"/>
    <w:basedOn w:val="Normal"/>
    <w:next w:val="Normal"/>
    <w:link w:val="Heading3Char"/>
    <w:unhideWhenUsed/>
    <w:qFormat/>
    <w:rsid w:val="00771B25"/>
    <w:pPr>
      <w:keepNext/>
      <w:spacing w:before="240" w:after="60" w:line="240" w:lineRule="auto"/>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D6604"/>
    <w:rPr>
      <w:b/>
      <w:bCs/>
      <w:i/>
      <w:iCs/>
      <w:sz w:val="28"/>
      <w:szCs w:val="28"/>
    </w:rPr>
  </w:style>
  <w:style w:type="character" w:customStyle="1" w:styleId="apar">
    <w:name w:val="a_par"/>
    <w:basedOn w:val="DefaultParagraphFont"/>
    <w:rsid w:val="00BA7D36"/>
  </w:style>
  <w:style w:type="character" w:customStyle="1" w:styleId="spct">
    <w:name w:val="s_pct"/>
    <w:basedOn w:val="DefaultParagraphFont"/>
    <w:rsid w:val="00BA7D36"/>
  </w:style>
  <w:style w:type="character" w:customStyle="1" w:styleId="spctttl">
    <w:name w:val="s_pct_ttl"/>
    <w:basedOn w:val="DefaultParagraphFont"/>
    <w:rsid w:val="00BA7D36"/>
  </w:style>
  <w:style w:type="character" w:customStyle="1" w:styleId="spctbdy">
    <w:name w:val="s_pct_bdy"/>
    <w:basedOn w:val="DefaultParagraphFont"/>
    <w:rsid w:val="00BA7D36"/>
  </w:style>
  <w:style w:type="character" w:customStyle="1" w:styleId="slinttl">
    <w:name w:val="s_lin_ttl"/>
    <w:basedOn w:val="DefaultParagraphFont"/>
    <w:rsid w:val="00BA7D36"/>
  </w:style>
  <w:style w:type="character" w:customStyle="1" w:styleId="slinbdy">
    <w:name w:val="s_lin_bdy"/>
    <w:basedOn w:val="DefaultParagraphFont"/>
    <w:rsid w:val="00BA7D36"/>
  </w:style>
  <w:style w:type="character" w:customStyle="1" w:styleId="spar">
    <w:name w:val="s_par"/>
    <w:basedOn w:val="DefaultParagraphFont"/>
    <w:rsid w:val="00BA7D36"/>
  </w:style>
  <w:style w:type="character" w:customStyle="1" w:styleId="slit">
    <w:name w:val="s_lit"/>
    <w:basedOn w:val="DefaultParagraphFont"/>
    <w:rsid w:val="00BA7D36"/>
  </w:style>
  <w:style w:type="character" w:customStyle="1" w:styleId="slitttl">
    <w:name w:val="s_lit_ttl"/>
    <w:basedOn w:val="DefaultParagraphFont"/>
    <w:rsid w:val="00BA7D36"/>
  </w:style>
  <w:style w:type="character" w:customStyle="1" w:styleId="slitbdy">
    <w:name w:val="s_lit_bdy"/>
    <w:basedOn w:val="DefaultParagraphFont"/>
    <w:rsid w:val="00BA7D36"/>
  </w:style>
  <w:style w:type="character" w:styleId="Hyperlink">
    <w:name w:val="Hyperlink"/>
    <w:basedOn w:val="DefaultParagraphFont"/>
    <w:uiPriority w:val="99"/>
    <w:unhideWhenUsed/>
    <w:rsid w:val="00BA7D36"/>
    <w:rPr>
      <w:color w:val="0000FF"/>
      <w:u w:val="single"/>
    </w:rPr>
  </w:style>
  <w:style w:type="paragraph" w:styleId="ListParagraph">
    <w:name w:val="List Paragraph"/>
    <w:basedOn w:val="Normal"/>
    <w:link w:val="ListParagraphChar"/>
    <w:uiPriority w:val="34"/>
    <w:qFormat/>
    <w:rsid w:val="00EE7183"/>
    <w:pPr>
      <w:ind w:left="720"/>
      <w:contextualSpacing/>
    </w:pPr>
  </w:style>
  <w:style w:type="paragraph" w:styleId="BodyText">
    <w:name w:val="Body Text"/>
    <w:basedOn w:val="Normal"/>
    <w:link w:val="BodyTextChar"/>
    <w:uiPriority w:val="1"/>
    <w:qFormat/>
    <w:rsid w:val="00F5643F"/>
    <w:pPr>
      <w:widowControl w:val="0"/>
      <w:autoSpaceDE w:val="0"/>
      <w:autoSpaceDN w:val="0"/>
      <w:spacing w:after="0" w:line="240" w:lineRule="auto"/>
      <w:ind w:left="120"/>
    </w:pPr>
    <w:rPr>
      <w:rFonts w:ascii="Verdana" w:eastAsia="Verdana" w:hAnsi="Verdana" w:cs="Verdana"/>
      <w:lang w:val="ro-RO" w:eastAsia="ro-RO" w:bidi="ro-RO"/>
    </w:rPr>
  </w:style>
  <w:style w:type="character" w:customStyle="1" w:styleId="BodyTextChar">
    <w:name w:val="Body Text Char"/>
    <w:basedOn w:val="DefaultParagraphFont"/>
    <w:link w:val="BodyText"/>
    <w:uiPriority w:val="1"/>
    <w:rsid w:val="00F5643F"/>
    <w:rPr>
      <w:rFonts w:ascii="Verdana" w:eastAsia="Verdana" w:hAnsi="Verdana" w:cs="Verdana"/>
      <w:lang w:val="ro-RO" w:eastAsia="ro-RO" w:bidi="ro-RO"/>
    </w:rPr>
  </w:style>
  <w:style w:type="character" w:customStyle="1" w:styleId="Heading3Char">
    <w:name w:val="Heading 3 Char"/>
    <w:basedOn w:val="DefaultParagraphFont"/>
    <w:link w:val="Heading3"/>
    <w:rsid w:val="00771B25"/>
    <w:rPr>
      <w:rFonts w:ascii="Cambria" w:eastAsia="Times New Roman" w:hAnsi="Cambria" w:cs="Times New Roman"/>
      <w:b/>
      <w:bCs/>
      <w:sz w:val="26"/>
      <w:szCs w:val="26"/>
    </w:rPr>
  </w:style>
  <w:style w:type="paragraph" w:customStyle="1" w:styleId="Default">
    <w:name w:val="Default"/>
    <w:rsid w:val="00E57641"/>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6F42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4293"/>
    <w:rPr>
      <w:rFonts w:ascii="Tahoma" w:hAnsi="Tahoma" w:cs="Tahoma"/>
      <w:sz w:val="16"/>
      <w:szCs w:val="16"/>
    </w:rPr>
  </w:style>
  <w:style w:type="paragraph" w:styleId="BodyText2">
    <w:name w:val="Body Text 2"/>
    <w:basedOn w:val="Normal"/>
    <w:link w:val="BodyText2Char"/>
    <w:uiPriority w:val="99"/>
    <w:semiHidden/>
    <w:unhideWhenUsed/>
    <w:rsid w:val="000B0E70"/>
    <w:pPr>
      <w:spacing w:after="120" w:line="480" w:lineRule="auto"/>
    </w:pPr>
    <w:rPr>
      <w:rFonts w:ascii="Times New Roman" w:eastAsia="Times New Roman" w:hAnsi="Times New Roman" w:cs="Times New Roman"/>
      <w:sz w:val="24"/>
      <w:szCs w:val="24"/>
      <w:lang w:val="ro-RO" w:eastAsia="ro-RO"/>
    </w:rPr>
  </w:style>
  <w:style w:type="character" w:customStyle="1" w:styleId="BodyText2Char">
    <w:name w:val="Body Text 2 Char"/>
    <w:basedOn w:val="DefaultParagraphFont"/>
    <w:link w:val="BodyText2"/>
    <w:uiPriority w:val="99"/>
    <w:semiHidden/>
    <w:rsid w:val="000B0E70"/>
    <w:rPr>
      <w:rFonts w:ascii="Times New Roman" w:eastAsia="Times New Roman" w:hAnsi="Times New Roman" w:cs="Times New Roman"/>
      <w:sz w:val="24"/>
      <w:szCs w:val="24"/>
      <w:lang w:val="ro-RO" w:eastAsia="ro-RO"/>
    </w:rPr>
  </w:style>
  <w:style w:type="table" w:styleId="TableElegant">
    <w:name w:val="Table Elegant"/>
    <w:basedOn w:val="TableNormal"/>
    <w:rsid w:val="00DC74A1"/>
    <w:pPr>
      <w:spacing w:after="0" w:line="240" w:lineRule="auto"/>
    </w:pPr>
    <w:rPr>
      <w:rFonts w:ascii="Times New Roman" w:eastAsia="Times New Roman" w:hAnsi="Times New Roman" w:cs="Times New Roman"/>
      <w:sz w:val="20"/>
      <w:szCs w:val="20"/>
      <w:lang w:val="ro-RO" w:eastAsia="ro-RO"/>
    </w:rPr>
    <w:tblPr>
      <w:tblStyleColBandSize w:val="1"/>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BodyTextIndent2">
    <w:name w:val="Body Text Indent 2"/>
    <w:basedOn w:val="Normal"/>
    <w:link w:val="BodyTextIndent2Char"/>
    <w:uiPriority w:val="99"/>
    <w:semiHidden/>
    <w:unhideWhenUsed/>
    <w:rsid w:val="00282401"/>
    <w:pPr>
      <w:spacing w:after="120" w:line="480" w:lineRule="auto"/>
      <w:ind w:left="283"/>
    </w:pPr>
  </w:style>
  <w:style w:type="character" w:customStyle="1" w:styleId="BodyTextIndent2Char">
    <w:name w:val="Body Text Indent 2 Char"/>
    <w:basedOn w:val="DefaultParagraphFont"/>
    <w:link w:val="BodyTextIndent2"/>
    <w:uiPriority w:val="99"/>
    <w:semiHidden/>
    <w:rsid w:val="00282401"/>
  </w:style>
  <w:style w:type="paragraph" w:styleId="NormalWeb">
    <w:name w:val="Normal (Web)"/>
    <w:basedOn w:val="Normal"/>
    <w:uiPriority w:val="99"/>
    <w:semiHidden/>
    <w:unhideWhenUsed/>
    <w:rsid w:val="0010420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204F8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link w:val="ListParagraph"/>
    <w:uiPriority w:val="34"/>
    <w:qFormat/>
    <w:locked/>
    <w:rsid w:val="00E24AB9"/>
  </w:style>
  <w:style w:type="character" w:customStyle="1" w:styleId="oj-sub">
    <w:name w:val="oj-sub"/>
    <w:basedOn w:val="DefaultParagraphFont"/>
    <w:rsid w:val="00E24AB9"/>
  </w:style>
  <w:style w:type="character" w:customStyle="1" w:styleId="oj-bold">
    <w:name w:val="oj-bold"/>
    <w:basedOn w:val="DefaultParagraphFont"/>
    <w:rsid w:val="00E24A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0455">
      <w:bodyDiv w:val="1"/>
      <w:marLeft w:val="0"/>
      <w:marRight w:val="0"/>
      <w:marTop w:val="0"/>
      <w:marBottom w:val="0"/>
      <w:divBdr>
        <w:top w:val="none" w:sz="0" w:space="0" w:color="auto"/>
        <w:left w:val="none" w:sz="0" w:space="0" w:color="auto"/>
        <w:bottom w:val="none" w:sz="0" w:space="0" w:color="auto"/>
        <w:right w:val="none" w:sz="0" w:space="0" w:color="auto"/>
      </w:divBdr>
      <w:divsChild>
        <w:div w:id="2142989359">
          <w:marLeft w:val="0"/>
          <w:marRight w:val="0"/>
          <w:marTop w:val="0"/>
          <w:marBottom w:val="0"/>
          <w:divBdr>
            <w:top w:val="none" w:sz="0" w:space="0" w:color="auto"/>
            <w:left w:val="none" w:sz="0" w:space="0" w:color="auto"/>
            <w:bottom w:val="none" w:sz="0" w:space="0" w:color="auto"/>
            <w:right w:val="none" w:sz="0" w:space="0" w:color="auto"/>
          </w:divBdr>
          <w:divsChild>
            <w:div w:id="1923754043">
              <w:marLeft w:val="0"/>
              <w:marRight w:val="0"/>
              <w:marTop w:val="0"/>
              <w:marBottom w:val="0"/>
              <w:divBdr>
                <w:top w:val="none" w:sz="0" w:space="0" w:color="auto"/>
                <w:left w:val="none" w:sz="0" w:space="0" w:color="auto"/>
                <w:bottom w:val="none" w:sz="0" w:space="0" w:color="auto"/>
                <w:right w:val="none" w:sz="0" w:space="0" w:color="auto"/>
              </w:divBdr>
              <w:divsChild>
                <w:div w:id="135372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133364">
      <w:bodyDiv w:val="1"/>
      <w:marLeft w:val="0"/>
      <w:marRight w:val="0"/>
      <w:marTop w:val="0"/>
      <w:marBottom w:val="0"/>
      <w:divBdr>
        <w:top w:val="none" w:sz="0" w:space="0" w:color="auto"/>
        <w:left w:val="none" w:sz="0" w:space="0" w:color="auto"/>
        <w:bottom w:val="none" w:sz="0" w:space="0" w:color="auto"/>
        <w:right w:val="none" w:sz="0" w:space="0" w:color="auto"/>
      </w:divBdr>
    </w:div>
    <w:div w:id="378865156">
      <w:bodyDiv w:val="1"/>
      <w:marLeft w:val="0"/>
      <w:marRight w:val="0"/>
      <w:marTop w:val="0"/>
      <w:marBottom w:val="0"/>
      <w:divBdr>
        <w:top w:val="none" w:sz="0" w:space="0" w:color="auto"/>
        <w:left w:val="none" w:sz="0" w:space="0" w:color="auto"/>
        <w:bottom w:val="none" w:sz="0" w:space="0" w:color="auto"/>
        <w:right w:val="none" w:sz="0" w:space="0" w:color="auto"/>
      </w:divBdr>
    </w:div>
    <w:div w:id="745886343">
      <w:bodyDiv w:val="1"/>
      <w:marLeft w:val="0"/>
      <w:marRight w:val="0"/>
      <w:marTop w:val="0"/>
      <w:marBottom w:val="0"/>
      <w:divBdr>
        <w:top w:val="none" w:sz="0" w:space="0" w:color="auto"/>
        <w:left w:val="none" w:sz="0" w:space="0" w:color="auto"/>
        <w:bottom w:val="none" w:sz="0" w:space="0" w:color="auto"/>
        <w:right w:val="none" w:sz="0" w:space="0" w:color="auto"/>
      </w:divBdr>
    </w:div>
    <w:div w:id="770397937">
      <w:bodyDiv w:val="1"/>
      <w:marLeft w:val="0"/>
      <w:marRight w:val="0"/>
      <w:marTop w:val="0"/>
      <w:marBottom w:val="0"/>
      <w:divBdr>
        <w:top w:val="none" w:sz="0" w:space="0" w:color="auto"/>
        <w:left w:val="none" w:sz="0" w:space="0" w:color="auto"/>
        <w:bottom w:val="none" w:sz="0" w:space="0" w:color="auto"/>
        <w:right w:val="none" w:sz="0" w:space="0" w:color="auto"/>
      </w:divBdr>
    </w:div>
    <w:div w:id="790786670">
      <w:bodyDiv w:val="1"/>
      <w:marLeft w:val="0"/>
      <w:marRight w:val="0"/>
      <w:marTop w:val="0"/>
      <w:marBottom w:val="0"/>
      <w:divBdr>
        <w:top w:val="none" w:sz="0" w:space="0" w:color="auto"/>
        <w:left w:val="none" w:sz="0" w:space="0" w:color="auto"/>
        <w:bottom w:val="none" w:sz="0" w:space="0" w:color="auto"/>
        <w:right w:val="none" w:sz="0" w:space="0" w:color="auto"/>
      </w:divBdr>
    </w:div>
    <w:div w:id="801074286">
      <w:bodyDiv w:val="1"/>
      <w:marLeft w:val="0"/>
      <w:marRight w:val="0"/>
      <w:marTop w:val="0"/>
      <w:marBottom w:val="0"/>
      <w:divBdr>
        <w:top w:val="none" w:sz="0" w:space="0" w:color="auto"/>
        <w:left w:val="none" w:sz="0" w:space="0" w:color="auto"/>
        <w:bottom w:val="none" w:sz="0" w:space="0" w:color="auto"/>
        <w:right w:val="none" w:sz="0" w:space="0" w:color="auto"/>
      </w:divBdr>
    </w:div>
    <w:div w:id="858004279">
      <w:bodyDiv w:val="1"/>
      <w:marLeft w:val="0"/>
      <w:marRight w:val="0"/>
      <w:marTop w:val="0"/>
      <w:marBottom w:val="0"/>
      <w:divBdr>
        <w:top w:val="none" w:sz="0" w:space="0" w:color="auto"/>
        <w:left w:val="none" w:sz="0" w:space="0" w:color="auto"/>
        <w:bottom w:val="none" w:sz="0" w:space="0" w:color="auto"/>
        <w:right w:val="none" w:sz="0" w:space="0" w:color="auto"/>
      </w:divBdr>
      <w:divsChild>
        <w:div w:id="453065403">
          <w:marLeft w:val="0"/>
          <w:marRight w:val="0"/>
          <w:marTop w:val="0"/>
          <w:marBottom w:val="0"/>
          <w:divBdr>
            <w:top w:val="none" w:sz="0" w:space="0" w:color="auto"/>
            <w:left w:val="none" w:sz="0" w:space="0" w:color="auto"/>
            <w:bottom w:val="none" w:sz="0" w:space="0" w:color="auto"/>
            <w:right w:val="none" w:sz="0" w:space="0" w:color="auto"/>
          </w:divBdr>
          <w:divsChild>
            <w:div w:id="127942591">
              <w:marLeft w:val="0"/>
              <w:marRight w:val="0"/>
              <w:marTop w:val="0"/>
              <w:marBottom w:val="0"/>
              <w:divBdr>
                <w:top w:val="none" w:sz="0" w:space="0" w:color="auto"/>
                <w:left w:val="none" w:sz="0" w:space="0" w:color="auto"/>
                <w:bottom w:val="none" w:sz="0" w:space="0" w:color="auto"/>
                <w:right w:val="none" w:sz="0" w:space="0" w:color="auto"/>
              </w:divBdr>
              <w:divsChild>
                <w:div w:id="102802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812224">
      <w:bodyDiv w:val="1"/>
      <w:marLeft w:val="0"/>
      <w:marRight w:val="0"/>
      <w:marTop w:val="0"/>
      <w:marBottom w:val="0"/>
      <w:divBdr>
        <w:top w:val="none" w:sz="0" w:space="0" w:color="auto"/>
        <w:left w:val="none" w:sz="0" w:space="0" w:color="auto"/>
        <w:bottom w:val="none" w:sz="0" w:space="0" w:color="auto"/>
        <w:right w:val="none" w:sz="0" w:space="0" w:color="auto"/>
      </w:divBdr>
    </w:div>
    <w:div w:id="981081351">
      <w:bodyDiv w:val="1"/>
      <w:marLeft w:val="0"/>
      <w:marRight w:val="0"/>
      <w:marTop w:val="0"/>
      <w:marBottom w:val="0"/>
      <w:divBdr>
        <w:top w:val="none" w:sz="0" w:space="0" w:color="auto"/>
        <w:left w:val="none" w:sz="0" w:space="0" w:color="auto"/>
        <w:bottom w:val="none" w:sz="0" w:space="0" w:color="auto"/>
        <w:right w:val="none" w:sz="0" w:space="0" w:color="auto"/>
      </w:divBdr>
      <w:divsChild>
        <w:div w:id="1356035859">
          <w:marLeft w:val="0"/>
          <w:marRight w:val="0"/>
          <w:marTop w:val="0"/>
          <w:marBottom w:val="0"/>
          <w:divBdr>
            <w:top w:val="none" w:sz="0" w:space="0" w:color="auto"/>
            <w:left w:val="none" w:sz="0" w:space="0" w:color="auto"/>
            <w:bottom w:val="none" w:sz="0" w:space="0" w:color="auto"/>
            <w:right w:val="none" w:sz="0" w:space="0" w:color="auto"/>
          </w:divBdr>
          <w:divsChild>
            <w:div w:id="2040011910">
              <w:marLeft w:val="0"/>
              <w:marRight w:val="0"/>
              <w:marTop w:val="0"/>
              <w:marBottom w:val="0"/>
              <w:divBdr>
                <w:top w:val="none" w:sz="0" w:space="0" w:color="auto"/>
                <w:left w:val="none" w:sz="0" w:space="0" w:color="auto"/>
                <w:bottom w:val="none" w:sz="0" w:space="0" w:color="auto"/>
                <w:right w:val="none" w:sz="0" w:space="0" w:color="auto"/>
              </w:divBdr>
              <w:divsChild>
                <w:div w:id="139411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442766">
      <w:bodyDiv w:val="1"/>
      <w:marLeft w:val="0"/>
      <w:marRight w:val="0"/>
      <w:marTop w:val="0"/>
      <w:marBottom w:val="0"/>
      <w:divBdr>
        <w:top w:val="none" w:sz="0" w:space="0" w:color="auto"/>
        <w:left w:val="none" w:sz="0" w:space="0" w:color="auto"/>
        <w:bottom w:val="none" w:sz="0" w:space="0" w:color="auto"/>
        <w:right w:val="none" w:sz="0" w:space="0" w:color="auto"/>
      </w:divBdr>
    </w:div>
    <w:div w:id="1602371036">
      <w:bodyDiv w:val="1"/>
      <w:marLeft w:val="0"/>
      <w:marRight w:val="0"/>
      <w:marTop w:val="0"/>
      <w:marBottom w:val="0"/>
      <w:divBdr>
        <w:top w:val="none" w:sz="0" w:space="0" w:color="auto"/>
        <w:left w:val="none" w:sz="0" w:space="0" w:color="auto"/>
        <w:bottom w:val="none" w:sz="0" w:space="0" w:color="auto"/>
        <w:right w:val="none" w:sz="0" w:space="0" w:color="auto"/>
      </w:divBdr>
    </w:div>
    <w:div w:id="1647129197">
      <w:bodyDiv w:val="1"/>
      <w:marLeft w:val="0"/>
      <w:marRight w:val="0"/>
      <w:marTop w:val="0"/>
      <w:marBottom w:val="0"/>
      <w:divBdr>
        <w:top w:val="none" w:sz="0" w:space="0" w:color="auto"/>
        <w:left w:val="none" w:sz="0" w:space="0" w:color="auto"/>
        <w:bottom w:val="none" w:sz="0" w:space="0" w:color="auto"/>
        <w:right w:val="none" w:sz="0" w:space="0" w:color="auto"/>
      </w:divBdr>
      <w:divsChild>
        <w:div w:id="1135105079">
          <w:marLeft w:val="0"/>
          <w:marRight w:val="0"/>
          <w:marTop w:val="0"/>
          <w:marBottom w:val="0"/>
          <w:divBdr>
            <w:top w:val="none" w:sz="0" w:space="0" w:color="auto"/>
            <w:left w:val="none" w:sz="0" w:space="0" w:color="auto"/>
            <w:bottom w:val="none" w:sz="0" w:space="0" w:color="auto"/>
            <w:right w:val="none" w:sz="0" w:space="0" w:color="auto"/>
          </w:divBdr>
          <w:divsChild>
            <w:div w:id="1054355875">
              <w:marLeft w:val="0"/>
              <w:marRight w:val="0"/>
              <w:marTop w:val="0"/>
              <w:marBottom w:val="0"/>
              <w:divBdr>
                <w:top w:val="none" w:sz="0" w:space="0" w:color="auto"/>
                <w:left w:val="none" w:sz="0" w:space="0" w:color="auto"/>
                <w:bottom w:val="none" w:sz="0" w:space="0" w:color="auto"/>
                <w:right w:val="none" w:sz="0" w:space="0" w:color="auto"/>
              </w:divBdr>
              <w:divsChild>
                <w:div w:id="12944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05437">
      <w:bodyDiv w:val="1"/>
      <w:marLeft w:val="0"/>
      <w:marRight w:val="0"/>
      <w:marTop w:val="0"/>
      <w:marBottom w:val="0"/>
      <w:divBdr>
        <w:top w:val="none" w:sz="0" w:space="0" w:color="auto"/>
        <w:left w:val="none" w:sz="0" w:space="0" w:color="auto"/>
        <w:bottom w:val="none" w:sz="0" w:space="0" w:color="auto"/>
        <w:right w:val="none" w:sz="0" w:space="0" w:color="auto"/>
      </w:divBdr>
    </w:div>
    <w:div w:id="1778479135">
      <w:bodyDiv w:val="1"/>
      <w:marLeft w:val="0"/>
      <w:marRight w:val="0"/>
      <w:marTop w:val="0"/>
      <w:marBottom w:val="0"/>
      <w:divBdr>
        <w:top w:val="none" w:sz="0" w:space="0" w:color="auto"/>
        <w:left w:val="none" w:sz="0" w:space="0" w:color="auto"/>
        <w:bottom w:val="none" w:sz="0" w:space="0" w:color="auto"/>
        <w:right w:val="none" w:sz="0" w:space="0" w:color="auto"/>
      </w:divBdr>
    </w:div>
    <w:div w:id="1865708553">
      <w:bodyDiv w:val="1"/>
      <w:marLeft w:val="0"/>
      <w:marRight w:val="0"/>
      <w:marTop w:val="0"/>
      <w:marBottom w:val="0"/>
      <w:divBdr>
        <w:top w:val="none" w:sz="0" w:space="0" w:color="auto"/>
        <w:left w:val="none" w:sz="0" w:space="0" w:color="auto"/>
        <w:bottom w:val="none" w:sz="0" w:space="0" w:color="auto"/>
        <w:right w:val="none" w:sz="0" w:space="0" w:color="auto"/>
      </w:divBdr>
    </w:div>
    <w:div w:id="1968465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DCBB6-4A59-4C61-9FEC-63CB95D6A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28</Pages>
  <Words>9746</Words>
  <Characters>56527</Characters>
  <Application>Microsoft Office Word</Application>
  <DocSecurity>0</DocSecurity>
  <Lines>471</Lines>
  <Paragraphs>132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Microsoft</Company>
  <LinksUpToDate>false</LinksUpToDate>
  <CharactersWithSpaces>66141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Petrica</dc:creator>
  <cp:lastModifiedBy>User</cp:lastModifiedBy>
  <cp:revision>21</cp:revision>
  <dcterms:created xsi:type="dcterms:W3CDTF">2023-12-13T06:32:00Z</dcterms:created>
  <dcterms:modified xsi:type="dcterms:W3CDTF">2024-07-09T08:04:00Z</dcterms:modified>
</cp:coreProperties>
</file>