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C22" w:rsidRPr="007A4743" w:rsidRDefault="00321FE9" w:rsidP="00477C22">
      <w:pPr>
        <w:jc w:val="center"/>
      </w:pPr>
      <w:bookmarkStart w:id="0" w:name="_Toc282509868"/>
      <w:bookmarkStart w:id="1" w:name="_Toc282509920"/>
      <w:r w:rsidRPr="007A4743">
        <w:rPr>
          <w:noProof/>
          <w:lang w:val="en-US" w:eastAsia="en-US"/>
        </w:rPr>
        <w:drawing>
          <wp:inline distT="0" distB="0" distL="0" distR="0" wp14:anchorId="6026ED5B" wp14:editId="506CA1CF">
            <wp:extent cx="6229350" cy="1317063"/>
            <wp:effectExtent l="19050" t="0" r="0" b="0"/>
            <wp:docPr id="2" name="Picture 2"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477C22" w:rsidRPr="007A4743" w:rsidRDefault="00477C22" w:rsidP="00477C22">
      <w:pPr>
        <w:jc w:val="center"/>
      </w:pPr>
    </w:p>
    <w:bookmarkEnd w:id="0"/>
    <w:bookmarkEnd w:id="1"/>
    <w:p w:rsidR="00B6453C" w:rsidRPr="007A4743" w:rsidRDefault="00B6453C" w:rsidP="00477C22">
      <w:pPr>
        <w:jc w:val="center"/>
        <w:rPr>
          <w:rFonts w:ascii="Dutch801 XBd BT" w:hAnsi="Dutch801 XBd BT"/>
          <w:b/>
          <w:sz w:val="40"/>
          <w:szCs w:val="40"/>
        </w:rPr>
      </w:pPr>
      <w:r w:rsidRPr="007A4743">
        <w:rPr>
          <w:rFonts w:ascii="Dutch801 XBd BT" w:hAnsi="Dutch801 XBd BT"/>
          <w:b/>
          <w:sz w:val="40"/>
          <w:szCs w:val="40"/>
        </w:rPr>
        <w:t xml:space="preserve">Memoriu de prezentare conform Anexa 5 E </w:t>
      </w:r>
    </w:p>
    <w:p w:rsidR="00EB48EA" w:rsidRPr="007A4743" w:rsidRDefault="00B6453C" w:rsidP="00477C22">
      <w:pPr>
        <w:jc w:val="center"/>
        <w:rPr>
          <w:rFonts w:ascii="Dutch801 XBd BT" w:hAnsi="Dutch801 XBd BT"/>
          <w:b/>
          <w:sz w:val="40"/>
          <w:szCs w:val="40"/>
        </w:rPr>
      </w:pPr>
      <w:r w:rsidRPr="007A4743">
        <w:rPr>
          <w:rFonts w:ascii="Dutch801 XBd BT" w:hAnsi="Dutch801 XBd BT"/>
          <w:b/>
          <w:sz w:val="40"/>
          <w:szCs w:val="40"/>
        </w:rPr>
        <w:t>din Legea 292 / 2018</w:t>
      </w:r>
    </w:p>
    <w:p w:rsidR="00272A17" w:rsidRPr="007A4743" w:rsidRDefault="00272A17" w:rsidP="00272A17">
      <w:pPr>
        <w:pStyle w:val="Indentcorptext2"/>
        <w:jc w:val="center"/>
        <w:rPr>
          <w:rFonts w:eastAsia="Calibri"/>
          <w:b/>
          <w:noProof/>
          <w:sz w:val="40"/>
          <w:szCs w:val="40"/>
          <w:u w:val="single"/>
          <w:lang w:val="ro-RO" w:eastAsia="en-US"/>
        </w:rPr>
      </w:pPr>
    </w:p>
    <w:p w:rsidR="0094763A" w:rsidRPr="007A4743" w:rsidRDefault="007A4743" w:rsidP="00EB48EA">
      <w:pPr>
        <w:jc w:val="center"/>
        <w:rPr>
          <w:rFonts w:eastAsia="Calibri"/>
          <w:b/>
          <w:noProof/>
          <w:sz w:val="36"/>
          <w:szCs w:val="36"/>
          <w:u w:val="single"/>
          <w:lang w:eastAsia="en-US"/>
        </w:rPr>
      </w:pPr>
      <w:r w:rsidRPr="007A4743">
        <w:rPr>
          <w:rFonts w:eastAsia="Calibri"/>
          <w:b/>
          <w:noProof/>
          <w:sz w:val="36"/>
          <w:szCs w:val="36"/>
          <w:u w:val="single"/>
          <w:lang w:eastAsia="en-US"/>
        </w:rPr>
        <w:t>LUCRARI DE REPARATII LA POD PE DN3, KM 205+970, DELENI, CONSTANŢA</w:t>
      </w:r>
    </w:p>
    <w:p w:rsidR="007A4743" w:rsidRPr="007A4743" w:rsidRDefault="007A4743" w:rsidP="00EB48EA">
      <w:pPr>
        <w:jc w:val="center"/>
        <w:rPr>
          <w:b/>
          <w:sz w:val="28"/>
          <w:szCs w:val="28"/>
        </w:rPr>
      </w:pPr>
    </w:p>
    <w:p w:rsidR="003821E5" w:rsidRPr="00DA09C1" w:rsidRDefault="00DA09C1" w:rsidP="00EB48EA">
      <w:pPr>
        <w:jc w:val="center"/>
        <w:rPr>
          <w:b/>
          <w:sz w:val="28"/>
          <w:szCs w:val="28"/>
        </w:rPr>
      </w:pPr>
      <w:r w:rsidRPr="00DA09C1">
        <w:rPr>
          <w:b/>
          <w:noProof/>
          <w:sz w:val="24"/>
          <w:szCs w:val="24"/>
          <w:bdr w:val="thinThickSmallGap" w:sz="24" w:space="0" w:color="auto" w:frame="1"/>
          <w:lang w:val="en-US" w:eastAsia="en-US"/>
        </w:rPr>
        <w:drawing>
          <wp:inline distT="0" distB="0" distL="0" distR="0" wp14:anchorId="0C05FE8C" wp14:editId="5D02EE90">
            <wp:extent cx="5953125" cy="3657600"/>
            <wp:effectExtent l="0" t="0" r="9525" b="0"/>
            <wp:docPr id="9" name="Imagine 9" descr="IMG_20170929_1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929_113349"/>
                    <pic:cNvPicPr>
                      <a:picLocks noChangeAspect="1" noChangeArrowheads="1"/>
                    </pic:cNvPicPr>
                  </pic:nvPicPr>
                  <pic:blipFill>
                    <a:blip r:embed="rId9" cstate="print">
                      <a:extLst>
                        <a:ext uri="{28A0092B-C50C-407E-A947-70E740481C1C}">
                          <a14:useLocalDpi xmlns:a14="http://schemas.microsoft.com/office/drawing/2010/main" val="0"/>
                        </a:ext>
                      </a:extLst>
                    </a:blip>
                    <a:srcRect b="17726"/>
                    <a:stretch>
                      <a:fillRect/>
                    </a:stretch>
                  </pic:blipFill>
                  <pic:spPr bwMode="auto">
                    <a:xfrm>
                      <a:off x="0" y="0"/>
                      <a:ext cx="5953125" cy="3657600"/>
                    </a:xfrm>
                    <a:prstGeom prst="rect">
                      <a:avLst/>
                    </a:prstGeom>
                    <a:noFill/>
                    <a:ln>
                      <a:noFill/>
                    </a:ln>
                  </pic:spPr>
                </pic:pic>
              </a:graphicData>
            </a:graphic>
          </wp:inline>
        </w:drawing>
      </w:r>
    </w:p>
    <w:p w:rsidR="009817F5" w:rsidRPr="00DA09C1" w:rsidRDefault="009817F5" w:rsidP="00EB48EA">
      <w:pPr>
        <w:jc w:val="center"/>
        <w:rPr>
          <w:b/>
          <w:sz w:val="28"/>
          <w:szCs w:val="28"/>
        </w:rPr>
      </w:pPr>
    </w:p>
    <w:p w:rsidR="003821E5" w:rsidRPr="00DA09C1" w:rsidRDefault="003821E5" w:rsidP="00EB48EA">
      <w:pPr>
        <w:jc w:val="center"/>
        <w:rPr>
          <w:b/>
          <w:sz w:val="28"/>
          <w:szCs w:val="28"/>
        </w:rPr>
      </w:pPr>
    </w:p>
    <w:p w:rsidR="0094763A" w:rsidRPr="00DA09C1" w:rsidRDefault="00C43DD8" w:rsidP="00C43DD8">
      <w:pPr>
        <w:pStyle w:val="Indentcorptext2"/>
        <w:spacing w:line="276" w:lineRule="auto"/>
        <w:rPr>
          <w:b/>
          <w:bCs/>
          <w:sz w:val="24"/>
          <w:szCs w:val="24"/>
        </w:rPr>
      </w:pPr>
      <w:r w:rsidRPr="00DA09C1">
        <w:rPr>
          <w:b/>
          <w:bCs/>
          <w:sz w:val="24"/>
          <w:szCs w:val="24"/>
        </w:rPr>
        <w:t xml:space="preserve">BENEFICIAR: </w:t>
      </w:r>
      <w:r w:rsidRPr="00DA09C1">
        <w:rPr>
          <w:b/>
          <w:bCs/>
          <w:sz w:val="24"/>
          <w:szCs w:val="24"/>
        </w:rPr>
        <w:tab/>
      </w:r>
      <w:r w:rsidR="00DA09C1" w:rsidRPr="00DA09C1">
        <w:rPr>
          <w:b/>
          <w:bCs/>
          <w:sz w:val="24"/>
          <w:szCs w:val="24"/>
        </w:rPr>
        <w:t>C.N.A.I.R. S.A. – D.R.D.P. CONSTANTA</w:t>
      </w:r>
    </w:p>
    <w:p w:rsidR="00C43DD8" w:rsidRPr="00DA09C1" w:rsidRDefault="00C43DD8" w:rsidP="00C43DD8">
      <w:pPr>
        <w:pStyle w:val="Indentcorptext2"/>
        <w:spacing w:line="276" w:lineRule="auto"/>
        <w:rPr>
          <w:b/>
          <w:bCs/>
          <w:sz w:val="24"/>
          <w:szCs w:val="24"/>
        </w:rPr>
      </w:pPr>
      <w:r w:rsidRPr="00DA09C1">
        <w:rPr>
          <w:b/>
          <w:bCs/>
          <w:sz w:val="24"/>
          <w:szCs w:val="24"/>
        </w:rPr>
        <w:t>ELABORATOR:</w:t>
      </w:r>
      <w:r w:rsidRPr="00DA09C1">
        <w:rPr>
          <w:b/>
          <w:bCs/>
          <w:sz w:val="24"/>
          <w:szCs w:val="24"/>
        </w:rPr>
        <w:tab/>
        <w:t>S.C. POD-PROIECT S.R.L. IAŞI</w:t>
      </w:r>
    </w:p>
    <w:p w:rsidR="00C43DD8" w:rsidRPr="00DA09C1" w:rsidRDefault="00C43DD8" w:rsidP="00C43DD8">
      <w:pPr>
        <w:spacing w:line="276" w:lineRule="auto"/>
        <w:ind w:firstLine="708"/>
        <w:jc w:val="both"/>
        <w:rPr>
          <w:b/>
          <w:sz w:val="24"/>
          <w:szCs w:val="24"/>
        </w:rPr>
      </w:pPr>
      <w:r w:rsidRPr="00DA09C1">
        <w:rPr>
          <w:b/>
          <w:sz w:val="24"/>
          <w:szCs w:val="24"/>
        </w:rPr>
        <w:t xml:space="preserve">FAZA: </w:t>
      </w:r>
      <w:r w:rsidRPr="00DA09C1">
        <w:rPr>
          <w:b/>
          <w:sz w:val="24"/>
          <w:szCs w:val="24"/>
        </w:rPr>
        <w:tab/>
      </w:r>
      <w:r w:rsidRPr="00DA09C1">
        <w:rPr>
          <w:b/>
          <w:sz w:val="24"/>
          <w:szCs w:val="24"/>
        </w:rPr>
        <w:tab/>
      </w:r>
      <w:r w:rsidR="00321FE9" w:rsidRPr="00DA09C1">
        <w:rPr>
          <w:b/>
          <w:sz w:val="24"/>
          <w:szCs w:val="24"/>
        </w:rPr>
        <w:t>PROIECT TEHNIC</w:t>
      </w:r>
    </w:p>
    <w:p w:rsidR="00120CEF" w:rsidRPr="00DA09C1" w:rsidRDefault="00120CEF" w:rsidP="00430471">
      <w:pPr>
        <w:rPr>
          <w:b/>
          <w:sz w:val="28"/>
          <w:szCs w:val="28"/>
        </w:rPr>
      </w:pPr>
    </w:p>
    <w:p w:rsidR="00AA04AF" w:rsidRPr="00C06F01" w:rsidRDefault="00321FE9" w:rsidP="00EB48EA">
      <w:pPr>
        <w:jc w:val="center"/>
        <w:rPr>
          <w:b/>
          <w:sz w:val="32"/>
          <w:szCs w:val="32"/>
        </w:rPr>
      </w:pPr>
      <w:r w:rsidRPr="00C06F01">
        <w:rPr>
          <w:noProof/>
          <w:lang w:val="en-US" w:eastAsia="en-US"/>
        </w:rPr>
        <w:lastRenderedPageBreak/>
        <w:drawing>
          <wp:inline distT="0" distB="0" distL="0" distR="0" wp14:anchorId="0049768D" wp14:editId="1D559CD2">
            <wp:extent cx="6229350" cy="1317063"/>
            <wp:effectExtent l="19050" t="0" r="0" b="0"/>
            <wp:docPr id="5"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183209" w:rsidRPr="00C06F01" w:rsidRDefault="00183209" w:rsidP="00EB48EA">
      <w:pPr>
        <w:jc w:val="center"/>
        <w:rPr>
          <w:b/>
          <w:sz w:val="32"/>
          <w:szCs w:val="32"/>
        </w:rPr>
      </w:pPr>
    </w:p>
    <w:p w:rsidR="00183209" w:rsidRPr="00C06F01" w:rsidRDefault="00183209" w:rsidP="00EB48EA">
      <w:pPr>
        <w:jc w:val="center"/>
        <w:rPr>
          <w:b/>
          <w:sz w:val="32"/>
          <w:szCs w:val="32"/>
        </w:rPr>
      </w:pPr>
    </w:p>
    <w:p w:rsidR="00183209" w:rsidRPr="00C06F01" w:rsidRDefault="00183209" w:rsidP="00EB48EA">
      <w:pPr>
        <w:jc w:val="center"/>
        <w:rPr>
          <w:b/>
          <w:sz w:val="32"/>
          <w:szCs w:val="32"/>
        </w:rPr>
      </w:pPr>
    </w:p>
    <w:p w:rsidR="001730F8" w:rsidRPr="00C06F01" w:rsidRDefault="001730F8" w:rsidP="00EB48EA">
      <w:pPr>
        <w:jc w:val="center"/>
        <w:rPr>
          <w:b/>
          <w:sz w:val="32"/>
          <w:szCs w:val="32"/>
        </w:rPr>
      </w:pPr>
    </w:p>
    <w:p w:rsidR="00EB48EA" w:rsidRPr="00C06F01" w:rsidRDefault="00EB48EA" w:rsidP="00EB48EA">
      <w:pPr>
        <w:jc w:val="center"/>
        <w:rPr>
          <w:b/>
          <w:sz w:val="32"/>
          <w:szCs w:val="32"/>
        </w:rPr>
      </w:pPr>
      <w:r w:rsidRPr="00C06F01">
        <w:rPr>
          <w:b/>
          <w:sz w:val="32"/>
          <w:szCs w:val="32"/>
        </w:rPr>
        <w:t>CUPRINS</w:t>
      </w:r>
    </w:p>
    <w:sdt>
      <w:sdtPr>
        <w:id w:val="12685336"/>
        <w:docPartObj>
          <w:docPartGallery w:val="Table of Contents"/>
          <w:docPartUnique/>
        </w:docPartObj>
      </w:sdtPr>
      <w:sdtContent>
        <w:p w:rsidR="00EB48EA" w:rsidRPr="00C06F01" w:rsidRDefault="00EB48EA" w:rsidP="00A426E2"/>
        <w:p w:rsidR="00C06F01" w:rsidRPr="00C06F01" w:rsidRDefault="003E10EB">
          <w:pPr>
            <w:pStyle w:val="Cuprins1"/>
            <w:rPr>
              <w:rFonts w:asciiTheme="minorHAnsi" w:eastAsiaTheme="minorEastAsia" w:hAnsiTheme="minorHAnsi" w:cstheme="minorBidi"/>
              <w:sz w:val="22"/>
              <w:szCs w:val="22"/>
              <w:lang w:val="en-US" w:eastAsia="en-US"/>
            </w:rPr>
          </w:pPr>
          <w:r w:rsidRPr="00C06F01">
            <w:rPr>
              <w:sz w:val="24"/>
              <w:szCs w:val="24"/>
            </w:rPr>
            <w:fldChar w:fldCharType="begin"/>
          </w:r>
          <w:r w:rsidR="00EB48EA" w:rsidRPr="00C06F01">
            <w:rPr>
              <w:sz w:val="24"/>
              <w:szCs w:val="24"/>
            </w:rPr>
            <w:instrText xml:space="preserve"> TOC \o "1-3" \h \z \u </w:instrText>
          </w:r>
          <w:r w:rsidRPr="00C06F01">
            <w:rPr>
              <w:sz w:val="24"/>
              <w:szCs w:val="24"/>
            </w:rPr>
            <w:fldChar w:fldCharType="separate"/>
          </w:r>
          <w:hyperlink w:anchor="_Toc17815960" w:history="1">
            <w:r w:rsidR="00C06F01" w:rsidRPr="00C06F01">
              <w:rPr>
                <w:rStyle w:val="Hyperlink"/>
                <w:color w:val="auto"/>
              </w:rPr>
              <w:t>I.DENUMIREA PROIECTULUI</w:t>
            </w:r>
            <w:r w:rsidR="00C06F01" w:rsidRPr="00C06F01">
              <w:rPr>
                <w:webHidden/>
              </w:rPr>
              <w:tab/>
            </w:r>
            <w:r w:rsidR="00C06F01" w:rsidRPr="00C06F01">
              <w:rPr>
                <w:webHidden/>
              </w:rPr>
              <w:fldChar w:fldCharType="begin"/>
            </w:r>
            <w:r w:rsidR="00C06F01" w:rsidRPr="00C06F01">
              <w:rPr>
                <w:webHidden/>
              </w:rPr>
              <w:instrText xml:space="preserve"> PAGEREF _Toc17815960 \h </w:instrText>
            </w:r>
            <w:r w:rsidR="00C06F01" w:rsidRPr="00C06F01">
              <w:rPr>
                <w:webHidden/>
              </w:rPr>
            </w:r>
            <w:r w:rsidR="00C06F01" w:rsidRPr="00C06F01">
              <w:rPr>
                <w:webHidden/>
              </w:rPr>
              <w:fldChar w:fldCharType="separate"/>
            </w:r>
            <w:r w:rsidR="00294D0E">
              <w:rPr>
                <w:webHidden/>
              </w:rPr>
              <w:t>4</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1" w:history="1">
            <w:r w:rsidR="00C06F01" w:rsidRPr="00C06F01">
              <w:rPr>
                <w:rStyle w:val="Hyperlink"/>
                <w:color w:val="auto"/>
              </w:rPr>
              <w:t>II.TITULAR</w:t>
            </w:r>
            <w:r w:rsidR="00C06F01" w:rsidRPr="00C06F01">
              <w:rPr>
                <w:webHidden/>
              </w:rPr>
              <w:tab/>
            </w:r>
            <w:r w:rsidR="00C06F01" w:rsidRPr="00C06F01">
              <w:rPr>
                <w:webHidden/>
              </w:rPr>
              <w:fldChar w:fldCharType="begin"/>
            </w:r>
            <w:r w:rsidR="00C06F01" w:rsidRPr="00C06F01">
              <w:rPr>
                <w:webHidden/>
              </w:rPr>
              <w:instrText xml:space="preserve"> PAGEREF _Toc17815961 \h </w:instrText>
            </w:r>
            <w:r w:rsidR="00C06F01" w:rsidRPr="00C06F01">
              <w:rPr>
                <w:webHidden/>
              </w:rPr>
            </w:r>
            <w:r w:rsidR="00C06F01" w:rsidRPr="00C06F01">
              <w:rPr>
                <w:webHidden/>
              </w:rPr>
              <w:fldChar w:fldCharType="separate"/>
            </w:r>
            <w:r w:rsidR="00294D0E">
              <w:rPr>
                <w:webHidden/>
              </w:rPr>
              <w:t>4</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2" w:history="1">
            <w:r w:rsidR="00C06F01" w:rsidRPr="00C06F01">
              <w:rPr>
                <w:rStyle w:val="Hyperlink"/>
                <w:color w:val="auto"/>
              </w:rPr>
              <w:t>III.DESCRIEREA CARACTERISTICILOR FIZICE ALE ÎNTREGULUI PROIECT</w:t>
            </w:r>
            <w:r w:rsidR="00C06F01" w:rsidRPr="00C06F01">
              <w:rPr>
                <w:webHidden/>
              </w:rPr>
              <w:tab/>
            </w:r>
            <w:r w:rsidR="00C06F01" w:rsidRPr="00C06F01">
              <w:rPr>
                <w:webHidden/>
              </w:rPr>
              <w:fldChar w:fldCharType="begin"/>
            </w:r>
            <w:r w:rsidR="00C06F01" w:rsidRPr="00C06F01">
              <w:rPr>
                <w:webHidden/>
              </w:rPr>
              <w:instrText xml:space="preserve"> PAGEREF _Toc17815962 \h </w:instrText>
            </w:r>
            <w:r w:rsidR="00C06F01" w:rsidRPr="00C06F01">
              <w:rPr>
                <w:webHidden/>
              </w:rPr>
            </w:r>
            <w:r w:rsidR="00C06F01" w:rsidRPr="00C06F01">
              <w:rPr>
                <w:webHidden/>
              </w:rPr>
              <w:fldChar w:fldCharType="separate"/>
            </w:r>
            <w:r w:rsidR="00294D0E">
              <w:rPr>
                <w:webHidden/>
              </w:rPr>
              <w:t>4</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3" w:history="1">
            <w:r w:rsidR="00C06F01" w:rsidRPr="00C06F01">
              <w:rPr>
                <w:rStyle w:val="Hyperlink"/>
                <w:color w:val="auto"/>
              </w:rPr>
              <w:t>IV.DESCRIEREA LUCR</w:t>
            </w:r>
            <w:r w:rsidR="00C06F01" w:rsidRPr="00C06F01">
              <w:rPr>
                <w:rStyle w:val="Hyperlink"/>
                <w:rFonts w:ascii="Cambria" w:hAnsi="Cambria" w:cs="Cambria"/>
                <w:color w:val="auto"/>
              </w:rPr>
              <w:t>Ă</w:t>
            </w:r>
            <w:r w:rsidR="00C06F01" w:rsidRPr="00C06F01">
              <w:rPr>
                <w:rStyle w:val="Hyperlink"/>
                <w:color w:val="auto"/>
              </w:rPr>
              <w:t>RILOR DE DEMOLARE NECESARE</w:t>
            </w:r>
            <w:r w:rsidR="00C06F01" w:rsidRPr="00C06F01">
              <w:rPr>
                <w:webHidden/>
              </w:rPr>
              <w:tab/>
            </w:r>
            <w:r w:rsidR="00C06F01" w:rsidRPr="00C06F01">
              <w:rPr>
                <w:webHidden/>
              </w:rPr>
              <w:fldChar w:fldCharType="begin"/>
            </w:r>
            <w:r w:rsidR="00C06F01" w:rsidRPr="00C06F01">
              <w:rPr>
                <w:webHidden/>
              </w:rPr>
              <w:instrText xml:space="preserve"> PAGEREF _Toc17815963 \h </w:instrText>
            </w:r>
            <w:r w:rsidR="00C06F01" w:rsidRPr="00C06F01">
              <w:rPr>
                <w:webHidden/>
              </w:rPr>
            </w:r>
            <w:r w:rsidR="00C06F01" w:rsidRPr="00C06F01">
              <w:rPr>
                <w:webHidden/>
              </w:rPr>
              <w:fldChar w:fldCharType="separate"/>
            </w:r>
            <w:r w:rsidR="00294D0E">
              <w:rPr>
                <w:webHidden/>
              </w:rPr>
              <w:t>11</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4" w:history="1">
            <w:r w:rsidR="00C06F01" w:rsidRPr="00C06F01">
              <w:rPr>
                <w:rStyle w:val="Hyperlink"/>
                <w:color w:val="auto"/>
              </w:rPr>
              <w:t>V. DESCRIEREA AMPLAS</w:t>
            </w:r>
            <w:r w:rsidR="00C06F01" w:rsidRPr="00C06F01">
              <w:rPr>
                <w:rStyle w:val="Hyperlink"/>
                <w:rFonts w:ascii="Cambria" w:hAnsi="Cambria" w:cs="Cambria"/>
                <w:color w:val="auto"/>
              </w:rPr>
              <w:t>Ă</w:t>
            </w:r>
            <w:r w:rsidR="00C06F01" w:rsidRPr="00C06F01">
              <w:rPr>
                <w:rStyle w:val="Hyperlink"/>
                <w:color w:val="auto"/>
              </w:rPr>
              <w:t>RII PROIECTULUI</w:t>
            </w:r>
            <w:r w:rsidR="00C06F01" w:rsidRPr="00C06F01">
              <w:rPr>
                <w:webHidden/>
              </w:rPr>
              <w:tab/>
            </w:r>
            <w:r w:rsidR="00C06F01" w:rsidRPr="00C06F01">
              <w:rPr>
                <w:webHidden/>
              </w:rPr>
              <w:fldChar w:fldCharType="begin"/>
            </w:r>
            <w:r w:rsidR="00C06F01" w:rsidRPr="00C06F01">
              <w:rPr>
                <w:webHidden/>
              </w:rPr>
              <w:instrText xml:space="preserve"> PAGEREF _Toc17815964 \h </w:instrText>
            </w:r>
            <w:r w:rsidR="00C06F01" w:rsidRPr="00C06F01">
              <w:rPr>
                <w:webHidden/>
              </w:rPr>
            </w:r>
            <w:r w:rsidR="00C06F01" w:rsidRPr="00C06F01">
              <w:rPr>
                <w:webHidden/>
              </w:rPr>
              <w:fldChar w:fldCharType="separate"/>
            </w:r>
            <w:r w:rsidR="00294D0E">
              <w:rPr>
                <w:webHidden/>
              </w:rPr>
              <w:t>12</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5" w:history="1">
            <w:r w:rsidR="00C06F01" w:rsidRPr="00C06F01">
              <w:rPr>
                <w:rStyle w:val="Hyperlink"/>
                <w:color w:val="auto"/>
              </w:rPr>
              <w:t>VI. DESCRIEREA TUTUROR EFECTELOR SEMNIFICATIVE POSIBILE ASUPRA MEDIULUI ALE PROIECTULUI, ÎN LIMITA INFORMA</w:t>
            </w:r>
            <w:r w:rsidR="00C06F01" w:rsidRPr="00C06F01">
              <w:rPr>
                <w:rStyle w:val="Hyperlink"/>
                <w:rFonts w:ascii="Cambria" w:hAnsi="Cambria" w:cs="Cambria"/>
                <w:color w:val="auto"/>
              </w:rPr>
              <w:t>Ţ</w:t>
            </w:r>
            <w:r w:rsidR="00C06F01" w:rsidRPr="00C06F01">
              <w:rPr>
                <w:rStyle w:val="Hyperlink"/>
                <w:color w:val="auto"/>
              </w:rPr>
              <w:t>IILOR DISPONIBILE</w:t>
            </w:r>
            <w:r w:rsidR="00C06F01" w:rsidRPr="00C06F01">
              <w:rPr>
                <w:webHidden/>
              </w:rPr>
              <w:tab/>
            </w:r>
            <w:r w:rsidR="00C06F01" w:rsidRPr="00C06F01">
              <w:rPr>
                <w:webHidden/>
              </w:rPr>
              <w:fldChar w:fldCharType="begin"/>
            </w:r>
            <w:r w:rsidR="00C06F01" w:rsidRPr="00C06F01">
              <w:rPr>
                <w:webHidden/>
              </w:rPr>
              <w:instrText xml:space="preserve"> PAGEREF _Toc17815965 \h </w:instrText>
            </w:r>
            <w:r w:rsidR="00C06F01" w:rsidRPr="00C06F01">
              <w:rPr>
                <w:webHidden/>
              </w:rPr>
            </w:r>
            <w:r w:rsidR="00C06F01" w:rsidRPr="00C06F01">
              <w:rPr>
                <w:webHidden/>
              </w:rPr>
              <w:fldChar w:fldCharType="separate"/>
            </w:r>
            <w:r w:rsidR="00294D0E">
              <w:rPr>
                <w:webHidden/>
              </w:rPr>
              <w:t>14</w:t>
            </w:r>
            <w:r w:rsidR="00C06F01" w:rsidRPr="00C06F01">
              <w:rPr>
                <w:webHidden/>
              </w:rPr>
              <w:fldChar w:fldCharType="end"/>
            </w:r>
          </w:hyperlink>
        </w:p>
        <w:p w:rsidR="00C06F01" w:rsidRPr="00C06F01" w:rsidRDefault="00035A72">
          <w:pPr>
            <w:pStyle w:val="Cuprins1"/>
            <w:tabs>
              <w:tab w:val="left" w:pos="440"/>
            </w:tabs>
            <w:rPr>
              <w:rFonts w:asciiTheme="minorHAnsi" w:eastAsiaTheme="minorEastAsia" w:hAnsiTheme="minorHAnsi" w:cstheme="minorBidi"/>
              <w:sz w:val="22"/>
              <w:szCs w:val="22"/>
              <w:lang w:val="en-US" w:eastAsia="en-US"/>
            </w:rPr>
          </w:pPr>
          <w:hyperlink w:anchor="_Toc17815966" w:history="1">
            <w:r w:rsidR="00C06F01" w:rsidRPr="00C06F01">
              <w:rPr>
                <w:rStyle w:val="Hyperlink"/>
                <w:color w:val="auto"/>
              </w:rPr>
              <w:t>A.</w:t>
            </w:r>
            <w:r w:rsidR="00C06F01" w:rsidRPr="00C06F01">
              <w:rPr>
                <w:rFonts w:asciiTheme="minorHAnsi" w:eastAsiaTheme="minorEastAsia" w:hAnsiTheme="minorHAnsi" w:cstheme="minorBidi"/>
                <w:sz w:val="22"/>
                <w:szCs w:val="22"/>
                <w:lang w:val="en-US" w:eastAsia="en-US"/>
              </w:rPr>
              <w:tab/>
            </w:r>
            <w:r w:rsidR="00C06F01" w:rsidRPr="00C06F01">
              <w:rPr>
                <w:rStyle w:val="Hyperlink"/>
                <w:color w:val="auto"/>
              </w:rPr>
              <w:t>Surse de poluan</w:t>
            </w:r>
            <w:r w:rsidR="00C06F01" w:rsidRPr="00C06F01">
              <w:rPr>
                <w:rStyle w:val="Hyperlink"/>
                <w:rFonts w:ascii="Cambria" w:hAnsi="Cambria" w:cs="Cambria"/>
                <w:color w:val="auto"/>
              </w:rPr>
              <w:t>ţ</w:t>
            </w:r>
            <w:r w:rsidR="00C06F01" w:rsidRPr="00C06F01">
              <w:rPr>
                <w:rStyle w:val="Hyperlink"/>
                <w:color w:val="auto"/>
              </w:rPr>
              <w:t xml:space="preserve">i </w:t>
            </w:r>
            <w:r w:rsidR="00C06F01" w:rsidRPr="00C06F01">
              <w:rPr>
                <w:rStyle w:val="Hyperlink"/>
                <w:rFonts w:cs="Dutch801 XBd BT"/>
                <w:color w:val="auto"/>
              </w:rPr>
              <w:t>ş</w:t>
            </w:r>
            <w:r w:rsidR="00C06F01" w:rsidRPr="00C06F01">
              <w:rPr>
                <w:rStyle w:val="Hyperlink"/>
                <w:color w:val="auto"/>
              </w:rPr>
              <w:t>i instala</w:t>
            </w:r>
            <w:r w:rsidR="00C06F01" w:rsidRPr="00C06F01">
              <w:rPr>
                <w:rStyle w:val="Hyperlink"/>
                <w:rFonts w:ascii="Cambria" w:hAnsi="Cambria" w:cs="Cambria"/>
                <w:color w:val="auto"/>
              </w:rPr>
              <w:t>ţ</w:t>
            </w:r>
            <w:r w:rsidR="00C06F01" w:rsidRPr="00C06F01">
              <w:rPr>
                <w:rStyle w:val="Hyperlink"/>
                <w:color w:val="auto"/>
              </w:rPr>
              <w:t>ii pentru re</w:t>
            </w:r>
            <w:r w:rsidR="00C06F01" w:rsidRPr="00C06F01">
              <w:rPr>
                <w:rStyle w:val="Hyperlink"/>
                <w:rFonts w:ascii="Cambria" w:hAnsi="Cambria" w:cs="Cambria"/>
                <w:color w:val="auto"/>
              </w:rPr>
              <w:t>ţ</w:t>
            </w:r>
            <w:r w:rsidR="00C06F01" w:rsidRPr="00C06F01">
              <w:rPr>
                <w:rStyle w:val="Hyperlink"/>
                <w:color w:val="auto"/>
              </w:rPr>
              <w:t xml:space="preserve">inerea, evacuarea </w:t>
            </w:r>
            <w:r w:rsidR="00C06F01" w:rsidRPr="00C06F01">
              <w:rPr>
                <w:rStyle w:val="Hyperlink"/>
                <w:rFonts w:cs="Dutch801 XBd BT"/>
                <w:color w:val="auto"/>
              </w:rPr>
              <w:t>ş</w:t>
            </w:r>
            <w:r w:rsidR="00C06F01" w:rsidRPr="00C06F01">
              <w:rPr>
                <w:rStyle w:val="Hyperlink"/>
                <w:color w:val="auto"/>
              </w:rPr>
              <w:t>i dispersia poluan</w:t>
            </w:r>
            <w:r w:rsidR="00C06F01" w:rsidRPr="00C06F01">
              <w:rPr>
                <w:rStyle w:val="Hyperlink"/>
                <w:rFonts w:ascii="Cambria" w:hAnsi="Cambria" w:cs="Cambria"/>
                <w:color w:val="auto"/>
              </w:rPr>
              <w:t>ţ</w:t>
            </w:r>
            <w:r w:rsidR="00C06F01" w:rsidRPr="00C06F01">
              <w:rPr>
                <w:rStyle w:val="Hyperlink"/>
                <w:color w:val="auto"/>
              </w:rPr>
              <w:t xml:space="preserve">ilor </w:t>
            </w:r>
            <w:r w:rsidR="00C06F01" w:rsidRPr="00C06F01">
              <w:rPr>
                <w:rStyle w:val="Hyperlink"/>
                <w:rFonts w:cs="Dutch801 XBd BT"/>
                <w:color w:val="auto"/>
              </w:rPr>
              <w:t>î</w:t>
            </w:r>
            <w:r w:rsidR="00C06F01" w:rsidRPr="00C06F01">
              <w:rPr>
                <w:rStyle w:val="Hyperlink"/>
                <w:color w:val="auto"/>
              </w:rPr>
              <w:t>n mediu:</w:t>
            </w:r>
            <w:r w:rsidR="00C06F01" w:rsidRPr="00C06F01">
              <w:rPr>
                <w:webHidden/>
              </w:rPr>
              <w:tab/>
            </w:r>
            <w:r w:rsidR="00C06F01" w:rsidRPr="00C06F01">
              <w:rPr>
                <w:webHidden/>
              </w:rPr>
              <w:fldChar w:fldCharType="begin"/>
            </w:r>
            <w:r w:rsidR="00C06F01" w:rsidRPr="00C06F01">
              <w:rPr>
                <w:webHidden/>
              </w:rPr>
              <w:instrText xml:space="preserve"> PAGEREF _Toc17815966 \h </w:instrText>
            </w:r>
            <w:r w:rsidR="00C06F01" w:rsidRPr="00C06F01">
              <w:rPr>
                <w:webHidden/>
              </w:rPr>
            </w:r>
            <w:r w:rsidR="00C06F01" w:rsidRPr="00C06F01">
              <w:rPr>
                <w:webHidden/>
              </w:rPr>
              <w:fldChar w:fldCharType="separate"/>
            </w:r>
            <w:r w:rsidR="00294D0E">
              <w:rPr>
                <w:webHidden/>
              </w:rPr>
              <w:t>14</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7" w:history="1">
            <w:r w:rsidR="00C06F01" w:rsidRPr="00C06F01">
              <w:rPr>
                <w:rStyle w:val="Hyperlink"/>
                <w:color w:val="auto"/>
              </w:rPr>
              <w:t>B. Utilizarea resurselor naturale, în special a solului, a terenurilor, a apei şi a biodiversit</w:t>
            </w:r>
            <w:r w:rsidR="00C06F01" w:rsidRPr="00C06F01">
              <w:rPr>
                <w:rStyle w:val="Hyperlink"/>
                <w:rFonts w:ascii="Cambria" w:hAnsi="Cambria" w:cs="Cambria"/>
                <w:color w:val="auto"/>
              </w:rPr>
              <w:t>ăţ</w:t>
            </w:r>
            <w:r w:rsidR="00C06F01" w:rsidRPr="00C06F01">
              <w:rPr>
                <w:rStyle w:val="Hyperlink"/>
                <w:color w:val="auto"/>
              </w:rPr>
              <w:t>ii.</w:t>
            </w:r>
            <w:r w:rsidR="00C06F01" w:rsidRPr="00C06F01">
              <w:rPr>
                <w:webHidden/>
              </w:rPr>
              <w:tab/>
            </w:r>
            <w:r w:rsidR="00C06F01" w:rsidRPr="00C06F01">
              <w:rPr>
                <w:webHidden/>
              </w:rPr>
              <w:fldChar w:fldCharType="begin"/>
            </w:r>
            <w:r w:rsidR="00C06F01" w:rsidRPr="00C06F01">
              <w:rPr>
                <w:webHidden/>
              </w:rPr>
              <w:instrText xml:space="preserve"> PAGEREF _Toc17815967 \h </w:instrText>
            </w:r>
            <w:r w:rsidR="00C06F01" w:rsidRPr="00C06F01">
              <w:rPr>
                <w:webHidden/>
              </w:rPr>
            </w:r>
            <w:r w:rsidR="00C06F01" w:rsidRPr="00C06F01">
              <w:rPr>
                <w:webHidden/>
              </w:rPr>
              <w:fldChar w:fldCharType="separate"/>
            </w:r>
            <w:r w:rsidR="00294D0E">
              <w:rPr>
                <w:webHidden/>
              </w:rPr>
              <w:t>19</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8" w:history="1">
            <w:r w:rsidR="00C06F01" w:rsidRPr="00C06F01">
              <w:rPr>
                <w:rStyle w:val="Hyperlink"/>
                <w:color w:val="auto"/>
              </w:rPr>
              <w:t>VII. DESCRIEREA ASPECTELOR DE MEDIU SUSCEPTIBILE A FI AFECTATE ÎN MOD SEMNIFICATIV DE PROIECT</w:t>
            </w:r>
            <w:r w:rsidR="00C06F01" w:rsidRPr="00C06F01">
              <w:rPr>
                <w:webHidden/>
              </w:rPr>
              <w:tab/>
            </w:r>
            <w:r w:rsidR="00C06F01" w:rsidRPr="00C06F01">
              <w:rPr>
                <w:webHidden/>
              </w:rPr>
              <w:fldChar w:fldCharType="begin"/>
            </w:r>
            <w:r w:rsidR="00C06F01" w:rsidRPr="00C06F01">
              <w:rPr>
                <w:webHidden/>
              </w:rPr>
              <w:instrText xml:space="preserve"> PAGEREF _Toc17815968 \h </w:instrText>
            </w:r>
            <w:r w:rsidR="00C06F01" w:rsidRPr="00C06F01">
              <w:rPr>
                <w:webHidden/>
              </w:rPr>
            </w:r>
            <w:r w:rsidR="00C06F01" w:rsidRPr="00C06F01">
              <w:rPr>
                <w:webHidden/>
              </w:rPr>
              <w:fldChar w:fldCharType="separate"/>
            </w:r>
            <w:r w:rsidR="00294D0E">
              <w:rPr>
                <w:webHidden/>
              </w:rPr>
              <w:t>19</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69" w:history="1">
            <w:r w:rsidR="00C06F01" w:rsidRPr="00C06F01">
              <w:rPr>
                <w:rStyle w:val="Hyperlink"/>
                <w:color w:val="auto"/>
              </w:rPr>
              <w:t>VIII. PREVEDERI PENTRU MONITORIZAREA MEDIULUI - DOT</w:t>
            </w:r>
            <w:r w:rsidR="00C06F01" w:rsidRPr="00C06F01">
              <w:rPr>
                <w:rStyle w:val="Hyperlink"/>
                <w:rFonts w:ascii="Cambria" w:hAnsi="Cambria" w:cs="Cambria"/>
                <w:color w:val="auto"/>
              </w:rPr>
              <w:t>Ă</w:t>
            </w:r>
            <w:r w:rsidR="00C06F01" w:rsidRPr="00C06F01">
              <w:rPr>
                <w:rStyle w:val="Hyperlink"/>
                <w:color w:val="auto"/>
              </w:rPr>
              <w:t xml:space="preserve">RI </w:t>
            </w:r>
            <w:r w:rsidR="00C06F01" w:rsidRPr="00C06F01">
              <w:rPr>
                <w:rStyle w:val="Hyperlink"/>
                <w:rFonts w:cs="Dutch801 XBd BT"/>
                <w:color w:val="auto"/>
              </w:rPr>
              <w:t>Ş</w:t>
            </w:r>
            <w:r w:rsidR="00C06F01" w:rsidRPr="00C06F01">
              <w:rPr>
                <w:rStyle w:val="Hyperlink"/>
                <w:color w:val="auto"/>
              </w:rPr>
              <w:t>I M</w:t>
            </w:r>
            <w:r w:rsidR="00C06F01" w:rsidRPr="00C06F01">
              <w:rPr>
                <w:rStyle w:val="Hyperlink"/>
                <w:rFonts w:ascii="Cambria" w:hAnsi="Cambria" w:cs="Cambria"/>
                <w:color w:val="auto"/>
              </w:rPr>
              <w:t>Ă</w:t>
            </w:r>
            <w:r w:rsidR="00C06F01" w:rsidRPr="00C06F01">
              <w:rPr>
                <w:rStyle w:val="Hyperlink"/>
                <w:color w:val="auto"/>
              </w:rPr>
              <w:t>SURI PREV</w:t>
            </w:r>
            <w:r w:rsidR="00C06F01" w:rsidRPr="00C06F01">
              <w:rPr>
                <w:rStyle w:val="Hyperlink"/>
                <w:rFonts w:ascii="Cambria" w:hAnsi="Cambria" w:cs="Cambria"/>
                <w:color w:val="auto"/>
              </w:rPr>
              <w:t>Ă</w:t>
            </w:r>
            <w:r w:rsidR="00C06F01" w:rsidRPr="00C06F01">
              <w:rPr>
                <w:rStyle w:val="Hyperlink"/>
                <w:color w:val="auto"/>
              </w:rPr>
              <w:t>ZUTE PENTRU CONTROLUL EMISIILOR DE POLUAN</w:t>
            </w:r>
            <w:r w:rsidR="00C06F01" w:rsidRPr="00C06F01">
              <w:rPr>
                <w:rStyle w:val="Hyperlink"/>
                <w:rFonts w:ascii="Cambria" w:hAnsi="Cambria" w:cs="Cambria"/>
                <w:color w:val="auto"/>
              </w:rPr>
              <w:t>Ţ</w:t>
            </w:r>
            <w:r w:rsidR="00C06F01" w:rsidRPr="00C06F01">
              <w:rPr>
                <w:rStyle w:val="Hyperlink"/>
                <w:color w:val="auto"/>
              </w:rPr>
              <w:t xml:space="preserve">I </w:t>
            </w:r>
            <w:r w:rsidR="00C06F01" w:rsidRPr="00C06F01">
              <w:rPr>
                <w:rStyle w:val="Hyperlink"/>
                <w:rFonts w:cs="Dutch801 XBd BT"/>
                <w:color w:val="auto"/>
              </w:rPr>
              <w:t>Î</w:t>
            </w:r>
            <w:r w:rsidR="00C06F01" w:rsidRPr="00C06F01">
              <w:rPr>
                <w:rStyle w:val="Hyperlink"/>
                <w:color w:val="auto"/>
              </w:rPr>
              <w:t>N MEDIU, INCLUSIV PENTRU CONFORMAREA LA CERIN</w:t>
            </w:r>
            <w:r w:rsidR="00C06F01" w:rsidRPr="00C06F01">
              <w:rPr>
                <w:rStyle w:val="Hyperlink"/>
                <w:rFonts w:ascii="Cambria" w:hAnsi="Cambria" w:cs="Cambria"/>
                <w:color w:val="auto"/>
              </w:rPr>
              <w:t>Ţ</w:t>
            </w:r>
            <w:r w:rsidR="00C06F01" w:rsidRPr="00C06F01">
              <w:rPr>
                <w:rStyle w:val="Hyperlink"/>
                <w:color w:val="auto"/>
              </w:rPr>
              <w:t>ELE PRIVIND MONITORIZAREA EMISIILOR PREV</w:t>
            </w:r>
            <w:r w:rsidR="00C06F01" w:rsidRPr="00C06F01">
              <w:rPr>
                <w:rStyle w:val="Hyperlink"/>
                <w:rFonts w:ascii="Cambria" w:hAnsi="Cambria" w:cs="Cambria"/>
                <w:color w:val="auto"/>
              </w:rPr>
              <w:t>Ă</w:t>
            </w:r>
            <w:r w:rsidR="00C06F01" w:rsidRPr="00C06F01">
              <w:rPr>
                <w:rStyle w:val="Hyperlink"/>
                <w:color w:val="auto"/>
              </w:rPr>
              <w:t>ZUTE DE CONCLUZIILE CELOR MAI BUNE TEHNICI DISPONIBILE APLICAPLICABILE. SE VA AVEA ÎN VEDERE CA IMPLEMENTAREA PROIECTULUI S</w:t>
            </w:r>
            <w:r w:rsidR="00C06F01" w:rsidRPr="00C06F01">
              <w:rPr>
                <w:rStyle w:val="Hyperlink"/>
                <w:rFonts w:ascii="Cambria" w:hAnsi="Cambria" w:cs="Cambria"/>
                <w:color w:val="auto"/>
              </w:rPr>
              <w:t>Ă</w:t>
            </w:r>
            <w:r w:rsidR="00C06F01" w:rsidRPr="00C06F01">
              <w:rPr>
                <w:rStyle w:val="Hyperlink"/>
                <w:color w:val="auto"/>
              </w:rPr>
              <w:t xml:space="preserve"> NU INFLUEN</w:t>
            </w:r>
            <w:r w:rsidR="00C06F01" w:rsidRPr="00C06F01">
              <w:rPr>
                <w:rStyle w:val="Hyperlink"/>
                <w:rFonts w:ascii="Cambria" w:hAnsi="Cambria" w:cs="Cambria"/>
                <w:color w:val="auto"/>
              </w:rPr>
              <w:t>Ţ</w:t>
            </w:r>
            <w:r w:rsidR="00C06F01" w:rsidRPr="00C06F01">
              <w:rPr>
                <w:rStyle w:val="Hyperlink"/>
                <w:color w:val="auto"/>
              </w:rPr>
              <w:t xml:space="preserve">EZE NEGATIV CALITATEA AERULUI </w:t>
            </w:r>
            <w:r w:rsidR="00C06F01" w:rsidRPr="00C06F01">
              <w:rPr>
                <w:rStyle w:val="Hyperlink"/>
                <w:rFonts w:cs="Dutch801 XBd BT"/>
                <w:color w:val="auto"/>
              </w:rPr>
              <w:t>Î</w:t>
            </w:r>
            <w:r w:rsidR="00C06F01" w:rsidRPr="00C06F01">
              <w:rPr>
                <w:rStyle w:val="Hyperlink"/>
                <w:color w:val="auto"/>
              </w:rPr>
              <w:t>N ZON</w:t>
            </w:r>
            <w:r w:rsidR="00C06F01" w:rsidRPr="00C06F01">
              <w:rPr>
                <w:rStyle w:val="Hyperlink"/>
                <w:rFonts w:ascii="Cambria" w:hAnsi="Cambria" w:cs="Cambria"/>
                <w:color w:val="auto"/>
              </w:rPr>
              <w:t>Ă</w:t>
            </w:r>
            <w:r w:rsidR="00C06F01" w:rsidRPr="00C06F01">
              <w:rPr>
                <w:rStyle w:val="Hyperlink"/>
                <w:color w:val="auto"/>
              </w:rPr>
              <w:t>.</w:t>
            </w:r>
            <w:r w:rsidR="00C06F01" w:rsidRPr="00C06F01">
              <w:rPr>
                <w:webHidden/>
              </w:rPr>
              <w:tab/>
            </w:r>
            <w:r w:rsidR="00C06F01" w:rsidRPr="00C06F01">
              <w:rPr>
                <w:webHidden/>
              </w:rPr>
              <w:fldChar w:fldCharType="begin"/>
            </w:r>
            <w:r w:rsidR="00C06F01" w:rsidRPr="00C06F01">
              <w:rPr>
                <w:webHidden/>
              </w:rPr>
              <w:instrText xml:space="preserve"> PAGEREF _Toc17815969 \h </w:instrText>
            </w:r>
            <w:r w:rsidR="00C06F01" w:rsidRPr="00C06F01">
              <w:rPr>
                <w:webHidden/>
              </w:rPr>
            </w:r>
            <w:r w:rsidR="00C06F01" w:rsidRPr="00C06F01">
              <w:rPr>
                <w:webHidden/>
              </w:rPr>
              <w:fldChar w:fldCharType="separate"/>
            </w:r>
            <w:r w:rsidR="00294D0E">
              <w:rPr>
                <w:webHidden/>
              </w:rPr>
              <w:t>23</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0" w:history="1">
            <w:r w:rsidR="00C06F01" w:rsidRPr="00C06F01">
              <w:rPr>
                <w:rStyle w:val="Hyperlink"/>
                <w:color w:val="auto"/>
              </w:rPr>
              <w:t>IX. LEG</w:t>
            </w:r>
            <w:r w:rsidR="00C06F01" w:rsidRPr="00C06F01">
              <w:rPr>
                <w:rStyle w:val="Hyperlink"/>
                <w:rFonts w:ascii="Cambria" w:hAnsi="Cambria" w:cs="Cambria"/>
                <w:color w:val="auto"/>
              </w:rPr>
              <w:t>Ă</w:t>
            </w:r>
            <w:r w:rsidR="00C06F01" w:rsidRPr="00C06F01">
              <w:rPr>
                <w:rStyle w:val="Hyperlink"/>
                <w:color w:val="auto"/>
              </w:rPr>
              <w:t xml:space="preserve">TURA CU ALTE ACTE NORMATIVE </w:t>
            </w:r>
            <w:r w:rsidR="00C06F01" w:rsidRPr="00C06F01">
              <w:rPr>
                <w:rStyle w:val="Hyperlink"/>
                <w:rFonts w:cs="Dutch801 XBd BT"/>
                <w:color w:val="auto"/>
              </w:rPr>
              <w:t>Ş</w:t>
            </w:r>
            <w:r w:rsidR="00C06F01" w:rsidRPr="00C06F01">
              <w:rPr>
                <w:rStyle w:val="Hyperlink"/>
                <w:color w:val="auto"/>
              </w:rPr>
              <w:t>I / SAU PLANURI /PROGRAME / STRATEGII / DOCUMENTE DE PLANIFICARE:</w:t>
            </w:r>
            <w:r w:rsidR="00C06F01" w:rsidRPr="00C06F01">
              <w:rPr>
                <w:webHidden/>
              </w:rPr>
              <w:tab/>
            </w:r>
            <w:r w:rsidR="00C06F01" w:rsidRPr="00C06F01">
              <w:rPr>
                <w:webHidden/>
              </w:rPr>
              <w:fldChar w:fldCharType="begin"/>
            </w:r>
            <w:r w:rsidR="00C06F01" w:rsidRPr="00C06F01">
              <w:rPr>
                <w:webHidden/>
              </w:rPr>
              <w:instrText xml:space="preserve"> PAGEREF _Toc17815970 \h </w:instrText>
            </w:r>
            <w:r w:rsidR="00C06F01" w:rsidRPr="00C06F01">
              <w:rPr>
                <w:webHidden/>
              </w:rPr>
            </w:r>
            <w:r w:rsidR="00C06F01" w:rsidRPr="00C06F01">
              <w:rPr>
                <w:webHidden/>
              </w:rPr>
              <w:fldChar w:fldCharType="separate"/>
            </w:r>
            <w:r w:rsidR="00294D0E">
              <w:rPr>
                <w:webHidden/>
              </w:rPr>
              <w:t>24</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1" w:history="1">
            <w:r w:rsidR="00C06F01" w:rsidRPr="00C06F01">
              <w:rPr>
                <w:rStyle w:val="Hyperlink"/>
                <w:color w:val="auto"/>
              </w:rPr>
              <w:t>X. LUCR</w:t>
            </w:r>
            <w:r w:rsidR="00C06F01" w:rsidRPr="00C06F01">
              <w:rPr>
                <w:rStyle w:val="Hyperlink"/>
                <w:rFonts w:ascii="Cambria" w:hAnsi="Cambria" w:cs="Cambria"/>
                <w:color w:val="auto"/>
              </w:rPr>
              <w:t>Ă</w:t>
            </w:r>
            <w:r w:rsidR="00C06F01" w:rsidRPr="00C06F01">
              <w:rPr>
                <w:rStyle w:val="Hyperlink"/>
                <w:color w:val="auto"/>
              </w:rPr>
              <w:t>RI NECESARE ORGANIZ</w:t>
            </w:r>
            <w:r w:rsidR="00C06F01" w:rsidRPr="00C06F01">
              <w:rPr>
                <w:rStyle w:val="Hyperlink"/>
                <w:rFonts w:ascii="Cambria" w:hAnsi="Cambria" w:cs="Cambria"/>
                <w:color w:val="auto"/>
              </w:rPr>
              <w:t>Ă</w:t>
            </w:r>
            <w:r w:rsidR="00C06F01" w:rsidRPr="00C06F01">
              <w:rPr>
                <w:rStyle w:val="Hyperlink"/>
                <w:color w:val="auto"/>
              </w:rPr>
              <w:t xml:space="preserve">RII DE </w:t>
            </w:r>
            <w:r w:rsidR="00C06F01" w:rsidRPr="00C06F01">
              <w:rPr>
                <w:rStyle w:val="Hyperlink"/>
                <w:rFonts w:cs="Dutch801 XBd BT"/>
                <w:color w:val="auto"/>
              </w:rPr>
              <w:t>Ş</w:t>
            </w:r>
            <w:r w:rsidR="00C06F01" w:rsidRPr="00C06F01">
              <w:rPr>
                <w:rStyle w:val="Hyperlink"/>
                <w:color w:val="auto"/>
              </w:rPr>
              <w:t>ANTIER:</w:t>
            </w:r>
            <w:r w:rsidR="00C06F01" w:rsidRPr="00C06F01">
              <w:rPr>
                <w:webHidden/>
              </w:rPr>
              <w:tab/>
            </w:r>
            <w:r w:rsidR="00C06F01" w:rsidRPr="00C06F01">
              <w:rPr>
                <w:webHidden/>
              </w:rPr>
              <w:fldChar w:fldCharType="begin"/>
            </w:r>
            <w:r w:rsidR="00C06F01" w:rsidRPr="00C06F01">
              <w:rPr>
                <w:webHidden/>
              </w:rPr>
              <w:instrText xml:space="preserve"> PAGEREF _Toc17815971 \h </w:instrText>
            </w:r>
            <w:r w:rsidR="00C06F01" w:rsidRPr="00C06F01">
              <w:rPr>
                <w:webHidden/>
              </w:rPr>
            </w:r>
            <w:r w:rsidR="00C06F01" w:rsidRPr="00C06F01">
              <w:rPr>
                <w:webHidden/>
              </w:rPr>
              <w:fldChar w:fldCharType="separate"/>
            </w:r>
            <w:r w:rsidR="00294D0E">
              <w:rPr>
                <w:webHidden/>
              </w:rPr>
              <w:t>24</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2" w:history="1">
            <w:r w:rsidR="00C06F01" w:rsidRPr="00C06F01">
              <w:rPr>
                <w:rStyle w:val="Hyperlink"/>
                <w:color w:val="auto"/>
              </w:rPr>
              <w:t>XI. LUCR</w:t>
            </w:r>
            <w:r w:rsidR="00C06F01" w:rsidRPr="00C06F01">
              <w:rPr>
                <w:rStyle w:val="Hyperlink"/>
                <w:rFonts w:ascii="Cambria" w:hAnsi="Cambria" w:cs="Cambria"/>
                <w:color w:val="auto"/>
              </w:rPr>
              <w:t>Ă</w:t>
            </w:r>
            <w:r w:rsidR="00C06F01" w:rsidRPr="00C06F01">
              <w:rPr>
                <w:rStyle w:val="Hyperlink"/>
                <w:color w:val="auto"/>
              </w:rPr>
              <w:t>RI DE REFACERE A AMPLASAMENTULUI LA FINALIZAREA INVESTI</w:t>
            </w:r>
            <w:r w:rsidR="00C06F01" w:rsidRPr="00C06F01">
              <w:rPr>
                <w:rStyle w:val="Hyperlink"/>
                <w:rFonts w:ascii="Cambria" w:hAnsi="Cambria" w:cs="Cambria"/>
                <w:color w:val="auto"/>
              </w:rPr>
              <w:t>Ţ</w:t>
            </w:r>
            <w:r w:rsidR="00C06F01" w:rsidRPr="00C06F01">
              <w:rPr>
                <w:rStyle w:val="Hyperlink"/>
                <w:color w:val="auto"/>
              </w:rPr>
              <w:t xml:space="preserve">IEI, </w:t>
            </w:r>
            <w:r w:rsidR="00C06F01" w:rsidRPr="00C06F01">
              <w:rPr>
                <w:rStyle w:val="Hyperlink"/>
                <w:rFonts w:cs="Dutch801 XBd BT"/>
                <w:color w:val="auto"/>
              </w:rPr>
              <w:t>Î</w:t>
            </w:r>
            <w:r w:rsidR="00C06F01" w:rsidRPr="00C06F01">
              <w:rPr>
                <w:rStyle w:val="Hyperlink"/>
                <w:color w:val="auto"/>
              </w:rPr>
              <w:t xml:space="preserve">N CAZ DE ACCIDENTE </w:t>
            </w:r>
            <w:r w:rsidR="00C06F01" w:rsidRPr="00C06F01">
              <w:rPr>
                <w:rStyle w:val="Hyperlink"/>
                <w:rFonts w:cs="Dutch801 XBd BT"/>
                <w:color w:val="auto"/>
              </w:rPr>
              <w:t>Ş</w:t>
            </w:r>
            <w:r w:rsidR="00C06F01" w:rsidRPr="00C06F01">
              <w:rPr>
                <w:rStyle w:val="Hyperlink"/>
                <w:color w:val="auto"/>
              </w:rPr>
              <w:t xml:space="preserve">I/SAU LA </w:t>
            </w:r>
            <w:r w:rsidR="00C06F01" w:rsidRPr="00C06F01">
              <w:rPr>
                <w:rStyle w:val="Hyperlink"/>
                <w:rFonts w:cs="Dutch801 XBd BT"/>
                <w:color w:val="auto"/>
              </w:rPr>
              <w:t>Î</w:t>
            </w:r>
            <w:r w:rsidR="00C06F01" w:rsidRPr="00C06F01">
              <w:rPr>
                <w:rStyle w:val="Hyperlink"/>
                <w:color w:val="auto"/>
              </w:rPr>
              <w:t>NCETAREA ACTIVIT</w:t>
            </w:r>
            <w:r w:rsidR="00C06F01" w:rsidRPr="00C06F01">
              <w:rPr>
                <w:rStyle w:val="Hyperlink"/>
                <w:rFonts w:ascii="Cambria" w:hAnsi="Cambria" w:cs="Cambria"/>
                <w:color w:val="auto"/>
              </w:rPr>
              <w:t>ĂŢ</w:t>
            </w:r>
            <w:r w:rsidR="00C06F01" w:rsidRPr="00C06F01">
              <w:rPr>
                <w:rStyle w:val="Hyperlink"/>
                <w:color w:val="auto"/>
              </w:rPr>
              <w:t xml:space="preserve">II, </w:t>
            </w:r>
            <w:r w:rsidR="00C06F01" w:rsidRPr="00C06F01">
              <w:rPr>
                <w:rStyle w:val="Hyperlink"/>
                <w:rFonts w:cs="Dutch801 XBd BT"/>
                <w:color w:val="auto"/>
              </w:rPr>
              <w:t>Î</w:t>
            </w:r>
            <w:r w:rsidR="00C06F01" w:rsidRPr="00C06F01">
              <w:rPr>
                <w:rStyle w:val="Hyperlink"/>
                <w:color w:val="auto"/>
              </w:rPr>
              <w:t>N M</w:t>
            </w:r>
            <w:r w:rsidR="00C06F01" w:rsidRPr="00C06F01">
              <w:rPr>
                <w:rStyle w:val="Hyperlink"/>
                <w:rFonts w:ascii="Cambria" w:hAnsi="Cambria" w:cs="Cambria"/>
                <w:color w:val="auto"/>
              </w:rPr>
              <w:t>Ă</w:t>
            </w:r>
            <w:r w:rsidR="00C06F01" w:rsidRPr="00C06F01">
              <w:rPr>
                <w:rStyle w:val="Hyperlink"/>
                <w:color w:val="auto"/>
              </w:rPr>
              <w:t xml:space="preserve">SURA </w:t>
            </w:r>
            <w:r w:rsidR="00C06F01" w:rsidRPr="00C06F01">
              <w:rPr>
                <w:rStyle w:val="Hyperlink"/>
                <w:rFonts w:cs="Dutch801 XBd BT"/>
                <w:color w:val="auto"/>
              </w:rPr>
              <w:t>Î</w:t>
            </w:r>
            <w:r w:rsidR="00C06F01" w:rsidRPr="00C06F01">
              <w:rPr>
                <w:rStyle w:val="Hyperlink"/>
                <w:color w:val="auto"/>
              </w:rPr>
              <w:t>N CARE ACESTE INFORMA</w:t>
            </w:r>
            <w:r w:rsidR="00C06F01" w:rsidRPr="00C06F01">
              <w:rPr>
                <w:rStyle w:val="Hyperlink"/>
                <w:rFonts w:ascii="Cambria" w:hAnsi="Cambria" w:cs="Cambria"/>
                <w:color w:val="auto"/>
              </w:rPr>
              <w:t>Ţ</w:t>
            </w:r>
            <w:r w:rsidR="00C06F01" w:rsidRPr="00C06F01">
              <w:rPr>
                <w:rStyle w:val="Hyperlink"/>
                <w:color w:val="auto"/>
              </w:rPr>
              <w:t>II SUNT DISPONIBILE:</w:t>
            </w:r>
            <w:r w:rsidR="00C06F01" w:rsidRPr="00C06F01">
              <w:rPr>
                <w:webHidden/>
              </w:rPr>
              <w:tab/>
            </w:r>
            <w:r w:rsidR="00C06F01" w:rsidRPr="00C06F01">
              <w:rPr>
                <w:webHidden/>
              </w:rPr>
              <w:fldChar w:fldCharType="begin"/>
            </w:r>
            <w:r w:rsidR="00C06F01" w:rsidRPr="00C06F01">
              <w:rPr>
                <w:webHidden/>
              </w:rPr>
              <w:instrText xml:space="preserve"> PAGEREF _Toc17815972 \h </w:instrText>
            </w:r>
            <w:r w:rsidR="00C06F01" w:rsidRPr="00C06F01">
              <w:rPr>
                <w:webHidden/>
              </w:rPr>
            </w:r>
            <w:r w:rsidR="00C06F01" w:rsidRPr="00C06F01">
              <w:rPr>
                <w:webHidden/>
              </w:rPr>
              <w:fldChar w:fldCharType="separate"/>
            </w:r>
            <w:r w:rsidR="00294D0E">
              <w:rPr>
                <w:webHidden/>
              </w:rPr>
              <w:t>26</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3" w:history="1">
            <w:r w:rsidR="00C06F01" w:rsidRPr="00C06F01">
              <w:rPr>
                <w:rStyle w:val="Hyperlink"/>
                <w:color w:val="auto"/>
              </w:rPr>
              <w:t>XII. ANEXE – PIESE DESENATE:</w:t>
            </w:r>
            <w:r w:rsidR="00C06F01" w:rsidRPr="00C06F01">
              <w:rPr>
                <w:webHidden/>
              </w:rPr>
              <w:tab/>
            </w:r>
            <w:r w:rsidR="00C06F01" w:rsidRPr="00C06F01">
              <w:rPr>
                <w:webHidden/>
              </w:rPr>
              <w:fldChar w:fldCharType="begin"/>
            </w:r>
            <w:r w:rsidR="00C06F01" w:rsidRPr="00C06F01">
              <w:rPr>
                <w:webHidden/>
              </w:rPr>
              <w:instrText xml:space="preserve"> PAGEREF _Toc17815973 \h </w:instrText>
            </w:r>
            <w:r w:rsidR="00C06F01" w:rsidRPr="00C06F01">
              <w:rPr>
                <w:webHidden/>
              </w:rPr>
            </w:r>
            <w:r w:rsidR="00C06F01" w:rsidRPr="00C06F01">
              <w:rPr>
                <w:webHidden/>
              </w:rPr>
              <w:fldChar w:fldCharType="separate"/>
            </w:r>
            <w:r w:rsidR="00294D0E">
              <w:rPr>
                <w:webHidden/>
              </w:rPr>
              <w:t>27</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4" w:history="1">
            <w:r w:rsidR="00C06F01" w:rsidRPr="00C06F01">
              <w:rPr>
                <w:rStyle w:val="Hyperlink"/>
                <w:color w:val="auto"/>
              </w:rPr>
              <w:t>XIII. PENTRU PROIECTELE CARE INTR</w:t>
            </w:r>
            <w:r w:rsidR="00C06F01" w:rsidRPr="00C06F01">
              <w:rPr>
                <w:rStyle w:val="Hyperlink"/>
                <w:rFonts w:ascii="Cambria" w:hAnsi="Cambria" w:cs="Cambria"/>
                <w:color w:val="auto"/>
              </w:rPr>
              <w:t>Ă</w:t>
            </w:r>
            <w:r w:rsidR="00C06F01" w:rsidRPr="00C06F01">
              <w:rPr>
                <w:rStyle w:val="Hyperlink"/>
                <w:color w:val="auto"/>
              </w:rPr>
              <w:t xml:space="preserve"> SUB INCIDEN</w:t>
            </w:r>
            <w:r w:rsidR="00C06F01" w:rsidRPr="00C06F01">
              <w:rPr>
                <w:rStyle w:val="Hyperlink"/>
                <w:rFonts w:ascii="Cambria" w:hAnsi="Cambria" w:cs="Cambria"/>
                <w:color w:val="auto"/>
              </w:rPr>
              <w:t>Ţ</w:t>
            </w:r>
            <w:r w:rsidR="00C06F01" w:rsidRPr="00C06F01">
              <w:rPr>
                <w:rStyle w:val="Hyperlink"/>
                <w:color w:val="auto"/>
              </w:rPr>
              <w:t>A PREVEDERILOR ART. 28 DIN ORDONAN</w:t>
            </w:r>
            <w:r w:rsidR="00C06F01" w:rsidRPr="00C06F01">
              <w:rPr>
                <w:rStyle w:val="Hyperlink"/>
                <w:rFonts w:ascii="Cambria" w:hAnsi="Cambria" w:cs="Cambria"/>
                <w:color w:val="auto"/>
              </w:rPr>
              <w:t>Ţ</w:t>
            </w:r>
            <w:r w:rsidR="00C06F01" w:rsidRPr="00C06F01">
              <w:rPr>
                <w:rStyle w:val="Hyperlink"/>
                <w:color w:val="auto"/>
              </w:rPr>
              <w:t>A DE URGEN</w:t>
            </w:r>
            <w:r w:rsidR="00C06F01" w:rsidRPr="00C06F01">
              <w:rPr>
                <w:rStyle w:val="Hyperlink"/>
                <w:rFonts w:ascii="Cambria" w:hAnsi="Cambria" w:cs="Cambria"/>
                <w:color w:val="auto"/>
              </w:rPr>
              <w:t>ŢĂ</w:t>
            </w:r>
            <w:r w:rsidR="00C06F01" w:rsidRPr="00C06F01">
              <w:rPr>
                <w:rStyle w:val="Hyperlink"/>
                <w:color w:val="auto"/>
              </w:rPr>
              <w:t xml:space="preserve"> A GUVERNULUI NR. 57/2007 PRIVIND REGIMUL ARIILOR NATURALE PROTEJATE, CONSERVAREA HABITATELOR NATURALE, A FLOREI </w:t>
            </w:r>
            <w:r w:rsidR="00C06F01" w:rsidRPr="00C06F01">
              <w:rPr>
                <w:rStyle w:val="Hyperlink"/>
                <w:rFonts w:cs="Dutch801 XBd BT"/>
                <w:color w:val="auto"/>
              </w:rPr>
              <w:t>Ş</w:t>
            </w:r>
            <w:r w:rsidR="00C06F01" w:rsidRPr="00C06F01">
              <w:rPr>
                <w:rStyle w:val="Hyperlink"/>
                <w:color w:val="auto"/>
              </w:rPr>
              <w:t>I FAUNEI S</w:t>
            </w:r>
            <w:r w:rsidR="00C06F01" w:rsidRPr="00C06F01">
              <w:rPr>
                <w:rStyle w:val="Hyperlink"/>
                <w:rFonts w:ascii="Cambria" w:hAnsi="Cambria" w:cs="Cambria"/>
                <w:color w:val="auto"/>
              </w:rPr>
              <w:t>Ă</w:t>
            </w:r>
            <w:r w:rsidR="00C06F01" w:rsidRPr="00C06F01">
              <w:rPr>
                <w:rStyle w:val="Hyperlink"/>
                <w:color w:val="auto"/>
              </w:rPr>
              <w:t>LBATICE, APROBAT</w:t>
            </w:r>
            <w:r w:rsidR="00C06F01" w:rsidRPr="00C06F01">
              <w:rPr>
                <w:rStyle w:val="Hyperlink"/>
                <w:rFonts w:ascii="Cambria" w:hAnsi="Cambria" w:cs="Cambria"/>
                <w:color w:val="auto"/>
              </w:rPr>
              <w:t>Ă</w:t>
            </w:r>
            <w:r w:rsidR="00C06F01" w:rsidRPr="00C06F01">
              <w:rPr>
                <w:rStyle w:val="Hyperlink"/>
                <w:color w:val="auto"/>
              </w:rPr>
              <w:t xml:space="preserve"> CU MODIFIC</w:t>
            </w:r>
            <w:r w:rsidR="00C06F01" w:rsidRPr="00C06F01">
              <w:rPr>
                <w:rStyle w:val="Hyperlink"/>
                <w:rFonts w:ascii="Cambria" w:hAnsi="Cambria" w:cs="Cambria"/>
                <w:color w:val="auto"/>
              </w:rPr>
              <w:t>Ă</w:t>
            </w:r>
            <w:r w:rsidR="00C06F01" w:rsidRPr="00C06F01">
              <w:rPr>
                <w:rStyle w:val="Hyperlink"/>
                <w:color w:val="auto"/>
              </w:rPr>
              <w:t xml:space="preserve">RI </w:t>
            </w:r>
            <w:r w:rsidR="00C06F01" w:rsidRPr="00C06F01">
              <w:rPr>
                <w:rStyle w:val="Hyperlink"/>
                <w:rFonts w:cs="Dutch801 XBd BT"/>
                <w:color w:val="auto"/>
              </w:rPr>
              <w:t>Ş</w:t>
            </w:r>
            <w:r w:rsidR="00C06F01" w:rsidRPr="00C06F01">
              <w:rPr>
                <w:rStyle w:val="Hyperlink"/>
                <w:color w:val="auto"/>
              </w:rPr>
              <w:t>I COMPLET</w:t>
            </w:r>
            <w:r w:rsidR="00C06F01" w:rsidRPr="00C06F01">
              <w:rPr>
                <w:rStyle w:val="Hyperlink"/>
                <w:rFonts w:ascii="Cambria" w:hAnsi="Cambria" w:cs="Cambria"/>
                <w:color w:val="auto"/>
              </w:rPr>
              <w:t>Ă</w:t>
            </w:r>
            <w:r w:rsidR="00C06F01" w:rsidRPr="00C06F01">
              <w:rPr>
                <w:rStyle w:val="Hyperlink"/>
                <w:color w:val="auto"/>
              </w:rPr>
              <w:t>RI PRIN LEGEA NR. 49/2011, CU MODIFIC</w:t>
            </w:r>
            <w:r w:rsidR="00C06F01" w:rsidRPr="00C06F01">
              <w:rPr>
                <w:rStyle w:val="Hyperlink"/>
                <w:rFonts w:ascii="Cambria" w:hAnsi="Cambria" w:cs="Cambria"/>
                <w:color w:val="auto"/>
              </w:rPr>
              <w:t>Ă</w:t>
            </w:r>
            <w:r w:rsidR="00C06F01" w:rsidRPr="00C06F01">
              <w:rPr>
                <w:rStyle w:val="Hyperlink"/>
                <w:color w:val="auto"/>
              </w:rPr>
              <w:t xml:space="preserve">RILE </w:t>
            </w:r>
            <w:r w:rsidR="00C06F01" w:rsidRPr="00C06F01">
              <w:rPr>
                <w:rStyle w:val="Hyperlink"/>
                <w:rFonts w:cs="Dutch801 XBd BT"/>
                <w:color w:val="auto"/>
              </w:rPr>
              <w:t>Ş</w:t>
            </w:r>
            <w:r w:rsidR="00C06F01" w:rsidRPr="00C06F01">
              <w:rPr>
                <w:rStyle w:val="Hyperlink"/>
                <w:color w:val="auto"/>
              </w:rPr>
              <w:t>I COMPLET</w:t>
            </w:r>
            <w:r w:rsidR="00C06F01" w:rsidRPr="00C06F01">
              <w:rPr>
                <w:rStyle w:val="Hyperlink"/>
                <w:rFonts w:ascii="Cambria" w:hAnsi="Cambria" w:cs="Cambria"/>
                <w:color w:val="auto"/>
              </w:rPr>
              <w:t>Ă</w:t>
            </w:r>
            <w:r w:rsidR="00C06F01" w:rsidRPr="00C06F01">
              <w:rPr>
                <w:rStyle w:val="Hyperlink"/>
                <w:color w:val="auto"/>
              </w:rPr>
              <w:t>RILE ULTERIOARE,</w:t>
            </w:r>
            <w:r w:rsidR="00C06F01" w:rsidRPr="00C06F01">
              <w:rPr>
                <w:webHidden/>
              </w:rPr>
              <w:tab/>
            </w:r>
            <w:r w:rsidR="00C06F01" w:rsidRPr="00C06F01">
              <w:rPr>
                <w:webHidden/>
              </w:rPr>
              <w:fldChar w:fldCharType="begin"/>
            </w:r>
            <w:r w:rsidR="00C06F01" w:rsidRPr="00C06F01">
              <w:rPr>
                <w:webHidden/>
              </w:rPr>
              <w:instrText xml:space="preserve"> PAGEREF _Toc17815974 \h </w:instrText>
            </w:r>
            <w:r w:rsidR="00C06F01" w:rsidRPr="00C06F01">
              <w:rPr>
                <w:webHidden/>
              </w:rPr>
            </w:r>
            <w:r w:rsidR="00C06F01" w:rsidRPr="00C06F01">
              <w:rPr>
                <w:webHidden/>
              </w:rPr>
              <w:fldChar w:fldCharType="separate"/>
            </w:r>
            <w:r w:rsidR="00294D0E">
              <w:rPr>
                <w:webHidden/>
              </w:rPr>
              <w:t>27</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5" w:history="1">
            <w:r w:rsidR="00C06F01" w:rsidRPr="00C06F01">
              <w:rPr>
                <w:rStyle w:val="Hyperlink"/>
                <w:color w:val="auto"/>
              </w:rPr>
              <w:t>XIV. PENTRU PROIECTELE CARE SE REALIZEAZ</w:t>
            </w:r>
            <w:r w:rsidR="00C06F01" w:rsidRPr="00C06F01">
              <w:rPr>
                <w:rStyle w:val="Hyperlink"/>
                <w:rFonts w:ascii="Cambria" w:hAnsi="Cambria" w:cs="Cambria"/>
                <w:color w:val="auto"/>
              </w:rPr>
              <w:t>Ă</w:t>
            </w:r>
            <w:r w:rsidR="00C06F01" w:rsidRPr="00C06F01">
              <w:rPr>
                <w:rStyle w:val="Hyperlink"/>
                <w:color w:val="auto"/>
              </w:rPr>
              <w:t xml:space="preserve"> PE APE SAU AU LEG</w:t>
            </w:r>
            <w:r w:rsidR="00C06F01" w:rsidRPr="00C06F01">
              <w:rPr>
                <w:rStyle w:val="Hyperlink"/>
                <w:rFonts w:ascii="Cambria" w:hAnsi="Cambria" w:cs="Cambria"/>
                <w:color w:val="auto"/>
              </w:rPr>
              <w:t>Ă</w:t>
            </w:r>
            <w:r w:rsidR="00C06F01" w:rsidRPr="00C06F01">
              <w:rPr>
                <w:rStyle w:val="Hyperlink"/>
                <w:color w:val="auto"/>
              </w:rPr>
              <w:t>TUR</w:t>
            </w:r>
            <w:r w:rsidR="00C06F01" w:rsidRPr="00C06F01">
              <w:rPr>
                <w:rStyle w:val="Hyperlink"/>
                <w:rFonts w:ascii="Cambria" w:hAnsi="Cambria" w:cs="Cambria"/>
                <w:color w:val="auto"/>
              </w:rPr>
              <w:t>Ă</w:t>
            </w:r>
            <w:r w:rsidR="00C06F01" w:rsidRPr="00C06F01">
              <w:rPr>
                <w:rStyle w:val="Hyperlink"/>
                <w:color w:val="auto"/>
              </w:rPr>
              <w:t xml:space="preserve"> CU APELE, MEMORIUL VA FI COMPLETAT CU URM</w:t>
            </w:r>
            <w:r w:rsidR="00C06F01" w:rsidRPr="00C06F01">
              <w:rPr>
                <w:rStyle w:val="Hyperlink"/>
                <w:rFonts w:ascii="Cambria" w:hAnsi="Cambria" w:cs="Cambria"/>
                <w:color w:val="auto"/>
              </w:rPr>
              <w:t>Ă</w:t>
            </w:r>
            <w:r w:rsidR="00C06F01" w:rsidRPr="00C06F01">
              <w:rPr>
                <w:rStyle w:val="Hyperlink"/>
                <w:color w:val="auto"/>
              </w:rPr>
              <w:t>TOARELE INFORMA</w:t>
            </w:r>
            <w:r w:rsidR="00C06F01" w:rsidRPr="00C06F01">
              <w:rPr>
                <w:rStyle w:val="Hyperlink"/>
                <w:rFonts w:ascii="Cambria" w:hAnsi="Cambria" w:cs="Cambria"/>
                <w:color w:val="auto"/>
              </w:rPr>
              <w:t>Ţ</w:t>
            </w:r>
            <w:r w:rsidR="00C06F01" w:rsidRPr="00C06F01">
              <w:rPr>
                <w:rStyle w:val="Hyperlink"/>
                <w:color w:val="auto"/>
              </w:rPr>
              <w:t>II, PRELUATE DIN PLANURILE DE MANAGEMENT BAZINALE, ACTUALIZATE:</w:t>
            </w:r>
            <w:r w:rsidR="00C06F01" w:rsidRPr="00C06F01">
              <w:rPr>
                <w:webHidden/>
              </w:rPr>
              <w:tab/>
            </w:r>
            <w:r w:rsidR="00C06F01" w:rsidRPr="00C06F01">
              <w:rPr>
                <w:webHidden/>
              </w:rPr>
              <w:fldChar w:fldCharType="begin"/>
            </w:r>
            <w:r w:rsidR="00C06F01" w:rsidRPr="00C06F01">
              <w:rPr>
                <w:webHidden/>
              </w:rPr>
              <w:instrText xml:space="preserve"> PAGEREF _Toc17815975 \h </w:instrText>
            </w:r>
            <w:r w:rsidR="00C06F01" w:rsidRPr="00C06F01">
              <w:rPr>
                <w:webHidden/>
              </w:rPr>
            </w:r>
            <w:r w:rsidR="00C06F01" w:rsidRPr="00C06F01">
              <w:rPr>
                <w:webHidden/>
              </w:rPr>
              <w:fldChar w:fldCharType="separate"/>
            </w:r>
            <w:r w:rsidR="00294D0E">
              <w:rPr>
                <w:webHidden/>
              </w:rPr>
              <w:t>46</w:t>
            </w:r>
            <w:r w:rsidR="00C06F01" w:rsidRPr="00C06F01">
              <w:rPr>
                <w:webHidden/>
              </w:rPr>
              <w:fldChar w:fldCharType="end"/>
            </w:r>
          </w:hyperlink>
        </w:p>
        <w:p w:rsidR="00C06F01" w:rsidRPr="00C06F01" w:rsidRDefault="00035A72">
          <w:pPr>
            <w:pStyle w:val="Cuprins1"/>
            <w:rPr>
              <w:rFonts w:asciiTheme="minorHAnsi" w:eastAsiaTheme="minorEastAsia" w:hAnsiTheme="minorHAnsi" w:cstheme="minorBidi"/>
              <w:sz w:val="22"/>
              <w:szCs w:val="22"/>
              <w:lang w:val="en-US" w:eastAsia="en-US"/>
            </w:rPr>
          </w:pPr>
          <w:hyperlink w:anchor="_Toc17815976" w:history="1">
            <w:r w:rsidR="00C06F01" w:rsidRPr="00C06F01">
              <w:rPr>
                <w:rStyle w:val="Hyperlink"/>
                <w:color w:val="auto"/>
              </w:rPr>
              <w:t>XV. CRITERIILE PREV</w:t>
            </w:r>
            <w:r w:rsidR="00C06F01" w:rsidRPr="00C06F01">
              <w:rPr>
                <w:rStyle w:val="Hyperlink"/>
                <w:rFonts w:ascii="Cambria" w:hAnsi="Cambria" w:cs="Cambria"/>
                <w:color w:val="auto"/>
              </w:rPr>
              <w:t>Ă</w:t>
            </w:r>
            <w:r w:rsidR="00C06F01" w:rsidRPr="00C06F01">
              <w:rPr>
                <w:rStyle w:val="Hyperlink"/>
                <w:color w:val="auto"/>
              </w:rPr>
              <w:t xml:space="preserve">ZUTE </w:t>
            </w:r>
            <w:r w:rsidR="00C06F01" w:rsidRPr="00C06F01">
              <w:rPr>
                <w:rStyle w:val="Hyperlink"/>
                <w:rFonts w:cs="Dutch801 XBd BT"/>
                <w:color w:val="auto"/>
              </w:rPr>
              <w:t>Î</w:t>
            </w:r>
            <w:r w:rsidR="00C06F01" w:rsidRPr="00C06F01">
              <w:rPr>
                <w:rStyle w:val="Hyperlink"/>
                <w:color w:val="auto"/>
              </w:rPr>
              <w:t xml:space="preserve">N ANEXA NR. 3 LA LEGEA NR. . . . . PRIVIND EVALUAREA IMPACTULUI ANUMITOR PROIECTE PUBLICE </w:t>
            </w:r>
            <w:r w:rsidR="00C06F01" w:rsidRPr="00C06F01">
              <w:rPr>
                <w:rStyle w:val="Hyperlink"/>
                <w:rFonts w:cs="Dutch801 XBd BT"/>
                <w:color w:val="auto"/>
              </w:rPr>
              <w:t>Ş</w:t>
            </w:r>
            <w:r w:rsidR="00C06F01" w:rsidRPr="00C06F01">
              <w:rPr>
                <w:rStyle w:val="Hyperlink"/>
                <w:color w:val="auto"/>
              </w:rPr>
              <w:t xml:space="preserve">I PRIVATE ASUPRA MEDIULUI SE IAU </w:t>
            </w:r>
            <w:r w:rsidR="00C06F01" w:rsidRPr="00C06F01">
              <w:rPr>
                <w:rStyle w:val="Hyperlink"/>
                <w:rFonts w:cs="Dutch801 XBd BT"/>
                <w:color w:val="auto"/>
              </w:rPr>
              <w:t>Î</w:t>
            </w:r>
            <w:r w:rsidR="00C06F01" w:rsidRPr="00C06F01">
              <w:rPr>
                <w:rStyle w:val="Hyperlink"/>
                <w:color w:val="auto"/>
              </w:rPr>
              <w:t>N CONSIDERARE, DAC</w:t>
            </w:r>
            <w:r w:rsidR="00C06F01" w:rsidRPr="00C06F01">
              <w:rPr>
                <w:rStyle w:val="Hyperlink"/>
                <w:rFonts w:ascii="Cambria" w:hAnsi="Cambria" w:cs="Cambria"/>
                <w:color w:val="auto"/>
              </w:rPr>
              <w:t>Ă</w:t>
            </w:r>
            <w:r w:rsidR="00C06F01" w:rsidRPr="00C06F01">
              <w:rPr>
                <w:rStyle w:val="Hyperlink"/>
                <w:color w:val="auto"/>
              </w:rPr>
              <w:t xml:space="preserve"> ESTE CAZUL, </w:t>
            </w:r>
            <w:r w:rsidR="00C06F01" w:rsidRPr="00C06F01">
              <w:rPr>
                <w:rStyle w:val="Hyperlink"/>
                <w:rFonts w:cs="Dutch801 XBd BT"/>
                <w:color w:val="auto"/>
              </w:rPr>
              <w:t>Î</w:t>
            </w:r>
            <w:r w:rsidR="00C06F01" w:rsidRPr="00C06F01">
              <w:rPr>
                <w:rStyle w:val="Hyperlink"/>
                <w:color w:val="auto"/>
              </w:rPr>
              <w:t>N MOMENTUL COMPIL</w:t>
            </w:r>
            <w:r w:rsidR="00C06F01" w:rsidRPr="00C06F01">
              <w:rPr>
                <w:rStyle w:val="Hyperlink"/>
                <w:rFonts w:ascii="Cambria" w:hAnsi="Cambria" w:cs="Cambria"/>
                <w:color w:val="auto"/>
              </w:rPr>
              <w:t>Ă</w:t>
            </w:r>
            <w:r w:rsidR="00C06F01" w:rsidRPr="00C06F01">
              <w:rPr>
                <w:rStyle w:val="Hyperlink"/>
                <w:color w:val="auto"/>
              </w:rPr>
              <w:t>RII INFORMA</w:t>
            </w:r>
            <w:r w:rsidR="00C06F01" w:rsidRPr="00C06F01">
              <w:rPr>
                <w:rStyle w:val="Hyperlink"/>
                <w:rFonts w:ascii="Cambria" w:hAnsi="Cambria" w:cs="Cambria"/>
                <w:color w:val="auto"/>
              </w:rPr>
              <w:t>Ţ</w:t>
            </w:r>
            <w:r w:rsidR="00C06F01" w:rsidRPr="00C06F01">
              <w:rPr>
                <w:rStyle w:val="Hyperlink"/>
                <w:color w:val="auto"/>
              </w:rPr>
              <w:t xml:space="preserve">IILOR </w:t>
            </w:r>
            <w:r w:rsidR="00C06F01" w:rsidRPr="00C06F01">
              <w:rPr>
                <w:rStyle w:val="Hyperlink"/>
                <w:rFonts w:cs="Dutch801 XBd BT"/>
                <w:color w:val="auto"/>
              </w:rPr>
              <w:t>Î</w:t>
            </w:r>
            <w:r w:rsidR="00C06F01" w:rsidRPr="00C06F01">
              <w:rPr>
                <w:rStyle w:val="Hyperlink"/>
                <w:color w:val="auto"/>
              </w:rPr>
              <w:t>N CONFORMITATE CU PUNCTELE III-XIV.</w:t>
            </w:r>
            <w:r w:rsidR="00C06F01" w:rsidRPr="00C06F01">
              <w:rPr>
                <w:webHidden/>
              </w:rPr>
              <w:tab/>
            </w:r>
            <w:r w:rsidR="00C06F01" w:rsidRPr="00C06F01">
              <w:rPr>
                <w:webHidden/>
              </w:rPr>
              <w:fldChar w:fldCharType="begin"/>
            </w:r>
            <w:r w:rsidR="00C06F01" w:rsidRPr="00C06F01">
              <w:rPr>
                <w:webHidden/>
              </w:rPr>
              <w:instrText xml:space="preserve"> PAGEREF _Toc17815976 \h </w:instrText>
            </w:r>
            <w:r w:rsidR="00C06F01" w:rsidRPr="00C06F01">
              <w:rPr>
                <w:webHidden/>
              </w:rPr>
            </w:r>
            <w:r w:rsidR="00C06F01" w:rsidRPr="00C06F01">
              <w:rPr>
                <w:webHidden/>
              </w:rPr>
              <w:fldChar w:fldCharType="separate"/>
            </w:r>
            <w:r w:rsidR="00294D0E">
              <w:rPr>
                <w:webHidden/>
              </w:rPr>
              <w:t>46</w:t>
            </w:r>
            <w:r w:rsidR="00C06F01" w:rsidRPr="00C06F01">
              <w:rPr>
                <w:webHidden/>
              </w:rPr>
              <w:fldChar w:fldCharType="end"/>
            </w:r>
          </w:hyperlink>
        </w:p>
        <w:p w:rsidR="00EB48EA" w:rsidRPr="00C06F01" w:rsidRDefault="003E10EB" w:rsidP="00EB48EA">
          <w:r w:rsidRPr="00C06F01">
            <w:rPr>
              <w:sz w:val="24"/>
              <w:szCs w:val="24"/>
            </w:rPr>
            <w:fldChar w:fldCharType="end"/>
          </w:r>
        </w:p>
      </w:sdtContent>
    </w:sdt>
    <w:p w:rsidR="00477C22" w:rsidRPr="00C06F01" w:rsidRDefault="00477C22" w:rsidP="00477C22">
      <w:pPr>
        <w:pStyle w:val="Cuprins1"/>
        <w:rPr>
          <w:rFonts w:ascii="Times New Roman" w:hAnsi="Times New Roman"/>
          <w:b/>
          <w:sz w:val="22"/>
          <w:szCs w:val="22"/>
        </w:rPr>
      </w:pPr>
      <w:r w:rsidRPr="00C06F01">
        <w:rPr>
          <w:rFonts w:ascii="Times New Roman" w:hAnsi="Times New Roman"/>
          <w:b/>
          <w:sz w:val="22"/>
          <w:szCs w:val="22"/>
        </w:rPr>
        <w:t xml:space="preserve">1.PLAN </w:t>
      </w:r>
      <w:r w:rsidR="00CA2B93" w:rsidRPr="00C06F01">
        <w:rPr>
          <w:rFonts w:ascii="Times New Roman" w:hAnsi="Times New Roman"/>
          <w:b/>
          <w:sz w:val="22"/>
          <w:szCs w:val="22"/>
        </w:rPr>
        <w:t>AMPLASAMENT</w:t>
      </w:r>
    </w:p>
    <w:p w:rsidR="00477C22" w:rsidRPr="00C06F01" w:rsidRDefault="00477C22" w:rsidP="00477C22">
      <w:pPr>
        <w:pStyle w:val="Cuprins1"/>
        <w:rPr>
          <w:rFonts w:ascii="Times New Roman" w:hAnsi="Times New Roman"/>
          <w:b/>
          <w:sz w:val="22"/>
          <w:szCs w:val="22"/>
        </w:rPr>
      </w:pPr>
      <w:r w:rsidRPr="00C06F01">
        <w:rPr>
          <w:rFonts w:ascii="Times New Roman" w:hAnsi="Times New Roman"/>
          <w:b/>
          <w:sz w:val="22"/>
          <w:szCs w:val="22"/>
        </w:rPr>
        <w:t>2.PLAN DE SITUATIE</w:t>
      </w:r>
    </w:p>
    <w:p w:rsidR="00EB48EA" w:rsidRPr="00DA09C1" w:rsidRDefault="00321FE9" w:rsidP="00EB48EA">
      <w:pPr>
        <w:jc w:val="center"/>
        <w:rPr>
          <w:b/>
          <w:sz w:val="72"/>
          <w:szCs w:val="72"/>
        </w:rPr>
      </w:pPr>
      <w:r w:rsidRPr="00DA09C1">
        <w:rPr>
          <w:noProof/>
          <w:lang w:val="en-US" w:eastAsia="en-US"/>
        </w:rPr>
        <w:lastRenderedPageBreak/>
        <w:drawing>
          <wp:inline distT="0" distB="0" distL="0" distR="0" wp14:anchorId="7303E013" wp14:editId="76B8320F">
            <wp:extent cx="6229350" cy="1317063"/>
            <wp:effectExtent l="19050" t="0" r="0" b="0"/>
            <wp:docPr id="4"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DA09C1" w:rsidRDefault="00EB48EA" w:rsidP="00EB48EA">
      <w:pPr>
        <w:jc w:val="center"/>
        <w:rPr>
          <w:b/>
          <w:sz w:val="72"/>
          <w:szCs w:val="72"/>
        </w:rPr>
      </w:pPr>
    </w:p>
    <w:p w:rsidR="00482CE9" w:rsidRPr="00DA09C1" w:rsidRDefault="00482CE9" w:rsidP="00EB48EA">
      <w:pPr>
        <w:jc w:val="center"/>
        <w:rPr>
          <w:b/>
          <w:sz w:val="72"/>
          <w:szCs w:val="72"/>
        </w:rPr>
      </w:pPr>
    </w:p>
    <w:p w:rsidR="00482CE9" w:rsidRPr="00DA09C1" w:rsidRDefault="00482CE9" w:rsidP="00EB48EA">
      <w:pPr>
        <w:jc w:val="center"/>
        <w:rPr>
          <w:b/>
          <w:sz w:val="72"/>
          <w:szCs w:val="72"/>
        </w:rPr>
      </w:pPr>
    </w:p>
    <w:p w:rsidR="00482CE9" w:rsidRPr="00DA09C1" w:rsidRDefault="00482CE9" w:rsidP="00EB48EA">
      <w:pPr>
        <w:jc w:val="center"/>
        <w:rPr>
          <w:b/>
          <w:sz w:val="72"/>
          <w:szCs w:val="72"/>
        </w:rPr>
      </w:pPr>
    </w:p>
    <w:p w:rsidR="00321FE9" w:rsidRPr="00DA09C1" w:rsidRDefault="00321FE9" w:rsidP="00EB48EA">
      <w:pPr>
        <w:jc w:val="center"/>
        <w:rPr>
          <w:b/>
          <w:sz w:val="72"/>
          <w:szCs w:val="72"/>
        </w:rPr>
      </w:pPr>
    </w:p>
    <w:p w:rsidR="00482CE9" w:rsidRPr="00DA09C1" w:rsidRDefault="00482CE9" w:rsidP="00EB48EA">
      <w:pPr>
        <w:jc w:val="center"/>
        <w:rPr>
          <w:b/>
          <w:sz w:val="72"/>
          <w:szCs w:val="72"/>
        </w:rPr>
      </w:pPr>
    </w:p>
    <w:p w:rsidR="00EB48EA" w:rsidRPr="00DA09C1" w:rsidRDefault="00EB48EA" w:rsidP="00EB48EA">
      <w:pPr>
        <w:jc w:val="center"/>
        <w:rPr>
          <w:b/>
          <w:sz w:val="72"/>
          <w:szCs w:val="72"/>
        </w:rPr>
      </w:pPr>
      <w:r w:rsidRPr="00DA09C1">
        <w:rPr>
          <w:b/>
          <w:sz w:val="72"/>
          <w:szCs w:val="72"/>
        </w:rPr>
        <w:t>A.PIESE SCRISE</w:t>
      </w: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EB48EA" w:rsidRPr="00DA09C1" w:rsidRDefault="00EB48EA" w:rsidP="00EB48EA">
      <w:pPr>
        <w:jc w:val="center"/>
        <w:rPr>
          <w:b/>
          <w:sz w:val="28"/>
          <w:szCs w:val="28"/>
        </w:rPr>
      </w:pPr>
    </w:p>
    <w:p w:rsidR="003E5ED5" w:rsidRPr="00DA09C1" w:rsidRDefault="003E5ED5" w:rsidP="00EB48EA">
      <w:pPr>
        <w:jc w:val="center"/>
        <w:rPr>
          <w:b/>
          <w:sz w:val="28"/>
          <w:szCs w:val="28"/>
        </w:rPr>
      </w:pPr>
    </w:p>
    <w:p w:rsidR="003E5ED5" w:rsidRPr="00DA09C1" w:rsidRDefault="00321FE9" w:rsidP="00EB48EA">
      <w:pPr>
        <w:jc w:val="center"/>
        <w:rPr>
          <w:b/>
          <w:sz w:val="28"/>
          <w:szCs w:val="28"/>
        </w:rPr>
      </w:pPr>
      <w:r w:rsidRPr="00DA09C1">
        <w:rPr>
          <w:noProof/>
          <w:lang w:val="en-US" w:eastAsia="en-US"/>
        </w:rPr>
        <w:lastRenderedPageBreak/>
        <w:drawing>
          <wp:inline distT="0" distB="0" distL="0" distR="0" wp14:anchorId="298937A0" wp14:editId="1027B1F8">
            <wp:extent cx="6229350" cy="1317063"/>
            <wp:effectExtent l="19050" t="0" r="0" b="0"/>
            <wp:docPr id="6"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DA09C1" w:rsidRDefault="00EB48EA" w:rsidP="00EB48EA">
      <w:pPr>
        <w:jc w:val="center"/>
        <w:rPr>
          <w:b/>
          <w:sz w:val="28"/>
          <w:szCs w:val="28"/>
        </w:rPr>
      </w:pPr>
    </w:p>
    <w:p w:rsidR="00EB48EA" w:rsidRPr="00DA09C1" w:rsidRDefault="00EB48EA" w:rsidP="00EB48EA">
      <w:pPr>
        <w:pStyle w:val="Titlu1"/>
        <w:ind w:firstLine="720"/>
        <w:jc w:val="left"/>
        <w:rPr>
          <w:sz w:val="22"/>
          <w:szCs w:val="22"/>
        </w:rPr>
      </w:pPr>
      <w:bookmarkStart w:id="2" w:name="_Toc282509873"/>
      <w:bookmarkStart w:id="3" w:name="_Toc282509925"/>
      <w:bookmarkStart w:id="4" w:name="_Toc17815960"/>
      <w:r w:rsidRPr="00DA09C1">
        <w:rPr>
          <w:sz w:val="22"/>
          <w:szCs w:val="22"/>
        </w:rPr>
        <w:t>I.DENUMIREA PROIECTULUI</w:t>
      </w:r>
      <w:bookmarkEnd w:id="2"/>
      <w:bookmarkEnd w:id="3"/>
      <w:bookmarkEnd w:id="4"/>
    </w:p>
    <w:p w:rsidR="002907E8" w:rsidRPr="00DA09C1" w:rsidRDefault="002907E8" w:rsidP="00BC37DC">
      <w:pPr>
        <w:pStyle w:val="GEO071Text-MARE"/>
        <w:rPr>
          <w:rStyle w:val="FontStyle22"/>
          <w:color w:val="auto"/>
        </w:rPr>
      </w:pPr>
      <w:bookmarkStart w:id="5" w:name="_Toc282509874"/>
      <w:bookmarkStart w:id="6" w:name="_Toc282509926"/>
      <w:r w:rsidRPr="00DA09C1">
        <w:rPr>
          <w:rStyle w:val="FontStyle22"/>
          <w:i/>
          <w:color w:val="auto"/>
        </w:rPr>
        <w:t xml:space="preserve">“ </w:t>
      </w:r>
      <w:r w:rsidR="00DA09C1" w:rsidRPr="00DA09C1">
        <w:rPr>
          <w:color w:val="auto"/>
          <w:sz w:val="22"/>
          <w:szCs w:val="22"/>
        </w:rPr>
        <w:t>LUCRARI DE REPARATII LA POD PE DN3, KM 205+970, DELENI, CONSTANŢA</w:t>
      </w:r>
      <w:r w:rsidRPr="00DA09C1">
        <w:rPr>
          <w:rStyle w:val="FontStyle22"/>
          <w:i/>
          <w:color w:val="auto"/>
        </w:rPr>
        <w:t>”</w:t>
      </w:r>
    </w:p>
    <w:p w:rsidR="00EB48EA" w:rsidRPr="00DA09C1" w:rsidRDefault="00EB48EA" w:rsidP="00EB48EA">
      <w:pPr>
        <w:pStyle w:val="Titlu1"/>
        <w:ind w:firstLine="720"/>
        <w:jc w:val="left"/>
        <w:rPr>
          <w:sz w:val="22"/>
          <w:szCs w:val="22"/>
        </w:rPr>
      </w:pPr>
      <w:bookmarkStart w:id="7" w:name="_Toc17815961"/>
      <w:r w:rsidRPr="00DA09C1">
        <w:rPr>
          <w:sz w:val="22"/>
          <w:szCs w:val="22"/>
        </w:rPr>
        <w:t>II.TITULAR</w:t>
      </w:r>
      <w:bookmarkEnd w:id="5"/>
      <w:bookmarkEnd w:id="6"/>
      <w:bookmarkEnd w:id="7"/>
    </w:p>
    <w:p w:rsidR="00867EA4" w:rsidRPr="00DA09C1" w:rsidRDefault="00867EA4" w:rsidP="00867EA4">
      <w:pPr>
        <w:spacing w:line="276" w:lineRule="auto"/>
        <w:ind w:firstLine="720"/>
        <w:jc w:val="both"/>
        <w:rPr>
          <w:sz w:val="24"/>
          <w:szCs w:val="24"/>
        </w:rPr>
      </w:pPr>
    </w:p>
    <w:p w:rsidR="00867EA4" w:rsidRPr="00486925" w:rsidRDefault="00867EA4" w:rsidP="00867EA4">
      <w:pPr>
        <w:spacing w:line="276" w:lineRule="auto"/>
        <w:ind w:firstLine="720"/>
        <w:rPr>
          <w:b/>
          <w:i/>
          <w:sz w:val="24"/>
          <w:szCs w:val="24"/>
        </w:rPr>
      </w:pPr>
      <w:r w:rsidRPr="00486925">
        <w:rPr>
          <w:b/>
          <w:i/>
          <w:sz w:val="24"/>
          <w:szCs w:val="24"/>
        </w:rPr>
        <w:t>a) denumire titular:</w:t>
      </w:r>
    </w:p>
    <w:p w:rsidR="00867EA4" w:rsidRPr="00486925" w:rsidRDefault="00867EA4" w:rsidP="00867EA4">
      <w:pPr>
        <w:pStyle w:val="Listparagraf"/>
        <w:spacing w:line="276" w:lineRule="auto"/>
        <w:rPr>
          <w:sz w:val="24"/>
          <w:szCs w:val="24"/>
        </w:rPr>
      </w:pPr>
      <w:r w:rsidRPr="00486925">
        <w:rPr>
          <w:sz w:val="24"/>
          <w:szCs w:val="24"/>
        </w:rPr>
        <w:t>Autoritate contractanta:</w:t>
      </w:r>
    </w:p>
    <w:p w:rsidR="00486925" w:rsidRPr="00486925" w:rsidRDefault="00486925" w:rsidP="00867EA4">
      <w:pPr>
        <w:spacing w:line="276" w:lineRule="auto"/>
        <w:ind w:firstLine="720"/>
        <w:rPr>
          <w:b/>
          <w:i/>
          <w:sz w:val="24"/>
          <w:szCs w:val="24"/>
          <w:lang w:val="en-US"/>
        </w:rPr>
      </w:pPr>
      <w:r w:rsidRPr="00486925">
        <w:rPr>
          <w:b/>
          <w:i/>
          <w:sz w:val="24"/>
          <w:szCs w:val="24"/>
          <w:lang w:val="en-US"/>
        </w:rPr>
        <w:t>C.N.A.I.R. S.A. – D.R.D.P. CONSTANȚA</w:t>
      </w:r>
    </w:p>
    <w:p w:rsidR="00867EA4" w:rsidRPr="00486925" w:rsidRDefault="00867EA4" w:rsidP="00867EA4">
      <w:pPr>
        <w:spacing w:line="276" w:lineRule="auto"/>
        <w:ind w:firstLine="720"/>
        <w:rPr>
          <w:b/>
          <w:i/>
          <w:sz w:val="24"/>
          <w:szCs w:val="24"/>
        </w:rPr>
      </w:pPr>
      <w:r w:rsidRPr="00486925">
        <w:rPr>
          <w:b/>
          <w:i/>
          <w:sz w:val="24"/>
          <w:szCs w:val="24"/>
        </w:rPr>
        <w:t>b) adresa titular:</w:t>
      </w:r>
    </w:p>
    <w:p w:rsidR="00486925" w:rsidRPr="00486925" w:rsidRDefault="00486925" w:rsidP="00486925">
      <w:pPr>
        <w:spacing w:line="276" w:lineRule="auto"/>
        <w:ind w:firstLine="720"/>
        <w:rPr>
          <w:sz w:val="24"/>
          <w:szCs w:val="24"/>
          <w:lang w:val="en-US"/>
        </w:rPr>
      </w:pPr>
      <w:r w:rsidRPr="00486925">
        <w:rPr>
          <w:sz w:val="24"/>
          <w:szCs w:val="24"/>
          <w:lang w:val="en-US"/>
        </w:rPr>
        <w:t>Str. Prelungirea Traian, fără număr, Constanța</w:t>
      </w:r>
    </w:p>
    <w:p w:rsidR="00486925" w:rsidRPr="00486925" w:rsidRDefault="00486925" w:rsidP="00486925">
      <w:pPr>
        <w:spacing w:line="276" w:lineRule="auto"/>
        <w:ind w:firstLine="720"/>
        <w:rPr>
          <w:sz w:val="24"/>
          <w:szCs w:val="24"/>
          <w:lang w:val="en-US"/>
        </w:rPr>
      </w:pPr>
      <w:r w:rsidRPr="00486925">
        <w:rPr>
          <w:sz w:val="24"/>
          <w:szCs w:val="24"/>
          <w:lang w:val="en-US"/>
        </w:rPr>
        <w:t xml:space="preserve">Tel:0241/581147, fax:0241/584371, e-mail: </w:t>
      </w:r>
      <w:hyperlink r:id="rId10" w:history="1">
        <w:r w:rsidRPr="00486925">
          <w:rPr>
            <w:rStyle w:val="Hyperlink"/>
            <w:color w:val="auto"/>
            <w:sz w:val="24"/>
            <w:szCs w:val="24"/>
            <w:lang w:val="en-US"/>
          </w:rPr>
          <w:t>net@drdpct.ro</w:t>
        </w:r>
      </w:hyperlink>
    </w:p>
    <w:p w:rsidR="00867EA4" w:rsidRPr="00486925" w:rsidRDefault="00867EA4" w:rsidP="00486925">
      <w:pPr>
        <w:spacing w:line="276" w:lineRule="auto"/>
        <w:ind w:firstLine="720"/>
        <w:rPr>
          <w:b/>
          <w:i/>
          <w:sz w:val="24"/>
          <w:szCs w:val="24"/>
        </w:rPr>
      </w:pPr>
      <w:r w:rsidRPr="00486925">
        <w:rPr>
          <w:b/>
          <w:i/>
          <w:sz w:val="24"/>
          <w:szCs w:val="24"/>
        </w:rPr>
        <w:t>c)reprezentant legal:</w:t>
      </w:r>
    </w:p>
    <w:p w:rsidR="009817F5" w:rsidRPr="00486925" w:rsidRDefault="00486925" w:rsidP="00867EA4">
      <w:pPr>
        <w:spacing w:line="276" w:lineRule="auto"/>
        <w:ind w:firstLine="720"/>
        <w:rPr>
          <w:sz w:val="24"/>
          <w:szCs w:val="24"/>
        </w:rPr>
      </w:pPr>
      <w:r w:rsidRPr="00486925">
        <w:rPr>
          <w:sz w:val="24"/>
          <w:szCs w:val="24"/>
        </w:rPr>
        <w:t>Dima Marin în calitate de director regional</w:t>
      </w:r>
    </w:p>
    <w:p w:rsidR="00486925" w:rsidRPr="00486925" w:rsidRDefault="00486925" w:rsidP="00867EA4">
      <w:pPr>
        <w:spacing w:line="276" w:lineRule="auto"/>
        <w:ind w:firstLine="720"/>
        <w:rPr>
          <w:sz w:val="24"/>
          <w:szCs w:val="24"/>
        </w:rPr>
      </w:pPr>
    </w:p>
    <w:p w:rsidR="00EB48EA" w:rsidRPr="00486925" w:rsidRDefault="00EB48EA" w:rsidP="00EB48EA">
      <w:pPr>
        <w:pStyle w:val="Titlu1"/>
        <w:ind w:firstLine="720"/>
        <w:jc w:val="left"/>
        <w:rPr>
          <w:sz w:val="22"/>
          <w:szCs w:val="22"/>
        </w:rPr>
      </w:pPr>
      <w:bookmarkStart w:id="8" w:name="_Toc17815962"/>
      <w:r w:rsidRPr="00486925">
        <w:rPr>
          <w:sz w:val="22"/>
          <w:szCs w:val="22"/>
        </w:rPr>
        <w:t xml:space="preserve">III.DESCRIEREA </w:t>
      </w:r>
      <w:r w:rsidR="00695904" w:rsidRPr="00486925">
        <w:rPr>
          <w:sz w:val="22"/>
          <w:szCs w:val="22"/>
        </w:rPr>
        <w:t>CARACTERISTICILOR FIZICE ALE ÎNTREGULUI PROIECT</w:t>
      </w:r>
      <w:bookmarkEnd w:id="8"/>
    </w:p>
    <w:p w:rsidR="00EB48EA" w:rsidRPr="00486925" w:rsidRDefault="00EB48EA" w:rsidP="00EB48EA">
      <w:pPr>
        <w:ind w:firstLine="720"/>
        <w:rPr>
          <w:sz w:val="24"/>
          <w:szCs w:val="24"/>
        </w:rPr>
      </w:pPr>
    </w:p>
    <w:p w:rsidR="00381F61" w:rsidRPr="00486925" w:rsidRDefault="00381F61" w:rsidP="00CE1FA0">
      <w:pPr>
        <w:pStyle w:val="Listparagraf"/>
        <w:numPr>
          <w:ilvl w:val="0"/>
          <w:numId w:val="12"/>
        </w:numPr>
        <w:rPr>
          <w:sz w:val="24"/>
          <w:szCs w:val="24"/>
        </w:rPr>
      </w:pPr>
      <w:r w:rsidRPr="00486925">
        <w:rPr>
          <w:sz w:val="24"/>
          <w:szCs w:val="24"/>
        </w:rPr>
        <w:t>Rezumat al proiectului</w:t>
      </w:r>
    </w:p>
    <w:p w:rsidR="00482CE9" w:rsidRPr="00486925" w:rsidRDefault="00482CE9" w:rsidP="00482CE9">
      <w:pPr>
        <w:spacing w:line="276" w:lineRule="auto"/>
        <w:ind w:firstLine="709"/>
        <w:rPr>
          <w:sz w:val="24"/>
          <w:szCs w:val="24"/>
        </w:rPr>
      </w:pPr>
    </w:p>
    <w:p w:rsidR="00381F61" w:rsidRPr="00486925" w:rsidRDefault="00381F61" w:rsidP="00381F61">
      <w:pPr>
        <w:ind w:firstLine="720"/>
        <w:jc w:val="both"/>
        <w:rPr>
          <w:b/>
          <w:sz w:val="24"/>
          <w:szCs w:val="24"/>
          <w:u w:val="single"/>
        </w:rPr>
      </w:pPr>
      <w:r w:rsidRPr="00486925">
        <w:rPr>
          <w:b/>
          <w:sz w:val="24"/>
          <w:szCs w:val="24"/>
          <w:u w:val="single"/>
        </w:rPr>
        <w:t>Situatia existenta</w:t>
      </w:r>
    </w:p>
    <w:p w:rsidR="00486925" w:rsidRPr="00486925" w:rsidRDefault="00486925" w:rsidP="00486925">
      <w:pPr>
        <w:ind w:firstLine="720"/>
        <w:jc w:val="both"/>
        <w:rPr>
          <w:sz w:val="24"/>
          <w:szCs w:val="24"/>
        </w:rPr>
      </w:pPr>
      <w:r w:rsidRPr="00486925">
        <w:rPr>
          <w:sz w:val="24"/>
          <w:szCs w:val="24"/>
        </w:rPr>
        <w:t>Drumul naţional DN 3, traverseaza pârâul Valea Baciului la Km 205+970 printr-un pod din beton armat, in lungimea totala de 5,60m.</w:t>
      </w:r>
    </w:p>
    <w:p w:rsidR="00486925" w:rsidRPr="00486925" w:rsidRDefault="00486925" w:rsidP="00486925">
      <w:pPr>
        <w:spacing w:line="276" w:lineRule="auto"/>
        <w:ind w:firstLine="720"/>
        <w:jc w:val="both"/>
        <w:rPr>
          <w:b/>
          <w:sz w:val="24"/>
          <w:szCs w:val="28"/>
          <w:lang w:eastAsia="en-US"/>
        </w:rPr>
      </w:pPr>
    </w:p>
    <w:p w:rsidR="00486925" w:rsidRPr="00486925" w:rsidRDefault="00486925" w:rsidP="00486925">
      <w:pPr>
        <w:spacing w:line="276" w:lineRule="auto"/>
        <w:ind w:firstLine="720"/>
        <w:jc w:val="both"/>
        <w:rPr>
          <w:b/>
          <w:sz w:val="24"/>
          <w:szCs w:val="28"/>
          <w:lang w:eastAsia="en-US"/>
        </w:rPr>
      </w:pPr>
      <w:r w:rsidRPr="00486925">
        <w:rPr>
          <w:b/>
          <w:sz w:val="24"/>
          <w:szCs w:val="28"/>
          <w:lang w:eastAsia="en-US"/>
        </w:rPr>
        <w:t>Suprastructura podului</w:t>
      </w:r>
    </w:p>
    <w:p w:rsidR="00486925" w:rsidRPr="00486925" w:rsidRDefault="00486925" w:rsidP="00486925">
      <w:pPr>
        <w:ind w:firstLine="709"/>
        <w:jc w:val="both"/>
        <w:rPr>
          <w:sz w:val="24"/>
          <w:szCs w:val="24"/>
          <w:lang w:eastAsia="en-US"/>
        </w:rPr>
      </w:pPr>
      <w:r w:rsidRPr="00486925">
        <w:rPr>
          <w:sz w:val="24"/>
          <w:szCs w:val="24"/>
          <w:lang w:eastAsia="en-US"/>
        </w:rPr>
        <w:t>Podul este in aliniament si are o lumina 4,60 m si o lungime totala de 5,60 m.</w:t>
      </w:r>
    </w:p>
    <w:p w:rsidR="00486925" w:rsidRPr="00486925" w:rsidRDefault="00486925" w:rsidP="00486925">
      <w:pPr>
        <w:ind w:firstLine="709"/>
        <w:jc w:val="both"/>
        <w:rPr>
          <w:sz w:val="24"/>
          <w:szCs w:val="24"/>
          <w:lang w:eastAsia="en-US"/>
        </w:rPr>
      </w:pPr>
      <w:r w:rsidRPr="00486925">
        <w:rPr>
          <w:sz w:val="24"/>
          <w:szCs w:val="24"/>
          <w:lang w:eastAsia="en-US"/>
        </w:rPr>
        <w:t>Suprastructura podului este alcatuita dintr-o dala din beton armat si doua grinzi prefabricate tip fasii cu goluri de lungime 5,60 m si inaltime 0,80m.</w:t>
      </w:r>
    </w:p>
    <w:p w:rsidR="00486925" w:rsidRPr="00486925" w:rsidRDefault="00486925" w:rsidP="00486925">
      <w:pPr>
        <w:ind w:firstLine="709"/>
        <w:jc w:val="both"/>
        <w:rPr>
          <w:sz w:val="24"/>
          <w:szCs w:val="24"/>
          <w:lang w:eastAsia="en-US"/>
        </w:rPr>
      </w:pPr>
      <w:r w:rsidRPr="00486925">
        <w:rPr>
          <w:sz w:val="24"/>
          <w:szCs w:val="24"/>
          <w:lang w:eastAsia="en-US"/>
        </w:rPr>
        <w:t>In mod similar ca si infrastructura si suprastructura a suferit modificari in timp, tot in doua etape:</w:t>
      </w:r>
    </w:p>
    <w:p w:rsidR="00486925" w:rsidRPr="00486925" w:rsidRDefault="00486925" w:rsidP="00486925">
      <w:pPr>
        <w:ind w:firstLine="709"/>
        <w:jc w:val="both"/>
        <w:rPr>
          <w:sz w:val="24"/>
          <w:szCs w:val="24"/>
          <w:lang w:eastAsia="en-US"/>
        </w:rPr>
      </w:pPr>
      <w:r w:rsidRPr="00486925">
        <w:rPr>
          <w:sz w:val="24"/>
          <w:szCs w:val="24"/>
          <w:lang w:eastAsia="en-US"/>
        </w:rPr>
        <w:t>- in prima etapa s-au executat doua dale stanga/dreapta cu latime de 1,50m in conlucrare cu dala existenta rezultand o dala cu o latime totala de 10,00m;</w:t>
      </w:r>
    </w:p>
    <w:p w:rsidR="00486925" w:rsidRPr="00486925" w:rsidRDefault="00486925" w:rsidP="00486925">
      <w:pPr>
        <w:ind w:firstLine="709"/>
        <w:jc w:val="both"/>
        <w:rPr>
          <w:sz w:val="24"/>
          <w:szCs w:val="24"/>
          <w:lang w:eastAsia="en-US"/>
        </w:rPr>
      </w:pPr>
      <w:r w:rsidRPr="00486925">
        <w:rPr>
          <w:sz w:val="24"/>
          <w:szCs w:val="24"/>
          <w:lang w:eastAsia="en-US"/>
        </w:rPr>
        <w:t>- in cea de a doua etapa s-au montat cele doua grinzi prefabricate.</w:t>
      </w:r>
    </w:p>
    <w:p w:rsidR="00486925" w:rsidRPr="00486925" w:rsidRDefault="00486925" w:rsidP="00486925">
      <w:pPr>
        <w:ind w:firstLine="709"/>
        <w:jc w:val="both"/>
        <w:rPr>
          <w:sz w:val="24"/>
          <w:szCs w:val="24"/>
          <w:lang w:eastAsia="en-US"/>
        </w:rPr>
      </w:pPr>
      <w:r w:rsidRPr="00486925">
        <w:rPr>
          <w:sz w:val="24"/>
          <w:szCs w:val="24"/>
          <w:lang w:eastAsia="en-US"/>
        </w:rPr>
        <w:t>Cu toate ca latimea totala a suprastructurii este de 12,20m, zona destinata traficului si montarii de parapet este de 10,10m iar zona de circulatie marcata si asfaltata este de 7,00m.</w:t>
      </w:r>
    </w:p>
    <w:p w:rsidR="00486925" w:rsidRPr="00486925" w:rsidRDefault="00486925" w:rsidP="00486925">
      <w:pPr>
        <w:spacing w:line="276" w:lineRule="auto"/>
        <w:ind w:firstLine="720"/>
        <w:jc w:val="both"/>
        <w:rPr>
          <w:sz w:val="24"/>
          <w:szCs w:val="24"/>
          <w:lang w:eastAsia="en-US"/>
        </w:rPr>
      </w:pPr>
    </w:p>
    <w:p w:rsidR="00486925" w:rsidRPr="00486925" w:rsidRDefault="00486925" w:rsidP="00486925">
      <w:pPr>
        <w:spacing w:line="276" w:lineRule="auto"/>
        <w:ind w:firstLine="720"/>
        <w:jc w:val="both"/>
        <w:rPr>
          <w:b/>
          <w:sz w:val="24"/>
          <w:szCs w:val="28"/>
          <w:lang w:eastAsia="en-US"/>
        </w:rPr>
      </w:pPr>
      <w:r w:rsidRPr="00486925">
        <w:rPr>
          <w:b/>
          <w:sz w:val="24"/>
          <w:szCs w:val="28"/>
          <w:lang w:eastAsia="en-US"/>
        </w:rPr>
        <w:t>Infrastructura podului</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Infrastructura consta in doua culee masive din zidarie de piatra si beton armat, cu fundatii directe.</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 xml:space="preserve">Culeele au fost largite in doua etape: </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 in prima etapa de la 7,00m la 10,0m latime prin executia a doua elevatii din zidarie de piatra stanga/dreapta de 1,50m latime;</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 in a doua etapa au mai fost adaugate 2 fasii de elevatie din beton armat de 1,00m latime fiecare, latimea totala a elevatiei ajungand la 12,00m.</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lastRenderedPageBreak/>
        <w:t>Se observa ca odata cu largirea culeelor s-au executat si lucrari la fundatii astfel fiind vizibila o centura din beton pe toata lungimea elevatiilor si o inaltime de 0,50m deasupra terenului natural.</w:t>
      </w:r>
    </w:p>
    <w:p w:rsidR="00486925" w:rsidRPr="00486925" w:rsidRDefault="00486925" w:rsidP="00486925">
      <w:pPr>
        <w:spacing w:line="276" w:lineRule="auto"/>
        <w:ind w:firstLine="720"/>
        <w:jc w:val="both"/>
        <w:rPr>
          <w:b/>
          <w:sz w:val="24"/>
          <w:szCs w:val="28"/>
          <w:lang w:eastAsia="en-US"/>
        </w:rPr>
      </w:pPr>
    </w:p>
    <w:p w:rsidR="00486925" w:rsidRPr="00486925" w:rsidRDefault="00486925" w:rsidP="00486925">
      <w:pPr>
        <w:spacing w:line="276" w:lineRule="auto"/>
        <w:ind w:firstLine="720"/>
        <w:jc w:val="both"/>
        <w:rPr>
          <w:b/>
          <w:sz w:val="24"/>
          <w:szCs w:val="28"/>
          <w:lang w:eastAsia="en-US"/>
        </w:rPr>
      </w:pPr>
      <w:r w:rsidRPr="00486925">
        <w:rPr>
          <w:b/>
          <w:sz w:val="24"/>
          <w:szCs w:val="28"/>
          <w:lang w:eastAsia="en-US"/>
        </w:rPr>
        <w:t>Cale pe pod</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Calea pe pod este alcătuită dintr-o parte carosabilă cu lățimea de 7,00 m cu doua benzi de circulație.</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Podul este echipat cu acostamente de cate 0,60 m fiecare.</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Pe zona carosabila si pe trotuare este dispusa o îmbrăcăminte din beton asfaltic dispusa peste sapa de protecție hidrofuga.</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Pe pod sunt montate parapete directionale.</w:t>
      </w:r>
    </w:p>
    <w:p w:rsidR="00486925" w:rsidRPr="00486925" w:rsidRDefault="00486925" w:rsidP="00486925">
      <w:pPr>
        <w:spacing w:line="276" w:lineRule="auto"/>
        <w:ind w:firstLine="720"/>
        <w:jc w:val="both"/>
        <w:rPr>
          <w:sz w:val="24"/>
          <w:szCs w:val="24"/>
          <w:lang w:eastAsia="en-US"/>
        </w:rPr>
      </w:pPr>
    </w:p>
    <w:p w:rsidR="00486925" w:rsidRPr="00486925" w:rsidRDefault="00486925" w:rsidP="00486925">
      <w:pPr>
        <w:spacing w:line="276" w:lineRule="auto"/>
        <w:ind w:firstLine="720"/>
        <w:jc w:val="both"/>
        <w:rPr>
          <w:b/>
          <w:sz w:val="24"/>
          <w:szCs w:val="28"/>
          <w:lang w:val="en-US" w:eastAsia="en-US"/>
        </w:rPr>
      </w:pPr>
      <w:r w:rsidRPr="00486925">
        <w:rPr>
          <w:b/>
          <w:sz w:val="24"/>
          <w:szCs w:val="28"/>
          <w:lang w:eastAsia="en-US"/>
        </w:rPr>
        <w:t>Rampe de acces</w:t>
      </w:r>
    </w:p>
    <w:p w:rsidR="00486925" w:rsidRPr="00486925" w:rsidRDefault="00486925" w:rsidP="00486925">
      <w:pPr>
        <w:spacing w:line="276" w:lineRule="auto"/>
        <w:ind w:firstLine="720"/>
        <w:jc w:val="both"/>
        <w:rPr>
          <w:sz w:val="24"/>
          <w:szCs w:val="24"/>
          <w:lang w:eastAsia="en-US"/>
        </w:rPr>
      </w:pPr>
      <w:r w:rsidRPr="00486925">
        <w:rPr>
          <w:sz w:val="24"/>
          <w:szCs w:val="24"/>
          <w:lang w:eastAsia="en-US"/>
        </w:rPr>
        <w:t>Racordarea cu terasamentele se realizeaza cu aripi din zidarie de piatra.</w:t>
      </w:r>
    </w:p>
    <w:p w:rsidR="00486925" w:rsidRPr="00486925" w:rsidRDefault="00486925" w:rsidP="00486925">
      <w:pPr>
        <w:spacing w:line="276" w:lineRule="auto"/>
        <w:ind w:firstLine="720"/>
        <w:jc w:val="both"/>
        <w:rPr>
          <w:sz w:val="24"/>
          <w:szCs w:val="24"/>
          <w:lang w:eastAsia="en-US"/>
        </w:rPr>
      </w:pPr>
    </w:p>
    <w:p w:rsidR="00486925" w:rsidRPr="00486925" w:rsidRDefault="00486925" w:rsidP="00486925">
      <w:pPr>
        <w:spacing w:line="276" w:lineRule="auto"/>
        <w:ind w:firstLine="720"/>
        <w:jc w:val="both"/>
        <w:rPr>
          <w:b/>
          <w:sz w:val="24"/>
          <w:szCs w:val="28"/>
          <w:lang w:eastAsia="en-US"/>
        </w:rPr>
      </w:pPr>
      <w:r w:rsidRPr="00486925">
        <w:rPr>
          <w:b/>
          <w:sz w:val="24"/>
          <w:szCs w:val="28"/>
          <w:lang w:eastAsia="en-US"/>
        </w:rPr>
        <w:t>Albia cursului de apa</w:t>
      </w:r>
    </w:p>
    <w:p w:rsidR="00486925" w:rsidRPr="00486925" w:rsidRDefault="00486925" w:rsidP="00486925">
      <w:pPr>
        <w:ind w:firstLine="720"/>
        <w:jc w:val="both"/>
        <w:rPr>
          <w:sz w:val="24"/>
          <w:szCs w:val="24"/>
          <w:lang w:eastAsia="en-US"/>
        </w:rPr>
      </w:pPr>
      <w:r w:rsidRPr="00486925">
        <w:rPr>
          <w:sz w:val="24"/>
          <w:szCs w:val="24"/>
          <w:lang w:eastAsia="en-US"/>
        </w:rPr>
        <w:t>Albia nu are malurile conturate.</w:t>
      </w:r>
    </w:p>
    <w:p w:rsidR="001E06A8" w:rsidRPr="001E06A8" w:rsidRDefault="001E06A8" w:rsidP="001E06A8">
      <w:pPr>
        <w:spacing w:line="276" w:lineRule="auto"/>
        <w:ind w:firstLine="720"/>
        <w:jc w:val="both"/>
        <w:rPr>
          <w:sz w:val="24"/>
          <w:szCs w:val="24"/>
          <w:lang w:eastAsia="en-US"/>
        </w:rPr>
      </w:pPr>
    </w:p>
    <w:p w:rsidR="001E06A8" w:rsidRPr="001E06A8" w:rsidRDefault="001E06A8" w:rsidP="001E06A8">
      <w:pPr>
        <w:spacing w:line="276" w:lineRule="auto"/>
        <w:ind w:firstLine="720"/>
        <w:jc w:val="both"/>
        <w:rPr>
          <w:b/>
          <w:sz w:val="24"/>
          <w:szCs w:val="24"/>
          <w:u w:val="single"/>
        </w:rPr>
      </w:pPr>
      <w:r w:rsidRPr="001E06A8">
        <w:rPr>
          <w:b/>
          <w:sz w:val="24"/>
          <w:szCs w:val="24"/>
          <w:u w:val="single"/>
        </w:rPr>
        <w:t>Situația proiectata</w:t>
      </w:r>
    </w:p>
    <w:p w:rsidR="00E2726E" w:rsidRDefault="00E2726E" w:rsidP="001E06A8">
      <w:pPr>
        <w:spacing w:line="276" w:lineRule="auto"/>
        <w:ind w:firstLine="567"/>
        <w:jc w:val="both"/>
        <w:rPr>
          <w:sz w:val="24"/>
          <w:szCs w:val="24"/>
          <w:lang w:eastAsia="en-US"/>
        </w:rPr>
      </w:pPr>
    </w:p>
    <w:p w:rsidR="001E06A8" w:rsidRPr="001E06A8" w:rsidRDefault="001E06A8" w:rsidP="001E06A8">
      <w:pPr>
        <w:spacing w:line="276" w:lineRule="auto"/>
        <w:ind w:firstLine="567"/>
        <w:jc w:val="both"/>
        <w:rPr>
          <w:sz w:val="24"/>
          <w:szCs w:val="24"/>
          <w:lang w:eastAsia="en-US"/>
        </w:rPr>
      </w:pPr>
      <w:r w:rsidRPr="001E06A8">
        <w:rPr>
          <w:sz w:val="24"/>
          <w:szCs w:val="24"/>
          <w:lang w:eastAsia="en-US"/>
        </w:rPr>
        <w:t>Pentru aducerea podului la parametrii normali de exploatare corespunzatori clasei E de incarcare (A30;V80) și pentru ca circulatia sa se desfasoare in conditii de siguranta si confort, corespunzator unui drum incadrat in clasa tehnica III, pe doua fire de circulatie, in conformitate cu „Normele Tehnice privind proiectatrea, construirea si modernizarea drumurilor” aprobate prin Ordinul Ministerului Transporturilor nr.45/ianuarie 1998, este necesara executia unui pod nou.</w:t>
      </w:r>
    </w:p>
    <w:p w:rsidR="001E06A8" w:rsidRPr="001E06A8" w:rsidRDefault="001E06A8" w:rsidP="001E06A8">
      <w:pPr>
        <w:spacing w:line="276" w:lineRule="auto"/>
        <w:ind w:firstLine="709"/>
        <w:jc w:val="both"/>
        <w:rPr>
          <w:sz w:val="24"/>
          <w:szCs w:val="24"/>
          <w:lang w:eastAsia="en-US"/>
        </w:rPr>
      </w:pPr>
      <w:r w:rsidRPr="001E06A8">
        <w:rPr>
          <w:sz w:val="24"/>
          <w:szCs w:val="24"/>
          <w:lang w:eastAsia="en-US"/>
        </w:rPr>
        <w:t>Lucrarile de construire a podului nou se realizeaza in urmatoarele etape tehnologice:</w:t>
      </w:r>
    </w:p>
    <w:p w:rsidR="001E06A8" w:rsidRPr="001E06A8" w:rsidRDefault="001E06A8" w:rsidP="001E06A8">
      <w:pPr>
        <w:numPr>
          <w:ilvl w:val="0"/>
          <w:numId w:val="25"/>
        </w:numPr>
        <w:spacing w:after="200" w:line="276" w:lineRule="auto"/>
        <w:jc w:val="both"/>
        <w:rPr>
          <w:b/>
          <w:sz w:val="24"/>
          <w:szCs w:val="24"/>
          <w:lang w:eastAsia="en-US"/>
        </w:rPr>
      </w:pPr>
      <w:r w:rsidRPr="001E06A8">
        <w:rPr>
          <w:b/>
          <w:sz w:val="24"/>
          <w:szCs w:val="24"/>
          <w:lang w:eastAsia="en-US"/>
        </w:rPr>
        <w:t>Varianta provizorie</w:t>
      </w:r>
    </w:p>
    <w:p w:rsidR="001E06A8" w:rsidRPr="001E06A8" w:rsidRDefault="001E06A8" w:rsidP="00E2726E">
      <w:pPr>
        <w:numPr>
          <w:ilvl w:val="1"/>
          <w:numId w:val="26"/>
        </w:numPr>
        <w:spacing w:after="200" w:line="276" w:lineRule="auto"/>
        <w:ind w:left="810"/>
        <w:contextualSpacing/>
        <w:jc w:val="both"/>
        <w:rPr>
          <w:sz w:val="24"/>
          <w:szCs w:val="24"/>
          <w:lang w:val="en-US"/>
        </w:rPr>
      </w:pPr>
      <w:r w:rsidRPr="001E06A8">
        <w:rPr>
          <w:sz w:val="24"/>
          <w:szCs w:val="24"/>
          <w:lang w:val="en-US"/>
        </w:rPr>
        <w:t>Varianta provizorie este realizata din 6 elemente prefabricate tip C2, racordarea cu terasamentele se realizeaza prin intermediul a 4 aripi prefabricate tip A2.</w:t>
      </w:r>
    </w:p>
    <w:p w:rsidR="001E06A8" w:rsidRPr="001E06A8" w:rsidRDefault="001E06A8" w:rsidP="00E2726E">
      <w:pPr>
        <w:numPr>
          <w:ilvl w:val="1"/>
          <w:numId w:val="26"/>
        </w:numPr>
        <w:spacing w:after="200" w:line="276" w:lineRule="auto"/>
        <w:ind w:left="810"/>
        <w:contextualSpacing/>
        <w:jc w:val="both"/>
        <w:rPr>
          <w:sz w:val="24"/>
          <w:szCs w:val="24"/>
          <w:lang w:val="en-US"/>
        </w:rPr>
      </w:pPr>
      <w:r w:rsidRPr="001E06A8">
        <w:rPr>
          <w:sz w:val="24"/>
          <w:szCs w:val="24"/>
          <w:lang w:val="en-US"/>
        </w:rPr>
        <w:t>Podetul este prevazut cu 4 timpane tip T2, iar in albie sunt prevazute anrocamente.</w:t>
      </w:r>
    </w:p>
    <w:p w:rsidR="001E06A8" w:rsidRPr="001E06A8" w:rsidRDefault="001E06A8" w:rsidP="00E2726E">
      <w:pPr>
        <w:numPr>
          <w:ilvl w:val="1"/>
          <w:numId w:val="26"/>
        </w:numPr>
        <w:spacing w:after="200" w:line="276" w:lineRule="auto"/>
        <w:ind w:left="810"/>
        <w:contextualSpacing/>
        <w:jc w:val="both"/>
        <w:rPr>
          <w:sz w:val="24"/>
          <w:szCs w:val="24"/>
          <w:lang w:val="en-US"/>
        </w:rPr>
      </w:pPr>
      <w:r w:rsidRPr="001E06A8">
        <w:rPr>
          <w:sz w:val="24"/>
          <w:szCs w:val="24"/>
          <w:lang w:val="en-US"/>
        </w:rPr>
        <w:t>Lungimea variantei provizorie este de aproximativ 90,0 m si necesita un volum de ridicat de sapaturi si umpluturi. Pe toata lungimea variantei proviorie sunt prevazuti parapeti directionali tip N2.</w:t>
      </w:r>
    </w:p>
    <w:p w:rsidR="001E06A8" w:rsidRPr="001E06A8" w:rsidRDefault="001E06A8" w:rsidP="00E2726E">
      <w:pPr>
        <w:numPr>
          <w:ilvl w:val="1"/>
          <w:numId w:val="26"/>
        </w:numPr>
        <w:spacing w:after="200" w:line="276" w:lineRule="auto"/>
        <w:ind w:left="810"/>
        <w:contextualSpacing/>
        <w:jc w:val="both"/>
        <w:rPr>
          <w:sz w:val="24"/>
          <w:szCs w:val="24"/>
          <w:lang w:val="en-US"/>
        </w:rPr>
      </w:pPr>
      <w:r w:rsidRPr="001E06A8">
        <w:rPr>
          <w:sz w:val="24"/>
          <w:szCs w:val="24"/>
          <w:lang w:val="en-US"/>
        </w:rPr>
        <w:t>Sistemul rutier pe varianta provizorie de circulatie este dimensionat astfel incat sa reziste la incarcarile de trafic date de categoria drumului pe care este amplasata.</w:t>
      </w:r>
    </w:p>
    <w:p w:rsidR="001E06A8" w:rsidRPr="001E06A8" w:rsidRDefault="001E06A8" w:rsidP="00E2726E">
      <w:pPr>
        <w:numPr>
          <w:ilvl w:val="0"/>
          <w:numId w:val="27"/>
        </w:numPr>
        <w:spacing w:after="200" w:line="276" w:lineRule="auto"/>
        <w:ind w:left="810"/>
        <w:contextualSpacing/>
        <w:jc w:val="both"/>
        <w:rPr>
          <w:sz w:val="24"/>
          <w:szCs w:val="24"/>
          <w:lang w:val="en-US"/>
        </w:rPr>
      </w:pPr>
      <w:r w:rsidRPr="001E06A8">
        <w:rPr>
          <w:sz w:val="24"/>
          <w:szCs w:val="24"/>
          <w:lang w:val="en-US"/>
        </w:rPr>
        <w:t>Strat Balast – 40 cm</w:t>
      </w:r>
    </w:p>
    <w:p w:rsidR="001E06A8" w:rsidRPr="001E06A8" w:rsidRDefault="001E06A8" w:rsidP="00E2726E">
      <w:pPr>
        <w:numPr>
          <w:ilvl w:val="0"/>
          <w:numId w:val="27"/>
        </w:numPr>
        <w:spacing w:after="200" w:line="276" w:lineRule="auto"/>
        <w:ind w:left="810"/>
        <w:contextualSpacing/>
        <w:jc w:val="both"/>
        <w:rPr>
          <w:sz w:val="24"/>
          <w:szCs w:val="24"/>
          <w:lang w:val="en-US"/>
        </w:rPr>
      </w:pPr>
      <w:r w:rsidRPr="001E06A8">
        <w:rPr>
          <w:sz w:val="24"/>
          <w:szCs w:val="24"/>
          <w:lang w:val="en-US"/>
        </w:rPr>
        <w:t>Strat de piatra sparta – 25 cm</w:t>
      </w:r>
    </w:p>
    <w:p w:rsidR="001E06A8" w:rsidRPr="001E06A8" w:rsidRDefault="001E06A8" w:rsidP="00E2726E">
      <w:pPr>
        <w:numPr>
          <w:ilvl w:val="0"/>
          <w:numId w:val="27"/>
        </w:numPr>
        <w:spacing w:after="200" w:line="276" w:lineRule="auto"/>
        <w:ind w:left="810"/>
        <w:contextualSpacing/>
        <w:jc w:val="both"/>
        <w:rPr>
          <w:sz w:val="24"/>
          <w:szCs w:val="24"/>
          <w:lang w:val="en-US"/>
        </w:rPr>
      </w:pPr>
      <w:r w:rsidRPr="001E06A8">
        <w:rPr>
          <w:sz w:val="24"/>
          <w:szCs w:val="24"/>
          <w:lang w:val="en-US"/>
        </w:rPr>
        <w:t>Strat de baza AB 31.5 – 8 cm</w:t>
      </w:r>
    </w:p>
    <w:p w:rsidR="001E06A8" w:rsidRPr="001E06A8" w:rsidRDefault="001E06A8" w:rsidP="00E2726E">
      <w:pPr>
        <w:numPr>
          <w:ilvl w:val="0"/>
          <w:numId w:val="27"/>
        </w:numPr>
        <w:spacing w:after="200" w:line="276" w:lineRule="auto"/>
        <w:ind w:left="810"/>
        <w:contextualSpacing/>
        <w:jc w:val="both"/>
        <w:rPr>
          <w:sz w:val="24"/>
          <w:szCs w:val="24"/>
          <w:lang w:val="en-US"/>
        </w:rPr>
      </w:pPr>
      <w:r w:rsidRPr="001E06A8">
        <w:rPr>
          <w:sz w:val="24"/>
          <w:szCs w:val="24"/>
          <w:lang w:val="en-US"/>
        </w:rPr>
        <w:t>Strat de legatuta BAD22.4 – 6 cm</w:t>
      </w:r>
    </w:p>
    <w:p w:rsidR="001E06A8" w:rsidRPr="001E06A8" w:rsidRDefault="001E06A8" w:rsidP="00E2726E">
      <w:pPr>
        <w:numPr>
          <w:ilvl w:val="0"/>
          <w:numId w:val="27"/>
        </w:numPr>
        <w:spacing w:after="200" w:line="276" w:lineRule="auto"/>
        <w:ind w:left="810"/>
        <w:contextualSpacing/>
        <w:jc w:val="both"/>
        <w:rPr>
          <w:sz w:val="24"/>
          <w:szCs w:val="24"/>
          <w:lang w:val="en-US"/>
        </w:rPr>
      </w:pPr>
      <w:r w:rsidRPr="001E06A8">
        <w:rPr>
          <w:sz w:val="24"/>
          <w:szCs w:val="24"/>
          <w:lang w:val="en-US"/>
        </w:rPr>
        <w:t>Strat de uzura MAS16 – 5 cm</w:t>
      </w:r>
    </w:p>
    <w:p w:rsidR="001E06A8" w:rsidRPr="001E06A8" w:rsidRDefault="001E06A8" w:rsidP="001E06A8">
      <w:pPr>
        <w:numPr>
          <w:ilvl w:val="0"/>
          <w:numId w:val="25"/>
        </w:numPr>
        <w:spacing w:after="200" w:line="276" w:lineRule="auto"/>
        <w:jc w:val="both"/>
        <w:rPr>
          <w:b/>
          <w:sz w:val="24"/>
          <w:szCs w:val="24"/>
          <w:lang w:eastAsia="en-US"/>
        </w:rPr>
      </w:pPr>
      <w:r w:rsidRPr="001E06A8">
        <w:rPr>
          <w:b/>
          <w:sz w:val="24"/>
          <w:szCs w:val="24"/>
          <w:lang w:eastAsia="en-US"/>
        </w:rPr>
        <w:t>Lucrari pregatitoare</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t>Se deviază circulația pe varianta provizorie</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t>Se realizeaza drumuri tehnologice de acces in albie.</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t>Se demolează calea de pe pod</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t>Se demolează parapetul directional.</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lastRenderedPageBreak/>
        <w:t>Se demolează grinda parapetului si consola acestuia</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t xml:space="preserve">Se inlatura tablierul din beton </w:t>
      </w:r>
    </w:p>
    <w:p w:rsidR="001E06A8" w:rsidRPr="001E06A8" w:rsidRDefault="001E06A8" w:rsidP="00E2726E">
      <w:pPr>
        <w:numPr>
          <w:ilvl w:val="1"/>
          <w:numId w:val="28"/>
        </w:numPr>
        <w:spacing w:after="200" w:line="276" w:lineRule="auto"/>
        <w:ind w:left="630" w:hanging="567"/>
        <w:contextualSpacing/>
        <w:jc w:val="both"/>
        <w:rPr>
          <w:sz w:val="24"/>
          <w:szCs w:val="24"/>
          <w:lang w:val="en-US"/>
        </w:rPr>
      </w:pPr>
      <w:r w:rsidRPr="001E06A8">
        <w:rPr>
          <w:sz w:val="24"/>
          <w:szCs w:val="24"/>
          <w:lang w:val="en-US"/>
        </w:rPr>
        <w:t xml:space="preserve">Demolarea infrastructurilor culeilor </w:t>
      </w:r>
    </w:p>
    <w:p w:rsidR="001E06A8" w:rsidRPr="001E06A8" w:rsidRDefault="001E06A8" w:rsidP="001E06A8">
      <w:pPr>
        <w:spacing w:line="276" w:lineRule="auto"/>
        <w:ind w:firstLine="709"/>
        <w:jc w:val="both"/>
        <w:rPr>
          <w:sz w:val="24"/>
          <w:szCs w:val="24"/>
          <w:lang w:eastAsia="en-US"/>
        </w:rPr>
      </w:pPr>
    </w:p>
    <w:p w:rsidR="001E06A8" w:rsidRPr="001E06A8" w:rsidRDefault="001E06A8" w:rsidP="001E06A8">
      <w:pPr>
        <w:numPr>
          <w:ilvl w:val="0"/>
          <w:numId w:val="25"/>
        </w:numPr>
        <w:spacing w:after="200" w:line="276" w:lineRule="auto"/>
        <w:jc w:val="both"/>
        <w:rPr>
          <w:b/>
          <w:sz w:val="24"/>
          <w:szCs w:val="24"/>
          <w:lang w:eastAsia="en-US"/>
        </w:rPr>
      </w:pPr>
      <w:r w:rsidRPr="001E06A8">
        <w:rPr>
          <w:b/>
          <w:sz w:val="24"/>
          <w:szCs w:val="24"/>
          <w:lang w:eastAsia="en-US"/>
        </w:rPr>
        <w:t>Lucrări la nivelul infrastructurii si suprastructurii</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Se realizeaza fundatia elementelor prefabricate din beton simplu clasa C35/45; Radierul are inaltimea de 1.50 m, latimea de 2.50 m si o lungime de 9.70 m. Se reazlizeaza in trepte pentru a respecta panta longitudinala a paraului.</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Se transporta si se monteaza 12 elemente prefabricate tip L3 pe o sapa de mortar M100.</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Se transporta si se monteaza 12 dale precomprimate D5C cu lungimea de 5.90 , si inaltimea de 0.40 m, pe o sapa de mortar M100.</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Se executa placa de suprabetonare astfel incat lumina, masurata intre grinzile parapetilor sa fie  de 9,00 m. Grinda parapetului directional va avea latimea de 70 cm, inaltimea de 60 cm,pe toata lungimea deschiderii, pentru a permite montarea parapetului directional tip H4b.</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Placa de suprabetonare si grinda parapetului va fi realizata din beton clasa C35/45 si va fi armata cu armatura BST500 (B500C).</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se aplica un sistem de protecție anticoroziva a suprafeței betonului pe întreaga fata văzută a suprastructurii.</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Realizarea noilor aripi din beton armat. Fundatiile sunt directe cu adancimea de 1.50 m, latime de 1.50 m si lungime de 4.45 m. Sunt realizate din beton C25/30 armate cu BST500 (B500C). Elvatiile sunt alcatuite din beton C35/45 si au o inaltime de 3.92 m  si o lungime de 4.00 m . Toata elevatia este armata cu BST500.</w:t>
      </w:r>
    </w:p>
    <w:p w:rsidR="001E06A8" w:rsidRPr="001E06A8" w:rsidRDefault="001E06A8" w:rsidP="00E2726E">
      <w:pPr>
        <w:numPr>
          <w:ilvl w:val="1"/>
          <w:numId w:val="29"/>
        </w:numPr>
        <w:spacing w:after="200" w:line="276" w:lineRule="auto"/>
        <w:ind w:left="540" w:hanging="567"/>
        <w:contextualSpacing/>
        <w:jc w:val="both"/>
        <w:rPr>
          <w:sz w:val="24"/>
          <w:szCs w:val="24"/>
          <w:lang w:val="en-US"/>
        </w:rPr>
      </w:pPr>
      <w:r w:rsidRPr="001E06A8">
        <w:rPr>
          <w:sz w:val="24"/>
          <w:szCs w:val="24"/>
          <w:lang w:val="en-US"/>
        </w:rPr>
        <w:t>la finalizarea lucrarilor toate suprafetele in contact cu mediul inconjurator vor fi protejate cu vopsea anticoroziva pentru beton;</w:t>
      </w:r>
    </w:p>
    <w:p w:rsidR="001E06A8" w:rsidRPr="001E06A8" w:rsidRDefault="001E06A8" w:rsidP="001E06A8">
      <w:pPr>
        <w:spacing w:line="276" w:lineRule="auto"/>
        <w:ind w:firstLine="709"/>
        <w:jc w:val="both"/>
        <w:rPr>
          <w:sz w:val="24"/>
          <w:szCs w:val="24"/>
          <w:lang w:eastAsia="en-US"/>
        </w:rPr>
      </w:pPr>
    </w:p>
    <w:p w:rsidR="001E06A8" w:rsidRPr="001E06A8" w:rsidRDefault="001E06A8" w:rsidP="001E06A8">
      <w:pPr>
        <w:numPr>
          <w:ilvl w:val="0"/>
          <w:numId w:val="25"/>
        </w:numPr>
        <w:spacing w:after="200" w:line="276" w:lineRule="auto"/>
        <w:jc w:val="both"/>
        <w:rPr>
          <w:b/>
          <w:sz w:val="24"/>
          <w:szCs w:val="24"/>
          <w:lang w:eastAsia="en-US"/>
        </w:rPr>
      </w:pPr>
      <w:r w:rsidRPr="001E06A8">
        <w:rPr>
          <w:b/>
          <w:sz w:val="24"/>
          <w:szCs w:val="24"/>
          <w:lang w:eastAsia="en-US"/>
        </w:rPr>
        <w:t>Lucrări la nivelul caii pe podet.</w:t>
      </w:r>
    </w:p>
    <w:p w:rsidR="001E06A8" w:rsidRPr="001E06A8" w:rsidRDefault="001E06A8" w:rsidP="001E06A8">
      <w:pPr>
        <w:spacing w:line="276" w:lineRule="auto"/>
        <w:ind w:left="720"/>
        <w:jc w:val="both"/>
        <w:rPr>
          <w:b/>
          <w:sz w:val="24"/>
          <w:szCs w:val="24"/>
          <w:lang w:eastAsia="en-US"/>
        </w:rPr>
      </w:pPr>
    </w:p>
    <w:p w:rsidR="001E06A8" w:rsidRPr="001E06A8" w:rsidRDefault="001E06A8" w:rsidP="00E2726E">
      <w:pPr>
        <w:numPr>
          <w:ilvl w:val="1"/>
          <w:numId w:val="30"/>
        </w:numPr>
        <w:spacing w:after="200" w:line="276" w:lineRule="auto"/>
        <w:contextualSpacing/>
        <w:jc w:val="both"/>
        <w:rPr>
          <w:sz w:val="24"/>
        </w:rPr>
      </w:pPr>
      <w:r w:rsidRPr="001E06A8">
        <w:rPr>
          <w:sz w:val="24"/>
        </w:rPr>
        <w:t>Se monteaza hidroizolatie preformanta de tip „poliuretanica”, bicomponenta si/sau alte tipuri similare. Hidroizolatie se va monta atat pe zona carosabila si va  va avea durata de exploatare normala de minim 10 ani.</w:t>
      </w:r>
    </w:p>
    <w:p w:rsidR="001E06A8" w:rsidRPr="001E06A8" w:rsidRDefault="001E06A8" w:rsidP="00E2726E">
      <w:pPr>
        <w:numPr>
          <w:ilvl w:val="1"/>
          <w:numId w:val="30"/>
        </w:numPr>
        <w:spacing w:after="200" w:line="276" w:lineRule="auto"/>
        <w:contextualSpacing/>
        <w:jc w:val="both"/>
        <w:rPr>
          <w:sz w:val="24"/>
        </w:rPr>
      </w:pPr>
      <w:r w:rsidRPr="001E06A8">
        <w:rPr>
          <w:sz w:val="24"/>
        </w:rPr>
        <w:t>Se executa stratul de protectie al hidroizolatie din  beton asfaltic – BA8 – 3 cm;</w:t>
      </w:r>
    </w:p>
    <w:p w:rsidR="001E06A8" w:rsidRPr="001E06A8" w:rsidRDefault="001E06A8" w:rsidP="00E2726E">
      <w:pPr>
        <w:numPr>
          <w:ilvl w:val="1"/>
          <w:numId w:val="30"/>
        </w:numPr>
        <w:spacing w:after="200" w:line="276" w:lineRule="auto"/>
        <w:contextualSpacing/>
        <w:jc w:val="both"/>
        <w:rPr>
          <w:sz w:val="24"/>
        </w:rPr>
      </w:pPr>
      <w:r w:rsidRPr="001E06A8">
        <w:rPr>
          <w:sz w:val="24"/>
        </w:rPr>
        <w:t>Se monteaza bordurile din granit cu dimensiunile 10x20 pe ambele parti;</w:t>
      </w:r>
    </w:p>
    <w:p w:rsidR="001E06A8" w:rsidRPr="001E06A8" w:rsidRDefault="001E06A8" w:rsidP="00E2726E">
      <w:pPr>
        <w:numPr>
          <w:ilvl w:val="1"/>
          <w:numId w:val="30"/>
        </w:numPr>
        <w:spacing w:after="200" w:line="276" w:lineRule="auto"/>
        <w:contextualSpacing/>
        <w:jc w:val="both"/>
        <w:rPr>
          <w:sz w:val="24"/>
        </w:rPr>
      </w:pPr>
      <w:r w:rsidRPr="001E06A8">
        <w:rPr>
          <w:sz w:val="24"/>
        </w:rPr>
        <w:t>Se executa mixtura asfaltica pe pod – MAS16 – 4 cm + BAP16 - 4 cm;;</w:t>
      </w:r>
    </w:p>
    <w:p w:rsidR="001E06A8" w:rsidRPr="001E06A8" w:rsidRDefault="001E06A8" w:rsidP="00E2726E">
      <w:pPr>
        <w:numPr>
          <w:ilvl w:val="1"/>
          <w:numId w:val="30"/>
        </w:numPr>
        <w:spacing w:after="200" w:line="276" w:lineRule="auto"/>
        <w:contextualSpacing/>
        <w:jc w:val="both"/>
        <w:rPr>
          <w:sz w:val="24"/>
        </w:rPr>
      </w:pPr>
      <w:r w:rsidRPr="001E06A8">
        <w:rPr>
          <w:sz w:val="24"/>
        </w:rPr>
        <w:t xml:space="preserve">Se monteaza parapet directional din otel zincat – tip H4b. </w:t>
      </w:r>
    </w:p>
    <w:p w:rsidR="001E06A8" w:rsidRPr="001E06A8" w:rsidRDefault="001E06A8" w:rsidP="00E2726E">
      <w:pPr>
        <w:numPr>
          <w:ilvl w:val="1"/>
          <w:numId w:val="30"/>
        </w:numPr>
        <w:spacing w:after="200" w:line="276" w:lineRule="auto"/>
        <w:contextualSpacing/>
        <w:jc w:val="both"/>
        <w:rPr>
          <w:sz w:val="24"/>
        </w:rPr>
      </w:pPr>
      <w:r w:rsidRPr="001E06A8">
        <w:rPr>
          <w:sz w:val="24"/>
        </w:rPr>
        <w:t>Se executa cordoanele de etansare in lungul podetului (de o parte si de alta a bordurilor).</w:t>
      </w:r>
    </w:p>
    <w:p w:rsidR="001E06A8" w:rsidRPr="001E06A8" w:rsidRDefault="001E06A8" w:rsidP="00E2726E">
      <w:pPr>
        <w:numPr>
          <w:ilvl w:val="1"/>
          <w:numId w:val="30"/>
        </w:numPr>
        <w:spacing w:after="200" w:line="276" w:lineRule="auto"/>
        <w:contextualSpacing/>
        <w:jc w:val="both"/>
        <w:rPr>
          <w:sz w:val="24"/>
        </w:rPr>
      </w:pPr>
      <w:r w:rsidRPr="001E06A8">
        <w:rPr>
          <w:sz w:val="24"/>
        </w:rPr>
        <w:t>Se executa marcajul rutier orizontal cu vopsea termoplastica cu microbile si semnalizarea verticala.</w:t>
      </w:r>
    </w:p>
    <w:p w:rsidR="001E06A8" w:rsidRPr="001E06A8" w:rsidRDefault="001E06A8" w:rsidP="001E06A8">
      <w:pPr>
        <w:spacing w:line="276" w:lineRule="auto"/>
        <w:ind w:firstLine="709"/>
        <w:jc w:val="both"/>
        <w:rPr>
          <w:sz w:val="24"/>
          <w:szCs w:val="24"/>
          <w:lang w:eastAsia="en-US"/>
        </w:rPr>
      </w:pPr>
    </w:p>
    <w:p w:rsidR="001E06A8" w:rsidRPr="001E06A8" w:rsidRDefault="001E06A8" w:rsidP="001E06A8">
      <w:pPr>
        <w:numPr>
          <w:ilvl w:val="0"/>
          <w:numId w:val="25"/>
        </w:numPr>
        <w:spacing w:after="200" w:line="276" w:lineRule="auto"/>
        <w:jc w:val="both"/>
        <w:rPr>
          <w:b/>
          <w:sz w:val="24"/>
          <w:szCs w:val="24"/>
          <w:lang w:eastAsia="en-US"/>
        </w:rPr>
      </w:pPr>
      <w:r w:rsidRPr="001E06A8">
        <w:rPr>
          <w:b/>
          <w:sz w:val="24"/>
          <w:szCs w:val="24"/>
          <w:lang w:eastAsia="en-US"/>
        </w:rPr>
        <w:t>Lucrări la nivelul rampelor de acces.</w:t>
      </w:r>
    </w:p>
    <w:p w:rsidR="001E06A8" w:rsidRPr="001E06A8" w:rsidRDefault="001E06A8" w:rsidP="00E2726E">
      <w:pPr>
        <w:numPr>
          <w:ilvl w:val="1"/>
          <w:numId w:val="31"/>
        </w:numPr>
        <w:spacing w:after="200" w:line="276" w:lineRule="auto"/>
        <w:contextualSpacing/>
        <w:jc w:val="both"/>
        <w:rPr>
          <w:sz w:val="24"/>
        </w:rPr>
      </w:pPr>
      <w:r w:rsidRPr="001E06A8">
        <w:rPr>
          <w:sz w:val="24"/>
        </w:rPr>
        <w:t>demolare imbracaminte asfaltica existenta;</w:t>
      </w:r>
    </w:p>
    <w:p w:rsidR="001E06A8" w:rsidRPr="001E06A8" w:rsidRDefault="001E06A8" w:rsidP="00E2726E">
      <w:pPr>
        <w:numPr>
          <w:ilvl w:val="1"/>
          <w:numId w:val="31"/>
        </w:numPr>
        <w:spacing w:after="200" w:line="276" w:lineRule="auto"/>
        <w:contextualSpacing/>
        <w:jc w:val="both"/>
        <w:rPr>
          <w:sz w:val="24"/>
        </w:rPr>
      </w:pPr>
      <w:r w:rsidRPr="001E06A8">
        <w:rPr>
          <w:sz w:val="24"/>
        </w:rPr>
        <w:t>sapatura in spatele culeelor;</w:t>
      </w:r>
    </w:p>
    <w:p w:rsidR="001E06A8" w:rsidRPr="001E06A8" w:rsidRDefault="001E06A8" w:rsidP="00E2726E">
      <w:pPr>
        <w:numPr>
          <w:ilvl w:val="1"/>
          <w:numId w:val="31"/>
        </w:numPr>
        <w:spacing w:after="200" w:line="276" w:lineRule="auto"/>
        <w:contextualSpacing/>
        <w:jc w:val="both"/>
        <w:rPr>
          <w:sz w:val="24"/>
        </w:rPr>
      </w:pPr>
      <w:r w:rsidRPr="001E06A8">
        <w:rPr>
          <w:sz w:val="24"/>
        </w:rPr>
        <w:t>realizarea consolelor drenului din beton simplu C25/30;</w:t>
      </w:r>
    </w:p>
    <w:p w:rsidR="001E06A8" w:rsidRPr="001E06A8" w:rsidRDefault="001E06A8" w:rsidP="00E2726E">
      <w:pPr>
        <w:numPr>
          <w:ilvl w:val="1"/>
          <w:numId w:val="31"/>
        </w:numPr>
        <w:spacing w:after="200" w:line="276" w:lineRule="auto"/>
        <w:contextualSpacing/>
        <w:jc w:val="both"/>
        <w:rPr>
          <w:sz w:val="24"/>
        </w:rPr>
      </w:pPr>
      <w:r w:rsidRPr="001E06A8">
        <w:rPr>
          <w:sz w:val="24"/>
        </w:rPr>
        <w:t>realizarea hidroizolatiei in spatele culeelor, cu solutie pe baza de birum, aplicata in doua straturi;</w:t>
      </w:r>
    </w:p>
    <w:p w:rsidR="001E06A8" w:rsidRPr="001E06A8" w:rsidRDefault="001E06A8" w:rsidP="00E2726E">
      <w:pPr>
        <w:numPr>
          <w:ilvl w:val="1"/>
          <w:numId w:val="31"/>
        </w:numPr>
        <w:spacing w:after="200" w:line="276" w:lineRule="auto"/>
        <w:contextualSpacing/>
        <w:jc w:val="both"/>
        <w:rPr>
          <w:sz w:val="24"/>
        </w:rPr>
      </w:pPr>
      <w:r w:rsidRPr="001E06A8">
        <w:rPr>
          <w:sz w:val="24"/>
        </w:rPr>
        <w:t>realizarea drenului cu bolovani de rau in sistem filtru invers;</w:t>
      </w:r>
    </w:p>
    <w:p w:rsidR="001E06A8" w:rsidRPr="001E06A8" w:rsidRDefault="001E06A8" w:rsidP="00E2726E">
      <w:pPr>
        <w:numPr>
          <w:ilvl w:val="1"/>
          <w:numId w:val="31"/>
        </w:numPr>
        <w:spacing w:after="200" w:line="276" w:lineRule="auto"/>
        <w:contextualSpacing/>
        <w:jc w:val="both"/>
        <w:rPr>
          <w:sz w:val="24"/>
        </w:rPr>
      </w:pPr>
      <w:r w:rsidRPr="001E06A8">
        <w:rPr>
          <w:sz w:val="24"/>
        </w:rPr>
        <w:lastRenderedPageBreak/>
        <w:t>montarea geotextilului in spatele drenului;</w:t>
      </w:r>
    </w:p>
    <w:p w:rsidR="001E06A8" w:rsidRPr="001E06A8" w:rsidRDefault="001E06A8" w:rsidP="00E2726E">
      <w:pPr>
        <w:numPr>
          <w:ilvl w:val="1"/>
          <w:numId w:val="31"/>
        </w:numPr>
        <w:spacing w:after="200" w:line="276" w:lineRule="auto"/>
        <w:contextualSpacing/>
        <w:jc w:val="both"/>
        <w:rPr>
          <w:sz w:val="24"/>
        </w:rPr>
      </w:pPr>
      <w:r w:rsidRPr="001E06A8">
        <w:rPr>
          <w:sz w:val="24"/>
        </w:rPr>
        <w:t>executia umpluturii cu balast in spatele drenului;</w:t>
      </w:r>
    </w:p>
    <w:p w:rsidR="001E06A8" w:rsidRPr="001E06A8" w:rsidRDefault="001E06A8" w:rsidP="00E2726E">
      <w:pPr>
        <w:numPr>
          <w:ilvl w:val="1"/>
          <w:numId w:val="31"/>
        </w:numPr>
        <w:spacing w:after="200" w:line="276" w:lineRule="auto"/>
        <w:contextualSpacing/>
        <w:jc w:val="both"/>
        <w:rPr>
          <w:sz w:val="24"/>
        </w:rPr>
      </w:pPr>
      <w:r w:rsidRPr="001E06A8">
        <w:rPr>
          <w:sz w:val="24"/>
        </w:rPr>
        <w:t>se executa construcția in trepte de înfrățire pentru a asigura o lățime suficienta a terasamentelor din ambele rampe de acces;</w:t>
      </w:r>
    </w:p>
    <w:p w:rsidR="001E06A8" w:rsidRPr="001E06A8" w:rsidRDefault="001E06A8" w:rsidP="00E2726E">
      <w:pPr>
        <w:numPr>
          <w:ilvl w:val="1"/>
          <w:numId w:val="31"/>
        </w:numPr>
        <w:spacing w:after="200" w:line="276" w:lineRule="auto"/>
        <w:contextualSpacing/>
        <w:jc w:val="both"/>
        <w:rPr>
          <w:sz w:val="24"/>
        </w:rPr>
      </w:pPr>
      <w:r w:rsidRPr="001E06A8">
        <w:rPr>
          <w:sz w:val="24"/>
        </w:rPr>
        <w:t>Se amenajeaza sistemul rutier pe rampe pe o lungime de 30,00 m stanga – dreapta de pod</w:t>
      </w:r>
    </w:p>
    <w:p w:rsidR="001E06A8" w:rsidRPr="001E06A8" w:rsidRDefault="001E06A8" w:rsidP="00E2726E">
      <w:pPr>
        <w:numPr>
          <w:ilvl w:val="1"/>
          <w:numId w:val="31"/>
        </w:numPr>
        <w:spacing w:after="200" w:line="276" w:lineRule="auto"/>
        <w:contextualSpacing/>
        <w:jc w:val="both"/>
        <w:rPr>
          <w:sz w:val="24"/>
        </w:rPr>
      </w:pPr>
      <w:r w:rsidRPr="001E06A8">
        <w:rPr>
          <w:sz w:val="24"/>
        </w:rPr>
        <w:t>executie strat de fundatie din balast – 40 cm grosime</w:t>
      </w:r>
    </w:p>
    <w:p w:rsidR="001E06A8" w:rsidRPr="001E06A8" w:rsidRDefault="001E06A8" w:rsidP="00E2726E">
      <w:pPr>
        <w:numPr>
          <w:ilvl w:val="1"/>
          <w:numId w:val="31"/>
        </w:numPr>
        <w:spacing w:after="200" w:line="276" w:lineRule="auto"/>
        <w:contextualSpacing/>
        <w:jc w:val="both"/>
        <w:rPr>
          <w:sz w:val="24"/>
        </w:rPr>
      </w:pPr>
      <w:r w:rsidRPr="001E06A8">
        <w:rPr>
          <w:sz w:val="24"/>
        </w:rPr>
        <w:t>executie strat de fundatie din balast stabilizat - 25 cm grosime;</w:t>
      </w:r>
    </w:p>
    <w:p w:rsidR="001E06A8" w:rsidRPr="001E06A8" w:rsidRDefault="001E06A8" w:rsidP="00E2726E">
      <w:pPr>
        <w:numPr>
          <w:ilvl w:val="1"/>
          <w:numId w:val="31"/>
        </w:numPr>
        <w:spacing w:after="200" w:line="276" w:lineRule="auto"/>
        <w:contextualSpacing/>
        <w:jc w:val="both"/>
        <w:rPr>
          <w:sz w:val="24"/>
        </w:rPr>
      </w:pPr>
      <w:r w:rsidRPr="001E06A8">
        <w:rPr>
          <w:sz w:val="24"/>
        </w:rPr>
        <w:t>executie strat de baza din AB31.5 – 10 cm grosime;</w:t>
      </w:r>
    </w:p>
    <w:p w:rsidR="001E06A8" w:rsidRPr="001E06A8" w:rsidRDefault="001E06A8" w:rsidP="00E2726E">
      <w:pPr>
        <w:numPr>
          <w:ilvl w:val="1"/>
          <w:numId w:val="31"/>
        </w:numPr>
        <w:spacing w:after="200" w:line="276" w:lineRule="auto"/>
        <w:contextualSpacing/>
        <w:jc w:val="both"/>
        <w:rPr>
          <w:sz w:val="24"/>
        </w:rPr>
      </w:pPr>
      <w:r w:rsidRPr="001E06A8">
        <w:rPr>
          <w:sz w:val="24"/>
        </w:rPr>
        <w:t xml:space="preserve">geogrila cu rol antifisura </w:t>
      </w:r>
    </w:p>
    <w:p w:rsidR="001E06A8" w:rsidRPr="001E06A8" w:rsidRDefault="001E06A8" w:rsidP="00E2726E">
      <w:pPr>
        <w:numPr>
          <w:ilvl w:val="1"/>
          <w:numId w:val="31"/>
        </w:numPr>
        <w:spacing w:after="200" w:line="276" w:lineRule="auto"/>
        <w:contextualSpacing/>
        <w:jc w:val="both"/>
        <w:rPr>
          <w:sz w:val="24"/>
        </w:rPr>
      </w:pPr>
      <w:r w:rsidRPr="001E06A8">
        <w:rPr>
          <w:sz w:val="24"/>
        </w:rPr>
        <w:t>executie binder din BAD22.4 – 6 cm grosime;</w:t>
      </w:r>
    </w:p>
    <w:p w:rsidR="001E06A8" w:rsidRPr="001E06A8" w:rsidRDefault="001E06A8" w:rsidP="00E2726E">
      <w:pPr>
        <w:numPr>
          <w:ilvl w:val="1"/>
          <w:numId w:val="31"/>
        </w:numPr>
        <w:spacing w:after="200" w:line="276" w:lineRule="auto"/>
        <w:contextualSpacing/>
        <w:jc w:val="both"/>
        <w:rPr>
          <w:sz w:val="24"/>
        </w:rPr>
      </w:pPr>
      <w:r w:rsidRPr="001E06A8">
        <w:rPr>
          <w:sz w:val="24"/>
        </w:rPr>
        <w:t>executie uzura din MAS16 – 4 cm grosime;</w:t>
      </w:r>
    </w:p>
    <w:p w:rsidR="001E06A8" w:rsidRPr="001E06A8" w:rsidRDefault="001E06A8" w:rsidP="00E2726E">
      <w:pPr>
        <w:numPr>
          <w:ilvl w:val="1"/>
          <w:numId w:val="31"/>
        </w:numPr>
        <w:spacing w:after="200" w:line="276" w:lineRule="auto"/>
        <w:contextualSpacing/>
        <w:jc w:val="both"/>
        <w:rPr>
          <w:sz w:val="24"/>
        </w:rPr>
      </w:pPr>
      <w:r w:rsidRPr="001E06A8">
        <w:rPr>
          <w:sz w:val="24"/>
        </w:rPr>
        <w:t>executie acostamente din piatra sparta – 18 cm grosime;</w:t>
      </w:r>
    </w:p>
    <w:p w:rsidR="001E06A8" w:rsidRPr="001E06A8" w:rsidRDefault="001E06A8" w:rsidP="00E2726E">
      <w:pPr>
        <w:numPr>
          <w:ilvl w:val="1"/>
          <w:numId w:val="31"/>
        </w:numPr>
        <w:spacing w:after="200" w:line="276" w:lineRule="auto"/>
        <w:contextualSpacing/>
        <w:jc w:val="both"/>
        <w:rPr>
          <w:sz w:val="24"/>
        </w:rPr>
      </w:pPr>
      <w:r w:rsidRPr="001E06A8">
        <w:rPr>
          <w:sz w:val="24"/>
        </w:rPr>
        <w:t>executie protectie terasamente pe rampele de acces, din pamat vegetal cu grosimea 20 cm inierbat;</w:t>
      </w:r>
    </w:p>
    <w:p w:rsidR="001E06A8" w:rsidRPr="001E06A8" w:rsidRDefault="001E06A8" w:rsidP="00E2726E">
      <w:pPr>
        <w:numPr>
          <w:ilvl w:val="1"/>
          <w:numId w:val="31"/>
        </w:numPr>
        <w:spacing w:after="200" w:line="276" w:lineRule="auto"/>
        <w:contextualSpacing/>
        <w:jc w:val="both"/>
        <w:rPr>
          <w:sz w:val="24"/>
        </w:rPr>
      </w:pPr>
      <w:r w:rsidRPr="001E06A8">
        <w:rPr>
          <w:sz w:val="24"/>
        </w:rPr>
        <w:t>executie scari de acces si casiuri. Acestea vor fi realizate din beton simplu C35/45 si vor fi executate la fiecare capat podetului</w:t>
      </w:r>
    </w:p>
    <w:p w:rsidR="001E06A8" w:rsidRPr="001E06A8" w:rsidRDefault="001E06A8" w:rsidP="00E2726E">
      <w:pPr>
        <w:numPr>
          <w:ilvl w:val="1"/>
          <w:numId w:val="31"/>
        </w:numPr>
        <w:spacing w:after="200" w:line="276" w:lineRule="auto"/>
        <w:contextualSpacing/>
        <w:jc w:val="both"/>
        <w:rPr>
          <w:sz w:val="24"/>
        </w:rPr>
      </w:pPr>
      <w:r w:rsidRPr="001E06A8">
        <w:rPr>
          <w:sz w:val="24"/>
        </w:rPr>
        <w:t>montare parapet directional din otel zincat – tip H4b pe lungimea de 116 m.</w:t>
      </w:r>
    </w:p>
    <w:p w:rsidR="001E06A8" w:rsidRPr="001E06A8" w:rsidRDefault="001E06A8" w:rsidP="00E2726E">
      <w:pPr>
        <w:numPr>
          <w:ilvl w:val="1"/>
          <w:numId w:val="31"/>
        </w:numPr>
        <w:spacing w:after="200" w:line="276" w:lineRule="auto"/>
        <w:contextualSpacing/>
        <w:jc w:val="both"/>
        <w:rPr>
          <w:sz w:val="24"/>
        </w:rPr>
      </w:pPr>
      <w:r w:rsidRPr="001E06A8">
        <w:rPr>
          <w:sz w:val="24"/>
        </w:rPr>
        <w:t>la finalizarea lucrarilor toate suprafetele in contact cu mediul inconjurator vor fi protejate cu vopsea anticoroziva pentru beton;</w:t>
      </w:r>
    </w:p>
    <w:p w:rsidR="001E06A8" w:rsidRPr="001E06A8" w:rsidRDefault="001E06A8" w:rsidP="00E2726E">
      <w:pPr>
        <w:numPr>
          <w:ilvl w:val="1"/>
          <w:numId w:val="31"/>
        </w:numPr>
        <w:spacing w:after="200" w:line="276" w:lineRule="auto"/>
        <w:contextualSpacing/>
        <w:jc w:val="both"/>
        <w:rPr>
          <w:sz w:val="24"/>
        </w:rPr>
      </w:pPr>
      <w:r w:rsidRPr="001E06A8">
        <w:rPr>
          <w:sz w:val="24"/>
        </w:rPr>
        <w:t>Se executa marcajul rutier orizontal cu vopsea termoplastica cu microbile si semnalizarea verticala.</w:t>
      </w:r>
    </w:p>
    <w:p w:rsidR="001E06A8" w:rsidRPr="001E06A8" w:rsidRDefault="001E06A8" w:rsidP="001E06A8">
      <w:pPr>
        <w:spacing w:line="276" w:lineRule="auto"/>
        <w:ind w:left="349"/>
        <w:jc w:val="both"/>
        <w:rPr>
          <w:sz w:val="24"/>
          <w:szCs w:val="24"/>
          <w:lang w:eastAsia="en-US"/>
        </w:rPr>
      </w:pPr>
    </w:p>
    <w:p w:rsidR="001E06A8" w:rsidRPr="001E06A8" w:rsidRDefault="001E06A8" w:rsidP="001E06A8">
      <w:pPr>
        <w:numPr>
          <w:ilvl w:val="0"/>
          <w:numId w:val="31"/>
        </w:numPr>
        <w:spacing w:after="200" w:line="276" w:lineRule="auto"/>
        <w:jc w:val="both"/>
        <w:rPr>
          <w:sz w:val="22"/>
          <w:szCs w:val="22"/>
          <w:lang w:val="en-US" w:eastAsia="en-US"/>
        </w:rPr>
      </w:pPr>
      <w:r w:rsidRPr="001E06A8">
        <w:rPr>
          <w:b/>
          <w:sz w:val="24"/>
          <w:szCs w:val="24"/>
          <w:lang w:eastAsia="en-US"/>
        </w:rPr>
        <w:t>Lucrări  la nivelul albiei și a malurilor</w:t>
      </w:r>
    </w:p>
    <w:p w:rsidR="001E06A8" w:rsidRPr="001E06A8" w:rsidRDefault="001E06A8" w:rsidP="00E2726E">
      <w:pPr>
        <w:numPr>
          <w:ilvl w:val="1"/>
          <w:numId w:val="31"/>
        </w:numPr>
        <w:spacing w:after="200" w:line="276" w:lineRule="auto"/>
        <w:contextualSpacing/>
        <w:jc w:val="both"/>
        <w:rPr>
          <w:sz w:val="24"/>
          <w:szCs w:val="28"/>
        </w:rPr>
      </w:pPr>
      <w:r w:rsidRPr="001E06A8">
        <w:rPr>
          <w:sz w:val="24"/>
          <w:szCs w:val="28"/>
        </w:rPr>
        <w:t>Se executa lucrări de curățări de depuneri aluvionare si vegetație a albiei si a malurilor, pe o lungime de aproximativ 25 m in amonte, si 10 m in aval de pod.</w:t>
      </w:r>
    </w:p>
    <w:p w:rsidR="001E06A8" w:rsidRPr="001E06A8" w:rsidRDefault="001E06A8" w:rsidP="00E2726E">
      <w:pPr>
        <w:numPr>
          <w:ilvl w:val="1"/>
          <w:numId w:val="31"/>
        </w:numPr>
        <w:spacing w:after="200" w:line="276" w:lineRule="auto"/>
        <w:contextualSpacing/>
        <w:jc w:val="both"/>
        <w:rPr>
          <w:sz w:val="24"/>
          <w:szCs w:val="28"/>
        </w:rPr>
      </w:pPr>
      <w:r w:rsidRPr="001E06A8">
        <w:rPr>
          <w:sz w:val="24"/>
          <w:szCs w:val="28"/>
        </w:rPr>
        <w:t>Se executa un pereu in grosime de 15 cm folosindu-se beton C35/45, asezat pe un strat din balast de 20 cm</w:t>
      </w:r>
    </w:p>
    <w:p w:rsidR="001E06A8" w:rsidRPr="001E06A8" w:rsidRDefault="001E06A8" w:rsidP="00E2726E">
      <w:pPr>
        <w:numPr>
          <w:ilvl w:val="1"/>
          <w:numId w:val="31"/>
        </w:numPr>
        <w:spacing w:after="200" w:line="276" w:lineRule="auto"/>
        <w:contextualSpacing/>
        <w:jc w:val="both"/>
        <w:rPr>
          <w:sz w:val="24"/>
          <w:szCs w:val="28"/>
        </w:rPr>
      </w:pPr>
      <w:r w:rsidRPr="001E06A8">
        <w:rPr>
          <w:sz w:val="24"/>
          <w:szCs w:val="28"/>
        </w:rPr>
        <w:t>Capetele pereului sunt flancate de catre o grinda de capat realizata din beton de clasa C35/45 . In continuarea acestuia se executa un pinten din anrocamente cu o lungime de 15,00 m , latime de 3,00 m si o inaltime de medie de 0.75m.</w:t>
      </w:r>
    </w:p>
    <w:p w:rsidR="001423B1" w:rsidRPr="001E06A8" w:rsidRDefault="001423B1" w:rsidP="00363D22">
      <w:pPr>
        <w:spacing w:before="240" w:line="276" w:lineRule="auto"/>
        <w:ind w:left="900"/>
        <w:jc w:val="both"/>
        <w:rPr>
          <w:sz w:val="24"/>
          <w:szCs w:val="24"/>
          <w:lang w:eastAsia="en-US"/>
        </w:rPr>
      </w:pPr>
    </w:p>
    <w:p w:rsidR="00695904" w:rsidRPr="001E06A8" w:rsidRDefault="00695904" w:rsidP="00CE1FA0">
      <w:pPr>
        <w:pStyle w:val="Listparagraf"/>
        <w:numPr>
          <w:ilvl w:val="0"/>
          <w:numId w:val="12"/>
        </w:numPr>
        <w:rPr>
          <w:sz w:val="24"/>
          <w:szCs w:val="24"/>
        </w:rPr>
      </w:pPr>
      <w:r w:rsidRPr="001E06A8">
        <w:rPr>
          <w:sz w:val="24"/>
          <w:szCs w:val="24"/>
        </w:rPr>
        <w:t>Justificarea necesit</w:t>
      </w:r>
      <w:r w:rsidRPr="001E06A8">
        <w:rPr>
          <w:sz w:val="24"/>
          <w:szCs w:val="24"/>
          <w:lang w:val="en-US"/>
        </w:rPr>
        <w:t>ăţii proiectului</w:t>
      </w:r>
    </w:p>
    <w:p w:rsidR="001E06A8" w:rsidRPr="001E06A8" w:rsidRDefault="001E06A8" w:rsidP="001E06A8">
      <w:pPr>
        <w:ind w:firstLine="708"/>
        <w:jc w:val="both"/>
        <w:rPr>
          <w:sz w:val="24"/>
          <w:szCs w:val="24"/>
        </w:rPr>
      </w:pPr>
      <w:bookmarkStart w:id="9" w:name="_Hlk9953153"/>
      <w:r w:rsidRPr="001E06A8">
        <w:rPr>
          <w:sz w:val="24"/>
          <w:szCs w:val="24"/>
        </w:rPr>
        <w:t>Conform expertizei tehnice intocmita in 2017, podul are un indice al starii tehnice Ist = 36 puncte, podul incadrandu-se in clasa IV a starii tehnice - stare nesatisfacatoare.</w:t>
      </w:r>
    </w:p>
    <w:p w:rsidR="001E06A8" w:rsidRPr="001E06A8" w:rsidRDefault="001E06A8" w:rsidP="001E06A8">
      <w:pPr>
        <w:spacing w:line="276" w:lineRule="auto"/>
        <w:ind w:firstLine="720"/>
        <w:jc w:val="both"/>
        <w:rPr>
          <w:rFonts w:eastAsia="Calibri"/>
          <w:sz w:val="24"/>
          <w:szCs w:val="24"/>
        </w:rPr>
      </w:pPr>
      <w:r w:rsidRPr="001E06A8">
        <w:rPr>
          <w:sz w:val="24"/>
          <w:szCs w:val="24"/>
        </w:rPr>
        <w:t>Conform art 21 din “Instructiunile tehnice pentru stabilirea starii tehnice a unui pod” indicative AND 522-2002, la un indice al starii tehnice Ist=36, podul se incadreaza in clasa IV a starii tehnice - "Stare nesatisfacatoare", datorita in special, elementelor  constructive care sunt intr-o stare avansata de degradare - fiind necesare lucrari de reparatii/reabilitare/consolidare/inlocuirea unor elemente.</w:t>
      </w:r>
    </w:p>
    <w:bookmarkEnd w:id="9"/>
    <w:p w:rsidR="00343277" w:rsidRPr="00486925" w:rsidRDefault="00343277" w:rsidP="00343277">
      <w:pPr>
        <w:ind w:firstLine="810"/>
        <w:jc w:val="both"/>
        <w:rPr>
          <w:rFonts w:eastAsiaTheme="minorEastAsia"/>
          <w:b/>
          <w:sz w:val="24"/>
          <w:szCs w:val="24"/>
        </w:rPr>
      </w:pPr>
    </w:p>
    <w:p w:rsidR="00695904" w:rsidRPr="00486925" w:rsidRDefault="00695904" w:rsidP="00CE1FA0">
      <w:pPr>
        <w:pStyle w:val="Listparagraf"/>
        <w:numPr>
          <w:ilvl w:val="0"/>
          <w:numId w:val="12"/>
        </w:numPr>
        <w:rPr>
          <w:sz w:val="24"/>
          <w:szCs w:val="24"/>
        </w:rPr>
      </w:pPr>
      <w:r w:rsidRPr="00486925">
        <w:rPr>
          <w:sz w:val="24"/>
          <w:szCs w:val="24"/>
        </w:rPr>
        <w:t>Valoarea investiţiei</w:t>
      </w:r>
    </w:p>
    <w:p w:rsidR="001F3D84" w:rsidRPr="00486925" w:rsidRDefault="00366A90" w:rsidP="00CE1FA0">
      <w:pPr>
        <w:pStyle w:val="Listparagraf"/>
        <w:numPr>
          <w:ilvl w:val="0"/>
          <w:numId w:val="11"/>
        </w:numPr>
        <w:spacing w:line="276" w:lineRule="auto"/>
        <w:jc w:val="both"/>
        <w:rPr>
          <w:b w:val="0"/>
          <w:sz w:val="24"/>
          <w:szCs w:val="24"/>
        </w:rPr>
      </w:pPr>
      <w:r w:rsidRPr="00486925">
        <w:rPr>
          <w:b w:val="0"/>
          <w:sz w:val="24"/>
          <w:szCs w:val="24"/>
        </w:rPr>
        <w:t>-</w:t>
      </w:r>
      <w:r w:rsidR="00486925" w:rsidRPr="00486925">
        <w:rPr>
          <w:b w:val="0"/>
          <w:sz w:val="24"/>
          <w:szCs w:val="24"/>
        </w:rPr>
        <w:t>1.890.698,74</w:t>
      </w:r>
    </w:p>
    <w:p w:rsidR="001F3D84" w:rsidRPr="00486925" w:rsidRDefault="001F3D84" w:rsidP="003F79F2">
      <w:pPr>
        <w:spacing w:line="276" w:lineRule="auto"/>
        <w:ind w:firstLine="720"/>
        <w:jc w:val="both"/>
        <w:rPr>
          <w:sz w:val="24"/>
          <w:szCs w:val="24"/>
        </w:rPr>
      </w:pPr>
    </w:p>
    <w:p w:rsidR="00695904" w:rsidRPr="00486925" w:rsidRDefault="00695904" w:rsidP="00CE1FA0">
      <w:pPr>
        <w:pStyle w:val="Listparagraf"/>
        <w:numPr>
          <w:ilvl w:val="0"/>
          <w:numId w:val="12"/>
        </w:numPr>
        <w:rPr>
          <w:sz w:val="24"/>
          <w:szCs w:val="24"/>
        </w:rPr>
      </w:pPr>
      <w:r w:rsidRPr="00486925">
        <w:rPr>
          <w:sz w:val="24"/>
          <w:szCs w:val="24"/>
        </w:rPr>
        <w:t xml:space="preserve">Perioada </w:t>
      </w:r>
      <w:r w:rsidR="001F3D84" w:rsidRPr="00486925">
        <w:rPr>
          <w:sz w:val="24"/>
          <w:szCs w:val="24"/>
        </w:rPr>
        <w:t>de implementare propusă</w:t>
      </w:r>
    </w:p>
    <w:p w:rsidR="00695904" w:rsidRPr="00486925" w:rsidRDefault="003F79F2" w:rsidP="003F79F2">
      <w:pPr>
        <w:spacing w:line="276" w:lineRule="auto"/>
        <w:ind w:firstLine="720"/>
        <w:jc w:val="both"/>
        <w:rPr>
          <w:sz w:val="24"/>
          <w:szCs w:val="24"/>
        </w:rPr>
      </w:pPr>
      <w:r w:rsidRPr="00486925">
        <w:rPr>
          <w:sz w:val="24"/>
          <w:szCs w:val="24"/>
        </w:rPr>
        <w:t>Lucrările de reparaţii se vor desfăşura pe perioada a</w:t>
      </w:r>
      <w:r w:rsidR="002B2CFE" w:rsidRPr="00486925">
        <w:rPr>
          <w:sz w:val="24"/>
          <w:szCs w:val="24"/>
        </w:rPr>
        <w:t xml:space="preserve"> </w:t>
      </w:r>
      <w:r w:rsidR="00486925" w:rsidRPr="00486925">
        <w:rPr>
          <w:sz w:val="24"/>
          <w:szCs w:val="24"/>
        </w:rPr>
        <w:t>9</w:t>
      </w:r>
      <w:r w:rsidR="00B824D0" w:rsidRPr="00486925">
        <w:rPr>
          <w:sz w:val="24"/>
          <w:szCs w:val="24"/>
        </w:rPr>
        <w:t xml:space="preserve"> </w:t>
      </w:r>
      <w:r w:rsidRPr="00486925">
        <w:rPr>
          <w:sz w:val="24"/>
          <w:szCs w:val="24"/>
        </w:rPr>
        <w:t>luni de zile.</w:t>
      </w:r>
    </w:p>
    <w:p w:rsidR="003F79F2" w:rsidRPr="00486925" w:rsidRDefault="003F79F2" w:rsidP="003F79F2">
      <w:pPr>
        <w:spacing w:line="276" w:lineRule="auto"/>
        <w:ind w:firstLine="720"/>
        <w:jc w:val="both"/>
        <w:rPr>
          <w:sz w:val="24"/>
          <w:szCs w:val="24"/>
        </w:rPr>
      </w:pPr>
    </w:p>
    <w:p w:rsidR="001F3D84" w:rsidRPr="00486925" w:rsidRDefault="001F3D84" w:rsidP="00CE1FA0">
      <w:pPr>
        <w:pStyle w:val="Listparagraf"/>
        <w:numPr>
          <w:ilvl w:val="0"/>
          <w:numId w:val="12"/>
        </w:numPr>
        <w:rPr>
          <w:sz w:val="24"/>
          <w:szCs w:val="24"/>
        </w:rPr>
      </w:pPr>
      <w:r w:rsidRPr="00486925">
        <w:rPr>
          <w:sz w:val="24"/>
          <w:szCs w:val="24"/>
        </w:rPr>
        <w:lastRenderedPageBreak/>
        <w:t>Planşe reprezentând limitele amplasamentului proiectului, inclusiv orice suprafaţă de teren solicitată pentru a fi folosită temporar (planuri de situaţie şi amplasamnetele)</w:t>
      </w:r>
    </w:p>
    <w:p w:rsidR="001F3D84" w:rsidRPr="00486925" w:rsidRDefault="003F79F2" w:rsidP="003F79F2">
      <w:pPr>
        <w:spacing w:line="276" w:lineRule="auto"/>
        <w:ind w:firstLine="720"/>
        <w:jc w:val="both"/>
        <w:rPr>
          <w:sz w:val="24"/>
          <w:szCs w:val="24"/>
        </w:rPr>
      </w:pPr>
      <w:r w:rsidRPr="00486925">
        <w:rPr>
          <w:sz w:val="24"/>
          <w:szCs w:val="24"/>
        </w:rPr>
        <w:t>Anexăm plan amplasamnet, plan de situaţie</w:t>
      </w:r>
    </w:p>
    <w:p w:rsidR="003F79F2" w:rsidRPr="00486925" w:rsidRDefault="003F79F2" w:rsidP="003F79F2">
      <w:pPr>
        <w:spacing w:line="276" w:lineRule="auto"/>
        <w:ind w:firstLine="720"/>
        <w:jc w:val="both"/>
        <w:rPr>
          <w:sz w:val="24"/>
          <w:szCs w:val="24"/>
        </w:rPr>
      </w:pPr>
    </w:p>
    <w:p w:rsidR="001F3D84" w:rsidRPr="00486925" w:rsidRDefault="001F3D84" w:rsidP="00CE1FA0">
      <w:pPr>
        <w:pStyle w:val="Listparagraf"/>
        <w:numPr>
          <w:ilvl w:val="0"/>
          <w:numId w:val="12"/>
        </w:numPr>
        <w:rPr>
          <w:sz w:val="24"/>
          <w:szCs w:val="24"/>
        </w:rPr>
      </w:pPr>
      <w:r w:rsidRPr="00486925">
        <w:rPr>
          <w:sz w:val="24"/>
          <w:szCs w:val="24"/>
        </w:rPr>
        <w:t xml:space="preserve">O </w:t>
      </w:r>
      <w:r w:rsidR="00412CB8" w:rsidRPr="00486925">
        <w:rPr>
          <w:sz w:val="24"/>
          <w:szCs w:val="24"/>
        </w:rPr>
        <w:t>descriere a caracteristicilor fizice ale întregului proiect</w:t>
      </w:r>
      <w:r w:rsidR="00264350" w:rsidRPr="00486925">
        <w:rPr>
          <w:sz w:val="24"/>
          <w:szCs w:val="24"/>
        </w:rPr>
        <w:t>, formele fizice ale proiectului (planuri, clădiri, alte structuri, materiale de construcţie şi altele).</w:t>
      </w:r>
    </w:p>
    <w:p w:rsidR="001E06A8" w:rsidRDefault="001E06A8" w:rsidP="001E06A8">
      <w:pPr>
        <w:spacing w:line="276" w:lineRule="auto"/>
        <w:ind w:firstLine="677"/>
        <w:jc w:val="both"/>
        <w:rPr>
          <w:sz w:val="24"/>
          <w:szCs w:val="24"/>
        </w:rPr>
      </w:pPr>
    </w:p>
    <w:p w:rsidR="001E06A8" w:rsidRDefault="00486925" w:rsidP="001E06A8">
      <w:pPr>
        <w:spacing w:line="276" w:lineRule="auto"/>
        <w:ind w:firstLine="677"/>
        <w:jc w:val="both"/>
        <w:rPr>
          <w:sz w:val="24"/>
          <w:szCs w:val="24"/>
        </w:rPr>
      </w:pPr>
      <w:r w:rsidRPr="00486925">
        <w:rPr>
          <w:sz w:val="24"/>
          <w:szCs w:val="24"/>
        </w:rPr>
        <w:t xml:space="preserve">Lucrarile autorizate se executa pe amplasamentul existent si in ampriza drumului , fara a fi necesare exproprieri si a ocupa/afecta alte terenuri care nu se afla in administrarea C.N.A.I.R. SA – D.R.D.P. </w:t>
      </w:r>
      <w:r w:rsidR="001E06A8">
        <w:rPr>
          <w:sz w:val="24"/>
          <w:szCs w:val="24"/>
        </w:rPr>
        <w:t>CONSTANTA.</w:t>
      </w:r>
    </w:p>
    <w:p w:rsidR="0089451F" w:rsidRPr="00486925" w:rsidRDefault="0089451F" w:rsidP="0089451F">
      <w:pPr>
        <w:spacing w:line="276" w:lineRule="auto"/>
        <w:ind w:firstLine="677"/>
        <w:jc w:val="both"/>
        <w:rPr>
          <w:sz w:val="24"/>
          <w:szCs w:val="24"/>
        </w:rPr>
      </w:pPr>
      <w:r w:rsidRPr="00486925">
        <w:rPr>
          <w:sz w:val="24"/>
          <w:szCs w:val="24"/>
        </w:rPr>
        <w:t xml:space="preserve">Suprafata ocupata de lucrare este de </w:t>
      </w:r>
      <w:r w:rsidR="00486925" w:rsidRPr="00486925">
        <w:rPr>
          <w:sz w:val="24"/>
          <w:szCs w:val="24"/>
        </w:rPr>
        <w:t>1400</w:t>
      </w:r>
      <w:r w:rsidRPr="00486925">
        <w:rPr>
          <w:sz w:val="24"/>
          <w:szCs w:val="24"/>
        </w:rPr>
        <w:t xml:space="preserve"> mp.</w:t>
      </w:r>
    </w:p>
    <w:p w:rsidR="001E06A8" w:rsidRPr="001E06A8" w:rsidRDefault="001E06A8" w:rsidP="001E06A8">
      <w:pPr>
        <w:spacing w:line="276" w:lineRule="auto"/>
        <w:ind w:firstLine="567"/>
        <w:jc w:val="both"/>
        <w:rPr>
          <w:sz w:val="24"/>
          <w:szCs w:val="24"/>
          <w:lang w:eastAsia="en-US"/>
        </w:rPr>
      </w:pPr>
      <w:r w:rsidRPr="001E06A8">
        <w:rPr>
          <w:sz w:val="24"/>
          <w:szCs w:val="24"/>
          <w:lang w:eastAsia="en-US"/>
        </w:rPr>
        <w:t>Podul nou va avea următoarele caracteristici geometrice generale:</w:t>
      </w:r>
    </w:p>
    <w:p w:rsidR="001E06A8" w:rsidRPr="001E06A8" w:rsidRDefault="001E06A8" w:rsidP="001E06A8">
      <w:pPr>
        <w:spacing w:line="276" w:lineRule="auto"/>
        <w:ind w:left="5040" w:hanging="4331"/>
        <w:jc w:val="both"/>
        <w:rPr>
          <w:sz w:val="24"/>
          <w:szCs w:val="24"/>
          <w:lang w:eastAsia="en-US"/>
        </w:rPr>
      </w:pPr>
      <w:r w:rsidRPr="001E06A8">
        <w:rPr>
          <w:sz w:val="24"/>
          <w:szCs w:val="24"/>
          <w:lang w:eastAsia="en-US"/>
        </w:rPr>
        <w:t>- după structura de rezistenta:</w:t>
      </w:r>
      <w:r w:rsidRPr="001E06A8">
        <w:rPr>
          <w:sz w:val="24"/>
          <w:szCs w:val="24"/>
          <w:lang w:eastAsia="en-US"/>
        </w:rPr>
        <w:tab/>
        <w:t>Dale prefabricate precomprimate D5, h=40 cm</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după modul de execuție:</w:t>
      </w:r>
      <w:r w:rsidRPr="001E06A8">
        <w:rPr>
          <w:sz w:val="24"/>
          <w:szCs w:val="24"/>
          <w:lang w:eastAsia="en-US"/>
        </w:rPr>
        <w:tab/>
      </w:r>
      <w:r w:rsidRPr="001E06A8">
        <w:rPr>
          <w:sz w:val="24"/>
          <w:szCs w:val="24"/>
          <w:lang w:eastAsia="en-US"/>
        </w:rPr>
        <w:tab/>
        <w:t>Dale din beton armat</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Numărul de deschideri si lungimea lor:</w:t>
      </w:r>
      <w:r w:rsidRPr="001E06A8">
        <w:rPr>
          <w:sz w:val="24"/>
          <w:szCs w:val="24"/>
          <w:lang w:eastAsia="en-US"/>
        </w:rPr>
        <w:tab/>
        <w:t>1 × 5,00 m</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xml:space="preserve">- Lățimea parții carosabile </w:t>
      </w:r>
      <w:r w:rsidRPr="001E06A8">
        <w:rPr>
          <w:sz w:val="24"/>
          <w:szCs w:val="24"/>
          <w:lang w:eastAsia="en-US"/>
        </w:rPr>
        <w:tab/>
      </w:r>
      <w:r w:rsidRPr="001E06A8">
        <w:rPr>
          <w:sz w:val="24"/>
          <w:szCs w:val="24"/>
          <w:lang w:eastAsia="en-US"/>
        </w:rPr>
        <w:tab/>
        <w:t>9,00 m</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Lățimea totala a podului:</w:t>
      </w:r>
      <w:r w:rsidRPr="001E06A8">
        <w:rPr>
          <w:sz w:val="24"/>
          <w:szCs w:val="24"/>
          <w:lang w:eastAsia="en-US"/>
        </w:rPr>
        <w:tab/>
      </w:r>
      <w:r w:rsidRPr="001E06A8">
        <w:rPr>
          <w:sz w:val="24"/>
          <w:szCs w:val="24"/>
          <w:lang w:eastAsia="en-US"/>
        </w:rPr>
        <w:tab/>
        <w:t>0,70+1,00+7,00+1,00+0,70 = 10,40 m</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Lungimea totala a podului:</w:t>
      </w:r>
      <w:r w:rsidRPr="001E06A8">
        <w:rPr>
          <w:sz w:val="24"/>
          <w:szCs w:val="24"/>
          <w:lang w:eastAsia="en-US"/>
        </w:rPr>
        <w:tab/>
      </w:r>
      <w:r w:rsidRPr="001E06A8">
        <w:rPr>
          <w:sz w:val="24"/>
          <w:szCs w:val="24"/>
          <w:lang w:eastAsia="en-US"/>
        </w:rPr>
        <w:tab/>
        <w:t>5,90 m</w:t>
      </w:r>
    </w:p>
    <w:p w:rsidR="001E06A8" w:rsidRPr="001E06A8" w:rsidRDefault="001E06A8" w:rsidP="001E06A8">
      <w:pPr>
        <w:spacing w:line="276" w:lineRule="auto"/>
        <w:ind w:left="5040" w:hanging="4331"/>
        <w:jc w:val="both"/>
        <w:rPr>
          <w:sz w:val="24"/>
          <w:szCs w:val="24"/>
          <w:lang w:eastAsia="en-US"/>
        </w:rPr>
      </w:pPr>
      <w:r w:rsidRPr="001E06A8">
        <w:rPr>
          <w:sz w:val="24"/>
          <w:szCs w:val="24"/>
          <w:lang w:eastAsia="en-US"/>
        </w:rPr>
        <w:t>- Tip infrastructuri:</w:t>
      </w:r>
      <w:r w:rsidRPr="001E06A8">
        <w:rPr>
          <w:sz w:val="24"/>
          <w:szCs w:val="24"/>
          <w:lang w:eastAsia="en-US"/>
        </w:rPr>
        <w:tab/>
        <w:t>Elemente prefabricate Tip L3</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Tip fundații:</w:t>
      </w:r>
      <w:r w:rsidRPr="001E06A8">
        <w:rPr>
          <w:sz w:val="24"/>
          <w:szCs w:val="24"/>
          <w:lang w:eastAsia="en-US"/>
        </w:rPr>
        <w:tab/>
      </w:r>
      <w:r w:rsidRPr="001E06A8">
        <w:rPr>
          <w:sz w:val="24"/>
          <w:szCs w:val="24"/>
          <w:lang w:eastAsia="en-US"/>
        </w:rPr>
        <w:tab/>
        <w:t>Fundații directe</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Tipul îmbracăminții pe pod:</w:t>
      </w:r>
      <w:r w:rsidRPr="001E06A8">
        <w:rPr>
          <w:sz w:val="24"/>
          <w:szCs w:val="24"/>
          <w:lang w:eastAsia="en-US"/>
        </w:rPr>
        <w:tab/>
      </w:r>
      <w:r w:rsidRPr="001E06A8">
        <w:rPr>
          <w:sz w:val="24"/>
          <w:szCs w:val="24"/>
          <w:lang w:eastAsia="en-US"/>
        </w:rPr>
        <w:tab/>
        <w:t>Beton asfaltic</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Parapeți de siguranță:</w:t>
      </w:r>
      <w:r w:rsidRPr="001E06A8">
        <w:rPr>
          <w:sz w:val="24"/>
          <w:szCs w:val="24"/>
          <w:lang w:eastAsia="en-US"/>
        </w:rPr>
        <w:tab/>
      </w:r>
      <w:r w:rsidRPr="001E06A8">
        <w:rPr>
          <w:sz w:val="24"/>
          <w:szCs w:val="24"/>
          <w:lang w:eastAsia="en-US"/>
        </w:rPr>
        <w:tab/>
        <w:t>Parapet directional zincat tip H4b</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Racordări cu terasamentele:</w:t>
      </w:r>
      <w:r w:rsidRPr="001E06A8">
        <w:rPr>
          <w:sz w:val="24"/>
          <w:szCs w:val="24"/>
          <w:lang w:eastAsia="en-US"/>
        </w:rPr>
        <w:tab/>
      </w:r>
      <w:r w:rsidRPr="001E06A8">
        <w:rPr>
          <w:sz w:val="24"/>
          <w:szCs w:val="24"/>
          <w:lang w:eastAsia="en-US"/>
        </w:rPr>
        <w:tab/>
        <w:t>Aripi din beton</w:t>
      </w:r>
    </w:p>
    <w:p w:rsidR="001E06A8" w:rsidRPr="001E06A8" w:rsidRDefault="001E06A8" w:rsidP="001E06A8">
      <w:pPr>
        <w:spacing w:line="276" w:lineRule="auto"/>
        <w:ind w:left="4530" w:hanging="3821"/>
        <w:jc w:val="both"/>
        <w:rPr>
          <w:sz w:val="24"/>
          <w:szCs w:val="24"/>
          <w:lang w:eastAsia="en-US"/>
        </w:rPr>
      </w:pPr>
      <w:r w:rsidRPr="001E06A8">
        <w:rPr>
          <w:sz w:val="24"/>
          <w:szCs w:val="24"/>
          <w:lang w:eastAsia="en-US"/>
        </w:rPr>
        <w:t xml:space="preserve">- Amenajări albie </w:t>
      </w:r>
      <w:r w:rsidRPr="001E06A8">
        <w:rPr>
          <w:sz w:val="24"/>
          <w:szCs w:val="24"/>
          <w:lang w:eastAsia="en-US"/>
        </w:rPr>
        <w:tab/>
      </w:r>
      <w:r w:rsidRPr="001E06A8">
        <w:rPr>
          <w:sz w:val="24"/>
          <w:szCs w:val="24"/>
          <w:lang w:eastAsia="en-US"/>
        </w:rPr>
        <w:tab/>
        <w:t>Pereu din beton +Anrocamente</w:t>
      </w:r>
    </w:p>
    <w:p w:rsidR="001E06A8" w:rsidRPr="001E06A8" w:rsidRDefault="001E06A8" w:rsidP="001E06A8">
      <w:pPr>
        <w:spacing w:line="276" w:lineRule="auto"/>
        <w:ind w:firstLine="720"/>
        <w:jc w:val="both"/>
        <w:rPr>
          <w:sz w:val="24"/>
          <w:szCs w:val="24"/>
          <w:lang w:eastAsia="en-US"/>
        </w:rPr>
      </w:pPr>
      <w:r w:rsidRPr="001E06A8">
        <w:rPr>
          <w:sz w:val="24"/>
          <w:szCs w:val="24"/>
          <w:lang w:eastAsia="en-US"/>
        </w:rPr>
        <w:t>- Număr benzi de circulație:</w:t>
      </w:r>
      <w:r w:rsidRPr="001E06A8">
        <w:rPr>
          <w:sz w:val="24"/>
          <w:szCs w:val="24"/>
          <w:lang w:eastAsia="en-US"/>
        </w:rPr>
        <w:tab/>
      </w:r>
      <w:r w:rsidRPr="001E06A8">
        <w:rPr>
          <w:sz w:val="24"/>
          <w:szCs w:val="24"/>
          <w:lang w:eastAsia="en-US"/>
        </w:rPr>
        <w:tab/>
      </w:r>
      <w:r w:rsidRPr="001E06A8">
        <w:rPr>
          <w:sz w:val="24"/>
          <w:szCs w:val="24"/>
          <w:lang w:eastAsia="en-US"/>
        </w:rPr>
        <w:tab/>
        <w:t>2 benzi</w:t>
      </w:r>
    </w:p>
    <w:p w:rsidR="001E06A8" w:rsidRPr="001E06A8" w:rsidRDefault="001E06A8" w:rsidP="001E06A8">
      <w:pPr>
        <w:spacing w:line="276" w:lineRule="auto"/>
        <w:ind w:firstLine="709"/>
        <w:contextualSpacing/>
        <w:jc w:val="both"/>
        <w:rPr>
          <w:sz w:val="24"/>
          <w:szCs w:val="24"/>
        </w:rPr>
      </w:pPr>
    </w:p>
    <w:p w:rsidR="00245A5B" w:rsidRPr="00486925" w:rsidRDefault="00245A5B" w:rsidP="00CE1FA0">
      <w:pPr>
        <w:pStyle w:val="Listparagraf"/>
        <w:numPr>
          <w:ilvl w:val="0"/>
          <w:numId w:val="8"/>
        </w:numPr>
        <w:rPr>
          <w:sz w:val="24"/>
          <w:szCs w:val="24"/>
        </w:rPr>
      </w:pPr>
      <w:r w:rsidRPr="00486925">
        <w:rPr>
          <w:sz w:val="24"/>
          <w:szCs w:val="24"/>
        </w:rPr>
        <w:t>profilul si capacitatile de productie</w:t>
      </w:r>
    </w:p>
    <w:p w:rsidR="00245A5B" w:rsidRPr="00486925" w:rsidRDefault="00245A5B" w:rsidP="0022638D">
      <w:pPr>
        <w:ind w:firstLine="720"/>
        <w:jc w:val="both"/>
        <w:rPr>
          <w:sz w:val="24"/>
          <w:szCs w:val="24"/>
        </w:rPr>
      </w:pPr>
      <w:r w:rsidRPr="00486925">
        <w:rPr>
          <w:sz w:val="24"/>
          <w:szCs w:val="24"/>
        </w:rPr>
        <w:t>Nu este cazul.</w:t>
      </w:r>
    </w:p>
    <w:p w:rsidR="00245A5B" w:rsidRPr="00486925" w:rsidRDefault="00245A5B" w:rsidP="00245A5B">
      <w:pPr>
        <w:ind w:firstLine="720"/>
        <w:jc w:val="both"/>
        <w:rPr>
          <w:sz w:val="24"/>
          <w:szCs w:val="24"/>
        </w:rPr>
      </w:pPr>
    </w:p>
    <w:p w:rsidR="00245A5B" w:rsidRPr="00486925" w:rsidRDefault="00245A5B" w:rsidP="00CE1FA0">
      <w:pPr>
        <w:pStyle w:val="Listparagraf"/>
        <w:numPr>
          <w:ilvl w:val="0"/>
          <w:numId w:val="8"/>
        </w:numPr>
        <w:jc w:val="both"/>
        <w:rPr>
          <w:sz w:val="24"/>
          <w:szCs w:val="24"/>
        </w:rPr>
      </w:pPr>
      <w:r w:rsidRPr="00486925">
        <w:rPr>
          <w:sz w:val="24"/>
          <w:szCs w:val="24"/>
        </w:rPr>
        <w:t>descrierea instalatiei si a fluxurilor tehnologice existente pe amplasament</w:t>
      </w:r>
    </w:p>
    <w:p w:rsidR="00245A5B" w:rsidRPr="00486925" w:rsidRDefault="00245A5B" w:rsidP="0022638D">
      <w:pPr>
        <w:ind w:firstLine="720"/>
        <w:jc w:val="both"/>
        <w:rPr>
          <w:sz w:val="24"/>
          <w:szCs w:val="24"/>
        </w:rPr>
      </w:pPr>
      <w:r w:rsidRPr="00486925">
        <w:rPr>
          <w:sz w:val="24"/>
          <w:szCs w:val="24"/>
        </w:rPr>
        <w:t>Nu este cazul.</w:t>
      </w:r>
    </w:p>
    <w:p w:rsidR="00245A5B" w:rsidRPr="00486925" w:rsidRDefault="00245A5B" w:rsidP="00245A5B">
      <w:pPr>
        <w:ind w:firstLine="720"/>
        <w:jc w:val="both"/>
        <w:rPr>
          <w:sz w:val="24"/>
          <w:szCs w:val="24"/>
        </w:rPr>
      </w:pPr>
    </w:p>
    <w:p w:rsidR="00264350" w:rsidRPr="00486925" w:rsidRDefault="00264350" w:rsidP="00CE1FA0">
      <w:pPr>
        <w:pStyle w:val="Listparagraf"/>
        <w:numPr>
          <w:ilvl w:val="0"/>
          <w:numId w:val="8"/>
        </w:numPr>
        <w:jc w:val="both"/>
        <w:rPr>
          <w:sz w:val="24"/>
          <w:szCs w:val="24"/>
        </w:rPr>
      </w:pPr>
      <w:r w:rsidRPr="00486925">
        <w:rPr>
          <w:sz w:val="24"/>
          <w:szCs w:val="24"/>
        </w:rPr>
        <w:t>descrierea proceselor de producţie ale proiectului propus, în funcţie de specificul investiţiei, produse şi subproduse obţinute, mărimea, capacitatea;</w:t>
      </w:r>
    </w:p>
    <w:p w:rsidR="00264350" w:rsidRPr="00486925" w:rsidRDefault="00264350" w:rsidP="00264350">
      <w:pPr>
        <w:ind w:firstLine="720"/>
        <w:jc w:val="both"/>
        <w:rPr>
          <w:sz w:val="24"/>
          <w:szCs w:val="24"/>
        </w:rPr>
      </w:pPr>
      <w:r w:rsidRPr="00486925">
        <w:rPr>
          <w:sz w:val="24"/>
          <w:szCs w:val="24"/>
        </w:rPr>
        <w:t>Nu este cazul.</w:t>
      </w:r>
    </w:p>
    <w:p w:rsidR="00264350" w:rsidRPr="00486925" w:rsidRDefault="00264350" w:rsidP="003F79F2">
      <w:pPr>
        <w:ind w:firstLine="720"/>
        <w:jc w:val="both"/>
        <w:rPr>
          <w:sz w:val="24"/>
          <w:szCs w:val="24"/>
        </w:rPr>
      </w:pPr>
    </w:p>
    <w:p w:rsidR="00245A5B" w:rsidRPr="00E2726E" w:rsidRDefault="007B3C78" w:rsidP="00CE1FA0">
      <w:pPr>
        <w:pStyle w:val="Listparagraf"/>
        <w:numPr>
          <w:ilvl w:val="0"/>
          <w:numId w:val="8"/>
        </w:numPr>
        <w:jc w:val="both"/>
        <w:rPr>
          <w:sz w:val="24"/>
          <w:szCs w:val="24"/>
        </w:rPr>
      </w:pPr>
      <w:r w:rsidRPr="00E2726E">
        <w:rPr>
          <w:sz w:val="24"/>
          <w:szCs w:val="24"/>
        </w:rPr>
        <w:t xml:space="preserve"> </w:t>
      </w:r>
      <w:r w:rsidR="00245A5B" w:rsidRPr="00E2726E">
        <w:rPr>
          <w:sz w:val="24"/>
          <w:szCs w:val="24"/>
        </w:rPr>
        <w:t>materii prime, energia și combustibilii utilizați, cu modul de asigurarea a acestora</w:t>
      </w:r>
    </w:p>
    <w:p w:rsidR="005F2333" w:rsidRPr="00E2726E" w:rsidRDefault="005F2333" w:rsidP="005F2333">
      <w:pPr>
        <w:ind w:firstLine="720"/>
        <w:jc w:val="both"/>
        <w:rPr>
          <w:sz w:val="24"/>
          <w:szCs w:val="24"/>
        </w:rPr>
      </w:pPr>
      <w:r w:rsidRPr="00E2726E">
        <w:rPr>
          <w:sz w:val="24"/>
          <w:szCs w:val="24"/>
        </w:rPr>
        <w:t xml:space="preserve">Principalele resurse naturale folosite sunt: </w:t>
      </w:r>
    </w:p>
    <w:p w:rsidR="005F2333" w:rsidRPr="00E2726E" w:rsidRDefault="005F2333" w:rsidP="00CE1FA0">
      <w:pPr>
        <w:pStyle w:val="Listparagraf"/>
        <w:numPr>
          <w:ilvl w:val="0"/>
          <w:numId w:val="5"/>
        </w:numPr>
        <w:jc w:val="both"/>
        <w:rPr>
          <w:b w:val="0"/>
          <w:sz w:val="24"/>
          <w:szCs w:val="24"/>
        </w:rPr>
      </w:pPr>
      <w:r w:rsidRPr="00E2726E">
        <w:rPr>
          <w:b w:val="0"/>
          <w:sz w:val="24"/>
          <w:szCs w:val="24"/>
        </w:rPr>
        <w:t>agregate minerale (piatră spartă, balast, pietriş, nisip);</w:t>
      </w:r>
    </w:p>
    <w:p w:rsidR="005F2333" w:rsidRPr="00E2726E" w:rsidRDefault="005F2333" w:rsidP="00CE1FA0">
      <w:pPr>
        <w:pStyle w:val="Listparagraf"/>
        <w:numPr>
          <w:ilvl w:val="0"/>
          <w:numId w:val="5"/>
        </w:numPr>
        <w:jc w:val="both"/>
        <w:rPr>
          <w:b w:val="0"/>
          <w:sz w:val="24"/>
          <w:szCs w:val="24"/>
        </w:rPr>
      </w:pPr>
      <w:r w:rsidRPr="00E2726E">
        <w:rPr>
          <w:b w:val="0"/>
          <w:sz w:val="24"/>
          <w:szCs w:val="24"/>
        </w:rPr>
        <w:t>apă.</w:t>
      </w:r>
    </w:p>
    <w:p w:rsidR="005F2333" w:rsidRPr="00E2726E" w:rsidRDefault="005F2333" w:rsidP="00F35CC5">
      <w:pPr>
        <w:spacing w:line="276" w:lineRule="auto"/>
        <w:ind w:firstLine="720"/>
        <w:jc w:val="both"/>
        <w:rPr>
          <w:sz w:val="24"/>
          <w:szCs w:val="24"/>
        </w:rPr>
      </w:pPr>
      <w:r w:rsidRPr="00E2726E">
        <w:rPr>
          <w:sz w:val="24"/>
          <w:szCs w:val="24"/>
        </w:rPr>
        <w:t>Materiile prime ca betonul nu se vor prepara pe amplasamentul lucrării, el se v</w:t>
      </w:r>
      <w:r w:rsidR="00995293" w:rsidRPr="00E2726E">
        <w:rPr>
          <w:sz w:val="24"/>
          <w:szCs w:val="24"/>
        </w:rPr>
        <w:t>or</w:t>
      </w:r>
      <w:r w:rsidRPr="00E2726E">
        <w:rPr>
          <w:sz w:val="24"/>
          <w:szCs w:val="24"/>
        </w:rPr>
        <w:t xml:space="preserve"> prepara şi va fi transportat cu mijloace de transport specifice de la staţiile de betoane si asfalt din zona punctelor de lucru.</w:t>
      </w:r>
    </w:p>
    <w:p w:rsidR="005F2333" w:rsidRPr="00E2726E" w:rsidRDefault="005F2333" w:rsidP="00F35CC5">
      <w:pPr>
        <w:spacing w:line="276" w:lineRule="auto"/>
        <w:ind w:firstLine="720"/>
        <w:jc w:val="both"/>
        <w:rPr>
          <w:sz w:val="24"/>
          <w:szCs w:val="24"/>
        </w:rPr>
      </w:pPr>
      <w:r w:rsidRPr="00E2726E">
        <w:rPr>
          <w:sz w:val="24"/>
          <w:szCs w:val="24"/>
        </w:rPr>
        <w:t>Materiale prefabricate vor fi fabricate conform dimensiunilor stabilite şi vor putea fi aduse din locaţii unde există fabrici specializate. Emulsia cationică pentru amorsare straturi bituminoase, vopseaua şi diluantul pentru marcaje vor fi aduse pe amplasamentul lucrării în recipienţi etanşi din care vor fi descărcate în utilajele de lucru specifice aplicării lor.</w:t>
      </w:r>
    </w:p>
    <w:p w:rsidR="005F2333" w:rsidRPr="00E2726E" w:rsidRDefault="005F2333" w:rsidP="00F35CC5">
      <w:pPr>
        <w:spacing w:line="276" w:lineRule="auto"/>
        <w:ind w:firstLine="720"/>
        <w:jc w:val="both"/>
        <w:rPr>
          <w:sz w:val="24"/>
          <w:szCs w:val="24"/>
        </w:rPr>
      </w:pPr>
      <w:r w:rsidRPr="00E2726E">
        <w:rPr>
          <w:sz w:val="24"/>
          <w:szCs w:val="24"/>
        </w:rPr>
        <w:lastRenderedPageBreak/>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rsidR="005F2333" w:rsidRPr="00E2726E" w:rsidRDefault="005F2333" w:rsidP="00F35CC5">
      <w:pPr>
        <w:spacing w:line="276" w:lineRule="auto"/>
        <w:ind w:firstLine="720"/>
        <w:jc w:val="both"/>
        <w:rPr>
          <w:sz w:val="24"/>
          <w:szCs w:val="24"/>
        </w:rPr>
      </w:pPr>
      <w:r w:rsidRPr="00E2726E">
        <w:rPr>
          <w:sz w:val="24"/>
          <w:szCs w:val="24"/>
        </w:rPr>
        <w:t>Energia electrică necesară desfăşurării activităţilor de construcţie, va fi furnizată din sistemul energetic naţional, prin branşarea la reţeaua locală de energie electrică sau de grupuri electrogene ale constructorului.</w:t>
      </w:r>
    </w:p>
    <w:p w:rsidR="00A91EAB" w:rsidRPr="00E2726E" w:rsidRDefault="005F2333" w:rsidP="00F35CC5">
      <w:pPr>
        <w:spacing w:line="276" w:lineRule="auto"/>
        <w:ind w:firstLine="720"/>
        <w:jc w:val="both"/>
        <w:rPr>
          <w:sz w:val="24"/>
          <w:szCs w:val="24"/>
        </w:rPr>
      </w:pPr>
      <w:r w:rsidRPr="00E2726E">
        <w:rPr>
          <w:sz w:val="24"/>
          <w:szCs w:val="24"/>
        </w:rPr>
        <w:t>Alimentarea cu carburanti a utilajelor şi mijloacelor de transport va fi efectuată cu cisterne auto, ori de câte ori va fi necesar</w:t>
      </w:r>
      <w:r w:rsidR="00A91EAB" w:rsidRPr="00E2726E">
        <w:rPr>
          <w:sz w:val="24"/>
          <w:szCs w:val="24"/>
        </w:rPr>
        <w:t>.</w:t>
      </w:r>
    </w:p>
    <w:p w:rsidR="005F2333" w:rsidRPr="00E2726E" w:rsidRDefault="005F2333" w:rsidP="00F35CC5">
      <w:pPr>
        <w:spacing w:line="276" w:lineRule="auto"/>
        <w:ind w:firstLine="720"/>
        <w:jc w:val="both"/>
        <w:rPr>
          <w:sz w:val="24"/>
          <w:szCs w:val="24"/>
        </w:rPr>
      </w:pPr>
      <w:r w:rsidRPr="00E2726E">
        <w:rPr>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rsidR="00245A5B" w:rsidRPr="00E2726E" w:rsidRDefault="00245A5B" w:rsidP="00F35CC5">
      <w:pPr>
        <w:spacing w:line="276" w:lineRule="auto"/>
        <w:ind w:firstLine="720"/>
        <w:jc w:val="both"/>
        <w:rPr>
          <w:sz w:val="24"/>
          <w:szCs w:val="24"/>
        </w:rPr>
      </w:pPr>
      <w:r w:rsidRPr="00E2726E">
        <w:rPr>
          <w:sz w:val="24"/>
          <w:szCs w:val="24"/>
        </w:rPr>
        <w:t>Aceste materii vor fi în concordață cu prevederile H.G. 766/1997 și a legii 10/1995 privind obligativitatea utilizării de materiale agrementate, la execuția lucrării.</w:t>
      </w:r>
    </w:p>
    <w:p w:rsidR="005D7E20" w:rsidRPr="00E2726E" w:rsidRDefault="005D7E20" w:rsidP="00F35CC5">
      <w:pPr>
        <w:spacing w:line="276" w:lineRule="auto"/>
        <w:ind w:firstLine="720"/>
        <w:jc w:val="both"/>
        <w:rPr>
          <w:sz w:val="24"/>
          <w:szCs w:val="24"/>
        </w:rPr>
      </w:pPr>
    </w:p>
    <w:p w:rsidR="0097560C" w:rsidRPr="00E2726E" w:rsidRDefault="0097560C" w:rsidP="00CE1FA0">
      <w:pPr>
        <w:pStyle w:val="Listparagraf"/>
        <w:numPr>
          <w:ilvl w:val="0"/>
          <w:numId w:val="8"/>
        </w:numPr>
        <w:jc w:val="both"/>
        <w:rPr>
          <w:sz w:val="24"/>
          <w:szCs w:val="24"/>
        </w:rPr>
      </w:pPr>
      <w:r w:rsidRPr="00E2726E">
        <w:rPr>
          <w:sz w:val="24"/>
          <w:szCs w:val="24"/>
        </w:rPr>
        <w:t>racordarea la reţelele utilitare existente în zonă;</w:t>
      </w:r>
    </w:p>
    <w:p w:rsidR="0019166D" w:rsidRPr="00E2726E" w:rsidRDefault="0019166D" w:rsidP="00F35CC5">
      <w:pPr>
        <w:spacing w:line="276" w:lineRule="auto"/>
        <w:ind w:firstLine="720"/>
        <w:jc w:val="both"/>
        <w:rPr>
          <w:sz w:val="24"/>
          <w:szCs w:val="24"/>
        </w:rPr>
      </w:pPr>
      <w:r w:rsidRPr="00E2726E">
        <w:rPr>
          <w:sz w:val="24"/>
          <w:szCs w:val="24"/>
        </w:rPr>
        <w:t>Nu este cazul.</w:t>
      </w:r>
    </w:p>
    <w:p w:rsidR="0019166D" w:rsidRPr="00E2726E" w:rsidRDefault="0019166D" w:rsidP="00F35CC5">
      <w:pPr>
        <w:spacing w:line="276" w:lineRule="auto"/>
        <w:ind w:firstLine="720"/>
        <w:jc w:val="both"/>
        <w:rPr>
          <w:sz w:val="24"/>
          <w:szCs w:val="24"/>
        </w:rPr>
      </w:pPr>
    </w:p>
    <w:p w:rsidR="00C774B4" w:rsidRPr="00E2726E" w:rsidRDefault="00C774B4" w:rsidP="00CE1FA0">
      <w:pPr>
        <w:pStyle w:val="Listparagraf"/>
        <w:numPr>
          <w:ilvl w:val="0"/>
          <w:numId w:val="8"/>
        </w:numPr>
        <w:jc w:val="both"/>
        <w:rPr>
          <w:sz w:val="24"/>
          <w:szCs w:val="24"/>
        </w:rPr>
      </w:pPr>
      <w:r w:rsidRPr="00E2726E">
        <w:rPr>
          <w:sz w:val="24"/>
          <w:szCs w:val="24"/>
        </w:rPr>
        <w:t>descrierea lucrărilor de refacere a amplasamnetului în zona afectată de execuţia investiţiei;</w:t>
      </w:r>
    </w:p>
    <w:p w:rsidR="0019166D" w:rsidRPr="00E2726E" w:rsidRDefault="0019166D" w:rsidP="0019166D">
      <w:pPr>
        <w:spacing w:line="276" w:lineRule="auto"/>
        <w:ind w:firstLine="720"/>
        <w:jc w:val="both"/>
        <w:rPr>
          <w:sz w:val="24"/>
          <w:szCs w:val="24"/>
        </w:rPr>
      </w:pPr>
      <w:r w:rsidRPr="00E2726E">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19166D" w:rsidRPr="00E2726E" w:rsidRDefault="0019166D" w:rsidP="0019166D">
      <w:pPr>
        <w:spacing w:line="276" w:lineRule="auto"/>
        <w:ind w:firstLine="720"/>
        <w:jc w:val="both"/>
        <w:rPr>
          <w:sz w:val="24"/>
          <w:szCs w:val="24"/>
        </w:rPr>
      </w:pPr>
      <w:r w:rsidRPr="00E2726E">
        <w:rPr>
          <w:sz w:val="24"/>
          <w:szCs w:val="24"/>
        </w:rPr>
        <w:t xml:space="preserve">La finalul lucrarilor de </w:t>
      </w:r>
      <w:r w:rsidR="002B2CFE" w:rsidRPr="00E2726E">
        <w:rPr>
          <w:sz w:val="24"/>
          <w:szCs w:val="24"/>
        </w:rPr>
        <w:t>executie</w:t>
      </w:r>
      <w:r w:rsidRPr="00E2726E">
        <w:rPr>
          <w:sz w:val="24"/>
          <w:szCs w:val="24"/>
        </w:rPr>
        <w:t>, vehiculele si utilajele folosite vor fi indepartate de pe amplasament.</w:t>
      </w:r>
    </w:p>
    <w:p w:rsidR="0019166D" w:rsidRPr="00E2726E" w:rsidRDefault="0019166D" w:rsidP="0019166D">
      <w:pPr>
        <w:spacing w:line="276" w:lineRule="auto"/>
        <w:ind w:firstLine="720"/>
        <w:jc w:val="both"/>
        <w:rPr>
          <w:sz w:val="24"/>
          <w:szCs w:val="24"/>
        </w:rPr>
      </w:pPr>
      <w:r w:rsidRPr="00E2726E">
        <w:rPr>
          <w:sz w:val="24"/>
          <w:szCs w:val="24"/>
        </w:rPr>
        <w:t xml:space="preserve">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w:t>
      </w:r>
      <w:r w:rsidR="002B2CFE" w:rsidRPr="00E2726E">
        <w:rPr>
          <w:sz w:val="24"/>
          <w:szCs w:val="24"/>
        </w:rPr>
        <w:t>a</w:t>
      </w:r>
      <w:r w:rsidRPr="00E2726E">
        <w:rPr>
          <w:sz w:val="24"/>
          <w:szCs w:val="24"/>
        </w:rPr>
        <w:t>stfel incat sa permita desfasurarea activitatilor anteriore.</w:t>
      </w:r>
    </w:p>
    <w:p w:rsidR="0019166D" w:rsidRPr="00E2726E" w:rsidRDefault="0019166D" w:rsidP="0019166D">
      <w:pPr>
        <w:spacing w:line="276" w:lineRule="auto"/>
        <w:ind w:firstLine="720"/>
        <w:jc w:val="both"/>
        <w:rPr>
          <w:sz w:val="24"/>
          <w:szCs w:val="24"/>
        </w:rPr>
      </w:pPr>
      <w:r w:rsidRPr="00E2726E">
        <w:rPr>
          <w:sz w:val="24"/>
          <w:szCs w:val="24"/>
        </w:rPr>
        <w:t>Deseurile generate vor fi eliminate de pe amplasament si transportate de o firma autorizata catre un depozit conform.</w:t>
      </w:r>
    </w:p>
    <w:p w:rsidR="0097560C" w:rsidRPr="00E2726E" w:rsidRDefault="0019166D" w:rsidP="0019166D">
      <w:pPr>
        <w:spacing w:line="276" w:lineRule="auto"/>
        <w:ind w:firstLine="720"/>
        <w:jc w:val="both"/>
        <w:rPr>
          <w:sz w:val="24"/>
          <w:szCs w:val="24"/>
        </w:rPr>
      </w:pPr>
      <w:r w:rsidRPr="00E2726E">
        <w:rPr>
          <w:sz w:val="24"/>
          <w:szCs w:val="24"/>
        </w:rPr>
        <w:t>In cazul unor scurgeri de motorina sau uleiuri, vor fi luate imediat masuri de colectare si prevenire sau inlaturare a poluarii solului, pentru a preveni infiltararea in adancime spre apa subterana.</w:t>
      </w:r>
    </w:p>
    <w:p w:rsidR="008460B8" w:rsidRPr="00E2726E" w:rsidRDefault="008460B8" w:rsidP="0019166D">
      <w:pPr>
        <w:spacing w:line="276" w:lineRule="auto"/>
        <w:ind w:firstLine="720"/>
        <w:jc w:val="both"/>
        <w:rPr>
          <w:sz w:val="24"/>
          <w:szCs w:val="24"/>
        </w:rPr>
      </w:pPr>
    </w:p>
    <w:p w:rsidR="0097560C" w:rsidRPr="00E2726E" w:rsidRDefault="00781A05" w:rsidP="00CE1FA0">
      <w:pPr>
        <w:pStyle w:val="Listparagraf"/>
        <w:numPr>
          <w:ilvl w:val="0"/>
          <w:numId w:val="8"/>
        </w:numPr>
        <w:jc w:val="both"/>
        <w:rPr>
          <w:sz w:val="24"/>
          <w:szCs w:val="24"/>
        </w:rPr>
      </w:pPr>
      <w:r w:rsidRPr="00E2726E">
        <w:rPr>
          <w:sz w:val="24"/>
          <w:szCs w:val="24"/>
        </w:rPr>
        <w:t>c</w:t>
      </w:r>
      <w:r w:rsidRPr="00E2726E">
        <w:rPr>
          <w:sz w:val="24"/>
          <w:szCs w:val="24"/>
          <w:lang w:val="en-US"/>
        </w:rPr>
        <w:t xml:space="preserve">ăi noi de acces </w:t>
      </w:r>
      <w:r w:rsidR="00C570F4" w:rsidRPr="00E2726E">
        <w:rPr>
          <w:sz w:val="24"/>
          <w:szCs w:val="24"/>
          <w:lang w:val="en-US"/>
        </w:rPr>
        <w:t>sau schimbări ale celor existente</w:t>
      </w:r>
    </w:p>
    <w:p w:rsidR="002B2CFE" w:rsidRPr="00E2726E" w:rsidRDefault="009E40AC" w:rsidP="00F35CC5">
      <w:pPr>
        <w:spacing w:line="276" w:lineRule="auto"/>
        <w:ind w:firstLine="720"/>
        <w:jc w:val="both"/>
        <w:rPr>
          <w:sz w:val="24"/>
          <w:szCs w:val="24"/>
        </w:rPr>
      </w:pPr>
      <w:r w:rsidRPr="00E2726E">
        <w:rPr>
          <w:sz w:val="24"/>
          <w:szCs w:val="24"/>
        </w:rPr>
        <w:t xml:space="preserve">Circulatia rutiera </w:t>
      </w:r>
      <w:r w:rsidR="00672C28" w:rsidRPr="00E2726E">
        <w:rPr>
          <w:sz w:val="24"/>
          <w:szCs w:val="24"/>
        </w:rPr>
        <w:t>in zona podului</w:t>
      </w:r>
      <w:r w:rsidRPr="00E2726E">
        <w:rPr>
          <w:sz w:val="24"/>
          <w:szCs w:val="24"/>
        </w:rPr>
        <w:t xml:space="preserve"> va fi </w:t>
      </w:r>
      <w:r w:rsidR="00E2726E">
        <w:rPr>
          <w:sz w:val="24"/>
          <w:szCs w:val="24"/>
        </w:rPr>
        <w:t>deviata pe o varianta provizorie</w:t>
      </w:r>
      <w:r w:rsidR="00FF0C66" w:rsidRPr="00E2726E">
        <w:rPr>
          <w:sz w:val="24"/>
          <w:szCs w:val="24"/>
        </w:rPr>
        <w:t>.</w:t>
      </w:r>
    </w:p>
    <w:p w:rsidR="009F7DC4" w:rsidRPr="00E2726E" w:rsidRDefault="009F7DC4" w:rsidP="00F35CC5">
      <w:pPr>
        <w:spacing w:line="276" w:lineRule="auto"/>
        <w:ind w:firstLine="720"/>
        <w:jc w:val="both"/>
        <w:rPr>
          <w:sz w:val="24"/>
          <w:szCs w:val="24"/>
        </w:rPr>
      </w:pPr>
    </w:p>
    <w:p w:rsidR="00C570F4" w:rsidRPr="00E2726E" w:rsidRDefault="00C570F4" w:rsidP="00CE1FA0">
      <w:pPr>
        <w:pStyle w:val="Listparagraf"/>
        <w:numPr>
          <w:ilvl w:val="0"/>
          <w:numId w:val="8"/>
        </w:numPr>
        <w:jc w:val="both"/>
        <w:rPr>
          <w:sz w:val="24"/>
          <w:szCs w:val="24"/>
        </w:rPr>
      </w:pPr>
      <w:r w:rsidRPr="00E2726E">
        <w:rPr>
          <w:sz w:val="24"/>
          <w:szCs w:val="24"/>
        </w:rPr>
        <w:t>resurse naturale folosite în construcţie</w:t>
      </w:r>
      <w:r w:rsidR="00B638DA" w:rsidRPr="00E2726E">
        <w:rPr>
          <w:sz w:val="24"/>
          <w:szCs w:val="24"/>
        </w:rPr>
        <w:t xml:space="preserve"> si functionare</w:t>
      </w:r>
    </w:p>
    <w:p w:rsidR="00C570F4" w:rsidRPr="00E2726E" w:rsidRDefault="00D35249" w:rsidP="00F35CC5">
      <w:pPr>
        <w:spacing w:line="276" w:lineRule="auto"/>
        <w:ind w:firstLine="720"/>
        <w:jc w:val="both"/>
        <w:rPr>
          <w:sz w:val="24"/>
          <w:szCs w:val="24"/>
        </w:rPr>
      </w:pPr>
      <w:bookmarkStart w:id="10" w:name="_Hlk429704"/>
      <w:r w:rsidRPr="00E2726E">
        <w:rPr>
          <w:sz w:val="24"/>
          <w:szCs w:val="24"/>
        </w:rPr>
        <w:t xml:space="preserve">Resursele naturale utilizate în lucrările de </w:t>
      </w:r>
      <w:r w:rsidR="009E40AC" w:rsidRPr="00E2726E">
        <w:rPr>
          <w:sz w:val="24"/>
          <w:szCs w:val="24"/>
        </w:rPr>
        <w:t>consolidare a transonului de drum</w:t>
      </w:r>
      <w:r w:rsidRPr="00E2726E">
        <w:rPr>
          <w:sz w:val="24"/>
          <w:szCs w:val="24"/>
        </w:rPr>
        <w:t xml:space="preserve"> sunt agregatele minerale (balast, nisp), piatră spartă.</w:t>
      </w:r>
    </w:p>
    <w:p w:rsidR="00D35249" w:rsidRPr="00E2726E" w:rsidRDefault="00D35249" w:rsidP="00F35CC5">
      <w:pPr>
        <w:spacing w:line="276" w:lineRule="auto"/>
        <w:ind w:firstLine="720"/>
        <w:jc w:val="both"/>
        <w:rPr>
          <w:sz w:val="24"/>
          <w:szCs w:val="24"/>
        </w:rPr>
      </w:pPr>
      <w:r w:rsidRPr="00E2726E">
        <w:rPr>
          <w:sz w:val="24"/>
          <w:szCs w:val="24"/>
        </w:rPr>
        <w:t>Produsele de balastieră vor fi asigurate din staţiile de sortare din zonă.</w:t>
      </w:r>
    </w:p>
    <w:bookmarkEnd w:id="10"/>
    <w:p w:rsidR="0008212B" w:rsidRPr="00E2726E" w:rsidRDefault="0008212B" w:rsidP="00F35CC5">
      <w:pPr>
        <w:spacing w:line="276" w:lineRule="auto"/>
        <w:ind w:firstLine="720"/>
        <w:jc w:val="both"/>
        <w:rPr>
          <w:sz w:val="24"/>
          <w:szCs w:val="24"/>
        </w:rPr>
      </w:pPr>
    </w:p>
    <w:p w:rsidR="0097560C" w:rsidRPr="00E2726E" w:rsidRDefault="00C570F4" w:rsidP="00CE1FA0">
      <w:pPr>
        <w:pStyle w:val="Listparagraf"/>
        <w:numPr>
          <w:ilvl w:val="0"/>
          <w:numId w:val="8"/>
        </w:numPr>
        <w:jc w:val="both"/>
        <w:rPr>
          <w:sz w:val="24"/>
          <w:szCs w:val="24"/>
        </w:rPr>
      </w:pPr>
      <w:r w:rsidRPr="00E2726E">
        <w:rPr>
          <w:sz w:val="24"/>
          <w:szCs w:val="24"/>
        </w:rPr>
        <w:t xml:space="preserve">metode folosite în </w:t>
      </w:r>
      <w:r w:rsidR="00B638DA" w:rsidRPr="00E2726E">
        <w:rPr>
          <w:sz w:val="24"/>
          <w:szCs w:val="24"/>
        </w:rPr>
        <w:t>constructie/</w:t>
      </w:r>
      <w:r w:rsidRPr="00E2726E">
        <w:rPr>
          <w:sz w:val="24"/>
          <w:szCs w:val="24"/>
        </w:rPr>
        <w:t>demolare;</w:t>
      </w:r>
    </w:p>
    <w:p w:rsidR="00E20DB6" w:rsidRPr="00E2726E" w:rsidRDefault="00E20DB6" w:rsidP="00E20DB6">
      <w:pPr>
        <w:spacing w:line="276" w:lineRule="auto"/>
        <w:ind w:firstLine="720"/>
        <w:jc w:val="both"/>
        <w:rPr>
          <w:sz w:val="24"/>
          <w:szCs w:val="24"/>
          <w:lang w:val="en-US"/>
        </w:rPr>
      </w:pPr>
      <w:r w:rsidRPr="00E2726E">
        <w:rPr>
          <w:sz w:val="24"/>
          <w:szCs w:val="24"/>
          <w:lang w:val="en-US"/>
        </w:rPr>
        <w:t xml:space="preserve">Principalele metode de constructie folosite sunt prezentate mai sus in cadrul lucrarilor propuse unde sunt descrise pe larg principalele lucrari de </w:t>
      </w:r>
      <w:r w:rsidR="009E40AC" w:rsidRPr="00E2726E">
        <w:rPr>
          <w:sz w:val="24"/>
          <w:szCs w:val="24"/>
          <w:lang w:val="en-US"/>
        </w:rPr>
        <w:t>refacere a tronsonului de drum</w:t>
      </w:r>
      <w:r w:rsidRPr="00E2726E">
        <w:rPr>
          <w:sz w:val="24"/>
          <w:szCs w:val="24"/>
          <w:lang w:val="en-US"/>
        </w:rPr>
        <w:t>.</w:t>
      </w:r>
    </w:p>
    <w:p w:rsidR="00B638DA" w:rsidRPr="00E2726E" w:rsidRDefault="00E20DB6" w:rsidP="00E20DB6">
      <w:pPr>
        <w:spacing w:line="276" w:lineRule="auto"/>
        <w:ind w:firstLine="720"/>
        <w:jc w:val="both"/>
        <w:rPr>
          <w:sz w:val="24"/>
          <w:szCs w:val="24"/>
          <w:lang w:val="en-US"/>
        </w:rPr>
      </w:pPr>
      <w:r w:rsidRPr="00E2726E">
        <w:rPr>
          <w:sz w:val="24"/>
          <w:szCs w:val="24"/>
          <w:lang w:val="en-US"/>
        </w:rPr>
        <w:lastRenderedPageBreak/>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rsidR="00C570F4" w:rsidRPr="00E2726E" w:rsidRDefault="007328BD" w:rsidP="007328BD">
      <w:pPr>
        <w:spacing w:line="276" w:lineRule="auto"/>
        <w:ind w:firstLine="720"/>
        <w:jc w:val="both"/>
        <w:rPr>
          <w:sz w:val="24"/>
          <w:szCs w:val="24"/>
          <w:lang w:val="en-US"/>
        </w:rPr>
      </w:pPr>
      <w:r w:rsidRPr="00E2726E">
        <w:rPr>
          <w:sz w:val="24"/>
          <w:szCs w:val="24"/>
          <w:lang w:val="en-US"/>
        </w:rPr>
        <w:t xml:space="preserve">În cadrul lucrărilor de </w:t>
      </w:r>
      <w:r w:rsidR="0058722E" w:rsidRPr="00E2726E">
        <w:rPr>
          <w:sz w:val="24"/>
          <w:szCs w:val="24"/>
          <w:lang w:val="en-US"/>
        </w:rPr>
        <w:t>constructie</w:t>
      </w:r>
      <w:r w:rsidRPr="00E2726E">
        <w:rPr>
          <w:sz w:val="24"/>
          <w:szCs w:val="24"/>
          <w:lang w:val="en-US"/>
        </w:rPr>
        <w:t xml:space="preserve"> sunt prevăzute lucrări de demolare prin tehnologii de demolare manuale şi mecanizate.</w:t>
      </w:r>
    </w:p>
    <w:p w:rsidR="0058722E" w:rsidRPr="00E2726E" w:rsidRDefault="0058722E" w:rsidP="0058722E">
      <w:pPr>
        <w:ind w:firstLine="810"/>
        <w:jc w:val="both"/>
        <w:rPr>
          <w:rFonts w:eastAsiaTheme="minorEastAsia"/>
          <w:sz w:val="24"/>
          <w:szCs w:val="24"/>
        </w:rPr>
      </w:pPr>
      <w:r w:rsidRPr="00E2726E">
        <w:rPr>
          <w:rFonts w:eastAsiaTheme="minorEastAsia"/>
          <w:sz w:val="24"/>
          <w:szCs w:val="24"/>
        </w:rPr>
        <w:t>Demolarea elementelor se execută manual sau prin utilaje mecanizate, îngrijit, cu utilaje si echipamente necesare, respactand masurile de protectia muncii.</w:t>
      </w:r>
    </w:p>
    <w:p w:rsidR="007328BD" w:rsidRPr="00E2726E" w:rsidRDefault="007328BD" w:rsidP="007328BD">
      <w:pPr>
        <w:spacing w:line="276" w:lineRule="auto"/>
        <w:ind w:firstLine="720"/>
        <w:jc w:val="both"/>
        <w:rPr>
          <w:sz w:val="24"/>
          <w:szCs w:val="24"/>
          <w:lang w:val="en-US"/>
        </w:rPr>
      </w:pPr>
      <w:r w:rsidRPr="00E2726E">
        <w:rPr>
          <w:sz w:val="24"/>
          <w:szCs w:val="24"/>
          <w:lang w:val="en-US"/>
        </w:rPr>
        <w:t>Pe perioada executării lucrărilor se va asigura îndepărtarea materialelor demontate în aşa fel încât să nu se obstrucţioneze procesul tehnologic de execuţie.</w:t>
      </w:r>
    </w:p>
    <w:p w:rsidR="007328BD" w:rsidRPr="00E2726E" w:rsidRDefault="007328BD" w:rsidP="00373403">
      <w:pPr>
        <w:spacing w:line="276" w:lineRule="auto"/>
        <w:ind w:firstLine="720"/>
        <w:jc w:val="both"/>
        <w:rPr>
          <w:sz w:val="24"/>
          <w:szCs w:val="24"/>
        </w:rPr>
      </w:pPr>
      <w:r w:rsidRPr="00E2726E">
        <w:rPr>
          <w:sz w:val="24"/>
          <w:szCs w:val="24"/>
        </w:rPr>
        <w:t>În vederea uşurării sortării materialelor ce urmează a fi recuperate, pentru utilizare ca atare sau după</w:t>
      </w:r>
      <w:r w:rsidR="00373403" w:rsidRPr="00E2726E">
        <w:rPr>
          <w:sz w:val="24"/>
          <w:szCs w:val="24"/>
        </w:rPr>
        <w:t xml:space="preserve"> </w:t>
      </w:r>
      <w:r w:rsidRPr="00E2726E">
        <w:rPr>
          <w:sz w:val="24"/>
          <w:szCs w:val="24"/>
        </w:rPr>
        <w:t>reciclare, demolarea se va face în etape succesive; în fiecare etapă urmează a fi desfăcute lucrări de</w:t>
      </w:r>
      <w:r w:rsidR="00373403" w:rsidRPr="00E2726E">
        <w:rPr>
          <w:sz w:val="24"/>
          <w:szCs w:val="24"/>
        </w:rPr>
        <w:t xml:space="preserve"> </w:t>
      </w:r>
      <w:r w:rsidRPr="00E2726E">
        <w:rPr>
          <w:sz w:val="24"/>
          <w:szCs w:val="24"/>
        </w:rPr>
        <w:t>construcţii cuprinzând acelaşi tip de materiale, care se va evacua din zona de lucru înainte de</w:t>
      </w:r>
      <w:r w:rsidR="00373403" w:rsidRPr="00E2726E">
        <w:rPr>
          <w:sz w:val="24"/>
          <w:szCs w:val="24"/>
        </w:rPr>
        <w:t xml:space="preserve"> </w:t>
      </w:r>
      <w:r w:rsidRPr="00E2726E">
        <w:rPr>
          <w:sz w:val="24"/>
          <w:szCs w:val="24"/>
        </w:rPr>
        <w:t>începerea etapei următoare.</w:t>
      </w:r>
    </w:p>
    <w:p w:rsidR="00373403" w:rsidRPr="00E2726E" w:rsidRDefault="00373403" w:rsidP="00373403">
      <w:pPr>
        <w:spacing w:line="276" w:lineRule="auto"/>
        <w:ind w:firstLine="720"/>
        <w:jc w:val="both"/>
        <w:rPr>
          <w:sz w:val="24"/>
          <w:szCs w:val="24"/>
        </w:rPr>
      </w:pPr>
      <w:r w:rsidRPr="00E2726E">
        <w:rPr>
          <w:sz w:val="24"/>
          <w:szCs w:val="24"/>
        </w:rPr>
        <w:t>Elementele din beton armat nerecuperate ca atare se vor fragmenta la dimensiuni de gabarit corespunzătoare mijloacelor de ridicare şi transport disponibile, respectiv a utilajelor de prelucrare în vederea reciclării.</w:t>
      </w:r>
    </w:p>
    <w:p w:rsidR="00373403" w:rsidRPr="00E2726E" w:rsidRDefault="00373403" w:rsidP="00373403">
      <w:pPr>
        <w:spacing w:line="276" w:lineRule="auto"/>
        <w:ind w:firstLine="720"/>
        <w:jc w:val="both"/>
        <w:rPr>
          <w:sz w:val="24"/>
          <w:szCs w:val="24"/>
        </w:rPr>
      </w:pPr>
      <w:r w:rsidRPr="00E2726E">
        <w:rPr>
          <w:sz w:val="24"/>
          <w:szCs w:val="24"/>
        </w:rPr>
        <w:t>Intervenţiile asupra structurilor existente din beton armat implică atât demolarea sau decuparea parţială a acestora, cât şi fragmentarea şi evacuarea materialelor rezultate.</w:t>
      </w:r>
    </w:p>
    <w:p w:rsidR="00373403" w:rsidRPr="00E2726E" w:rsidRDefault="00373403" w:rsidP="00373403">
      <w:pPr>
        <w:spacing w:line="276" w:lineRule="auto"/>
        <w:ind w:firstLine="720"/>
        <w:jc w:val="both"/>
        <w:rPr>
          <w:sz w:val="24"/>
          <w:szCs w:val="24"/>
        </w:rPr>
      </w:pPr>
    </w:p>
    <w:p w:rsidR="00C570F4" w:rsidRPr="00E2726E" w:rsidRDefault="00C570F4" w:rsidP="00CE1FA0">
      <w:pPr>
        <w:pStyle w:val="Listparagraf"/>
        <w:numPr>
          <w:ilvl w:val="0"/>
          <w:numId w:val="8"/>
        </w:numPr>
        <w:jc w:val="both"/>
        <w:rPr>
          <w:sz w:val="24"/>
          <w:szCs w:val="24"/>
        </w:rPr>
      </w:pPr>
      <w:r w:rsidRPr="00E2726E">
        <w:rPr>
          <w:sz w:val="24"/>
          <w:szCs w:val="24"/>
        </w:rPr>
        <w:t>planul de execuţie, cuprinzând faza de construcţie, punere în funcţiune, exploatare, refacere şi folosire ulterioară;</w:t>
      </w:r>
    </w:p>
    <w:p w:rsidR="00563E45" w:rsidRPr="00E2726E" w:rsidRDefault="00563E45" w:rsidP="00373403">
      <w:pPr>
        <w:spacing w:line="276" w:lineRule="auto"/>
        <w:ind w:firstLine="720"/>
        <w:jc w:val="both"/>
        <w:rPr>
          <w:sz w:val="24"/>
          <w:szCs w:val="24"/>
        </w:rPr>
      </w:pPr>
      <w:r w:rsidRPr="00E2726E">
        <w:rPr>
          <w:sz w:val="24"/>
          <w:szCs w:val="24"/>
        </w:rPr>
        <w:t xml:space="preserve">Lucrarile de </w:t>
      </w:r>
      <w:r w:rsidR="009E40AC" w:rsidRPr="00E2726E">
        <w:rPr>
          <w:sz w:val="24"/>
          <w:szCs w:val="24"/>
        </w:rPr>
        <w:t>refacere a tronsonului de drum</w:t>
      </w:r>
      <w:r w:rsidR="00877A70" w:rsidRPr="00E2726E">
        <w:rPr>
          <w:sz w:val="24"/>
          <w:szCs w:val="24"/>
        </w:rPr>
        <w:t xml:space="preserve"> </w:t>
      </w:r>
      <w:r w:rsidRPr="00E2726E">
        <w:rPr>
          <w:sz w:val="24"/>
          <w:szCs w:val="24"/>
        </w:rPr>
        <w:t>parcurg următoarele etape tehnologice:</w:t>
      </w:r>
    </w:p>
    <w:p w:rsidR="007555A0" w:rsidRPr="00E2726E" w:rsidRDefault="007555A0" w:rsidP="007555A0">
      <w:pPr>
        <w:numPr>
          <w:ilvl w:val="0"/>
          <w:numId w:val="18"/>
        </w:numPr>
        <w:spacing w:line="276" w:lineRule="auto"/>
        <w:contextualSpacing/>
        <w:jc w:val="both"/>
        <w:rPr>
          <w:sz w:val="24"/>
          <w:szCs w:val="24"/>
          <w:lang w:eastAsia="en-US"/>
        </w:rPr>
      </w:pPr>
      <w:r w:rsidRPr="00E2726E">
        <w:rPr>
          <w:sz w:val="24"/>
          <w:szCs w:val="24"/>
          <w:lang w:eastAsia="en-US"/>
        </w:rPr>
        <w:t>Organizarea de santier.</w:t>
      </w:r>
    </w:p>
    <w:p w:rsidR="00E2726E" w:rsidRPr="00E2726E" w:rsidRDefault="00E2726E" w:rsidP="007555A0">
      <w:pPr>
        <w:numPr>
          <w:ilvl w:val="0"/>
          <w:numId w:val="18"/>
        </w:numPr>
        <w:spacing w:line="276" w:lineRule="auto"/>
        <w:contextualSpacing/>
        <w:jc w:val="both"/>
        <w:rPr>
          <w:sz w:val="24"/>
          <w:szCs w:val="24"/>
          <w:lang w:eastAsia="en-US"/>
        </w:rPr>
      </w:pPr>
      <w:r w:rsidRPr="00E2726E">
        <w:rPr>
          <w:sz w:val="24"/>
          <w:szCs w:val="24"/>
          <w:lang w:eastAsia="en-US"/>
        </w:rPr>
        <w:t>Realiazarea variantei provizorii</w:t>
      </w:r>
    </w:p>
    <w:p w:rsidR="007555A0" w:rsidRPr="00E2726E" w:rsidRDefault="007555A0" w:rsidP="007555A0">
      <w:pPr>
        <w:numPr>
          <w:ilvl w:val="0"/>
          <w:numId w:val="18"/>
        </w:numPr>
        <w:spacing w:line="276" w:lineRule="auto"/>
        <w:contextualSpacing/>
        <w:jc w:val="both"/>
        <w:rPr>
          <w:sz w:val="24"/>
          <w:szCs w:val="24"/>
          <w:lang w:eastAsia="en-US"/>
        </w:rPr>
      </w:pPr>
      <w:r w:rsidRPr="00E2726E">
        <w:rPr>
          <w:sz w:val="24"/>
          <w:szCs w:val="24"/>
          <w:lang w:eastAsia="en-US"/>
        </w:rPr>
        <w:t>Lu</w:t>
      </w:r>
      <w:r w:rsidR="00E2726E" w:rsidRPr="00E2726E">
        <w:rPr>
          <w:sz w:val="24"/>
          <w:szCs w:val="24"/>
          <w:lang w:eastAsia="en-US"/>
        </w:rPr>
        <w:t xml:space="preserve">crări </w:t>
      </w:r>
      <w:r w:rsidR="00E2726E">
        <w:rPr>
          <w:sz w:val="24"/>
          <w:szCs w:val="24"/>
          <w:lang w:eastAsia="en-US"/>
        </w:rPr>
        <w:t>la nivelul infrastructurii</w:t>
      </w:r>
    </w:p>
    <w:p w:rsidR="007555A0" w:rsidRPr="00881103" w:rsidRDefault="007555A0" w:rsidP="007555A0">
      <w:pPr>
        <w:numPr>
          <w:ilvl w:val="0"/>
          <w:numId w:val="18"/>
        </w:numPr>
        <w:contextualSpacing/>
        <w:rPr>
          <w:sz w:val="24"/>
          <w:szCs w:val="24"/>
          <w:lang w:eastAsia="en-US"/>
        </w:rPr>
      </w:pPr>
      <w:r w:rsidRPr="00881103">
        <w:rPr>
          <w:sz w:val="24"/>
          <w:szCs w:val="24"/>
          <w:lang w:eastAsia="en-US"/>
        </w:rPr>
        <w:t xml:space="preserve">Lucrări </w:t>
      </w:r>
      <w:r w:rsidR="00E2726E" w:rsidRPr="00881103">
        <w:rPr>
          <w:sz w:val="24"/>
          <w:szCs w:val="24"/>
          <w:lang w:eastAsia="en-US"/>
        </w:rPr>
        <w:t>la nivelul suprastructurii</w:t>
      </w:r>
    </w:p>
    <w:p w:rsidR="007555A0" w:rsidRPr="00881103" w:rsidRDefault="007555A0" w:rsidP="007555A0">
      <w:pPr>
        <w:numPr>
          <w:ilvl w:val="0"/>
          <w:numId w:val="18"/>
        </w:numPr>
        <w:spacing w:line="276" w:lineRule="auto"/>
        <w:contextualSpacing/>
        <w:jc w:val="both"/>
        <w:rPr>
          <w:sz w:val="24"/>
          <w:szCs w:val="24"/>
          <w:lang w:eastAsia="en-US"/>
        </w:rPr>
      </w:pPr>
      <w:r w:rsidRPr="00881103">
        <w:rPr>
          <w:sz w:val="24"/>
          <w:szCs w:val="24"/>
          <w:lang w:eastAsia="en-US"/>
        </w:rPr>
        <w:t xml:space="preserve">Lucrări </w:t>
      </w:r>
      <w:r w:rsidR="00E2726E" w:rsidRPr="00881103">
        <w:rPr>
          <w:sz w:val="24"/>
          <w:szCs w:val="24"/>
          <w:lang w:eastAsia="en-US"/>
        </w:rPr>
        <w:t xml:space="preserve">la nivelul </w:t>
      </w:r>
      <w:r w:rsidR="00881103" w:rsidRPr="00881103">
        <w:rPr>
          <w:sz w:val="24"/>
          <w:szCs w:val="24"/>
          <w:lang w:eastAsia="en-US"/>
        </w:rPr>
        <w:t>caii pe pod</w:t>
      </w:r>
    </w:p>
    <w:p w:rsidR="00881103" w:rsidRPr="00881103" w:rsidRDefault="00881103" w:rsidP="007555A0">
      <w:pPr>
        <w:numPr>
          <w:ilvl w:val="0"/>
          <w:numId w:val="18"/>
        </w:numPr>
        <w:spacing w:line="276" w:lineRule="auto"/>
        <w:contextualSpacing/>
        <w:jc w:val="both"/>
        <w:rPr>
          <w:sz w:val="24"/>
          <w:szCs w:val="24"/>
          <w:lang w:eastAsia="en-US"/>
        </w:rPr>
      </w:pPr>
      <w:r w:rsidRPr="00881103">
        <w:rPr>
          <w:sz w:val="24"/>
          <w:szCs w:val="24"/>
          <w:lang w:eastAsia="en-US"/>
        </w:rPr>
        <w:t>Lucrări la nivelul rampelor de acces</w:t>
      </w:r>
    </w:p>
    <w:p w:rsidR="00881103" w:rsidRPr="00881103" w:rsidRDefault="00881103" w:rsidP="007555A0">
      <w:pPr>
        <w:numPr>
          <w:ilvl w:val="0"/>
          <w:numId w:val="18"/>
        </w:numPr>
        <w:spacing w:line="276" w:lineRule="auto"/>
        <w:contextualSpacing/>
        <w:jc w:val="both"/>
        <w:rPr>
          <w:sz w:val="24"/>
          <w:szCs w:val="24"/>
          <w:lang w:eastAsia="en-US"/>
        </w:rPr>
      </w:pPr>
      <w:r w:rsidRPr="00881103">
        <w:rPr>
          <w:sz w:val="24"/>
          <w:szCs w:val="24"/>
          <w:lang w:eastAsia="en-US"/>
        </w:rPr>
        <w:t>Lucrări la nivelul albiei și malurilor</w:t>
      </w:r>
    </w:p>
    <w:p w:rsidR="007555A0" w:rsidRPr="00881103" w:rsidRDefault="007555A0" w:rsidP="007555A0">
      <w:pPr>
        <w:numPr>
          <w:ilvl w:val="0"/>
          <w:numId w:val="18"/>
        </w:numPr>
        <w:spacing w:line="276" w:lineRule="auto"/>
        <w:contextualSpacing/>
        <w:jc w:val="both"/>
        <w:rPr>
          <w:sz w:val="24"/>
          <w:szCs w:val="24"/>
          <w:lang w:eastAsia="en-US"/>
        </w:rPr>
      </w:pPr>
      <w:r w:rsidRPr="00881103">
        <w:rPr>
          <w:sz w:val="24"/>
          <w:szCs w:val="24"/>
          <w:lang w:eastAsia="en-US"/>
        </w:rPr>
        <w:t>Dezafectarea organizarii de santier</w:t>
      </w:r>
    </w:p>
    <w:p w:rsidR="00563E45" w:rsidRPr="008A486D" w:rsidRDefault="00CF5E3B" w:rsidP="00373403">
      <w:pPr>
        <w:spacing w:line="276" w:lineRule="auto"/>
        <w:ind w:firstLine="720"/>
        <w:jc w:val="both"/>
        <w:rPr>
          <w:sz w:val="24"/>
          <w:szCs w:val="24"/>
        </w:rPr>
      </w:pPr>
      <w:r w:rsidRPr="008A486D">
        <w:rPr>
          <w:sz w:val="24"/>
          <w:szCs w:val="24"/>
        </w:rPr>
        <w:t xml:space="preserve">Durata lucrărilor de </w:t>
      </w:r>
      <w:r w:rsidR="003E3F8E" w:rsidRPr="008A486D">
        <w:rPr>
          <w:sz w:val="24"/>
          <w:szCs w:val="24"/>
        </w:rPr>
        <w:t>construire</w:t>
      </w:r>
      <w:r w:rsidRPr="008A486D">
        <w:rPr>
          <w:sz w:val="24"/>
          <w:szCs w:val="24"/>
        </w:rPr>
        <w:t xml:space="preserve"> este de </w:t>
      </w:r>
      <w:r w:rsidR="008A486D" w:rsidRPr="008A486D">
        <w:rPr>
          <w:sz w:val="24"/>
          <w:szCs w:val="24"/>
        </w:rPr>
        <w:t>9</w:t>
      </w:r>
      <w:r w:rsidRPr="008A486D">
        <w:rPr>
          <w:sz w:val="24"/>
          <w:szCs w:val="24"/>
        </w:rPr>
        <w:t xml:space="preserve"> luni.</w:t>
      </w:r>
    </w:p>
    <w:p w:rsidR="009E40AC" w:rsidRPr="008A486D" w:rsidRDefault="009E40AC" w:rsidP="00A7242F">
      <w:pPr>
        <w:spacing w:line="276" w:lineRule="auto"/>
        <w:ind w:firstLine="720"/>
        <w:jc w:val="both"/>
        <w:rPr>
          <w:sz w:val="24"/>
          <w:szCs w:val="24"/>
        </w:rPr>
      </w:pPr>
    </w:p>
    <w:p w:rsidR="00C570F4" w:rsidRPr="008A486D" w:rsidRDefault="00C570F4" w:rsidP="00CE1FA0">
      <w:pPr>
        <w:pStyle w:val="Listparagraf"/>
        <w:numPr>
          <w:ilvl w:val="0"/>
          <w:numId w:val="8"/>
        </w:numPr>
        <w:jc w:val="both"/>
        <w:rPr>
          <w:sz w:val="24"/>
          <w:szCs w:val="24"/>
        </w:rPr>
      </w:pPr>
      <w:r w:rsidRPr="008A486D">
        <w:rPr>
          <w:sz w:val="24"/>
          <w:szCs w:val="24"/>
        </w:rPr>
        <w:t>relaţia cu alte proiecte existente sau planificate;</w:t>
      </w:r>
    </w:p>
    <w:p w:rsidR="00C570F4" w:rsidRPr="008A486D" w:rsidRDefault="0014608E" w:rsidP="00373403">
      <w:pPr>
        <w:spacing w:line="276" w:lineRule="auto"/>
        <w:ind w:firstLine="720"/>
        <w:jc w:val="both"/>
        <w:rPr>
          <w:sz w:val="24"/>
          <w:szCs w:val="24"/>
        </w:rPr>
      </w:pPr>
      <w:r w:rsidRPr="008A486D">
        <w:rPr>
          <w:sz w:val="24"/>
          <w:szCs w:val="24"/>
        </w:rPr>
        <w:t>Obiectivul de investiţie nu va fi în relaţie cu alte proiecte existente sau planificate.</w:t>
      </w:r>
    </w:p>
    <w:p w:rsidR="001730F8" w:rsidRPr="008A486D" w:rsidRDefault="001730F8" w:rsidP="00373403">
      <w:pPr>
        <w:spacing w:line="276" w:lineRule="auto"/>
        <w:ind w:firstLine="720"/>
        <w:jc w:val="both"/>
        <w:rPr>
          <w:sz w:val="24"/>
          <w:szCs w:val="24"/>
        </w:rPr>
      </w:pPr>
    </w:p>
    <w:p w:rsidR="00C570F4" w:rsidRPr="008A486D" w:rsidRDefault="00C570F4" w:rsidP="00CE1FA0">
      <w:pPr>
        <w:pStyle w:val="Listparagraf"/>
        <w:numPr>
          <w:ilvl w:val="0"/>
          <w:numId w:val="8"/>
        </w:numPr>
        <w:jc w:val="both"/>
        <w:rPr>
          <w:sz w:val="24"/>
          <w:szCs w:val="24"/>
        </w:rPr>
      </w:pPr>
      <w:r w:rsidRPr="008A486D">
        <w:rPr>
          <w:sz w:val="24"/>
          <w:szCs w:val="24"/>
        </w:rPr>
        <w:t>detalii privind alternativele care au fost luate în considerare;</w:t>
      </w:r>
    </w:p>
    <w:p w:rsidR="00C570F4" w:rsidRPr="008A486D" w:rsidRDefault="00D779B2" w:rsidP="00373403">
      <w:pPr>
        <w:spacing w:line="276" w:lineRule="auto"/>
        <w:ind w:firstLine="720"/>
        <w:jc w:val="both"/>
        <w:rPr>
          <w:sz w:val="24"/>
          <w:szCs w:val="24"/>
        </w:rPr>
      </w:pPr>
      <w:r w:rsidRPr="008A486D">
        <w:rPr>
          <w:sz w:val="24"/>
          <w:szCs w:val="24"/>
        </w:rPr>
        <w:t>Nu este cazul</w:t>
      </w:r>
      <w:r w:rsidR="00541C4D" w:rsidRPr="008A486D">
        <w:rPr>
          <w:sz w:val="24"/>
          <w:szCs w:val="24"/>
        </w:rPr>
        <w:t>.</w:t>
      </w:r>
    </w:p>
    <w:p w:rsidR="00C570F4" w:rsidRPr="008A486D" w:rsidRDefault="00C570F4" w:rsidP="00B824D0">
      <w:pPr>
        <w:spacing w:line="276" w:lineRule="auto"/>
        <w:ind w:firstLine="720"/>
        <w:jc w:val="both"/>
        <w:rPr>
          <w:sz w:val="24"/>
          <w:szCs w:val="24"/>
        </w:rPr>
      </w:pPr>
    </w:p>
    <w:p w:rsidR="00C570F4" w:rsidRPr="008A486D" w:rsidRDefault="00DB2796" w:rsidP="00CE1FA0">
      <w:pPr>
        <w:pStyle w:val="Listparagraf"/>
        <w:numPr>
          <w:ilvl w:val="0"/>
          <w:numId w:val="8"/>
        </w:numPr>
        <w:jc w:val="both"/>
        <w:rPr>
          <w:sz w:val="24"/>
          <w:szCs w:val="24"/>
        </w:rPr>
      </w:pPr>
      <w:r w:rsidRPr="008A486D">
        <w:rPr>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8A486D">
        <w:rPr>
          <w:sz w:val="24"/>
          <w:szCs w:val="24"/>
        </w:rPr>
        <w:t>şi a deşeurilor);</w:t>
      </w:r>
    </w:p>
    <w:p w:rsidR="00541C4D" w:rsidRPr="008A486D" w:rsidRDefault="00541C4D" w:rsidP="00541C4D">
      <w:pPr>
        <w:spacing w:line="276" w:lineRule="auto"/>
        <w:ind w:firstLine="720"/>
        <w:jc w:val="both"/>
        <w:rPr>
          <w:sz w:val="24"/>
          <w:szCs w:val="24"/>
        </w:rPr>
      </w:pPr>
      <w:r w:rsidRPr="008A486D">
        <w:rPr>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rsidR="00541C4D" w:rsidRPr="008A486D" w:rsidRDefault="00541C4D" w:rsidP="00541C4D">
      <w:pPr>
        <w:spacing w:line="276" w:lineRule="auto"/>
        <w:ind w:firstLine="720"/>
        <w:jc w:val="both"/>
        <w:rPr>
          <w:sz w:val="24"/>
          <w:szCs w:val="24"/>
        </w:rPr>
      </w:pPr>
      <w:r w:rsidRPr="008A486D">
        <w:rPr>
          <w:sz w:val="24"/>
          <w:szCs w:val="24"/>
        </w:rPr>
        <w:lastRenderedPageBreak/>
        <w:t>Evacuarea deşeurilor din incinta şantierului se va face numai cu mijloace de transport adecvate şi numai la gropi de gunoi autorizate.</w:t>
      </w:r>
    </w:p>
    <w:p w:rsidR="00C570F4" w:rsidRPr="008A486D" w:rsidRDefault="00541C4D" w:rsidP="00541C4D">
      <w:pPr>
        <w:spacing w:line="276" w:lineRule="auto"/>
        <w:ind w:firstLine="720"/>
        <w:jc w:val="both"/>
        <w:rPr>
          <w:sz w:val="24"/>
          <w:szCs w:val="24"/>
        </w:rPr>
      </w:pPr>
      <w:r w:rsidRPr="008A486D">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541C4D" w:rsidRPr="008A486D" w:rsidRDefault="00541C4D" w:rsidP="00541C4D">
      <w:pPr>
        <w:jc w:val="both"/>
        <w:rPr>
          <w:sz w:val="24"/>
          <w:szCs w:val="24"/>
        </w:rPr>
      </w:pPr>
    </w:p>
    <w:p w:rsidR="00C570F4" w:rsidRPr="008A486D" w:rsidRDefault="00610552" w:rsidP="00CE1FA0">
      <w:pPr>
        <w:pStyle w:val="Listparagraf"/>
        <w:numPr>
          <w:ilvl w:val="0"/>
          <w:numId w:val="8"/>
        </w:numPr>
        <w:jc w:val="both"/>
        <w:rPr>
          <w:sz w:val="24"/>
          <w:szCs w:val="24"/>
        </w:rPr>
      </w:pPr>
      <w:r w:rsidRPr="008A486D">
        <w:rPr>
          <w:sz w:val="24"/>
          <w:szCs w:val="24"/>
        </w:rPr>
        <w:t>alte autorizaţii cerute pentru proiect</w:t>
      </w:r>
    </w:p>
    <w:p w:rsidR="00B824D0" w:rsidRPr="008A486D" w:rsidRDefault="00B824D0" w:rsidP="00541C4D">
      <w:pPr>
        <w:ind w:firstLine="810"/>
        <w:jc w:val="both"/>
        <w:rPr>
          <w:rFonts w:eastAsiaTheme="minorEastAsia"/>
          <w:sz w:val="24"/>
          <w:szCs w:val="24"/>
        </w:rPr>
      </w:pPr>
      <w:r w:rsidRPr="008A486D">
        <w:rPr>
          <w:rFonts w:eastAsiaTheme="minorEastAsia"/>
          <w:sz w:val="24"/>
          <w:szCs w:val="24"/>
        </w:rPr>
        <w:t>Pentru realizarea lucrarilor s-a obtinut Certificatul de Urbanism nr</w:t>
      </w:r>
      <w:r w:rsidR="007555A0" w:rsidRPr="008A486D">
        <w:rPr>
          <w:rFonts w:eastAsiaTheme="minorEastAsia"/>
          <w:sz w:val="24"/>
          <w:szCs w:val="24"/>
        </w:rPr>
        <w:t>.</w:t>
      </w:r>
      <w:r w:rsidR="008A486D" w:rsidRPr="008A486D">
        <w:rPr>
          <w:rFonts w:eastAsiaTheme="minorEastAsia"/>
          <w:sz w:val="24"/>
          <w:szCs w:val="24"/>
        </w:rPr>
        <w:t>06</w:t>
      </w:r>
      <w:r w:rsidR="001A5480" w:rsidRPr="008A486D">
        <w:rPr>
          <w:rFonts w:eastAsiaTheme="minorEastAsia"/>
          <w:sz w:val="24"/>
          <w:szCs w:val="24"/>
        </w:rPr>
        <w:t>/</w:t>
      </w:r>
      <w:r w:rsidR="00376578" w:rsidRPr="008A486D">
        <w:rPr>
          <w:rFonts w:eastAsiaTheme="minorEastAsia"/>
          <w:sz w:val="24"/>
          <w:szCs w:val="24"/>
        </w:rPr>
        <w:t>0</w:t>
      </w:r>
      <w:r w:rsidR="007555A0" w:rsidRPr="008A486D">
        <w:rPr>
          <w:rFonts w:eastAsiaTheme="minorEastAsia"/>
          <w:sz w:val="24"/>
          <w:szCs w:val="24"/>
        </w:rPr>
        <w:t>6</w:t>
      </w:r>
      <w:r w:rsidR="001A5480" w:rsidRPr="008A486D">
        <w:rPr>
          <w:rFonts w:eastAsiaTheme="minorEastAsia"/>
          <w:sz w:val="24"/>
          <w:szCs w:val="24"/>
        </w:rPr>
        <w:t>.</w:t>
      </w:r>
      <w:r w:rsidR="008A486D" w:rsidRPr="008A486D">
        <w:rPr>
          <w:rFonts w:eastAsiaTheme="minorEastAsia"/>
          <w:sz w:val="24"/>
          <w:szCs w:val="24"/>
        </w:rPr>
        <w:t>12</w:t>
      </w:r>
      <w:r w:rsidR="00376578" w:rsidRPr="008A486D">
        <w:rPr>
          <w:rFonts w:eastAsiaTheme="minorEastAsia"/>
          <w:sz w:val="24"/>
          <w:szCs w:val="24"/>
        </w:rPr>
        <w:t>.</w:t>
      </w:r>
      <w:r w:rsidR="001A5480" w:rsidRPr="008A486D">
        <w:rPr>
          <w:rFonts w:eastAsiaTheme="minorEastAsia"/>
          <w:sz w:val="24"/>
          <w:szCs w:val="24"/>
        </w:rPr>
        <w:t>201</w:t>
      </w:r>
      <w:r w:rsidR="00376578" w:rsidRPr="008A486D">
        <w:rPr>
          <w:rFonts w:eastAsiaTheme="minorEastAsia"/>
          <w:sz w:val="24"/>
          <w:szCs w:val="24"/>
        </w:rPr>
        <w:t>8</w:t>
      </w:r>
      <w:r w:rsidRPr="008A486D">
        <w:rPr>
          <w:rFonts w:eastAsiaTheme="minorEastAsia"/>
          <w:sz w:val="24"/>
          <w:szCs w:val="24"/>
        </w:rPr>
        <w:t>, emis de</w:t>
      </w:r>
      <w:r w:rsidR="001A5480" w:rsidRPr="008A486D">
        <w:rPr>
          <w:rFonts w:eastAsiaTheme="minorEastAsia"/>
          <w:sz w:val="24"/>
          <w:szCs w:val="24"/>
        </w:rPr>
        <w:t xml:space="preserve"> </w:t>
      </w:r>
      <w:r w:rsidR="007555A0" w:rsidRPr="008A486D">
        <w:rPr>
          <w:rFonts w:eastAsiaTheme="minorEastAsia"/>
          <w:sz w:val="24"/>
          <w:szCs w:val="24"/>
        </w:rPr>
        <w:t xml:space="preserve">Primaria Comunei </w:t>
      </w:r>
      <w:r w:rsidR="008A486D" w:rsidRPr="008A486D">
        <w:rPr>
          <w:rFonts w:eastAsiaTheme="minorEastAsia"/>
          <w:sz w:val="24"/>
          <w:szCs w:val="24"/>
        </w:rPr>
        <w:t>Deleni</w:t>
      </w:r>
      <w:r w:rsidRPr="008A486D">
        <w:rPr>
          <w:rFonts w:eastAsiaTheme="minorEastAsia"/>
          <w:sz w:val="24"/>
          <w:szCs w:val="24"/>
        </w:rPr>
        <w:t>.</w:t>
      </w:r>
    </w:p>
    <w:p w:rsidR="00B824D0" w:rsidRPr="008A486D" w:rsidRDefault="00B824D0" w:rsidP="00541C4D">
      <w:pPr>
        <w:ind w:firstLine="810"/>
        <w:jc w:val="both"/>
        <w:rPr>
          <w:rFonts w:eastAsiaTheme="minorEastAsia"/>
          <w:sz w:val="24"/>
          <w:szCs w:val="24"/>
        </w:rPr>
      </w:pPr>
    </w:p>
    <w:p w:rsidR="00C570F4" w:rsidRPr="008A486D" w:rsidRDefault="00610552" w:rsidP="00610552">
      <w:pPr>
        <w:pStyle w:val="Titlu1"/>
        <w:ind w:firstLine="720"/>
        <w:jc w:val="left"/>
        <w:rPr>
          <w:sz w:val="22"/>
          <w:szCs w:val="22"/>
        </w:rPr>
      </w:pPr>
      <w:bookmarkStart w:id="11" w:name="_Toc17815963"/>
      <w:r w:rsidRPr="008A486D">
        <w:rPr>
          <w:sz w:val="22"/>
          <w:szCs w:val="22"/>
        </w:rPr>
        <w:t>IV.DESCRIEREA LUCRĂRILOR DE DEMOLARE NECESARE</w:t>
      </w:r>
      <w:bookmarkEnd w:id="11"/>
    </w:p>
    <w:p w:rsidR="00C570F4" w:rsidRPr="008A486D" w:rsidRDefault="00C570F4" w:rsidP="00C570F4">
      <w:pPr>
        <w:jc w:val="both"/>
        <w:rPr>
          <w:sz w:val="24"/>
          <w:szCs w:val="24"/>
        </w:rPr>
      </w:pPr>
    </w:p>
    <w:p w:rsidR="00C570F4" w:rsidRPr="008A486D" w:rsidRDefault="00610552" w:rsidP="00CE1FA0">
      <w:pPr>
        <w:pStyle w:val="Listparagraf"/>
        <w:numPr>
          <w:ilvl w:val="0"/>
          <w:numId w:val="8"/>
        </w:numPr>
        <w:jc w:val="both"/>
        <w:rPr>
          <w:sz w:val="24"/>
          <w:szCs w:val="24"/>
        </w:rPr>
      </w:pPr>
      <w:r w:rsidRPr="008A486D">
        <w:rPr>
          <w:sz w:val="24"/>
          <w:szCs w:val="24"/>
        </w:rPr>
        <w:t>planul de execuţie a lucrărilor de demolare, de refacere şi folosire ulterioară a terenului;</w:t>
      </w:r>
    </w:p>
    <w:p w:rsidR="008A486D" w:rsidRPr="00E50364" w:rsidRDefault="008A486D" w:rsidP="008A486D">
      <w:pPr>
        <w:ind w:firstLine="810"/>
        <w:jc w:val="both"/>
        <w:rPr>
          <w:rFonts w:eastAsiaTheme="minorEastAsia"/>
          <w:sz w:val="24"/>
          <w:szCs w:val="24"/>
        </w:rPr>
      </w:pPr>
      <w:r w:rsidRPr="00E50364">
        <w:rPr>
          <w:rFonts w:eastAsiaTheme="minorEastAsia"/>
          <w:sz w:val="24"/>
          <w:szCs w:val="24"/>
        </w:rPr>
        <w:t xml:space="preserve">Lucrările de demolare din prezenta documentaţie sunt reprezentate de lucrări de demolare a </w:t>
      </w:r>
      <w:r>
        <w:rPr>
          <w:rFonts w:eastAsiaTheme="minorEastAsia"/>
          <w:sz w:val="24"/>
          <w:szCs w:val="24"/>
        </w:rPr>
        <w:t>podului</w:t>
      </w:r>
      <w:r w:rsidRPr="00E50364">
        <w:rPr>
          <w:rFonts w:eastAsiaTheme="minorEastAsia"/>
          <w:sz w:val="24"/>
          <w:szCs w:val="24"/>
        </w:rPr>
        <w:t>, de demolarea sistemului rutier de pe rampe.</w:t>
      </w:r>
    </w:p>
    <w:p w:rsidR="007555A0" w:rsidRPr="008A486D" w:rsidRDefault="007555A0" w:rsidP="002C77DD">
      <w:pPr>
        <w:ind w:firstLine="810"/>
        <w:jc w:val="both"/>
        <w:rPr>
          <w:rFonts w:eastAsiaTheme="minorEastAsia"/>
          <w:sz w:val="24"/>
          <w:szCs w:val="24"/>
        </w:rPr>
      </w:pPr>
    </w:p>
    <w:p w:rsidR="00C570F4" w:rsidRPr="008A486D" w:rsidRDefault="00610552" w:rsidP="00CE1FA0">
      <w:pPr>
        <w:pStyle w:val="Listparagraf"/>
        <w:numPr>
          <w:ilvl w:val="0"/>
          <w:numId w:val="8"/>
        </w:numPr>
        <w:jc w:val="both"/>
        <w:rPr>
          <w:sz w:val="24"/>
          <w:szCs w:val="24"/>
        </w:rPr>
      </w:pPr>
      <w:r w:rsidRPr="008A486D">
        <w:rPr>
          <w:sz w:val="24"/>
          <w:szCs w:val="24"/>
        </w:rPr>
        <w:t>descrierea lucrărilor de refacere a amplasamnetului;</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 xml:space="preserve">După finalizarea lucrărilor de </w:t>
      </w:r>
      <w:r w:rsidR="00F73775" w:rsidRPr="008A486D">
        <w:rPr>
          <w:rFonts w:eastAsiaTheme="minorEastAsia"/>
          <w:sz w:val="24"/>
          <w:szCs w:val="24"/>
        </w:rPr>
        <w:t>constructie</w:t>
      </w:r>
      <w:r w:rsidRPr="008A486D">
        <w:rPr>
          <w:rFonts w:eastAsiaTheme="minorEastAsia"/>
          <w:sz w:val="24"/>
          <w:szCs w:val="24"/>
        </w:rPr>
        <w:t>, se vor lua măsuri de redarea în folosință a terenului pe care a fost amenajat punctul de lucru. În cazul în care se constată o degradare a acestora vor fi aplicate măsuri de reconstrucție ecologică.</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 xml:space="preserve">La finalul lucrarilor de </w:t>
      </w:r>
      <w:r w:rsidR="008A486D">
        <w:rPr>
          <w:rFonts w:eastAsiaTheme="minorEastAsia"/>
          <w:sz w:val="24"/>
          <w:szCs w:val="24"/>
        </w:rPr>
        <w:t>constructie</w:t>
      </w:r>
      <w:r w:rsidRPr="008A486D">
        <w:rPr>
          <w:rFonts w:eastAsiaTheme="minorEastAsia"/>
          <w:sz w:val="24"/>
          <w:szCs w:val="24"/>
        </w:rPr>
        <w:t>, vehiculele si utilajele folosite vor fi indepartate de pe amplasament.</w:t>
      </w:r>
    </w:p>
    <w:p w:rsidR="00541C4D" w:rsidRPr="008A486D" w:rsidRDefault="007555A0" w:rsidP="00541C4D">
      <w:pPr>
        <w:ind w:firstLine="810"/>
        <w:jc w:val="both"/>
        <w:rPr>
          <w:rFonts w:eastAsiaTheme="minorEastAsia"/>
          <w:sz w:val="24"/>
          <w:szCs w:val="24"/>
        </w:rPr>
      </w:pPr>
      <w:r w:rsidRPr="008A486D">
        <w:rPr>
          <w:rFonts w:eastAsiaTheme="minorEastAsia"/>
          <w:sz w:val="24"/>
          <w:szCs w:val="24"/>
        </w:rPr>
        <w:t xml:space="preserve">Organizarea </w:t>
      </w:r>
      <w:r w:rsidR="00541C4D" w:rsidRPr="008A486D">
        <w:rPr>
          <w:rFonts w:eastAsiaTheme="minorEastAsia"/>
          <w:sz w:val="24"/>
          <w:szCs w:val="24"/>
        </w:rPr>
        <w:t xml:space="preserve">de santier </w:t>
      </w:r>
      <w:r w:rsidR="00FF0C66" w:rsidRPr="008A486D">
        <w:rPr>
          <w:rFonts w:eastAsiaTheme="minorEastAsia"/>
          <w:sz w:val="24"/>
          <w:szCs w:val="24"/>
        </w:rPr>
        <w:t>va</w:t>
      </w:r>
      <w:r w:rsidR="00541C4D" w:rsidRPr="008A486D">
        <w:rPr>
          <w:rFonts w:eastAsiaTheme="minorEastAsia"/>
          <w:sz w:val="24"/>
          <w:szCs w:val="24"/>
        </w:rPr>
        <w:t xml:space="preserve"> fi dezafectat</w:t>
      </w:r>
      <w:r w:rsidR="00FF0C66" w:rsidRPr="008A486D">
        <w:rPr>
          <w:rFonts w:eastAsiaTheme="minorEastAsia"/>
          <w:sz w:val="24"/>
          <w:szCs w:val="24"/>
        </w:rPr>
        <w:t>a</w:t>
      </w:r>
      <w:r w:rsidR="00F73775" w:rsidRPr="008A486D">
        <w:rPr>
          <w:rFonts w:eastAsiaTheme="minorEastAsia"/>
          <w:sz w:val="24"/>
          <w:szCs w:val="24"/>
        </w:rPr>
        <w:t>,</w:t>
      </w:r>
      <w:r w:rsidR="00541C4D" w:rsidRPr="008A486D">
        <w:rPr>
          <w:rFonts w:eastAsiaTheme="minorEastAsia"/>
          <w:sz w:val="24"/>
          <w:szCs w:val="24"/>
        </w:rPr>
        <w:t xml:space="preserve"> permitand revenirea la folosinta anteri</w:t>
      </w:r>
      <w:r w:rsidRPr="008A486D">
        <w:rPr>
          <w:rFonts w:eastAsiaTheme="minorEastAsia"/>
          <w:sz w:val="24"/>
          <w:szCs w:val="24"/>
        </w:rPr>
        <w:t>oa</w:t>
      </w:r>
      <w:r w:rsidR="00541C4D" w:rsidRPr="008A486D">
        <w:rPr>
          <w:rFonts w:eastAsiaTheme="minorEastAsia"/>
          <w:sz w:val="24"/>
          <w:szCs w:val="24"/>
        </w:rPr>
        <w:t>ra</w:t>
      </w:r>
      <w:r w:rsidRPr="008A486D">
        <w:rPr>
          <w:rFonts w:eastAsiaTheme="minorEastAsia"/>
          <w:sz w:val="24"/>
          <w:szCs w:val="24"/>
        </w:rPr>
        <w:t xml:space="preserve"> a terenului</w:t>
      </w:r>
      <w:r w:rsidR="00541C4D" w:rsidRPr="008A486D">
        <w:rPr>
          <w:rFonts w:eastAsiaTheme="minorEastAsia"/>
          <w:sz w:val="24"/>
          <w:szCs w:val="24"/>
        </w:rPr>
        <w:t>. Se va curata terenul de posibile resturi de materiale de constructie. Se va asterne un strat de pamant de caliatate similara cu cel din zona invecinata amplasamentului, apoi se va asterne un strat de sol vegetal la suprafata terenului stfel incat sa permita desfasurarea activitatilor anteriore.</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Deseurile generate vor fi eliminate de pe amplasament si transportate de o firma autorizata catre un depozit conform.</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In cazul unor scurgeri de motorina sau uleiuri, vor fi luate imediat masuri de colectare si prevenire sau inlaturare a poluarii solului, pentru a preveni infiltararea in adancime spre apa subterana.</w:t>
      </w:r>
    </w:p>
    <w:p w:rsidR="00541C4D" w:rsidRPr="008A486D" w:rsidRDefault="00541C4D" w:rsidP="00541C4D">
      <w:pPr>
        <w:ind w:firstLine="810"/>
        <w:jc w:val="both"/>
        <w:rPr>
          <w:rFonts w:eastAsiaTheme="minorEastAsia"/>
          <w:sz w:val="24"/>
          <w:szCs w:val="24"/>
        </w:rPr>
      </w:pPr>
    </w:p>
    <w:p w:rsidR="00610552" w:rsidRPr="008A486D" w:rsidRDefault="00610552" w:rsidP="00CE1FA0">
      <w:pPr>
        <w:pStyle w:val="Listparagraf"/>
        <w:numPr>
          <w:ilvl w:val="0"/>
          <w:numId w:val="8"/>
        </w:numPr>
        <w:jc w:val="both"/>
        <w:rPr>
          <w:sz w:val="24"/>
          <w:szCs w:val="24"/>
        </w:rPr>
      </w:pPr>
      <w:r w:rsidRPr="008A486D">
        <w:rPr>
          <w:sz w:val="24"/>
          <w:szCs w:val="24"/>
        </w:rPr>
        <w:t>căi noi de acces sau schimbări ale celor existente, după caz;</w:t>
      </w:r>
    </w:p>
    <w:p w:rsidR="00FF0C66" w:rsidRPr="008A486D" w:rsidRDefault="00D81AAC" w:rsidP="00A806B1">
      <w:pPr>
        <w:ind w:firstLine="810"/>
        <w:jc w:val="both"/>
        <w:rPr>
          <w:rFonts w:eastAsiaTheme="minorEastAsia"/>
          <w:sz w:val="24"/>
          <w:szCs w:val="24"/>
        </w:rPr>
      </w:pPr>
      <w:r w:rsidRPr="008A486D">
        <w:rPr>
          <w:rFonts w:eastAsiaTheme="minorEastAsia"/>
          <w:sz w:val="24"/>
          <w:szCs w:val="24"/>
        </w:rPr>
        <w:t xml:space="preserve">Circulatia rutiera </w:t>
      </w:r>
      <w:r w:rsidR="008A486D" w:rsidRPr="008A486D">
        <w:rPr>
          <w:rFonts w:eastAsiaTheme="minorEastAsia"/>
          <w:sz w:val="24"/>
          <w:szCs w:val="24"/>
        </w:rPr>
        <w:t>va fi deviata pe o varianta provizorie</w:t>
      </w:r>
      <w:r w:rsidRPr="008A486D">
        <w:rPr>
          <w:rFonts w:eastAsiaTheme="minorEastAsia"/>
          <w:sz w:val="24"/>
          <w:szCs w:val="24"/>
        </w:rPr>
        <w:t>.</w:t>
      </w:r>
    </w:p>
    <w:p w:rsidR="00D81AAC" w:rsidRPr="008A486D" w:rsidRDefault="00D81AAC" w:rsidP="00A806B1">
      <w:pPr>
        <w:ind w:firstLine="810"/>
        <w:jc w:val="both"/>
        <w:rPr>
          <w:sz w:val="24"/>
          <w:szCs w:val="24"/>
        </w:rPr>
      </w:pPr>
    </w:p>
    <w:p w:rsidR="00610552" w:rsidRPr="008A486D" w:rsidRDefault="00610552" w:rsidP="00CE1FA0">
      <w:pPr>
        <w:pStyle w:val="Listparagraf"/>
        <w:numPr>
          <w:ilvl w:val="0"/>
          <w:numId w:val="8"/>
        </w:numPr>
        <w:jc w:val="both"/>
        <w:rPr>
          <w:sz w:val="24"/>
          <w:szCs w:val="24"/>
        </w:rPr>
      </w:pPr>
      <w:r w:rsidRPr="008A486D">
        <w:rPr>
          <w:sz w:val="24"/>
          <w:szCs w:val="24"/>
        </w:rPr>
        <w:t xml:space="preserve">metode folosite în </w:t>
      </w:r>
      <w:r w:rsidR="0030539C" w:rsidRPr="008A486D">
        <w:rPr>
          <w:sz w:val="24"/>
          <w:szCs w:val="24"/>
        </w:rPr>
        <w:t>demolare;</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În cadrul lucrărilor de reparaţii sunt prevăzute lucrări de demolare prin tehnologii de demolare manuale şi mecanizate.</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Demolarea elementelor se execută manual sau prin utilaje mecanizate, îngrijit,</w:t>
      </w:r>
      <w:r w:rsidR="001D3022" w:rsidRPr="008A486D">
        <w:rPr>
          <w:rFonts w:eastAsiaTheme="minorEastAsia"/>
          <w:sz w:val="24"/>
          <w:szCs w:val="24"/>
        </w:rPr>
        <w:t xml:space="preserve"> cu utilaje </w:t>
      </w:r>
      <w:r w:rsidR="004F4C63" w:rsidRPr="008A486D">
        <w:rPr>
          <w:rFonts w:eastAsiaTheme="minorEastAsia"/>
          <w:sz w:val="24"/>
          <w:szCs w:val="24"/>
        </w:rPr>
        <w:t>si echipamente necesare, respactand masurile de protectia muncii</w:t>
      </w:r>
      <w:r w:rsidRPr="008A486D">
        <w:rPr>
          <w:rFonts w:eastAsiaTheme="minorEastAsia"/>
          <w:sz w:val="24"/>
          <w:szCs w:val="24"/>
        </w:rPr>
        <w:t>.</w:t>
      </w:r>
    </w:p>
    <w:p w:rsidR="004F4C63" w:rsidRPr="008A486D" w:rsidRDefault="004F4C63" w:rsidP="004F4C63">
      <w:pPr>
        <w:ind w:firstLine="810"/>
        <w:jc w:val="both"/>
        <w:rPr>
          <w:rFonts w:eastAsiaTheme="minorEastAsia"/>
          <w:sz w:val="24"/>
          <w:szCs w:val="24"/>
        </w:rPr>
      </w:pPr>
      <w:r w:rsidRPr="008A486D">
        <w:rPr>
          <w:rFonts w:eastAsiaTheme="minorEastAsia"/>
          <w:sz w:val="24"/>
          <w:szCs w:val="24"/>
        </w:rPr>
        <w:t>Demolarea părţilor componente ale podului trebuie astfel executate, încât demolarea unei părti din pod sau a unui element de construcţie să nu atragă prăbuşirea neprevăzută a altei părţi sau altui element.</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Pe perioada executării lucrărilor se va asigura îndepărtarea materialelor demontate în aşa fel încât să nu se obstrucţioneze procesul tehnologic de execuţie.</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Ordinea de desfacere a lucrărilor de construcţii va fi în principiu inversă ordinii operaţiunilor de montaj folosite la realizarea construcţiei</w:t>
      </w:r>
      <w:r w:rsidR="004F4C63" w:rsidRPr="008A486D">
        <w:rPr>
          <w:rFonts w:eastAsiaTheme="minorEastAsia"/>
          <w:sz w:val="24"/>
          <w:szCs w:val="24"/>
        </w:rPr>
        <w:t>.</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 xml:space="preserve">În vederea uşurării sortării materialelor ce urmează a fi recuperate, pentru utilizare ca atare sau după reciclare, demolarea se va face în etape succesive; în fiecare etapă urmează a fi desfăcute lucrări </w:t>
      </w:r>
      <w:r w:rsidRPr="008A486D">
        <w:rPr>
          <w:rFonts w:eastAsiaTheme="minorEastAsia"/>
          <w:sz w:val="24"/>
          <w:szCs w:val="24"/>
        </w:rPr>
        <w:lastRenderedPageBreak/>
        <w:t>de construcţii cuprinzând acelaşi tip de materiale, care se va evacua din zona de lucru înainte de începerea etapei următoare.</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Elementele din beton armat nerecuperate ca atare se vor fragmenta la dimensiuni de gabarit corespunzătoare mijloacelor de ridicare şi transport disponibile, respectiv a utilajelor de prelucrare în vederea reciclării.</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Intervenţiile asupra structurilor existente din beton armat implică atât demolarea sau decuparea parţială a acestora, cât şi fragmentarea şi evacuarea materialelor rezultate.</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Principalele metode tehnologice folosite pentru decuparea parţială sunt:</w:t>
      </w:r>
    </w:p>
    <w:p w:rsidR="00541C4D" w:rsidRPr="008A486D" w:rsidRDefault="00541C4D" w:rsidP="00541C4D">
      <w:pPr>
        <w:ind w:firstLine="810"/>
        <w:jc w:val="both"/>
        <w:rPr>
          <w:rFonts w:eastAsiaTheme="minorEastAsia"/>
          <w:sz w:val="24"/>
          <w:szCs w:val="24"/>
        </w:rPr>
      </w:pPr>
      <w:r w:rsidRPr="008A486D">
        <w:rPr>
          <w:rFonts w:eastAsiaTheme="minorEastAsia"/>
          <w:sz w:val="24"/>
          <w:szCs w:val="24"/>
        </w:rPr>
        <w:t>- cu utilaje cu acţiune prin percuţie</w:t>
      </w:r>
    </w:p>
    <w:p w:rsidR="00610552" w:rsidRPr="008A486D" w:rsidRDefault="00541C4D" w:rsidP="00541C4D">
      <w:pPr>
        <w:ind w:firstLine="810"/>
        <w:jc w:val="both"/>
        <w:rPr>
          <w:rFonts w:eastAsiaTheme="minorEastAsia"/>
          <w:sz w:val="24"/>
          <w:szCs w:val="24"/>
        </w:rPr>
      </w:pPr>
      <w:r w:rsidRPr="008A486D">
        <w:rPr>
          <w:rFonts w:eastAsiaTheme="minorEastAsia"/>
          <w:sz w:val="24"/>
          <w:szCs w:val="24"/>
        </w:rPr>
        <w:t>- cu discuri, pânze circulare şi cablu diamantat</w:t>
      </w:r>
    </w:p>
    <w:p w:rsidR="00610552" w:rsidRPr="008A486D" w:rsidRDefault="00610552" w:rsidP="00A806B1">
      <w:pPr>
        <w:ind w:firstLine="810"/>
        <w:jc w:val="both"/>
        <w:rPr>
          <w:sz w:val="24"/>
          <w:szCs w:val="24"/>
        </w:rPr>
      </w:pPr>
    </w:p>
    <w:p w:rsidR="00610552" w:rsidRPr="008A486D" w:rsidRDefault="0030539C" w:rsidP="00CE1FA0">
      <w:pPr>
        <w:pStyle w:val="Listparagraf"/>
        <w:numPr>
          <w:ilvl w:val="0"/>
          <w:numId w:val="8"/>
        </w:numPr>
        <w:jc w:val="both"/>
        <w:rPr>
          <w:sz w:val="24"/>
          <w:szCs w:val="24"/>
        </w:rPr>
      </w:pPr>
      <w:r w:rsidRPr="008A486D">
        <w:rPr>
          <w:sz w:val="24"/>
          <w:szCs w:val="24"/>
        </w:rPr>
        <w:t>detalii privind alternativele care au fost luate în considerare;</w:t>
      </w:r>
    </w:p>
    <w:p w:rsidR="00610552" w:rsidRPr="008A486D" w:rsidRDefault="00541C4D" w:rsidP="00541C4D">
      <w:pPr>
        <w:ind w:firstLine="810"/>
        <w:jc w:val="both"/>
        <w:rPr>
          <w:rFonts w:eastAsiaTheme="minorEastAsia"/>
          <w:sz w:val="24"/>
          <w:szCs w:val="24"/>
        </w:rPr>
      </w:pPr>
      <w:r w:rsidRPr="008A486D">
        <w:rPr>
          <w:rFonts w:eastAsiaTheme="minorEastAsia"/>
          <w:sz w:val="24"/>
          <w:szCs w:val="24"/>
        </w:rPr>
        <w:t>Nu este cazul.</w:t>
      </w:r>
    </w:p>
    <w:p w:rsidR="00610552" w:rsidRPr="008A486D" w:rsidRDefault="00610552" w:rsidP="00A806B1">
      <w:pPr>
        <w:ind w:firstLine="810"/>
        <w:jc w:val="both"/>
        <w:rPr>
          <w:sz w:val="24"/>
          <w:szCs w:val="24"/>
        </w:rPr>
      </w:pPr>
    </w:p>
    <w:p w:rsidR="00610552" w:rsidRPr="008A486D" w:rsidRDefault="0030539C" w:rsidP="00CE1FA0">
      <w:pPr>
        <w:pStyle w:val="Listparagraf"/>
        <w:numPr>
          <w:ilvl w:val="0"/>
          <w:numId w:val="8"/>
        </w:numPr>
        <w:jc w:val="both"/>
        <w:rPr>
          <w:sz w:val="24"/>
          <w:szCs w:val="24"/>
        </w:rPr>
      </w:pPr>
      <w:r w:rsidRPr="008A486D">
        <w:rPr>
          <w:sz w:val="24"/>
          <w:szCs w:val="24"/>
        </w:rPr>
        <w:t>alte activităţi care pot apărea ca urmare a demolării (de exemplu, eliminarea deşeurior)</w:t>
      </w:r>
    </w:p>
    <w:p w:rsidR="00541C4D" w:rsidRPr="008A486D" w:rsidRDefault="00541C4D" w:rsidP="00F93FB5">
      <w:pPr>
        <w:ind w:firstLine="810"/>
        <w:jc w:val="both"/>
        <w:rPr>
          <w:rFonts w:eastAsiaTheme="minorEastAsia"/>
          <w:sz w:val="24"/>
          <w:szCs w:val="24"/>
        </w:rPr>
      </w:pPr>
      <w:r w:rsidRPr="008A486D">
        <w:rPr>
          <w:rFonts w:eastAsiaTheme="minorEastAsia"/>
          <w:sz w:val="24"/>
          <w:szCs w:val="24"/>
        </w:rPr>
        <w:t>-</w:t>
      </w:r>
      <w:r w:rsidR="00F93FB5" w:rsidRPr="008A486D">
        <w:rPr>
          <w:rFonts w:eastAsiaTheme="minorEastAsia"/>
          <w:sz w:val="24"/>
          <w:szCs w:val="24"/>
        </w:rPr>
        <w:t xml:space="preserve"> </w:t>
      </w:r>
      <w:r w:rsidRPr="008A486D">
        <w:rPr>
          <w:rFonts w:eastAsiaTheme="minorEastAsia"/>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rsidR="00541C4D" w:rsidRPr="008A486D" w:rsidRDefault="00541C4D" w:rsidP="00F93FB5">
      <w:pPr>
        <w:ind w:firstLine="810"/>
        <w:jc w:val="both"/>
        <w:rPr>
          <w:rFonts w:eastAsiaTheme="minorEastAsia"/>
          <w:sz w:val="24"/>
          <w:szCs w:val="24"/>
        </w:rPr>
      </w:pPr>
      <w:r w:rsidRPr="008A486D">
        <w:rPr>
          <w:rFonts w:eastAsiaTheme="minorEastAsia"/>
          <w:sz w:val="24"/>
          <w:szCs w:val="24"/>
        </w:rPr>
        <w:t>-</w:t>
      </w:r>
      <w:r w:rsidR="00F93FB5" w:rsidRPr="008A486D">
        <w:rPr>
          <w:rFonts w:eastAsiaTheme="minorEastAsia"/>
          <w:sz w:val="24"/>
          <w:szCs w:val="24"/>
        </w:rPr>
        <w:t xml:space="preserve"> </w:t>
      </w:r>
      <w:r w:rsidRPr="008A486D">
        <w:rPr>
          <w:rFonts w:eastAsiaTheme="minorEastAsia"/>
          <w:sz w:val="24"/>
          <w:szCs w:val="24"/>
        </w:rPr>
        <w:t xml:space="preserve">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w:t>
      </w:r>
      <w:r w:rsidR="001776D5" w:rsidRPr="008A486D">
        <w:rPr>
          <w:rFonts w:eastAsiaTheme="minorEastAsia"/>
          <w:sz w:val="24"/>
          <w:szCs w:val="24"/>
        </w:rPr>
        <w:t>lcrarilor de consolidare</w:t>
      </w:r>
      <w:r w:rsidRPr="008A486D">
        <w:rPr>
          <w:rFonts w:eastAsiaTheme="minorEastAsia"/>
          <w:sz w:val="24"/>
          <w:szCs w:val="24"/>
        </w:rPr>
        <w:t>.</w:t>
      </w:r>
    </w:p>
    <w:p w:rsidR="00610552" w:rsidRPr="008A486D" w:rsidRDefault="00610552" w:rsidP="00A806B1">
      <w:pPr>
        <w:ind w:firstLine="810"/>
        <w:jc w:val="both"/>
        <w:rPr>
          <w:sz w:val="24"/>
          <w:szCs w:val="24"/>
        </w:rPr>
      </w:pPr>
    </w:p>
    <w:p w:rsidR="00610552" w:rsidRPr="008A486D" w:rsidRDefault="0030539C" w:rsidP="0030539C">
      <w:pPr>
        <w:pStyle w:val="Titlu1"/>
        <w:ind w:firstLine="720"/>
        <w:jc w:val="left"/>
        <w:rPr>
          <w:sz w:val="22"/>
          <w:szCs w:val="22"/>
        </w:rPr>
      </w:pPr>
      <w:bookmarkStart w:id="12" w:name="_Hlk341221"/>
      <w:bookmarkStart w:id="13" w:name="_Toc17815964"/>
      <w:r w:rsidRPr="008A486D">
        <w:rPr>
          <w:sz w:val="22"/>
          <w:szCs w:val="22"/>
        </w:rPr>
        <w:t>V. DESCRIEREA AMPLASĂRII PROIECTULUI</w:t>
      </w:r>
      <w:bookmarkEnd w:id="12"/>
      <w:bookmarkEnd w:id="13"/>
    </w:p>
    <w:p w:rsidR="00610552" w:rsidRPr="008A486D" w:rsidRDefault="0030539C" w:rsidP="00CE1FA0">
      <w:pPr>
        <w:pStyle w:val="Listparagraf"/>
        <w:numPr>
          <w:ilvl w:val="0"/>
          <w:numId w:val="8"/>
        </w:numPr>
        <w:jc w:val="both"/>
        <w:rPr>
          <w:sz w:val="24"/>
          <w:szCs w:val="24"/>
        </w:rPr>
      </w:pPr>
      <w:r w:rsidRPr="008A486D">
        <w:rPr>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rsidR="0030539C" w:rsidRPr="008A486D" w:rsidRDefault="00F93FB5" w:rsidP="00F93FB5">
      <w:pPr>
        <w:ind w:firstLine="810"/>
        <w:jc w:val="both"/>
        <w:rPr>
          <w:rFonts w:eastAsiaTheme="minorEastAsia"/>
          <w:sz w:val="24"/>
          <w:szCs w:val="24"/>
        </w:rPr>
      </w:pPr>
      <w:r w:rsidRPr="008A486D">
        <w:rPr>
          <w:rFonts w:eastAsiaTheme="minorEastAsia"/>
          <w:sz w:val="24"/>
          <w:szCs w:val="24"/>
        </w:rPr>
        <w:t>Nu este cazul.</w:t>
      </w:r>
    </w:p>
    <w:p w:rsidR="00F93FB5" w:rsidRPr="008A486D" w:rsidRDefault="00F93FB5" w:rsidP="00F93FB5">
      <w:pPr>
        <w:ind w:firstLine="810"/>
        <w:jc w:val="both"/>
        <w:rPr>
          <w:rFonts w:eastAsiaTheme="minorEastAsia"/>
          <w:sz w:val="24"/>
          <w:szCs w:val="24"/>
        </w:rPr>
      </w:pPr>
    </w:p>
    <w:p w:rsidR="0030539C" w:rsidRPr="008A486D" w:rsidRDefault="0030539C" w:rsidP="00CE1FA0">
      <w:pPr>
        <w:pStyle w:val="Listparagraf"/>
        <w:numPr>
          <w:ilvl w:val="0"/>
          <w:numId w:val="8"/>
        </w:numPr>
        <w:jc w:val="both"/>
        <w:rPr>
          <w:sz w:val="24"/>
          <w:szCs w:val="24"/>
        </w:rPr>
      </w:pPr>
      <w:r w:rsidRPr="008A486D">
        <w:rPr>
          <w:sz w:val="24"/>
          <w:szCs w:val="24"/>
        </w:rPr>
        <w:t>localizarea amplasamentului în raport cu patrimoniul cultural potrivit Listei monumentelor istorice,</w:t>
      </w:r>
      <w:r w:rsidR="003D75BE" w:rsidRPr="008A486D">
        <w:rPr>
          <w:sz w:val="24"/>
          <w:szCs w:val="24"/>
        </w:rPr>
        <w:t xml:space="preserve"> </w:t>
      </w:r>
      <w:r w:rsidRPr="008A486D">
        <w:rPr>
          <w:sz w:val="24"/>
          <w:szCs w:val="24"/>
        </w:rPr>
        <w:t>actualizată, aprobată prin Ordinul ministrului culturii şi cultelor nr. 2.314/2004, cu modificările ulterioare, şi</w:t>
      </w:r>
      <w:r w:rsidR="003D75BE" w:rsidRPr="008A486D">
        <w:rPr>
          <w:sz w:val="24"/>
          <w:szCs w:val="24"/>
        </w:rPr>
        <w:t xml:space="preserve"> </w:t>
      </w:r>
      <w:r w:rsidRPr="008A486D">
        <w:rPr>
          <w:sz w:val="24"/>
          <w:szCs w:val="24"/>
        </w:rPr>
        <w:t>Repertoriului arheologic naţional prevăzut de Ordonanţa Guvernului nr. 43/2000 privind protecţia</w:t>
      </w:r>
      <w:r w:rsidR="003D75BE" w:rsidRPr="008A486D">
        <w:rPr>
          <w:sz w:val="24"/>
          <w:szCs w:val="24"/>
        </w:rPr>
        <w:t xml:space="preserve"> </w:t>
      </w:r>
      <w:r w:rsidRPr="008A486D">
        <w:rPr>
          <w:sz w:val="24"/>
          <w:szCs w:val="24"/>
        </w:rPr>
        <w:t>patrimoniului arheologic şi declararea unor situri arheologice ca zone de interes naţional, republicată, cu</w:t>
      </w:r>
      <w:r w:rsidR="003D75BE" w:rsidRPr="008A486D">
        <w:rPr>
          <w:sz w:val="24"/>
          <w:szCs w:val="24"/>
        </w:rPr>
        <w:t xml:space="preserve"> </w:t>
      </w:r>
      <w:r w:rsidRPr="008A486D">
        <w:rPr>
          <w:sz w:val="24"/>
          <w:szCs w:val="24"/>
        </w:rPr>
        <w:t>modificările şi completările ulterioare;</w:t>
      </w:r>
    </w:p>
    <w:p w:rsidR="00F93FB5" w:rsidRPr="008A486D" w:rsidRDefault="00F93FB5" w:rsidP="00F93FB5">
      <w:pPr>
        <w:ind w:firstLine="810"/>
        <w:jc w:val="both"/>
        <w:rPr>
          <w:rFonts w:eastAsiaTheme="minorEastAsia"/>
          <w:sz w:val="24"/>
          <w:szCs w:val="24"/>
        </w:rPr>
      </w:pPr>
      <w:r w:rsidRPr="008A486D">
        <w:rPr>
          <w:rFonts w:eastAsiaTheme="minorEastAsia"/>
          <w:sz w:val="24"/>
          <w:szCs w:val="24"/>
        </w:rPr>
        <w:t>Nu este cazul.</w:t>
      </w:r>
    </w:p>
    <w:p w:rsidR="0030539C" w:rsidRPr="008A486D" w:rsidRDefault="0030539C" w:rsidP="00C570F4">
      <w:pPr>
        <w:jc w:val="both"/>
        <w:rPr>
          <w:sz w:val="24"/>
          <w:szCs w:val="24"/>
        </w:rPr>
      </w:pPr>
    </w:p>
    <w:p w:rsidR="00F276E5" w:rsidRPr="008A486D" w:rsidRDefault="00F276E5" w:rsidP="00CE1FA0">
      <w:pPr>
        <w:pStyle w:val="Listparagraf"/>
        <w:numPr>
          <w:ilvl w:val="0"/>
          <w:numId w:val="8"/>
        </w:numPr>
        <w:jc w:val="both"/>
        <w:rPr>
          <w:sz w:val="24"/>
          <w:szCs w:val="24"/>
        </w:rPr>
      </w:pPr>
      <w:r w:rsidRPr="008A486D">
        <w:rPr>
          <w:sz w:val="24"/>
          <w:szCs w:val="24"/>
        </w:rPr>
        <w:t>-hărţi,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rsidR="00AE6EA5" w:rsidRPr="00881103" w:rsidRDefault="00A30605" w:rsidP="002C3B90">
      <w:pPr>
        <w:jc w:val="center"/>
        <w:rPr>
          <w:sz w:val="24"/>
          <w:szCs w:val="24"/>
        </w:rPr>
      </w:pPr>
      <w:r w:rsidRPr="00881103">
        <w:rPr>
          <w:noProof/>
          <w:lang w:val="en-US" w:eastAsia="en-US"/>
        </w:rPr>
        <w:lastRenderedPageBreak/>
        <mc:AlternateContent>
          <mc:Choice Requires="wps">
            <w:drawing>
              <wp:anchor distT="0" distB="0" distL="114300" distR="114300" simplePos="0" relativeHeight="251659264" behindDoc="0" locked="0" layoutInCell="1" allowOverlap="1" wp14:anchorId="278643E5" wp14:editId="64E76807">
                <wp:simplePos x="0" y="0"/>
                <wp:positionH relativeFrom="column">
                  <wp:posOffset>2171109</wp:posOffset>
                </wp:positionH>
                <wp:positionV relativeFrom="paragraph">
                  <wp:posOffset>1344628</wp:posOffset>
                </wp:positionV>
                <wp:extent cx="164938" cy="111668"/>
                <wp:effectExtent l="38100" t="57150" r="26035" b="60325"/>
                <wp:wrapNone/>
                <wp:docPr id="3" name="Rectangle 3"/>
                <wp:cNvGraphicFramePr/>
                <a:graphic xmlns:a="http://schemas.openxmlformats.org/drawingml/2006/main">
                  <a:graphicData uri="http://schemas.microsoft.com/office/word/2010/wordprocessingShape">
                    <wps:wsp>
                      <wps:cNvSpPr/>
                      <wps:spPr>
                        <a:xfrm rot="19035458">
                          <a:off x="0" y="0"/>
                          <a:ext cx="164938" cy="1116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D39C" id="Rectangle 3" o:spid="_x0000_s1026" style="position:absolute;margin-left:170.95pt;margin-top:105.9pt;width:13pt;height:8.8pt;rotation:-280116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" filled="f" strokecolor="red" strokeweight="2.25pt"/>
            </w:pict>
          </mc:Fallback>
        </mc:AlternateContent>
      </w:r>
      <w:r w:rsidRPr="00881103">
        <w:rPr>
          <w:noProof/>
          <w:lang w:val="en-US" w:eastAsia="en-US"/>
        </w:rPr>
        <w:drawing>
          <wp:inline distT="0" distB="0" distL="0" distR="0" wp14:anchorId="1C8ECB75" wp14:editId="2D200519">
            <wp:extent cx="5368027" cy="2751151"/>
            <wp:effectExtent l="0" t="0" r="444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912" t="15737" r="3" b="34581"/>
                    <a:stretch/>
                  </pic:blipFill>
                  <pic:spPr bwMode="auto">
                    <a:xfrm>
                      <a:off x="0" y="0"/>
                      <a:ext cx="5453070" cy="2794736"/>
                    </a:xfrm>
                    <a:prstGeom prst="rect">
                      <a:avLst/>
                    </a:prstGeom>
                    <a:ln>
                      <a:noFill/>
                    </a:ln>
                    <a:extLst>
                      <a:ext uri="{53640926-AAD7-44D8-BBD7-CCE9431645EC}">
                        <a14:shadowObscured xmlns:a14="http://schemas.microsoft.com/office/drawing/2010/main"/>
                      </a:ext>
                    </a:extLst>
                  </pic:spPr>
                </pic:pic>
              </a:graphicData>
            </a:graphic>
          </wp:inline>
        </w:drawing>
      </w:r>
    </w:p>
    <w:p w:rsidR="00AE6EA5" w:rsidRPr="00881103" w:rsidRDefault="00AE6EA5" w:rsidP="002C3B90">
      <w:pPr>
        <w:jc w:val="center"/>
        <w:rPr>
          <w:sz w:val="24"/>
          <w:szCs w:val="24"/>
        </w:rPr>
      </w:pPr>
    </w:p>
    <w:p w:rsidR="00737C5E" w:rsidRPr="00881103" w:rsidRDefault="00881103" w:rsidP="002C3B90">
      <w:pPr>
        <w:jc w:val="center"/>
      </w:pPr>
      <w:r w:rsidRPr="00881103">
        <w:rPr>
          <w:noProof/>
          <w:lang w:val="en-US" w:eastAsia="en-US"/>
        </w:rPr>
        <w:drawing>
          <wp:inline distT="0" distB="0" distL="0" distR="0" wp14:anchorId="40704F66" wp14:editId="2FA2C230">
            <wp:extent cx="5352474" cy="3101645"/>
            <wp:effectExtent l="0" t="0" r="635" b="3810"/>
            <wp:docPr id="11" name="Imagine 11" descr="\\Alin\proiecte 2017\17. DRDP CONSTANTA\02. Contract 48252(21.09.2017 - 4 poduri)\03. Pod pe DN 3, km 205+970, la Deleni, judetul Constanta\Imagini Foto\IMG_20170929_11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n\proiecte 2017\17. DRDP CONSTANTA\02. Contract 48252(21.09.2017 - 4 poduri)\03. Pod pe DN 3, km 205+970, la Deleni, judetul Constanta\Imagini Foto\IMG_20170929_1134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22709"/>
                    <a:stretch/>
                  </pic:blipFill>
                  <pic:spPr bwMode="auto">
                    <a:xfrm>
                      <a:off x="0" y="0"/>
                      <a:ext cx="5361257" cy="3106735"/>
                    </a:xfrm>
                    <a:prstGeom prst="rect">
                      <a:avLst/>
                    </a:prstGeom>
                    <a:noFill/>
                    <a:ln>
                      <a:noFill/>
                    </a:ln>
                    <a:extLst>
                      <a:ext uri="{53640926-AAD7-44D8-BBD7-CCE9431645EC}">
                        <a14:shadowObscured xmlns:a14="http://schemas.microsoft.com/office/drawing/2010/main"/>
                      </a:ext>
                    </a:extLst>
                  </pic:spPr>
                </pic:pic>
              </a:graphicData>
            </a:graphic>
          </wp:inline>
        </w:drawing>
      </w:r>
    </w:p>
    <w:p w:rsidR="00AE6EA5" w:rsidRPr="00881103" w:rsidRDefault="00AE6EA5" w:rsidP="002C3B90">
      <w:pPr>
        <w:jc w:val="center"/>
        <w:rPr>
          <w:sz w:val="24"/>
          <w:szCs w:val="24"/>
        </w:rPr>
      </w:pPr>
    </w:p>
    <w:p w:rsidR="0034512C" w:rsidRPr="00881103" w:rsidRDefault="00881103" w:rsidP="002C3B90">
      <w:pPr>
        <w:jc w:val="center"/>
        <w:rPr>
          <w:sz w:val="24"/>
          <w:szCs w:val="24"/>
        </w:rPr>
      </w:pPr>
      <w:r w:rsidRPr="00881103">
        <w:rPr>
          <w:noProof/>
          <w:sz w:val="24"/>
          <w:szCs w:val="24"/>
          <w:lang w:val="en-US" w:eastAsia="en-US"/>
        </w:rPr>
        <w:drawing>
          <wp:inline distT="0" distB="0" distL="0" distR="0" wp14:anchorId="120085E1" wp14:editId="391CC56E">
            <wp:extent cx="5409820" cy="3045349"/>
            <wp:effectExtent l="0" t="0" r="635" b="3175"/>
            <wp:docPr id="10" name="Imagine 10" descr="\\Alin\proiecte 2017\17. DRDP CONSTANTA\02. Contract 48252(21.09.2017 - 4 poduri)\03. Pod pe DN 3, km 205+970, la Deleni, judetul Constanta\Imagini Foto\DSC0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n\proiecte 2017\17. DRDP CONSTANTA\02. Contract 48252(21.09.2017 - 4 poduri)\03. Pod pe DN 3, km 205+970, la Deleni, judetul Constanta\Imagini Foto\DSC081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6655" cy="3049197"/>
                    </a:xfrm>
                    <a:prstGeom prst="rect">
                      <a:avLst/>
                    </a:prstGeom>
                    <a:noFill/>
                    <a:ln>
                      <a:noFill/>
                    </a:ln>
                  </pic:spPr>
                </pic:pic>
              </a:graphicData>
            </a:graphic>
          </wp:inline>
        </w:drawing>
      </w:r>
    </w:p>
    <w:p w:rsidR="00F276E5" w:rsidRPr="00881103" w:rsidRDefault="000E6028" w:rsidP="00FF0C66">
      <w:pPr>
        <w:ind w:firstLine="810"/>
        <w:jc w:val="both"/>
        <w:rPr>
          <w:rFonts w:eastAsiaTheme="minorEastAsia"/>
          <w:sz w:val="24"/>
          <w:szCs w:val="24"/>
        </w:rPr>
      </w:pPr>
      <w:bookmarkStart w:id="14" w:name="_Hlk2776578"/>
      <w:r w:rsidRPr="00881103">
        <w:rPr>
          <w:rFonts w:eastAsiaTheme="minorEastAsia"/>
          <w:sz w:val="24"/>
          <w:szCs w:val="24"/>
        </w:rPr>
        <w:lastRenderedPageBreak/>
        <w:t xml:space="preserve">Folosinta actuala a terenului pe care </w:t>
      </w:r>
      <w:r w:rsidR="00FF0C66" w:rsidRPr="00881103">
        <w:rPr>
          <w:rFonts w:eastAsiaTheme="minorEastAsia"/>
          <w:sz w:val="24"/>
          <w:szCs w:val="24"/>
        </w:rPr>
        <w:t xml:space="preserve">se desfasoara tronsonul de drum </w:t>
      </w:r>
      <w:r w:rsidRPr="00881103">
        <w:rPr>
          <w:rFonts w:eastAsiaTheme="minorEastAsia"/>
          <w:sz w:val="24"/>
          <w:szCs w:val="24"/>
        </w:rPr>
        <w:t>este cale de comunicatie -drum. Prin lucrarile prevazute in proiect nu se modifica destinatia acestui teren.</w:t>
      </w:r>
    </w:p>
    <w:bookmarkEnd w:id="14"/>
    <w:p w:rsidR="000E6028" w:rsidRPr="00881103" w:rsidRDefault="000E6028" w:rsidP="000E6028">
      <w:pPr>
        <w:ind w:firstLine="810"/>
        <w:jc w:val="both"/>
        <w:rPr>
          <w:rFonts w:eastAsiaTheme="minorEastAsia"/>
          <w:sz w:val="24"/>
          <w:szCs w:val="24"/>
        </w:rPr>
      </w:pPr>
    </w:p>
    <w:p w:rsidR="003D75BE" w:rsidRPr="00BA180A" w:rsidRDefault="00740FAF" w:rsidP="00CE1FA0">
      <w:pPr>
        <w:pStyle w:val="Listparagraf"/>
        <w:numPr>
          <w:ilvl w:val="0"/>
          <w:numId w:val="8"/>
        </w:numPr>
        <w:jc w:val="both"/>
        <w:rPr>
          <w:sz w:val="24"/>
          <w:szCs w:val="24"/>
        </w:rPr>
      </w:pPr>
      <w:r w:rsidRPr="00BA180A">
        <w:rPr>
          <w:sz w:val="24"/>
          <w:szCs w:val="24"/>
        </w:rPr>
        <w:t>- coordonatele geografice ale amplasamentului proiectului, care vor fi prezentate sub formă de vector în format digital cu referinţă geografică, în sistem de proiecţie naţională Stereo 1970;</w:t>
      </w:r>
    </w:p>
    <w:p w:rsidR="005A17D1" w:rsidRPr="00BA180A" w:rsidRDefault="005A17D1" w:rsidP="00516974">
      <w:pPr>
        <w:spacing w:line="276" w:lineRule="auto"/>
        <w:ind w:firstLine="720"/>
        <w:jc w:val="both"/>
        <w:rPr>
          <w:sz w:val="24"/>
          <w:szCs w:val="24"/>
        </w:rPr>
      </w:pPr>
    </w:p>
    <w:p w:rsidR="00BA180A" w:rsidRPr="00BA180A" w:rsidRDefault="00BA180A" w:rsidP="00BA180A">
      <w:pPr>
        <w:spacing w:line="276" w:lineRule="auto"/>
        <w:ind w:firstLine="720"/>
        <w:jc w:val="both"/>
        <w:rPr>
          <w:sz w:val="24"/>
          <w:szCs w:val="24"/>
        </w:rPr>
      </w:pPr>
      <w:r w:rsidRPr="00BA180A">
        <w:rPr>
          <w:sz w:val="24"/>
          <w:szCs w:val="24"/>
        </w:rPr>
        <w:t>Amplasamentul lucrarilor este situat in judetul Constanta, pe DN 3 km 205+970, in comuna Deleni, satul Pietreni. Podul asigura continuitatea drumului național supratraversand paraul Valea Baciului din bazinul hidrogarfic Litoral.</w:t>
      </w:r>
    </w:p>
    <w:p w:rsidR="00BA180A" w:rsidRPr="00BA180A" w:rsidRDefault="00BA180A" w:rsidP="00BA180A">
      <w:pPr>
        <w:spacing w:line="276" w:lineRule="auto"/>
        <w:ind w:firstLine="720"/>
        <w:jc w:val="center"/>
        <w:rPr>
          <w:i/>
          <w:sz w:val="24"/>
          <w:szCs w:val="24"/>
        </w:rPr>
      </w:pPr>
      <w:r w:rsidRPr="00BA180A">
        <w:rPr>
          <w:i/>
          <w:sz w:val="24"/>
          <w:szCs w:val="24"/>
        </w:rPr>
        <w:t>Coordonate STEREO 70</w:t>
      </w:r>
    </w:p>
    <w:p w:rsidR="00BA180A" w:rsidRPr="00BA180A" w:rsidRDefault="00BA180A" w:rsidP="00BA180A">
      <w:pPr>
        <w:spacing w:line="276" w:lineRule="auto"/>
        <w:ind w:firstLine="720"/>
        <w:jc w:val="center"/>
        <w:rPr>
          <w:sz w:val="24"/>
          <w:szCs w:val="24"/>
        </w:rPr>
      </w:pPr>
      <w:r w:rsidRPr="00BA180A">
        <w:rPr>
          <w:sz w:val="24"/>
          <w:szCs w:val="24"/>
        </w:rPr>
        <w:t>P1 - X = 742130.398     Y = 293460.710</w:t>
      </w:r>
    </w:p>
    <w:p w:rsidR="00BA180A" w:rsidRPr="00BA180A" w:rsidRDefault="00BA180A" w:rsidP="00BA180A">
      <w:pPr>
        <w:spacing w:line="276" w:lineRule="auto"/>
        <w:ind w:firstLine="720"/>
        <w:jc w:val="center"/>
        <w:rPr>
          <w:sz w:val="24"/>
          <w:szCs w:val="24"/>
        </w:rPr>
      </w:pPr>
      <w:r w:rsidRPr="00BA180A">
        <w:rPr>
          <w:sz w:val="24"/>
          <w:szCs w:val="24"/>
        </w:rPr>
        <w:t>P2 - X = 742126.264     Y = 293456.369</w:t>
      </w:r>
    </w:p>
    <w:p w:rsidR="00F93FB5" w:rsidRPr="00BA180A" w:rsidRDefault="00F93FB5" w:rsidP="00F93FB5">
      <w:pPr>
        <w:pStyle w:val="Listparagraf"/>
        <w:ind w:left="1080"/>
        <w:jc w:val="both"/>
        <w:rPr>
          <w:sz w:val="24"/>
          <w:szCs w:val="24"/>
        </w:rPr>
      </w:pPr>
    </w:p>
    <w:p w:rsidR="00740FAF" w:rsidRPr="00BA180A" w:rsidRDefault="00740FAF" w:rsidP="00CE1FA0">
      <w:pPr>
        <w:pStyle w:val="Listparagraf"/>
        <w:numPr>
          <w:ilvl w:val="0"/>
          <w:numId w:val="8"/>
        </w:numPr>
        <w:jc w:val="both"/>
        <w:rPr>
          <w:sz w:val="24"/>
          <w:szCs w:val="24"/>
        </w:rPr>
      </w:pPr>
      <w:r w:rsidRPr="00BA180A">
        <w:rPr>
          <w:sz w:val="24"/>
          <w:szCs w:val="24"/>
        </w:rPr>
        <w:t>detalii privind orice variantă de amplasament care a fost luată în considerare.</w:t>
      </w:r>
    </w:p>
    <w:p w:rsidR="00740FAF" w:rsidRPr="00BA180A" w:rsidRDefault="00F93FB5" w:rsidP="00F93FB5">
      <w:pPr>
        <w:spacing w:line="276" w:lineRule="auto"/>
        <w:ind w:firstLine="720"/>
        <w:jc w:val="both"/>
        <w:rPr>
          <w:sz w:val="24"/>
          <w:szCs w:val="24"/>
        </w:rPr>
      </w:pPr>
      <w:r w:rsidRPr="00BA180A">
        <w:rPr>
          <w:sz w:val="24"/>
          <w:szCs w:val="24"/>
        </w:rPr>
        <w:t>Nu este cazul</w:t>
      </w:r>
    </w:p>
    <w:p w:rsidR="00740FAF" w:rsidRPr="00BA180A" w:rsidRDefault="00740FAF" w:rsidP="00596A54">
      <w:pPr>
        <w:pStyle w:val="Listparagraf"/>
        <w:ind w:left="1080"/>
        <w:jc w:val="both"/>
        <w:rPr>
          <w:sz w:val="24"/>
          <w:szCs w:val="24"/>
        </w:rPr>
      </w:pPr>
    </w:p>
    <w:p w:rsidR="00740FAF" w:rsidRPr="00BA180A" w:rsidRDefault="00740FAF" w:rsidP="00740FAF">
      <w:pPr>
        <w:pStyle w:val="Titlu1"/>
        <w:ind w:firstLine="720"/>
        <w:jc w:val="left"/>
        <w:rPr>
          <w:sz w:val="22"/>
          <w:szCs w:val="22"/>
        </w:rPr>
      </w:pPr>
      <w:bookmarkStart w:id="15" w:name="_Toc17815965"/>
      <w:r w:rsidRPr="00BA180A">
        <w:rPr>
          <w:sz w:val="22"/>
          <w:szCs w:val="22"/>
        </w:rPr>
        <w:t>VI. DESCRIEREA TUTUROR EFECTELOR SEMNIFICATIVE POSIBILE ASUPRA MEDIULUI ALE PROIECTULUI, ÎN LIMITA INFORMAŢIILOR DISPONIBILE</w:t>
      </w:r>
      <w:bookmarkEnd w:id="15"/>
    </w:p>
    <w:p w:rsidR="00740FAF" w:rsidRPr="00BA180A" w:rsidRDefault="00740FAF" w:rsidP="00596A54">
      <w:pPr>
        <w:pStyle w:val="Listparagraf"/>
        <w:ind w:left="1080"/>
        <w:jc w:val="both"/>
        <w:rPr>
          <w:sz w:val="24"/>
          <w:szCs w:val="24"/>
        </w:rPr>
      </w:pPr>
    </w:p>
    <w:p w:rsidR="00740FAF" w:rsidRPr="00BA180A" w:rsidRDefault="00740FAF" w:rsidP="00CE1FA0">
      <w:pPr>
        <w:pStyle w:val="Titlu1"/>
        <w:numPr>
          <w:ilvl w:val="0"/>
          <w:numId w:val="13"/>
        </w:numPr>
        <w:jc w:val="left"/>
        <w:rPr>
          <w:sz w:val="24"/>
          <w:szCs w:val="24"/>
        </w:rPr>
      </w:pPr>
      <w:bookmarkStart w:id="16" w:name="_Toc17815966"/>
      <w:r w:rsidRPr="00BA180A">
        <w:rPr>
          <w:sz w:val="24"/>
          <w:szCs w:val="24"/>
        </w:rPr>
        <w:t>Surse de poluanţi şi instalaţii pentru reţinerea, evacuarea şi dispersia poluanţilor în mediu:</w:t>
      </w:r>
      <w:bookmarkEnd w:id="16"/>
    </w:p>
    <w:p w:rsidR="00DC2314" w:rsidRPr="00BA180A" w:rsidRDefault="00DC2314" w:rsidP="00DC2314"/>
    <w:p w:rsidR="00740FAF" w:rsidRPr="00BA180A" w:rsidRDefault="002A7B95" w:rsidP="00740FAF">
      <w:pPr>
        <w:jc w:val="both"/>
        <w:rPr>
          <w:b/>
          <w:i/>
          <w:sz w:val="24"/>
          <w:szCs w:val="24"/>
        </w:rPr>
      </w:pPr>
      <w:r w:rsidRPr="00BA180A">
        <w:rPr>
          <w:b/>
          <w:i/>
          <w:sz w:val="24"/>
          <w:szCs w:val="24"/>
        </w:rPr>
        <w:t>a</w:t>
      </w:r>
      <w:r w:rsidR="00740FAF" w:rsidRPr="00BA180A">
        <w:rPr>
          <w:b/>
          <w:i/>
          <w:sz w:val="24"/>
          <w:szCs w:val="24"/>
        </w:rPr>
        <w:t xml:space="preserve">) </w:t>
      </w:r>
      <w:r w:rsidR="00DC2314" w:rsidRPr="00BA180A">
        <w:rPr>
          <w:b/>
          <w:i/>
          <w:sz w:val="24"/>
          <w:szCs w:val="24"/>
        </w:rPr>
        <w:t>P</w:t>
      </w:r>
      <w:r w:rsidR="00740FAF" w:rsidRPr="00BA180A">
        <w:rPr>
          <w:b/>
          <w:i/>
          <w:sz w:val="24"/>
          <w:szCs w:val="24"/>
        </w:rPr>
        <w:t>rotecţia calităţii apelor:</w:t>
      </w:r>
    </w:p>
    <w:p w:rsidR="00740FAF" w:rsidRPr="00BA180A" w:rsidRDefault="002A7B95" w:rsidP="00740FAF">
      <w:pPr>
        <w:jc w:val="both"/>
        <w:rPr>
          <w:i/>
          <w:sz w:val="24"/>
          <w:szCs w:val="24"/>
        </w:rPr>
      </w:pPr>
      <w:r w:rsidRPr="00BA180A">
        <w:rPr>
          <w:i/>
          <w:sz w:val="24"/>
          <w:szCs w:val="24"/>
        </w:rPr>
        <w:t>a</w:t>
      </w:r>
      <w:r w:rsidR="00DC2314" w:rsidRPr="00BA180A">
        <w:rPr>
          <w:i/>
          <w:sz w:val="24"/>
          <w:szCs w:val="24"/>
        </w:rPr>
        <w:t>.1)</w:t>
      </w:r>
      <w:r w:rsidR="00DC2314" w:rsidRPr="00BA180A">
        <w:rPr>
          <w:i/>
          <w:sz w:val="24"/>
          <w:szCs w:val="24"/>
        </w:rPr>
        <w:tab/>
      </w:r>
      <w:r w:rsidR="00740FAF" w:rsidRPr="00BA180A">
        <w:rPr>
          <w:i/>
          <w:sz w:val="24"/>
          <w:szCs w:val="24"/>
        </w:rPr>
        <w:t>sursele de poluanţi pentru ape, locul de evacuare sau emisarul;</w:t>
      </w:r>
    </w:p>
    <w:p w:rsidR="00DC2314" w:rsidRPr="00F669D0" w:rsidRDefault="00DC2314" w:rsidP="00DC2314">
      <w:pPr>
        <w:tabs>
          <w:tab w:val="num" w:pos="0"/>
        </w:tabs>
        <w:ind w:firstLine="720"/>
        <w:jc w:val="both"/>
        <w:rPr>
          <w:sz w:val="24"/>
          <w:szCs w:val="24"/>
        </w:rPr>
      </w:pPr>
      <w:r w:rsidRPr="00F669D0">
        <w:rPr>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rsidR="00DC2314" w:rsidRPr="00F669D0" w:rsidRDefault="00DC2314" w:rsidP="00DC2314">
      <w:pPr>
        <w:tabs>
          <w:tab w:val="num" w:pos="0"/>
        </w:tabs>
        <w:ind w:firstLine="720"/>
        <w:jc w:val="both"/>
        <w:rPr>
          <w:sz w:val="24"/>
          <w:szCs w:val="24"/>
        </w:rPr>
      </w:pPr>
      <w:r w:rsidRPr="00F669D0">
        <w:rPr>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rsidR="00DC2314" w:rsidRPr="00F669D0" w:rsidRDefault="00DC2314" w:rsidP="00CE1FA0">
      <w:pPr>
        <w:numPr>
          <w:ilvl w:val="0"/>
          <w:numId w:val="3"/>
        </w:numPr>
        <w:tabs>
          <w:tab w:val="num" w:pos="0"/>
          <w:tab w:val="left" w:pos="993"/>
        </w:tabs>
        <w:ind w:left="0" w:firstLine="709"/>
        <w:contextualSpacing/>
        <w:jc w:val="both"/>
        <w:rPr>
          <w:sz w:val="24"/>
          <w:szCs w:val="24"/>
        </w:rPr>
      </w:pPr>
      <w:r w:rsidRPr="00F669D0">
        <w:rPr>
          <w:sz w:val="24"/>
          <w:szCs w:val="24"/>
        </w:rPr>
        <w:t>verificarea periodica si mentinerea intr-o stare tehnica corespunzatoare a tuturor utilajelor si mijloacelor de transport auto utilizate;</w:t>
      </w:r>
    </w:p>
    <w:p w:rsidR="00DC2314" w:rsidRPr="00F669D0" w:rsidRDefault="00DC2314" w:rsidP="00CE1FA0">
      <w:pPr>
        <w:numPr>
          <w:ilvl w:val="0"/>
          <w:numId w:val="3"/>
        </w:numPr>
        <w:tabs>
          <w:tab w:val="num" w:pos="0"/>
          <w:tab w:val="left" w:pos="993"/>
        </w:tabs>
        <w:ind w:left="0" w:firstLine="709"/>
        <w:contextualSpacing/>
        <w:jc w:val="both"/>
        <w:rPr>
          <w:sz w:val="24"/>
          <w:szCs w:val="24"/>
        </w:rPr>
      </w:pPr>
      <w:r w:rsidRPr="00F669D0">
        <w:rPr>
          <w:sz w:val="24"/>
          <w:szCs w:val="24"/>
        </w:rPr>
        <w:t>respectarea normelor privind manipularea materialelor utilizate atat in timpul transportului cat si in timpul punerii in opera;</w:t>
      </w:r>
    </w:p>
    <w:p w:rsidR="00DC2314" w:rsidRPr="00F669D0" w:rsidRDefault="00DC2314" w:rsidP="00CE1FA0">
      <w:pPr>
        <w:numPr>
          <w:ilvl w:val="0"/>
          <w:numId w:val="3"/>
        </w:numPr>
        <w:tabs>
          <w:tab w:val="num" w:pos="0"/>
          <w:tab w:val="left" w:pos="993"/>
        </w:tabs>
        <w:ind w:left="0" w:firstLine="709"/>
        <w:contextualSpacing/>
        <w:jc w:val="both"/>
        <w:rPr>
          <w:sz w:val="24"/>
          <w:szCs w:val="24"/>
        </w:rPr>
      </w:pPr>
      <w:r w:rsidRPr="00F669D0">
        <w:rPr>
          <w:sz w:val="24"/>
          <w:szCs w:val="24"/>
        </w:rPr>
        <w:t>nu se vor depozita materiale în albie;</w:t>
      </w:r>
    </w:p>
    <w:p w:rsidR="00DC2314" w:rsidRPr="00233B93" w:rsidRDefault="00DC2314" w:rsidP="00740FAF">
      <w:pPr>
        <w:jc w:val="both"/>
        <w:rPr>
          <w:sz w:val="24"/>
          <w:szCs w:val="24"/>
        </w:rPr>
      </w:pPr>
    </w:p>
    <w:p w:rsidR="00740FAF" w:rsidRPr="00233B93" w:rsidRDefault="002A7B95" w:rsidP="00740FAF">
      <w:pPr>
        <w:jc w:val="both"/>
        <w:rPr>
          <w:i/>
          <w:sz w:val="24"/>
          <w:szCs w:val="24"/>
        </w:rPr>
      </w:pPr>
      <w:r w:rsidRPr="00233B93">
        <w:rPr>
          <w:i/>
          <w:sz w:val="24"/>
          <w:szCs w:val="24"/>
        </w:rPr>
        <w:t>a</w:t>
      </w:r>
      <w:r w:rsidR="00DC2314" w:rsidRPr="00233B93">
        <w:rPr>
          <w:i/>
          <w:sz w:val="24"/>
          <w:szCs w:val="24"/>
        </w:rPr>
        <w:t>.2)</w:t>
      </w:r>
      <w:r w:rsidR="00DC2314" w:rsidRPr="00233B93">
        <w:rPr>
          <w:i/>
          <w:sz w:val="24"/>
          <w:szCs w:val="24"/>
        </w:rPr>
        <w:tab/>
      </w:r>
      <w:r w:rsidR="00740FAF" w:rsidRPr="00233B93">
        <w:rPr>
          <w:i/>
          <w:sz w:val="24"/>
          <w:szCs w:val="24"/>
        </w:rPr>
        <w:t>staţiile şi instalaţiile de epurare sau de preepurare a apelor uzate prevăzute;</w:t>
      </w:r>
    </w:p>
    <w:p w:rsidR="00DC2314" w:rsidRPr="00233B93" w:rsidRDefault="00DC2314" w:rsidP="00DC2314">
      <w:pPr>
        <w:tabs>
          <w:tab w:val="num" w:pos="0"/>
        </w:tabs>
        <w:ind w:firstLine="720"/>
        <w:jc w:val="both"/>
        <w:rPr>
          <w:sz w:val="24"/>
          <w:szCs w:val="24"/>
        </w:rPr>
      </w:pPr>
      <w:r w:rsidRPr="00233B93">
        <w:rPr>
          <w:sz w:val="24"/>
          <w:szCs w:val="24"/>
        </w:rPr>
        <w:t>Pentru lucrarile, prevazute in proiect nu sunt prevăzute depozite permanente sau temporare de materiale care să poată fi spălate de apele pluviale, astfel că nu este cazul unor amenajări speciale pentru colectarea şi epurarea apelor uzate.</w:t>
      </w:r>
    </w:p>
    <w:p w:rsidR="00DC2314" w:rsidRPr="00233B93" w:rsidRDefault="00DC2314" w:rsidP="00DC2314">
      <w:pPr>
        <w:tabs>
          <w:tab w:val="num" w:pos="0"/>
        </w:tabs>
        <w:ind w:firstLine="720"/>
        <w:jc w:val="both"/>
        <w:rPr>
          <w:sz w:val="24"/>
          <w:szCs w:val="24"/>
        </w:rPr>
      </w:pPr>
      <w:r w:rsidRPr="00233B93">
        <w:rPr>
          <w:sz w:val="24"/>
          <w:szCs w:val="24"/>
        </w:rPr>
        <w:t>În cadrul punctului de lucru, constructorul are obligaţia să asigure amplasarea unor WC-uri ecologice.</w:t>
      </w:r>
    </w:p>
    <w:p w:rsidR="00DC2314" w:rsidRPr="00233B93" w:rsidRDefault="00DC2314" w:rsidP="00DC2314">
      <w:pPr>
        <w:tabs>
          <w:tab w:val="num" w:pos="0"/>
        </w:tabs>
        <w:ind w:firstLine="720"/>
        <w:jc w:val="both"/>
        <w:rPr>
          <w:sz w:val="24"/>
          <w:szCs w:val="24"/>
          <w:lang w:val="it-IT"/>
        </w:rPr>
      </w:pPr>
      <w:r w:rsidRPr="00233B93">
        <w:rPr>
          <w:sz w:val="24"/>
          <w:szCs w:val="24"/>
          <w:lang w:val="it-IT"/>
        </w:rPr>
        <w:t>În concluzie nu apare o poluare semnificativă a reţelei hidrografice naturale şi nici a apelor subterane.</w:t>
      </w:r>
    </w:p>
    <w:p w:rsidR="00F600E4" w:rsidRPr="00233B93" w:rsidRDefault="00F600E4" w:rsidP="00233B93">
      <w:pPr>
        <w:tabs>
          <w:tab w:val="num" w:pos="0"/>
        </w:tabs>
        <w:ind w:firstLine="720"/>
        <w:jc w:val="both"/>
        <w:rPr>
          <w:sz w:val="24"/>
          <w:szCs w:val="24"/>
        </w:rPr>
      </w:pPr>
    </w:p>
    <w:p w:rsidR="00740FAF" w:rsidRPr="00233B93" w:rsidRDefault="002A7B95" w:rsidP="00740FAF">
      <w:pPr>
        <w:jc w:val="both"/>
        <w:rPr>
          <w:b/>
          <w:i/>
          <w:sz w:val="24"/>
          <w:szCs w:val="24"/>
        </w:rPr>
      </w:pPr>
      <w:r w:rsidRPr="00233B93">
        <w:rPr>
          <w:b/>
          <w:i/>
          <w:sz w:val="24"/>
          <w:szCs w:val="24"/>
        </w:rPr>
        <w:t>b</w:t>
      </w:r>
      <w:r w:rsidR="00740FAF" w:rsidRPr="00233B93">
        <w:rPr>
          <w:b/>
          <w:i/>
          <w:sz w:val="24"/>
          <w:szCs w:val="24"/>
        </w:rPr>
        <w:t xml:space="preserve">) </w:t>
      </w:r>
      <w:r w:rsidR="0019699D" w:rsidRPr="00233B93">
        <w:rPr>
          <w:b/>
          <w:i/>
          <w:sz w:val="24"/>
          <w:szCs w:val="24"/>
        </w:rPr>
        <w:t>P</w:t>
      </w:r>
      <w:r w:rsidR="00740FAF" w:rsidRPr="00233B93">
        <w:rPr>
          <w:b/>
          <w:i/>
          <w:sz w:val="24"/>
          <w:szCs w:val="24"/>
        </w:rPr>
        <w:t>rotecţia aerului:</w:t>
      </w:r>
    </w:p>
    <w:p w:rsidR="00740FAF" w:rsidRPr="00233B93" w:rsidRDefault="002A7B95" w:rsidP="00740FAF">
      <w:pPr>
        <w:jc w:val="both"/>
        <w:rPr>
          <w:i/>
          <w:sz w:val="24"/>
          <w:szCs w:val="24"/>
        </w:rPr>
      </w:pPr>
      <w:r w:rsidRPr="00233B93">
        <w:rPr>
          <w:i/>
          <w:sz w:val="24"/>
          <w:szCs w:val="24"/>
        </w:rPr>
        <w:t>b</w:t>
      </w:r>
      <w:r w:rsidR="0019699D" w:rsidRPr="00233B93">
        <w:rPr>
          <w:i/>
          <w:sz w:val="24"/>
          <w:szCs w:val="24"/>
        </w:rPr>
        <w:t>.1)</w:t>
      </w:r>
      <w:r w:rsidR="0019699D" w:rsidRPr="00233B93">
        <w:rPr>
          <w:i/>
          <w:sz w:val="24"/>
          <w:szCs w:val="24"/>
        </w:rPr>
        <w:tab/>
      </w:r>
      <w:r w:rsidR="00740FAF" w:rsidRPr="00233B93">
        <w:rPr>
          <w:i/>
          <w:sz w:val="24"/>
          <w:szCs w:val="24"/>
        </w:rPr>
        <w:t>sursele de poluanţi pentru aer, poluanţi, inclusiv surse de mirosuri;</w:t>
      </w:r>
    </w:p>
    <w:p w:rsidR="0019699D" w:rsidRPr="00233B93" w:rsidRDefault="0019699D" w:rsidP="0019699D">
      <w:pPr>
        <w:pStyle w:val="Indentcorptext3"/>
        <w:tabs>
          <w:tab w:val="num" w:pos="0"/>
        </w:tabs>
        <w:ind w:left="0" w:firstLine="709"/>
        <w:jc w:val="both"/>
        <w:rPr>
          <w:sz w:val="24"/>
          <w:szCs w:val="24"/>
          <w:lang w:val="pt-BR"/>
        </w:rPr>
      </w:pPr>
      <w:r w:rsidRPr="00233B93">
        <w:rPr>
          <w:sz w:val="24"/>
          <w:szCs w:val="24"/>
          <w:lang w:val="pt-BR"/>
        </w:rPr>
        <w:lastRenderedPageBreak/>
        <w:t>Sursele de poluare a aerului vor fi diferenţiate funcţie de specificul lucrărilor şi anume vor fi constituite din activitatea desfăşurată pe amplasamentul lucrării precum şi de traficul pe drumurile de acces la amplasament.</w:t>
      </w:r>
    </w:p>
    <w:p w:rsidR="0019699D" w:rsidRPr="00233B93" w:rsidRDefault="0019699D" w:rsidP="0019699D">
      <w:pPr>
        <w:pStyle w:val="Indentcorptext3"/>
        <w:tabs>
          <w:tab w:val="num" w:pos="0"/>
        </w:tabs>
        <w:ind w:left="0" w:firstLine="709"/>
        <w:jc w:val="both"/>
        <w:rPr>
          <w:sz w:val="24"/>
          <w:szCs w:val="24"/>
          <w:lang w:val="pt-BR"/>
        </w:rPr>
      </w:pPr>
      <w:r w:rsidRPr="00233B93">
        <w:rPr>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rsidR="0019699D" w:rsidRPr="00233B93" w:rsidRDefault="0019699D" w:rsidP="0019699D">
      <w:pPr>
        <w:pStyle w:val="Indentcorptext3"/>
        <w:tabs>
          <w:tab w:val="num" w:pos="0"/>
        </w:tabs>
        <w:spacing w:after="0"/>
        <w:ind w:firstLine="709"/>
        <w:jc w:val="both"/>
        <w:rPr>
          <w:sz w:val="24"/>
          <w:szCs w:val="24"/>
          <w:lang w:val="pt-BR"/>
        </w:rPr>
      </w:pPr>
      <w:r w:rsidRPr="00233B93">
        <w:rPr>
          <w:sz w:val="24"/>
          <w:szCs w:val="24"/>
          <w:lang w:val="pt-BR"/>
        </w:rPr>
        <w:t>Pentru zona care face obiectul prezentului studiu, emisiile poluante în amplasamentul lucrărilor pot proveni de la:</w:t>
      </w:r>
    </w:p>
    <w:p w:rsidR="0019699D" w:rsidRPr="00233B93" w:rsidRDefault="0019699D" w:rsidP="00CE1FA0">
      <w:pPr>
        <w:pStyle w:val="Indentcorptext3"/>
        <w:numPr>
          <w:ilvl w:val="0"/>
          <w:numId w:val="6"/>
        </w:numPr>
        <w:spacing w:after="0"/>
        <w:ind w:left="1134" w:hanging="425"/>
        <w:jc w:val="both"/>
        <w:rPr>
          <w:sz w:val="24"/>
          <w:szCs w:val="24"/>
          <w:lang w:val="pt-BR"/>
        </w:rPr>
      </w:pPr>
      <w:r w:rsidRPr="00233B93">
        <w:rPr>
          <w:sz w:val="24"/>
          <w:szCs w:val="24"/>
          <w:lang w:val="pt-BR"/>
        </w:rPr>
        <w:t>excavaţii şi încărcarea materialului excavat în vederea transportului către locurile de depozitare;</w:t>
      </w:r>
    </w:p>
    <w:p w:rsidR="0019699D" w:rsidRPr="00233B93" w:rsidRDefault="0019699D" w:rsidP="00CE1FA0">
      <w:pPr>
        <w:pStyle w:val="Indentcorptext3"/>
        <w:numPr>
          <w:ilvl w:val="0"/>
          <w:numId w:val="6"/>
        </w:numPr>
        <w:tabs>
          <w:tab w:val="num" w:pos="0"/>
        </w:tabs>
        <w:spacing w:after="0"/>
        <w:ind w:left="1134" w:hanging="425"/>
        <w:jc w:val="both"/>
        <w:rPr>
          <w:sz w:val="24"/>
          <w:szCs w:val="24"/>
          <w:lang w:val="pt-BR"/>
        </w:rPr>
      </w:pPr>
      <w:r w:rsidRPr="00233B93">
        <w:rPr>
          <w:sz w:val="24"/>
          <w:szCs w:val="24"/>
          <w:lang w:val="pt-BR"/>
        </w:rPr>
        <w:t>traficul aferent lucrarilor de constructii;</w:t>
      </w:r>
    </w:p>
    <w:p w:rsidR="0019699D" w:rsidRPr="00233B93" w:rsidRDefault="0019699D" w:rsidP="00CE1FA0">
      <w:pPr>
        <w:pStyle w:val="Indentcorptext3"/>
        <w:numPr>
          <w:ilvl w:val="0"/>
          <w:numId w:val="6"/>
        </w:numPr>
        <w:tabs>
          <w:tab w:val="num" w:pos="0"/>
        </w:tabs>
        <w:spacing w:after="0"/>
        <w:ind w:left="1134" w:hanging="425"/>
        <w:jc w:val="both"/>
        <w:rPr>
          <w:sz w:val="24"/>
          <w:szCs w:val="24"/>
          <w:lang w:val="pt-BR"/>
        </w:rPr>
      </w:pPr>
      <w:r w:rsidRPr="00233B93">
        <w:rPr>
          <w:sz w:val="24"/>
          <w:szCs w:val="24"/>
          <w:lang w:val="pt-BR"/>
        </w:rPr>
        <w:t>sursele mobile de combustie specifice transportului auto;</w:t>
      </w:r>
    </w:p>
    <w:p w:rsidR="0019699D" w:rsidRPr="00233B93" w:rsidRDefault="0019699D" w:rsidP="0019699D">
      <w:pPr>
        <w:pStyle w:val="Indentcorptext3"/>
        <w:tabs>
          <w:tab w:val="num" w:pos="0"/>
        </w:tabs>
        <w:ind w:left="0" w:firstLine="709"/>
        <w:jc w:val="both"/>
        <w:rPr>
          <w:sz w:val="24"/>
          <w:szCs w:val="24"/>
          <w:lang w:val="pt-BR"/>
        </w:rPr>
      </w:pPr>
      <w:r w:rsidRPr="00233B93">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rsidR="0019699D" w:rsidRPr="00233B93" w:rsidRDefault="0019699D" w:rsidP="0019699D">
      <w:pPr>
        <w:pStyle w:val="Indentcorptext3"/>
        <w:tabs>
          <w:tab w:val="num" w:pos="0"/>
        </w:tabs>
        <w:ind w:left="0" w:firstLine="709"/>
        <w:jc w:val="both"/>
        <w:rPr>
          <w:sz w:val="24"/>
          <w:szCs w:val="24"/>
          <w:lang w:val="pt-BR"/>
        </w:rPr>
      </w:pPr>
      <w:r w:rsidRPr="00233B93">
        <w:rPr>
          <w:sz w:val="24"/>
          <w:szCs w:val="24"/>
          <w:lang w:val="pt-BR"/>
        </w:rPr>
        <w:t>Cea mai defavorabilă situaţie este cea în care toate utilajele sunt în funcţiune, lucru care este exclus, datorită faptului că utilajele necesare desfăşurării lucrărilor nu vor lucra simultan.</w:t>
      </w:r>
    </w:p>
    <w:p w:rsidR="0019699D" w:rsidRPr="00233B93" w:rsidRDefault="0019699D" w:rsidP="0019699D">
      <w:pPr>
        <w:tabs>
          <w:tab w:val="num" w:pos="0"/>
        </w:tabs>
        <w:ind w:firstLine="720"/>
        <w:jc w:val="both"/>
        <w:rPr>
          <w:sz w:val="24"/>
          <w:szCs w:val="24"/>
        </w:rPr>
      </w:pPr>
      <w:r w:rsidRPr="00233B93">
        <w:rPr>
          <w:sz w:val="24"/>
          <w:szCs w:val="24"/>
        </w:rPr>
        <w:t>În perioada de executie a lucrarilor de</w:t>
      </w:r>
      <w:r w:rsidR="00D21869" w:rsidRPr="00233B93">
        <w:rPr>
          <w:sz w:val="24"/>
          <w:szCs w:val="24"/>
        </w:rPr>
        <w:t xml:space="preserve"> </w:t>
      </w:r>
      <w:r w:rsidR="00A66158" w:rsidRPr="00233B93">
        <w:rPr>
          <w:sz w:val="24"/>
          <w:szCs w:val="24"/>
        </w:rPr>
        <w:t>refacere aparatri de maluri</w:t>
      </w:r>
      <w:r w:rsidRPr="00233B93">
        <w:rPr>
          <w:sz w:val="24"/>
          <w:szCs w:val="24"/>
        </w:rPr>
        <w:t xml:space="preserve"> trebuie luate o serie de măsuri care vor permite reducerea impactului asupra aerului:</w:t>
      </w:r>
    </w:p>
    <w:p w:rsidR="0019699D" w:rsidRPr="00233B93" w:rsidRDefault="0019699D" w:rsidP="00CE1FA0">
      <w:pPr>
        <w:pStyle w:val="Listparagraf"/>
        <w:numPr>
          <w:ilvl w:val="0"/>
          <w:numId w:val="3"/>
        </w:numPr>
        <w:tabs>
          <w:tab w:val="num" w:pos="0"/>
          <w:tab w:val="left" w:pos="993"/>
        </w:tabs>
        <w:ind w:left="0" w:firstLine="709"/>
        <w:jc w:val="both"/>
        <w:rPr>
          <w:b w:val="0"/>
          <w:sz w:val="24"/>
          <w:szCs w:val="24"/>
        </w:rPr>
      </w:pPr>
      <w:r w:rsidRPr="00233B93">
        <w:rPr>
          <w:b w:val="0"/>
          <w:sz w:val="24"/>
          <w:szCs w:val="24"/>
        </w:rPr>
        <w:t>Utilajele vor fi periodic verificate din punct de vedere tehnic;</w:t>
      </w:r>
    </w:p>
    <w:p w:rsidR="0019699D" w:rsidRPr="00233B93" w:rsidRDefault="0019699D" w:rsidP="00CE1FA0">
      <w:pPr>
        <w:pStyle w:val="Listparagraf"/>
        <w:numPr>
          <w:ilvl w:val="0"/>
          <w:numId w:val="3"/>
        </w:numPr>
        <w:tabs>
          <w:tab w:val="num" w:pos="0"/>
          <w:tab w:val="left" w:pos="993"/>
        </w:tabs>
        <w:ind w:left="0" w:firstLine="709"/>
        <w:jc w:val="both"/>
        <w:rPr>
          <w:b w:val="0"/>
          <w:sz w:val="24"/>
          <w:szCs w:val="24"/>
        </w:rPr>
      </w:pPr>
      <w:r w:rsidRPr="00233B93">
        <w:rPr>
          <w:b w:val="0"/>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rsidR="0019699D" w:rsidRPr="00233B93" w:rsidRDefault="0019699D" w:rsidP="00CE1FA0">
      <w:pPr>
        <w:pStyle w:val="Listparagraf"/>
        <w:numPr>
          <w:ilvl w:val="0"/>
          <w:numId w:val="3"/>
        </w:numPr>
        <w:tabs>
          <w:tab w:val="num" w:pos="0"/>
          <w:tab w:val="left" w:pos="993"/>
        </w:tabs>
        <w:ind w:left="0" w:firstLine="709"/>
        <w:jc w:val="both"/>
        <w:rPr>
          <w:b w:val="0"/>
          <w:sz w:val="24"/>
          <w:szCs w:val="24"/>
        </w:rPr>
      </w:pPr>
      <w:r w:rsidRPr="00233B93">
        <w:rPr>
          <w:b w:val="0"/>
          <w:sz w:val="24"/>
          <w:szCs w:val="24"/>
        </w:rPr>
        <w:t>Transportul materialelor fine se a face pe cât posibil acoperit. Drumurile pot fi udate periodic.</w:t>
      </w:r>
    </w:p>
    <w:p w:rsidR="0019699D" w:rsidRPr="00233B93" w:rsidRDefault="0019699D" w:rsidP="0019699D">
      <w:pPr>
        <w:tabs>
          <w:tab w:val="num" w:pos="0"/>
        </w:tabs>
        <w:ind w:firstLine="720"/>
        <w:jc w:val="both"/>
        <w:rPr>
          <w:sz w:val="24"/>
          <w:szCs w:val="24"/>
        </w:rPr>
      </w:pPr>
      <w:r w:rsidRPr="00233B93">
        <w:rPr>
          <w:sz w:val="24"/>
          <w:szCs w:val="24"/>
        </w:rPr>
        <w:t>Se consideră că betonul și asfaltul folosit să fie aduse de la o staţie în funcţiune, care are autorizaţie de mediu.</w:t>
      </w:r>
    </w:p>
    <w:p w:rsidR="0019699D" w:rsidRPr="00233B93" w:rsidRDefault="0019699D" w:rsidP="0019699D">
      <w:pPr>
        <w:tabs>
          <w:tab w:val="num" w:pos="0"/>
        </w:tabs>
        <w:ind w:firstLine="720"/>
        <w:jc w:val="both"/>
        <w:rPr>
          <w:sz w:val="24"/>
          <w:szCs w:val="24"/>
        </w:rPr>
      </w:pPr>
    </w:p>
    <w:p w:rsidR="00740FAF" w:rsidRPr="007B7FB5" w:rsidRDefault="002A7B95" w:rsidP="00740FAF">
      <w:pPr>
        <w:jc w:val="both"/>
        <w:rPr>
          <w:i/>
          <w:sz w:val="24"/>
          <w:szCs w:val="24"/>
        </w:rPr>
      </w:pPr>
      <w:r w:rsidRPr="007B7FB5">
        <w:rPr>
          <w:i/>
          <w:sz w:val="24"/>
          <w:szCs w:val="24"/>
        </w:rPr>
        <w:t>b</w:t>
      </w:r>
      <w:r w:rsidR="0019699D" w:rsidRPr="007B7FB5">
        <w:rPr>
          <w:i/>
          <w:sz w:val="24"/>
          <w:szCs w:val="24"/>
        </w:rPr>
        <w:t>.2)</w:t>
      </w:r>
      <w:r w:rsidR="0019699D" w:rsidRPr="007B7FB5">
        <w:rPr>
          <w:i/>
          <w:sz w:val="24"/>
          <w:szCs w:val="24"/>
        </w:rPr>
        <w:tab/>
      </w:r>
      <w:r w:rsidR="00740FAF" w:rsidRPr="007B7FB5">
        <w:rPr>
          <w:i/>
          <w:sz w:val="24"/>
          <w:szCs w:val="24"/>
        </w:rPr>
        <w:t>instalaţiile pentru reţinerea şi dispersia poluanţilor în atmosferă;</w:t>
      </w:r>
    </w:p>
    <w:p w:rsidR="0019699D" w:rsidRPr="007B7FB5" w:rsidRDefault="0019699D" w:rsidP="0019699D">
      <w:pPr>
        <w:tabs>
          <w:tab w:val="num" w:pos="0"/>
        </w:tabs>
        <w:ind w:firstLine="709"/>
        <w:jc w:val="both"/>
        <w:rPr>
          <w:sz w:val="24"/>
          <w:szCs w:val="24"/>
          <w:lang w:val="it-IT"/>
        </w:rPr>
      </w:pPr>
      <w:r w:rsidRPr="007B7FB5">
        <w:rPr>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rsidR="00596A54" w:rsidRPr="007B7FB5" w:rsidRDefault="00596A54" w:rsidP="00740FAF">
      <w:pPr>
        <w:jc w:val="both"/>
        <w:rPr>
          <w:i/>
          <w:sz w:val="24"/>
          <w:szCs w:val="24"/>
        </w:rPr>
      </w:pPr>
    </w:p>
    <w:p w:rsidR="00740FAF" w:rsidRPr="007B7FB5" w:rsidRDefault="002A7B95" w:rsidP="00740FAF">
      <w:pPr>
        <w:jc w:val="both"/>
        <w:rPr>
          <w:b/>
          <w:i/>
          <w:sz w:val="24"/>
          <w:szCs w:val="24"/>
        </w:rPr>
      </w:pPr>
      <w:r w:rsidRPr="007B7FB5">
        <w:rPr>
          <w:b/>
          <w:i/>
          <w:sz w:val="24"/>
          <w:szCs w:val="24"/>
        </w:rPr>
        <w:t>c</w:t>
      </w:r>
      <w:r w:rsidR="00740FAF" w:rsidRPr="007B7FB5">
        <w:rPr>
          <w:b/>
          <w:i/>
          <w:sz w:val="24"/>
          <w:szCs w:val="24"/>
        </w:rPr>
        <w:t xml:space="preserve">) </w:t>
      </w:r>
      <w:r w:rsidR="0019699D" w:rsidRPr="007B7FB5">
        <w:rPr>
          <w:b/>
          <w:i/>
          <w:sz w:val="24"/>
          <w:szCs w:val="24"/>
        </w:rPr>
        <w:t>P</w:t>
      </w:r>
      <w:r w:rsidR="00740FAF" w:rsidRPr="007B7FB5">
        <w:rPr>
          <w:b/>
          <w:i/>
          <w:sz w:val="24"/>
          <w:szCs w:val="24"/>
        </w:rPr>
        <w:t>rotecţia împotriva zgomotului şi vibraţiilor:</w:t>
      </w:r>
    </w:p>
    <w:p w:rsidR="00740FAF" w:rsidRPr="007B7FB5" w:rsidRDefault="002A7B95" w:rsidP="00740FAF">
      <w:pPr>
        <w:jc w:val="both"/>
        <w:rPr>
          <w:i/>
          <w:sz w:val="24"/>
          <w:szCs w:val="24"/>
        </w:rPr>
      </w:pPr>
      <w:r w:rsidRPr="007B7FB5">
        <w:rPr>
          <w:i/>
          <w:sz w:val="24"/>
          <w:szCs w:val="24"/>
        </w:rPr>
        <w:t>c</w:t>
      </w:r>
      <w:r w:rsidR="005F446B" w:rsidRPr="007B7FB5">
        <w:rPr>
          <w:i/>
          <w:sz w:val="24"/>
          <w:szCs w:val="24"/>
        </w:rPr>
        <w:t>.1)</w:t>
      </w:r>
      <w:r w:rsidR="005F446B" w:rsidRPr="007B7FB5">
        <w:rPr>
          <w:i/>
          <w:sz w:val="24"/>
          <w:szCs w:val="24"/>
        </w:rPr>
        <w:tab/>
      </w:r>
      <w:r w:rsidR="00740FAF" w:rsidRPr="007B7FB5">
        <w:rPr>
          <w:i/>
          <w:sz w:val="24"/>
          <w:szCs w:val="24"/>
        </w:rPr>
        <w:t xml:space="preserve"> sursele de zgomot şi de vibraţii;</w:t>
      </w:r>
    </w:p>
    <w:p w:rsidR="005F446B" w:rsidRPr="007B7FB5" w:rsidRDefault="005F446B" w:rsidP="005F446B">
      <w:pPr>
        <w:tabs>
          <w:tab w:val="num" w:pos="0"/>
        </w:tabs>
        <w:ind w:firstLine="709"/>
        <w:jc w:val="both"/>
        <w:rPr>
          <w:sz w:val="24"/>
          <w:szCs w:val="24"/>
        </w:rPr>
      </w:pPr>
      <w:r w:rsidRPr="007B7FB5">
        <w:rPr>
          <w:sz w:val="24"/>
          <w:szCs w:val="24"/>
        </w:rPr>
        <w:t xml:space="preserve">Procesele tehnologice din timpul lucrarilor de </w:t>
      </w:r>
      <w:r w:rsidR="007B7FB5" w:rsidRPr="007B7FB5">
        <w:rPr>
          <w:sz w:val="24"/>
          <w:szCs w:val="24"/>
        </w:rPr>
        <w:t>construire a podului</w:t>
      </w:r>
      <w:r w:rsidRPr="007B7FB5">
        <w:rPr>
          <w:sz w:val="24"/>
          <w:szCs w:val="24"/>
        </w:rPr>
        <w:t xml:space="preserve"> aplicate pentru realizarea diferitelor categorii de lucrari implica folosirea unor grupuri de utilaje cu functii adecvate. Aceste utilaje în lucru reprezintă tot atâtea surse de zgomot generate de activitatea care se va desfasura în cadrul șantierului.</w:t>
      </w:r>
    </w:p>
    <w:p w:rsidR="005F446B" w:rsidRPr="007B7FB5" w:rsidRDefault="005F446B" w:rsidP="005F446B">
      <w:pPr>
        <w:tabs>
          <w:tab w:val="num" w:pos="0"/>
        </w:tabs>
        <w:ind w:firstLine="709"/>
        <w:jc w:val="both"/>
        <w:rPr>
          <w:sz w:val="24"/>
          <w:szCs w:val="24"/>
        </w:rPr>
      </w:pPr>
      <w:r w:rsidRPr="007B7FB5">
        <w:rPr>
          <w:sz w:val="24"/>
          <w:szCs w:val="24"/>
        </w:rPr>
        <w:t>În prioada de execuție a proiectului, principalele activități și utilaje generatoare de vibrații sunt:</w:t>
      </w:r>
    </w:p>
    <w:p w:rsidR="005F446B" w:rsidRPr="007B7FB5" w:rsidRDefault="005F446B" w:rsidP="00CE1FA0">
      <w:pPr>
        <w:pStyle w:val="Listparagraf"/>
        <w:numPr>
          <w:ilvl w:val="0"/>
          <w:numId w:val="3"/>
        </w:numPr>
        <w:tabs>
          <w:tab w:val="num" w:pos="0"/>
          <w:tab w:val="left" w:pos="993"/>
        </w:tabs>
        <w:ind w:left="0" w:firstLine="709"/>
        <w:jc w:val="both"/>
        <w:rPr>
          <w:b w:val="0"/>
          <w:sz w:val="24"/>
          <w:szCs w:val="24"/>
        </w:rPr>
      </w:pPr>
      <w:r w:rsidRPr="007B7FB5">
        <w:rPr>
          <w:b w:val="0"/>
          <w:sz w:val="24"/>
          <w:szCs w:val="24"/>
        </w:rPr>
        <w:t xml:space="preserve"> compactoarele,</w:t>
      </w:r>
    </w:p>
    <w:p w:rsidR="005F446B" w:rsidRPr="007B7FB5" w:rsidRDefault="005F446B" w:rsidP="00CE1FA0">
      <w:pPr>
        <w:pStyle w:val="Listparagraf"/>
        <w:numPr>
          <w:ilvl w:val="0"/>
          <w:numId w:val="3"/>
        </w:numPr>
        <w:tabs>
          <w:tab w:val="num" w:pos="0"/>
          <w:tab w:val="left" w:pos="993"/>
        </w:tabs>
        <w:ind w:left="0" w:firstLine="709"/>
        <w:jc w:val="both"/>
        <w:rPr>
          <w:b w:val="0"/>
          <w:sz w:val="24"/>
          <w:szCs w:val="24"/>
        </w:rPr>
      </w:pPr>
      <w:r w:rsidRPr="007B7FB5">
        <w:rPr>
          <w:b w:val="0"/>
          <w:sz w:val="24"/>
          <w:szCs w:val="24"/>
        </w:rPr>
        <w:t>manevrarea materialelor de construcție și a pămâtului cu ajutorul buldozerelor,</w:t>
      </w:r>
    </w:p>
    <w:p w:rsidR="005F446B" w:rsidRPr="007B7FB5" w:rsidRDefault="005F446B" w:rsidP="00CE1FA0">
      <w:pPr>
        <w:pStyle w:val="Listparagraf"/>
        <w:numPr>
          <w:ilvl w:val="0"/>
          <w:numId w:val="3"/>
        </w:numPr>
        <w:tabs>
          <w:tab w:val="num" w:pos="0"/>
          <w:tab w:val="left" w:pos="993"/>
        </w:tabs>
        <w:ind w:left="0" w:firstLine="709"/>
        <w:jc w:val="both"/>
        <w:rPr>
          <w:b w:val="0"/>
          <w:sz w:val="24"/>
          <w:szCs w:val="24"/>
        </w:rPr>
      </w:pPr>
      <w:r w:rsidRPr="007B7FB5">
        <w:rPr>
          <w:b w:val="0"/>
          <w:sz w:val="24"/>
          <w:szCs w:val="24"/>
        </w:rPr>
        <w:t>traficul camioanelor precum și încărcarea și descărcarea materialelor din acestea.</w:t>
      </w:r>
    </w:p>
    <w:p w:rsidR="0019699D" w:rsidRPr="007B7FB5" w:rsidRDefault="0019699D" w:rsidP="00740FAF">
      <w:pPr>
        <w:jc w:val="both"/>
        <w:rPr>
          <w:sz w:val="24"/>
          <w:szCs w:val="24"/>
        </w:rPr>
      </w:pPr>
    </w:p>
    <w:p w:rsidR="00740FAF" w:rsidRPr="007B7FB5" w:rsidRDefault="002A7B95" w:rsidP="00740FAF">
      <w:pPr>
        <w:jc w:val="both"/>
        <w:rPr>
          <w:i/>
          <w:sz w:val="24"/>
          <w:szCs w:val="24"/>
        </w:rPr>
      </w:pPr>
      <w:r w:rsidRPr="007B7FB5">
        <w:rPr>
          <w:i/>
          <w:sz w:val="24"/>
          <w:szCs w:val="24"/>
        </w:rPr>
        <w:t>c</w:t>
      </w:r>
      <w:r w:rsidR="005F446B" w:rsidRPr="007B7FB5">
        <w:rPr>
          <w:i/>
          <w:sz w:val="24"/>
          <w:szCs w:val="24"/>
        </w:rPr>
        <w:t>.2)</w:t>
      </w:r>
      <w:r w:rsidR="005F446B" w:rsidRPr="007B7FB5">
        <w:rPr>
          <w:i/>
          <w:sz w:val="24"/>
          <w:szCs w:val="24"/>
        </w:rPr>
        <w:tab/>
      </w:r>
      <w:r w:rsidR="00740FAF" w:rsidRPr="007B7FB5">
        <w:rPr>
          <w:i/>
          <w:sz w:val="24"/>
          <w:szCs w:val="24"/>
        </w:rPr>
        <w:t>amenajările şi dotările pentru protecţia împotriva zgomotului şi vibraţiilor;</w:t>
      </w:r>
    </w:p>
    <w:p w:rsidR="005F446B" w:rsidRPr="003470B4" w:rsidRDefault="005F446B" w:rsidP="005F446B">
      <w:pPr>
        <w:tabs>
          <w:tab w:val="num" w:pos="0"/>
        </w:tabs>
        <w:ind w:firstLine="709"/>
        <w:jc w:val="both"/>
        <w:rPr>
          <w:sz w:val="24"/>
          <w:szCs w:val="24"/>
        </w:rPr>
      </w:pPr>
      <w:r w:rsidRPr="003470B4">
        <w:rPr>
          <w:sz w:val="24"/>
          <w:szCs w:val="24"/>
        </w:rPr>
        <w:lastRenderedPageBreak/>
        <w:t>Pentru a se diminua zgomotul generat de sursele menționate anterior și pentru a fi respectate nivelele de zgomot, conform legislației în vigoare, sunt recomandate următoarele măsuri de protecție împotriva zgomotului.</w:t>
      </w:r>
    </w:p>
    <w:p w:rsidR="005F446B" w:rsidRPr="003470B4" w:rsidRDefault="005F446B" w:rsidP="005F446B">
      <w:pPr>
        <w:tabs>
          <w:tab w:val="num" w:pos="0"/>
        </w:tabs>
        <w:ind w:firstLine="709"/>
        <w:jc w:val="both"/>
        <w:rPr>
          <w:sz w:val="24"/>
          <w:szCs w:val="24"/>
        </w:rPr>
      </w:pPr>
      <w:r w:rsidRPr="003470B4">
        <w:rPr>
          <w:sz w:val="24"/>
          <w:szCs w:val="24"/>
        </w:rPr>
        <w:t>În vederea atenuării zgomotelor provenite de la utilajele de construcții și transport se recomandă dotarea acestora cu echipamente de reducere a zgomotului , deci folosirea de utilaje și mijloace de transport silențioase.</w:t>
      </w:r>
    </w:p>
    <w:p w:rsidR="005F446B" w:rsidRPr="003470B4" w:rsidRDefault="005F446B" w:rsidP="005F446B">
      <w:pPr>
        <w:tabs>
          <w:tab w:val="num" w:pos="0"/>
        </w:tabs>
        <w:ind w:firstLine="709"/>
        <w:jc w:val="both"/>
        <w:rPr>
          <w:sz w:val="24"/>
          <w:szCs w:val="24"/>
        </w:rPr>
      </w:pPr>
      <w:r w:rsidRPr="003470B4">
        <w:rPr>
          <w:sz w:val="24"/>
          <w:szCs w:val="24"/>
        </w:rPr>
        <w:t xml:space="preserve">Zgomotul generat în urma lucrărilor de </w:t>
      </w:r>
      <w:r w:rsidR="00D21869" w:rsidRPr="003470B4">
        <w:rPr>
          <w:sz w:val="24"/>
          <w:szCs w:val="24"/>
        </w:rPr>
        <w:t>constructie</w:t>
      </w:r>
      <w:r w:rsidRPr="003470B4">
        <w:rPr>
          <w:sz w:val="24"/>
          <w:szCs w:val="24"/>
        </w:rPr>
        <w:t xml:space="preserve"> 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rsidR="005F446B" w:rsidRPr="003470B4" w:rsidRDefault="005F446B" w:rsidP="005F446B">
      <w:pPr>
        <w:tabs>
          <w:tab w:val="num" w:pos="0"/>
        </w:tabs>
        <w:ind w:firstLine="709"/>
        <w:jc w:val="both"/>
        <w:rPr>
          <w:sz w:val="24"/>
          <w:szCs w:val="24"/>
        </w:rPr>
      </w:pPr>
      <w:r w:rsidRPr="003470B4">
        <w:rPr>
          <w:sz w:val="24"/>
          <w:szCs w:val="24"/>
        </w:rPr>
        <w:t>Sursele de zgomot şi vibraţii, în perioada de operare sunt reprezentate de vehiculele de toate categoriile de greutate aflate în circulaţie.</w:t>
      </w:r>
    </w:p>
    <w:p w:rsidR="005F446B" w:rsidRPr="003470B4" w:rsidRDefault="005F446B" w:rsidP="005F446B">
      <w:pPr>
        <w:tabs>
          <w:tab w:val="num" w:pos="0"/>
        </w:tabs>
        <w:ind w:firstLine="709"/>
        <w:jc w:val="both"/>
        <w:rPr>
          <w:sz w:val="24"/>
          <w:szCs w:val="24"/>
        </w:rPr>
      </w:pPr>
      <w:r w:rsidRPr="003470B4">
        <w:rPr>
          <w:sz w:val="24"/>
          <w:szCs w:val="24"/>
        </w:rPr>
        <w:t>Pentru reducerea poluării sonore în perioada de exploatare a podului pot fi luate o serie de măsuri precum:</w:t>
      </w:r>
    </w:p>
    <w:p w:rsidR="005F446B" w:rsidRPr="003470B4" w:rsidRDefault="005F446B" w:rsidP="005F446B">
      <w:pPr>
        <w:tabs>
          <w:tab w:val="num" w:pos="0"/>
          <w:tab w:val="left" w:pos="1170"/>
        </w:tabs>
        <w:ind w:firstLine="709"/>
        <w:jc w:val="both"/>
        <w:rPr>
          <w:sz w:val="24"/>
          <w:szCs w:val="24"/>
        </w:rPr>
      </w:pPr>
      <w:r w:rsidRPr="003470B4">
        <w:rPr>
          <w:sz w:val="24"/>
          <w:szCs w:val="24"/>
        </w:rPr>
        <w:t>-</w:t>
      </w:r>
      <w:r w:rsidRPr="003470B4">
        <w:rPr>
          <w:sz w:val="24"/>
          <w:szCs w:val="24"/>
        </w:rPr>
        <w:tab/>
        <w:t>limitarea vitezei de circulație a vehiculelor;</w:t>
      </w:r>
    </w:p>
    <w:p w:rsidR="005F446B" w:rsidRPr="003470B4" w:rsidRDefault="005F446B" w:rsidP="005F446B">
      <w:pPr>
        <w:tabs>
          <w:tab w:val="num" w:pos="0"/>
          <w:tab w:val="left" w:pos="1170"/>
        </w:tabs>
        <w:ind w:firstLine="709"/>
        <w:jc w:val="both"/>
        <w:rPr>
          <w:sz w:val="24"/>
          <w:szCs w:val="24"/>
        </w:rPr>
      </w:pPr>
      <w:r w:rsidRPr="003470B4">
        <w:rPr>
          <w:sz w:val="24"/>
          <w:szCs w:val="24"/>
        </w:rPr>
        <w:t>-</w:t>
      </w:r>
      <w:r w:rsidRPr="003470B4">
        <w:rPr>
          <w:sz w:val="24"/>
          <w:szCs w:val="24"/>
        </w:rPr>
        <w:tab/>
        <w:t>limitarea sarcinii vehiculelor.</w:t>
      </w:r>
    </w:p>
    <w:p w:rsidR="0019699D" w:rsidRPr="003470B4" w:rsidRDefault="0019699D" w:rsidP="003470B4">
      <w:pPr>
        <w:tabs>
          <w:tab w:val="num" w:pos="0"/>
        </w:tabs>
        <w:ind w:firstLine="709"/>
        <w:jc w:val="both"/>
        <w:rPr>
          <w:sz w:val="24"/>
          <w:szCs w:val="24"/>
        </w:rPr>
      </w:pPr>
    </w:p>
    <w:p w:rsidR="00740FAF" w:rsidRPr="003470B4" w:rsidRDefault="002A7B95" w:rsidP="00740FAF">
      <w:pPr>
        <w:jc w:val="both"/>
        <w:rPr>
          <w:b/>
          <w:i/>
          <w:sz w:val="24"/>
          <w:szCs w:val="24"/>
        </w:rPr>
      </w:pPr>
      <w:r w:rsidRPr="003470B4">
        <w:rPr>
          <w:b/>
          <w:i/>
          <w:sz w:val="24"/>
          <w:szCs w:val="24"/>
        </w:rPr>
        <w:t>d</w:t>
      </w:r>
      <w:r w:rsidR="00740FAF" w:rsidRPr="003470B4">
        <w:rPr>
          <w:b/>
          <w:i/>
          <w:sz w:val="24"/>
          <w:szCs w:val="24"/>
        </w:rPr>
        <w:t xml:space="preserve">) </w:t>
      </w:r>
      <w:r w:rsidR="00123C27" w:rsidRPr="003470B4">
        <w:rPr>
          <w:b/>
          <w:i/>
          <w:sz w:val="24"/>
          <w:szCs w:val="24"/>
        </w:rPr>
        <w:t>P</w:t>
      </w:r>
      <w:r w:rsidR="00740FAF" w:rsidRPr="003470B4">
        <w:rPr>
          <w:b/>
          <w:i/>
          <w:sz w:val="24"/>
          <w:szCs w:val="24"/>
        </w:rPr>
        <w:t>rotecţia împotriva radiaţiilor:</w:t>
      </w:r>
    </w:p>
    <w:p w:rsidR="00740FAF" w:rsidRPr="003470B4" w:rsidRDefault="002A7B95" w:rsidP="00740FAF">
      <w:pPr>
        <w:jc w:val="both"/>
        <w:rPr>
          <w:i/>
          <w:sz w:val="24"/>
          <w:szCs w:val="24"/>
        </w:rPr>
      </w:pPr>
      <w:r w:rsidRPr="003470B4">
        <w:rPr>
          <w:i/>
          <w:sz w:val="24"/>
          <w:szCs w:val="24"/>
        </w:rPr>
        <w:t>d</w:t>
      </w:r>
      <w:r w:rsidR="0051293F" w:rsidRPr="003470B4">
        <w:rPr>
          <w:i/>
          <w:sz w:val="24"/>
          <w:szCs w:val="24"/>
        </w:rPr>
        <w:t>.1)</w:t>
      </w:r>
      <w:r w:rsidR="0051293F" w:rsidRPr="003470B4">
        <w:rPr>
          <w:i/>
          <w:sz w:val="24"/>
          <w:szCs w:val="24"/>
        </w:rPr>
        <w:tab/>
      </w:r>
      <w:r w:rsidR="00740FAF" w:rsidRPr="003470B4">
        <w:rPr>
          <w:i/>
          <w:sz w:val="24"/>
          <w:szCs w:val="24"/>
        </w:rPr>
        <w:t>sursele de radiaţii;</w:t>
      </w:r>
    </w:p>
    <w:p w:rsidR="0051293F" w:rsidRPr="003470B4" w:rsidRDefault="0051293F" w:rsidP="0051293F">
      <w:pPr>
        <w:tabs>
          <w:tab w:val="num" w:pos="0"/>
        </w:tabs>
        <w:ind w:firstLine="709"/>
        <w:jc w:val="both"/>
        <w:rPr>
          <w:sz w:val="24"/>
          <w:szCs w:val="24"/>
        </w:rPr>
      </w:pPr>
      <w:r w:rsidRPr="003470B4">
        <w:rPr>
          <w:sz w:val="24"/>
          <w:szCs w:val="24"/>
        </w:rPr>
        <w:t xml:space="preserve">Executarea lucrărilor </w:t>
      </w:r>
      <w:r w:rsidR="003470B4" w:rsidRPr="003470B4">
        <w:rPr>
          <w:sz w:val="24"/>
          <w:szCs w:val="24"/>
        </w:rPr>
        <w:t>de construire a podului</w:t>
      </w:r>
      <w:r w:rsidRPr="003470B4">
        <w:rPr>
          <w:sz w:val="24"/>
          <w:szCs w:val="24"/>
        </w:rPr>
        <w:t>, nu presupune crearea sau manipularea de surse de radiații.</w:t>
      </w:r>
    </w:p>
    <w:p w:rsidR="0051293F" w:rsidRPr="003470B4" w:rsidRDefault="0051293F" w:rsidP="003470B4">
      <w:pPr>
        <w:tabs>
          <w:tab w:val="num" w:pos="0"/>
        </w:tabs>
        <w:ind w:firstLine="709"/>
        <w:jc w:val="both"/>
        <w:rPr>
          <w:sz w:val="24"/>
          <w:szCs w:val="24"/>
        </w:rPr>
      </w:pPr>
    </w:p>
    <w:p w:rsidR="00740FAF" w:rsidRPr="003470B4" w:rsidRDefault="002A7B95" w:rsidP="00740FAF">
      <w:pPr>
        <w:jc w:val="both"/>
        <w:rPr>
          <w:i/>
          <w:sz w:val="24"/>
          <w:szCs w:val="24"/>
        </w:rPr>
      </w:pPr>
      <w:r w:rsidRPr="003470B4">
        <w:rPr>
          <w:i/>
          <w:sz w:val="24"/>
          <w:szCs w:val="24"/>
        </w:rPr>
        <w:t>d</w:t>
      </w:r>
      <w:r w:rsidR="000C09E4" w:rsidRPr="003470B4">
        <w:rPr>
          <w:i/>
          <w:sz w:val="24"/>
          <w:szCs w:val="24"/>
        </w:rPr>
        <w:t>.2)</w:t>
      </w:r>
      <w:r w:rsidR="000C09E4" w:rsidRPr="003470B4">
        <w:rPr>
          <w:i/>
          <w:sz w:val="24"/>
          <w:szCs w:val="24"/>
        </w:rPr>
        <w:tab/>
      </w:r>
      <w:r w:rsidR="00740FAF" w:rsidRPr="003470B4">
        <w:rPr>
          <w:i/>
          <w:sz w:val="24"/>
          <w:szCs w:val="24"/>
        </w:rPr>
        <w:t>amenajările şi dotările pentru protecţia împotriva radiaţiilor;</w:t>
      </w:r>
    </w:p>
    <w:p w:rsidR="000C09E4" w:rsidRPr="003470B4" w:rsidRDefault="000C09E4" w:rsidP="000C09E4">
      <w:pPr>
        <w:tabs>
          <w:tab w:val="num" w:pos="0"/>
        </w:tabs>
        <w:ind w:firstLine="709"/>
        <w:jc w:val="both"/>
        <w:rPr>
          <w:sz w:val="24"/>
          <w:szCs w:val="24"/>
        </w:rPr>
      </w:pPr>
      <w:r w:rsidRPr="003470B4">
        <w:rPr>
          <w:sz w:val="24"/>
          <w:szCs w:val="24"/>
        </w:rPr>
        <w:t>Nu este cazul.</w:t>
      </w:r>
    </w:p>
    <w:p w:rsidR="00FA797D" w:rsidRPr="003470B4" w:rsidRDefault="00FA797D" w:rsidP="000C09E4">
      <w:pPr>
        <w:tabs>
          <w:tab w:val="num" w:pos="0"/>
        </w:tabs>
        <w:ind w:firstLine="709"/>
        <w:jc w:val="both"/>
        <w:rPr>
          <w:sz w:val="24"/>
          <w:szCs w:val="24"/>
        </w:rPr>
      </w:pPr>
    </w:p>
    <w:p w:rsidR="00740FAF" w:rsidRPr="003470B4" w:rsidRDefault="002A7B95" w:rsidP="00740FAF">
      <w:pPr>
        <w:jc w:val="both"/>
        <w:rPr>
          <w:b/>
          <w:i/>
          <w:sz w:val="24"/>
          <w:szCs w:val="24"/>
        </w:rPr>
      </w:pPr>
      <w:r w:rsidRPr="003470B4">
        <w:rPr>
          <w:b/>
          <w:i/>
          <w:sz w:val="24"/>
          <w:szCs w:val="24"/>
        </w:rPr>
        <w:t>e</w:t>
      </w:r>
      <w:r w:rsidR="00740FAF" w:rsidRPr="003470B4">
        <w:rPr>
          <w:b/>
          <w:i/>
          <w:sz w:val="24"/>
          <w:szCs w:val="24"/>
        </w:rPr>
        <w:t xml:space="preserve">) </w:t>
      </w:r>
      <w:r w:rsidR="000C09E4" w:rsidRPr="003470B4">
        <w:rPr>
          <w:b/>
          <w:i/>
          <w:sz w:val="24"/>
          <w:szCs w:val="24"/>
        </w:rPr>
        <w:t>P</w:t>
      </w:r>
      <w:r w:rsidR="00740FAF" w:rsidRPr="003470B4">
        <w:rPr>
          <w:b/>
          <w:i/>
          <w:sz w:val="24"/>
          <w:szCs w:val="24"/>
        </w:rPr>
        <w:t>rotecţia solului şi a subsolului:</w:t>
      </w:r>
    </w:p>
    <w:p w:rsidR="00740FAF" w:rsidRPr="003470B4" w:rsidRDefault="002A7B95" w:rsidP="00740FAF">
      <w:pPr>
        <w:jc w:val="both"/>
        <w:rPr>
          <w:i/>
          <w:sz w:val="24"/>
          <w:szCs w:val="24"/>
        </w:rPr>
      </w:pPr>
      <w:r w:rsidRPr="003470B4">
        <w:rPr>
          <w:i/>
          <w:sz w:val="24"/>
          <w:szCs w:val="24"/>
        </w:rPr>
        <w:t>e</w:t>
      </w:r>
      <w:r w:rsidR="004D66D2" w:rsidRPr="003470B4">
        <w:rPr>
          <w:i/>
          <w:sz w:val="24"/>
          <w:szCs w:val="24"/>
        </w:rPr>
        <w:t>.1)</w:t>
      </w:r>
      <w:r w:rsidR="004D66D2" w:rsidRPr="003470B4">
        <w:rPr>
          <w:i/>
          <w:sz w:val="24"/>
          <w:szCs w:val="24"/>
        </w:rPr>
        <w:tab/>
      </w:r>
      <w:r w:rsidR="00740FAF" w:rsidRPr="003470B4">
        <w:rPr>
          <w:i/>
          <w:sz w:val="24"/>
          <w:szCs w:val="24"/>
        </w:rPr>
        <w:t>sursele de poluanţi pentru sol, subsol, ape freatice şi de adâncime;</w:t>
      </w:r>
    </w:p>
    <w:p w:rsidR="00A35AB1" w:rsidRPr="003470B4" w:rsidRDefault="00A35AB1" w:rsidP="00A35AB1">
      <w:pPr>
        <w:pStyle w:val="Indentcorptext3"/>
        <w:tabs>
          <w:tab w:val="num" w:pos="0"/>
        </w:tabs>
        <w:ind w:left="0" w:firstLine="709"/>
        <w:jc w:val="both"/>
        <w:rPr>
          <w:sz w:val="24"/>
          <w:szCs w:val="24"/>
          <w:lang w:val="fr-FR"/>
        </w:rPr>
      </w:pPr>
      <w:r w:rsidRPr="003470B4">
        <w:rPr>
          <w:sz w:val="24"/>
          <w:szCs w:val="24"/>
          <w:lang w:val="fr-FR"/>
        </w:rPr>
        <w:t>Forme de impact posibile asupra solului:</w:t>
      </w:r>
    </w:p>
    <w:p w:rsidR="00A35AB1" w:rsidRPr="003470B4" w:rsidRDefault="00A35AB1" w:rsidP="00CE1FA0">
      <w:pPr>
        <w:numPr>
          <w:ilvl w:val="0"/>
          <w:numId w:val="1"/>
        </w:numPr>
        <w:tabs>
          <w:tab w:val="num" w:pos="0"/>
        </w:tabs>
        <w:ind w:left="0" w:firstLine="709"/>
        <w:jc w:val="both"/>
        <w:rPr>
          <w:sz w:val="24"/>
          <w:szCs w:val="24"/>
          <w:lang w:val="fr-FR"/>
        </w:rPr>
      </w:pPr>
      <w:r w:rsidRPr="003470B4">
        <w:rPr>
          <w:sz w:val="24"/>
          <w:szCs w:val="24"/>
          <w:lang w:val="fr-FR"/>
        </w:rPr>
        <w:t xml:space="preserve">degradarea fizică superficială a solului pe arii foarte restrânse adiacente </w:t>
      </w:r>
      <w:r w:rsidR="00FA797D" w:rsidRPr="003470B4">
        <w:rPr>
          <w:sz w:val="24"/>
          <w:szCs w:val="24"/>
          <w:lang w:val="fr-FR"/>
        </w:rPr>
        <w:t>tronsonului de drum</w:t>
      </w:r>
      <w:r w:rsidRPr="003470B4">
        <w:rPr>
          <w:sz w:val="24"/>
          <w:szCs w:val="24"/>
          <w:lang w:val="fr-FR"/>
        </w:rPr>
        <w:t xml:space="preserve"> în zonele de parcare si de lucru a utilajelor- se apreciază o perioadă scurtă de reversibilitate după terminarea lucrărilor şi refacerea acestor arii;</w:t>
      </w:r>
    </w:p>
    <w:p w:rsidR="00A35AB1" w:rsidRPr="003470B4" w:rsidRDefault="00A35AB1" w:rsidP="00CE1FA0">
      <w:pPr>
        <w:numPr>
          <w:ilvl w:val="0"/>
          <w:numId w:val="1"/>
        </w:numPr>
        <w:tabs>
          <w:tab w:val="clear" w:pos="1080"/>
          <w:tab w:val="num" w:pos="0"/>
          <w:tab w:val="num" w:pos="709"/>
          <w:tab w:val="left" w:pos="1134"/>
        </w:tabs>
        <w:ind w:left="0" w:firstLine="720"/>
        <w:jc w:val="both"/>
        <w:rPr>
          <w:sz w:val="24"/>
          <w:szCs w:val="24"/>
          <w:lang w:val="fr-FR"/>
        </w:rPr>
      </w:pPr>
      <w:r w:rsidRPr="003470B4">
        <w:rPr>
          <w:sz w:val="24"/>
          <w:szCs w:val="24"/>
          <w:lang w:val="fr-FR"/>
        </w:rPr>
        <w:t>deversări accidentale de produse petroliere la nivelul zonelor de lucru - posibilitate relativ redusă în condiţiile respectării măsurilor pentru protecţia mediului, posibilităţi de remediere imediată;</w:t>
      </w:r>
    </w:p>
    <w:p w:rsidR="00A35AB1" w:rsidRPr="003470B4" w:rsidRDefault="00A35AB1" w:rsidP="00A35AB1">
      <w:pPr>
        <w:tabs>
          <w:tab w:val="num" w:pos="0"/>
          <w:tab w:val="num" w:pos="709"/>
        </w:tabs>
        <w:ind w:firstLine="720"/>
        <w:jc w:val="both"/>
        <w:rPr>
          <w:sz w:val="24"/>
          <w:szCs w:val="24"/>
          <w:lang w:val="fr-FR"/>
        </w:rPr>
      </w:pPr>
      <w:r w:rsidRPr="003470B4">
        <w:rPr>
          <w:sz w:val="24"/>
          <w:szCs w:val="24"/>
          <w:lang w:val="fr-FR"/>
        </w:rPr>
        <w:t xml:space="preserve">Afectarea subsolului, până la adâncimi de maxim </w:t>
      </w:r>
      <w:smartTag w:uri="urn:schemas-microsoft-com:office:smarttags" w:element="metricconverter">
        <w:smartTagPr>
          <w:attr w:name="ProductID" w:val="30 cm"/>
        </w:smartTagPr>
        <w:r w:rsidRPr="003470B4">
          <w:rPr>
            <w:sz w:val="24"/>
            <w:szCs w:val="24"/>
            <w:lang w:val="fr-FR"/>
          </w:rPr>
          <w:t>30 cm</w:t>
        </w:r>
      </w:smartTag>
      <w:r w:rsidRPr="003470B4">
        <w:rPr>
          <w:sz w:val="24"/>
          <w:szCs w:val="24"/>
          <w:lang w:val="fr-FR"/>
        </w:rPr>
        <w:t xml:space="preserve"> poate apărea accidental în cazul deversărilor de produse petroliere. Remedierea este facilă şi posibil a fi efectuată imediat.</w:t>
      </w:r>
    </w:p>
    <w:p w:rsidR="00596A54" w:rsidRPr="003470B4" w:rsidRDefault="00596A54" w:rsidP="00A35AB1">
      <w:pPr>
        <w:tabs>
          <w:tab w:val="num" w:pos="0"/>
          <w:tab w:val="num" w:pos="709"/>
        </w:tabs>
        <w:ind w:firstLine="720"/>
        <w:jc w:val="both"/>
        <w:rPr>
          <w:sz w:val="24"/>
          <w:szCs w:val="24"/>
          <w:lang w:val="fr-FR"/>
        </w:rPr>
      </w:pPr>
    </w:p>
    <w:p w:rsidR="00740FAF" w:rsidRPr="003470B4" w:rsidRDefault="002A7B95" w:rsidP="00740FAF">
      <w:pPr>
        <w:jc w:val="both"/>
        <w:rPr>
          <w:i/>
          <w:sz w:val="24"/>
          <w:szCs w:val="24"/>
        </w:rPr>
      </w:pPr>
      <w:r w:rsidRPr="003470B4">
        <w:rPr>
          <w:i/>
          <w:sz w:val="24"/>
          <w:szCs w:val="24"/>
        </w:rPr>
        <w:t>e</w:t>
      </w:r>
      <w:r w:rsidR="00A35AB1" w:rsidRPr="003470B4">
        <w:rPr>
          <w:i/>
          <w:sz w:val="24"/>
          <w:szCs w:val="24"/>
        </w:rPr>
        <w:t>.2)</w:t>
      </w:r>
      <w:r w:rsidR="00A35AB1" w:rsidRPr="003470B4">
        <w:rPr>
          <w:i/>
          <w:sz w:val="24"/>
          <w:szCs w:val="24"/>
        </w:rPr>
        <w:tab/>
      </w:r>
      <w:r w:rsidR="00740FAF" w:rsidRPr="003470B4">
        <w:rPr>
          <w:i/>
          <w:sz w:val="24"/>
          <w:szCs w:val="24"/>
        </w:rPr>
        <w:t>lucrările şi dotările pentru protecţia solului şi a subsolului;</w:t>
      </w:r>
    </w:p>
    <w:p w:rsidR="00A35AB1" w:rsidRPr="003470B4" w:rsidRDefault="00A35AB1" w:rsidP="00A35AB1">
      <w:pPr>
        <w:tabs>
          <w:tab w:val="num" w:pos="0"/>
          <w:tab w:val="num" w:pos="709"/>
        </w:tabs>
        <w:ind w:firstLine="720"/>
        <w:jc w:val="both"/>
        <w:rPr>
          <w:sz w:val="24"/>
          <w:szCs w:val="24"/>
          <w:lang w:val="fr-FR"/>
        </w:rPr>
      </w:pPr>
      <w:r w:rsidRPr="003470B4">
        <w:rPr>
          <w:sz w:val="24"/>
          <w:szCs w:val="24"/>
          <w:lang w:val="fr-FR"/>
        </w:rPr>
        <w:t>Pentru evitarea atenuării poluanților scăpați accidental pe sol se vor lua următoarele măsuri:</w:t>
      </w:r>
    </w:p>
    <w:p w:rsidR="00A35AB1" w:rsidRPr="003470B4" w:rsidRDefault="00A35AB1" w:rsidP="00CE1FA0">
      <w:pPr>
        <w:pStyle w:val="Listparagraf"/>
        <w:numPr>
          <w:ilvl w:val="0"/>
          <w:numId w:val="4"/>
        </w:numPr>
        <w:tabs>
          <w:tab w:val="num" w:pos="0"/>
          <w:tab w:val="num" w:pos="709"/>
          <w:tab w:val="left" w:pos="1134"/>
        </w:tabs>
        <w:ind w:left="0" w:firstLine="709"/>
        <w:jc w:val="both"/>
        <w:rPr>
          <w:sz w:val="24"/>
          <w:szCs w:val="24"/>
          <w:lang w:val="fr-FR"/>
        </w:rPr>
      </w:pPr>
      <w:r w:rsidRPr="003470B4">
        <w:rPr>
          <w:b w:val="0"/>
          <w:sz w:val="24"/>
          <w:szCs w:val="24"/>
          <w:lang w:val="fr-FR"/>
        </w:rPr>
        <w:t>verificarea periodică și menținerea într-o stare tehnică corespunzătoare a tuturor utilajelor și mijloacelor de transport auto utilizate;</w:t>
      </w:r>
    </w:p>
    <w:p w:rsidR="00A35AB1" w:rsidRPr="003470B4" w:rsidRDefault="00A35AB1" w:rsidP="00CE1FA0">
      <w:pPr>
        <w:pStyle w:val="Listparagraf"/>
        <w:numPr>
          <w:ilvl w:val="0"/>
          <w:numId w:val="4"/>
        </w:numPr>
        <w:tabs>
          <w:tab w:val="num" w:pos="0"/>
          <w:tab w:val="num" w:pos="709"/>
          <w:tab w:val="left" w:pos="1134"/>
        </w:tabs>
        <w:ind w:left="0" w:firstLine="709"/>
        <w:jc w:val="both"/>
        <w:rPr>
          <w:sz w:val="24"/>
          <w:szCs w:val="24"/>
          <w:lang w:val="fr-FR"/>
        </w:rPr>
      </w:pPr>
      <w:r w:rsidRPr="003470B4">
        <w:rPr>
          <w:b w:val="0"/>
          <w:sz w:val="24"/>
          <w:szCs w:val="24"/>
          <w:lang w:val="fr-FR"/>
        </w:rPr>
        <w:t>respectarea normelor privind manipularea materialelor utilizate atât în timpul transportului cât și în timpul punerii în operă;</w:t>
      </w:r>
    </w:p>
    <w:p w:rsidR="00A35AB1" w:rsidRPr="003470B4" w:rsidRDefault="00A35AB1" w:rsidP="00CE1FA0">
      <w:pPr>
        <w:pStyle w:val="Listparagraf"/>
        <w:numPr>
          <w:ilvl w:val="0"/>
          <w:numId w:val="4"/>
        </w:numPr>
        <w:tabs>
          <w:tab w:val="num" w:pos="0"/>
          <w:tab w:val="num" w:pos="709"/>
          <w:tab w:val="left" w:pos="1134"/>
        </w:tabs>
        <w:ind w:left="0" w:firstLine="709"/>
        <w:jc w:val="both"/>
        <w:rPr>
          <w:sz w:val="24"/>
          <w:szCs w:val="24"/>
          <w:lang w:val="fr-FR"/>
        </w:rPr>
      </w:pPr>
      <w:r w:rsidRPr="003470B4">
        <w:rPr>
          <w:b w:val="0"/>
          <w:sz w:val="24"/>
          <w:szCs w:val="24"/>
          <w:lang w:val="fr-FR"/>
        </w:rPr>
        <w:t>respectarea normelor de protecția mediului la desfășurarea activității specifice de construcții.</w:t>
      </w:r>
    </w:p>
    <w:p w:rsidR="004A66EF" w:rsidRPr="003470B4" w:rsidRDefault="004A66EF" w:rsidP="00740FAF">
      <w:pPr>
        <w:jc w:val="both"/>
        <w:rPr>
          <w:sz w:val="24"/>
          <w:szCs w:val="24"/>
        </w:rPr>
      </w:pPr>
    </w:p>
    <w:p w:rsidR="00740FAF" w:rsidRPr="003470B4" w:rsidRDefault="002A7B95" w:rsidP="00740FAF">
      <w:pPr>
        <w:jc w:val="both"/>
        <w:rPr>
          <w:b/>
          <w:i/>
          <w:sz w:val="24"/>
          <w:szCs w:val="24"/>
        </w:rPr>
      </w:pPr>
      <w:r w:rsidRPr="003470B4">
        <w:rPr>
          <w:b/>
          <w:i/>
          <w:sz w:val="24"/>
          <w:szCs w:val="24"/>
        </w:rPr>
        <w:t>f</w:t>
      </w:r>
      <w:r w:rsidR="00740FAF" w:rsidRPr="003470B4">
        <w:rPr>
          <w:b/>
          <w:i/>
          <w:sz w:val="24"/>
          <w:szCs w:val="24"/>
        </w:rPr>
        <w:t xml:space="preserve">) </w:t>
      </w:r>
      <w:r w:rsidR="00A35AB1" w:rsidRPr="003470B4">
        <w:rPr>
          <w:b/>
          <w:i/>
          <w:sz w:val="24"/>
          <w:szCs w:val="24"/>
        </w:rPr>
        <w:t>P</w:t>
      </w:r>
      <w:r w:rsidR="00740FAF" w:rsidRPr="003470B4">
        <w:rPr>
          <w:b/>
          <w:i/>
          <w:sz w:val="24"/>
          <w:szCs w:val="24"/>
        </w:rPr>
        <w:t>rotecţia ecosistemelor terestre şi acvatice:</w:t>
      </w:r>
    </w:p>
    <w:p w:rsidR="00740FAF" w:rsidRPr="003470B4" w:rsidRDefault="002A7B95" w:rsidP="00740FAF">
      <w:pPr>
        <w:jc w:val="both"/>
        <w:rPr>
          <w:i/>
          <w:sz w:val="24"/>
          <w:szCs w:val="24"/>
        </w:rPr>
      </w:pPr>
      <w:r w:rsidRPr="003470B4">
        <w:rPr>
          <w:i/>
          <w:sz w:val="24"/>
          <w:szCs w:val="24"/>
        </w:rPr>
        <w:t>f</w:t>
      </w:r>
      <w:r w:rsidR="00A35AB1" w:rsidRPr="003470B4">
        <w:rPr>
          <w:i/>
          <w:sz w:val="24"/>
          <w:szCs w:val="24"/>
        </w:rPr>
        <w:t>.1)</w:t>
      </w:r>
      <w:r w:rsidR="00A35AB1" w:rsidRPr="003470B4">
        <w:rPr>
          <w:i/>
          <w:sz w:val="24"/>
          <w:szCs w:val="24"/>
        </w:rPr>
        <w:tab/>
      </w:r>
      <w:r w:rsidR="00740FAF" w:rsidRPr="003470B4">
        <w:rPr>
          <w:i/>
          <w:sz w:val="24"/>
          <w:szCs w:val="24"/>
        </w:rPr>
        <w:t>identificarea arealelor sensibile ce pot fi afectate de proiect;</w:t>
      </w:r>
    </w:p>
    <w:p w:rsidR="00881103" w:rsidRPr="00C656D2" w:rsidRDefault="00881103" w:rsidP="00881103">
      <w:pPr>
        <w:ind w:firstLine="720"/>
        <w:jc w:val="both"/>
        <w:rPr>
          <w:sz w:val="24"/>
          <w:szCs w:val="24"/>
          <w:lang w:val="fr-FR"/>
        </w:rPr>
      </w:pPr>
      <w:r w:rsidRPr="00C656D2">
        <w:rPr>
          <w:sz w:val="24"/>
          <w:szCs w:val="24"/>
          <w:lang w:val="fr-FR"/>
        </w:rPr>
        <w:t xml:space="preserve">Amplasamentul proiectului este situat in aria de protecție specifică avifaunistică </w:t>
      </w:r>
      <w:r w:rsidRPr="00C656D2">
        <w:rPr>
          <w:b/>
          <w:sz w:val="24"/>
          <w:szCs w:val="24"/>
          <w:lang w:val="fr-FR"/>
        </w:rPr>
        <w:t xml:space="preserve">Aliman </w:t>
      </w:r>
      <w:r w:rsidRPr="00BC2936">
        <w:rPr>
          <w:b/>
          <w:sz w:val="24"/>
          <w:szCs w:val="24"/>
          <w:lang w:val="fr-FR"/>
        </w:rPr>
        <w:t>Adamclisi RSPA0001</w:t>
      </w:r>
      <w:r w:rsidRPr="00C656D2">
        <w:rPr>
          <w:sz w:val="24"/>
          <w:szCs w:val="24"/>
          <w:lang w:val="fr-FR"/>
        </w:rPr>
        <w:t xml:space="preserve"> și sitului de importanță comunitară </w:t>
      </w:r>
      <w:r w:rsidRPr="00BC2936">
        <w:rPr>
          <w:b/>
          <w:sz w:val="24"/>
          <w:szCs w:val="24"/>
          <w:lang w:val="fr-FR"/>
        </w:rPr>
        <w:t>Pestera - Deleni ROSCI0353</w:t>
      </w:r>
      <w:r w:rsidRPr="00C656D2">
        <w:rPr>
          <w:sz w:val="24"/>
          <w:szCs w:val="24"/>
          <w:lang w:val="fr-FR"/>
        </w:rPr>
        <w:t>.</w:t>
      </w:r>
    </w:p>
    <w:p w:rsidR="00C74A2A" w:rsidRPr="00C74A2A" w:rsidRDefault="00C74A2A" w:rsidP="00C74A2A">
      <w:pPr>
        <w:shd w:val="clear" w:color="auto" w:fill="FFFFFF"/>
        <w:autoSpaceDE w:val="0"/>
        <w:autoSpaceDN w:val="0"/>
        <w:adjustRightInd w:val="0"/>
        <w:spacing w:line="276" w:lineRule="auto"/>
        <w:ind w:firstLine="720"/>
        <w:jc w:val="both"/>
        <w:rPr>
          <w:sz w:val="24"/>
          <w:szCs w:val="24"/>
          <w:lang w:val="en-US" w:eastAsia="en-US"/>
        </w:rPr>
      </w:pPr>
      <w:r w:rsidRPr="001C61CA">
        <w:rPr>
          <w:sz w:val="24"/>
          <w:szCs w:val="24"/>
          <w:lang w:val="en-US" w:eastAsia="en-US"/>
        </w:rPr>
        <w:lastRenderedPageBreak/>
        <w:t xml:space="preserve">Situl de </w:t>
      </w:r>
      <w:r>
        <w:rPr>
          <w:sz w:val="24"/>
          <w:szCs w:val="24"/>
          <w:lang w:val="en-US" w:eastAsia="en-US"/>
        </w:rPr>
        <w:t>Protectie</w:t>
      </w:r>
      <w:r w:rsidRPr="001C61CA">
        <w:rPr>
          <w:sz w:val="24"/>
          <w:szCs w:val="24"/>
          <w:lang w:val="en-US" w:eastAsia="en-US"/>
        </w:rPr>
        <w:t xml:space="preserve"> </w:t>
      </w:r>
      <w:r>
        <w:rPr>
          <w:sz w:val="24"/>
          <w:szCs w:val="24"/>
          <w:lang w:val="en-US" w:eastAsia="en-US"/>
        </w:rPr>
        <w:t>Avifaunistica</w:t>
      </w:r>
      <w:r w:rsidRPr="001C61CA">
        <w:rPr>
          <w:sz w:val="24"/>
          <w:szCs w:val="24"/>
          <w:lang w:val="en-US" w:eastAsia="en-US"/>
        </w:rPr>
        <w:t xml:space="preserve"> </w:t>
      </w:r>
      <w:r w:rsidRPr="001C61CA">
        <w:rPr>
          <w:rFonts w:eastAsia="Calibri"/>
          <w:b/>
          <w:sz w:val="24"/>
          <w:szCs w:val="24"/>
          <w:lang w:val="en-US" w:eastAsia="en-US"/>
        </w:rPr>
        <w:t>Aliman Adamclisi RSPA0001</w:t>
      </w:r>
      <w:r w:rsidRPr="001C61CA">
        <w:rPr>
          <w:sz w:val="24"/>
          <w:szCs w:val="24"/>
          <w:lang w:val="en-US" w:eastAsia="en-US"/>
        </w:rPr>
        <w:t xml:space="preserve">ocupă o suprafață totală de </w:t>
      </w:r>
      <w:r w:rsidRPr="00C74A2A">
        <w:rPr>
          <w:sz w:val="24"/>
          <w:szCs w:val="24"/>
          <w:lang w:val="en-US" w:eastAsia="en-US"/>
        </w:rPr>
        <w:t>18908,70 ha situat in intregime pe teritoriul judetului Constanta.</w:t>
      </w:r>
    </w:p>
    <w:p w:rsidR="00B22691" w:rsidRPr="0032415F" w:rsidRDefault="00B22691" w:rsidP="00B22691">
      <w:pPr>
        <w:shd w:val="clear" w:color="auto" w:fill="FFFFFF"/>
        <w:autoSpaceDE w:val="0"/>
        <w:autoSpaceDN w:val="0"/>
        <w:adjustRightInd w:val="0"/>
        <w:spacing w:line="276" w:lineRule="auto"/>
        <w:ind w:firstLine="720"/>
        <w:jc w:val="both"/>
        <w:rPr>
          <w:sz w:val="24"/>
          <w:szCs w:val="24"/>
          <w:lang w:val="en-US" w:eastAsia="en-US"/>
        </w:rPr>
      </w:pPr>
      <w:r w:rsidRPr="00C74A2A">
        <w:rPr>
          <w:sz w:val="24"/>
          <w:szCs w:val="24"/>
          <w:lang w:val="en-US" w:eastAsia="en-US"/>
        </w:rPr>
        <w:t xml:space="preserve">Lucrările de </w:t>
      </w:r>
      <w:r w:rsidR="00C74A2A" w:rsidRPr="00C74A2A">
        <w:rPr>
          <w:sz w:val="24"/>
          <w:szCs w:val="24"/>
          <w:lang w:val="en-US" w:eastAsia="en-US"/>
        </w:rPr>
        <w:t>construire a podetului</w:t>
      </w:r>
      <w:r w:rsidRPr="00C74A2A">
        <w:rPr>
          <w:sz w:val="24"/>
          <w:szCs w:val="24"/>
          <w:lang w:val="en-US" w:eastAsia="en-US"/>
        </w:rPr>
        <w:t xml:space="preserve"> nu presupun scoateri din fond forestier, ele presupun </w:t>
      </w:r>
      <w:r w:rsidR="00C74A2A" w:rsidRPr="00C74A2A">
        <w:rPr>
          <w:sz w:val="24"/>
          <w:szCs w:val="24"/>
          <w:lang w:val="en-US" w:eastAsia="en-US"/>
        </w:rPr>
        <w:t>construirea unui podet nou pe acelasi amplasament</w:t>
      </w:r>
      <w:r w:rsidRPr="00C74A2A">
        <w:rPr>
          <w:sz w:val="24"/>
          <w:szCs w:val="24"/>
          <w:lang w:val="en-US" w:eastAsia="en-US"/>
        </w:rPr>
        <w:t xml:space="preserve">, fragmentarea habitatului fiind produsa la momentul </w:t>
      </w:r>
      <w:r w:rsidRPr="0032415F">
        <w:rPr>
          <w:sz w:val="24"/>
          <w:szCs w:val="24"/>
          <w:lang w:val="en-US" w:eastAsia="en-US"/>
        </w:rPr>
        <w:t>construirii caii de comunicatie.</w:t>
      </w:r>
    </w:p>
    <w:p w:rsidR="00B22691" w:rsidRPr="0032415F" w:rsidRDefault="00B22691" w:rsidP="00B22691">
      <w:pPr>
        <w:ind w:firstLine="720"/>
        <w:jc w:val="both"/>
        <w:rPr>
          <w:sz w:val="24"/>
          <w:szCs w:val="24"/>
        </w:rPr>
      </w:pPr>
      <w:r w:rsidRPr="0032415F">
        <w:rPr>
          <w:sz w:val="24"/>
          <w:szCs w:val="24"/>
        </w:rPr>
        <w:t>Impactul potențial asupra faunei și florei din zona analizată se produce în timpul execuției lucrărilor și este prezentat în tabelul de mai jos.</w:t>
      </w:r>
    </w:p>
    <w:p w:rsidR="002571A9" w:rsidRPr="0032415F" w:rsidRDefault="002571A9" w:rsidP="002571A9">
      <w:pPr>
        <w:tabs>
          <w:tab w:val="num" w:pos="0"/>
          <w:tab w:val="num" w:pos="709"/>
        </w:tabs>
        <w:ind w:firstLine="720"/>
        <w:jc w:val="both"/>
        <w:rPr>
          <w:sz w:val="24"/>
          <w:szCs w:val="24"/>
          <w:lang w:val="fr-FR"/>
        </w:rPr>
      </w:pPr>
      <w:r w:rsidRPr="0032415F">
        <w:rPr>
          <w:sz w:val="24"/>
          <w:szCs w:val="24"/>
          <w:lang w:val="fr-FR"/>
        </w:rPr>
        <w:t xml:space="preserve">Amplasamentul pe care se execută lucrările este o zonă antropizată destinată traficului auto. Desfășurarea lucrărilor de </w:t>
      </w:r>
      <w:r w:rsidR="0032415F" w:rsidRPr="0032415F">
        <w:rPr>
          <w:sz w:val="24"/>
          <w:szCs w:val="24"/>
          <w:lang w:val="fr-FR"/>
        </w:rPr>
        <w:t>construire a podetului,</w:t>
      </w:r>
      <w:r w:rsidRPr="0032415F">
        <w:rPr>
          <w:sz w:val="24"/>
          <w:szCs w:val="24"/>
          <w:lang w:val="fr-FR"/>
        </w:rPr>
        <w:t xml:space="preserve"> cât și amplasamentul organizării de șantier sunt astfel stabilite încât să aducă prejudicii minime mediului natural.</w:t>
      </w:r>
    </w:p>
    <w:p w:rsidR="00A35AB1" w:rsidRPr="0032415F" w:rsidRDefault="00A35AB1" w:rsidP="00F600E4">
      <w:pPr>
        <w:tabs>
          <w:tab w:val="num" w:pos="0"/>
          <w:tab w:val="num" w:pos="709"/>
        </w:tabs>
        <w:ind w:firstLine="720"/>
        <w:jc w:val="both"/>
        <w:rPr>
          <w:sz w:val="24"/>
          <w:szCs w:val="24"/>
          <w:lang w:val="fr-FR"/>
        </w:rPr>
      </w:pPr>
    </w:p>
    <w:p w:rsidR="00740FAF" w:rsidRPr="0032415F" w:rsidRDefault="002A7B95" w:rsidP="00740FAF">
      <w:pPr>
        <w:jc w:val="both"/>
        <w:rPr>
          <w:i/>
          <w:sz w:val="24"/>
          <w:szCs w:val="24"/>
        </w:rPr>
      </w:pPr>
      <w:r w:rsidRPr="0032415F">
        <w:rPr>
          <w:i/>
          <w:sz w:val="24"/>
          <w:szCs w:val="24"/>
        </w:rPr>
        <w:t>f</w:t>
      </w:r>
      <w:r w:rsidR="002571A9" w:rsidRPr="0032415F">
        <w:rPr>
          <w:i/>
          <w:sz w:val="24"/>
          <w:szCs w:val="24"/>
        </w:rPr>
        <w:t>.2)</w:t>
      </w:r>
      <w:r w:rsidR="002571A9" w:rsidRPr="0032415F">
        <w:rPr>
          <w:i/>
          <w:sz w:val="24"/>
          <w:szCs w:val="24"/>
        </w:rPr>
        <w:tab/>
      </w:r>
      <w:r w:rsidR="00740FAF" w:rsidRPr="0032415F">
        <w:rPr>
          <w:i/>
          <w:sz w:val="24"/>
          <w:szCs w:val="24"/>
        </w:rPr>
        <w:t>lucrările, dotările şi măsurile pentru protecţia biodiversităţii, monumentelor naturii şi ariilor protejate;</w:t>
      </w:r>
    </w:p>
    <w:p w:rsidR="009A24FE" w:rsidRPr="009815B1" w:rsidRDefault="009A24FE" w:rsidP="009A24FE">
      <w:pPr>
        <w:ind w:firstLine="567"/>
        <w:jc w:val="both"/>
        <w:rPr>
          <w:sz w:val="24"/>
          <w:szCs w:val="24"/>
          <w:lang w:val="en-US" w:eastAsia="en-US"/>
        </w:rPr>
      </w:pPr>
      <w:r w:rsidRPr="009815B1">
        <w:rPr>
          <w:sz w:val="24"/>
          <w:szCs w:val="24"/>
          <w:lang w:val="en-US" w:eastAsia="en-US"/>
        </w:rPr>
        <w:t>- Informarea cu privire la prezența amplasamentului proiectului în interiorul unei arii protejate a tuturor angajaților și subcontractanților ce ajung pe amplasament sau în imediata lui apropiere;</w:t>
      </w:r>
    </w:p>
    <w:p w:rsidR="009A24FE" w:rsidRPr="009815B1" w:rsidRDefault="009A24FE" w:rsidP="009A24FE">
      <w:pPr>
        <w:ind w:firstLine="567"/>
        <w:jc w:val="both"/>
        <w:rPr>
          <w:sz w:val="24"/>
          <w:szCs w:val="24"/>
          <w:lang w:val="en-US" w:eastAsia="en-US"/>
        </w:rPr>
      </w:pPr>
      <w:r w:rsidRPr="009815B1">
        <w:rPr>
          <w:sz w:val="24"/>
          <w:szCs w:val="24"/>
          <w:lang w:val="en-US" w:eastAsia="en-US"/>
        </w:rPr>
        <w:t>- Verificarea terenului inainte de realizarea obiectivelor specifice ale proiectului în vederea stabilirii prezenței sau absenței speciilor de interes comunitar pe amplasament înainte de începerea lucrărilor;</w:t>
      </w:r>
    </w:p>
    <w:p w:rsidR="009A24FE" w:rsidRPr="009815B1" w:rsidRDefault="009A24FE" w:rsidP="009A24FE">
      <w:pPr>
        <w:ind w:firstLine="567"/>
        <w:jc w:val="both"/>
        <w:rPr>
          <w:sz w:val="24"/>
          <w:szCs w:val="24"/>
          <w:lang w:val="en-US" w:eastAsia="en-US"/>
        </w:rPr>
      </w:pPr>
      <w:r w:rsidRPr="009815B1">
        <w:rPr>
          <w:sz w:val="24"/>
          <w:szCs w:val="24"/>
          <w:lang w:val="en-US" w:eastAsia="en-US"/>
        </w:rPr>
        <w:t>- Monitorizarea permanent a managementului deșeurilor din amplasamentul lucrarii;</w:t>
      </w:r>
    </w:p>
    <w:p w:rsidR="009A24FE" w:rsidRPr="009815B1" w:rsidRDefault="009A24FE" w:rsidP="009A24FE">
      <w:pPr>
        <w:ind w:firstLine="567"/>
        <w:jc w:val="both"/>
        <w:rPr>
          <w:sz w:val="24"/>
          <w:szCs w:val="24"/>
          <w:lang w:val="en-US" w:eastAsia="en-US"/>
        </w:rPr>
      </w:pPr>
      <w:r w:rsidRPr="009815B1">
        <w:rPr>
          <w:sz w:val="24"/>
          <w:szCs w:val="24"/>
          <w:lang w:val="en-US" w:eastAsia="en-US"/>
        </w:rPr>
        <w:t>- Desfasurarea activitatilor pe suprafetele stric necesare pentru a nu perturba speciile protejate,</w:t>
      </w:r>
    </w:p>
    <w:p w:rsidR="009A24FE" w:rsidRPr="009815B1" w:rsidRDefault="009A24FE" w:rsidP="009A24FE">
      <w:pPr>
        <w:ind w:firstLine="567"/>
        <w:jc w:val="both"/>
        <w:rPr>
          <w:sz w:val="24"/>
          <w:szCs w:val="24"/>
          <w:lang w:val="en-US" w:eastAsia="en-US"/>
        </w:rPr>
      </w:pPr>
      <w:r w:rsidRPr="009815B1">
        <w:rPr>
          <w:sz w:val="24"/>
          <w:szCs w:val="24"/>
          <w:lang w:val="en-US" w:eastAsia="en-US"/>
        </w:rPr>
        <w:t>- Respectarea cailor de acces stabilite pe perimetrul obiectivului de investitie;</w:t>
      </w:r>
    </w:p>
    <w:p w:rsidR="009A24FE" w:rsidRPr="009815B1" w:rsidRDefault="009A24FE" w:rsidP="009A24FE">
      <w:pPr>
        <w:ind w:firstLine="567"/>
        <w:jc w:val="both"/>
        <w:rPr>
          <w:sz w:val="24"/>
          <w:szCs w:val="24"/>
          <w:lang w:val="en-US" w:eastAsia="en-US"/>
        </w:rPr>
      </w:pPr>
      <w:r w:rsidRPr="009815B1">
        <w:rPr>
          <w:sz w:val="24"/>
          <w:szCs w:val="24"/>
          <w:lang w:val="en-US" w:eastAsia="en-US"/>
        </w:rPr>
        <w:t>- Transportul materialelor fine se va face pe cât posibil acoperit,</w:t>
      </w:r>
    </w:p>
    <w:p w:rsidR="009A24FE" w:rsidRPr="009815B1" w:rsidRDefault="009A24FE" w:rsidP="009A24FE">
      <w:pPr>
        <w:ind w:firstLine="567"/>
        <w:jc w:val="both"/>
        <w:rPr>
          <w:sz w:val="24"/>
          <w:szCs w:val="24"/>
          <w:lang w:val="en-US" w:eastAsia="en-US"/>
        </w:rPr>
      </w:pPr>
      <w:r w:rsidRPr="009815B1">
        <w:rPr>
          <w:sz w:val="24"/>
          <w:szCs w:val="24"/>
          <w:lang w:val="en-US" w:eastAsia="en-US"/>
        </w:rPr>
        <w:t>- Achiziționarea de material bioabsorbant, aplicarea asupra zonei afectate accidental și informarea de urgență a autorității de mediu în cazul unei deversări accidentale de hidrocarburi;</w:t>
      </w:r>
    </w:p>
    <w:p w:rsidR="009A24FE" w:rsidRPr="009815B1" w:rsidRDefault="009A24FE" w:rsidP="009A24FE">
      <w:pPr>
        <w:ind w:firstLine="567"/>
        <w:jc w:val="both"/>
        <w:rPr>
          <w:sz w:val="24"/>
          <w:szCs w:val="24"/>
          <w:lang w:val="en-US" w:eastAsia="en-US"/>
        </w:rPr>
      </w:pPr>
      <w:r w:rsidRPr="009815B1">
        <w:rPr>
          <w:sz w:val="24"/>
          <w:szCs w:val="24"/>
          <w:lang w:val="en-US" w:eastAsia="en-US"/>
        </w:rPr>
        <w:t>- Epurarea apelor uzate menajere rezultate din activitatea de santier;</w:t>
      </w:r>
    </w:p>
    <w:p w:rsidR="009A24FE" w:rsidRPr="009815B1" w:rsidRDefault="009A24FE" w:rsidP="009A24FE">
      <w:pPr>
        <w:ind w:firstLine="567"/>
        <w:jc w:val="both"/>
        <w:rPr>
          <w:sz w:val="24"/>
          <w:szCs w:val="24"/>
          <w:lang w:val="en-US" w:eastAsia="en-US"/>
        </w:rPr>
      </w:pPr>
      <w:r w:rsidRPr="009815B1">
        <w:rPr>
          <w:sz w:val="24"/>
          <w:szCs w:val="24"/>
          <w:lang w:val="en-US" w:eastAsia="en-US"/>
        </w:rPr>
        <w:t>- Pamantul excavat va fi transportat in perimetre indicate de catre autoritati;</w:t>
      </w:r>
    </w:p>
    <w:p w:rsidR="009A24FE" w:rsidRPr="009815B1" w:rsidRDefault="009A24FE" w:rsidP="009A24FE">
      <w:pPr>
        <w:ind w:firstLine="567"/>
        <w:jc w:val="both"/>
        <w:rPr>
          <w:sz w:val="24"/>
          <w:szCs w:val="24"/>
          <w:lang w:val="en-US" w:eastAsia="en-US"/>
        </w:rPr>
      </w:pPr>
      <w:r w:rsidRPr="009815B1">
        <w:rPr>
          <w:sz w:val="24"/>
          <w:szCs w:val="24"/>
          <w:lang w:val="en-US" w:eastAsia="en-US"/>
        </w:rPr>
        <w:t>- In cazul in care vor fi necesare operatii de intretinere sau schimbare a acumulatorilor auto, acestea nu se vor executa in santier, ci intr-un atelier specializat, unde se vor efectua si schimburile de anvelope;</w:t>
      </w:r>
    </w:p>
    <w:p w:rsidR="009A24FE" w:rsidRPr="009815B1" w:rsidRDefault="009A24FE" w:rsidP="009A24FE">
      <w:pPr>
        <w:ind w:firstLine="567"/>
        <w:jc w:val="both"/>
        <w:rPr>
          <w:sz w:val="24"/>
          <w:szCs w:val="24"/>
          <w:lang w:val="en-US" w:eastAsia="en-US"/>
        </w:rPr>
      </w:pPr>
      <w:r w:rsidRPr="009815B1">
        <w:rPr>
          <w:sz w:val="24"/>
          <w:szCs w:val="24"/>
          <w:lang w:val="en-US" w:eastAsia="en-US"/>
        </w:rPr>
        <w:t>- Constructorul va limita si imprejmui temporar arealele ocupate de organizarea de santier pentru a reduce la minim distrugerea suprafetelor vegetale;</w:t>
      </w:r>
    </w:p>
    <w:p w:rsidR="009A24FE" w:rsidRPr="009815B1" w:rsidRDefault="009A24FE" w:rsidP="009A24FE">
      <w:pPr>
        <w:ind w:firstLine="567"/>
        <w:jc w:val="both"/>
        <w:rPr>
          <w:sz w:val="24"/>
          <w:szCs w:val="24"/>
          <w:lang w:val="en-US" w:eastAsia="en-US"/>
        </w:rPr>
      </w:pPr>
      <w:r w:rsidRPr="009815B1">
        <w:rPr>
          <w:sz w:val="24"/>
          <w:szCs w:val="24"/>
          <w:lang w:val="en-US" w:eastAsia="en-US"/>
        </w:rPr>
        <w:t>- Suprafeţele ocupate iniţial de vegetaţie, în situaţia în care au fost ocupate temporar de punctul de lucru, vor fi amenajate astfel încât să se asigure revegetalizarea naturală a acestora</w:t>
      </w:r>
    </w:p>
    <w:p w:rsidR="00D20AC9" w:rsidRPr="009815B1" w:rsidRDefault="00D20AC9" w:rsidP="00D20AC9">
      <w:pPr>
        <w:tabs>
          <w:tab w:val="num" w:pos="0"/>
        </w:tabs>
        <w:ind w:firstLine="709"/>
        <w:jc w:val="both"/>
        <w:rPr>
          <w:sz w:val="24"/>
          <w:szCs w:val="24"/>
        </w:rPr>
      </w:pPr>
      <w:r w:rsidRPr="009815B1">
        <w:rPr>
          <w:sz w:val="24"/>
          <w:szCs w:val="24"/>
        </w:rPr>
        <w:t>Pericolul distrugerii mediului natural poate apărea în cazul unor evenimente accidentale, când se pot contamina anumite suprafețe de teren prin scurgerea unor combustibili, vopsea pe sol. Dacă se obs</w:t>
      </w:r>
      <w:r w:rsidR="001A37E9" w:rsidRPr="009815B1">
        <w:rPr>
          <w:sz w:val="24"/>
          <w:szCs w:val="24"/>
        </w:rPr>
        <w:t>erva</w:t>
      </w:r>
      <w:r w:rsidRPr="009815B1">
        <w:rPr>
          <w:sz w:val="24"/>
          <w:szCs w:val="24"/>
        </w:rPr>
        <w:t xml:space="preserve"> scurgeri se va trece la refacerea structurii solului.</w:t>
      </w:r>
    </w:p>
    <w:p w:rsidR="002571A9" w:rsidRPr="009815B1" w:rsidRDefault="002571A9" w:rsidP="002571A9">
      <w:pPr>
        <w:tabs>
          <w:tab w:val="num" w:pos="0"/>
          <w:tab w:val="num" w:pos="709"/>
        </w:tabs>
        <w:ind w:firstLine="720"/>
        <w:jc w:val="both"/>
        <w:rPr>
          <w:sz w:val="24"/>
          <w:szCs w:val="24"/>
          <w:lang w:val="fr-FR"/>
        </w:rPr>
      </w:pPr>
    </w:p>
    <w:p w:rsidR="00740FAF" w:rsidRPr="009815B1" w:rsidRDefault="002A7B95" w:rsidP="00740FAF">
      <w:pPr>
        <w:jc w:val="both"/>
        <w:rPr>
          <w:b/>
          <w:i/>
          <w:sz w:val="24"/>
          <w:szCs w:val="24"/>
        </w:rPr>
      </w:pPr>
      <w:r w:rsidRPr="009815B1">
        <w:rPr>
          <w:b/>
          <w:i/>
          <w:sz w:val="24"/>
          <w:szCs w:val="24"/>
        </w:rPr>
        <w:t>g</w:t>
      </w:r>
      <w:r w:rsidR="00740FAF" w:rsidRPr="009815B1">
        <w:rPr>
          <w:b/>
          <w:i/>
          <w:sz w:val="24"/>
          <w:szCs w:val="24"/>
        </w:rPr>
        <w:t xml:space="preserve">) </w:t>
      </w:r>
      <w:r w:rsidR="00D20AC9" w:rsidRPr="009815B1">
        <w:rPr>
          <w:b/>
          <w:i/>
          <w:sz w:val="24"/>
          <w:szCs w:val="24"/>
        </w:rPr>
        <w:t>P</w:t>
      </w:r>
      <w:r w:rsidR="00740FAF" w:rsidRPr="009815B1">
        <w:rPr>
          <w:b/>
          <w:i/>
          <w:sz w:val="24"/>
          <w:szCs w:val="24"/>
        </w:rPr>
        <w:t>rotecţia aşezărilor umane şi a altor obiective de interes public:</w:t>
      </w:r>
    </w:p>
    <w:p w:rsidR="00740FAF" w:rsidRPr="00F55D99" w:rsidRDefault="002A7B95" w:rsidP="00740FAF">
      <w:pPr>
        <w:jc w:val="both"/>
        <w:rPr>
          <w:i/>
          <w:sz w:val="24"/>
          <w:szCs w:val="24"/>
        </w:rPr>
      </w:pPr>
      <w:r w:rsidRPr="009815B1">
        <w:rPr>
          <w:i/>
          <w:sz w:val="24"/>
          <w:szCs w:val="24"/>
        </w:rPr>
        <w:t>g</w:t>
      </w:r>
      <w:r w:rsidR="001108CF" w:rsidRPr="009815B1">
        <w:rPr>
          <w:i/>
          <w:sz w:val="24"/>
          <w:szCs w:val="24"/>
        </w:rPr>
        <w:t>.1)</w:t>
      </w:r>
      <w:r w:rsidR="001108CF" w:rsidRPr="009815B1">
        <w:rPr>
          <w:i/>
          <w:sz w:val="24"/>
          <w:szCs w:val="24"/>
        </w:rPr>
        <w:tab/>
      </w:r>
      <w:r w:rsidR="00740FAF" w:rsidRPr="009815B1">
        <w:rPr>
          <w:i/>
          <w:sz w:val="24"/>
          <w:szCs w:val="24"/>
        </w:rPr>
        <w:t xml:space="preserve">identificarea obiectivelor de interes public, distanţa faţă de aşezările umane, respectiv faţă de monumente istorice şi de arhitectură, alte zone asupra cărora există instituit un regim de restricţie, </w:t>
      </w:r>
      <w:r w:rsidR="00740FAF" w:rsidRPr="00F55D99">
        <w:rPr>
          <w:i/>
          <w:sz w:val="24"/>
          <w:szCs w:val="24"/>
        </w:rPr>
        <w:t>zone de interes tradiţional şi altele;</w:t>
      </w:r>
    </w:p>
    <w:p w:rsidR="00A103D2" w:rsidRPr="00F55D99" w:rsidRDefault="009815B1" w:rsidP="00C7376A">
      <w:pPr>
        <w:tabs>
          <w:tab w:val="num" w:pos="0"/>
        </w:tabs>
        <w:ind w:firstLine="709"/>
        <w:jc w:val="both"/>
        <w:rPr>
          <w:sz w:val="24"/>
          <w:szCs w:val="24"/>
        </w:rPr>
      </w:pPr>
      <w:r w:rsidRPr="00F55D99">
        <w:rPr>
          <w:sz w:val="24"/>
          <w:szCs w:val="24"/>
        </w:rPr>
        <w:t>Podul de pe DN 3</w:t>
      </w:r>
      <w:r w:rsidR="00C7376A" w:rsidRPr="00F55D99">
        <w:rPr>
          <w:sz w:val="24"/>
          <w:szCs w:val="24"/>
        </w:rPr>
        <w:t xml:space="preserve"> km </w:t>
      </w:r>
      <w:r w:rsidRPr="00F55D99">
        <w:rPr>
          <w:sz w:val="24"/>
          <w:szCs w:val="24"/>
        </w:rPr>
        <w:t>205+970</w:t>
      </w:r>
      <w:r w:rsidR="00C7376A" w:rsidRPr="00F55D99">
        <w:rPr>
          <w:sz w:val="24"/>
          <w:szCs w:val="24"/>
        </w:rPr>
        <w:t xml:space="preserve"> s</w:t>
      </w:r>
      <w:r w:rsidRPr="00F55D99">
        <w:rPr>
          <w:sz w:val="24"/>
          <w:szCs w:val="24"/>
        </w:rPr>
        <w:t>e</w:t>
      </w:r>
      <w:r w:rsidR="00C7376A" w:rsidRPr="00F55D99">
        <w:rPr>
          <w:sz w:val="24"/>
          <w:szCs w:val="24"/>
        </w:rPr>
        <w:t xml:space="preserve">afla in intravilanul comunei </w:t>
      </w:r>
      <w:r w:rsidRPr="00F55D99">
        <w:rPr>
          <w:sz w:val="24"/>
          <w:szCs w:val="24"/>
        </w:rPr>
        <w:t>Deleni</w:t>
      </w:r>
      <w:r w:rsidR="00FA797D" w:rsidRPr="00F55D99">
        <w:rPr>
          <w:sz w:val="24"/>
          <w:szCs w:val="24"/>
        </w:rPr>
        <w:t xml:space="preserve"> </w:t>
      </w:r>
      <w:r w:rsidR="00F55D99" w:rsidRPr="00F55D99">
        <w:rPr>
          <w:sz w:val="24"/>
          <w:szCs w:val="24"/>
        </w:rPr>
        <w:t>sat Pietreni, c</w:t>
      </w:r>
      <w:r w:rsidR="00FA797D" w:rsidRPr="00F55D99">
        <w:rPr>
          <w:sz w:val="24"/>
          <w:szCs w:val="24"/>
        </w:rPr>
        <w:t xml:space="preserve">ea mai apropiata asezare umana se afla la aproximativ </w:t>
      </w:r>
      <w:r w:rsidR="00F55D99" w:rsidRPr="00F55D99">
        <w:rPr>
          <w:sz w:val="24"/>
          <w:szCs w:val="24"/>
        </w:rPr>
        <w:t>1,5</w:t>
      </w:r>
      <w:r w:rsidR="00621629" w:rsidRPr="00F55D99">
        <w:rPr>
          <w:sz w:val="24"/>
          <w:szCs w:val="24"/>
        </w:rPr>
        <w:t xml:space="preserve"> </w:t>
      </w:r>
      <w:r w:rsidR="00F55D99" w:rsidRPr="00F55D99">
        <w:rPr>
          <w:sz w:val="24"/>
          <w:szCs w:val="24"/>
        </w:rPr>
        <w:t>k</w:t>
      </w:r>
      <w:r w:rsidR="00C7376A" w:rsidRPr="00F55D99">
        <w:rPr>
          <w:sz w:val="24"/>
          <w:szCs w:val="24"/>
        </w:rPr>
        <w:t>m</w:t>
      </w:r>
      <w:r w:rsidR="00621629" w:rsidRPr="00F55D99">
        <w:rPr>
          <w:sz w:val="24"/>
          <w:szCs w:val="24"/>
        </w:rPr>
        <w:t>.</w:t>
      </w:r>
    </w:p>
    <w:p w:rsidR="001A37E9" w:rsidRPr="00F55D99" w:rsidRDefault="001A37E9" w:rsidP="001A37E9">
      <w:pPr>
        <w:spacing w:line="276" w:lineRule="auto"/>
        <w:ind w:firstLine="720"/>
        <w:jc w:val="both"/>
        <w:rPr>
          <w:sz w:val="24"/>
          <w:szCs w:val="24"/>
        </w:rPr>
      </w:pPr>
    </w:p>
    <w:p w:rsidR="00740FAF" w:rsidRPr="003470B4" w:rsidRDefault="002A7B95" w:rsidP="00740FAF">
      <w:pPr>
        <w:jc w:val="both"/>
        <w:rPr>
          <w:i/>
          <w:sz w:val="24"/>
          <w:szCs w:val="24"/>
        </w:rPr>
      </w:pPr>
      <w:r w:rsidRPr="003470B4">
        <w:rPr>
          <w:i/>
          <w:sz w:val="24"/>
          <w:szCs w:val="24"/>
        </w:rPr>
        <w:t>g</w:t>
      </w:r>
      <w:r w:rsidR="009321B1" w:rsidRPr="003470B4">
        <w:rPr>
          <w:i/>
          <w:sz w:val="24"/>
          <w:szCs w:val="24"/>
        </w:rPr>
        <w:t>.2)</w:t>
      </w:r>
      <w:r w:rsidR="009321B1" w:rsidRPr="003470B4">
        <w:rPr>
          <w:i/>
          <w:sz w:val="24"/>
          <w:szCs w:val="24"/>
        </w:rPr>
        <w:tab/>
      </w:r>
      <w:r w:rsidR="00740FAF" w:rsidRPr="003470B4">
        <w:rPr>
          <w:i/>
          <w:sz w:val="24"/>
          <w:szCs w:val="24"/>
        </w:rPr>
        <w:t>lucrările, dotările şi măsurile pentru protecţia aşezărilor umane şi a obiectivelor protejate şi/sau de interes public;</w:t>
      </w:r>
    </w:p>
    <w:p w:rsidR="009321B1" w:rsidRPr="003470B4" w:rsidRDefault="00A103D2" w:rsidP="009321B1">
      <w:pPr>
        <w:tabs>
          <w:tab w:val="num" w:pos="0"/>
        </w:tabs>
        <w:ind w:firstLine="709"/>
        <w:jc w:val="both"/>
        <w:rPr>
          <w:sz w:val="24"/>
          <w:szCs w:val="24"/>
        </w:rPr>
      </w:pPr>
      <w:r w:rsidRPr="003470B4">
        <w:rPr>
          <w:sz w:val="24"/>
          <w:szCs w:val="24"/>
        </w:rPr>
        <w:t>Nu este cazul.</w:t>
      </w:r>
    </w:p>
    <w:p w:rsidR="009321B1" w:rsidRPr="003470B4" w:rsidRDefault="009321B1" w:rsidP="009321B1">
      <w:pPr>
        <w:tabs>
          <w:tab w:val="num" w:pos="0"/>
        </w:tabs>
        <w:ind w:firstLine="709"/>
        <w:jc w:val="both"/>
        <w:rPr>
          <w:sz w:val="24"/>
          <w:szCs w:val="24"/>
        </w:rPr>
      </w:pPr>
    </w:p>
    <w:p w:rsidR="00740FAF" w:rsidRPr="003470B4" w:rsidRDefault="002A7B95" w:rsidP="00740FAF">
      <w:pPr>
        <w:jc w:val="both"/>
        <w:rPr>
          <w:b/>
          <w:i/>
          <w:sz w:val="24"/>
          <w:szCs w:val="24"/>
        </w:rPr>
      </w:pPr>
      <w:r w:rsidRPr="003470B4">
        <w:rPr>
          <w:b/>
          <w:i/>
          <w:sz w:val="24"/>
          <w:szCs w:val="24"/>
        </w:rPr>
        <w:t>h</w:t>
      </w:r>
      <w:r w:rsidR="00A103D2" w:rsidRPr="003470B4">
        <w:rPr>
          <w:b/>
          <w:i/>
          <w:sz w:val="24"/>
          <w:szCs w:val="24"/>
        </w:rPr>
        <w:t>)</w:t>
      </w:r>
      <w:r w:rsidR="00740FAF" w:rsidRPr="003470B4">
        <w:rPr>
          <w:b/>
          <w:i/>
          <w:sz w:val="24"/>
          <w:szCs w:val="24"/>
        </w:rPr>
        <w:t xml:space="preserve"> </w:t>
      </w:r>
      <w:r w:rsidR="00A103D2" w:rsidRPr="003470B4">
        <w:rPr>
          <w:b/>
          <w:i/>
          <w:sz w:val="24"/>
          <w:szCs w:val="24"/>
        </w:rPr>
        <w:t>P</w:t>
      </w:r>
      <w:r w:rsidR="00740FAF" w:rsidRPr="003470B4">
        <w:rPr>
          <w:b/>
          <w:i/>
          <w:sz w:val="24"/>
          <w:szCs w:val="24"/>
        </w:rPr>
        <w:t>revenirea şi gestionarea deşeurilor generate pe amplasament în timpul realizării proiectului/în timpul exploatării, inclusiv eliminarea</w:t>
      </w:r>
    </w:p>
    <w:p w:rsidR="00740FAF" w:rsidRPr="008A486D" w:rsidRDefault="002A7B95" w:rsidP="00740FAF">
      <w:pPr>
        <w:jc w:val="both"/>
        <w:rPr>
          <w:i/>
          <w:sz w:val="24"/>
          <w:szCs w:val="24"/>
        </w:rPr>
      </w:pPr>
      <w:r w:rsidRPr="008A486D">
        <w:rPr>
          <w:i/>
          <w:sz w:val="24"/>
          <w:szCs w:val="24"/>
        </w:rPr>
        <w:lastRenderedPageBreak/>
        <w:t>h</w:t>
      </w:r>
      <w:r w:rsidR="00ED6F39" w:rsidRPr="008A486D">
        <w:rPr>
          <w:i/>
          <w:sz w:val="24"/>
          <w:szCs w:val="24"/>
        </w:rPr>
        <w:t>.1)</w:t>
      </w:r>
      <w:r w:rsidR="00ED6F39" w:rsidRPr="008A486D">
        <w:rPr>
          <w:i/>
          <w:sz w:val="24"/>
          <w:szCs w:val="24"/>
        </w:rPr>
        <w:tab/>
      </w:r>
      <w:r w:rsidR="00740FAF" w:rsidRPr="008A486D">
        <w:rPr>
          <w:i/>
          <w:sz w:val="24"/>
          <w:szCs w:val="24"/>
        </w:rPr>
        <w:t>lista deşeurilor (clasificate şi codificate în conformitate cu prevederile legislaţiei europene şi naţionale privind deşeurile), cantităţi de deşeuri generate;</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Deşeurile tehnologice rezultate din activitatea de construire şi activităţile anexe :</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20.01.08 - deseuri menajere</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15.01.01 - deseuri din ambalaje de hartie si carton</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15.01.02 – deseuri din ambalaje din plastic</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15.01.02 – deseuri din ambalaje din plastic</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17 01 01 – deseuri din beton</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17.03.02 – deseuri din Asfalturi, altele decât cele specificate la 17 03 01</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17 05 04 – deşeuri din Pământ şi pietre, altele decât cele specificate la 17 05 03</w:t>
      </w:r>
    </w:p>
    <w:p w:rsidR="00C7192F" w:rsidRPr="00CE1B41" w:rsidRDefault="00C7192F" w:rsidP="00C7192F">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17 04 07 – deşeuri din fier şi oţel.</w:t>
      </w:r>
    </w:p>
    <w:p w:rsidR="00C7192F" w:rsidRPr="00CE1B41" w:rsidRDefault="00C7192F" w:rsidP="00C7192F">
      <w:pPr>
        <w:tabs>
          <w:tab w:val="left" w:pos="1134"/>
        </w:tabs>
        <w:spacing w:after="200" w:line="276" w:lineRule="auto"/>
        <w:ind w:firstLine="851"/>
        <w:contextualSpacing/>
        <w:jc w:val="both"/>
        <w:rPr>
          <w:rFonts w:eastAsia="Calibri"/>
          <w:sz w:val="24"/>
          <w:szCs w:val="24"/>
          <w:lang w:val="en-US" w:eastAsia="en-US"/>
        </w:rPr>
      </w:pPr>
      <w:r w:rsidRPr="00CE1B41">
        <w:rPr>
          <w:rFonts w:eastAsia="Calibri"/>
          <w:sz w:val="24"/>
          <w:szCs w:val="24"/>
          <w:lang w:eastAsia="en-US"/>
        </w:rPr>
        <w:t xml:space="preserve">Deșeurile din construcții și demolări sunt clasificate conform </w:t>
      </w:r>
      <w:r w:rsidRPr="00CE1B41">
        <w:rPr>
          <w:rFonts w:eastAsia="Calibri"/>
          <w:sz w:val="24"/>
          <w:szCs w:val="24"/>
          <w:lang w:val="en-US" w:eastAsia="en-US"/>
        </w:rPr>
        <w:t>“</w:t>
      </w:r>
      <w:r w:rsidRPr="00CE1B41">
        <w:rPr>
          <w:rFonts w:eastAsia="Calibri"/>
          <w:sz w:val="24"/>
          <w:szCs w:val="24"/>
          <w:lang w:eastAsia="en-US"/>
        </w:rPr>
        <w:t>Listei cuprinzând deșeurile, inclusiv deșeurile periculoase</w:t>
      </w:r>
      <w:r w:rsidRPr="00CE1B41">
        <w:rPr>
          <w:rFonts w:eastAsia="Calibri"/>
          <w:sz w:val="24"/>
          <w:szCs w:val="24"/>
          <w:lang w:val="en-US" w:eastAsia="en-US"/>
        </w:rPr>
        <w:t>”</w:t>
      </w:r>
      <w:r w:rsidRPr="00CE1B41">
        <w:rPr>
          <w:rFonts w:eastAsia="Calibri"/>
          <w:sz w:val="24"/>
          <w:szCs w:val="24"/>
          <w:lang w:eastAsia="en-US"/>
        </w:rPr>
        <w:t xml:space="preserve"> prezentate</w:t>
      </w:r>
      <w:r w:rsidRPr="00CE1B41">
        <w:rPr>
          <w:rFonts w:eastAsia="Calibri"/>
          <w:sz w:val="24"/>
          <w:szCs w:val="24"/>
          <w:lang w:val="en-US" w:eastAsia="en-US"/>
        </w:rPr>
        <w:t xml:space="preserve"> în Anexa nr.2 a HG nr. 856/2002 cu codul 17. Cantitățile de deșeuri pot fi apreciate după listele cantităților de lucrări.</w:t>
      </w:r>
    </w:p>
    <w:p w:rsidR="00ED6F39" w:rsidRPr="008F06C6" w:rsidRDefault="00ED6F39" w:rsidP="00ED6F39">
      <w:pPr>
        <w:tabs>
          <w:tab w:val="left" w:pos="1134"/>
        </w:tabs>
        <w:spacing w:after="200" w:line="276" w:lineRule="auto"/>
        <w:ind w:firstLine="851"/>
        <w:contextualSpacing/>
        <w:jc w:val="both"/>
        <w:rPr>
          <w:rFonts w:eastAsia="Calibri"/>
          <w:sz w:val="24"/>
          <w:szCs w:val="24"/>
          <w:lang w:val="en-U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C7192F" w:rsidRPr="00232742" w:rsidTr="00881103">
        <w:trPr>
          <w:trHeight w:val="332"/>
        </w:trPr>
        <w:tc>
          <w:tcPr>
            <w:tcW w:w="2032" w:type="dxa"/>
          </w:tcPr>
          <w:p w:rsidR="00C7192F" w:rsidRPr="00232742" w:rsidRDefault="00C7192F" w:rsidP="00881103">
            <w:pPr>
              <w:jc w:val="center"/>
              <w:rPr>
                <w:rFonts w:eastAsia="Calibri"/>
                <w:b/>
                <w:sz w:val="24"/>
                <w:szCs w:val="24"/>
                <w:lang w:val="en-US" w:eastAsia="en-US"/>
              </w:rPr>
            </w:pPr>
            <w:r w:rsidRPr="00232742">
              <w:rPr>
                <w:rFonts w:eastAsia="Calibri"/>
                <w:b/>
                <w:sz w:val="24"/>
                <w:szCs w:val="24"/>
                <w:lang w:val="en-US" w:eastAsia="en-US"/>
              </w:rPr>
              <w:t>Cod deseu</w:t>
            </w:r>
          </w:p>
        </w:tc>
        <w:tc>
          <w:tcPr>
            <w:tcW w:w="3760" w:type="dxa"/>
          </w:tcPr>
          <w:p w:rsidR="00C7192F" w:rsidRPr="00232742" w:rsidRDefault="00C7192F" w:rsidP="00881103">
            <w:pPr>
              <w:jc w:val="center"/>
              <w:rPr>
                <w:rFonts w:eastAsia="Calibri"/>
                <w:b/>
                <w:sz w:val="24"/>
                <w:szCs w:val="24"/>
                <w:lang w:val="en-US" w:eastAsia="en-US"/>
              </w:rPr>
            </w:pPr>
            <w:r w:rsidRPr="00232742">
              <w:rPr>
                <w:rFonts w:eastAsia="Calibri"/>
                <w:b/>
                <w:sz w:val="24"/>
                <w:szCs w:val="24"/>
                <w:lang w:val="en-US" w:eastAsia="en-US"/>
              </w:rPr>
              <w:t>Denumire</w:t>
            </w:r>
          </w:p>
        </w:tc>
        <w:tc>
          <w:tcPr>
            <w:tcW w:w="3206" w:type="dxa"/>
          </w:tcPr>
          <w:p w:rsidR="00C7192F" w:rsidRPr="00232742" w:rsidRDefault="00C7192F" w:rsidP="00881103">
            <w:pPr>
              <w:jc w:val="center"/>
              <w:rPr>
                <w:rFonts w:eastAsia="Calibri"/>
                <w:b/>
                <w:sz w:val="24"/>
                <w:szCs w:val="24"/>
                <w:lang w:val="en-US" w:eastAsia="en-US"/>
              </w:rPr>
            </w:pPr>
            <w:r w:rsidRPr="00232742">
              <w:rPr>
                <w:rFonts w:eastAsia="Calibri"/>
                <w:b/>
                <w:sz w:val="24"/>
                <w:szCs w:val="24"/>
                <w:lang w:val="en-US" w:eastAsia="en-US"/>
              </w:rPr>
              <w:t>Cantitate estimate (tone)</w:t>
            </w:r>
          </w:p>
        </w:tc>
      </w:tr>
      <w:tr w:rsidR="00C7192F" w:rsidRPr="00232742" w:rsidTr="00881103">
        <w:tc>
          <w:tcPr>
            <w:tcW w:w="2032" w:type="dxa"/>
          </w:tcPr>
          <w:p w:rsidR="00C7192F" w:rsidRPr="00232742" w:rsidRDefault="00C7192F" w:rsidP="00881103">
            <w:pPr>
              <w:rPr>
                <w:rFonts w:eastAsia="Calibri"/>
                <w:sz w:val="24"/>
                <w:szCs w:val="24"/>
                <w:lang w:val="en-US" w:eastAsia="en-US"/>
              </w:rPr>
            </w:pPr>
            <w:r w:rsidRPr="00232742">
              <w:rPr>
                <w:rFonts w:eastAsia="Calibri"/>
                <w:sz w:val="24"/>
                <w:szCs w:val="24"/>
                <w:lang w:val="en-US" w:eastAsia="en-US"/>
              </w:rPr>
              <w:t>17 01 01</w:t>
            </w:r>
          </w:p>
        </w:tc>
        <w:tc>
          <w:tcPr>
            <w:tcW w:w="3760" w:type="dxa"/>
          </w:tcPr>
          <w:p w:rsidR="00C7192F" w:rsidRPr="00232742" w:rsidRDefault="00C7192F" w:rsidP="00881103">
            <w:pPr>
              <w:rPr>
                <w:rFonts w:eastAsia="Calibri"/>
                <w:sz w:val="24"/>
                <w:szCs w:val="24"/>
                <w:lang w:val="en-US" w:eastAsia="en-US"/>
              </w:rPr>
            </w:pPr>
            <w:r w:rsidRPr="00232742">
              <w:rPr>
                <w:rFonts w:eastAsia="Calibri"/>
                <w:sz w:val="24"/>
                <w:szCs w:val="24"/>
                <w:lang w:val="en-US" w:eastAsia="en-US"/>
              </w:rPr>
              <w:t xml:space="preserve">Beton </w:t>
            </w:r>
          </w:p>
        </w:tc>
        <w:tc>
          <w:tcPr>
            <w:tcW w:w="3206" w:type="dxa"/>
          </w:tcPr>
          <w:p w:rsidR="00C7192F" w:rsidRPr="00232742" w:rsidRDefault="00C7192F" w:rsidP="00881103">
            <w:pPr>
              <w:jc w:val="center"/>
              <w:rPr>
                <w:rFonts w:eastAsia="Calibri"/>
                <w:sz w:val="24"/>
                <w:szCs w:val="24"/>
                <w:lang w:val="en-US" w:eastAsia="en-US"/>
              </w:rPr>
            </w:pPr>
            <w:r w:rsidRPr="00232742">
              <w:rPr>
                <w:rFonts w:eastAsia="Calibri"/>
                <w:sz w:val="24"/>
                <w:szCs w:val="24"/>
                <w:lang w:val="en-US" w:eastAsia="en-US"/>
              </w:rPr>
              <w:t>1209</w:t>
            </w:r>
          </w:p>
        </w:tc>
      </w:tr>
      <w:tr w:rsidR="00C7192F" w:rsidRPr="00232742" w:rsidTr="00881103">
        <w:tc>
          <w:tcPr>
            <w:tcW w:w="2032" w:type="dxa"/>
          </w:tcPr>
          <w:p w:rsidR="00C7192F" w:rsidRPr="00232742" w:rsidRDefault="00C7192F" w:rsidP="00881103">
            <w:pPr>
              <w:rPr>
                <w:rFonts w:eastAsia="Calibri"/>
                <w:sz w:val="24"/>
                <w:szCs w:val="24"/>
                <w:lang w:val="en-US" w:eastAsia="en-US"/>
              </w:rPr>
            </w:pPr>
            <w:r w:rsidRPr="005566F2">
              <w:rPr>
                <w:rFonts w:eastAsia="Calibri"/>
                <w:sz w:val="24"/>
                <w:szCs w:val="24"/>
                <w:lang w:val="en-US" w:eastAsia="en-US"/>
              </w:rPr>
              <w:t>17 03 02</w:t>
            </w:r>
          </w:p>
        </w:tc>
        <w:tc>
          <w:tcPr>
            <w:tcW w:w="3760" w:type="dxa"/>
          </w:tcPr>
          <w:p w:rsidR="00C7192F" w:rsidRPr="00232742" w:rsidRDefault="00C7192F" w:rsidP="00881103">
            <w:pPr>
              <w:rPr>
                <w:rFonts w:eastAsia="Calibri"/>
                <w:sz w:val="24"/>
                <w:szCs w:val="24"/>
                <w:lang w:val="en-US" w:eastAsia="en-US"/>
              </w:rPr>
            </w:pPr>
            <w:r w:rsidRPr="005566F2">
              <w:rPr>
                <w:rFonts w:eastAsia="Calibri"/>
                <w:sz w:val="24"/>
                <w:szCs w:val="24"/>
                <w:lang w:val="en-US" w:eastAsia="en-US"/>
              </w:rPr>
              <w:t>Asfalturi, altele decât cele specificate la 17 03 01</w:t>
            </w:r>
          </w:p>
        </w:tc>
        <w:tc>
          <w:tcPr>
            <w:tcW w:w="3206" w:type="dxa"/>
          </w:tcPr>
          <w:p w:rsidR="00C7192F" w:rsidRPr="00232742" w:rsidRDefault="00C7192F" w:rsidP="00881103">
            <w:pPr>
              <w:jc w:val="center"/>
              <w:rPr>
                <w:rFonts w:eastAsia="Calibri"/>
                <w:sz w:val="24"/>
                <w:szCs w:val="24"/>
                <w:lang w:val="en-US" w:eastAsia="en-US"/>
              </w:rPr>
            </w:pPr>
            <w:r w:rsidRPr="005566F2">
              <w:rPr>
                <w:rFonts w:eastAsia="Calibri"/>
                <w:sz w:val="24"/>
                <w:szCs w:val="24"/>
                <w:lang w:val="en-US" w:eastAsia="en-US"/>
              </w:rPr>
              <w:t>240</w:t>
            </w:r>
          </w:p>
        </w:tc>
      </w:tr>
      <w:tr w:rsidR="00C7192F" w:rsidRPr="00232742" w:rsidTr="00881103">
        <w:tc>
          <w:tcPr>
            <w:tcW w:w="2032" w:type="dxa"/>
          </w:tcPr>
          <w:p w:rsidR="00C7192F" w:rsidRPr="00232742" w:rsidRDefault="00C7192F" w:rsidP="00881103">
            <w:pPr>
              <w:rPr>
                <w:rFonts w:eastAsia="Calibri"/>
                <w:sz w:val="24"/>
                <w:szCs w:val="24"/>
                <w:lang w:val="en-US" w:eastAsia="en-US"/>
              </w:rPr>
            </w:pPr>
            <w:r w:rsidRPr="00232742">
              <w:rPr>
                <w:rFonts w:eastAsia="Calibri"/>
                <w:sz w:val="24"/>
                <w:szCs w:val="24"/>
                <w:lang w:val="en-US" w:eastAsia="en-US"/>
              </w:rPr>
              <w:t>17 05 04</w:t>
            </w:r>
          </w:p>
        </w:tc>
        <w:tc>
          <w:tcPr>
            <w:tcW w:w="3760" w:type="dxa"/>
          </w:tcPr>
          <w:p w:rsidR="00C7192F" w:rsidRPr="00232742" w:rsidRDefault="00C7192F" w:rsidP="00881103">
            <w:pPr>
              <w:rPr>
                <w:rFonts w:eastAsia="Calibri"/>
                <w:sz w:val="24"/>
                <w:szCs w:val="24"/>
                <w:lang w:val="en-US" w:eastAsia="en-US"/>
              </w:rPr>
            </w:pPr>
            <w:r w:rsidRPr="00232742">
              <w:rPr>
                <w:rFonts w:eastAsia="Calibri"/>
                <w:sz w:val="24"/>
                <w:szCs w:val="24"/>
                <w:lang w:val="en-US" w:eastAsia="en-US"/>
              </w:rPr>
              <w:t>Pământ şi pietre, altele decât cele specificate la 17 05 03</w:t>
            </w:r>
          </w:p>
        </w:tc>
        <w:tc>
          <w:tcPr>
            <w:tcW w:w="3206" w:type="dxa"/>
          </w:tcPr>
          <w:p w:rsidR="00C7192F" w:rsidRPr="00232742" w:rsidRDefault="00C7192F" w:rsidP="00881103">
            <w:pPr>
              <w:tabs>
                <w:tab w:val="left" w:pos="1340"/>
                <w:tab w:val="center" w:pos="1451"/>
              </w:tabs>
              <w:jc w:val="center"/>
              <w:rPr>
                <w:rFonts w:eastAsia="Calibri"/>
                <w:sz w:val="24"/>
                <w:szCs w:val="24"/>
                <w:lang w:val="en-US" w:eastAsia="en-US"/>
              </w:rPr>
            </w:pPr>
            <w:r w:rsidRPr="00232742">
              <w:rPr>
                <w:rFonts w:eastAsia="Calibri"/>
                <w:sz w:val="24"/>
                <w:szCs w:val="24"/>
                <w:lang w:val="en-US" w:eastAsia="en-US"/>
              </w:rPr>
              <w:t>7829</w:t>
            </w:r>
          </w:p>
        </w:tc>
      </w:tr>
      <w:tr w:rsidR="00C7192F" w:rsidRPr="00BD5212" w:rsidTr="00881103">
        <w:tc>
          <w:tcPr>
            <w:tcW w:w="2032" w:type="dxa"/>
          </w:tcPr>
          <w:p w:rsidR="00C7192F" w:rsidRPr="00BD5212" w:rsidRDefault="00C7192F" w:rsidP="00881103">
            <w:pPr>
              <w:rPr>
                <w:rFonts w:eastAsia="Calibri"/>
                <w:sz w:val="24"/>
                <w:szCs w:val="24"/>
                <w:lang w:val="en-US" w:eastAsia="en-US"/>
              </w:rPr>
            </w:pPr>
            <w:r w:rsidRPr="00BD5212">
              <w:rPr>
                <w:rFonts w:eastAsia="Calibri"/>
                <w:sz w:val="24"/>
                <w:szCs w:val="24"/>
                <w:lang w:val="en-US" w:eastAsia="en-US"/>
              </w:rPr>
              <w:t>17 04 05</w:t>
            </w:r>
          </w:p>
        </w:tc>
        <w:tc>
          <w:tcPr>
            <w:tcW w:w="3760" w:type="dxa"/>
          </w:tcPr>
          <w:p w:rsidR="00C7192F" w:rsidRPr="00BD5212" w:rsidRDefault="00C7192F" w:rsidP="00881103">
            <w:pPr>
              <w:rPr>
                <w:rFonts w:eastAsia="Calibri"/>
                <w:sz w:val="24"/>
                <w:szCs w:val="24"/>
                <w:lang w:val="en-US" w:eastAsia="en-US"/>
              </w:rPr>
            </w:pPr>
            <w:r w:rsidRPr="00BD5212">
              <w:rPr>
                <w:rFonts w:eastAsia="Calibri"/>
                <w:sz w:val="24"/>
                <w:szCs w:val="24"/>
                <w:lang w:val="en-US" w:eastAsia="en-US"/>
              </w:rPr>
              <w:t>Fier și oțel</w:t>
            </w:r>
          </w:p>
        </w:tc>
        <w:tc>
          <w:tcPr>
            <w:tcW w:w="3206" w:type="dxa"/>
          </w:tcPr>
          <w:p w:rsidR="00C7192F" w:rsidRPr="00BD5212" w:rsidRDefault="00C7192F" w:rsidP="00881103">
            <w:pPr>
              <w:jc w:val="center"/>
              <w:rPr>
                <w:rFonts w:eastAsia="Calibri"/>
                <w:sz w:val="24"/>
                <w:szCs w:val="24"/>
                <w:lang w:val="en-US" w:eastAsia="en-US"/>
              </w:rPr>
            </w:pPr>
            <w:r>
              <w:rPr>
                <w:rFonts w:eastAsia="Calibri"/>
                <w:sz w:val="24"/>
                <w:szCs w:val="24"/>
                <w:lang w:val="en-US" w:eastAsia="en-US"/>
              </w:rPr>
              <w:t>5,20</w:t>
            </w:r>
          </w:p>
        </w:tc>
      </w:tr>
    </w:tbl>
    <w:p w:rsidR="00B30DB0" w:rsidRPr="00F55D99" w:rsidRDefault="00B30DB0" w:rsidP="00BC67C1">
      <w:pPr>
        <w:tabs>
          <w:tab w:val="left" w:pos="1134"/>
        </w:tabs>
        <w:spacing w:after="200" w:line="276" w:lineRule="auto"/>
        <w:ind w:firstLine="851"/>
        <w:contextualSpacing/>
        <w:jc w:val="both"/>
        <w:rPr>
          <w:rFonts w:eastAsia="Calibri"/>
          <w:sz w:val="24"/>
          <w:szCs w:val="24"/>
          <w:lang w:eastAsia="en-US"/>
        </w:rPr>
      </w:pPr>
    </w:p>
    <w:p w:rsidR="00740FAF" w:rsidRPr="00F55D99" w:rsidRDefault="002A7B95" w:rsidP="00740FAF">
      <w:pPr>
        <w:jc w:val="both"/>
        <w:rPr>
          <w:i/>
          <w:sz w:val="24"/>
          <w:szCs w:val="24"/>
        </w:rPr>
      </w:pPr>
      <w:r w:rsidRPr="00F55D99">
        <w:rPr>
          <w:i/>
          <w:sz w:val="24"/>
          <w:szCs w:val="24"/>
        </w:rPr>
        <w:t>h</w:t>
      </w:r>
      <w:r w:rsidR="00066C0B" w:rsidRPr="00F55D99">
        <w:rPr>
          <w:i/>
          <w:sz w:val="24"/>
          <w:szCs w:val="24"/>
        </w:rPr>
        <w:t>.</w:t>
      </w:r>
      <w:r w:rsidR="00E06911" w:rsidRPr="00F55D99">
        <w:rPr>
          <w:i/>
          <w:sz w:val="24"/>
          <w:szCs w:val="24"/>
        </w:rPr>
        <w:t>2</w:t>
      </w:r>
      <w:r w:rsidR="00066C0B" w:rsidRPr="00F55D99">
        <w:rPr>
          <w:i/>
          <w:sz w:val="24"/>
          <w:szCs w:val="24"/>
        </w:rPr>
        <w:t>)</w:t>
      </w:r>
      <w:r w:rsidR="00066C0B" w:rsidRPr="00F55D99">
        <w:rPr>
          <w:i/>
          <w:sz w:val="24"/>
          <w:szCs w:val="24"/>
        </w:rPr>
        <w:tab/>
      </w:r>
      <w:r w:rsidR="00740FAF" w:rsidRPr="00F55D99">
        <w:rPr>
          <w:i/>
          <w:sz w:val="24"/>
          <w:szCs w:val="24"/>
        </w:rPr>
        <w:t xml:space="preserve"> planul de gestionare a deşeurilor;</w:t>
      </w:r>
    </w:p>
    <w:p w:rsidR="00066C0B" w:rsidRPr="00F55D99" w:rsidRDefault="00066C0B" w:rsidP="00066C0B">
      <w:pPr>
        <w:tabs>
          <w:tab w:val="num" w:pos="0"/>
        </w:tabs>
        <w:ind w:firstLine="709"/>
        <w:jc w:val="both"/>
        <w:rPr>
          <w:sz w:val="24"/>
          <w:szCs w:val="24"/>
        </w:rPr>
      </w:pPr>
      <w:r w:rsidRPr="00F55D99">
        <w:rPr>
          <w:sz w:val="24"/>
          <w:szCs w:val="24"/>
        </w:rPr>
        <w:t>Pentru a asigura managementul deseurilor in conformitate cu legislatia nationala, antreprenorul general al lucrărilor va încheia contracte cu operatorii de salubritate locali în vederea depozitării deseurilor.</w:t>
      </w:r>
    </w:p>
    <w:p w:rsidR="00066C0B" w:rsidRPr="00F55D99" w:rsidRDefault="00066C0B" w:rsidP="00066C0B">
      <w:pPr>
        <w:spacing w:before="60"/>
        <w:ind w:firstLine="709"/>
        <w:jc w:val="both"/>
        <w:rPr>
          <w:sz w:val="24"/>
          <w:szCs w:val="24"/>
          <w:lang w:eastAsia="en-US"/>
        </w:rPr>
      </w:pPr>
      <w:r w:rsidRPr="00F55D99">
        <w:rPr>
          <w:sz w:val="24"/>
          <w:szCs w:val="24"/>
          <w:lang w:eastAsia="en-US"/>
        </w:rPr>
        <w:t>În continuare este prezentat modul de gospodărire al deşeurilor:</w:t>
      </w:r>
    </w:p>
    <w:p w:rsidR="00066C0B" w:rsidRPr="00F55D99" w:rsidRDefault="00066C0B" w:rsidP="00CE1FA0">
      <w:pPr>
        <w:numPr>
          <w:ilvl w:val="0"/>
          <w:numId w:val="7"/>
        </w:numPr>
        <w:spacing w:before="60"/>
        <w:jc w:val="both"/>
        <w:rPr>
          <w:sz w:val="24"/>
          <w:szCs w:val="24"/>
          <w:lang w:eastAsia="en-US"/>
        </w:rPr>
      </w:pPr>
      <w:r w:rsidRPr="00F55D99">
        <w:rPr>
          <w:sz w:val="24"/>
          <w:szCs w:val="24"/>
          <w:lang w:eastAsia="en-US"/>
        </w:rPr>
        <w:t>deşeuri menajere sau asimilabile: în punctul de lucru se vor organiza puncte de colectare prevăzute cu containere de tip pubelă. Acestea vor fi eliminate prin intermediul societăţilor comerciale de profil;</w:t>
      </w:r>
    </w:p>
    <w:p w:rsidR="00066C0B" w:rsidRPr="00F55D99" w:rsidRDefault="00066C0B" w:rsidP="00CE1FA0">
      <w:pPr>
        <w:numPr>
          <w:ilvl w:val="0"/>
          <w:numId w:val="7"/>
        </w:numPr>
        <w:spacing w:before="60"/>
        <w:jc w:val="both"/>
        <w:rPr>
          <w:sz w:val="24"/>
          <w:szCs w:val="24"/>
          <w:lang w:eastAsia="en-US"/>
        </w:rPr>
      </w:pPr>
      <w:r w:rsidRPr="00F55D99">
        <w:rPr>
          <w:sz w:val="24"/>
          <w:szCs w:val="24"/>
          <w:lang w:eastAsia="en-US"/>
        </w:rPr>
        <w:t>deşeuri</w:t>
      </w:r>
      <w:r w:rsidR="00DB611C" w:rsidRPr="00F55D99">
        <w:rPr>
          <w:sz w:val="24"/>
          <w:szCs w:val="24"/>
          <w:lang w:eastAsia="en-US"/>
        </w:rPr>
        <w:t xml:space="preserve"> materiale de constructii</w:t>
      </w:r>
      <w:r w:rsidRPr="00F55D99">
        <w:rPr>
          <w:sz w:val="24"/>
          <w:szCs w:val="24"/>
          <w:lang w:eastAsia="en-US"/>
        </w:rPr>
        <w:t xml:space="preserve">: se vor colecta separate şi temporar pe platformă. </w:t>
      </w:r>
      <w:r w:rsidR="00DB611C" w:rsidRPr="00F55D99">
        <w:rPr>
          <w:sz w:val="24"/>
          <w:szCs w:val="24"/>
          <w:lang w:eastAsia="en-US"/>
        </w:rPr>
        <w:t>Pentru valorificarea şi eliminarea lor, în funcţie de contextul situaţiei se propune utilizarea materialului pentru umpluturi, nivelări</w:t>
      </w:r>
      <w:r w:rsidRPr="00F55D99">
        <w:rPr>
          <w:sz w:val="24"/>
          <w:szCs w:val="24"/>
          <w:lang w:eastAsia="en-US"/>
        </w:rPr>
        <w:t>;</w:t>
      </w:r>
    </w:p>
    <w:p w:rsidR="00066C0B" w:rsidRPr="00F55D99" w:rsidRDefault="00066C0B" w:rsidP="00CE1FA0">
      <w:pPr>
        <w:numPr>
          <w:ilvl w:val="0"/>
          <w:numId w:val="7"/>
        </w:numPr>
        <w:spacing w:before="60"/>
        <w:jc w:val="both"/>
        <w:rPr>
          <w:sz w:val="24"/>
          <w:szCs w:val="24"/>
          <w:lang w:eastAsia="en-US"/>
        </w:rPr>
      </w:pPr>
      <w:r w:rsidRPr="00F55D99">
        <w:rPr>
          <w:sz w:val="24"/>
          <w:szCs w:val="24"/>
          <w:lang w:eastAsia="en-US"/>
        </w:rPr>
        <w:t>hârtia, cartonul, lemnul şi plasticul vor fi colectate şi depozitate separat de celelalte deşeuri, în vederea valorificării.</w:t>
      </w:r>
    </w:p>
    <w:p w:rsidR="00066C0B" w:rsidRPr="00F55D99" w:rsidRDefault="00066C0B" w:rsidP="00066C0B">
      <w:pPr>
        <w:spacing w:before="60"/>
        <w:ind w:firstLine="709"/>
        <w:rPr>
          <w:i/>
          <w:sz w:val="24"/>
          <w:szCs w:val="24"/>
          <w:lang w:eastAsia="en-US"/>
        </w:rPr>
      </w:pPr>
      <w:r w:rsidRPr="00F55D99">
        <w:rPr>
          <w:i/>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7A4743" w:rsidRPr="00F55D99" w:rsidTr="00CF5E3B">
        <w:trPr>
          <w:tblHeader/>
        </w:trPr>
        <w:tc>
          <w:tcPr>
            <w:tcW w:w="1843" w:type="dxa"/>
            <w:shd w:val="clear" w:color="auto" w:fill="BFBFBF"/>
            <w:vAlign w:val="center"/>
          </w:tcPr>
          <w:p w:rsidR="00066C0B" w:rsidRPr="00F55D99" w:rsidRDefault="00066C0B" w:rsidP="00CF5E3B">
            <w:pPr>
              <w:spacing w:before="120"/>
              <w:jc w:val="center"/>
              <w:rPr>
                <w:b/>
                <w:i/>
                <w:lang w:eastAsia="en-US"/>
              </w:rPr>
            </w:pPr>
            <w:r w:rsidRPr="00F55D99">
              <w:rPr>
                <w:b/>
                <w:i/>
                <w:lang w:eastAsia="en-US"/>
              </w:rPr>
              <w:t xml:space="preserve">Amplasament </w:t>
            </w:r>
          </w:p>
        </w:tc>
        <w:tc>
          <w:tcPr>
            <w:tcW w:w="1559" w:type="dxa"/>
            <w:shd w:val="clear" w:color="auto" w:fill="BFBFBF"/>
            <w:vAlign w:val="center"/>
          </w:tcPr>
          <w:p w:rsidR="00066C0B" w:rsidRPr="00F55D99" w:rsidRDefault="00066C0B" w:rsidP="00CF5E3B">
            <w:pPr>
              <w:spacing w:before="120"/>
              <w:jc w:val="center"/>
              <w:rPr>
                <w:b/>
                <w:i/>
                <w:lang w:eastAsia="en-US"/>
              </w:rPr>
            </w:pPr>
            <w:r w:rsidRPr="00F55D99">
              <w:rPr>
                <w:b/>
                <w:i/>
                <w:lang w:eastAsia="en-US"/>
              </w:rPr>
              <w:t>Tip deşeu</w:t>
            </w:r>
          </w:p>
        </w:tc>
        <w:tc>
          <w:tcPr>
            <w:tcW w:w="4252" w:type="dxa"/>
            <w:shd w:val="clear" w:color="auto" w:fill="BFBFBF"/>
            <w:vAlign w:val="center"/>
          </w:tcPr>
          <w:p w:rsidR="00066C0B" w:rsidRPr="00F55D99" w:rsidRDefault="00066C0B" w:rsidP="00CF5E3B">
            <w:pPr>
              <w:spacing w:before="120"/>
              <w:jc w:val="center"/>
              <w:rPr>
                <w:b/>
                <w:i/>
                <w:lang w:eastAsia="en-US"/>
              </w:rPr>
            </w:pPr>
            <w:r w:rsidRPr="00F55D99">
              <w:rPr>
                <w:b/>
                <w:i/>
                <w:lang w:eastAsia="en-US"/>
              </w:rPr>
              <w:t>Modul de colectare şi evacuare</w:t>
            </w:r>
          </w:p>
        </w:tc>
        <w:tc>
          <w:tcPr>
            <w:tcW w:w="2127" w:type="dxa"/>
            <w:shd w:val="clear" w:color="auto" w:fill="BFBFBF"/>
            <w:vAlign w:val="center"/>
          </w:tcPr>
          <w:p w:rsidR="00066C0B" w:rsidRPr="00F55D99" w:rsidRDefault="00066C0B" w:rsidP="00CF5E3B">
            <w:pPr>
              <w:spacing w:before="120"/>
              <w:jc w:val="center"/>
              <w:rPr>
                <w:b/>
                <w:i/>
                <w:lang w:eastAsia="en-US"/>
              </w:rPr>
            </w:pPr>
            <w:r w:rsidRPr="00F55D99">
              <w:rPr>
                <w:b/>
                <w:i/>
                <w:lang w:eastAsia="en-US"/>
              </w:rPr>
              <w:t xml:space="preserve">Observaţii </w:t>
            </w:r>
          </w:p>
        </w:tc>
      </w:tr>
      <w:tr w:rsidR="007A4743" w:rsidRPr="00F55D99" w:rsidTr="00A641F9">
        <w:trPr>
          <w:trHeight w:val="1304"/>
        </w:trPr>
        <w:tc>
          <w:tcPr>
            <w:tcW w:w="1843" w:type="dxa"/>
            <w:vMerge w:val="restart"/>
            <w:vAlign w:val="center"/>
          </w:tcPr>
          <w:p w:rsidR="00A641F9" w:rsidRPr="00F55D99" w:rsidRDefault="00A641F9" w:rsidP="00CF5E3B">
            <w:pPr>
              <w:spacing w:before="120"/>
              <w:jc w:val="center"/>
              <w:rPr>
                <w:lang w:eastAsia="en-US"/>
              </w:rPr>
            </w:pPr>
            <w:r w:rsidRPr="00F55D99">
              <w:rPr>
                <w:lang w:eastAsia="en-US"/>
              </w:rPr>
              <w:t xml:space="preserve">Şantier </w:t>
            </w:r>
          </w:p>
        </w:tc>
        <w:tc>
          <w:tcPr>
            <w:tcW w:w="1559" w:type="dxa"/>
            <w:vAlign w:val="center"/>
          </w:tcPr>
          <w:p w:rsidR="00A641F9" w:rsidRPr="00F55D99" w:rsidRDefault="00A641F9" w:rsidP="00CF5E3B">
            <w:pPr>
              <w:spacing w:before="120"/>
              <w:rPr>
                <w:lang w:eastAsia="en-US"/>
              </w:rPr>
            </w:pPr>
            <w:r w:rsidRPr="00F55D99">
              <w:rPr>
                <w:lang w:eastAsia="en-US"/>
              </w:rPr>
              <w:t xml:space="preserve">Menajer </w:t>
            </w:r>
          </w:p>
        </w:tc>
        <w:tc>
          <w:tcPr>
            <w:tcW w:w="4252" w:type="dxa"/>
            <w:vAlign w:val="center"/>
          </w:tcPr>
          <w:p w:rsidR="00A641F9" w:rsidRPr="00F55D99" w:rsidRDefault="00A641F9" w:rsidP="00CF5E3B">
            <w:pPr>
              <w:spacing w:before="120"/>
              <w:rPr>
                <w:lang w:eastAsia="en-US"/>
              </w:rPr>
            </w:pPr>
            <w:r w:rsidRPr="00F55D99">
              <w:rPr>
                <w:lang w:eastAsia="en-US"/>
              </w:rPr>
              <w:t>În interiorul incintei se vor organiza puncte de colectare prevăzute cu containerele de tip pubelă. Periodic (cel puţin săptămânal) acestea vor fi golite.</w:t>
            </w:r>
          </w:p>
        </w:tc>
        <w:tc>
          <w:tcPr>
            <w:tcW w:w="2127" w:type="dxa"/>
            <w:vAlign w:val="center"/>
          </w:tcPr>
          <w:p w:rsidR="00A641F9" w:rsidRPr="00F55D99" w:rsidRDefault="00A641F9" w:rsidP="00CF5E3B">
            <w:pPr>
              <w:spacing w:before="120"/>
              <w:rPr>
                <w:lang w:eastAsia="en-US"/>
              </w:rPr>
            </w:pPr>
            <w:r w:rsidRPr="00F55D99">
              <w:rPr>
                <w:lang w:eastAsia="en-US"/>
              </w:rPr>
              <w:t>Se vor elimina la depozite de deşeuri sau se vor valorifica, în funcţie de tipul de deşeu respectiv</w:t>
            </w:r>
          </w:p>
        </w:tc>
      </w:tr>
      <w:tr w:rsidR="007A4743" w:rsidRPr="00F55D99" w:rsidTr="00CF5E3B">
        <w:tc>
          <w:tcPr>
            <w:tcW w:w="1843" w:type="dxa"/>
            <w:vMerge/>
            <w:vAlign w:val="center"/>
          </w:tcPr>
          <w:p w:rsidR="00066C0B" w:rsidRPr="00F55D99" w:rsidRDefault="00066C0B" w:rsidP="00CF5E3B">
            <w:pPr>
              <w:spacing w:before="120"/>
              <w:jc w:val="center"/>
              <w:rPr>
                <w:lang w:eastAsia="en-US"/>
              </w:rPr>
            </w:pPr>
          </w:p>
        </w:tc>
        <w:tc>
          <w:tcPr>
            <w:tcW w:w="1559" w:type="dxa"/>
            <w:vAlign w:val="center"/>
          </w:tcPr>
          <w:p w:rsidR="00066C0B" w:rsidRPr="00F55D99" w:rsidRDefault="00066C0B" w:rsidP="00CF5E3B">
            <w:pPr>
              <w:spacing w:before="120"/>
              <w:rPr>
                <w:lang w:eastAsia="en-US"/>
              </w:rPr>
            </w:pPr>
            <w:r w:rsidRPr="00F55D99">
              <w:rPr>
                <w:lang w:eastAsia="en-US"/>
              </w:rPr>
              <w:t>Deşeuri materiale de construcţii</w:t>
            </w:r>
          </w:p>
        </w:tc>
        <w:tc>
          <w:tcPr>
            <w:tcW w:w="4252" w:type="dxa"/>
            <w:vAlign w:val="center"/>
          </w:tcPr>
          <w:p w:rsidR="00066C0B" w:rsidRPr="00F55D99" w:rsidRDefault="00066C0B" w:rsidP="00CF5E3B">
            <w:pPr>
              <w:spacing w:before="120"/>
              <w:rPr>
                <w:lang w:eastAsia="en-US"/>
              </w:rPr>
            </w:pPr>
            <w:r w:rsidRPr="00F55D99">
              <w:rPr>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rsidR="00066C0B" w:rsidRPr="00F55D99" w:rsidRDefault="00C3755E" w:rsidP="00CF5E3B">
            <w:pPr>
              <w:spacing w:before="120"/>
              <w:rPr>
                <w:lang w:eastAsia="en-US"/>
              </w:rPr>
            </w:pPr>
            <w:r w:rsidRPr="00F55D99">
              <w:rPr>
                <w:lang w:eastAsia="en-US"/>
              </w:rPr>
              <w:t>Se vor elimina la depozite de deşeuri sau se vor valorifica, în funcţie de tipul de deşeu respectiv</w:t>
            </w:r>
          </w:p>
        </w:tc>
      </w:tr>
    </w:tbl>
    <w:p w:rsidR="00BC67C1" w:rsidRPr="00F55D99" w:rsidRDefault="00BC67C1" w:rsidP="00BC67C1">
      <w:pPr>
        <w:tabs>
          <w:tab w:val="left" w:pos="1134"/>
        </w:tabs>
        <w:spacing w:after="200" w:line="276" w:lineRule="auto"/>
        <w:ind w:firstLine="851"/>
        <w:contextualSpacing/>
        <w:jc w:val="both"/>
        <w:rPr>
          <w:rFonts w:eastAsia="Calibri"/>
          <w:sz w:val="24"/>
          <w:szCs w:val="24"/>
          <w:lang w:eastAsia="en-US"/>
        </w:rPr>
      </w:pPr>
    </w:p>
    <w:p w:rsidR="00740FAF" w:rsidRPr="007607C4" w:rsidRDefault="002A7B95" w:rsidP="00740FAF">
      <w:pPr>
        <w:jc w:val="both"/>
        <w:rPr>
          <w:b/>
          <w:i/>
          <w:sz w:val="24"/>
          <w:szCs w:val="24"/>
        </w:rPr>
      </w:pPr>
      <w:r w:rsidRPr="007607C4">
        <w:rPr>
          <w:b/>
          <w:i/>
          <w:sz w:val="24"/>
          <w:szCs w:val="24"/>
        </w:rPr>
        <w:lastRenderedPageBreak/>
        <w:t>i</w:t>
      </w:r>
      <w:r w:rsidR="00740FAF" w:rsidRPr="007607C4">
        <w:rPr>
          <w:b/>
          <w:i/>
          <w:sz w:val="24"/>
          <w:szCs w:val="24"/>
        </w:rPr>
        <w:t xml:space="preserve">) </w:t>
      </w:r>
      <w:r w:rsidR="000F662B" w:rsidRPr="007607C4">
        <w:rPr>
          <w:b/>
          <w:i/>
          <w:sz w:val="24"/>
          <w:szCs w:val="24"/>
        </w:rPr>
        <w:t>G</w:t>
      </w:r>
      <w:r w:rsidR="00740FAF" w:rsidRPr="007607C4">
        <w:rPr>
          <w:b/>
          <w:i/>
          <w:sz w:val="24"/>
          <w:szCs w:val="24"/>
        </w:rPr>
        <w:t>ospodărirea substanţelor şi preparatelor chimice periculoase:</w:t>
      </w:r>
    </w:p>
    <w:p w:rsidR="00740FAF" w:rsidRPr="007607C4" w:rsidRDefault="002A7B95" w:rsidP="00740FAF">
      <w:pPr>
        <w:jc w:val="both"/>
        <w:rPr>
          <w:i/>
          <w:sz w:val="24"/>
          <w:szCs w:val="24"/>
        </w:rPr>
      </w:pPr>
      <w:r w:rsidRPr="007607C4">
        <w:rPr>
          <w:i/>
          <w:sz w:val="24"/>
          <w:szCs w:val="24"/>
        </w:rPr>
        <w:t>i</w:t>
      </w:r>
      <w:r w:rsidR="00066C0B" w:rsidRPr="007607C4">
        <w:rPr>
          <w:i/>
          <w:sz w:val="24"/>
          <w:szCs w:val="24"/>
        </w:rPr>
        <w:t>.1)</w:t>
      </w:r>
      <w:r w:rsidR="00066C0B" w:rsidRPr="007607C4">
        <w:rPr>
          <w:i/>
          <w:sz w:val="24"/>
          <w:szCs w:val="24"/>
        </w:rPr>
        <w:tab/>
      </w:r>
      <w:r w:rsidR="00740FAF" w:rsidRPr="007607C4">
        <w:rPr>
          <w:i/>
          <w:sz w:val="24"/>
          <w:szCs w:val="24"/>
        </w:rPr>
        <w:t xml:space="preserve"> substanţele şi preparatele chimice periculoase utilizate şi/sau produse;</w:t>
      </w:r>
    </w:p>
    <w:p w:rsidR="00066C0B" w:rsidRPr="007607C4" w:rsidRDefault="007D2DCE" w:rsidP="00066C0B">
      <w:pPr>
        <w:tabs>
          <w:tab w:val="left" w:pos="1134"/>
        </w:tabs>
        <w:spacing w:after="200" w:line="276" w:lineRule="auto"/>
        <w:ind w:firstLine="851"/>
        <w:contextualSpacing/>
        <w:jc w:val="both"/>
        <w:rPr>
          <w:sz w:val="24"/>
          <w:szCs w:val="24"/>
        </w:rPr>
      </w:pPr>
      <w:r w:rsidRPr="007607C4">
        <w:rPr>
          <w:sz w:val="24"/>
          <w:szCs w:val="24"/>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rsidR="00C3755E" w:rsidRPr="007607C4" w:rsidRDefault="00C3755E" w:rsidP="00066C0B">
      <w:pPr>
        <w:tabs>
          <w:tab w:val="left" w:pos="1134"/>
        </w:tabs>
        <w:spacing w:after="200" w:line="276" w:lineRule="auto"/>
        <w:ind w:firstLine="851"/>
        <w:contextualSpacing/>
        <w:jc w:val="both"/>
        <w:rPr>
          <w:rFonts w:eastAsia="Calibri"/>
          <w:sz w:val="24"/>
          <w:szCs w:val="24"/>
          <w:lang w:eastAsia="en-US"/>
        </w:rPr>
      </w:pPr>
    </w:p>
    <w:p w:rsidR="00740FAF" w:rsidRPr="007607C4" w:rsidRDefault="002A7B95" w:rsidP="00740FAF">
      <w:pPr>
        <w:jc w:val="both"/>
        <w:rPr>
          <w:i/>
          <w:sz w:val="24"/>
          <w:szCs w:val="24"/>
        </w:rPr>
      </w:pPr>
      <w:r w:rsidRPr="007607C4">
        <w:rPr>
          <w:i/>
          <w:sz w:val="24"/>
          <w:szCs w:val="24"/>
        </w:rPr>
        <w:t>i</w:t>
      </w:r>
      <w:r w:rsidR="007D2DCE" w:rsidRPr="007607C4">
        <w:rPr>
          <w:i/>
          <w:sz w:val="24"/>
          <w:szCs w:val="24"/>
        </w:rPr>
        <w:t>.2)</w:t>
      </w:r>
      <w:r w:rsidR="007D2DCE" w:rsidRPr="007607C4">
        <w:rPr>
          <w:i/>
          <w:sz w:val="24"/>
          <w:szCs w:val="24"/>
        </w:rPr>
        <w:tab/>
      </w:r>
      <w:r w:rsidR="00740FAF" w:rsidRPr="007607C4">
        <w:rPr>
          <w:i/>
          <w:sz w:val="24"/>
          <w:szCs w:val="24"/>
        </w:rPr>
        <w:t xml:space="preserve"> modul de gospodărire a substanţelor şi preparatelor chimice periculoase şi asigurarea condiţiilor de protecţie a factorilor de mediu şi a sănătăţii populaţiei.</w:t>
      </w:r>
    </w:p>
    <w:p w:rsidR="007D2DCE" w:rsidRPr="007607C4" w:rsidRDefault="007D2DCE" w:rsidP="007D2DCE">
      <w:pPr>
        <w:tabs>
          <w:tab w:val="num" w:pos="0"/>
        </w:tabs>
        <w:ind w:firstLine="709"/>
        <w:jc w:val="both"/>
        <w:rPr>
          <w:sz w:val="24"/>
          <w:szCs w:val="24"/>
        </w:rPr>
      </w:pPr>
      <w:r w:rsidRPr="007607C4">
        <w:rPr>
          <w:sz w:val="24"/>
          <w:szCs w:val="24"/>
        </w:rPr>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rsidR="007D2DCE" w:rsidRPr="007607C4" w:rsidRDefault="007D2DCE" w:rsidP="007D2DCE">
      <w:pPr>
        <w:tabs>
          <w:tab w:val="num" w:pos="0"/>
        </w:tabs>
        <w:ind w:firstLine="709"/>
        <w:jc w:val="both"/>
        <w:rPr>
          <w:sz w:val="24"/>
          <w:szCs w:val="24"/>
        </w:rPr>
      </w:pPr>
      <w:r w:rsidRPr="007607C4">
        <w:rPr>
          <w:sz w:val="24"/>
          <w:szCs w:val="24"/>
        </w:rPr>
        <w:t>Utilajele cu care se va lucra vor fi aduse în şantier în perfectă stare de funcţionare, având făcute reviziile tehnice şi schimburile de lubrifianţi.</w:t>
      </w:r>
    </w:p>
    <w:p w:rsidR="007D2DCE" w:rsidRPr="007607C4" w:rsidRDefault="007D2DCE" w:rsidP="007D2DCE">
      <w:pPr>
        <w:tabs>
          <w:tab w:val="num" w:pos="0"/>
        </w:tabs>
        <w:ind w:firstLine="709"/>
        <w:jc w:val="both"/>
        <w:rPr>
          <w:sz w:val="24"/>
          <w:szCs w:val="24"/>
        </w:rPr>
      </w:pPr>
      <w:r w:rsidRPr="007607C4">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rsidR="007D2DCE" w:rsidRPr="007607C4" w:rsidRDefault="007D2DCE" w:rsidP="007D2DCE">
      <w:pPr>
        <w:tabs>
          <w:tab w:val="num" w:pos="0"/>
        </w:tabs>
        <w:ind w:firstLine="709"/>
        <w:jc w:val="both"/>
        <w:rPr>
          <w:sz w:val="24"/>
          <w:szCs w:val="24"/>
        </w:rPr>
      </w:pPr>
      <w:r w:rsidRPr="007607C4">
        <w:rPr>
          <w:sz w:val="24"/>
          <w:szCs w:val="24"/>
        </w:rPr>
        <w:t>Astfel reviziile tehnice și schimburile de ulei se recomandă a se efectua periodic, în ateliere specializate, iar vopseau pentru marcaje va fi adusă în recipiente etanșe care după utilizare se vor returna producătorilor.</w:t>
      </w:r>
    </w:p>
    <w:p w:rsidR="007D2DCE" w:rsidRPr="007607C4" w:rsidRDefault="007D2DCE" w:rsidP="007D2DCE">
      <w:pPr>
        <w:tabs>
          <w:tab w:val="num" w:pos="0"/>
        </w:tabs>
        <w:ind w:firstLine="709"/>
        <w:jc w:val="both"/>
        <w:rPr>
          <w:sz w:val="24"/>
          <w:szCs w:val="24"/>
        </w:rPr>
      </w:pPr>
    </w:p>
    <w:p w:rsidR="007D2DCE" w:rsidRPr="007607C4" w:rsidRDefault="007D2DCE" w:rsidP="007D2DCE">
      <w:pPr>
        <w:spacing w:before="60"/>
        <w:ind w:firstLine="709"/>
        <w:rPr>
          <w:i/>
          <w:sz w:val="24"/>
          <w:szCs w:val="24"/>
          <w:lang w:eastAsia="en-US"/>
        </w:rPr>
      </w:pPr>
      <w:r w:rsidRPr="007607C4">
        <w:rPr>
          <w:i/>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3"/>
        <w:gridCol w:w="7621"/>
      </w:tblGrid>
      <w:tr w:rsidR="007A4743" w:rsidRPr="007607C4" w:rsidTr="00B20730">
        <w:trPr>
          <w:tblHeader/>
        </w:trPr>
        <w:tc>
          <w:tcPr>
            <w:tcW w:w="1813" w:type="dxa"/>
            <w:shd w:val="clear" w:color="auto" w:fill="BFBFBF"/>
            <w:vAlign w:val="center"/>
          </w:tcPr>
          <w:p w:rsidR="007D2DCE" w:rsidRPr="007607C4" w:rsidRDefault="007D2DCE" w:rsidP="00CF5E3B">
            <w:pPr>
              <w:spacing w:before="120"/>
              <w:jc w:val="center"/>
              <w:rPr>
                <w:b/>
                <w:i/>
                <w:lang w:eastAsia="en-US"/>
              </w:rPr>
            </w:pPr>
            <w:r w:rsidRPr="007607C4">
              <w:rPr>
                <w:b/>
                <w:i/>
                <w:lang w:eastAsia="en-US"/>
              </w:rPr>
              <w:t>Tip deşeu</w:t>
            </w:r>
          </w:p>
        </w:tc>
        <w:tc>
          <w:tcPr>
            <w:tcW w:w="7621" w:type="dxa"/>
            <w:shd w:val="clear" w:color="auto" w:fill="BFBFBF"/>
            <w:vAlign w:val="center"/>
          </w:tcPr>
          <w:p w:rsidR="007D2DCE" w:rsidRPr="007607C4" w:rsidRDefault="007D2DCE" w:rsidP="00CF5E3B">
            <w:pPr>
              <w:spacing w:before="120"/>
              <w:jc w:val="center"/>
              <w:rPr>
                <w:b/>
                <w:i/>
                <w:lang w:eastAsia="en-US"/>
              </w:rPr>
            </w:pPr>
            <w:r w:rsidRPr="007607C4">
              <w:rPr>
                <w:b/>
                <w:i/>
                <w:lang w:eastAsia="en-US"/>
              </w:rPr>
              <w:t>Mod de colectare / evacuare</w:t>
            </w:r>
          </w:p>
        </w:tc>
      </w:tr>
      <w:tr w:rsidR="007A4743" w:rsidRPr="007607C4" w:rsidTr="00B20730">
        <w:tc>
          <w:tcPr>
            <w:tcW w:w="1813" w:type="dxa"/>
            <w:vAlign w:val="center"/>
          </w:tcPr>
          <w:p w:rsidR="007D2DCE" w:rsidRPr="007607C4" w:rsidRDefault="007D2DCE" w:rsidP="00CF5E3B">
            <w:pPr>
              <w:spacing w:before="120"/>
              <w:jc w:val="both"/>
              <w:rPr>
                <w:lang w:eastAsia="en-US"/>
              </w:rPr>
            </w:pPr>
            <w:r w:rsidRPr="007607C4">
              <w:rPr>
                <w:lang w:eastAsia="en-US"/>
              </w:rPr>
              <w:t xml:space="preserve">Carburanţi </w:t>
            </w:r>
          </w:p>
        </w:tc>
        <w:tc>
          <w:tcPr>
            <w:tcW w:w="7621" w:type="dxa"/>
            <w:vAlign w:val="center"/>
          </w:tcPr>
          <w:p w:rsidR="007D2DCE" w:rsidRPr="007607C4" w:rsidRDefault="007D2DCE" w:rsidP="00CF5E3B">
            <w:pPr>
              <w:spacing w:before="120"/>
              <w:jc w:val="both"/>
              <w:rPr>
                <w:lang w:eastAsia="en-US"/>
              </w:rPr>
            </w:pPr>
            <w:r w:rsidRPr="007607C4">
              <w:rPr>
                <w:lang w:eastAsia="en-US"/>
              </w:rPr>
              <w:t>Depozitarea substanţelor inflamabile sau explozive se va face cu respectarea strictă a normelor legale specifice</w:t>
            </w:r>
          </w:p>
        </w:tc>
      </w:tr>
      <w:tr w:rsidR="007A4743" w:rsidRPr="007607C4" w:rsidTr="00B20730">
        <w:tc>
          <w:tcPr>
            <w:tcW w:w="1813" w:type="dxa"/>
            <w:vAlign w:val="center"/>
          </w:tcPr>
          <w:p w:rsidR="007D2DCE" w:rsidRPr="007607C4" w:rsidRDefault="007D2DCE" w:rsidP="00CF5E3B">
            <w:pPr>
              <w:spacing w:before="120"/>
              <w:jc w:val="both"/>
              <w:rPr>
                <w:lang w:eastAsia="en-US"/>
              </w:rPr>
            </w:pPr>
            <w:r w:rsidRPr="007607C4">
              <w:rPr>
                <w:lang w:eastAsia="en-US"/>
              </w:rPr>
              <w:t xml:space="preserve">Lubrefianţi </w:t>
            </w:r>
          </w:p>
        </w:tc>
        <w:tc>
          <w:tcPr>
            <w:tcW w:w="7621" w:type="dxa"/>
            <w:vAlign w:val="center"/>
          </w:tcPr>
          <w:p w:rsidR="007D2DCE" w:rsidRPr="007607C4" w:rsidRDefault="007D2DCE" w:rsidP="00CF5E3B">
            <w:pPr>
              <w:spacing w:before="120"/>
              <w:jc w:val="both"/>
              <w:rPr>
                <w:lang w:eastAsia="en-US"/>
              </w:rPr>
            </w:pPr>
            <w:r w:rsidRPr="007607C4">
              <w:rPr>
                <w:lang w:eastAsia="en-US"/>
              </w:rPr>
              <w:t>Se vor păstra în recipienţi din plastic şi se vor depozita în spaţii special amenajate</w:t>
            </w:r>
          </w:p>
        </w:tc>
      </w:tr>
      <w:tr w:rsidR="007A4743" w:rsidRPr="007607C4" w:rsidTr="00B20730">
        <w:tc>
          <w:tcPr>
            <w:tcW w:w="1813" w:type="dxa"/>
            <w:vAlign w:val="center"/>
          </w:tcPr>
          <w:p w:rsidR="007D2DCE" w:rsidRPr="007607C4" w:rsidRDefault="007D2DCE" w:rsidP="00CF5E3B">
            <w:pPr>
              <w:spacing w:before="120"/>
              <w:jc w:val="both"/>
              <w:rPr>
                <w:lang w:eastAsia="en-US"/>
              </w:rPr>
            </w:pPr>
            <w:r w:rsidRPr="007607C4">
              <w:rPr>
                <w:lang w:eastAsia="en-US"/>
              </w:rPr>
              <w:t>Acumulatori şi uleiuri uzate</w:t>
            </w:r>
          </w:p>
        </w:tc>
        <w:tc>
          <w:tcPr>
            <w:tcW w:w="7621" w:type="dxa"/>
            <w:vAlign w:val="center"/>
          </w:tcPr>
          <w:p w:rsidR="007D2DCE" w:rsidRPr="007607C4" w:rsidRDefault="007D2DCE" w:rsidP="00CF5E3B">
            <w:pPr>
              <w:spacing w:before="120"/>
              <w:jc w:val="both"/>
              <w:rPr>
                <w:lang w:eastAsia="en-US"/>
              </w:rPr>
            </w:pPr>
            <w:r w:rsidRPr="007607C4">
              <w:rPr>
                <w:lang w:eastAsia="en-US"/>
              </w:rPr>
              <w:t>Materialele cu potenţial periculos atât asupra mediului înconjurător cât şi a manipulanţilor vor fi stocate şi depozitate corespunzător în vederea valorificării.</w:t>
            </w:r>
          </w:p>
        </w:tc>
      </w:tr>
    </w:tbl>
    <w:p w:rsidR="00740FAF" w:rsidRPr="007607C4" w:rsidRDefault="00740FAF" w:rsidP="003B006F">
      <w:pPr>
        <w:tabs>
          <w:tab w:val="left" w:pos="1134"/>
        </w:tabs>
        <w:spacing w:after="200" w:line="276" w:lineRule="auto"/>
        <w:ind w:firstLine="851"/>
        <w:contextualSpacing/>
        <w:jc w:val="both"/>
        <w:rPr>
          <w:rFonts w:eastAsia="Calibri"/>
          <w:sz w:val="24"/>
          <w:szCs w:val="24"/>
          <w:lang w:eastAsia="en-US"/>
        </w:rPr>
      </w:pPr>
    </w:p>
    <w:p w:rsidR="00740FAF" w:rsidRPr="007607C4" w:rsidRDefault="00214F06" w:rsidP="002A7B95">
      <w:pPr>
        <w:pStyle w:val="Titlu1"/>
        <w:ind w:firstLine="720"/>
        <w:jc w:val="both"/>
        <w:rPr>
          <w:sz w:val="24"/>
          <w:szCs w:val="24"/>
        </w:rPr>
      </w:pPr>
      <w:bookmarkStart w:id="17" w:name="_Toc17815967"/>
      <w:r w:rsidRPr="007607C4">
        <w:rPr>
          <w:sz w:val="24"/>
          <w:szCs w:val="24"/>
        </w:rPr>
        <w:t>B. Utilizarea resurselor naturale, în special a solului, a terenurilor, a apei şi a biodiversităţii.</w:t>
      </w:r>
      <w:bookmarkEnd w:id="17"/>
    </w:p>
    <w:p w:rsidR="002A4A69" w:rsidRPr="007607C4" w:rsidRDefault="002A4A69" w:rsidP="002A4A69">
      <w:pPr>
        <w:spacing w:line="276" w:lineRule="auto"/>
        <w:ind w:firstLine="720"/>
        <w:jc w:val="both"/>
        <w:rPr>
          <w:sz w:val="24"/>
          <w:szCs w:val="24"/>
        </w:rPr>
      </w:pPr>
      <w:r w:rsidRPr="007607C4">
        <w:rPr>
          <w:sz w:val="24"/>
          <w:szCs w:val="24"/>
        </w:rPr>
        <w:t xml:space="preserve">Resursele naturale utilizate în lucrările de </w:t>
      </w:r>
      <w:r w:rsidR="0095171A" w:rsidRPr="007607C4">
        <w:rPr>
          <w:sz w:val="24"/>
          <w:szCs w:val="24"/>
        </w:rPr>
        <w:t>construire</w:t>
      </w:r>
      <w:r w:rsidRPr="007607C4">
        <w:rPr>
          <w:sz w:val="24"/>
          <w:szCs w:val="24"/>
        </w:rPr>
        <w:t xml:space="preserve"> a podului sunt agregatele minerale (balast, nisp), piatră spartă.</w:t>
      </w:r>
    </w:p>
    <w:p w:rsidR="002A4A69" w:rsidRPr="007607C4" w:rsidRDefault="002A4A69" w:rsidP="002A4A69">
      <w:pPr>
        <w:spacing w:line="276" w:lineRule="auto"/>
        <w:ind w:firstLine="720"/>
        <w:jc w:val="both"/>
        <w:rPr>
          <w:sz w:val="24"/>
          <w:szCs w:val="24"/>
        </w:rPr>
      </w:pPr>
      <w:r w:rsidRPr="007607C4">
        <w:rPr>
          <w:sz w:val="24"/>
          <w:szCs w:val="24"/>
        </w:rPr>
        <w:t>Produsele de balastieră vor fi asigurate din staţiile de sortare din zonă.</w:t>
      </w:r>
    </w:p>
    <w:p w:rsidR="00740FAF" w:rsidRPr="007607C4" w:rsidRDefault="002A4A69" w:rsidP="002A4A69">
      <w:pPr>
        <w:spacing w:line="276" w:lineRule="auto"/>
        <w:ind w:firstLine="720"/>
        <w:jc w:val="both"/>
        <w:rPr>
          <w:sz w:val="24"/>
          <w:szCs w:val="24"/>
          <w:lang w:val="en-US"/>
        </w:rPr>
      </w:pPr>
      <w:r w:rsidRPr="007607C4">
        <w:rPr>
          <w:sz w:val="24"/>
          <w:szCs w:val="24"/>
        </w:rPr>
        <w:t>P</w:t>
      </w:r>
      <w:r w:rsidRPr="007607C4">
        <w:rPr>
          <w:sz w:val="24"/>
          <w:szCs w:val="24"/>
          <w:lang w:val="en-US"/>
        </w:rPr>
        <w:t>ământul este folosit la umpluturi.</w:t>
      </w:r>
    </w:p>
    <w:p w:rsidR="002A4A69" w:rsidRPr="007607C4" w:rsidRDefault="002A4A69" w:rsidP="002A4A69">
      <w:pPr>
        <w:spacing w:line="276" w:lineRule="auto"/>
        <w:ind w:firstLine="720"/>
        <w:jc w:val="both"/>
        <w:rPr>
          <w:sz w:val="24"/>
          <w:szCs w:val="24"/>
          <w:lang w:val="en-US"/>
        </w:rPr>
      </w:pPr>
    </w:p>
    <w:p w:rsidR="00214F06" w:rsidRPr="007607C4" w:rsidRDefault="00214F06" w:rsidP="00214F06">
      <w:pPr>
        <w:pStyle w:val="Titlu1"/>
        <w:ind w:firstLine="720"/>
        <w:jc w:val="left"/>
        <w:rPr>
          <w:sz w:val="22"/>
          <w:szCs w:val="22"/>
        </w:rPr>
      </w:pPr>
      <w:bookmarkStart w:id="18" w:name="_Toc17815968"/>
      <w:r w:rsidRPr="007607C4">
        <w:rPr>
          <w:sz w:val="22"/>
          <w:szCs w:val="22"/>
        </w:rPr>
        <w:t>VII. DESCRIEREA ASPECTELOR DE MEDIU SUSCEPTIBILE A FI AFECTATE ÎN</w:t>
      </w:r>
      <w:r w:rsidRPr="007607C4">
        <w:rPr>
          <w:sz w:val="24"/>
          <w:szCs w:val="24"/>
        </w:rPr>
        <w:t xml:space="preserve"> MOD </w:t>
      </w:r>
      <w:r w:rsidRPr="007607C4">
        <w:rPr>
          <w:sz w:val="22"/>
          <w:szCs w:val="22"/>
        </w:rPr>
        <w:t>SEMNIFICATIV DE PROIECT</w:t>
      </w:r>
      <w:bookmarkEnd w:id="18"/>
    </w:p>
    <w:p w:rsidR="00214F06" w:rsidRPr="007607C4" w:rsidRDefault="00214F06" w:rsidP="00214F06">
      <w:pPr>
        <w:jc w:val="both"/>
        <w:rPr>
          <w:b/>
          <w:sz w:val="24"/>
          <w:szCs w:val="24"/>
        </w:rPr>
      </w:pPr>
      <w:r w:rsidRPr="007607C4">
        <w:rPr>
          <w:b/>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214F06" w:rsidRPr="007607C4" w:rsidRDefault="00214F06" w:rsidP="00214F06">
      <w:pPr>
        <w:jc w:val="both"/>
        <w:rPr>
          <w:sz w:val="24"/>
          <w:szCs w:val="24"/>
        </w:rPr>
      </w:pPr>
    </w:p>
    <w:p w:rsidR="002A4A69" w:rsidRPr="007607C4" w:rsidRDefault="002A4A69" w:rsidP="002A4A69">
      <w:pPr>
        <w:ind w:firstLine="720"/>
        <w:jc w:val="both"/>
        <w:rPr>
          <w:sz w:val="24"/>
          <w:szCs w:val="24"/>
        </w:rPr>
      </w:pPr>
      <w:r w:rsidRPr="007607C4">
        <w:rPr>
          <w:sz w:val="24"/>
          <w:szCs w:val="24"/>
        </w:rPr>
        <w:t xml:space="preserve">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w:t>
      </w:r>
      <w:r w:rsidRPr="007607C4">
        <w:rPr>
          <w:sz w:val="24"/>
          <w:szCs w:val="24"/>
        </w:rPr>
        <w:lastRenderedPageBreak/>
        <w:t>proiectului şi este local. Realizarea lucrărilor nu va conduce la o creştere mare a traficului rutier în zona proiectului cu influenţe negative asupra caracteristicilor de mediu.</w:t>
      </w:r>
    </w:p>
    <w:p w:rsidR="00F56F4B" w:rsidRPr="007607C4" w:rsidRDefault="00F56F4B" w:rsidP="002A4A69">
      <w:pPr>
        <w:ind w:firstLine="720"/>
        <w:jc w:val="both"/>
        <w:rPr>
          <w:sz w:val="24"/>
          <w:szCs w:val="24"/>
        </w:rPr>
      </w:pPr>
    </w:p>
    <w:p w:rsidR="002A4A69" w:rsidRPr="007607C4" w:rsidRDefault="002A4A69" w:rsidP="00CE1FA0">
      <w:pPr>
        <w:pStyle w:val="Listparagraf"/>
        <w:numPr>
          <w:ilvl w:val="0"/>
          <w:numId w:val="2"/>
        </w:numPr>
        <w:tabs>
          <w:tab w:val="left" w:pos="1134"/>
        </w:tabs>
        <w:jc w:val="both"/>
        <w:rPr>
          <w:i/>
          <w:sz w:val="24"/>
          <w:szCs w:val="24"/>
        </w:rPr>
      </w:pPr>
      <w:r w:rsidRPr="007607C4">
        <w:rPr>
          <w:i/>
          <w:sz w:val="24"/>
          <w:szCs w:val="24"/>
        </w:rPr>
        <w:t>Impactul asupra populației, sănatății umane</w:t>
      </w:r>
    </w:p>
    <w:p w:rsidR="002A4A69" w:rsidRPr="007607C4" w:rsidRDefault="002A4A69" w:rsidP="002A4A69">
      <w:pPr>
        <w:ind w:firstLine="720"/>
        <w:jc w:val="both"/>
        <w:rPr>
          <w:sz w:val="24"/>
          <w:szCs w:val="24"/>
        </w:rPr>
      </w:pPr>
      <w:r w:rsidRPr="007607C4">
        <w:rPr>
          <w:sz w:val="24"/>
          <w:szCs w:val="24"/>
        </w:rPr>
        <w:t>Impactul potențial asupra populație și sănătății umane, în special a locuitorilor din zona analizată se produce în timpul execuției lucrărilor și este prezentat în tabelul de mai jos.</w:t>
      </w:r>
    </w:p>
    <w:p w:rsidR="009A675D" w:rsidRPr="007607C4" w:rsidRDefault="009A675D" w:rsidP="002A4A69">
      <w:pPr>
        <w:ind w:firstLine="720"/>
        <w:jc w:val="both"/>
        <w:rPr>
          <w:sz w:val="24"/>
          <w:szCs w:val="24"/>
        </w:rPr>
      </w:pPr>
    </w:p>
    <w:tbl>
      <w:tblPr>
        <w:tblStyle w:val="Tabelgril"/>
        <w:tblW w:w="0" w:type="auto"/>
        <w:jc w:val="center"/>
        <w:tblLook w:val="04A0" w:firstRow="1" w:lastRow="0" w:firstColumn="1" w:lastColumn="0" w:noHBand="0" w:noVBand="1"/>
      </w:tblPr>
      <w:tblGrid>
        <w:gridCol w:w="630"/>
        <w:gridCol w:w="1061"/>
        <w:gridCol w:w="1622"/>
        <w:gridCol w:w="1072"/>
        <w:gridCol w:w="1672"/>
        <w:gridCol w:w="3769"/>
      </w:tblGrid>
      <w:tr w:rsidR="007A4743" w:rsidRPr="007607C4" w:rsidTr="002A4A69">
        <w:trPr>
          <w:jc w:val="center"/>
        </w:trPr>
        <w:tc>
          <w:tcPr>
            <w:tcW w:w="675" w:type="dxa"/>
            <w:vAlign w:val="center"/>
          </w:tcPr>
          <w:p w:rsidR="002A4A69" w:rsidRPr="007607C4" w:rsidRDefault="002A4A69" w:rsidP="00CF5E3B">
            <w:pPr>
              <w:jc w:val="center"/>
            </w:pPr>
            <w:r w:rsidRPr="007607C4">
              <w:t>Nr. crt</w:t>
            </w:r>
          </w:p>
        </w:tc>
        <w:tc>
          <w:tcPr>
            <w:tcW w:w="1061" w:type="dxa"/>
            <w:vAlign w:val="center"/>
          </w:tcPr>
          <w:p w:rsidR="002A4A69" w:rsidRPr="007607C4" w:rsidRDefault="002A4A69" w:rsidP="00CF5E3B">
            <w:pPr>
              <w:jc w:val="center"/>
            </w:pPr>
            <w:r w:rsidRPr="007607C4">
              <w:t>Activitate</w:t>
            </w:r>
          </w:p>
        </w:tc>
        <w:tc>
          <w:tcPr>
            <w:tcW w:w="1766" w:type="dxa"/>
            <w:vAlign w:val="center"/>
          </w:tcPr>
          <w:p w:rsidR="002A4A69" w:rsidRPr="007607C4" w:rsidRDefault="002A4A69" w:rsidP="00CF5E3B">
            <w:pPr>
              <w:jc w:val="center"/>
            </w:pPr>
            <w:r w:rsidRPr="007607C4">
              <w:t>Impact potențial</w:t>
            </w:r>
          </w:p>
        </w:tc>
        <w:tc>
          <w:tcPr>
            <w:tcW w:w="1069" w:type="dxa"/>
            <w:vAlign w:val="center"/>
          </w:tcPr>
          <w:p w:rsidR="002A4A69" w:rsidRPr="007607C4" w:rsidRDefault="002A4A69" w:rsidP="00CF5E3B">
            <w:pPr>
              <w:jc w:val="center"/>
            </w:pPr>
            <w:r w:rsidRPr="007607C4">
              <w:t>Natura impactului</w:t>
            </w:r>
          </w:p>
        </w:tc>
        <w:tc>
          <w:tcPr>
            <w:tcW w:w="1417" w:type="dxa"/>
            <w:vAlign w:val="center"/>
          </w:tcPr>
          <w:p w:rsidR="002A4A69" w:rsidRPr="007607C4" w:rsidRDefault="002A4A69" w:rsidP="00CF5E3B">
            <w:pPr>
              <w:jc w:val="center"/>
            </w:pPr>
            <w:r w:rsidRPr="007607C4">
              <w:t>Extinderea impactului</w:t>
            </w:r>
            <w:r w:rsidR="00617170" w:rsidRPr="007607C4">
              <w:t>/Durata</w:t>
            </w:r>
          </w:p>
        </w:tc>
        <w:tc>
          <w:tcPr>
            <w:tcW w:w="4394" w:type="dxa"/>
            <w:vAlign w:val="center"/>
          </w:tcPr>
          <w:p w:rsidR="002A4A69" w:rsidRPr="007607C4" w:rsidRDefault="002A4A69" w:rsidP="00CF5E3B">
            <w:pPr>
              <w:jc w:val="center"/>
            </w:pPr>
            <w:r w:rsidRPr="007607C4">
              <w:t>Măsuri de evitare/diminuare</w:t>
            </w:r>
          </w:p>
        </w:tc>
      </w:tr>
      <w:tr w:rsidR="007A4743" w:rsidRPr="007607C4" w:rsidTr="002A4A69">
        <w:trPr>
          <w:jc w:val="center"/>
        </w:trPr>
        <w:tc>
          <w:tcPr>
            <w:tcW w:w="675" w:type="dxa"/>
            <w:vMerge w:val="restart"/>
            <w:vAlign w:val="center"/>
          </w:tcPr>
          <w:p w:rsidR="002A4A69" w:rsidRPr="007607C4" w:rsidRDefault="002A4A69" w:rsidP="00CF5E3B">
            <w:pPr>
              <w:jc w:val="center"/>
            </w:pPr>
            <w:r w:rsidRPr="007607C4">
              <w:t>1.</w:t>
            </w:r>
          </w:p>
        </w:tc>
        <w:tc>
          <w:tcPr>
            <w:tcW w:w="1061" w:type="dxa"/>
            <w:vMerge w:val="restart"/>
            <w:vAlign w:val="center"/>
          </w:tcPr>
          <w:p w:rsidR="002A4A69" w:rsidRPr="007607C4" w:rsidRDefault="002A4A69" w:rsidP="00CF5E3B">
            <w:pPr>
              <w:jc w:val="center"/>
            </w:pPr>
            <w:r w:rsidRPr="007607C4">
              <w:t>Execuţie lucrări</w:t>
            </w:r>
          </w:p>
        </w:tc>
        <w:tc>
          <w:tcPr>
            <w:tcW w:w="1766" w:type="dxa"/>
            <w:vAlign w:val="center"/>
          </w:tcPr>
          <w:p w:rsidR="002A4A69" w:rsidRPr="007607C4" w:rsidRDefault="002A4A69" w:rsidP="00CF5E3B">
            <w:pPr>
              <w:jc w:val="center"/>
            </w:pPr>
            <w:r w:rsidRPr="007607C4">
              <w:t>Zgomot şi vibraţii produse de utilaje</w:t>
            </w:r>
          </w:p>
        </w:tc>
        <w:tc>
          <w:tcPr>
            <w:tcW w:w="1069" w:type="dxa"/>
            <w:vAlign w:val="center"/>
          </w:tcPr>
          <w:p w:rsidR="002A4A69" w:rsidRPr="007607C4" w:rsidRDefault="002A4A69" w:rsidP="00CF5E3B">
            <w:pPr>
              <w:jc w:val="center"/>
            </w:pPr>
            <w:r w:rsidRPr="007607C4">
              <w:t>Temporar, direct, pe perioada lucrărilor</w:t>
            </w:r>
          </w:p>
        </w:tc>
        <w:tc>
          <w:tcPr>
            <w:tcW w:w="1417" w:type="dxa"/>
            <w:vAlign w:val="center"/>
          </w:tcPr>
          <w:p w:rsidR="002A4A69" w:rsidRPr="007607C4" w:rsidRDefault="002A4A69" w:rsidP="00CF5E3B">
            <w:pPr>
              <w:jc w:val="center"/>
            </w:pPr>
            <w:r w:rsidRPr="007607C4">
              <w:t xml:space="preserve">Funcţie de starea utilajelor, de specificul activităţii şi de numărul utilajelor ce funcţionează concomitent </w:t>
            </w:r>
            <w:r w:rsidR="00617170" w:rsidRPr="007607C4">
              <w:t>–</w:t>
            </w:r>
            <w:r w:rsidRPr="007607C4">
              <w:t xml:space="preserve"> local</w:t>
            </w:r>
            <w:r w:rsidR="00617170" w:rsidRPr="007607C4">
              <w:t xml:space="preserve">, </w:t>
            </w:r>
          </w:p>
        </w:tc>
        <w:tc>
          <w:tcPr>
            <w:tcW w:w="4394" w:type="dxa"/>
            <w:vAlign w:val="center"/>
          </w:tcPr>
          <w:p w:rsidR="002A4A69" w:rsidRPr="007607C4" w:rsidRDefault="002A4A69" w:rsidP="00CF5E3B">
            <w:pPr>
              <w:jc w:val="both"/>
            </w:pPr>
            <w:r w:rsidRPr="007607C4">
              <w:t>- reducerea la minimum necesar a timpilor de funcţionare a utilajelor;</w:t>
            </w:r>
          </w:p>
          <w:p w:rsidR="002A4A69" w:rsidRPr="007607C4" w:rsidRDefault="002A4A69" w:rsidP="00CF5E3B">
            <w:pPr>
              <w:jc w:val="both"/>
            </w:pPr>
            <w:r w:rsidRPr="007607C4">
              <w:t>- evitarea pe cât posibil a suprasolicitărilor instalaţiilor, monitorizarea parametrilor de funcţionare a instalaţiilor pentru depistarea şi înlăturarea în timp util a unor eventuale defecţiuni, uzuri avansate etc;</w:t>
            </w:r>
          </w:p>
          <w:p w:rsidR="002A4A69" w:rsidRPr="007607C4" w:rsidRDefault="002A4A69" w:rsidP="00CF5E3B">
            <w:pPr>
              <w:jc w:val="both"/>
            </w:pPr>
            <w:r w:rsidRPr="007607C4">
              <w:t>- respectarea normelor privind lubrefierea şi întreţinerea diverselor angrenaje</w:t>
            </w:r>
          </w:p>
        </w:tc>
      </w:tr>
      <w:tr w:rsidR="007A4743" w:rsidRPr="007607C4" w:rsidTr="002A4A69">
        <w:trPr>
          <w:jc w:val="center"/>
        </w:trPr>
        <w:tc>
          <w:tcPr>
            <w:tcW w:w="675" w:type="dxa"/>
            <w:vMerge/>
            <w:vAlign w:val="center"/>
          </w:tcPr>
          <w:p w:rsidR="002A4A69" w:rsidRPr="007607C4" w:rsidRDefault="002A4A69" w:rsidP="00CF5E3B">
            <w:pPr>
              <w:jc w:val="center"/>
            </w:pPr>
          </w:p>
        </w:tc>
        <w:tc>
          <w:tcPr>
            <w:tcW w:w="1061" w:type="dxa"/>
            <w:vMerge/>
            <w:vAlign w:val="center"/>
          </w:tcPr>
          <w:p w:rsidR="002A4A69" w:rsidRPr="007607C4" w:rsidRDefault="002A4A69" w:rsidP="00CF5E3B">
            <w:pPr>
              <w:jc w:val="center"/>
            </w:pPr>
          </w:p>
        </w:tc>
        <w:tc>
          <w:tcPr>
            <w:tcW w:w="1766" w:type="dxa"/>
            <w:vAlign w:val="center"/>
          </w:tcPr>
          <w:p w:rsidR="002A4A69" w:rsidRPr="007607C4" w:rsidRDefault="002A4A69" w:rsidP="00CF5E3B">
            <w:pPr>
              <w:jc w:val="center"/>
            </w:pPr>
            <w:r w:rsidRPr="007607C4">
              <w:t>Posibile accidente de circulaţie în zona lucrărilor</w:t>
            </w:r>
          </w:p>
        </w:tc>
        <w:tc>
          <w:tcPr>
            <w:tcW w:w="1069" w:type="dxa"/>
            <w:vAlign w:val="center"/>
          </w:tcPr>
          <w:p w:rsidR="002A4A69" w:rsidRPr="007607C4" w:rsidRDefault="002A4A69" w:rsidP="00CF5E3B">
            <w:pPr>
              <w:jc w:val="center"/>
            </w:pPr>
            <w:r w:rsidRPr="007607C4">
              <w:t>Direct</w:t>
            </w:r>
          </w:p>
        </w:tc>
        <w:tc>
          <w:tcPr>
            <w:tcW w:w="1417" w:type="dxa"/>
            <w:vAlign w:val="center"/>
          </w:tcPr>
          <w:p w:rsidR="002A4A69" w:rsidRPr="007607C4" w:rsidRDefault="002A4A69" w:rsidP="00CF5E3B">
            <w:pPr>
              <w:jc w:val="center"/>
            </w:pPr>
            <w:r w:rsidRPr="007607C4">
              <w:t>Local</w:t>
            </w:r>
          </w:p>
        </w:tc>
        <w:tc>
          <w:tcPr>
            <w:tcW w:w="4394" w:type="dxa"/>
            <w:vAlign w:val="center"/>
          </w:tcPr>
          <w:p w:rsidR="002A4A69" w:rsidRPr="007607C4" w:rsidRDefault="002A4A69" w:rsidP="00CF5E3B">
            <w:r w:rsidRPr="007607C4">
              <w:t>- semnalizarea corespunzătoare a lucrărilor</w:t>
            </w:r>
          </w:p>
        </w:tc>
      </w:tr>
      <w:tr w:rsidR="007A4743" w:rsidRPr="007607C4" w:rsidTr="002A4A69">
        <w:trPr>
          <w:jc w:val="center"/>
        </w:trPr>
        <w:tc>
          <w:tcPr>
            <w:tcW w:w="675" w:type="dxa"/>
            <w:vMerge w:val="restart"/>
            <w:vAlign w:val="center"/>
          </w:tcPr>
          <w:p w:rsidR="002A4A69" w:rsidRPr="007607C4" w:rsidRDefault="002A4A69" w:rsidP="00CF5E3B">
            <w:pPr>
              <w:jc w:val="center"/>
            </w:pPr>
            <w:r w:rsidRPr="007607C4">
              <w:t>2.</w:t>
            </w:r>
          </w:p>
        </w:tc>
        <w:tc>
          <w:tcPr>
            <w:tcW w:w="1061" w:type="dxa"/>
            <w:vMerge w:val="restart"/>
            <w:vAlign w:val="center"/>
          </w:tcPr>
          <w:p w:rsidR="002A4A69" w:rsidRPr="007607C4" w:rsidRDefault="002A4A69" w:rsidP="00CF5E3B">
            <w:pPr>
              <w:jc w:val="center"/>
            </w:pPr>
            <w:r w:rsidRPr="007607C4">
              <w:t>Trafic asociat şantierului</w:t>
            </w:r>
          </w:p>
        </w:tc>
        <w:tc>
          <w:tcPr>
            <w:tcW w:w="1766" w:type="dxa"/>
            <w:vAlign w:val="center"/>
          </w:tcPr>
          <w:p w:rsidR="002A4A69" w:rsidRPr="007607C4" w:rsidRDefault="002A4A69" w:rsidP="00CF5E3B">
            <w:pPr>
              <w:jc w:val="center"/>
            </w:pPr>
            <w:r w:rsidRPr="007607C4">
              <w:t>Producere zgomot şi vibraţii</w:t>
            </w:r>
          </w:p>
        </w:tc>
        <w:tc>
          <w:tcPr>
            <w:tcW w:w="1069" w:type="dxa"/>
            <w:vAlign w:val="center"/>
          </w:tcPr>
          <w:p w:rsidR="002A4A69" w:rsidRPr="007607C4" w:rsidRDefault="002A4A69" w:rsidP="00CF5E3B">
            <w:pPr>
              <w:jc w:val="center"/>
            </w:pPr>
            <w:r w:rsidRPr="007607C4">
              <w:t>Temporar, pe perioada lucrărilor, direct</w:t>
            </w:r>
          </w:p>
        </w:tc>
        <w:tc>
          <w:tcPr>
            <w:tcW w:w="1417" w:type="dxa"/>
            <w:vAlign w:val="center"/>
          </w:tcPr>
          <w:p w:rsidR="002A4A69" w:rsidRPr="007607C4" w:rsidRDefault="002A4A69" w:rsidP="00CF5E3B">
            <w:pPr>
              <w:jc w:val="center"/>
            </w:pPr>
            <w:r w:rsidRPr="007607C4">
              <w:t>Local</w:t>
            </w:r>
          </w:p>
        </w:tc>
        <w:tc>
          <w:tcPr>
            <w:tcW w:w="4394" w:type="dxa"/>
            <w:vAlign w:val="center"/>
          </w:tcPr>
          <w:p w:rsidR="002A4A69" w:rsidRPr="007607C4" w:rsidRDefault="002A4A69" w:rsidP="00CF5E3B">
            <w:pPr>
              <w:jc w:val="both"/>
            </w:pPr>
            <w:r w:rsidRPr="007607C4">
              <w:t>-populaţia va fi informată cu privire la proiect și cu privire la programul de lucru pentru realizarea obiectivului, a utilizării drumurilor publice pentru transportul materialelor necesare, precum și cu privire la factorii poluanţi.</w:t>
            </w:r>
          </w:p>
          <w:p w:rsidR="002A4A69" w:rsidRPr="007607C4" w:rsidRDefault="002A4A69" w:rsidP="00CF5E3B">
            <w:pPr>
              <w:jc w:val="both"/>
            </w:pPr>
            <w:r w:rsidRPr="007607C4">
              <w:t>-traficul greu prin zonele locuite aflate în apropiere se va efectua cu reducerea vitezei la minim 30 km/oră.</w:t>
            </w:r>
          </w:p>
          <w:p w:rsidR="00B31C5D" w:rsidRPr="007607C4" w:rsidRDefault="00B31C5D" w:rsidP="00CF5E3B">
            <w:pPr>
              <w:jc w:val="both"/>
            </w:pPr>
            <w:r w:rsidRPr="007607C4">
              <w:t>- activitatile de santier</w:t>
            </w:r>
            <w:r w:rsidR="008E49C4" w:rsidRPr="007607C4">
              <w:t>se vor desfasura in perioada normala de lucru, in afara orelor de odihna 20.00-7.00</w:t>
            </w:r>
            <w:r w:rsidRPr="007607C4">
              <w:t xml:space="preserve"> </w:t>
            </w:r>
          </w:p>
        </w:tc>
      </w:tr>
      <w:tr w:rsidR="007A4743" w:rsidRPr="007607C4" w:rsidTr="002A4A69">
        <w:trPr>
          <w:jc w:val="center"/>
        </w:trPr>
        <w:tc>
          <w:tcPr>
            <w:tcW w:w="675" w:type="dxa"/>
            <w:vMerge/>
            <w:vAlign w:val="center"/>
          </w:tcPr>
          <w:p w:rsidR="002A4A69" w:rsidRPr="007607C4" w:rsidRDefault="002A4A69" w:rsidP="00CF5E3B">
            <w:pPr>
              <w:jc w:val="center"/>
            </w:pPr>
          </w:p>
        </w:tc>
        <w:tc>
          <w:tcPr>
            <w:tcW w:w="1061" w:type="dxa"/>
            <w:vMerge/>
            <w:vAlign w:val="center"/>
          </w:tcPr>
          <w:p w:rsidR="002A4A69" w:rsidRPr="007607C4" w:rsidRDefault="002A4A69" w:rsidP="00CF5E3B">
            <w:pPr>
              <w:jc w:val="center"/>
            </w:pPr>
          </w:p>
        </w:tc>
        <w:tc>
          <w:tcPr>
            <w:tcW w:w="1766" w:type="dxa"/>
            <w:vAlign w:val="center"/>
          </w:tcPr>
          <w:p w:rsidR="002A4A69" w:rsidRPr="007607C4" w:rsidRDefault="002A4A69" w:rsidP="00CF5E3B">
            <w:pPr>
              <w:jc w:val="center"/>
            </w:pPr>
            <w:r w:rsidRPr="007607C4">
              <w:t>Murdărire drumuri publice</w:t>
            </w:r>
          </w:p>
        </w:tc>
        <w:tc>
          <w:tcPr>
            <w:tcW w:w="1069" w:type="dxa"/>
            <w:vAlign w:val="center"/>
          </w:tcPr>
          <w:p w:rsidR="002A4A69" w:rsidRPr="007607C4" w:rsidRDefault="002A4A69" w:rsidP="00CF5E3B">
            <w:pPr>
              <w:jc w:val="center"/>
            </w:pPr>
            <w:r w:rsidRPr="007607C4">
              <w:t>Temporar, pe perioada lucrărilor, direct</w:t>
            </w:r>
          </w:p>
        </w:tc>
        <w:tc>
          <w:tcPr>
            <w:tcW w:w="1417" w:type="dxa"/>
            <w:vAlign w:val="center"/>
          </w:tcPr>
          <w:p w:rsidR="002A4A69" w:rsidRPr="007607C4" w:rsidRDefault="002A4A69" w:rsidP="00CF5E3B">
            <w:pPr>
              <w:jc w:val="center"/>
            </w:pPr>
            <w:r w:rsidRPr="007607C4">
              <w:t>Local</w:t>
            </w:r>
          </w:p>
        </w:tc>
        <w:tc>
          <w:tcPr>
            <w:tcW w:w="4394" w:type="dxa"/>
            <w:vAlign w:val="center"/>
          </w:tcPr>
          <w:p w:rsidR="002A4A69" w:rsidRPr="007607C4" w:rsidRDefault="002A4A69" w:rsidP="00CF5E3B">
            <w:pPr>
              <w:jc w:val="both"/>
            </w:pPr>
            <w:r w:rsidRPr="007607C4">
              <w:t>-se vor prevedea puncte de curăţire manuală sau mecanizată a pneurilor la iesirea din zona şantierului.</w:t>
            </w:r>
          </w:p>
        </w:tc>
      </w:tr>
      <w:tr w:rsidR="007A4743" w:rsidRPr="007607C4" w:rsidTr="002A4A69">
        <w:trPr>
          <w:jc w:val="center"/>
        </w:trPr>
        <w:tc>
          <w:tcPr>
            <w:tcW w:w="675" w:type="dxa"/>
            <w:vMerge/>
            <w:vAlign w:val="center"/>
          </w:tcPr>
          <w:p w:rsidR="002A4A69" w:rsidRPr="007607C4" w:rsidRDefault="002A4A69" w:rsidP="00CF5E3B">
            <w:pPr>
              <w:jc w:val="center"/>
            </w:pPr>
          </w:p>
        </w:tc>
        <w:tc>
          <w:tcPr>
            <w:tcW w:w="1061" w:type="dxa"/>
            <w:vMerge/>
            <w:vAlign w:val="center"/>
          </w:tcPr>
          <w:p w:rsidR="002A4A69" w:rsidRPr="007607C4" w:rsidRDefault="002A4A69" w:rsidP="00CF5E3B">
            <w:pPr>
              <w:jc w:val="center"/>
            </w:pPr>
          </w:p>
        </w:tc>
        <w:tc>
          <w:tcPr>
            <w:tcW w:w="1766" w:type="dxa"/>
            <w:vAlign w:val="center"/>
          </w:tcPr>
          <w:p w:rsidR="002A4A69" w:rsidRPr="007607C4" w:rsidRDefault="002A4A69" w:rsidP="00CF5E3B">
            <w:pPr>
              <w:jc w:val="center"/>
            </w:pPr>
            <w:r w:rsidRPr="007607C4">
              <w:t>Poluare aer ca urmare a traficului</w:t>
            </w:r>
          </w:p>
        </w:tc>
        <w:tc>
          <w:tcPr>
            <w:tcW w:w="1069" w:type="dxa"/>
            <w:vAlign w:val="center"/>
          </w:tcPr>
          <w:p w:rsidR="002A4A69" w:rsidRPr="007607C4" w:rsidRDefault="002A4A69" w:rsidP="00CF5E3B">
            <w:pPr>
              <w:jc w:val="center"/>
            </w:pPr>
            <w:r w:rsidRPr="007607C4">
              <w:t>Temporar, direct, pe perioada lucrărilor</w:t>
            </w:r>
          </w:p>
        </w:tc>
        <w:tc>
          <w:tcPr>
            <w:tcW w:w="1417" w:type="dxa"/>
            <w:vAlign w:val="center"/>
          </w:tcPr>
          <w:p w:rsidR="002A4A69" w:rsidRPr="007607C4" w:rsidRDefault="002A4A69" w:rsidP="00CF5E3B">
            <w:pPr>
              <w:jc w:val="center"/>
            </w:pPr>
            <w:r w:rsidRPr="007607C4">
              <w:t>Local</w:t>
            </w:r>
          </w:p>
        </w:tc>
        <w:tc>
          <w:tcPr>
            <w:tcW w:w="4394" w:type="dxa"/>
            <w:vAlign w:val="center"/>
          </w:tcPr>
          <w:p w:rsidR="002A4A69" w:rsidRPr="007607C4" w:rsidRDefault="002A4A69" w:rsidP="00CF5E3B">
            <w:pPr>
              <w:jc w:val="both"/>
            </w:pPr>
            <w:r w:rsidRPr="007607C4">
              <w:t>-întreţinere corespunzătoare a vehiculelor (asigurare revizii tehnice periodice)</w:t>
            </w:r>
          </w:p>
          <w:p w:rsidR="002A4A69" w:rsidRPr="007607C4" w:rsidRDefault="002A4A69" w:rsidP="00CF5E3B">
            <w:pPr>
              <w:jc w:val="both"/>
            </w:pPr>
            <w:r w:rsidRPr="007607C4">
              <w:t>-folosirea de utilaje şi camioane de generaţie recentă, prevăzute cu sisteme performante de minimizare şi reţinere a poluanţilor evacuaţi în atmosferă</w:t>
            </w:r>
          </w:p>
        </w:tc>
      </w:tr>
      <w:tr w:rsidR="007A4743" w:rsidRPr="007607C4" w:rsidTr="002A4A69">
        <w:trPr>
          <w:jc w:val="center"/>
        </w:trPr>
        <w:tc>
          <w:tcPr>
            <w:tcW w:w="675" w:type="dxa"/>
            <w:vMerge/>
            <w:vAlign w:val="center"/>
          </w:tcPr>
          <w:p w:rsidR="002A4A69" w:rsidRPr="007607C4" w:rsidRDefault="002A4A69" w:rsidP="00CF5E3B">
            <w:pPr>
              <w:jc w:val="center"/>
            </w:pPr>
          </w:p>
        </w:tc>
        <w:tc>
          <w:tcPr>
            <w:tcW w:w="1061" w:type="dxa"/>
            <w:vMerge/>
            <w:vAlign w:val="center"/>
          </w:tcPr>
          <w:p w:rsidR="002A4A69" w:rsidRPr="007607C4" w:rsidRDefault="002A4A69" w:rsidP="00CF5E3B"/>
        </w:tc>
        <w:tc>
          <w:tcPr>
            <w:tcW w:w="1766" w:type="dxa"/>
            <w:vAlign w:val="center"/>
          </w:tcPr>
          <w:p w:rsidR="002A4A69" w:rsidRPr="007607C4" w:rsidRDefault="002A4A69" w:rsidP="00CF5E3B">
            <w:pPr>
              <w:jc w:val="center"/>
            </w:pPr>
            <w:r w:rsidRPr="007607C4">
              <w:t>Poluare aer –transport material pulverulent</w:t>
            </w:r>
          </w:p>
        </w:tc>
        <w:tc>
          <w:tcPr>
            <w:tcW w:w="1069" w:type="dxa"/>
            <w:vAlign w:val="center"/>
          </w:tcPr>
          <w:p w:rsidR="002A4A69" w:rsidRPr="007607C4" w:rsidRDefault="002A4A69" w:rsidP="00CF5E3B">
            <w:pPr>
              <w:jc w:val="center"/>
            </w:pPr>
            <w:r w:rsidRPr="007607C4">
              <w:t>Temporar, pe perioada lucrărilor</w:t>
            </w:r>
          </w:p>
        </w:tc>
        <w:tc>
          <w:tcPr>
            <w:tcW w:w="1417" w:type="dxa"/>
            <w:vAlign w:val="center"/>
          </w:tcPr>
          <w:p w:rsidR="002A4A69" w:rsidRPr="007607C4" w:rsidRDefault="002A4A69" w:rsidP="00CF5E3B">
            <w:pPr>
              <w:jc w:val="center"/>
            </w:pPr>
            <w:r w:rsidRPr="007607C4">
              <w:t>Local</w:t>
            </w:r>
          </w:p>
        </w:tc>
        <w:tc>
          <w:tcPr>
            <w:tcW w:w="4394" w:type="dxa"/>
            <w:vAlign w:val="center"/>
          </w:tcPr>
          <w:p w:rsidR="002A4A69" w:rsidRPr="007607C4" w:rsidRDefault="002A4A69" w:rsidP="00CF5E3B">
            <w:pPr>
              <w:jc w:val="both"/>
            </w:pPr>
            <w:r w:rsidRPr="007607C4">
              <w:t>-transport acoperit al materialelor pulverulente</w:t>
            </w:r>
          </w:p>
        </w:tc>
      </w:tr>
    </w:tbl>
    <w:p w:rsidR="002A4A69" w:rsidRPr="007607C4" w:rsidRDefault="002A4A69" w:rsidP="002A4A69">
      <w:pPr>
        <w:ind w:firstLine="720"/>
        <w:jc w:val="both"/>
        <w:rPr>
          <w:sz w:val="24"/>
          <w:szCs w:val="24"/>
        </w:rPr>
      </w:pPr>
    </w:p>
    <w:p w:rsidR="002A4A69" w:rsidRPr="007607C4" w:rsidRDefault="002A4A69" w:rsidP="002A4A69">
      <w:pPr>
        <w:tabs>
          <w:tab w:val="left" w:pos="851"/>
        </w:tabs>
        <w:ind w:firstLine="720"/>
        <w:jc w:val="both"/>
        <w:rPr>
          <w:sz w:val="24"/>
          <w:szCs w:val="24"/>
        </w:rPr>
      </w:pPr>
      <w:r w:rsidRPr="007607C4">
        <w:rPr>
          <w:sz w:val="24"/>
          <w:szCs w:val="24"/>
        </w:rPr>
        <w:t>-</w:t>
      </w:r>
      <w:r w:rsidRPr="007607C4">
        <w:rPr>
          <w:sz w:val="24"/>
          <w:szCs w:val="24"/>
        </w:rPr>
        <w:tab/>
        <w:t>Pe perioada de operare a lucrărilor impactul va fi unul pozitiv.</w:t>
      </w:r>
    </w:p>
    <w:p w:rsidR="0095171A" w:rsidRPr="007607C4" w:rsidRDefault="0095171A" w:rsidP="002A4A69">
      <w:pPr>
        <w:ind w:firstLine="720"/>
        <w:jc w:val="both"/>
        <w:rPr>
          <w:sz w:val="24"/>
          <w:szCs w:val="24"/>
        </w:rPr>
      </w:pPr>
    </w:p>
    <w:p w:rsidR="00632449" w:rsidRPr="000D6268" w:rsidRDefault="00632449" w:rsidP="00CE1FA0">
      <w:pPr>
        <w:pStyle w:val="Listparagraf"/>
        <w:numPr>
          <w:ilvl w:val="0"/>
          <w:numId w:val="2"/>
        </w:numPr>
        <w:tabs>
          <w:tab w:val="left" w:pos="1134"/>
        </w:tabs>
        <w:jc w:val="both"/>
        <w:rPr>
          <w:i/>
          <w:sz w:val="24"/>
          <w:szCs w:val="24"/>
        </w:rPr>
      </w:pPr>
      <w:r w:rsidRPr="000D6268">
        <w:rPr>
          <w:i/>
          <w:sz w:val="24"/>
          <w:szCs w:val="24"/>
        </w:rPr>
        <w:t xml:space="preserve">Impactul asupra </w:t>
      </w:r>
      <w:r w:rsidR="000A4AF0" w:rsidRPr="000D6268">
        <w:rPr>
          <w:i/>
          <w:sz w:val="24"/>
          <w:szCs w:val="24"/>
        </w:rPr>
        <w:t>biodiversităţii</w:t>
      </w:r>
      <w:r w:rsidRPr="000D6268">
        <w:rPr>
          <w:i/>
          <w:sz w:val="24"/>
          <w:szCs w:val="24"/>
        </w:rPr>
        <w:t>:</w:t>
      </w:r>
    </w:p>
    <w:p w:rsidR="000D6268" w:rsidRPr="000D6268" w:rsidRDefault="00551F8A" w:rsidP="000D6268">
      <w:pPr>
        <w:ind w:firstLine="720"/>
        <w:jc w:val="both"/>
        <w:rPr>
          <w:sz w:val="24"/>
          <w:szCs w:val="24"/>
          <w:lang w:val="fr-FR"/>
        </w:rPr>
      </w:pPr>
      <w:r w:rsidRPr="000D6268">
        <w:rPr>
          <w:sz w:val="24"/>
          <w:szCs w:val="24"/>
        </w:rPr>
        <w:t>Obiectivul “</w:t>
      </w:r>
      <w:r w:rsidR="00E5023B" w:rsidRPr="000D6268">
        <w:rPr>
          <w:sz w:val="24"/>
          <w:szCs w:val="24"/>
        </w:rPr>
        <w:t>Lucrări de reparații la Pod pr DN 3, km 205+970, Deleni, Constanța</w:t>
      </w:r>
      <w:r w:rsidRPr="000D6268">
        <w:rPr>
          <w:sz w:val="24"/>
          <w:szCs w:val="24"/>
        </w:rPr>
        <w:t xml:space="preserve">” este situat </w:t>
      </w:r>
      <w:r w:rsidR="000D6268" w:rsidRPr="000D6268">
        <w:rPr>
          <w:sz w:val="24"/>
          <w:szCs w:val="24"/>
          <w:lang w:val="fr-FR"/>
        </w:rPr>
        <w:t xml:space="preserve">in aria de protecție specifică avifaunistică </w:t>
      </w:r>
      <w:r w:rsidR="000D6268" w:rsidRPr="000D6268">
        <w:rPr>
          <w:b/>
          <w:sz w:val="24"/>
          <w:szCs w:val="24"/>
          <w:lang w:val="fr-FR"/>
        </w:rPr>
        <w:t>Aliman Adamclisi RSPA0001</w:t>
      </w:r>
      <w:r w:rsidR="000D6268" w:rsidRPr="000D6268">
        <w:rPr>
          <w:sz w:val="24"/>
          <w:szCs w:val="24"/>
          <w:lang w:val="fr-FR"/>
        </w:rPr>
        <w:t xml:space="preserve"> și sitului de importanță comunitară </w:t>
      </w:r>
      <w:r w:rsidR="000D6268" w:rsidRPr="000D6268">
        <w:rPr>
          <w:b/>
          <w:sz w:val="24"/>
          <w:szCs w:val="24"/>
          <w:lang w:val="fr-FR"/>
        </w:rPr>
        <w:t>Pestera - Deleni ROSCI0353</w:t>
      </w:r>
      <w:r w:rsidR="000D6268" w:rsidRPr="000D6268">
        <w:rPr>
          <w:sz w:val="24"/>
          <w:szCs w:val="24"/>
          <w:lang w:val="fr-FR"/>
        </w:rPr>
        <w:t>.</w:t>
      </w:r>
    </w:p>
    <w:p w:rsidR="000D6268" w:rsidRDefault="000D6268" w:rsidP="000D6268">
      <w:pPr>
        <w:shd w:val="clear" w:color="auto" w:fill="FFFFFF"/>
        <w:autoSpaceDE w:val="0"/>
        <w:autoSpaceDN w:val="0"/>
        <w:adjustRightInd w:val="0"/>
        <w:spacing w:line="276" w:lineRule="auto"/>
        <w:ind w:firstLine="720"/>
        <w:jc w:val="both"/>
        <w:rPr>
          <w:sz w:val="24"/>
          <w:szCs w:val="24"/>
          <w:lang w:val="en-US" w:eastAsia="en-US"/>
        </w:rPr>
      </w:pPr>
      <w:r w:rsidRPr="001C61CA">
        <w:rPr>
          <w:sz w:val="24"/>
          <w:szCs w:val="24"/>
          <w:lang w:val="en-US" w:eastAsia="en-US"/>
        </w:rPr>
        <w:t xml:space="preserve">Situl de </w:t>
      </w:r>
      <w:r>
        <w:rPr>
          <w:sz w:val="24"/>
          <w:szCs w:val="24"/>
          <w:lang w:val="en-US" w:eastAsia="en-US"/>
        </w:rPr>
        <w:t>Protectie</w:t>
      </w:r>
      <w:r w:rsidRPr="001C61CA">
        <w:rPr>
          <w:sz w:val="24"/>
          <w:szCs w:val="24"/>
          <w:lang w:val="en-US" w:eastAsia="en-US"/>
        </w:rPr>
        <w:t xml:space="preserve"> </w:t>
      </w:r>
      <w:r>
        <w:rPr>
          <w:sz w:val="24"/>
          <w:szCs w:val="24"/>
          <w:lang w:val="en-US" w:eastAsia="en-US"/>
        </w:rPr>
        <w:t>Avifaunistica</w:t>
      </w:r>
      <w:r w:rsidRPr="001C61CA">
        <w:rPr>
          <w:sz w:val="24"/>
          <w:szCs w:val="24"/>
          <w:lang w:val="en-US" w:eastAsia="en-US"/>
        </w:rPr>
        <w:t xml:space="preserve"> </w:t>
      </w:r>
      <w:r w:rsidRPr="001C61CA">
        <w:rPr>
          <w:rFonts w:eastAsia="Calibri"/>
          <w:b/>
          <w:sz w:val="24"/>
          <w:szCs w:val="24"/>
          <w:lang w:val="en-US" w:eastAsia="en-US"/>
        </w:rPr>
        <w:t>Aliman Adamclisi RSPA0001</w:t>
      </w:r>
      <w:r>
        <w:rPr>
          <w:rFonts w:eastAsia="Calibri"/>
          <w:b/>
          <w:sz w:val="24"/>
          <w:szCs w:val="24"/>
          <w:lang w:val="en-US" w:eastAsia="en-US"/>
        </w:rPr>
        <w:t xml:space="preserve"> </w:t>
      </w:r>
      <w:r w:rsidRPr="001C61CA">
        <w:rPr>
          <w:sz w:val="24"/>
          <w:szCs w:val="24"/>
          <w:lang w:val="en-US" w:eastAsia="en-US"/>
        </w:rPr>
        <w:t>ocupă o suprafață totală de 18908,70 ha situat in intregime pe teritoriul judetului Constanta</w:t>
      </w:r>
      <w:r>
        <w:rPr>
          <w:sz w:val="24"/>
          <w:szCs w:val="24"/>
          <w:lang w:val="en-US" w:eastAsia="en-US"/>
        </w:rPr>
        <w:t>.</w:t>
      </w:r>
    </w:p>
    <w:p w:rsidR="000D6268" w:rsidRPr="00C01EB9" w:rsidRDefault="000D6268" w:rsidP="000D6268">
      <w:pPr>
        <w:shd w:val="clear" w:color="auto" w:fill="FFFFFF"/>
        <w:autoSpaceDE w:val="0"/>
        <w:autoSpaceDN w:val="0"/>
        <w:adjustRightInd w:val="0"/>
        <w:spacing w:line="276" w:lineRule="auto"/>
        <w:ind w:firstLine="720"/>
        <w:jc w:val="both"/>
        <w:rPr>
          <w:sz w:val="24"/>
          <w:szCs w:val="24"/>
          <w:lang w:val="en-US" w:eastAsia="en-US"/>
        </w:rPr>
      </w:pPr>
      <w:r w:rsidRPr="00C01EB9">
        <w:rPr>
          <w:sz w:val="24"/>
          <w:szCs w:val="24"/>
          <w:lang w:val="en-US" w:eastAsia="en-US"/>
        </w:rPr>
        <w:lastRenderedPageBreak/>
        <w:t xml:space="preserve">Situl de Importanta Comunitara </w:t>
      </w:r>
      <w:r w:rsidRPr="00C01EB9">
        <w:rPr>
          <w:rFonts w:eastAsia="Calibri"/>
          <w:b/>
          <w:sz w:val="24"/>
          <w:szCs w:val="24"/>
          <w:lang w:val="en-US" w:eastAsia="en-US"/>
        </w:rPr>
        <w:t>Pe</w:t>
      </w:r>
      <w:r w:rsidRPr="00C01EB9">
        <w:rPr>
          <w:rFonts w:eastAsia="Calibri"/>
          <w:b/>
          <w:sz w:val="24"/>
          <w:szCs w:val="24"/>
          <w:lang w:eastAsia="en-US"/>
        </w:rPr>
        <w:t>ștera Deleni</w:t>
      </w:r>
      <w:r w:rsidRPr="00C01EB9">
        <w:rPr>
          <w:rFonts w:eastAsia="Calibri"/>
          <w:b/>
          <w:sz w:val="24"/>
          <w:szCs w:val="24"/>
          <w:lang w:val="en-US" w:eastAsia="en-US"/>
        </w:rPr>
        <w:t xml:space="preserve"> ROSCI 0353 </w:t>
      </w:r>
      <w:r w:rsidRPr="00C01EB9">
        <w:rPr>
          <w:sz w:val="24"/>
          <w:szCs w:val="24"/>
          <w:lang w:val="en-US" w:eastAsia="en-US"/>
        </w:rPr>
        <w:t>ocupă o suprafață totală de 2549,30 ha situat in intregime pe teritoriul judetului Constanta.</w:t>
      </w:r>
    </w:p>
    <w:p w:rsidR="00551F8A" w:rsidRPr="000D6268" w:rsidRDefault="00551F8A" w:rsidP="00551F8A">
      <w:pPr>
        <w:shd w:val="clear" w:color="auto" w:fill="FFFFFF"/>
        <w:autoSpaceDE w:val="0"/>
        <w:autoSpaceDN w:val="0"/>
        <w:adjustRightInd w:val="0"/>
        <w:spacing w:line="276" w:lineRule="auto"/>
        <w:ind w:firstLine="720"/>
        <w:jc w:val="both"/>
        <w:rPr>
          <w:sz w:val="24"/>
          <w:szCs w:val="24"/>
          <w:lang w:val="en-US" w:eastAsia="en-US"/>
        </w:rPr>
      </w:pPr>
      <w:r w:rsidRPr="000D6268">
        <w:rPr>
          <w:sz w:val="24"/>
          <w:szCs w:val="24"/>
          <w:lang w:val="en-US" w:eastAsia="en-US"/>
        </w:rPr>
        <w:t xml:space="preserve">Lucrările de </w:t>
      </w:r>
      <w:r w:rsidR="000D6268" w:rsidRPr="000D6268">
        <w:rPr>
          <w:sz w:val="24"/>
          <w:szCs w:val="24"/>
          <w:lang w:val="en-US" w:eastAsia="en-US"/>
        </w:rPr>
        <w:t>construire a podețului</w:t>
      </w:r>
      <w:r w:rsidRPr="000D6268">
        <w:rPr>
          <w:sz w:val="24"/>
          <w:szCs w:val="24"/>
          <w:lang w:val="en-US" w:eastAsia="en-US"/>
        </w:rPr>
        <w:t xml:space="preserve"> nu presupun scoateri din fond forestier, ele presupun </w:t>
      </w:r>
      <w:r w:rsidR="000D6268" w:rsidRPr="000D6268">
        <w:rPr>
          <w:sz w:val="24"/>
          <w:szCs w:val="24"/>
          <w:lang w:val="en-US" w:eastAsia="en-US"/>
        </w:rPr>
        <w:t>realizarea unui podeț nou pe amplasamnetul podețului existent</w:t>
      </w:r>
      <w:r w:rsidRPr="000D6268">
        <w:rPr>
          <w:sz w:val="24"/>
          <w:szCs w:val="24"/>
          <w:lang w:val="en-US" w:eastAsia="en-US"/>
        </w:rPr>
        <w:t>, fragmentarea habitatului fiind produsa la momentul construirii caii de comunicatie.</w:t>
      </w:r>
    </w:p>
    <w:p w:rsidR="00632449" w:rsidRPr="000D6268" w:rsidRDefault="00632449" w:rsidP="00632449">
      <w:pPr>
        <w:ind w:firstLine="720"/>
        <w:jc w:val="both"/>
        <w:rPr>
          <w:sz w:val="24"/>
          <w:szCs w:val="24"/>
        </w:rPr>
      </w:pPr>
      <w:r w:rsidRPr="000D6268">
        <w:rPr>
          <w:sz w:val="24"/>
          <w:szCs w:val="24"/>
        </w:rPr>
        <w:t>Impactul potențial asupra faunei și florei din zona analizată se produce în timpul execuției lucrărilor și este prezentat în tabelul de mai jos.</w:t>
      </w:r>
    </w:p>
    <w:p w:rsidR="009A675D" w:rsidRPr="000D6268" w:rsidRDefault="009A675D" w:rsidP="00632449">
      <w:pPr>
        <w:ind w:firstLine="720"/>
        <w:jc w:val="both"/>
        <w:rPr>
          <w:sz w:val="24"/>
          <w:szCs w:val="24"/>
        </w:rPr>
      </w:pPr>
    </w:p>
    <w:tbl>
      <w:tblPr>
        <w:tblStyle w:val="Tabelgril"/>
        <w:tblW w:w="0" w:type="auto"/>
        <w:jc w:val="center"/>
        <w:tblLook w:val="04A0" w:firstRow="1" w:lastRow="0" w:firstColumn="1" w:lastColumn="0" w:noHBand="0" w:noVBand="1"/>
      </w:tblPr>
      <w:tblGrid>
        <w:gridCol w:w="613"/>
        <w:gridCol w:w="1483"/>
        <w:gridCol w:w="1326"/>
        <w:gridCol w:w="1211"/>
        <w:gridCol w:w="1672"/>
        <w:gridCol w:w="3521"/>
      </w:tblGrid>
      <w:tr w:rsidR="007A4743" w:rsidRPr="000D6268" w:rsidTr="00CD74E4">
        <w:trPr>
          <w:jc w:val="center"/>
        </w:trPr>
        <w:tc>
          <w:tcPr>
            <w:tcW w:w="613" w:type="dxa"/>
            <w:vAlign w:val="center"/>
          </w:tcPr>
          <w:p w:rsidR="00632449" w:rsidRPr="000D6268" w:rsidRDefault="00632449" w:rsidP="00B31C5D">
            <w:pPr>
              <w:jc w:val="center"/>
            </w:pPr>
            <w:r w:rsidRPr="000D6268">
              <w:t>Nr. crt</w:t>
            </w:r>
          </w:p>
        </w:tc>
        <w:tc>
          <w:tcPr>
            <w:tcW w:w="1483" w:type="dxa"/>
            <w:vAlign w:val="center"/>
          </w:tcPr>
          <w:p w:rsidR="00632449" w:rsidRPr="000D6268" w:rsidRDefault="00632449" w:rsidP="00B31C5D">
            <w:pPr>
              <w:jc w:val="center"/>
            </w:pPr>
            <w:r w:rsidRPr="000D6268">
              <w:t>Activitate</w:t>
            </w:r>
          </w:p>
        </w:tc>
        <w:tc>
          <w:tcPr>
            <w:tcW w:w="1326" w:type="dxa"/>
            <w:vAlign w:val="center"/>
          </w:tcPr>
          <w:p w:rsidR="00632449" w:rsidRPr="000D6268" w:rsidRDefault="00632449" w:rsidP="00B31C5D">
            <w:pPr>
              <w:jc w:val="center"/>
            </w:pPr>
            <w:r w:rsidRPr="000D6268">
              <w:t>Impact potențial</w:t>
            </w:r>
          </w:p>
        </w:tc>
        <w:tc>
          <w:tcPr>
            <w:tcW w:w="1211" w:type="dxa"/>
            <w:vAlign w:val="center"/>
          </w:tcPr>
          <w:p w:rsidR="00632449" w:rsidRPr="000D6268" w:rsidRDefault="00632449" w:rsidP="00B31C5D">
            <w:pPr>
              <w:jc w:val="center"/>
            </w:pPr>
            <w:r w:rsidRPr="000D6268">
              <w:t>Natura impactului</w:t>
            </w:r>
          </w:p>
        </w:tc>
        <w:tc>
          <w:tcPr>
            <w:tcW w:w="1672" w:type="dxa"/>
            <w:vAlign w:val="center"/>
          </w:tcPr>
          <w:p w:rsidR="00632449" w:rsidRPr="000D6268" w:rsidRDefault="00632449" w:rsidP="00B31C5D">
            <w:pPr>
              <w:jc w:val="center"/>
            </w:pPr>
            <w:r w:rsidRPr="000D6268">
              <w:t>Extinderea impactului</w:t>
            </w:r>
            <w:r w:rsidR="00617170" w:rsidRPr="000D6268">
              <w:t>/Durata</w:t>
            </w:r>
          </w:p>
        </w:tc>
        <w:tc>
          <w:tcPr>
            <w:tcW w:w="3521" w:type="dxa"/>
            <w:vAlign w:val="center"/>
          </w:tcPr>
          <w:p w:rsidR="00632449" w:rsidRPr="000D6268" w:rsidRDefault="00632449" w:rsidP="00B31C5D">
            <w:pPr>
              <w:jc w:val="center"/>
            </w:pPr>
            <w:r w:rsidRPr="000D6268">
              <w:t>Măsuri de evitare/diminuare</w:t>
            </w:r>
          </w:p>
        </w:tc>
      </w:tr>
      <w:tr w:rsidR="000D6268" w:rsidRPr="000D6268" w:rsidTr="000D6268">
        <w:trPr>
          <w:trHeight w:val="1961"/>
          <w:jc w:val="center"/>
        </w:trPr>
        <w:tc>
          <w:tcPr>
            <w:tcW w:w="613" w:type="dxa"/>
            <w:vAlign w:val="center"/>
          </w:tcPr>
          <w:p w:rsidR="00632449" w:rsidRPr="000D6268" w:rsidRDefault="00632449" w:rsidP="00B31C5D">
            <w:pPr>
              <w:jc w:val="center"/>
            </w:pPr>
            <w:r w:rsidRPr="000D6268">
              <w:t>1.</w:t>
            </w:r>
          </w:p>
        </w:tc>
        <w:tc>
          <w:tcPr>
            <w:tcW w:w="1483" w:type="dxa"/>
            <w:vAlign w:val="center"/>
          </w:tcPr>
          <w:p w:rsidR="00632449" w:rsidRPr="000D6268" w:rsidRDefault="00632449" w:rsidP="00B31C5D">
            <w:pPr>
              <w:jc w:val="center"/>
            </w:pPr>
            <w:r w:rsidRPr="000D6268">
              <w:t>Execuţie lucrări</w:t>
            </w:r>
          </w:p>
        </w:tc>
        <w:tc>
          <w:tcPr>
            <w:tcW w:w="1326" w:type="dxa"/>
            <w:vAlign w:val="center"/>
          </w:tcPr>
          <w:p w:rsidR="00632449" w:rsidRPr="000D6268" w:rsidRDefault="00B00557" w:rsidP="00B31C5D">
            <w:pPr>
              <w:jc w:val="center"/>
            </w:pPr>
            <w:r w:rsidRPr="000D6268">
              <w:t xml:space="preserve">Sapatura </w:t>
            </w:r>
          </w:p>
        </w:tc>
        <w:tc>
          <w:tcPr>
            <w:tcW w:w="1211" w:type="dxa"/>
            <w:vAlign w:val="center"/>
          </w:tcPr>
          <w:p w:rsidR="00632449" w:rsidRPr="000D6268" w:rsidRDefault="00632449" w:rsidP="00B31C5D">
            <w:pPr>
              <w:jc w:val="center"/>
            </w:pPr>
            <w:r w:rsidRPr="000D6268">
              <w:t>Temporar, direct, pe perioada lucrărilor</w:t>
            </w:r>
          </w:p>
        </w:tc>
        <w:tc>
          <w:tcPr>
            <w:tcW w:w="1672" w:type="dxa"/>
            <w:vAlign w:val="center"/>
          </w:tcPr>
          <w:p w:rsidR="00632449" w:rsidRPr="000D6268" w:rsidRDefault="00632449" w:rsidP="00B31C5D">
            <w:pPr>
              <w:jc w:val="center"/>
            </w:pPr>
            <w:r w:rsidRPr="000D6268">
              <w:t xml:space="preserve">Funcţie de starea utilajelor, de specificul activităţii şi de numărul utilajelor ce funcţionează concomitent </w:t>
            </w:r>
            <w:r w:rsidR="00617170" w:rsidRPr="000D6268">
              <w:t>–</w:t>
            </w:r>
            <w:r w:rsidRPr="000D6268">
              <w:t xml:space="preserve"> local</w:t>
            </w:r>
          </w:p>
        </w:tc>
        <w:tc>
          <w:tcPr>
            <w:tcW w:w="3521" w:type="dxa"/>
          </w:tcPr>
          <w:p w:rsidR="00632449" w:rsidRPr="000D6268" w:rsidRDefault="00632449" w:rsidP="00B31C5D">
            <w:r w:rsidRPr="000D6268">
              <w:t>- respectarea graficului de lucrari în sensul limitarii traseelor și programul de lucru pentru a limita impactul asupra florei și faunei specifice amplasamentului;</w:t>
            </w:r>
          </w:p>
          <w:p w:rsidR="00632449" w:rsidRPr="000D6268" w:rsidRDefault="00632449" w:rsidP="00B31C5D"/>
        </w:tc>
      </w:tr>
      <w:tr w:rsidR="007A4743" w:rsidRPr="000D6268" w:rsidTr="00CD74E4">
        <w:trPr>
          <w:trHeight w:val="1380"/>
          <w:jc w:val="center"/>
        </w:trPr>
        <w:tc>
          <w:tcPr>
            <w:tcW w:w="613" w:type="dxa"/>
            <w:vMerge w:val="restart"/>
            <w:tcBorders>
              <w:bottom w:val="single" w:sz="4" w:space="0" w:color="auto"/>
            </w:tcBorders>
            <w:vAlign w:val="center"/>
          </w:tcPr>
          <w:p w:rsidR="00632449" w:rsidRPr="000D6268" w:rsidRDefault="00632449" w:rsidP="00B31C5D">
            <w:pPr>
              <w:jc w:val="center"/>
            </w:pPr>
            <w:r w:rsidRPr="000D6268">
              <w:t>2.</w:t>
            </w:r>
          </w:p>
        </w:tc>
        <w:tc>
          <w:tcPr>
            <w:tcW w:w="1483" w:type="dxa"/>
            <w:vMerge w:val="restart"/>
            <w:tcBorders>
              <w:bottom w:val="single" w:sz="4" w:space="0" w:color="auto"/>
            </w:tcBorders>
            <w:vAlign w:val="center"/>
          </w:tcPr>
          <w:p w:rsidR="00632449" w:rsidRPr="000D6268" w:rsidRDefault="00632449" w:rsidP="00B31C5D">
            <w:pPr>
              <w:jc w:val="center"/>
            </w:pPr>
            <w:r w:rsidRPr="000D6268">
              <w:t>Trafic asociat şantierului</w:t>
            </w:r>
          </w:p>
        </w:tc>
        <w:tc>
          <w:tcPr>
            <w:tcW w:w="1326" w:type="dxa"/>
            <w:tcBorders>
              <w:bottom w:val="single" w:sz="4" w:space="0" w:color="auto"/>
            </w:tcBorders>
            <w:vAlign w:val="center"/>
          </w:tcPr>
          <w:p w:rsidR="00632449" w:rsidRPr="000D6268" w:rsidRDefault="00632449" w:rsidP="00B31C5D">
            <w:pPr>
              <w:jc w:val="center"/>
            </w:pPr>
            <w:r w:rsidRPr="000D6268">
              <w:t>Poluare aer ca urmare a traficului</w:t>
            </w:r>
          </w:p>
        </w:tc>
        <w:tc>
          <w:tcPr>
            <w:tcW w:w="1211" w:type="dxa"/>
            <w:tcBorders>
              <w:bottom w:val="single" w:sz="4" w:space="0" w:color="auto"/>
            </w:tcBorders>
            <w:vAlign w:val="center"/>
          </w:tcPr>
          <w:p w:rsidR="00632449" w:rsidRPr="000D6268" w:rsidRDefault="00632449" w:rsidP="00B31C5D">
            <w:pPr>
              <w:jc w:val="center"/>
            </w:pPr>
            <w:r w:rsidRPr="000D6268">
              <w:t>Temporar, direct, pe perioada lucrărilor</w:t>
            </w:r>
          </w:p>
        </w:tc>
        <w:tc>
          <w:tcPr>
            <w:tcW w:w="1672" w:type="dxa"/>
            <w:tcBorders>
              <w:bottom w:val="single" w:sz="4" w:space="0" w:color="auto"/>
            </w:tcBorders>
            <w:vAlign w:val="center"/>
          </w:tcPr>
          <w:p w:rsidR="00632449" w:rsidRPr="000D6268" w:rsidRDefault="00632449" w:rsidP="00B31C5D">
            <w:pPr>
              <w:jc w:val="center"/>
            </w:pPr>
            <w:r w:rsidRPr="000D6268">
              <w:t>Local</w:t>
            </w:r>
          </w:p>
        </w:tc>
        <w:tc>
          <w:tcPr>
            <w:tcW w:w="3521" w:type="dxa"/>
            <w:tcBorders>
              <w:bottom w:val="single" w:sz="4" w:space="0" w:color="auto"/>
            </w:tcBorders>
            <w:vAlign w:val="center"/>
          </w:tcPr>
          <w:p w:rsidR="00632449" w:rsidRPr="000D6268" w:rsidRDefault="00632449" w:rsidP="00B31C5D">
            <w:pPr>
              <w:jc w:val="both"/>
            </w:pPr>
            <w:r w:rsidRPr="000D6268">
              <w:t>-întreţinere corespunzătoare a vehiculelor (asigurare revizii tehnice periodice);</w:t>
            </w:r>
          </w:p>
          <w:p w:rsidR="00632449" w:rsidRPr="000D6268" w:rsidRDefault="00632449" w:rsidP="00B31C5D">
            <w:pPr>
              <w:jc w:val="both"/>
            </w:pPr>
            <w:r w:rsidRPr="000D6268">
              <w:t>-folosirea de utilaje şi camioane de generaţie recentă, prevăzute cu sisteme performante de minimizare şi reţinere a poluanţilor evacuaţi în atmosferă;</w:t>
            </w:r>
          </w:p>
        </w:tc>
      </w:tr>
      <w:tr w:rsidR="007A4743" w:rsidRPr="000D6268" w:rsidTr="00CD74E4">
        <w:trPr>
          <w:jc w:val="center"/>
        </w:trPr>
        <w:tc>
          <w:tcPr>
            <w:tcW w:w="613" w:type="dxa"/>
            <w:vMerge/>
            <w:vAlign w:val="center"/>
          </w:tcPr>
          <w:p w:rsidR="00632449" w:rsidRPr="000D6268" w:rsidRDefault="00632449" w:rsidP="00B31C5D">
            <w:pPr>
              <w:jc w:val="center"/>
            </w:pPr>
          </w:p>
        </w:tc>
        <w:tc>
          <w:tcPr>
            <w:tcW w:w="1483" w:type="dxa"/>
            <w:vMerge/>
            <w:vAlign w:val="center"/>
          </w:tcPr>
          <w:p w:rsidR="00632449" w:rsidRPr="000D6268" w:rsidRDefault="00632449" w:rsidP="00B31C5D"/>
        </w:tc>
        <w:tc>
          <w:tcPr>
            <w:tcW w:w="1326" w:type="dxa"/>
            <w:vAlign w:val="center"/>
          </w:tcPr>
          <w:p w:rsidR="00632449" w:rsidRPr="000D6268" w:rsidRDefault="00632449" w:rsidP="00B31C5D">
            <w:pPr>
              <w:jc w:val="center"/>
            </w:pPr>
            <w:r w:rsidRPr="000D6268">
              <w:t>Poluare aer –transport material pulverulent</w:t>
            </w:r>
          </w:p>
        </w:tc>
        <w:tc>
          <w:tcPr>
            <w:tcW w:w="1211" w:type="dxa"/>
            <w:vAlign w:val="center"/>
          </w:tcPr>
          <w:p w:rsidR="00632449" w:rsidRPr="000D6268" w:rsidRDefault="00632449" w:rsidP="00B31C5D">
            <w:pPr>
              <w:jc w:val="center"/>
            </w:pPr>
            <w:r w:rsidRPr="000D6268">
              <w:t>Temporar, pe perioada lucrărilor</w:t>
            </w:r>
          </w:p>
        </w:tc>
        <w:tc>
          <w:tcPr>
            <w:tcW w:w="1672" w:type="dxa"/>
            <w:vAlign w:val="center"/>
          </w:tcPr>
          <w:p w:rsidR="00632449" w:rsidRPr="000D6268" w:rsidRDefault="00632449" w:rsidP="00B31C5D">
            <w:pPr>
              <w:jc w:val="center"/>
            </w:pPr>
            <w:r w:rsidRPr="000D6268">
              <w:t>Local</w:t>
            </w:r>
          </w:p>
        </w:tc>
        <w:tc>
          <w:tcPr>
            <w:tcW w:w="3521" w:type="dxa"/>
            <w:vAlign w:val="center"/>
          </w:tcPr>
          <w:p w:rsidR="00632449" w:rsidRPr="000D6268" w:rsidRDefault="00632449" w:rsidP="00B31C5D">
            <w:pPr>
              <w:jc w:val="both"/>
            </w:pPr>
            <w:r w:rsidRPr="000D6268">
              <w:t>-transport acoperit al materialelor pulverulente;</w:t>
            </w:r>
          </w:p>
        </w:tc>
      </w:tr>
      <w:tr w:rsidR="007A4743" w:rsidRPr="000D6268" w:rsidTr="00CD74E4">
        <w:trPr>
          <w:jc w:val="center"/>
        </w:trPr>
        <w:tc>
          <w:tcPr>
            <w:tcW w:w="613" w:type="dxa"/>
            <w:vAlign w:val="center"/>
          </w:tcPr>
          <w:p w:rsidR="00632449" w:rsidRPr="000D6268" w:rsidRDefault="00632449" w:rsidP="00B31C5D">
            <w:pPr>
              <w:jc w:val="center"/>
            </w:pPr>
            <w:r w:rsidRPr="000D6268">
              <w:t>3.</w:t>
            </w:r>
          </w:p>
        </w:tc>
        <w:tc>
          <w:tcPr>
            <w:tcW w:w="1483" w:type="dxa"/>
            <w:vAlign w:val="center"/>
          </w:tcPr>
          <w:p w:rsidR="00632449" w:rsidRPr="000D6268" w:rsidRDefault="00632449" w:rsidP="00B31C5D">
            <w:pPr>
              <w:jc w:val="center"/>
            </w:pPr>
            <w:r w:rsidRPr="000D6268">
              <w:t>Amplasamnetul lucrărilor</w:t>
            </w:r>
          </w:p>
        </w:tc>
        <w:tc>
          <w:tcPr>
            <w:tcW w:w="1326" w:type="dxa"/>
            <w:vAlign w:val="center"/>
          </w:tcPr>
          <w:p w:rsidR="00632449" w:rsidRPr="000D6268" w:rsidRDefault="00632449" w:rsidP="00B31C5D">
            <w:pPr>
              <w:jc w:val="center"/>
            </w:pPr>
            <w:r w:rsidRPr="000D6268">
              <w:t xml:space="preserve">Ocuparea temporară a terenului </w:t>
            </w:r>
          </w:p>
        </w:tc>
        <w:tc>
          <w:tcPr>
            <w:tcW w:w="1211" w:type="dxa"/>
            <w:vAlign w:val="center"/>
          </w:tcPr>
          <w:p w:rsidR="00632449" w:rsidRPr="000D6268" w:rsidRDefault="00632449" w:rsidP="00B31C5D">
            <w:pPr>
              <w:jc w:val="center"/>
            </w:pPr>
            <w:r w:rsidRPr="000D6268">
              <w:t>Temporar, pe perioada lucrărilor</w:t>
            </w:r>
          </w:p>
        </w:tc>
        <w:tc>
          <w:tcPr>
            <w:tcW w:w="1672" w:type="dxa"/>
            <w:vAlign w:val="center"/>
          </w:tcPr>
          <w:p w:rsidR="00632449" w:rsidRPr="000D6268" w:rsidRDefault="00632449" w:rsidP="00B31C5D">
            <w:pPr>
              <w:jc w:val="center"/>
            </w:pPr>
            <w:r w:rsidRPr="000D6268">
              <w:t>Local</w:t>
            </w:r>
          </w:p>
        </w:tc>
        <w:tc>
          <w:tcPr>
            <w:tcW w:w="3521" w:type="dxa"/>
            <w:vAlign w:val="center"/>
          </w:tcPr>
          <w:p w:rsidR="00632449" w:rsidRPr="000D6268" w:rsidRDefault="00632449" w:rsidP="00B31C5D">
            <w:pPr>
              <w:jc w:val="both"/>
            </w:pPr>
            <w:r w:rsidRPr="000D6268">
              <w:t>- delimitarea strictă a organizării punctului de lucru;</w:t>
            </w:r>
          </w:p>
          <w:p w:rsidR="00632449" w:rsidRPr="000D6268" w:rsidRDefault="00632449" w:rsidP="00B31C5D">
            <w:pPr>
              <w:jc w:val="both"/>
            </w:pPr>
            <w:r w:rsidRPr="000D6268">
              <w:t>- colectarea selectivă, și eliminarea periodică a deșeurilor în scopul evitării atragerii animalelor și îmbolnăvirii sau accidentării acestora,</w:t>
            </w:r>
          </w:p>
          <w:p w:rsidR="00632449" w:rsidRPr="000D6268" w:rsidRDefault="00632449" w:rsidP="00B31C5D">
            <w:pPr>
              <w:jc w:val="both"/>
            </w:pPr>
            <w:r w:rsidRPr="000D6268">
              <w:t>- redare teren in starea iniţială la terminarea lucrărilor;</w:t>
            </w:r>
          </w:p>
        </w:tc>
      </w:tr>
    </w:tbl>
    <w:p w:rsidR="00632449" w:rsidRPr="000D6268" w:rsidRDefault="00632449" w:rsidP="00EB1EBC">
      <w:pPr>
        <w:tabs>
          <w:tab w:val="left" w:pos="851"/>
        </w:tabs>
        <w:ind w:firstLine="720"/>
        <w:jc w:val="both"/>
        <w:rPr>
          <w:sz w:val="24"/>
          <w:szCs w:val="24"/>
        </w:rPr>
      </w:pPr>
      <w:r w:rsidRPr="000D6268">
        <w:rPr>
          <w:sz w:val="24"/>
          <w:szCs w:val="24"/>
        </w:rPr>
        <w:t>-</w:t>
      </w:r>
      <w:r w:rsidRPr="000D6268">
        <w:rPr>
          <w:sz w:val="24"/>
          <w:szCs w:val="24"/>
        </w:rPr>
        <w:tab/>
      </w:r>
      <w:r w:rsidR="00EB1EBC" w:rsidRPr="000D6268">
        <w:rPr>
          <w:sz w:val="24"/>
          <w:szCs w:val="24"/>
        </w:rPr>
        <w:t>Pe perioada de operare a lucrărilor impactul va fi unul pozitiv.</w:t>
      </w:r>
    </w:p>
    <w:p w:rsidR="00321C1F" w:rsidRPr="00E5023B" w:rsidRDefault="00321C1F" w:rsidP="00EB1EBC">
      <w:pPr>
        <w:tabs>
          <w:tab w:val="left" w:pos="851"/>
        </w:tabs>
        <w:ind w:firstLine="720"/>
        <w:jc w:val="both"/>
        <w:rPr>
          <w:sz w:val="24"/>
          <w:szCs w:val="24"/>
        </w:rPr>
      </w:pPr>
    </w:p>
    <w:p w:rsidR="003658DF" w:rsidRPr="00E5023B" w:rsidRDefault="003658DF" w:rsidP="00CE1FA0">
      <w:pPr>
        <w:pStyle w:val="Listparagraf"/>
        <w:numPr>
          <w:ilvl w:val="0"/>
          <w:numId w:val="2"/>
        </w:numPr>
        <w:tabs>
          <w:tab w:val="left" w:pos="1134"/>
        </w:tabs>
        <w:jc w:val="both"/>
        <w:rPr>
          <w:i/>
          <w:sz w:val="24"/>
          <w:szCs w:val="24"/>
        </w:rPr>
      </w:pPr>
      <w:r w:rsidRPr="00E5023B">
        <w:rPr>
          <w:i/>
          <w:sz w:val="24"/>
          <w:szCs w:val="24"/>
        </w:rPr>
        <w:t>Impactul asupra solului</w:t>
      </w:r>
    </w:p>
    <w:p w:rsidR="003658DF" w:rsidRPr="00E5023B" w:rsidRDefault="003658DF" w:rsidP="003658DF">
      <w:pPr>
        <w:ind w:firstLine="720"/>
        <w:jc w:val="both"/>
        <w:rPr>
          <w:sz w:val="24"/>
          <w:szCs w:val="24"/>
        </w:rPr>
      </w:pPr>
      <w:r w:rsidRPr="00E5023B">
        <w:rPr>
          <w:sz w:val="24"/>
          <w:szCs w:val="24"/>
        </w:rPr>
        <w:t xml:space="preserve">Principalul impact asupra solului în perioada lucrarilor de </w:t>
      </w:r>
      <w:r w:rsidR="00926630" w:rsidRPr="00E5023B">
        <w:rPr>
          <w:sz w:val="24"/>
          <w:szCs w:val="24"/>
        </w:rPr>
        <w:t xml:space="preserve">refacere a </w:t>
      </w:r>
      <w:r w:rsidR="00C7376A" w:rsidRPr="00E5023B">
        <w:rPr>
          <w:sz w:val="24"/>
          <w:szCs w:val="24"/>
        </w:rPr>
        <w:t>apararilor de maluri</w:t>
      </w:r>
      <w:r w:rsidRPr="00E5023B">
        <w:rPr>
          <w:sz w:val="24"/>
          <w:szCs w:val="24"/>
        </w:rPr>
        <w:t xml:space="preserve"> este reprezentat de sapatura realizata pentru </w:t>
      </w:r>
      <w:r w:rsidR="00926630" w:rsidRPr="00E5023B">
        <w:rPr>
          <w:sz w:val="24"/>
          <w:szCs w:val="24"/>
        </w:rPr>
        <w:t xml:space="preserve">realizarea </w:t>
      </w:r>
      <w:r w:rsidR="00C7376A" w:rsidRPr="00E5023B">
        <w:rPr>
          <w:sz w:val="24"/>
          <w:szCs w:val="24"/>
        </w:rPr>
        <w:t>apararilor</w:t>
      </w:r>
      <w:r w:rsidRPr="00E5023B">
        <w:rPr>
          <w:sz w:val="24"/>
          <w:szCs w:val="24"/>
        </w:rPr>
        <w:t xml:space="preserve"> si ocuparea temporara de terenuri pentru: Organizarea de şantier, platforme pentru depozitarea materiilor prime, locuri special amenajate pentru depozitarea deșeurilor etc.</w:t>
      </w:r>
    </w:p>
    <w:p w:rsidR="003658DF" w:rsidRPr="00E5023B" w:rsidRDefault="003658DF" w:rsidP="003658DF">
      <w:pPr>
        <w:ind w:firstLine="720"/>
        <w:jc w:val="both"/>
        <w:rPr>
          <w:sz w:val="24"/>
          <w:szCs w:val="24"/>
        </w:rPr>
      </w:pPr>
      <w:r w:rsidRPr="00E5023B">
        <w:rPr>
          <w:sz w:val="24"/>
          <w:szCs w:val="24"/>
        </w:rPr>
        <w:t>Impactul potențial asupra solului din zona analizată se produce în timpul execuției lucrărilor și este prezentat în tabelul de mai jos.</w:t>
      </w:r>
    </w:p>
    <w:p w:rsidR="00811F08" w:rsidRPr="00E5023B" w:rsidRDefault="00811F08" w:rsidP="003658DF">
      <w:pPr>
        <w:ind w:firstLine="720"/>
        <w:jc w:val="both"/>
        <w:rPr>
          <w:sz w:val="24"/>
          <w:szCs w:val="24"/>
          <w:lang w:val="en-US"/>
        </w:rPr>
      </w:pPr>
    </w:p>
    <w:tbl>
      <w:tblPr>
        <w:tblStyle w:val="Tabelgril"/>
        <w:tblW w:w="0" w:type="auto"/>
        <w:jc w:val="center"/>
        <w:tblLook w:val="04A0" w:firstRow="1" w:lastRow="0" w:firstColumn="1" w:lastColumn="0" w:noHBand="0" w:noVBand="1"/>
      </w:tblPr>
      <w:tblGrid>
        <w:gridCol w:w="588"/>
        <w:gridCol w:w="1332"/>
        <w:gridCol w:w="1837"/>
        <w:gridCol w:w="1633"/>
        <w:gridCol w:w="1672"/>
        <w:gridCol w:w="2764"/>
      </w:tblGrid>
      <w:tr w:rsidR="007A4743" w:rsidRPr="00E5023B" w:rsidTr="00CF5E3B">
        <w:trPr>
          <w:jc w:val="center"/>
        </w:trPr>
        <w:tc>
          <w:tcPr>
            <w:tcW w:w="662" w:type="dxa"/>
            <w:vAlign w:val="center"/>
          </w:tcPr>
          <w:p w:rsidR="003658DF" w:rsidRPr="00E5023B" w:rsidRDefault="003658DF" w:rsidP="00CF5E3B">
            <w:pPr>
              <w:jc w:val="center"/>
            </w:pPr>
            <w:r w:rsidRPr="00E5023B">
              <w:t>Nr. crt</w:t>
            </w:r>
          </w:p>
        </w:tc>
        <w:tc>
          <w:tcPr>
            <w:tcW w:w="1483" w:type="dxa"/>
            <w:vAlign w:val="center"/>
          </w:tcPr>
          <w:p w:rsidR="003658DF" w:rsidRPr="00E5023B" w:rsidRDefault="003658DF" w:rsidP="00CF5E3B">
            <w:pPr>
              <w:jc w:val="center"/>
            </w:pPr>
            <w:r w:rsidRPr="00E5023B">
              <w:t>Activitate</w:t>
            </w:r>
          </w:p>
        </w:tc>
        <w:tc>
          <w:tcPr>
            <w:tcW w:w="1932" w:type="dxa"/>
            <w:vAlign w:val="center"/>
          </w:tcPr>
          <w:p w:rsidR="003658DF" w:rsidRPr="00E5023B" w:rsidRDefault="003658DF" w:rsidP="00CF5E3B">
            <w:pPr>
              <w:jc w:val="center"/>
            </w:pPr>
            <w:r w:rsidRPr="00E5023B">
              <w:t>Impact potențial</w:t>
            </w:r>
          </w:p>
        </w:tc>
        <w:tc>
          <w:tcPr>
            <w:tcW w:w="1418" w:type="dxa"/>
            <w:vAlign w:val="center"/>
          </w:tcPr>
          <w:p w:rsidR="003658DF" w:rsidRPr="00E5023B" w:rsidRDefault="003658DF" w:rsidP="00CF5E3B">
            <w:pPr>
              <w:jc w:val="center"/>
            </w:pPr>
            <w:r w:rsidRPr="00E5023B">
              <w:t>Natura impactului</w:t>
            </w:r>
          </w:p>
        </w:tc>
        <w:tc>
          <w:tcPr>
            <w:tcW w:w="1417" w:type="dxa"/>
            <w:vAlign w:val="center"/>
          </w:tcPr>
          <w:p w:rsidR="003658DF" w:rsidRPr="00E5023B" w:rsidRDefault="003658DF" w:rsidP="00CF5E3B">
            <w:pPr>
              <w:jc w:val="center"/>
            </w:pPr>
            <w:r w:rsidRPr="00E5023B">
              <w:t>Extinderea impactului</w:t>
            </w:r>
            <w:r w:rsidR="00617170" w:rsidRPr="00E5023B">
              <w:t>/Durata</w:t>
            </w:r>
          </w:p>
        </w:tc>
        <w:tc>
          <w:tcPr>
            <w:tcW w:w="3523" w:type="dxa"/>
            <w:vAlign w:val="center"/>
          </w:tcPr>
          <w:p w:rsidR="003658DF" w:rsidRPr="00E5023B" w:rsidRDefault="003658DF" w:rsidP="00CF5E3B">
            <w:pPr>
              <w:jc w:val="center"/>
            </w:pPr>
            <w:r w:rsidRPr="00E5023B">
              <w:t>Măsuri de evitare/diminuare</w:t>
            </w:r>
          </w:p>
        </w:tc>
      </w:tr>
      <w:tr w:rsidR="007A4743" w:rsidRPr="00E5023B" w:rsidTr="00CF5E3B">
        <w:trPr>
          <w:trHeight w:val="1367"/>
          <w:jc w:val="center"/>
        </w:trPr>
        <w:tc>
          <w:tcPr>
            <w:tcW w:w="662" w:type="dxa"/>
            <w:vMerge w:val="restart"/>
            <w:vAlign w:val="center"/>
          </w:tcPr>
          <w:p w:rsidR="003658DF" w:rsidRPr="00E5023B" w:rsidRDefault="003658DF" w:rsidP="00CF5E3B">
            <w:pPr>
              <w:jc w:val="center"/>
            </w:pPr>
            <w:r w:rsidRPr="00E5023B">
              <w:t>1.</w:t>
            </w:r>
          </w:p>
        </w:tc>
        <w:tc>
          <w:tcPr>
            <w:tcW w:w="1483" w:type="dxa"/>
            <w:vMerge w:val="restart"/>
            <w:vAlign w:val="center"/>
          </w:tcPr>
          <w:p w:rsidR="003658DF" w:rsidRPr="00E5023B" w:rsidRDefault="003658DF" w:rsidP="00CF5E3B">
            <w:pPr>
              <w:jc w:val="center"/>
            </w:pPr>
            <w:r w:rsidRPr="00E5023B">
              <w:t>Organizare platformă de lucru</w:t>
            </w:r>
          </w:p>
        </w:tc>
        <w:tc>
          <w:tcPr>
            <w:tcW w:w="1932" w:type="dxa"/>
            <w:vAlign w:val="center"/>
          </w:tcPr>
          <w:p w:rsidR="003658DF" w:rsidRPr="00E5023B" w:rsidRDefault="003658DF" w:rsidP="00CF5E3B">
            <w:pPr>
              <w:jc w:val="center"/>
            </w:pPr>
            <w:r w:rsidRPr="00E5023B">
              <w:t>Ocuparea temporară a terenului pentru organizarea platformei de lucru</w:t>
            </w:r>
          </w:p>
        </w:tc>
        <w:tc>
          <w:tcPr>
            <w:tcW w:w="1418" w:type="dxa"/>
            <w:vAlign w:val="center"/>
          </w:tcPr>
          <w:p w:rsidR="003658DF" w:rsidRPr="00E5023B" w:rsidRDefault="003658DF" w:rsidP="00CF5E3B">
            <w:pPr>
              <w:jc w:val="center"/>
            </w:pPr>
            <w:r w:rsidRPr="00E5023B">
              <w:t>Temporar, direct, pe perioada lucrărilor</w:t>
            </w:r>
          </w:p>
        </w:tc>
        <w:tc>
          <w:tcPr>
            <w:tcW w:w="1417" w:type="dxa"/>
            <w:vAlign w:val="center"/>
          </w:tcPr>
          <w:p w:rsidR="003658DF" w:rsidRPr="00E5023B" w:rsidRDefault="003658DF" w:rsidP="00CF5E3B">
            <w:pPr>
              <w:jc w:val="center"/>
            </w:pPr>
            <w:r w:rsidRPr="00E5023B">
              <w:t>Local</w:t>
            </w:r>
          </w:p>
        </w:tc>
        <w:tc>
          <w:tcPr>
            <w:tcW w:w="3523" w:type="dxa"/>
          </w:tcPr>
          <w:p w:rsidR="003658DF" w:rsidRPr="00E5023B" w:rsidRDefault="003658DF" w:rsidP="00CF5E3B">
            <w:r w:rsidRPr="00E5023B">
              <w:t>- delimitarea strictă a organizării punctului de lucru;</w:t>
            </w:r>
          </w:p>
          <w:p w:rsidR="003658DF" w:rsidRPr="00E5023B" w:rsidRDefault="003658DF" w:rsidP="00CF5E3B">
            <w:r w:rsidRPr="00E5023B">
              <w:t>- redare teren in starea iniţială la terminarea lucrărilor;</w:t>
            </w:r>
          </w:p>
          <w:p w:rsidR="003658DF" w:rsidRPr="00E5023B" w:rsidRDefault="003658DF" w:rsidP="00CF5E3B"/>
        </w:tc>
      </w:tr>
      <w:tr w:rsidR="007A4743" w:rsidRPr="00E5023B" w:rsidTr="00CF5E3B">
        <w:trPr>
          <w:trHeight w:val="1258"/>
          <w:jc w:val="center"/>
        </w:trPr>
        <w:tc>
          <w:tcPr>
            <w:tcW w:w="662" w:type="dxa"/>
            <w:vMerge/>
            <w:vAlign w:val="center"/>
          </w:tcPr>
          <w:p w:rsidR="003658DF" w:rsidRPr="00E5023B" w:rsidRDefault="003658DF" w:rsidP="00CF5E3B">
            <w:pPr>
              <w:jc w:val="center"/>
            </w:pPr>
          </w:p>
        </w:tc>
        <w:tc>
          <w:tcPr>
            <w:tcW w:w="1483" w:type="dxa"/>
            <w:vMerge/>
            <w:vAlign w:val="center"/>
          </w:tcPr>
          <w:p w:rsidR="003658DF" w:rsidRPr="00E5023B" w:rsidRDefault="003658DF" w:rsidP="00CF5E3B">
            <w:pPr>
              <w:jc w:val="center"/>
            </w:pPr>
          </w:p>
        </w:tc>
        <w:tc>
          <w:tcPr>
            <w:tcW w:w="1932" w:type="dxa"/>
            <w:vAlign w:val="center"/>
          </w:tcPr>
          <w:p w:rsidR="003658DF" w:rsidRPr="00E5023B" w:rsidRDefault="003658DF" w:rsidP="00CF5E3B">
            <w:pPr>
              <w:jc w:val="center"/>
            </w:pPr>
            <w:r w:rsidRPr="00E5023B">
              <w:t>Poluare chimica şi biologica a solului şi subsolului ca urmare a evacuărilor de ape uzate neepurate</w:t>
            </w:r>
          </w:p>
        </w:tc>
        <w:tc>
          <w:tcPr>
            <w:tcW w:w="1418" w:type="dxa"/>
            <w:vAlign w:val="center"/>
          </w:tcPr>
          <w:p w:rsidR="003658DF" w:rsidRPr="00E5023B" w:rsidRDefault="003658DF" w:rsidP="00CF5E3B">
            <w:pPr>
              <w:jc w:val="center"/>
            </w:pPr>
            <w:r w:rsidRPr="00E5023B">
              <w:t>Temporar, pe perioada lucrărilor</w:t>
            </w:r>
          </w:p>
        </w:tc>
        <w:tc>
          <w:tcPr>
            <w:tcW w:w="1417" w:type="dxa"/>
            <w:vAlign w:val="center"/>
          </w:tcPr>
          <w:p w:rsidR="003658DF" w:rsidRPr="00E5023B" w:rsidRDefault="003658DF" w:rsidP="00CF5E3B">
            <w:pPr>
              <w:jc w:val="center"/>
            </w:pPr>
            <w:r w:rsidRPr="00E5023B">
              <w:t>Local</w:t>
            </w:r>
          </w:p>
        </w:tc>
        <w:tc>
          <w:tcPr>
            <w:tcW w:w="3523" w:type="dxa"/>
          </w:tcPr>
          <w:p w:rsidR="003658DF" w:rsidRPr="00E5023B" w:rsidRDefault="003658DF" w:rsidP="00CF5E3B">
            <w:r w:rsidRPr="00E5023B">
              <w:t>- utilizare de toalete ecologice</w:t>
            </w:r>
          </w:p>
        </w:tc>
      </w:tr>
      <w:tr w:rsidR="007A4743" w:rsidRPr="00E5023B" w:rsidTr="00CF5E3B">
        <w:trPr>
          <w:trHeight w:val="1258"/>
          <w:jc w:val="center"/>
        </w:trPr>
        <w:tc>
          <w:tcPr>
            <w:tcW w:w="662" w:type="dxa"/>
            <w:vMerge/>
            <w:vAlign w:val="center"/>
          </w:tcPr>
          <w:p w:rsidR="003658DF" w:rsidRPr="00E5023B" w:rsidRDefault="003658DF" w:rsidP="00CF5E3B">
            <w:pPr>
              <w:jc w:val="center"/>
            </w:pPr>
          </w:p>
        </w:tc>
        <w:tc>
          <w:tcPr>
            <w:tcW w:w="1483" w:type="dxa"/>
            <w:vMerge/>
            <w:vAlign w:val="center"/>
          </w:tcPr>
          <w:p w:rsidR="003658DF" w:rsidRPr="00E5023B" w:rsidRDefault="003658DF" w:rsidP="00CF5E3B">
            <w:pPr>
              <w:jc w:val="center"/>
            </w:pPr>
          </w:p>
        </w:tc>
        <w:tc>
          <w:tcPr>
            <w:tcW w:w="1932" w:type="dxa"/>
            <w:vAlign w:val="center"/>
          </w:tcPr>
          <w:p w:rsidR="003658DF" w:rsidRPr="00E5023B" w:rsidRDefault="003658DF" w:rsidP="00CF5E3B">
            <w:pPr>
              <w:jc w:val="center"/>
            </w:pPr>
            <w:r w:rsidRPr="00E5023B">
              <w:t>Deversări accidentale ale unor substanţe/compuşi chimici direct pe sol</w:t>
            </w:r>
          </w:p>
        </w:tc>
        <w:tc>
          <w:tcPr>
            <w:tcW w:w="1418" w:type="dxa"/>
            <w:vAlign w:val="center"/>
          </w:tcPr>
          <w:p w:rsidR="003658DF" w:rsidRPr="00E5023B" w:rsidRDefault="003658DF" w:rsidP="00CF5E3B">
            <w:pPr>
              <w:jc w:val="center"/>
            </w:pPr>
            <w:r w:rsidRPr="00E5023B">
              <w:t>Temporar, pe perioada lucrărilor</w:t>
            </w:r>
          </w:p>
        </w:tc>
        <w:tc>
          <w:tcPr>
            <w:tcW w:w="1417" w:type="dxa"/>
            <w:vAlign w:val="center"/>
          </w:tcPr>
          <w:p w:rsidR="003658DF" w:rsidRPr="00E5023B" w:rsidRDefault="003658DF" w:rsidP="00CF5E3B">
            <w:pPr>
              <w:jc w:val="center"/>
            </w:pPr>
            <w:r w:rsidRPr="00E5023B">
              <w:t>Local</w:t>
            </w:r>
          </w:p>
        </w:tc>
        <w:tc>
          <w:tcPr>
            <w:tcW w:w="3523" w:type="dxa"/>
          </w:tcPr>
          <w:p w:rsidR="003658DF" w:rsidRPr="00E5023B" w:rsidRDefault="003658DF" w:rsidP="00CF5E3B">
            <w:r w:rsidRPr="00E5023B">
              <w:t>- depozitarea şi manipularea substanţelor/ compuşilor se va face  în condiţii de siguranţă;</w:t>
            </w:r>
          </w:p>
          <w:p w:rsidR="003658DF" w:rsidRPr="00E5023B" w:rsidRDefault="003658DF" w:rsidP="00CF5E3B">
            <w:pPr>
              <w:rPr>
                <w:lang w:val="en-US"/>
              </w:rPr>
            </w:pPr>
          </w:p>
        </w:tc>
      </w:tr>
      <w:tr w:rsidR="007A4743" w:rsidRPr="00E5023B" w:rsidTr="00CF5E3B">
        <w:trPr>
          <w:trHeight w:val="2080"/>
          <w:jc w:val="center"/>
        </w:trPr>
        <w:tc>
          <w:tcPr>
            <w:tcW w:w="662" w:type="dxa"/>
            <w:tcBorders>
              <w:bottom w:val="single" w:sz="4" w:space="0" w:color="auto"/>
            </w:tcBorders>
            <w:vAlign w:val="center"/>
          </w:tcPr>
          <w:p w:rsidR="003658DF" w:rsidRPr="00E5023B" w:rsidRDefault="003658DF" w:rsidP="00CF5E3B">
            <w:pPr>
              <w:jc w:val="center"/>
            </w:pPr>
            <w:r w:rsidRPr="00E5023B">
              <w:t>2.</w:t>
            </w:r>
          </w:p>
        </w:tc>
        <w:tc>
          <w:tcPr>
            <w:tcW w:w="1483" w:type="dxa"/>
            <w:tcBorders>
              <w:bottom w:val="single" w:sz="4" w:space="0" w:color="auto"/>
            </w:tcBorders>
            <w:vAlign w:val="center"/>
          </w:tcPr>
          <w:p w:rsidR="003658DF" w:rsidRPr="00E5023B" w:rsidRDefault="003658DF" w:rsidP="00CF5E3B">
            <w:pPr>
              <w:jc w:val="center"/>
            </w:pPr>
            <w:r w:rsidRPr="00E5023B">
              <w:t>Trafic asociat şantierului</w:t>
            </w:r>
          </w:p>
        </w:tc>
        <w:tc>
          <w:tcPr>
            <w:tcW w:w="1932" w:type="dxa"/>
            <w:vAlign w:val="center"/>
          </w:tcPr>
          <w:p w:rsidR="003658DF" w:rsidRPr="00E5023B" w:rsidRDefault="003658DF" w:rsidP="00CF5E3B">
            <w:pPr>
              <w:jc w:val="center"/>
            </w:pPr>
            <w:r w:rsidRPr="00E5023B">
              <w:t>Posibilitatea contaminării solului cu Cd, Cu, Cr, Ni, Se, Mn,</w:t>
            </w:r>
          </w:p>
        </w:tc>
        <w:tc>
          <w:tcPr>
            <w:tcW w:w="1418" w:type="dxa"/>
            <w:vAlign w:val="center"/>
          </w:tcPr>
          <w:p w:rsidR="003658DF" w:rsidRPr="00E5023B" w:rsidRDefault="003658DF" w:rsidP="00CF5E3B">
            <w:pPr>
              <w:jc w:val="center"/>
            </w:pPr>
            <w:r w:rsidRPr="00E5023B">
              <w:t>Temporar, direct, pe perioada lucrărilor</w:t>
            </w:r>
          </w:p>
          <w:p w:rsidR="003658DF" w:rsidRPr="00E5023B" w:rsidRDefault="003658DF" w:rsidP="00CF5E3B">
            <w:pPr>
              <w:jc w:val="center"/>
            </w:pPr>
          </w:p>
        </w:tc>
        <w:tc>
          <w:tcPr>
            <w:tcW w:w="1417" w:type="dxa"/>
            <w:vAlign w:val="center"/>
          </w:tcPr>
          <w:p w:rsidR="003658DF" w:rsidRPr="00E5023B" w:rsidRDefault="003658DF" w:rsidP="00CF5E3B">
            <w:pPr>
              <w:jc w:val="center"/>
            </w:pPr>
            <w:r w:rsidRPr="00E5023B">
              <w:t>Local</w:t>
            </w:r>
          </w:p>
          <w:p w:rsidR="003658DF" w:rsidRPr="00E5023B" w:rsidRDefault="003658DF" w:rsidP="00CF5E3B">
            <w:pPr>
              <w:jc w:val="center"/>
            </w:pPr>
          </w:p>
        </w:tc>
        <w:tc>
          <w:tcPr>
            <w:tcW w:w="3523" w:type="dxa"/>
            <w:vAlign w:val="center"/>
          </w:tcPr>
          <w:p w:rsidR="003658DF" w:rsidRPr="00E5023B" w:rsidRDefault="003658DF" w:rsidP="00CF5E3B">
            <w:pPr>
              <w:jc w:val="both"/>
            </w:pPr>
            <w:r w:rsidRPr="00E5023B">
              <w:t>-întreţinere corespunzătoare a vehiculelor (asigurare revizii tehnice periodice);</w:t>
            </w:r>
          </w:p>
          <w:p w:rsidR="003658DF" w:rsidRPr="00E5023B" w:rsidRDefault="003658DF" w:rsidP="00CF5E3B">
            <w:pPr>
              <w:jc w:val="both"/>
            </w:pPr>
            <w:r w:rsidRPr="00E5023B">
              <w:t>-folosirea de utilaje şi camioane de generaţie recentă, prevăzute cu sisteme performante de minimizare şi reţinere a poluanţilor evacuaţi în atmosferă;</w:t>
            </w:r>
          </w:p>
          <w:p w:rsidR="003658DF" w:rsidRPr="00E5023B" w:rsidRDefault="003658DF" w:rsidP="00CF5E3B">
            <w:pPr>
              <w:jc w:val="both"/>
            </w:pPr>
          </w:p>
        </w:tc>
      </w:tr>
      <w:tr w:rsidR="007A4743" w:rsidRPr="00E5023B" w:rsidTr="00CF5E3B">
        <w:trPr>
          <w:jc w:val="center"/>
        </w:trPr>
        <w:tc>
          <w:tcPr>
            <w:tcW w:w="662" w:type="dxa"/>
            <w:vAlign w:val="center"/>
          </w:tcPr>
          <w:p w:rsidR="003658DF" w:rsidRPr="00E5023B" w:rsidRDefault="003658DF" w:rsidP="00CF5E3B">
            <w:pPr>
              <w:jc w:val="center"/>
            </w:pPr>
            <w:r w:rsidRPr="00E5023B">
              <w:t>3.</w:t>
            </w:r>
          </w:p>
        </w:tc>
        <w:tc>
          <w:tcPr>
            <w:tcW w:w="1483" w:type="dxa"/>
            <w:vAlign w:val="center"/>
          </w:tcPr>
          <w:p w:rsidR="003658DF" w:rsidRPr="00E5023B" w:rsidRDefault="003658DF" w:rsidP="00CF5E3B">
            <w:pPr>
              <w:jc w:val="center"/>
            </w:pPr>
            <w:r w:rsidRPr="00E5023B">
              <w:t>Perioada de exploatare a drumului</w:t>
            </w:r>
          </w:p>
        </w:tc>
        <w:tc>
          <w:tcPr>
            <w:tcW w:w="1932" w:type="dxa"/>
            <w:vAlign w:val="center"/>
          </w:tcPr>
          <w:p w:rsidR="003658DF" w:rsidRPr="00E5023B" w:rsidRDefault="003658DF" w:rsidP="00CF5E3B">
            <w:pPr>
              <w:jc w:val="center"/>
            </w:pPr>
            <w:r w:rsidRPr="00E5023B">
              <w:t>Poluare aer, sol ca urmare a traficului</w:t>
            </w:r>
          </w:p>
        </w:tc>
        <w:tc>
          <w:tcPr>
            <w:tcW w:w="1418" w:type="dxa"/>
            <w:vAlign w:val="center"/>
          </w:tcPr>
          <w:p w:rsidR="003658DF" w:rsidRPr="00E5023B" w:rsidRDefault="003658DF" w:rsidP="00CF5E3B">
            <w:pPr>
              <w:jc w:val="center"/>
            </w:pPr>
            <w:r w:rsidRPr="00E5023B">
              <w:t>De o parte şi alta a amplasamentului, la max 10m</w:t>
            </w:r>
          </w:p>
        </w:tc>
        <w:tc>
          <w:tcPr>
            <w:tcW w:w="1417" w:type="dxa"/>
            <w:vAlign w:val="center"/>
          </w:tcPr>
          <w:p w:rsidR="003658DF" w:rsidRPr="00E5023B" w:rsidRDefault="003658DF" w:rsidP="00CF5E3B">
            <w:pPr>
              <w:jc w:val="center"/>
            </w:pPr>
            <w:r w:rsidRPr="00E5023B">
              <w:t>Local</w:t>
            </w:r>
          </w:p>
        </w:tc>
        <w:tc>
          <w:tcPr>
            <w:tcW w:w="3523" w:type="dxa"/>
            <w:vAlign w:val="center"/>
          </w:tcPr>
          <w:p w:rsidR="003658DF" w:rsidRPr="00E5023B" w:rsidRDefault="003658DF" w:rsidP="00CF5E3B">
            <w:pPr>
              <w:jc w:val="both"/>
            </w:pPr>
            <w:r w:rsidRPr="00E5023B">
              <w:t>-Utilizarea de autovehicule cât mai puţin poluatoare;</w:t>
            </w:r>
          </w:p>
        </w:tc>
      </w:tr>
    </w:tbl>
    <w:p w:rsidR="003658DF" w:rsidRPr="00E5023B" w:rsidRDefault="003658DF" w:rsidP="00321C1F">
      <w:pPr>
        <w:tabs>
          <w:tab w:val="left" w:pos="851"/>
        </w:tabs>
        <w:ind w:firstLine="720"/>
        <w:jc w:val="both"/>
        <w:rPr>
          <w:sz w:val="24"/>
          <w:szCs w:val="24"/>
        </w:rPr>
      </w:pPr>
      <w:r w:rsidRPr="00E5023B">
        <w:rPr>
          <w:sz w:val="24"/>
          <w:szCs w:val="24"/>
        </w:rPr>
        <w:t>-</w:t>
      </w:r>
      <w:r w:rsidRPr="00E5023B">
        <w:rPr>
          <w:sz w:val="24"/>
          <w:szCs w:val="24"/>
        </w:rPr>
        <w:tab/>
        <w:t>Pe perioada de operare a lucrărilor impactul va fi unul pozitiv</w:t>
      </w:r>
      <w:r w:rsidR="00B00557" w:rsidRPr="00E5023B">
        <w:rPr>
          <w:sz w:val="24"/>
          <w:szCs w:val="24"/>
        </w:rPr>
        <w:t>.</w:t>
      </w:r>
    </w:p>
    <w:p w:rsidR="00321C1F" w:rsidRPr="00E5023B" w:rsidRDefault="00321C1F" w:rsidP="00321C1F">
      <w:pPr>
        <w:ind w:firstLine="720"/>
        <w:jc w:val="both"/>
        <w:rPr>
          <w:sz w:val="24"/>
          <w:szCs w:val="24"/>
        </w:rPr>
      </w:pPr>
    </w:p>
    <w:p w:rsidR="00321C1F" w:rsidRPr="00E5023B" w:rsidRDefault="00321C1F" w:rsidP="00CE1FA0">
      <w:pPr>
        <w:pStyle w:val="Listparagraf"/>
        <w:numPr>
          <w:ilvl w:val="0"/>
          <w:numId w:val="2"/>
        </w:numPr>
        <w:tabs>
          <w:tab w:val="left" w:pos="1134"/>
        </w:tabs>
        <w:jc w:val="both"/>
        <w:rPr>
          <w:i/>
          <w:sz w:val="24"/>
          <w:szCs w:val="24"/>
        </w:rPr>
      </w:pPr>
      <w:r w:rsidRPr="00E5023B">
        <w:rPr>
          <w:i/>
          <w:sz w:val="24"/>
          <w:szCs w:val="24"/>
        </w:rPr>
        <w:t>Impactul asupra folosinţelor şi bunurilor materiale</w:t>
      </w:r>
    </w:p>
    <w:p w:rsidR="00321C1F" w:rsidRPr="00E5023B" w:rsidRDefault="00321C1F" w:rsidP="00321C1F">
      <w:pPr>
        <w:ind w:firstLine="720"/>
        <w:jc w:val="both"/>
        <w:rPr>
          <w:sz w:val="24"/>
          <w:szCs w:val="24"/>
        </w:rPr>
      </w:pPr>
      <w:r w:rsidRPr="00E5023B">
        <w:rPr>
          <w:sz w:val="24"/>
          <w:szCs w:val="24"/>
        </w:rPr>
        <w:t xml:space="preserve">Lucrarile autorizate se executa pe amplasamentul existent si in ampriza drumului , fara a fi necesare exproprieri si a ocupa/afecta alte terenuri care nu se afla in administrarea </w:t>
      </w:r>
      <w:r w:rsidR="00E5023B" w:rsidRPr="00E5023B">
        <w:rPr>
          <w:sz w:val="24"/>
          <w:szCs w:val="24"/>
        </w:rPr>
        <w:t>C.N.A.I.R. – D.R.D.P. Constanta</w:t>
      </w:r>
      <w:r w:rsidR="00A0470E" w:rsidRPr="00E5023B">
        <w:rPr>
          <w:sz w:val="24"/>
          <w:szCs w:val="24"/>
        </w:rPr>
        <w:t>.</w:t>
      </w:r>
    </w:p>
    <w:p w:rsidR="00321C1F" w:rsidRPr="00E5023B" w:rsidRDefault="00321C1F" w:rsidP="00321C1F">
      <w:pPr>
        <w:ind w:firstLine="810"/>
        <w:jc w:val="both"/>
        <w:rPr>
          <w:rFonts w:eastAsiaTheme="minorEastAsia"/>
          <w:sz w:val="24"/>
          <w:szCs w:val="24"/>
        </w:rPr>
      </w:pPr>
      <w:r w:rsidRPr="00E5023B">
        <w:rPr>
          <w:rFonts w:eastAsiaTheme="minorEastAsia"/>
          <w:sz w:val="24"/>
          <w:szCs w:val="24"/>
        </w:rPr>
        <w:t xml:space="preserve">Folosinta actuala a terenului pe care este amplasat </w:t>
      </w:r>
      <w:r w:rsidR="00926630" w:rsidRPr="00E5023B">
        <w:rPr>
          <w:rFonts w:eastAsiaTheme="minorEastAsia"/>
          <w:sz w:val="24"/>
          <w:szCs w:val="24"/>
        </w:rPr>
        <w:t>tronsonul de drum</w:t>
      </w:r>
      <w:r w:rsidRPr="00E5023B">
        <w:rPr>
          <w:rFonts w:eastAsiaTheme="minorEastAsia"/>
          <w:sz w:val="24"/>
          <w:szCs w:val="24"/>
        </w:rPr>
        <w:t xml:space="preserve"> este cale de comunicatie -drum. Prin lucrarile prevazute in proiect nu se modifica destinatia acestui teren.</w:t>
      </w:r>
    </w:p>
    <w:p w:rsidR="00344610" w:rsidRPr="00E5023B" w:rsidRDefault="00344610" w:rsidP="003658DF">
      <w:pPr>
        <w:ind w:firstLine="720"/>
        <w:jc w:val="both"/>
        <w:rPr>
          <w:sz w:val="24"/>
          <w:szCs w:val="24"/>
        </w:rPr>
      </w:pPr>
    </w:p>
    <w:p w:rsidR="003658DF" w:rsidRPr="00E5023B" w:rsidRDefault="003658DF" w:rsidP="00CE1FA0">
      <w:pPr>
        <w:pStyle w:val="Listparagraf"/>
        <w:numPr>
          <w:ilvl w:val="0"/>
          <w:numId w:val="2"/>
        </w:numPr>
        <w:tabs>
          <w:tab w:val="left" w:pos="1134"/>
        </w:tabs>
        <w:jc w:val="both"/>
        <w:rPr>
          <w:i/>
          <w:sz w:val="24"/>
          <w:szCs w:val="24"/>
        </w:rPr>
      </w:pPr>
      <w:r w:rsidRPr="00E5023B">
        <w:rPr>
          <w:i/>
          <w:sz w:val="24"/>
          <w:szCs w:val="24"/>
        </w:rPr>
        <w:t xml:space="preserve">Impactul asupra </w:t>
      </w:r>
      <w:r w:rsidR="00321C1F" w:rsidRPr="00E5023B">
        <w:rPr>
          <w:i/>
          <w:sz w:val="24"/>
          <w:szCs w:val="24"/>
        </w:rPr>
        <w:t xml:space="preserve">calitatilor si regimului cantitativ al </w:t>
      </w:r>
      <w:r w:rsidRPr="00E5023B">
        <w:rPr>
          <w:i/>
          <w:sz w:val="24"/>
          <w:szCs w:val="24"/>
        </w:rPr>
        <w:t>ape</w:t>
      </w:r>
      <w:r w:rsidR="00321C1F" w:rsidRPr="00E5023B">
        <w:rPr>
          <w:i/>
          <w:sz w:val="24"/>
          <w:szCs w:val="24"/>
        </w:rPr>
        <w:t>i</w:t>
      </w:r>
    </w:p>
    <w:p w:rsidR="003658DF" w:rsidRPr="00E5023B" w:rsidRDefault="003658DF" w:rsidP="003658DF">
      <w:pPr>
        <w:ind w:firstLine="720"/>
        <w:jc w:val="both"/>
        <w:rPr>
          <w:sz w:val="24"/>
          <w:szCs w:val="24"/>
        </w:rPr>
      </w:pPr>
      <w:r w:rsidRPr="00E5023B">
        <w:rPr>
          <w:sz w:val="24"/>
          <w:szCs w:val="24"/>
        </w:rPr>
        <w:t>În perioada de execuţie sursele posibile de poluare a apelor o reprezintă execuţia propriu-zisă a lucrărilor, traficul de şantier și activitățile desfășurate în cadrul organizării de şantier, după cum urmează:</w:t>
      </w:r>
    </w:p>
    <w:tbl>
      <w:tblPr>
        <w:tblStyle w:val="Tabelgril"/>
        <w:tblW w:w="0" w:type="auto"/>
        <w:jc w:val="center"/>
        <w:tblLook w:val="04A0" w:firstRow="1" w:lastRow="0" w:firstColumn="1" w:lastColumn="0" w:noHBand="0" w:noVBand="1"/>
      </w:tblPr>
      <w:tblGrid>
        <w:gridCol w:w="610"/>
        <w:gridCol w:w="1377"/>
        <w:gridCol w:w="1862"/>
        <w:gridCol w:w="1467"/>
        <w:gridCol w:w="1672"/>
        <w:gridCol w:w="2838"/>
      </w:tblGrid>
      <w:tr w:rsidR="007A4743" w:rsidRPr="00E5023B" w:rsidTr="00035A72">
        <w:trPr>
          <w:jc w:val="center"/>
        </w:trPr>
        <w:tc>
          <w:tcPr>
            <w:tcW w:w="610" w:type="dxa"/>
            <w:vAlign w:val="center"/>
          </w:tcPr>
          <w:p w:rsidR="003658DF" w:rsidRPr="00E5023B" w:rsidRDefault="003658DF" w:rsidP="00CF5E3B">
            <w:pPr>
              <w:jc w:val="center"/>
            </w:pPr>
            <w:r w:rsidRPr="00E5023B">
              <w:t>Nr. crt</w:t>
            </w:r>
          </w:p>
        </w:tc>
        <w:tc>
          <w:tcPr>
            <w:tcW w:w="1377" w:type="dxa"/>
            <w:vAlign w:val="center"/>
          </w:tcPr>
          <w:p w:rsidR="003658DF" w:rsidRPr="00E5023B" w:rsidRDefault="003658DF" w:rsidP="00CF5E3B">
            <w:pPr>
              <w:jc w:val="center"/>
            </w:pPr>
            <w:r w:rsidRPr="00E5023B">
              <w:t>Activitate</w:t>
            </w:r>
          </w:p>
        </w:tc>
        <w:tc>
          <w:tcPr>
            <w:tcW w:w="1862" w:type="dxa"/>
            <w:vAlign w:val="center"/>
          </w:tcPr>
          <w:p w:rsidR="003658DF" w:rsidRPr="00E5023B" w:rsidRDefault="003658DF" w:rsidP="00CF5E3B">
            <w:pPr>
              <w:jc w:val="center"/>
            </w:pPr>
            <w:r w:rsidRPr="00E5023B">
              <w:t>Impact potențial</w:t>
            </w:r>
          </w:p>
        </w:tc>
        <w:tc>
          <w:tcPr>
            <w:tcW w:w="1467" w:type="dxa"/>
            <w:vAlign w:val="center"/>
          </w:tcPr>
          <w:p w:rsidR="003658DF" w:rsidRPr="00E5023B" w:rsidRDefault="003658DF" w:rsidP="00CF5E3B">
            <w:pPr>
              <w:jc w:val="center"/>
            </w:pPr>
            <w:r w:rsidRPr="00E5023B">
              <w:t>Natura impactului</w:t>
            </w:r>
          </w:p>
        </w:tc>
        <w:tc>
          <w:tcPr>
            <w:tcW w:w="1672" w:type="dxa"/>
            <w:vAlign w:val="center"/>
          </w:tcPr>
          <w:p w:rsidR="003658DF" w:rsidRPr="00E5023B" w:rsidRDefault="003658DF" w:rsidP="00CF5E3B">
            <w:pPr>
              <w:jc w:val="center"/>
            </w:pPr>
            <w:r w:rsidRPr="00E5023B">
              <w:t>Extinderea impactului</w:t>
            </w:r>
            <w:r w:rsidR="00617170" w:rsidRPr="00E5023B">
              <w:t>/Durata</w:t>
            </w:r>
          </w:p>
        </w:tc>
        <w:tc>
          <w:tcPr>
            <w:tcW w:w="2838" w:type="dxa"/>
            <w:vAlign w:val="center"/>
          </w:tcPr>
          <w:p w:rsidR="003658DF" w:rsidRPr="00E5023B" w:rsidRDefault="003658DF" w:rsidP="00CF5E3B">
            <w:pPr>
              <w:jc w:val="center"/>
            </w:pPr>
            <w:r w:rsidRPr="00E5023B">
              <w:t>Măsuri de evitare/diminuare</w:t>
            </w:r>
          </w:p>
        </w:tc>
      </w:tr>
      <w:tr w:rsidR="007A4743" w:rsidRPr="00E5023B" w:rsidTr="00035A72">
        <w:trPr>
          <w:trHeight w:val="1290"/>
          <w:jc w:val="center"/>
        </w:trPr>
        <w:tc>
          <w:tcPr>
            <w:tcW w:w="610" w:type="dxa"/>
            <w:vAlign w:val="center"/>
          </w:tcPr>
          <w:p w:rsidR="003658DF" w:rsidRPr="00E5023B" w:rsidRDefault="003658DF" w:rsidP="00CF5E3B">
            <w:pPr>
              <w:jc w:val="center"/>
            </w:pPr>
            <w:r w:rsidRPr="00E5023B">
              <w:t>1.</w:t>
            </w:r>
          </w:p>
        </w:tc>
        <w:tc>
          <w:tcPr>
            <w:tcW w:w="1377" w:type="dxa"/>
            <w:vAlign w:val="center"/>
          </w:tcPr>
          <w:p w:rsidR="003658DF" w:rsidRPr="00E5023B" w:rsidRDefault="003658DF" w:rsidP="00CF5E3B">
            <w:pPr>
              <w:jc w:val="center"/>
            </w:pPr>
            <w:r w:rsidRPr="00E5023B">
              <w:t xml:space="preserve">Organizare </w:t>
            </w:r>
            <w:r w:rsidR="00C275B3" w:rsidRPr="00E5023B">
              <w:t>de santier</w:t>
            </w:r>
          </w:p>
        </w:tc>
        <w:tc>
          <w:tcPr>
            <w:tcW w:w="1862" w:type="dxa"/>
            <w:vAlign w:val="center"/>
          </w:tcPr>
          <w:p w:rsidR="003658DF" w:rsidRPr="00E5023B" w:rsidRDefault="003658DF" w:rsidP="00CF5E3B">
            <w:pPr>
              <w:jc w:val="center"/>
            </w:pPr>
            <w:r w:rsidRPr="00E5023B">
              <w:t>Poluare chimica şi biologica a apelor de suprafata si subterane ca urmare a evacuărilor de ape uzate neepurate</w:t>
            </w:r>
          </w:p>
        </w:tc>
        <w:tc>
          <w:tcPr>
            <w:tcW w:w="1467" w:type="dxa"/>
            <w:vAlign w:val="center"/>
          </w:tcPr>
          <w:p w:rsidR="003658DF" w:rsidRPr="00E5023B" w:rsidRDefault="003658DF" w:rsidP="00CF5E3B">
            <w:pPr>
              <w:jc w:val="center"/>
            </w:pPr>
            <w:r w:rsidRPr="00E5023B">
              <w:t>Temporar, pe perioada lucrărilor</w:t>
            </w:r>
          </w:p>
        </w:tc>
        <w:tc>
          <w:tcPr>
            <w:tcW w:w="1672" w:type="dxa"/>
            <w:vAlign w:val="center"/>
          </w:tcPr>
          <w:p w:rsidR="003658DF" w:rsidRPr="00E5023B" w:rsidRDefault="003658DF" w:rsidP="00CF5E3B">
            <w:pPr>
              <w:jc w:val="center"/>
            </w:pPr>
            <w:r w:rsidRPr="00E5023B">
              <w:t>Local</w:t>
            </w:r>
          </w:p>
        </w:tc>
        <w:tc>
          <w:tcPr>
            <w:tcW w:w="2838" w:type="dxa"/>
          </w:tcPr>
          <w:p w:rsidR="003658DF" w:rsidRPr="00E5023B" w:rsidRDefault="003658DF" w:rsidP="00CF5E3B">
            <w:r w:rsidRPr="00E5023B">
              <w:t>- utilizare de toalete ecologice</w:t>
            </w:r>
          </w:p>
        </w:tc>
      </w:tr>
      <w:tr w:rsidR="007A4743" w:rsidRPr="00E5023B" w:rsidTr="00035A72">
        <w:trPr>
          <w:trHeight w:val="1266"/>
          <w:jc w:val="center"/>
        </w:trPr>
        <w:tc>
          <w:tcPr>
            <w:tcW w:w="610" w:type="dxa"/>
            <w:vMerge w:val="restart"/>
            <w:vAlign w:val="center"/>
          </w:tcPr>
          <w:p w:rsidR="003658DF" w:rsidRPr="00E5023B" w:rsidRDefault="003658DF" w:rsidP="00CF5E3B">
            <w:pPr>
              <w:jc w:val="center"/>
            </w:pPr>
            <w:r w:rsidRPr="00E5023B">
              <w:t>2.</w:t>
            </w:r>
          </w:p>
        </w:tc>
        <w:tc>
          <w:tcPr>
            <w:tcW w:w="1377" w:type="dxa"/>
            <w:vMerge w:val="restart"/>
            <w:vAlign w:val="center"/>
          </w:tcPr>
          <w:p w:rsidR="003658DF" w:rsidRPr="00E5023B" w:rsidRDefault="003658DF" w:rsidP="00CF5E3B">
            <w:pPr>
              <w:jc w:val="center"/>
            </w:pPr>
            <w:r w:rsidRPr="00E5023B">
              <w:t>Trafic asociat şantierului</w:t>
            </w:r>
          </w:p>
        </w:tc>
        <w:tc>
          <w:tcPr>
            <w:tcW w:w="1862" w:type="dxa"/>
            <w:vAlign w:val="center"/>
          </w:tcPr>
          <w:p w:rsidR="003658DF" w:rsidRPr="00E5023B" w:rsidRDefault="003658DF" w:rsidP="00CF5E3B">
            <w:pPr>
              <w:jc w:val="center"/>
            </w:pPr>
            <w:r w:rsidRPr="00E5023B">
              <w:t>Poluare apa ca urmare a transportului materialelor pulverulente</w:t>
            </w:r>
          </w:p>
        </w:tc>
        <w:tc>
          <w:tcPr>
            <w:tcW w:w="1467" w:type="dxa"/>
            <w:vAlign w:val="center"/>
          </w:tcPr>
          <w:p w:rsidR="003658DF" w:rsidRPr="00E5023B" w:rsidRDefault="003658DF" w:rsidP="00CF5E3B">
            <w:pPr>
              <w:jc w:val="center"/>
            </w:pPr>
            <w:r w:rsidRPr="00E5023B">
              <w:t xml:space="preserve">Temporar, în perioada lucrărilor </w:t>
            </w:r>
          </w:p>
        </w:tc>
        <w:tc>
          <w:tcPr>
            <w:tcW w:w="1672" w:type="dxa"/>
            <w:vAlign w:val="center"/>
          </w:tcPr>
          <w:p w:rsidR="003658DF" w:rsidRPr="00E5023B" w:rsidRDefault="003658DF" w:rsidP="00CF5E3B">
            <w:pPr>
              <w:jc w:val="center"/>
            </w:pPr>
            <w:r w:rsidRPr="00E5023B">
              <w:t>Local</w:t>
            </w:r>
          </w:p>
        </w:tc>
        <w:tc>
          <w:tcPr>
            <w:tcW w:w="2838" w:type="dxa"/>
            <w:vAlign w:val="center"/>
          </w:tcPr>
          <w:p w:rsidR="003658DF" w:rsidRPr="00E5023B" w:rsidRDefault="003658DF" w:rsidP="00CF5E3B">
            <w:pPr>
              <w:jc w:val="both"/>
            </w:pPr>
            <w:r w:rsidRPr="00E5023B">
              <w:t>- transport acoperit al materialelor pulverulente;</w:t>
            </w:r>
          </w:p>
        </w:tc>
      </w:tr>
      <w:tr w:rsidR="007A4743" w:rsidRPr="00E5023B" w:rsidTr="00035A72">
        <w:trPr>
          <w:trHeight w:val="973"/>
          <w:jc w:val="center"/>
        </w:trPr>
        <w:tc>
          <w:tcPr>
            <w:tcW w:w="610" w:type="dxa"/>
            <w:vMerge/>
            <w:tcBorders>
              <w:bottom w:val="single" w:sz="4" w:space="0" w:color="auto"/>
            </w:tcBorders>
            <w:vAlign w:val="center"/>
          </w:tcPr>
          <w:p w:rsidR="003658DF" w:rsidRPr="00E5023B" w:rsidRDefault="003658DF" w:rsidP="00CF5E3B">
            <w:pPr>
              <w:jc w:val="center"/>
            </w:pPr>
          </w:p>
        </w:tc>
        <w:tc>
          <w:tcPr>
            <w:tcW w:w="1377" w:type="dxa"/>
            <w:vMerge/>
            <w:tcBorders>
              <w:bottom w:val="single" w:sz="4" w:space="0" w:color="auto"/>
            </w:tcBorders>
            <w:vAlign w:val="center"/>
          </w:tcPr>
          <w:p w:rsidR="003658DF" w:rsidRPr="00E5023B" w:rsidRDefault="003658DF" w:rsidP="00CF5E3B">
            <w:pPr>
              <w:jc w:val="center"/>
            </w:pPr>
          </w:p>
        </w:tc>
        <w:tc>
          <w:tcPr>
            <w:tcW w:w="1862" w:type="dxa"/>
            <w:vAlign w:val="center"/>
          </w:tcPr>
          <w:p w:rsidR="003658DF" w:rsidRPr="00E5023B" w:rsidRDefault="003658DF" w:rsidP="00CF5E3B">
            <w:pPr>
              <w:jc w:val="center"/>
            </w:pPr>
            <w:r w:rsidRPr="00E5023B">
              <w:t>Poluare apa ca urmare a traficului care detemina diverse emisii de substanțe poluante in atmosfera</w:t>
            </w:r>
          </w:p>
        </w:tc>
        <w:tc>
          <w:tcPr>
            <w:tcW w:w="1467" w:type="dxa"/>
            <w:vAlign w:val="center"/>
          </w:tcPr>
          <w:p w:rsidR="003658DF" w:rsidRPr="00E5023B" w:rsidRDefault="003658DF" w:rsidP="00CF5E3B">
            <w:pPr>
              <w:jc w:val="center"/>
            </w:pPr>
            <w:r w:rsidRPr="00E5023B">
              <w:t>Temporar, în perioada lucrărilor</w:t>
            </w:r>
          </w:p>
        </w:tc>
        <w:tc>
          <w:tcPr>
            <w:tcW w:w="1672" w:type="dxa"/>
            <w:vAlign w:val="center"/>
          </w:tcPr>
          <w:p w:rsidR="003658DF" w:rsidRPr="00E5023B" w:rsidRDefault="003658DF" w:rsidP="00CF5E3B">
            <w:pPr>
              <w:jc w:val="center"/>
            </w:pPr>
            <w:r w:rsidRPr="00E5023B">
              <w:t>Local</w:t>
            </w:r>
          </w:p>
        </w:tc>
        <w:tc>
          <w:tcPr>
            <w:tcW w:w="2838" w:type="dxa"/>
            <w:vAlign w:val="center"/>
          </w:tcPr>
          <w:p w:rsidR="003658DF" w:rsidRPr="00E5023B" w:rsidRDefault="003658DF" w:rsidP="00CF5E3B">
            <w:pPr>
              <w:jc w:val="both"/>
            </w:pPr>
            <w:r w:rsidRPr="00E5023B">
              <w:t xml:space="preserve">- intreţinere corespunzătoare a vehiculelor (asigurare revizii tehnice periodice) </w:t>
            </w:r>
          </w:p>
        </w:tc>
      </w:tr>
    </w:tbl>
    <w:p w:rsidR="003658DF" w:rsidRPr="00E5023B" w:rsidRDefault="003658DF" w:rsidP="003658DF">
      <w:pPr>
        <w:tabs>
          <w:tab w:val="left" w:pos="851"/>
        </w:tabs>
        <w:ind w:firstLine="720"/>
        <w:jc w:val="both"/>
        <w:rPr>
          <w:sz w:val="24"/>
          <w:szCs w:val="24"/>
        </w:rPr>
      </w:pPr>
      <w:r w:rsidRPr="00E5023B">
        <w:rPr>
          <w:sz w:val="24"/>
          <w:szCs w:val="24"/>
        </w:rPr>
        <w:t>-</w:t>
      </w:r>
      <w:r w:rsidRPr="00E5023B">
        <w:rPr>
          <w:sz w:val="24"/>
          <w:szCs w:val="24"/>
        </w:rPr>
        <w:tab/>
        <w:t>Pe perioada de operare a lucrărilor impactul va fi unul pozitiv.</w:t>
      </w:r>
    </w:p>
    <w:p w:rsidR="003658DF" w:rsidRPr="00E5023B" w:rsidRDefault="003658DF" w:rsidP="003658DF">
      <w:pPr>
        <w:jc w:val="both"/>
        <w:rPr>
          <w:sz w:val="24"/>
          <w:szCs w:val="24"/>
        </w:rPr>
      </w:pPr>
    </w:p>
    <w:p w:rsidR="003658DF" w:rsidRPr="00E5023B" w:rsidRDefault="003658DF" w:rsidP="00CE1FA0">
      <w:pPr>
        <w:pStyle w:val="Listparagraf"/>
        <w:numPr>
          <w:ilvl w:val="0"/>
          <w:numId w:val="2"/>
        </w:numPr>
        <w:tabs>
          <w:tab w:val="left" w:pos="1134"/>
        </w:tabs>
        <w:jc w:val="both"/>
        <w:rPr>
          <w:i/>
          <w:sz w:val="24"/>
          <w:szCs w:val="24"/>
        </w:rPr>
      </w:pPr>
      <w:r w:rsidRPr="00E5023B">
        <w:rPr>
          <w:i/>
          <w:sz w:val="24"/>
          <w:szCs w:val="24"/>
        </w:rPr>
        <w:lastRenderedPageBreak/>
        <w:t xml:space="preserve">Impactul asupra </w:t>
      </w:r>
      <w:r w:rsidR="00321C1F" w:rsidRPr="00E5023B">
        <w:rPr>
          <w:i/>
          <w:sz w:val="24"/>
          <w:szCs w:val="24"/>
        </w:rPr>
        <w:t xml:space="preserve">calitatii </w:t>
      </w:r>
      <w:r w:rsidRPr="00E5023B">
        <w:rPr>
          <w:i/>
          <w:sz w:val="24"/>
          <w:szCs w:val="24"/>
        </w:rPr>
        <w:t>aerului</w:t>
      </w:r>
      <w:r w:rsidR="00321C1F" w:rsidRPr="00E5023B">
        <w:rPr>
          <w:i/>
          <w:sz w:val="24"/>
          <w:szCs w:val="24"/>
        </w:rPr>
        <w:t xml:space="preserve"> si asupra climei</w:t>
      </w:r>
    </w:p>
    <w:p w:rsidR="003658DF" w:rsidRPr="00E5023B" w:rsidRDefault="003658DF" w:rsidP="003658DF">
      <w:pPr>
        <w:ind w:firstLine="720"/>
        <w:jc w:val="both"/>
        <w:rPr>
          <w:sz w:val="24"/>
          <w:szCs w:val="24"/>
        </w:rPr>
      </w:pPr>
      <w:r w:rsidRPr="00E5023B">
        <w:rPr>
          <w:sz w:val="24"/>
          <w:szCs w:val="24"/>
        </w:rPr>
        <w:t>Impactul potențial asupra aerului din zona analizată se produce în timpul execuției lucrărilor și este prezentat în tabelul de mai jos.</w:t>
      </w:r>
    </w:p>
    <w:p w:rsidR="00321C1F" w:rsidRPr="00E5023B" w:rsidRDefault="00321C1F" w:rsidP="003658DF">
      <w:pPr>
        <w:ind w:firstLine="720"/>
        <w:jc w:val="both"/>
        <w:rPr>
          <w:sz w:val="24"/>
          <w:szCs w:val="24"/>
        </w:rPr>
      </w:pPr>
    </w:p>
    <w:tbl>
      <w:tblPr>
        <w:tblStyle w:val="Tabelgril"/>
        <w:tblW w:w="0" w:type="auto"/>
        <w:jc w:val="center"/>
        <w:tblLook w:val="04A0" w:firstRow="1" w:lastRow="0" w:firstColumn="1" w:lastColumn="0" w:noHBand="0" w:noVBand="1"/>
      </w:tblPr>
      <w:tblGrid>
        <w:gridCol w:w="614"/>
        <w:gridCol w:w="1415"/>
        <w:gridCol w:w="1756"/>
        <w:gridCol w:w="1329"/>
        <w:gridCol w:w="1672"/>
        <w:gridCol w:w="3040"/>
      </w:tblGrid>
      <w:tr w:rsidR="00E5023B" w:rsidRPr="00E5023B" w:rsidTr="00C275B3">
        <w:trPr>
          <w:jc w:val="center"/>
        </w:trPr>
        <w:tc>
          <w:tcPr>
            <w:tcW w:w="614" w:type="dxa"/>
            <w:vAlign w:val="center"/>
          </w:tcPr>
          <w:p w:rsidR="003658DF" w:rsidRPr="00E5023B" w:rsidRDefault="003658DF" w:rsidP="00CF5E3B">
            <w:pPr>
              <w:jc w:val="center"/>
            </w:pPr>
            <w:r w:rsidRPr="00E5023B">
              <w:t>Nr. crt</w:t>
            </w:r>
          </w:p>
        </w:tc>
        <w:tc>
          <w:tcPr>
            <w:tcW w:w="1415" w:type="dxa"/>
            <w:vAlign w:val="center"/>
          </w:tcPr>
          <w:p w:rsidR="003658DF" w:rsidRPr="00E5023B" w:rsidRDefault="003658DF" w:rsidP="00CF5E3B">
            <w:pPr>
              <w:jc w:val="center"/>
            </w:pPr>
            <w:r w:rsidRPr="00E5023B">
              <w:t>Activitate</w:t>
            </w:r>
          </w:p>
        </w:tc>
        <w:tc>
          <w:tcPr>
            <w:tcW w:w="1756" w:type="dxa"/>
            <w:vAlign w:val="center"/>
          </w:tcPr>
          <w:p w:rsidR="003658DF" w:rsidRPr="00E5023B" w:rsidRDefault="003658DF" w:rsidP="00CF5E3B">
            <w:pPr>
              <w:jc w:val="center"/>
            </w:pPr>
            <w:r w:rsidRPr="00E5023B">
              <w:t>Impact potențial</w:t>
            </w:r>
          </w:p>
        </w:tc>
        <w:tc>
          <w:tcPr>
            <w:tcW w:w="1329" w:type="dxa"/>
            <w:vAlign w:val="center"/>
          </w:tcPr>
          <w:p w:rsidR="003658DF" w:rsidRPr="00E5023B" w:rsidRDefault="003658DF" w:rsidP="00CF5E3B">
            <w:pPr>
              <w:jc w:val="center"/>
            </w:pPr>
            <w:r w:rsidRPr="00E5023B">
              <w:t>Natura impactului</w:t>
            </w:r>
          </w:p>
        </w:tc>
        <w:tc>
          <w:tcPr>
            <w:tcW w:w="1672" w:type="dxa"/>
            <w:vAlign w:val="center"/>
          </w:tcPr>
          <w:p w:rsidR="003658DF" w:rsidRPr="00E5023B" w:rsidRDefault="003658DF" w:rsidP="00CF5E3B">
            <w:pPr>
              <w:jc w:val="center"/>
            </w:pPr>
            <w:r w:rsidRPr="00E5023B">
              <w:t>Extinderea impactului</w:t>
            </w:r>
            <w:r w:rsidR="001C0C28" w:rsidRPr="00E5023B">
              <w:t>/Durata</w:t>
            </w:r>
          </w:p>
        </w:tc>
        <w:tc>
          <w:tcPr>
            <w:tcW w:w="3040" w:type="dxa"/>
            <w:vAlign w:val="center"/>
          </w:tcPr>
          <w:p w:rsidR="003658DF" w:rsidRPr="00E5023B" w:rsidRDefault="003658DF" w:rsidP="00CF5E3B">
            <w:pPr>
              <w:jc w:val="center"/>
            </w:pPr>
            <w:r w:rsidRPr="00E5023B">
              <w:t>Măsuri de evitare/diminuare</w:t>
            </w:r>
          </w:p>
        </w:tc>
      </w:tr>
      <w:tr w:rsidR="00E5023B" w:rsidRPr="00E5023B" w:rsidTr="00C275B3">
        <w:trPr>
          <w:trHeight w:val="1563"/>
          <w:jc w:val="center"/>
        </w:trPr>
        <w:tc>
          <w:tcPr>
            <w:tcW w:w="614" w:type="dxa"/>
            <w:vAlign w:val="center"/>
          </w:tcPr>
          <w:p w:rsidR="003658DF" w:rsidRPr="00E5023B" w:rsidRDefault="003658DF" w:rsidP="00CF5E3B">
            <w:pPr>
              <w:jc w:val="center"/>
            </w:pPr>
            <w:r w:rsidRPr="00E5023B">
              <w:t>1.</w:t>
            </w:r>
          </w:p>
        </w:tc>
        <w:tc>
          <w:tcPr>
            <w:tcW w:w="1415" w:type="dxa"/>
            <w:vAlign w:val="center"/>
          </w:tcPr>
          <w:p w:rsidR="003658DF" w:rsidRPr="00E5023B" w:rsidRDefault="003658DF" w:rsidP="00CF5E3B">
            <w:pPr>
              <w:jc w:val="center"/>
            </w:pPr>
            <w:r w:rsidRPr="00E5023B">
              <w:t>Mişcarea pământului, manevrarea materialelor pulverulente</w:t>
            </w:r>
          </w:p>
        </w:tc>
        <w:tc>
          <w:tcPr>
            <w:tcW w:w="1756" w:type="dxa"/>
            <w:vAlign w:val="center"/>
          </w:tcPr>
          <w:p w:rsidR="003658DF" w:rsidRPr="00E5023B" w:rsidRDefault="003658DF" w:rsidP="00CF5E3B">
            <w:pPr>
              <w:jc w:val="center"/>
            </w:pPr>
            <w:r w:rsidRPr="00E5023B">
              <w:t>Poluare cu particule în suspensie</w:t>
            </w:r>
          </w:p>
        </w:tc>
        <w:tc>
          <w:tcPr>
            <w:tcW w:w="1329" w:type="dxa"/>
            <w:vAlign w:val="center"/>
          </w:tcPr>
          <w:p w:rsidR="003658DF" w:rsidRPr="00E5023B" w:rsidRDefault="003658DF" w:rsidP="00CF5E3B">
            <w:pPr>
              <w:jc w:val="center"/>
            </w:pPr>
            <w:r w:rsidRPr="00E5023B">
              <w:t>Temporar</w:t>
            </w:r>
          </w:p>
        </w:tc>
        <w:tc>
          <w:tcPr>
            <w:tcW w:w="1672" w:type="dxa"/>
            <w:vAlign w:val="center"/>
          </w:tcPr>
          <w:p w:rsidR="003658DF" w:rsidRPr="00E5023B" w:rsidRDefault="003658DF" w:rsidP="00CF5E3B">
            <w:pPr>
              <w:jc w:val="center"/>
            </w:pPr>
            <w:r w:rsidRPr="00E5023B">
              <w:t>Locală, pe termen scurt</w:t>
            </w:r>
          </w:p>
        </w:tc>
        <w:tc>
          <w:tcPr>
            <w:tcW w:w="3040" w:type="dxa"/>
          </w:tcPr>
          <w:p w:rsidR="003658DF" w:rsidRPr="00E5023B" w:rsidRDefault="003658DF" w:rsidP="00CF5E3B">
            <w:r w:rsidRPr="00E5023B">
              <w:t>- reducerea inălţimii la descărcarea cupei buldozerului</w:t>
            </w:r>
          </w:p>
          <w:p w:rsidR="003658DF" w:rsidRPr="00E5023B" w:rsidRDefault="003658DF" w:rsidP="00CF5E3B">
            <w:r w:rsidRPr="00E5023B">
              <w:t>- evitarea execuţiei lucrărilor în perioadele de vânt foarte puternic;</w:t>
            </w:r>
          </w:p>
          <w:p w:rsidR="003658DF" w:rsidRPr="00E5023B" w:rsidRDefault="003658DF" w:rsidP="00CF5E3B">
            <w:r w:rsidRPr="00E5023B">
              <w:t>- udarea periodică a depozitelor de agregate reprezintă o masură de reducere a emisiilor</w:t>
            </w:r>
          </w:p>
          <w:p w:rsidR="003658DF" w:rsidRPr="00E5023B" w:rsidRDefault="003658DF" w:rsidP="00CF5E3B">
            <w:r w:rsidRPr="00E5023B">
              <w:t>- transport acoperit al materialelor pulverulente;</w:t>
            </w:r>
          </w:p>
        </w:tc>
      </w:tr>
      <w:tr w:rsidR="00E5023B" w:rsidRPr="00E5023B" w:rsidTr="00C275B3">
        <w:trPr>
          <w:trHeight w:val="1266"/>
          <w:jc w:val="center"/>
        </w:trPr>
        <w:tc>
          <w:tcPr>
            <w:tcW w:w="614" w:type="dxa"/>
            <w:vMerge w:val="restart"/>
            <w:vAlign w:val="center"/>
          </w:tcPr>
          <w:p w:rsidR="003658DF" w:rsidRPr="00E5023B" w:rsidRDefault="003658DF" w:rsidP="00CF5E3B">
            <w:pPr>
              <w:jc w:val="center"/>
            </w:pPr>
            <w:r w:rsidRPr="00E5023B">
              <w:t>2.</w:t>
            </w:r>
          </w:p>
        </w:tc>
        <w:tc>
          <w:tcPr>
            <w:tcW w:w="1415" w:type="dxa"/>
            <w:vMerge w:val="restart"/>
            <w:vAlign w:val="center"/>
          </w:tcPr>
          <w:p w:rsidR="003658DF" w:rsidRPr="00E5023B" w:rsidRDefault="003658DF" w:rsidP="00CF5E3B">
            <w:pPr>
              <w:jc w:val="center"/>
            </w:pPr>
            <w:r w:rsidRPr="00E5023B">
              <w:t>Trafic asociat şantierului</w:t>
            </w:r>
          </w:p>
        </w:tc>
        <w:tc>
          <w:tcPr>
            <w:tcW w:w="1756" w:type="dxa"/>
            <w:vAlign w:val="center"/>
          </w:tcPr>
          <w:p w:rsidR="003658DF" w:rsidRPr="00E5023B" w:rsidRDefault="003658DF" w:rsidP="00CF5E3B">
            <w:pPr>
              <w:jc w:val="center"/>
            </w:pPr>
            <w:r w:rsidRPr="00E5023B">
              <w:t>Poluare aer ca urmare a transportului materialelor pulverulente</w:t>
            </w:r>
          </w:p>
        </w:tc>
        <w:tc>
          <w:tcPr>
            <w:tcW w:w="1329" w:type="dxa"/>
            <w:vAlign w:val="center"/>
          </w:tcPr>
          <w:p w:rsidR="003658DF" w:rsidRPr="00E5023B" w:rsidRDefault="003658DF" w:rsidP="00CF5E3B">
            <w:pPr>
              <w:jc w:val="center"/>
            </w:pPr>
            <w:r w:rsidRPr="00E5023B">
              <w:t xml:space="preserve">Temporar, în perioada lucrărilor </w:t>
            </w:r>
          </w:p>
        </w:tc>
        <w:tc>
          <w:tcPr>
            <w:tcW w:w="1672" w:type="dxa"/>
            <w:vAlign w:val="center"/>
          </w:tcPr>
          <w:p w:rsidR="003658DF" w:rsidRPr="00E5023B" w:rsidRDefault="003658DF" w:rsidP="00CF5E3B">
            <w:pPr>
              <w:jc w:val="center"/>
            </w:pPr>
            <w:r w:rsidRPr="00E5023B">
              <w:t>Local</w:t>
            </w:r>
          </w:p>
        </w:tc>
        <w:tc>
          <w:tcPr>
            <w:tcW w:w="3040" w:type="dxa"/>
            <w:vAlign w:val="center"/>
          </w:tcPr>
          <w:p w:rsidR="003658DF" w:rsidRPr="00E5023B" w:rsidRDefault="003658DF" w:rsidP="00CF5E3B">
            <w:pPr>
              <w:jc w:val="both"/>
            </w:pPr>
            <w:r w:rsidRPr="00E5023B">
              <w:t>- transport acoperit al materialelor pulverulente;</w:t>
            </w:r>
          </w:p>
        </w:tc>
      </w:tr>
      <w:tr w:rsidR="00E5023B" w:rsidRPr="00E5023B" w:rsidTr="00C275B3">
        <w:trPr>
          <w:trHeight w:val="973"/>
          <w:jc w:val="center"/>
        </w:trPr>
        <w:tc>
          <w:tcPr>
            <w:tcW w:w="614" w:type="dxa"/>
            <w:vMerge/>
            <w:tcBorders>
              <w:bottom w:val="single" w:sz="4" w:space="0" w:color="auto"/>
            </w:tcBorders>
            <w:vAlign w:val="center"/>
          </w:tcPr>
          <w:p w:rsidR="003658DF" w:rsidRPr="00E5023B" w:rsidRDefault="003658DF" w:rsidP="00CF5E3B">
            <w:pPr>
              <w:jc w:val="center"/>
            </w:pPr>
          </w:p>
        </w:tc>
        <w:tc>
          <w:tcPr>
            <w:tcW w:w="1415" w:type="dxa"/>
            <w:vMerge/>
            <w:tcBorders>
              <w:bottom w:val="single" w:sz="4" w:space="0" w:color="auto"/>
            </w:tcBorders>
            <w:vAlign w:val="center"/>
          </w:tcPr>
          <w:p w:rsidR="003658DF" w:rsidRPr="00E5023B" w:rsidRDefault="003658DF" w:rsidP="00CF5E3B">
            <w:pPr>
              <w:jc w:val="center"/>
            </w:pPr>
          </w:p>
        </w:tc>
        <w:tc>
          <w:tcPr>
            <w:tcW w:w="1756" w:type="dxa"/>
            <w:vAlign w:val="center"/>
          </w:tcPr>
          <w:p w:rsidR="003658DF" w:rsidRPr="00E5023B" w:rsidRDefault="003658DF" w:rsidP="00CF5E3B">
            <w:pPr>
              <w:jc w:val="center"/>
            </w:pPr>
            <w:r w:rsidRPr="00E5023B">
              <w:t>Poluare aer ca urmare a traficului</w:t>
            </w:r>
          </w:p>
        </w:tc>
        <w:tc>
          <w:tcPr>
            <w:tcW w:w="1329" w:type="dxa"/>
            <w:vAlign w:val="center"/>
          </w:tcPr>
          <w:p w:rsidR="003658DF" w:rsidRPr="00E5023B" w:rsidRDefault="003658DF" w:rsidP="00CF5E3B">
            <w:pPr>
              <w:jc w:val="center"/>
            </w:pPr>
            <w:r w:rsidRPr="00E5023B">
              <w:t>Temporar, în perioada lucrărilor</w:t>
            </w:r>
          </w:p>
        </w:tc>
        <w:tc>
          <w:tcPr>
            <w:tcW w:w="1672" w:type="dxa"/>
            <w:vAlign w:val="center"/>
          </w:tcPr>
          <w:p w:rsidR="003658DF" w:rsidRPr="00E5023B" w:rsidRDefault="003658DF" w:rsidP="00CF5E3B">
            <w:pPr>
              <w:jc w:val="center"/>
            </w:pPr>
            <w:r w:rsidRPr="00E5023B">
              <w:t>Local</w:t>
            </w:r>
          </w:p>
        </w:tc>
        <w:tc>
          <w:tcPr>
            <w:tcW w:w="3040" w:type="dxa"/>
            <w:vAlign w:val="center"/>
          </w:tcPr>
          <w:p w:rsidR="003658DF" w:rsidRPr="00E5023B" w:rsidRDefault="003658DF" w:rsidP="00CF5E3B">
            <w:pPr>
              <w:tabs>
                <w:tab w:val="left" w:pos="203"/>
              </w:tabs>
              <w:jc w:val="both"/>
            </w:pPr>
            <w:r w:rsidRPr="00E5023B">
              <w:t xml:space="preserve">- intreţinere corespunzătoare a vehiculelor (asigurare revizii tehnice periodice) </w:t>
            </w:r>
          </w:p>
        </w:tc>
      </w:tr>
    </w:tbl>
    <w:p w:rsidR="003658DF" w:rsidRPr="00E5023B" w:rsidRDefault="003658DF" w:rsidP="003658DF">
      <w:pPr>
        <w:tabs>
          <w:tab w:val="left" w:pos="851"/>
        </w:tabs>
        <w:ind w:firstLine="720"/>
        <w:jc w:val="both"/>
        <w:rPr>
          <w:sz w:val="24"/>
          <w:szCs w:val="24"/>
        </w:rPr>
      </w:pPr>
      <w:r w:rsidRPr="00E5023B">
        <w:rPr>
          <w:sz w:val="24"/>
          <w:szCs w:val="24"/>
        </w:rPr>
        <w:t>-</w:t>
      </w:r>
      <w:r w:rsidRPr="00E5023B">
        <w:rPr>
          <w:sz w:val="24"/>
          <w:szCs w:val="24"/>
        </w:rPr>
        <w:tab/>
        <w:t>Pe perioada de operare a lucrărilor impactul va fi unul pozitiv.</w:t>
      </w:r>
    </w:p>
    <w:p w:rsidR="003658DF" w:rsidRPr="00E5023B" w:rsidRDefault="003658DF" w:rsidP="003658DF">
      <w:pPr>
        <w:tabs>
          <w:tab w:val="left" w:pos="851"/>
        </w:tabs>
        <w:ind w:firstLine="720"/>
        <w:jc w:val="both"/>
        <w:rPr>
          <w:sz w:val="24"/>
          <w:szCs w:val="24"/>
        </w:rPr>
      </w:pPr>
    </w:p>
    <w:p w:rsidR="00344610" w:rsidRPr="00E5023B" w:rsidRDefault="00344610" w:rsidP="00CE1FA0">
      <w:pPr>
        <w:pStyle w:val="Listparagraf"/>
        <w:numPr>
          <w:ilvl w:val="0"/>
          <w:numId w:val="2"/>
        </w:numPr>
        <w:tabs>
          <w:tab w:val="left" w:pos="1134"/>
        </w:tabs>
        <w:jc w:val="both"/>
        <w:rPr>
          <w:i/>
          <w:sz w:val="24"/>
          <w:szCs w:val="24"/>
        </w:rPr>
      </w:pPr>
      <w:r w:rsidRPr="00E5023B">
        <w:rPr>
          <w:i/>
          <w:sz w:val="24"/>
          <w:szCs w:val="24"/>
        </w:rPr>
        <w:t>Impactul potential asupra peisajului si mediului vizual</w:t>
      </w:r>
    </w:p>
    <w:p w:rsidR="00344610" w:rsidRPr="00E5023B" w:rsidRDefault="00344610" w:rsidP="003658DF">
      <w:pPr>
        <w:tabs>
          <w:tab w:val="left" w:pos="851"/>
        </w:tabs>
        <w:ind w:firstLine="720"/>
        <w:jc w:val="both"/>
        <w:rPr>
          <w:sz w:val="24"/>
          <w:szCs w:val="24"/>
        </w:rPr>
      </w:pPr>
      <w:r w:rsidRPr="00E5023B">
        <w:rPr>
          <w:sz w:val="24"/>
          <w:szCs w:val="24"/>
        </w:rPr>
        <w:t xml:space="preserve">Pe perioada de executie a lucrarilor de </w:t>
      </w:r>
      <w:r w:rsidR="00E5023B" w:rsidRPr="00E5023B">
        <w:rPr>
          <w:sz w:val="24"/>
          <w:szCs w:val="24"/>
        </w:rPr>
        <w:t>construire a podetului</w:t>
      </w:r>
      <w:r w:rsidRPr="00E5023B">
        <w:rPr>
          <w:sz w:val="24"/>
          <w:szCs w:val="24"/>
        </w:rPr>
        <w:t xml:space="preserve"> se vor realiza lucrari de demolare </w:t>
      </w:r>
      <w:r w:rsidR="00E5023B" w:rsidRPr="00E5023B">
        <w:rPr>
          <w:sz w:val="24"/>
          <w:szCs w:val="24"/>
        </w:rPr>
        <w:t>podetului existent</w:t>
      </w:r>
      <w:r w:rsidR="00511D97" w:rsidRPr="00E5023B">
        <w:rPr>
          <w:sz w:val="24"/>
          <w:szCs w:val="24"/>
        </w:rPr>
        <w:t xml:space="preserve"> astfel se va manifesta un impact negativ direct si temporar asupra peisajului si mediului vizual.</w:t>
      </w:r>
    </w:p>
    <w:p w:rsidR="00511D97" w:rsidRPr="00E5023B" w:rsidRDefault="00511D97" w:rsidP="003658DF">
      <w:pPr>
        <w:tabs>
          <w:tab w:val="left" w:pos="851"/>
        </w:tabs>
        <w:ind w:firstLine="720"/>
        <w:jc w:val="both"/>
        <w:rPr>
          <w:sz w:val="24"/>
          <w:szCs w:val="24"/>
        </w:rPr>
      </w:pPr>
      <w:r w:rsidRPr="00E5023B">
        <w:rPr>
          <w:sz w:val="24"/>
          <w:szCs w:val="24"/>
        </w:rPr>
        <w:t>Extinderea impactului se va limita la zona din amplasamnetul pod</w:t>
      </w:r>
      <w:r w:rsidR="00E5023B">
        <w:rPr>
          <w:sz w:val="24"/>
          <w:szCs w:val="24"/>
        </w:rPr>
        <w:t>etului</w:t>
      </w:r>
      <w:r w:rsidRPr="00E5023B">
        <w:rPr>
          <w:sz w:val="24"/>
          <w:szCs w:val="24"/>
        </w:rPr>
        <w:t>.</w:t>
      </w:r>
    </w:p>
    <w:p w:rsidR="00344610" w:rsidRPr="00E5023B" w:rsidRDefault="00344610" w:rsidP="003658DF">
      <w:pPr>
        <w:tabs>
          <w:tab w:val="left" w:pos="851"/>
        </w:tabs>
        <w:ind w:firstLine="720"/>
        <w:jc w:val="both"/>
        <w:rPr>
          <w:sz w:val="24"/>
          <w:szCs w:val="24"/>
        </w:rPr>
      </w:pPr>
    </w:p>
    <w:p w:rsidR="00511D97" w:rsidRPr="00E5023B" w:rsidRDefault="00511D97" w:rsidP="00CE1FA0">
      <w:pPr>
        <w:pStyle w:val="Listparagraf"/>
        <w:numPr>
          <w:ilvl w:val="0"/>
          <w:numId w:val="2"/>
        </w:numPr>
        <w:tabs>
          <w:tab w:val="left" w:pos="1134"/>
        </w:tabs>
        <w:jc w:val="both"/>
        <w:rPr>
          <w:i/>
          <w:sz w:val="24"/>
          <w:szCs w:val="24"/>
        </w:rPr>
      </w:pPr>
      <w:r w:rsidRPr="00E5023B">
        <w:rPr>
          <w:i/>
          <w:sz w:val="24"/>
          <w:szCs w:val="24"/>
        </w:rPr>
        <w:t xml:space="preserve">Impactul potential asupra </w:t>
      </w:r>
      <w:r w:rsidR="00A8067D" w:rsidRPr="00E5023B">
        <w:rPr>
          <w:i/>
          <w:sz w:val="24"/>
          <w:szCs w:val="24"/>
        </w:rPr>
        <w:t>patrimoniului istoric si cultural</w:t>
      </w:r>
    </w:p>
    <w:p w:rsidR="00511D97" w:rsidRPr="00E5023B" w:rsidRDefault="00E731B4" w:rsidP="00E4715C">
      <w:pPr>
        <w:tabs>
          <w:tab w:val="left" w:pos="851"/>
        </w:tabs>
        <w:ind w:firstLine="720"/>
        <w:jc w:val="both"/>
        <w:rPr>
          <w:sz w:val="24"/>
          <w:szCs w:val="24"/>
          <w:lang w:val="en-US"/>
        </w:rPr>
      </w:pPr>
      <w:r w:rsidRPr="00E5023B">
        <w:rPr>
          <w:sz w:val="24"/>
          <w:szCs w:val="24"/>
        </w:rPr>
        <w:t xml:space="preserve">In amplasamentul </w:t>
      </w:r>
      <w:r w:rsidR="00C7376A" w:rsidRPr="00E5023B">
        <w:rPr>
          <w:sz w:val="24"/>
          <w:szCs w:val="24"/>
        </w:rPr>
        <w:t>apararilor de maluri</w:t>
      </w:r>
      <w:r w:rsidRPr="00E5023B">
        <w:rPr>
          <w:sz w:val="24"/>
          <w:szCs w:val="24"/>
        </w:rPr>
        <w:t xml:space="preserve"> nu sut prezente monumente istorice.</w:t>
      </w:r>
    </w:p>
    <w:p w:rsidR="00DC2478" w:rsidRPr="00E5023B" w:rsidRDefault="00E4715C" w:rsidP="003658DF">
      <w:pPr>
        <w:tabs>
          <w:tab w:val="left" w:pos="851"/>
        </w:tabs>
        <w:ind w:firstLine="720"/>
        <w:jc w:val="both"/>
        <w:rPr>
          <w:sz w:val="24"/>
          <w:szCs w:val="24"/>
        </w:rPr>
      </w:pPr>
      <w:r w:rsidRPr="00E5023B">
        <w:rPr>
          <w:sz w:val="24"/>
          <w:szCs w:val="24"/>
        </w:rPr>
        <w:t>Daca in timpul executarii lucrarilor se descopera vestigii arheologice se vor urma procedurile legale.</w:t>
      </w:r>
    </w:p>
    <w:p w:rsidR="00214F06" w:rsidRPr="00E5023B" w:rsidRDefault="003658DF" w:rsidP="00CE1FA0">
      <w:pPr>
        <w:pStyle w:val="Listparagraf"/>
        <w:numPr>
          <w:ilvl w:val="0"/>
          <w:numId w:val="2"/>
        </w:numPr>
        <w:tabs>
          <w:tab w:val="left" w:pos="1134"/>
        </w:tabs>
        <w:jc w:val="both"/>
        <w:rPr>
          <w:i/>
          <w:sz w:val="24"/>
          <w:szCs w:val="24"/>
        </w:rPr>
      </w:pPr>
      <w:r w:rsidRPr="00E5023B">
        <w:rPr>
          <w:i/>
          <w:sz w:val="24"/>
          <w:szCs w:val="24"/>
        </w:rPr>
        <w:t>N</w:t>
      </w:r>
      <w:r w:rsidR="00214F06" w:rsidRPr="00E5023B">
        <w:rPr>
          <w:i/>
          <w:sz w:val="24"/>
          <w:szCs w:val="24"/>
        </w:rPr>
        <w:t>atura transfrontalieră a impactului.</w:t>
      </w:r>
    </w:p>
    <w:p w:rsidR="00214F06" w:rsidRPr="00E5023B" w:rsidRDefault="003658DF" w:rsidP="003658DF">
      <w:pPr>
        <w:tabs>
          <w:tab w:val="left" w:pos="851"/>
        </w:tabs>
        <w:ind w:firstLine="720"/>
        <w:jc w:val="both"/>
        <w:rPr>
          <w:sz w:val="24"/>
          <w:szCs w:val="24"/>
        </w:rPr>
      </w:pPr>
      <w:r w:rsidRPr="00E5023B">
        <w:rPr>
          <w:sz w:val="24"/>
          <w:szCs w:val="24"/>
        </w:rPr>
        <w:t>Proiectul care face obiectul prezentului studiu nu are impact transfrontier.</w:t>
      </w:r>
    </w:p>
    <w:p w:rsidR="007B3DB9" w:rsidRPr="00E5023B" w:rsidRDefault="007B3DB9" w:rsidP="003658DF">
      <w:pPr>
        <w:tabs>
          <w:tab w:val="left" w:pos="851"/>
        </w:tabs>
        <w:ind w:firstLine="720"/>
        <w:jc w:val="both"/>
        <w:rPr>
          <w:sz w:val="24"/>
          <w:szCs w:val="24"/>
        </w:rPr>
      </w:pPr>
    </w:p>
    <w:p w:rsidR="00214F06" w:rsidRPr="00E5023B" w:rsidRDefault="00214F06" w:rsidP="00214F06">
      <w:pPr>
        <w:pStyle w:val="Titlu1"/>
        <w:ind w:firstLine="720"/>
        <w:jc w:val="both"/>
        <w:rPr>
          <w:sz w:val="22"/>
          <w:szCs w:val="22"/>
        </w:rPr>
      </w:pPr>
      <w:bookmarkStart w:id="19" w:name="_Toc17815969"/>
      <w:r w:rsidRPr="00E5023B">
        <w:rPr>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19"/>
    </w:p>
    <w:p w:rsidR="003658DF" w:rsidRPr="00E5023B" w:rsidRDefault="003658DF" w:rsidP="003658DF">
      <w:pPr>
        <w:pStyle w:val="Indentcorptext2"/>
        <w:ind w:firstLine="708"/>
        <w:rPr>
          <w:sz w:val="24"/>
          <w:szCs w:val="24"/>
          <w:lang w:val="ro-RO"/>
        </w:rPr>
      </w:pPr>
      <w:r w:rsidRPr="00E5023B">
        <w:rPr>
          <w:sz w:val="24"/>
          <w:szCs w:val="24"/>
          <w:lang w:val="ro-RO"/>
        </w:rPr>
        <w:t xml:space="preserve">Lucrările de </w:t>
      </w:r>
      <w:r w:rsidR="00E5023B" w:rsidRPr="00E5023B">
        <w:rPr>
          <w:sz w:val="24"/>
          <w:szCs w:val="24"/>
          <w:lang w:val="ro-RO"/>
        </w:rPr>
        <w:t>construire a podetului</w:t>
      </w:r>
      <w:r w:rsidRPr="00E5023B">
        <w:rPr>
          <w:sz w:val="24"/>
          <w:szCs w:val="24"/>
          <w:lang w:val="ro-RO"/>
        </w:rPr>
        <w:t xml:space="preserve"> satisfac reglementările de mediu naţionale (Legea 137/1995 privind protecţia mediului; Ordinul </w:t>
      </w:r>
      <w:r w:rsidR="00530182" w:rsidRPr="00E5023B">
        <w:rPr>
          <w:sz w:val="24"/>
          <w:szCs w:val="24"/>
          <w:lang w:val="ro-RO"/>
        </w:rPr>
        <w:t>1836</w:t>
      </w:r>
      <w:r w:rsidRPr="00E5023B">
        <w:rPr>
          <w:sz w:val="24"/>
          <w:szCs w:val="24"/>
          <w:lang w:val="ro-RO"/>
        </w:rPr>
        <w:t>/</w:t>
      </w:r>
      <w:r w:rsidR="00530182" w:rsidRPr="00E5023B">
        <w:rPr>
          <w:sz w:val="24"/>
          <w:szCs w:val="24"/>
          <w:lang w:val="ro-RO"/>
        </w:rPr>
        <w:t>2017</w:t>
      </w:r>
      <w:r w:rsidRPr="00E5023B">
        <w:rPr>
          <w:sz w:val="24"/>
          <w:szCs w:val="24"/>
          <w:lang w:val="ro-RO"/>
        </w:rPr>
        <w:t xml:space="preserve"> pentru aprobarea Normelor privind protecţia mediului ca urmare a impactului drum-mediu înconjurător) precum şi cerinţele legislaţiei Europene în domeniul mediului.</w:t>
      </w:r>
    </w:p>
    <w:p w:rsidR="003658DF" w:rsidRPr="00E5023B" w:rsidRDefault="003658DF" w:rsidP="003658DF">
      <w:pPr>
        <w:pStyle w:val="Indentcorptext2"/>
        <w:ind w:firstLine="708"/>
        <w:rPr>
          <w:sz w:val="24"/>
          <w:szCs w:val="24"/>
          <w:lang w:val="ro-RO"/>
        </w:rPr>
      </w:pPr>
      <w:r w:rsidRPr="00E5023B">
        <w:rPr>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rezidurilor la întâmplare.</w:t>
      </w:r>
    </w:p>
    <w:p w:rsidR="003658DF" w:rsidRPr="00E5023B" w:rsidRDefault="003658DF" w:rsidP="003658DF">
      <w:pPr>
        <w:pStyle w:val="Indentcorptext2"/>
        <w:ind w:firstLine="708"/>
        <w:rPr>
          <w:sz w:val="24"/>
          <w:szCs w:val="24"/>
          <w:lang w:val="ro-RO"/>
        </w:rPr>
      </w:pPr>
      <w:r w:rsidRPr="00E5023B">
        <w:rPr>
          <w:sz w:val="24"/>
          <w:szCs w:val="24"/>
          <w:lang w:val="ro-RO"/>
        </w:rPr>
        <w:t>După executarea lucrărilor, proiectul prevede refacerea cadrului natural.</w:t>
      </w:r>
    </w:p>
    <w:p w:rsidR="003658DF" w:rsidRPr="00E5023B" w:rsidRDefault="003658DF" w:rsidP="003658DF">
      <w:pPr>
        <w:pStyle w:val="Indentcorptext2"/>
        <w:ind w:firstLine="708"/>
        <w:rPr>
          <w:sz w:val="24"/>
          <w:szCs w:val="24"/>
          <w:lang w:val="ro-RO"/>
        </w:rPr>
      </w:pPr>
      <w:r w:rsidRPr="00E5023B">
        <w:rPr>
          <w:sz w:val="24"/>
          <w:szCs w:val="24"/>
          <w:lang w:val="ro-RO"/>
        </w:rPr>
        <w:lastRenderedPageBreak/>
        <w:t xml:space="preserve">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w:t>
      </w:r>
      <w:r w:rsidR="00313ABB" w:rsidRPr="00E5023B">
        <w:rPr>
          <w:sz w:val="24"/>
          <w:szCs w:val="24"/>
          <w:lang w:val="ro-RO"/>
        </w:rPr>
        <w:t xml:space="preserve">refacere a </w:t>
      </w:r>
      <w:r w:rsidR="00C7376A" w:rsidRPr="00E5023B">
        <w:rPr>
          <w:sz w:val="24"/>
          <w:szCs w:val="24"/>
          <w:lang w:val="ro-RO"/>
        </w:rPr>
        <w:t>apararilor de maluri.</w:t>
      </w:r>
    </w:p>
    <w:p w:rsidR="003658DF" w:rsidRPr="00E5023B" w:rsidRDefault="003658DF" w:rsidP="003658DF">
      <w:pPr>
        <w:pStyle w:val="Indentcorptext2"/>
        <w:ind w:firstLine="708"/>
        <w:rPr>
          <w:sz w:val="24"/>
          <w:szCs w:val="24"/>
          <w:lang w:val="ro-RO"/>
        </w:rPr>
      </w:pPr>
      <w:r w:rsidRPr="00E5023B">
        <w:rPr>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rsidR="00313ABB" w:rsidRPr="00246D5A" w:rsidRDefault="00313ABB" w:rsidP="003658DF">
      <w:pPr>
        <w:pStyle w:val="Indentcorptext2"/>
        <w:ind w:firstLine="708"/>
        <w:rPr>
          <w:sz w:val="24"/>
          <w:szCs w:val="24"/>
          <w:lang w:val="ro-RO"/>
        </w:rPr>
      </w:pPr>
    </w:p>
    <w:p w:rsidR="00214F06" w:rsidRPr="00246D5A" w:rsidRDefault="00214F06" w:rsidP="009B41F8">
      <w:pPr>
        <w:pStyle w:val="Titlu1"/>
        <w:ind w:firstLine="720"/>
        <w:jc w:val="both"/>
        <w:rPr>
          <w:sz w:val="24"/>
          <w:szCs w:val="24"/>
        </w:rPr>
      </w:pPr>
      <w:bookmarkStart w:id="20" w:name="_Toc17815970"/>
      <w:r w:rsidRPr="00246D5A">
        <w:rPr>
          <w:sz w:val="24"/>
          <w:szCs w:val="24"/>
        </w:rPr>
        <w:t>IX.</w:t>
      </w:r>
      <w:r w:rsidR="009B41F8" w:rsidRPr="00246D5A">
        <w:rPr>
          <w:sz w:val="24"/>
          <w:szCs w:val="24"/>
        </w:rPr>
        <w:t xml:space="preserve"> </w:t>
      </w:r>
      <w:r w:rsidRPr="00246D5A">
        <w:rPr>
          <w:sz w:val="24"/>
          <w:szCs w:val="24"/>
        </w:rPr>
        <w:t>LEGĂTURA CU ALTE ACTE NORMATIVE ŞI</w:t>
      </w:r>
      <w:r w:rsidR="009B41F8" w:rsidRPr="00246D5A">
        <w:rPr>
          <w:sz w:val="24"/>
          <w:szCs w:val="24"/>
        </w:rPr>
        <w:t xml:space="preserve"> </w:t>
      </w:r>
      <w:r w:rsidRPr="00246D5A">
        <w:rPr>
          <w:sz w:val="24"/>
          <w:szCs w:val="24"/>
        </w:rPr>
        <w:t>/</w:t>
      </w:r>
      <w:r w:rsidR="009B41F8" w:rsidRPr="00246D5A">
        <w:rPr>
          <w:sz w:val="24"/>
          <w:szCs w:val="24"/>
        </w:rPr>
        <w:t xml:space="preserve"> </w:t>
      </w:r>
      <w:r w:rsidRPr="00246D5A">
        <w:rPr>
          <w:sz w:val="24"/>
          <w:szCs w:val="24"/>
        </w:rPr>
        <w:t>SAU PLANURI</w:t>
      </w:r>
      <w:r w:rsidR="009B41F8" w:rsidRPr="00246D5A">
        <w:rPr>
          <w:sz w:val="24"/>
          <w:szCs w:val="24"/>
        </w:rPr>
        <w:t xml:space="preserve"> </w:t>
      </w:r>
      <w:r w:rsidRPr="00246D5A">
        <w:rPr>
          <w:sz w:val="24"/>
          <w:szCs w:val="24"/>
        </w:rPr>
        <w:t>/PROGRAME</w:t>
      </w:r>
      <w:r w:rsidR="009B41F8" w:rsidRPr="00246D5A">
        <w:rPr>
          <w:sz w:val="24"/>
          <w:szCs w:val="24"/>
        </w:rPr>
        <w:t xml:space="preserve"> </w:t>
      </w:r>
      <w:r w:rsidRPr="00246D5A">
        <w:rPr>
          <w:sz w:val="24"/>
          <w:szCs w:val="24"/>
        </w:rPr>
        <w:t>/</w:t>
      </w:r>
      <w:r w:rsidR="009B41F8" w:rsidRPr="00246D5A">
        <w:rPr>
          <w:sz w:val="24"/>
          <w:szCs w:val="24"/>
        </w:rPr>
        <w:t xml:space="preserve"> </w:t>
      </w:r>
      <w:r w:rsidRPr="00246D5A">
        <w:rPr>
          <w:sz w:val="24"/>
          <w:szCs w:val="24"/>
        </w:rPr>
        <w:t>STRATEGII</w:t>
      </w:r>
      <w:r w:rsidR="009B41F8" w:rsidRPr="00246D5A">
        <w:rPr>
          <w:sz w:val="24"/>
          <w:szCs w:val="24"/>
        </w:rPr>
        <w:t xml:space="preserve"> </w:t>
      </w:r>
      <w:r w:rsidRPr="00246D5A">
        <w:rPr>
          <w:sz w:val="24"/>
          <w:szCs w:val="24"/>
        </w:rPr>
        <w:t>/</w:t>
      </w:r>
      <w:r w:rsidR="009B41F8" w:rsidRPr="00246D5A">
        <w:rPr>
          <w:sz w:val="24"/>
          <w:szCs w:val="24"/>
        </w:rPr>
        <w:t xml:space="preserve"> </w:t>
      </w:r>
      <w:r w:rsidRPr="00246D5A">
        <w:rPr>
          <w:sz w:val="24"/>
          <w:szCs w:val="24"/>
        </w:rPr>
        <w:t>DOCUMENTE DE PLANIFICARE:</w:t>
      </w:r>
      <w:bookmarkEnd w:id="20"/>
    </w:p>
    <w:p w:rsidR="00740FAF" w:rsidRPr="00246D5A" w:rsidRDefault="00740FAF" w:rsidP="00413FB0">
      <w:pPr>
        <w:pStyle w:val="Indentcorptext2"/>
        <w:ind w:firstLine="708"/>
        <w:rPr>
          <w:sz w:val="24"/>
          <w:szCs w:val="24"/>
          <w:lang w:val="ro-RO"/>
        </w:rPr>
      </w:pPr>
    </w:p>
    <w:p w:rsidR="009B41F8" w:rsidRPr="00246D5A" w:rsidRDefault="003658DF" w:rsidP="00413FB0">
      <w:pPr>
        <w:pStyle w:val="Indentcorptext2"/>
        <w:ind w:firstLine="708"/>
        <w:rPr>
          <w:sz w:val="24"/>
          <w:szCs w:val="24"/>
          <w:lang w:val="ro-RO"/>
        </w:rPr>
      </w:pPr>
      <w:r w:rsidRPr="00246D5A">
        <w:rPr>
          <w:sz w:val="24"/>
          <w:szCs w:val="24"/>
          <w:lang w:val="ro-RO"/>
        </w:rPr>
        <w:t>Nu este cazul.</w:t>
      </w:r>
    </w:p>
    <w:p w:rsidR="009B41F8" w:rsidRPr="00246D5A" w:rsidRDefault="009B41F8" w:rsidP="00413FB0">
      <w:pPr>
        <w:pStyle w:val="Indentcorptext2"/>
        <w:ind w:firstLine="708"/>
        <w:rPr>
          <w:sz w:val="24"/>
          <w:szCs w:val="24"/>
          <w:lang w:val="ro-RO"/>
        </w:rPr>
      </w:pPr>
    </w:p>
    <w:p w:rsidR="009B41F8" w:rsidRPr="00246D5A" w:rsidRDefault="009B41F8" w:rsidP="009B41F8">
      <w:pPr>
        <w:pStyle w:val="Titlu1"/>
        <w:ind w:firstLine="720"/>
        <w:jc w:val="both"/>
        <w:rPr>
          <w:sz w:val="24"/>
          <w:szCs w:val="24"/>
        </w:rPr>
      </w:pPr>
      <w:bookmarkStart w:id="21" w:name="_Toc17815971"/>
      <w:r w:rsidRPr="00246D5A">
        <w:rPr>
          <w:sz w:val="24"/>
          <w:szCs w:val="24"/>
        </w:rPr>
        <w:t>X. LUCRĂRI NECESARE ORGANIZĂRII DE ŞANTIER:</w:t>
      </w:r>
      <w:bookmarkEnd w:id="21"/>
    </w:p>
    <w:p w:rsidR="009B41F8" w:rsidRPr="00246D5A" w:rsidRDefault="009B41F8" w:rsidP="00953B44">
      <w:pPr>
        <w:pStyle w:val="Indentcorptext2"/>
        <w:ind w:firstLine="708"/>
        <w:rPr>
          <w:sz w:val="24"/>
          <w:szCs w:val="24"/>
          <w:lang w:val="ro-RO"/>
        </w:rPr>
      </w:pPr>
    </w:p>
    <w:p w:rsidR="00286C73" w:rsidRPr="00246D5A" w:rsidRDefault="00953B44" w:rsidP="00CE1FA0">
      <w:pPr>
        <w:pStyle w:val="Listparagraf"/>
        <w:numPr>
          <w:ilvl w:val="0"/>
          <w:numId w:val="2"/>
        </w:numPr>
        <w:tabs>
          <w:tab w:val="left" w:pos="1134"/>
        </w:tabs>
        <w:jc w:val="both"/>
        <w:rPr>
          <w:i/>
          <w:sz w:val="24"/>
          <w:szCs w:val="24"/>
        </w:rPr>
      </w:pPr>
      <w:r w:rsidRPr="00246D5A">
        <w:rPr>
          <w:i/>
          <w:sz w:val="24"/>
          <w:szCs w:val="24"/>
        </w:rPr>
        <w:t>D</w:t>
      </w:r>
      <w:r w:rsidR="00286C73" w:rsidRPr="00246D5A">
        <w:rPr>
          <w:i/>
          <w:sz w:val="24"/>
          <w:szCs w:val="24"/>
        </w:rPr>
        <w:t>escrierea lucrărilor necesare organizării de şantier;</w:t>
      </w:r>
    </w:p>
    <w:p w:rsidR="003D0DD4" w:rsidRPr="00246D5A" w:rsidRDefault="003D0DD4" w:rsidP="003D0DD4">
      <w:pPr>
        <w:pStyle w:val="Indentcorptext2"/>
        <w:ind w:firstLine="708"/>
        <w:rPr>
          <w:sz w:val="24"/>
          <w:szCs w:val="24"/>
          <w:lang w:val="ro-RO"/>
        </w:rPr>
      </w:pPr>
      <w:r w:rsidRPr="00246D5A">
        <w:rPr>
          <w:sz w:val="24"/>
          <w:szCs w:val="24"/>
          <w:lang w:val="ro-RO"/>
        </w:rPr>
        <w:t>Organizarea de santier va cuprinde:</w:t>
      </w:r>
    </w:p>
    <w:p w:rsidR="003D0DD4" w:rsidRPr="00246D5A" w:rsidRDefault="003D0DD4" w:rsidP="003D0DD4">
      <w:pPr>
        <w:pStyle w:val="Indentcorptext2"/>
        <w:ind w:firstLine="708"/>
        <w:rPr>
          <w:sz w:val="24"/>
          <w:szCs w:val="24"/>
          <w:lang w:val="ro-RO"/>
        </w:rPr>
      </w:pPr>
      <w:r w:rsidRPr="00246D5A">
        <w:rPr>
          <w:sz w:val="24"/>
          <w:szCs w:val="24"/>
          <w:lang w:val="ro-RO"/>
        </w:rPr>
        <w:t>- un vagon – camp standardizat avand destinatia birou si magazie de materiale;</w:t>
      </w:r>
    </w:p>
    <w:p w:rsidR="003D0DD4" w:rsidRPr="00246D5A" w:rsidRDefault="003D0DD4" w:rsidP="003D0DD4">
      <w:pPr>
        <w:pStyle w:val="Indentcorptext2"/>
        <w:ind w:firstLine="708"/>
        <w:rPr>
          <w:sz w:val="24"/>
          <w:szCs w:val="24"/>
          <w:lang w:val="ro-RO"/>
        </w:rPr>
      </w:pPr>
      <w:r w:rsidRPr="00246D5A">
        <w:rPr>
          <w:sz w:val="24"/>
          <w:szCs w:val="24"/>
          <w:lang w:val="ro-RO"/>
        </w:rPr>
        <w:t>- un pichet PSI dotat cu stingatoare cu spuma si pulbere;</w:t>
      </w:r>
    </w:p>
    <w:p w:rsidR="003D0DD4" w:rsidRPr="00246D5A" w:rsidRDefault="003D0DD4" w:rsidP="003D0DD4">
      <w:pPr>
        <w:pStyle w:val="Indentcorptext2"/>
        <w:ind w:firstLine="708"/>
        <w:rPr>
          <w:sz w:val="24"/>
          <w:szCs w:val="24"/>
          <w:lang w:val="ro-RO"/>
        </w:rPr>
      </w:pPr>
      <w:r w:rsidRPr="00246D5A">
        <w:rPr>
          <w:sz w:val="24"/>
          <w:szCs w:val="24"/>
          <w:lang w:val="ro-RO"/>
        </w:rPr>
        <w:t>- containere, pentru deseuri reciclabile si pentru deseuri nereciclabile.</w:t>
      </w:r>
    </w:p>
    <w:p w:rsidR="003D0DD4" w:rsidRPr="00246D5A" w:rsidRDefault="003D0DD4" w:rsidP="003D0DD4">
      <w:pPr>
        <w:pStyle w:val="Indentcorptext2"/>
        <w:ind w:firstLine="708"/>
        <w:rPr>
          <w:sz w:val="24"/>
          <w:szCs w:val="24"/>
          <w:lang w:val="ro-RO"/>
        </w:rPr>
      </w:pPr>
      <w:r w:rsidRPr="00246D5A">
        <w:rPr>
          <w:sz w:val="24"/>
          <w:szCs w:val="24"/>
          <w:lang w:val="ro-RO"/>
        </w:rPr>
        <w:t>- grup sanitar ecologic;</w:t>
      </w:r>
    </w:p>
    <w:p w:rsidR="003D0DD4" w:rsidRPr="00246D5A" w:rsidRDefault="003D0DD4" w:rsidP="003D0DD4">
      <w:pPr>
        <w:pStyle w:val="Indentcorptext2"/>
        <w:ind w:firstLine="708"/>
        <w:rPr>
          <w:sz w:val="24"/>
          <w:szCs w:val="24"/>
          <w:lang w:val="ro-RO"/>
        </w:rPr>
      </w:pPr>
      <w:r w:rsidRPr="00246D5A">
        <w:rPr>
          <w:sz w:val="24"/>
          <w:szCs w:val="24"/>
          <w:lang w:val="ro-RO"/>
        </w:rPr>
        <w:t>-amenajarea unor incinte ingradite pentru depozitarea materialelor de constructii si amplasarea unor baraci necesare personalului muncitor;</w:t>
      </w:r>
    </w:p>
    <w:p w:rsidR="003D0DD4" w:rsidRPr="00246D5A" w:rsidRDefault="003D0DD4" w:rsidP="003D0DD4">
      <w:pPr>
        <w:pStyle w:val="Indentcorptext2"/>
        <w:ind w:firstLine="708"/>
        <w:rPr>
          <w:sz w:val="24"/>
          <w:szCs w:val="24"/>
          <w:lang w:val="ro-RO"/>
        </w:rPr>
      </w:pPr>
      <w:r w:rsidRPr="00246D5A">
        <w:rPr>
          <w:sz w:val="24"/>
          <w:szCs w:val="24"/>
          <w:lang w:val="ro-RO"/>
        </w:rPr>
        <w:t>- zona de parcare pentru autovehicule si utilaje.</w:t>
      </w:r>
    </w:p>
    <w:p w:rsidR="003D0DD4" w:rsidRPr="00246D5A" w:rsidRDefault="003D0DD4" w:rsidP="003D0DD4">
      <w:pPr>
        <w:pStyle w:val="Indentcorptext2"/>
        <w:ind w:firstLine="708"/>
        <w:rPr>
          <w:sz w:val="24"/>
          <w:szCs w:val="24"/>
          <w:lang w:val="ro-RO"/>
        </w:rPr>
      </w:pPr>
      <w:r w:rsidRPr="00246D5A">
        <w:rPr>
          <w:sz w:val="24"/>
          <w:szCs w:val="24"/>
          <w:lang w:val="ro-RO"/>
        </w:rPr>
        <w:t>Containerul birou va fi dotat cu mobilier si aparatura specifica si va fi conectat la utilitati functionale – energie electrica, comunicatii. Iluminatul si incalzirea vor asigura confortul si ergonomia locurilor de munca.</w:t>
      </w:r>
    </w:p>
    <w:p w:rsidR="003D0DD4" w:rsidRPr="00246D5A" w:rsidRDefault="003D0DD4" w:rsidP="003D0DD4">
      <w:pPr>
        <w:pStyle w:val="Indentcorptext2"/>
        <w:ind w:firstLine="708"/>
        <w:rPr>
          <w:sz w:val="24"/>
          <w:szCs w:val="24"/>
          <w:lang w:val="ro-RO"/>
        </w:rPr>
      </w:pPr>
      <w:r w:rsidRPr="00246D5A">
        <w:rPr>
          <w:sz w:val="24"/>
          <w:szCs w:val="24"/>
          <w:lang w:val="ro-RO"/>
        </w:rPr>
        <w:t>Pentru lucrători sunt prevazute spatii pentru echipare/dezechipare.Acestea sunt special amenajate în containerul vestiar, utilat si dotat corespunzator acestui scop – iluminat si incalzit.</w:t>
      </w:r>
    </w:p>
    <w:p w:rsidR="003D0DD4" w:rsidRPr="00246D5A" w:rsidRDefault="003D0DD4" w:rsidP="003D0DD4">
      <w:pPr>
        <w:pStyle w:val="Indentcorptext2"/>
        <w:ind w:firstLine="708"/>
        <w:rPr>
          <w:sz w:val="24"/>
          <w:szCs w:val="24"/>
          <w:lang w:val="ro-RO"/>
        </w:rPr>
      </w:pPr>
      <w:r w:rsidRPr="00246D5A">
        <w:rPr>
          <w:sz w:val="24"/>
          <w:szCs w:val="24"/>
          <w:lang w:val="ro-RO"/>
        </w:rPr>
        <w:t>Organizarea de santier se va ingradi perimetral cu imprejmuiri continue, periodic se va verifica continuitatea, starea tehnica si de securitate a imprejmuirilor santierului astfel incat sa fie preintampinat orice acces neautorizat in incinta.</w:t>
      </w:r>
    </w:p>
    <w:p w:rsidR="003D0DD4" w:rsidRPr="00246D5A" w:rsidRDefault="003D0DD4" w:rsidP="003D0DD4">
      <w:pPr>
        <w:pStyle w:val="Indentcorptext2"/>
        <w:ind w:firstLine="708"/>
        <w:rPr>
          <w:sz w:val="24"/>
          <w:szCs w:val="24"/>
          <w:lang w:val="ro-RO"/>
        </w:rPr>
      </w:pPr>
      <w:r w:rsidRPr="00246D5A">
        <w:rPr>
          <w:sz w:val="24"/>
          <w:szCs w:val="24"/>
          <w:lang w:val="ro-RO"/>
        </w:rPr>
        <w:t>Conform specificului si tehnologiilor de executie pentru lucrari de constructii – montaj, in incinta santierului, pe perioada realizarii proiecului se vor afla echipamente tehnice diverse:</w:t>
      </w:r>
    </w:p>
    <w:p w:rsidR="003D0DD4" w:rsidRPr="00246D5A" w:rsidRDefault="003D0DD4" w:rsidP="003D0DD4">
      <w:pPr>
        <w:pStyle w:val="Indentcorptext2"/>
        <w:numPr>
          <w:ilvl w:val="0"/>
          <w:numId w:val="8"/>
        </w:numPr>
        <w:rPr>
          <w:sz w:val="24"/>
          <w:szCs w:val="24"/>
          <w:lang w:val="ro-RO"/>
        </w:rPr>
      </w:pPr>
      <w:r w:rsidRPr="00246D5A">
        <w:rPr>
          <w:sz w:val="24"/>
          <w:szCs w:val="24"/>
          <w:lang w:val="ro-RO"/>
        </w:rPr>
        <w:t>utilaje pentru constructii pe senile si pneuri, destinate diverselor lucrari mecanizate – excavare, incarcare, impins, compactare.</w:t>
      </w:r>
    </w:p>
    <w:p w:rsidR="003D0DD4" w:rsidRPr="00246D5A" w:rsidRDefault="003D0DD4" w:rsidP="003D0DD4">
      <w:pPr>
        <w:pStyle w:val="Indentcorptext2"/>
        <w:numPr>
          <w:ilvl w:val="0"/>
          <w:numId w:val="8"/>
        </w:numPr>
        <w:rPr>
          <w:sz w:val="24"/>
          <w:szCs w:val="24"/>
          <w:lang w:val="ro-RO"/>
        </w:rPr>
      </w:pPr>
      <w:r w:rsidRPr="00246D5A">
        <w:rPr>
          <w:sz w:val="24"/>
          <w:szCs w:val="24"/>
          <w:lang w:val="ro-RO"/>
        </w:rPr>
        <w:t>utilaje pentru ridicare, transport si manipulat sarcini</w:t>
      </w:r>
    </w:p>
    <w:p w:rsidR="003D0DD4" w:rsidRPr="00246D5A" w:rsidRDefault="003D0DD4" w:rsidP="003D0DD4">
      <w:pPr>
        <w:pStyle w:val="Indentcorptext2"/>
        <w:numPr>
          <w:ilvl w:val="0"/>
          <w:numId w:val="8"/>
        </w:numPr>
        <w:rPr>
          <w:sz w:val="24"/>
          <w:szCs w:val="24"/>
          <w:lang w:val="ro-RO"/>
        </w:rPr>
      </w:pPr>
      <w:r w:rsidRPr="00246D5A">
        <w:rPr>
          <w:sz w:val="24"/>
          <w:szCs w:val="24"/>
          <w:lang w:val="ro-RO"/>
        </w:rPr>
        <w:t>utilaje si echipamente pentru transport si turnat beton</w:t>
      </w:r>
    </w:p>
    <w:p w:rsidR="003D0DD4" w:rsidRPr="00246D5A" w:rsidRDefault="003D0DD4" w:rsidP="003D0DD4">
      <w:pPr>
        <w:pStyle w:val="Indentcorptext2"/>
        <w:numPr>
          <w:ilvl w:val="0"/>
          <w:numId w:val="8"/>
        </w:numPr>
        <w:rPr>
          <w:sz w:val="24"/>
          <w:szCs w:val="24"/>
          <w:lang w:val="ro-RO"/>
        </w:rPr>
      </w:pPr>
      <w:r w:rsidRPr="00246D5A">
        <w:rPr>
          <w:sz w:val="24"/>
          <w:szCs w:val="24"/>
          <w:lang w:val="ro-RO"/>
        </w:rPr>
        <w:t>mijloace de transport auto</w:t>
      </w:r>
    </w:p>
    <w:p w:rsidR="003D0DD4" w:rsidRPr="00246D5A" w:rsidRDefault="003D0DD4" w:rsidP="003D0DD4">
      <w:pPr>
        <w:pStyle w:val="Indentcorptext2"/>
        <w:numPr>
          <w:ilvl w:val="0"/>
          <w:numId w:val="8"/>
        </w:numPr>
        <w:rPr>
          <w:sz w:val="24"/>
          <w:szCs w:val="24"/>
          <w:lang w:val="ro-RO"/>
        </w:rPr>
      </w:pPr>
      <w:r w:rsidRPr="00246D5A">
        <w:rPr>
          <w:sz w:val="24"/>
          <w:szCs w:val="24"/>
          <w:lang w:val="ro-RO"/>
        </w:rPr>
        <w:t>scule de mana si echipamente de mica mecanizare</w:t>
      </w:r>
    </w:p>
    <w:p w:rsidR="003D0DD4" w:rsidRPr="00246D5A" w:rsidRDefault="003D0DD4" w:rsidP="003D0DD4">
      <w:pPr>
        <w:pStyle w:val="Indentcorptext2"/>
        <w:numPr>
          <w:ilvl w:val="0"/>
          <w:numId w:val="8"/>
        </w:numPr>
        <w:rPr>
          <w:sz w:val="24"/>
          <w:szCs w:val="24"/>
          <w:lang w:val="ro-RO"/>
        </w:rPr>
      </w:pPr>
      <w:r w:rsidRPr="00246D5A">
        <w:rPr>
          <w:sz w:val="24"/>
          <w:szCs w:val="24"/>
          <w:lang w:val="ro-RO"/>
        </w:rPr>
        <w:t>scule, unelte si dispozitive diverse</w:t>
      </w:r>
    </w:p>
    <w:p w:rsidR="003D0DD4" w:rsidRPr="00246D5A" w:rsidRDefault="003D0DD4" w:rsidP="003D0DD4">
      <w:pPr>
        <w:pStyle w:val="Indentcorptext2"/>
        <w:ind w:firstLine="708"/>
        <w:rPr>
          <w:sz w:val="24"/>
          <w:szCs w:val="24"/>
          <w:lang w:val="ro-RO"/>
        </w:rPr>
      </w:pPr>
      <w:r w:rsidRPr="00246D5A">
        <w:rPr>
          <w:sz w:val="24"/>
          <w:szCs w:val="24"/>
          <w:lang w:val="ro-RO"/>
        </w:rPr>
        <w:t>Programul de lucru pe santier se va desfasura in intervalul orar 7:00 – 16:00 de luni pana vineri.</w:t>
      </w:r>
    </w:p>
    <w:p w:rsidR="003D0DD4" w:rsidRPr="00246D5A" w:rsidRDefault="003D0DD4" w:rsidP="003D0DD4">
      <w:pPr>
        <w:pStyle w:val="Indentcorptext2"/>
        <w:ind w:firstLine="708"/>
        <w:rPr>
          <w:sz w:val="24"/>
          <w:szCs w:val="24"/>
          <w:lang w:val="ro-RO"/>
        </w:rPr>
      </w:pPr>
      <w:r w:rsidRPr="00246D5A">
        <w:rPr>
          <w:sz w:val="24"/>
          <w:szCs w:val="24"/>
          <w:lang w:val="ro-RO"/>
        </w:rPr>
        <w:t xml:space="preserve">Lucrările de organizare de şantier necesare executării lucrărilor de </w:t>
      </w:r>
      <w:r w:rsidR="00313ABB" w:rsidRPr="00246D5A">
        <w:rPr>
          <w:sz w:val="24"/>
          <w:szCs w:val="24"/>
          <w:lang w:val="ro-RO"/>
        </w:rPr>
        <w:t>refacere a tronsonului de drum</w:t>
      </w:r>
      <w:r w:rsidRPr="00246D5A">
        <w:rPr>
          <w:sz w:val="24"/>
          <w:szCs w:val="24"/>
          <w:lang w:val="ro-RO"/>
        </w:rPr>
        <w:t xml:space="preserve"> vor cuprinde: construcţii şi instalaţii ale antreprenorului care să permită satisfacerea obligaţiilor şi relaţiilor cu beneficiarul, precum şi cele privind controlul execuţiei.</w:t>
      </w:r>
    </w:p>
    <w:p w:rsidR="003D0DD4" w:rsidRPr="00246D5A" w:rsidRDefault="003D0DD4" w:rsidP="00953B44">
      <w:pPr>
        <w:pStyle w:val="Indentcorptext2"/>
        <w:ind w:firstLine="708"/>
        <w:rPr>
          <w:sz w:val="24"/>
          <w:szCs w:val="24"/>
          <w:lang w:val="ro-RO"/>
        </w:rPr>
      </w:pPr>
    </w:p>
    <w:p w:rsidR="00286C73" w:rsidRPr="00170671" w:rsidRDefault="00953B44" w:rsidP="00CE1FA0">
      <w:pPr>
        <w:pStyle w:val="Listparagraf"/>
        <w:numPr>
          <w:ilvl w:val="0"/>
          <w:numId w:val="2"/>
        </w:numPr>
        <w:tabs>
          <w:tab w:val="left" w:pos="1134"/>
        </w:tabs>
        <w:jc w:val="both"/>
        <w:rPr>
          <w:i/>
          <w:sz w:val="24"/>
          <w:szCs w:val="24"/>
        </w:rPr>
      </w:pPr>
      <w:r w:rsidRPr="00170671">
        <w:rPr>
          <w:i/>
          <w:sz w:val="24"/>
          <w:szCs w:val="24"/>
        </w:rPr>
        <w:t>L</w:t>
      </w:r>
      <w:r w:rsidR="00286C73" w:rsidRPr="00170671">
        <w:rPr>
          <w:i/>
          <w:sz w:val="24"/>
          <w:szCs w:val="24"/>
        </w:rPr>
        <w:t>ocalizarea organizării de şantier;</w:t>
      </w:r>
    </w:p>
    <w:p w:rsidR="00334AD7" w:rsidRPr="00170671" w:rsidRDefault="00A5345D" w:rsidP="00953B44">
      <w:pPr>
        <w:pStyle w:val="Indentcorptext2"/>
        <w:rPr>
          <w:sz w:val="24"/>
          <w:szCs w:val="24"/>
          <w:lang w:val="ro-RO"/>
        </w:rPr>
      </w:pPr>
      <w:r w:rsidRPr="00170671">
        <w:rPr>
          <w:sz w:val="24"/>
          <w:szCs w:val="24"/>
          <w:lang w:val="ro-RO"/>
        </w:rPr>
        <w:t>Organizarea de şantier se va amplasa într-o zonă de comun acord cu beneficiarul, fiind asigurate căile de acces, sursele de apă, energie electrică, etc., pentru necesităţile şantierului.</w:t>
      </w:r>
    </w:p>
    <w:p w:rsidR="00A5345D" w:rsidRDefault="00A5345D" w:rsidP="00953B44">
      <w:pPr>
        <w:pStyle w:val="Indentcorptext2"/>
        <w:rPr>
          <w:sz w:val="24"/>
          <w:szCs w:val="24"/>
          <w:lang w:val="ro-RO"/>
        </w:rPr>
      </w:pPr>
    </w:p>
    <w:p w:rsidR="00035A72" w:rsidRDefault="00035A72" w:rsidP="00953B44">
      <w:pPr>
        <w:pStyle w:val="Indentcorptext2"/>
        <w:rPr>
          <w:sz w:val="24"/>
          <w:szCs w:val="24"/>
          <w:lang w:val="ro-RO"/>
        </w:rPr>
      </w:pPr>
    </w:p>
    <w:p w:rsidR="00035A72" w:rsidRDefault="00035A72" w:rsidP="00953B44">
      <w:pPr>
        <w:pStyle w:val="Indentcorptext2"/>
        <w:rPr>
          <w:sz w:val="24"/>
          <w:szCs w:val="24"/>
          <w:lang w:val="ro-RO"/>
        </w:rPr>
      </w:pPr>
    </w:p>
    <w:p w:rsidR="00035A72" w:rsidRPr="00170671" w:rsidRDefault="00035A72" w:rsidP="00953B44">
      <w:pPr>
        <w:pStyle w:val="Indentcorptext2"/>
        <w:rPr>
          <w:sz w:val="24"/>
          <w:szCs w:val="24"/>
          <w:lang w:val="ro-RO"/>
        </w:rPr>
      </w:pPr>
    </w:p>
    <w:p w:rsidR="00286C73" w:rsidRPr="00170671" w:rsidRDefault="00953B44" w:rsidP="00CE1FA0">
      <w:pPr>
        <w:pStyle w:val="Listparagraf"/>
        <w:numPr>
          <w:ilvl w:val="0"/>
          <w:numId w:val="2"/>
        </w:numPr>
        <w:tabs>
          <w:tab w:val="left" w:pos="1134"/>
        </w:tabs>
        <w:jc w:val="both"/>
        <w:rPr>
          <w:i/>
          <w:sz w:val="24"/>
          <w:szCs w:val="24"/>
        </w:rPr>
      </w:pPr>
      <w:r w:rsidRPr="00170671">
        <w:rPr>
          <w:i/>
          <w:sz w:val="24"/>
          <w:szCs w:val="24"/>
        </w:rPr>
        <w:lastRenderedPageBreak/>
        <w:t>D</w:t>
      </w:r>
      <w:r w:rsidR="00286C73" w:rsidRPr="00170671">
        <w:rPr>
          <w:i/>
          <w:sz w:val="24"/>
          <w:szCs w:val="24"/>
        </w:rPr>
        <w:t>escrierea impactului asupra mediului a lucrărilor organizării de şantier;</w:t>
      </w:r>
    </w:p>
    <w:p w:rsidR="005260F8" w:rsidRPr="00170671" w:rsidRDefault="005260F8" w:rsidP="005260F8">
      <w:pPr>
        <w:pStyle w:val="Indentcorptext2"/>
        <w:rPr>
          <w:sz w:val="24"/>
          <w:szCs w:val="24"/>
          <w:lang w:val="ro-RO"/>
        </w:rPr>
      </w:pPr>
      <w:r w:rsidRPr="00170671">
        <w:rPr>
          <w:sz w:val="24"/>
          <w:szCs w:val="24"/>
          <w:lang w:val="ro-RO"/>
        </w:rPr>
        <w:t>Influenta negativa a lucrarilor de organizare de santier asupra mediului este temporara doar pe perioada executiei si dispare odata cu darea in exploatare a obiectivului si desfiintarea organizarii de santier.</w:t>
      </w:r>
    </w:p>
    <w:p w:rsidR="005260F8" w:rsidRPr="00170671" w:rsidRDefault="005260F8" w:rsidP="005260F8">
      <w:pPr>
        <w:pStyle w:val="Indentcorptext2"/>
        <w:rPr>
          <w:sz w:val="24"/>
          <w:szCs w:val="24"/>
          <w:lang w:val="ro-RO"/>
        </w:rPr>
      </w:pPr>
      <w:r w:rsidRPr="00170671">
        <w:rPr>
          <w:sz w:val="24"/>
          <w:szCs w:val="24"/>
          <w:lang w:val="ro-RO"/>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rsidR="005260F8" w:rsidRPr="00170671" w:rsidRDefault="005260F8" w:rsidP="005260F8">
      <w:pPr>
        <w:pStyle w:val="Indentcorptext2"/>
        <w:rPr>
          <w:sz w:val="24"/>
          <w:szCs w:val="24"/>
          <w:lang w:val="ro-RO"/>
        </w:rPr>
      </w:pPr>
      <w:r w:rsidRPr="00170671">
        <w:rPr>
          <w:sz w:val="24"/>
          <w:szCs w:val="24"/>
          <w:lang w:val="ro-RO"/>
        </w:rPr>
        <w:t>Procesele tehnologice care produc mult praf cum este cazul umpluturilor de pamant vor fi reduse in perioadele cu vant puternic, sau se va urmari o umectare mai intensa a suprafetelor.</w:t>
      </w:r>
    </w:p>
    <w:p w:rsidR="005260F8" w:rsidRPr="00170671" w:rsidRDefault="005260F8" w:rsidP="005260F8">
      <w:pPr>
        <w:pStyle w:val="Indentcorptext2"/>
        <w:rPr>
          <w:sz w:val="24"/>
          <w:szCs w:val="24"/>
          <w:lang w:val="ro-RO"/>
        </w:rPr>
      </w:pPr>
      <w:r w:rsidRPr="00170671">
        <w:rPr>
          <w:sz w:val="24"/>
          <w:szCs w:val="24"/>
          <w:lang w:val="ro-RO"/>
        </w:rPr>
        <w:t xml:space="preserve">Drumurile de santier vor fi permanent intretinute prin nivelare si stropire cu apa pentru a se reduce praful. </w:t>
      </w:r>
    </w:p>
    <w:p w:rsidR="005260F8" w:rsidRPr="00170671" w:rsidRDefault="005260F8" w:rsidP="005260F8">
      <w:pPr>
        <w:pStyle w:val="Indentcorptext2"/>
        <w:rPr>
          <w:sz w:val="24"/>
          <w:szCs w:val="24"/>
          <w:lang w:val="ro-RO"/>
        </w:rPr>
      </w:pPr>
      <w:r w:rsidRPr="00170671">
        <w:rPr>
          <w:sz w:val="24"/>
          <w:szCs w:val="24"/>
          <w:lang w:val="ro-RO"/>
        </w:rPr>
        <w:t>Impactul activitaţii utilajelor asupra apei este redus în situaţia respectării stricte a normelor de protecţie a mediului.</w:t>
      </w:r>
    </w:p>
    <w:p w:rsidR="005260F8" w:rsidRPr="00170671" w:rsidRDefault="005260F8" w:rsidP="005260F8">
      <w:pPr>
        <w:pStyle w:val="Indentcorptext2"/>
        <w:rPr>
          <w:sz w:val="24"/>
          <w:szCs w:val="24"/>
          <w:lang w:val="ro-RO"/>
        </w:rPr>
      </w:pPr>
      <w:r w:rsidRPr="00170671">
        <w:rPr>
          <w:sz w:val="24"/>
          <w:szCs w:val="24"/>
          <w:lang w:val="ro-RO"/>
        </w:rPr>
        <w:t>Impactul activitaţii utilajelor asupra aerului este redus în situaţia respectării stricte a normelor de protecţie a mediului.</w:t>
      </w:r>
    </w:p>
    <w:p w:rsidR="005260F8" w:rsidRPr="00170671" w:rsidRDefault="005260F8" w:rsidP="005260F8">
      <w:pPr>
        <w:pStyle w:val="Indentcorptext2"/>
        <w:rPr>
          <w:sz w:val="24"/>
          <w:szCs w:val="24"/>
          <w:lang w:val="ro-RO"/>
        </w:rPr>
      </w:pPr>
      <w:r w:rsidRPr="00170671">
        <w:rPr>
          <w:sz w:val="24"/>
          <w:szCs w:val="24"/>
          <w:lang w:val="ro-RO"/>
        </w:rPr>
        <w:t>Impactul asupra mediului este şi peisagistic pe perioada de execuţie a lucrărilor.</w:t>
      </w:r>
    </w:p>
    <w:p w:rsidR="005260F8" w:rsidRPr="00170671" w:rsidRDefault="005260F8" w:rsidP="005260F8">
      <w:pPr>
        <w:pStyle w:val="Indentcorptext2"/>
        <w:rPr>
          <w:sz w:val="24"/>
          <w:szCs w:val="24"/>
          <w:lang w:val="ro-RO"/>
        </w:rPr>
      </w:pPr>
      <w:r w:rsidRPr="00170671">
        <w:rPr>
          <w:sz w:val="24"/>
          <w:szCs w:val="24"/>
          <w:lang w:val="ro-RO"/>
        </w:rPr>
        <w:t>Constructorul are obligaţia ca prin activitatea ce o desfăşoară în şantier sa nu afecteze cadrul natural din zona respectiva si nici vecinii zonei de lucru.</w:t>
      </w:r>
    </w:p>
    <w:p w:rsidR="00D842CF" w:rsidRPr="00170671" w:rsidRDefault="005260F8" w:rsidP="005260F8">
      <w:pPr>
        <w:pStyle w:val="Indentcorptext2"/>
        <w:rPr>
          <w:sz w:val="24"/>
          <w:szCs w:val="24"/>
          <w:lang w:val="ro-RO"/>
        </w:rPr>
      </w:pPr>
      <w:r w:rsidRPr="00170671">
        <w:rPr>
          <w:sz w:val="24"/>
          <w:szCs w:val="24"/>
          <w:lang w:val="ro-RO"/>
        </w:rPr>
        <w:t>Personalul va fi instruit pentru respectarea curăţeniei la locul de munca si a normelor de igiena.</w:t>
      </w:r>
    </w:p>
    <w:p w:rsidR="005260F8" w:rsidRPr="00170671" w:rsidRDefault="005260F8" w:rsidP="005260F8">
      <w:pPr>
        <w:pStyle w:val="Indentcorptext2"/>
        <w:rPr>
          <w:sz w:val="24"/>
          <w:szCs w:val="24"/>
          <w:lang w:val="ro-RO"/>
        </w:rPr>
      </w:pPr>
    </w:p>
    <w:p w:rsidR="00286C73" w:rsidRPr="00170671" w:rsidRDefault="006871D7" w:rsidP="00CE1FA0">
      <w:pPr>
        <w:pStyle w:val="Listparagraf"/>
        <w:numPr>
          <w:ilvl w:val="0"/>
          <w:numId w:val="2"/>
        </w:numPr>
        <w:tabs>
          <w:tab w:val="left" w:pos="1134"/>
        </w:tabs>
        <w:jc w:val="both"/>
        <w:rPr>
          <w:i/>
          <w:sz w:val="24"/>
          <w:szCs w:val="24"/>
        </w:rPr>
      </w:pPr>
      <w:r w:rsidRPr="00170671">
        <w:rPr>
          <w:i/>
          <w:sz w:val="24"/>
          <w:szCs w:val="24"/>
        </w:rPr>
        <w:t>S</w:t>
      </w:r>
      <w:r w:rsidR="00286C73" w:rsidRPr="00170671">
        <w:rPr>
          <w:i/>
          <w:sz w:val="24"/>
          <w:szCs w:val="24"/>
        </w:rPr>
        <w:t>urse de poluanţi şi instalaţii pentru reţinerea, evacuarea şi dispersia poluanţilor în mediu în timpul organizării de şantier;</w:t>
      </w:r>
    </w:p>
    <w:p w:rsidR="00902607" w:rsidRPr="00170671" w:rsidRDefault="00902607" w:rsidP="00902607">
      <w:pPr>
        <w:ind w:firstLine="708"/>
        <w:jc w:val="both"/>
        <w:rPr>
          <w:sz w:val="24"/>
          <w:szCs w:val="24"/>
        </w:rPr>
      </w:pPr>
      <w:bookmarkStart w:id="22" w:name="_Toc210618093"/>
      <w:r w:rsidRPr="00170671">
        <w:rPr>
          <w:sz w:val="24"/>
          <w:szCs w:val="24"/>
        </w:rPr>
        <w:t>Principalele surse de poluanti in organizarea de santier proveniti din activitatile de constructii sunt grupati dupa cum urmeaza:</w:t>
      </w:r>
    </w:p>
    <w:p w:rsidR="00902607" w:rsidRPr="00170671" w:rsidRDefault="00902607" w:rsidP="00902607">
      <w:pPr>
        <w:numPr>
          <w:ilvl w:val="0"/>
          <w:numId w:val="9"/>
        </w:numPr>
        <w:spacing w:after="200" w:line="276" w:lineRule="auto"/>
        <w:ind w:left="360"/>
        <w:contextualSpacing/>
        <w:jc w:val="both"/>
        <w:rPr>
          <w:sz w:val="24"/>
          <w:szCs w:val="24"/>
        </w:rPr>
      </w:pPr>
      <w:r w:rsidRPr="00170671">
        <w:rPr>
          <w:sz w:val="24"/>
          <w:szCs w:val="24"/>
        </w:rPr>
        <w:t>Poluanti directi reprezentati in special de pierderile de produse petroliere care apar in timpul functionarii defectuase a utilajelor, evacuarea apelor menajere necontrolata, depozitarea deseurilor menajere necontrolat,</w:t>
      </w:r>
    </w:p>
    <w:p w:rsidR="00902607" w:rsidRPr="00170671" w:rsidRDefault="00902607" w:rsidP="00902607">
      <w:pPr>
        <w:numPr>
          <w:ilvl w:val="0"/>
          <w:numId w:val="9"/>
        </w:numPr>
        <w:spacing w:after="200" w:line="276" w:lineRule="auto"/>
        <w:ind w:left="360"/>
        <w:contextualSpacing/>
        <w:jc w:val="both"/>
        <w:rPr>
          <w:sz w:val="24"/>
          <w:szCs w:val="24"/>
        </w:rPr>
      </w:pPr>
      <w:bookmarkStart w:id="23" w:name="_Toc210618095"/>
      <w:bookmarkEnd w:id="22"/>
      <w:r w:rsidRPr="00170671">
        <w:rPr>
          <w:sz w:val="24"/>
          <w:szCs w:val="24"/>
        </w:rPr>
        <w:t>Poluanţi prin intermediul mediilor de dispersie, în special prin sedimentarea poluanţilor din aer, proveniţi din circulaţia mijloacelor de transport , funcţionarea utilajelor de construcţii, etc.</w:t>
      </w:r>
      <w:bookmarkEnd w:id="23"/>
    </w:p>
    <w:p w:rsidR="00902607" w:rsidRPr="00170671" w:rsidRDefault="00902607" w:rsidP="00902607">
      <w:pPr>
        <w:numPr>
          <w:ilvl w:val="0"/>
          <w:numId w:val="9"/>
        </w:numPr>
        <w:spacing w:after="200" w:line="276" w:lineRule="auto"/>
        <w:ind w:left="360"/>
        <w:contextualSpacing/>
        <w:jc w:val="both"/>
        <w:rPr>
          <w:sz w:val="24"/>
          <w:szCs w:val="24"/>
        </w:rPr>
      </w:pPr>
      <w:bookmarkStart w:id="24" w:name="_Toc210618096"/>
      <w:r w:rsidRPr="00170671">
        <w:rPr>
          <w:sz w:val="24"/>
          <w:szCs w:val="24"/>
        </w:rPr>
        <w:t xml:space="preserve">Poluanţi accidentali, rezultaţi în urma unor deversări accidentale la nivelul zonelor de </w:t>
      </w:r>
      <w:bookmarkStart w:id="25" w:name="_Toc210618097"/>
      <w:bookmarkEnd w:id="24"/>
      <w:r w:rsidRPr="00170671">
        <w:rPr>
          <w:sz w:val="24"/>
          <w:szCs w:val="24"/>
        </w:rPr>
        <w:t>lucru.</w:t>
      </w:r>
    </w:p>
    <w:bookmarkEnd w:id="25"/>
    <w:p w:rsidR="00902607" w:rsidRPr="00170671" w:rsidRDefault="00902607" w:rsidP="00902607">
      <w:pPr>
        <w:ind w:firstLine="708"/>
        <w:jc w:val="both"/>
        <w:rPr>
          <w:sz w:val="24"/>
          <w:szCs w:val="24"/>
        </w:rPr>
      </w:pPr>
      <w:r w:rsidRPr="00170671">
        <w:rPr>
          <w:sz w:val="24"/>
          <w:szCs w:val="24"/>
        </w:rPr>
        <w:t>Toate emisile rezultate de la utilajele implicate în lucrările de execuţie precum şi cele rezultate pe perioada fucţionării vor respecta regulamentele şi legislaţia de protecţia mediului în Romania.</w:t>
      </w:r>
    </w:p>
    <w:p w:rsidR="00902607" w:rsidRPr="00170671" w:rsidRDefault="00902607" w:rsidP="00902607">
      <w:pPr>
        <w:ind w:firstLine="708"/>
        <w:jc w:val="both"/>
        <w:rPr>
          <w:sz w:val="24"/>
          <w:szCs w:val="24"/>
        </w:rPr>
      </w:pPr>
      <w:r w:rsidRPr="00170671">
        <w:rPr>
          <w:sz w:val="24"/>
          <w:szCs w:val="24"/>
        </w:rPr>
        <w:t>Proiectul nu este caracterizat de producerea de zgomote sau vibraţii de mare intensitate. Nivelul de zgomot pe perioada lucrărilor se încadrează în cel admisibil nefiind necesară protecţie specială.</w:t>
      </w:r>
    </w:p>
    <w:p w:rsidR="00902607" w:rsidRPr="00170671" w:rsidRDefault="00902607" w:rsidP="00902607">
      <w:pPr>
        <w:ind w:firstLine="708"/>
        <w:jc w:val="both"/>
        <w:rPr>
          <w:sz w:val="24"/>
          <w:szCs w:val="24"/>
        </w:rPr>
      </w:pPr>
      <w:r w:rsidRPr="00170671">
        <w:rPr>
          <w:sz w:val="24"/>
          <w:szCs w:val="24"/>
        </w:rPr>
        <w:t>În ce priveşte carburanţii şi lubrifianţii ce vor fi folosiţi de constructor, activitatea acestuia se va desfăşura conform reglementărilor în vigoare, efectele şi riscurile potenţiale fiind cele uzuale pentru lucrări de construcţii.</w:t>
      </w:r>
    </w:p>
    <w:p w:rsidR="00902607" w:rsidRPr="00170671" w:rsidRDefault="00902607" w:rsidP="00902607">
      <w:pPr>
        <w:ind w:firstLine="708"/>
        <w:jc w:val="both"/>
        <w:rPr>
          <w:sz w:val="24"/>
          <w:szCs w:val="24"/>
        </w:rPr>
      </w:pPr>
      <w:r w:rsidRPr="00170671">
        <w:rPr>
          <w:sz w:val="24"/>
          <w:szCs w:val="24"/>
        </w:rPr>
        <w:t>Materialele utilizate pentru construcţii sunt inerte şi nu generează un impact negativ asupra biodiversităţii. Amplasamentul va fi împrejmuit pentru a evita accesul accidental / neautorizat.</w:t>
      </w:r>
    </w:p>
    <w:p w:rsidR="00902607" w:rsidRPr="00170671" w:rsidRDefault="00902607" w:rsidP="00902607">
      <w:pPr>
        <w:ind w:firstLine="708"/>
        <w:jc w:val="both"/>
        <w:rPr>
          <w:sz w:val="24"/>
          <w:szCs w:val="24"/>
        </w:rPr>
      </w:pPr>
      <w:r w:rsidRPr="00170671">
        <w:rPr>
          <w:sz w:val="24"/>
          <w:szCs w:val="24"/>
        </w:rPr>
        <w:t>Colectarea şi depozitarea deşeurilor se va asigura conform normelor de igienă în vigoare astfel încât să se îndeplinească condiţiile impuse de protecţia mediului.</w:t>
      </w:r>
    </w:p>
    <w:p w:rsidR="006871D7" w:rsidRPr="00170671" w:rsidRDefault="006871D7" w:rsidP="00945DC5">
      <w:pPr>
        <w:pStyle w:val="Indentcorptext2"/>
        <w:rPr>
          <w:sz w:val="24"/>
          <w:szCs w:val="24"/>
          <w:lang w:val="ro-RO"/>
        </w:rPr>
      </w:pPr>
    </w:p>
    <w:p w:rsidR="009B41F8" w:rsidRPr="00170671" w:rsidRDefault="00286C73" w:rsidP="00CE1FA0">
      <w:pPr>
        <w:pStyle w:val="Listparagraf"/>
        <w:numPr>
          <w:ilvl w:val="0"/>
          <w:numId w:val="2"/>
        </w:numPr>
        <w:tabs>
          <w:tab w:val="left" w:pos="1134"/>
        </w:tabs>
        <w:jc w:val="both"/>
        <w:rPr>
          <w:i/>
          <w:sz w:val="24"/>
          <w:szCs w:val="24"/>
        </w:rPr>
      </w:pPr>
      <w:r w:rsidRPr="00170671">
        <w:rPr>
          <w:i/>
          <w:sz w:val="24"/>
          <w:szCs w:val="24"/>
        </w:rPr>
        <w:t>dotări şi măsuri prevăzute pentru controlul emisiilor de poluanţi în mediu.</w:t>
      </w:r>
    </w:p>
    <w:p w:rsidR="00902607" w:rsidRPr="00170671" w:rsidRDefault="00902607" w:rsidP="00902607">
      <w:pPr>
        <w:spacing w:line="276" w:lineRule="auto"/>
        <w:ind w:firstLine="720"/>
        <w:jc w:val="both"/>
        <w:rPr>
          <w:sz w:val="24"/>
          <w:szCs w:val="24"/>
        </w:rPr>
      </w:pPr>
      <w:r w:rsidRPr="00170671">
        <w:rPr>
          <w:sz w:val="24"/>
          <w:szCs w:val="24"/>
        </w:rPr>
        <w:t>Constructorul se va organiza si dota in zona, cu materiale, utilaje, echipamente si personal specializat pentru executarea si finalizarea lucrarilor de constructii montaj.</w:t>
      </w:r>
    </w:p>
    <w:p w:rsidR="00902607" w:rsidRPr="00170671" w:rsidRDefault="00902607" w:rsidP="00902607">
      <w:pPr>
        <w:ind w:firstLine="708"/>
        <w:jc w:val="both"/>
        <w:rPr>
          <w:sz w:val="24"/>
          <w:szCs w:val="24"/>
        </w:rPr>
      </w:pPr>
      <w:r w:rsidRPr="00170671">
        <w:rPr>
          <w:sz w:val="24"/>
          <w:szCs w:val="24"/>
        </w:rPr>
        <w:t xml:space="preserve">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w:t>
      </w:r>
      <w:r w:rsidRPr="00170671">
        <w:rPr>
          <w:sz w:val="24"/>
          <w:szCs w:val="24"/>
        </w:rPr>
        <w:lastRenderedPageBreak/>
        <w:t>materialelor absorbante, la decopertarea solului contaminat, stocarea temporara a deseurilor rezultate si a solului decopertat in recipienti adecvati si tratarea de catre firme specializate.</w:t>
      </w:r>
    </w:p>
    <w:p w:rsidR="00902607" w:rsidRPr="00170671" w:rsidRDefault="00902607" w:rsidP="00902607">
      <w:pPr>
        <w:ind w:firstLine="708"/>
        <w:jc w:val="both"/>
        <w:rPr>
          <w:sz w:val="24"/>
          <w:szCs w:val="24"/>
        </w:rPr>
      </w:pPr>
      <w:r w:rsidRPr="00170671">
        <w:rPr>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rsidR="00902607" w:rsidRPr="00170671" w:rsidRDefault="00902607" w:rsidP="00902607">
      <w:pPr>
        <w:ind w:firstLine="720"/>
        <w:jc w:val="both"/>
        <w:rPr>
          <w:sz w:val="24"/>
          <w:szCs w:val="24"/>
        </w:rPr>
      </w:pPr>
      <w:r w:rsidRPr="00170671">
        <w:rPr>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rsidR="00902607" w:rsidRPr="00170671" w:rsidRDefault="00902607" w:rsidP="00902607">
      <w:pPr>
        <w:ind w:firstLine="720"/>
        <w:jc w:val="both"/>
        <w:rPr>
          <w:sz w:val="24"/>
          <w:szCs w:val="24"/>
        </w:rPr>
      </w:pPr>
      <w:r w:rsidRPr="00170671">
        <w:rPr>
          <w:sz w:val="24"/>
          <w:szCs w:val="24"/>
        </w:rPr>
        <w:t>Depozitele constau in spatii libere, delimitate prin împrejmuire cu gard si porţi de acces care permit depozitarea in spatii deschise a elementelor prefabricate, carcase de armatura, precum si din containere magazii metalice - pentru materiale si alte bunuri care necesita astfel de condiţii de i</w:t>
      </w:r>
      <w:r w:rsidR="00AA65B7" w:rsidRPr="00170671">
        <w:rPr>
          <w:sz w:val="24"/>
          <w:szCs w:val="24"/>
        </w:rPr>
        <w:t>nm</w:t>
      </w:r>
      <w:r w:rsidRPr="00170671">
        <w:rPr>
          <w:sz w:val="24"/>
          <w:szCs w:val="24"/>
        </w:rPr>
        <w:t>agazinare.</w:t>
      </w:r>
    </w:p>
    <w:p w:rsidR="00902607" w:rsidRPr="00170671" w:rsidRDefault="00902607" w:rsidP="00902607">
      <w:pPr>
        <w:ind w:firstLine="720"/>
        <w:jc w:val="both"/>
        <w:rPr>
          <w:sz w:val="24"/>
          <w:szCs w:val="24"/>
        </w:rPr>
      </w:pPr>
      <w:r w:rsidRPr="00170671">
        <w:rPr>
          <w:sz w:val="24"/>
          <w:szCs w:val="24"/>
        </w:rPr>
        <w:t>Depozitarea materialelor se va face ordonat, pe sortimente si tipo-dimensiuni, astfel încât sa se excludă pericolul de răstumare, rostogolire, etc. dimensiunile si greutatea stivelor vor asigura stabilitatea acestora.</w:t>
      </w:r>
    </w:p>
    <w:p w:rsidR="00902607" w:rsidRPr="00170671" w:rsidRDefault="00902607" w:rsidP="00902607">
      <w:pPr>
        <w:ind w:firstLine="720"/>
        <w:jc w:val="both"/>
        <w:rPr>
          <w:sz w:val="24"/>
          <w:szCs w:val="24"/>
        </w:rPr>
      </w:pPr>
      <w:bookmarkStart w:id="26" w:name="_Hlk4584661"/>
      <w:r w:rsidRPr="00170671">
        <w:rPr>
          <w:sz w:val="24"/>
          <w:szCs w:val="24"/>
        </w:rPr>
        <w:t>Materiile prime ca betonul, mortarul nu se vor prepara pe amplasamentul lucrării, el se va prepara şi va fi transportat cu mijloace de transport specifice de la staţiile de betoane si asfalt din zona punctelor de lucru.</w:t>
      </w:r>
    </w:p>
    <w:bookmarkEnd w:id="26"/>
    <w:p w:rsidR="00902607" w:rsidRPr="00170671" w:rsidRDefault="00902607" w:rsidP="00902607">
      <w:pPr>
        <w:spacing w:line="276" w:lineRule="auto"/>
        <w:ind w:firstLine="720"/>
        <w:jc w:val="both"/>
        <w:rPr>
          <w:sz w:val="24"/>
          <w:szCs w:val="24"/>
        </w:rPr>
      </w:pPr>
      <w:r w:rsidRPr="00170671">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w:t>
      </w:r>
      <w:r w:rsidR="00170671">
        <w:rPr>
          <w:sz w:val="24"/>
          <w:szCs w:val="24"/>
        </w:rPr>
        <w:t xml:space="preserve"> </w:t>
      </w:r>
      <w:r w:rsidRPr="00170671">
        <w:rPr>
          <w:sz w:val="24"/>
          <w:szCs w:val="24"/>
        </w:rPr>
        <w:t>Conform prevederilor legale se va asigura colectarea selectiva a deşeurilor pentru care se impune acest lucru.</w:t>
      </w:r>
    </w:p>
    <w:p w:rsidR="00902607" w:rsidRPr="00170671" w:rsidRDefault="00902607" w:rsidP="00902607">
      <w:pPr>
        <w:spacing w:line="276" w:lineRule="auto"/>
        <w:ind w:firstLine="720"/>
        <w:jc w:val="both"/>
        <w:rPr>
          <w:sz w:val="24"/>
          <w:szCs w:val="24"/>
        </w:rPr>
      </w:pPr>
      <w:r w:rsidRPr="00170671">
        <w:rPr>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rsidR="00902607" w:rsidRPr="00170671" w:rsidRDefault="00902607" w:rsidP="00902607">
      <w:pPr>
        <w:spacing w:line="276" w:lineRule="auto"/>
        <w:ind w:firstLine="720"/>
        <w:jc w:val="both"/>
        <w:rPr>
          <w:sz w:val="24"/>
          <w:szCs w:val="24"/>
        </w:rPr>
      </w:pPr>
      <w:r w:rsidRPr="00170671">
        <w:rPr>
          <w:sz w:val="24"/>
          <w:szCs w:val="24"/>
        </w:rPr>
        <w:t>La iesirea din santier, in dreptul portii de acces auto autovehiculele care ies din santier vor fi curatate.</w:t>
      </w:r>
    </w:p>
    <w:p w:rsidR="00902607" w:rsidRPr="00170671" w:rsidRDefault="00902607" w:rsidP="00902607">
      <w:pPr>
        <w:spacing w:line="276" w:lineRule="auto"/>
        <w:ind w:firstLine="720"/>
        <w:jc w:val="both"/>
        <w:rPr>
          <w:sz w:val="24"/>
          <w:szCs w:val="24"/>
        </w:rPr>
      </w:pPr>
      <w:r w:rsidRPr="00170671">
        <w:rPr>
          <w:sz w:val="24"/>
          <w:szCs w:val="24"/>
        </w:rPr>
        <w:t>Apa utilizata in scop igienico-sanitar provenita de la organizarea de santier, va fi transportata cu cisterna din surse autorizate si se va stoca in rezervoare metalice sau din material plastic.</w:t>
      </w:r>
    </w:p>
    <w:p w:rsidR="00BA180A" w:rsidRPr="00170671" w:rsidRDefault="00BA180A" w:rsidP="00902607">
      <w:pPr>
        <w:spacing w:line="276" w:lineRule="auto"/>
        <w:ind w:firstLine="720"/>
        <w:jc w:val="both"/>
        <w:rPr>
          <w:sz w:val="24"/>
          <w:szCs w:val="24"/>
        </w:rPr>
      </w:pPr>
    </w:p>
    <w:p w:rsidR="00286C73" w:rsidRPr="00170671" w:rsidRDefault="00A56937" w:rsidP="00A56937">
      <w:pPr>
        <w:pStyle w:val="Titlu1"/>
        <w:ind w:firstLine="720"/>
        <w:jc w:val="both"/>
        <w:rPr>
          <w:sz w:val="22"/>
          <w:szCs w:val="22"/>
        </w:rPr>
      </w:pPr>
      <w:bookmarkStart w:id="27" w:name="_Toc17815972"/>
      <w:r w:rsidRPr="00170671">
        <w:rPr>
          <w:sz w:val="22"/>
          <w:szCs w:val="22"/>
        </w:rPr>
        <w:t>XI. LUCRĂRI DE REFACERE A AMPLASAMENTULUI LA FINALIZAREA INVESTIŢIEI, ÎN CAZ DE ACCIDENTE ŞI/SAU LA ÎNCETAREA ACTIVITĂŢII, ÎN MĂSURA ÎN CARE ACESTE INFORMAŢII SUNT DISPONIBILE:</w:t>
      </w:r>
      <w:bookmarkEnd w:id="27"/>
    </w:p>
    <w:p w:rsidR="00945DC5" w:rsidRPr="00035A72" w:rsidRDefault="00945DC5" w:rsidP="00035A72">
      <w:pPr>
        <w:spacing w:line="276" w:lineRule="auto"/>
        <w:ind w:firstLine="720"/>
        <w:jc w:val="both"/>
        <w:rPr>
          <w:sz w:val="24"/>
          <w:szCs w:val="24"/>
        </w:rPr>
      </w:pPr>
    </w:p>
    <w:p w:rsidR="00286C73" w:rsidRPr="00170671" w:rsidRDefault="00286C73" w:rsidP="00CE1FA0">
      <w:pPr>
        <w:pStyle w:val="Listparagraf"/>
        <w:numPr>
          <w:ilvl w:val="0"/>
          <w:numId w:val="2"/>
        </w:numPr>
        <w:tabs>
          <w:tab w:val="left" w:pos="1134"/>
        </w:tabs>
        <w:jc w:val="both"/>
        <w:rPr>
          <w:i/>
          <w:sz w:val="24"/>
          <w:szCs w:val="24"/>
        </w:rPr>
      </w:pPr>
      <w:r w:rsidRPr="00170671">
        <w:rPr>
          <w:i/>
          <w:sz w:val="24"/>
          <w:szCs w:val="24"/>
        </w:rPr>
        <w:t xml:space="preserve">lucrările propuse pentru refacerea amplasamentului la finalizarea investiţiei, în caz de accidente şi/sau la încetarea activităţii; </w:t>
      </w:r>
    </w:p>
    <w:p w:rsidR="00945DC5" w:rsidRPr="00170671" w:rsidRDefault="00945DC5" w:rsidP="00945DC5">
      <w:pPr>
        <w:ind w:firstLine="720"/>
        <w:jc w:val="both"/>
        <w:rPr>
          <w:sz w:val="24"/>
          <w:szCs w:val="24"/>
        </w:rPr>
      </w:pPr>
      <w:r w:rsidRPr="00170671">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945DC5" w:rsidRPr="00170671" w:rsidRDefault="00945DC5" w:rsidP="00945DC5">
      <w:pPr>
        <w:ind w:firstLine="720"/>
        <w:jc w:val="both"/>
        <w:rPr>
          <w:sz w:val="24"/>
          <w:szCs w:val="24"/>
        </w:rPr>
      </w:pPr>
      <w:r w:rsidRPr="00170671">
        <w:rPr>
          <w:sz w:val="24"/>
          <w:szCs w:val="24"/>
        </w:rPr>
        <w:t xml:space="preserve">La finalul lucrarilor de </w:t>
      </w:r>
      <w:r w:rsidR="00170671" w:rsidRPr="00170671">
        <w:rPr>
          <w:sz w:val="24"/>
          <w:szCs w:val="24"/>
        </w:rPr>
        <w:t>reabilitarea podului</w:t>
      </w:r>
      <w:r w:rsidRPr="00170671">
        <w:rPr>
          <w:sz w:val="24"/>
          <w:szCs w:val="24"/>
        </w:rPr>
        <w:t>, vehiculele si utilajele folosite vor fi indepartate de pe amplasament.</w:t>
      </w:r>
    </w:p>
    <w:p w:rsidR="00945DC5" w:rsidRPr="00170671" w:rsidRDefault="00945DC5" w:rsidP="00945DC5">
      <w:pPr>
        <w:ind w:firstLine="720"/>
        <w:jc w:val="both"/>
        <w:rPr>
          <w:sz w:val="24"/>
          <w:szCs w:val="24"/>
        </w:rPr>
      </w:pPr>
      <w:r w:rsidRPr="00170671">
        <w:rPr>
          <w:sz w:val="24"/>
          <w:szCs w:val="24"/>
        </w:rPr>
        <w:t>Platforma organizarii de santier va fi dezafectata permitand revenirea la folosinta anteriaora. Se va asterne un strat de pamant de caliatate similara cu cel din zona invecinata amplasamentului organizarii de santier, apoi se va asterne un strat de sol vegetal la suprafata terenului stfel incat sa permita desfasurarea activitatilor anteriore.</w:t>
      </w:r>
    </w:p>
    <w:p w:rsidR="00945DC5" w:rsidRPr="00170671" w:rsidRDefault="00945DC5" w:rsidP="00945DC5">
      <w:pPr>
        <w:ind w:firstLine="720"/>
        <w:jc w:val="both"/>
        <w:rPr>
          <w:sz w:val="24"/>
          <w:szCs w:val="24"/>
        </w:rPr>
      </w:pPr>
      <w:r w:rsidRPr="00170671">
        <w:rPr>
          <w:sz w:val="24"/>
          <w:szCs w:val="24"/>
        </w:rPr>
        <w:lastRenderedPageBreak/>
        <w:t>Deseurile generate vor fi eliminate de pe amplasament si transportate de o firma autorizata catre un depozit conform.</w:t>
      </w:r>
    </w:p>
    <w:p w:rsidR="00A56937" w:rsidRPr="00170671" w:rsidRDefault="00A56937" w:rsidP="00945DC5">
      <w:pPr>
        <w:ind w:firstLine="720"/>
        <w:jc w:val="both"/>
        <w:rPr>
          <w:sz w:val="24"/>
          <w:szCs w:val="24"/>
        </w:rPr>
      </w:pPr>
    </w:p>
    <w:p w:rsidR="00286C73" w:rsidRPr="00170671" w:rsidRDefault="00286C73" w:rsidP="00CE1FA0">
      <w:pPr>
        <w:pStyle w:val="Listparagraf"/>
        <w:numPr>
          <w:ilvl w:val="0"/>
          <w:numId w:val="2"/>
        </w:numPr>
        <w:tabs>
          <w:tab w:val="left" w:pos="1134"/>
        </w:tabs>
        <w:jc w:val="both"/>
        <w:rPr>
          <w:i/>
          <w:sz w:val="24"/>
          <w:szCs w:val="24"/>
        </w:rPr>
      </w:pPr>
      <w:r w:rsidRPr="00170671">
        <w:rPr>
          <w:i/>
          <w:sz w:val="24"/>
          <w:szCs w:val="24"/>
        </w:rPr>
        <w:t xml:space="preserve">aspecte referitoare la prevenirea şi modul de răspuns pentru cazuri de poluări accidentale; </w:t>
      </w:r>
    </w:p>
    <w:p w:rsidR="00945DC5" w:rsidRPr="00170671" w:rsidRDefault="00945DC5" w:rsidP="00945DC5">
      <w:pPr>
        <w:ind w:firstLine="720"/>
        <w:jc w:val="both"/>
        <w:rPr>
          <w:sz w:val="24"/>
          <w:szCs w:val="24"/>
        </w:rPr>
      </w:pPr>
      <w:r w:rsidRPr="00170671">
        <w:rPr>
          <w:sz w:val="24"/>
          <w:szCs w:val="24"/>
        </w:rPr>
        <w:t>In cazul unor scurgeri de motorina sau uleiuri, vor fi luate imediat masuri de colectare si prevenire sau inlaturare a poluarii solului, pentru a preveni infiltararea in adancime spre apa subterana.</w:t>
      </w:r>
    </w:p>
    <w:p w:rsidR="00A56937" w:rsidRPr="00BA180A" w:rsidRDefault="00A56937" w:rsidP="00945DC5">
      <w:pPr>
        <w:ind w:firstLine="720"/>
        <w:jc w:val="both"/>
        <w:rPr>
          <w:sz w:val="24"/>
          <w:szCs w:val="24"/>
        </w:rPr>
      </w:pPr>
    </w:p>
    <w:p w:rsidR="00286C73" w:rsidRPr="00BA180A" w:rsidRDefault="00286C73" w:rsidP="00CE1FA0">
      <w:pPr>
        <w:pStyle w:val="Listparagraf"/>
        <w:numPr>
          <w:ilvl w:val="0"/>
          <w:numId w:val="2"/>
        </w:numPr>
        <w:tabs>
          <w:tab w:val="left" w:pos="1134"/>
        </w:tabs>
        <w:jc w:val="both"/>
        <w:rPr>
          <w:i/>
          <w:sz w:val="24"/>
          <w:szCs w:val="24"/>
        </w:rPr>
      </w:pPr>
      <w:r w:rsidRPr="00BA180A">
        <w:rPr>
          <w:i/>
          <w:sz w:val="24"/>
          <w:szCs w:val="24"/>
        </w:rPr>
        <w:t xml:space="preserve">aspecte referitoare la închiderea/dezafectarea/demolarea instalaţiei; </w:t>
      </w:r>
    </w:p>
    <w:p w:rsidR="00355362" w:rsidRPr="00BA180A" w:rsidRDefault="00C509F7" w:rsidP="00945DC5">
      <w:pPr>
        <w:ind w:firstLine="720"/>
        <w:jc w:val="both"/>
        <w:rPr>
          <w:sz w:val="24"/>
          <w:szCs w:val="24"/>
        </w:rPr>
      </w:pPr>
      <w:r w:rsidRPr="00BA180A">
        <w:rPr>
          <w:sz w:val="24"/>
          <w:szCs w:val="24"/>
        </w:rPr>
        <w:t>Nu este cazul</w:t>
      </w:r>
      <w:r w:rsidR="00355362" w:rsidRPr="00BA180A">
        <w:rPr>
          <w:sz w:val="24"/>
          <w:szCs w:val="24"/>
        </w:rPr>
        <w:t>.</w:t>
      </w:r>
    </w:p>
    <w:p w:rsidR="0091550B" w:rsidRPr="00BA180A" w:rsidRDefault="0091550B" w:rsidP="00945DC5">
      <w:pPr>
        <w:ind w:firstLine="720"/>
        <w:jc w:val="both"/>
        <w:rPr>
          <w:sz w:val="24"/>
          <w:szCs w:val="24"/>
        </w:rPr>
      </w:pPr>
    </w:p>
    <w:p w:rsidR="009B41F8" w:rsidRPr="00BA180A" w:rsidRDefault="00286C73" w:rsidP="00CE1FA0">
      <w:pPr>
        <w:pStyle w:val="Listparagraf"/>
        <w:numPr>
          <w:ilvl w:val="0"/>
          <w:numId w:val="2"/>
        </w:numPr>
        <w:tabs>
          <w:tab w:val="left" w:pos="1134"/>
        </w:tabs>
        <w:jc w:val="both"/>
        <w:rPr>
          <w:i/>
          <w:sz w:val="24"/>
          <w:szCs w:val="24"/>
        </w:rPr>
      </w:pPr>
      <w:r w:rsidRPr="00BA180A">
        <w:rPr>
          <w:i/>
          <w:sz w:val="24"/>
          <w:szCs w:val="24"/>
        </w:rPr>
        <w:t>modalităţi de refacere a stării iniţiale/reabilitare în vederea utilizării ulterioare a terenului.</w:t>
      </w:r>
    </w:p>
    <w:p w:rsidR="009B41F8" w:rsidRPr="00BA180A" w:rsidRDefault="00CF528D" w:rsidP="00355362">
      <w:pPr>
        <w:ind w:firstLine="720"/>
        <w:jc w:val="both"/>
        <w:rPr>
          <w:sz w:val="24"/>
          <w:szCs w:val="24"/>
        </w:rPr>
      </w:pPr>
      <w:r w:rsidRPr="00BA180A">
        <w:rPr>
          <w:sz w:val="24"/>
          <w:szCs w:val="24"/>
        </w:rPr>
        <w:t>Nu este cazul</w:t>
      </w:r>
    </w:p>
    <w:p w:rsidR="009B41F8" w:rsidRPr="00BA180A" w:rsidRDefault="009B41F8" w:rsidP="00945DC5">
      <w:pPr>
        <w:ind w:firstLine="720"/>
        <w:jc w:val="both"/>
        <w:rPr>
          <w:sz w:val="24"/>
          <w:szCs w:val="24"/>
        </w:rPr>
      </w:pPr>
    </w:p>
    <w:p w:rsidR="00727602" w:rsidRPr="00BA180A" w:rsidRDefault="00727602" w:rsidP="00727602">
      <w:pPr>
        <w:pStyle w:val="Titlu1"/>
        <w:ind w:firstLine="720"/>
        <w:jc w:val="both"/>
        <w:rPr>
          <w:sz w:val="22"/>
          <w:szCs w:val="22"/>
        </w:rPr>
      </w:pPr>
      <w:bookmarkStart w:id="28" w:name="_Toc17815973"/>
      <w:r w:rsidRPr="00BA180A">
        <w:rPr>
          <w:sz w:val="22"/>
          <w:szCs w:val="22"/>
        </w:rPr>
        <w:t>XII. ANEXE – PIESE DESENATE:</w:t>
      </w:r>
      <w:bookmarkEnd w:id="28"/>
    </w:p>
    <w:p w:rsidR="00727602" w:rsidRPr="00BA180A" w:rsidRDefault="00727602" w:rsidP="00945DC5">
      <w:pPr>
        <w:ind w:firstLine="720"/>
        <w:jc w:val="both"/>
        <w:rPr>
          <w:sz w:val="24"/>
          <w:szCs w:val="24"/>
          <w:lang w:val="en-US"/>
        </w:rPr>
      </w:pPr>
      <w:r w:rsidRPr="00BA180A">
        <w:rPr>
          <w:sz w:val="24"/>
          <w:szCs w:val="24"/>
        </w:rPr>
        <w:t xml:space="preserve">Plan de </w:t>
      </w:r>
      <w:r w:rsidRPr="00BA180A">
        <w:rPr>
          <w:sz w:val="24"/>
          <w:szCs w:val="24"/>
          <w:lang w:val="en-US"/>
        </w:rPr>
        <w:t>încadrare în zonă</w:t>
      </w:r>
    </w:p>
    <w:p w:rsidR="00727602" w:rsidRPr="00BA180A" w:rsidRDefault="00727602" w:rsidP="00945DC5">
      <w:pPr>
        <w:ind w:firstLine="720"/>
        <w:jc w:val="both"/>
        <w:rPr>
          <w:sz w:val="24"/>
          <w:szCs w:val="24"/>
          <w:lang w:val="en-US"/>
        </w:rPr>
      </w:pPr>
      <w:r w:rsidRPr="00BA180A">
        <w:rPr>
          <w:sz w:val="24"/>
          <w:szCs w:val="24"/>
          <w:lang w:val="en-US"/>
        </w:rPr>
        <w:t>Plan de situaţie</w:t>
      </w:r>
    </w:p>
    <w:p w:rsidR="009B41F8" w:rsidRPr="00BA180A" w:rsidRDefault="009B41F8" w:rsidP="00945DC5">
      <w:pPr>
        <w:ind w:firstLine="720"/>
        <w:jc w:val="both"/>
        <w:rPr>
          <w:sz w:val="24"/>
          <w:szCs w:val="24"/>
        </w:rPr>
      </w:pPr>
    </w:p>
    <w:p w:rsidR="00727602" w:rsidRPr="00BA180A" w:rsidRDefault="00727602" w:rsidP="00727602">
      <w:pPr>
        <w:pStyle w:val="Titlu1"/>
        <w:ind w:firstLine="720"/>
        <w:jc w:val="both"/>
        <w:rPr>
          <w:sz w:val="22"/>
          <w:szCs w:val="22"/>
        </w:rPr>
      </w:pPr>
      <w:bookmarkStart w:id="29" w:name="_Toc17815974"/>
      <w:r w:rsidRPr="00BA180A">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29"/>
    </w:p>
    <w:p w:rsidR="009B41F8" w:rsidRPr="00BA180A" w:rsidRDefault="009B41F8" w:rsidP="00945DC5">
      <w:pPr>
        <w:ind w:firstLine="720"/>
        <w:jc w:val="both"/>
        <w:rPr>
          <w:sz w:val="24"/>
          <w:szCs w:val="24"/>
        </w:rPr>
      </w:pPr>
    </w:p>
    <w:p w:rsidR="0034512C" w:rsidRPr="00BA180A" w:rsidRDefault="00077F90" w:rsidP="00077F90">
      <w:pPr>
        <w:pStyle w:val="Listparagraf"/>
        <w:tabs>
          <w:tab w:val="left" w:pos="900"/>
        </w:tabs>
        <w:ind w:left="0" w:firstLine="720"/>
        <w:jc w:val="both"/>
        <w:rPr>
          <w:i/>
          <w:sz w:val="24"/>
          <w:szCs w:val="24"/>
        </w:rPr>
      </w:pPr>
      <w:r w:rsidRPr="00BA180A">
        <w:rPr>
          <w:i/>
          <w:sz w:val="24"/>
          <w:szCs w:val="24"/>
        </w:rPr>
        <w:t>a) descrierea succinta a proiectului si distanta fata de aria naturala protejata de interes comunitar, precum si coordonatele geografice (Stereo 70) ale amplasamentului proiectului. Aceste coordonate vor fi prezentate sub forma de vector in format digital cu referinta geografica, in sistem de proiectie nationala Stereo 1970, sau de</w:t>
      </w:r>
      <w:r w:rsidR="00C656D2">
        <w:rPr>
          <w:i/>
          <w:sz w:val="24"/>
          <w:szCs w:val="24"/>
        </w:rPr>
        <w:t xml:space="preserve"> tabel in format electronic contin</w:t>
      </w:r>
      <w:r w:rsidRPr="00BA180A">
        <w:rPr>
          <w:i/>
          <w:sz w:val="24"/>
          <w:szCs w:val="24"/>
        </w:rPr>
        <w:t>and coordonatele conturului (X, Y) in sistem de proiecjie nationals Stereo 1970;</w:t>
      </w:r>
    </w:p>
    <w:p w:rsidR="0034512C" w:rsidRPr="00BA180A" w:rsidRDefault="0034512C" w:rsidP="00945DC5">
      <w:pPr>
        <w:ind w:firstLine="720"/>
        <w:jc w:val="both"/>
        <w:rPr>
          <w:sz w:val="24"/>
          <w:szCs w:val="24"/>
        </w:rPr>
      </w:pPr>
    </w:p>
    <w:p w:rsidR="00282F02" w:rsidRPr="00282F02" w:rsidRDefault="00282F02" w:rsidP="00282F02">
      <w:pPr>
        <w:spacing w:line="276" w:lineRule="auto"/>
        <w:ind w:firstLine="720"/>
        <w:jc w:val="both"/>
        <w:rPr>
          <w:b/>
          <w:sz w:val="24"/>
          <w:szCs w:val="24"/>
          <w:u w:val="single"/>
        </w:rPr>
      </w:pPr>
      <w:bookmarkStart w:id="30" w:name="_Hlk9952986"/>
      <w:r w:rsidRPr="00282F02">
        <w:rPr>
          <w:b/>
          <w:sz w:val="24"/>
          <w:szCs w:val="24"/>
          <w:u w:val="single"/>
        </w:rPr>
        <w:t>Situatia existenta</w:t>
      </w:r>
    </w:p>
    <w:p w:rsidR="00282F02" w:rsidRPr="00282F02" w:rsidRDefault="00282F02" w:rsidP="00282F02">
      <w:pPr>
        <w:ind w:firstLine="709"/>
        <w:jc w:val="both"/>
        <w:rPr>
          <w:sz w:val="24"/>
          <w:szCs w:val="24"/>
          <w:lang w:eastAsia="en-US"/>
        </w:rPr>
      </w:pPr>
      <w:r w:rsidRPr="00282F02">
        <w:rPr>
          <w:sz w:val="24"/>
          <w:szCs w:val="24"/>
          <w:lang w:eastAsia="en-US"/>
        </w:rPr>
        <w:t>Podul aflat la km 205+970 pe Drumul National 3 traverseaza in apropierea localitatii Deleni paraul Valea Baciului</w:t>
      </w:r>
    </w:p>
    <w:p w:rsidR="00282F02" w:rsidRPr="00282F02" w:rsidRDefault="00282F02" w:rsidP="00282F02">
      <w:pPr>
        <w:ind w:firstLine="709"/>
        <w:jc w:val="both"/>
        <w:rPr>
          <w:sz w:val="24"/>
          <w:szCs w:val="24"/>
          <w:lang w:eastAsia="en-US"/>
        </w:rPr>
      </w:pPr>
      <w:r w:rsidRPr="00282F02">
        <w:rPr>
          <w:sz w:val="24"/>
          <w:szCs w:val="24"/>
          <w:lang w:eastAsia="en-US"/>
        </w:rPr>
        <w:t>Podul a fost construit in anul 1968 si a fost dimensionat corespunzator clasei ”E” de incarcare (A30,V80).</w:t>
      </w:r>
    </w:p>
    <w:p w:rsidR="00282F02" w:rsidRPr="00282F02" w:rsidRDefault="00282F02" w:rsidP="00282F02">
      <w:pPr>
        <w:ind w:firstLine="720"/>
        <w:jc w:val="both"/>
        <w:rPr>
          <w:rFonts w:eastAsia="Calibri"/>
          <w:sz w:val="24"/>
          <w:szCs w:val="24"/>
          <w:lang w:val="en-US" w:eastAsia="en-US"/>
        </w:rPr>
      </w:pP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Podul are următoarele caracteristici geometrice generale:</w:t>
      </w:r>
    </w:p>
    <w:p w:rsidR="00282F02" w:rsidRPr="00282F02" w:rsidRDefault="00282F02" w:rsidP="00282F02">
      <w:pPr>
        <w:spacing w:line="276" w:lineRule="auto"/>
        <w:ind w:left="4530" w:hanging="3963"/>
        <w:jc w:val="both"/>
        <w:rPr>
          <w:b/>
          <w:sz w:val="24"/>
          <w:szCs w:val="24"/>
          <w:lang w:eastAsia="en-US"/>
        </w:rPr>
      </w:pPr>
      <w:r w:rsidRPr="00282F02">
        <w:rPr>
          <w:sz w:val="24"/>
          <w:szCs w:val="24"/>
          <w:lang w:eastAsia="en-US"/>
        </w:rPr>
        <w:t>- după structura de rezistenta:</w:t>
      </w:r>
      <w:r w:rsidRPr="00282F02">
        <w:rPr>
          <w:sz w:val="24"/>
          <w:szCs w:val="24"/>
          <w:lang w:eastAsia="en-US"/>
        </w:rPr>
        <w:tab/>
      </w:r>
      <w:r w:rsidRPr="00282F02">
        <w:rPr>
          <w:sz w:val="24"/>
          <w:szCs w:val="24"/>
          <w:lang w:eastAsia="en-US"/>
        </w:rPr>
        <w:tab/>
        <w:t>Dala,Grinzi de beton armat si precomprimat</w:t>
      </w:r>
    </w:p>
    <w:p w:rsidR="00282F02" w:rsidRPr="00282F02" w:rsidRDefault="00282F02" w:rsidP="00282F02">
      <w:pPr>
        <w:spacing w:line="276" w:lineRule="auto"/>
        <w:ind w:left="4530" w:hanging="3963"/>
        <w:jc w:val="both"/>
        <w:rPr>
          <w:sz w:val="24"/>
          <w:szCs w:val="24"/>
          <w:lang w:eastAsia="en-US"/>
        </w:rPr>
      </w:pPr>
      <w:r w:rsidRPr="00282F02">
        <w:rPr>
          <w:sz w:val="24"/>
          <w:szCs w:val="24"/>
          <w:lang w:eastAsia="en-US"/>
        </w:rPr>
        <w:t>- după modul de execuție:</w:t>
      </w:r>
      <w:r w:rsidRPr="00282F02">
        <w:rPr>
          <w:sz w:val="24"/>
          <w:szCs w:val="24"/>
          <w:lang w:eastAsia="en-US"/>
        </w:rPr>
        <w:tab/>
      </w:r>
      <w:r w:rsidRPr="00282F02">
        <w:rPr>
          <w:sz w:val="24"/>
          <w:szCs w:val="24"/>
          <w:lang w:eastAsia="en-US"/>
        </w:rPr>
        <w:tab/>
        <w:t>Dala monolita</w:t>
      </w: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 Numărul de deschideri si lungimea lor:</w:t>
      </w:r>
      <w:r w:rsidRPr="00282F02">
        <w:rPr>
          <w:sz w:val="24"/>
          <w:szCs w:val="24"/>
          <w:lang w:eastAsia="en-US"/>
        </w:rPr>
        <w:tab/>
        <w:t>1 x 4,60 m</w:t>
      </w: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 xml:space="preserve">- Lățimea parții carosabile </w:t>
      </w:r>
      <w:r w:rsidRPr="00282F02">
        <w:rPr>
          <w:sz w:val="24"/>
          <w:szCs w:val="24"/>
          <w:lang w:eastAsia="en-US"/>
        </w:rPr>
        <w:tab/>
      </w:r>
      <w:r w:rsidRPr="00282F02">
        <w:rPr>
          <w:sz w:val="24"/>
          <w:szCs w:val="24"/>
          <w:lang w:eastAsia="en-US"/>
        </w:rPr>
        <w:tab/>
      </w:r>
      <w:r w:rsidRPr="00282F02">
        <w:rPr>
          <w:sz w:val="24"/>
          <w:szCs w:val="24"/>
          <w:lang w:eastAsia="en-US"/>
        </w:rPr>
        <w:tab/>
        <w:t xml:space="preserve">7,00 m </w:t>
      </w: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 Lățimea totala a podului:</w:t>
      </w:r>
      <w:r w:rsidRPr="00282F02">
        <w:rPr>
          <w:sz w:val="24"/>
          <w:szCs w:val="24"/>
          <w:lang w:eastAsia="en-US"/>
        </w:rPr>
        <w:tab/>
      </w:r>
      <w:r w:rsidRPr="00282F02">
        <w:rPr>
          <w:sz w:val="24"/>
          <w:szCs w:val="24"/>
          <w:lang w:eastAsia="en-US"/>
        </w:rPr>
        <w:tab/>
      </w:r>
      <w:r w:rsidRPr="00282F02">
        <w:rPr>
          <w:sz w:val="24"/>
          <w:szCs w:val="24"/>
          <w:lang w:eastAsia="en-US"/>
        </w:rPr>
        <w:tab/>
        <w:t>7,00 m+ 2 x 0,60 m =8,20 m</w:t>
      </w: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 Lungimea totala a podului:</w:t>
      </w:r>
      <w:r w:rsidRPr="00282F02">
        <w:rPr>
          <w:sz w:val="24"/>
          <w:szCs w:val="24"/>
          <w:lang w:eastAsia="en-US"/>
        </w:rPr>
        <w:tab/>
      </w:r>
      <w:r w:rsidRPr="00282F02">
        <w:rPr>
          <w:sz w:val="24"/>
          <w:szCs w:val="24"/>
          <w:lang w:eastAsia="en-US"/>
        </w:rPr>
        <w:tab/>
      </w:r>
      <w:r w:rsidRPr="00282F02">
        <w:rPr>
          <w:sz w:val="24"/>
          <w:szCs w:val="24"/>
          <w:lang w:eastAsia="en-US"/>
        </w:rPr>
        <w:tab/>
        <w:t xml:space="preserve">5,60 m </w:t>
      </w:r>
    </w:p>
    <w:p w:rsidR="00282F02" w:rsidRPr="00282F02" w:rsidRDefault="00282F02" w:rsidP="00282F02">
      <w:pPr>
        <w:ind w:firstLine="708"/>
        <w:jc w:val="both"/>
        <w:rPr>
          <w:sz w:val="24"/>
          <w:szCs w:val="24"/>
        </w:rPr>
      </w:pPr>
      <w:r w:rsidRPr="00282F02">
        <w:rPr>
          <w:sz w:val="24"/>
          <w:szCs w:val="24"/>
        </w:rPr>
        <w:t>Conform expertizei tehnice intocmita in 2017, podul are un indice al starii tehnice Ist = 36 puncte, podul incadrandu-se in clasa IV a starii tehnice - stare nesatisfacatoare.</w:t>
      </w:r>
    </w:p>
    <w:p w:rsidR="00282F02" w:rsidRPr="00282F02" w:rsidRDefault="00282F02" w:rsidP="00282F02">
      <w:pPr>
        <w:spacing w:line="276" w:lineRule="auto"/>
        <w:ind w:firstLine="720"/>
        <w:jc w:val="both"/>
        <w:rPr>
          <w:rFonts w:eastAsia="Calibri"/>
          <w:sz w:val="24"/>
          <w:szCs w:val="24"/>
        </w:rPr>
      </w:pPr>
      <w:r w:rsidRPr="00282F02">
        <w:rPr>
          <w:sz w:val="24"/>
          <w:szCs w:val="24"/>
        </w:rPr>
        <w:t>Conform art 21 din “Instructiunile tehnice pentru stabilirea starii tehnice a unui pod” indicative AND 522-2002, la un indice al starii tehnice Ist=36, podul se incadreaza in clasa IV a starii tehnice - "Stare nesatisfacatoare", datorita in special, elementelor  constructive care sunt intr-o stare avansata de degradare - fiind necesare lucrari de reparatii/reabilitare/consolidare/inlocuirea unor elemente.</w:t>
      </w:r>
    </w:p>
    <w:p w:rsidR="00282F02" w:rsidRPr="00282F02" w:rsidRDefault="00282F02" w:rsidP="00282F02">
      <w:pPr>
        <w:ind w:firstLine="720"/>
        <w:jc w:val="both"/>
        <w:rPr>
          <w:sz w:val="24"/>
          <w:szCs w:val="24"/>
        </w:rPr>
      </w:pPr>
    </w:p>
    <w:bookmarkEnd w:id="30"/>
    <w:p w:rsidR="00282F02" w:rsidRPr="00282F02" w:rsidRDefault="00282F02" w:rsidP="00282F02">
      <w:pPr>
        <w:spacing w:line="276" w:lineRule="auto"/>
        <w:ind w:firstLine="720"/>
        <w:jc w:val="both"/>
        <w:rPr>
          <w:b/>
          <w:sz w:val="24"/>
          <w:szCs w:val="24"/>
          <w:u w:val="single"/>
        </w:rPr>
      </w:pPr>
      <w:r w:rsidRPr="00282F02">
        <w:rPr>
          <w:b/>
          <w:sz w:val="24"/>
          <w:szCs w:val="24"/>
          <w:u w:val="single"/>
        </w:rPr>
        <w:lastRenderedPageBreak/>
        <w:t>Situația proiectata</w:t>
      </w: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Pentru aducerea podului la parametrii normali de exploatare corespunzatori clasei E de incarcare (A30;V80) și pentru ca circulatia sa se desfasoare in conditii de siguranta si confort, corespunzator unui drum incadrat in clasa tehnica III, pe doua fire de circulatie, in conformitate cu „Normele Tehnice privind proiectatrea, construirea si modernizarea drumurilor” aprobate prin Ordinul Ministerului Transporturilor nr.45/ianuarie 1998, este necesara executia unui pod nou.</w:t>
      </w:r>
    </w:p>
    <w:p w:rsidR="00282F02" w:rsidRPr="00282F02" w:rsidRDefault="00282F02" w:rsidP="00282F02">
      <w:pPr>
        <w:spacing w:line="276" w:lineRule="auto"/>
        <w:ind w:firstLine="567"/>
        <w:jc w:val="both"/>
        <w:rPr>
          <w:sz w:val="24"/>
          <w:szCs w:val="24"/>
          <w:lang w:eastAsia="en-US"/>
        </w:rPr>
      </w:pPr>
      <w:r w:rsidRPr="00282F02">
        <w:rPr>
          <w:sz w:val="24"/>
          <w:szCs w:val="24"/>
          <w:lang w:eastAsia="en-US"/>
        </w:rPr>
        <w:t>Podul nou va avea următoarele caracteristici geometrice generale:</w:t>
      </w:r>
    </w:p>
    <w:p w:rsidR="00282F02" w:rsidRPr="00282F02" w:rsidRDefault="00282F02" w:rsidP="00282F02">
      <w:pPr>
        <w:spacing w:line="276" w:lineRule="auto"/>
        <w:ind w:left="5040" w:hanging="4331"/>
        <w:jc w:val="both"/>
        <w:rPr>
          <w:sz w:val="24"/>
          <w:szCs w:val="24"/>
          <w:lang w:eastAsia="en-US"/>
        </w:rPr>
      </w:pPr>
      <w:r w:rsidRPr="00282F02">
        <w:rPr>
          <w:sz w:val="24"/>
          <w:szCs w:val="24"/>
          <w:lang w:eastAsia="en-US"/>
        </w:rPr>
        <w:t>- după structura de rezistenta:</w:t>
      </w:r>
      <w:r w:rsidRPr="00282F02">
        <w:rPr>
          <w:sz w:val="24"/>
          <w:szCs w:val="24"/>
          <w:lang w:eastAsia="en-US"/>
        </w:rPr>
        <w:tab/>
        <w:t>Dale prefabricate precomprimate D5, h=40 cm</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după modul de execuție:</w:t>
      </w:r>
      <w:r w:rsidRPr="00282F02">
        <w:rPr>
          <w:sz w:val="24"/>
          <w:szCs w:val="24"/>
          <w:lang w:eastAsia="en-US"/>
        </w:rPr>
        <w:tab/>
      </w:r>
      <w:r w:rsidRPr="00282F02">
        <w:rPr>
          <w:sz w:val="24"/>
          <w:szCs w:val="24"/>
          <w:lang w:eastAsia="en-US"/>
        </w:rPr>
        <w:tab/>
        <w:t>Dale din beton armat</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Numărul de deschideri si lungimea lor:</w:t>
      </w:r>
      <w:r w:rsidRPr="00282F02">
        <w:rPr>
          <w:sz w:val="24"/>
          <w:szCs w:val="24"/>
          <w:lang w:eastAsia="en-US"/>
        </w:rPr>
        <w:tab/>
        <w:t>1 × 5,00 m</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xml:space="preserve">- Lățimea parții carosabile </w:t>
      </w:r>
      <w:r w:rsidRPr="00282F02">
        <w:rPr>
          <w:sz w:val="24"/>
          <w:szCs w:val="24"/>
          <w:lang w:eastAsia="en-US"/>
        </w:rPr>
        <w:tab/>
      </w:r>
      <w:r w:rsidRPr="00282F02">
        <w:rPr>
          <w:sz w:val="24"/>
          <w:szCs w:val="24"/>
          <w:lang w:eastAsia="en-US"/>
        </w:rPr>
        <w:tab/>
        <w:t>9,00 m</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Lățimea totala a podului:</w:t>
      </w:r>
      <w:r w:rsidRPr="00282F02">
        <w:rPr>
          <w:sz w:val="24"/>
          <w:szCs w:val="24"/>
          <w:lang w:eastAsia="en-US"/>
        </w:rPr>
        <w:tab/>
      </w:r>
      <w:r w:rsidRPr="00282F02">
        <w:rPr>
          <w:sz w:val="24"/>
          <w:szCs w:val="24"/>
          <w:lang w:eastAsia="en-US"/>
        </w:rPr>
        <w:tab/>
        <w:t>0,70+1,00+7,00+1,00+0,70 = 10,40 m</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Lungimea totala a podului:</w:t>
      </w:r>
      <w:r w:rsidRPr="00282F02">
        <w:rPr>
          <w:sz w:val="24"/>
          <w:szCs w:val="24"/>
          <w:lang w:eastAsia="en-US"/>
        </w:rPr>
        <w:tab/>
      </w:r>
      <w:r w:rsidRPr="00282F02">
        <w:rPr>
          <w:sz w:val="24"/>
          <w:szCs w:val="24"/>
          <w:lang w:eastAsia="en-US"/>
        </w:rPr>
        <w:tab/>
        <w:t>5,90 m</w:t>
      </w:r>
    </w:p>
    <w:p w:rsidR="00282F02" w:rsidRPr="00282F02" w:rsidRDefault="00282F02" w:rsidP="00282F02">
      <w:pPr>
        <w:spacing w:line="276" w:lineRule="auto"/>
        <w:ind w:left="5040" w:hanging="4331"/>
        <w:jc w:val="both"/>
        <w:rPr>
          <w:sz w:val="24"/>
          <w:szCs w:val="24"/>
          <w:lang w:eastAsia="en-US"/>
        </w:rPr>
      </w:pPr>
      <w:r w:rsidRPr="00282F02">
        <w:rPr>
          <w:sz w:val="24"/>
          <w:szCs w:val="24"/>
          <w:lang w:eastAsia="en-US"/>
        </w:rPr>
        <w:t>- Tip infrastructuri:</w:t>
      </w:r>
      <w:r w:rsidRPr="00282F02">
        <w:rPr>
          <w:sz w:val="24"/>
          <w:szCs w:val="24"/>
          <w:lang w:eastAsia="en-US"/>
        </w:rPr>
        <w:tab/>
        <w:t>Elemente prefabricate Tip L3</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Tip fundații:</w:t>
      </w:r>
      <w:r w:rsidRPr="00282F02">
        <w:rPr>
          <w:sz w:val="24"/>
          <w:szCs w:val="24"/>
          <w:lang w:eastAsia="en-US"/>
        </w:rPr>
        <w:tab/>
      </w:r>
      <w:r w:rsidRPr="00282F02">
        <w:rPr>
          <w:sz w:val="24"/>
          <w:szCs w:val="24"/>
          <w:lang w:eastAsia="en-US"/>
        </w:rPr>
        <w:tab/>
        <w:t>Fundații directe</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Tipul îmbracăminții pe pod:</w:t>
      </w:r>
      <w:r w:rsidRPr="00282F02">
        <w:rPr>
          <w:sz w:val="24"/>
          <w:szCs w:val="24"/>
          <w:lang w:eastAsia="en-US"/>
        </w:rPr>
        <w:tab/>
      </w:r>
      <w:r w:rsidRPr="00282F02">
        <w:rPr>
          <w:sz w:val="24"/>
          <w:szCs w:val="24"/>
          <w:lang w:eastAsia="en-US"/>
        </w:rPr>
        <w:tab/>
        <w:t>Beton asfaltic</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Parapeți de siguranță:</w:t>
      </w:r>
      <w:r w:rsidRPr="00282F02">
        <w:rPr>
          <w:sz w:val="24"/>
          <w:szCs w:val="24"/>
          <w:lang w:eastAsia="en-US"/>
        </w:rPr>
        <w:tab/>
      </w:r>
      <w:r w:rsidRPr="00282F02">
        <w:rPr>
          <w:sz w:val="24"/>
          <w:szCs w:val="24"/>
          <w:lang w:eastAsia="en-US"/>
        </w:rPr>
        <w:tab/>
        <w:t>Parapet directional zincat tip H4b</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Racordări cu terasamentele:</w:t>
      </w:r>
      <w:r w:rsidRPr="00282F02">
        <w:rPr>
          <w:sz w:val="24"/>
          <w:szCs w:val="24"/>
          <w:lang w:eastAsia="en-US"/>
        </w:rPr>
        <w:tab/>
      </w:r>
      <w:r w:rsidRPr="00282F02">
        <w:rPr>
          <w:sz w:val="24"/>
          <w:szCs w:val="24"/>
          <w:lang w:eastAsia="en-US"/>
        </w:rPr>
        <w:tab/>
        <w:t>Aripi din beton</w:t>
      </w:r>
    </w:p>
    <w:p w:rsidR="00282F02" w:rsidRPr="00282F02" w:rsidRDefault="00282F02" w:rsidP="00282F02">
      <w:pPr>
        <w:spacing w:line="276" w:lineRule="auto"/>
        <w:ind w:left="4530" w:hanging="3821"/>
        <w:jc w:val="both"/>
        <w:rPr>
          <w:sz w:val="24"/>
          <w:szCs w:val="24"/>
          <w:lang w:eastAsia="en-US"/>
        </w:rPr>
      </w:pPr>
      <w:r w:rsidRPr="00282F02">
        <w:rPr>
          <w:sz w:val="24"/>
          <w:szCs w:val="24"/>
          <w:lang w:eastAsia="en-US"/>
        </w:rPr>
        <w:t xml:space="preserve">- Amenajări albie </w:t>
      </w:r>
      <w:r w:rsidRPr="00282F02">
        <w:rPr>
          <w:sz w:val="24"/>
          <w:szCs w:val="24"/>
          <w:lang w:eastAsia="en-US"/>
        </w:rPr>
        <w:tab/>
      </w:r>
      <w:r w:rsidRPr="00282F02">
        <w:rPr>
          <w:sz w:val="24"/>
          <w:szCs w:val="24"/>
          <w:lang w:eastAsia="en-US"/>
        </w:rPr>
        <w:tab/>
        <w:t>Pereu din beton +Anrocamente</w:t>
      </w:r>
    </w:p>
    <w:p w:rsidR="00282F02" w:rsidRPr="00282F02" w:rsidRDefault="00282F02" w:rsidP="00282F02">
      <w:pPr>
        <w:spacing w:line="276" w:lineRule="auto"/>
        <w:ind w:firstLine="709"/>
        <w:contextualSpacing/>
        <w:jc w:val="both"/>
        <w:rPr>
          <w:sz w:val="24"/>
          <w:szCs w:val="24"/>
        </w:rPr>
      </w:pPr>
    </w:p>
    <w:p w:rsidR="00282F02" w:rsidRPr="00282F02" w:rsidRDefault="00282F02" w:rsidP="00282F02">
      <w:pPr>
        <w:spacing w:line="276" w:lineRule="auto"/>
        <w:ind w:firstLine="709"/>
        <w:jc w:val="both"/>
        <w:rPr>
          <w:sz w:val="24"/>
          <w:szCs w:val="24"/>
          <w:lang w:eastAsia="en-US"/>
        </w:rPr>
      </w:pPr>
      <w:r w:rsidRPr="00282F02">
        <w:rPr>
          <w:sz w:val="24"/>
          <w:szCs w:val="24"/>
          <w:lang w:eastAsia="en-US"/>
        </w:rPr>
        <w:t>Lucrarile de construire a podului nou se realizeaza in urmatoarele etape tehnologice:</w:t>
      </w:r>
    </w:p>
    <w:p w:rsidR="00282F02" w:rsidRPr="00282F02" w:rsidRDefault="00282F02" w:rsidP="00282F02">
      <w:pPr>
        <w:numPr>
          <w:ilvl w:val="0"/>
          <w:numId w:val="32"/>
        </w:numPr>
        <w:spacing w:line="276" w:lineRule="auto"/>
        <w:jc w:val="both"/>
        <w:rPr>
          <w:b/>
          <w:sz w:val="24"/>
          <w:szCs w:val="24"/>
          <w:lang w:eastAsia="en-US"/>
        </w:rPr>
      </w:pPr>
      <w:r w:rsidRPr="00282F02">
        <w:rPr>
          <w:b/>
          <w:sz w:val="24"/>
          <w:szCs w:val="24"/>
          <w:lang w:eastAsia="en-US"/>
        </w:rPr>
        <w:t>Varianta provizorie</w:t>
      </w:r>
    </w:p>
    <w:p w:rsidR="00282F02" w:rsidRDefault="00282F02" w:rsidP="00282F02">
      <w:pPr>
        <w:spacing w:line="276" w:lineRule="auto"/>
        <w:ind w:firstLine="709"/>
        <w:jc w:val="both"/>
        <w:rPr>
          <w:sz w:val="24"/>
          <w:szCs w:val="24"/>
          <w:lang w:eastAsia="en-US"/>
        </w:rPr>
      </w:pPr>
      <w:r w:rsidRPr="00282F02">
        <w:rPr>
          <w:sz w:val="24"/>
          <w:szCs w:val="24"/>
          <w:lang w:eastAsia="en-US"/>
        </w:rPr>
        <w:t>Varianta provizorie este realizata din 6 elemente prefabricate tip C2, racordarea cu terasamentele se realizeaza prin intermediul a 4 aripi prefabricate tip A2.</w:t>
      </w:r>
    </w:p>
    <w:p w:rsidR="00282F02" w:rsidRPr="00282F02" w:rsidRDefault="00282F02" w:rsidP="00282F02">
      <w:pPr>
        <w:spacing w:line="276" w:lineRule="auto"/>
        <w:ind w:firstLine="709"/>
        <w:jc w:val="both"/>
        <w:rPr>
          <w:sz w:val="24"/>
          <w:szCs w:val="24"/>
          <w:lang w:eastAsia="en-US"/>
        </w:rPr>
      </w:pPr>
    </w:p>
    <w:p w:rsidR="00282F02" w:rsidRPr="00282F02" w:rsidRDefault="00282F02" w:rsidP="00282F02">
      <w:pPr>
        <w:numPr>
          <w:ilvl w:val="0"/>
          <w:numId w:val="32"/>
        </w:numPr>
        <w:spacing w:line="276" w:lineRule="auto"/>
        <w:jc w:val="both"/>
        <w:rPr>
          <w:b/>
          <w:sz w:val="24"/>
          <w:szCs w:val="24"/>
          <w:lang w:eastAsia="en-US"/>
        </w:rPr>
      </w:pPr>
      <w:r w:rsidRPr="00282F02">
        <w:rPr>
          <w:b/>
          <w:sz w:val="24"/>
          <w:szCs w:val="24"/>
          <w:lang w:eastAsia="en-US"/>
        </w:rPr>
        <w:t>Lucrari pregatitoare</w:t>
      </w:r>
    </w:p>
    <w:p w:rsidR="00282F02" w:rsidRPr="00282F02" w:rsidRDefault="00282F02" w:rsidP="000C3387">
      <w:pPr>
        <w:spacing w:line="276" w:lineRule="auto"/>
        <w:ind w:firstLine="709"/>
        <w:jc w:val="both"/>
        <w:rPr>
          <w:sz w:val="24"/>
          <w:szCs w:val="24"/>
          <w:lang w:eastAsia="en-US"/>
        </w:rPr>
      </w:pPr>
      <w:r w:rsidRPr="00282F02">
        <w:rPr>
          <w:sz w:val="24"/>
          <w:szCs w:val="24"/>
          <w:lang w:eastAsia="en-US"/>
        </w:rPr>
        <w:t>Se deviază circulația pe varianta provizorie</w:t>
      </w:r>
    </w:p>
    <w:p w:rsidR="00282F02" w:rsidRPr="00282F02" w:rsidRDefault="00282F02" w:rsidP="000C3387">
      <w:pPr>
        <w:spacing w:line="276" w:lineRule="auto"/>
        <w:ind w:firstLine="709"/>
        <w:jc w:val="both"/>
        <w:rPr>
          <w:sz w:val="24"/>
          <w:szCs w:val="24"/>
          <w:lang w:eastAsia="en-US"/>
        </w:rPr>
      </w:pPr>
      <w:r w:rsidRPr="000C3387">
        <w:rPr>
          <w:sz w:val="24"/>
          <w:szCs w:val="24"/>
          <w:lang w:eastAsia="en-US"/>
        </w:rPr>
        <w:t>Se demolează podul existent</w:t>
      </w:r>
    </w:p>
    <w:p w:rsidR="00282F02" w:rsidRPr="00282F02" w:rsidRDefault="00282F02" w:rsidP="00282F02">
      <w:pPr>
        <w:spacing w:line="276" w:lineRule="auto"/>
        <w:ind w:firstLine="709"/>
        <w:jc w:val="both"/>
        <w:rPr>
          <w:sz w:val="24"/>
          <w:szCs w:val="24"/>
          <w:lang w:eastAsia="en-US"/>
        </w:rPr>
      </w:pPr>
    </w:p>
    <w:p w:rsidR="00282F02" w:rsidRPr="00282F02" w:rsidRDefault="00282F02" w:rsidP="00035A72">
      <w:pPr>
        <w:numPr>
          <w:ilvl w:val="0"/>
          <w:numId w:val="32"/>
        </w:numPr>
        <w:spacing w:line="276" w:lineRule="auto"/>
        <w:jc w:val="both"/>
        <w:rPr>
          <w:b/>
          <w:sz w:val="24"/>
          <w:szCs w:val="24"/>
          <w:lang w:eastAsia="en-US"/>
        </w:rPr>
      </w:pPr>
      <w:r w:rsidRPr="00282F02">
        <w:rPr>
          <w:b/>
          <w:sz w:val="24"/>
          <w:szCs w:val="24"/>
          <w:lang w:eastAsia="en-US"/>
        </w:rPr>
        <w:t>Lucrări la nivelul infrastructurii si suprastructurii</w:t>
      </w:r>
    </w:p>
    <w:p w:rsidR="00282F02" w:rsidRDefault="00282F02" w:rsidP="00035A72">
      <w:pPr>
        <w:spacing w:line="276" w:lineRule="auto"/>
        <w:ind w:firstLine="709"/>
        <w:jc w:val="both"/>
        <w:rPr>
          <w:sz w:val="24"/>
          <w:szCs w:val="24"/>
          <w:lang w:eastAsia="en-US"/>
        </w:rPr>
      </w:pPr>
      <w:r w:rsidRPr="00282F02">
        <w:rPr>
          <w:sz w:val="24"/>
          <w:szCs w:val="24"/>
          <w:lang w:eastAsia="en-US"/>
        </w:rPr>
        <w:t>Se realizeaza fundatia elementelor prefabricate</w:t>
      </w:r>
      <w:r>
        <w:rPr>
          <w:sz w:val="24"/>
          <w:szCs w:val="24"/>
          <w:lang w:eastAsia="en-US"/>
        </w:rPr>
        <w:t xml:space="preserve"> din beton simplu clasa C35/45.</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transporta si se monteaza 12 elemente prefabricate tip L3 pe o sapa de mortar M100.</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transporta si se monteaza 12 dale precomprimate D5C cu lungimea de 5.90 , si inaltimea de 0.40 m, pe o sapa de mortar M100.</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executa placa de suprabetonare astfel incat lumina, masurata intre grinzile parapetilor sa fie  de 9,00 m. Placa de suprabetonare si grinda parapetului va fi realizata din beton clasa C35/45 si va fi armata cu armatura BST500 (B500C).</w:t>
      </w:r>
    </w:p>
    <w:p w:rsidR="00282F02" w:rsidRDefault="00282F02" w:rsidP="00035A72">
      <w:pPr>
        <w:spacing w:line="276" w:lineRule="auto"/>
        <w:ind w:firstLine="709"/>
        <w:jc w:val="both"/>
        <w:rPr>
          <w:sz w:val="24"/>
          <w:szCs w:val="24"/>
          <w:lang w:eastAsia="en-US"/>
        </w:rPr>
      </w:pPr>
      <w:r w:rsidRPr="00282F02">
        <w:rPr>
          <w:sz w:val="24"/>
          <w:szCs w:val="24"/>
          <w:lang w:eastAsia="en-US"/>
        </w:rPr>
        <w:t>Realizare</w:t>
      </w:r>
      <w:r w:rsidR="002F5586">
        <w:rPr>
          <w:sz w:val="24"/>
          <w:szCs w:val="24"/>
          <w:lang w:eastAsia="en-US"/>
        </w:rPr>
        <w:t>a noilor aripi din beton armat.</w:t>
      </w:r>
    </w:p>
    <w:p w:rsidR="00282F02" w:rsidRPr="00282F02" w:rsidRDefault="00282F02" w:rsidP="00282F02">
      <w:pPr>
        <w:spacing w:line="276" w:lineRule="auto"/>
        <w:ind w:firstLine="709"/>
        <w:jc w:val="both"/>
        <w:rPr>
          <w:sz w:val="24"/>
          <w:szCs w:val="24"/>
          <w:lang w:eastAsia="en-US"/>
        </w:rPr>
      </w:pPr>
    </w:p>
    <w:p w:rsidR="00282F02" w:rsidRPr="00282F02" w:rsidRDefault="00282F02" w:rsidP="00035A72">
      <w:pPr>
        <w:numPr>
          <w:ilvl w:val="0"/>
          <w:numId w:val="32"/>
        </w:numPr>
        <w:spacing w:line="276" w:lineRule="auto"/>
        <w:jc w:val="both"/>
        <w:rPr>
          <w:b/>
          <w:sz w:val="24"/>
          <w:szCs w:val="24"/>
          <w:lang w:eastAsia="en-US"/>
        </w:rPr>
      </w:pPr>
      <w:r w:rsidRPr="00282F02">
        <w:rPr>
          <w:b/>
          <w:sz w:val="24"/>
          <w:szCs w:val="24"/>
          <w:lang w:eastAsia="en-US"/>
        </w:rPr>
        <w:t>Lucrări la nivelul caii pe podet.</w:t>
      </w:r>
    </w:p>
    <w:p w:rsidR="002F5586" w:rsidRDefault="00282F02" w:rsidP="00035A72">
      <w:pPr>
        <w:spacing w:line="276" w:lineRule="auto"/>
        <w:ind w:firstLine="709"/>
        <w:jc w:val="both"/>
        <w:rPr>
          <w:sz w:val="24"/>
          <w:szCs w:val="24"/>
          <w:lang w:eastAsia="en-US"/>
        </w:rPr>
      </w:pPr>
      <w:r w:rsidRPr="00282F02">
        <w:rPr>
          <w:sz w:val="24"/>
        </w:rPr>
        <w:t xml:space="preserve">Se monteaza hidroizolatie preformanta de tip „poliuretanica”, bicomponenta si/sau alte </w:t>
      </w:r>
      <w:r w:rsidR="002F5586">
        <w:rPr>
          <w:sz w:val="24"/>
          <w:szCs w:val="24"/>
          <w:lang w:eastAsia="en-US"/>
        </w:rPr>
        <w:t>tipuri similare.</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 xml:space="preserve">Se executa stratul </w:t>
      </w:r>
      <w:r w:rsidR="002F5586">
        <w:rPr>
          <w:sz w:val="24"/>
          <w:szCs w:val="24"/>
          <w:lang w:eastAsia="en-US"/>
        </w:rPr>
        <w:t>căii pe podeț.</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 xml:space="preserve">Se monteaza parapet directional din otel zincat – tip H4b. </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executa marcajul rutier orizontal cu vopsea termoplastica cu microbile si semnalizarea verticala.</w:t>
      </w:r>
    </w:p>
    <w:p w:rsidR="00282F02" w:rsidRPr="00282F02" w:rsidRDefault="00282F02" w:rsidP="00282F02">
      <w:pPr>
        <w:spacing w:line="276" w:lineRule="auto"/>
        <w:ind w:firstLine="709"/>
        <w:jc w:val="both"/>
        <w:rPr>
          <w:sz w:val="24"/>
          <w:szCs w:val="24"/>
          <w:lang w:eastAsia="en-US"/>
        </w:rPr>
      </w:pPr>
    </w:p>
    <w:p w:rsidR="00282F02" w:rsidRPr="00282F02" w:rsidRDefault="00282F02" w:rsidP="00035A72">
      <w:pPr>
        <w:numPr>
          <w:ilvl w:val="0"/>
          <w:numId w:val="32"/>
        </w:numPr>
        <w:spacing w:line="276" w:lineRule="auto"/>
        <w:jc w:val="both"/>
        <w:rPr>
          <w:b/>
          <w:sz w:val="24"/>
          <w:szCs w:val="24"/>
          <w:lang w:eastAsia="en-US"/>
        </w:rPr>
      </w:pPr>
      <w:r w:rsidRPr="00282F02">
        <w:rPr>
          <w:b/>
          <w:sz w:val="24"/>
          <w:szCs w:val="24"/>
          <w:lang w:eastAsia="en-US"/>
        </w:rPr>
        <w:t>Lucrări la nivelul rampelor de acces.</w:t>
      </w:r>
    </w:p>
    <w:p w:rsidR="00282F02" w:rsidRPr="00282F02" w:rsidRDefault="000C3387" w:rsidP="00035A72">
      <w:pPr>
        <w:spacing w:line="276" w:lineRule="auto"/>
        <w:ind w:firstLine="709"/>
        <w:jc w:val="both"/>
        <w:rPr>
          <w:sz w:val="24"/>
          <w:szCs w:val="24"/>
          <w:lang w:eastAsia="en-US"/>
        </w:rPr>
      </w:pPr>
      <w:r>
        <w:rPr>
          <w:sz w:val="24"/>
          <w:szCs w:val="24"/>
          <w:lang w:eastAsia="en-US"/>
        </w:rPr>
        <w:t>Se demolează</w:t>
      </w:r>
      <w:r w:rsidR="00282F02" w:rsidRPr="00282F02">
        <w:rPr>
          <w:sz w:val="24"/>
          <w:szCs w:val="24"/>
          <w:lang w:eastAsia="en-US"/>
        </w:rPr>
        <w:t xml:space="preserve"> imbracaminte</w:t>
      </w:r>
      <w:r>
        <w:rPr>
          <w:sz w:val="24"/>
          <w:szCs w:val="24"/>
          <w:lang w:eastAsia="en-US"/>
        </w:rPr>
        <w:t>a asfaltica existenta.</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amenajeaza sistemul rutier pe rampe pe o lungime de 30,00 m stanga – dreapta de pod</w:t>
      </w:r>
    </w:p>
    <w:p w:rsidR="00282F02" w:rsidRPr="00282F02" w:rsidRDefault="000C3387" w:rsidP="00035A72">
      <w:pPr>
        <w:spacing w:line="276" w:lineRule="auto"/>
        <w:ind w:firstLine="709"/>
        <w:jc w:val="both"/>
        <w:rPr>
          <w:sz w:val="24"/>
          <w:szCs w:val="24"/>
          <w:lang w:eastAsia="en-US"/>
        </w:rPr>
      </w:pPr>
      <w:r>
        <w:rPr>
          <w:sz w:val="24"/>
          <w:szCs w:val="24"/>
          <w:lang w:eastAsia="en-US"/>
        </w:rPr>
        <w:t>Se execută</w:t>
      </w:r>
      <w:r w:rsidR="00282F02" w:rsidRPr="00282F02">
        <w:rPr>
          <w:sz w:val="24"/>
          <w:szCs w:val="24"/>
          <w:lang w:eastAsia="en-US"/>
        </w:rPr>
        <w:t xml:space="preserve"> scari de acces si casiuri. Acestea vor fi realizate din beton simplu C35/45 si vor fi executate la fiecare capat podetului</w:t>
      </w:r>
      <w:r>
        <w:rPr>
          <w:sz w:val="24"/>
          <w:szCs w:val="24"/>
          <w:lang w:eastAsia="en-US"/>
        </w:rPr>
        <w:t>.</w:t>
      </w:r>
    </w:p>
    <w:p w:rsidR="00282F02" w:rsidRPr="00282F02" w:rsidRDefault="000C3387" w:rsidP="00035A72">
      <w:pPr>
        <w:spacing w:line="276" w:lineRule="auto"/>
        <w:ind w:firstLine="709"/>
        <w:jc w:val="both"/>
        <w:rPr>
          <w:sz w:val="24"/>
          <w:szCs w:val="24"/>
          <w:lang w:eastAsia="en-US"/>
        </w:rPr>
      </w:pPr>
      <w:r>
        <w:rPr>
          <w:sz w:val="24"/>
          <w:szCs w:val="24"/>
          <w:lang w:eastAsia="en-US"/>
        </w:rPr>
        <w:t>Se montează</w:t>
      </w:r>
      <w:r w:rsidR="00282F02" w:rsidRPr="00282F02">
        <w:rPr>
          <w:sz w:val="24"/>
          <w:szCs w:val="24"/>
          <w:lang w:eastAsia="en-US"/>
        </w:rPr>
        <w:t xml:space="preserve"> parapet directional din otel zincat – tip H4b pe lungimea de 116 m.</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executa marcajul rutier orizontal cu vopsea termoplastica cu microbile si semnalizarea verticala.</w:t>
      </w:r>
    </w:p>
    <w:p w:rsidR="00282F02" w:rsidRPr="00282F02" w:rsidRDefault="00282F02" w:rsidP="00282F02">
      <w:pPr>
        <w:spacing w:line="276" w:lineRule="auto"/>
        <w:ind w:left="349"/>
        <w:jc w:val="both"/>
        <w:rPr>
          <w:sz w:val="24"/>
          <w:szCs w:val="24"/>
          <w:lang w:eastAsia="en-US"/>
        </w:rPr>
      </w:pPr>
    </w:p>
    <w:p w:rsidR="00282F02" w:rsidRPr="00282F02" w:rsidRDefault="00282F02" w:rsidP="00035A72">
      <w:pPr>
        <w:numPr>
          <w:ilvl w:val="0"/>
          <w:numId w:val="31"/>
        </w:numPr>
        <w:spacing w:line="276" w:lineRule="auto"/>
        <w:jc w:val="both"/>
        <w:rPr>
          <w:sz w:val="22"/>
          <w:szCs w:val="22"/>
          <w:lang w:val="en-US" w:eastAsia="en-US"/>
        </w:rPr>
      </w:pPr>
      <w:r w:rsidRPr="00282F02">
        <w:rPr>
          <w:b/>
          <w:sz w:val="24"/>
          <w:szCs w:val="24"/>
          <w:lang w:eastAsia="en-US"/>
        </w:rPr>
        <w:t>Lucrări  la nivelul albiei și a malurilor</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executa lucrări de curățări de depuneri aluvionare si vegetație a albiei si a malurilor, pe o lungime de aproximativ 25 m in amonte, si 10 m in aval de pod.</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Se executa un pereu in grosime de 15 cm folosindu-se beton C35/45, asezat pe un strat din balast de 20 cm</w:t>
      </w:r>
    </w:p>
    <w:p w:rsidR="00282F02" w:rsidRPr="00282F02" w:rsidRDefault="00282F02" w:rsidP="00035A72">
      <w:pPr>
        <w:spacing w:line="276" w:lineRule="auto"/>
        <w:ind w:firstLine="709"/>
        <w:jc w:val="both"/>
        <w:rPr>
          <w:sz w:val="24"/>
          <w:szCs w:val="24"/>
          <w:lang w:eastAsia="en-US"/>
        </w:rPr>
      </w:pPr>
      <w:r w:rsidRPr="00282F02">
        <w:rPr>
          <w:sz w:val="24"/>
          <w:szCs w:val="24"/>
          <w:lang w:eastAsia="en-US"/>
        </w:rPr>
        <w:t>Capetele pereului sunt flancate de catre o grinda de capat realizata din beton de clasa C35/45 . In continuarea acestuia se executa un pinten din anrocamente cu o lungime de 15,00 m , latime de 3,00 m si o inaltime de medie de 0.75m.</w:t>
      </w:r>
    </w:p>
    <w:p w:rsidR="00CF528D" w:rsidRPr="00035A72" w:rsidRDefault="00CF528D" w:rsidP="00035A72">
      <w:pPr>
        <w:spacing w:line="276" w:lineRule="auto"/>
        <w:ind w:firstLine="709"/>
        <w:jc w:val="both"/>
        <w:rPr>
          <w:sz w:val="24"/>
          <w:szCs w:val="24"/>
          <w:lang w:eastAsia="en-US"/>
        </w:rPr>
      </w:pPr>
    </w:p>
    <w:p w:rsidR="00CF528D" w:rsidRPr="00C656D2" w:rsidRDefault="00CF528D" w:rsidP="00CF528D">
      <w:pPr>
        <w:spacing w:line="276" w:lineRule="auto"/>
        <w:ind w:firstLine="720"/>
        <w:jc w:val="both"/>
        <w:rPr>
          <w:sz w:val="24"/>
          <w:szCs w:val="24"/>
        </w:rPr>
      </w:pPr>
      <w:r w:rsidRPr="00C656D2">
        <w:rPr>
          <w:sz w:val="24"/>
          <w:szCs w:val="24"/>
        </w:rPr>
        <w:t>Amplasamentul lucrarilo</w:t>
      </w:r>
      <w:r w:rsidR="00C656D2" w:rsidRPr="00C656D2">
        <w:rPr>
          <w:sz w:val="24"/>
          <w:szCs w:val="24"/>
        </w:rPr>
        <w:t>r este situat in judetul Constanta, pe DN 3 km 205+970</w:t>
      </w:r>
      <w:r w:rsidRPr="00C656D2">
        <w:rPr>
          <w:sz w:val="24"/>
          <w:szCs w:val="24"/>
        </w:rPr>
        <w:t xml:space="preserve">, </w:t>
      </w:r>
      <w:r w:rsidR="00C656D2" w:rsidRPr="00C656D2">
        <w:rPr>
          <w:sz w:val="24"/>
          <w:szCs w:val="24"/>
        </w:rPr>
        <w:t>in comuna Deleni, satul Pietreni</w:t>
      </w:r>
      <w:r w:rsidRPr="00C656D2">
        <w:rPr>
          <w:sz w:val="24"/>
          <w:szCs w:val="24"/>
        </w:rPr>
        <w:t>. Lucrarea se a</w:t>
      </w:r>
      <w:r w:rsidR="00C656D2" w:rsidRPr="00C656D2">
        <w:rPr>
          <w:sz w:val="24"/>
          <w:szCs w:val="24"/>
        </w:rPr>
        <w:t>fla in bazinul hidrografic Litoral</w:t>
      </w:r>
      <w:r w:rsidRPr="00C656D2">
        <w:rPr>
          <w:sz w:val="24"/>
          <w:szCs w:val="24"/>
        </w:rPr>
        <w:t>.</w:t>
      </w:r>
    </w:p>
    <w:p w:rsidR="00C656D2" w:rsidRPr="00C656D2" w:rsidRDefault="00C656D2" w:rsidP="00C656D2">
      <w:pPr>
        <w:spacing w:line="276" w:lineRule="auto"/>
        <w:ind w:firstLine="720"/>
        <w:jc w:val="center"/>
        <w:rPr>
          <w:i/>
          <w:sz w:val="24"/>
          <w:szCs w:val="24"/>
        </w:rPr>
      </w:pPr>
      <w:r w:rsidRPr="00C656D2">
        <w:rPr>
          <w:i/>
          <w:sz w:val="24"/>
          <w:szCs w:val="24"/>
        </w:rPr>
        <w:t>Coordonate STEREO 70</w:t>
      </w:r>
    </w:p>
    <w:p w:rsidR="00C656D2" w:rsidRPr="00C656D2" w:rsidRDefault="00C656D2" w:rsidP="00C656D2">
      <w:pPr>
        <w:spacing w:line="276" w:lineRule="auto"/>
        <w:ind w:firstLine="720"/>
        <w:jc w:val="center"/>
        <w:rPr>
          <w:sz w:val="24"/>
          <w:szCs w:val="24"/>
        </w:rPr>
      </w:pPr>
      <w:r w:rsidRPr="00C656D2">
        <w:rPr>
          <w:sz w:val="24"/>
          <w:szCs w:val="24"/>
        </w:rPr>
        <w:t>P1 - X = 742130.398     Y = 293460.710</w:t>
      </w:r>
    </w:p>
    <w:p w:rsidR="00C656D2" w:rsidRPr="00C656D2" w:rsidRDefault="00C656D2" w:rsidP="00C656D2">
      <w:pPr>
        <w:spacing w:line="276" w:lineRule="auto"/>
        <w:ind w:firstLine="720"/>
        <w:jc w:val="center"/>
        <w:rPr>
          <w:sz w:val="24"/>
          <w:szCs w:val="24"/>
        </w:rPr>
      </w:pPr>
      <w:r w:rsidRPr="00C656D2">
        <w:rPr>
          <w:sz w:val="24"/>
          <w:szCs w:val="24"/>
        </w:rPr>
        <w:t>P2 - X = 742126.264     Y = 293456.369</w:t>
      </w:r>
    </w:p>
    <w:p w:rsidR="009630C1" w:rsidRPr="00C656D2" w:rsidRDefault="009630C1" w:rsidP="00945DC5">
      <w:pPr>
        <w:ind w:firstLine="720"/>
        <w:jc w:val="both"/>
        <w:rPr>
          <w:sz w:val="24"/>
          <w:szCs w:val="24"/>
        </w:rPr>
      </w:pPr>
    </w:p>
    <w:p w:rsidR="00077F90" w:rsidRPr="00C656D2" w:rsidRDefault="00077F90" w:rsidP="00077F90">
      <w:pPr>
        <w:pStyle w:val="Listparagraf"/>
        <w:tabs>
          <w:tab w:val="left" w:pos="900"/>
        </w:tabs>
        <w:ind w:left="0" w:firstLine="720"/>
        <w:jc w:val="both"/>
        <w:rPr>
          <w:i/>
          <w:sz w:val="24"/>
          <w:szCs w:val="24"/>
        </w:rPr>
      </w:pPr>
      <w:r w:rsidRPr="00C656D2">
        <w:rPr>
          <w:i/>
          <w:sz w:val="24"/>
          <w:szCs w:val="24"/>
        </w:rPr>
        <w:t>b) numele si codul ariei naturale protejate de interes comunitar;</w:t>
      </w:r>
    </w:p>
    <w:p w:rsidR="00BC2936" w:rsidRPr="00C656D2" w:rsidRDefault="00BC2936" w:rsidP="00BC2936">
      <w:pPr>
        <w:ind w:firstLine="720"/>
        <w:jc w:val="both"/>
        <w:rPr>
          <w:sz w:val="24"/>
          <w:szCs w:val="24"/>
          <w:lang w:val="fr-FR"/>
        </w:rPr>
      </w:pPr>
      <w:r w:rsidRPr="00C656D2">
        <w:rPr>
          <w:sz w:val="24"/>
          <w:szCs w:val="24"/>
          <w:lang w:val="fr-FR"/>
        </w:rPr>
        <w:t xml:space="preserve">Amplasamentul proiectului este situat in aria de protecție specifică avifaunistică </w:t>
      </w:r>
      <w:r w:rsidRPr="00C656D2">
        <w:rPr>
          <w:b/>
          <w:sz w:val="24"/>
          <w:szCs w:val="24"/>
          <w:lang w:val="fr-FR"/>
        </w:rPr>
        <w:t xml:space="preserve">Aliman </w:t>
      </w:r>
      <w:r w:rsidRPr="00BC2936">
        <w:rPr>
          <w:b/>
          <w:sz w:val="24"/>
          <w:szCs w:val="24"/>
          <w:lang w:val="fr-FR"/>
        </w:rPr>
        <w:t>Adamclisi RSPA0001</w:t>
      </w:r>
      <w:r w:rsidRPr="00C656D2">
        <w:rPr>
          <w:sz w:val="24"/>
          <w:szCs w:val="24"/>
          <w:lang w:val="fr-FR"/>
        </w:rPr>
        <w:t xml:space="preserve"> și sitului de importanță comunitară </w:t>
      </w:r>
      <w:r w:rsidRPr="00BC2936">
        <w:rPr>
          <w:b/>
          <w:sz w:val="24"/>
          <w:szCs w:val="24"/>
          <w:lang w:val="fr-FR"/>
        </w:rPr>
        <w:t>Pestera - Deleni ROSCI0353</w:t>
      </w:r>
      <w:r w:rsidRPr="00C656D2">
        <w:rPr>
          <w:sz w:val="24"/>
          <w:szCs w:val="24"/>
          <w:lang w:val="fr-FR"/>
        </w:rPr>
        <w:t>.</w:t>
      </w:r>
    </w:p>
    <w:p w:rsidR="00077F90" w:rsidRPr="00BC2936" w:rsidRDefault="00077F90" w:rsidP="00945DC5">
      <w:pPr>
        <w:ind w:firstLine="720"/>
        <w:jc w:val="both"/>
        <w:rPr>
          <w:sz w:val="24"/>
          <w:szCs w:val="24"/>
        </w:rPr>
      </w:pPr>
    </w:p>
    <w:p w:rsidR="00077F90" w:rsidRPr="00BC2936" w:rsidRDefault="00077F90" w:rsidP="00077F90">
      <w:pPr>
        <w:pStyle w:val="Listparagraf"/>
        <w:tabs>
          <w:tab w:val="left" w:pos="900"/>
        </w:tabs>
        <w:ind w:left="0" w:firstLine="720"/>
        <w:jc w:val="both"/>
        <w:rPr>
          <w:i/>
          <w:sz w:val="24"/>
          <w:szCs w:val="24"/>
        </w:rPr>
      </w:pPr>
      <w:r w:rsidRPr="00BC2936">
        <w:rPr>
          <w:i/>
          <w:sz w:val="24"/>
          <w:szCs w:val="24"/>
        </w:rPr>
        <w:t>c) prezenta si efectivele/suprafetele acoperite de specii si habitate de interes comumtar in zona proiectului;</w:t>
      </w:r>
    </w:p>
    <w:p w:rsidR="00077F90" w:rsidRPr="00BC2936" w:rsidRDefault="00077F90" w:rsidP="00945DC5">
      <w:pPr>
        <w:ind w:firstLine="720"/>
        <w:jc w:val="both"/>
        <w:rPr>
          <w:sz w:val="24"/>
          <w:szCs w:val="24"/>
        </w:rPr>
      </w:pPr>
    </w:p>
    <w:p w:rsidR="00BC2936" w:rsidRPr="00C656D2" w:rsidRDefault="009630C1" w:rsidP="00BC2936">
      <w:pPr>
        <w:ind w:firstLine="720"/>
        <w:jc w:val="both"/>
        <w:rPr>
          <w:sz w:val="24"/>
          <w:szCs w:val="24"/>
          <w:lang w:val="fr-FR"/>
        </w:rPr>
      </w:pPr>
      <w:r w:rsidRPr="00BC2936">
        <w:rPr>
          <w:sz w:val="24"/>
          <w:szCs w:val="24"/>
          <w:lang w:val="fr-FR"/>
        </w:rPr>
        <w:t xml:space="preserve">Obiectivul </w:t>
      </w:r>
      <w:r w:rsidRPr="00BC2936">
        <w:rPr>
          <w:b/>
          <w:i/>
          <w:sz w:val="24"/>
          <w:szCs w:val="24"/>
          <w:lang w:val="en-US"/>
        </w:rPr>
        <w:t>“</w:t>
      </w:r>
      <w:r w:rsidR="00BC2936" w:rsidRPr="00BC2936">
        <w:rPr>
          <w:b/>
          <w:i/>
          <w:sz w:val="24"/>
          <w:szCs w:val="24"/>
          <w:lang w:val="en-US"/>
        </w:rPr>
        <w:t>LUCRARI DE REPARATII LA POD PE DN3, KM 205+970, DELENI, CONSTANŢA</w:t>
      </w:r>
      <w:r w:rsidRPr="00BC2936">
        <w:rPr>
          <w:b/>
          <w:i/>
          <w:sz w:val="24"/>
          <w:szCs w:val="24"/>
          <w:lang w:val="en-US"/>
        </w:rPr>
        <w:t>”</w:t>
      </w:r>
      <w:r w:rsidRPr="00BC2936">
        <w:rPr>
          <w:sz w:val="24"/>
          <w:szCs w:val="24"/>
          <w:lang w:val="en-US"/>
        </w:rPr>
        <w:t xml:space="preserve"> </w:t>
      </w:r>
      <w:r w:rsidR="00BC2936" w:rsidRPr="00C656D2">
        <w:rPr>
          <w:sz w:val="24"/>
          <w:szCs w:val="24"/>
          <w:lang w:val="fr-FR"/>
        </w:rPr>
        <w:t xml:space="preserve">este situat in aria de protecție specifică avifaunistică </w:t>
      </w:r>
      <w:r w:rsidR="00BC2936" w:rsidRPr="00C656D2">
        <w:rPr>
          <w:b/>
          <w:sz w:val="24"/>
          <w:szCs w:val="24"/>
          <w:lang w:val="fr-FR"/>
        </w:rPr>
        <w:t xml:space="preserve">Aliman </w:t>
      </w:r>
      <w:r w:rsidR="00BC2936" w:rsidRPr="00BC2936">
        <w:rPr>
          <w:b/>
          <w:sz w:val="24"/>
          <w:szCs w:val="24"/>
          <w:lang w:val="fr-FR"/>
        </w:rPr>
        <w:t>Adamclisi RSPA0001</w:t>
      </w:r>
      <w:r w:rsidR="00BC2936" w:rsidRPr="00C656D2">
        <w:rPr>
          <w:sz w:val="24"/>
          <w:szCs w:val="24"/>
          <w:lang w:val="fr-FR"/>
        </w:rPr>
        <w:t xml:space="preserve"> și sitului de importanță comunitară </w:t>
      </w:r>
      <w:r w:rsidR="00BC2936" w:rsidRPr="00BC2936">
        <w:rPr>
          <w:b/>
          <w:sz w:val="24"/>
          <w:szCs w:val="24"/>
          <w:lang w:val="fr-FR"/>
        </w:rPr>
        <w:t>Pestera - Deleni ROSCI0353</w:t>
      </w:r>
      <w:r w:rsidR="00BC2936" w:rsidRPr="00C656D2">
        <w:rPr>
          <w:sz w:val="24"/>
          <w:szCs w:val="24"/>
          <w:lang w:val="fr-FR"/>
        </w:rPr>
        <w:t>.</w:t>
      </w:r>
    </w:p>
    <w:p w:rsidR="009630C1" w:rsidRPr="00BC2936" w:rsidRDefault="009630C1" w:rsidP="009630C1">
      <w:pPr>
        <w:tabs>
          <w:tab w:val="left" w:pos="1134"/>
        </w:tabs>
        <w:ind w:firstLine="720"/>
        <w:jc w:val="both"/>
        <w:rPr>
          <w:rFonts w:eastAsia="Calibri"/>
          <w:b/>
          <w:sz w:val="24"/>
          <w:szCs w:val="24"/>
          <w:lang w:val="fr-FR" w:eastAsia="en-US"/>
        </w:rPr>
      </w:pPr>
    </w:p>
    <w:p w:rsidR="009630C1" w:rsidRPr="00BC2936" w:rsidRDefault="009630C1" w:rsidP="009630C1">
      <w:pPr>
        <w:ind w:firstLine="720"/>
        <w:jc w:val="both"/>
        <w:rPr>
          <w:sz w:val="24"/>
          <w:szCs w:val="24"/>
          <w:lang w:val="fr-FR"/>
        </w:rPr>
      </w:pPr>
      <w:r w:rsidRPr="00BC2936">
        <w:rPr>
          <w:rFonts w:eastAsia="Calibri"/>
          <w:b/>
          <w:sz w:val="24"/>
          <w:szCs w:val="24"/>
          <w:lang w:val="en-US" w:eastAsia="en-US"/>
        </w:rPr>
        <w:t>“</w:t>
      </w:r>
      <w:r w:rsidR="00BC2936" w:rsidRPr="00BC2936">
        <w:rPr>
          <w:b/>
          <w:sz w:val="24"/>
          <w:szCs w:val="24"/>
          <w:lang w:val="fr-FR"/>
        </w:rPr>
        <w:t>Aliman Adamclisi RSPA0001</w:t>
      </w:r>
      <w:r w:rsidRPr="00BC2936">
        <w:rPr>
          <w:rFonts w:eastAsia="Calibri"/>
          <w:b/>
          <w:sz w:val="24"/>
          <w:szCs w:val="24"/>
          <w:lang w:val="en-US" w:eastAsia="en-US"/>
        </w:rPr>
        <w:t xml:space="preserve">” </w:t>
      </w:r>
      <w:r w:rsidRPr="00BC2936">
        <w:rPr>
          <w:rFonts w:eastAsia="Calibri"/>
          <w:sz w:val="24"/>
          <w:szCs w:val="24"/>
          <w:lang w:val="fr-FR" w:eastAsia="en-US"/>
        </w:rPr>
        <w:t>– are următoarele caracteristici:</w:t>
      </w:r>
    </w:p>
    <w:p w:rsidR="009630C1" w:rsidRPr="00BC2936" w:rsidRDefault="00BC2936" w:rsidP="009630C1">
      <w:pPr>
        <w:numPr>
          <w:ilvl w:val="0"/>
          <w:numId w:val="20"/>
        </w:numPr>
        <w:jc w:val="both"/>
        <w:rPr>
          <w:b/>
          <w:i/>
          <w:sz w:val="24"/>
          <w:szCs w:val="24"/>
          <w:lang w:val="en-US"/>
        </w:rPr>
      </w:pPr>
      <w:r w:rsidRPr="00BC2936">
        <w:rPr>
          <w:sz w:val="24"/>
          <w:szCs w:val="24"/>
          <w:lang w:val="en-US"/>
        </w:rPr>
        <w:t>Longitudine</w:t>
      </w:r>
      <w:r w:rsidR="009630C1" w:rsidRPr="00BC2936">
        <w:rPr>
          <w:sz w:val="24"/>
          <w:szCs w:val="24"/>
          <w:lang w:val="en-US"/>
        </w:rPr>
        <w:t xml:space="preserve">: </w:t>
      </w:r>
      <w:r w:rsidRPr="00BC2936">
        <w:rPr>
          <w:b/>
          <w:sz w:val="24"/>
          <w:szCs w:val="24"/>
          <w:lang w:val="en-US"/>
        </w:rPr>
        <w:t>270095444</w:t>
      </w:r>
    </w:p>
    <w:p w:rsidR="009630C1" w:rsidRPr="00BC2936" w:rsidRDefault="00BC2936" w:rsidP="009630C1">
      <w:pPr>
        <w:numPr>
          <w:ilvl w:val="0"/>
          <w:numId w:val="20"/>
        </w:numPr>
        <w:jc w:val="both"/>
        <w:rPr>
          <w:b/>
          <w:i/>
          <w:sz w:val="24"/>
          <w:szCs w:val="24"/>
          <w:lang w:val="en-US"/>
        </w:rPr>
      </w:pPr>
      <w:r w:rsidRPr="00BC2936">
        <w:rPr>
          <w:sz w:val="24"/>
          <w:szCs w:val="24"/>
          <w:lang w:val="en-US"/>
        </w:rPr>
        <w:t>Latitudine</w:t>
      </w:r>
      <w:r w:rsidR="009630C1" w:rsidRPr="00BC2936">
        <w:rPr>
          <w:sz w:val="24"/>
          <w:szCs w:val="24"/>
          <w:lang w:val="en-US"/>
        </w:rPr>
        <w:t xml:space="preserve">: </w:t>
      </w:r>
      <w:r w:rsidRPr="00BC2936">
        <w:rPr>
          <w:b/>
          <w:sz w:val="24"/>
          <w:szCs w:val="24"/>
          <w:lang w:val="en-US"/>
        </w:rPr>
        <w:t>440049277</w:t>
      </w:r>
    </w:p>
    <w:p w:rsidR="009A675D" w:rsidRPr="00BC2936" w:rsidRDefault="009A675D" w:rsidP="009630C1">
      <w:pPr>
        <w:shd w:val="clear" w:color="auto" w:fill="FFFFFF"/>
        <w:autoSpaceDE w:val="0"/>
        <w:autoSpaceDN w:val="0"/>
        <w:adjustRightInd w:val="0"/>
        <w:spacing w:line="276" w:lineRule="auto"/>
        <w:ind w:firstLine="720"/>
        <w:jc w:val="both"/>
        <w:rPr>
          <w:sz w:val="24"/>
          <w:szCs w:val="24"/>
          <w:lang w:val="en-US" w:eastAsia="en-US"/>
        </w:rPr>
      </w:pPr>
    </w:p>
    <w:p w:rsidR="009630C1" w:rsidRPr="00BC2936" w:rsidRDefault="009630C1" w:rsidP="009630C1">
      <w:pPr>
        <w:shd w:val="clear" w:color="auto" w:fill="FFFFFF"/>
        <w:autoSpaceDE w:val="0"/>
        <w:autoSpaceDN w:val="0"/>
        <w:adjustRightInd w:val="0"/>
        <w:spacing w:line="276" w:lineRule="auto"/>
        <w:ind w:firstLine="720"/>
        <w:jc w:val="both"/>
        <w:rPr>
          <w:b/>
          <w:sz w:val="24"/>
          <w:szCs w:val="24"/>
          <w:lang w:val="en-US" w:eastAsia="en-US"/>
        </w:rPr>
      </w:pPr>
      <w:r w:rsidRPr="00BC2936">
        <w:rPr>
          <w:b/>
          <w:sz w:val="24"/>
          <w:szCs w:val="24"/>
          <w:lang w:val="en-US" w:eastAsia="en-US"/>
        </w:rPr>
        <w:t>Caracteristici generale ale sitului</w:t>
      </w:r>
    </w:p>
    <w:tbl>
      <w:tblPr>
        <w:tblStyle w:val="Tabelgril"/>
        <w:tblW w:w="0" w:type="auto"/>
        <w:jc w:val="center"/>
        <w:tblLook w:val="04A0" w:firstRow="1" w:lastRow="0" w:firstColumn="1" w:lastColumn="0" w:noHBand="0" w:noVBand="1"/>
      </w:tblPr>
      <w:tblGrid>
        <w:gridCol w:w="675"/>
        <w:gridCol w:w="4163"/>
        <w:gridCol w:w="2014"/>
      </w:tblGrid>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b/>
                <w:sz w:val="24"/>
                <w:szCs w:val="24"/>
                <w:lang w:val="en-US" w:eastAsia="en-US"/>
              </w:rPr>
            </w:pPr>
            <w:r w:rsidRPr="00BC2936">
              <w:rPr>
                <w:b/>
                <w:sz w:val="24"/>
                <w:szCs w:val="24"/>
                <w:lang w:val="en-US" w:eastAsia="en-US"/>
              </w:rPr>
              <w:t>Cod</w:t>
            </w:r>
          </w:p>
        </w:tc>
        <w:tc>
          <w:tcPr>
            <w:tcW w:w="4163" w:type="dxa"/>
            <w:vAlign w:val="center"/>
          </w:tcPr>
          <w:p w:rsidR="009630C1" w:rsidRPr="00BC2936" w:rsidRDefault="009630C1" w:rsidP="00EE73A6">
            <w:pPr>
              <w:autoSpaceDE w:val="0"/>
              <w:autoSpaceDN w:val="0"/>
              <w:adjustRightInd w:val="0"/>
              <w:spacing w:line="276" w:lineRule="auto"/>
              <w:jc w:val="center"/>
              <w:rPr>
                <w:b/>
                <w:sz w:val="24"/>
                <w:szCs w:val="24"/>
                <w:lang w:val="en-US" w:eastAsia="en-US"/>
              </w:rPr>
            </w:pPr>
            <w:r w:rsidRPr="00BC2936">
              <w:rPr>
                <w:b/>
                <w:sz w:val="24"/>
                <w:szCs w:val="24"/>
                <w:lang w:val="en-US" w:eastAsia="en-US"/>
              </w:rPr>
              <w:t>Clase habitate</w:t>
            </w:r>
          </w:p>
        </w:tc>
        <w:tc>
          <w:tcPr>
            <w:tcW w:w="2014" w:type="dxa"/>
            <w:vAlign w:val="center"/>
          </w:tcPr>
          <w:p w:rsidR="009630C1" w:rsidRPr="00BC2936" w:rsidRDefault="009630C1" w:rsidP="00EE73A6">
            <w:pPr>
              <w:autoSpaceDE w:val="0"/>
              <w:autoSpaceDN w:val="0"/>
              <w:adjustRightInd w:val="0"/>
              <w:spacing w:line="276" w:lineRule="auto"/>
              <w:jc w:val="center"/>
              <w:rPr>
                <w:b/>
                <w:sz w:val="24"/>
                <w:szCs w:val="24"/>
                <w:lang w:val="en-US" w:eastAsia="en-US"/>
              </w:rPr>
            </w:pPr>
            <w:r w:rsidRPr="00BC2936">
              <w:rPr>
                <w:b/>
                <w:sz w:val="24"/>
                <w:szCs w:val="24"/>
                <w:lang w:val="en-US" w:eastAsia="en-US"/>
              </w:rPr>
              <w:t>Acoperire (%)</w:t>
            </w:r>
          </w:p>
        </w:tc>
      </w:tr>
      <w:tr w:rsidR="00BC2936" w:rsidRPr="00BC2936" w:rsidTr="00EE73A6">
        <w:trPr>
          <w:jc w:val="center"/>
        </w:trPr>
        <w:tc>
          <w:tcPr>
            <w:tcW w:w="675"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N09</w:t>
            </w:r>
          </w:p>
        </w:tc>
        <w:tc>
          <w:tcPr>
            <w:tcW w:w="4163"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Pajisti natural, stepe</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22,12</w:t>
            </w:r>
          </w:p>
        </w:tc>
      </w:tr>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N12</w:t>
            </w:r>
          </w:p>
        </w:tc>
        <w:tc>
          <w:tcPr>
            <w:tcW w:w="4163"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Culturi (teren arabil)</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34,90</w:t>
            </w:r>
          </w:p>
        </w:tc>
      </w:tr>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N14</w:t>
            </w:r>
          </w:p>
        </w:tc>
        <w:tc>
          <w:tcPr>
            <w:tcW w:w="4163"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Pasuni</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15,81</w:t>
            </w:r>
          </w:p>
        </w:tc>
      </w:tr>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N15</w:t>
            </w:r>
          </w:p>
        </w:tc>
        <w:tc>
          <w:tcPr>
            <w:tcW w:w="4163"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Alte terenuri arabile</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6,27</w:t>
            </w:r>
          </w:p>
        </w:tc>
      </w:tr>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N16</w:t>
            </w:r>
          </w:p>
        </w:tc>
        <w:tc>
          <w:tcPr>
            <w:tcW w:w="4163"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Paduri de foioase</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18,23</w:t>
            </w:r>
          </w:p>
        </w:tc>
      </w:tr>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lastRenderedPageBreak/>
              <w:t>N21</w:t>
            </w:r>
          </w:p>
        </w:tc>
        <w:tc>
          <w:tcPr>
            <w:tcW w:w="4163"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Vii si livezi</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0,70</w:t>
            </w:r>
          </w:p>
        </w:tc>
      </w:tr>
      <w:tr w:rsidR="00BC2936" w:rsidRPr="00BC2936" w:rsidTr="00EE73A6">
        <w:trPr>
          <w:jc w:val="center"/>
        </w:trPr>
        <w:tc>
          <w:tcPr>
            <w:tcW w:w="675"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N23</w:t>
            </w:r>
          </w:p>
        </w:tc>
        <w:tc>
          <w:tcPr>
            <w:tcW w:w="4163" w:type="dxa"/>
            <w:vAlign w:val="center"/>
          </w:tcPr>
          <w:p w:rsidR="009630C1" w:rsidRPr="00BC2936" w:rsidRDefault="009630C1"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Alte terenuri artificiale (localitati, mine)</w:t>
            </w:r>
          </w:p>
        </w:tc>
        <w:tc>
          <w:tcPr>
            <w:tcW w:w="2014" w:type="dxa"/>
            <w:vAlign w:val="center"/>
          </w:tcPr>
          <w:p w:rsidR="009630C1"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1,30</w:t>
            </w:r>
          </w:p>
        </w:tc>
      </w:tr>
      <w:tr w:rsidR="00BC2936" w:rsidRPr="00BC2936" w:rsidTr="00EE73A6">
        <w:trPr>
          <w:jc w:val="center"/>
        </w:trPr>
        <w:tc>
          <w:tcPr>
            <w:tcW w:w="675" w:type="dxa"/>
            <w:vAlign w:val="center"/>
          </w:tcPr>
          <w:p w:rsidR="00BC2936" w:rsidRPr="00BC2936" w:rsidRDefault="00BC2936" w:rsidP="00EE73A6">
            <w:pPr>
              <w:autoSpaceDE w:val="0"/>
              <w:autoSpaceDN w:val="0"/>
              <w:adjustRightInd w:val="0"/>
              <w:spacing w:line="276" w:lineRule="auto"/>
              <w:jc w:val="center"/>
              <w:rPr>
                <w:sz w:val="24"/>
                <w:szCs w:val="24"/>
                <w:lang w:val="en-US" w:eastAsia="en-US"/>
              </w:rPr>
            </w:pPr>
            <w:r>
              <w:rPr>
                <w:sz w:val="24"/>
                <w:szCs w:val="24"/>
                <w:lang w:val="en-US" w:eastAsia="en-US"/>
              </w:rPr>
              <w:t>N26</w:t>
            </w:r>
          </w:p>
        </w:tc>
        <w:tc>
          <w:tcPr>
            <w:tcW w:w="4163" w:type="dxa"/>
            <w:vAlign w:val="center"/>
          </w:tcPr>
          <w:p w:rsidR="00BC2936" w:rsidRPr="00BC2936" w:rsidRDefault="00BC2936" w:rsidP="00EE73A6">
            <w:pPr>
              <w:autoSpaceDE w:val="0"/>
              <w:autoSpaceDN w:val="0"/>
              <w:adjustRightInd w:val="0"/>
              <w:spacing w:line="276" w:lineRule="auto"/>
              <w:jc w:val="center"/>
              <w:rPr>
                <w:sz w:val="24"/>
                <w:szCs w:val="24"/>
                <w:lang w:val="en-US" w:eastAsia="en-US"/>
              </w:rPr>
            </w:pPr>
            <w:r w:rsidRPr="00BC2936">
              <w:rPr>
                <w:sz w:val="24"/>
                <w:szCs w:val="24"/>
                <w:lang w:val="en-US" w:eastAsia="en-US"/>
              </w:rPr>
              <w:t>Habitate de p</w:t>
            </w:r>
            <w:r>
              <w:rPr>
                <w:sz w:val="24"/>
                <w:szCs w:val="24"/>
                <w:lang w:val="en-US" w:eastAsia="en-US"/>
              </w:rPr>
              <w:t>ă</w:t>
            </w:r>
            <w:r w:rsidRPr="00BC2936">
              <w:rPr>
                <w:sz w:val="24"/>
                <w:szCs w:val="24"/>
                <w:lang w:val="en-US" w:eastAsia="en-US"/>
              </w:rPr>
              <w:t>duri (p</w:t>
            </w:r>
            <w:r>
              <w:rPr>
                <w:sz w:val="24"/>
                <w:szCs w:val="24"/>
                <w:lang w:val="en-US" w:eastAsia="en-US"/>
              </w:rPr>
              <w:t>ă</w:t>
            </w:r>
            <w:r w:rsidRPr="00BC2936">
              <w:rPr>
                <w:sz w:val="24"/>
                <w:szCs w:val="24"/>
                <w:lang w:val="en-US" w:eastAsia="en-US"/>
              </w:rPr>
              <w:t>duri în tranzi</w:t>
            </w:r>
            <w:r>
              <w:rPr>
                <w:sz w:val="24"/>
                <w:szCs w:val="24"/>
                <w:lang w:val="en-US" w:eastAsia="en-US"/>
              </w:rPr>
              <w:t>ț</w:t>
            </w:r>
            <w:r w:rsidRPr="00BC2936">
              <w:rPr>
                <w:sz w:val="24"/>
                <w:szCs w:val="24"/>
                <w:lang w:val="en-US" w:eastAsia="en-US"/>
              </w:rPr>
              <w:t>ie)</w:t>
            </w:r>
          </w:p>
        </w:tc>
        <w:tc>
          <w:tcPr>
            <w:tcW w:w="2014" w:type="dxa"/>
            <w:vAlign w:val="center"/>
          </w:tcPr>
          <w:p w:rsidR="00BC2936" w:rsidRPr="00BC2936" w:rsidRDefault="00BC2936" w:rsidP="00EE73A6">
            <w:pPr>
              <w:autoSpaceDE w:val="0"/>
              <w:autoSpaceDN w:val="0"/>
              <w:adjustRightInd w:val="0"/>
              <w:spacing w:line="276" w:lineRule="auto"/>
              <w:jc w:val="center"/>
              <w:rPr>
                <w:sz w:val="24"/>
                <w:szCs w:val="24"/>
                <w:lang w:val="en-US" w:eastAsia="en-US"/>
              </w:rPr>
            </w:pPr>
            <w:r>
              <w:rPr>
                <w:sz w:val="24"/>
                <w:szCs w:val="24"/>
                <w:lang w:val="en-US" w:eastAsia="en-US"/>
              </w:rPr>
              <w:t>0,67</w:t>
            </w:r>
          </w:p>
        </w:tc>
      </w:tr>
    </w:tbl>
    <w:p w:rsidR="009630C1" w:rsidRPr="001C61CA" w:rsidRDefault="009630C1" w:rsidP="009630C1">
      <w:pPr>
        <w:shd w:val="clear" w:color="auto" w:fill="FFFFFF"/>
        <w:autoSpaceDE w:val="0"/>
        <w:autoSpaceDN w:val="0"/>
        <w:adjustRightInd w:val="0"/>
        <w:spacing w:line="276" w:lineRule="auto"/>
        <w:ind w:firstLine="720"/>
        <w:jc w:val="both"/>
        <w:rPr>
          <w:sz w:val="24"/>
          <w:szCs w:val="24"/>
          <w:lang w:val="en-US" w:eastAsia="en-US"/>
        </w:rPr>
      </w:pPr>
    </w:p>
    <w:p w:rsidR="008070DA" w:rsidRPr="001C61CA" w:rsidRDefault="008070DA" w:rsidP="008070DA">
      <w:pPr>
        <w:shd w:val="clear" w:color="auto" w:fill="FFFFFF"/>
        <w:autoSpaceDE w:val="0"/>
        <w:autoSpaceDN w:val="0"/>
        <w:adjustRightInd w:val="0"/>
        <w:spacing w:line="276" w:lineRule="auto"/>
        <w:ind w:firstLine="720"/>
        <w:jc w:val="both"/>
        <w:rPr>
          <w:sz w:val="24"/>
          <w:szCs w:val="24"/>
          <w:lang w:val="en-US" w:eastAsia="en-US"/>
        </w:rPr>
      </w:pPr>
      <w:r w:rsidRPr="001C61CA">
        <w:rPr>
          <w:sz w:val="24"/>
          <w:szCs w:val="24"/>
          <w:lang w:val="en-US" w:eastAsia="en-US"/>
        </w:rPr>
        <w:t xml:space="preserve">Situl de </w:t>
      </w:r>
      <w:r w:rsidR="00C01EB9">
        <w:rPr>
          <w:sz w:val="24"/>
          <w:szCs w:val="24"/>
          <w:lang w:val="en-US" w:eastAsia="en-US"/>
        </w:rPr>
        <w:t>Protectie</w:t>
      </w:r>
      <w:r w:rsidRPr="001C61CA">
        <w:rPr>
          <w:sz w:val="24"/>
          <w:szCs w:val="24"/>
          <w:lang w:val="en-US" w:eastAsia="en-US"/>
        </w:rPr>
        <w:t xml:space="preserve"> </w:t>
      </w:r>
      <w:r w:rsidR="00C01EB9">
        <w:rPr>
          <w:sz w:val="24"/>
          <w:szCs w:val="24"/>
          <w:lang w:val="en-US" w:eastAsia="en-US"/>
        </w:rPr>
        <w:t>Avifaunistica</w:t>
      </w:r>
      <w:r w:rsidR="009630C1" w:rsidRPr="001C61CA">
        <w:rPr>
          <w:sz w:val="24"/>
          <w:szCs w:val="24"/>
          <w:lang w:val="en-US" w:eastAsia="en-US"/>
        </w:rPr>
        <w:t xml:space="preserve"> </w:t>
      </w:r>
      <w:r w:rsidR="00BC2936" w:rsidRPr="001C61CA">
        <w:rPr>
          <w:rFonts w:eastAsia="Calibri"/>
          <w:b/>
          <w:sz w:val="24"/>
          <w:szCs w:val="24"/>
          <w:lang w:val="en-US" w:eastAsia="en-US"/>
        </w:rPr>
        <w:t>Aliman Adamclisi RSPA0001</w:t>
      </w:r>
      <w:r w:rsidR="000D6268">
        <w:rPr>
          <w:rFonts w:eastAsia="Calibri"/>
          <w:b/>
          <w:sz w:val="24"/>
          <w:szCs w:val="24"/>
          <w:lang w:val="en-US" w:eastAsia="en-US"/>
        </w:rPr>
        <w:t xml:space="preserve"> </w:t>
      </w:r>
      <w:r w:rsidR="009630C1" w:rsidRPr="001C61CA">
        <w:rPr>
          <w:sz w:val="24"/>
          <w:szCs w:val="24"/>
          <w:lang w:val="en-US" w:eastAsia="en-US"/>
        </w:rPr>
        <w:t xml:space="preserve">ocupă o suprafață totală de </w:t>
      </w:r>
      <w:r w:rsidR="008D5564" w:rsidRPr="001C61CA">
        <w:rPr>
          <w:sz w:val="24"/>
          <w:szCs w:val="24"/>
          <w:lang w:val="en-US" w:eastAsia="en-US"/>
        </w:rPr>
        <w:t>18</w:t>
      </w:r>
      <w:r w:rsidR="00776788">
        <w:rPr>
          <w:sz w:val="24"/>
          <w:szCs w:val="24"/>
          <w:lang w:val="en-US" w:eastAsia="en-US"/>
        </w:rPr>
        <w:t>.</w:t>
      </w:r>
      <w:r w:rsidR="008D5564" w:rsidRPr="001C61CA">
        <w:rPr>
          <w:sz w:val="24"/>
          <w:szCs w:val="24"/>
          <w:lang w:val="en-US" w:eastAsia="en-US"/>
        </w:rPr>
        <w:t xml:space="preserve">908,70 </w:t>
      </w:r>
      <w:r w:rsidR="009630C1" w:rsidRPr="001C61CA">
        <w:rPr>
          <w:sz w:val="24"/>
          <w:szCs w:val="24"/>
          <w:lang w:val="en-US" w:eastAsia="en-US"/>
        </w:rPr>
        <w:t xml:space="preserve">ha </w:t>
      </w:r>
      <w:r w:rsidRPr="001C61CA">
        <w:rPr>
          <w:sz w:val="24"/>
          <w:szCs w:val="24"/>
          <w:lang w:val="en-US" w:eastAsia="en-US"/>
        </w:rPr>
        <w:t>situat in intregime</w:t>
      </w:r>
      <w:r w:rsidR="001C61CA" w:rsidRPr="001C61CA">
        <w:rPr>
          <w:sz w:val="24"/>
          <w:szCs w:val="24"/>
          <w:lang w:val="en-US" w:eastAsia="en-US"/>
        </w:rPr>
        <w:t xml:space="preserve"> pe teritoriul judetului Constanta</w:t>
      </w:r>
      <w:r w:rsidR="001C61CA">
        <w:rPr>
          <w:sz w:val="24"/>
          <w:szCs w:val="24"/>
          <w:lang w:val="en-US" w:eastAsia="en-US"/>
        </w:rPr>
        <w:t>.</w:t>
      </w:r>
    </w:p>
    <w:p w:rsidR="001C61CA" w:rsidRPr="001C61CA" w:rsidRDefault="001C61CA" w:rsidP="009630C1">
      <w:pPr>
        <w:shd w:val="clear" w:color="auto" w:fill="FFFFFF"/>
        <w:autoSpaceDE w:val="0"/>
        <w:autoSpaceDN w:val="0"/>
        <w:adjustRightInd w:val="0"/>
        <w:spacing w:line="276" w:lineRule="auto"/>
        <w:ind w:firstLine="720"/>
        <w:jc w:val="both"/>
        <w:rPr>
          <w:sz w:val="24"/>
          <w:szCs w:val="24"/>
          <w:lang w:val="en-US" w:eastAsia="en-US"/>
        </w:rPr>
      </w:pPr>
      <w:r w:rsidRPr="001C61CA">
        <w:rPr>
          <w:sz w:val="24"/>
          <w:szCs w:val="24"/>
          <w:lang w:val="en-US" w:eastAsia="en-US"/>
        </w:rPr>
        <w:t>Si</w:t>
      </w:r>
      <w:r>
        <w:rPr>
          <w:sz w:val="24"/>
          <w:szCs w:val="24"/>
          <w:lang w:val="en-US" w:eastAsia="en-US"/>
        </w:rPr>
        <w:t>tul se află în bioregiunea stepi</w:t>
      </w:r>
      <w:r w:rsidRPr="001C61CA">
        <w:rPr>
          <w:sz w:val="24"/>
          <w:szCs w:val="24"/>
          <w:lang w:val="en-US" w:eastAsia="en-US"/>
        </w:rPr>
        <w:t>că cuprinzând o suprafaţă reprezentativă din vestul Podişului Dobrogei de Sud c</w:t>
      </w:r>
      <w:r>
        <w:rPr>
          <w:sz w:val="24"/>
          <w:szCs w:val="24"/>
          <w:lang w:val="en-US" w:eastAsia="en-US"/>
        </w:rPr>
        <w:t>u altitudini sub 200m. Este larg</w:t>
      </w:r>
      <w:r w:rsidRPr="001C61CA">
        <w:rPr>
          <w:sz w:val="24"/>
          <w:szCs w:val="24"/>
          <w:lang w:val="en-US" w:eastAsia="en-US"/>
        </w:rPr>
        <w:t xml:space="preserve"> ondulat dupa cutele calcarelor sarmatiene si prezintă o inclinare</w:t>
      </w:r>
      <w:r>
        <w:rPr>
          <w:sz w:val="24"/>
          <w:szCs w:val="24"/>
          <w:lang w:val="en-US" w:eastAsia="en-US"/>
        </w:rPr>
        <w:t xml:space="preserve"> uşoară de la est spre vest. Vai</w:t>
      </w:r>
      <w:r w:rsidRPr="001C61CA">
        <w:rPr>
          <w:sz w:val="24"/>
          <w:szCs w:val="24"/>
          <w:lang w:val="en-US" w:eastAsia="en-US"/>
        </w:rPr>
        <w:t>le au un pronunţat caracter endoreic. Zona are un climat arid, cu temperaturi medii mari (10-11 grade C), temperaturi ridicate vara, precipitaţii reduse (in jurul valorii de 400mm/an), zile tropicale si secete frecvente; iarna bate frecvent Crivatul. Suprafaţa desemnată ca Arie de Protecţie Specială Avifaunistică cuprinde un mozaic de hab</w:t>
      </w:r>
      <w:r w:rsidR="00237816">
        <w:rPr>
          <w:sz w:val="24"/>
          <w:szCs w:val="24"/>
          <w:lang w:val="en-US" w:eastAsia="en-US"/>
        </w:rPr>
        <w:t>itate dominat de zone arabile şi</w:t>
      </w:r>
      <w:r w:rsidRPr="001C61CA">
        <w:rPr>
          <w:sz w:val="24"/>
          <w:szCs w:val="24"/>
          <w:lang w:val="en-US" w:eastAsia="en-US"/>
        </w:rPr>
        <w:t xml:space="preserve"> pajişti stepice între care se intercalează trupuri de pădure de şleau.</w:t>
      </w:r>
    </w:p>
    <w:p w:rsidR="00237816" w:rsidRPr="00237816" w:rsidRDefault="00237816" w:rsidP="00237816">
      <w:pPr>
        <w:shd w:val="clear" w:color="auto" w:fill="FFFFFF"/>
        <w:autoSpaceDE w:val="0"/>
        <w:autoSpaceDN w:val="0"/>
        <w:adjustRightInd w:val="0"/>
        <w:spacing w:line="276" w:lineRule="auto"/>
        <w:ind w:firstLine="720"/>
        <w:jc w:val="both"/>
        <w:rPr>
          <w:sz w:val="24"/>
          <w:szCs w:val="24"/>
          <w:lang w:val="en-US" w:eastAsia="en-US"/>
        </w:rPr>
      </w:pPr>
      <w:r w:rsidRPr="00237816">
        <w:rPr>
          <w:sz w:val="24"/>
          <w:szCs w:val="24"/>
          <w:lang w:val="en-US" w:eastAsia="en-US"/>
        </w:rPr>
        <w:t>Acest sit gazduieste efective importante ale unor specii de pasari protejate. Situl este important pentru populat</w:t>
      </w:r>
      <w:r>
        <w:rPr>
          <w:sz w:val="24"/>
          <w:szCs w:val="24"/>
          <w:lang w:val="en-US" w:eastAsia="en-US"/>
        </w:rPr>
        <w:t xml:space="preserve">iile cuibaritoare ale speciilor </w:t>
      </w:r>
      <w:r w:rsidRPr="00237816">
        <w:rPr>
          <w:sz w:val="24"/>
          <w:szCs w:val="24"/>
          <w:lang w:val="en-US" w:eastAsia="en-US"/>
        </w:rPr>
        <w:t xml:space="preserve">caracteristice zonelor agricole </w:t>
      </w:r>
      <w:r>
        <w:rPr>
          <w:sz w:val="24"/>
          <w:szCs w:val="24"/>
          <w:lang w:val="en-US" w:eastAsia="en-US"/>
        </w:rPr>
        <w:t>si</w:t>
      </w:r>
      <w:r w:rsidRPr="00237816">
        <w:rPr>
          <w:sz w:val="24"/>
          <w:szCs w:val="24"/>
          <w:lang w:val="en-US" w:eastAsia="en-US"/>
        </w:rPr>
        <w:t xml:space="preserve"> de step</w:t>
      </w:r>
      <w:r>
        <w:rPr>
          <w:sz w:val="24"/>
          <w:szCs w:val="24"/>
          <w:lang w:val="en-US" w:eastAsia="en-US"/>
        </w:rPr>
        <w:t>ă</w:t>
      </w:r>
      <w:r w:rsidRPr="00237816">
        <w:rPr>
          <w:sz w:val="24"/>
          <w:szCs w:val="24"/>
          <w:lang w:val="en-US" w:eastAsia="en-US"/>
        </w:rPr>
        <w:t xml:space="preserve"> din sud-estul României precum: Anthus campestris, Calandrella brachydactyla, Melanocorypha</w:t>
      </w:r>
      <w:r>
        <w:rPr>
          <w:sz w:val="24"/>
          <w:szCs w:val="24"/>
          <w:lang w:val="en-US" w:eastAsia="en-US"/>
        </w:rPr>
        <w:t xml:space="preserve"> </w:t>
      </w:r>
      <w:r w:rsidRPr="00237816">
        <w:rPr>
          <w:sz w:val="24"/>
          <w:szCs w:val="24"/>
          <w:lang w:val="en-US" w:eastAsia="en-US"/>
        </w:rPr>
        <w:t xml:space="preserve">calandra, Coracias garrulus, Burhinus oedicnemus </w:t>
      </w:r>
      <w:r>
        <w:rPr>
          <w:sz w:val="24"/>
          <w:szCs w:val="24"/>
          <w:lang w:val="en-US" w:eastAsia="en-US"/>
        </w:rPr>
        <w:t>ș</w:t>
      </w:r>
      <w:r w:rsidRPr="00237816">
        <w:rPr>
          <w:sz w:val="24"/>
          <w:szCs w:val="24"/>
          <w:lang w:val="en-US" w:eastAsia="en-US"/>
        </w:rPr>
        <w:t>i Falco vespertinus. Reprezint</w:t>
      </w:r>
      <w:r>
        <w:rPr>
          <w:sz w:val="24"/>
          <w:szCs w:val="24"/>
          <w:lang w:val="en-US" w:eastAsia="en-US"/>
        </w:rPr>
        <w:t>ă</w:t>
      </w:r>
      <w:r w:rsidRPr="00237816">
        <w:rPr>
          <w:sz w:val="24"/>
          <w:szCs w:val="24"/>
          <w:lang w:val="en-US" w:eastAsia="en-US"/>
        </w:rPr>
        <w:t xml:space="preserve"> o zon</w:t>
      </w:r>
      <w:r>
        <w:rPr>
          <w:sz w:val="24"/>
          <w:szCs w:val="24"/>
          <w:lang w:val="en-US" w:eastAsia="en-US"/>
        </w:rPr>
        <w:t>ă</w:t>
      </w:r>
      <w:r w:rsidRPr="00237816">
        <w:rPr>
          <w:sz w:val="24"/>
          <w:szCs w:val="24"/>
          <w:lang w:val="en-US" w:eastAsia="en-US"/>
        </w:rPr>
        <w:t xml:space="preserve"> important</w:t>
      </w:r>
      <w:r>
        <w:rPr>
          <w:sz w:val="24"/>
          <w:szCs w:val="24"/>
          <w:lang w:val="en-US" w:eastAsia="en-US"/>
        </w:rPr>
        <w:t xml:space="preserve">ă </w:t>
      </w:r>
      <w:r w:rsidRPr="00237816">
        <w:rPr>
          <w:sz w:val="24"/>
          <w:szCs w:val="24"/>
          <w:lang w:val="en-US" w:eastAsia="en-US"/>
        </w:rPr>
        <w:t>de cuib</w:t>
      </w:r>
      <w:r>
        <w:rPr>
          <w:sz w:val="24"/>
          <w:szCs w:val="24"/>
          <w:lang w:val="en-US" w:eastAsia="en-US"/>
        </w:rPr>
        <w:t>ă</w:t>
      </w:r>
      <w:r w:rsidRPr="00237816">
        <w:rPr>
          <w:sz w:val="24"/>
          <w:szCs w:val="24"/>
          <w:lang w:val="en-US" w:eastAsia="en-US"/>
        </w:rPr>
        <w:t xml:space="preserve">rit </w:t>
      </w:r>
      <w:r>
        <w:rPr>
          <w:sz w:val="24"/>
          <w:szCs w:val="24"/>
          <w:lang w:val="en-US" w:eastAsia="en-US"/>
        </w:rPr>
        <w:t>ș</w:t>
      </w:r>
      <w:r w:rsidRPr="00237816">
        <w:rPr>
          <w:sz w:val="24"/>
          <w:szCs w:val="24"/>
          <w:lang w:val="en-US" w:eastAsia="en-US"/>
        </w:rPr>
        <w:t>i hr</w:t>
      </w:r>
      <w:r>
        <w:rPr>
          <w:sz w:val="24"/>
          <w:szCs w:val="24"/>
          <w:lang w:val="en-US" w:eastAsia="en-US"/>
        </w:rPr>
        <w:t>ă</w:t>
      </w:r>
      <w:r w:rsidRPr="00237816">
        <w:rPr>
          <w:sz w:val="24"/>
          <w:szCs w:val="24"/>
          <w:lang w:val="en-US" w:eastAsia="en-US"/>
        </w:rPr>
        <w:t>nire pentru Buteo</w:t>
      </w:r>
      <w:r>
        <w:rPr>
          <w:sz w:val="24"/>
          <w:szCs w:val="24"/>
          <w:lang w:val="en-US" w:eastAsia="en-US"/>
        </w:rPr>
        <w:t xml:space="preserve"> </w:t>
      </w:r>
      <w:r w:rsidRPr="00237816">
        <w:rPr>
          <w:sz w:val="24"/>
          <w:szCs w:val="24"/>
          <w:lang w:val="en-US" w:eastAsia="en-US"/>
        </w:rPr>
        <w:t>rufinus. De asemenea este una dintre zonele în care se inregistreaz</w:t>
      </w:r>
      <w:r>
        <w:rPr>
          <w:sz w:val="24"/>
          <w:szCs w:val="24"/>
          <w:lang w:val="en-US" w:eastAsia="en-US"/>
        </w:rPr>
        <w:t>ă</w:t>
      </w:r>
      <w:r w:rsidRPr="00237816">
        <w:rPr>
          <w:sz w:val="24"/>
          <w:szCs w:val="24"/>
          <w:lang w:val="en-US" w:eastAsia="en-US"/>
        </w:rPr>
        <w:t xml:space="preserve"> prezen</w:t>
      </w:r>
      <w:r>
        <w:rPr>
          <w:sz w:val="24"/>
          <w:szCs w:val="24"/>
          <w:lang w:val="en-US" w:eastAsia="en-US"/>
        </w:rPr>
        <w:t>ț</w:t>
      </w:r>
      <w:r w:rsidRPr="00237816">
        <w:rPr>
          <w:sz w:val="24"/>
          <w:szCs w:val="24"/>
          <w:lang w:val="en-US" w:eastAsia="en-US"/>
        </w:rPr>
        <w:t xml:space="preserve">a acvilei de câmp </w:t>
      </w:r>
      <w:r>
        <w:rPr>
          <w:sz w:val="24"/>
          <w:szCs w:val="24"/>
          <w:lang w:val="en-US" w:eastAsia="en-US"/>
        </w:rPr>
        <w:t>ș</w:t>
      </w:r>
      <w:r w:rsidRPr="00237816">
        <w:rPr>
          <w:sz w:val="24"/>
          <w:szCs w:val="24"/>
          <w:lang w:val="en-US" w:eastAsia="en-US"/>
        </w:rPr>
        <w:t xml:space="preserve">i a </w:t>
      </w:r>
      <w:r>
        <w:rPr>
          <w:sz w:val="24"/>
          <w:szCs w:val="24"/>
          <w:lang w:val="en-US" w:eastAsia="en-US"/>
        </w:rPr>
        <w:t>ș</w:t>
      </w:r>
      <w:r w:rsidRPr="00237816">
        <w:rPr>
          <w:sz w:val="24"/>
          <w:szCs w:val="24"/>
          <w:lang w:val="en-US" w:eastAsia="en-US"/>
        </w:rPr>
        <w:t>oimului dun</w:t>
      </w:r>
      <w:r>
        <w:rPr>
          <w:sz w:val="24"/>
          <w:szCs w:val="24"/>
          <w:lang w:val="en-US" w:eastAsia="en-US"/>
        </w:rPr>
        <w:t>ă</w:t>
      </w:r>
      <w:r w:rsidRPr="00237816">
        <w:rPr>
          <w:sz w:val="24"/>
          <w:szCs w:val="24"/>
          <w:lang w:val="en-US" w:eastAsia="en-US"/>
        </w:rPr>
        <w:t>rean.</w:t>
      </w: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237816" w:rsidRDefault="002E7348" w:rsidP="009630C1">
      <w:pPr>
        <w:ind w:firstLine="720"/>
        <w:jc w:val="both"/>
        <w:rPr>
          <w:sz w:val="24"/>
          <w:szCs w:val="24"/>
          <w:lang w:val="en-US" w:eastAsia="en-US"/>
        </w:rPr>
      </w:pPr>
    </w:p>
    <w:p w:rsidR="002E7348" w:rsidRPr="007A4743" w:rsidRDefault="002E7348" w:rsidP="009630C1">
      <w:pPr>
        <w:ind w:firstLine="720"/>
        <w:jc w:val="both"/>
        <w:rPr>
          <w:color w:val="FF0000"/>
          <w:sz w:val="24"/>
          <w:szCs w:val="24"/>
          <w:lang w:val="en-US" w:eastAsia="en-US"/>
        </w:rPr>
        <w:sectPr w:rsidR="002E7348" w:rsidRPr="007A4743" w:rsidSect="0078574D">
          <w:footerReference w:type="default" r:id="rId14"/>
          <w:pgSz w:w="11906" w:h="16838" w:code="9"/>
          <w:pgMar w:top="810" w:right="1080" w:bottom="1440" w:left="990" w:header="720" w:footer="720" w:gutter="0"/>
          <w:cols w:space="720"/>
          <w:docGrid w:linePitch="360"/>
        </w:sectPr>
      </w:pPr>
    </w:p>
    <w:p w:rsidR="00237816" w:rsidRPr="00C656D2" w:rsidRDefault="009630C1" w:rsidP="00056E11">
      <w:pPr>
        <w:ind w:firstLine="720"/>
        <w:jc w:val="both"/>
        <w:rPr>
          <w:i/>
          <w:sz w:val="24"/>
          <w:szCs w:val="24"/>
        </w:rPr>
      </w:pPr>
      <w:r w:rsidRPr="00C656D2">
        <w:rPr>
          <w:i/>
          <w:sz w:val="24"/>
          <w:szCs w:val="24"/>
        </w:rPr>
        <w:lastRenderedPageBreak/>
        <w:t xml:space="preserve">Descrierea speciilor prevăzute la articolul 4 din Directiva 2009/147/CE, specii enumerate în anexa II la Directiva 92/43/CEE menționate în formularul standard al </w:t>
      </w:r>
      <w:r w:rsidR="00237816">
        <w:rPr>
          <w:i/>
          <w:sz w:val="24"/>
          <w:szCs w:val="24"/>
        </w:rPr>
        <w:t>ariei</w:t>
      </w:r>
      <w:r w:rsidR="00237816" w:rsidRPr="00237816">
        <w:rPr>
          <w:i/>
          <w:sz w:val="24"/>
          <w:szCs w:val="24"/>
        </w:rPr>
        <w:t xml:space="preserve"> de protecție specifică avifaunistică</w:t>
      </w:r>
      <w:r w:rsidRPr="00C656D2">
        <w:rPr>
          <w:i/>
          <w:sz w:val="24"/>
          <w:szCs w:val="24"/>
        </w:rPr>
        <w:t xml:space="preserve"> </w:t>
      </w:r>
      <w:r w:rsidR="00237816" w:rsidRPr="00237816">
        <w:rPr>
          <w:i/>
          <w:sz w:val="24"/>
          <w:szCs w:val="24"/>
        </w:rPr>
        <w:t>Aliman Adamclisi RSPA0001</w:t>
      </w:r>
      <w:r w:rsidRPr="00C656D2">
        <w:rPr>
          <w:i/>
          <w:sz w:val="24"/>
          <w:szCs w:val="24"/>
        </w:rPr>
        <w:t>, identificarea acestora in perimetrul proiectului.</w:t>
      </w:r>
    </w:p>
    <w:tbl>
      <w:tblPr>
        <w:tblW w:w="14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460"/>
        <w:gridCol w:w="2880"/>
      </w:tblGrid>
      <w:tr w:rsidR="007A4743" w:rsidRPr="00C656D2" w:rsidTr="009D7B6D">
        <w:tc>
          <w:tcPr>
            <w:tcW w:w="2127" w:type="dxa"/>
            <w:shd w:val="clear" w:color="auto" w:fill="auto"/>
            <w:vAlign w:val="center"/>
          </w:tcPr>
          <w:p w:rsidR="00AC5773" w:rsidRPr="00C656D2" w:rsidRDefault="00AC5773" w:rsidP="00EE73A6">
            <w:pPr>
              <w:jc w:val="center"/>
              <w:rPr>
                <w:rFonts w:eastAsia="Calibri"/>
                <w:b/>
                <w:sz w:val="24"/>
                <w:szCs w:val="24"/>
              </w:rPr>
            </w:pPr>
            <w:r w:rsidRPr="00C656D2">
              <w:rPr>
                <w:rFonts w:eastAsia="Calibri"/>
                <w:b/>
                <w:sz w:val="24"/>
                <w:szCs w:val="24"/>
              </w:rPr>
              <w:t>Nume specie</w:t>
            </w:r>
          </w:p>
          <w:p w:rsidR="00AC5773" w:rsidRPr="00C656D2" w:rsidRDefault="00AC5773" w:rsidP="00EE73A6">
            <w:pPr>
              <w:jc w:val="center"/>
              <w:rPr>
                <w:rFonts w:eastAsia="Calibri"/>
                <w:b/>
                <w:sz w:val="24"/>
                <w:szCs w:val="24"/>
              </w:rPr>
            </w:pPr>
            <w:r w:rsidRPr="00C656D2">
              <w:rPr>
                <w:rFonts w:eastAsia="Calibri"/>
                <w:b/>
                <w:sz w:val="24"/>
                <w:szCs w:val="24"/>
              </w:rPr>
              <w:t>(Denumire</w:t>
            </w:r>
          </w:p>
          <w:p w:rsidR="00AC5773" w:rsidRPr="00C656D2" w:rsidRDefault="00AC5773" w:rsidP="00EE73A6">
            <w:pPr>
              <w:jc w:val="center"/>
              <w:rPr>
                <w:rFonts w:eastAsia="Calibri"/>
                <w:b/>
                <w:sz w:val="24"/>
                <w:szCs w:val="24"/>
              </w:rPr>
            </w:pPr>
            <w:r w:rsidRPr="00C656D2">
              <w:rPr>
                <w:rFonts w:eastAsia="Calibri"/>
                <w:b/>
                <w:sz w:val="24"/>
                <w:szCs w:val="24"/>
              </w:rPr>
              <w:t>populara)</w:t>
            </w:r>
          </w:p>
        </w:tc>
        <w:tc>
          <w:tcPr>
            <w:tcW w:w="9460" w:type="dxa"/>
            <w:shd w:val="clear" w:color="auto" w:fill="auto"/>
            <w:vAlign w:val="center"/>
          </w:tcPr>
          <w:p w:rsidR="00AC5773" w:rsidRPr="00C656D2" w:rsidRDefault="00AC5773" w:rsidP="00EE73A6">
            <w:pPr>
              <w:jc w:val="center"/>
              <w:rPr>
                <w:rFonts w:eastAsia="Calibri"/>
                <w:b/>
                <w:sz w:val="24"/>
                <w:szCs w:val="24"/>
              </w:rPr>
            </w:pPr>
            <w:r w:rsidRPr="00C656D2">
              <w:rPr>
                <w:rFonts w:eastAsia="Calibri"/>
                <w:b/>
                <w:sz w:val="24"/>
                <w:szCs w:val="24"/>
              </w:rPr>
              <w:t>Date bio – ecologice și etologice</w:t>
            </w:r>
          </w:p>
        </w:tc>
        <w:tc>
          <w:tcPr>
            <w:tcW w:w="2880" w:type="dxa"/>
            <w:shd w:val="clear" w:color="auto" w:fill="auto"/>
            <w:vAlign w:val="center"/>
          </w:tcPr>
          <w:p w:rsidR="00AC5773" w:rsidRPr="00C656D2" w:rsidRDefault="00AC5773" w:rsidP="00EE73A6">
            <w:pPr>
              <w:tabs>
                <w:tab w:val="left" w:pos="3426"/>
              </w:tabs>
              <w:jc w:val="center"/>
              <w:rPr>
                <w:rFonts w:eastAsia="Calibri"/>
                <w:b/>
                <w:sz w:val="24"/>
                <w:szCs w:val="24"/>
              </w:rPr>
            </w:pPr>
            <w:r w:rsidRPr="00C656D2">
              <w:rPr>
                <w:rFonts w:eastAsia="Calibri"/>
                <w:b/>
                <w:sz w:val="24"/>
                <w:szCs w:val="24"/>
              </w:rPr>
              <w:t>Identificarea tipului de specie în perimetrul proiectului</w:t>
            </w:r>
          </w:p>
        </w:tc>
      </w:tr>
      <w:tr w:rsidR="007A4743" w:rsidRPr="007A4743" w:rsidTr="009D7B6D">
        <w:tc>
          <w:tcPr>
            <w:tcW w:w="2127" w:type="dxa"/>
            <w:shd w:val="clear" w:color="auto" w:fill="auto"/>
            <w:vAlign w:val="center"/>
          </w:tcPr>
          <w:p w:rsidR="00237816" w:rsidRPr="009D7B6D" w:rsidRDefault="00237816" w:rsidP="00802241">
            <w:pPr>
              <w:jc w:val="center"/>
              <w:rPr>
                <w:sz w:val="24"/>
                <w:szCs w:val="24"/>
              </w:rPr>
            </w:pPr>
            <w:r w:rsidRPr="009D7B6D">
              <w:rPr>
                <w:sz w:val="24"/>
                <w:szCs w:val="24"/>
              </w:rPr>
              <w:t xml:space="preserve">A402 Accipiter brevipes </w:t>
            </w:r>
          </w:p>
          <w:p w:rsidR="00AC5773" w:rsidRPr="009D7B6D" w:rsidRDefault="00AC5773" w:rsidP="00802241">
            <w:pPr>
              <w:jc w:val="center"/>
              <w:rPr>
                <w:rFonts w:eastAsia="Calibri"/>
                <w:sz w:val="24"/>
                <w:szCs w:val="24"/>
              </w:rPr>
            </w:pPr>
            <w:r w:rsidRPr="009D7B6D">
              <w:rPr>
                <w:sz w:val="24"/>
                <w:szCs w:val="24"/>
              </w:rPr>
              <w:t>(</w:t>
            </w:r>
            <w:r w:rsidR="00237816" w:rsidRPr="009D7B6D">
              <w:rPr>
                <w:sz w:val="24"/>
                <w:szCs w:val="24"/>
              </w:rPr>
              <w:t>Uliu cu picioare scurte</w:t>
            </w:r>
            <w:r w:rsidRPr="009D7B6D">
              <w:rPr>
                <w:sz w:val="24"/>
                <w:szCs w:val="24"/>
              </w:rPr>
              <w:t>)</w:t>
            </w:r>
          </w:p>
        </w:tc>
        <w:tc>
          <w:tcPr>
            <w:tcW w:w="9460" w:type="dxa"/>
            <w:shd w:val="clear" w:color="auto" w:fill="auto"/>
            <w:vAlign w:val="center"/>
          </w:tcPr>
          <w:p w:rsidR="009D7B6D" w:rsidRPr="009D7B6D" w:rsidRDefault="009D7B6D" w:rsidP="00802241">
            <w:pPr>
              <w:jc w:val="both"/>
              <w:rPr>
                <w:rFonts w:eastAsia="Calibri"/>
                <w:sz w:val="24"/>
                <w:szCs w:val="24"/>
              </w:rPr>
            </w:pPr>
            <w:r w:rsidRPr="009D7B6D">
              <w:rPr>
                <w:rFonts w:eastAsia="Calibri"/>
                <w:sz w:val="24"/>
                <w:szCs w:val="24"/>
              </w:rPr>
              <w:t>Uliul cu picioare scurte este o specie caracteristica zonelor impadurite de joasa altitudine, situate in apropierea unei ape. Lungimea corpului este de 30 – 37 cm si greutatea de 169 g pentru mascul si 215 g pentru femela. Anvergura aripilor este cuprinsa intre 63 – 76 cm. Masculul este albastru – gri pe spate, cu varfurile aripilor negricioase. Femela este gri-maro, cu varfurile aripilor negricioase. Se hraneste cu insecte, soparle, pasari si mamifere mici.</w:t>
            </w:r>
          </w:p>
          <w:p w:rsidR="00AC5773" w:rsidRPr="009D7B6D" w:rsidRDefault="009D7B6D" w:rsidP="00802241">
            <w:pPr>
              <w:jc w:val="both"/>
              <w:rPr>
                <w:rFonts w:eastAsia="Calibri"/>
                <w:sz w:val="24"/>
                <w:szCs w:val="24"/>
              </w:rPr>
            </w:pPr>
            <w:r w:rsidRPr="009D7B6D">
              <w:rPr>
                <w:rFonts w:eastAsia="Calibri"/>
                <w:sz w:val="24"/>
                <w:szCs w:val="24"/>
              </w:rPr>
              <w:t>Cuibăreşte la marginea pădurilor, în copaci. Cuibul este construit în fiecare an şi uneori ocupă cuiburi părăsite de ciori sau coţofene. Deşi vânează în mod obişnuit ziua, prinde şi lilieci la apusul soarelui.</w:t>
            </w:r>
          </w:p>
        </w:tc>
        <w:tc>
          <w:tcPr>
            <w:tcW w:w="2880" w:type="dxa"/>
            <w:shd w:val="clear" w:color="auto" w:fill="auto"/>
          </w:tcPr>
          <w:p w:rsidR="00AC5773" w:rsidRPr="009D7B6D" w:rsidRDefault="00AC5773" w:rsidP="00BA47E0">
            <w:pPr>
              <w:jc w:val="both"/>
              <w:rPr>
                <w:rFonts w:eastAsia="Calibri"/>
                <w:sz w:val="24"/>
                <w:szCs w:val="24"/>
              </w:rPr>
            </w:pPr>
            <w:r w:rsidRPr="009D7B6D">
              <w:rPr>
                <w:rFonts w:eastAsia="Calibri"/>
                <w:sz w:val="24"/>
                <w:szCs w:val="24"/>
              </w:rPr>
              <w:t>Specia nu a fost identificata in zona lucrarilor. Proiectul nu afectează habitatul specie.</w:t>
            </w:r>
          </w:p>
        </w:tc>
      </w:tr>
      <w:tr w:rsidR="00E74FE7" w:rsidRPr="00E74FE7" w:rsidTr="009D7B6D">
        <w:tc>
          <w:tcPr>
            <w:tcW w:w="2127" w:type="dxa"/>
            <w:shd w:val="clear" w:color="auto" w:fill="auto"/>
            <w:vAlign w:val="center"/>
          </w:tcPr>
          <w:p w:rsidR="00060B47" w:rsidRPr="00E74FE7" w:rsidRDefault="009D7B6D" w:rsidP="00060B47">
            <w:pPr>
              <w:jc w:val="center"/>
              <w:rPr>
                <w:sz w:val="24"/>
                <w:szCs w:val="24"/>
              </w:rPr>
            </w:pPr>
            <w:r w:rsidRPr="00E74FE7">
              <w:rPr>
                <w:sz w:val="24"/>
                <w:szCs w:val="24"/>
              </w:rPr>
              <w:t>A247</w:t>
            </w:r>
            <w:r w:rsidR="00AC5773" w:rsidRPr="00E74FE7">
              <w:rPr>
                <w:sz w:val="24"/>
                <w:szCs w:val="24"/>
              </w:rPr>
              <w:t xml:space="preserve"> </w:t>
            </w:r>
            <w:r w:rsidR="00060B47" w:rsidRPr="00E74FE7">
              <w:rPr>
                <w:sz w:val="24"/>
                <w:szCs w:val="24"/>
              </w:rPr>
              <w:t>Alauda arvensis</w:t>
            </w:r>
          </w:p>
          <w:p w:rsidR="00AC5773" w:rsidRPr="00E74FE7" w:rsidRDefault="00060B47" w:rsidP="00060B47">
            <w:pPr>
              <w:jc w:val="center"/>
              <w:rPr>
                <w:sz w:val="24"/>
                <w:szCs w:val="24"/>
              </w:rPr>
            </w:pPr>
            <w:r w:rsidRPr="00E74FE7">
              <w:rPr>
                <w:sz w:val="24"/>
                <w:szCs w:val="24"/>
              </w:rPr>
              <w:t>(Ciocârlie de câmp)</w:t>
            </w:r>
          </w:p>
        </w:tc>
        <w:tc>
          <w:tcPr>
            <w:tcW w:w="9460" w:type="dxa"/>
            <w:shd w:val="clear" w:color="auto" w:fill="auto"/>
            <w:vAlign w:val="center"/>
          </w:tcPr>
          <w:p w:rsidR="000A4C3C" w:rsidRPr="00E74FE7" w:rsidRDefault="00060B47" w:rsidP="000A4C3C">
            <w:pPr>
              <w:jc w:val="both"/>
              <w:rPr>
                <w:rFonts w:eastAsia="Calibri"/>
                <w:sz w:val="24"/>
                <w:szCs w:val="24"/>
              </w:rPr>
            </w:pPr>
            <w:r w:rsidRPr="00E74FE7">
              <w:rPr>
                <w:rFonts w:eastAsia="Calibri"/>
                <w:sz w:val="24"/>
                <w:szCs w:val="24"/>
              </w:rPr>
              <w:t>Preferă habitatele de stepă și câmpie cu vegetație ierboasă abundentă. Coloritul este în general maro deschis, cu pete dese întunecate, cu abdomen alb și cu marginea posterioară a aripii albicioasă. Pe cap are o creastă mică în comparație cu ciocârlanul a cărui creastă este mult mai accentuată. Lungimea corpului este de 18-19 cm, iar anvergura aripilor este de 30-36 cm, cu o masă corporală de 45-55 g. Longevitatea maximă atinsă în sălbăticie este de 10-11 ani.</w:t>
            </w:r>
          </w:p>
          <w:p w:rsidR="00060B47" w:rsidRPr="00E74FE7" w:rsidRDefault="00060B47" w:rsidP="000A4C3C">
            <w:pPr>
              <w:jc w:val="both"/>
              <w:rPr>
                <w:rFonts w:eastAsia="Calibri"/>
                <w:sz w:val="24"/>
                <w:szCs w:val="24"/>
              </w:rPr>
            </w:pPr>
            <w:r w:rsidRPr="00E74FE7">
              <w:rPr>
                <w:rFonts w:eastAsia="Calibri"/>
                <w:sz w:val="24"/>
                <w:szCs w:val="24"/>
              </w:rPr>
              <w:t>Cuibul este construit direct pe sol într-o adâncitură căptușită cu frunze și paie, parte interioară având și material mai fin, cum sunt părul și pânzele de păianjen. Ambii parteneri au grijă de pui, hrănindu-I cu insecte și semințe.</w:t>
            </w:r>
          </w:p>
        </w:tc>
        <w:tc>
          <w:tcPr>
            <w:tcW w:w="2880" w:type="dxa"/>
            <w:shd w:val="clear" w:color="auto" w:fill="auto"/>
          </w:tcPr>
          <w:p w:rsidR="00AC5773" w:rsidRPr="00E74FE7" w:rsidRDefault="000A4C3C" w:rsidP="00BA47E0">
            <w:pPr>
              <w:jc w:val="both"/>
              <w:rPr>
                <w:rFonts w:eastAsia="Calibri"/>
                <w:sz w:val="24"/>
                <w:szCs w:val="24"/>
              </w:rPr>
            </w:pPr>
            <w:r w:rsidRPr="00E74FE7">
              <w:rPr>
                <w:rFonts w:eastAsia="Calibri"/>
                <w:sz w:val="24"/>
                <w:szCs w:val="24"/>
              </w:rPr>
              <w:t>Specia nu a fost identificata in zona lucrarilor. Proiectul nu afectează habitatul specie.</w:t>
            </w:r>
          </w:p>
        </w:tc>
      </w:tr>
      <w:tr w:rsidR="007A4743" w:rsidRPr="007A4743" w:rsidTr="009D7B6D">
        <w:tc>
          <w:tcPr>
            <w:tcW w:w="2127" w:type="dxa"/>
            <w:shd w:val="clear" w:color="auto" w:fill="auto"/>
            <w:vAlign w:val="center"/>
          </w:tcPr>
          <w:p w:rsidR="00BA47E0" w:rsidRPr="00E74FE7" w:rsidRDefault="00E74FE7" w:rsidP="00BA47E0">
            <w:pPr>
              <w:jc w:val="center"/>
              <w:rPr>
                <w:sz w:val="24"/>
                <w:szCs w:val="24"/>
              </w:rPr>
            </w:pPr>
            <w:r w:rsidRPr="00E74FE7">
              <w:rPr>
                <w:sz w:val="24"/>
                <w:szCs w:val="24"/>
              </w:rPr>
              <w:t xml:space="preserve">A255 Anthus campestris </w:t>
            </w:r>
            <w:r w:rsidR="00BA47E0" w:rsidRPr="00E74FE7">
              <w:rPr>
                <w:sz w:val="24"/>
                <w:szCs w:val="24"/>
              </w:rPr>
              <w:t>(</w:t>
            </w:r>
            <w:r w:rsidRPr="00E74FE7">
              <w:rPr>
                <w:sz w:val="24"/>
                <w:szCs w:val="24"/>
              </w:rPr>
              <w:t>Fasa de camp</w:t>
            </w:r>
            <w:r w:rsidR="00BA47E0" w:rsidRPr="00E74FE7">
              <w:rPr>
                <w:sz w:val="24"/>
                <w:szCs w:val="24"/>
              </w:rPr>
              <w:t>)</w:t>
            </w:r>
          </w:p>
        </w:tc>
        <w:tc>
          <w:tcPr>
            <w:tcW w:w="9460" w:type="dxa"/>
            <w:shd w:val="clear" w:color="auto" w:fill="auto"/>
            <w:vAlign w:val="center"/>
          </w:tcPr>
          <w:p w:rsidR="00BA47E0" w:rsidRPr="00E74FE7" w:rsidRDefault="00E74FE7" w:rsidP="00BA47E0">
            <w:pPr>
              <w:jc w:val="both"/>
              <w:rPr>
                <w:rFonts w:eastAsia="Calibri"/>
                <w:sz w:val="24"/>
                <w:szCs w:val="24"/>
              </w:rPr>
            </w:pPr>
            <w:r w:rsidRPr="00E74FE7">
              <w:rPr>
                <w:rFonts w:eastAsia="Calibri"/>
                <w:sz w:val="24"/>
                <w:szCs w:val="24"/>
              </w:rPr>
              <w:t>Fasa de camp este caracteristica zonelor deschise si aride, nisipoase cu vegetatie joasa. Apare si in zone artificiale, cum sunt carierele si alteori sunt alese teritorii cu tufisuri si copaci, de pe care isi inalta cantecul. Lungimea corpului este de 15,5 – 18 cm si o greutate medie de 29,5 g pentru mascul si 28 g pentru femela. Cuibareste pe sol, in scobituri la adapostul tufisurilor sau sub smocuri de iarba. Cuibul este construit de femela si captusit cu iarba si lana.</w:t>
            </w:r>
          </w:p>
        </w:tc>
        <w:tc>
          <w:tcPr>
            <w:tcW w:w="2880" w:type="dxa"/>
            <w:shd w:val="clear" w:color="auto" w:fill="auto"/>
          </w:tcPr>
          <w:p w:rsidR="00BA47E0" w:rsidRPr="00E74FE7" w:rsidRDefault="00BA47E0" w:rsidP="00BA47E0">
            <w:pPr>
              <w:tabs>
                <w:tab w:val="left" w:pos="3426"/>
              </w:tabs>
              <w:jc w:val="both"/>
              <w:rPr>
                <w:rFonts w:eastAsia="Calibri"/>
                <w:sz w:val="24"/>
                <w:szCs w:val="24"/>
              </w:rPr>
            </w:pPr>
            <w:r w:rsidRPr="00E74FE7">
              <w:rPr>
                <w:rFonts w:eastAsia="Calibri"/>
                <w:sz w:val="24"/>
                <w:szCs w:val="24"/>
              </w:rPr>
              <w:t>Specia nu a fost identificata in zona lucrarilor. Proiectul nu afectează habitatul specie.</w:t>
            </w:r>
          </w:p>
        </w:tc>
      </w:tr>
      <w:tr w:rsidR="00E3194A" w:rsidRPr="00E3194A" w:rsidTr="009D7B6D">
        <w:tc>
          <w:tcPr>
            <w:tcW w:w="2127" w:type="dxa"/>
            <w:shd w:val="clear" w:color="auto" w:fill="auto"/>
            <w:vAlign w:val="center"/>
          </w:tcPr>
          <w:p w:rsidR="00BA47E0" w:rsidRPr="00E3194A" w:rsidRDefault="00E74FE7" w:rsidP="00BA47E0">
            <w:pPr>
              <w:jc w:val="center"/>
              <w:rPr>
                <w:sz w:val="24"/>
                <w:szCs w:val="24"/>
              </w:rPr>
            </w:pPr>
            <w:r w:rsidRPr="00E3194A">
              <w:rPr>
                <w:sz w:val="24"/>
                <w:szCs w:val="24"/>
              </w:rPr>
              <w:t>A404</w:t>
            </w:r>
            <w:r w:rsidR="00BA47E0" w:rsidRPr="00E3194A">
              <w:rPr>
                <w:sz w:val="24"/>
                <w:szCs w:val="24"/>
              </w:rPr>
              <w:t xml:space="preserve"> </w:t>
            </w:r>
            <w:r w:rsidRPr="00E3194A">
              <w:rPr>
                <w:sz w:val="24"/>
                <w:szCs w:val="24"/>
              </w:rPr>
              <w:t xml:space="preserve">Aquila heliaca </w:t>
            </w:r>
            <w:r w:rsidR="00BA47E0" w:rsidRPr="00E3194A">
              <w:rPr>
                <w:sz w:val="24"/>
                <w:szCs w:val="24"/>
              </w:rPr>
              <w:t>(</w:t>
            </w:r>
            <w:r w:rsidRPr="00E3194A">
              <w:rPr>
                <w:sz w:val="24"/>
                <w:szCs w:val="24"/>
              </w:rPr>
              <w:t>Acvila de camp</w:t>
            </w:r>
            <w:r w:rsidR="00BA47E0" w:rsidRPr="00E3194A">
              <w:rPr>
                <w:sz w:val="24"/>
                <w:szCs w:val="24"/>
              </w:rPr>
              <w:t>)</w:t>
            </w:r>
          </w:p>
        </w:tc>
        <w:tc>
          <w:tcPr>
            <w:tcW w:w="9460" w:type="dxa"/>
            <w:shd w:val="clear" w:color="auto" w:fill="auto"/>
            <w:vAlign w:val="center"/>
          </w:tcPr>
          <w:p w:rsidR="00BA47E0" w:rsidRPr="00E3194A" w:rsidRDefault="00E74FE7" w:rsidP="00BA47E0">
            <w:pPr>
              <w:jc w:val="both"/>
              <w:rPr>
                <w:rFonts w:eastAsia="Calibri"/>
                <w:sz w:val="24"/>
                <w:szCs w:val="24"/>
              </w:rPr>
            </w:pPr>
            <w:r w:rsidRPr="00E3194A">
              <w:rPr>
                <w:rFonts w:eastAsia="Calibri"/>
                <w:sz w:val="24"/>
                <w:szCs w:val="24"/>
              </w:rPr>
              <w:t>Acvila de camp, cunoscuta si sub denumirea de Acvila imperiala, este o specie caracteristica zonelor impadurite, situate in apropierea zonelor deschise, agricole sau de pasune. Lungimea corpului este de 70 - 83 cm si greutatea medie cuprinsa intre 2.400 – 4.500 g. Anvergura aripilor este cuprinsa intre 175 – 205 cm. Este o rapitoare mare, cu un penaj maro inchis. Se hraneste cu mamifere mici, pasari, dar si cu lesuri.</w:t>
            </w:r>
            <w:r w:rsidRPr="00E3194A">
              <w:t xml:space="preserve"> </w:t>
            </w:r>
            <w:r w:rsidRPr="00E3194A">
              <w:rPr>
                <w:rFonts w:eastAsia="Calibri"/>
                <w:sz w:val="24"/>
                <w:szCs w:val="24"/>
              </w:rPr>
              <w:t xml:space="preserve">Cuibul este instalat in copaci (cei cu varful rupt sunt preferati) la inaltimi variabile, de la cativa metri pana la 30 – 40 m si poate atinge o circumferinta de 3 m, dupa ce este folosit mai multi ani. </w:t>
            </w:r>
          </w:p>
        </w:tc>
        <w:tc>
          <w:tcPr>
            <w:tcW w:w="2880" w:type="dxa"/>
            <w:shd w:val="clear" w:color="auto" w:fill="auto"/>
            <w:vAlign w:val="center"/>
          </w:tcPr>
          <w:p w:rsidR="00BA47E0" w:rsidRPr="00E3194A" w:rsidRDefault="00BA47E0" w:rsidP="00E3194A">
            <w:pPr>
              <w:tabs>
                <w:tab w:val="left" w:pos="3426"/>
              </w:tabs>
              <w:jc w:val="both"/>
              <w:rPr>
                <w:rFonts w:eastAsia="Calibri"/>
                <w:sz w:val="24"/>
                <w:szCs w:val="24"/>
              </w:rPr>
            </w:pPr>
            <w:r w:rsidRPr="00E3194A">
              <w:rPr>
                <w:rFonts w:eastAsia="Calibri"/>
                <w:sz w:val="24"/>
                <w:szCs w:val="24"/>
              </w:rPr>
              <w:t>Specia nu a fost identificata in zona lucrarilor. Proiectul nu afectează habitatul specie.</w:t>
            </w:r>
          </w:p>
        </w:tc>
      </w:tr>
      <w:tr w:rsidR="007A4743" w:rsidRPr="007A4743" w:rsidTr="009D7B6D">
        <w:tc>
          <w:tcPr>
            <w:tcW w:w="2127" w:type="dxa"/>
            <w:shd w:val="clear" w:color="auto" w:fill="auto"/>
            <w:vAlign w:val="center"/>
          </w:tcPr>
          <w:p w:rsidR="00BA47E0" w:rsidRPr="00E3194A" w:rsidRDefault="00E3194A" w:rsidP="00BA47E0">
            <w:pPr>
              <w:jc w:val="center"/>
              <w:rPr>
                <w:sz w:val="24"/>
                <w:szCs w:val="24"/>
              </w:rPr>
            </w:pPr>
            <w:r w:rsidRPr="00E3194A">
              <w:rPr>
                <w:sz w:val="24"/>
                <w:szCs w:val="24"/>
              </w:rPr>
              <w:lastRenderedPageBreak/>
              <w:t xml:space="preserve">A089 Aquila pomarina </w:t>
            </w:r>
            <w:r w:rsidR="00BA47E0" w:rsidRPr="00E3194A">
              <w:rPr>
                <w:sz w:val="24"/>
                <w:szCs w:val="24"/>
              </w:rPr>
              <w:t>(</w:t>
            </w:r>
            <w:r w:rsidRPr="00E3194A">
              <w:rPr>
                <w:sz w:val="24"/>
                <w:szCs w:val="24"/>
              </w:rPr>
              <w:t>Acvila tipatoare mica</w:t>
            </w:r>
            <w:r w:rsidR="00BA47E0" w:rsidRPr="00E3194A">
              <w:rPr>
                <w:sz w:val="24"/>
                <w:szCs w:val="24"/>
              </w:rPr>
              <w:t>)</w:t>
            </w:r>
          </w:p>
        </w:tc>
        <w:tc>
          <w:tcPr>
            <w:tcW w:w="9460" w:type="dxa"/>
            <w:shd w:val="clear" w:color="auto" w:fill="auto"/>
            <w:vAlign w:val="center"/>
          </w:tcPr>
          <w:p w:rsidR="00BA47E0" w:rsidRPr="00E3194A" w:rsidRDefault="00E3194A" w:rsidP="00BA47E0">
            <w:pPr>
              <w:jc w:val="both"/>
              <w:rPr>
                <w:rFonts w:eastAsia="Calibri"/>
                <w:sz w:val="24"/>
                <w:szCs w:val="24"/>
              </w:rPr>
            </w:pPr>
            <w:r w:rsidRPr="00E3194A">
              <w:rPr>
                <w:rFonts w:eastAsia="Calibri"/>
                <w:sz w:val="24"/>
                <w:szCs w:val="24"/>
              </w:rPr>
              <w:t>Acvila tipatoare mica este o specie caracteristica zonelor impadurite situate in apropierea teritoriilor deschise cum sunt pajistile, terenurile agricole si pasunile umede. Lungimea corpului este de 55 – 65 cm si greutatea medie cuprinsa intre 1.400 – 1.800 g. Are o marime medie, un penaj intunecat, aripile largi si ciocul mic. Adultii au infatisare similara si ajung la acest penaj in 3-4 ani. Se hraneste cu mamifere mici, pasari, broaste, serpi, soparle si insecte. Cuibareste in copaci si se intoarce la acelasi cuib mai multi ani la rand. Cuibul este instalat la inaltimi cuprinse intre 4 si 29 m.</w:t>
            </w:r>
          </w:p>
        </w:tc>
        <w:tc>
          <w:tcPr>
            <w:tcW w:w="2880" w:type="dxa"/>
            <w:shd w:val="clear" w:color="auto" w:fill="auto"/>
          </w:tcPr>
          <w:p w:rsidR="00BA47E0" w:rsidRPr="00E3194A" w:rsidRDefault="00B00557" w:rsidP="00B00557">
            <w:pPr>
              <w:jc w:val="both"/>
              <w:rPr>
                <w:rFonts w:eastAsia="Calibri"/>
                <w:sz w:val="24"/>
                <w:szCs w:val="24"/>
              </w:rPr>
            </w:pPr>
            <w:r w:rsidRPr="00E3194A">
              <w:rPr>
                <w:rFonts w:eastAsia="Calibri"/>
                <w:sz w:val="24"/>
                <w:szCs w:val="24"/>
              </w:rPr>
              <w:t>Specia nu a fost identificata in zona lucrarilor. Proiectul nu afectează habitatul specie.</w:t>
            </w:r>
          </w:p>
        </w:tc>
      </w:tr>
      <w:tr w:rsidR="007A4743" w:rsidRPr="007A4743" w:rsidTr="009D7B6D">
        <w:tc>
          <w:tcPr>
            <w:tcW w:w="2127" w:type="dxa"/>
            <w:shd w:val="clear" w:color="auto" w:fill="auto"/>
            <w:vAlign w:val="center"/>
          </w:tcPr>
          <w:p w:rsidR="00BA47E0" w:rsidRPr="00E3194A" w:rsidRDefault="00E3194A" w:rsidP="00BA47E0">
            <w:pPr>
              <w:jc w:val="center"/>
              <w:rPr>
                <w:sz w:val="24"/>
                <w:szCs w:val="24"/>
              </w:rPr>
            </w:pPr>
            <w:r w:rsidRPr="00E3194A">
              <w:rPr>
                <w:sz w:val="24"/>
                <w:szCs w:val="24"/>
              </w:rPr>
              <w:t>A221 Asio otus (Ciuf de pădure)</w:t>
            </w:r>
          </w:p>
        </w:tc>
        <w:tc>
          <w:tcPr>
            <w:tcW w:w="9460" w:type="dxa"/>
            <w:shd w:val="clear" w:color="auto" w:fill="auto"/>
            <w:vAlign w:val="center"/>
          </w:tcPr>
          <w:p w:rsidR="00BA47E0" w:rsidRPr="00E3194A" w:rsidRDefault="00E3194A" w:rsidP="00BA47E0">
            <w:pPr>
              <w:jc w:val="both"/>
              <w:rPr>
                <w:rFonts w:eastAsia="Calibri"/>
                <w:sz w:val="24"/>
                <w:szCs w:val="24"/>
              </w:rPr>
            </w:pPr>
            <w:r w:rsidRPr="00E3194A">
              <w:rPr>
                <w:rFonts w:eastAsia="Calibri"/>
                <w:sz w:val="24"/>
                <w:szCs w:val="24"/>
              </w:rPr>
              <w:t>Preferă habitatele de pădure și silvostepă, cuibărind adesea la liziera pădurilor, cât mai aproape de șes, de unde își procură hrana ce constă în mare parte din rozătoare, reptile și amfibieni, fiind adesea întâlnită până la altitudini de peste 2000 m. Adesea este observată și în apropierea habitatelor umede cu subarboret sau pâlcuri de copaci, unde ocupă cuiburi abandonate de corvide. Aripile sunt lungi și înguste, cu zborul relaxat asemănător cu cel al unui pescăruș mai mic, destul de diferit de cel la huhurezului mic, care alternează bătăile rapide de aripi cu alunecări prelungi prin aer.</w:t>
            </w:r>
            <w:r>
              <w:rPr>
                <w:rFonts w:eastAsia="Calibri"/>
                <w:sz w:val="24"/>
                <w:szCs w:val="24"/>
              </w:rPr>
              <w:t xml:space="preserve"> </w:t>
            </w:r>
            <w:r w:rsidRPr="00E3194A">
              <w:rPr>
                <w:rFonts w:eastAsia="Calibri"/>
                <w:sz w:val="24"/>
                <w:szCs w:val="24"/>
              </w:rPr>
              <w:t>Culoarea generală este crem-ruginie cu striațiuni întunecate longitudinale. Ochii sunt roșii-gălbui. Prezintă două moțuri lungi pe cap, ținute uneori în sus, alteori ascunse între celelalte pene ale capului.</w:t>
            </w:r>
            <w:r>
              <w:t xml:space="preserve"> </w:t>
            </w:r>
            <w:r w:rsidRPr="00E3194A">
              <w:rPr>
                <w:rFonts w:eastAsia="Calibri"/>
                <w:sz w:val="24"/>
                <w:szCs w:val="24"/>
              </w:rPr>
              <w:t>Utilizează de obicei cuibul altor păsări cum ar fi corvidele, dar s-au întâlnit cazuri în care perechile și-au construit propriul cuib. Femela rămâne în apropierea cuibului, fiind hrănită împreună cu puii de către mascul până când puii devin independenți.</w:t>
            </w:r>
          </w:p>
        </w:tc>
        <w:tc>
          <w:tcPr>
            <w:tcW w:w="2880" w:type="dxa"/>
            <w:shd w:val="clear" w:color="auto" w:fill="auto"/>
          </w:tcPr>
          <w:p w:rsidR="00BA47E0" w:rsidRPr="00E3194A" w:rsidRDefault="00E3194A" w:rsidP="00BA47E0">
            <w:pPr>
              <w:tabs>
                <w:tab w:val="left" w:pos="3426"/>
              </w:tabs>
              <w:jc w:val="both"/>
              <w:rPr>
                <w:rFonts w:eastAsia="Calibri"/>
                <w:sz w:val="24"/>
                <w:szCs w:val="24"/>
              </w:rPr>
            </w:pPr>
            <w:r w:rsidRPr="00E3194A">
              <w:rPr>
                <w:rFonts w:eastAsia="Calibri"/>
                <w:sz w:val="24"/>
                <w:szCs w:val="24"/>
              </w:rPr>
              <w:t>Specia nu a fost identificata in zona lucrarilor. Proiectul nu afectează habitatul specie.</w:t>
            </w:r>
          </w:p>
        </w:tc>
      </w:tr>
      <w:tr w:rsidR="00E3194A" w:rsidRPr="007A4743" w:rsidTr="009D7B6D">
        <w:tc>
          <w:tcPr>
            <w:tcW w:w="2127" w:type="dxa"/>
            <w:shd w:val="clear" w:color="auto" w:fill="auto"/>
            <w:vAlign w:val="center"/>
          </w:tcPr>
          <w:p w:rsidR="00E3194A" w:rsidRDefault="00E3194A" w:rsidP="00BA47E0">
            <w:pPr>
              <w:jc w:val="center"/>
              <w:rPr>
                <w:sz w:val="24"/>
                <w:szCs w:val="24"/>
              </w:rPr>
            </w:pPr>
            <w:r w:rsidRPr="00E3194A">
              <w:rPr>
                <w:sz w:val="24"/>
                <w:szCs w:val="24"/>
              </w:rPr>
              <w:t>A215 Bubo bubo</w:t>
            </w:r>
            <w:r>
              <w:rPr>
                <w:sz w:val="24"/>
                <w:szCs w:val="24"/>
              </w:rPr>
              <w:t xml:space="preserve"> </w:t>
            </w:r>
          </w:p>
          <w:p w:rsidR="00040BCD" w:rsidRPr="00E3194A" w:rsidRDefault="00040BCD" w:rsidP="00BA47E0">
            <w:pPr>
              <w:jc w:val="center"/>
              <w:rPr>
                <w:sz w:val="24"/>
                <w:szCs w:val="24"/>
              </w:rPr>
            </w:pPr>
            <w:r>
              <w:rPr>
                <w:sz w:val="24"/>
                <w:szCs w:val="24"/>
              </w:rPr>
              <w:t>(</w:t>
            </w:r>
            <w:r w:rsidRPr="00040BCD">
              <w:rPr>
                <w:sz w:val="24"/>
                <w:szCs w:val="24"/>
              </w:rPr>
              <w:t>Buha</w:t>
            </w:r>
            <w:r>
              <w:rPr>
                <w:sz w:val="24"/>
                <w:szCs w:val="24"/>
              </w:rPr>
              <w:t>)</w:t>
            </w:r>
            <w:r>
              <w:rPr>
                <w:rFonts w:ascii="Tahoma" w:hAnsi="Tahoma" w:cs="Tahoma"/>
                <w:color w:val="212B3F"/>
                <w:sz w:val="18"/>
                <w:szCs w:val="18"/>
                <w:shd w:val="clear" w:color="auto" w:fill="FFFFFF"/>
              </w:rPr>
              <w:t> </w:t>
            </w:r>
          </w:p>
        </w:tc>
        <w:tc>
          <w:tcPr>
            <w:tcW w:w="9460" w:type="dxa"/>
            <w:shd w:val="clear" w:color="auto" w:fill="auto"/>
            <w:vAlign w:val="center"/>
          </w:tcPr>
          <w:p w:rsidR="00E3194A" w:rsidRPr="00E3194A" w:rsidRDefault="00E3194A" w:rsidP="00BA47E0">
            <w:pPr>
              <w:jc w:val="both"/>
              <w:rPr>
                <w:rFonts w:eastAsia="Calibri"/>
                <w:sz w:val="24"/>
                <w:szCs w:val="24"/>
              </w:rPr>
            </w:pPr>
            <w:r w:rsidRPr="00E3194A">
              <w:rPr>
                <w:rFonts w:eastAsia="Calibri"/>
                <w:sz w:val="24"/>
                <w:szCs w:val="24"/>
              </w:rPr>
              <w:t>Buha este caracteristica zonelor impadurite, in care stancariile sunt asociate cu palcuri de padure (in special conifere). Este cea mai mare dintre bufnite (rapitoare de noapte). Lungimea corpului este de 58 – 75 cm si o greutate a femelei de 1750 – 4500 g si a masculului de 1500 – 3200 g.</w:t>
            </w:r>
            <w:r>
              <w:t xml:space="preserve"> </w:t>
            </w:r>
            <w:r w:rsidRPr="00E3194A">
              <w:rPr>
                <w:rFonts w:eastAsia="Calibri"/>
                <w:sz w:val="24"/>
                <w:szCs w:val="24"/>
              </w:rPr>
              <w:t>Se hraneste cu mamifere (200 – 2000 g), cu dimensiuni pana la cea a unui iepure adult, pasari, cu dimensiuni pana la cea a starcilor si sorecarilor, broaste, serpi, pesti si insecte. Ataca prin surprindere si mamifere mai mari cum sunt vulpile sau puii de caprioara cu o greutate de pana la 17 kg.</w:t>
            </w:r>
            <w:r>
              <w:rPr>
                <w:rFonts w:eastAsia="Calibri"/>
                <w:sz w:val="24"/>
                <w:szCs w:val="24"/>
              </w:rPr>
              <w:t xml:space="preserve"> </w:t>
            </w:r>
            <w:r w:rsidRPr="00E3194A">
              <w:rPr>
                <w:rFonts w:eastAsia="Calibri"/>
                <w:sz w:val="24"/>
                <w:szCs w:val="24"/>
              </w:rPr>
              <w:t>Cuibareste in cavitatea unei stanci, foloseste cuibul altor specii (berze sau alte rapitoare mari), sau chiar o gaura intr-un copac, iar uneori pe sol.</w:t>
            </w:r>
          </w:p>
        </w:tc>
        <w:tc>
          <w:tcPr>
            <w:tcW w:w="2880" w:type="dxa"/>
            <w:shd w:val="clear" w:color="auto" w:fill="auto"/>
          </w:tcPr>
          <w:p w:rsidR="00E3194A" w:rsidRPr="00E3194A" w:rsidRDefault="00E3194A" w:rsidP="00BA47E0">
            <w:pPr>
              <w:tabs>
                <w:tab w:val="left" w:pos="3426"/>
              </w:tabs>
              <w:jc w:val="both"/>
              <w:rPr>
                <w:rFonts w:eastAsia="Calibri"/>
                <w:sz w:val="24"/>
                <w:szCs w:val="24"/>
              </w:rPr>
            </w:pPr>
            <w:r w:rsidRPr="00E3194A">
              <w:rPr>
                <w:rFonts w:eastAsia="Calibri"/>
                <w:sz w:val="24"/>
                <w:szCs w:val="24"/>
              </w:rPr>
              <w:t>Specia nu a fost identificata in zona lucrarilor. Proiectul nu afectează habitatul specie.</w:t>
            </w:r>
          </w:p>
        </w:tc>
      </w:tr>
      <w:tr w:rsidR="00040BCD" w:rsidRPr="007A4743" w:rsidTr="009D7B6D">
        <w:tc>
          <w:tcPr>
            <w:tcW w:w="2127" w:type="dxa"/>
            <w:shd w:val="clear" w:color="auto" w:fill="auto"/>
            <w:vAlign w:val="center"/>
          </w:tcPr>
          <w:p w:rsidR="00040BCD" w:rsidRDefault="00937619" w:rsidP="00BA47E0">
            <w:pPr>
              <w:jc w:val="center"/>
              <w:rPr>
                <w:sz w:val="24"/>
                <w:szCs w:val="24"/>
              </w:rPr>
            </w:pPr>
            <w:r w:rsidRPr="00937619">
              <w:rPr>
                <w:sz w:val="24"/>
                <w:szCs w:val="24"/>
              </w:rPr>
              <w:t>A133 Burhinus oedicnemus</w:t>
            </w:r>
          </w:p>
          <w:p w:rsidR="00937619" w:rsidRPr="00E3194A" w:rsidRDefault="00937619" w:rsidP="00BA47E0">
            <w:pPr>
              <w:jc w:val="center"/>
              <w:rPr>
                <w:sz w:val="24"/>
                <w:szCs w:val="24"/>
              </w:rPr>
            </w:pPr>
            <w:r>
              <w:rPr>
                <w:sz w:val="24"/>
                <w:szCs w:val="24"/>
              </w:rPr>
              <w:t>(</w:t>
            </w:r>
            <w:r w:rsidRPr="00937619">
              <w:rPr>
                <w:sz w:val="24"/>
                <w:szCs w:val="24"/>
              </w:rPr>
              <w:t>Pasarea ogorului</w:t>
            </w:r>
            <w:r>
              <w:rPr>
                <w:sz w:val="24"/>
                <w:szCs w:val="24"/>
              </w:rPr>
              <w:t>)</w:t>
            </w:r>
          </w:p>
        </w:tc>
        <w:tc>
          <w:tcPr>
            <w:tcW w:w="9460" w:type="dxa"/>
            <w:shd w:val="clear" w:color="auto" w:fill="auto"/>
            <w:vAlign w:val="center"/>
          </w:tcPr>
          <w:p w:rsidR="00937619" w:rsidRPr="00E3194A" w:rsidRDefault="00937619" w:rsidP="00BA47E0">
            <w:pPr>
              <w:jc w:val="both"/>
              <w:rPr>
                <w:rFonts w:eastAsia="Calibri"/>
                <w:sz w:val="24"/>
                <w:szCs w:val="24"/>
              </w:rPr>
            </w:pPr>
            <w:r w:rsidRPr="00937619">
              <w:rPr>
                <w:rFonts w:eastAsia="Calibri"/>
                <w:sz w:val="24"/>
                <w:szCs w:val="24"/>
              </w:rPr>
              <w:t>Pasarea ogorului este o specie caracteristica zonelor deschise de stepa, pasunilor si culturilor agricole. Lungimea corpului este de 38 – 45 cm si o greutate medie cuprinsa intre 290 – 535 g.</w:t>
            </w:r>
            <w:r>
              <w:rPr>
                <w:rFonts w:eastAsia="Calibri"/>
                <w:sz w:val="24"/>
                <w:szCs w:val="24"/>
              </w:rPr>
              <w:t xml:space="preserve"> </w:t>
            </w:r>
            <w:r w:rsidRPr="00937619">
              <w:rPr>
                <w:rFonts w:eastAsia="Calibri"/>
                <w:sz w:val="24"/>
                <w:szCs w:val="24"/>
              </w:rPr>
              <w:t>Este usor de recunoscut dupa dungile si petele albe de pe aripi, ochii mari galbeni (adaptati la viata nocturna) si picioarele galbene. Se hraneste cu insecte si larve, melci, rame, broaste, seminte, mamifere mici si pasari.</w:t>
            </w:r>
            <w:r w:rsidR="006B23FE">
              <w:rPr>
                <w:rFonts w:eastAsia="Calibri"/>
                <w:sz w:val="24"/>
                <w:szCs w:val="24"/>
              </w:rPr>
              <w:t xml:space="preserve"> </w:t>
            </w:r>
            <w:r w:rsidR="006B23FE" w:rsidRPr="006B23FE">
              <w:rPr>
                <w:rFonts w:eastAsia="Calibri"/>
                <w:sz w:val="24"/>
                <w:szCs w:val="24"/>
              </w:rPr>
              <w:t>Cuibul este amplasat in zone cu putina vegetatie sau in culturi agricole, format dintr-o adancitura in pamant, captusita superficial cu resturi vegetale si pietricele.</w:t>
            </w:r>
          </w:p>
        </w:tc>
        <w:tc>
          <w:tcPr>
            <w:tcW w:w="2880" w:type="dxa"/>
            <w:shd w:val="clear" w:color="auto" w:fill="auto"/>
          </w:tcPr>
          <w:p w:rsidR="00040BCD" w:rsidRPr="00E3194A" w:rsidRDefault="006B23FE" w:rsidP="00BA47E0">
            <w:pPr>
              <w:tabs>
                <w:tab w:val="left" w:pos="3426"/>
              </w:tabs>
              <w:jc w:val="both"/>
              <w:rPr>
                <w:rFonts w:eastAsia="Calibri"/>
                <w:sz w:val="24"/>
                <w:szCs w:val="24"/>
              </w:rPr>
            </w:pPr>
            <w:r w:rsidRPr="006B23FE">
              <w:rPr>
                <w:rFonts w:eastAsia="Calibri"/>
                <w:sz w:val="24"/>
                <w:szCs w:val="24"/>
              </w:rPr>
              <w:t>Specia nu a fost identificata in zona lucrarilor. Proiectul nu afectează habitatul specie.</w:t>
            </w:r>
          </w:p>
        </w:tc>
      </w:tr>
      <w:tr w:rsidR="006B23FE" w:rsidRPr="007A4743" w:rsidTr="009D7B6D">
        <w:tc>
          <w:tcPr>
            <w:tcW w:w="2127" w:type="dxa"/>
            <w:shd w:val="clear" w:color="auto" w:fill="auto"/>
            <w:vAlign w:val="center"/>
          </w:tcPr>
          <w:p w:rsidR="006B23FE" w:rsidRDefault="006B23FE" w:rsidP="00BA47E0">
            <w:pPr>
              <w:jc w:val="center"/>
              <w:rPr>
                <w:sz w:val="24"/>
                <w:szCs w:val="24"/>
              </w:rPr>
            </w:pPr>
            <w:r w:rsidRPr="006B23FE">
              <w:rPr>
                <w:sz w:val="24"/>
                <w:szCs w:val="24"/>
              </w:rPr>
              <w:t>A403 Buteo rufinus</w:t>
            </w:r>
            <w:r>
              <w:rPr>
                <w:sz w:val="24"/>
                <w:szCs w:val="24"/>
              </w:rPr>
              <w:t xml:space="preserve"> </w:t>
            </w:r>
          </w:p>
          <w:p w:rsidR="006B23FE" w:rsidRPr="00937619" w:rsidRDefault="00D546FE" w:rsidP="00BA47E0">
            <w:pPr>
              <w:jc w:val="center"/>
              <w:rPr>
                <w:sz w:val="24"/>
                <w:szCs w:val="24"/>
              </w:rPr>
            </w:pPr>
            <w:r>
              <w:rPr>
                <w:sz w:val="24"/>
                <w:szCs w:val="24"/>
              </w:rPr>
              <w:t xml:space="preserve"> (</w:t>
            </w:r>
            <w:r w:rsidRPr="00D546FE">
              <w:rPr>
                <w:sz w:val="24"/>
                <w:szCs w:val="24"/>
              </w:rPr>
              <w:t>Sorecar mare</w:t>
            </w:r>
            <w:r>
              <w:rPr>
                <w:sz w:val="24"/>
                <w:szCs w:val="24"/>
              </w:rPr>
              <w:t>)</w:t>
            </w:r>
          </w:p>
        </w:tc>
        <w:tc>
          <w:tcPr>
            <w:tcW w:w="9460" w:type="dxa"/>
            <w:shd w:val="clear" w:color="auto" w:fill="auto"/>
            <w:vAlign w:val="center"/>
          </w:tcPr>
          <w:p w:rsidR="006B23FE" w:rsidRPr="00937619" w:rsidRDefault="00D546FE" w:rsidP="00BA47E0">
            <w:pPr>
              <w:jc w:val="both"/>
              <w:rPr>
                <w:rFonts w:eastAsia="Calibri"/>
                <w:sz w:val="24"/>
                <w:szCs w:val="24"/>
              </w:rPr>
            </w:pPr>
            <w:r w:rsidRPr="00D546FE">
              <w:rPr>
                <w:rFonts w:eastAsia="Calibri"/>
                <w:sz w:val="24"/>
                <w:szCs w:val="24"/>
              </w:rPr>
              <w:t>Sorecarul mare este o specie caracteristica zonelor deschise, aride, stepice si terenurilor agricole abandonate. Lungimea corpului este de 50 - 58 cm si greutatea medie de 1.100 g pentru mascul si 1.300 g pentru femela.</w:t>
            </w:r>
            <w:r>
              <w:rPr>
                <w:rFonts w:eastAsia="Calibri"/>
                <w:sz w:val="24"/>
                <w:szCs w:val="24"/>
              </w:rPr>
              <w:t xml:space="preserve"> </w:t>
            </w:r>
            <w:r w:rsidRPr="00D546FE">
              <w:rPr>
                <w:rFonts w:eastAsia="Calibri"/>
                <w:sz w:val="24"/>
                <w:szCs w:val="24"/>
              </w:rPr>
              <w:t xml:space="preserve">Este o pasare foarte atractiva, cu o variabilitate mare a penajului, acesta </w:t>
            </w:r>
            <w:r w:rsidRPr="00D546FE">
              <w:rPr>
                <w:rFonts w:eastAsia="Calibri"/>
                <w:sz w:val="24"/>
                <w:szCs w:val="24"/>
              </w:rPr>
              <w:lastRenderedPageBreak/>
              <w:t>putand fi rosiatic, pal sau inchis. Se hraneste cu mamifere mici, pasari, reptile si insecte.</w:t>
            </w:r>
            <w:r>
              <w:rPr>
                <w:rFonts w:eastAsia="Calibri"/>
                <w:sz w:val="24"/>
                <w:szCs w:val="24"/>
              </w:rPr>
              <w:t xml:space="preserve"> </w:t>
            </w:r>
            <w:r w:rsidRPr="00D546FE">
              <w:rPr>
                <w:rFonts w:eastAsia="Calibri"/>
                <w:sz w:val="24"/>
                <w:szCs w:val="24"/>
              </w:rPr>
              <w:t>Urmareste in miristi animalele care parasesc teritoriul si pandeste intrarea in galeriile rozatoarelor. Cuibareste in copacii de la marginea zonelor deschise, in crapaturile stancilor, sau reconstruieste cuiburile parasite ale altor specii.</w:t>
            </w:r>
          </w:p>
        </w:tc>
        <w:tc>
          <w:tcPr>
            <w:tcW w:w="2880" w:type="dxa"/>
            <w:shd w:val="clear" w:color="auto" w:fill="auto"/>
          </w:tcPr>
          <w:p w:rsidR="006B23FE" w:rsidRPr="00E3194A" w:rsidRDefault="00D546FE" w:rsidP="00BA47E0">
            <w:pPr>
              <w:tabs>
                <w:tab w:val="left" w:pos="3426"/>
              </w:tabs>
              <w:jc w:val="both"/>
              <w:rPr>
                <w:rFonts w:eastAsia="Calibri"/>
                <w:sz w:val="24"/>
                <w:szCs w:val="24"/>
              </w:rPr>
            </w:pPr>
            <w:r w:rsidRPr="006B23FE">
              <w:rPr>
                <w:rFonts w:eastAsia="Calibri"/>
                <w:sz w:val="24"/>
                <w:szCs w:val="24"/>
              </w:rPr>
              <w:lastRenderedPageBreak/>
              <w:t xml:space="preserve">Specia nu a fost identificata in zona lucrarilor. Proiectul </w:t>
            </w:r>
            <w:r w:rsidRPr="006B23FE">
              <w:rPr>
                <w:rFonts w:eastAsia="Calibri"/>
                <w:sz w:val="24"/>
                <w:szCs w:val="24"/>
              </w:rPr>
              <w:lastRenderedPageBreak/>
              <w:t>nu afectează habitatul specie.</w:t>
            </w:r>
          </w:p>
        </w:tc>
      </w:tr>
      <w:tr w:rsidR="00D546FE" w:rsidRPr="007A4743" w:rsidTr="009D7B6D">
        <w:tc>
          <w:tcPr>
            <w:tcW w:w="2127" w:type="dxa"/>
            <w:shd w:val="clear" w:color="auto" w:fill="auto"/>
            <w:vAlign w:val="center"/>
          </w:tcPr>
          <w:p w:rsidR="00D546FE" w:rsidRDefault="00D546FE" w:rsidP="00BA47E0">
            <w:pPr>
              <w:jc w:val="center"/>
              <w:rPr>
                <w:sz w:val="24"/>
                <w:szCs w:val="24"/>
              </w:rPr>
            </w:pPr>
            <w:r w:rsidRPr="00D546FE">
              <w:rPr>
                <w:sz w:val="24"/>
                <w:szCs w:val="24"/>
              </w:rPr>
              <w:lastRenderedPageBreak/>
              <w:t>A243 Calandrella brachydactyla</w:t>
            </w:r>
            <w:r>
              <w:rPr>
                <w:sz w:val="24"/>
                <w:szCs w:val="24"/>
              </w:rPr>
              <w:t xml:space="preserve"> </w:t>
            </w:r>
          </w:p>
          <w:p w:rsidR="00D546FE" w:rsidRPr="006B23FE" w:rsidRDefault="00D546FE" w:rsidP="00D546FE">
            <w:pPr>
              <w:jc w:val="center"/>
              <w:rPr>
                <w:sz w:val="24"/>
                <w:szCs w:val="24"/>
              </w:rPr>
            </w:pPr>
            <w:r>
              <w:rPr>
                <w:sz w:val="24"/>
                <w:szCs w:val="24"/>
              </w:rPr>
              <w:t>(</w:t>
            </w:r>
            <w:r w:rsidRPr="00D546FE">
              <w:rPr>
                <w:sz w:val="24"/>
                <w:szCs w:val="24"/>
              </w:rPr>
              <w:t>Ciocarlie de stol</w:t>
            </w:r>
            <w:r>
              <w:rPr>
                <w:sz w:val="24"/>
                <w:szCs w:val="24"/>
              </w:rPr>
              <w:t>)</w:t>
            </w:r>
          </w:p>
        </w:tc>
        <w:tc>
          <w:tcPr>
            <w:tcW w:w="9460" w:type="dxa"/>
            <w:shd w:val="clear" w:color="auto" w:fill="auto"/>
            <w:vAlign w:val="center"/>
          </w:tcPr>
          <w:p w:rsidR="00D546FE" w:rsidRPr="00D546FE" w:rsidRDefault="00123EAA" w:rsidP="00BA47E0">
            <w:pPr>
              <w:jc w:val="both"/>
              <w:rPr>
                <w:rFonts w:eastAsia="Calibri"/>
                <w:sz w:val="24"/>
                <w:szCs w:val="24"/>
              </w:rPr>
            </w:pPr>
            <w:r w:rsidRPr="00123EAA">
              <w:rPr>
                <w:rFonts w:eastAsia="Calibri"/>
                <w:sz w:val="24"/>
                <w:szCs w:val="24"/>
              </w:rPr>
              <w:t>Ciocarlia de stol este caracteristica regiunilor joase, deschise si aride, cultivate sau naturale. Lungimea corpului este de 14 – 16 cm,cu o greutate de 22 - 26 g.</w:t>
            </w:r>
            <w:r>
              <w:rPr>
                <w:rFonts w:eastAsia="Calibri"/>
                <w:sz w:val="24"/>
                <w:szCs w:val="24"/>
              </w:rPr>
              <w:t xml:space="preserve"> </w:t>
            </w:r>
            <w:r w:rsidRPr="00123EAA">
              <w:rPr>
                <w:rFonts w:eastAsia="Calibri"/>
                <w:sz w:val="24"/>
                <w:szCs w:val="24"/>
              </w:rPr>
              <w:t>Penajul maroniu, asigura un camuflaj excelent la sol si este similar ambelor sexe. Ciocul este scurt, capul usor tesit, iar coada scurta. Se distinge de ciocarlia mica in special prin cantecul mai simplu. Se hraneste cu insecte si seminte.</w:t>
            </w:r>
            <w:r>
              <w:t xml:space="preserve"> </w:t>
            </w:r>
            <w:r w:rsidRPr="00123EAA">
              <w:rPr>
                <w:rFonts w:eastAsia="Calibri"/>
                <w:sz w:val="24"/>
                <w:szCs w:val="24"/>
              </w:rPr>
              <w:t>Cuibul asezat in zone aride, la adapostul unor tufisuri sau ierburi inalte, are un diametru interior de circa 6 cm. Este construit de femela intr-o adancitura a solului si este captusit cu iarba, pene si lana.</w:t>
            </w:r>
          </w:p>
        </w:tc>
        <w:tc>
          <w:tcPr>
            <w:tcW w:w="2880" w:type="dxa"/>
            <w:shd w:val="clear" w:color="auto" w:fill="auto"/>
          </w:tcPr>
          <w:p w:rsidR="00D546FE" w:rsidRPr="006B23FE" w:rsidRDefault="00123EAA" w:rsidP="00BA47E0">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123EAA" w:rsidRPr="007A4743" w:rsidTr="009D7B6D">
        <w:tc>
          <w:tcPr>
            <w:tcW w:w="2127" w:type="dxa"/>
            <w:shd w:val="clear" w:color="auto" w:fill="auto"/>
            <w:vAlign w:val="center"/>
          </w:tcPr>
          <w:p w:rsidR="00123EAA" w:rsidRPr="00D546FE" w:rsidRDefault="00123EAA" w:rsidP="00123EAA">
            <w:pPr>
              <w:spacing w:before="240"/>
              <w:jc w:val="center"/>
              <w:rPr>
                <w:sz w:val="24"/>
                <w:szCs w:val="24"/>
              </w:rPr>
            </w:pPr>
            <w:r w:rsidRPr="00123EAA">
              <w:rPr>
                <w:sz w:val="24"/>
                <w:szCs w:val="24"/>
              </w:rPr>
              <w:t>A224 Caprimulgus europaeus</w:t>
            </w:r>
            <w:r>
              <w:rPr>
                <w:sz w:val="24"/>
                <w:szCs w:val="24"/>
              </w:rPr>
              <w:t xml:space="preserve"> (</w:t>
            </w:r>
            <w:r w:rsidRPr="00123EAA">
              <w:rPr>
                <w:sz w:val="24"/>
                <w:szCs w:val="24"/>
              </w:rPr>
              <w:t>Caprimulg</w:t>
            </w:r>
            <w:r>
              <w:rPr>
                <w:sz w:val="24"/>
                <w:szCs w:val="24"/>
              </w:rPr>
              <w:t>)</w:t>
            </w:r>
          </w:p>
        </w:tc>
        <w:tc>
          <w:tcPr>
            <w:tcW w:w="9460" w:type="dxa"/>
            <w:shd w:val="clear" w:color="auto" w:fill="auto"/>
            <w:vAlign w:val="center"/>
          </w:tcPr>
          <w:p w:rsidR="00123EAA" w:rsidRPr="00123EAA" w:rsidRDefault="00123EAA" w:rsidP="00733918">
            <w:pPr>
              <w:jc w:val="both"/>
              <w:rPr>
                <w:rFonts w:eastAsia="Calibri"/>
                <w:sz w:val="24"/>
                <w:szCs w:val="24"/>
              </w:rPr>
            </w:pPr>
            <w:r w:rsidRPr="00123EAA">
              <w:rPr>
                <w:rFonts w:eastAsia="Calibri"/>
                <w:sz w:val="24"/>
                <w:szCs w:val="24"/>
              </w:rPr>
              <w:t>Caprimulgul este caracteristic zonelor deschise, aride, reprezentate de raristi ale padurilor de conifere sau de amestec si in pasuni. Lungimea corpului este de 25 - 30 cm si o greutate de 50 – 100 g.</w:t>
            </w:r>
            <w:r>
              <w:rPr>
                <w:rFonts w:eastAsia="Calibri"/>
                <w:sz w:val="24"/>
                <w:szCs w:val="24"/>
              </w:rPr>
              <w:t xml:space="preserve"> </w:t>
            </w:r>
            <w:r w:rsidR="00733918" w:rsidRPr="00733918">
              <w:rPr>
                <w:rFonts w:eastAsia="Calibri"/>
                <w:sz w:val="24"/>
                <w:szCs w:val="24"/>
              </w:rPr>
              <w:t>Penajul gri – maron, si asigura un camuflaj excelent in timpul zilei, cand se odihneste pe crengile copacilor, creand impresia unui ciot sau o aschie mare din scoarta copacului. Se hraneste cu insecte ce zboara la crepuscul sau noaptea si pe care le prinde in zbor.</w:t>
            </w:r>
            <w:r w:rsidR="00733918">
              <w:rPr>
                <w:rFonts w:eastAsia="Calibri"/>
                <w:sz w:val="24"/>
                <w:szCs w:val="24"/>
              </w:rPr>
              <w:t xml:space="preserve"> </w:t>
            </w:r>
            <w:r w:rsidR="00733918" w:rsidRPr="00733918">
              <w:rPr>
                <w:rFonts w:eastAsia="Calibri"/>
                <w:sz w:val="24"/>
                <w:szCs w:val="24"/>
              </w:rPr>
              <w:t>Cuibareste pe sol, in scobituri de pe pajisti sau la adapostul copacilor sau a tufisurilor.</w:t>
            </w:r>
            <w:r w:rsidR="00733918">
              <w:t xml:space="preserve"> </w:t>
            </w:r>
            <w:r w:rsidR="00733918" w:rsidRPr="00733918">
              <w:rPr>
                <w:rFonts w:eastAsia="Calibri"/>
                <w:sz w:val="24"/>
                <w:szCs w:val="24"/>
              </w:rPr>
              <w:t>Cuibul poate fi utilizat mai multi ani succesiv</w:t>
            </w:r>
            <w:r w:rsidR="00733918">
              <w:rPr>
                <w:rFonts w:eastAsia="Calibri"/>
                <w:sz w:val="24"/>
                <w:szCs w:val="24"/>
              </w:rPr>
              <w:t>.</w:t>
            </w:r>
          </w:p>
        </w:tc>
        <w:tc>
          <w:tcPr>
            <w:tcW w:w="2880" w:type="dxa"/>
            <w:shd w:val="clear" w:color="auto" w:fill="auto"/>
          </w:tcPr>
          <w:p w:rsidR="00123EAA" w:rsidRPr="00123EAA" w:rsidRDefault="006C2AE1" w:rsidP="00BA47E0">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6C2AE1" w:rsidRPr="007A4743" w:rsidTr="009D7B6D">
        <w:tc>
          <w:tcPr>
            <w:tcW w:w="2127" w:type="dxa"/>
            <w:shd w:val="clear" w:color="auto" w:fill="auto"/>
            <w:vAlign w:val="center"/>
          </w:tcPr>
          <w:p w:rsidR="006C2AE1" w:rsidRPr="00123EAA" w:rsidRDefault="006C2AE1" w:rsidP="006C2AE1">
            <w:pPr>
              <w:spacing w:before="240"/>
              <w:jc w:val="center"/>
              <w:rPr>
                <w:sz w:val="24"/>
                <w:szCs w:val="24"/>
              </w:rPr>
            </w:pPr>
            <w:r w:rsidRPr="006C2AE1">
              <w:rPr>
                <w:sz w:val="24"/>
                <w:szCs w:val="24"/>
              </w:rPr>
              <w:t>A080 Circaetus gallicus</w:t>
            </w:r>
            <w:r>
              <w:rPr>
                <w:sz w:val="24"/>
                <w:szCs w:val="24"/>
              </w:rPr>
              <w:t xml:space="preserve"> (</w:t>
            </w:r>
            <w:r w:rsidRPr="006C2AE1">
              <w:rPr>
                <w:sz w:val="24"/>
                <w:szCs w:val="24"/>
              </w:rPr>
              <w:t>Serpar</w:t>
            </w:r>
            <w:r>
              <w:rPr>
                <w:sz w:val="24"/>
                <w:szCs w:val="24"/>
              </w:rPr>
              <w:t>)</w:t>
            </w:r>
          </w:p>
        </w:tc>
        <w:tc>
          <w:tcPr>
            <w:tcW w:w="9460" w:type="dxa"/>
            <w:shd w:val="clear" w:color="auto" w:fill="auto"/>
            <w:vAlign w:val="center"/>
          </w:tcPr>
          <w:p w:rsidR="006C2AE1" w:rsidRPr="00123EAA" w:rsidRDefault="006C2AE1" w:rsidP="006C2AE1">
            <w:pPr>
              <w:jc w:val="both"/>
              <w:rPr>
                <w:rFonts w:eastAsia="Calibri"/>
                <w:sz w:val="24"/>
                <w:szCs w:val="24"/>
              </w:rPr>
            </w:pPr>
            <w:r w:rsidRPr="006C2AE1">
              <w:rPr>
                <w:rFonts w:eastAsia="Calibri"/>
                <w:sz w:val="24"/>
                <w:szCs w:val="24"/>
              </w:rPr>
              <w:t>Serparul este o specie ce prefera un mozaic de habitate, cu  zone impadurite folosite pentru cuibarit si zone deschise preferate pentru hranire. Lungimea corpului este de 62 – 69 cm si greutate de 1.200 – 2.000 g pentru mascul si 1.300 – 2.300 g pentru femela.</w:t>
            </w:r>
            <w:r>
              <w:rPr>
                <w:rFonts w:eastAsia="Calibri"/>
                <w:sz w:val="24"/>
                <w:szCs w:val="24"/>
              </w:rPr>
              <w:t xml:space="preserve"> </w:t>
            </w:r>
            <w:r w:rsidRPr="006C2AE1">
              <w:rPr>
                <w:rFonts w:eastAsia="Calibri"/>
                <w:sz w:val="24"/>
                <w:szCs w:val="24"/>
              </w:rPr>
              <w:t>Se hraneste in special cu serpi si alege cu precadere speciile neveninoase. Se hraneste si cu soparle, broaste, mamifere mici si mai rar cu pasari sau nevertebrate.</w:t>
            </w:r>
            <w:r>
              <w:t xml:space="preserve"> </w:t>
            </w:r>
            <w:r w:rsidRPr="006C2AE1">
              <w:rPr>
                <w:rFonts w:eastAsia="Calibri"/>
                <w:sz w:val="24"/>
                <w:szCs w:val="24"/>
              </w:rPr>
              <w:t>Cuibareste in copaci si mult mai rar pe stanci. Cuibul este construit din crengi, captusit cu iarba.</w:t>
            </w:r>
          </w:p>
        </w:tc>
        <w:tc>
          <w:tcPr>
            <w:tcW w:w="2880" w:type="dxa"/>
            <w:shd w:val="clear" w:color="auto" w:fill="auto"/>
          </w:tcPr>
          <w:p w:rsidR="006C2AE1" w:rsidRPr="00123EAA" w:rsidRDefault="006C2AE1" w:rsidP="006C2AE1">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D76D51" w:rsidRPr="007A4743" w:rsidTr="009D7B6D">
        <w:tc>
          <w:tcPr>
            <w:tcW w:w="2127" w:type="dxa"/>
            <w:shd w:val="clear" w:color="auto" w:fill="auto"/>
            <w:vAlign w:val="center"/>
          </w:tcPr>
          <w:p w:rsidR="00D76D51" w:rsidRPr="006C2AE1" w:rsidRDefault="00D76D51" w:rsidP="00D76D51">
            <w:pPr>
              <w:spacing w:before="240"/>
              <w:jc w:val="center"/>
              <w:rPr>
                <w:sz w:val="24"/>
                <w:szCs w:val="24"/>
              </w:rPr>
            </w:pPr>
            <w:r w:rsidRPr="00D76D51">
              <w:rPr>
                <w:sz w:val="24"/>
                <w:szCs w:val="24"/>
              </w:rPr>
              <w:t>A081 Circus aeruginosus</w:t>
            </w:r>
            <w:r>
              <w:rPr>
                <w:sz w:val="24"/>
                <w:szCs w:val="24"/>
              </w:rPr>
              <w:t xml:space="preserve"> (Erete de stuf)</w:t>
            </w:r>
          </w:p>
        </w:tc>
        <w:tc>
          <w:tcPr>
            <w:tcW w:w="9460" w:type="dxa"/>
            <w:shd w:val="clear" w:color="auto" w:fill="auto"/>
            <w:vAlign w:val="center"/>
          </w:tcPr>
          <w:p w:rsidR="00D76D51" w:rsidRPr="006C2AE1" w:rsidRDefault="00D76D51" w:rsidP="00D76D51">
            <w:pPr>
              <w:jc w:val="both"/>
              <w:rPr>
                <w:rFonts w:eastAsia="Calibri"/>
                <w:sz w:val="24"/>
                <w:szCs w:val="24"/>
              </w:rPr>
            </w:pPr>
            <w:r w:rsidRPr="00D76D51">
              <w:rPr>
                <w:rFonts w:eastAsia="Calibri"/>
                <w:sz w:val="24"/>
                <w:szCs w:val="24"/>
              </w:rPr>
              <w:t>Eretele de stuf este o specie caracteristică zonelor umede în care abundă stuful. Lungimea corpului este de 43-55 cm şi greutatea de 500-700 g, femelele fiind mai mari.</w:t>
            </w:r>
            <w:r>
              <w:rPr>
                <w:rFonts w:eastAsia="Calibri"/>
                <w:sz w:val="24"/>
                <w:szCs w:val="24"/>
              </w:rPr>
              <w:t xml:space="preserve"> </w:t>
            </w:r>
            <w:r w:rsidRPr="00D76D51">
              <w:rPr>
                <w:rFonts w:eastAsia="Calibri"/>
                <w:sz w:val="24"/>
                <w:szCs w:val="24"/>
              </w:rPr>
              <w:t>Se hrăneşte cu păsări şi ouă, pui de iepure, rozătoare mici, broaşte, insecte mai mari şi uneori peşti.</w:t>
            </w:r>
            <w:r>
              <w:rPr>
                <w:rFonts w:eastAsia="Calibri"/>
                <w:sz w:val="24"/>
                <w:szCs w:val="24"/>
              </w:rPr>
              <w:t xml:space="preserve"> </w:t>
            </w:r>
            <w:r w:rsidRPr="00D76D51">
              <w:rPr>
                <w:rFonts w:eastAsia="Calibri"/>
                <w:sz w:val="24"/>
                <w:szCs w:val="24"/>
              </w:rPr>
              <w:t>Cuibul, ce poate atinge dimensiunea de 80 cm în diametru, este alcătuit de către femelă din crengi, stuf şi este căptuşit la interior cu iarbă.</w:t>
            </w:r>
          </w:p>
        </w:tc>
        <w:tc>
          <w:tcPr>
            <w:tcW w:w="2880" w:type="dxa"/>
            <w:shd w:val="clear" w:color="auto" w:fill="auto"/>
          </w:tcPr>
          <w:p w:rsidR="00D76D51" w:rsidRPr="00123EAA" w:rsidRDefault="00D76D51" w:rsidP="00D76D51">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D76D51" w:rsidRPr="007A4743" w:rsidTr="009D7B6D">
        <w:tc>
          <w:tcPr>
            <w:tcW w:w="2127" w:type="dxa"/>
            <w:shd w:val="clear" w:color="auto" w:fill="auto"/>
            <w:vAlign w:val="center"/>
          </w:tcPr>
          <w:p w:rsidR="00D76D51" w:rsidRPr="00D76D51" w:rsidRDefault="00D76D51" w:rsidP="00D76D51">
            <w:pPr>
              <w:spacing w:before="240"/>
              <w:jc w:val="center"/>
              <w:rPr>
                <w:sz w:val="24"/>
                <w:szCs w:val="24"/>
              </w:rPr>
            </w:pPr>
            <w:r w:rsidRPr="00D76D51">
              <w:rPr>
                <w:sz w:val="24"/>
                <w:szCs w:val="24"/>
              </w:rPr>
              <w:t>A082 Circus cyaneus</w:t>
            </w:r>
            <w:r>
              <w:rPr>
                <w:sz w:val="24"/>
                <w:szCs w:val="24"/>
              </w:rPr>
              <w:t xml:space="preserve"> (Erete vânăt)</w:t>
            </w:r>
          </w:p>
        </w:tc>
        <w:tc>
          <w:tcPr>
            <w:tcW w:w="9460" w:type="dxa"/>
            <w:shd w:val="clear" w:color="auto" w:fill="auto"/>
            <w:vAlign w:val="center"/>
          </w:tcPr>
          <w:p w:rsidR="00D76D51" w:rsidRPr="00D76D51" w:rsidRDefault="00D76D51" w:rsidP="00D76D51">
            <w:pPr>
              <w:jc w:val="both"/>
              <w:rPr>
                <w:rFonts w:eastAsia="Calibri"/>
                <w:sz w:val="24"/>
                <w:szCs w:val="24"/>
              </w:rPr>
            </w:pPr>
            <w:r w:rsidRPr="00D76D51">
              <w:rPr>
                <w:rFonts w:eastAsia="Calibri"/>
                <w:sz w:val="24"/>
                <w:szCs w:val="24"/>
              </w:rPr>
              <w:t>Eretele vânăt, cunoscut şi sub denumirea de erete de câmp, este o specie caracteristică zonelor deschise, cu păşuni, mlaştini şi teritorii agricole. Lungimea corpului este de 45-55 cm şi greutatea de 290-400 g pentru mascul şi 370-708 g pentru femelă.</w:t>
            </w:r>
            <w:r>
              <w:rPr>
                <w:rFonts w:eastAsia="Calibri"/>
                <w:sz w:val="24"/>
                <w:szCs w:val="24"/>
              </w:rPr>
              <w:t xml:space="preserve"> </w:t>
            </w:r>
            <w:r w:rsidRPr="00D76D51">
              <w:rPr>
                <w:rFonts w:eastAsia="Calibri"/>
                <w:sz w:val="24"/>
                <w:szCs w:val="24"/>
              </w:rPr>
              <w:t>Se hrăneşte cu mamifere mici, păsări, reptile, broaşte, insecte şi uneori cu leşuri.</w:t>
            </w:r>
            <w:r w:rsidR="009173C6">
              <w:rPr>
                <w:rFonts w:eastAsia="Calibri"/>
                <w:sz w:val="24"/>
                <w:szCs w:val="24"/>
              </w:rPr>
              <w:t xml:space="preserve"> </w:t>
            </w:r>
            <w:r w:rsidR="009173C6" w:rsidRPr="009173C6">
              <w:rPr>
                <w:rFonts w:eastAsia="Calibri"/>
                <w:sz w:val="24"/>
                <w:szCs w:val="24"/>
              </w:rPr>
              <w:t>Cuibul este aşezat pe sol, de multe ori în apropierea apei, în vegetaţia deasă şi înaltă. Construcţia cuibului este începută de ambii părinţi, însă femela contribuie mai mult. Este alcătuit din crengi, iarbă şi căptuşit la interior cu pene.</w:t>
            </w:r>
          </w:p>
        </w:tc>
        <w:tc>
          <w:tcPr>
            <w:tcW w:w="2880" w:type="dxa"/>
            <w:shd w:val="clear" w:color="auto" w:fill="auto"/>
          </w:tcPr>
          <w:p w:rsidR="00D76D51" w:rsidRPr="00123EAA" w:rsidRDefault="009173C6" w:rsidP="00D76D51">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9173C6" w:rsidRPr="007A4743" w:rsidTr="009D7B6D">
        <w:tc>
          <w:tcPr>
            <w:tcW w:w="2127" w:type="dxa"/>
            <w:shd w:val="clear" w:color="auto" w:fill="auto"/>
            <w:vAlign w:val="center"/>
          </w:tcPr>
          <w:p w:rsidR="009173C6" w:rsidRPr="00D76D51" w:rsidRDefault="009173C6" w:rsidP="00D76D51">
            <w:pPr>
              <w:spacing w:before="240"/>
              <w:jc w:val="center"/>
              <w:rPr>
                <w:sz w:val="24"/>
                <w:szCs w:val="24"/>
              </w:rPr>
            </w:pPr>
            <w:r>
              <w:rPr>
                <w:sz w:val="24"/>
                <w:szCs w:val="24"/>
              </w:rPr>
              <w:lastRenderedPageBreak/>
              <w:t>A083 Circus macrourus (Eerete alb)</w:t>
            </w:r>
          </w:p>
        </w:tc>
        <w:tc>
          <w:tcPr>
            <w:tcW w:w="9460" w:type="dxa"/>
            <w:shd w:val="clear" w:color="auto" w:fill="auto"/>
            <w:vAlign w:val="center"/>
          </w:tcPr>
          <w:p w:rsidR="009173C6" w:rsidRPr="00D76D51" w:rsidRDefault="009173C6" w:rsidP="00D76D51">
            <w:pPr>
              <w:jc w:val="both"/>
              <w:rPr>
                <w:rFonts w:eastAsia="Calibri"/>
                <w:sz w:val="24"/>
                <w:szCs w:val="24"/>
              </w:rPr>
            </w:pPr>
            <w:r w:rsidRPr="009173C6">
              <w:rPr>
                <w:rFonts w:eastAsia="Calibri"/>
                <w:sz w:val="24"/>
                <w:szCs w:val="24"/>
              </w:rPr>
              <w:t>Eretele alb este o specie caracteristică păşunilor, stepelor uscate, terenurilor agricole şi mlaştinilor din preajma râurilor. Lungimea corpului este de 40-50 cm şi greutatea medie de 315 g pentru mascul şi 445 g pentru femelă.</w:t>
            </w:r>
            <w:r>
              <w:rPr>
                <w:rFonts w:eastAsia="Calibri"/>
                <w:sz w:val="24"/>
                <w:szCs w:val="24"/>
              </w:rPr>
              <w:t xml:space="preserve"> </w:t>
            </w:r>
            <w:r w:rsidRPr="009173C6">
              <w:rPr>
                <w:rFonts w:eastAsia="Calibri"/>
                <w:sz w:val="24"/>
                <w:szCs w:val="24"/>
              </w:rPr>
              <w:t>Se hrăneşte cu rozătoare, păsări, insecte, broaşte, şopârle şi şerpi.</w:t>
            </w:r>
            <w:r w:rsidR="00E73527">
              <w:rPr>
                <w:rFonts w:eastAsia="Calibri"/>
                <w:sz w:val="24"/>
                <w:szCs w:val="24"/>
              </w:rPr>
              <w:t xml:space="preserve"> </w:t>
            </w:r>
            <w:r w:rsidR="00E73527" w:rsidRPr="00E73527">
              <w:rPr>
                <w:rFonts w:eastAsia="Calibri"/>
                <w:sz w:val="24"/>
                <w:szCs w:val="24"/>
              </w:rPr>
              <w:t>Cuibul este aşezat pe sol în vegetaţia deasă şi înaltă. Este alcătuit din paie şi alte resturi vegetale.</w:t>
            </w:r>
          </w:p>
        </w:tc>
        <w:tc>
          <w:tcPr>
            <w:tcW w:w="2880" w:type="dxa"/>
            <w:shd w:val="clear" w:color="auto" w:fill="auto"/>
          </w:tcPr>
          <w:p w:rsidR="009173C6" w:rsidRPr="00123EAA" w:rsidRDefault="00E73527" w:rsidP="00D76D51">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D71984" w:rsidRPr="007A4743" w:rsidTr="009D7B6D">
        <w:tc>
          <w:tcPr>
            <w:tcW w:w="2127" w:type="dxa"/>
            <w:shd w:val="clear" w:color="auto" w:fill="auto"/>
            <w:vAlign w:val="center"/>
          </w:tcPr>
          <w:p w:rsidR="00D71984" w:rsidRDefault="00D71984" w:rsidP="00D71984">
            <w:pPr>
              <w:spacing w:before="240"/>
              <w:jc w:val="center"/>
              <w:rPr>
                <w:sz w:val="24"/>
                <w:szCs w:val="24"/>
              </w:rPr>
            </w:pPr>
            <w:r w:rsidRPr="00E73527">
              <w:rPr>
                <w:sz w:val="24"/>
                <w:szCs w:val="24"/>
              </w:rPr>
              <w:t>A084 Circus pygargus</w:t>
            </w:r>
            <w:r>
              <w:rPr>
                <w:sz w:val="24"/>
                <w:szCs w:val="24"/>
              </w:rPr>
              <w:t xml:space="preserve"> (Eerete sur)</w:t>
            </w:r>
          </w:p>
        </w:tc>
        <w:tc>
          <w:tcPr>
            <w:tcW w:w="9460" w:type="dxa"/>
            <w:shd w:val="clear" w:color="auto" w:fill="auto"/>
            <w:vAlign w:val="center"/>
          </w:tcPr>
          <w:p w:rsidR="00D71984" w:rsidRPr="009173C6" w:rsidRDefault="00D71984" w:rsidP="00D71984">
            <w:pPr>
              <w:jc w:val="both"/>
              <w:rPr>
                <w:rFonts w:eastAsia="Calibri"/>
                <w:sz w:val="24"/>
                <w:szCs w:val="24"/>
              </w:rPr>
            </w:pPr>
            <w:r w:rsidRPr="00E73527">
              <w:rPr>
                <w:rFonts w:eastAsia="Calibri"/>
                <w:sz w:val="24"/>
                <w:szCs w:val="24"/>
              </w:rPr>
              <w:t>Eretele sur este o specie caracteristică zonelor deschise, stepelor uscate, terenurilor agricole din preajma râurilor, lacurilor sau mărilor. Lungimea corpului este de 39-50 cm (coada 16-18 cm) şi are o greutate medie de 265 g pentru mascul şi 345 g pentru femelă.</w:t>
            </w:r>
            <w:r>
              <w:rPr>
                <w:rFonts w:eastAsia="Calibri"/>
                <w:sz w:val="24"/>
                <w:szCs w:val="24"/>
              </w:rPr>
              <w:t xml:space="preserve"> </w:t>
            </w:r>
            <w:r w:rsidRPr="00E73527">
              <w:rPr>
                <w:rFonts w:eastAsia="Calibri"/>
                <w:sz w:val="24"/>
                <w:szCs w:val="24"/>
              </w:rPr>
              <w:t>Se hrăneşte cu mamifere, păsări, broaşte, şopârle şi insecte.</w:t>
            </w:r>
            <w:r>
              <w:rPr>
                <w:rFonts w:eastAsia="Calibri"/>
                <w:sz w:val="24"/>
                <w:szCs w:val="24"/>
              </w:rPr>
              <w:t xml:space="preserve"> </w:t>
            </w:r>
            <w:r w:rsidRPr="00D71984">
              <w:rPr>
                <w:rFonts w:eastAsia="Calibri"/>
                <w:sz w:val="24"/>
                <w:szCs w:val="24"/>
              </w:rPr>
              <w:t>Cuibăreşte solitar sau în colonii mici, de până la 30 de cuiburi, dispuse la distanţe de cel puţin 10 m. Se asociază pentru cuibărit pentru a asigura o mai bună apărare contra prădătorilor</w:t>
            </w:r>
            <w:r>
              <w:rPr>
                <w:rFonts w:eastAsia="Calibri"/>
                <w:sz w:val="24"/>
                <w:szCs w:val="24"/>
              </w:rPr>
              <w:t>.</w:t>
            </w:r>
          </w:p>
        </w:tc>
        <w:tc>
          <w:tcPr>
            <w:tcW w:w="2880" w:type="dxa"/>
            <w:shd w:val="clear" w:color="auto" w:fill="auto"/>
          </w:tcPr>
          <w:p w:rsidR="00D71984" w:rsidRPr="00123EAA" w:rsidRDefault="00D71984"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D71984" w:rsidRPr="007A4743" w:rsidTr="009D7B6D">
        <w:tc>
          <w:tcPr>
            <w:tcW w:w="2127" w:type="dxa"/>
            <w:shd w:val="clear" w:color="auto" w:fill="auto"/>
            <w:vAlign w:val="center"/>
          </w:tcPr>
          <w:p w:rsidR="00D71984" w:rsidRPr="00E73527" w:rsidRDefault="00D71984" w:rsidP="00D71984">
            <w:pPr>
              <w:spacing w:before="240"/>
              <w:jc w:val="center"/>
              <w:rPr>
                <w:sz w:val="24"/>
                <w:szCs w:val="24"/>
              </w:rPr>
            </w:pPr>
            <w:r>
              <w:rPr>
                <w:sz w:val="24"/>
                <w:szCs w:val="24"/>
              </w:rPr>
              <w:t xml:space="preserve">A373 Coccothraustes </w:t>
            </w:r>
            <w:r w:rsidRPr="00D71984">
              <w:rPr>
                <w:sz w:val="24"/>
                <w:szCs w:val="24"/>
              </w:rPr>
              <w:t>coccothraustes</w:t>
            </w:r>
            <w:r>
              <w:rPr>
                <w:sz w:val="24"/>
                <w:szCs w:val="24"/>
              </w:rPr>
              <w:t xml:space="preserve"> </w:t>
            </w:r>
            <w:r w:rsidRPr="00D71984">
              <w:rPr>
                <w:sz w:val="24"/>
                <w:szCs w:val="24"/>
              </w:rPr>
              <w:t>(Botgros)</w:t>
            </w:r>
          </w:p>
        </w:tc>
        <w:tc>
          <w:tcPr>
            <w:tcW w:w="9460" w:type="dxa"/>
            <w:shd w:val="clear" w:color="auto" w:fill="auto"/>
            <w:vAlign w:val="center"/>
          </w:tcPr>
          <w:p w:rsidR="00D71984" w:rsidRPr="00E73527" w:rsidRDefault="00D71984" w:rsidP="00D71984">
            <w:pPr>
              <w:jc w:val="both"/>
              <w:rPr>
                <w:rFonts w:eastAsia="Calibri"/>
                <w:sz w:val="24"/>
                <w:szCs w:val="24"/>
              </w:rPr>
            </w:pPr>
            <w:r w:rsidRPr="00D71984">
              <w:rPr>
                <w:rFonts w:eastAsia="Calibri"/>
                <w:sz w:val="24"/>
                <w:szCs w:val="24"/>
              </w:rPr>
              <w:t>Habitatul specific constă în păduri de foioase și amestec cu subarboret bogat, putând fi observat de la altitudini de 200 m până la peste 1000 m, atât în pădurile de la câmpie, cât și în arealele submontane. Preferă arborii cu coronament bogat, unde își poate amplasa cuibul cât mai aproape de vârfurile crengilor groase. Ciocul este foarte gros și puternic pentru a putea sparge sâmburii și semințele, gri-albastru în perioada de cuibărit și galben în restul anului. Coada este scurtă și cu vârful de culoare albă, iar dunga albă și lată de pe aripă este ușor vizibilă în zbor.</w:t>
            </w:r>
          </w:p>
        </w:tc>
        <w:tc>
          <w:tcPr>
            <w:tcW w:w="2880" w:type="dxa"/>
            <w:shd w:val="clear" w:color="auto" w:fill="auto"/>
          </w:tcPr>
          <w:p w:rsidR="00D71984" w:rsidRPr="00123EAA" w:rsidRDefault="00D71984"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D71984" w:rsidRPr="007A4743" w:rsidTr="009D7B6D">
        <w:tc>
          <w:tcPr>
            <w:tcW w:w="2127" w:type="dxa"/>
            <w:shd w:val="clear" w:color="auto" w:fill="auto"/>
            <w:vAlign w:val="center"/>
          </w:tcPr>
          <w:p w:rsidR="00D71984" w:rsidRDefault="00D71984" w:rsidP="00D71984">
            <w:pPr>
              <w:spacing w:before="240"/>
              <w:jc w:val="center"/>
              <w:rPr>
                <w:sz w:val="24"/>
                <w:szCs w:val="24"/>
              </w:rPr>
            </w:pPr>
            <w:r>
              <w:rPr>
                <w:sz w:val="24"/>
                <w:szCs w:val="24"/>
              </w:rPr>
              <w:t xml:space="preserve">A207 Columba oenas (Porumbel </w:t>
            </w:r>
            <w:r w:rsidRPr="00D71984">
              <w:rPr>
                <w:sz w:val="24"/>
                <w:szCs w:val="24"/>
              </w:rPr>
              <w:t>de scorbur</w:t>
            </w:r>
            <w:r>
              <w:rPr>
                <w:sz w:val="24"/>
                <w:szCs w:val="24"/>
              </w:rPr>
              <w:t>ă</w:t>
            </w:r>
            <w:r w:rsidRPr="00D71984">
              <w:rPr>
                <w:sz w:val="24"/>
                <w:szCs w:val="24"/>
              </w:rPr>
              <w:t>)</w:t>
            </w:r>
          </w:p>
        </w:tc>
        <w:tc>
          <w:tcPr>
            <w:tcW w:w="9460" w:type="dxa"/>
            <w:shd w:val="clear" w:color="auto" w:fill="auto"/>
            <w:vAlign w:val="center"/>
          </w:tcPr>
          <w:p w:rsidR="00D71984" w:rsidRPr="00D71984" w:rsidRDefault="000A5667" w:rsidP="000A5667">
            <w:pPr>
              <w:jc w:val="both"/>
              <w:rPr>
                <w:rFonts w:eastAsia="Calibri"/>
                <w:sz w:val="24"/>
                <w:szCs w:val="24"/>
              </w:rPr>
            </w:pPr>
            <w:r w:rsidRPr="000A5667">
              <w:rPr>
                <w:rFonts w:eastAsia="Calibri"/>
                <w:sz w:val="24"/>
                <w:szCs w:val="24"/>
              </w:rPr>
              <w:t>Porumbelul de scorbura (inaltime 33 cm), isi face cuiburile in scorburile copacilor si chiar in gaurile din peretii calcarosi ai cheilor raurilor sau in cuiburi de cotofana, fiind o pasare de vara la noi. Penajul este cenusiu, cu reflexe metalice verzui si violete in regiunea gatului si cateva pete negre pe aripi. Hrana consta din tuberculi, seminte, boabe si fructe.</w:t>
            </w:r>
          </w:p>
        </w:tc>
        <w:tc>
          <w:tcPr>
            <w:tcW w:w="2880" w:type="dxa"/>
            <w:shd w:val="clear" w:color="auto" w:fill="auto"/>
          </w:tcPr>
          <w:p w:rsidR="00D71984" w:rsidRPr="00123EAA" w:rsidRDefault="000A5667"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0A5667" w:rsidRPr="007A4743" w:rsidTr="009D7B6D">
        <w:tc>
          <w:tcPr>
            <w:tcW w:w="2127" w:type="dxa"/>
            <w:shd w:val="clear" w:color="auto" w:fill="auto"/>
            <w:vAlign w:val="center"/>
          </w:tcPr>
          <w:p w:rsidR="000A5667" w:rsidRDefault="000A5667" w:rsidP="000A5667">
            <w:pPr>
              <w:spacing w:before="240"/>
              <w:jc w:val="center"/>
              <w:rPr>
                <w:sz w:val="24"/>
                <w:szCs w:val="24"/>
              </w:rPr>
            </w:pPr>
            <w:r>
              <w:rPr>
                <w:sz w:val="24"/>
                <w:szCs w:val="24"/>
              </w:rPr>
              <w:t xml:space="preserve">A208 Columba </w:t>
            </w:r>
            <w:r w:rsidRPr="000A5667">
              <w:rPr>
                <w:sz w:val="24"/>
                <w:szCs w:val="24"/>
              </w:rPr>
              <w:t>palumbus</w:t>
            </w:r>
            <w:r>
              <w:rPr>
                <w:sz w:val="24"/>
                <w:szCs w:val="24"/>
              </w:rPr>
              <w:t xml:space="preserve"> </w:t>
            </w:r>
            <w:r w:rsidRPr="000A5667">
              <w:rPr>
                <w:sz w:val="24"/>
                <w:szCs w:val="24"/>
              </w:rPr>
              <w:t>(Porumbel gulerat)</w:t>
            </w:r>
          </w:p>
        </w:tc>
        <w:tc>
          <w:tcPr>
            <w:tcW w:w="9460" w:type="dxa"/>
            <w:shd w:val="clear" w:color="auto" w:fill="auto"/>
            <w:vAlign w:val="center"/>
          </w:tcPr>
          <w:p w:rsidR="000A5667" w:rsidRPr="000A5667" w:rsidRDefault="000A5667" w:rsidP="000A5667">
            <w:pPr>
              <w:jc w:val="both"/>
              <w:rPr>
                <w:rFonts w:eastAsia="Calibri"/>
                <w:sz w:val="24"/>
                <w:szCs w:val="24"/>
              </w:rPr>
            </w:pPr>
            <w:r w:rsidRPr="000A5667">
              <w:rPr>
                <w:rFonts w:eastAsia="Calibri"/>
                <w:sz w:val="24"/>
                <w:szCs w:val="24"/>
              </w:rPr>
              <w:t>Poate fi gasit in zone cu arbori, parcuri si gradini, ba chiar si in centrul oraselor. Se hraneste pe pajisti si pe suprafete agricole. Este mai mare decat porumbelul domestic salbaticit si mult mai usor de identificat dupa petele albe, verzi si purpurii de pe gat. Masculul si femela seamana foarte bine, au pieptul rozaliu, spatele gri, cioc si picioare roz. Ochii sunt de culoare galben deschis. Lungimea corpului ajunge la 38-43 cm, anvergura de 68-77 cm, o masa corporaala medie de 450 g. Se hraneste cu seminte, grane, nevertebrate si resturi menajere. In salbaticie, durata de viata este de trei ani.</w:t>
            </w:r>
          </w:p>
        </w:tc>
        <w:tc>
          <w:tcPr>
            <w:tcW w:w="2880" w:type="dxa"/>
            <w:shd w:val="clear" w:color="auto" w:fill="auto"/>
          </w:tcPr>
          <w:p w:rsidR="000A5667" w:rsidRPr="00123EAA" w:rsidRDefault="000A5667"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0A5667" w:rsidRPr="007A4743" w:rsidTr="009D7B6D">
        <w:tc>
          <w:tcPr>
            <w:tcW w:w="2127" w:type="dxa"/>
            <w:shd w:val="clear" w:color="auto" w:fill="auto"/>
            <w:vAlign w:val="center"/>
          </w:tcPr>
          <w:p w:rsidR="000A5667" w:rsidRDefault="000A5667" w:rsidP="00225F79">
            <w:pPr>
              <w:jc w:val="center"/>
              <w:rPr>
                <w:sz w:val="24"/>
                <w:szCs w:val="24"/>
              </w:rPr>
            </w:pPr>
            <w:r w:rsidRPr="000A5667">
              <w:rPr>
                <w:sz w:val="24"/>
                <w:szCs w:val="24"/>
              </w:rPr>
              <w:t>A231 Coracias garrulus</w:t>
            </w:r>
            <w:r>
              <w:rPr>
                <w:sz w:val="24"/>
                <w:szCs w:val="24"/>
              </w:rPr>
              <w:t xml:space="preserve"> (</w:t>
            </w:r>
            <w:r w:rsidR="00225F79" w:rsidRPr="00225F79">
              <w:rPr>
                <w:sz w:val="24"/>
                <w:szCs w:val="24"/>
              </w:rPr>
              <w:t>Dumbraveanca</w:t>
            </w:r>
            <w:r w:rsidR="00225F79">
              <w:rPr>
                <w:sz w:val="24"/>
                <w:szCs w:val="24"/>
              </w:rPr>
              <w:t>)</w:t>
            </w:r>
          </w:p>
        </w:tc>
        <w:tc>
          <w:tcPr>
            <w:tcW w:w="9460" w:type="dxa"/>
            <w:shd w:val="clear" w:color="auto" w:fill="auto"/>
            <w:vAlign w:val="center"/>
          </w:tcPr>
          <w:p w:rsidR="000A5667" w:rsidRPr="000A5667" w:rsidRDefault="00225F79" w:rsidP="000A5667">
            <w:pPr>
              <w:jc w:val="both"/>
              <w:rPr>
                <w:rFonts w:eastAsia="Calibri"/>
                <w:sz w:val="24"/>
                <w:szCs w:val="24"/>
              </w:rPr>
            </w:pPr>
            <w:r w:rsidRPr="00225F79">
              <w:rPr>
                <w:rFonts w:eastAsia="Calibri"/>
                <w:sz w:val="24"/>
                <w:szCs w:val="24"/>
              </w:rPr>
              <w:t>Dumbraveanca este caracteristica zonelor uscate, calduroase, reprezentate de padurile rare de lunca din preajma pajistilor. Are dimensiuni similare stancutei (Corvus monedula). Lungimea corpului este de 29 – 32 cm si o greutate de 127 – 160 g. Anvergura aripilor este de circa 52 – 57 cm.</w:t>
            </w:r>
            <w:r>
              <w:rPr>
                <w:rFonts w:eastAsia="Calibri"/>
                <w:sz w:val="24"/>
                <w:szCs w:val="24"/>
              </w:rPr>
              <w:t xml:space="preserve"> </w:t>
            </w:r>
            <w:r w:rsidRPr="00225F79">
              <w:rPr>
                <w:rFonts w:eastAsia="Calibri"/>
                <w:sz w:val="24"/>
                <w:szCs w:val="24"/>
              </w:rPr>
              <w:t>Penajul este uluitor, fiind de un albastru azuriu ce acopera capul, gatul si pieptul, iar spatele este maroniu – ruginiu. Se hraneste cu rozatoare, broaste, soparle, serpi, pasari si insecte.</w:t>
            </w:r>
            <w:r>
              <w:rPr>
                <w:rFonts w:eastAsia="Calibri"/>
                <w:sz w:val="24"/>
                <w:szCs w:val="24"/>
              </w:rPr>
              <w:t xml:space="preserve"> </w:t>
            </w:r>
            <w:r w:rsidRPr="00225F79">
              <w:rPr>
                <w:rFonts w:eastAsia="Calibri"/>
                <w:sz w:val="24"/>
                <w:szCs w:val="24"/>
              </w:rPr>
              <w:t>Este monogama si cuibareste in scorburile copacilor batrani.</w:t>
            </w:r>
          </w:p>
        </w:tc>
        <w:tc>
          <w:tcPr>
            <w:tcW w:w="2880" w:type="dxa"/>
            <w:shd w:val="clear" w:color="auto" w:fill="auto"/>
          </w:tcPr>
          <w:p w:rsidR="000A5667" w:rsidRPr="00123EAA" w:rsidRDefault="00225F79"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225F79" w:rsidRPr="007A4743" w:rsidTr="009D7B6D">
        <w:tc>
          <w:tcPr>
            <w:tcW w:w="2127" w:type="dxa"/>
            <w:shd w:val="clear" w:color="auto" w:fill="auto"/>
            <w:vAlign w:val="center"/>
          </w:tcPr>
          <w:p w:rsidR="00225F79" w:rsidRPr="000A5667" w:rsidRDefault="00225F79" w:rsidP="00225F79">
            <w:pPr>
              <w:jc w:val="center"/>
              <w:rPr>
                <w:sz w:val="24"/>
                <w:szCs w:val="24"/>
              </w:rPr>
            </w:pPr>
            <w:r w:rsidRPr="00225F79">
              <w:rPr>
                <w:sz w:val="24"/>
                <w:szCs w:val="24"/>
              </w:rPr>
              <w:lastRenderedPageBreak/>
              <w:t>A113 Coturnix coturnix(Prepeli</w:t>
            </w:r>
            <w:r>
              <w:rPr>
                <w:sz w:val="24"/>
                <w:szCs w:val="24"/>
              </w:rPr>
              <w:t>ță</w:t>
            </w:r>
            <w:r w:rsidRPr="00225F79">
              <w:rPr>
                <w:sz w:val="24"/>
                <w:szCs w:val="24"/>
              </w:rPr>
              <w:t>)</w:t>
            </w:r>
          </w:p>
        </w:tc>
        <w:tc>
          <w:tcPr>
            <w:tcW w:w="9460" w:type="dxa"/>
            <w:shd w:val="clear" w:color="auto" w:fill="auto"/>
            <w:vAlign w:val="center"/>
          </w:tcPr>
          <w:p w:rsidR="00225F79" w:rsidRPr="00225F79" w:rsidRDefault="00225F79" w:rsidP="000A5667">
            <w:pPr>
              <w:jc w:val="both"/>
              <w:rPr>
                <w:rFonts w:eastAsia="Calibri"/>
                <w:sz w:val="24"/>
                <w:szCs w:val="24"/>
              </w:rPr>
            </w:pPr>
            <w:r w:rsidRPr="00225F79">
              <w:rPr>
                <w:rFonts w:eastAsia="Calibri"/>
                <w:sz w:val="24"/>
                <w:szCs w:val="24"/>
              </w:rPr>
              <w:t>Prepelita traieste in tinuturile cultivate sau pe pajistile care ii pot oferi adapost, suficient de inalte pentru a se ascunde, dar rareori mai inalte de 1 metru.</w:t>
            </w:r>
            <w:r>
              <w:rPr>
                <w:rFonts w:eastAsia="Calibri"/>
                <w:sz w:val="24"/>
                <w:szCs w:val="24"/>
              </w:rPr>
              <w:t xml:space="preserve"> </w:t>
            </w:r>
            <w:r w:rsidRPr="00225F79">
              <w:rPr>
                <w:rFonts w:eastAsia="Calibri"/>
                <w:sz w:val="24"/>
                <w:szCs w:val="24"/>
              </w:rPr>
              <w:t>Are corpul indesat, de culoare brun-cafenie cu dungi maro inchis in partea de sus, si aripile lungi caracteristice (spre deosebire de aripile scurte ale celorlalte specii de pasari vanate). Lungimea corpului este de 16-18 cm, deschiderea aripilor de 32-35 cm, iar greutatea medie este de 100 g. Se hraneste cu seminte si insecte la nivelul solului. In salbaticie traieste in medie intre 3-5 ani. Cuibul este o gropita in sol captusita de femela cu iarba.</w:t>
            </w:r>
          </w:p>
        </w:tc>
        <w:tc>
          <w:tcPr>
            <w:tcW w:w="2880" w:type="dxa"/>
            <w:shd w:val="clear" w:color="auto" w:fill="auto"/>
          </w:tcPr>
          <w:p w:rsidR="00225F79" w:rsidRPr="00123EAA" w:rsidRDefault="00225F79"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225F79" w:rsidRPr="007A4743" w:rsidTr="009D7B6D">
        <w:tc>
          <w:tcPr>
            <w:tcW w:w="2127" w:type="dxa"/>
            <w:shd w:val="clear" w:color="auto" w:fill="auto"/>
            <w:vAlign w:val="center"/>
          </w:tcPr>
          <w:p w:rsidR="00225F79" w:rsidRPr="00225F79" w:rsidRDefault="00225F79" w:rsidP="00225F79">
            <w:pPr>
              <w:jc w:val="center"/>
              <w:rPr>
                <w:sz w:val="24"/>
                <w:szCs w:val="24"/>
              </w:rPr>
            </w:pPr>
            <w:r w:rsidRPr="00225F79">
              <w:rPr>
                <w:sz w:val="24"/>
                <w:szCs w:val="24"/>
              </w:rPr>
              <w:t>A212 Cuculus canorus</w:t>
            </w:r>
            <w:r w:rsidR="00D10009">
              <w:rPr>
                <w:sz w:val="24"/>
                <w:szCs w:val="24"/>
              </w:rPr>
              <w:t xml:space="preserve"> </w:t>
            </w:r>
            <w:r w:rsidRPr="00225F79">
              <w:rPr>
                <w:sz w:val="24"/>
                <w:szCs w:val="24"/>
              </w:rPr>
              <w:t>(Cuc)</w:t>
            </w:r>
          </w:p>
        </w:tc>
        <w:tc>
          <w:tcPr>
            <w:tcW w:w="9460" w:type="dxa"/>
            <w:shd w:val="clear" w:color="auto" w:fill="auto"/>
            <w:vAlign w:val="center"/>
          </w:tcPr>
          <w:p w:rsidR="00225F79" w:rsidRPr="00225F79" w:rsidRDefault="00D10009" w:rsidP="000A5667">
            <w:pPr>
              <w:jc w:val="both"/>
              <w:rPr>
                <w:rFonts w:eastAsia="Calibri"/>
                <w:sz w:val="24"/>
                <w:szCs w:val="24"/>
              </w:rPr>
            </w:pPr>
            <w:r w:rsidRPr="00D10009">
              <w:rPr>
                <w:rFonts w:eastAsia="Calibri"/>
                <w:sz w:val="24"/>
                <w:szCs w:val="24"/>
              </w:rPr>
              <w:t>Poate fi intalnit in paduri sau in zonele cu arbori, pajisti si stufarisuri. O pasare de marimea porumbeilor, seamana cu uliul pasarar la forma si culoare. Lungimea corpului este de 32-36 cm, anvergura de 54-60 cm si are o masa corporala de 130 g la mascul si 110 g la femela.</w:t>
            </w:r>
            <w:r>
              <w:rPr>
                <w:rFonts w:eastAsia="Calibri"/>
                <w:sz w:val="24"/>
                <w:szCs w:val="24"/>
              </w:rPr>
              <w:t xml:space="preserve"> </w:t>
            </w:r>
            <w:r w:rsidRPr="00D10009">
              <w:rPr>
                <w:rFonts w:eastAsia="Calibri"/>
                <w:sz w:val="24"/>
                <w:szCs w:val="24"/>
              </w:rPr>
              <w:t>Se hraneste cu insecte, omizi in special, iar uneori cu ouale si puii altor pasari mici.</w:t>
            </w:r>
            <w:r>
              <w:rPr>
                <w:rFonts w:eastAsia="Calibri"/>
                <w:sz w:val="24"/>
                <w:szCs w:val="24"/>
              </w:rPr>
              <w:t xml:space="preserve"> </w:t>
            </w:r>
          </w:p>
        </w:tc>
        <w:tc>
          <w:tcPr>
            <w:tcW w:w="2880" w:type="dxa"/>
            <w:shd w:val="clear" w:color="auto" w:fill="auto"/>
          </w:tcPr>
          <w:p w:rsidR="00225F79" w:rsidRPr="00123EAA" w:rsidRDefault="00D10009" w:rsidP="00D71984">
            <w:pPr>
              <w:tabs>
                <w:tab w:val="left" w:pos="3426"/>
              </w:tabs>
              <w:jc w:val="both"/>
              <w:rPr>
                <w:rFonts w:eastAsia="Calibri"/>
                <w:sz w:val="24"/>
                <w:szCs w:val="24"/>
              </w:rPr>
            </w:pPr>
            <w:r w:rsidRPr="00123EAA">
              <w:rPr>
                <w:rFonts w:eastAsia="Calibri"/>
                <w:sz w:val="24"/>
                <w:szCs w:val="24"/>
              </w:rPr>
              <w:t>Specia nu a fost identificata in zona lucrarilor. Proiectul nu afectează habitatul specie.</w:t>
            </w:r>
          </w:p>
        </w:tc>
      </w:tr>
      <w:tr w:rsidR="00225F79" w:rsidRPr="007A4743" w:rsidTr="009D7B6D">
        <w:tc>
          <w:tcPr>
            <w:tcW w:w="2127" w:type="dxa"/>
            <w:shd w:val="clear" w:color="auto" w:fill="auto"/>
            <w:vAlign w:val="center"/>
          </w:tcPr>
          <w:p w:rsidR="00225F79" w:rsidRPr="00225F79" w:rsidRDefault="00D10009" w:rsidP="00225F79">
            <w:pPr>
              <w:jc w:val="center"/>
              <w:rPr>
                <w:sz w:val="24"/>
                <w:szCs w:val="24"/>
              </w:rPr>
            </w:pPr>
            <w:r w:rsidRPr="00D10009">
              <w:rPr>
                <w:sz w:val="24"/>
                <w:szCs w:val="24"/>
              </w:rPr>
              <w:t>A238 Dendrocopos medius</w:t>
            </w:r>
            <w:r>
              <w:rPr>
                <w:sz w:val="24"/>
                <w:szCs w:val="24"/>
              </w:rPr>
              <w:t xml:space="preserve"> (</w:t>
            </w:r>
            <w:r w:rsidRPr="00D10009">
              <w:rPr>
                <w:sz w:val="24"/>
                <w:szCs w:val="24"/>
              </w:rPr>
              <w:t>Ciocanitoarea de stejar</w:t>
            </w:r>
            <w:r>
              <w:rPr>
                <w:sz w:val="24"/>
                <w:szCs w:val="24"/>
              </w:rPr>
              <w:t>)</w:t>
            </w:r>
          </w:p>
        </w:tc>
        <w:tc>
          <w:tcPr>
            <w:tcW w:w="9460" w:type="dxa"/>
            <w:shd w:val="clear" w:color="auto" w:fill="auto"/>
            <w:vAlign w:val="center"/>
          </w:tcPr>
          <w:p w:rsidR="00225F79" w:rsidRPr="00225F79" w:rsidRDefault="00D10009" w:rsidP="000A5667">
            <w:pPr>
              <w:jc w:val="both"/>
              <w:rPr>
                <w:rFonts w:eastAsia="Calibri"/>
                <w:sz w:val="24"/>
                <w:szCs w:val="24"/>
              </w:rPr>
            </w:pPr>
            <w:r w:rsidRPr="00D10009">
              <w:rPr>
                <w:rFonts w:eastAsia="Calibri"/>
                <w:sz w:val="24"/>
                <w:szCs w:val="24"/>
              </w:rPr>
              <w:t>Ciocanitoarea de stejar este larg raspandita in padurile de foioase, in special cele de stejar si carpen, cu arbori ajunsi la maturitate. Prefera arbori de peste 100 de ani, desi proportia acestora este mica oriunde in Europa. Lungimea corpului este de 19,5 - 22 cm si o greutate de 50 – 85 g.</w:t>
            </w:r>
            <w:r>
              <w:t xml:space="preserve"> </w:t>
            </w:r>
            <w:r w:rsidRPr="00D10009">
              <w:rPr>
                <w:rFonts w:eastAsia="Calibri"/>
                <w:sz w:val="24"/>
                <w:szCs w:val="24"/>
              </w:rPr>
              <w:t>Se hraneste in special cu insecte si larvele acestora din scoarta arborilor, insa vara consuma si seminte si fructe.</w:t>
            </w:r>
            <w:r>
              <w:rPr>
                <w:rFonts w:eastAsia="Calibri"/>
                <w:sz w:val="24"/>
                <w:szCs w:val="24"/>
              </w:rPr>
              <w:t xml:space="preserve"> </w:t>
            </w:r>
            <w:r w:rsidRPr="00D10009">
              <w:rPr>
                <w:rFonts w:eastAsia="Calibri"/>
                <w:sz w:val="24"/>
                <w:szCs w:val="24"/>
              </w:rPr>
              <w:t>Se hraneste in cea mai mare masura pe stejari, insa acolo unde exista in preajma copaci cu o esenta mai moale (mesteacan, frasin, salcie) ii foloseste pentru construirea cuibului.</w:t>
            </w:r>
          </w:p>
        </w:tc>
        <w:tc>
          <w:tcPr>
            <w:tcW w:w="2880" w:type="dxa"/>
            <w:shd w:val="clear" w:color="auto" w:fill="auto"/>
          </w:tcPr>
          <w:p w:rsidR="00225F79" w:rsidRPr="00123EAA" w:rsidRDefault="00D10009" w:rsidP="00D71984">
            <w:pPr>
              <w:tabs>
                <w:tab w:val="left" w:pos="3426"/>
              </w:tabs>
              <w:jc w:val="both"/>
              <w:rPr>
                <w:rFonts w:eastAsia="Calibri"/>
                <w:sz w:val="24"/>
                <w:szCs w:val="24"/>
              </w:rPr>
            </w:pPr>
            <w:r w:rsidRPr="00D10009">
              <w:rPr>
                <w:rFonts w:eastAsia="Calibri"/>
                <w:sz w:val="24"/>
                <w:szCs w:val="24"/>
              </w:rPr>
              <w:t>Specia nu a fost identificata in zona lucrarilor. Proiectul nu afectează habitatul specie.</w:t>
            </w:r>
          </w:p>
        </w:tc>
      </w:tr>
      <w:tr w:rsidR="00D10009" w:rsidRPr="007A4743" w:rsidTr="009D7B6D">
        <w:tc>
          <w:tcPr>
            <w:tcW w:w="2127" w:type="dxa"/>
            <w:shd w:val="clear" w:color="auto" w:fill="auto"/>
            <w:vAlign w:val="center"/>
          </w:tcPr>
          <w:p w:rsidR="00D10009" w:rsidRPr="00D10009" w:rsidRDefault="00D10009" w:rsidP="00225F79">
            <w:pPr>
              <w:jc w:val="center"/>
              <w:rPr>
                <w:sz w:val="24"/>
                <w:szCs w:val="24"/>
              </w:rPr>
            </w:pPr>
            <w:r w:rsidRPr="00D10009">
              <w:rPr>
                <w:sz w:val="24"/>
                <w:szCs w:val="24"/>
              </w:rPr>
              <w:t>A429 Dendrocopos syriacus</w:t>
            </w:r>
            <w:r w:rsidR="003213CA">
              <w:rPr>
                <w:sz w:val="24"/>
                <w:szCs w:val="24"/>
              </w:rPr>
              <w:t xml:space="preserve"> (</w:t>
            </w:r>
            <w:r w:rsidR="003213CA" w:rsidRPr="003213CA">
              <w:rPr>
                <w:sz w:val="24"/>
                <w:szCs w:val="24"/>
              </w:rPr>
              <w:t>Ciocanitoarea de gradini</w:t>
            </w:r>
            <w:r w:rsidR="00897054">
              <w:rPr>
                <w:sz w:val="24"/>
                <w:szCs w:val="24"/>
              </w:rPr>
              <w:t>)</w:t>
            </w:r>
          </w:p>
        </w:tc>
        <w:tc>
          <w:tcPr>
            <w:tcW w:w="9460" w:type="dxa"/>
            <w:shd w:val="clear" w:color="auto" w:fill="auto"/>
            <w:vAlign w:val="center"/>
          </w:tcPr>
          <w:p w:rsidR="00D10009" w:rsidRPr="00D10009" w:rsidRDefault="00897054" w:rsidP="000A5667">
            <w:pPr>
              <w:jc w:val="both"/>
              <w:rPr>
                <w:rFonts w:eastAsia="Calibri"/>
                <w:sz w:val="24"/>
                <w:szCs w:val="24"/>
              </w:rPr>
            </w:pPr>
            <w:r w:rsidRPr="00897054">
              <w:rPr>
                <w:rFonts w:eastAsia="Calibri"/>
                <w:sz w:val="24"/>
                <w:szCs w:val="24"/>
              </w:rPr>
              <w:t>Ciocanitoarea de gradini este caracteristica zonelor deschise cum sunt livezile, parcurile si gradinile. Este prezenta si in paduri de foioase si conifere, acolo unde trunchiurile copacilor depasesc 25 cm. Lungimea corpului este de 23 - 25 cm si o greutate de 66 – 79 g.</w:t>
            </w:r>
            <w:r>
              <w:rPr>
                <w:rFonts w:eastAsia="Calibri"/>
                <w:sz w:val="24"/>
                <w:szCs w:val="24"/>
              </w:rPr>
              <w:t xml:space="preserve"> </w:t>
            </w:r>
            <w:r w:rsidRPr="00897054">
              <w:rPr>
                <w:rFonts w:eastAsia="Calibri"/>
                <w:sz w:val="24"/>
                <w:szCs w:val="24"/>
              </w:rPr>
              <w:t>Se hraneste cu insecte, fructe si seminte fiind considerata una dintre ciocanitorile omnivore. Dintre toate speciile de ciocanitori, este specia ce se hraneste cel mai mult cu fructe si seminte.</w:t>
            </w:r>
            <w:r>
              <w:rPr>
                <w:rFonts w:eastAsia="Calibri"/>
                <w:sz w:val="24"/>
                <w:szCs w:val="24"/>
              </w:rPr>
              <w:t xml:space="preserve"> </w:t>
            </w:r>
            <w:r w:rsidRPr="00897054">
              <w:rPr>
                <w:rFonts w:eastAsia="Calibri"/>
                <w:sz w:val="24"/>
                <w:szCs w:val="24"/>
              </w:rPr>
              <w:t>Cuiburile sunt localizate la inaltimi cuprinse intre 1 – 6 m inaltime, insa cel mai ades sunt intalnite la o inaltime de circa 2 m. Intrarea este rotunda si are un diametru de circa 5 cm. Adancimea cuibului in interiorul copacului variaza intre 10 – 25 cm. In general, isi construieste un cuib nou in fiecare an, desi uneori poate folosi si un cuib mai vechi atunci cand hrana este abundenta. Este o specie sedentara.</w:t>
            </w:r>
          </w:p>
        </w:tc>
        <w:tc>
          <w:tcPr>
            <w:tcW w:w="2880" w:type="dxa"/>
            <w:shd w:val="clear" w:color="auto" w:fill="auto"/>
          </w:tcPr>
          <w:p w:rsidR="00D10009" w:rsidRPr="00D10009" w:rsidRDefault="00897054"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897054" w:rsidRPr="007A4743" w:rsidTr="009D7B6D">
        <w:tc>
          <w:tcPr>
            <w:tcW w:w="2127" w:type="dxa"/>
            <w:shd w:val="clear" w:color="auto" w:fill="auto"/>
            <w:vAlign w:val="center"/>
          </w:tcPr>
          <w:p w:rsidR="00897054" w:rsidRPr="00D10009" w:rsidRDefault="00897054" w:rsidP="00897054">
            <w:pPr>
              <w:jc w:val="center"/>
              <w:rPr>
                <w:sz w:val="24"/>
                <w:szCs w:val="24"/>
              </w:rPr>
            </w:pPr>
            <w:r w:rsidRPr="00897054">
              <w:rPr>
                <w:sz w:val="24"/>
                <w:szCs w:val="24"/>
              </w:rPr>
              <w:t>A379 Emberiza hortulana</w:t>
            </w:r>
            <w:r>
              <w:rPr>
                <w:sz w:val="24"/>
                <w:szCs w:val="24"/>
              </w:rPr>
              <w:t xml:space="preserve"> (Prăsura</w:t>
            </w:r>
            <w:r w:rsidRPr="003213CA">
              <w:rPr>
                <w:sz w:val="24"/>
                <w:szCs w:val="24"/>
              </w:rPr>
              <w:t xml:space="preserve"> de gradini</w:t>
            </w:r>
            <w:r>
              <w:rPr>
                <w:sz w:val="24"/>
                <w:szCs w:val="24"/>
              </w:rPr>
              <w:t>)</w:t>
            </w:r>
          </w:p>
        </w:tc>
        <w:tc>
          <w:tcPr>
            <w:tcW w:w="9460" w:type="dxa"/>
            <w:shd w:val="clear" w:color="auto" w:fill="auto"/>
            <w:vAlign w:val="center"/>
          </w:tcPr>
          <w:p w:rsidR="00897054" w:rsidRPr="00897054" w:rsidRDefault="00897054" w:rsidP="000A5667">
            <w:pPr>
              <w:jc w:val="both"/>
              <w:rPr>
                <w:rFonts w:eastAsia="Calibri"/>
                <w:sz w:val="24"/>
                <w:szCs w:val="24"/>
              </w:rPr>
            </w:pPr>
            <w:r w:rsidRPr="00897054">
              <w:rPr>
                <w:rFonts w:eastAsia="Calibri"/>
                <w:sz w:val="24"/>
                <w:szCs w:val="24"/>
              </w:rPr>
              <w:t>Presura de grădină este caracteristică zonelor deschise uscate cu vegetaţie puţină şi pâlcuri de copaci sau tufe. Apare până la o altitudine de 2000 m în spaţiul mediteranean. Ca mărime este similară ciocârliei de câmp, cu o lungime a corpului de 15-16,5 cm şi o greutate de 18-30 g. Anvergura aripilor este de 23-29 cm. Se distinge de alte presuri prin penajul galben al gâtului şi abdomenul cărămiziu. Ciocul şi picioarele sunt roz.</w:t>
            </w:r>
            <w:r>
              <w:rPr>
                <w:rFonts w:eastAsia="Calibri"/>
                <w:sz w:val="24"/>
                <w:szCs w:val="24"/>
              </w:rPr>
              <w:t xml:space="preserve"> </w:t>
            </w:r>
            <w:r w:rsidRPr="00897054">
              <w:rPr>
                <w:rFonts w:eastAsia="Calibri"/>
                <w:sz w:val="24"/>
                <w:szCs w:val="24"/>
              </w:rPr>
              <w:t>O parte a hranei este formată şi din nevertebratele pe care le prinde pe sol.</w:t>
            </w:r>
            <w:r>
              <w:rPr>
                <w:rFonts w:eastAsia="Calibri"/>
                <w:sz w:val="24"/>
                <w:szCs w:val="24"/>
              </w:rPr>
              <w:t xml:space="preserve"> </w:t>
            </w:r>
            <w:r w:rsidRPr="00897054">
              <w:rPr>
                <w:rFonts w:eastAsia="Calibri"/>
                <w:sz w:val="24"/>
                <w:szCs w:val="24"/>
              </w:rPr>
              <w:t>Cuibul este construit de obicei pe sol la adăpostul tufişurilor, de către femelă, într-un interval de 2-4 zile şi este alcătuit din iarbă şi frunze. La interior este căptuşit cu rădăcini fine, păr şi pene.</w:t>
            </w:r>
          </w:p>
        </w:tc>
        <w:tc>
          <w:tcPr>
            <w:tcW w:w="2880" w:type="dxa"/>
            <w:shd w:val="clear" w:color="auto" w:fill="auto"/>
          </w:tcPr>
          <w:p w:rsidR="00897054" w:rsidRPr="00897054" w:rsidRDefault="00897054"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897054" w:rsidRPr="00897054" w:rsidTr="009D7B6D">
        <w:tc>
          <w:tcPr>
            <w:tcW w:w="2127" w:type="dxa"/>
            <w:shd w:val="clear" w:color="auto" w:fill="auto"/>
            <w:vAlign w:val="center"/>
          </w:tcPr>
          <w:p w:rsidR="00897054" w:rsidRPr="00897054" w:rsidRDefault="00897054" w:rsidP="00897054">
            <w:pPr>
              <w:jc w:val="center"/>
              <w:rPr>
                <w:sz w:val="24"/>
                <w:szCs w:val="24"/>
              </w:rPr>
            </w:pPr>
            <w:r w:rsidRPr="00897054">
              <w:rPr>
                <w:sz w:val="24"/>
                <w:szCs w:val="24"/>
              </w:rPr>
              <w:lastRenderedPageBreak/>
              <w:t>A511 Falco cherrug</w:t>
            </w:r>
            <w:r>
              <w:rPr>
                <w:sz w:val="24"/>
                <w:szCs w:val="24"/>
              </w:rPr>
              <w:t xml:space="preserve"> (</w:t>
            </w:r>
            <w:r w:rsidRPr="00897054">
              <w:rPr>
                <w:sz w:val="24"/>
                <w:szCs w:val="24"/>
              </w:rPr>
              <w:t>Soim dunarean)</w:t>
            </w:r>
          </w:p>
        </w:tc>
        <w:tc>
          <w:tcPr>
            <w:tcW w:w="9460" w:type="dxa"/>
            <w:shd w:val="clear" w:color="auto" w:fill="auto"/>
            <w:vAlign w:val="center"/>
          </w:tcPr>
          <w:p w:rsidR="00897054" w:rsidRPr="00897054" w:rsidRDefault="00897054" w:rsidP="000A5667">
            <w:pPr>
              <w:jc w:val="both"/>
              <w:rPr>
                <w:sz w:val="24"/>
                <w:szCs w:val="24"/>
              </w:rPr>
            </w:pPr>
            <w:r w:rsidRPr="00897054">
              <w:rPr>
                <w:sz w:val="24"/>
                <w:szCs w:val="24"/>
              </w:rPr>
              <w:t>Soimul dunarean, cunoscut si sub denumirea de Soim sacru, este o specie caracteristica zonelor deschise, aride, de stepa, cu palcuri de padure, pasune si montane. Lungimea corpului este de 47 - 55 cm si o greutate medie de 730 – 990 g pentru mascul si 970 – 1.300 g pentru femela.</w:t>
            </w:r>
            <w:r>
              <w:rPr>
                <w:sz w:val="24"/>
                <w:szCs w:val="24"/>
              </w:rPr>
              <w:t xml:space="preserve"> </w:t>
            </w:r>
            <w:r w:rsidRPr="00897054">
              <w:rPr>
                <w:sz w:val="24"/>
                <w:szCs w:val="24"/>
              </w:rPr>
              <w:t>Se hraneste cu pasari, mamifere mici si soparle. Ataca pasari pana la dimensiunea gastelor, insa prefera porumbeii salbatici si stancutele.</w:t>
            </w:r>
            <w:r>
              <w:rPr>
                <w:sz w:val="24"/>
                <w:szCs w:val="24"/>
              </w:rPr>
              <w:t xml:space="preserve"> </w:t>
            </w:r>
            <w:r w:rsidRPr="00897054">
              <w:rPr>
                <w:sz w:val="24"/>
                <w:szCs w:val="24"/>
              </w:rPr>
              <w:t>Ocupa de obicei cuibul altor pasari rapitoare, inclusiv codalbi, pe care ii alunga de la cuib.</w:t>
            </w:r>
          </w:p>
        </w:tc>
        <w:tc>
          <w:tcPr>
            <w:tcW w:w="2880" w:type="dxa"/>
            <w:shd w:val="clear" w:color="auto" w:fill="auto"/>
          </w:tcPr>
          <w:p w:rsidR="00897054" w:rsidRPr="00897054" w:rsidRDefault="00897054" w:rsidP="00D71984">
            <w:pPr>
              <w:tabs>
                <w:tab w:val="left" w:pos="3426"/>
              </w:tabs>
              <w:jc w:val="both"/>
              <w:rPr>
                <w:sz w:val="24"/>
                <w:szCs w:val="24"/>
              </w:rPr>
            </w:pPr>
            <w:r w:rsidRPr="00897054">
              <w:rPr>
                <w:rFonts w:eastAsia="Calibri"/>
                <w:sz w:val="24"/>
                <w:szCs w:val="24"/>
              </w:rPr>
              <w:t>Specia nu a fost identificata in zona lucrarilor. Proiectul nu afectează habitatul specie.</w:t>
            </w:r>
          </w:p>
        </w:tc>
      </w:tr>
      <w:tr w:rsidR="00897054" w:rsidRPr="00897054" w:rsidTr="009D7B6D">
        <w:tc>
          <w:tcPr>
            <w:tcW w:w="2127" w:type="dxa"/>
            <w:shd w:val="clear" w:color="auto" w:fill="auto"/>
            <w:vAlign w:val="center"/>
          </w:tcPr>
          <w:p w:rsidR="00897054" w:rsidRPr="00897054" w:rsidRDefault="00897054" w:rsidP="00897054">
            <w:pPr>
              <w:jc w:val="center"/>
              <w:rPr>
                <w:sz w:val="24"/>
                <w:szCs w:val="24"/>
              </w:rPr>
            </w:pPr>
            <w:r w:rsidRPr="00897054">
              <w:rPr>
                <w:sz w:val="24"/>
                <w:szCs w:val="24"/>
              </w:rPr>
              <w:t>A321 Ficedula albicollis</w:t>
            </w:r>
            <w:r>
              <w:rPr>
                <w:sz w:val="24"/>
                <w:szCs w:val="24"/>
              </w:rPr>
              <w:t xml:space="preserve"> (</w:t>
            </w:r>
            <w:r w:rsidRPr="00897054">
              <w:rPr>
                <w:sz w:val="24"/>
                <w:szCs w:val="24"/>
              </w:rPr>
              <w:t>Muscar gulerat</w:t>
            </w:r>
            <w:r w:rsidR="00A207A6">
              <w:rPr>
                <w:sz w:val="24"/>
                <w:szCs w:val="24"/>
              </w:rPr>
              <w:t>)</w:t>
            </w:r>
          </w:p>
        </w:tc>
        <w:tc>
          <w:tcPr>
            <w:tcW w:w="9460" w:type="dxa"/>
            <w:shd w:val="clear" w:color="auto" w:fill="auto"/>
            <w:vAlign w:val="center"/>
          </w:tcPr>
          <w:p w:rsidR="00897054" w:rsidRPr="00897054" w:rsidRDefault="00A207A6" w:rsidP="000A5667">
            <w:pPr>
              <w:jc w:val="both"/>
              <w:rPr>
                <w:sz w:val="24"/>
                <w:szCs w:val="24"/>
              </w:rPr>
            </w:pPr>
            <w:r w:rsidRPr="00A207A6">
              <w:rPr>
                <w:sz w:val="24"/>
                <w:szCs w:val="24"/>
              </w:rPr>
              <w:t>Muscarul gulerat este caracteristic padurilor de foioase, parcurilor si gradinilor. Are lungimea corpului de 12 – 13,5 cm, cu o greutate de circa 12,7 g. Anvergura aripilor este de 22 cm. Penajul masculului este alb cu negru si se diferentiaza de muscarul negru prin gulerul alb, proeminent din jurul gatului. Femela este maronie pe spate, cu pete albe pe aripi, iar abdomenul este alb. Au ochii inchisi la culoare, iar ciocul si picioarele sunt negre. Se hraneste cu insecte si cu fructe de padure.</w:t>
            </w:r>
            <w:r>
              <w:rPr>
                <w:sz w:val="24"/>
                <w:szCs w:val="24"/>
              </w:rPr>
              <w:t xml:space="preserve"> </w:t>
            </w:r>
            <w:r w:rsidRPr="00A207A6">
              <w:rPr>
                <w:sz w:val="24"/>
                <w:szCs w:val="24"/>
              </w:rPr>
              <w:t>Prefera pentru cuibarit copacii maturi si scorburosi. Cuibareste si in cuiburi artificiale.</w:t>
            </w:r>
          </w:p>
        </w:tc>
        <w:tc>
          <w:tcPr>
            <w:tcW w:w="2880" w:type="dxa"/>
            <w:shd w:val="clear" w:color="auto" w:fill="auto"/>
          </w:tcPr>
          <w:p w:rsidR="00897054" w:rsidRPr="00897054" w:rsidRDefault="00A207A6"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A207A6" w:rsidRPr="00897054" w:rsidTr="009D7B6D">
        <w:tc>
          <w:tcPr>
            <w:tcW w:w="2127" w:type="dxa"/>
            <w:shd w:val="clear" w:color="auto" w:fill="auto"/>
            <w:vAlign w:val="center"/>
          </w:tcPr>
          <w:p w:rsidR="00A207A6" w:rsidRPr="00897054" w:rsidRDefault="00A207A6" w:rsidP="00897054">
            <w:pPr>
              <w:jc w:val="center"/>
              <w:rPr>
                <w:sz w:val="24"/>
                <w:szCs w:val="24"/>
              </w:rPr>
            </w:pPr>
            <w:r w:rsidRPr="00A207A6">
              <w:rPr>
                <w:sz w:val="24"/>
                <w:szCs w:val="24"/>
              </w:rPr>
              <w:t>A320 Ficedula parva</w:t>
            </w:r>
            <w:r>
              <w:rPr>
                <w:sz w:val="24"/>
                <w:szCs w:val="24"/>
              </w:rPr>
              <w:t xml:space="preserve"> (</w:t>
            </w:r>
            <w:r w:rsidRPr="00A207A6">
              <w:rPr>
                <w:sz w:val="24"/>
                <w:szCs w:val="24"/>
              </w:rPr>
              <w:t>Muscarul mic</w:t>
            </w:r>
            <w:r>
              <w:rPr>
                <w:sz w:val="24"/>
                <w:szCs w:val="24"/>
              </w:rPr>
              <w:t>)</w:t>
            </w:r>
          </w:p>
        </w:tc>
        <w:tc>
          <w:tcPr>
            <w:tcW w:w="9460" w:type="dxa"/>
            <w:shd w:val="clear" w:color="auto" w:fill="auto"/>
            <w:vAlign w:val="center"/>
          </w:tcPr>
          <w:p w:rsidR="00A207A6" w:rsidRPr="00A207A6" w:rsidRDefault="00A207A6" w:rsidP="000A5667">
            <w:pPr>
              <w:jc w:val="both"/>
              <w:rPr>
                <w:sz w:val="24"/>
                <w:szCs w:val="24"/>
              </w:rPr>
            </w:pPr>
            <w:r w:rsidRPr="00A207A6">
              <w:rPr>
                <w:sz w:val="24"/>
                <w:szCs w:val="24"/>
              </w:rPr>
              <w:t>Denumirea speciei vine din latina si inseamna pasare mica ce se hraneste cu smochine. Este caracteristica padurilor de foioase si de amestec, umbroase si umede. Are lungimea corpului de 11 – 12 cm, cu o greutate de circa 10 – 11 g. Anvergura aripilor este de 18,5 – 21 cm. Masculul se diferentiaza prin pieptul portocaliu si capul gri. Spatele este maroniu asemeni femelei. Caracteristice sunt petele albe de pe fiecare parte a cozii, foarte evidente cand coada este deschisa. Se hraneste cu insecte si ocazional cu fructe.</w:t>
            </w:r>
            <w:r>
              <w:rPr>
                <w:sz w:val="24"/>
                <w:szCs w:val="24"/>
              </w:rPr>
              <w:t xml:space="preserve"> </w:t>
            </w:r>
            <w:r w:rsidRPr="00A207A6">
              <w:rPr>
                <w:sz w:val="24"/>
                <w:szCs w:val="24"/>
              </w:rPr>
              <w:t>Prefera padurile batrane de peste 100 de ani cu mult lemn mort si cu un strat de arbusti redus si evita padurile tinere de sub 44 ani. Cuibul situat de obicei in scorbura unui copac sau in scobitura unei cladiri si mai rar amplasat in tufisuri, este alcatuit din muschi, iarba si frunze. Este construit la o inaltime de 1 – 4 m, in cele mai multe cazuri de catre femela.</w:t>
            </w:r>
          </w:p>
        </w:tc>
        <w:tc>
          <w:tcPr>
            <w:tcW w:w="2880" w:type="dxa"/>
            <w:shd w:val="clear" w:color="auto" w:fill="auto"/>
          </w:tcPr>
          <w:p w:rsidR="00A207A6" w:rsidRPr="00897054" w:rsidRDefault="00A207A6"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A207A6" w:rsidRPr="00897054" w:rsidTr="009D7B6D">
        <w:tc>
          <w:tcPr>
            <w:tcW w:w="2127" w:type="dxa"/>
            <w:shd w:val="clear" w:color="auto" w:fill="auto"/>
            <w:vAlign w:val="center"/>
          </w:tcPr>
          <w:p w:rsidR="00A207A6" w:rsidRPr="00A207A6" w:rsidRDefault="00A207A6" w:rsidP="00897054">
            <w:pPr>
              <w:jc w:val="center"/>
              <w:rPr>
                <w:sz w:val="24"/>
                <w:szCs w:val="24"/>
              </w:rPr>
            </w:pPr>
            <w:r w:rsidRPr="00A207A6">
              <w:rPr>
                <w:sz w:val="24"/>
                <w:szCs w:val="24"/>
              </w:rPr>
              <w:t>A244 Galerida cristata(Ciocârlan)</w:t>
            </w:r>
          </w:p>
        </w:tc>
        <w:tc>
          <w:tcPr>
            <w:tcW w:w="9460" w:type="dxa"/>
            <w:shd w:val="clear" w:color="auto" w:fill="auto"/>
            <w:vAlign w:val="center"/>
          </w:tcPr>
          <w:p w:rsidR="00A207A6" w:rsidRPr="00A207A6" w:rsidRDefault="00A207A6" w:rsidP="000A5667">
            <w:pPr>
              <w:jc w:val="both"/>
              <w:rPr>
                <w:sz w:val="24"/>
                <w:szCs w:val="24"/>
              </w:rPr>
            </w:pPr>
            <w:r w:rsidRPr="00A207A6">
              <w:rPr>
                <w:sz w:val="24"/>
                <w:szCs w:val="24"/>
              </w:rPr>
              <w:t>Traieste in habitate deschise, inclusiv in cele realizate de oameni, precum cai ferate sau aeroporturi. Partile superioare sunt cenusii cu pete negre, iar pieptul este albicios. Forma corpului este solida, cu gat scurt si gros, coada lata. Creasta lunga si tepoasa, caracteristica, in crestet. Lungimea corpului de 17-19 cm, anvergura de 32-36 cm, masa corporala medie de 46 g. Iarna se hraneste cu plante, iar vara si cu nevertebrate, in special cu gandaci.</w:t>
            </w:r>
            <w:r>
              <w:rPr>
                <w:sz w:val="24"/>
                <w:szCs w:val="24"/>
              </w:rPr>
              <w:t xml:space="preserve"> </w:t>
            </w:r>
            <w:r w:rsidRPr="00A207A6">
              <w:rPr>
                <w:sz w:val="24"/>
                <w:szCs w:val="24"/>
              </w:rPr>
              <w:t>Specie diurna, se hraneste pe sol sau sapa la suprafata, si uneori inhata insecte din zbor. Daca hrana este putina, atunci pasarile se strang in stoluri pentru a se hrani.</w:t>
            </w:r>
            <w:r>
              <w:rPr>
                <w:sz w:val="24"/>
                <w:szCs w:val="24"/>
              </w:rPr>
              <w:t xml:space="preserve"> </w:t>
            </w:r>
            <w:r w:rsidRPr="00A207A6">
              <w:rPr>
                <w:sz w:val="24"/>
                <w:szCs w:val="24"/>
              </w:rPr>
              <w:t>Femela construieste un cuib de iarba intr-o denivelare din pamant.</w:t>
            </w:r>
          </w:p>
        </w:tc>
        <w:tc>
          <w:tcPr>
            <w:tcW w:w="2880" w:type="dxa"/>
            <w:shd w:val="clear" w:color="auto" w:fill="auto"/>
          </w:tcPr>
          <w:p w:rsidR="00A207A6" w:rsidRPr="00897054" w:rsidRDefault="00A207A6"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A207A6" w:rsidRPr="00897054" w:rsidTr="009D7B6D">
        <w:tc>
          <w:tcPr>
            <w:tcW w:w="2127" w:type="dxa"/>
            <w:shd w:val="clear" w:color="auto" w:fill="auto"/>
            <w:vAlign w:val="center"/>
          </w:tcPr>
          <w:p w:rsidR="00A207A6" w:rsidRPr="00A207A6" w:rsidRDefault="00A207A6" w:rsidP="00897054">
            <w:pPr>
              <w:jc w:val="center"/>
              <w:rPr>
                <w:sz w:val="24"/>
                <w:szCs w:val="24"/>
              </w:rPr>
            </w:pPr>
            <w:r w:rsidRPr="00A207A6">
              <w:rPr>
                <w:sz w:val="24"/>
                <w:szCs w:val="24"/>
              </w:rPr>
              <w:t>A092 Hieraaetus pennatus</w:t>
            </w:r>
            <w:r>
              <w:rPr>
                <w:sz w:val="24"/>
                <w:szCs w:val="24"/>
              </w:rPr>
              <w:t xml:space="preserve"> (</w:t>
            </w:r>
            <w:r w:rsidRPr="00A207A6">
              <w:rPr>
                <w:sz w:val="24"/>
                <w:szCs w:val="24"/>
              </w:rPr>
              <w:t>Acvila mica)</w:t>
            </w:r>
          </w:p>
        </w:tc>
        <w:tc>
          <w:tcPr>
            <w:tcW w:w="9460" w:type="dxa"/>
            <w:shd w:val="clear" w:color="auto" w:fill="auto"/>
            <w:vAlign w:val="center"/>
          </w:tcPr>
          <w:p w:rsidR="00A207A6" w:rsidRPr="00A207A6" w:rsidRDefault="00A207A6" w:rsidP="000A5667">
            <w:pPr>
              <w:jc w:val="both"/>
              <w:rPr>
                <w:sz w:val="24"/>
                <w:szCs w:val="24"/>
              </w:rPr>
            </w:pPr>
            <w:r w:rsidRPr="00A207A6">
              <w:rPr>
                <w:sz w:val="24"/>
                <w:szCs w:val="24"/>
              </w:rPr>
              <w:t>Coloristic poate prezenta o faza mai intunecata, bruna-cenusie, mai rara, cu partea ventrala aproape uniform bruna si o faza deschisa, ventral cu cateva dungi brune pe fond alb. In ambele cazuri prezinta in zona umerilor cate o mica pata alba.</w:t>
            </w:r>
            <w:r>
              <w:rPr>
                <w:sz w:val="24"/>
                <w:szCs w:val="24"/>
              </w:rPr>
              <w:t xml:space="preserve"> </w:t>
            </w:r>
            <w:r w:rsidRPr="00A207A6">
              <w:rPr>
                <w:sz w:val="24"/>
                <w:szCs w:val="24"/>
              </w:rPr>
              <w:t xml:space="preserve">Populeaza paduri luminoase cu ochiuri si subarboret, invecinate cu teren deschis, apare de la ses pana in zona muntoasa a padurilor de amestec, cu altitudini de pana la 1100 m si chiar alpina. Frecventele maxime le realizeaza in zona </w:t>
            </w:r>
            <w:r w:rsidRPr="00A207A6">
              <w:rPr>
                <w:sz w:val="24"/>
                <w:szCs w:val="24"/>
              </w:rPr>
              <w:lastRenderedPageBreak/>
              <w:t>de dealuri, in cvercete situate pe versanti.</w:t>
            </w:r>
            <w:r>
              <w:rPr>
                <w:sz w:val="24"/>
                <w:szCs w:val="24"/>
              </w:rPr>
              <w:t xml:space="preserve"> </w:t>
            </w:r>
            <w:r w:rsidRPr="00A207A6">
              <w:rPr>
                <w:sz w:val="24"/>
                <w:szCs w:val="24"/>
              </w:rPr>
              <w:t>Se hraneste preponderent cu vertebrate mici: reptile, pasari si  mamifere (popandai, harciogi, soareci, sobolani s.a.) pe care le prinde din zbor, din picaj sau, uneori, din zborul pe loc; vara consuma in proportie redusa si insecte pe care le prinde in zbor sau la panda, la inaltime mica.</w:t>
            </w:r>
            <w:r>
              <w:t xml:space="preserve"> </w:t>
            </w:r>
            <w:r w:rsidRPr="00A207A6">
              <w:rPr>
                <w:sz w:val="24"/>
                <w:szCs w:val="24"/>
              </w:rPr>
              <w:t>Adesea adopta cuiburi vechi ale altor specii, situate pe arbori, uneori pe stancarii. Cuiburile sunt reparate, iar adancitura lor este ornata cu ramurele verzi.  In caz ca realizeaza cuiburi proprii acestea sunt construite de ambele sexe si au la inceput diametre de cca 70 cm; cu timpul devin mai mari. Uneori cuiburile pot fi gasite in stancarii.</w:t>
            </w:r>
          </w:p>
        </w:tc>
        <w:tc>
          <w:tcPr>
            <w:tcW w:w="2880" w:type="dxa"/>
            <w:shd w:val="clear" w:color="auto" w:fill="auto"/>
          </w:tcPr>
          <w:p w:rsidR="00A207A6" w:rsidRPr="00897054" w:rsidRDefault="00F84814" w:rsidP="00D71984">
            <w:pPr>
              <w:tabs>
                <w:tab w:val="left" w:pos="3426"/>
              </w:tabs>
              <w:jc w:val="both"/>
              <w:rPr>
                <w:rFonts w:eastAsia="Calibri"/>
                <w:sz w:val="24"/>
                <w:szCs w:val="24"/>
              </w:rPr>
            </w:pPr>
            <w:r w:rsidRPr="00897054">
              <w:rPr>
                <w:rFonts w:eastAsia="Calibri"/>
                <w:sz w:val="24"/>
                <w:szCs w:val="24"/>
              </w:rPr>
              <w:lastRenderedPageBreak/>
              <w:t>Specia nu a fost identificata in zona lucrarilor. Proiectul nu afectează habitatul specie.</w:t>
            </w:r>
          </w:p>
        </w:tc>
      </w:tr>
      <w:tr w:rsidR="00F84814" w:rsidRPr="00897054" w:rsidTr="009D7B6D">
        <w:tc>
          <w:tcPr>
            <w:tcW w:w="2127" w:type="dxa"/>
            <w:shd w:val="clear" w:color="auto" w:fill="auto"/>
            <w:vAlign w:val="center"/>
          </w:tcPr>
          <w:p w:rsidR="00BC6985" w:rsidRPr="00BC6985" w:rsidRDefault="00BC6985" w:rsidP="00BC6985">
            <w:pPr>
              <w:jc w:val="center"/>
              <w:rPr>
                <w:sz w:val="24"/>
                <w:szCs w:val="24"/>
              </w:rPr>
            </w:pPr>
            <w:r w:rsidRPr="00BC6985">
              <w:rPr>
                <w:sz w:val="24"/>
                <w:szCs w:val="24"/>
              </w:rPr>
              <w:lastRenderedPageBreak/>
              <w:t>A299 Hippolais icterina(Frunz</w:t>
            </w:r>
            <w:r>
              <w:rPr>
                <w:sz w:val="24"/>
                <w:szCs w:val="24"/>
              </w:rPr>
              <w:t>ă</w:t>
            </w:r>
            <w:r w:rsidRPr="00BC6985">
              <w:rPr>
                <w:sz w:val="24"/>
                <w:szCs w:val="24"/>
              </w:rPr>
              <w:t>ri</w:t>
            </w:r>
            <w:r>
              <w:rPr>
                <w:sz w:val="24"/>
                <w:szCs w:val="24"/>
              </w:rPr>
              <w:t>ța</w:t>
            </w:r>
          </w:p>
          <w:p w:rsidR="00F84814" w:rsidRPr="00A207A6" w:rsidRDefault="00BC6985" w:rsidP="00BC6985">
            <w:pPr>
              <w:jc w:val="center"/>
              <w:rPr>
                <w:sz w:val="24"/>
                <w:szCs w:val="24"/>
              </w:rPr>
            </w:pPr>
            <w:r w:rsidRPr="00BC6985">
              <w:rPr>
                <w:sz w:val="24"/>
                <w:szCs w:val="24"/>
              </w:rPr>
              <w:t>galben</w:t>
            </w:r>
            <w:r>
              <w:rPr>
                <w:sz w:val="24"/>
                <w:szCs w:val="24"/>
              </w:rPr>
              <w:t>ă</w:t>
            </w:r>
            <w:r w:rsidRPr="00BC6985">
              <w:rPr>
                <w:sz w:val="24"/>
                <w:szCs w:val="24"/>
              </w:rPr>
              <w:t>)</w:t>
            </w:r>
          </w:p>
        </w:tc>
        <w:tc>
          <w:tcPr>
            <w:tcW w:w="9460" w:type="dxa"/>
            <w:shd w:val="clear" w:color="auto" w:fill="auto"/>
            <w:vAlign w:val="center"/>
          </w:tcPr>
          <w:p w:rsidR="00F84814" w:rsidRDefault="00BC6985" w:rsidP="000A5667">
            <w:pPr>
              <w:jc w:val="both"/>
              <w:rPr>
                <w:sz w:val="24"/>
                <w:szCs w:val="24"/>
              </w:rPr>
            </w:pPr>
            <w:r w:rsidRPr="00BC6985">
              <w:rPr>
                <w:sz w:val="24"/>
                <w:szCs w:val="24"/>
              </w:rPr>
              <w:t>Frunzarita galbena este o pasare de dimeniuni mici, poate avea lungimea corpului de 12-13,5 cm si greutatea de 11-19 g.</w:t>
            </w:r>
            <w:r>
              <w:rPr>
                <w:sz w:val="24"/>
                <w:szCs w:val="24"/>
              </w:rPr>
              <w:t xml:space="preserve"> </w:t>
            </w:r>
            <w:r w:rsidRPr="00BC6985">
              <w:rPr>
                <w:sz w:val="24"/>
                <w:szCs w:val="24"/>
              </w:rPr>
              <w:t>Capul este destul de mare, aripile lungi, coada bine evidentiata prin penele late, iar ciocul drept si foarte puternic. Penajul o camufleaza foarte bine in mediul in care traieste.</w:t>
            </w:r>
          </w:p>
          <w:p w:rsidR="00BC6985" w:rsidRPr="00A207A6" w:rsidRDefault="00BC6985" w:rsidP="00BC6985">
            <w:pPr>
              <w:jc w:val="both"/>
              <w:rPr>
                <w:sz w:val="24"/>
                <w:szCs w:val="24"/>
              </w:rPr>
            </w:pPr>
            <w:r w:rsidRPr="00BC6985">
              <w:rPr>
                <w:sz w:val="24"/>
                <w:szCs w:val="24"/>
              </w:rPr>
              <w:t>Aceasta pasare isi petrece mult timp in frunzisul arborilor si a arbustilor, chiar si cuibul si-l face pe crengile bifurcate ale acestora, unde este cat mai bine ascuns in frunzisul des. Foarte rar poti gasi un cuib de frunzarita pe teren sau la inaltimi mici, de regula ea isi construieste cuibul la cel putin 1 m inaltime de sol, in copaci. Acesta are o forma dezordonata, este alcatuit din crengute, fire de iarba uscate si in interior este captusit cu par grosier de animale, panze de paianjen, puf si pene.</w:t>
            </w:r>
            <w:r>
              <w:rPr>
                <w:sz w:val="24"/>
                <w:szCs w:val="24"/>
              </w:rPr>
              <w:t xml:space="preserve"> </w:t>
            </w:r>
            <w:r w:rsidRPr="00BC6985">
              <w:rPr>
                <w:sz w:val="24"/>
                <w:szCs w:val="24"/>
              </w:rPr>
              <w:t>Ea se hraneste cu insecte, omizi, gandaci, larve, afide, melci, paianjeni, tantari, in general cu daunatori ai pl</w:t>
            </w:r>
            <w:r>
              <w:rPr>
                <w:sz w:val="24"/>
                <w:szCs w:val="24"/>
              </w:rPr>
              <w:t>antelor de cultura si nu numai.</w:t>
            </w:r>
          </w:p>
        </w:tc>
        <w:tc>
          <w:tcPr>
            <w:tcW w:w="2880" w:type="dxa"/>
            <w:shd w:val="clear" w:color="auto" w:fill="auto"/>
          </w:tcPr>
          <w:p w:rsidR="00F84814" w:rsidRPr="00897054" w:rsidRDefault="00BC6985"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BC6985" w:rsidRPr="00897054" w:rsidTr="009D7B6D">
        <w:tc>
          <w:tcPr>
            <w:tcW w:w="2127" w:type="dxa"/>
            <w:shd w:val="clear" w:color="auto" w:fill="auto"/>
            <w:vAlign w:val="center"/>
          </w:tcPr>
          <w:p w:rsidR="00BC6985" w:rsidRPr="00BC6985" w:rsidRDefault="000A7CF8" w:rsidP="00BC6985">
            <w:pPr>
              <w:jc w:val="center"/>
              <w:rPr>
                <w:sz w:val="24"/>
                <w:szCs w:val="24"/>
              </w:rPr>
            </w:pPr>
            <w:r w:rsidRPr="000A7CF8">
              <w:rPr>
                <w:sz w:val="24"/>
                <w:szCs w:val="24"/>
              </w:rPr>
              <w:t>A251 Hirundo rustica(Rândunic</w:t>
            </w:r>
            <w:r>
              <w:rPr>
                <w:sz w:val="24"/>
                <w:szCs w:val="24"/>
              </w:rPr>
              <w:t>a</w:t>
            </w:r>
            <w:r w:rsidRPr="000A7CF8">
              <w:rPr>
                <w:sz w:val="24"/>
                <w:szCs w:val="24"/>
              </w:rPr>
              <w:t>)</w:t>
            </w:r>
          </w:p>
        </w:tc>
        <w:tc>
          <w:tcPr>
            <w:tcW w:w="9460" w:type="dxa"/>
            <w:shd w:val="clear" w:color="auto" w:fill="auto"/>
            <w:vAlign w:val="center"/>
          </w:tcPr>
          <w:p w:rsidR="00BC6985" w:rsidRPr="00BC6985" w:rsidRDefault="007512B5" w:rsidP="000A5667">
            <w:pPr>
              <w:jc w:val="both"/>
              <w:rPr>
                <w:sz w:val="24"/>
                <w:szCs w:val="24"/>
              </w:rPr>
            </w:pPr>
            <w:r w:rsidRPr="007512B5">
              <w:rPr>
                <w:sz w:val="24"/>
                <w:szCs w:val="24"/>
              </w:rPr>
              <w:t>Este o pasăre mică, are o lungime de 19 cm, mai mică decât vrabia, și o greutate de 16-24 g.</w:t>
            </w:r>
            <w:r>
              <w:rPr>
                <w:sz w:val="24"/>
                <w:szCs w:val="24"/>
              </w:rPr>
              <w:t xml:space="preserve"> </w:t>
            </w:r>
            <w:r w:rsidRPr="007512B5">
              <w:rPr>
                <w:sz w:val="24"/>
                <w:szCs w:val="24"/>
              </w:rPr>
              <w:t>Are aripile lungi, înguste și ascuțite și coada adânc bifurcată, cu rectricele laterale foarte lungi. Fruntea este brun-roșcată, creștetul și spatele albastru-închis; aripile și coada negre, partea inferioară a gâtului brun-roșcată, pe piept o dungă lată albastru-închisă; restul părților inferioare, inclusiv tectricele subcodale și subalare, sunt alb-gălbui sau alb-brunii.</w:t>
            </w:r>
            <w:r>
              <w:rPr>
                <w:sz w:val="24"/>
                <w:szCs w:val="24"/>
              </w:rPr>
              <w:t xml:space="preserve"> </w:t>
            </w:r>
            <w:r w:rsidRPr="007512B5">
              <w:rPr>
                <w:sz w:val="24"/>
                <w:szCs w:val="24"/>
              </w:rPr>
              <w:t>Cuibul și-l instalează în diverse locuri pe o suprafață verticală: pereți, streșinile caselor, piloni de susținere, holuri ale unor clădiri, balcoane, interiorul unor camere, sub poduri, în canale de evacuare, mai rar pe arbori. Cuibul este sferic, deschis la partea superioară în locuri libere de amplasare, și semisferic când e lipit de pereți. Cuibul este construit de ambele sexe din noroi amestecat cu salivă, fire de paie, pene sau păr de animale. Interiorul cuibului este căptușit cu pene, puf și fire moi de vegetație.</w:t>
            </w:r>
            <w:r>
              <w:rPr>
                <w:sz w:val="24"/>
                <w:szCs w:val="24"/>
              </w:rPr>
              <w:t xml:space="preserve"> </w:t>
            </w:r>
            <w:r w:rsidRPr="007512B5">
              <w:rPr>
                <w:sz w:val="24"/>
                <w:szCs w:val="24"/>
              </w:rPr>
              <w:t>Consumând un număr mare de insecte dăunătoare agriculturii și omului, este considerată una dintre cele mai folositoare păsări.</w:t>
            </w:r>
          </w:p>
        </w:tc>
        <w:tc>
          <w:tcPr>
            <w:tcW w:w="2880" w:type="dxa"/>
            <w:shd w:val="clear" w:color="auto" w:fill="auto"/>
          </w:tcPr>
          <w:p w:rsidR="00BC6985" w:rsidRPr="00897054" w:rsidRDefault="007512B5" w:rsidP="00D71984">
            <w:pPr>
              <w:tabs>
                <w:tab w:val="left" w:pos="3426"/>
              </w:tabs>
              <w:jc w:val="both"/>
              <w:rPr>
                <w:rFonts w:eastAsia="Calibri"/>
                <w:sz w:val="24"/>
                <w:szCs w:val="24"/>
              </w:rPr>
            </w:pPr>
            <w:r w:rsidRPr="00897054">
              <w:rPr>
                <w:rFonts w:eastAsia="Calibri"/>
                <w:sz w:val="24"/>
                <w:szCs w:val="24"/>
              </w:rPr>
              <w:t>Specia nu a fost identificata in zona lucrarilor. Proiectul nu afectează habitatul specie.</w:t>
            </w:r>
          </w:p>
        </w:tc>
      </w:tr>
      <w:tr w:rsidR="000A7CF8" w:rsidRPr="00897054" w:rsidTr="009D7B6D">
        <w:tc>
          <w:tcPr>
            <w:tcW w:w="2127" w:type="dxa"/>
            <w:shd w:val="clear" w:color="auto" w:fill="auto"/>
            <w:vAlign w:val="center"/>
          </w:tcPr>
          <w:p w:rsidR="000A7CF8" w:rsidRPr="000A7CF8" w:rsidRDefault="007512B5" w:rsidP="00BC6985">
            <w:pPr>
              <w:jc w:val="center"/>
              <w:rPr>
                <w:sz w:val="24"/>
                <w:szCs w:val="24"/>
              </w:rPr>
            </w:pPr>
            <w:r w:rsidRPr="007512B5">
              <w:rPr>
                <w:sz w:val="24"/>
                <w:szCs w:val="24"/>
              </w:rPr>
              <w:t>A338 Lanius collurio</w:t>
            </w:r>
            <w:r>
              <w:rPr>
                <w:sz w:val="24"/>
                <w:szCs w:val="24"/>
              </w:rPr>
              <w:t xml:space="preserve"> (Sfârcioc roșiatic)</w:t>
            </w:r>
          </w:p>
        </w:tc>
        <w:tc>
          <w:tcPr>
            <w:tcW w:w="9460" w:type="dxa"/>
            <w:shd w:val="clear" w:color="auto" w:fill="auto"/>
            <w:vAlign w:val="center"/>
          </w:tcPr>
          <w:p w:rsidR="000A7CF8" w:rsidRPr="00BC6985" w:rsidRDefault="007512B5" w:rsidP="000A5667">
            <w:pPr>
              <w:jc w:val="both"/>
              <w:rPr>
                <w:sz w:val="24"/>
                <w:szCs w:val="24"/>
              </w:rPr>
            </w:pPr>
            <w:r w:rsidRPr="007512B5">
              <w:rPr>
                <w:sz w:val="24"/>
                <w:szCs w:val="24"/>
              </w:rPr>
              <w:t>Este o specie de sfrâncioc de talie mică.</w:t>
            </w:r>
            <w:r>
              <w:rPr>
                <w:sz w:val="24"/>
                <w:szCs w:val="24"/>
              </w:rPr>
              <w:t xml:space="preserve"> </w:t>
            </w:r>
            <w:r w:rsidRPr="007512B5">
              <w:rPr>
                <w:sz w:val="24"/>
                <w:szCs w:val="24"/>
              </w:rPr>
              <w:t>Lungimea corpului este de 16-18 cm și are o greutate medie de 23-34 g. Anvergura aripilor este cuprinsă între 24-27 cm.</w:t>
            </w:r>
            <w:r>
              <w:rPr>
                <w:sz w:val="24"/>
                <w:szCs w:val="24"/>
              </w:rPr>
              <w:t xml:space="preserve"> </w:t>
            </w:r>
            <w:r w:rsidRPr="007512B5">
              <w:rPr>
                <w:sz w:val="24"/>
                <w:szCs w:val="24"/>
              </w:rPr>
              <w:t>Specia cuibărește în România, fiind migratoare.</w:t>
            </w:r>
            <w:r>
              <w:rPr>
                <w:sz w:val="24"/>
                <w:szCs w:val="24"/>
              </w:rPr>
              <w:t xml:space="preserve"> </w:t>
            </w:r>
            <w:r w:rsidRPr="007512B5">
              <w:rPr>
                <w:sz w:val="24"/>
                <w:szCs w:val="24"/>
              </w:rPr>
              <w:t>Cuibărește în toate habitate deschise, de pajiști și pășuni cu tufăriș, sau mozaicuri agricole, de culturi care alternează cu habitate seminaturale, cu tufe izolate sau în aliniamente. Intră inclusiv în localități unde găsește habitate propice (terenuri virane de la periferie, parcuri, grădini etc.).</w:t>
            </w:r>
            <w:r w:rsidR="00E26964">
              <w:rPr>
                <w:sz w:val="24"/>
                <w:szCs w:val="24"/>
              </w:rPr>
              <w:t xml:space="preserve"> </w:t>
            </w:r>
            <w:r w:rsidR="00E26964" w:rsidRPr="00E26964">
              <w:rPr>
                <w:sz w:val="24"/>
                <w:szCs w:val="24"/>
              </w:rPr>
              <w:t xml:space="preserve">Specie oportunist carnivoră, se hrănește în special cu insecte de </w:t>
            </w:r>
            <w:r w:rsidR="00E26964" w:rsidRPr="00E26964">
              <w:rPr>
                <w:sz w:val="24"/>
                <w:szCs w:val="24"/>
              </w:rPr>
              <w:lastRenderedPageBreak/>
              <w:t>talie mare (ortoptere, coleoptere, odonate etc) și vertebrate de talie mică (rozătoare, șopârle, broaște, păsări de talie mică). Toamna consumă și fructe mici (cireșe sălbatice, fructe de soc etc.).</w:t>
            </w:r>
          </w:p>
        </w:tc>
        <w:tc>
          <w:tcPr>
            <w:tcW w:w="2880" w:type="dxa"/>
            <w:shd w:val="clear" w:color="auto" w:fill="auto"/>
          </w:tcPr>
          <w:p w:rsidR="000A7CF8" w:rsidRPr="00897054" w:rsidRDefault="00E26964" w:rsidP="00D71984">
            <w:pPr>
              <w:tabs>
                <w:tab w:val="left" w:pos="3426"/>
              </w:tabs>
              <w:jc w:val="both"/>
              <w:rPr>
                <w:rFonts w:eastAsia="Calibri"/>
                <w:sz w:val="24"/>
                <w:szCs w:val="24"/>
              </w:rPr>
            </w:pPr>
            <w:r w:rsidRPr="00E26964">
              <w:rPr>
                <w:rFonts w:eastAsia="Calibri"/>
                <w:sz w:val="24"/>
                <w:szCs w:val="24"/>
              </w:rPr>
              <w:lastRenderedPageBreak/>
              <w:t>Specia nu a fost identificata in zona lucrarilor. Proiectul nu afectează habitatul specie.</w:t>
            </w:r>
          </w:p>
        </w:tc>
      </w:tr>
      <w:tr w:rsidR="00E26964" w:rsidRPr="00897054" w:rsidTr="009D7B6D">
        <w:tc>
          <w:tcPr>
            <w:tcW w:w="2127" w:type="dxa"/>
            <w:shd w:val="clear" w:color="auto" w:fill="auto"/>
            <w:vAlign w:val="center"/>
          </w:tcPr>
          <w:p w:rsidR="00E26964" w:rsidRPr="007512B5" w:rsidRDefault="00E26964" w:rsidP="00E26964">
            <w:pPr>
              <w:jc w:val="center"/>
              <w:rPr>
                <w:sz w:val="24"/>
                <w:szCs w:val="24"/>
              </w:rPr>
            </w:pPr>
            <w:r w:rsidRPr="00E26964">
              <w:rPr>
                <w:sz w:val="24"/>
                <w:szCs w:val="24"/>
              </w:rPr>
              <w:lastRenderedPageBreak/>
              <w:t>A339 Lanius minor</w:t>
            </w:r>
            <w:r>
              <w:rPr>
                <w:sz w:val="24"/>
                <w:szCs w:val="24"/>
              </w:rPr>
              <w:t xml:space="preserve"> (Sfârcioc cu fruntea neagră)</w:t>
            </w:r>
          </w:p>
        </w:tc>
        <w:tc>
          <w:tcPr>
            <w:tcW w:w="9460" w:type="dxa"/>
            <w:shd w:val="clear" w:color="auto" w:fill="auto"/>
            <w:vAlign w:val="center"/>
          </w:tcPr>
          <w:p w:rsidR="00E26964" w:rsidRPr="007512B5" w:rsidRDefault="00E26964" w:rsidP="000A5667">
            <w:pPr>
              <w:jc w:val="both"/>
              <w:rPr>
                <w:sz w:val="24"/>
                <w:szCs w:val="24"/>
              </w:rPr>
            </w:pPr>
            <w:r w:rsidRPr="00E26964">
              <w:rPr>
                <w:sz w:val="24"/>
                <w:szCs w:val="24"/>
              </w:rPr>
              <w:t>Este o specie de sfrâncioc de talie medie. Dimorfismul sexual este redus. Ambele sexe au coloritul relativ similar: capul și spatele gri, obrajii albi, coada neagră; pieptul are o nuanță deschisă de roz; banda neagră din zona ochilor, caracteristică sfrânciocilor este lată și se continuă și pe frunte; aripile sunt negre, cu o pată albă în zona centrală. Lungimea corpului este de 19-21 cm şi are o greutate medie de 41-61 g. Anvergura aripilor este cuprinsă între 32-34 cm.</w:t>
            </w:r>
            <w:r>
              <w:rPr>
                <w:sz w:val="24"/>
                <w:szCs w:val="24"/>
              </w:rPr>
              <w:t xml:space="preserve"> </w:t>
            </w:r>
            <w:r w:rsidRPr="00E26964">
              <w:rPr>
                <w:sz w:val="24"/>
                <w:szCs w:val="24"/>
              </w:rPr>
              <w:t>Cuibărește în habitate deschise, de pajiști sau mozaicuri agricole, cu arbori; uneori cuibărește și în livezi. Preferă pentru cuibărit habitate de pajiște sau pășune cu arbori sau în aliniamente (plopi), inclusiv zăvoaie. Cuibărește frecvent în arborii de pe marginea șoselelor.</w:t>
            </w:r>
            <w:r>
              <w:rPr>
                <w:sz w:val="24"/>
                <w:szCs w:val="24"/>
              </w:rPr>
              <w:t xml:space="preserve"> </w:t>
            </w:r>
            <w:r w:rsidRPr="00E26964">
              <w:rPr>
                <w:sz w:val="24"/>
                <w:szCs w:val="24"/>
              </w:rPr>
              <w:t>Specie aproape exclusiv insectivoră, consumă insecte de talie mare (în special ortoptere și coleoptere). Ocazional consumă păianjeni sau alte nevertebrate. Foarte rar consumă și micromamifere sau păsări de talie mică.</w:t>
            </w:r>
          </w:p>
        </w:tc>
        <w:tc>
          <w:tcPr>
            <w:tcW w:w="2880" w:type="dxa"/>
            <w:shd w:val="clear" w:color="auto" w:fill="auto"/>
          </w:tcPr>
          <w:p w:rsidR="00E26964" w:rsidRPr="00E26964" w:rsidRDefault="00E26964" w:rsidP="00D71984">
            <w:pPr>
              <w:tabs>
                <w:tab w:val="left" w:pos="3426"/>
              </w:tabs>
              <w:jc w:val="both"/>
              <w:rPr>
                <w:rFonts w:eastAsia="Calibri"/>
                <w:sz w:val="24"/>
                <w:szCs w:val="24"/>
              </w:rPr>
            </w:pPr>
            <w:r w:rsidRPr="00E26964">
              <w:rPr>
                <w:rFonts w:eastAsia="Calibri"/>
                <w:sz w:val="24"/>
                <w:szCs w:val="24"/>
              </w:rPr>
              <w:t>Specia nu a fost identificata in zona lucrarilor. Proiectul nu afectează habitatul specie.</w:t>
            </w:r>
          </w:p>
        </w:tc>
      </w:tr>
      <w:tr w:rsidR="00E26964" w:rsidRPr="00897054" w:rsidTr="009D7B6D">
        <w:tc>
          <w:tcPr>
            <w:tcW w:w="2127" w:type="dxa"/>
            <w:shd w:val="clear" w:color="auto" w:fill="auto"/>
            <w:vAlign w:val="center"/>
          </w:tcPr>
          <w:p w:rsidR="00E26964" w:rsidRPr="00E26964" w:rsidRDefault="0002514D" w:rsidP="0002514D">
            <w:pPr>
              <w:jc w:val="center"/>
              <w:rPr>
                <w:sz w:val="24"/>
                <w:szCs w:val="24"/>
              </w:rPr>
            </w:pPr>
            <w:r>
              <w:rPr>
                <w:sz w:val="24"/>
                <w:szCs w:val="24"/>
              </w:rPr>
              <w:t xml:space="preserve">A341 Lanius senator(Sfrâncioc cu </w:t>
            </w:r>
            <w:r w:rsidRPr="0002514D">
              <w:rPr>
                <w:sz w:val="24"/>
                <w:szCs w:val="24"/>
              </w:rPr>
              <w:t>cap ro</w:t>
            </w:r>
            <w:r>
              <w:rPr>
                <w:sz w:val="24"/>
                <w:szCs w:val="24"/>
              </w:rPr>
              <w:t>ș</w:t>
            </w:r>
            <w:r w:rsidRPr="0002514D">
              <w:rPr>
                <w:sz w:val="24"/>
                <w:szCs w:val="24"/>
              </w:rPr>
              <w:t>u)</w:t>
            </w:r>
          </w:p>
        </w:tc>
        <w:tc>
          <w:tcPr>
            <w:tcW w:w="9460" w:type="dxa"/>
            <w:shd w:val="clear" w:color="auto" w:fill="auto"/>
            <w:vAlign w:val="center"/>
          </w:tcPr>
          <w:p w:rsidR="0002514D" w:rsidRPr="00E26964" w:rsidRDefault="0002514D" w:rsidP="000A5667">
            <w:pPr>
              <w:jc w:val="both"/>
              <w:rPr>
                <w:sz w:val="24"/>
                <w:szCs w:val="24"/>
              </w:rPr>
            </w:pPr>
            <w:r w:rsidRPr="0002514D">
              <w:rPr>
                <w:sz w:val="24"/>
                <w:szCs w:val="24"/>
              </w:rPr>
              <w:t>Este o specie de sfrâncioc de talie mică. Dimorfismul sexual este redus. Ambele sexe au coloritul relativ similar: creștetul maroniu-castaniu (la mascul culorile sunt mult mai intense), dungă neagră peste ochi, bărbie albă; burta este albă (la femelă cu striații laterale fine), iar spatele negru cu târtița albă; aripile sunt negre, cu pete albe în zona centrală. Lungimea corpului este de 17-19 cm şi are o greutate medie de 21-29 g. Anvergura aripilor este cuprinsă între 25-27 cm.</w:t>
            </w:r>
            <w:r>
              <w:rPr>
                <w:sz w:val="24"/>
                <w:szCs w:val="24"/>
              </w:rPr>
              <w:t xml:space="preserve"> </w:t>
            </w:r>
            <w:r w:rsidRPr="0002514D">
              <w:rPr>
                <w:sz w:val="24"/>
                <w:szCs w:val="24"/>
              </w:rPr>
              <w:t>Cuibărește în habitate deschise, mai ales de pajiști / pășuni, dar și mozaicuri agricole, cu arbori izolați și tufăriș; uneori și în livezi. Preferă pentru cuibărit habitatele clasificate ca păduri deschise (sau pajiști împădurite), în zone uscate, însorite.</w:t>
            </w:r>
            <w:r>
              <w:rPr>
                <w:sz w:val="24"/>
                <w:szCs w:val="24"/>
              </w:rPr>
              <w:t xml:space="preserve"> </w:t>
            </w:r>
            <w:r w:rsidRPr="0002514D">
              <w:rPr>
                <w:sz w:val="24"/>
                <w:szCs w:val="24"/>
              </w:rPr>
              <w:t>Specie aproape exclusiv insectivoră, consumă insecte de talie mare (în special coleoptere și ortoptere). Ocazional mai consumă și reptile de talie mică (șopârle) și foarte rar păsări mici.</w:t>
            </w:r>
          </w:p>
        </w:tc>
        <w:tc>
          <w:tcPr>
            <w:tcW w:w="2880" w:type="dxa"/>
            <w:shd w:val="clear" w:color="auto" w:fill="auto"/>
          </w:tcPr>
          <w:p w:rsidR="00E26964" w:rsidRPr="00E26964" w:rsidRDefault="0002514D" w:rsidP="00D71984">
            <w:pPr>
              <w:tabs>
                <w:tab w:val="left" w:pos="3426"/>
              </w:tabs>
              <w:jc w:val="both"/>
              <w:rPr>
                <w:rFonts w:eastAsia="Calibri"/>
                <w:sz w:val="24"/>
                <w:szCs w:val="24"/>
              </w:rPr>
            </w:pPr>
            <w:r w:rsidRPr="0002514D">
              <w:rPr>
                <w:rFonts w:eastAsia="Calibri"/>
                <w:sz w:val="24"/>
                <w:szCs w:val="24"/>
              </w:rPr>
              <w:t>Specia nu a fost identificata in zona lucrarilor. Proiectul nu afectează habitatul specie.</w:t>
            </w:r>
          </w:p>
        </w:tc>
      </w:tr>
      <w:tr w:rsidR="002C3AB0" w:rsidRPr="00897054" w:rsidTr="009D7B6D">
        <w:tc>
          <w:tcPr>
            <w:tcW w:w="2127" w:type="dxa"/>
            <w:shd w:val="clear" w:color="auto" w:fill="auto"/>
            <w:vAlign w:val="center"/>
          </w:tcPr>
          <w:p w:rsidR="002C3AB0" w:rsidRDefault="002C3AB0" w:rsidP="0002514D">
            <w:pPr>
              <w:jc w:val="center"/>
              <w:rPr>
                <w:sz w:val="24"/>
                <w:szCs w:val="24"/>
              </w:rPr>
            </w:pPr>
            <w:r w:rsidRPr="002C3AB0">
              <w:rPr>
                <w:sz w:val="24"/>
                <w:szCs w:val="24"/>
              </w:rPr>
              <w:t>A246 Lullula arborea</w:t>
            </w:r>
            <w:r>
              <w:rPr>
                <w:sz w:val="24"/>
                <w:szCs w:val="24"/>
              </w:rPr>
              <w:t xml:space="preserve"> (Ciocarlie de padure)</w:t>
            </w:r>
          </w:p>
        </w:tc>
        <w:tc>
          <w:tcPr>
            <w:tcW w:w="9460" w:type="dxa"/>
            <w:shd w:val="clear" w:color="auto" w:fill="auto"/>
            <w:vAlign w:val="center"/>
          </w:tcPr>
          <w:p w:rsidR="002C3AB0" w:rsidRPr="0002514D" w:rsidRDefault="002C3AB0" w:rsidP="000A5667">
            <w:pPr>
              <w:jc w:val="both"/>
              <w:rPr>
                <w:sz w:val="24"/>
                <w:szCs w:val="24"/>
              </w:rPr>
            </w:pPr>
            <w:r w:rsidRPr="002C3AB0">
              <w:rPr>
                <w:sz w:val="24"/>
                <w:szCs w:val="24"/>
              </w:rPr>
              <w:t>Ciocârlia de pădure este caracteristică zonelor deschise din pădurile de foioase sau conifere, cu vegetaţie ierboasă abundentă. Este mai mică şi mai zveltă decât ciocârlia de câmp. Lungimea corpului este de 13,5-15 cm, iar greutatea de 23-35 g. Penajul este maroniu şi se distinge de celelalte ciocârlii prin benzile albe de deasupra ochilor ce se unesc pe creştet. Penajul este similar la ambele sexe. Se hrăneşte cu insecte şi seminţe.</w:t>
            </w:r>
            <w:r>
              <w:rPr>
                <w:sz w:val="24"/>
                <w:szCs w:val="24"/>
              </w:rPr>
              <w:t xml:space="preserve"> </w:t>
            </w:r>
          </w:p>
        </w:tc>
        <w:tc>
          <w:tcPr>
            <w:tcW w:w="2880" w:type="dxa"/>
            <w:shd w:val="clear" w:color="auto" w:fill="auto"/>
          </w:tcPr>
          <w:p w:rsidR="002C3AB0" w:rsidRPr="0002514D" w:rsidRDefault="002C3AB0" w:rsidP="00D71984">
            <w:pPr>
              <w:tabs>
                <w:tab w:val="left" w:pos="3426"/>
              </w:tabs>
              <w:jc w:val="both"/>
              <w:rPr>
                <w:rFonts w:eastAsia="Calibri"/>
                <w:sz w:val="24"/>
                <w:szCs w:val="24"/>
              </w:rPr>
            </w:pPr>
            <w:r w:rsidRPr="0002514D">
              <w:rPr>
                <w:rFonts w:eastAsia="Calibri"/>
                <w:sz w:val="24"/>
                <w:szCs w:val="24"/>
              </w:rPr>
              <w:t>Specia nu a fost identificata in zona lucrarilor. Proiectul nu afectează habitatul specie.</w:t>
            </w:r>
            <w:r>
              <w:rPr>
                <w:rFonts w:eastAsia="Calibri"/>
                <w:sz w:val="24"/>
                <w:szCs w:val="24"/>
              </w:rPr>
              <w:t xml:space="preserve"> </w:t>
            </w:r>
          </w:p>
        </w:tc>
      </w:tr>
      <w:tr w:rsidR="002C3AB0" w:rsidRPr="00897054" w:rsidTr="009D7B6D">
        <w:tc>
          <w:tcPr>
            <w:tcW w:w="2127" w:type="dxa"/>
            <w:shd w:val="clear" w:color="auto" w:fill="auto"/>
            <w:vAlign w:val="center"/>
          </w:tcPr>
          <w:p w:rsidR="002C3AB0" w:rsidRPr="002C3AB0" w:rsidRDefault="002C3AB0" w:rsidP="002C3AB0">
            <w:pPr>
              <w:jc w:val="center"/>
              <w:rPr>
                <w:sz w:val="24"/>
                <w:szCs w:val="24"/>
              </w:rPr>
            </w:pPr>
            <w:r w:rsidRPr="002C3AB0">
              <w:rPr>
                <w:sz w:val="24"/>
                <w:szCs w:val="24"/>
              </w:rPr>
              <w:t>A271 Luscinia</w:t>
            </w:r>
          </w:p>
          <w:p w:rsidR="002C3AB0" w:rsidRPr="002C3AB0" w:rsidRDefault="002C3AB0" w:rsidP="002C3AB0">
            <w:pPr>
              <w:jc w:val="center"/>
              <w:rPr>
                <w:sz w:val="24"/>
                <w:szCs w:val="24"/>
              </w:rPr>
            </w:pPr>
            <w:r w:rsidRPr="002C3AB0">
              <w:rPr>
                <w:sz w:val="24"/>
                <w:szCs w:val="24"/>
              </w:rPr>
              <w:t>megarhynchos(Privighetoare</w:t>
            </w:r>
          </w:p>
          <w:p w:rsidR="002C3AB0" w:rsidRPr="002C3AB0" w:rsidRDefault="002C3AB0" w:rsidP="002C3AB0">
            <w:pPr>
              <w:jc w:val="center"/>
              <w:rPr>
                <w:sz w:val="24"/>
                <w:szCs w:val="24"/>
              </w:rPr>
            </w:pPr>
            <w:r w:rsidRPr="002C3AB0">
              <w:rPr>
                <w:sz w:val="24"/>
                <w:szCs w:val="24"/>
              </w:rPr>
              <w:t>ro</w:t>
            </w:r>
            <w:r>
              <w:rPr>
                <w:sz w:val="24"/>
                <w:szCs w:val="24"/>
              </w:rPr>
              <w:t>ș</w:t>
            </w:r>
            <w:r w:rsidRPr="002C3AB0">
              <w:rPr>
                <w:sz w:val="24"/>
                <w:szCs w:val="24"/>
              </w:rPr>
              <w:t>cat</w:t>
            </w:r>
            <w:r>
              <w:rPr>
                <w:sz w:val="24"/>
                <w:szCs w:val="24"/>
              </w:rPr>
              <w:t>ă</w:t>
            </w:r>
            <w:r w:rsidRPr="002C3AB0">
              <w:rPr>
                <w:sz w:val="24"/>
                <w:szCs w:val="24"/>
              </w:rPr>
              <w:t>)</w:t>
            </w:r>
          </w:p>
        </w:tc>
        <w:tc>
          <w:tcPr>
            <w:tcW w:w="9460" w:type="dxa"/>
            <w:shd w:val="clear" w:color="auto" w:fill="auto"/>
            <w:vAlign w:val="center"/>
          </w:tcPr>
          <w:p w:rsidR="002C3AB0" w:rsidRPr="002C3AB0" w:rsidRDefault="002C3AB0" w:rsidP="000A5667">
            <w:pPr>
              <w:jc w:val="both"/>
              <w:rPr>
                <w:sz w:val="24"/>
                <w:szCs w:val="24"/>
              </w:rPr>
            </w:pPr>
            <w:r w:rsidRPr="002C3AB0">
              <w:rPr>
                <w:sz w:val="24"/>
                <w:szCs w:val="24"/>
              </w:rPr>
              <w:t>Specie de pasăre cântătoare de talie mică, foarte discretă ca apariție. Coloritul este relativ uniform, maroniu, cu târtița roșcat maronie. Sexele sunt asemănătoare. Lungimea corpului este de 15-16 cm, iar greutatea de 16 – 39 de grame.</w:t>
            </w:r>
            <w:r>
              <w:rPr>
                <w:sz w:val="24"/>
                <w:szCs w:val="24"/>
              </w:rPr>
              <w:t xml:space="preserve"> </w:t>
            </w:r>
            <w:r w:rsidRPr="002C3AB0">
              <w:rPr>
                <w:sz w:val="24"/>
                <w:szCs w:val="24"/>
              </w:rPr>
              <w:t>Specia cuibărește într-o largă varietate de habitate, care au în comun prezența tufărișurilor. O întâlnim la margini de pădure, pajiști cu tufărișuri abundente, parcuri cu aspect natural, zone umede cu sălcii, zăvoaie dense etc.</w:t>
            </w:r>
            <w:r w:rsidR="007506CF">
              <w:rPr>
                <w:sz w:val="24"/>
                <w:szCs w:val="24"/>
              </w:rPr>
              <w:t xml:space="preserve"> </w:t>
            </w:r>
            <w:r w:rsidR="007506CF" w:rsidRPr="007506CF">
              <w:rPr>
                <w:sz w:val="24"/>
                <w:szCs w:val="24"/>
              </w:rPr>
              <w:t>Specie preponderent insectivoră, consumă în special gândaci, furnici, dar și alte nevertebrate (păianjeni, viermi etc.). Ocazional consumă și fructe mici, în special toamna.</w:t>
            </w:r>
          </w:p>
        </w:tc>
        <w:tc>
          <w:tcPr>
            <w:tcW w:w="2880" w:type="dxa"/>
            <w:shd w:val="clear" w:color="auto" w:fill="auto"/>
          </w:tcPr>
          <w:p w:rsidR="002C3AB0" w:rsidRPr="0002514D" w:rsidRDefault="007506CF" w:rsidP="00D71984">
            <w:pPr>
              <w:tabs>
                <w:tab w:val="left" w:pos="3426"/>
              </w:tabs>
              <w:jc w:val="both"/>
              <w:rPr>
                <w:rFonts w:eastAsia="Calibri"/>
                <w:sz w:val="24"/>
                <w:szCs w:val="24"/>
              </w:rPr>
            </w:pPr>
            <w:r w:rsidRPr="0002514D">
              <w:rPr>
                <w:rFonts w:eastAsia="Calibri"/>
                <w:sz w:val="24"/>
                <w:szCs w:val="24"/>
              </w:rPr>
              <w:t>Specia nu a fost identificata in zona lucrarilor. Proiectul nu afectează habitatul specie.</w:t>
            </w:r>
          </w:p>
        </w:tc>
      </w:tr>
      <w:tr w:rsidR="002C3AB0" w:rsidRPr="00897054" w:rsidTr="009D7B6D">
        <w:tc>
          <w:tcPr>
            <w:tcW w:w="2127" w:type="dxa"/>
            <w:shd w:val="clear" w:color="auto" w:fill="auto"/>
            <w:vAlign w:val="center"/>
          </w:tcPr>
          <w:p w:rsidR="002C3AB0" w:rsidRPr="002C3AB0" w:rsidRDefault="007506CF" w:rsidP="0002514D">
            <w:pPr>
              <w:jc w:val="center"/>
              <w:rPr>
                <w:sz w:val="24"/>
                <w:szCs w:val="24"/>
              </w:rPr>
            </w:pPr>
            <w:r w:rsidRPr="007506CF">
              <w:rPr>
                <w:sz w:val="24"/>
                <w:szCs w:val="24"/>
              </w:rPr>
              <w:lastRenderedPageBreak/>
              <w:t>A242 Melanocorypha calandra</w:t>
            </w:r>
            <w:r>
              <w:rPr>
                <w:sz w:val="24"/>
                <w:szCs w:val="24"/>
              </w:rPr>
              <w:t xml:space="preserve"> (</w:t>
            </w:r>
            <w:r w:rsidRPr="007506CF">
              <w:rPr>
                <w:sz w:val="24"/>
                <w:szCs w:val="24"/>
              </w:rPr>
              <w:t>Ciocarlie de Baragan</w:t>
            </w:r>
            <w:r>
              <w:rPr>
                <w:sz w:val="24"/>
                <w:szCs w:val="24"/>
              </w:rPr>
              <w:t>)</w:t>
            </w:r>
          </w:p>
        </w:tc>
        <w:tc>
          <w:tcPr>
            <w:tcW w:w="9460" w:type="dxa"/>
            <w:shd w:val="clear" w:color="auto" w:fill="auto"/>
            <w:vAlign w:val="center"/>
          </w:tcPr>
          <w:p w:rsidR="002C3AB0" w:rsidRPr="002C3AB0" w:rsidRDefault="007506CF" w:rsidP="000A5667">
            <w:pPr>
              <w:jc w:val="both"/>
              <w:rPr>
                <w:sz w:val="24"/>
                <w:szCs w:val="24"/>
              </w:rPr>
            </w:pPr>
            <w:r w:rsidRPr="007506CF">
              <w:rPr>
                <w:sz w:val="24"/>
                <w:szCs w:val="24"/>
              </w:rPr>
              <w:t>Ciocarlia de Baragan este caracteristica regiunilor joase aride si cultivate, pajistilor si stepelor naturale. Lungimea corpului este de 17,5 – 20 cm, cu o greutate de 54 - 73 g pentru mascul si 44 – 66 g pentru femela. Anvergura aripilor este de circa 37 - 40 cm. Penajul maroniu este similar ambelor sexe. In zbor, privita de jos, apare inchisa la culoare, aproape neagra. In timpul sezonului de cuibarit se hraneste predominant cu insecte, iar iarna cu seminte si radacini.</w:t>
            </w:r>
            <w:r>
              <w:rPr>
                <w:sz w:val="24"/>
                <w:szCs w:val="24"/>
              </w:rPr>
              <w:t xml:space="preserve"> </w:t>
            </w:r>
            <w:r w:rsidRPr="007506CF">
              <w:rPr>
                <w:sz w:val="24"/>
                <w:szCs w:val="24"/>
              </w:rPr>
              <w:t>Cuiburile sunt reprezentate de o adancitura in pamant, captusita cu paie si tulpini vegetale uscate, peste care sunt asezate o impletitura fina de iarba. Sunt in general adapostite sub tufisuri sau alte plante.</w:t>
            </w:r>
          </w:p>
        </w:tc>
        <w:tc>
          <w:tcPr>
            <w:tcW w:w="2880" w:type="dxa"/>
            <w:shd w:val="clear" w:color="auto" w:fill="auto"/>
          </w:tcPr>
          <w:p w:rsidR="002C3AB0" w:rsidRPr="0002514D" w:rsidRDefault="007506CF" w:rsidP="00D71984">
            <w:pPr>
              <w:tabs>
                <w:tab w:val="left" w:pos="3426"/>
              </w:tabs>
              <w:jc w:val="both"/>
              <w:rPr>
                <w:rFonts w:eastAsia="Calibri"/>
                <w:sz w:val="24"/>
                <w:szCs w:val="24"/>
              </w:rPr>
            </w:pPr>
            <w:r w:rsidRPr="0002514D">
              <w:rPr>
                <w:rFonts w:eastAsia="Calibri"/>
                <w:sz w:val="24"/>
                <w:szCs w:val="24"/>
              </w:rPr>
              <w:t>Specia nu a fost identificata in zona lucrarilor. Proiectul nu afectează habitatul specie.</w:t>
            </w:r>
          </w:p>
        </w:tc>
      </w:tr>
      <w:tr w:rsidR="007506CF" w:rsidRPr="00897054" w:rsidTr="009D7B6D">
        <w:tc>
          <w:tcPr>
            <w:tcW w:w="2127" w:type="dxa"/>
            <w:shd w:val="clear" w:color="auto" w:fill="auto"/>
            <w:vAlign w:val="center"/>
          </w:tcPr>
          <w:p w:rsidR="007506CF" w:rsidRPr="007506CF" w:rsidRDefault="007506CF" w:rsidP="0002514D">
            <w:pPr>
              <w:jc w:val="center"/>
              <w:rPr>
                <w:sz w:val="24"/>
                <w:szCs w:val="24"/>
              </w:rPr>
            </w:pPr>
            <w:r w:rsidRPr="007506CF">
              <w:rPr>
                <w:sz w:val="24"/>
                <w:szCs w:val="24"/>
              </w:rPr>
              <w:t>A230 Merops apiaster</w:t>
            </w:r>
            <w:r>
              <w:rPr>
                <w:sz w:val="24"/>
                <w:szCs w:val="24"/>
              </w:rPr>
              <w:t xml:space="preserve"> </w:t>
            </w:r>
            <w:r w:rsidRPr="007506CF">
              <w:rPr>
                <w:sz w:val="24"/>
                <w:szCs w:val="24"/>
              </w:rPr>
              <w:t>(Prigorie)</w:t>
            </w:r>
            <w:r>
              <w:rPr>
                <w:sz w:val="24"/>
                <w:szCs w:val="24"/>
              </w:rPr>
              <w:t xml:space="preserve"> </w:t>
            </w:r>
          </w:p>
        </w:tc>
        <w:tc>
          <w:tcPr>
            <w:tcW w:w="9460" w:type="dxa"/>
            <w:shd w:val="clear" w:color="auto" w:fill="auto"/>
            <w:vAlign w:val="center"/>
          </w:tcPr>
          <w:p w:rsidR="007506CF" w:rsidRPr="007506CF" w:rsidRDefault="007506CF" w:rsidP="000A5667">
            <w:pPr>
              <w:jc w:val="both"/>
              <w:rPr>
                <w:sz w:val="24"/>
                <w:szCs w:val="24"/>
              </w:rPr>
            </w:pPr>
            <w:r>
              <w:rPr>
                <w:sz w:val="24"/>
                <w:szCs w:val="24"/>
              </w:rPr>
              <w:t>S</w:t>
            </w:r>
            <w:r w:rsidRPr="007506CF">
              <w:rPr>
                <w:sz w:val="24"/>
                <w:szCs w:val="24"/>
              </w:rPr>
              <w:t>ecie de pasăre de talie medie, cu siluetă foarte caracteristică, atât așezată cât și în zbor. Coloritul este foarte viu, în culori contrastante. Sexele sunt asemănătoare. Capul, spatele și partea proximală a aripii sunt roșu-maroniu, abdomenul și partea distală a aripii sunt albastre, iar bărbia, gâtul și parțial spatele sunt galbene. Banda terminală a aripilor este neagră. Caracteristice sunt și penele centrale din coadă sunt mai lungi decât restul și ciocul lung și curbat. Lungimea corpului este de 25-29 de cm, anvergura aripilor este de 36 – 40 de cm, iar greutatea de 44 – 78 de grame</w:t>
            </w:r>
            <w:r>
              <w:t xml:space="preserve"> </w:t>
            </w:r>
            <w:r w:rsidRPr="007506CF">
              <w:rPr>
                <w:sz w:val="24"/>
                <w:szCs w:val="24"/>
              </w:rPr>
              <w:t>Este o specie de zone deschise, largi, însorite și cu precipitații mai reduse. Cuibărește în zone cu soluri nisipoase sau argiloase, cu rupturi sau alunecări de teren, unde solul este expus, relativ vertical, în care își poate săpa galerii. De asemenea, cuibărește în malurile înalte, lutoase, ale râur</w:t>
            </w:r>
            <w:r>
              <w:rPr>
                <w:sz w:val="24"/>
                <w:szCs w:val="24"/>
              </w:rPr>
              <w:t>ilor din zonele joase</w:t>
            </w:r>
            <w:r w:rsidRPr="007506CF">
              <w:rPr>
                <w:sz w:val="24"/>
                <w:szCs w:val="24"/>
              </w:rPr>
              <w:t>.</w:t>
            </w:r>
            <w:r>
              <w:rPr>
                <w:sz w:val="24"/>
                <w:szCs w:val="24"/>
              </w:rPr>
              <w:t xml:space="preserve"> </w:t>
            </w:r>
            <w:r w:rsidRPr="007506CF">
              <w:rPr>
                <w:sz w:val="24"/>
                <w:szCs w:val="24"/>
              </w:rPr>
              <w:t>Specie strict insectivoră, consumă mai ales specii din familia Hymenopterelor: bondari, viespi, albine. Insectele sunt prinse din aer, apoi se folosește de suportul pe care se așează pentru a îndepărta acul prin lovituri repetate. Suplimentar, consumă și alte specii de insecte pe care le prinde din aer: libelule, lăcuste, cicade etc.</w:t>
            </w:r>
          </w:p>
        </w:tc>
        <w:tc>
          <w:tcPr>
            <w:tcW w:w="2880" w:type="dxa"/>
            <w:shd w:val="clear" w:color="auto" w:fill="auto"/>
          </w:tcPr>
          <w:p w:rsidR="007506CF" w:rsidRPr="0002514D" w:rsidRDefault="005671A0" w:rsidP="00D71984">
            <w:pPr>
              <w:tabs>
                <w:tab w:val="left" w:pos="3426"/>
              </w:tabs>
              <w:jc w:val="both"/>
              <w:rPr>
                <w:rFonts w:eastAsia="Calibri"/>
                <w:sz w:val="24"/>
                <w:szCs w:val="24"/>
              </w:rPr>
            </w:pPr>
            <w:r w:rsidRPr="0002514D">
              <w:rPr>
                <w:rFonts w:eastAsia="Calibri"/>
                <w:sz w:val="24"/>
                <w:szCs w:val="24"/>
              </w:rPr>
              <w:t>Specia nu a fost identificata in zona lucrarilor. Proiectul nu afectează habitatul specie.</w:t>
            </w:r>
          </w:p>
        </w:tc>
      </w:tr>
      <w:tr w:rsidR="007506CF" w:rsidRPr="00897054" w:rsidTr="009D7B6D">
        <w:tc>
          <w:tcPr>
            <w:tcW w:w="2127" w:type="dxa"/>
            <w:shd w:val="clear" w:color="auto" w:fill="auto"/>
            <w:vAlign w:val="center"/>
          </w:tcPr>
          <w:p w:rsidR="005671A0" w:rsidRPr="005671A0" w:rsidRDefault="005671A0" w:rsidP="005671A0">
            <w:pPr>
              <w:jc w:val="center"/>
              <w:rPr>
                <w:sz w:val="24"/>
                <w:szCs w:val="24"/>
              </w:rPr>
            </w:pPr>
            <w:r w:rsidRPr="005671A0">
              <w:rPr>
                <w:sz w:val="24"/>
                <w:szCs w:val="24"/>
              </w:rPr>
              <w:t>A383 Miliaria calandra</w:t>
            </w:r>
            <w:r>
              <w:rPr>
                <w:sz w:val="24"/>
                <w:szCs w:val="24"/>
              </w:rPr>
              <w:t xml:space="preserve"> </w:t>
            </w:r>
            <w:r w:rsidRPr="005671A0">
              <w:rPr>
                <w:sz w:val="24"/>
                <w:szCs w:val="24"/>
              </w:rPr>
              <w:t>(Presur</w:t>
            </w:r>
            <w:r>
              <w:rPr>
                <w:sz w:val="24"/>
                <w:szCs w:val="24"/>
              </w:rPr>
              <w:t>ă</w:t>
            </w:r>
          </w:p>
          <w:p w:rsidR="007506CF" w:rsidRPr="002C3AB0" w:rsidRDefault="005671A0" w:rsidP="005671A0">
            <w:pPr>
              <w:jc w:val="center"/>
              <w:rPr>
                <w:sz w:val="24"/>
                <w:szCs w:val="24"/>
              </w:rPr>
            </w:pPr>
            <w:r w:rsidRPr="005671A0">
              <w:rPr>
                <w:sz w:val="24"/>
                <w:szCs w:val="24"/>
              </w:rPr>
              <w:t>sur</w:t>
            </w:r>
            <w:r>
              <w:rPr>
                <w:sz w:val="24"/>
                <w:szCs w:val="24"/>
              </w:rPr>
              <w:t>ă</w:t>
            </w:r>
            <w:r w:rsidRPr="005671A0">
              <w:rPr>
                <w:sz w:val="24"/>
                <w:szCs w:val="24"/>
              </w:rPr>
              <w:t>)</w:t>
            </w:r>
          </w:p>
        </w:tc>
        <w:tc>
          <w:tcPr>
            <w:tcW w:w="9460" w:type="dxa"/>
            <w:shd w:val="clear" w:color="auto" w:fill="auto"/>
            <w:vAlign w:val="center"/>
          </w:tcPr>
          <w:p w:rsidR="007506CF" w:rsidRPr="002C3AB0" w:rsidRDefault="005671A0" w:rsidP="000A5667">
            <w:pPr>
              <w:jc w:val="both"/>
              <w:rPr>
                <w:sz w:val="24"/>
                <w:szCs w:val="24"/>
              </w:rPr>
            </w:pPr>
            <w:r>
              <w:rPr>
                <w:sz w:val="24"/>
                <w:szCs w:val="24"/>
              </w:rPr>
              <w:t>E</w:t>
            </w:r>
            <w:r w:rsidRPr="005671A0">
              <w:rPr>
                <w:sz w:val="24"/>
                <w:szCs w:val="24"/>
              </w:rPr>
              <w:t>ste o pasare migratoare raspandita pe tot cuprinsul tarii noastre</w:t>
            </w:r>
            <w:r>
              <w:rPr>
                <w:sz w:val="24"/>
                <w:szCs w:val="24"/>
              </w:rPr>
              <w:t xml:space="preserve">. </w:t>
            </w:r>
            <w:r w:rsidRPr="005671A0">
              <w:rPr>
                <w:sz w:val="24"/>
                <w:szCs w:val="24"/>
              </w:rPr>
              <w:t>Femela si masculul au un colorit al penajului asemanator. Mai ales pe partea dorsala, predomina nuantele de gri, maro, brun, grena cu dungi albe si negre. Capul are pe partile laterale cate doua pete maro, pieptul si abdomenul au un colorit mai deschis. Zonele laterale sunt cu dungi negre. Ciocul si picioarele sunt galben-portocalii. Pasarea adulta are lungimea de 19 cm, greutatea de 53 g, iar deschiderea aripilor de 26-32 cm.</w:t>
            </w:r>
            <w:r>
              <w:rPr>
                <w:sz w:val="24"/>
                <w:szCs w:val="24"/>
              </w:rPr>
              <w:t xml:space="preserve"> </w:t>
            </w:r>
            <w:r w:rsidRPr="005671A0">
              <w:rPr>
                <w:sz w:val="24"/>
                <w:szCs w:val="24"/>
              </w:rPr>
              <w:t>Cloceste in cuiburi construite in jurul tufisurilor sau direct pe sol. Se hraneste cu seminte, cereale, frunze, muguri si fructe de padure. De asemenea, consuma si insecte, moluste, viermi, paianjeni, gandacei, diferite larve (de insecte, gandaci, lacuste si omizi).</w:t>
            </w:r>
            <w:r>
              <w:rPr>
                <w:sz w:val="24"/>
                <w:szCs w:val="24"/>
              </w:rPr>
              <w:t xml:space="preserve"> </w:t>
            </w:r>
            <w:r w:rsidRPr="005671A0">
              <w:rPr>
                <w:sz w:val="24"/>
                <w:szCs w:val="24"/>
              </w:rPr>
              <w:t>Isi construiesc cuibul din radacini, frunze, par, pene si fire de iarba uscata.</w:t>
            </w:r>
          </w:p>
        </w:tc>
        <w:tc>
          <w:tcPr>
            <w:tcW w:w="2880" w:type="dxa"/>
            <w:shd w:val="clear" w:color="auto" w:fill="auto"/>
          </w:tcPr>
          <w:p w:rsidR="007506CF" w:rsidRPr="0002514D" w:rsidRDefault="005671A0" w:rsidP="00D71984">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5671A0" w:rsidRPr="00897054" w:rsidTr="009D7B6D">
        <w:tc>
          <w:tcPr>
            <w:tcW w:w="2127" w:type="dxa"/>
            <w:shd w:val="clear" w:color="auto" w:fill="auto"/>
            <w:vAlign w:val="center"/>
          </w:tcPr>
          <w:p w:rsidR="005671A0" w:rsidRPr="005671A0" w:rsidRDefault="005671A0" w:rsidP="005671A0">
            <w:pPr>
              <w:spacing w:before="240"/>
              <w:jc w:val="center"/>
              <w:rPr>
                <w:sz w:val="24"/>
                <w:szCs w:val="24"/>
              </w:rPr>
            </w:pPr>
            <w:r w:rsidRPr="005671A0">
              <w:rPr>
                <w:sz w:val="24"/>
                <w:szCs w:val="24"/>
              </w:rPr>
              <w:t>A073 Milvus migrans</w:t>
            </w:r>
            <w:r>
              <w:rPr>
                <w:sz w:val="24"/>
                <w:szCs w:val="24"/>
              </w:rPr>
              <w:t xml:space="preserve"> (</w:t>
            </w:r>
            <w:r w:rsidRPr="005671A0">
              <w:rPr>
                <w:sz w:val="24"/>
                <w:szCs w:val="24"/>
              </w:rPr>
              <w:t>Gaie bruna</w:t>
            </w:r>
            <w:r>
              <w:rPr>
                <w:sz w:val="24"/>
                <w:szCs w:val="24"/>
              </w:rPr>
              <w:t>)</w:t>
            </w:r>
          </w:p>
        </w:tc>
        <w:tc>
          <w:tcPr>
            <w:tcW w:w="9460" w:type="dxa"/>
            <w:shd w:val="clear" w:color="auto" w:fill="auto"/>
            <w:vAlign w:val="center"/>
          </w:tcPr>
          <w:p w:rsidR="005671A0" w:rsidRPr="002C3AB0" w:rsidRDefault="005671A0" w:rsidP="000A5667">
            <w:pPr>
              <w:jc w:val="both"/>
              <w:rPr>
                <w:sz w:val="24"/>
                <w:szCs w:val="24"/>
              </w:rPr>
            </w:pPr>
            <w:r w:rsidRPr="005671A0">
              <w:rPr>
                <w:sz w:val="24"/>
                <w:szCs w:val="24"/>
              </w:rPr>
              <w:t>Gaia bruna, cunoscuta si sub denumirea de Sorlita bruna, este o pasare de prada diurna de marime medie, caracteristica padurilor situate in apropierea zonelor umede. Lungimea corpului este de 48 – 58 cm si o greutate cuprinsa intre 650 – 940 g</w:t>
            </w:r>
            <w:r>
              <w:rPr>
                <w:sz w:val="24"/>
                <w:szCs w:val="24"/>
              </w:rPr>
              <w:t xml:space="preserve">. </w:t>
            </w:r>
            <w:r w:rsidRPr="005671A0">
              <w:rPr>
                <w:sz w:val="24"/>
                <w:szCs w:val="24"/>
              </w:rPr>
              <w:t>Se hraneste cu insecte, mamifere mici si resturi de la mamifere mari, pasari, serpi, broaste si pesti.</w:t>
            </w:r>
            <w:r>
              <w:rPr>
                <w:sz w:val="24"/>
                <w:szCs w:val="24"/>
              </w:rPr>
              <w:t xml:space="preserve"> </w:t>
            </w:r>
            <w:r w:rsidRPr="005671A0">
              <w:rPr>
                <w:sz w:val="24"/>
                <w:szCs w:val="24"/>
              </w:rPr>
              <w:t>Cuibareste in scobiturile stancilor si in copaci inalti. Orientarea cuibului este aleasa in functie de directia predominanta a vanturilor.</w:t>
            </w:r>
          </w:p>
        </w:tc>
        <w:tc>
          <w:tcPr>
            <w:tcW w:w="2880" w:type="dxa"/>
            <w:shd w:val="clear" w:color="auto" w:fill="auto"/>
          </w:tcPr>
          <w:p w:rsidR="005671A0" w:rsidRPr="0002514D" w:rsidRDefault="005671A0" w:rsidP="00D71984">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5671A0" w:rsidRPr="00897054" w:rsidTr="009D7B6D">
        <w:tc>
          <w:tcPr>
            <w:tcW w:w="2127" w:type="dxa"/>
            <w:shd w:val="clear" w:color="auto" w:fill="auto"/>
            <w:vAlign w:val="center"/>
          </w:tcPr>
          <w:p w:rsidR="005671A0" w:rsidRPr="005671A0" w:rsidRDefault="005671A0" w:rsidP="005671A0">
            <w:pPr>
              <w:spacing w:before="240"/>
              <w:jc w:val="center"/>
              <w:rPr>
                <w:sz w:val="24"/>
                <w:szCs w:val="24"/>
              </w:rPr>
            </w:pPr>
            <w:r w:rsidRPr="005671A0">
              <w:rPr>
                <w:sz w:val="24"/>
                <w:szCs w:val="24"/>
              </w:rPr>
              <w:lastRenderedPageBreak/>
              <w:t>A262 Motacilla alba</w:t>
            </w:r>
            <w:r w:rsidR="0013355D">
              <w:rPr>
                <w:sz w:val="24"/>
                <w:szCs w:val="24"/>
              </w:rPr>
              <w:t xml:space="preserve"> </w:t>
            </w:r>
            <w:r w:rsidRPr="005671A0">
              <w:rPr>
                <w:sz w:val="24"/>
                <w:szCs w:val="24"/>
              </w:rPr>
              <w:t>(Codobatur</w:t>
            </w:r>
            <w:r>
              <w:rPr>
                <w:sz w:val="24"/>
                <w:szCs w:val="24"/>
              </w:rPr>
              <w:t xml:space="preserve">ă </w:t>
            </w:r>
            <w:r w:rsidRPr="005671A0">
              <w:rPr>
                <w:sz w:val="24"/>
                <w:szCs w:val="24"/>
              </w:rPr>
              <w:t>alb</w:t>
            </w:r>
            <w:r>
              <w:rPr>
                <w:sz w:val="24"/>
                <w:szCs w:val="24"/>
              </w:rPr>
              <w:t>ă</w:t>
            </w:r>
            <w:r w:rsidRPr="005671A0">
              <w:rPr>
                <w:sz w:val="24"/>
                <w:szCs w:val="24"/>
              </w:rPr>
              <w:t>)</w:t>
            </w:r>
          </w:p>
        </w:tc>
        <w:tc>
          <w:tcPr>
            <w:tcW w:w="9460" w:type="dxa"/>
            <w:shd w:val="clear" w:color="auto" w:fill="auto"/>
            <w:vAlign w:val="center"/>
          </w:tcPr>
          <w:p w:rsidR="005671A0" w:rsidRPr="005671A0" w:rsidRDefault="005671A0" w:rsidP="000A5667">
            <w:pPr>
              <w:jc w:val="both"/>
              <w:rPr>
                <w:sz w:val="24"/>
                <w:szCs w:val="24"/>
              </w:rPr>
            </w:pPr>
            <w:r w:rsidRPr="005671A0">
              <w:rPr>
                <w:sz w:val="24"/>
                <w:szCs w:val="24"/>
              </w:rPr>
              <w:t>Este singura specie de pasăre colorată în slb, gri și negru, având coada lungă specifică tuturor codobaturilor. Coloritul este simplu, cu spatele gri, creștetul, ceafa și târtița până la gușă negre, aripile și coada negre și mărginite de alb.</w:t>
            </w:r>
            <w:r>
              <w:rPr>
                <w:sz w:val="24"/>
                <w:szCs w:val="24"/>
              </w:rPr>
              <w:t xml:space="preserve"> </w:t>
            </w:r>
            <w:r w:rsidRPr="005671A0">
              <w:rPr>
                <w:sz w:val="24"/>
                <w:szCs w:val="24"/>
              </w:rPr>
              <w:t>Lungimea corpului este de 17-19 cm, iar anvergura aripilor este de 25-30 cm, cu o masă corporală de 17-25 g.</w:t>
            </w:r>
            <w:r>
              <w:rPr>
                <w:sz w:val="24"/>
                <w:szCs w:val="24"/>
              </w:rPr>
              <w:t xml:space="preserve"> </w:t>
            </w:r>
            <w:r w:rsidRPr="005671A0">
              <w:rPr>
                <w:sz w:val="24"/>
                <w:szCs w:val="24"/>
              </w:rPr>
              <w:t>referă habitatele situate în apropierea unor ape, fiind întâlnită de asemenea și în parcuri, grădini și terenuri agricole, ajungând chiar și în zonele urbane și rurale.</w:t>
            </w:r>
            <w:r>
              <w:rPr>
                <w:sz w:val="24"/>
                <w:szCs w:val="24"/>
              </w:rPr>
              <w:t xml:space="preserve"> </w:t>
            </w:r>
            <w:r w:rsidRPr="005671A0">
              <w:rPr>
                <w:sz w:val="24"/>
                <w:szCs w:val="24"/>
              </w:rPr>
              <w:t>Cuibul este format din crenguțe uscate, frunze și iarbă, fiind adesea amplasat în crăpături din stânci, maluri de pământ, streșinile caselor, dar în apropierea unor lacuri sau râuri.</w:t>
            </w:r>
          </w:p>
        </w:tc>
        <w:tc>
          <w:tcPr>
            <w:tcW w:w="2880" w:type="dxa"/>
            <w:shd w:val="clear" w:color="auto" w:fill="auto"/>
          </w:tcPr>
          <w:p w:rsidR="005671A0" w:rsidRPr="005671A0" w:rsidRDefault="005671A0" w:rsidP="00D71984">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5671A0" w:rsidRPr="00897054" w:rsidTr="009D7B6D">
        <w:tc>
          <w:tcPr>
            <w:tcW w:w="2127" w:type="dxa"/>
            <w:shd w:val="clear" w:color="auto" w:fill="auto"/>
            <w:vAlign w:val="center"/>
          </w:tcPr>
          <w:p w:rsidR="005671A0" w:rsidRPr="005671A0" w:rsidRDefault="00AD72BC" w:rsidP="00AD72BC">
            <w:pPr>
              <w:spacing w:before="240"/>
              <w:jc w:val="center"/>
              <w:rPr>
                <w:sz w:val="24"/>
                <w:szCs w:val="24"/>
              </w:rPr>
            </w:pPr>
            <w:r w:rsidRPr="00AD72BC">
              <w:rPr>
                <w:sz w:val="24"/>
                <w:szCs w:val="24"/>
              </w:rPr>
              <w:t>A260 Motacilla flava</w:t>
            </w:r>
            <w:r w:rsidR="0013355D">
              <w:rPr>
                <w:sz w:val="24"/>
                <w:szCs w:val="24"/>
              </w:rPr>
              <w:t xml:space="preserve"> </w:t>
            </w:r>
            <w:r w:rsidRPr="00AD72BC">
              <w:rPr>
                <w:sz w:val="24"/>
                <w:szCs w:val="24"/>
              </w:rPr>
              <w:t>(Codobatur</w:t>
            </w:r>
            <w:r>
              <w:rPr>
                <w:sz w:val="24"/>
                <w:szCs w:val="24"/>
              </w:rPr>
              <w:t xml:space="preserve">ă </w:t>
            </w:r>
            <w:r w:rsidRPr="00AD72BC">
              <w:rPr>
                <w:sz w:val="24"/>
                <w:szCs w:val="24"/>
              </w:rPr>
              <w:t>galben</w:t>
            </w:r>
            <w:r>
              <w:rPr>
                <w:sz w:val="24"/>
                <w:szCs w:val="24"/>
              </w:rPr>
              <w:t>ă</w:t>
            </w:r>
            <w:r w:rsidRPr="00AD72BC">
              <w:rPr>
                <w:sz w:val="24"/>
                <w:szCs w:val="24"/>
              </w:rPr>
              <w:t>)</w:t>
            </w:r>
          </w:p>
        </w:tc>
        <w:tc>
          <w:tcPr>
            <w:tcW w:w="9460" w:type="dxa"/>
            <w:shd w:val="clear" w:color="auto" w:fill="auto"/>
            <w:vAlign w:val="center"/>
          </w:tcPr>
          <w:p w:rsidR="005671A0" w:rsidRPr="005671A0" w:rsidRDefault="00636536" w:rsidP="000A5667">
            <w:pPr>
              <w:jc w:val="both"/>
              <w:rPr>
                <w:sz w:val="24"/>
                <w:szCs w:val="24"/>
              </w:rPr>
            </w:pPr>
            <w:r w:rsidRPr="00636536">
              <w:rPr>
                <w:sz w:val="24"/>
                <w:szCs w:val="24"/>
              </w:rPr>
              <w:t>În România există două subspecii ale codobaturii galbene, respectiv subspecia flava și subspecia feldegg, diferențele dintre ele fiind la coloritul capului, feldegg având capul în totalitate negru, iar flava având capul gri-albăstrui cu sprânceană albă. Aripile și coada sunt de culoare neagră cu borduri albe, iar restul corpului este galben, cu picioare negre. Lungimea corpului este de 16-17 cm, iar anvergura aripilor este de 24-25 cm, cu o masă corporală de 11-23 g.</w:t>
            </w:r>
            <w:r>
              <w:rPr>
                <w:sz w:val="24"/>
                <w:szCs w:val="24"/>
              </w:rPr>
              <w:t xml:space="preserve"> </w:t>
            </w:r>
            <w:r w:rsidRPr="00636536">
              <w:rPr>
                <w:sz w:val="24"/>
                <w:szCs w:val="24"/>
              </w:rPr>
              <w:t>Preferă habitatele umede, cu vegetație joasă, cum sunt pășunile, fânațele și mlaștinile stufizate, iar în Asia ocupă și habitatele de tundră și stepă. În afara sezonului de cuibărit poate fi întâlnită și în apropierea terenurilor agricole, preferând apropierea de lacuri, iazuri sau râuri.</w:t>
            </w:r>
            <w:r>
              <w:rPr>
                <w:sz w:val="24"/>
                <w:szCs w:val="24"/>
              </w:rPr>
              <w:t xml:space="preserve"> </w:t>
            </w:r>
            <w:r w:rsidRPr="00636536">
              <w:rPr>
                <w:sz w:val="24"/>
                <w:szCs w:val="24"/>
              </w:rPr>
              <w:t>Cuibul în formă de cupă este alcătuit din fire de iarbă, fiind căptușit la interior cu păr și pene de la diverse animale.  De regulă cuibul este amplasat la nivelul solului, într-o adâncitură.</w:t>
            </w:r>
          </w:p>
        </w:tc>
        <w:tc>
          <w:tcPr>
            <w:tcW w:w="2880" w:type="dxa"/>
            <w:shd w:val="clear" w:color="auto" w:fill="auto"/>
          </w:tcPr>
          <w:p w:rsidR="005671A0" w:rsidRPr="005671A0" w:rsidRDefault="00636536" w:rsidP="00D71984">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r>
              <w:rPr>
                <w:rFonts w:eastAsia="Calibri"/>
                <w:sz w:val="24"/>
                <w:szCs w:val="24"/>
              </w:rPr>
              <w:t xml:space="preserve"> </w:t>
            </w:r>
          </w:p>
        </w:tc>
      </w:tr>
      <w:tr w:rsidR="004B1103" w:rsidRPr="00897054" w:rsidTr="009D7B6D">
        <w:tc>
          <w:tcPr>
            <w:tcW w:w="2127" w:type="dxa"/>
            <w:shd w:val="clear" w:color="auto" w:fill="auto"/>
            <w:vAlign w:val="center"/>
          </w:tcPr>
          <w:p w:rsidR="004B1103" w:rsidRPr="00AD72BC" w:rsidRDefault="004B1103" w:rsidP="0013355D">
            <w:pPr>
              <w:spacing w:before="240"/>
              <w:jc w:val="center"/>
              <w:rPr>
                <w:sz w:val="24"/>
                <w:szCs w:val="24"/>
              </w:rPr>
            </w:pPr>
            <w:r w:rsidRPr="00636536">
              <w:rPr>
                <w:sz w:val="24"/>
                <w:szCs w:val="24"/>
              </w:rPr>
              <w:t>A</w:t>
            </w:r>
            <w:r>
              <w:rPr>
                <w:sz w:val="24"/>
                <w:szCs w:val="24"/>
              </w:rPr>
              <w:t>435 Oenanthe isabellina</w:t>
            </w:r>
            <w:r w:rsidR="0013355D">
              <w:rPr>
                <w:sz w:val="24"/>
                <w:szCs w:val="24"/>
              </w:rPr>
              <w:t xml:space="preserve"> </w:t>
            </w:r>
            <w:r>
              <w:rPr>
                <w:sz w:val="24"/>
                <w:szCs w:val="24"/>
              </w:rPr>
              <w:t xml:space="preserve">Pietrar </w:t>
            </w:r>
            <w:r w:rsidRPr="00636536">
              <w:rPr>
                <w:sz w:val="24"/>
                <w:szCs w:val="24"/>
              </w:rPr>
              <w:t>r</w:t>
            </w:r>
            <w:r>
              <w:rPr>
                <w:sz w:val="24"/>
                <w:szCs w:val="24"/>
              </w:rPr>
              <w:t>ă</w:t>
            </w:r>
            <w:r w:rsidRPr="00636536">
              <w:rPr>
                <w:sz w:val="24"/>
                <w:szCs w:val="24"/>
              </w:rPr>
              <w:t>s</w:t>
            </w:r>
            <w:r>
              <w:rPr>
                <w:sz w:val="24"/>
                <w:szCs w:val="24"/>
              </w:rPr>
              <w:t>ă</w:t>
            </w:r>
            <w:r w:rsidRPr="00636536">
              <w:rPr>
                <w:sz w:val="24"/>
                <w:szCs w:val="24"/>
              </w:rPr>
              <w:t>ritean)</w:t>
            </w:r>
          </w:p>
        </w:tc>
        <w:tc>
          <w:tcPr>
            <w:tcW w:w="9460" w:type="dxa"/>
            <w:shd w:val="clear" w:color="auto" w:fill="auto"/>
            <w:vAlign w:val="center"/>
          </w:tcPr>
          <w:p w:rsidR="004B1103" w:rsidRPr="00636536" w:rsidRDefault="004B1103" w:rsidP="004B1103">
            <w:pPr>
              <w:jc w:val="both"/>
              <w:rPr>
                <w:sz w:val="24"/>
                <w:szCs w:val="24"/>
              </w:rPr>
            </w:pPr>
            <w:r w:rsidRPr="00636536">
              <w:rPr>
                <w:sz w:val="24"/>
                <w:szCs w:val="24"/>
              </w:rPr>
              <w:t xml:space="preserve">Prefera zonele semiaride si aride, cu sol pietros, cu vegetatie ierboasa marunta si tufe razletite. Este legat in mod direct de existenta unor rozatoare in teritoriul respectiv, cum ar fi speciile de popandau, in ale caror galetii cuibareste. </w:t>
            </w:r>
          </w:p>
        </w:tc>
        <w:tc>
          <w:tcPr>
            <w:tcW w:w="2880" w:type="dxa"/>
            <w:shd w:val="clear" w:color="auto" w:fill="auto"/>
          </w:tcPr>
          <w:p w:rsidR="004B1103" w:rsidRPr="005671A0" w:rsidRDefault="004B1103" w:rsidP="004B1103">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r>
              <w:rPr>
                <w:rFonts w:eastAsia="Calibri"/>
                <w:sz w:val="24"/>
                <w:szCs w:val="24"/>
              </w:rPr>
              <w:t xml:space="preserve"> </w:t>
            </w:r>
          </w:p>
        </w:tc>
      </w:tr>
      <w:tr w:rsidR="004B1103" w:rsidRPr="00897054" w:rsidTr="009D7B6D">
        <w:tc>
          <w:tcPr>
            <w:tcW w:w="2127" w:type="dxa"/>
            <w:shd w:val="clear" w:color="auto" w:fill="auto"/>
            <w:vAlign w:val="center"/>
          </w:tcPr>
          <w:p w:rsidR="004B1103" w:rsidRPr="00636536" w:rsidRDefault="004B1103" w:rsidP="004B1103">
            <w:pPr>
              <w:spacing w:before="240"/>
              <w:jc w:val="center"/>
              <w:rPr>
                <w:sz w:val="24"/>
                <w:szCs w:val="24"/>
              </w:rPr>
            </w:pPr>
            <w:r>
              <w:rPr>
                <w:sz w:val="24"/>
                <w:szCs w:val="24"/>
              </w:rPr>
              <w:t>A277 Oenanthe oenanthe</w:t>
            </w:r>
            <w:r w:rsidR="0013355D">
              <w:rPr>
                <w:sz w:val="24"/>
                <w:szCs w:val="24"/>
              </w:rPr>
              <w:t xml:space="preserve"> </w:t>
            </w:r>
            <w:r>
              <w:rPr>
                <w:sz w:val="24"/>
                <w:szCs w:val="24"/>
              </w:rPr>
              <w:t xml:space="preserve">(Pietrar </w:t>
            </w:r>
            <w:r w:rsidRPr="004B1103">
              <w:rPr>
                <w:sz w:val="24"/>
                <w:szCs w:val="24"/>
              </w:rPr>
              <w:t>sur)</w:t>
            </w:r>
          </w:p>
        </w:tc>
        <w:tc>
          <w:tcPr>
            <w:tcW w:w="9460" w:type="dxa"/>
            <w:shd w:val="clear" w:color="auto" w:fill="auto"/>
            <w:vAlign w:val="center"/>
          </w:tcPr>
          <w:p w:rsidR="004B1103" w:rsidRPr="00636536" w:rsidRDefault="0013355D" w:rsidP="004B1103">
            <w:pPr>
              <w:jc w:val="both"/>
              <w:rPr>
                <w:sz w:val="24"/>
                <w:szCs w:val="24"/>
              </w:rPr>
            </w:pPr>
            <w:r w:rsidRPr="0013355D">
              <w:rPr>
                <w:sz w:val="24"/>
                <w:szCs w:val="24"/>
              </w:rPr>
              <w:t>Este o pasăre migratoare, în România îi putem vedea între lunile martie şi septembrie.</w:t>
            </w:r>
            <w:r>
              <w:rPr>
                <w:sz w:val="24"/>
                <w:szCs w:val="24"/>
              </w:rPr>
              <w:t xml:space="preserve"> </w:t>
            </w:r>
            <w:r w:rsidRPr="0013355D">
              <w:rPr>
                <w:sz w:val="24"/>
                <w:szCs w:val="24"/>
              </w:rPr>
              <w:t>Lungimea corpului este de 14-15 cm, capul şi spatele masculului sunt grii, cu faţa şi aripile negre, iar gâtul maroniu. Femela are penaj similar dar mai palid. Coada lor este albă, cu vârgul negru care formează litera T.Femela îşi construieşte cuibul în crăpături, în galeriile săpate în pământ ale rozătoarelor, între stânci sau pietre.</w:t>
            </w:r>
            <w:r>
              <w:t xml:space="preserve"> </w:t>
            </w:r>
            <w:r w:rsidRPr="0013355D">
              <w:rPr>
                <w:sz w:val="24"/>
                <w:szCs w:val="24"/>
              </w:rPr>
              <w:t>Preferă zonele deschise, uscate, pietroase, fâneţele din zonele montane dar şi din zone mai joase.</w:t>
            </w:r>
          </w:p>
        </w:tc>
        <w:tc>
          <w:tcPr>
            <w:tcW w:w="2880" w:type="dxa"/>
            <w:shd w:val="clear" w:color="auto" w:fill="auto"/>
          </w:tcPr>
          <w:p w:rsidR="004B1103" w:rsidRPr="005671A0" w:rsidRDefault="0013355D" w:rsidP="004B1103">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13355D" w:rsidRPr="00897054" w:rsidTr="009D7B6D">
        <w:tc>
          <w:tcPr>
            <w:tcW w:w="2127" w:type="dxa"/>
            <w:shd w:val="clear" w:color="auto" w:fill="auto"/>
            <w:vAlign w:val="center"/>
          </w:tcPr>
          <w:p w:rsidR="0013355D" w:rsidRDefault="0013355D" w:rsidP="004B1103">
            <w:pPr>
              <w:spacing w:before="240"/>
              <w:jc w:val="center"/>
              <w:rPr>
                <w:sz w:val="24"/>
                <w:szCs w:val="24"/>
              </w:rPr>
            </w:pPr>
            <w:r w:rsidRPr="0013355D">
              <w:rPr>
                <w:sz w:val="24"/>
                <w:szCs w:val="24"/>
              </w:rPr>
              <w:t>A533 Oenanthe pleschanka</w:t>
            </w:r>
            <w:r>
              <w:rPr>
                <w:sz w:val="24"/>
                <w:szCs w:val="24"/>
              </w:rPr>
              <w:t xml:space="preserve"> (Pietrar negru)</w:t>
            </w:r>
          </w:p>
        </w:tc>
        <w:tc>
          <w:tcPr>
            <w:tcW w:w="9460" w:type="dxa"/>
            <w:shd w:val="clear" w:color="auto" w:fill="auto"/>
            <w:vAlign w:val="center"/>
          </w:tcPr>
          <w:p w:rsidR="0013355D" w:rsidRPr="0013355D" w:rsidRDefault="0013355D" w:rsidP="004B1103">
            <w:pPr>
              <w:jc w:val="both"/>
              <w:rPr>
                <w:sz w:val="24"/>
                <w:szCs w:val="24"/>
              </w:rPr>
            </w:pPr>
            <w:r w:rsidRPr="0013355D">
              <w:rPr>
                <w:sz w:val="24"/>
                <w:szCs w:val="24"/>
              </w:rPr>
              <w:t>Pietrarul negru este caracteristic zonelor aride pietroase cu putina vegetatie, falezelor inalte, si cheilor stancoase. Lungimea corpului este de 14 – 16,5 cm si o greutate de 16 – 22 g. Anvergura aripilor este de 25 – 27 cm. Adultii au penajul diferit, masculul fiind colorat in alb cu negru, iar femela are capul si spatele maroniu-gri. Se hraneste cu insecte, iar atunci cand hrana este redusa, si cu fructe.</w:t>
            </w:r>
            <w:r>
              <w:rPr>
                <w:sz w:val="24"/>
                <w:szCs w:val="24"/>
              </w:rPr>
              <w:t xml:space="preserve"> </w:t>
            </w:r>
            <w:r w:rsidRPr="0013355D">
              <w:rPr>
                <w:sz w:val="24"/>
                <w:szCs w:val="24"/>
              </w:rPr>
              <w:t xml:space="preserve">Este o specie prezenta in sud-estul continentului european. Petrece putin timp pe sol. De obicei sta pe tufisuri de pana la 1,5 m inaltime, de unde pandeste. Dupa ce captureaza prada, se reintoarce in acelasi loc de panda. Formeaza colonii mici de 2 - 4 perechi, in timpul sezonului </w:t>
            </w:r>
            <w:r w:rsidRPr="0013355D">
              <w:rPr>
                <w:sz w:val="24"/>
                <w:szCs w:val="24"/>
              </w:rPr>
              <w:lastRenderedPageBreak/>
              <w:t>de cuibarit. Cuibareste in scobiturile stancilor, sub pietre si uneori chiar in peretii cladirilor. Cuibul este captusit cu iarba si lana.</w:t>
            </w:r>
          </w:p>
        </w:tc>
        <w:tc>
          <w:tcPr>
            <w:tcW w:w="2880" w:type="dxa"/>
            <w:shd w:val="clear" w:color="auto" w:fill="auto"/>
          </w:tcPr>
          <w:p w:rsidR="0013355D" w:rsidRPr="005671A0" w:rsidRDefault="0013355D" w:rsidP="004B1103">
            <w:pPr>
              <w:tabs>
                <w:tab w:val="left" w:pos="3426"/>
              </w:tabs>
              <w:jc w:val="both"/>
              <w:rPr>
                <w:rFonts w:eastAsia="Calibri"/>
                <w:sz w:val="24"/>
                <w:szCs w:val="24"/>
              </w:rPr>
            </w:pPr>
            <w:r w:rsidRPr="005671A0">
              <w:rPr>
                <w:rFonts w:eastAsia="Calibri"/>
                <w:sz w:val="24"/>
                <w:szCs w:val="24"/>
              </w:rPr>
              <w:lastRenderedPageBreak/>
              <w:t>Specia nu a fost identificata in zona lucrarilor. Proiectul nu afectează habitatul specie.</w:t>
            </w:r>
          </w:p>
        </w:tc>
      </w:tr>
      <w:tr w:rsidR="0013355D" w:rsidRPr="00897054" w:rsidTr="009D7B6D">
        <w:tc>
          <w:tcPr>
            <w:tcW w:w="2127" w:type="dxa"/>
            <w:shd w:val="clear" w:color="auto" w:fill="auto"/>
            <w:vAlign w:val="center"/>
          </w:tcPr>
          <w:p w:rsidR="0013355D" w:rsidRPr="0013355D" w:rsidRDefault="0013355D" w:rsidP="004B1103">
            <w:pPr>
              <w:spacing w:before="240"/>
              <w:jc w:val="center"/>
              <w:rPr>
                <w:sz w:val="24"/>
                <w:szCs w:val="24"/>
              </w:rPr>
            </w:pPr>
            <w:r w:rsidRPr="0013355D">
              <w:rPr>
                <w:sz w:val="24"/>
                <w:szCs w:val="24"/>
              </w:rPr>
              <w:lastRenderedPageBreak/>
              <w:t>A337 Oriolus oriolus</w:t>
            </w:r>
            <w:r>
              <w:rPr>
                <w:sz w:val="24"/>
                <w:szCs w:val="24"/>
              </w:rPr>
              <w:t xml:space="preserve"> </w:t>
            </w:r>
            <w:r w:rsidRPr="0013355D">
              <w:rPr>
                <w:sz w:val="24"/>
                <w:szCs w:val="24"/>
              </w:rPr>
              <w:t>(Grangur)</w:t>
            </w:r>
          </w:p>
        </w:tc>
        <w:tc>
          <w:tcPr>
            <w:tcW w:w="9460" w:type="dxa"/>
            <w:shd w:val="clear" w:color="auto" w:fill="auto"/>
            <w:vAlign w:val="center"/>
          </w:tcPr>
          <w:p w:rsidR="0013355D" w:rsidRPr="0013355D" w:rsidRDefault="007158CE" w:rsidP="0013355D">
            <w:pPr>
              <w:jc w:val="both"/>
              <w:rPr>
                <w:sz w:val="24"/>
                <w:szCs w:val="24"/>
              </w:rPr>
            </w:pPr>
            <w:r>
              <w:rPr>
                <w:sz w:val="24"/>
                <w:szCs w:val="24"/>
              </w:rPr>
              <w:t>E</w:t>
            </w:r>
            <w:r w:rsidR="0013355D" w:rsidRPr="0013355D">
              <w:rPr>
                <w:sz w:val="24"/>
                <w:szCs w:val="24"/>
              </w:rPr>
              <w:t>ste o pasăre migratoare care cuibărește în pădurile luminoase de șes, văile râurilor montane, în plantații, livezi, terenuri de cultură cu copaci. Are o lungime de 21–24 cm. Masculul are un penaj galben-auriu cu aripile și coada negre. Femela și păsările tinere au un colorit verzui cu aripile și coada mai întunecate. Cântecul este un fluierat sonor. Cuibul de forma unui hamac se află pe o înfurcitură aproape de capătul unei crăci orizontale, mascat de frunziș. Se hrănește cu insecte ș</w:t>
            </w:r>
            <w:r>
              <w:rPr>
                <w:sz w:val="24"/>
                <w:szCs w:val="24"/>
              </w:rPr>
              <w:t>i fructe, în special cu cireșe.</w:t>
            </w:r>
          </w:p>
          <w:p w:rsidR="0013355D" w:rsidRPr="0013355D" w:rsidRDefault="0013355D" w:rsidP="0013355D">
            <w:pPr>
              <w:jc w:val="both"/>
              <w:rPr>
                <w:sz w:val="24"/>
                <w:szCs w:val="24"/>
              </w:rPr>
            </w:pPr>
            <w:r w:rsidRPr="0013355D">
              <w:rPr>
                <w:sz w:val="24"/>
                <w:szCs w:val="24"/>
              </w:rPr>
              <w:t>În România este o pasăre comună răspândita în zăvoaie și pădurile luminoase de șes, urcând și pe văile râurilor montane, până în partea lor mijlocie. Cuibărește la noi, dar pleacă în sezonul rece.</w:t>
            </w:r>
          </w:p>
        </w:tc>
        <w:tc>
          <w:tcPr>
            <w:tcW w:w="2880" w:type="dxa"/>
            <w:shd w:val="clear" w:color="auto" w:fill="auto"/>
          </w:tcPr>
          <w:p w:rsidR="0013355D" w:rsidRPr="005671A0" w:rsidRDefault="007158CE" w:rsidP="004B1103">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13355D" w:rsidRPr="00897054" w:rsidTr="009D7B6D">
        <w:tc>
          <w:tcPr>
            <w:tcW w:w="2127" w:type="dxa"/>
            <w:shd w:val="clear" w:color="auto" w:fill="auto"/>
            <w:vAlign w:val="center"/>
          </w:tcPr>
          <w:p w:rsidR="0013355D" w:rsidRPr="0013355D" w:rsidRDefault="007158CE" w:rsidP="004B1103">
            <w:pPr>
              <w:spacing w:before="240"/>
              <w:jc w:val="center"/>
              <w:rPr>
                <w:sz w:val="24"/>
                <w:szCs w:val="24"/>
              </w:rPr>
            </w:pPr>
            <w:r w:rsidRPr="007158CE">
              <w:rPr>
                <w:sz w:val="24"/>
                <w:szCs w:val="24"/>
              </w:rPr>
              <w:t>A214 Otus scops</w:t>
            </w:r>
            <w:r>
              <w:rPr>
                <w:sz w:val="24"/>
                <w:szCs w:val="24"/>
              </w:rPr>
              <w:t xml:space="preserve"> </w:t>
            </w:r>
            <w:r w:rsidRPr="007158CE">
              <w:rPr>
                <w:sz w:val="24"/>
                <w:szCs w:val="24"/>
              </w:rPr>
              <w:t>(Ciu</w:t>
            </w:r>
            <w:r>
              <w:rPr>
                <w:sz w:val="24"/>
                <w:szCs w:val="24"/>
              </w:rPr>
              <w:t>ș</w:t>
            </w:r>
            <w:r w:rsidRPr="007158CE">
              <w:rPr>
                <w:sz w:val="24"/>
                <w:szCs w:val="24"/>
              </w:rPr>
              <w:t>)</w:t>
            </w:r>
          </w:p>
        </w:tc>
        <w:tc>
          <w:tcPr>
            <w:tcW w:w="9460" w:type="dxa"/>
            <w:shd w:val="clear" w:color="auto" w:fill="auto"/>
            <w:vAlign w:val="center"/>
          </w:tcPr>
          <w:p w:rsidR="0013355D" w:rsidRPr="0013355D" w:rsidRDefault="007158CE" w:rsidP="004B1103">
            <w:pPr>
              <w:jc w:val="both"/>
              <w:rPr>
                <w:sz w:val="24"/>
                <w:szCs w:val="24"/>
              </w:rPr>
            </w:pPr>
            <w:r w:rsidRPr="007158CE">
              <w:rPr>
                <w:sz w:val="24"/>
                <w:szCs w:val="24"/>
              </w:rPr>
              <w:t>Ciușul este o specie de păsări de noapte migratoare</w:t>
            </w:r>
            <w:r>
              <w:rPr>
                <w:sz w:val="24"/>
                <w:szCs w:val="24"/>
              </w:rPr>
              <w:t xml:space="preserve">. </w:t>
            </w:r>
            <w:r w:rsidRPr="007158CE">
              <w:rPr>
                <w:sz w:val="24"/>
                <w:szCs w:val="24"/>
              </w:rPr>
              <w:t>Este o specie care se camuflează cu ușurință în coronamentul copacilor, având culoare penajului gri-maroniu cu partea inferioară mai deschisă la culoare decât partea superioară, fiind marcată cu dungi negre-maronii. Pe cap prezintă două moțuri auriculare, iar ochii sunt galbeni. Lungimea corpului este de 16-20 cm, iar anvergura aripilor este de 47-54 cm, cu o masă corporală de 64-135 g.</w:t>
            </w:r>
            <w:r>
              <w:rPr>
                <w:sz w:val="24"/>
                <w:szCs w:val="24"/>
              </w:rPr>
              <w:t xml:space="preserve"> </w:t>
            </w:r>
            <w:r w:rsidRPr="007158CE">
              <w:rPr>
                <w:sz w:val="24"/>
                <w:szCs w:val="24"/>
              </w:rPr>
              <w:t>Preferă habitatele de silvostepă, cu pâlcuri de pădure adiacente pajiștilor unde pot vâna rozătoare sau animale de talie mică.</w:t>
            </w:r>
            <w:r>
              <w:t xml:space="preserve"> </w:t>
            </w:r>
            <w:r w:rsidRPr="007158CE">
              <w:rPr>
                <w:sz w:val="24"/>
                <w:szCs w:val="24"/>
              </w:rPr>
              <w:t>Cuiburile sunt refolosite de regulă de la an la an, fiind localizate în scorburi de copaci, găuri din clădiri sau uneori poate ocupa și cuiburile abandonate ale altor specii de păsări de talie asemănătoare.</w:t>
            </w:r>
            <w:r>
              <w:rPr>
                <w:sz w:val="24"/>
                <w:szCs w:val="24"/>
              </w:rPr>
              <w:t xml:space="preserve"> </w:t>
            </w:r>
            <w:r w:rsidRPr="007158CE">
              <w:rPr>
                <w:sz w:val="24"/>
                <w:szCs w:val="24"/>
              </w:rPr>
              <w:t>Se hrănesc cu precădere cu insecte, dar capturează cu ușurință și rozătoare mici, reptile și păsări de talie mică.</w:t>
            </w:r>
          </w:p>
        </w:tc>
        <w:tc>
          <w:tcPr>
            <w:tcW w:w="2880" w:type="dxa"/>
            <w:shd w:val="clear" w:color="auto" w:fill="auto"/>
          </w:tcPr>
          <w:p w:rsidR="0013355D" w:rsidRPr="005671A0" w:rsidRDefault="007158CE" w:rsidP="004B1103">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7158CE" w:rsidRPr="00897054" w:rsidTr="009D7B6D">
        <w:tc>
          <w:tcPr>
            <w:tcW w:w="2127" w:type="dxa"/>
            <w:shd w:val="clear" w:color="auto" w:fill="auto"/>
            <w:vAlign w:val="center"/>
          </w:tcPr>
          <w:p w:rsidR="007158CE" w:rsidRPr="007158CE" w:rsidRDefault="00DD78F1" w:rsidP="004B1103">
            <w:pPr>
              <w:spacing w:before="240"/>
              <w:jc w:val="center"/>
              <w:rPr>
                <w:sz w:val="24"/>
                <w:szCs w:val="24"/>
              </w:rPr>
            </w:pPr>
            <w:r w:rsidRPr="00DD78F1">
              <w:rPr>
                <w:sz w:val="24"/>
                <w:szCs w:val="24"/>
              </w:rPr>
              <w:t>A072 Pernis apivorus</w:t>
            </w:r>
            <w:r>
              <w:rPr>
                <w:sz w:val="24"/>
                <w:szCs w:val="24"/>
              </w:rPr>
              <w:t xml:space="preserve"> (Viespar)</w:t>
            </w:r>
          </w:p>
        </w:tc>
        <w:tc>
          <w:tcPr>
            <w:tcW w:w="9460" w:type="dxa"/>
            <w:shd w:val="clear" w:color="auto" w:fill="auto"/>
            <w:vAlign w:val="center"/>
          </w:tcPr>
          <w:p w:rsidR="007158CE" w:rsidRPr="007158CE" w:rsidRDefault="00DD78F1" w:rsidP="004B1103">
            <w:pPr>
              <w:jc w:val="both"/>
              <w:rPr>
                <w:sz w:val="24"/>
                <w:szCs w:val="24"/>
              </w:rPr>
            </w:pPr>
            <w:r w:rsidRPr="00DD78F1">
              <w:rPr>
                <w:sz w:val="24"/>
                <w:szCs w:val="24"/>
              </w:rPr>
              <w:t>Viesparul, cunoscut şi sub denumirea de şorecarul viespilor, este o specie caracteristică pădurilor de foioase cu poieni. Lungimea corpului este de 52-59 cm şi greutatea medie de 750 g pentru mascul şi 910 g pentru femelă. Anvergura aripilor este cuprinsă între 113-135 cm. Lungimea corpului este puţin mai mare decât a şorecarului comun ( Buteo buteo ) şi poate fi uşor confundat cu acesta, mai ales de la distanţă.</w:t>
            </w:r>
            <w:r>
              <w:rPr>
                <w:sz w:val="24"/>
                <w:szCs w:val="24"/>
              </w:rPr>
              <w:t xml:space="preserve"> </w:t>
            </w:r>
            <w:r w:rsidRPr="00DD78F1">
              <w:rPr>
                <w:sz w:val="24"/>
                <w:szCs w:val="24"/>
              </w:rPr>
              <w:t>Se hrăneşte cu larve şi adulţi de insecte, în special viespi şi albine, dar şi cu rozătoare, păsări, şopârle şi şerpi.</w:t>
            </w:r>
            <w:r>
              <w:rPr>
                <w:sz w:val="24"/>
                <w:szCs w:val="24"/>
              </w:rPr>
              <w:t xml:space="preserve"> </w:t>
            </w:r>
            <w:r w:rsidRPr="00DD78F1">
              <w:rPr>
                <w:sz w:val="24"/>
                <w:szCs w:val="24"/>
              </w:rPr>
              <w:t>Cuibăreşte adeseori în cuiburi părăsite de cioara de semănătură ( Corvus frugilegus )</w:t>
            </w:r>
            <w:r>
              <w:rPr>
                <w:sz w:val="24"/>
                <w:szCs w:val="24"/>
              </w:rPr>
              <w:t>.</w:t>
            </w:r>
          </w:p>
        </w:tc>
        <w:tc>
          <w:tcPr>
            <w:tcW w:w="2880" w:type="dxa"/>
            <w:shd w:val="clear" w:color="auto" w:fill="auto"/>
          </w:tcPr>
          <w:p w:rsidR="007158CE" w:rsidRPr="005671A0" w:rsidRDefault="00DD78F1" w:rsidP="004B1103">
            <w:pPr>
              <w:tabs>
                <w:tab w:val="left" w:pos="3426"/>
              </w:tabs>
              <w:jc w:val="both"/>
              <w:rPr>
                <w:rFonts w:eastAsia="Calibri"/>
                <w:sz w:val="24"/>
                <w:szCs w:val="24"/>
              </w:rPr>
            </w:pPr>
            <w:r w:rsidRPr="005671A0">
              <w:rPr>
                <w:rFonts w:eastAsia="Calibri"/>
                <w:sz w:val="24"/>
                <w:szCs w:val="24"/>
              </w:rPr>
              <w:t>Specia nu a fost identificata in zona lucrarilor. Proiectul nu afectează habitatul specie.</w:t>
            </w:r>
          </w:p>
        </w:tc>
      </w:tr>
      <w:tr w:rsidR="00DD78F1" w:rsidRPr="00897054" w:rsidTr="009D7B6D">
        <w:tc>
          <w:tcPr>
            <w:tcW w:w="2127" w:type="dxa"/>
            <w:shd w:val="clear" w:color="auto" w:fill="auto"/>
            <w:vAlign w:val="center"/>
          </w:tcPr>
          <w:p w:rsidR="00DD78F1" w:rsidRPr="00DD78F1" w:rsidRDefault="00CB6975" w:rsidP="00CB6975">
            <w:pPr>
              <w:spacing w:before="240"/>
              <w:jc w:val="center"/>
              <w:rPr>
                <w:sz w:val="24"/>
                <w:szCs w:val="24"/>
              </w:rPr>
            </w:pPr>
            <w:r>
              <w:rPr>
                <w:sz w:val="24"/>
                <w:szCs w:val="24"/>
              </w:rPr>
              <w:t xml:space="preserve">A273 Phoenicurus </w:t>
            </w:r>
            <w:r w:rsidRPr="00CB6975">
              <w:rPr>
                <w:sz w:val="24"/>
                <w:szCs w:val="24"/>
              </w:rPr>
              <w:t>ochruros</w:t>
            </w:r>
            <w:r>
              <w:rPr>
                <w:sz w:val="24"/>
                <w:szCs w:val="24"/>
              </w:rPr>
              <w:t xml:space="preserve"> </w:t>
            </w:r>
            <w:r w:rsidRPr="00CB6975">
              <w:rPr>
                <w:sz w:val="24"/>
                <w:szCs w:val="24"/>
              </w:rPr>
              <w:t>(Codro</w:t>
            </w:r>
            <w:r>
              <w:rPr>
                <w:sz w:val="24"/>
                <w:szCs w:val="24"/>
              </w:rPr>
              <w:t xml:space="preserve">ș </w:t>
            </w:r>
            <w:r w:rsidRPr="00CB6975">
              <w:rPr>
                <w:sz w:val="24"/>
                <w:szCs w:val="24"/>
              </w:rPr>
              <w:t>de munte)</w:t>
            </w:r>
          </w:p>
        </w:tc>
        <w:tc>
          <w:tcPr>
            <w:tcW w:w="9460" w:type="dxa"/>
            <w:shd w:val="clear" w:color="auto" w:fill="auto"/>
            <w:vAlign w:val="center"/>
          </w:tcPr>
          <w:p w:rsidR="00DD78F1" w:rsidRPr="00DD78F1" w:rsidRDefault="00CB6975" w:rsidP="004B1103">
            <w:pPr>
              <w:jc w:val="both"/>
              <w:rPr>
                <w:sz w:val="24"/>
                <w:szCs w:val="24"/>
              </w:rPr>
            </w:pPr>
            <w:r>
              <w:rPr>
                <w:sz w:val="24"/>
                <w:szCs w:val="24"/>
              </w:rPr>
              <w:t>E</w:t>
            </w:r>
            <w:r w:rsidRPr="00CB6975">
              <w:rPr>
                <w:sz w:val="24"/>
                <w:szCs w:val="24"/>
              </w:rPr>
              <w:t>ste o pasăre de talie mică (lungimea corpului de 14-15 cm, anvergura aripilor de 23-25 cm și masa corporală de 12-20 g) asemănătoare la dimensiuni cu vrabia.</w:t>
            </w:r>
            <w:r>
              <w:rPr>
                <w:sz w:val="24"/>
                <w:szCs w:val="24"/>
              </w:rPr>
              <w:t xml:space="preserve"> </w:t>
            </w:r>
            <w:r w:rsidRPr="00CB6975">
              <w:rPr>
                <w:sz w:val="24"/>
                <w:szCs w:val="24"/>
              </w:rPr>
              <w:t>Este întâlnită și în zonele de deal și de șes și nu numai la munte așa cum am fi tentați să credem. De asemenea, este destul de des văzut și în zonele urbane și în parcuri. În regiunile cu păduri, le preferă pe cele cu specii de foioase sau amestec, unde este întâlnită doar la liziera pădurilor. Habitatele preferate rămân totuși terenurile deschise și versanții, acolo unde sunt prezente stâncării.</w:t>
            </w:r>
            <w:r>
              <w:rPr>
                <w:sz w:val="24"/>
                <w:szCs w:val="24"/>
              </w:rPr>
              <w:t xml:space="preserve"> </w:t>
            </w:r>
            <w:r w:rsidRPr="00CB6975">
              <w:rPr>
                <w:sz w:val="24"/>
                <w:szCs w:val="24"/>
              </w:rPr>
              <w:t xml:space="preserve">Codroșul de munte este o specie predominant insectivoră și își capturează prada dintr-un zbor puternic și rapid. Consumă, </w:t>
            </w:r>
            <w:r w:rsidRPr="00CB6975">
              <w:rPr>
                <w:sz w:val="24"/>
                <w:szCs w:val="24"/>
              </w:rPr>
              <w:lastRenderedPageBreak/>
              <w:t>de asemenea, omizi, râme, melci mici, coleoptere și păianjeni, fructe diverse, dar și unele semințe.</w:t>
            </w:r>
            <w:r>
              <w:rPr>
                <w:sz w:val="24"/>
                <w:szCs w:val="24"/>
              </w:rPr>
              <w:t xml:space="preserve"> </w:t>
            </w:r>
            <w:r w:rsidRPr="00CB6975">
              <w:rPr>
                <w:sz w:val="24"/>
                <w:szCs w:val="24"/>
              </w:rPr>
              <w:t xml:space="preserve">Cuibul este făcut din ierburi și este amplasat în cavități din ziduri sau între pietre, această pasăre cuibărind frecvent în stâncării montane. În localități sau în clădirile izolate din habitate deschise sau păduri, intră între țigle, în fisurile din ziduri, între grinzi sau sub streașină. Ocupă cu succes și cuiburile artificiale. </w:t>
            </w:r>
            <w:r>
              <w:rPr>
                <w:sz w:val="24"/>
                <w:szCs w:val="24"/>
              </w:rPr>
              <w:t xml:space="preserve"> </w:t>
            </w:r>
          </w:p>
        </w:tc>
        <w:tc>
          <w:tcPr>
            <w:tcW w:w="2880" w:type="dxa"/>
            <w:shd w:val="clear" w:color="auto" w:fill="auto"/>
          </w:tcPr>
          <w:p w:rsidR="00DD78F1" w:rsidRPr="005671A0" w:rsidRDefault="00CB6975" w:rsidP="004B1103">
            <w:pPr>
              <w:tabs>
                <w:tab w:val="left" w:pos="3426"/>
              </w:tabs>
              <w:jc w:val="both"/>
              <w:rPr>
                <w:rFonts w:eastAsia="Calibri"/>
                <w:sz w:val="24"/>
                <w:szCs w:val="24"/>
              </w:rPr>
            </w:pPr>
            <w:r w:rsidRPr="00CB6975">
              <w:rPr>
                <w:rFonts w:eastAsia="Calibri"/>
                <w:sz w:val="24"/>
                <w:szCs w:val="24"/>
              </w:rPr>
              <w:lastRenderedPageBreak/>
              <w:t>Specia nu a fost identificata in zona lucrarilor. Proiectul nu afectează habitatul specie.</w:t>
            </w:r>
          </w:p>
        </w:tc>
      </w:tr>
      <w:tr w:rsidR="00CB6975" w:rsidRPr="00897054" w:rsidTr="009D7B6D">
        <w:tc>
          <w:tcPr>
            <w:tcW w:w="2127" w:type="dxa"/>
            <w:shd w:val="clear" w:color="auto" w:fill="auto"/>
            <w:vAlign w:val="center"/>
          </w:tcPr>
          <w:p w:rsidR="00CB6975" w:rsidRDefault="00CB6975" w:rsidP="00CB6975">
            <w:pPr>
              <w:spacing w:before="240"/>
              <w:jc w:val="center"/>
              <w:rPr>
                <w:sz w:val="24"/>
                <w:szCs w:val="24"/>
              </w:rPr>
            </w:pPr>
            <w:r w:rsidRPr="00CB6975">
              <w:rPr>
                <w:sz w:val="24"/>
                <w:szCs w:val="24"/>
              </w:rPr>
              <w:lastRenderedPageBreak/>
              <w:t>A234 Picus canus</w:t>
            </w:r>
            <w:r>
              <w:rPr>
                <w:sz w:val="24"/>
                <w:szCs w:val="24"/>
              </w:rPr>
              <w:t xml:space="preserve"> (Ghionoia sura)</w:t>
            </w:r>
          </w:p>
        </w:tc>
        <w:tc>
          <w:tcPr>
            <w:tcW w:w="9460" w:type="dxa"/>
            <w:shd w:val="clear" w:color="auto" w:fill="auto"/>
            <w:vAlign w:val="center"/>
          </w:tcPr>
          <w:p w:rsidR="00CB6975" w:rsidRDefault="00CB6975" w:rsidP="00B038B5">
            <w:pPr>
              <w:jc w:val="both"/>
              <w:rPr>
                <w:sz w:val="24"/>
                <w:szCs w:val="24"/>
              </w:rPr>
            </w:pPr>
            <w:r w:rsidRPr="00CB6975">
              <w:rPr>
                <w:sz w:val="24"/>
                <w:szCs w:val="24"/>
              </w:rPr>
              <w:t>Ghionoia sura este caracteristica zonelor impadurite cu foioase si de amestec cu inaltimi de pana la 600 m altitudine si in padurile din preajma raurilor si a lacurilor. De marime medie, este cu circa 20 % mai mica decat ghionoaia verde. Lungimea corpului este de 27 – 30 cm si o greutate de 110 – 140 g.</w:t>
            </w:r>
            <w:r>
              <w:rPr>
                <w:sz w:val="24"/>
                <w:szCs w:val="24"/>
              </w:rPr>
              <w:t xml:space="preserve"> </w:t>
            </w:r>
            <w:r w:rsidRPr="00CB6975">
              <w:rPr>
                <w:sz w:val="24"/>
                <w:szCs w:val="24"/>
              </w:rPr>
              <w:t>Se hraneste cu furnici si larvele acestora de sub scoarta copacilor. Uneori culege furnici si alte insecte si de pe sol.</w:t>
            </w:r>
            <w:r>
              <w:rPr>
                <w:sz w:val="24"/>
                <w:szCs w:val="24"/>
              </w:rPr>
              <w:t xml:space="preserve"> </w:t>
            </w:r>
            <w:r w:rsidRPr="00CB6975">
              <w:rPr>
                <w:sz w:val="24"/>
                <w:szCs w:val="24"/>
              </w:rPr>
              <w:t>Cuibareste in scorburi cu diametrul mediu de 5-7 cm si reuseste sa domine in competitia cu alte specii de pasari (in special cantatoare) pentru ocuparea scorburilor existente.</w:t>
            </w:r>
          </w:p>
        </w:tc>
        <w:tc>
          <w:tcPr>
            <w:tcW w:w="2880" w:type="dxa"/>
            <w:shd w:val="clear" w:color="auto" w:fill="auto"/>
          </w:tcPr>
          <w:p w:rsidR="00CB6975" w:rsidRPr="00CB6975" w:rsidRDefault="00B038B5" w:rsidP="004B1103">
            <w:pPr>
              <w:tabs>
                <w:tab w:val="left" w:pos="3426"/>
              </w:tabs>
              <w:jc w:val="both"/>
              <w:rPr>
                <w:rFonts w:eastAsia="Calibri"/>
                <w:sz w:val="24"/>
                <w:szCs w:val="24"/>
              </w:rPr>
            </w:pPr>
            <w:r w:rsidRPr="00B038B5">
              <w:rPr>
                <w:rFonts w:eastAsia="Calibri"/>
                <w:sz w:val="24"/>
                <w:szCs w:val="24"/>
              </w:rPr>
              <w:t>Specia nu a fost identificata in zona lucrarilor. Proiectul nu afectează habitatul specie.</w:t>
            </w:r>
          </w:p>
        </w:tc>
      </w:tr>
      <w:tr w:rsidR="00CB6975" w:rsidRPr="00897054" w:rsidTr="009D7B6D">
        <w:tc>
          <w:tcPr>
            <w:tcW w:w="2127" w:type="dxa"/>
            <w:shd w:val="clear" w:color="auto" w:fill="auto"/>
            <w:vAlign w:val="center"/>
          </w:tcPr>
          <w:p w:rsidR="00CB6975" w:rsidRPr="00CB6975" w:rsidRDefault="00B038B5" w:rsidP="00B038B5">
            <w:pPr>
              <w:spacing w:before="240"/>
              <w:jc w:val="center"/>
              <w:rPr>
                <w:sz w:val="24"/>
                <w:szCs w:val="24"/>
              </w:rPr>
            </w:pPr>
            <w:r w:rsidRPr="00B038B5">
              <w:rPr>
                <w:sz w:val="24"/>
                <w:szCs w:val="24"/>
              </w:rPr>
              <w:t>A249 Riparia riparia</w:t>
            </w:r>
            <w:r>
              <w:rPr>
                <w:sz w:val="24"/>
                <w:szCs w:val="24"/>
              </w:rPr>
              <w:t xml:space="preserve"> </w:t>
            </w:r>
            <w:r w:rsidRPr="00B038B5">
              <w:rPr>
                <w:sz w:val="24"/>
                <w:szCs w:val="24"/>
              </w:rPr>
              <w:t>(L</w:t>
            </w:r>
            <w:r>
              <w:rPr>
                <w:sz w:val="24"/>
                <w:szCs w:val="24"/>
              </w:rPr>
              <w:t xml:space="preserve">ăstun de </w:t>
            </w:r>
            <w:r w:rsidRPr="00B038B5">
              <w:rPr>
                <w:sz w:val="24"/>
                <w:szCs w:val="24"/>
              </w:rPr>
              <w:t>mal)</w:t>
            </w:r>
          </w:p>
        </w:tc>
        <w:tc>
          <w:tcPr>
            <w:tcW w:w="9460" w:type="dxa"/>
            <w:shd w:val="clear" w:color="auto" w:fill="auto"/>
            <w:vAlign w:val="center"/>
          </w:tcPr>
          <w:p w:rsidR="00CB6975" w:rsidRDefault="00B038B5" w:rsidP="004B1103">
            <w:pPr>
              <w:jc w:val="both"/>
              <w:rPr>
                <w:sz w:val="24"/>
                <w:szCs w:val="24"/>
              </w:rPr>
            </w:pPr>
            <w:r w:rsidRPr="00B038B5">
              <w:rPr>
                <w:sz w:val="24"/>
                <w:szCs w:val="24"/>
              </w:rPr>
              <w:t>Mai mic decat lastunul de casa si randunica, are partile superioare maronii, gat si abdomen albe si o dunga inchisa pe piept. Aripile sunt negre pe partea inferioara.  Silueta zvelta, cu aripi lungi si o coada putin bifurcata. Lungimea corpului de 12-14 cm, anvergura de 25-29 cm, masa corporala medie de 14 g.</w:t>
            </w:r>
            <w:r>
              <w:rPr>
                <w:sz w:val="24"/>
                <w:szCs w:val="24"/>
              </w:rPr>
              <w:t xml:space="preserve"> </w:t>
            </w:r>
            <w:r w:rsidRPr="00B038B5">
              <w:rPr>
                <w:sz w:val="24"/>
                <w:szCs w:val="24"/>
              </w:rPr>
              <w:t>Poate fi gasit in mai multe tipuri de habitat, inclusiv in apropierea fermelor, pe pasuni si mlastini, de obicei in apropierea raurilor si lacurilor.</w:t>
            </w:r>
            <w:r>
              <w:rPr>
                <w:sz w:val="24"/>
                <w:szCs w:val="24"/>
              </w:rPr>
              <w:t xml:space="preserve"> </w:t>
            </w:r>
            <w:r w:rsidRPr="00B038B5">
              <w:rPr>
                <w:sz w:val="24"/>
                <w:szCs w:val="24"/>
              </w:rPr>
              <w:t>Poate fi gasit in mai multe tipuri de habitat, inclusiv in apropierea fermelor, pe pasuni si mlastini, de obicei in apropierea raurilor si lacurilor.</w:t>
            </w:r>
            <w:r>
              <w:rPr>
                <w:sz w:val="24"/>
                <w:szCs w:val="24"/>
              </w:rPr>
              <w:t xml:space="preserve"> </w:t>
            </w:r>
            <w:r w:rsidRPr="00B038B5">
              <w:rPr>
                <w:sz w:val="24"/>
                <w:szCs w:val="24"/>
              </w:rPr>
              <w:t>Se hranesc cu insecte zburatoae.</w:t>
            </w:r>
            <w:r w:rsidR="000E0E55">
              <w:rPr>
                <w:sz w:val="24"/>
                <w:szCs w:val="24"/>
              </w:rPr>
              <w:t xml:space="preserve"> </w:t>
            </w:r>
            <w:r w:rsidR="000E0E55" w:rsidRPr="000E0E55">
              <w:rPr>
                <w:sz w:val="24"/>
                <w:szCs w:val="24"/>
              </w:rPr>
              <w:t>Cuibareste in colonii masive. Masculii sapa o groapa mica in peretii malurilor nisipoase si canta si zboara in fata ei pentru a atrage femelele.</w:t>
            </w:r>
            <w:r w:rsidR="000E0E55">
              <w:t xml:space="preserve"> </w:t>
            </w:r>
            <w:r w:rsidR="000E0E55" w:rsidRPr="000E0E55">
              <w:rPr>
                <w:sz w:val="24"/>
                <w:szCs w:val="24"/>
              </w:rPr>
              <w:t xml:space="preserve">In cavitatea facuta de mascul, cuibul este captusit cu iarba si pene. </w:t>
            </w:r>
            <w:r w:rsidR="000E0E55">
              <w:rPr>
                <w:sz w:val="24"/>
                <w:szCs w:val="24"/>
              </w:rPr>
              <w:t xml:space="preserve"> </w:t>
            </w:r>
          </w:p>
        </w:tc>
        <w:tc>
          <w:tcPr>
            <w:tcW w:w="2880" w:type="dxa"/>
            <w:shd w:val="clear" w:color="auto" w:fill="auto"/>
          </w:tcPr>
          <w:p w:rsidR="00CB6975" w:rsidRPr="00CB6975" w:rsidRDefault="000E0E55" w:rsidP="004B1103">
            <w:pPr>
              <w:tabs>
                <w:tab w:val="left" w:pos="3426"/>
              </w:tabs>
              <w:jc w:val="both"/>
              <w:rPr>
                <w:rFonts w:eastAsia="Calibri"/>
                <w:sz w:val="24"/>
                <w:szCs w:val="24"/>
              </w:rPr>
            </w:pPr>
            <w:r w:rsidRPr="000E0E55">
              <w:rPr>
                <w:rFonts w:eastAsia="Calibri"/>
                <w:sz w:val="24"/>
                <w:szCs w:val="24"/>
              </w:rPr>
              <w:t>Specia nu a fost identificata in zona lucrarilor. Proiectul nu afectează habitatul specie.</w:t>
            </w:r>
          </w:p>
        </w:tc>
      </w:tr>
      <w:tr w:rsidR="000E0E55" w:rsidRPr="00897054" w:rsidTr="009D7B6D">
        <w:tc>
          <w:tcPr>
            <w:tcW w:w="2127" w:type="dxa"/>
            <w:shd w:val="clear" w:color="auto" w:fill="auto"/>
            <w:vAlign w:val="center"/>
          </w:tcPr>
          <w:p w:rsidR="000E0E55" w:rsidRPr="00B038B5" w:rsidRDefault="000E0E55" w:rsidP="000E0E55">
            <w:pPr>
              <w:spacing w:before="240"/>
              <w:jc w:val="center"/>
              <w:rPr>
                <w:sz w:val="24"/>
                <w:szCs w:val="24"/>
              </w:rPr>
            </w:pPr>
            <w:r w:rsidRPr="000E0E55">
              <w:rPr>
                <w:sz w:val="24"/>
                <w:szCs w:val="24"/>
              </w:rPr>
              <w:t>A276 Saxicola torquata(M</w:t>
            </w:r>
            <w:r>
              <w:rPr>
                <w:sz w:val="24"/>
                <w:szCs w:val="24"/>
              </w:rPr>
              <w:t>ă</w:t>
            </w:r>
            <w:r w:rsidRPr="000E0E55">
              <w:rPr>
                <w:sz w:val="24"/>
                <w:szCs w:val="24"/>
              </w:rPr>
              <w:t>r</w:t>
            </w:r>
            <w:r>
              <w:rPr>
                <w:sz w:val="24"/>
                <w:szCs w:val="24"/>
              </w:rPr>
              <w:t>ăcinar</w:t>
            </w:r>
            <w:r w:rsidRPr="000E0E55">
              <w:rPr>
                <w:sz w:val="24"/>
                <w:szCs w:val="24"/>
              </w:rPr>
              <w:t>negru)</w:t>
            </w:r>
          </w:p>
        </w:tc>
        <w:tc>
          <w:tcPr>
            <w:tcW w:w="9460" w:type="dxa"/>
            <w:shd w:val="clear" w:color="auto" w:fill="auto"/>
            <w:vAlign w:val="center"/>
          </w:tcPr>
          <w:p w:rsidR="000E0E55" w:rsidRPr="00B038B5" w:rsidRDefault="000E0E55" w:rsidP="004B1103">
            <w:pPr>
              <w:jc w:val="both"/>
              <w:rPr>
                <w:sz w:val="24"/>
                <w:szCs w:val="24"/>
              </w:rPr>
            </w:pPr>
            <w:r w:rsidRPr="000E0E55">
              <w:rPr>
                <w:sz w:val="24"/>
                <w:szCs w:val="24"/>
              </w:rPr>
              <w:t>Poate fi gasit in zone uscate, cu vegetatie mica si rara, ziduri sau garduri pe care le foloseste ca punct de observatie. Populeaza campiile si zonele cu tufisuri si vegetatie mica. Aproape de aceeasi marime ca si un macaleandru, lungimea corpului de 11,5-13 cm, anvergura de 21-23 cm, masa corporala medie de 15 g. In penaj nuptial, masculul are cap negru cu jumatate de guler alb pe gat, spatele este negru pestrit, abdomenul alb. Femela este maronie cu putin portocaliu pe piept. Se hranesc in principal cu nevertebrate, dar si cu vertebrate mici, seminte si fructe.</w:t>
            </w:r>
            <w:r>
              <w:rPr>
                <w:sz w:val="24"/>
                <w:szCs w:val="24"/>
              </w:rPr>
              <w:t xml:space="preserve"> </w:t>
            </w:r>
            <w:r w:rsidRPr="000E0E55">
              <w:rPr>
                <w:sz w:val="24"/>
                <w:szCs w:val="24"/>
              </w:rPr>
              <w:t>Cuibul are forma de cupa si este construit din iarba si frunze, fie aproape, fie pe sol.</w:t>
            </w:r>
          </w:p>
        </w:tc>
        <w:tc>
          <w:tcPr>
            <w:tcW w:w="2880" w:type="dxa"/>
            <w:shd w:val="clear" w:color="auto" w:fill="auto"/>
          </w:tcPr>
          <w:p w:rsidR="000E0E55" w:rsidRPr="000E0E55" w:rsidRDefault="000E0E55" w:rsidP="004B1103">
            <w:pPr>
              <w:tabs>
                <w:tab w:val="left" w:pos="3426"/>
              </w:tabs>
              <w:jc w:val="both"/>
              <w:rPr>
                <w:rFonts w:eastAsia="Calibri"/>
                <w:sz w:val="24"/>
                <w:szCs w:val="24"/>
              </w:rPr>
            </w:pPr>
            <w:r w:rsidRPr="000E0E55">
              <w:rPr>
                <w:rFonts w:eastAsia="Calibri"/>
                <w:sz w:val="24"/>
                <w:szCs w:val="24"/>
              </w:rPr>
              <w:t>Specia nu a fost identificata in zona lucrarilor. Proiectul nu afectează habitatul specie.</w:t>
            </w:r>
          </w:p>
        </w:tc>
      </w:tr>
      <w:tr w:rsidR="000E0E55" w:rsidRPr="00897054" w:rsidTr="009D7B6D">
        <w:tc>
          <w:tcPr>
            <w:tcW w:w="2127" w:type="dxa"/>
            <w:shd w:val="clear" w:color="auto" w:fill="auto"/>
            <w:vAlign w:val="center"/>
          </w:tcPr>
          <w:p w:rsidR="000E0E55" w:rsidRPr="000E0E55" w:rsidRDefault="000E0E55" w:rsidP="000E0E55">
            <w:pPr>
              <w:spacing w:before="240"/>
              <w:jc w:val="center"/>
              <w:rPr>
                <w:sz w:val="24"/>
                <w:szCs w:val="24"/>
              </w:rPr>
            </w:pPr>
            <w:r w:rsidRPr="000E0E55">
              <w:rPr>
                <w:sz w:val="24"/>
                <w:szCs w:val="24"/>
              </w:rPr>
              <w:t>A210 Streptopelia turtur</w:t>
            </w:r>
            <w:r w:rsidR="00E70F55">
              <w:rPr>
                <w:sz w:val="24"/>
                <w:szCs w:val="24"/>
              </w:rPr>
              <w:t xml:space="preserve"> </w:t>
            </w:r>
            <w:r w:rsidRPr="000E0E55">
              <w:rPr>
                <w:sz w:val="24"/>
                <w:szCs w:val="24"/>
              </w:rPr>
              <w:t>(Turturic</w:t>
            </w:r>
            <w:r>
              <w:rPr>
                <w:sz w:val="24"/>
                <w:szCs w:val="24"/>
              </w:rPr>
              <w:t>ă</w:t>
            </w:r>
            <w:r w:rsidRPr="000E0E55">
              <w:rPr>
                <w:sz w:val="24"/>
                <w:szCs w:val="24"/>
              </w:rPr>
              <w:t>)</w:t>
            </w:r>
          </w:p>
        </w:tc>
        <w:tc>
          <w:tcPr>
            <w:tcW w:w="9460" w:type="dxa"/>
            <w:shd w:val="clear" w:color="auto" w:fill="auto"/>
            <w:vAlign w:val="center"/>
          </w:tcPr>
          <w:p w:rsidR="000E0E55" w:rsidRPr="000E0E55" w:rsidRDefault="00E70F55" w:rsidP="004B1103">
            <w:pPr>
              <w:jc w:val="both"/>
              <w:rPr>
                <w:sz w:val="24"/>
                <w:szCs w:val="24"/>
              </w:rPr>
            </w:pPr>
            <w:r w:rsidRPr="00E70F55">
              <w:rPr>
                <w:sz w:val="24"/>
                <w:szCs w:val="24"/>
              </w:rPr>
              <w:t>Este un porumbel de talie mică, puțin mai mare decât o mierlă, cu lungimea corpului de 26-28 cm, anvergura aripilor de 45-50 cm și greutatea corpului de 140 g. Partea superioară se disting prin culoarea cărămizie și neagră pestriță și poate fi recunoscută prin pata dungată cu negru și alb pe lateralele gâtului. Ciocul este negru și picioarele și chenarul ochilor sunt roșii. Sexele sunt asemănătoare. Se hrănesc la nivelul solului cu semințe și ocazional cu insecte.</w:t>
            </w:r>
            <w:r>
              <w:rPr>
                <w:sz w:val="24"/>
                <w:szCs w:val="24"/>
              </w:rPr>
              <w:t xml:space="preserve"> </w:t>
            </w:r>
            <w:r w:rsidRPr="00E70F55">
              <w:rPr>
                <w:sz w:val="24"/>
                <w:szCs w:val="24"/>
              </w:rPr>
              <w:t>Specia cuibărește în pădurile de foioase deschise din zonele agricole. Evită zonele montane și preferă habitatele însorite și uscate. Uneori poate fi întâlnită și în fânețe, parcuri sau grădini.</w:t>
            </w:r>
          </w:p>
        </w:tc>
        <w:tc>
          <w:tcPr>
            <w:tcW w:w="2880" w:type="dxa"/>
            <w:shd w:val="clear" w:color="auto" w:fill="auto"/>
          </w:tcPr>
          <w:p w:rsidR="000E0E55" w:rsidRPr="000E0E55" w:rsidRDefault="00E70F55" w:rsidP="004B1103">
            <w:pPr>
              <w:tabs>
                <w:tab w:val="left" w:pos="3426"/>
              </w:tabs>
              <w:jc w:val="both"/>
              <w:rPr>
                <w:rFonts w:eastAsia="Calibri"/>
                <w:sz w:val="24"/>
                <w:szCs w:val="24"/>
              </w:rPr>
            </w:pPr>
            <w:r w:rsidRPr="000E0E55">
              <w:rPr>
                <w:rFonts w:eastAsia="Calibri"/>
                <w:sz w:val="24"/>
                <w:szCs w:val="24"/>
              </w:rPr>
              <w:t>Specia nu a fost identificata in zona lucrarilor. Proiectul nu afectează habitatul specie.</w:t>
            </w:r>
          </w:p>
        </w:tc>
      </w:tr>
      <w:tr w:rsidR="00E70F55" w:rsidRPr="00897054" w:rsidTr="009D7B6D">
        <w:tc>
          <w:tcPr>
            <w:tcW w:w="2127" w:type="dxa"/>
            <w:shd w:val="clear" w:color="auto" w:fill="auto"/>
            <w:vAlign w:val="center"/>
          </w:tcPr>
          <w:p w:rsidR="00E70F55" w:rsidRPr="000E0E55" w:rsidRDefault="00E70F55" w:rsidP="00287FE2">
            <w:pPr>
              <w:spacing w:before="240"/>
              <w:jc w:val="center"/>
              <w:rPr>
                <w:sz w:val="24"/>
                <w:szCs w:val="24"/>
              </w:rPr>
            </w:pPr>
            <w:r w:rsidRPr="00E70F55">
              <w:rPr>
                <w:sz w:val="24"/>
                <w:szCs w:val="24"/>
              </w:rPr>
              <w:lastRenderedPageBreak/>
              <w:t>A3</w:t>
            </w:r>
            <w:r w:rsidR="00287FE2">
              <w:rPr>
                <w:sz w:val="24"/>
                <w:szCs w:val="24"/>
              </w:rPr>
              <w:t xml:space="preserve">11 Sylvia atricapilla (Silvie cu </w:t>
            </w:r>
            <w:r w:rsidRPr="00E70F55">
              <w:rPr>
                <w:sz w:val="24"/>
                <w:szCs w:val="24"/>
              </w:rPr>
              <w:t>cap negru)</w:t>
            </w:r>
          </w:p>
        </w:tc>
        <w:tc>
          <w:tcPr>
            <w:tcW w:w="9460" w:type="dxa"/>
            <w:shd w:val="clear" w:color="auto" w:fill="auto"/>
            <w:vAlign w:val="center"/>
          </w:tcPr>
          <w:p w:rsidR="00E70F55" w:rsidRPr="00E70F55" w:rsidRDefault="00287FE2" w:rsidP="004B1103">
            <w:pPr>
              <w:jc w:val="both"/>
              <w:rPr>
                <w:sz w:val="24"/>
                <w:szCs w:val="24"/>
              </w:rPr>
            </w:pPr>
            <w:r w:rsidRPr="00287FE2">
              <w:rPr>
                <w:sz w:val="24"/>
                <w:szCs w:val="24"/>
              </w:rPr>
              <w:t>Specia este întâlnită în habitate forestiere cu copaci înalți pentru căutare hranei și strat arbutiv pentru cuibărit. Mai poate fi întâlnită și în parcuri și grădini cu copaci și arbuști răzleți. Ceva mai mică decât o vrabie de casă cu lungimea corpului de 13,5-15 cm, anvergura aripilor de 15-17 cm și greutatea corpului de 21 g. Masculul are un capișon negru, partea superioară gri și partea inferioară pală. Femela are un capison cărămiziu, partea superioară maronie și partea superioară bej. Coada este lungă cu capătul cozii pătrățos. Se hrănește cu insecte și alte nevertebrate în timpul sezonului de cuibărit și fructe în sezonul de toamnă și iarnă.</w:t>
            </w:r>
            <w:r>
              <w:rPr>
                <w:sz w:val="24"/>
                <w:szCs w:val="24"/>
              </w:rPr>
              <w:t xml:space="preserve"> </w:t>
            </w:r>
          </w:p>
        </w:tc>
        <w:tc>
          <w:tcPr>
            <w:tcW w:w="2880" w:type="dxa"/>
            <w:shd w:val="clear" w:color="auto" w:fill="auto"/>
          </w:tcPr>
          <w:p w:rsidR="00E70F55" w:rsidRPr="000E0E55" w:rsidRDefault="00287FE2" w:rsidP="004B1103">
            <w:pPr>
              <w:tabs>
                <w:tab w:val="left" w:pos="3426"/>
              </w:tabs>
              <w:jc w:val="both"/>
              <w:rPr>
                <w:rFonts w:eastAsia="Calibri"/>
                <w:sz w:val="24"/>
                <w:szCs w:val="24"/>
              </w:rPr>
            </w:pPr>
            <w:r w:rsidRPr="00287FE2">
              <w:rPr>
                <w:rFonts w:eastAsia="Calibri"/>
                <w:sz w:val="24"/>
                <w:szCs w:val="24"/>
              </w:rPr>
              <w:t>Specia nu a fost identificata in zona lucrarilor. Proiectul nu afectează habitatul specie.</w:t>
            </w:r>
          </w:p>
        </w:tc>
      </w:tr>
      <w:tr w:rsidR="00E70F55" w:rsidRPr="00897054" w:rsidTr="009D7B6D">
        <w:tc>
          <w:tcPr>
            <w:tcW w:w="2127" w:type="dxa"/>
            <w:shd w:val="clear" w:color="auto" w:fill="auto"/>
            <w:vAlign w:val="center"/>
          </w:tcPr>
          <w:p w:rsidR="00E70F55" w:rsidRPr="000E0E55" w:rsidRDefault="00287FE2" w:rsidP="00287FE2">
            <w:pPr>
              <w:spacing w:before="240"/>
              <w:jc w:val="center"/>
              <w:rPr>
                <w:sz w:val="24"/>
                <w:szCs w:val="24"/>
              </w:rPr>
            </w:pPr>
            <w:r>
              <w:rPr>
                <w:sz w:val="24"/>
                <w:szCs w:val="24"/>
              </w:rPr>
              <w:t xml:space="preserve">A310 Sylvia borin (Silvie de </w:t>
            </w:r>
            <w:r w:rsidRPr="00287FE2">
              <w:rPr>
                <w:sz w:val="24"/>
                <w:szCs w:val="24"/>
              </w:rPr>
              <w:t>gr</w:t>
            </w:r>
            <w:r>
              <w:rPr>
                <w:sz w:val="24"/>
                <w:szCs w:val="24"/>
              </w:rPr>
              <w:t>ă</w:t>
            </w:r>
            <w:r w:rsidRPr="00287FE2">
              <w:rPr>
                <w:sz w:val="24"/>
                <w:szCs w:val="24"/>
              </w:rPr>
              <w:t>din</w:t>
            </w:r>
            <w:r>
              <w:rPr>
                <w:sz w:val="24"/>
                <w:szCs w:val="24"/>
              </w:rPr>
              <w:t>ă</w:t>
            </w:r>
            <w:r w:rsidRPr="00287FE2">
              <w:rPr>
                <w:sz w:val="24"/>
                <w:szCs w:val="24"/>
              </w:rPr>
              <w:t>)</w:t>
            </w:r>
          </w:p>
        </w:tc>
        <w:tc>
          <w:tcPr>
            <w:tcW w:w="9460" w:type="dxa"/>
            <w:shd w:val="clear" w:color="auto" w:fill="auto"/>
            <w:vAlign w:val="center"/>
          </w:tcPr>
          <w:p w:rsidR="00E70F55" w:rsidRPr="00E70F55" w:rsidRDefault="00287FE2" w:rsidP="004B1103">
            <w:pPr>
              <w:jc w:val="both"/>
              <w:rPr>
                <w:sz w:val="24"/>
                <w:szCs w:val="24"/>
              </w:rPr>
            </w:pPr>
            <w:r w:rsidRPr="00287FE2">
              <w:rPr>
                <w:sz w:val="24"/>
                <w:szCs w:val="24"/>
              </w:rPr>
              <w:t>Este o pasăre îndesată cu aripi lungi și cioc scurt dar fără trăsături distincte evidente. Partea superioară este de culoare maronie gri-măslinie și albă inferior cu picioare și cioc gri. Sexele sunt asemănătoare. Lungimea corpului este de 12-14,5 cm, anvergura aripilor de 20-22 cm și greutatea corpului de 19 g.</w:t>
            </w:r>
            <w:r>
              <w:rPr>
                <w:sz w:val="24"/>
                <w:szCs w:val="24"/>
              </w:rPr>
              <w:t xml:space="preserve"> </w:t>
            </w:r>
            <w:r w:rsidRPr="00287FE2">
              <w:rPr>
                <w:sz w:val="24"/>
                <w:szCs w:val="24"/>
              </w:rPr>
              <w:t>Specia este întâlnită în pădurile de foioase și păduri de amestec cu vegetație densă la sol pentru cuibărit. Cuibărește ocazional în parcuri și grădini sau terenuri agricole.</w:t>
            </w:r>
            <w:r>
              <w:rPr>
                <w:sz w:val="24"/>
                <w:szCs w:val="24"/>
              </w:rPr>
              <w:t xml:space="preserve"> </w:t>
            </w:r>
            <w:r w:rsidRPr="00287FE2">
              <w:rPr>
                <w:sz w:val="24"/>
                <w:szCs w:val="24"/>
              </w:rPr>
              <w:t>Se hrănește cu nevertebrate în timpul primăverii și verii și fructe de pădure în toamnă și iarnă.</w:t>
            </w:r>
          </w:p>
        </w:tc>
        <w:tc>
          <w:tcPr>
            <w:tcW w:w="2880" w:type="dxa"/>
            <w:shd w:val="clear" w:color="auto" w:fill="auto"/>
          </w:tcPr>
          <w:p w:rsidR="00E70F55" w:rsidRPr="000E0E55" w:rsidRDefault="00287FE2" w:rsidP="004B1103">
            <w:pPr>
              <w:tabs>
                <w:tab w:val="left" w:pos="3426"/>
              </w:tabs>
              <w:jc w:val="both"/>
              <w:rPr>
                <w:rFonts w:eastAsia="Calibri"/>
                <w:sz w:val="24"/>
                <w:szCs w:val="24"/>
              </w:rPr>
            </w:pPr>
            <w:r w:rsidRPr="00287FE2">
              <w:rPr>
                <w:rFonts w:eastAsia="Calibri"/>
                <w:sz w:val="24"/>
                <w:szCs w:val="24"/>
              </w:rPr>
              <w:t>Specia nu a fost identificata in zona lucrarilor. Proiectul nu afectează habitatul specie.</w:t>
            </w:r>
          </w:p>
        </w:tc>
      </w:tr>
      <w:tr w:rsidR="00287FE2" w:rsidRPr="00897054" w:rsidTr="009D7B6D">
        <w:tc>
          <w:tcPr>
            <w:tcW w:w="2127" w:type="dxa"/>
            <w:shd w:val="clear" w:color="auto" w:fill="auto"/>
            <w:vAlign w:val="center"/>
          </w:tcPr>
          <w:p w:rsidR="00287FE2" w:rsidRDefault="00287FE2" w:rsidP="00287FE2">
            <w:pPr>
              <w:spacing w:before="240"/>
              <w:jc w:val="center"/>
              <w:rPr>
                <w:sz w:val="24"/>
                <w:szCs w:val="24"/>
              </w:rPr>
            </w:pPr>
            <w:r w:rsidRPr="00287FE2">
              <w:rPr>
                <w:sz w:val="24"/>
                <w:szCs w:val="24"/>
              </w:rPr>
              <w:t>A309 Sylvia communis</w:t>
            </w:r>
            <w:r>
              <w:rPr>
                <w:sz w:val="24"/>
                <w:szCs w:val="24"/>
              </w:rPr>
              <w:t xml:space="preserve"> (Silvie de </w:t>
            </w:r>
            <w:r w:rsidRPr="00287FE2">
              <w:rPr>
                <w:sz w:val="24"/>
                <w:szCs w:val="24"/>
              </w:rPr>
              <w:t>câmp)</w:t>
            </w:r>
          </w:p>
        </w:tc>
        <w:tc>
          <w:tcPr>
            <w:tcW w:w="9460" w:type="dxa"/>
            <w:shd w:val="clear" w:color="auto" w:fill="auto"/>
            <w:vAlign w:val="center"/>
          </w:tcPr>
          <w:p w:rsidR="00287FE2" w:rsidRPr="00287FE2" w:rsidRDefault="00287FE2" w:rsidP="004B1103">
            <w:pPr>
              <w:jc w:val="both"/>
              <w:rPr>
                <w:sz w:val="24"/>
                <w:szCs w:val="24"/>
              </w:rPr>
            </w:pPr>
            <w:r w:rsidRPr="00287FE2">
              <w:rPr>
                <w:sz w:val="24"/>
                <w:szCs w:val="24"/>
              </w:rPr>
              <w:t>Specia trăiește în zone cu tufișuri joase și arbuști pentru cuibărit, evitând pădurile foarte dense cu copaci înalți, preferând pădurile cu frunze căzătoare în loc de cele de conifere. Are aproximativ aceeași mărime cu pițigoiul mare, lungimea corpului fiind de 13-15 cm, anvergura aripilor de 18-23 cm ți greutatea corpului de 16 g.</w:t>
            </w:r>
            <w:r>
              <w:rPr>
                <w:sz w:val="24"/>
                <w:szCs w:val="24"/>
              </w:rPr>
              <w:t xml:space="preserve"> </w:t>
            </w:r>
            <w:r w:rsidRPr="00287FE2">
              <w:rPr>
                <w:sz w:val="24"/>
                <w:szCs w:val="24"/>
              </w:rPr>
              <w:t>Coada este lungă cu marginile albe. Se hrănește cu insecte în timpul sezonului de cuibărit și fructe de pădure în timpul sezonului de toamnă și iarnă.</w:t>
            </w:r>
          </w:p>
        </w:tc>
        <w:tc>
          <w:tcPr>
            <w:tcW w:w="2880" w:type="dxa"/>
            <w:shd w:val="clear" w:color="auto" w:fill="auto"/>
          </w:tcPr>
          <w:p w:rsidR="00287FE2" w:rsidRPr="00287FE2" w:rsidRDefault="00171384" w:rsidP="004B1103">
            <w:pPr>
              <w:tabs>
                <w:tab w:val="left" w:pos="3426"/>
              </w:tabs>
              <w:jc w:val="both"/>
              <w:rPr>
                <w:rFonts w:eastAsia="Calibri"/>
                <w:sz w:val="24"/>
                <w:szCs w:val="24"/>
              </w:rPr>
            </w:pPr>
            <w:r w:rsidRPr="00287FE2">
              <w:rPr>
                <w:rFonts w:eastAsia="Calibri"/>
                <w:sz w:val="24"/>
                <w:szCs w:val="24"/>
              </w:rPr>
              <w:t>Specia nu a fost identificata in zona lucrarilor. Proiectul nu afectează habitatul specie</w:t>
            </w:r>
          </w:p>
        </w:tc>
      </w:tr>
      <w:tr w:rsidR="00171384" w:rsidRPr="00897054" w:rsidTr="009D7B6D">
        <w:tc>
          <w:tcPr>
            <w:tcW w:w="2127" w:type="dxa"/>
            <w:shd w:val="clear" w:color="auto" w:fill="auto"/>
            <w:vAlign w:val="center"/>
          </w:tcPr>
          <w:p w:rsidR="00171384" w:rsidRPr="00287FE2" w:rsidRDefault="00DA7034" w:rsidP="00287FE2">
            <w:pPr>
              <w:spacing w:before="240"/>
              <w:jc w:val="center"/>
              <w:rPr>
                <w:sz w:val="24"/>
                <w:szCs w:val="24"/>
              </w:rPr>
            </w:pPr>
            <w:r w:rsidRPr="00DA7034">
              <w:rPr>
                <w:sz w:val="24"/>
                <w:szCs w:val="24"/>
              </w:rPr>
              <w:t>A307 Sylvia nisoria</w:t>
            </w:r>
            <w:r>
              <w:rPr>
                <w:sz w:val="24"/>
                <w:szCs w:val="24"/>
              </w:rPr>
              <w:t xml:space="preserve"> (</w:t>
            </w:r>
            <w:r w:rsidRPr="00DA7034">
              <w:rPr>
                <w:sz w:val="24"/>
                <w:szCs w:val="24"/>
              </w:rPr>
              <w:t>Silvie porumbaca</w:t>
            </w:r>
            <w:r>
              <w:rPr>
                <w:sz w:val="24"/>
                <w:szCs w:val="24"/>
              </w:rPr>
              <w:t>)</w:t>
            </w:r>
          </w:p>
        </w:tc>
        <w:tc>
          <w:tcPr>
            <w:tcW w:w="9460" w:type="dxa"/>
            <w:shd w:val="clear" w:color="auto" w:fill="auto"/>
            <w:vAlign w:val="center"/>
          </w:tcPr>
          <w:p w:rsidR="00171384" w:rsidRPr="00287FE2" w:rsidRDefault="00DA7034" w:rsidP="004B1103">
            <w:pPr>
              <w:jc w:val="both"/>
              <w:rPr>
                <w:sz w:val="24"/>
                <w:szCs w:val="24"/>
              </w:rPr>
            </w:pPr>
            <w:r w:rsidRPr="00DA7034">
              <w:rPr>
                <w:sz w:val="24"/>
                <w:szCs w:val="24"/>
              </w:rPr>
              <w:t>Silvia porumbaca este caracteristica zonelor deschise cu tufarisuri si copaci izolati, avand preferinte similare cu sfranciocul rosiatic. Este cea mai mare dintre speciile de silvii si are lungimea corpului de 15,5 – 17 cm. Greutatea variaza intre 22 – 36 g, masculul fiind cu putin mai mic decat femela. Anvergura aripilor este de 23 – 27 cm. Caracteristice sunt irisul galben, coada lunga, iar in cazul masculului - pieptul dungat ca la ulii. Penajul este asemanator, cu nuante mai puternice de gri la mascul. Se hraneste cu insecte si fructe in toamna.</w:t>
            </w:r>
          </w:p>
        </w:tc>
        <w:tc>
          <w:tcPr>
            <w:tcW w:w="2880" w:type="dxa"/>
            <w:shd w:val="clear" w:color="auto" w:fill="auto"/>
          </w:tcPr>
          <w:p w:rsidR="00171384" w:rsidRPr="00287FE2" w:rsidRDefault="0055156A" w:rsidP="004B1103">
            <w:pPr>
              <w:tabs>
                <w:tab w:val="left" w:pos="3426"/>
              </w:tabs>
              <w:jc w:val="both"/>
              <w:rPr>
                <w:rFonts w:eastAsia="Calibri"/>
                <w:sz w:val="24"/>
                <w:szCs w:val="24"/>
              </w:rPr>
            </w:pPr>
            <w:r w:rsidRPr="00287FE2">
              <w:rPr>
                <w:rFonts w:eastAsia="Calibri"/>
                <w:sz w:val="24"/>
                <w:szCs w:val="24"/>
              </w:rPr>
              <w:t>Specia nu a fost identificata in zona lucrarilor. Proiectul nu afectează habitatul specie</w:t>
            </w:r>
          </w:p>
        </w:tc>
      </w:tr>
      <w:tr w:rsidR="0055156A" w:rsidRPr="00897054" w:rsidTr="009D7B6D">
        <w:tc>
          <w:tcPr>
            <w:tcW w:w="2127" w:type="dxa"/>
            <w:shd w:val="clear" w:color="auto" w:fill="auto"/>
            <w:vAlign w:val="center"/>
          </w:tcPr>
          <w:p w:rsidR="0055156A" w:rsidRPr="00DA7034" w:rsidRDefault="0055156A" w:rsidP="00287FE2">
            <w:pPr>
              <w:spacing w:before="240"/>
              <w:jc w:val="center"/>
              <w:rPr>
                <w:sz w:val="24"/>
                <w:szCs w:val="24"/>
              </w:rPr>
            </w:pPr>
            <w:r w:rsidRPr="0055156A">
              <w:rPr>
                <w:sz w:val="24"/>
                <w:szCs w:val="24"/>
              </w:rPr>
              <w:t>A232 Upupa epops</w:t>
            </w:r>
            <w:r>
              <w:rPr>
                <w:sz w:val="24"/>
                <w:szCs w:val="24"/>
              </w:rPr>
              <w:t xml:space="preserve"> </w:t>
            </w:r>
            <w:r w:rsidRPr="0055156A">
              <w:rPr>
                <w:sz w:val="24"/>
                <w:szCs w:val="24"/>
              </w:rPr>
              <w:t>(Pup</w:t>
            </w:r>
            <w:r>
              <w:rPr>
                <w:sz w:val="24"/>
                <w:szCs w:val="24"/>
              </w:rPr>
              <w:t>ă</w:t>
            </w:r>
            <w:r w:rsidRPr="0055156A">
              <w:rPr>
                <w:sz w:val="24"/>
                <w:szCs w:val="24"/>
              </w:rPr>
              <w:t>z</w:t>
            </w:r>
            <w:r>
              <w:rPr>
                <w:sz w:val="24"/>
                <w:szCs w:val="24"/>
              </w:rPr>
              <w:t>ă</w:t>
            </w:r>
            <w:r w:rsidRPr="0055156A">
              <w:rPr>
                <w:sz w:val="24"/>
                <w:szCs w:val="24"/>
              </w:rPr>
              <w:t>)</w:t>
            </w:r>
          </w:p>
        </w:tc>
        <w:tc>
          <w:tcPr>
            <w:tcW w:w="9460" w:type="dxa"/>
            <w:shd w:val="clear" w:color="auto" w:fill="auto"/>
            <w:vAlign w:val="center"/>
          </w:tcPr>
          <w:p w:rsidR="0055156A" w:rsidRPr="00DA7034" w:rsidRDefault="0055156A" w:rsidP="004B1103">
            <w:pPr>
              <w:jc w:val="both"/>
              <w:rPr>
                <w:sz w:val="24"/>
                <w:szCs w:val="24"/>
              </w:rPr>
            </w:pPr>
            <w:r w:rsidRPr="0055156A">
              <w:rPr>
                <w:sz w:val="24"/>
                <w:szCs w:val="24"/>
              </w:rPr>
              <w:t>Caracteristice sunt creasta lungă, ce poate fi ridicată și ciocul lung și ușor curbat curbat. Capul, gâtul și pieptul sunt roz-gălbui, iar aripile, spatele și coada sunt dungate negru cu alb. Lungimea corpului este de 25-29 cm și are o greutate medie de 46-89 g.</w:t>
            </w:r>
            <w:r>
              <w:rPr>
                <w:sz w:val="24"/>
                <w:szCs w:val="24"/>
              </w:rPr>
              <w:t xml:space="preserve"> </w:t>
            </w:r>
            <w:r w:rsidRPr="0055156A">
              <w:rPr>
                <w:sz w:val="24"/>
                <w:szCs w:val="24"/>
              </w:rPr>
              <w:t>Este foarte răspândită, fiind prezentă pe întreg teritoriul țării, din Delta și lunca Dunării, până în zona dealurilor înalte. Cuibărește în special în habitate deschise și semi-deschise, precum pajiști/pășuni cu arbori maturi, livezi, aliniamente de arbori, zăvoaie. Intră și în zone de terenuri agricole, cu agricultură tradițională (mozaicuri de suprafețe reduse, alternând cu vegetație naturală).</w:t>
            </w:r>
            <w:r>
              <w:rPr>
                <w:sz w:val="24"/>
                <w:szCs w:val="24"/>
              </w:rPr>
              <w:t xml:space="preserve"> </w:t>
            </w:r>
            <w:r w:rsidRPr="0055156A">
              <w:rPr>
                <w:sz w:val="24"/>
                <w:szCs w:val="24"/>
              </w:rPr>
              <w:t>Pupăza este predominant insectivoră, speciile mari din sol reprezentând majoritatea dietei (greieri, coropișnițe, diverse coleoptere, larve de fluturi etc.). Consumă suplimentar și alte specii de nevertebrate care sunt prezente pe sau în sol (viermi), dar și vertebrate de mici dimensiuni (șopârle, șerpi, broaște).</w:t>
            </w:r>
          </w:p>
        </w:tc>
        <w:tc>
          <w:tcPr>
            <w:tcW w:w="2880" w:type="dxa"/>
            <w:shd w:val="clear" w:color="auto" w:fill="auto"/>
          </w:tcPr>
          <w:p w:rsidR="0055156A" w:rsidRPr="00287FE2" w:rsidRDefault="0055156A" w:rsidP="004B1103">
            <w:pPr>
              <w:tabs>
                <w:tab w:val="left" w:pos="3426"/>
              </w:tabs>
              <w:jc w:val="both"/>
              <w:rPr>
                <w:rFonts w:eastAsia="Calibri"/>
                <w:sz w:val="24"/>
                <w:szCs w:val="24"/>
              </w:rPr>
            </w:pPr>
            <w:r w:rsidRPr="00287FE2">
              <w:rPr>
                <w:rFonts w:eastAsia="Calibri"/>
                <w:sz w:val="24"/>
                <w:szCs w:val="24"/>
              </w:rPr>
              <w:t>Specia nu a fost identificata in zona lucrarilor. Proiectul nu afectează habitatul specie</w:t>
            </w:r>
          </w:p>
        </w:tc>
      </w:tr>
    </w:tbl>
    <w:p w:rsidR="002E7348" w:rsidRPr="00972BB6" w:rsidRDefault="002E7348" w:rsidP="00945DC5">
      <w:pPr>
        <w:ind w:firstLine="720"/>
        <w:jc w:val="both"/>
        <w:rPr>
          <w:sz w:val="24"/>
          <w:szCs w:val="24"/>
        </w:rPr>
      </w:pPr>
    </w:p>
    <w:p w:rsidR="002E7348" w:rsidRPr="007A4743" w:rsidRDefault="002E7348" w:rsidP="00945DC5">
      <w:pPr>
        <w:ind w:firstLine="720"/>
        <w:jc w:val="both"/>
        <w:rPr>
          <w:color w:val="FF0000"/>
          <w:sz w:val="24"/>
          <w:szCs w:val="24"/>
        </w:rPr>
        <w:sectPr w:rsidR="002E7348" w:rsidRPr="007A4743" w:rsidSect="002E7348">
          <w:pgSz w:w="16838" w:h="11906" w:orient="landscape" w:code="9"/>
          <w:pgMar w:top="990" w:right="810" w:bottom="1080" w:left="1440" w:header="720" w:footer="720" w:gutter="0"/>
          <w:cols w:space="720"/>
          <w:docGrid w:linePitch="360"/>
        </w:sectPr>
      </w:pPr>
    </w:p>
    <w:p w:rsidR="00056E11" w:rsidRPr="00056E11" w:rsidRDefault="00056E11" w:rsidP="00056E11">
      <w:pPr>
        <w:ind w:firstLine="720"/>
        <w:jc w:val="both"/>
        <w:rPr>
          <w:sz w:val="24"/>
          <w:szCs w:val="24"/>
          <w:lang w:val="fr-FR"/>
        </w:rPr>
      </w:pPr>
      <w:r w:rsidRPr="00056E11">
        <w:rPr>
          <w:rFonts w:eastAsia="Calibri"/>
          <w:b/>
          <w:sz w:val="24"/>
          <w:szCs w:val="24"/>
          <w:lang w:val="en-US" w:eastAsia="en-US"/>
        </w:rPr>
        <w:lastRenderedPageBreak/>
        <w:t>“</w:t>
      </w:r>
      <w:r w:rsidRPr="00056E11">
        <w:rPr>
          <w:b/>
          <w:sz w:val="24"/>
          <w:szCs w:val="24"/>
          <w:lang w:val="fr-FR"/>
        </w:rPr>
        <w:t>Peștera Deleni R</w:t>
      </w:r>
      <w:r w:rsidR="00C01EB9">
        <w:rPr>
          <w:b/>
          <w:sz w:val="24"/>
          <w:szCs w:val="24"/>
          <w:lang w:val="fr-FR"/>
        </w:rPr>
        <w:t>O</w:t>
      </w:r>
      <w:r w:rsidRPr="00056E11">
        <w:rPr>
          <w:b/>
          <w:sz w:val="24"/>
          <w:szCs w:val="24"/>
          <w:lang w:val="fr-FR"/>
        </w:rPr>
        <w:t>SCI 0353</w:t>
      </w:r>
      <w:r w:rsidRPr="00056E11">
        <w:rPr>
          <w:rFonts w:eastAsia="Calibri"/>
          <w:b/>
          <w:sz w:val="24"/>
          <w:szCs w:val="24"/>
          <w:lang w:val="en-US" w:eastAsia="en-US"/>
        </w:rPr>
        <w:t xml:space="preserve">” </w:t>
      </w:r>
      <w:r w:rsidRPr="00056E11">
        <w:rPr>
          <w:rFonts w:eastAsia="Calibri"/>
          <w:sz w:val="24"/>
          <w:szCs w:val="24"/>
          <w:lang w:val="fr-FR" w:eastAsia="en-US"/>
        </w:rPr>
        <w:t>– are următoarele caracteristici:</w:t>
      </w:r>
    </w:p>
    <w:p w:rsidR="00056E11" w:rsidRPr="00056E11" w:rsidRDefault="00056E11" w:rsidP="00056E11">
      <w:pPr>
        <w:numPr>
          <w:ilvl w:val="0"/>
          <w:numId w:val="20"/>
        </w:numPr>
        <w:jc w:val="both"/>
        <w:rPr>
          <w:b/>
          <w:i/>
          <w:sz w:val="24"/>
          <w:szCs w:val="24"/>
          <w:lang w:val="en-US"/>
        </w:rPr>
      </w:pPr>
      <w:r w:rsidRPr="00056E11">
        <w:rPr>
          <w:sz w:val="24"/>
          <w:szCs w:val="24"/>
          <w:lang w:val="en-US"/>
        </w:rPr>
        <w:t xml:space="preserve">Longitudine: </w:t>
      </w:r>
      <w:r w:rsidRPr="00056E11">
        <w:rPr>
          <w:b/>
          <w:sz w:val="24"/>
          <w:szCs w:val="24"/>
          <w:lang w:val="en-US"/>
        </w:rPr>
        <w:t>280164027</w:t>
      </w:r>
    </w:p>
    <w:p w:rsidR="00056E11" w:rsidRPr="00056E11" w:rsidRDefault="00056E11" w:rsidP="00056E11">
      <w:pPr>
        <w:numPr>
          <w:ilvl w:val="0"/>
          <w:numId w:val="20"/>
        </w:numPr>
        <w:jc w:val="both"/>
        <w:rPr>
          <w:b/>
          <w:i/>
          <w:sz w:val="24"/>
          <w:szCs w:val="24"/>
          <w:lang w:val="en-US"/>
        </w:rPr>
      </w:pPr>
      <w:r w:rsidRPr="00056E11">
        <w:rPr>
          <w:sz w:val="24"/>
          <w:szCs w:val="24"/>
          <w:lang w:val="en-US"/>
        </w:rPr>
        <w:t xml:space="preserve">Latitudine: </w:t>
      </w:r>
      <w:r w:rsidRPr="00056E11">
        <w:rPr>
          <w:b/>
          <w:sz w:val="24"/>
          <w:szCs w:val="24"/>
          <w:lang w:val="en-US"/>
        </w:rPr>
        <w:t>440152194</w:t>
      </w:r>
    </w:p>
    <w:p w:rsidR="00056E11" w:rsidRPr="00056E11" w:rsidRDefault="00056E11" w:rsidP="00056E11">
      <w:pPr>
        <w:shd w:val="clear" w:color="auto" w:fill="FFFFFF"/>
        <w:autoSpaceDE w:val="0"/>
        <w:autoSpaceDN w:val="0"/>
        <w:adjustRightInd w:val="0"/>
        <w:spacing w:line="276" w:lineRule="auto"/>
        <w:ind w:firstLine="720"/>
        <w:jc w:val="both"/>
        <w:rPr>
          <w:sz w:val="24"/>
          <w:szCs w:val="24"/>
          <w:lang w:val="en-US" w:eastAsia="en-US"/>
        </w:rPr>
      </w:pPr>
    </w:p>
    <w:p w:rsidR="00056E11" w:rsidRPr="00056E11" w:rsidRDefault="00056E11" w:rsidP="00056E11">
      <w:pPr>
        <w:shd w:val="clear" w:color="auto" w:fill="FFFFFF"/>
        <w:autoSpaceDE w:val="0"/>
        <w:autoSpaceDN w:val="0"/>
        <w:adjustRightInd w:val="0"/>
        <w:spacing w:line="276" w:lineRule="auto"/>
        <w:ind w:firstLine="720"/>
        <w:jc w:val="both"/>
        <w:rPr>
          <w:b/>
          <w:sz w:val="24"/>
          <w:szCs w:val="24"/>
          <w:lang w:val="en-US" w:eastAsia="en-US"/>
        </w:rPr>
      </w:pPr>
      <w:r w:rsidRPr="00056E11">
        <w:rPr>
          <w:b/>
          <w:sz w:val="24"/>
          <w:szCs w:val="24"/>
          <w:lang w:val="en-US" w:eastAsia="en-US"/>
        </w:rPr>
        <w:t>Caracteristici generale ale sitului</w:t>
      </w:r>
    </w:p>
    <w:tbl>
      <w:tblPr>
        <w:tblStyle w:val="Tabelgril"/>
        <w:tblW w:w="0" w:type="auto"/>
        <w:jc w:val="center"/>
        <w:tblLook w:val="04A0" w:firstRow="1" w:lastRow="0" w:firstColumn="1" w:lastColumn="0" w:noHBand="0" w:noVBand="1"/>
      </w:tblPr>
      <w:tblGrid>
        <w:gridCol w:w="675"/>
        <w:gridCol w:w="4163"/>
        <w:gridCol w:w="2014"/>
      </w:tblGrid>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b/>
                <w:sz w:val="24"/>
                <w:szCs w:val="24"/>
                <w:lang w:val="en-US" w:eastAsia="en-US"/>
              </w:rPr>
            </w:pPr>
            <w:r w:rsidRPr="00056E11">
              <w:rPr>
                <w:b/>
                <w:sz w:val="24"/>
                <w:szCs w:val="24"/>
                <w:lang w:val="en-US" w:eastAsia="en-US"/>
              </w:rPr>
              <w:t>Cod</w:t>
            </w:r>
          </w:p>
        </w:tc>
        <w:tc>
          <w:tcPr>
            <w:tcW w:w="4163" w:type="dxa"/>
            <w:vAlign w:val="center"/>
          </w:tcPr>
          <w:p w:rsidR="00056E11" w:rsidRPr="00056E11" w:rsidRDefault="00056E11" w:rsidP="00C01EB9">
            <w:pPr>
              <w:autoSpaceDE w:val="0"/>
              <w:autoSpaceDN w:val="0"/>
              <w:adjustRightInd w:val="0"/>
              <w:spacing w:line="276" w:lineRule="auto"/>
              <w:jc w:val="center"/>
              <w:rPr>
                <w:b/>
                <w:sz w:val="24"/>
                <w:szCs w:val="24"/>
                <w:lang w:val="en-US" w:eastAsia="en-US"/>
              </w:rPr>
            </w:pPr>
            <w:r w:rsidRPr="00056E11">
              <w:rPr>
                <w:b/>
                <w:sz w:val="24"/>
                <w:szCs w:val="24"/>
                <w:lang w:val="en-US" w:eastAsia="en-US"/>
              </w:rPr>
              <w:t>Clase habitate</w:t>
            </w:r>
          </w:p>
        </w:tc>
        <w:tc>
          <w:tcPr>
            <w:tcW w:w="2014" w:type="dxa"/>
            <w:vAlign w:val="center"/>
          </w:tcPr>
          <w:p w:rsidR="00056E11" w:rsidRPr="00056E11" w:rsidRDefault="00056E11" w:rsidP="00C01EB9">
            <w:pPr>
              <w:autoSpaceDE w:val="0"/>
              <w:autoSpaceDN w:val="0"/>
              <w:adjustRightInd w:val="0"/>
              <w:spacing w:line="276" w:lineRule="auto"/>
              <w:jc w:val="center"/>
              <w:rPr>
                <w:b/>
                <w:sz w:val="24"/>
                <w:szCs w:val="24"/>
                <w:lang w:val="en-US" w:eastAsia="en-US"/>
              </w:rPr>
            </w:pPr>
            <w:r w:rsidRPr="00056E11">
              <w:rPr>
                <w:b/>
                <w:sz w:val="24"/>
                <w:szCs w:val="24"/>
                <w:lang w:val="en-US" w:eastAsia="en-US"/>
              </w:rPr>
              <w:t>Acoperire (%)</w:t>
            </w:r>
          </w:p>
        </w:tc>
      </w:tr>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N09</w:t>
            </w:r>
          </w:p>
        </w:tc>
        <w:tc>
          <w:tcPr>
            <w:tcW w:w="4163"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Pajisti natural, stepe</w:t>
            </w:r>
          </w:p>
        </w:tc>
        <w:tc>
          <w:tcPr>
            <w:tcW w:w="2014"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0,84</w:t>
            </w:r>
          </w:p>
        </w:tc>
      </w:tr>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N12</w:t>
            </w:r>
          </w:p>
        </w:tc>
        <w:tc>
          <w:tcPr>
            <w:tcW w:w="4163"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Culturi (teren arabil)</w:t>
            </w:r>
          </w:p>
        </w:tc>
        <w:tc>
          <w:tcPr>
            <w:tcW w:w="2014"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16,50</w:t>
            </w:r>
          </w:p>
        </w:tc>
      </w:tr>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N14</w:t>
            </w:r>
          </w:p>
        </w:tc>
        <w:tc>
          <w:tcPr>
            <w:tcW w:w="4163"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Pasuni</w:t>
            </w:r>
          </w:p>
        </w:tc>
        <w:tc>
          <w:tcPr>
            <w:tcW w:w="2014"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16,50</w:t>
            </w:r>
          </w:p>
        </w:tc>
      </w:tr>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N15</w:t>
            </w:r>
          </w:p>
        </w:tc>
        <w:tc>
          <w:tcPr>
            <w:tcW w:w="4163"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Alte terenuri arabile</w:t>
            </w:r>
          </w:p>
        </w:tc>
        <w:tc>
          <w:tcPr>
            <w:tcW w:w="2014"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80,72</w:t>
            </w:r>
          </w:p>
        </w:tc>
      </w:tr>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N23</w:t>
            </w:r>
          </w:p>
        </w:tc>
        <w:tc>
          <w:tcPr>
            <w:tcW w:w="4163"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Alte terenuri artificiale (localitati, mine)</w:t>
            </w:r>
          </w:p>
        </w:tc>
        <w:tc>
          <w:tcPr>
            <w:tcW w:w="2014"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0,32</w:t>
            </w:r>
          </w:p>
        </w:tc>
      </w:tr>
      <w:tr w:rsidR="00056E11" w:rsidRPr="00056E11" w:rsidTr="00C01EB9">
        <w:trPr>
          <w:jc w:val="center"/>
        </w:trPr>
        <w:tc>
          <w:tcPr>
            <w:tcW w:w="675"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N26</w:t>
            </w:r>
          </w:p>
        </w:tc>
        <w:tc>
          <w:tcPr>
            <w:tcW w:w="4163"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Habitate de păduri (păduri în tranziție)</w:t>
            </w:r>
          </w:p>
        </w:tc>
        <w:tc>
          <w:tcPr>
            <w:tcW w:w="2014" w:type="dxa"/>
            <w:vAlign w:val="center"/>
          </w:tcPr>
          <w:p w:rsidR="00056E11" w:rsidRPr="00056E11" w:rsidRDefault="00056E11" w:rsidP="00C01EB9">
            <w:pPr>
              <w:autoSpaceDE w:val="0"/>
              <w:autoSpaceDN w:val="0"/>
              <w:adjustRightInd w:val="0"/>
              <w:spacing w:line="276" w:lineRule="auto"/>
              <w:jc w:val="center"/>
              <w:rPr>
                <w:sz w:val="24"/>
                <w:szCs w:val="24"/>
                <w:lang w:val="en-US" w:eastAsia="en-US"/>
              </w:rPr>
            </w:pPr>
            <w:r w:rsidRPr="00056E11">
              <w:rPr>
                <w:sz w:val="24"/>
                <w:szCs w:val="24"/>
                <w:lang w:val="en-US" w:eastAsia="en-US"/>
              </w:rPr>
              <w:t>1,62</w:t>
            </w:r>
          </w:p>
        </w:tc>
      </w:tr>
    </w:tbl>
    <w:p w:rsidR="00056E11" w:rsidRPr="00C01EB9" w:rsidRDefault="00056E11" w:rsidP="00056E11">
      <w:pPr>
        <w:shd w:val="clear" w:color="auto" w:fill="FFFFFF"/>
        <w:autoSpaceDE w:val="0"/>
        <w:autoSpaceDN w:val="0"/>
        <w:adjustRightInd w:val="0"/>
        <w:spacing w:line="276" w:lineRule="auto"/>
        <w:ind w:firstLine="720"/>
        <w:jc w:val="both"/>
        <w:rPr>
          <w:sz w:val="24"/>
          <w:szCs w:val="24"/>
          <w:lang w:val="en-US" w:eastAsia="en-US"/>
        </w:rPr>
      </w:pPr>
    </w:p>
    <w:p w:rsidR="00056E11" w:rsidRPr="00C01EB9" w:rsidRDefault="00056E11" w:rsidP="00056E11">
      <w:pPr>
        <w:shd w:val="clear" w:color="auto" w:fill="FFFFFF"/>
        <w:autoSpaceDE w:val="0"/>
        <w:autoSpaceDN w:val="0"/>
        <w:adjustRightInd w:val="0"/>
        <w:spacing w:line="276" w:lineRule="auto"/>
        <w:ind w:firstLine="720"/>
        <w:jc w:val="both"/>
        <w:rPr>
          <w:sz w:val="24"/>
          <w:szCs w:val="24"/>
          <w:lang w:val="en-US" w:eastAsia="en-US"/>
        </w:rPr>
      </w:pPr>
      <w:r w:rsidRPr="00C01EB9">
        <w:rPr>
          <w:sz w:val="24"/>
          <w:szCs w:val="24"/>
          <w:lang w:val="en-US" w:eastAsia="en-US"/>
        </w:rPr>
        <w:t xml:space="preserve">Situl de Importanta Comunitara </w:t>
      </w:r>
      <w:r w:rsidR="00C01EB9" w:rsidRPr="00C01EB9">
        <w:rPr>
          <w:rFonts w:eastAsia="Calibri"/>
          <w:b/>
          <w:sz w:val="24"/>
          <w:szCs w:val="24"/>
          <w:lang w:val="en-US" w:eastAsia="en-US"/>
        </w:rPr>
        <w:t>Pe</w:t>
      </w:r>
      <w:r w:rsidR="00C01EB9" w:rsidRPr="00C01EB9">
        <w:rPr>
          <w:rFonts w:eastAsia="Calibri"/>
          <w:b/>
          <w:sz w:val="24"/>
          <w:szCs w:val="24"/>
          <w:lang w:eastAsia="en-US"/>
        </w:rPr>
        <w:t>ștera Deleni</w:t>
      </w:r>
      <w:r w:rsidRPr="00C01EB9">
        <w:rPr>
          <w:rFonts w:eastAsia="Calibri"/>
          <w:b/>
          <w:sz w:val="24"/>
          <w:szCs w:val="24"/>
          <w:lang w:val="en-US" w:eastAsia="en-US"/>
        </w:rPr>
        <w:t xml:space="preserve"> R</w:t>
      </w:r>
      <w:r w:rsidR="00C01EB9" w:rsidRPr="00C01EB9">
        <w:rPr>
          <w:rFonts w:eastAsia="Calibri"/>
          <w:b/>
          <w:sz w:val="24"/>
          <w:szCs w:val="24"/>
          <w:lang w:val="en-US" w:eastAsia="en-US"/>
        </w:rPr>
        <w:t xml:space="preserve">OSCI 0353 </w:t>
      </w:r>
      <w:r w:rsidRPr="00C01EB9">
        <w:rPr>
          <w:sz w:val="24"/>
          <w:szCs w:val="24"/>
          <w:lang w:val="en-US" w:eastAsia="en-US"/>
        </w:rPr>
        <w:t xml:space="preserve">ocupă o suprafață totală de </w:t>
      </w:r>
      <w:r w:rsidR="00C01EB9" w:rsidRPr="00C01EB9">
        <w:rPr>
          <w:sz w:val="24"/>
          <w:szCs w:val="24"/>
          <w:lang w:val="en-US" w:eastAsia="en-US"/>
        </w:rPr>
        <w:t>2549,30</w:t>
      </w:r>
      <w:r w:rsidRPr="00C01EB9">
        <w:rPr>
          <w:sz w:val="24"/>
          <w:szCs w:val="24"/>
          <w:lang w:val="en-US" w:eastAsia="en-US"/>
        </w:rPr>
        <w:t xml:space="preserve"> ha situat in intregime pe teritoriul judetului Constanta.</w:t>
      </w:r>
    </w:p>
    <w:p w:rsidR="00C01EB9" w:rsidRPr="00C01EB9" w:rsidRDefault="00C01EB9" w:rsidP="00056E11">
      <w:pPr>
        <w:shd w:val="clear" w:color="auto" w:fill="FFFFFF"/>
        <w:autoSpaceDE w:val="0"/>
        <w:autoSpaceDN w:val="0"/>
        <w:adjustRightInd w:val="0"/>
        <w:spacing w:line="276" w:lineRule="auto"/>
        <w:ind w:firstLine="720"/>
        <w:jc w:val="both"/>
        <w:rPr>
          <w:sz w:val="24"/>
          <w:szCs w:val="24"/>
          <w:lang w:val="en-US" w:eastAsia="en-US"/>
        </w:rPr>
      </w:pPr>
      <w:r w:rsidRPr="00C01EB9">
        <w:rPr>
          <w:sz w:val="24"/>
          <w:szCs w:val="24"/>
          <w:lang w:val="en-US" w:eastAsia="en-US"/>
        </w:rPr>
        <w:t>Peștera situată în apropierea lim</w:t>
      </w:r>
      <w:r w:rsidR="00AD4BF5">
        <w:rPr>
          <w:sz w:val="24"/>
          <w:szCs w:val="24"/>
          <w:lang w:val="en-US" w:eastAsia="en-US"/>
        </w:rPr>
        <w:t>itei regiunii biogeografice step</w:t>
      </w:r>
      <w:r w:rsidRPr="00C01EB9">
        <w:rPr>
          <w:sz w:val="24"/>
          <w:szCs w:val="24"/>
          <w:lang w:val="en-US" w:eastAsia="en-US"/>
        </w:rPr>
        <w:t>ice la contactul cu regiunea biogeografică a Mării Negre, reprezentând habitat specific specie Mesocricetus newtoni.</w:t>
      </w:r>
    </w:p>
    <w:p w:rsidR="00C01EB9" w:rsidRDefault="00C01EB9" w:rsidP="00056E11">
      <w:pPr>
        <w:shd w:val="clear" w:color="auto" w:fill="FFFFFF"/>
        <w:autoSpaceDE w:val="0"/>
        <w:autoSpaceDN w:val="0"/>
        <w:adjustRightInd w:val="0"/>
        <w:spacing w:line="276" w:lineRule="auto"/>
        <w:ind w:firstLine="720"/>
        <w:jc w:val="both"/>
        <w:rPr>
          <w:sz w:val="24"/>
          <w:szCs w:val="24"/>
          <w:lang w:val="en-US" w:eastAsia="en-US"/>
        </w:rPr>
      </w:pPr>
    </w:p>
    <w:p w:rsidR="00CF0762" w:rsidRPr="00C656D2" w:rsidRDefault="00CF0762" w:rsidP="00CF0762">
      <w:pPr>
        <w:ind w:firstLine="720"/>
        <w:jc w:val="both"/>
        <w:rPr>
          <w:i/>
          <w:sz w:val="24"/>
          <w:szCs w:val="24"/>
        </w:rPr>
      </w:pPr>
      <w:r w:rsidRPr="00C656D2">
        <w:rPr>
          <w:i/>
          <w:sz w:val="24"/>
          <w:szCs w:val="24"/>
        </w:rPr>
        <w:t xml:space="preserve">Descrierea speciilor prevăzute la articolul 4 din Directiva 2009/147/CE, specii enumerate în anexa II la Directiva 92/43/CEE menționate în formularul standard al </w:t>
      </w:r>
      <w:r>
        <w:rPr>
          <w:i/>
          <w:sz w:val="24"/>
          <w:szCs w:val="24"/>
        </w:rPr>
        <w:t>Sitului de Importanta Comunitara</w:t>
      </w:r>
      <w:r w:rsidRPr="00C656D2">
        <w:rPr>
          <w:i/>
          <w:sz w:val="24"/>
          <w:szCs w:val="24"/>
        </w:rPr>
        <w:t xml:space="preserve"> </w:t>
      </w:r>
      <w:r>
        <w:rPr>
          <w:i/>
          <w:sz w:val="24"/>
          <w:szCs w:val="24"/>
        </w:rPr>
        <w:t>Peștera Deleni</w:t>
      </w:r>
      <w:r w:rsidRPr="00237816">
        <w:rPr>
          <w:i/>
          <w:sz w:val="24"/>
          <w:szCs w:val="24"/>
        </w:rPr>
        <w:t xml:space="preserve"> RS</w:t>
      </w:r>
      <w:r w:rsidR="000C5D7D">
        <w:rPr>
          <w:i/>
          <w:sz w:val="24"/>
          <w:szCs w:val="24"/>
        </w:rPr>
        <w:t>CI 0353</w:t>
      </w:r>
      <w:r w:rsidRPr="00C656D2">
        <w:rPr>
          <w:i/>
          <w:sz w:val="24"/>
          <w:szCs w:val="24"/>
        </w:rPr>
        <w:t>, identificarea acestora in perimetrul proiectului.</w:t>
      </w:r>
    </w:p>
    <w:p w:rsidR="00CF0762" w:rsidRPr="00C01EB9" w:rsidRDefault="00CF0762" w:rsidP="00056E11">
      <w:pPr>
        <w:shd w:val="clear" w:color="auto" w:fill="FFFFFF"/>
        <w:autoSpaceDE w:val="0"/>
        <w:autoSpaceDN w:val="0"/>
        <w:adjustRightInd w:val="0"/>
        <w:spacing w:line="276" w:lineRule="auto"/>
        <w:ind w:firstLine="720"/>
        <w:jc w:val="both"/>
        <w:rPr>
          <w:sz w:val="24"/>
          <w:szCs w:val="24"/>
          <w:lang w:val="en-US" w:eastAsia="en-US"/>
        </w:rPr>
      </w:pPr>
    </w:p>
    <w:tbl>
      <w:tblPr>
        <w:tblStyle w:val="Tabelgril"/>
        <w:tblW w:w="0" w:type="auto"/>
        <w:tblLook w:val="04A0" w:firstRow="1" w:lastRow="0" w:firstColumn="1" w:lastColumn="0" w:noHBand="0" w:noVBand="1"/>
      </w:tblPr>
      <w:tblGrid>
        <w:gridCol w:w="1615"/>
        <w:gridCol w:w="5490"/>
        <w:gridCol w:w="2721"/>
      </w:tblGrid>
      <w:tr w:rsidR="00CF0762" w:rsidRPr="00CF0762" w:rsidTr="000C5D7D">
        <w:tc>
          <w:tcPr>
            <w:tcW w:w="1615" w:type="dxa"/>
            <w:vAlign w:val="center"/>
          </w:tcPr>
          <w:p w:rsidR="000C5D7D" w:rsidRPr="00C656D2" w:rsidRDefault="000C5D7D" w:rsidP="000C5D7D">
            <w:pPr>
              <w:jc w:val="center"/>
              <w:rPr>
                <w:rFonts w:eastAsia="Calibri"/>
                <w:b/>
                <w:sz w:val="24"/>
                <w:szCs w:val="24"/>
              </w:rPr>
            </w:pPr>
            <w:r w:rsidRPr="00C656D2">
              <w:rPr>
                <w:rFonts w:eastAsia="Calibri"/>
                <w:b/>
                <w:sz w:val="24"/>
                <w:szCs w:val="24"/>
              </w:rPr>
              <w:t>Nume specie</w:t>
            </w:r>
          </w:p>
          <w:p w:rsidR="000C5D7D" w:rsidRPr="00C656D2" w:rsidRDefault="000C5D7D" w:rsidP="000C5D7D">
            <w:pPr>
              <w:jc w:val="center"/>
              <w:rPr>
                <w:rFonts w:eastAsia="Calibri"/>
                <w:b/>
                <w:sz w:val="24"/>
                <w:szCs w:val="24"/>
              </w:rPr>
            </w:pPr>
            <w:r w:rsidRPr="00C656D2">
              <w:rPr>
                <w:rFonts w:eastAsia="Calibri"/>
                <w:b/>
                <w:sz w:val="24"/>
                <w:szCs w:val="24"/>
              </w:rPr>
              <w:t>(Denumire</w:t>
            </w:r>
          </w:p>
          <w:p w:rsidR="00CF0762" w:rsidRPr="00CF0762" w:rsidRDefault="000C5D7D" w:rsidP="000C5D7D">
            <w:pPr>
              <w:jc w:val="center"/>
              <w:rPr>
                <w:sz w:val="24"/>
                <w:szCs w:val="24"/>
                <w:lang w:val="en-US" w:eastAsia="en-US"/>
              </w:rPr>
            </w:pPr>
            <w:r w:rsidRPr="00C656D2">
              <w:rPr>
                <w:rFonts w:eastAsia="Calibri"/>
                <w:b/>
                <w:sz w:val="24"/>
                <w:szCs w:val="24"/>
              </w:rPr>
              <w:t>populara)</w:t>
            </w:r>
          </w:p>
        </w:tc>
        <w:tc>
          <w:tcPr>
            <w:tcW w:w="5490" w:type="dxa"/>
            <w:vAlign w:val="center"/>
          </w:tcPr>
          <w:p w:rsidR="00CF0762" w:rsidRPr="00CF0762" w:rsidRDefault="000C5D7D" w:rsidP="000C5D7D">
            <w:pPr>
              <w:jc w:val="center"/>
              <w:rPr>
                <w:sz w:val="24"/>
                <w:szCs w:val="24"/>
                <w:lang w:val="en-US" w:eastAsia="en-US"/>
              </w:rPr>
            </w:pPr>
            <w:r w:rsidRPr="00C656D2">
              <w:rPr>
                <w:rFonts w:eastAsia="Calibri"/>
                <w:b/>
                <w:sz w:val="24"/>
                <w:szCs w:val="24"/>
              </w:rPr>
              <w:t>Date bio – ecologice și etologice</w:t>
            </w:r>
          </w:p>
        </w:tc>
        <w:tc>
          <w:tcPr>
            <w:tcW w:w="2721" w:type="dxa"/>
            <w:vAlign w:val="center"/>
          </w:tcPr>
          <w:p w:rsidR="00CF0762" w:rsidRPr="00CF0762" w:rsidRDefault="000C5D7D" w:rsidP="000C5D7D">
            <w:pPr>
              <w:jc w:val="center"/>
              <w:rPr>
                <w:sz w:val="24"/>
                <w:szCs w:val="24"/>
                <w:lang w:val="en-US" w:eastAsia="en-US"/>
              </w:rPr>
            </w:pPr>
            <w:r w:rsidRPr="00C656D2">
              <w:rPr>
                <w:rFonts w:eastAsia="Calibri"/>
                <w:b/>
                <w:sz w:val="24"/>
                <w:szCs w:val="24"/>
              </w:rPr>
              <w:t>Identificarea tipului de specie în perimetrul proiectului</w:t>
            </w:r>
          </w:p>
        </w:tc>
      </w:tr>
      <w:tr w:rsidR="00CF0762" w:rsidRPr="00CF0762" w:rsidTr="000C5D7D">
        <w:tc>
          <w:tcPr>
            <w:tcW w:w="1615" w:type="dxa"/>
            <w:vAlign w:val="center"/>
          </w:tcPr>
          <w:p w:rsidR="000C5D7D" w:rsidRPr="000C5D7D" w:rsidRDefault="000C5D7D" w:rsidP="000C5D7D">
            <w:pPr>
              <w:jc w:val="center"/>
              <w:rPr>
                <w:sz w:val="24"/>
                <w:szCs w:val="24"/>
                <w:lang w:val="en-US" w:eastAsia="en-US"/>
              </w:rPr>
            </w:pPr>
            <w:r w:rsidRPr="000C5D7D">
              <w:rPr>
                <w:sz w:val="24"/>
                <w:szCs w:val="24"/>
                <w:lang w:val="en-US" w:eastAsia="en-US"/>
              </w:rPr>
              <w:t>2609 Mesocricetus</w:t>
            </w:r>
          </w:p>
          <w:p w:rsidR="000C5D7D" w:rsidRDefault="000C5D7D" w:rsidP="000C5D7D">
            <w:pPr>
              <w:jc w:val="center"/>
              <w:rPr>
                <w:sz w:val="24"/>
                <w:szCs w:val="24"/>
                <w:lang w:val="en-US" w:eastAsia="en-US"/>
              </w:rPr>
            </w:pPr>
            <w:r w:rsidRPr="000C5D7D">
              <w:rPr>
                <w:sz w:val="24"/>
                <w:szCs w:val="24"/>
                <w:lang w:val="en-US" w:eastAsia="en-US"/>
              </w:rPr>
              <w:t>Newtoni</w:t>
            </w:r>
          </w:p>
          <w:p w:rsidR="00CF0762" w:rsidRPr="00CF0762" w:rsidRDefault="000C5D7D" w:rsidP="000C5D7D">
            <w:pPr>
              <w:jc w:val="center"/>
              <w:rPr>
                <w:sz w:val="24"/>
                <w:szCs w:val="24"/>
                <w:lang w:val="en-US" w:eastAsia="en-US"/>
              </w:rPr>
            </w:pPr>
            <w:r>
              <w:rPr>
                <w:sz w:val="24"/>
                <w:szCs w:val="24"/>
                <w:lang w:val="en-US" w:eastAsia="en-US"/>
              </w:rPr>
              <w:t>(Hamsterul-româ</w:t>
            </w:r>
            <w:r w:rsidRPr="000C5D7D">
              <w:rPr>
                <w:sz w:val="24"/>
                <w:szCs w:val="24"/>
                <w:lang w:val="en-US" w:eastAsia="en-US"/>
              </w:rPr>
              <w:t>nesc)</w:t>
            </w:r>
          </w:p>
        </w:tc>
        <w:tc>
          <w:tcPr>
            <w:tcW w:w="5490" w:type="dxa"/>
            <w:vAlign w:val="center"/>
          </w:tcPr>
          <w:p w:rsidR="00CF0762" w:rsidRPr="00CF0762" w:rsidRDefault="000C5D7D" w:rsidP="000C5D7D">
            <w:pPr>
              <w:jc w:val="both"/>
              <w:rPr>
                <w:sz w:val="24"/>
                <w:szCs w:val="24"/>
                <w:lang w:val="en-US" w:eastAsia="en-US"/>
              </w:rPr>
            </w:pPr>
            <w:r w:rsidRPr="000C5D7D">
              <w:rPr>
                <w:sz w:val="24"/>
                <w:szCs w:val="24"/>
                <w:lang w:val="en-US" w:eastAsia="en-US"/>
              </w:rPr>
              <w:t xml:space="preserve">Hamsterul românesc este o specie nocturnă și crepusculară de rozătoare. </w:t>
            </w:r>
            <w:r w:rsidR="002D4EE4" w:rsidRPr="002D4EE4">
              <w:rPr>
                <w:sz w:val="24"/>
                <w:szCs w:val="24"/>
                <w:lang w:val="en-US" w:eastAsia="en-US"/>
              </w:rPr>
              <w:t xml:space="preserve">Animal exclusiv de stepă cultivată sau cu vegetație spontană bogată, ocupând biotopuri atât cu coline, cât și în plin șes, construindu-și galeriile, de obicei, în terenuri înțelenite, nesupuse lucrărilor agrotehnice. Activitatea cea mai intensă în primele ore ale serii și dimineața înainte de răsăritul soarelui. Trăiește izolat, în galerii construite la 60-80 (rar 150) cm adâncime, cu o galerie mai simplă și separată pentru pui, căptușită cu ierburi moi. </w:t>
            </w:r>
            <w:r w:rsidRPr="000C5D7D">
              <w:rPr>
                <w:sz w:val="24"/>
                <w:szCs w:val="24"/>
                <w:lang w:val="en-US" w:eastAsia="en-US"/>
              </w:rPr>
              <w:t xml:space="preserve">Mănâncă semințe, legume furate de către ei, ierburi, dar și </w:t>
            </w:r>
            <w:r>
              <w:rPr>
                <w:sz w:val="24"/>
                <w:szCs w:val="24"/>
                <w:lang w:val="en-US" w:eastAsia="en-US"/>
              </w:rPr>
              <w:t xml:space="preserve">insecte. </w:t>
            </w:r>
            <w:r w:rsidR="002D4EE4" w:rsidRPr="002D4EE4">
              <w:rPr>
                <w:sz w:val="24"/>
                <w:szCs w:val="24"/>
                <w:lang w:val="en-US" w:eastAsia="en-US"/>
              </w:rPr>
              <w:t>Capul mic și îndesat. Pe spate cenușiu-galben-cafeniu; pe piept negru ca un guler. Abdomenul galben-cenușiu. Pe laturile gâtului și pieptului 3 pete albe-gălbui.</w:t>
            </w:r>
            <w:r w:rsidR="002D4EE4">
              <w:rPr>
                <w:sz w:val="24"/>
                <w:szCs w:val="24"/>
                <w:lang w:val="en-US" w:eastAsia="en-US"/>
              </w:rPr>
              <w:t xml:space="preserve"> </w:t>
            </w:r>
            <w:r w:rsidR="002D4EE4" w:rsidRPr="002D4EE4">
              <w:rPr>
                <w:sz w:val="24"/>
                <w:szCs w:val="24"/>
                <w:lang w:val="en-US" w:eastAsia="en-US"/>
              </w:rPr>
              <w:t>Hamsterul românesc trăiește în zona de câmpie pe terenuri uscate și pietroase cu vegetație puțină dar și în culturi de legume, livezi sau vii.</w:t>
            </w:r>
          </w:p>
        </w:tc>
        <w:tc>
          <w:tcPr>
            <w:tcW w:w="2721" w:type="dxa"/>
            <w:vAlign w:val="center"/>
          </w:tcPr>
          <w:p w:rsidR="00CF0762" w:rsidRPr="00CF0762" w:rsidRDefault="002D4EE4" w:rsidP="000C5D7D">
            <w:pPr>
              <w:jc w:val="both"/>
              <w:rPr>
                <w:sz w:val="24"/>
                <w:szCs w:val="24"/>
                <w:lang w:val="en-US" w:eastAsia="en-US"/>
              </w:rPr>
            </w:pPr>
            <w:r w:rsidRPr="002D4EE4">
              <w:rPr>
                <w:sz w:val="24"/>
                <w:szCs w:val="24"/>
                <w:lang w:val="en-US" w:eastAsia="en-US"/>
              </w:rPr>
              <w:t>Specia nu a fost identificata in zona lucrarilor. Proiectul nu afectează habitatul specie</w:t>
            </w:r>
          </w:p>
        </w:tc>
      </w:tr>
      <w:tr w:rsidR="00CF0762" w:rsidRPr="00CF0762" w:rsidTr="000C5D7D">
        <w:tc>
          <w:tcPr>
            <w:tcW w:w="1615" w:type="dxa"/>
            <w:vAlign w:val="center"/>
          </w:tcPr>
          <w:p w:rsidR="002D4EE4" w:rsidRPr="002D4EE4" w:rsidRDefault="002D4EE4" w:rsidP="002D4EE4">
            <w:pPr>
              <w:jc w:val="center"/>
              <w:rPr>
                <w:sz w:val="24"/>
                <w:szCs w:val="24"/>
                <w:lang w:val="en-US" w:eastAsia="en-US"/>
              </w:rPr>
            </w:pPr>
            <w:r w:rsidRPr="002D4EE4">
              <w:rPr>
                <w:sz w:val="24"/>
                <w:szCs w:val="24"/>
                <w:lang w:val="en-US" w:eastAsia="en-US"/>
              </w:rPr>
              <w:t>1335 Spermophilus</w:t>
            </w:r>
          </w:p>
          <w:p w:rsidR="00CF0762" w:rsidRPr="00CF0762" w:rsidRDefault="002D4EE4" w:rsidP="002D4EE4">
            <w:pPr>
              <w:jc w:val="center"/>
              <w:rPr>
                <w:sz w:val="24"/>
                <w:szCs w:val="24"/>
                <w:lang w:val="en-US" w:eastAsia="en-US"/>
              </w:rPr>
            </w:pPr>
            <w:r w:rsidRPr="002D4EE4">
              <w:rPr>
                <w:sz w:val="24"/>
                <w:szCs w:val="24"/>
                <w:lang w:val="en-US" w:eastAsia="en-US"/>
              </w:rPr>
              <w:t>Citellus</w:t>
            </w:r>
            <w:r>
              <w:rPr>
                <w:sz w:val="24"/>
                <w:szCs w:val="24"/>
                <w:lang w:val="en-US" w:eastAsia="en-US"/>
              </w:rPr>
              <w:t xml:space="preserve"> </w:t>
            </w:r>
            <w:r w:rsidRPr="002D4EE4">
              <w:rPr>
                <w:sz w:val="24"/>
                <w:szCs w:val="24"/>
                <w:lang w:val="en-US" w:eastAsia="en-US"/>
              </w:rPr>
              <w:t>(Popând</w:t>
            </w:r>
            <w:r>
              <w:rPr>
                <w:sz w:val="24"/>
                <w:szCs w:val="24"/>
                <w:lang w:val="en-US" w:eastAsia="en-US"/>
              </w:rPr>
              <w:t>ă</w:t>
            </w:r>
            <w:r w:rsidRPr="002D4EE4">
              <w:rPr>
                <w:sz w:val="24"/>
                <w:szCs w:val="24"/>
                <w:lang w:val="en-US" w:eastAsia="en-US"/>
              </w:rPr>
              <w:t>u)</w:t>
            </w:r>
          </w:p>
        </w:tc>
        <w:tc>
          <w:tcPr>
            <w:tcW w:w="5490" w:type="dxa"/>
            <w:vAlign w:val="center"/>
          </w:tcPr>
          <w:p w:rsidR="00CF0762" w:rsidRPr="00CF0762" w:rsidRDefault="002D4EE4" w:rsidP="000C5D7D">
            <w:pPr>
              <w:jc w:val="both"/>
              <w:rPr>
                <w:sz w:val="24"/>
                <w:szCs w:val="24"/>
                <w:lang w:val="en-US" w:eastAsia="en-US"/>
              </w:rPr>
            </w:pPr>
            <w:r w:rsidRPr="002D4EE4">
              <w:rPr>
                <w:sz w:val="24"/>
                <w:szCs w:val="24"/>
                <w:lang w:val="en-US" w:eastAsia="en-US"/>
              </w:rPr>
              <w:t>Lungimea corpului variaza intre 17 cm si 23 cm fara coada, coada avand intre 5 cm si 8 cm. Greutatea adultului este situata intre 24 – 34 g. Blana are peri scurti si prezinta variatii de culoare, cu un amestec de galben-roscat si cafeniu pe crestetul capului, negru pe varful botului si pe unghii si alburiu pe barbie si gat.</w:t>
            </w:r>
            <w:r>
              <w:rPr>
                <w:sz w:val="24"/>
                <w:szCs w:val="24"/>
                <w:lang w:val="en-US" w:eastAsia="en-US"/>
              </w:rPr>
              <w:t xml:space="preserve"> </w:t>
            </w:r>
            <w:r w:rsidRPr="002D4EE4">
              <w:rPr>
                <w:sz w:val="24"/>
                <w:szCs w:val="24"/>
                <w:lang w:val="en-US" w:eastAsia="en-US"/>
              </w:rPr>
              <w:t xml:space="preserve">Hrana variaza in raport cu anotimpul si regiunea respectiva. Pe timpul verii consuma tot felul de </w:t>
            </w:r>
            <w:r w:rsidRPr="002D4EE4">
              <w:rPr>
                <w:sz w:val="24"/>
                <w:szCs w:val="24"/>
                <w:lang w:val="en-US" w:eastAsia="en-US"/>
              </w:rPr>
              <w:lastRenderedPageBreak/>
              <w:t>seminte, radacini, boabe de cereale, fiind direct daunator culturilor agricole datorita galeriilor sale. Rar consuma si hrana animala.</w:t>
            </w:r>
            <w:r>
              <w:rPr>
                <w:sz w:val="24"/>
                <w:szCs w:val="24"/>
                <w:lang w:val="en-US" w:eastAsia="en-US"/>
              </w:rPr>
              <w:t xml:space="preserve"> </w:t>
            </w:r>
            <w:r w:rsidRPr="002D4EE4">
              <w:rPr>
                <w:sz w:val="24"/>
                <w:szCs w:val="24"/>
                <w:lang w:val="en-US" w:eastAsia="en-US"/>
              </w:rPr>
              <w:t>Traieste pe ogoare, izlazuri, santuri, diguri, marginea drumurilor, nedepasind altitudinea de 300 m. Isi sapa galerii lungi de 30 – 150 m cu adancimi de la 80 cm pana la 6 m, unde isi aduna provizii pentru iarna.</w:t>
            </w:r>
          </w:p>
        </w:tc>
        <w:tc>
          <w:tcPr>
            <w:tcW w:w="2721" w:type="dxa"/>
            <w:vAlign w:val="center"/>
          </w:tcPr>
          <w:p w:rsidR="00CF0762" w:rsidRPr="00CF0762" w:rsidRDefault="00605442" w:rsidP="000C5D7D">
            <w:pPr>
              <w:jc w:val="both"/>
              <w:rPr>
                <w:sz w:val="24"/>
                <w:szCs w:val="24"/>
                <w:lang w:val="en-US" w:eastAsia="en-US"/>
              </w:rPr>
            </w:pPr>
            <w:r w:rsidRPr="002D4EE4">
              <w:rPr>
                <w:sz w:val="24"/>
                <w:szCs w:val="24"/>
                <w:lang w:val="en-US" w:eastAsia="en-US"/>
              </w:rPr>
              <w:lastRenderedPageBreak/>
              <w:t>Specia nu a fost identificata in zona lucrarilor. Proiectul nu afectează habitatul specie</w:t>
            </w:r>
          </w:p>
        </w:tc>
      </w:tr>
    </w:tbl>
    <w:p w:rsidR="00056E11" w:rsidRPr="00827FD0" w:rsidRDefault="00056E11" w:rsidP="00077F90">
      <w:pPr>
        <w:pStyle w:val="Listparagraf"/>
        <w:tabs>
          <w:tab w:val="left" w:pos="900"/>
        </w:tabs>
        <w:ind w:left="0" w:firstLine="720"/>
        <w:jc w:val="both"/>
        <w:rPr>
          <w:i/>
          <w:sz w:val="24"/>
          <w:szCs w:val="24"/>
        </w:rPr>
      </w:pPr>
    </w:p>
    <w:p w:rsidR="00077F90" w:rsidRPr="00827FD0" w:rsidRDefault="00077F90" w:rsidP="00077F90">
      <w:pPr>
        <w:pStyle w:val="Listparagraf"/>
        <w:tabs>
          <w:tab w:val="left" w:pos="900"/>
        </w:tabs>
        <w:ind w:left="0" w:firstLine="720"/>
        <w:jc w:val="both"/>
        <w:rPr>
          <w:i/>
          <w:sz w:val="24"/>
          <w:szCs w:val="24"/>
        </w:rPr>
      </w:pPr>
      <w:r w:rsidRPr="00827FD0">
        <w:rPr>
          <w:i/>
          <w:sz w:val="24"/>
          <w:szCs w:val="24"/>
        </w:rPr>
        <w:t>d) se va preciza daca proiectul propus nu are legatura directa cu sau nu este necesar pentru managementul conservarii ariei naturale protejate de interes comunitar;</w:t>
      </w:r>
    </w:p>
    <w:p w:rsidR="009630C1" w:rsidRPr="00827FD0" w:rsidRDefault="009630C1" w:rsidP="009630C1">
      <w:pPr>
        <w:jc w:val="both"/>
        <w:rPr>
          <w:sz w:val="24"/>
          <w:szCs w:val="24"/>
          <w:lang w:val="en-US" w:eastAsia="en-US"/>
        </w:rPr>
      </w:pPr>
    </w:p>
    <w:p w:rsidR="009630C1" w:rsidRPr="00827FD0" w:rsidRDefault="009630C1" w:rsidP="009630C1">
      <w:pPr>
        <w:ind w:firstLine="567"/>
        <w:jc w:val="both"/>
        <w:rPr>
          <w:sz w:val="24"/>
          <w:szCs w:val="24"/>
          <w:lang w:val="en-US" w:eastAsia="en-US"/>
        </w:rPr>
      </w:pPr>
      <w:r w:rsidRPr="00827FD0">
        <w:rPr>
          <w:sz w:val="24"/>
          <w:szCs w:val="24"/>
          <w:lang w:val="en-US" w:eastAsia="en-US"/>
        </w:rPr>
        <w:t>Proiectul propus nu are legătură directă și nu este necesar pentru menagementul conservării ariei naturale protejate de interes comunitar.</w:t>
      </w:r>
    </w:p>
    <w:p w:rsidR="00077F90" w:rsidRPr="00827FD0" w:rsidRDefault="00077F90" w:rsidP="00945DC5">
      <w:pPr>
        <w:ind w:firstLine="720"/>
        <w:jc w:val="both"/>
        <w:rPr>
          <w:sz w:val="24"/>
          <w:szCs w:val="24"/>
        </w:rPr>
      </w:pPr>
    </w:p>
    <w:p w:rsidR="00077F90" w:rsidRPr="00827FD0" w:rsidRDefault="00077F90" w:rsidP="00077F90">
      <w:pPr>
        <w:pStyle w:val="Listparagraf"/>
        <w:tabs>
          <w:tab w:val="left" w:pos="900"/>
        </w:tabs>
        <w:ind w:left="0" w:firstLine="720"/>
        <w:jc w:val="both"/>
        <w:rPr>
          <w:i/>
          <w:sz w:val="24"/>
          <w:szCs w:val="24"/>
        </w:rPr>
      </w:pPr>
      <w:r w:rsidRPr="00827FD0">
        <w:rPr>
          <w:i/>
          <w:sz w:val="24"/>
          <w:szCs w:val="24"/>
        </w:rPr>
        <w:t>e) se va estima impactul potential al proiectului asupra speciilor si habitatelor din aria naturala protejata de interes comunitar;</w:t>
      </w:r>
    </w:p>
    <w:p w:rsidR="00077F90" w:rsidRPr="00827FD0" w:rsidRDefault="00077F90" w:rsidP="00945DC5">
      <w:pPr>
        <w:ind w:firstLine="720"/>
        <w:jc w:val="both"/>
        <w:rPr>
          <w:sz w:val="24"/>
          <w:szCs w:val="24"/>
        </w:rPr>
      </w:pPr>
    </w:p>
    <w:p w:rsidR="009630C1" w:rsidRPr="00827FD0" w:rsidRDefault="00827FD0" w:rsidP="00EE73A6">
      <w:pPr>
        <w:ind w:firstLine="720"/>
        <w:jc w:val="both"/>
        <w:rPr>
          <w:sz w:val="24"/>
          <w:szCs w:val="24"/>
        </w:rPr>
      </w:pPr>
      <w:r w:rsidRPr="00827FD0">
        <w:rPr>
          <w:sz w:val="24"/>
          <w:szCs w:val="24"/>
        </w:rPr>
        <w:t>Drumul national DN 3</w:t>
      </w:r>
      <w:r w:rsidR="00EE73A6" w:rsidRPr="00827FD0">
        <w:rPr>
          <w:sz w:val="24"/>
          <w:szCs w:val="24"/>
        </w:rPr>
        <w:t xml:space="preserve"> km </w:t>
      </w:r>
      <w:r w:rsidRPr="00827FD0">
        <w:rPr>
          <w:sz w:val="24"/>
          <w:szCs w:val="24"/>
        </w:rPr>
        <w:t>205+970</w:t>
      </w:r>
      <w:r w:rsidR="00EE73A6" w:rsidRPr="00827FD0">
        <w:rPr>
          <w:sz w:val="24"/>
          <w:szCs w:val="24"/>
        </w:rPr>
        <w:t xml:space="preserve"> </w:t>
      </w:r>
      <w:r w:rsidR="009630C1" w:rsidRPr="00827FD0">
        <w:rPr>
          <w:sz w:val="24"/>
          <w:szCs w:val="24"/>
        </w:rPr>
        <w:t>este amplasat într-un ecosistem de tip antropic.</w:t>
      </w:r>
    </w:p>
    <w:p w:rsidR="009630C1" w:rsidRPr="00827FD0" w:rsidRDefault="009630C1" w:rsidP="009630C1">
      <w:pPr>
        <w:ind w:firstLine="720"/>
        <w:jc w:val="both"/>
        <w:rPr>
          <w:sz w:val="24"/>
          <w:szCs w:val="24"/>
        </w:rPr>
      </w:pPr>
      <w:r w:rsidRPr="00827FD0">
        <w:rPr>
          <w:sz w:val="24"/>
          <w:szCs w:val="24"/>
        </w:rPr>
        <w:t>Deoarece zona traversată este antropizată, pentru protecția sa nu se consideră necesară prevederea de măsuri suplimentare de diminuare a fragmentării habitatului.</w:t>
      </w:r>
    </w:p>
    <w:p w:rsidR="009630C1" w:rsidRPr="00827FD0" w:rsidRDefault="009630C1" w:rsidP="009630C1">
      <w:pPr>
        <w:ind w:firstLine="720"/>
        <w:jc w:val="both"/>
        <w:rPr>
          <w:sz w:val="24"/>
          <w:szCs w:val="24"/>
        </w:rPr>
      </w:pPr>
      <w:r w:rsidRPr="00827FD0">
        <w:rPr>
          <w:sz w:val="24"/>
          <w:szCs w:val="24"/>
        </w:rPr>
        <w:t>Va fi ocupata temporar o suprafata de teren de 500mp, pentru organizarea de santier, urmad ca suprafata afectata sa fie adusa la starea initiala sau la o stare cat mai apropiata de aceasta prin refacere ecologica.</w:t>
      </w:r>
    </w:p>
    <w:p w:rsidR="009630C1" w:rsidRPr="00827FD0" w:rsidRDefault="009630C1" w:rsidP="009630C1">
      <w:pPr>
        <w:ind w:firstLine="720"/>
        <w:jc w:val="both"/>
        <w:rPr>
          <w:sz w:val="24"/>
          <w:szCs w:val="24"/>
        </w:rPr>
      </w:pPr>
      <w:r w:rsidRPr="00827FD0">
        <w:rPr>
          <w:sz w:val="24"/>
          <w:szCs w:val="24"/>
        </w:rPr>
        <w:t>Lucarile propuse nu afecteaza exemplarele de specii protejate si nu reduce suprafata habitatelor protejate in sit.</w:t>
      </w:r>
    </w:p>
    <w:p w:rsidR="009630C1" w:rsidRPr="00827FD0" w:rsidRDefault="009630C1" w:rsidP="009630C1">
      <w:pPr>
        <w:ind w:firstLine="720"/>
        <w:jc w:val="both"/>
        <w:rPr>
          <w:sz w:val="24"/>
          <w:szCs w:val="24"/>
        </w:rPr>
      </w:pPr>
      <w:r w:rsidRPr="00827FD0">
        <w:rPr>
          <w:sz w:val="24"/>
          <w:szCs w:val="24"/>
        </w:rPr>
        <w:t xml:space="preserve">Impactul produs asupra zonelor învecinate poate exista doar în faza de construcție. </w:t>
      </w:r>
      <w:r w:rsidRPr="00827FD0">
        <w:rPr>
          <w:sz w:val="24"/>
          <w:szCs w:val="24"/>
          <w:lang w:val="en-US" w:eastAsia="en-US"/>
        </w:rPr>
        <w:t xml:space="preserve">Acest impact se </w:t>
      </w:r>
      <w:proofErr w:type="gramStart"/>
      <w:r w:rsidRPr="00827FD0">
        <w:rPr>
          <w:sz w:val="24"/>
          <w:szCs w:val="24"/>
          <w:lang w:val="en-US" w:eastAsia="en-US"/>
        </w:rPr>
        <w:t>va</w:t>
      </w:r>
      <w:proofErr w:type="gramEnd"/>
      <w:r w:rsidRPr="00827FD0">
        <w:rPr>
          <w:sz w:val="24"/>
          <w:szCs w:val="24"/>
          <w:lang w:val="en-US" w:eastAsia="en-US"/>
        </w:rPr>
        <w:t xml:space="preserve"> finaliza la terminarea lucrarilor</w:t>
      </w:r>
      <w:r w:rsidR="00827FD0" w:rsidRPr="00827FD0">
        <w:rPr>
          <w:sz w:val="24"/>
          <w:szCs w:val="24"/>
          <w:lang w:val="en-US" w:eastAsia="en-US"/>
        </w:rPr>
        <w:t xml:space="preserve"> </w:t>
      </w:r>
      <w:r w:rsidR="00776788">
        <w:rPr>
          <w:sz w:val="24"/>
          <w:szCs w:val="24"/>
          <w:lang w:val="en-US" w:eastAsia="en-US"/>
        </w:rPr>
        <w:t>de constructie, respectiv, la 9</w:t>
      </w:r>
      <w:r w:rsidRPr="00827FD0">
        <w:rPr>
          <w:sz w:val="24"/>
          <w:szCs w:val="24"/>
          <w:lang w:val="en-US" w:eastAsia="en-US"/>
        </w:rPr>
        <w:t xml:space="preserve"> luni de la inceperea lucrarilor.</w:t>
      </w:r>
    </w:p>
    <w:p w:rsidR="009630C1" w:rsidRPr="00827FD0" w:rsidRDefault="009630C1" w:rsidP="009630C1">
      <w:pPr>
        <w:numPr>
          <w:ilvl w:val="0"/>
          <w:numId w:val="21"/>
        </w:numPr>
        <w:spacing w:before="120"/>
        <w:ind w:left="567"/>
        <w:jc w:val="both"/>
        <w:rPr>
          <w:sz w:val="24"/>
          <w:szCs w:val="24"/>
          <w:lang w:eastAsia="en-US"/>
        </w:rPr>
      </w:pPr>
      <w:r w:rsidRPr="00827FD0">
        <w:rPr>
          <w:b/>
          <w:i/>
          <w:sz w:val="24"/>
          <w:szCs w:val="24"/>
          <w:lang w:eastAsia="en-US"/>
        </w:rPr>
        <w:t>Impactul asupra habitatelor de interes comunitar</w:t>
      </w:r>
    </w:p>
    <w:p w:rsidR="009630C1" w:rsidRPr="00827FD0" w:rsidRDefault="009630C1" w:rsidP="00BE6185">
      <w:pPr>
        <w:ind w:firstLine="720"/>
        <w:jc w:val="both"/>
        <w:rPr>
          <w:sz w:val="24"/>
          <w:szCs w:val="24"/>
        </w:rPr>
      </w:pPr>
      <w:r w:rsidRPr="00827FD0">
        <w:rPr>
          <w:sz w:val="24"/>
          <w:szCs w:val="24"/>
        </w:rPr>
        <w:t>Habitatele de interes comunitar</w:t>
      </w:r>
      <w:r w:rsidR="00BE6185" w:rsidRPr="00827FD0">
        <w:rPr>
          <w:sz w:val="24"/>
          <w:szCs w:val="24"/>
        </w:rPr>
        <w:t xml:space="preserve"> in care traiesc speciile descrise in formularul </w:t>
      </w:r>
      <w:r w:rsidRPr="00827FD0">
        <w:rPr>
          <w:sz w:val="24"/>
          <w:szCs w:val="24"/>
        </w:rPr>
        <w:t>sitului ROS</w:t>
      </w:r>
      <w:r w:rsidR="00BE6185" w:rsidRPr="00827FD0">
        <w:rPr>
          <w:sz w:val="24"/>
          <w:szCs w:val="24"/>
        </w:rPr>
        <w:t>CI</w:t>
      </w:r>
      <w:r w:rsidRPr="00827FD0">
        <w:rPr>
          <w:sz w:val="24"/>
          <w:szCs w:val="24"/>
        </w:rPr>
        <w:t>0</w:t>
      </w:r>
      <w:r w:rsidR="00827FD0" w:rsidRPr="00827FD0">
        <w:rPr>
          <w:sz w:val="24"/>
          <w:szCs w:val="24"/>
        </w:rPr>
        <w:t>353 și ROSPA 0001</w:t>
      </w:r>
      <w:r w:rsidRPr="00827FD0">
        <w:rPr>
          <w:sz w:val="24"/>
          <w:szCs w:val="24"/>
        </w:rPr>
        <w:t xml:space="preserve">, nu se află în perimetrul zonei de lucru pentru </w:t>
      </w:r>
      <w:r w:rsidR="00827FD0" w:rsidRPr="00827FD0">
        <w:rPr>
          <w:sz w:val="24"/>
          <w:szCs w:val="24"/>
        </w:rPr>
        <w:t>reabilitarea podului</w:t>
      </w:r>
      <w:r w:rsidRPr="00827FD0">
        <w:rPr>
          <w:sz w:val="24"/>
          <w:szCs w:val="24"/>
        </w:rPr>
        <w:t>. Astfel, nu se anticipează nici un impact asupra acestor tipuri de habitate.</w:t>
      </w:r>
    </w:p>
    <w:p w:rsidR="009630C1" w:rsidRPr="00827FD0" w:rsidRDefault="009630C1" w:rsidP="009630C1">
      <w:pPr>
        <w:numPr>
          <w:ilvl w:val="0"/>
          <w:numId w:val="21"/>
        </w:numPr>
        <w:spacing w:before="120"/>
        <w:ind w:left="567"/>
        <w:jc w:val="both"/>
        <w:rPr>
          <w:sz w:val="24"/>
          <w:szCs w:val="24"/>
          <w:lang w:eastAsia="en-US"/>
        </w:rPr>
      </w:pPr>
      <w:r w:rsidRPr="00827FD0">
        <w:rPr>
          <w:b/>
          <w:i/>
          <w:sz w:val="24"/>
          <w:szCs w:val="24"/>
          <w:lang w:eastAsia="en-US"/>
        </w:rPr>
        <w:t>Impactul asupra speciilor de inters comunitar</w:t>
      </w:r>
    </w:p>
    <w:p w:rsidR="00A21DC4" w:rsidRDefault="009630C1" w:rsidP="00A21DC4">
      <w:pPr>
        <w:ind w:firstLine="720"/>
        <w:jc w:val="both"/>
        <w:rPr>
          <w:sz w:val="24"/>
          <w:szCs w:val="24"/>
        </w:rPr>
      </w:pPr>
      <w:r w:rsidRPr="00827FD0">
        <w:rPr>
          <w:sz w:val="24"/>
          <w:szCs w:val="24"/>
        </w:rPr>
        <w:t xml:space="preserve">In amplasamentul </w:t>
      </w:r>
      <w:r w:rsidR="00EE73A6" w:rsidRPr="00827FD0">
        <w:rPr>
          <w:sz w:val="24"/>
          <w:szCs w:val="24"/>
        </w:rPr>
        <w:t>podului</w:t>
      </w:r>
      <w:r w:rsidRPr="00827FD0">
        <w:rPr>
          <w:sz w:val="24"/>
          <w:szCs w:val="24"/>
        </w:rPr>
        <w:t xml:space="preserve"> nu au fost identificate specii</w:t>
      </w:r>
      <w:r w:rsidR="00EE73A6" w:rsidRPr="00827FD0">
        <w:rPr>
          <w:sz w:val="24"/>
          <w:szCs w:val="24"/>
        </w:rPr>
        <w:t>le</w:t>
      </w:r>
      <w:r w:rsidRPr="00827FD0">
        <w:rPr>
          <w:sz w:val="24"/>
          <w:szCs w:val="24"/>
        </w:rPr>
        <w:t>, d</w:t>
      </w:r>
      <w:r w:rsidR="00A21DC4">
        <w:rPr>
          <w:sz w:val="24"/>
          <w:szCs w:val="24"/>
        </w:rPr>
        <w:t>escrise in formularul standard.</w:t>
      </w:r>
    </w:p>
    <w:p w:rsidR="002F570A" w:rsidRDefault="002F570A" w:rsidP="009630C1">
      <w:pPr>
        <w:ind w:firstLine="720"/>
        <w:jc w:val="both"/>
        <w:rPr>
          <w:sz w:val="24"/>
          <w:szCs w:val="24"/>
        </w:rPr>
      </w:pPr>
      <w:r w:rsidRPr="002F570A">
        <w:rPr>
          <w:sz w:val="24"/>
          <w:szCs w:val="24"/>
        </w:rPr>
        <w:t>Pe perioada de executie pentru speciile posibil perezente in vecinatatea amplasamentului, se manifesta un impactul local</w:t>
      </w:r>
      <w:r>
        <w:rPr>
          <w:sz w:val="24"/>
          <w:szCs w:val="24"/>
        </w:rPr>
        <w:t>, redus</w:t>
      </w:r>
      <w:r w:rsidRPr="002F570A">
        <w:rPr>
          <w:sz w:val="24"/>
          <w:szCs w:val="24"/>
        </w:rPr>
        <w:t xml:space="preserve"> prin generarea de zgomot de lucru. În perioada desfăsurării lucrărilor de </w:t>
      </w:r>
      <w:r>
        <w:rPr>
          <w:sz w:val="24"/>
          <w:szCs w:val="24"/>
        </w:rPr>
        <w:t>construire</w:t>
      </w:r>
      <w:r w:rsidRPr="002F570A">
        <w:rPr>
          <w:sz w:val="24"/>
          <w:szCs w:val="24"/>
        </w:rPr>
        <w:t xml:space="preserve"> a podului procesele tehnologice adoptate presupun folosirea unor grupuri de utilaje care atât prin activitatea în punctul de lucru cât și prin deplasărilor lor în vederea aducerii materialelor necesare realizării lucrărilor, cosntituie surse de zgomot și vibrații.</w:t>
      </w:r>
    </w:p>
    <w:p w:rsidR="002F570A" w:rsidRDefault="002F570A" w:rsidP="009630C1">
      <w:pPr>
        <w:ind w:firstLine="720"/>
        <w:jc w:val="both"/>
        <w:rPr>
          <w:sz w:val="24"/>
          <w:szCs w:val="24"/>
        </w:rPr>
      </w:pPr>
      <w:r w:rsidRPr="002F570A">
        <w:rPr>
          <w:sz w:val="24"/>
          <w:szCs w:val="24"/>
        </w:rPr>
        <w:t>Pe perioada efectuării lucrărilor de întreținere toate speciile potențial active se vor retrage în zonele mai îndepărtate.</w:t>
      </w:r>
    </w:p>
    <w:p w:rsidR="00F70D1F" w:rsidRPr="00BC7C27" w:rsidRDefault="00F1517B" w:rsidP="009630C1">
      <w:pPr>
        <w:ind w:firstLine="720"/>
        <w:jc w:val="both"/>
        <w:rPr>
          <w:sz w:val="24"/>
          <w:szCs w:val="24"/>
        </w:rPr>
      </w:pPr>
      <w:r>
        <w:rPr>
          <w:sz w:val="24"/>
          <w:szCs w:val="24"/>
        </w:rPr>
        <w:t>D</w:t>
      </w:r>
      <w:r w:rsidR="00F70D1F" w:rsidRPr="00BC7C27">
        <w:rPr>
          <w:sz w:val="24"/>
          <w:szCs w:val="24"/>
        </w:rPr>
        <w:t xml:space="preserve">eoarece activitatea se desfasoara in zona </w:t>
      </w:r>
      <w:r w:rsidR="00827FD0" w:rsidRPr="00BC7C27">
        <w:rPr>
          <w:sz w:val="24"/>
          <w:szCs w:val="24"/>
        </w:rPr>
        <w:t>drumului</w:t>
      </w:r>
      <w:r w:rsidR="00F70D1F" w:rsidRPr="00BC7C27">
        <w:rPr>
          <w:sz w:val="24"/>
          <w:szCs w:val="24"/>
        </w:rPr>
        <w:t>, impactul va fi unul nesemnificativ asupra speciilor posibil prezente in apropierea amplasamnetului.</w:t>
      </w:r>
    </w:p>
    <w:p w:rsidR="009630C1" w:rsidRPr="00BC7C27" w:rsidRDefault="009630C1" w:rsidP="009630C1">
      <w:pPr>
        <w:ind w:firstLine="567"/>
        <w:jc w:val="both"/>
        <w:rPr>
          <w:sz w:val="24"/>
          <w:szCs w:val="24"/>
          <w:lang w:val="en-US" w:eastAsia="en-US"/>
        </w:rPr>
      </w:pPr>
    </w:p>
    <w:p w:rsidR="009630C1" w:rsidRPr="00BC7C27" w:rsidRDefault="009630C1" w:rsidP="009630C1">
      <w:pPr>
        <w:ind w:firstLine="567"/>
        <w:jc w:val="both"/>
        <w:rPr>
          <w:sz w:val="24"/>
          <w:szCs w:val="24"/>
          <w:lang w:val="en-US" w:eastAsia="en-US"/>
        </w:rPr>
      </w:pPr>
      <w:r w:rsidRPr="00BC7C27">
        <w:rPr>
          <w:b/>
          <w:i/>
          <w:sz w:val="24"/>
          <w:szCs w:val="24"/>
          <w:lang w:val="en-US" w:eastAsia="en-US"/>
        </w:rPr>
        <w:t>Măsuri recomandate pentru reducere a impactului</w:t>
      </w:r>
    </w:p>
    <w:p w:rsidR="009630C1" w:rsidRPr="00BC7C27" w:rsidRDefault="009630C1" w:rsidP="009630C1">
      <w:pPr>
        <w:ind w:firstLine="567"/>
        <w:jc w:val="both"/>
        <w:rPr>
          <w:sz w:val="24"/>
          <w:szCs w:val="24"/>
          <w:lang w:val="en-US" w:eastAsia="en-US"/>
        </w:rPr>
      </w:pPr>
      <w:r w:rsidRPr="00BC7C27">
        <w:rPr>
          <w:sz w:val="24"/>
          <w:szCs w:val="24"/>
          <w:lang w:val="en-US" w:eastAsia="en-US"/>
        </w:rPr>
        <w:t>- Informarea cu privire la prezența amplasamentului proiectului în interiorul unei arii protejate a tuturor angajaților și subcontractanților ce ajung pe amplasament sau în imediata lui apropiere;</w:t>
      </w:r>
    </w:p>
    <w:p w:rsidR="009630C1" w:rsidRPr="00035A72" w:rsidRDefault="009630C1" w:rsidP="009630C1">
      <w:pPr>
        <w:ind w:firstLine="567"/>
        <w:jc w:val="both"/>
        <w:rPr>
          <w:sz w:val="24"/>
          <w:szCs w:val="24"/>
          <w:lang w:val="en-US" w:eastAsia="en-US"/>
        </w:rPr>
      </w:pPr>
      <w:r w:rsidRPr="00BC7C27">
        <w:rPr>
          <w:sz w:val="24"/>
          <w:szCs w:val="24"/>
          <w:lang w:val="en-US" w:eastAsia="en-US"/>
        </w:rPr>
        <w:t xml:space="preserve">- Verificarea terenului inainte de realizarea obiectivelor specifice ale proiectului în vederea stabilirii prezenței sau absenței speciilor de interes comunitar pe amplasament înainte de începerea </w:t>
      </w:r>
      <w:r w:rsidRPr="00035A72">
        <w:rPr>
          <w:sz w:val="24"/>
          <w:szCs w:val="24"/>
          <w:lang w:val="en-US" w:eastAsia="en-US"/>
        </w:rPr>
        <w:t>lucrărilor;</w:t>
      </w:r>
    </w:p>
    <w:p w:rsidR="009630C1" w:rsidRPr="00035A72" w:rsidRDefault="009630C1" w:rsidP="009630C1">
      <w:pPr>
        <w:ind w:firstLine="567"/>
        <w:jc w:val="both"/>
        <w:rPr>
          <w:sz w:val="24"/>
          <w:szCs w:val="24"/>
          <w:lang w:val="en-US" w:eastAsia="en-US"/>
        </w:rPr>
      </w:pPr>
      <w:r w:rsidRPr="00035A72">
        <w:rPr>
          <w:sz w:val="24"/>
          <w:szCs w:val="24"/>
          <w:lang w:val="en-US" w:eastAsia="en-US"/>
        </w:rPr>
        <w:t xml:space="preserve">- Monitorizarea permanent a managementului deșeurilor </w:t>
      </w:r>
      <w:r w:rsidR="005A5326" w:rsidRPr="00035A72">
        <w:rPr>
          <w:sz w:val="24"/>
          <w:szCs w:val="24"/>
          <w:lang w:val="en-US" w:eastAsia="en-US"/>
        </w:rPr>
        <w:t>din amplasamentul lucrarii</w:t>
      </w:r>
      <w:r w:rsidRPr="00035A72">
        <w:rPr>
          <w:sz w:val="24"/>
          <w:szCs w:val="24"/>
          <w:lang w:val="en-US" w:eastAsia="en-US"/>
        </w:rPr>
        <w:t>;</w:t>
      </w:r>
    </w:p>
    <w:p w:rsidR="009630C1" w:rsidRPr="00035A72" w:rsidRDefault="009630C1" w:rsidP="009630C1">
      <w:pPr>
        <w:ind w:firstLine="567"/>
        <w:jc w:val="both"/>
        <w:rPr>
          <w:sz w:val="24"/>
          <w:szCs w:val="24"/>
          <w:lang w:val="en-US" w:eastAsia="en-US"/>
        </w:rPr>
      </w:pPr>
      <w:r w:rsidRPr="00035A72">
        <w:rPr>
          <w:sz w:val="24"/>
          <w:szCs w:val="24"/>
          <w:lang w:val="en-US" w:eastAsia="en-US"/>
        </w:rPr>
        <w:t>- Desfasurarea activitatilor pe suprafetele stric necesare pentru a nu perturba speciile protejate,</w:t>
      </w:r>
    </w:p>
    <w:p w:rsidR="009630C1" w:rsidRPr="00BC7C27" w:rsidRDefault="009630C1" w:rsidP="009630C1">
      <w:pPr>
        <w:ind w:firstLine="567"/>
        <w:jc w:val="both"/>
        <w:rPr>
          <w:sz w:val="24"/>
          <w:szCs w:val="24"/>
          <w:lang w:val="en-US" w:eastAsia="en-US"/>
        </w:rPr>
      </w:pPr>
      <w:r w:rsidRPr="00BC7C27">
        <w:rPr>
          <w:sz w:val="24"/>
          <w:szCs w:val="24"/>
          <w:lang w:val="en-US" w:eastAsia="en-US"/>
        </w:rPr>
        <w:lastRenderedPageBreak/>
        <w:t>- Respectarea cailor de acces stabilite pe perimetrul obiectivului de investitie;</w:t>
      </w:r>
    </w:p>
    <w:p w:rsidR="009630C1" w:rsidRPr="00BC7C27" w:rsidRDefault="009630C1" w:rsidP="009630C1">
      <w:pPr>
        <w:ind w:firstLine="567"/>
        <w:jc w:val="both"/>
        <w:rPr>
          <w:sz w:val="24"/>
          <w:szCs w:val="24"/>
          <w:lang w:val="en-US" w:eastAsia="en-US"/>
        </w:rPr>
      </w:pPr>
      <w:r w:rsidRPr="00BC7C27">
        <w:rPr>
          <w:sz w:val="24"/>
          <w:szCs w:val="24"/>
          <w:lang w:val="en-US" w:eastAsia="en-US"/>
        </w:rPr>
        <w:t>- Transportul materialelor fine se va face pe cât posibil acoperit,</w:t>
      </w:r>
    </w:p>
    <w:p w:rsidR="009630C1" w:rsidRPr="00BC7C27" w:rsidRDefault="009630C1" w:rsidP="009630C1">
      <w:pPr>
        <w:ind w:firstLine="567"/>
        <w:jc w:val="both"/>
        <w:rPr>
          <w:sz w:val="24"/>
          <w:szCs w:val="24"/>
          <w:lang w:val="en-US" w:eastAsia="en-US"/>
        </w:rPr>
      </w:pPr>
      <w:r w:rsidRPr="00BC7C27">
        <w:rPr>
          <w:sz w:val="24"/>
          <w:szCs w:val="24"/>
          <w:lang w:val="en-US" w:eastAsia="en-US"/>
        </w:rPr>
        <w:t>- Achiziționarea de material bioabsorbant, aplicarea asupra zonei afectate accidental și informarea de urgență a autorității de mediu în cazul unei deversări accidentale de hidrocarburi;</w:t>
      </w:r>
    </w:p>
    <w:p w:rsidR="009630C1" w:rsidRPr="00BC7C27" w:rsidRDefault="009630C1" w:rsidP="009630C1">
      <w:pPr>
        <w:ind w:firstLine="567"/>
        <w:jc w:val="both"/>
        <w:rPr>
          <w:sz w:val="24"/>
          <w:szCs w:val="24"/>
          <w:lang w:val="en-US" w:eastAsia="en-US"/>
        </w:rPr>
      </w:pPr>
      <w:r w:rsidRPr="00BC7C27">
        <w:rPr>
          <w:sz w:val="24"/>
          <w:szCs w:val="24"/>
          <w:lang w:val="en-US" w:eastAsia="en-US"/>
        </w:rPr>
        <w:t>- Pamantul exc</w:t>
      </w:r>
      <w:bookmarkStart w:id="31" w:name="_GoBack"/>
      <w:bookmarkEnd w:id="31"/>
      <w:r w:rsidRPr="00BC7C27">
        <w:rPr>
          <w:sz w:val="24"/>
          <w:szCs w:val="24"/>
          <w:lang w:val="en-US" w:eastAsia="en-US"/>
        </w:rPr>
        <w:t>avat va fi transportat in perimetre indicate de catre autoritati;</w:t>
      </w:r>
    </w:p>
    <w:p w:rsidR="009630C1" w:rsidRPr="00BC7C27" w:rsidRDefault="009630C1" w:rsidP="009630C1">
      <w:pPr>
        <w:ind w:firstLine="567"/>
        <w:jc w:val="both"/>
        <w:rPr>
          <w:sz w:val="24"/>
          <w:szCs w:val="24"/>
          <w:lang w:val="en-US" w:eastAsia="en-US"/>
        </w:rPr>
      </w:pPr>
      <w:r w:rsidRPr="00BC7C27">
        <w:rPr>
          <w:sz w:val="24"/>
          <w:szCs w:val="24"/>
          <w:lang w:val="en-US" w:eastAsia="en-US"/>
        </w:rPr>
        <w:t>- In cazul in care vor fi necesare operatii de intretinere sau schimbare a acumulatorilor auto, acestea nu se vor executa in santier, ci intr-un atelier specializat, unde se vor efectua si schimburile de anvelope;</w:t>
      </w:r>
    </w:p>
    <w:p w:rsidR="009630C1" w:rsidRPr="00BC7C27" w:rsidRDefault="009630C1" w:rsidP="009630C1">
      <w:pPr>
        <w:ind w:firstLine="567"/>
        <w:jc w:val="both"/>
        <w:rPr>
          <w:sz w:val="24"/>
          <w:szCs w:val="24"/>
          <w:lang w:val="en-US" w:eastAsia="en-US"/>
        </w:rPr>
      </w:pPr>
      <w:r w:rsidRPr="00BC7C27">
        <w:rPr>
          <w:sz w:val="24"/>
          <w:szCs w:val="24"/>
          <w:lang w:val="en-US" w:eastAsia="en-US"/>
        </w:rPr>
        <w:t>- Constructorul va limita si imprejmui temporar arealele ocupate de organizarea de santier pentru a reduce la minim distrugerea suprafetelor vegetale;</w:t>
      </w:r>
    </w:p>
    <w:p w:rsidR="009630C1" w:rsidRPr="00096FB3" w:rsidRDefault="009630C1" w:rsidP="009630C1">
      <w:pPr>
        <w:ind w:firstLine="567"/>
        <w:jc w:val="both"/>
        <w:rPr>
          <w:sz w:val="24"/>
          <w:szCs w:val="24"/>
          <w:lang w:val="en-US" w:eastAsia="en-US"/>
        </w:rPr>
      </w:pPr>
      <w:r w:rsidRPr="00BC7C27">
        <w:rPr>
          <w:sz w:val="24"/>
          <w:szCs w:val="24"/>
          <w:lang w:val="en-US" w:eastAsia="en-US"/>
        </w:rPr>
        <w:t xml:space="preserve">- Suprafeţele ocupate iniţial de vegetaţie, în situaţia în care au fost ocupate temporar de punctul </w:t>
      </w:r>
      <w:r w:rsidRPr="00096FB3">
        <w:rPr>
          <w:sz w:val="24"/>
          <w:szCs w:val="24"/>
          <w:lang w:val="en-US" w:eastAsia="en-US"/>
        </w:rPr>
        <w:t>de lucru, vor fi amenajate astfel încât să se asigure revegetalizarea naturală a acestora</w:t>
      </w:r>
    </w:p>
    <w:p w:rsidR="00BC7C27" w:rsidRPr="00096FB3" w:rsidRDefault="00BC7C27" w:rsidP="009630C1">
      <w:pPr>
        <w:ind w:firstLine="567"/>
        <w:jc w:val="both"/>
        <w:rPr>
          <w:sz w:val="24"/>
          <w:szCs w:val="24"/>
          <w:lang w:val="en-US" w:eastAsia="en-US"/>
        </w:rPr>
      </w:pPr>
    </w:p>
    <w:p w:rsidR="004D5D58" w:rsidRPr="00096FB3" w:rsidRDefault="0006056C" w:rsidP="0006056C">
      <w:pPr>
        <w:pStyle w:val="Titlu1"/>
        <w:ind w:firstLine="720"/>
        <w:jc w:val="both"/>
        <w:rPr>
          <w:sz w:val="22"/>
          <w:szCs w:val="22"/>
        </w:rPr>
      </w:pPr>
      <w:bookmarkStart w:id="32" w:name="_Toc17815975"/>
      <w:r w:rsidRPr="00096FB3">
        <w:rPr>
          <w:sz w:val="22"/>
          <w:szCs w:val="22"/>
        </w:rPr>
        <w:t>XIV. PENTRU PROIECTELE CARE SE REALIZEAZĂ PE APE SAU AU LEGĂTURĂ CU APELE, MEMORIUL VA FI COMPLETAT CU URMĂTOARELE INFORMAŢII, PRELUATE DIN PLANURILE DE MANAGEMENT BAZINALE, ACTUALIZATE:</w:t>
      </w:r>
      <w:bookmarkEnd w:id="32"/>
    </w:p>
    <w:p w:rsidR="00811F08" w:rsidRPr="00096FB3" w:rsidRDefault="00811F08" w:rsidP="00811F08">
      <w:pPr>
        <w:rPr>
          <w:rFonts w:eastAsiaTheme="minorEastAsia"/>
        </w:rPr>
      </w:pPr>
    </w:p>
    <w:p w:rsidR="0006056C" w:rsidRPr="00096FB3" w:rsidRDefault="0006056C" w:rsidP="0006056C">
      <w:pPr>
        <w:autoSpaceDE w:val="0"/>
        <w:autoSpaceDN w:val="0"/>
        <w:adjustRightInd w:val="0"/>
        <w:rPr>
          <w:rFonts w:eastAsiaTheme="minorHAnsi"/>
          <w:b/>
          <w:i/>
          <w:sz w:val="24"/>
          <w:szCs w:val="24"/>
          <w:lang w:val="en-US" w:eastAsia="en-US"/>
        </w:rPr>
      </w:pPr>
      <w:r w:rsidRPr="00096FB3">
        <w:rPr>
          <w:rFonts w:eastAsiaTheme="minorHAnsi"/>
          <w:b/>
          <w:i/>
          <w:sz w:val="24"/>
          <w:szCs w:val="24"/>
          <w:lang w:val="en-US" w:eastAsia="en-US"/>
        </w:rPr>
        <w:t xml:space="preserve">1. Localizarea proiectului: </w:t>
      </w:r>
    </w:p>
    <w:p w:rsidR="008F00C4" w:rsidRPr="00096FB3" w:rsidRDefault="008F00C4" w:rsidP="008F00C4">
      <w:pPr>
        <w:spacing w:line="276" w:lineRule="auto"/>
        <w:ind w:firstLine="720"/>
        <w:jc w:val="both"/>
        <w:rPr>
          <w:sz w:val="24"/>
          <w:szCs w:val="24"/>
        </w:rPr>
      </w:pPr>
    </w:p>
    <w:p w:rsidR="00D0226A" w:rsidRPr="00C656D2" w:rsidRDefault="00D0226A" w:rsidP="00D0226A">
      <w:pPr>
        <w:spacing w:line="276" w:lineRule="auto"/>
        <w:ind w:firstLine="720"/>
        <w:jc w:val="both"/>
        <w:rPr>
          <w:sz w:val="24"/>
          <w:szCs w:val="24"/>
        </w:rPr>
      </w:pPr>
      <w:r w:rsidRPr="00C656D2">
        <w:rPr>
          <w:sz w:val="24"/>
          <w:szCs w:val="24"/>
        </w:rPr>
        <w:t>Amplasamentul lucrarilor este situat in judetul Constanta, pe DN 3 km 205+970, in comuna Deleni, satul Pietreni. Lucrarea se afla in bazinul hidrografic Litoral.</w:t>
      </w:r>
    </w:p>
    <w:p w:rsidR="00D0226A" w:rsidRPr="00C656D2" w:rsidRDefault="00D0226A" w:rsidP="00D0226A">
      <w:pPr>
        <w:spacing w:line="276" w:lineRule="auto"/>
        <w:ind w:firstLine="720"/>
        <w:jc w:val="both"/>
        <w:rPr>
          <w:sz w:val="24"/>
          <w:szCs w:val="24"/>
        </w:rPr>
      </w:pPr>
    </w:p>
    <w:p w:rsidR="00D0226A" w:rsidRPr="00C656D2" w:rsidRDefault="00D0226A" w:rsidP="00D0226A">
      <w:pPr>
        <w:spacing w:line="276" w:lineRule="auto"/>
        <w:ind w:firstLine="720"/>
        <w:jc w:val="center"/>
        <w:rPr>
          <w:i/>
          <w:sz w:val="24"/>
          <w:szCs w:val="24"/>
        </w:rPr>
      </w:pPr>
      <w:r w:rsidRPr="00C656D2">
        <w:rPr>
          <w:i/>
          <w:sz w:val="24"/>
          <w:szCs w:val="24"/>
        </w:rPr>
        <w:t>Coordonate STEREO 70</w:t>
      </w:r>
    </w:p>
    <w:p w:rsidR="00D0226A" w:rsidRPr="00C656D2" w:rsidRDefault="00D0226A" w:rsidP="00D0226A">
      <w:pPr>
        <w:spacing w:line="276" w:lineRule="auto"/>
        <w:ind w:firstLine="720"/>
        <w:jc w:val="center"/>
        <w:rPr>
          <w:sz w:val="24"/>
          <w:szCs w:val="24"/>
        </w:rPr>
      </w:pPr>
      <w:r w:rsidRPr="00C656D2">
        <w:rPr>
          <w:sz w:val="24"/>
          <w:szCs w:val="24"/>
        </w:rPr>
        <w:t>P1 - X = 742130.398     Y = 293460.710</w:t>
      </w:r>
    </w:p>
    <w:p w:rsidR="00D0226A" w:rsidRPr="00C656D2" w:rsidRDefault="00D0226A" w:rsidP="00D0226A">
      <w:pPr>
        <w:spacing w:line="276" w:lineRule="auto"/>
        <w:ind w:firstLine="720"/>
        <w:jc w:val="center"/>
        <w:rPr>
          <w:sz w:val="24"/>
          <w:szCs w:val="24"/>
        </w:rPr>
      </w:pPr>
      <w:r w:rsidRPr="00C656D2">
        <w:rPr>
          <w:sz w:val="24"/>
          <w:szCs w:val="24"/>
        </w:rPr>
        <w:t>P2 - X = 742126.264     Y = 293456.369</w:t>
      </w:r>
    </w:p>
    <w:p w:rsidR="00B20730" w:rsidRPr="00E522E2" w:rsidRDefault="00B20730" w:rsidP="008F00C4">
      <w:pPr>
        <w:pStyle w:val="Listparagraf"/>
        <w:ind w:left="1080"/>
        <w:jc w:val="both"/>
        <w:rPr>
          <w:sz w:val="24"/>
          <w:szCs w:val="24"/>
        </w:rPr>
      </w:pPr>
    </w:p>
    <w:p w:rsidR="0006056C" w:rsidRPr="00E522E2" w:rsidRDefault="0006056C" w:rsidP="00E522E2">
      <w:pPr>
        <w:tabs>
          <w:tab w:val="left" w:pos="2970"/>
        </w:tabs>
        <w:autoSpaceDE w:val="0"/>
        <w:autoSpaceDN w:val="0"/>
        <w:adjustRightInd w:val="0"/>
        <w:rPr>
          <w:rFonts w:eastAsiaTheme="minorHAnsi"/>
          <w:b/>
          <w:i/>
          <w:sz w:val="24"/>
          <w:szCs w:val="24"/>
          <w:lang w:val="en-US" w:eastAsia="en-US"/>
        </w:rPr>
      </w:pPr>
      <w:r w:rsidRPr="00E522E2">
        <w:rPr>
          <w:rFonts w:eastAsiaTheme="minorHAnsi"/>
          <w:b/>
          <w:i/>
          <w:sz w:val="24"/>
          <w:szCs w:val="24"/>
          <w:lang w:val="en-US" w:eastAsia="en-US"/>
        </w:rPr>
        <w:t>- bazinul hidrografic;</w:t>
      </w:r>
    </w:p>
    <w:p w:rsidR="001857FB" w:rsidRPr="00E522E2" w:rsidRDefault="001857FB" w:rsidP="00E522E2">
      <w:pPr>
        <w:tabs>
          <w:tab w:val="left" w:pos="2970"/>
        </w:tabs>
        <w:autoSpaceDE w:val="0"/>
        <w:autoSpaceDN w:val="0"/>
        <w:adjustRightInd w:val="0"/>
        <w:rPr>
          <w:rFonts w:eastAsiaTheme="minorHAnsi"/>
          <w:sz w:val="24"/>
          <w:szCs w:val="24"/>
          <w:lang w:val="en-US" w:eastAsia="en-US"/>
        </w:rPr>
      </w:pPr>
      <w:r w:rsidRPr="00E522E2">
        <w:rPr>
          <w:rFonts w:eastAsiaTheme="minorHAnsi"/>
          <w:sz w:val="24"/>
          <w:szCs w:val="24"/>
          <w:lang w:val="en-US" w:eastAsia="en-US"/>
        </w:rPr>
        <w:t xml:space="preserve">Bazinul hidrografic </w:t>
      </w:r>
      <w:r w:rsidR="00E522E2" w:rsidRPr="00E522E2">
        <w:rPr>
          <w:rFonts w:eastAsiaTheme="minorHAnsi"/>
          <w:sz w:val="24"/>
          <w:szCs w:val="24"/>
          <w:lang w:val="en-US" w:eastAsia="en-US"/>
        </w:rPr>
        <w:t>Litoral</w:t>
      </w:r>
      <w:r w:rsidR="00B20730" w:rsidRPr="00E522E2">
        <w:rPr>
          <w:rFonts w:eastAsiaTheme="minorHAnsi"/>
          <w:sz w:val="24"/>
          <w:szCs w:val="24"/>
          <w:lang w:val="en-US" w:eastAsia="en-US"/>
        </w:rPr>
        <w:t>.</w:t>
      </w:r>
    </w:p>
    <w:p w:rsidR="001857FB" w:rsidRPr="00E522E2" w:rsidRDefault="001857FB" w:rsidP="00E522E2">
      <w:pPr>
        <w:tabs>
          <w:tab w:val="left" w:pos="2970"/>
        </w:tabs>
        <w:autoSpaceDE w:val="0"/>
        <w:autoSpaceDN w:val="0"/>
        <w:adjustRightInd w:val="0"/>
        <w:rPr>
          <w:rFonts w:eastAsiaTheme="minorHAnsi"/>
          <w:b/>
          <w:i/>
          <w:sz w:val="24"/>
          <w:szCs w:val="24"/>
          <w:lang w:val="en-US" w:eastAsia="en-US"/>
        </w:rPr>
      </w:pPr>
    </w:p>
    <w:p w:rsidR="001857FB" w:rsidRPr="00E522E2" w:rsidRDefault="0006056C" w:rsidP="0006056C">
      <w:pPr>
        <w:autoSpaceDE w:val="0"/>
        <w:autoSpaceDN w:val="0"/>
        <w:adjustRightInd w:val="0"/>
        <w:rPr>
          <w:rFonts w:eastAsiaTheme="minorHAnsi"/>
          <w:b/>
          <w:i/>
          <w:sz w:val="24"/>
          <w:szCs w:val="24"/>
          <w:lang w:val="en-US" w:eastAsia="en-US"/>
        </w:rPr>
      </w:pPr>
      <w:r w:rsidRPr="00E522E2">
        <w:rPr>
          <w:rFonts w:eastAsiaTheme="minorHAnsi"/>
          <w:b/>
          <w:i/>
          <w:sz w:val="24"/>
          <w:szCs w:val="24"/>
          <w:lang w:val="en-US" w:eastAsia="en-US"/>
        </w:rPr>
        <w:t>- cursul de apă:</w:t>
      </w:r>
    </w:p>
    <w:p w:rsidR="0006056C" w:rsidRPr="001953AF" w:rsidRDefault="00F466F7" w:rsidP="0006056C">
      <w:pPr>
        <w:autoSpaceDE w:val="0"/>
        <w:autoSpaceDN w:val="0"/>
        <w:adjustRightInd w:val="0"/>
        <w:rPr>
          <w:rFonts w:eastAsiaTheme="minorHAnsi"/>
          <w:sz w:val="24"/>
          <w:szCs w:val="24"/>
          <w:lang w:val="en-US" w:eastAsia="en-US"/>
        </w:rPr>
      </w:pPr>
      <w:r w:rsidRPr="001953AF">
        <w:rPr>
          <w:rFonts w:eastAsiaTheme="minorHAnsi"/>
          <w:sz w:val="24"/>
          <w:szCs w:val="24"/>
          <w:lang w:val="en-US" w:eastAsia="en-US"/>
        </w:rPr>
        <w:t xml:space="preserve">Râul </w:t>
      </w:r>
      <w:r w:rsidR="00E522E2" w:rsidRPr="001953AF">
        <w:rPr>
          <w:rFonts w:eastAsiaTheme="minorHAnsi"/>
          <w:sz w:val="24"/>
          <w:szCs w:val="24"/>
          <w:lang w:val="en-US" w:eastAsia="en-US"/>
        </w:rPr>
        <w:t>Valea Baciului</w:t>
      </w:r>
      <w:r w:rsidRPr="001953AF">
        <w:rPr>
          <w:rFonts w:eastAsiaTheme="minorHAnsi"/>
          <w:sz w:val="24"/>
          <w:szCs w:val="24"/>
          <w:lang w:val="en-US" w:eastAsia="en-US"/>
        </w:rPr>
        <w:t xml:space="preserve">, cod cadastral </w:t>
      </w:r>
      <w:r w:rsidR="00E522E2" w:rsidRPr="001953AF">
        <w:rPr>
          <w:rFonts w:eastAsiaTheme="minorHAnsi"/>
          <w:sz w:val="24"/>
          <w:szCs w:val="24"/>
          <w:lang w:val="en-US" w:eastAsia="en-US"/>
        </w:rPr>
        <w:t>XIV</w:t>
      </w:r>
      <w:r w:rsidRPr="001953AF">
        <w:rPr>
          <w:rFonts w:eastAsiaTheme="minorHAnsi"/>
          <w:sz w:val="24"/>
          <w:szCs w:val="24"/>
          <w:lang w:val="en-US" w:eastAsia="en-US"/>
        </w:rPr>
        <w:t>.1.</w:t>
      </w:r>
      <w:r w:rsidR="00E522E2" w:rsidRPr="001953AF">
        <w:rPr>
          <w:rFonts w:eastAsiaTheme="minorHAnsi"/>
          <w:sz w:val="24"/>
          <w:szCs w:val="24"/>
          <w:lang w:val="en-US" w:eastAsia="en-US"/>
        </w:rPr>
        <w:t>40</w:t>
      </w:r>
      <w:r w:rsidRPr="001953AF">
        <w:rPr>
          <w:rFonts w:eastAsiaTheme="minorHAnsi"/>
          <w:sz w:val="24"/>
          <w:szCs w:val="24"/>
          <w:lang w:val="en-US" w:eastAsia="en-US"/>
        </w:rPr>
        <w:t>.</w:t>
      </w:r>
      <w:r w:rsidR="00E522E2" w:rsidRPr="001953AF">
        <w:rPr>
          <w:rFonts w:eastAsiaTheme="minorHAnsi"/>
          <w:sz w:val="24"/>
          <w:szCs w:val="24"/>
          <w:lang w:val="en-US" w:eastAsia="en-US"/>
        </w:rPr>
        <w:t>2</w:t>
      </w:r>
      <w:r w:rsidR="00A4137F" w:rsidRPr="001953AF">
        <w:rPr>
          <w:rFonts w:eastAsiaTheme="minorHAnsi"/>
          <w:sz w:val="24"/>
          <w:szCs w:val="24"/>
          <w:lang w:val="en-US" w:eastAsia="en-US"/>
        </w:rPr>
        <w:t>0</w:t>
      </w:r>
      <w:r w:rsidRPr="001953AF">
        <w:rPr>
          <w:rFonts w:eastAsiaTheme="minorHAnsi"/>
          <w:sz w:val="24"/>
          <w:szCs w:val="24"/>
          <w:lang w:val="en-US" w:eastAsia="en-US"/>
        </w:rPr>
        <w:t>.00.00.00</w:t>
      </w:r>
    </w:p>
    <w:p w:rsidR="00712272" w:rsidRPr="001953AF" w:rsidRDefault="00712272" w:rsidP="0006056C">
      <w:pPr>
        <w:autoSpaceDE w:val="0"/>
        <w:autoSpaceDN w:val="0"/>
        <w:adjustRightInd w:val="0"/>
        <w:rPr>
          <w:rFonts w:eastAsiaTheme="minorHAnsi"/>
          <w:sz w:val="24"/>
          <w:szCs w:val="24"/>
          <w:lang w:val="en-US" w:eastAsia="en-US"/>
        </w:rPr>
      </w:pPr>
    </w:p>
    <w:p w:rsidR="001857FB" w:rsidRPr="001953AF" w:rsidRDefault="00EC4073" w:rsidP="00712272">
      <w:pPr>
        <w:autoSpaceDE w:val="0"/>
        <w:autoSpaceDN w:val="0"/>
        <w:adjustRightInd w:val="0"/>
        <w:rPr>
          <w:rFonts w:eastAsiaTheme="minorHAnsi"/>
          <w:b/>
          <w:i/>
          <w:sz w:val="24"/>
          <w:szCs w:val="24"/>
          <w:lang w:val="en-US" w:eastAsia="en-US"/>
        </w:rPr>
      </w:pPr>
      <w:r w:rsidRPr="001953AF">
        <w:rPr>
          <w:rFonts w:eastAsiaTheme="minorHAnsi"/>
          <w:b/>
          <w:i/>
          <w:sz w:val="24"/>
          <w:szCs w:val="24"/>
          <w:lang w:val="en-US" w:eastAsia="en-US"/>
        </w:rPr>
        <w:t>2. Indicarea starii ecologice/potentialului ecologic si starea chimica a corpulu</w:t>
      </w:r>
      <w:r w:rsidR="00712272" w:rsidRPr="001953AF">
        <w:rPr>
          <w:rFonts w:eastAsiaTheme="minorHAnsi"/>
          <w:b/>
          <w:i/>
          <w:sz w:val="24"/>
          <w:szCs w:val="24"/>
          <w:lang w:val="en-US" w:eastAsia="en-US"/>
        </w:rPr>
        <w:t xml:space="preserve"> </w:t>
      </w:r>
      <w:r w:rsidRPr="001953AF">
        <w:rPr>
          <w:rFonts w:eastAsiaTheme="minorHAnsi"/>
          <w:b/>
          <w:i/>
          <w:sz w:val="24"/>
          <w:szCs w:val="24"/>
          <w:lang w:val="en-US" w:eastAsia="en-US"/>
        </w:rPr>
        <w:t>de apa de suprafata; pentru corpul de apa subteran se vor indica starea cantitativ</w:t>
      </w:r>
      <w:r w:rsidR="00712272" w:rsidRPr="001953AF">
        <w:rPr>
          <w:rFonts w:eastAsiaTheme="minorHAnsi"/>
          <w:b/>
          <w:i/>
          <w:sz w:val="24"/>
          <w:szCs w:val="24"/>
          <w:lang w:val="en-US" w:eastAsia="en-US"/>
        </w:rPr>
        <w:t xml:space="preserve"> </w:t>
      </w:r>
      <w:r w:rsidRPr="001953AF">
        <w:rPr>
          <w:rFonts w:eastAsiaTheme="minorHAnsi"/>
          <w:b/>
          <w:i/>
          <w:sz w:val="24"/>
          <w:szCs w:val="24"/>
          <w:lang w:val="en-US" w:eastAsia="en-US"/>
        </w:rPr>
        <w:t>si starea chimica a corpului de apa.</w:t>
      </w:r>
    </w:p>
    <w:p w:rsidR="00E23C59" w:rsidRPr="001953AF" w:rsidRDefault="00E23C59" w:rsidP="00E23C59">
      <w:pPr>
        <w:spacing w:line="276" w:lineRule="auto"/>
        <w:ind w:firstLine="720"/>
        <w:jc w:val="both"/>
        <w:rPr>
          <w:sz w:val="24"/>
          <w:szCs w:val="24"/>
        </w:rPr>
      </w:pPr>
      <w:r w:rsidRPr="001953AF">
        <w:rPr>
          <w:sz w:val="24"/>
          <w:szCs w:val="24"/>
        </w:rPr>
        <w:t xml:space="preserve">Analizând sursele de poluare și ţinând seama de măsurile de prevenire şi reducere a impactului, se poate estima că, impactul emisiilor pe sol asupra florei și faunei din zonă, râului </w:t>
      </w:r>
      <w:r w:rsidR="001953AF" w:rsidRPr="001953AF">
        <w:rPr>
          <w:sz w:val="24"/>
          <w:szCs w:val="24"/>
        </w:rPr>
        <w:t>Valea Baciului</w:t>
      </w:r>
      <w:r w:rsidRPr="001953AF">
        <w:rPr>
          <w:sz w:val="24"/>
          <w:szCs w:val="24"/>
        </w:rPr>
        <w:t xml:space="preserve"> va fi nesemnificativ.</w:t>
      </w:r>
    </w:p>
    <w:p w:rsidR="00E23C59" w:rsidRPr="001953AF" w:rsidRDefault="00E23C59" w:rsidP="00E23C59">
      <w:pPr>
        <w:spacing w:line="276" w:lineRule="auto"/>
        <w:ind w:firstLine="720"/>
        <w:jc w:val="both"/>
        <w:rPr>
          <w:sz w:val="24"/>
          <w:szCs w:val="24"/>
        </w:rPr>
      </w:pPr>
      <w:r w:rsidRPr="001953AF">
        <w:rPr>
          <w:sz w:val="24"/>
          <w:szCs w:val="24"/>
        </w:rPr>
        <w:t xml:space="preserve">Lucrarile propuse nu conduc la deteriorarea starii ecologige prezente a raului </w:t>
      </w:r>
      <w:r w:rsidR="001953AF" w:rsidRPr="001953AF">
        <w:rPr>
          <w:sz w:val="24"/>
          <w:szCs w:val="24"/>
        </w:rPr>
        <w:t>Valea Baciului</w:t>
      </w:r>
      <w:r w:rsidRPr="001953AF">
        <w:rPr>
          <w:sz w:val="24"/>
          <w:szCs w:val="24"/>
        </w:rPr>
        <w:t>.</w:t>
      </w:r>
    </w:p>
    <w:p w:rsidR="0054758D" w:rsidRPr="004E3688" w:rsidRDefault="0054758D" w:rsidP="00496FC6">
      <w:pPr>
        <w:spacing w:line="276" w:lineRule="auto"/>
        <w:ind w:firstLine="720"/>
        <w:jc w:val="both"/>
        <w:rPr>
          <w:sz w:val="24"/>
          <w:szCs w:val="24"/>
        </w:rPr>
      </w:pPr>
    </w:p>
    <w:p w:rsidR="00EC4073" w:rsidRPr="004E3688" w:rsidRDefault="00EC4073" w:rsidP="0006056C">
      <w:pPr>
        <w:spacing w:line="276" w:lineRule="auto"/>
        <w:jc w:val="center"/>
        <w:rPr>
          <w:rFonts w:eastAsiaTheme="minorHAnsi"/>
          <w:b/>
          <w:bCs/>
          <w:i/>
          <w:lang w:val="en-US" w:eastAsia="en-US"/>
        </w:rPr>
      </w:pPr>
    </w:p>
    <w:p w:rsidR="00727602" w:rsidRPr="004E3688" w:rsidRDefault="0006056C" w:rsidP="00090497">
      <w:pPr>
        <w:pStyle w:val="Titlu1"/>
        <w:ind w:firstLine="720"/>
        <w:jc w:val="both"/>
        <w:rPr>
          <w:sz w:val="22"/>
          <w:szCs w:val="22"/>
        </w:rPr>
      </w:pPr>
      <w:bookmarkStart w:id="33" w:name="_Toc17815976"/>
      <w:r w:rsidRPr="004E3688">
        <w:rPr>
          <w:sz w:val="22"/>
          <w:szCs w:val="22"/>
        </w:rPr>
        <w:t xml:space="preserve">XV. </w:t>
      </w:r>
      <w:r w:rsidR="00090497" w:rsidRPr="004E3688">
        <w:rPr>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3"/>
    </w:p>
    <w:p w:rsidR="00727602" w:rsidRPr="004E3688" w:rsidRDefault="00727602" w:rsidP="00B20C8D">
      <w:pPr>
        <w:spacing w:line="276" w:lineRule="auto"/>
        <w:jc w:val="center"/>
        <w:rPr>
          <w:rFonts w:eastAsiaTheme="minorEastAsia" w:cstheme="minorBidi"/>
          <w:sz w:val="24"/>
          <w:szCs w:val="24"/>
        </w:rPr>
      </w:pPr>
    </w:p>
    <w:p w:rsidR="00090497" w:rsidRPr="004E3688" w:rsidRDefault="00090497" w:rsidP="00CE1FA0">
      <w:pPr>
        <w:pStyle w:val="Listparagraf"/>
        <w:numPr>
          <w:ilvl w:val="2"/>
          <w:numId w:val="10"/>
        </w:numPr>
        <w:autoSpaceDE w:val="0"/>
        <w:autoSpaceDN w:val="0"/>
        <w:adjustRightInd w:val="0"/>
        <w:ind w:left="360"/>
        <w:rPr>
          <w:rFonts w:eastAsiaTheme="minorHAnsi"/>
          <w:i/>
          <w:sz w:val="24"/>
          <w:szCs w:val="24"/>
          <w:lang w:val="en-US" w:eastAsia="en-US"/>
        </w:rPr>
      </w:pPr>
      <w:r w:rsidRPr="004E3688">
        <w:rPr>
          <w:rFonts w:eastAsiaTheme="minorHAnsi"/>
          <w:i/>
          <w:sz w:val="24"/>
          <w:szCs w:val="24"/>
          <w:lang w:val="en-US" w:eastAsia="en-US"/>
        </w:rPr>
        <w:t>Caracteristicile proiect</w:t>
      </w:r>
      <w:r w:rsidR="00670519" w:rsidRPr="004E3688">
        <w:rPr>
          <w:rFonts w:eastAsiaTheme="minorHAnsi"/>
          <w:i/>
          <w:sz w:val="24"/>
          <w:szCs w:val="24"/>
          <w:lang w:val="en-US" w:eastAsia="en-US"/>
        </w:rPr>
        <w:t>ului</w:t>
      </w:r>
    </w:p>
    <w:p w:rsidR="00090497" w:rsidRPr="0029699C" w:rsidRDefault="00090497" w:rsidP="00090497">
      <w:pPr>
        <w:spacing w:after="200" w:line="276" w:lineRule="auto"/>
        <w:jc w:val="both"/>
        <w:rPr>
          <w:rFonts w:eastAsia="Calibri"/>
          <w:sz w:val="24"/>
          <w:szCs w:val="24"/>
          <w:lang w:eastAsia="en-US"/>
        </w:rPr>
      </w:pPr>
      <w:r w:rsidRPr="0029699C">
        <w:rPr>
          <w:rFonts w:eastAsia="Calibri"/>
          <w:sz w:val="24"/>
          <w:szCs w:val="24"/>
          <w:lang w:eastAsia="en-US"/>
        </w:rPr>
        <w:t xml:space="preserve">Caracteristicile proiectelor trebuie examinate, în special în ceea ce privește: </w:t>
      </w:r>
    </w:p>
    <w:p w:rsidR="00090497" w:rsidRPr="0029699C" w:rsidRDefault="00090497" w:rsidP="00CE1FA0">
      <w:pPr>
        <w:numPr>
          <w:ilvl w:val="0"/>
          <w:numId w:val="14"/>
        </w:numPr>
        <w:spacing w:after="200" w:line="276" w:lineRule="auto"/>
        <w:ind w:left="450"/>
        <w:contextualSpacing/>
        <w:jc w:val="both"/>
        <w:rPr>
          <w:rFonts w:eastAsia="Calibri"/>
          <w:i/>
          <w:sz w:val="24"/>
          <w:szCs w:val="24"/>
          <w:lang w:eastAsia="en-US"/>
        </w:rPr>
      </w:pPr>
      <w:r w:rsidRPr="0029699C">
        <w:rPr>
          <w:rFonts w:eastAsia="Calibri"/>
          <w:i/>
          <w:sz w:val="24"/>
          <w:szCs w:val="24"/>
          <w:lang w:eastAsia="en-US"/>
        </w:rPr>
        <w:t>dimensiunea și concepția întregului proiect;</w:t>
      </w:r>
    </w:p>
    <w:p w:rsidR="00BE6185" w:rsidRPr="0029699C" w:rsidRDefault="00BE6185" w:rsidP="00090497">
      <w:pPr>
        <w:spacing w:line="276" w:lineRule="auto"/>
        <w:ind w:firstLine="720"/>
        <w:jc w:val="both"/>
        <w:rPr>
          <w:sz w:val="24"/>
          <w:szCs w:val="24"/>
        </w:rPr>
      </w:pPr>
      <w:r w:rsidRPr="0029699C">
        <w:rPr>
          <w:sz w:val="24"/>
          <w:szCs w:val="24"/>
        </w:rPr>
        <w:t xml:space="preserve">Amplasamentul lucrarilor este situat in judetul </w:t>
      </w:r>
      <w:r w:rsidR="0029699C" w:rsidRPr="0029699C">
        <w:rPr>
          <w:sz w:val="24"/>
          <w:szCs w:val="24"/>
        </w:rPr>
        <w:t>Constanta</w:t>
      </w:r>
      <w:r w:rsidRPr="0029699C">
        <w:rPr>
          <w:sz w:val="24"/>
          <w:szCs w:val="24"/>
        </w:rPr>
        <w:t xml:space="preserve">, pe DN </w:t>
      </w:r>
      <w:r w:rsidR="0029699C" w:rsidRPr="0029699C">
        <w:rPr>
          <w:sz w:val="24"/>
          <w:szCs w:val="24"/>
        </w:rPr>
        <w:t>3</w:t>
      </w:r>
      <w:r w:rsidRPr="0029699C">
        <w:rPr>
          <w:sz w:val="24"/>
          <w:szCs w:val="24"/>
        </w:rPr>
        <w:t xml:space="preserve"> km </w:t>
      </w:r>
      <w:r w:rsidR="0029699C" w:rsidRPr="0029699C">
        <w:rPr>
          <w:sz w:val="24"/>
          <w:szCs w:val="24"/>
        </w:rPr>
        <w:t>205+970,</w:t>
      </w:r>
      <w:r w:rsidRPr="0029699C">
        <w:rPr>
          <w:sz w:val="24"/>
          <w:szCs w:val="24"/>
        </w:rPr>
        <w:t xml:space="preserve"> in comuna </w:t>
      </w:r>
      <w:r w:rsidR="0029699C" w:rsidRPr="0029699C">
        <w:rPr>
          <w:sz w:val="24"/>
          <w:szCs w:val="24"/>
        </w:rPr>
        <w:t>Deleni</w:t>
      </w:r>
      <w:r w:rsidRPr="0029699C">
        <w:rPr>
          <w:sz w:val="24"/>
          <w:szCs w:val="24"/>
        </w:rPr>
        <w:t xml:space="preserve">. Lucrarea se afla in bazinul hidrografic </w:t>
      </w:r>
      <w:r w:rsidR="0029699C" w:rsidRPr="0029699C">
        <w:rPr>
          <w:sz w:val="24"/>
          <w:szCs w:val="24"/>
        </w:rPr>
        <w:t>Litoral</w:t>
      </w:r>
      <w:r w:rsidRPr="0029699C">
        <w:rPr>
          <w:sz w:val="24"/>
          <w:szCs w:val="24"/>
        </w:rPr>
        <w:t>.</w:t>
      </w:r>
    </w:p>
    <w:p w:rsidR="00090497" w:rsidRPr="0029699C" w:rsidRDefault="00090497" w:rsidP="00090497">
      <w:pPr>
        <w:spacing w:line="276" w:lineRule="auto"/>
        <w:ind w:firstLine="720"/>
        <w:jc w:val="both"/>
        <w:rPr>
          <w:sz w:val="24"/>
          <w:szCs w:val="24"/>
        </w:rPr>
      </w:pPr>
      <w:r w:rsidRPr="0029699C">
        <w:rPr>
          <w:sz w:val="24"/>
          <w:szCs w:val="24"/>
        </w:rPr>
        <w:lastRenderedPageBreak/>
        <w:t xml:space="preserve">Suprafata totala aferenta proiectului </w:t>
      </w:r>
      <w:r w:rsidR="0029699C" w:rsidRPr="0029699C">
        <w:rPr>
          <w:sz w:val="24"/>
          <w:szCs w:val="24"/>
        </w:rPr>
        <w:t>1400</w:t>
      </w:r>
      <w:r w:rsidR="0039024C" w:rsidRPr="0029699C">
        <w:rPr>
          <w:sz w:val="24"/>
          <w:szCs w:val="24"/>
        </w:rPr>
        <w:t xml:space="preserve"> mp</w:t>
      </w:r>
      <w:r w:rsidRPr="0029699C">
        <w:rPr>
          <w:sz w:val="24"/>
          <w:szCs w:val="24"/>
        </w:rPr>
        <w:t>.</w:t>
      </w:r>
    </w:p>
    <w:p w:rsidR="00090497" w:rsidRPr="0029699C" w:rsidRDefault="00090497" w:rsidP="00090497">
      <w:pPr>
        <w:spacing w:line="276" w:lineRule="auto"/>
        <w:ind w:firstLine="720"/>
        <w:jc w:val="both"/>
        <w:rPr>
          <w:sz w:val="24"/>
          <w:szCs w:val="24"/>
        </w:rPr>
      </w:pPr>
    </w:p>
    <w:p w:rsidR="00090497" w:rsidRPr="0029699C" w:rsidRDefault="00090497" w:rsidP="00CE1FA0">
      <w:pPr>
        <w:numPr>
          <w:ilvl w:val="0"/>
          <w:numId w:val="14"/>
        </w:numPr>
        <w:spacing w:after="200" w:line="276" w:lineRule="auto"/>
        <w:ind w:left="450"/>
        <w:contextualSpacing/>
        <w:jc w:val="both"/>
        <w:rPr>
          <w:rFonts w:eastAsia="Calibri"/>
          <w:i/>
          <w:sz w:val="24"/>
          <w:szCs w:val="24"/>
          <w:lang w:eastAsia="en-US"/>
        </w:rPr>
      </w:pPr>
      <w:r w:rsidRPr="0029699C">
        <w:rPr>
          <w:rFonts w:eastAsia="Calibri"/>
          <w:i/>
          <w:sz w:val="24"/>
          <w:szCs w:val="24"/>
          <w:lang w:eastAsia="en-US"/>
        </w:rPr>
        <w:t xml:space="preserve">cumularea cu alte proiecte existente și/sau aprobate; </w:t>
      </w:r>
    </w:p>
    <w:p w:rsidR="00090497" w:rsidRPr="0029699C" w:rsidRDefault="00090497" w:rsidP="00090497">
      <w:pPr>
        <w:spacing w:line="276" w:lineRule="auto"/>
        <w:ind w:firstLine="720"/>
        <w:jc w:val="both"/>
        <w:rPr>
          <w:sz w:val="24"/>
          <w:szCs w:val="24"/>
        </w:rPr>
      </w:pPr>
      <w:r w:rsidRPr="0029699C">
        <w:rPr>
          <w:sz w:val="24"/>
          <w:szCs w:val="24"/>
        </w:rPr>
        <w:t>Nu este cazul.</w:t>
      </w:r>
    </w:p>
    <w:p w:rsidR="00090497" w:rsidRPr="0029699C" w:rsidRDefault="00090497" w:rsidP="00CE1FA0">
      <w:pPr>
        <w:numPr>
          <w:ilvl w:val="0"/>
          <w:numId w:val="14"/>
        </w:numPr>
        <w:spacing w:after="200" w:line="276" w:lineRule="auto"/>
        <w:ind w:left="450"/>
        <w:contextualSpacing/>
        <w:jc w:val="both"/>
        <w:rPr>
          <w:rFonts w:eastAsia="Calibri"/>
          <w:i/>
          <w:sz w:val="24"/>
          <w:szCs w:val="24"/>
          <w:lang w:eastAsia="en-US"/>
        </w:rPr>
      </w:pPr>
      <w:r w:rsidRPr="0029699C">
        <w:rPr>
          <w:rFonts w:eastAsia="Calibri"/>
          <w:i/>
          <w:sz w:val="24"/>
          <w:szCs w:val="24"/>
          <w:lang w:eastAsia="en-US"/>
        </w:rPr>
        <w:t xml:space="preserve">utilizarea resurselor naturale, în special a solului, a terenurilor, a apei și a biodiversității; </w:t>
      </w:r>
    </w:p>
    <w:p w:rsidR="00670519" w:rsidRPr="0029699C" w:rsidRDefault="00670519" w:rsidP="00670519">
      <w:pPr>
        <w:spacing w:line="276" w:lineRule="auto"/>
        <w:ind w:firstLine="720"/>
        <w:jc w:val="both"/>
        <w:rPr>
          <w:sz w:val="24"/>
          <w:szCs w:val="24"/>
        </w:rPr>
      </w:pPr>
      <w:r w:rsidRPr="0029699C">
        <w:rPr>
          <w:sz w:val="24"/>
          <w:szCs w:val="24"/>
        </w:rPr>
        <w:t xml:space="preserve">Resursele naturale utilizate în lucrările </w:t>
      </w:r>
      <w:r w:rsidR="0029699C" w:rsidRPr="0029699C">
        <w:rPr>
          <w:sz w:val="24"/>
          <w:szCs w:val="24"/>
        </w:rPr>
        <w:t>construire a podului</w:t>
      </w:r>
      <w:r w:rsidRPr="0029699C">
        <w:rPr>
          <w:sz w:val="24"/>
          <w:szCs w:val="24"/>
        </w:rPr>
        <w:t xml:space="preserve"> sunt agregatele minerale (balast, nisp), piatră spartă.</w:t>
      </w:r>
    </w:p>
    <w:p w:rsidR="00670519" w:rsidRPr="0029699C" w:rsidRDefault="00670519" w:rsidP="00670519">
      <w:pPr>
        <w:spacing w:line="276" w:lineRule="auto"/>
        <w:ind w:firstLine="720"/>
        <w:jc w:val="both"/>
        <w:rPr>
          <w:sz w:val="24"/>
          <w:szCs w:val="24"/>
        </w:rPr>
      </w:pPr>
      <w:r w:rsidRPr="0029699C">
        <w:rPr>
          <w:sz w:val="24"/>
          <w:szCs w:val="24"/>
        </w:rPr>
        <w:t>Produsele de balastieră vor fi asigurate din staţiile de sortare din zonă.</w:t>
      </w:r>
    </w:p>
    <w:p w:rsidR="00670519" w:rsidRPr="0029699C" w:rsidRDefault="00670519" w:rsidP="00670519">
      <w:pPr>
        <w:spacing w:line="276" w:lineRule="auto"/>
        <w:ind w:firstLine="720"/>
        <w:jc w:val="both"/>
        <w:rPr>
          <w:sz w:val="24"/>
          <w:szCs w:val="24"/>
          <w:lang w:val="en-US"/>
        </w:rPr>
      </w:pPr>
      <w:r w:rsidRPr="0029699C">
        <w:rPr>
          <w:sz w:val="24"/>
          <w:szCs w:val="24"/>
        </w:rPr>
        <w:t>P</w:t>
      </w:r>
      <w:r w:rsidRPr="0029699C">
        <w:rPr>
          <w:sz w:val="24"/>
          <w:szCs w:val="24"/>
          <w:lang w:val="en-US"/>
        </w:rPr>
        <w:t>ământul este folosit la umpluturi.</w:t>
      </w:r>
    </w:p>
    <w:p w:rsidR="00596A54" w:rsidRPr="0029699C" w:rsidRDefault="00596A54" w:rsidP="00090497">
      <w:pPr>
        <w:spacing w:line="276" w:lineRule="auto"/>
        <w:ind w:firstLine="720"/>
        <w:jc w:val="both"/>
        <w:rPr>
          <w:sz w:val="24"/>
          <w:szCs w:val="24"/>
        </w:rPr>
      </w:pPr>
    </w:p>
    <w:p w:rsidR="00090497" w:rsidRPr="0029699C" w:rsidRDefault="00090497" w:rsidP="00CE1FA0">
      <w:pPr>
        <w:numPr>
          <w:ilvl w:val="0"/>
          <w:numId w:val="14"/>
        </w:numPr>
        <w:spacing w:after="200" w:line="276" w:lineRule="auto"/>
        <w:ind w:left="450"/>
        <w:contextualSpacing/>
        <w:jc w:val="both"/>
        <w:rPr>
          <w:rFonts w:eastAsia="Calibri"/>
          <w:i/>
          <w:sz w:val="24"/>
          <w:szCs w:val="24"/>
          <w:lang w:eastAsia="en-US"/>
        </w:rPr>
      </w:pPr>
      <w:r w:rsidRPr="0029699C">
        <w:rPr>
          <w:rFonts w:eastAsia="Calibri"/>
          <w:i/>
          <w:sz w:val="24"/>
          <w:szCs w:val="24"/>
          <w:lang w:eastAsia="en-US"/>
        </w:rPr>
        <w:t xml:space="preserve"> </w:t>
      </w:r>
      <w:r w:rsidR="00670519" w:rsidRPr="0029699C">
        <w:rPr>
          <w:rFonts w:eastAsia="Calibri"/>
          <w:i/>
          <w:sz w:val="24"/>
          <w:szCs w:val="24"/>
          <w:lang w:eastAsia="en-US"/>
        </w:rPr>
        <w:t>cantitatea şi tipurile de deşeuri generate/gestionate</w:t>
      </w:r>
      <w:r w:rsidRPr="0029699C">
        <w:rPr>
          <w:rFonts w:eastAsia="Calibri"/>
          <w:i/>
          <w:sz w:val="24"/>
          <w:szCs w:val="24"/>
          <w:lang w:eastAsia="en-US"/>
        </w:rPr>
        <w:t xml:space="preserve">; </w:t>
      </w:r>
    </w:p>
    <w:p w:rsidR="00090497" w:rsidRPr="0029699C" w:rsidRDefault="00090497" w:rsidP="00090497">
      <w:pPr>
        <w:tabs>
          <w:tab w:val="left" w:pos="1134"/>
        </w:tabs>
        <w:spacing w:after="200" w:line="276" w:lineRule="auto"/>
        <w:ind w:firstLine="851"/>
        <w:contextualSpacing/>
        <w:jc w:val="both"/>
        <w:rPr>
          <w:rFonts w:eastAsia="Calibri"/>
          <w:sz w:val="24"/>
          <w:szCs w:val="24"/>
          <w:lang w:val="en-US" w:eastAsia="en-US"/>
        </w:rPr>
      </w:pPr>
      <w:r w:rsidRPr="0029699C">
        <w:rPr>
          <w:rFonts w:eastAsia="Calibri"/>
          <w:sz w:val="24"/>
          <w:szCs w:val="24"/>
          <w:lang w:eastAsia="en-US"/>
        </w:rPr>
        <w:t xml:space="preserve">Deșeurile din construcții și demolări sunt clasificate conform </w:t>
      </w:r>
      <w:r w:rsidRPr="0029699C">
        <w:rPr>
          <w:rFonts w:eastAsia="Calibri"/>
          <w:sz w:val="24"/>
          <w:szCs w:val="24"/>
          <w:lang w:val="en-US" w:eastAsia="en-US"/>
        </w:rPr>
        <w:t>“</w:t>
      </w:r>
      <w:r w:rsidRPr="0029699C">
        <w:rPr>
          <w:rFonts w:eastAsia="Calibri"/>
          <w:sz w:val="24"/>
          <w:szCs w:val="24"/>
          <w:lang w:eastAsia="en-US"/>
        </w:rPr>
        <w:t>Listei cuprinzând deșeurile, inclusiv deșeurile periculoase</w:t>
      </w:r>
      <w:r w:rsidRPr="0029699C">
        <w:rPr>
          <w:rFonts w:eastAsia="Calibri"/>
          <w:sz w:val="24"/>
          <w:szCs w:val="24"/>
          <w:lang w:val="en-US" w:eastAsia="en-US"/>
        </w:rPr>
        <w:t>”</w:t>
      </w:r>
      <w:r w:rsidRPr="0029699C">
        <w:rPr>
          <w:rFonts w:eastAsia="Calibri"/>
          <w:sz w:val="24"/>
          <w:szCs w:val="24"/>
          <w:lang w:eastAsia="en-US"/>
        </w:rPr>
        <w:t xml:space="preserve"> prezentate</w:t>
      </w:r>
      <w:r w:rsidRPr="0029699C">
        <w:rPr>
          <w:rFonts w:eastAsia="Calibri"/>
          <w:sz w:val="24"/>
          <w:szCs w:val="24"/>
          <w:lang w:val="en-US" w:eastAsia="en-US"/>
        </w:rPr>
        <w:t xml:space="preserve"> în Anexa nr.2 a HG nr. 856/2002 cu codul 17. Cantitățile de deșeuri pot fi apreciate după listele cantităților de lucrări.</w:t>
      </w:r>
    </w:p>
    <w:p w:rsidR="00090497" w:rsidRPr="0029699C" w:rsidRDefault="00090497" w:rsidP="00090497">
      <w:pPr>
        <w:tabs>
          <w:tab w:val="left" w:pos="1134"/>
        </w:tabs>
        <w:spacing w:after="200" w:line="276" w:lineRule="auto"/>
        <w:ind w:firstLine="851"/>
        <w:contextualSpacing/>
        <w:jc w:val="both"/>
        <w:rPr>
          <w:rFonts w:eastAsia="Calibri"/>
          <w:sz w:val="24"/>
          <w:szCs w:val="24"/>
          <w:lang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5566F2" w:rsidRPr="00232742" w:rsidTr="005566F2">
        <w:trPr>
          <w:trHeight w:val="332"/>
        </w:trPr>
        <w:tc>
          <w:tcPr>
            <w:tcW w:w="2032" w:type="dxa"/>
          </w:tcPr>
          <w:p w:rsidR="005A5326" w:rsidRPr="00232742" w:rsidRDefault="005A5326" w:rsidP="00E23C59">
            <w:pPr>
              <w:jc w:val="center"/>
              <w:rPr>
                <w:rFonts w:eastAsia="Calibri"/>
                <w:b/>
                <w:sz w:val="24"/>
                <w:szCs w:val="24"/>
                <w:lang w:val="en-US" w:eastAsia="en-US"/>
              </w:rPr>
            </w:pPr>
            <w:r w:rsidRPr="00232742">
              <w:rPr>
                <w:rFonts w:eastAsia="Calibri"/>
                <w:b/>
                <w:sz w:val="24"/>
                <w:szCs w:val="24"/>
                <w:lang w:val="en-US" w:eastAsia="en-US"/>
              </w:rPr>
              <w:t>Cod deseu</w:t>
            </w:r>
          </w:p>
        </w:tc>
        <w:tc>
          <w:tcPr>
            <w:tcW w:w="3760" w:type="dxa"/>
          </w:tcPr>
          <w:p w:rsidR="005A5326" w:rsidRPr="00232742" w:rsidRDefault="005A5326" w:rsidP="00E23C59">
            <w:pPr>
              <w:jc w:val="center"/>
              <w:rPr>
                <w:rFonts w:eastAsia="Calibri"/>
                <w:b/>
                <w:sz w:val="24"/>
                <w:szCs w:val="24"/>
                <w:lang w:val="en-US" w:eastAsia="en-US"/>
              </w:rPr>
            </w:pPr>
            <w:r w:rsidRPr="00232742">
              <w:rPr>
                <w:rFonts w:eastAsia="Calibri"/>
                <w:b/>
                <w:sz w:val="24"/>
                <w:szCs w:val="24"/>
                <w:lang w:val="en-US" w:eastAsia="en-US"/>
              </w:rPr>
              <w:t>Denumire</w:t>
            </w:r>
          </w:p>
        </w:tc>
        <w:tc>
          <w:tcPr>
            <w:tcW w:w="3206" w:type="dxa"/>
          </w:tcPr>
          <w:p w:rsidR="005A5326" w:rsidRPr="00232742" w:rsidRDefault="005A5326" w:rsidP="00E23C59">
            <w:pPr>
              <w:jc w:val="center"/>
              <w:rPr>
                <w:rFonts w:eastAsia="Calibri"/>
                <w:b/>
                <w:sz w:val="24"/>
                <w:szCs w:val="24"/>
                <w:lang w:val="en-US" w:eastAsia="en-US"/>
              </w:rPr>
            </w:pPr>
            <w:r w:rsidRPr="00232742">
              <w:rPr>
                <w:rFonts w:eastAsia="Calibri"/>
                <w:b/>
                <w:sz w:val="24"/>
                <w:szCs w:val="24"/>
                <w:lang w:val="en-US" w:eastAsia="en-US"/>
              </w:rPr>
              <w:t>Cantitate estimate (tone)</w:t>
            </w:r>
          </w:p>
        </w:tc>
      </w:tr>
      <w:tr w:rsidR="005566F2" w:rsidRPr="00232742" w:rsidTr="005566F2">
        <w:tc>
          <w:tcPr>
            <w:tcW w:w="2032" w:type="dxa"/>
          </w:tcPr>
          <w:p w:rsidR="005A5326" w:rsidRPr="00232742" w:rsidRDefault="005A5326" w:rsidP="00E23C59">
            <w:pPr>
              <w:rPr>
                <w:rFonts w:eastAsia="Calibri"/>
                <w:sz w:val="24"/>
                <w:szCs w:val="24"/>
                <w:lang w:val="en-US" w:eastAsia="en-US"/>
              </w:rPr>
            </w:pPr>
            <w:r w:rsidRPr="00232742">
              <w:rPr>
                <w:rFonts w:eastAsia="Calibri"/>
                <w:sz w:val="24"/>
                <w:szCs w:val="24"/>
                <w:lang w:val="en-US" w:eastAsia="en-US"/>
              </w:rPr>
              <w:t>17 01 01</w:t>
            </w:r>
          </w:p>
        </w:tc>
        <w:tc>
          <w:tcPr>
            <w:tcW w:w="3760" w:type="dxa"/>
          </w:tcPr>
          <w:p w:rsidR="005A5326" w:rsidRPr="00232742" w:rsidRDefault="005A5326" w:rsidP="00E23C59">
            <w:pPr>
              <w:rPr>
                <w:rFonts w:eastAsia="Calibri"/>
                <w:sz w:val="24"/>
                <w:szCs w:val="24"/>
                <w:lang w:val="en-US" w:eastAsia="en-US"/>
              </w:rPr>
            </w:pPr>
            <w:r w:rsidRPr="00232742">
              <w:rPr>
                <w:rFonts w:eastAsia="Calibri"/>
                <w:sz w:val="24"/>
                <w:szCs w:val="24"/>
                <w:lang w:val="en-US" w:eastAsia="en-US"/>
              </w:rPr>
              <w:t xml:space="preserve">Beton </w:t>
            </w:r>
          </w:p>
        </w:tc>
        <w:tc>
          <w:tcPr>
            <w:tcW w:w="3206" w:type="dxa"/>
          </w:tcPr>
          <w:p w:rsidR="005A5326" w:rsidRPr="00232742" w:rsidRDefault="00232742" w:rsidP="00E23C59">
            <w:pPr>
              <w:jc w:val="center"/>
              <w:rPr>
                <w:rFonts w:eastAsia="Calibri"/>
                <w:sz w:val="24"/>
                <w:szCs w:val="24"/>
                <w:lang w:val="en-US" w:eastAsia="en-US"/>
              </w:rPr>
            </w:pPr>
            <w:r w:rsidRPr="00232742">
              <w:rPr>
                <w:rFonts w:eastAsia="Calibri"/>
                <w:sz w:val="24"/>
                <w:szCs w:val="24"/>
                <w:lang w:val="en-US" w:eastAsia="en-US"/>
              </w:rPr>
              <w:t>1209</w:t>
            </w:r>
          </w:p>
        </w:tc>
      </w:tr>
      <w:tr w:rsidR="005566F2" w:rsidRPr="00232742" w:rsidTr="005566F2">
        <w:tc>
          <w:tcPr>
            <w:tcW w:w="2032" w:type="dxa"/>
          </w:tcPr>
          <w:p w:rsidR="005566F2" w:rsidRPr="00232742" w:rsidRDefault="005566F2" w:rsidP="005566F2">
            <w:pPr>
              <w:rPr>
                <w:rFonts w:eastAsia="Calibri"/>
                <w:sz w:val="24"/>
                <w:szCs w:val="24"/>
                <w:lang w:val="en-US" w:eastAsia="en-US"/>
              </w:rPr>
            </w:pPr>
            <w:r w:rsidRPr="005566F2">
              <w:rPr>
                <w:rFonts w:eastAsia="Calibri"/>
                <w:sz w:val="24"/>
                <w:szCs w:val="24"/>
                <w:lang w:val="en-US" w:eastAsia="en-US"/>
              </w:rPr>
              <w:t>17 03 02</w:t>
            </w:r>
          </w:p>
        </w:tc>
        <w:tc>
          <w:tcPr>
            <w:tcW w:w="3760" w:type="dxa"/>
          </w:tcPr>
          <w:p w:rsidR="005566F2" w:rsidRPr="00232742" w:rsidRDefault="005566F2" w:rsidP="00E23C59">
            <w:pPr>
              <w:rPr>
                <w:rFonts w:eastAsia="Calibri"/>
                <w:sz w:val="24"/>
                <w:szCs w:val="24"/>
                <w:lang w:val="en-US" w:eastAsia="en-US"/>
              </w:rPr>
            </w:pPr>
            <w:r w:rsidRPr="005566F2">
              <w:rPr>
                <w:rFonts w:eastAsia="Calibri"/>
                <w:sz w:val="24"/>
                <w:szCs w:val="24"/>
                <w:lang w:val="en-US" w:eastAsia="en-US"/>
              </w:rPr>
              <w:t>Asfalturi, altele decât cele specificate la 17 03 01</w:t>
            </w:r>
          </w:p>
        </w:tc>
        <w:tc>
          <w:tcPr>
            <w:tcW w:w="3206" w:type="dxa"/>
          </w:tcPr>
          <w:p w:rsidR="005566F2" w:rsidRPr="00232742" w:rsidRDefault="005566F2" w:rsidP="00E23C59">
            <w:pPr>
              <w:jc w:val="center"/>
              <w:rPr>
                <w:rFonts w:eastAsia="Calibri"/>
                <w:sz w:val="24"/>
                <w:szCs w:val="24"/>
                <w:lang w:val="en-US" w:eastAsia="en-US"/>
              </w:rPr>
            </w:pPr>
            <w:r w:rsidRPr="005566F2">
              <w:rPr>
                <w:rFonts w:eastAsia="Calibri"/>
                <w:sz w:val="24"/>
                <w:szCs w:val="24"/>
                <w:lang w:val="en-US" w:eastAsia="en-US"/>
              </w:rPr>
              <w:t>240</w:t>
            </w:r>
          </w:p>
        </w:tc>
      </w:tr>
      <w:tr w:rsidR="005566F2" w:rsidRPr="00232742" w:rsidTr="005566F2">
        <w:tc>
          <w:tcPr>
            <w:tcW w:w="2032" w:type="dxa"/>
          </w:tcPr>
          <w:p w:rsidR="005A5326" w:rsidRPr="00232742" w:rsidRDefault="005A5326" w:rsidP="00E23C59">
            <w:pPr>
              <w:rPr>
                <w:rFonts w:eastAsia="Calibri"/>
                <w:sz w:val="24"/>
                <w:szCs w:val="24"/>
                <w:lang w:val="en-US" w:eastAsia="en-US"/>
              </w:rPr>
            </w:pPr>
            <w:r w:rsidRPr="00232742">
              <w:rPr>
                <w:rFonts w:eastAsia="Calibri"/>
                <w:sz w:val="24"/>
                <w:szCs w:val="24"/>
                <w:lang w:val="en-US" w:eastAsia="en-US"/>
              </w:rPr>
              <w:t>17 05 04</w:t>
            </w:r>
          </w:p>
        </w:tc>
        <w:tc>
          <w:tcPr>
            <w:tcW w:w="3760" w:type="dxa"/>
          </w:tcPr>
          <w:p w:rsidR="005A5326" w:rsidRPr="00232742" w:rsidRDefault="005A5326" w:rsidP="00E23C59">
            <w:pPr>
              <w:rPr>
                <w:rFonts w:eastAsia="Calibri"/>
                <w:sz w:val="24"/>
                <w:szCs w:val="24"/>
                <w:lang w:val="en-US" w:eastAsia="en-US"/>
              </w:rPr>
            </w:pPr>
            <w:r w:rsidRPr="00232742">
              <w:rPr>
                <w:rFonts w:eastAsia="Calibri"/>
                <w:sz w:val="24"/>
                <w:szCs w:val="24"/>
                <w:lang w:val="en-US" w:eastAsia="en-US"/>
              </w:rPr>
              <w:t>Pământ şi pietre, altele decât cele specificate la 17 05 03</w:t>
            </w:r>
          </w:p>
        </w:tc>
        <w:tc>
          <w:tcPr>
            <w:tcW w:w="3206" w:type="dxa"/>
          </w:tcPr>
          <w:p w:rsidR="005A5326" w:rsidRPr="00232742" w:rsidRDefault="00232742" w:rsidP="00E23C59">
            <w:pPr>
              <w:tabs>
                <w:tab w:val="left" w:pos="1340"/>
                <w:tab w:val="center" w:pos="1451"/>
              </w:tabs>
              <w:jc w:val="center"/>
              <w:rPr>
                <w:rFonts w:eastAsia="Calibri"/>
                <w:sz w:val="24"/>
                <w:szCs w:val="24"/>
                <w:lang w:val="en-US" w:eastAsia="en-US"/>
              </w:rPr>
            </w:pPr>
            <w:r w:rsidRPr="00232742">
              <w:rPr>
                <w:rFonts w:eastAsia="Calibri"/>
                <w:sz w:val="24"/>
                <w:szCs w:val="24"/>
                <w:lang w:val="en-US" w:eastAsia="en-US"/>
              </w:rPr>
              <w:t>7829</w:t>
            </w:r>
          </w:p>
        </w:tc>
      </w:tr>
      <w:tr w:rsidR="005566F2" w:rsidRPr="00BD5212" w:rsidTr="005566F2">
        <w:tc>
          <w:tcPr>
            <w:tcW w:w="2032" w:type="dxa"/>
          </w:tcPr>
          <w:p w:rsidR="005566F2" w:rsidRPr="00BD5212" w:rsidRDefault="005566F2" w:rsidP="00881103">
            <w:pPr>
              <w:rPr>
                <w:rFonts w:eastAsia="Calibri"/>
                <w:sz w:val="24"/>
                <w:szCs w:val="24"/>
                <w:lang w:val="en-US" w:eastAsia="en-US"/>
              </w:rPr>
            </w:pPr>
            <w:r w:rsidRPr="00BD5212">
              <w:rPr>
                <w:rFonts w:eastAsia="Calibri"/>
                <w:sz w:val="24"/>
                <w:szCs w:val="24"/>
                <w:lang w:val="en-US" w:eastAsia="en-US"/>
              </w:rPr>
              <w:t>17 04 05</w:t>
            </w:r>
          </w:p>
        </w:tc>
        <w:tc>
          <w:tcPr>
            <w:tcW w:w="3760" w:type="dxa"/>
          </w:tcPr>
          <w:p w:rsidR="005566F2" w:rsidRPr="00BD5212" w:rsidRDefault="005566F2" w:rsidP="00881103">
            <w:pPr>
              <w:rPr>
                <w:rFonts w:eastAsia="Calibri"/>
                <w:sz w:val="24"/>
                <w:szCs w:val="24"/>
                <w:lang w:val="en-US" w:eastAsia="en-US"/>
              </w:rPr>
            </w:pPr>
            <w:r w:rsidRPr="00BD5212">
              <w:rPr>
                <w:rFonts w:eastAsia="Calibri"/>
                <w:sz w:val="24"/>
                <w:szCs w:val="24"/>
                <w:lang w:val="en-US" w:eastAsia="en-US"/>
              </w:rPr>
              <w:t>Fier și oțel</w:t>
            </w:r>
          </w:p>
        </w:tc>
        <w:tc>
          <w:tcPr>
            <w:tcW w:w="3206" w:type="dxa"/>
          </w:tcPr>
          <w:p w:rsidR="005566F2" w:rsidRPr="00BD5212" w:rsidRDefault="005566F2" w:rsidP="00881103">
            <w:pPr>
              <w:jc w:val="center"/>
              <w:rPr>
                <w:rFonts w:eastAsia="Calibri"/>
                <w:sz w:val="24"/>
                <w:szCs w:val="24"/>
                <w:lang w:val="en-US" w:eastAsia="en-US"/>
              </w:rPr>
            </w:pPr>
            <w:r>
              <w:rPr>
                <w:rFonts w:eastAsia="Calibri"/>
                <w:sz w:val="24"/>
                <w:szCs w:val="24"/>
                <w:lang w:val="en-US" w:eastAsia="en-US"/>
              </w:rPr>
              <w:t>5,20</w:t>
            </w:r>
          </w:p>
        </w:tc>
      </w:tr>
    </w:tbl>
    <w:p w:rsidR="003E3F8E" w:rsidRPr="0029699C" w:rsidRDefault="003E3F8E" w:rsidP="00090497">
      <w:pPr>
        <w:tabs>
          <w:tab w:val="left" w:pos="1134"/>
        </w:tabs>
        <w:spacing w:after="200" w:line="276" w:lineRule="auto"/>
        <w:ind w:firstLine="851"/>
        <w:contextualSpacing/>
        <w:jc w:val="both"/>
        <w:rPr>
          <w:rFonts w:eastAsia="Calibri"/>
          <w:sz w:val="24"/>
          <w:szCs w:val="24"/>
          <w:lang w:eastAsia="en-US"/>
        </w:rPr>
      </w:pPr>
    </w:p>
    <w:p w:rsidR="00090497" w:rsidRPr="0029699C" w:rsidRDefault="00090497" w:rsidP="00090497">
      <w:pPr>
        <w:ind w:firstLine="720"/>
        <w:jc w:val="both"/>
        <w:rPr>
          <w:rFonts w:eastAsia="Calibri"/>
          <w:i/>
          <w:sz w:val="24"/>
          <w:szCs w:val="24"/>
          <w:lang w:eastAsia="en-US"/>
        </w:rPr>
      </w:pPr>
      <w:r w:rsidRPr="0029699C">
        <w:rPr>
          <w:rFonts w:eastAsia="Calibri"/>
          <w:i/>
          <w:sz w:val="24"/>
          <w:szCs w:val="24"/>
          <w:lang w:eastAsia="en-US"/>
        </w:rPr>
        <w:t xml:space="preserve">(e) poluarea și alte efecte nocive; </w:t>
      </w:r>
    </w:p>
    <w:p w:rsidR="00090497" w:rsidRPr="0029699C" w:rsidRDefault="00090497" w:rsidP="00090497">
      <w:pPr>
        <w:ind w:firstLine="720"/>
        <w:jc w:val="both"/>
        <w:rPr>
          <w:sz w:val="24"/>
          <w:szCs w:val="24"/>
        </w:rPr>
      </w:pPr>
      <w:r w:rsidRPr="0029699C">
        <w:rPr>
          <w:sz w:val="24"/>
          <w:szCs w:val="24"/>
        </w:rPr>
        <w:t>Nu este cazul.</w:t>
      </w:r>
    </w:p>
    <w:p w:rsidR="00090497" w:rsidRPr="0029699C" w:rsidRDefault="00090497" w:rsidP="00090497">
      <w:pPr>
        <w:spacing w:line="276" w:lineRule="auto"/>
        <w:ind w:firstLine="720"/>
        <w:jc w:val="both"/>
        <w:rPr>
          <w:sz w:val="24"/>
          <w:szCs w:val="24"/>
        </w:rPr>
      </w:pPr>
    </w:p>
    <w:p w:rsidR="00090497" w:rsidRPr="0029699C" w:rsidRDefault="00090497" w:rsidP="00090497">
      <w:pPr>
        <w:spacing w:after="200" w:line="276" w:lineRule="auto"/>
        <w:ind w:firstLine="720"/>
        <w:jc w:val="both"/>
        <w:rPr>
          <w:rFonts w:eastAsia="Calibri"/>
          <w:i/>
          <w:sz w:val="24"/>
          <w:szCs w:val="24"/>
          <w:lang w:eastAsia="en-US"/>
        </w:rPr>
      </w:pPr>
      <w:r w:rsidRPr="0029699C">
        <w:rPr>
          <w:rFonts w:eastAsia="Calibri"/>
          <w:i/>
          <w:sz w:val="24"/>
          <w:szCs w:val="24"/>
          <w:lang w:eastAsia="en-US"/>
        </w:rPr>
        <w:t xml:space="preserve">(f) riscurile de accidente majore și/sau dezastre relevante pentru proiectul în cauză, inclusiv cele cauzate de schimbările climatice, conform cunoștințelor științifice; </w:t>
      </w:r>
    </w:p>
    <w:p w:rsidR="00090497" w:rsidRPr="0029699C" w:rsidRDefault="00090497" w:rsidP="00090497">
      <w:pPr>
        <w:spacing w:line="276" w:lineRule="auto"/>
        <w:ind w:firstLine="720"/>
        <w:jc w:val="both"/>
        <w:rPr>
          <w:sz w:val="24"/>
          <w:szCs w:val="24"/>
        </w:rPr>
      </w:pPr>
      <w:r w:rsidRPr="0029699C">
        <w:rPr>
          <w:sz w:val="24"/>
          <w:szCs w:val="24"/>
        </w:rPr>
        <w:t>Lucrarile aferente proiectului nu implica utilizarea unor substante sau tehnologii care sa prezinte risc de accidente majore si/sau dezaste.</w:t>
      </w:r>
    </w:p>
    <w:p w:rsidR="00090497" w:rsidRPr="0029699C" w:rsidRDefault="00090497" w:rsidP="00090497">
      <w:pPr>
        <w:spacing w:line="276" w:lineRule="auto"/>
        <w:ind w:firstLine="720"/>
        <w:jc w:val="both"/>
        <w:rPr>
          <w:sz w:val="24"/>
          <w:szCs w:val="24"/>
        </w:rPr>
      </w:pPr>
    </w:p>
    <w:p w:rsidR="00090497" w:rsidRPr="0029699C" w:rsidRDefault="00090497" w:rsidP="00090497">
      <w:pPr>
        <w:spacing w:after="200" w:line="276" w:lineRule="auto"/>
        <w:ind w:firstLine="720"/>
        <w:jc w:val="both"/>
        <w:rPr>
          <w:rFonts w:eastAsia="Calibri"/>
          <w:i/>
          <w:sz w:val="24"/>
          <w:szCs w:val="24"/>
          <w:lang w:eastAsia="en-US"/>
        </w:rPr>
      </w:pPr>
      <w:r w:rsidRPr="0029699C">
        <w:rPr>
          <w:rFonts w:eastAsia="Calibri"/>
          <w:i/>
          <w:sz w:val="24"/>
          <w:szCs w:val="24"/>
          <w:lang w:eastAsia="en-US"/>
        </w:rPr>
        <w:t>(g) riscurile pentru sănătatea umană (de exemplu, din cauza contaminării apei sau a poluării atmosferice).</w:t>
      </w:r>
    </w:p>
    <w:p w:rsidR="00090497" w:rsidRPr="0029699C" w:rsidRDefault="00090497" w:rsidP="00090497">
      <w:pPr>
        <w:spacing w:line="276" w:lineRule="auto"/>
        <w:ind w:firstLine="720"/>
        <w:jc w:val="both"/>
        <w:rPr>
          <w:sz w:val="24"/>
          <w:szCs w:val="24"/>
        </w:rPr>
      </w:pPr>
      <w:r w:rsidRPr="0029699C">
        <w:rPr>
          <w:sz w:val="24"/>
          <w:szCs w:val="24"/>
        </w:rPr>
        <w:t>Lucrarile aferente proiectului nu implica utilizarea unor substante sau tehnologii care sa prezinte risc de contaminare si poluare a aerului si a apei.</w:t>
      </w:r>
    </w:p>
    <w:p w:rsidR="00090497" w:rsidRPr="0029699C" w:rsidRDefault="00090497" w:rsidP="00090497">
      <w:pPr>
        <w:spacing w:line="276" w:lineRule="auto"/>
        <w:ind w:firstLine="720"/>
        <w:jc w:val="both"/>
        <w:rPr>
          <w:sz w:val="24"/>
          <w:szCs w:val="24"/>
        </w:rPr>
      </w:pPr>
    </w:p>
    <w:p w:rsidR="00090497" w:rsidRPr="0029699C" w:rsidRDefault="00090497" w:rsidP="00CE1FA0">
      <w:pPr>
        <w:pStyle w:val="Listparagraf"/>
        <w:numPr>
          <w:ilvl w:val="2"/>
          <w:numId w:val="10"/>
        </w:numPr>
        <w:autoSpaceDE w:val="0"/>
        <w:autoSpaceDN w:val="0"/>
        <w:adjustRightInd w:val="0"/>
        <w:ind w:left="360"/>
        <w:rPr>
          <w:rFonts w:eastAsiaTheme="minorHAnsi"/>
          <w:i/>
          <w:sz w:val="24"/>
          <w:szCs w:val="24"/>
          <w:lang w:val="en-US" w:eastAsia="en-US"/>
        </w:rPr>
      </w:pPr>
      <w:r w:rsidRPr="0029699C">
        <w:rPr>
          <w:rFonts w:eastAsiaTheme="minorHAnsi"/>
          <w:i/>
          <w:sz w:val="24"/>
          <w:szCs w:val="24"/>
          <w:lang w:val="en-US" w:eastAsia="en-US"/>
        </w:rPr>
        <w:t>Amplasarea proiect</w:t>
      </w:r>
      <w:r w:rsidR="00670519" w:rsidRPr="0029699C">
        <w:rPr>
          <w:rFonts w:eastAsiaTheme="minorHAnsi"/>
          <w:i/>
          <w:sz w:val="24"/>
          <w:szCs w:val="24"/>
          <w:lang w:val="en-US" w:eastAsia="en-US"/>
        </w:rPr>
        <w:t>ului</w:t>
      </w:r>
    </w:p>
    <w:p w:rsidR="00090497" w:rsidRPr="0029699C" w:rsidRDefault="00090497" w:rsidP="00090497">
      <w:pPr>
        <w:spacing w:after="200" w:line="276" w:lineRule="auto"/>
        <w:ind w:firstLine="720"/>
        <w:jc w:val="both"/>
        <w:rPr>
          <w:rFonts w:eastAsia="Calibri"/>
          <w:sz w:val="24"/>
          <w:szCs w:val="24"/>
          <w:lang w:eastAsia="en-US"/>
        </w:rPr>
      </w:pPr>
      <w:r w:rsidRPr="0029699C">
        <w:rPr>
          <w:rFonts w:eastAsia="Calibri"/>
          <w:sz w:val="24"/>
          <w:szCs w:val="24"/>
          <w:lang w:eastAsia="en-US"/>
        </w:rPr>
        <w:t xml:space="preserve">Sensibilitatea ecologică a zonelor geografice susceptibile de a fi afectate de proiecte trebuie luată în considerare, în special în ceea ce privește: </w:t>
      </w:r>
    </w:p>
    <w:p w:rsidR="00090497" w:rsidRPr="0029699C" w:rsidRDefault="00090497" w:rsidP="00090497">
      <w:pPr>
        <w:spacing w:after="200" w:line="276" w:lineRule="auto"/>
        <w:ind w:firstLine="720"/>
        <w:jc w:val="both"/>
        <w:rPr>
          <w:rFonts w:eastAsia="Calibri"/>
          <w:i/>
          <w:sz w:val="24"/>
          <w:szCs w:val="24"/>
          <w:lang w:eastAsia="en-US"/>
        </w:rPr>
      </w:pPr>
      <w:r w:rsidRPr="0029699C">
        <w:rPr>
          <w:rFonts w:eastAsia="Calibri"/>
          <w:i/>
          <w:sz w:val="24"/>
          <w:szCs w:val="24"/>
          <w:lang w:eastAsia="en-US"/>
        </w:rPr>
        <w:t xml:space="preserve">(a) utilizarea actuală și aprobată a terenurilor; </w:t>
      </w:r>
    </w:p>
    <w:p w:rsidR="00090497" w:rsidRPr="0029699C" w:rsidRDefault="00090497" w:rsidP="00090497">
      <w:pPr>
        <w:spacing w:after="200" w:line="276" w:lineRule="auto"/>
        <w:ind w:firstLine="720"/>
        <w:jc w:val="both"/>
        <w:rPr>
          <w:rFonts w:eastAsia="Calibri"/>
          <w:sz w:val="24"/>
          <w:szCs w:val="24"/>
          <w:lang w:eastAsia="en-US"/>
        </w:rPr>
      </w:pPr>
      <w:r w:rsidRPr="0029699C">
        <w:rPr>
          <w:rFonts w:eastAsia="Calibri"/>
          <w:sz w:val="24"/>
          <w:szCs w:val="24"/>
          <w:lang w:eastAsia="en-US"/>
        </w:rPr>
        <w:t>Folosinta actuala a terenului pe care se va realiza proiectul propus este de drum public si zona aferenta drumului public.</w:t>
      </w:r>
    </w:p>
    <w:p w:rsidR="00090497" w:rsidRPr="0029699C" w:rsidRDefault="00090497" w:rsidP="00090497">
      <w:pPr>
        <w:spacing w:after="200" w:line="276" w:lineRule="auto"/>
        <w:ind w:firstLine="720"/>
        <w:jc w:val="both"/>
        <w:rPr>
          <w:rFonts w:eastAsia="Calibri"/>
          <w:i/>
          <w:sz w:val="24"/>
          <w:szCs w:val="24"/>
          <w:lang w:eastAsia="en-US"/>
        </w:rPr>
      </w:pPr>
      <w:r w:rsidRPr="0029699C">
        <w:rPr>
          <w:rFonts w:eastAsia="Calibri"/>
          <w:i/>
          <w:sz w:val="24"/>
          <w:szCs w:val="24"/>
          <w:lang w:eastAsia="en-US"/>
        </w:rPr>
        <w:lastRenderedPageBreak/>
        <w:t>(b) bogăția, disponibilitatea, calitatea și capacitatea de regenerare relative ale resurselor naturale (inclusiv solul, terenurile, apa și biodiversitatea) din zonă și din subteranul acesteia;</w:t>
      </w:r>
    </w:p>
    <w:p w:rsidR="00090497" w:rsidRPr="0029699C" w:rsidRDefault="00090497" w:rsidP="00090497">
      <w:pPr>
        <w:spacing w:after="200" w:line="276" w:lineRule="auto"/>
        <w:ind w:firstLine="720"/>
        <w:jc w:val="both"/>
        <w:rPr>
          <w:rFonts w:eastAsia="Calibri"/>
          <w:sz w:val="24"/>
          <w:szCs w:val="24"/>
          <w:lang w:eastAsia="en-US"/>
        </w:rPr>
      </w:pPr>
      <w:r w:rsidRPr="0029699C">
        <w:rPr>
          <w:rFonts w:eastAsia="Calibri"/>
          <w:sz w:val="24"/>
          <w:szCs w:val="24"/>
          <w:lang w:eastAsia="en-US"/>
        </w:rPr>
        <w:t>Nu este cazul</w:t>
      </w:r>
    </w:p>
    <w:p w:rsidR="00090497" w:rsidRPr="0029699C" w:rsidRDefault="00090497" w:rsidP="00090497">
      <w:pPr>
        <w:spacing w:after="200" w:line="276" w:lineRule="auto"/>
        <w:ind w:firstLine="720"/>
        <w:jc w:val="both"/>
        <w:rPr>
          <w:rFonts w:eastAsia="Calibri"/>
          <w:i/>
          <w:sz w:val="24"/>
          <w:szCs w:val="24"/>
          <w:lang w:eastAsia="en-US"/>
        </w:rPr>
      </w:pPr>
      <w:r w:rsidRPr="0029699C">
        <w:rPr>
          <w:rFonts w:eastAsia="Calibri"/>
          <w:i/>
          <w:sz w:val="24"/>
          <w:szCs w:val="24"/>
          <w:lang w:eastAsia="en-US"/>
        </w:rPr>
        <w:t>(c) capacitatea de absorbție a mediului natural, acordându-se o atenție specială următoarelor zone:</w:t>
      </w:r>
    </w:p>
    <w:p w:rsidR="00090497" w:rsidRPr="0029699C" w:rsidRDefault="00090497" w:rsidP="00090497">
      <w:pPr>
        <w:spacing w:line="276" w:lineRule="auto"/>
        <w:jc w:val="both"/>
        <w:rPr>
          <w:rFonts w:eastAsia="Calibri"/>
          <w:i/>
          <w:sz w:val="24"/>
          <w:szCs w:val="24"/>
          <w:lang w:eastAsia="en-US"/>
        </w:rPr>
      </w:pPr>
      <w:r w:rsidRPr="0029699C">
        <w:rPr>
          <w:rFonts w:eastAsia="Calibri"/>
          <w:i/>
          <w:sz w:val="24"/>
          <w:szCs w:val="24"/>
          <w:lang w:eastAsia="en-US"/>
        </w:rPr>
        <w:t xml:space="preserve"> (</w:t>
      </w:r>
      <w:r w:rsidR="00670519" w:rsidRPr="0029699C">
        <w:rPr>
          <w:rFonts w:eastAsia="Calibri"/>
          <w:i/>
          <w:sz w:val="24"/>
          <w:szCs w:val="24"/>
          <w:lang w:eastAsia="en-US"/>
        </w:rPr>
        <w:t>1</w:t>
      </w:r>
      <w:r w:rsidRPr="0029699C">
        <w:rPr>
          <w:rFonts w:eastAsia="Calibri"/>
          <w:i/>
          <w:sz w:val="24"/>
          <w:szCs w:val="24"/>
          <w:lang w:eastAsia="en-US"/>
        </w:rPr>
        <w:t xml:space="preserve">) zone umede, zone riverane, guri ale râurilor; </w:t>
      </w:r>
    </w:p>
    <w:p w:rsidR="00090497" w:rsidRPr="0029699C" w:rsidRDefault="00090497" w:rsidP="00090497">
      <w:pPr>
        <w:spacing w:line="276" w:lineRule="auto"/>
        <w:jc w:val="both"/>
        <w:rPr>
          <w:rFonts w:eastAsia="Calibri"/>
          <w:i/>
          <w:sz w:val="24"/>
          <w:szCs w:val="24"/>
          <w:lang w:eastAsia="en-US"/>
        </w:rPr>
      </w:pPr>
      <w:r w:rsidRPr="0029699C">
        <w:rPr>
          <w:rFonts w:eastAsia="Calibri"/>
          <w:i/>
          <w:sz w:val="24"/>
          <w:szCs w:val="24"/>
          <w:lang w:eastAsia="en-US"/>
        </w:rPr>
        <w:t>(</w:t>
      </w:r>
      <w:r w:rsidR="00670519" w:rsidRPr="0029699C">
        <w:rPr>
          <w:rFonts w:eastAsia="Calibri"/>
          <w:i/>
          <w:sz w:val="24"/>
          <w:szCs w:val="24"/>
          <w:lang w:eastAsia="en-US"/>
        </w:rPr>
        <w:t>2</w:t>
      </w:r>
      <w:r w:rsidRPr="0029699C">
        <w:rPr>
          <w:rFonts w:eastAsia="Calibri"/>
          <w:i/>
          <w:sz w:val="24"/>
          <w:szCs w:val="24"/>
          <w:lang w:eastAsia="en-US"/>
        </w:rPr>
        <w:t xml:space="preserve">) zone costiere și mediul marin; </w:t>
      </w:r>
    </w:p>
    <w:p w:rsidR="00090497" w:rsidRPr="0029699C" w:rsidRDefault="00090497" w:rsidP="00090497">
      <w:pPr>
        <w:spacing w:line="276" w:lineRule="auto"/>
        <w:jc w:val="both"/>
        <w:rPr>
          <w:rFonts w:eastAsia="Calibri"/>
          <w:i/>
          <w:sz w:val="24"/>
          <w:szCs w:val="24"/>
          <w:lang w:eastAsia="en-US"/>
        </w:rPr>
      </w:pPr>
      <w:r w:rsidRPr="0029699C">
        <w:rPr>
          <w:rFonts w:eastAsia="Calibri"/>
          <w:i/>
          <w:sz w:val="24"/>
          <w:szCs w:val="24"/>
          <w:lang w:eastAsia="en-US"/>
        </w:rPr>
        <w:t>(</w:t>
      </w:r>
      <w:r w:rsidR="00670519" w:rsidRPr="0029699C">
        <w:rPr>
          <w:rFonts w:eastAsia="Calibri"/>
          <w:i/>
          <w:sz w:val="24"/>
          <w:szCs w:val="24"/>
          <w:lang w:eastAsia="en-US"/>
        </w:rPr>
        <w:t>3</w:t>
      </w:r>
      <w:r w:rsidRPr="0029699C">
        <w:rPr>
          <w:rFonts w:eastAsia="Calibri"/>
          <w:i/>
          <w:sz w:val="24"/>
          <w:szCs w:val="24"/>
          <w:lang w:eastAsia="en-US"/>
        </w:rPr>
        <w:t xml:space="preserve">) zonele montane și forestiere; </w:t>
      </w:r>
    </w:p>
    <w:p w:rsidR="00090497" w:rsidRPr="0029699C" w:rsidRDefault="00090497" w:rsidP="00090497">
      <w:pPr>
        <w:spacing w:line="276" w:lineRule="auto"/>
        <w:jc w:val="both"/>
        <w:rPr>
          <w:rFonts w:eastAsia="Calibri"/>
          <w:i/>
          <w:sz w:val="24"/>
          <w:szCs w:val="24"/>
          <w:lang w:eastAsia="en-US"/>
        </w:rPr>
      </w:pPr>
      <w:r w:rsidRPr="0029699C">
        <w:rPr>
          <w:rFonts w:eastAsia="Calibri"/>
          <w:i/>
          <w:sz w:val="24"/>
          <w:szCs w:val="24"/>
          <w:lang w:eastAsia="en-US"/>
        </w:rPr>
        <w:t>(</w:t>
      </w:r>
      <w:r w:rsidR="00670519" w:rsidRPr="0029699C">
        <w:rPr>
          <w:rFonts w:eastAsia="Calibri"/>
          <w:i/>
          <w:sz w:val="24"/>
          <w:szCs w:val="24"/>
          <w:lang w:eastAsia="en-US"/>
        </w:rPr>
        <w:t>4</w:t>
      </w:r>
      <w:r w:rsidRPr="0029699C">
        <w:rPr>
          <w:rFonts w:eastAsia="Calibri"/>
          <w:i/>
          <w:sz w:val="24"/>
          <w:szCs w:val="24"/>
          <w:lang w:eastAsia="en-US"/>
        </w:rPr>
        <w:t xml:space="preserve">) rezervații și parcuri naturale; </w:t>
      </w:r>
    </w:p>
    <w:p w:rsidR="00090497" w:rsidRPr="0029699C" w:rsidRDefault="00090497" w:rsidP="00090497">
      <w:pPr>
        <w:spacing w:after="200" w:line="276" w:lineRule="auto"/>
        <w:ind w:firstLine="720"/>
        <w:jc w:val="both"/>
        <w:rPr>
          <w:rFonts w:eastAsia="Calibri"/>
          <w:sz w:val="24"/>
          <w:szCs w:val="24"/>
          <w:lang w:eastAsia="en-US"/>
        </w:rPr>
      </w:pPr>
      <w:r w:rsidRPr="0029699C">
        <w:rPr>
          <w:rFonts w:eastAsia="Calibri"/>
          <w:sz w:val="24"/>
          <w:szCs w:val="24"/>
          <w:lang w:eastAsia="en-US"/>
        </w:rPr>
        <w:t>Nu este cazul</w:t>
      </w:r>
    </w:p>
    <w:p w:rsidR="00090497" w:rsidRPr="0029699C" w:rsidRDefault="00090497" w:rsidP="00090497">
      <w:pPr>
        <w:spacing w:after="200" w:line="276" w:lineRule="auto"/>
        <w:jc w:val="both"/>
        <w:rPr>
          <w:rFonts w:eastAsia="Calibri"/>
          <w:i/>
          <w:sz w:val="24"/>
          <w:szCs w:val="24"/>
          <w:lang w:eastAsia="en-US"/>
        </w:rPr>
      </w:pPr>
      <w:r w:rsidRPr="0029699C">
        <w:rPr>
          <w:rFonts w:eastAsia="Calibri"/>
          <w:i/>
          <w:sz w:val="24"/>
          <w:szCs w:val="24"/>
          <w:lang w:eastAsia="en-US"/>
        </w:rPr>
        <w:t>(</w:t>
      </w:r>
      <w:r w:rsidR="00670519" w:rsidRPr="0029699C">
        <w:rPr>
          <w:rFonts w:eastAsia="Calibri"/>
          <w:i/>
          <w:sz w:val="24"/>
          <w:szCs w:val="24"/>
          <w:lang w:eastAsia="en-US"/>
        </w:rPr>
        <w:t>5</w:t>
      </w:r>
      <w:r w:rsidRPr="0029699C">
        <w:rPr>
          <w:rFonts w:eastAsia="Calibri"/>
          <w:i/>
          <w:sz w:val="24"/>
          <w:szCs w:val="24"/>
          <w:lang w:eastAsia="en-US"/>
        </w:rPr>
        <w:t xml:space="preserve">) </w:t>
      </w:r>
      <w:r w:rsidR="00670519" w:rsidRPr="0029699C">
        <w:rPr>
          <w:rFonts w:eastAsia="Calibri"/>
          <w:i/>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29699C">
        <w:rPr>
          <w:rFonts w:eastAsia="Calibri"/>
          <w:i/>
          <w:sz w:val="24"/>
          <w:szCs w:val="24"/>
          <w:lang w:eastAsia="en-US"/>
        </w:rPr>
        <w:t>;</w:t>
      </w:r>
    </w:p>
    <w:p w:rsidR="00AD4BF5" w:rsidRDefault="00551F8A" w:rsidP="00AD4BF5">
      <w:pPr>
        <w:shd w:val="clear" w:color="auto" w:fill="FFFFFF"/>
        <w:autoSpaceDE w:val="0"/>
        <w:autoSpaceDN w:val="0"/>
        <w:adjustRightInd w:val="0"/>
        <w:spacing w:line="276" w:lineRule="auto"/>
        <w:ind w:firstLine="720"/>
        <w:jc w:val="both"/>
        <w:rPr>
          <w:sz w:val="24"/>
          <w:szCs w:val="24"/>
          <w:lang w:val="fr-FR"/>
        </w:rPr>
      </w:pPr>
      <w:r w:rsidRPr="00AD4BF5">
        <w:rPr>
          <w:sz w:val="24"/>
          <w:szCs w:val="24"/>
        </w:rPr>
        <w:t>Obiectivul “</w:t>
      </w:r>
      <w:r w:rsidR="00AD4BF5" w:rsidRPr="00AD4BF5">
        <w:t xml:space="preserve"> </w:t>
      </w:r>
      <w:r w:rsidR="00AD4BF5" w:rsidRPr="00AD4BF5">
        <w:rPr>
          <w:sz w:val="24"/>
          <w:szCs w:val="24"/>
        </w:rPr>
        <w:t xml:space="preserve">LUCRARI DE REPARATII LA POD PE DN3, KM 205+970, DELENI, CONSTANŢA” </w:t>
      </w:r>
      <w:r w:rsidR="00AD4BF5" w:rsidRPr="00AD4BF5">
        <w:rPr>
          <w:sz w:val="24"/>
          <w:szCs w:val="24"/>
          <w:lang w:val="fr-FR"/>
        </w:rPr>
        <w:t xml:space="preserve">este situat in aria de protecție specifică avifaunistică </w:t>
      </w:r>
      <w:r w:rsidR="00AD4BF5" w:rsidRPr="00AD4BF5">
        <w:rPr>
          <w:b/>
          <w:sz w:val="24"/>
          <w:szCs w:val="24"/>
          <w:lang w:val="fr-FR"/>
        </w:rPr>
        <w:t>Aliman Adamclisi RSPA0001</w:t>
      </w:r>
      <w:r w:rsidR="00AD4BF5" w:rsidRPr="00AD4BF5">
        <w:rPr>
          <w:sz w:val="24"/>
          <w:szCs w:val="24"/>
          <w:lang w:val="fr-FR"/>
        </w:rPr>
        <w:t xml:space="preserve"> și sitului de importanță comunitară </w:t>
      </w:r>
      <w:r w:rsidR="00AD4BF5" w:rsidRPr="00AD4BF5">
        <w:rPr>
          <w:b/>
          <w:sz w:val="24"/>
          <w:szCs w:val="24"/>
          <w:lang w:val="fr-FR"/>
        </w:rPr>
        <w:t>Pestera - Deleni ROSCI0353</w:t>
      </w:r>
      <w:r w:rsidR="00AD4BF5" w:rsidRPr="00AD4BF5">
        <w:rPr>
          <w:sz w:val="24"/>
          <w:szCs w:val="24"/>
          <w:lang w:val="fr-FR"/>
        </w:rPr>
        <w:t xml:space="preserve">. </w:t>
      </w:r>
    </w:p>
    <w:p w:rsidR="00AD4BF5" w:rsidRPr="001C61CA" w:rsidRDefault="00AD4BF5" w:rsidP="00AD4BF5">
      <w:pPr>
        <w:shd w:val="clear" w:color="auto" w:fill="FFFFFF"/>
        <w:autoSpaceDE w:val="0"/>
        <w:autoSpaceDN w:val="0"/>
        <w:adjustRightInd w:val="0"/>
        <w:spacing w:line="276" w:lineRule="auto"/>
        <w:ind w:firstLine="720"/>
        <w:jc w:val="both"/>
        <w:rPr>
          <w:sz w:val="24"/>
          <w:szCs w:val="24"/>
          <w:lang w:val="en-US" w:eastAsia="en-US"/>
        </w:rPr>
      </w:pPr>
      <w:r w:rsidRPr="001C61CA">
        <w:rPr>
          <w:sz w:val="24"/>
          <w:szCs w:val="24"/>
          <w:lang w:val="en-US" w:eastAsia="en-US"/>
        </w:rPr>
        <w:t xml:space="preserve">Situl de </w:t>
      </w:r>
      <w:r>
        <w:rPr>
          <w:sz w:val="24"/>
          <w:szCs w:val="24"/>
          <w:lang w:val="en-US" w:eastAsia="en-US"/>
        </w:rPr>
        <w:t>Protectie</w:t>
      </w:r>
      <w:r w:rsidRPr="001C61CA">
        <w:rPr>
          <w:sz w:val="24"/>
          <w:szCs w:val="24"/>
          <w:lang w:val="en-US" w:eastAsia="en-US"/>
        </w:rPr>
        <w:t xml:space="preserve"> </w:t>
      </w:r>
      <w:r>
        <w:rPr>
          <w:sz w:val="24"/>
          <w:szCs w:val="24"/>
          <w:lang w:val="en-US" w:eastAsia="en-US"/>
        </w:rPr>
        <w:t>Avifaunistica</w:t>
      </w:r>
      <w:r w:rsidRPr="001C61CA">
        <w:rPr>
          <w:sz w:val="24"/>
          <w:szCs w:val="24"/>
          <w:lang w:val="en-US" w:eastAsia="en-US"/>
        </w:rPr>
        <w:t xml:space="preserve"> </w:t>
      </w:r>
      <w:r w:rsidRPr="001C61CA">
        <w:rPr>
          <w:rFonts w:eastAsia="Calibri"/>
          <w:b/>
          <w:sz w:val="24"/>
          <w:szCs w:val="24"/>
          <w:lang w:val="en-US" w:eastAsia="en-US"/>
        </w:rPr>
        <w:t>Aliman Adamclisi RSPA0001</w:t>
      </w:r>
      <w:r w:rsidRPr="001C61CA">
        <w:rPr>
          <w:sz w:val="24"/>
          <w:szCs w:val="24"/>
          <w:lang w:val="en-US" w:eastAsia="en-US"/>
        </w:rPr>
        <w:t>ocupă o suprafață totală de 18908,70 ha situat in intregime pe teritoriul judetului Constanta</w:t>
      </w:r>
      <w:r>
        <w:rPr>
          <w:sz w:val="24"/>
          <w:szCs w:val="24"/>
          <w:lang w:val="en-US" w:eastAsia="en-US"/>
        </w:rPr>
        <w:t xml:space="preserve">. </w:t>
      </w:r>
      <w:r w:rsidRPr="001C61CA">
        <w:rPr>
          <w:sz w:val="24"/>
          <w:szCs w:val="24"/>
          <w:lang w:val="en-US" w:eastAsia="en-US"/>
        </w:rPr>
        <w:t>Si</w:t>
      </w:r>
      <w:r>
        <w:rPr>
          <w:sz w:val="24"/>
          <w:szCs w:val="24"/>
          <w:lang w:val="en-US" w:eastAsia="en-US"/>
        </w:rPr>
        <w:t>tul se află în bioregiunea stepi</w:t>
      </w:r>
      <w:r w:rsidRPr="001C61CA">
        <w:rPr>
          <w:sz w:val="24"/>
          <w:szCs w:val="24"/>
          <w:lang w:val="en-US" w:eastAsia="en-US"/>
        </w:rPr>
        <w:t>că cuprinzând o suprafaţă reprezentativă din vestul Podişului Dobrogei de Sud c</w:t>
      </w:r>
      <w:r>
        <w:rPr>
          <w:sz w:val="24"/>
          <w:szCs w:val="24"/>
          <w:lang w:val="en-US" w:eastAsia="en-US"/>
        </w:rPr>
        <w:t>u altitudini sub 200m</w:t>
      </w:r>
    </w:p>
    <w:p w:rsidR="00AD4BF5" w:rsidRPr="00C01EB9" w:rsidRDefault="00AD4BF5" w:rsidP="00AD4BF5">
      <w:pPr>
        <w:shd w:val="clear" w:color="auto" w:fill="FFFFFF"/>
        <w:autoSpaceDE w:val="0"/>
        <w:autoSpaceDN w:val="0"/>
        <w:adjustRightInd w:val="0"/>
        <w:spacing w:line="276" w:lineRule="auto"/>
        <w:ind w:firstLine="720"/>
        <w:jc w:val="both"/>
        <w:rPr>
          <w:sz w:val="24"/>
          <w:szCs w:val="24"/>
          <w:lang w:val="en-US" w:eastAsia="en-US"/>
        </w:rPr>
      </w:pPr>
      <w:r w:rsidRPr="00C01EB9">
        <w:rPr>
          <w:sz w:val="24"/>
          <w:szCs w:val="24"/>
          <w:lang w:val="en-US" w:eastAsia="en-US"/>
        </w:rPr>
        <w:t xml:space="preserve">Situl de Importanta Comunitara </w:t>
      </w:r>
      <w:r w:rsidRPr="00C01EB9">
        <w:rPr>
          <w:rFonts w:eastAsia="Calibri"/>
          <w:b/>
          <w:sz w:val="24"/>
          <w:szCs w:val="24"/>
          <w:lang w:val="en-US" w:eastAsia="en-US"/>
        </w:rPr>
        <w:t>Pe</w:t>
      </w:r>
      <w:r w:rsidRPr="00C01EB9">
        <w:rPr>
          <w:rFonts w:eastAsia="Calibri"/>
          <w:b/>
          <w:sz w:val="24"/>
          <w:szCs w:val="24"/>
          <w:lang w:eastAsia="en-US"/>
        </w:rPr>
        <w:t>ștera Deleni</w:t>
      </w:r>
      <w:r w:rsidRPr="00C01EB9">
        <w:rPr>
          <w:rFonts w:eastAsia="Calibri"/>
          <w:b/>
          <w:sz w:val="24"/>
          <w:szCs w:val="24"/>
          <w:lang w:val="en-US" w:eastAsia="en-US"/>
        </w:rPr>
        <w:t xml:space="preserve"> ROSCI 0353 </w:t>
      </w:r>
      <w:r w:rsidRPr="00C01EB9">
        <w:rPr>
          <w:sz w:val="24"/>
          <w:szCs w:val="24"/>
          <w:lang w:val="en-US" w:eastAsia="en-US"/>
        </w:rPr>
        <w:t>ocupă o suprafață totală de 2549,30 ha situat in intregime pe teritoriul judetului Constanta.</w:t>
      </w:r>
    </w:p>
    <w:p w:rsidR="00551F8A" w:rsidRPr="00AD4BF5" w:rsidRDefault="00551F8A" w:rsidP="00551F8A">
      <w:pPr>
        <w:shd w:val="clear" w:color="auto" w:fill="FFFFFF"/>
        <w:autoSpaceDE w:val="0"/>
        <w:autoSpaceDN w:val="0"/>
        <w:adjustRightInd w:val="0"/>
        <w:spacing w:line="276" w:lineRule="auto"/>
        <w:ind w:firstLine="720"/>
        <w:jc w:val="both"/>
        <w:rPr>
          <w:sz w:val="24"/>
          <w:szCs w:val="24"/>
          <w:lang w:val="en-US" w:eastAsia="en-US"/>
        </w:rPr>
      </w:pPr>
      <w:r w:rsidRPr="00AD4BF5">
        <w:rPr>
          <w:sz w:val="24"/>
          <w:szCs w:val="24"/>
          <w:lang w:val="en-US" w:eastAsia="en-US"/>
        </w:rPr>
        <w:t xml:space="preserve">Lucrările de </w:t>
      </w:r>
      <w:r w:rsidR="00AD4BF5" w:rsidRPr="00AD4BF5">
        <w:rPr>
          <w:sz w:val="24"/>
          <w:szCs w:val="24"/>
          <w:lang w:val="en-US" w:eastAsia="en-US"/>
        </w:rPr>
        <w:t>construire a podului</w:t>
      </w:r>
      <w:r w:rsidRPr="00AD4BF5">
        <w:rPr>
          <w:sz w:val="24"/>
          <w:szCs w:val="24"/>
          <w:lang w:val="en-US" w:eastAsia="en-US"/>
        </w:rPr>
        <w:t xml:space="preserve"> nu presupun scoateri din fond forestier, ele presupun </w:t>
      </w:r>
      <w:r w:rsidR="00AD4BF5" w:rsidRPr="00AD4BF5">
        <w:rPr>
          <w:sz w:val="24"/>
          <w:szCs w:val="24"/>
          <w:lang w:val="en-US" w:eastAsia="en-US"/>
        </w:rPr>
        <w:t>construirea unui pod nou pe amplasamentul podului existent</w:t>
      </w:r>
      <w:r w:rsidRPr="00AD4BF5">
        <w:rPr>
          <w:sz w:val="24"/>
          <w:szCs w:val="24"/>
          <w:lang w:val="en-US" w:eastAsia="en-US"/>
        </w:rPr>
        <w:t>, fragmentarea habitatului fiind produsa la momentul construirii caii de comunicatie.</w:t>
      </w:r>
    </w:p>
    <w:p w:rsidR="00551F8A" w:rsidRPr="00AD4BF5" w:rsidRDefault="00551F8A" w:rsidP="00551F8A">
      <w:pPr>
        <w:shd w:val="clear" w:color="auto" w:fill="FFFFFF"/>
        <w:autoSpaceDE w:val="0"/>
        <w:autoSpaceDN w:val="0"/>
        <w:adjustRightInd w:val="0"/>
        <w:spacing w:line="276" w:lineRule="auto"/>
        <w:ind w:firstLine="720"/>
        <w:jc w:val="both"/>
        <w:rPr>
          <w:sz w:val="24"/>
          <w:szCs w:val="24"/>
          <w:lang w:val="en-US" w:eastAsia="en-US"/>
        </w:rPr>
      </w:pPr>
    </w:p>
    <w:p w:rsidR="00090497" w:rsidRPr="00AD4BF5" w:rsidRDefault="00090497" w:rsidP="00551F8A">
      <w:pPr>
        <w:spacing w:line="276" w:lineRule="auto"/>
        <w:jc w:val="both"/>
        <w:rPr>
          <w:rFonts w:eastAsia="Calibri"/>
          <w:i/>
          <w:sz w:val="24"/>
          <w:szCs w:val="24"/>
          <w:lang w:eastAsia="en-US"/>
        </w:rPr>
      </w:pPr>
      <w:r w:rsidRPr="00AD4BF5">
        <w:rPr>
          <w:rFonts w:eastAsia="Calibri"/>
          <w:i/>
          <w:sz w:val="24"/>
          <w:szCs w:val="24"/>
          <w:lang w:eastAsia="en-US"/>
        </w:rPr>
        <w:t>(</w:t>
      </w:r>
      <w:r w:rsidR="00670519" w:rsidRPr="00AD4BF5">
        <w:rPr>
          <w:rFonts w:eastAsia="Calibri"/>
          <w:i/>
          <w:sz w:val="24"/>
          <w:szCs w:val="24"/>
          <w:lang w:eastAsia="en-US"/>
        </w:rPr>
        <w:t>6</w:t>
      </w:r>
      <w:r w:rsidRPr="00AD4BF5">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rsidR="00090497" w:rsidRPr="00AD4BF5" w:rsidRDefault="00090497" w:rsidP="00090497">
      <w:pPr>
        <w:spacing w:after="200" w:line="276" w:lineRule="auto"/>
        <w:ind w:firstLine="720"/>
        <w:jc w:val="both"/>
        <w:rPr>
          <w:rFonts w:eastAsia="Calibri"/>
          <w:sz w:val="24"/>
          <w:szCs w:val="24"/>
          <w:lang w:eastAsia="en-US"/>
        </w:rPr>
      </w:pPr>
      <w:r w:rsidRPr="00AD4BF5">
        <w:rPr>
          <w:rFonts w:eastAsia="Calibri"/>
          <w:sz w:val="24"/>
          <w:szCs w:val="24"/>
          <w:lang w:eastAsia="en-US"/>
        </w:rPr>
        <w:t>Nu este cazul</w:t>
      </w:r>
    </w:p>
    <w:p w:rsidR="00090497" w:rsidRPr="00AD4BF5" w:rsidRDefault="00090497" w:rsidP="00090497">
      <w:pPr>
        <w:spacing w:line="276" w:lineRule="auto"/>
        <w:jc w:val="both"/>
        <w:rPr>
          <w:rFonts w:eastAsia="Calibri"/>
          <w:i/>
          <w:sz w:val="24"/>
          <w:szCs w:val="24"/>
          <w:lang w:eastAsia="en-US"/>
        </w:rPr>
      </w:pPr>
      <w:r w:rsidRPr="00AD4BF5">
        <w:rPr>
          <w:rFonts w:eastAsia="Calibri"/>
          <w:i/>
          <w:sz w:val="24"/>
          <w:szCs w:val="24"/>
          <w:lang w:eastAsia="en-US"/>
        </w:rPr>
        <w:t>(</w:t>
      </w:r>
      <w:r w:rsidR="00670519" w:rsidRPr="00AD4BF5">
        <w:rPr>
          <w:rFonts w:eastAsia="Calibri"/>
          <w:i/>
          <w:sz w:val="24"/>
          <w:szCs w:val="24"/>
          <w:lang w:eastAsia="en-US"/>
        </w:rPr>
        <w:t>7</w:t>
      </w:r>
      <w:r w:rsidRPr="00AD4BF5">
        <w:rPr>
          <w:rFonts w:eastAsia="Calibri"/>
          <w:i/>
          <w:sz w:val="24"/>
          <w:szCs w:val="24"/>
          <w:lang w:eastAsia="en-US"/>
        </w:rPr>
        <w:t>) zonele cu o densitate mare a populației;</w:t>
      </w:r>
    </w:p>
    <w:p w:rsidR="00670519" w:rsidRPr="00AD4BF5" w:rsidRDefault="00670519" w:rsidP="00670519">
      <w:pPr>
        <w:spacing w:after="200" w:line="276" w:lineRule="auto"/>
        <w:ind w:firstLine="720"/>
        <w:jc w:val="both"/>
        <w:rPr>
          <w:rFonts w:eastAsia="Calibri"/>
          <w:sz w:val="24"/>
          <w:szCs w:val="24"/>
          <w:lang w:eastAsia="en-US"/>
        </w:rPr>
      </w:pPr>
      <w:r w:rsidRPr="00AD4BF5">
        <w:rPr>
          <w:rFonts w:eastAsia="Calibri"/>
          <w:sz w:val="24"/>
          <w:szCs w:val="24"/>
          <w:lang w:eastAsia="en-US"/>
        </w:rPr>
        <w:t>Nu este cazul</w:t>
      </w:r>
    </w:p>
    <w:p w:rsidR="00090497" w:rsidRPr="00AD4BF5" w:rsidRDefault="00670519" w:rsidP="00090497">
      <w:pPr>
        <w:spacing w:line="276" w:lineRule="auto"/>
        <w:jc w:val="both"/>
        <w:rPr>
          <w:rFonts w:eastAsia="Calibri"/>
          <w:i/>
          <w:sz w:val="24"/>
          <w:szCs w:val="24"/>
          <w:lang w:eastAsia="en-US"/>
        </w:rPr>
      </w:pPr>
      <w:r w:rsidRPr="00AD4BF5">
        <w:rPr>
          <w:rFonts w:eastAsia="Calibri"/>
          <w:i/>
          <w:sz w:val="24"/>
          <w:szCs w:val="24"/>
          <w:lang w:eastAsia="en-US"/>
        </w:rPr>
        <w:t>(8</w:t>
      </w:r>
      <w:r w:rsidR="00090497" w:rsidRPr="00AD4BF5">
        <w:rPr>
          <w:rFonts w:eastAsia="Calibri"/>
          <w:i/>
          <w:sz w:val="24"/>
          <w:szCs w:val="24"/>
          <w:lang w:eastAsia="en-US"/>
        </w:rPr>
        <w:t>) peisaje și situri importante din punct de vedere istoric, cultural sau arheologic.</w:t>
      </w:r>
    </w:p>
    <w:p w:rsidR="00090497" w:rsidRPr="00AD4BF5" w:rsidRDefault="00090497" w:rsidP="00090497">
      <w:pPr>
        <w:spacing w:after="200" w:line="276" w:lineRule="auto"/>
        <w:ind w:firstLine="720"/>
        <w:jc w:val="both"/>
        <w:rPr>
          <w:rFonts w:eastAsia="Calibri"/>
          <w:sz w:val="24"/>
          <w:szCs w:val="24"/>
          <w:lang w:eastAsia="en-US"/>
        </w:rPr>
      </w:pPr>
      <w:r w:rsidRPr="00AD4BF5">
        <w:rPr>
          <w:rFonts w:eastAsia="Calibri"/>
          <w:sz w:val="24"/>
          <w:szCs w:val="24"/>
          <w:lang w:eastAsia="en-US"/>
        </w:rPr>
        <w:t>Nu este cazul</w:t>
      </w:r>
    </w:p>
    <w:p w:rsidR="00090497" w:rsidRPr="00AD4BF5" w:rsidRDefault="00090497" w:rsidP="00CE1FA0">
      <w:pPr>
        <w:pStyle w:val="Listparagraf"/>
        <w:numPr>
          <w:ilvl w:val="2"/>
          <w:numId w:val="10"/>
        </w:numPr>
        <w:autoSpaceDE w:val="0"/>
        <w:autoSpaceDN w:val="0"/>
        <w:adjustRightInd w:val="0"/>
        <w:ind w:left="360"/>
        <w:rPr>
          <w:rFonts w:eastAsiaTheme="minorHAnsi"/>
          <w:i/>
          <w:sz w:val="24"/>
          <w:szCs w:val="24"/>
          <w:lang w:val="en-US" w:eastAsia="en-US"/>
        </w:rPr>
      </w:pPr>
      <w:r w:rsidRPr="00AD4BF5">
        <w:rPr>
          <w:rFonts w:eastAsiaTheme="minorHAnsi"/>
          <w:i/>
          <w:sz w:val="24"/>
          <w:szCs w:val="24"/>
          <w:lang w:val="en-US" w:eastAsia="en-US"/>
        </w:rPr>
        <w:t>Tipurile și caracteristicile impactului potențial</w:t>
      </w:r>
    </w:p>
    <w:p w:rsidR="00090497" w:rsidRPr="00AD4BF5" w:rsidRDefault="00090497" w:rsidP="00090497">
      <w:pPr>
        <w:ind w:firstLine="720"/>
        <w:jc w:val="both"/>
        <w:rPr>
          <w:rFonts w:eastAsia="Calibri"/>
          <w:sz w:val="24"/>
          <w:szCs w:val="24"/>
          <w:lang w:eastAsia="en-US"/>
        </w:rPr>
      </w:pPr>
      <w:r w:rsidRPr="00AD4BF5">
        <w:rPr>
          <w:rFonts w:eastAsia="Calibri"/>
          <w:sz w:val="24"/>
          <w:szCs w:val="24"/>
          <w:lang w:eastAsia="en-US"/>
        </w:rPr>
        <w:t xml:space="preserve">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w:t>
      </w:r>
      <w:r w:rsidRPr="00AD4BF5">
        <w:rPr>
          <w:rFonts w:eastAsia="Calibri"/>
          <w:sz w:val="24"/>
          <w:szCs w:val="24"/>
          <w:lang w:eastAsia="en-US"/>
        </w:rPr>
        <w:lastRenderedPageBreak/>
        <w:t>proiectului şi este local. Realizarea lucrărilor nu va conduce la o creştere mare a traficului rutier în zona proiectului cu influenţe negative asupra caracteristicilor de mediu.</w:t>
      </w:r>
    </w:p>
    <w:p w:rsidR="00090497" w:rsidRPr="00AD4BF5" w:rsidRDefault="00090497" w:rsidP="00090497">
      <w:pPr>
        <w:ind w:firstLine="720"/>
        <w:jc w:val="both"/>
        <w:rPr>
          <w:rFonts w:eastAsia="Calibri"/>
          <w:sz w:val="24"/>
          <w:szCs w:val="24"/>
          <w:lang w:eastAsia="en-US"/>
        </w:rPr>
      </w:pPr>
      <w:r w:rsidRPr="00AD4BF5">
        <w:rPr>
          <w:rFonts w:eastAsia="Calibri"/>
          <w:sz w:val="24"/>
          <w:szCs w:val="24"/>
          <w:lang w:eastAsia="en-US"/>
        </w:rPr>
        <w:t xml:space="preserve">Prin </w:t>
      </w:r>
      <w:r w:rsidR="00AD4BF5" w:rsidRPr="00AD4BF5">
        <w:rPr>
          <w:rFonts w:eastAsia="Calibri"/>
          <w:sz w:val="24"/>
          <w:szCs w:val="24"/>
          <w:lang w:eastAsia="en-US"/>
        </w:rPr>
        <w:t>construirea podului</w:t>
      </w:r>
      <w:r w:rsidRPr="00AD4BF5">
        <w:rPr>
          <w:rFonts w:eastAsia="Calibri"/>
          <w:sz w:val="24"/>
          <w:szCs w:val="24"/>
          <w:lang w:eastAsia="en-US"/>
        </w:rPr>
        <w:t xml:space="preserve"> se vor imbunatati conditiile de trafic si implicit diminuare timpilor de asteptare si a emisiilor de dioxid de carbon.</w:t>
      </w:r>
    </w:p>
    <w:p w:rsidR="00090497" w:rsidRPr="00AD4BF5" w:rsidRDefault="00090497" w:rsidP="00090497">
      <w:pPr>
        <w:ind w:firstLine="720"/>
        <w:jc w:val="both"/>
        <w:rPr>
          <w:rFonts w:eastAsia="Calibri"/>
          <w:sz w:val="24"/>
          <w:szCs w:val="24"/>
          <w:lang w:eastAsia="en-US"/>
        </w:rPr>
      </w:pPr>
      <w:r w:rsidRPr="00AD4BF5">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90497" w:rsidRPr="00AD4BF5" w:rsidRDefault="00090497" w:rsidP="00090497">
      <w:pPr>
        <w:ind w:firstLine="720"/>
        <w:jc w:val="both"/>
        <w:rPr>
          <w:rFonts w:eastAsia="Calibri"/>
          <w:sz w:val="24"/>
          <w:szCs w:val="24"/>
          <w:lang w:eastAsia="en-US"/>
        </w:rPr>
      </w:pPr>
    </w:p>
    <w:p w:rsidR="00090497" w:rsidRPr="00AD4BF5" w:rsidRDefault="00090497" w:rsidP="00090497">
      <w:pPr>
        <w:jc w:val="both"/>
        <w:rPr>
          <w:rFonts w:eastAsia="Calibri"/>
          <w:sz w:val="24"/>
          <w:szCs w:val="24"/>
          <w:lang w:eastAsia="en-US"/>
        </w:rPr>
        <w:sectPr w:rsidR="00090497" w:rsidRPr="00AD4BF5" w:rsidSect="002E7348">
          <w:pgSz w:w="11906" w:h="16838" w:code="9"/>
          <w:pgMar w:top="810" w:right="1080" w:bottom="1440" w:left="990" w:header="720" w:footer="720" w:gutter="0"/>
          <w:cols w:space="720"/>
          <w:docGrid w:linePitch="360"/>
        </w:sectPr>
      </w:pPr>
    </w:p>
    <w:p w:rsidR="00090497" w:rsidRPr="00AD4BF5" w:rsidRDefault="00090497" w:rsidP="00090497">
      <w:pPr>
        <w:spacing w:after="200" w:line="276" w:lineRule="auto"/>
        <w:ind w:firstLine="720"/>
        <w:jc w:val="both"/>
        <w:rPr>
          <w:rFonts w:eastAsia="Calibri"/>
          <w:i/>
          <w:sz w:val="24"/>
          <w:szCs w:val="24"/>
          <w:lang w:eastAsia="en-US"/>
        </w:rPr>
      </w:pPr>
      <w:r w:rsidRPr="00AD4BF5">
        <w:rPr>
          <w:rFonts w:eastAsia="Calibri"/>
          <w:i/>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rsidR="00090497" w:rsidRPr="00AD4BF5" w:rsidRDefault="00090497" w:rsidP="00090497">
      <w:pPr>
        <w:ind w:firstLine="720"/>
        <w:jc w:val="both"/>
        <w:rPr>
          <w:rFonts w:eastAsia="Calibri"/>
          <w:sz w:val="24"/>
          <w:szCs w:val="24"/>
          <w:lang w:eastAsia="en-US"/>
        </w:rPr>
      </w:pPr>
    </w:p>
    <w:tbl>
      <w:tblPr>
        <w:tblW w:w="1354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438"/>
        <w:gridCol w:w="1170"/>
      </w:tblGrid>
      <w:tr w:rsidR="007A4743" w:rsidRPr="00AD4BF5" w:rsidTr="00724575">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Nr.</w:t>
            </w:r>
          </w:p>
          <w:p w:rsidR="00090497" w:rsidRPr="00AD4BF5" w:rsidRDefault="00090497" w:rsidP="00090497">
            <w:pPr>
              <w:jc w:val="center"/>
              <w:rPr>
                <w:b/>
                <w:bCs/>
                <w:lang w:eastAsia="en-US"/>
              </w:rPr>
            </w:pPr>
            <w:r w:rsidRPr="00AD4BF5">
              <w:rPr>
                <w:b/>
                <w:bCs/>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Magnitudinea</w:t>
            </w:r>
          </w:p>
        </w:tc>
        <w:tc>
          <w:tcPr>
            <w:tcW w:w="2447" w:type="dxa"/>
            <w:gridSpan w:val="2"/>
            <w:tcBorders>
              <w:top w:val="single" w:sz="4" w:space="0" w:color="auto"/>
              <w:left w:val="nil"/>
              <w:bottom w:val="single" w:sz="4" w:space="0" w:color="auto"/>
              <w:right w:val="single" w:sz="4" w:space="0" w:color="auto"/>
            </w:tcBorders>
            <w:shd w:val="clear" w:color="auto" w:fill="D9D9D9"/>
            <w:vAlign w:val="center"/>
          </w:tcPr>
          <w:p w:rsidR="00090497" w:rsidRPr="00AD4BF5" w:rsidRDefault="00090497" w:rsidP="00090497">
            <w:pPr>
              <w:jc w:val="center"/>
              <w:rPr>
                <w:b/>
                <w:bCs/>
                <w:lang w:eastAsia="en-US"/>
              </w:rPr>
            </w:pPr>
            <w:r w:rsidRPr="00AD4BF5">
              <w:rPr>
                <w:b/>
                <w:bCs/>
                <w:lang w:eastAsia="en-US"/>
              </w:rPr>
              <w:t>Măsuri de evitare/diminuare</w:t>
            </w:r>
          </w:p>
        </w:tc>
        <w:tc>
          <w:tcPr>
            <w:tcW w:w="1170" w:type="dxa"/>
            <w:tcBorders>
              <w:top w:val="single" w:sz="4" w:space="0" w:color="auto"/>
              <w:left w:val="nil"/>
              <w:bottom w:val="single" w:sz="4" w:space="0" w:color="auto"/>
              <w:right w:val="single" w:sz="4" w:space="0" w:color="auto"/>
            </w:tcBorders>
            <w:shd w:val="clear" w:color="auto" w:fill="D9D9D9"/>
            <w:noWrap/>
            <w:vAlign w:val="center"/>
          </w:tcPr>
          <w:p w:rsidR="00090497" w:rsidRPr="00AD4BF5" w:rsidRDefault="00090497" w:rsidP="00090497">
            <w:pPr>
              <w:jc w:val="center"/>
              <w:rPr>
                <w:b/>
                <w:bCs/>
                <w:lang w:eastAsia="en-US"/>
              </w:rPr>
            </w:pPr>
            <w:r w:rsidRPr="00AD4BF5">
              <w:rPr>
                <w:b/>
                <w:bCs/>
                <w:lang w:eastAsia="en-US"/>
              </w:rPr>
              <w:t>Impact remanent</w:t>
            </w:r>
          </w:p>
        </w:tc>
      </w:tr>
      <w:tr w:rsidR="007A4743" w:rsidRPr="00AD4BF5" w:rsidTr="00724575">
        <w:trPr>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D4BF5" w:rsidRDefault="00090497" w:rsidP="00090497">
            <w:pPr>
              <w:tabs>
                <w:tab w:val="left" w:pos="0"/>
                <w:tab w:val="left" w:pos="124"/>
              </w:tabs>
              <w:ind w:left="18"/>
              <w:rPr>
                <w:lang w:eastAsia="en-US"/>
              </w:rPr>
            </w:pPr>
            <w:r w:rsidRPr="00AD4BF5">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rsidR="00090497" w:rsidRPr="00AD4BF5" w:rsidRDefault="00090497" w:rsidP="00090497">
            <w:pPr>
              <w:rPr>
                <w:b/>
                <w:bCs/>
                <w:lang w:eastAsia="en-US"/>
              </w:rPr>
            </w:pPr>
            <w:r w:rsidRPr="00AD4BF5">
              <w:rPr>
                <w:b/>
                <w:bCs/>
                <w:lang w:eastAsia="en-US"/>
              </w:rPr>
              <w:t>Organizare platformă de lucru</w:t>
            </w:r>
          </w:p>
          <w:p w:rsidR="00090497" w:rsidRPr="00AD4BF5" w:rsidRDefault="00090497" w:rsidP="00090497">
            <w:pPr>
              <w:rPr>
                <w:b/>
                <w:bCs/>
                <w:lang w:eastAsia="en-US"/>
              </w:rPr>
            </w:pPr>
          </w:p>
          <w:p w:rsidR="00090497" w:rsidRPr="00AD4BF5" w:rsidRDefault="00090497" w:rsidP="00090497">
            <w:pPr>
              <w:rPr>
                <w:b/>
                <w:bCs/>
                <w:lang w:eastAsia="en-US"/>
              </w:rPr>
            </w:pPr>
          </w:p>
          <w:p w:rsidR="00090497" w:rsidRPr="00AD4BF5" w:rsidRDefault="00090497" w:rsidP="00090497">
            <w:pPr>
              <w:rPr>
                <w:b/>
                <w:bCs/>
                <w:lang w:eastAsia="en-US"/>
              </w:rPr>
            </w:pPr>
          </w:p>
          <w:p w:rsidR="00090497" w:rsidRPr="00AD4BF5" w:rsidRDefault="00090497" w:rsidP="00090497">
            <w:pPr>
              <w:rPr>
                <w:lang w:eastAsia="en-US"/>
              </w:rPr>
            </w:pPr>
            <w:r w:rsidRPr="00AD4BF5">
              <w:rPr>
                <w:b/>
                <w:bCs/>
                <w:lang w:eastAsia="en-US"/>
              </w:rPr>
              <w:t>Amplasamentul lucrărilor</w:t>
            </w:r>
          </w:p>
          <w:p w:rsidR="00090497" w:rsidRPr="00AD4BF5"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 xml:space="preserve">Redus </w:t>
            </w:r>
          </w:p>
        </w:tc>
        <w:tc>
          <w:tcPr>
            <w:tcW w:w="2438"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Delimitarea strictă a organizării punctului de lucru</w:t>
            </w:r>
          </w:p>
          <w:p w:rsidR="00090497" w:rsidRPr="00AD4BF5" w:rsidRDefault="00090497" w:rsidP="00090497">
            <w:pPr>
              <w:rPr>
                <w:lang w:eastAsia="en-US"/>
              </w:rPr>
            </w:pPr>
            <w:r w:rsidRPr="00AD4BF5">
              <w:rPr>
                <w:lang w:eastAsia="en-US"/>
              </w:rPr>
              <w:t>Redare teren in starea iniţială la terminarea lucrărilor</w:t>
            </w:r>
          </w:p>
        </w:tc>
        <w:tc>
          <w:tcPr>
            <w:tcW w:w="1170"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Nu are</w:t>
            </w:r>
          </w:p>
        </w:tc>
      </w:tr>
      <w:tr w:rsidR="007A4743" w:rsidRPr="00AD4BF5" w:rsidTr="00724575">
        <w:trPr>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D4BF5" w:rsidRDefault="00090497" w:rsidP="00090497">
            <w:pPr>
              <w:tabs>
                <w:tab w:val="left" w:pos="0"/>
                <w:tab w:val="left" w:pos="147"/>
              </w:tabs>
              <w:rPr>
                <w:lang w:eastAsia="en-US"/>
              </w:rPr>
            </w:pPr>
            <w:r w:rsidRPr="00AD4BF5">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AD4BF5"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Temporar, pe perioada lucrărilor</w:t>
            </w:r>
          </w:p>
          <w:p w:rsidR="00090497" w:rsidRPr="00AD4BF5"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Local</w:t>
            </w:r>
          </w:p>
          <w:p w:rsidR="00090497" w:rsidRPr="00AD4BF5"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 xml:space="preserve">Redus </w:t>
            </w:r>
          </w:p>
          <w:p w:rsidR="00090497" w:rsidRPr="00AD4BF5" w:rsidRDefault="00090497" w:rsidP="00090497">
            <w:pPr>
              <w:rPr>
                <w:lang w:eastAsia="en-US"/>
              </w:rPr>
            </w:pPr>
          </w:p>
        </w:tc>
        <w:tc>
          <w:tcPr>
            <w:tcW w:w="2438"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Utilizare de wc-uri ecologice</w:t>
            </w:r>
          </w:p>
        </w:tc>
        <w:tc>
          <w:tcPr>
            <w:tcW w:w="1170" w:type="dxa"/>
            <w:tcBorders>
              <w:top w:val="single" w:sz="4" w:space="0" w:color="auto"/>
              <w:left w:val="nil"/>
              <w:bottom w:val="single" w:sz="4" w:space="0" w:color="auto"/>
              <w:right w:val="single" w:sz="4" w:space="0" w:color="auto"/>
            </w:tcBorders>
            <w:shd w:val="clear" w:color="auto" w:fill="auto"/>
            <w:vAlign w:val="center"/>
          </w:tcPr>
          <w:p w:rsidR="00090497" w:rsidRPr="00AD4BF5" w:rsidRDefault="00090497" w:rsidP="00090497">
            <w:pPr>
              <w:rPr>
                <w:lang w:eastAsia="en-US"/>
              </w:rPr>
            </w:pPr>
            <w:r w:rsidRPr="00AD4BF5">
              <w:rPr>
                <w:lang w:eastAsia="en-US"/>
              </w:rPr>
              <w:t>Nu are</w:t>
            </w:r>
          </w:p>
        </w:tc>
      </w:tr>
      <w:tr w:rsidR="007A4743" w:rsidRPr="003535EF" w:rsidTr="00724575">
        <w:trPr>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3535EF" w:rsidRDefault="00090497" w:rsidP="00090497">
            <w:pPr>
              <w:tabs>
                <w:tab w:val="left" w:pos="0"/>
                <w:tab w:val="left" w:pos="147"/>
              </w:tabs>
              <w:ind w:left="18"/>
              <w:rPr>
                <w:lang w:eastAsia="en-US"/>
              </w:rPr>
            </w:pPr>
            <w:r w:rsidRPr="003535EF">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3535EF"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 xml:space="preserve">Redus </w:t>
            </w:r>
          </w:p>
        </w:tc>
        <w:tc>
          <w:tcPr>
            <w:tcW w:w="2438"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Depozitarea şi manipularea substanţelor/ compuşilor se va face  în condiţii de siguranţă</w:t>
            </w:r>
          </w:p>
        </w:tc>
        <w:tc>
          <w:tcPr>
            <w:tcW w:w="1170"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Nu are</w:t>
            </w:r>
          </w:p>
        </w:tc>
      </w:tr>
      <w:tr w:rsidR="007A4743" w:rsidRPr="003535EF" w:rsidTr="00724575">
        <w:trPr>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3535EF" w:rsidRDefault="00090497" w:rsidP="00090497">
            <w:pPr>
              <w:tabs>
                <w:tab w:val="left" w:pos="0"/>
                <w:tab w:val="left" w:pos="147"/>
              </w:tabs>
              <w:ind w:left="18"/>
              <w:rPr>
                <w:lang w:eastAsia="en-US"/>
              </w:rPr>
            </w:pPr>
            <w:r w:rsidRPr="003535EF">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rsidR="00090497" w:rsidRPr="003535EF" w:rsidRDefault="00090497" w:rsidP="00090497">
            <w:pPr>
              <w:rPr>
                <w:lang w:eastAsia="en-US"/>
              </w:rPr>
            </w:pPr>
            <w:r w:rsidRPr="003535EF">
              <w:rPr>
                <w:b/>
                <w:bCs/>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Emisiile de praf variază adesea în mod substanţial de la o zi la alta, funcţie de operaţiile specifice, condiţiile meteorologice dominante</w:t>
            </w:r>
          </w:p>
        </w:tc>
        <w:tc>
          <w:tcPr>
            <w:tcW w:w="2438"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Reducerea inălţimii la descărcarea cupei buldozerului</w:t>
            </w:r>
          </w:p>
          <w:p w:rsidR="00090497" w:rsidRPr="003535EF" w:rsidRDefault="00090497" w:rsidP="00090497">
            <w:pPr>
              <w:rPr>
                <w:lang w:eastAsia="en-US"/>
              </w:rPr>
            </w:pPr>
            <w:r w:rsidRPr="003535EF">
              <w:rPr>
                <w:lang w:eastAsia="en-US"/>
              </w:rPr>
              <w:t>Evitarea execuţiei lucrărilor în perioadele de vânt foarte puternic</w:t>
            </w:r>
          </w:p>
        </w:tc>
        <w:tc>
          <w:tcPr>
            <w:tcW w:w="1170" w:type="dxa"/>
            <w:tcBorders>
              <w:top w:val="single" w:sz="4" w:space="0" w:color="auto"/>
              <w:left w:val="nil"/>
              <w:bottom w:val="single" w:sz="4" w:space="0" w:color="auto"/>
              <w:right w:val="single" w:sz="4" w:space="0" w:color="auto"/>
            </w:tcBorders>
            <w:shd w:val="clear" w:color="auto" w:fill="auto"/>
            <w:vAlign w:val="center"/>
          </w:tcPr>
          <w:p w:rsidR="00090497" w:rsidRPr="003535EF" w:rsidRDefault="002E3DA9" w:rsidP="00090497">
            <w:pPr>
              <w:rPr>
                <w:lang w:eastAsia="en-US"/>
              </w:rPr>
            </w:pPr>
            <w:r w:rsidRPr="003535EF">
              <w:rPr>
                <w:lang w:eastAsia="en-US"/>
              </w:rPr>
              <w:t>Nu are</w:t>
            </w:r>
          </w:p>
        </w:tc>
      </w:tr>
      <w:tr w:rsidR="007A4743" w:rsidRPr="003535EF" w:rsidTr="00724575">
        <w:trPr>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3535EF" w:rsidRDefault="00090497" w:rsidP="00090497">
            <w:pPr>
              <w:tabs>
                <w:tab w:val="left" w:pos="0"/>
                <w:tab w:val="left" w:pos="147"/>
              </w:tabs>
              <w:ind w:left="18"/>
              <w:rPr>
                <w:lang w:eastAsia="en-US"/>
              </w:rPr>
            </w:pPr>
            <w:r w:rsidRPr="003535EF">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b/>
                <w:bCs/>
                <w:lang w:eastAsia="en-US"/>
              </w:rPr>
            </w:pPr>
            <w:r w:rsidRPr="003535EF">
              <w:rPr>
                <w:rFonts w:eastAsia="Calibri"/>
                <w:b/>
                <w:bCs/>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Posibilitatea</w:t>
            </w:r>
          </w:p>
          <w:p w:rsidR="00090497" w:rsidRPr="003535EF" w:rsidRDefault="00090497" w:rsidP="00090497">
            <w:pPr>
              <w:rPr>
                <w:lang w:eastAsia="en-US"/>
              </w:rPr>
            </w:pPr>
            <w:r w:rsidRPr="003535EF">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Temporar, pe perioada execuţiei lucrărilor sau a circulaţiei vehiculelor</w:t>
            </w:r>
          </w:p>
          <w:p w:rsidR="00090497" w:rsidRPr="003535EF"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Funcţie de tipul de transport (greu, muncitori la locul de muncă, etc), de starea vehiculelor, de combustibilul utilizat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Revizii tehnice periodice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2E3DA9" w:rsidP="00090497">
            <w:pPr>
              <w:rPr>
                <w:lang w:eastAsia="en-US"/>
              </w:rPr>
            </w:pPr>
            <w:r w:rsidRPr="003535EF">
              <w:rPr>
                <w:lang w:eastAsia="en-US"/>
              </w:rPr>
              <w:t>Nu are</w:t>
            </w:r>
          </w:p>
        </w:tc>
      </w:tr>
      <w:tr w:rsidR="007A4743" w:rsidRPr="003535EF" w:rsidTr="00724575">
        <w:trPr>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3535EF" w:rsidRDefault="00090497" w:rsidP="00090497">
            <w:pPr>
              <w:tabs>
                <w:tab w:val="left" w:pos="0"/>
                <w:tab w:val="left" w:pos="147"/>
              </w:tabs>
              <w:ind w:left="18"/>
              <w:rPr>
                <w:lang w:eastAsia="en-US"/>
              </w:rPr>
            </w:pPr>
            <w:r w:rsidRPr="003535EF">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b/>
                <w:bCs/>
                <w:lang w:eastAsia="en-US"/>
              </w:rPr>
            </w:pPr>
            <w:r w:rsidRPr="003535EF">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 xml:space="preserve">Redus </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090497" w:rsidP="00090497">
            <w:pPr>
              <w:rPr>
                <w:lang w:eastAsia="en-US"/>
              </w:rPr>
            </w:pPr>
            <w:r w:rsidRPr="003535EF">
              <w:rPr>
                <w:lang w:eastAsia="en-US"/>
              </w:rPr>
              <w:t>Utilizarea de autovehicule cât mai puţin poluatoare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3535EF" w:rsidRDefault="002E3DA9" w:rsidP="00090497">
            <w:pPr>
              <w:rPr>
                <w:lang w:eastAsia="en-US"/>
              </w:rPr>
            </w:pPr>
            <w:r w:rsidRPr="003535EF">
              <w:rPr>
                <w:lang w:eastAsia="en-US"/>
              </w:rPr>
              <w:t>Nu are</w:t>
            </w:r>
          </w:p>
        </w:tc>
      </w:tr>
    </w:tbl>
    <w:p w:rsidR="00090497" w:rsidRPr="003535EF" w:rsidRDefault="00090497" w:rsidP="00090497">
      <w:pPr>
        <w:ind w:firstLine="720"/>
        <w:jc w:val="both"/>
        <w:rPr>
          <w:rFonts w:eastAsia="Calibri"/>
          <w:sz w:val="24"/>
          <w:szCs w:val="24"/>
          <w:lang w:eastAsia="en-US"/>
        </w:rPr>
      </w:pPr>
    </w:p>
    <w:p w:rsidR="00811F08" w:rsidRPr="003535EF" w:rsidRDefault="00811F08" w:rsidP="00090497">
      <w:pPr>
        <w:spacing w:after="200" w:line="276" w:lineRule="auto"/>
        <w:ind w:firstLine="720"/>
        <w:jc w:val="both"/>
        <w:rPr>
          <w:rFonts w:eastAsia="Calibri"/>
          <w:i/>
          <w:sz w:val="24"/>
          <w:szCs w:val="24"/>
          <w:lang w:eastAsia="en-US"/>
        </w:rPr>
      </w:pPr>
    </w:p>
    <w:p w:rsidR="00811F08" w:rsidRPr="007A4743" w:rsidRDefault="00811F08" w:rsidP="00090497">
      <w:pPr>
        <w:spacing w:after="200" w:line="276" w:lineRule="auto"/>
        <w:ind w:firstLine="720"/>
        <w:jc w:val="both"/>
        <w:rPr>
          <w:rFonts w:eastAsia="Calibri"/>
          <w:i/>
          <w:color w:val="FF0000"/>
          <w:sz w:val="24"/>
          <w:szCs w:val="24"/>
          <w:lang w:eastAsia="en-US"/>
        </w:rPr>
        <w:sectPr w:rsidR="00811F08" w:rsidRPr="007A4743" w:rsidSect="00811F08">
          <w:footerReference w:type="default" r:id="rId15"/>
          <w:pgSz w:w="16839" w:h="11907" w:orient="landscape" w:code="9"/>
          <w:pgMar w:top="851" w:right="900" w:bottom="837" w:left="1276" w:header="720" w:footer="0" w:gutter="0"/>
          <w:cols w:space="720"/>
          <w:docGrid w:linePitch="360"/>
        </w:sectPr>
      </w:pPr>
    </w:p>
    <w:p w:rsidR="00090497" w:rsidRPr="00AD4BF5" w:rsidRDefault="00090497" w:rsidP="00090497">
      <w:pPr>
        <w:spacing w:after="200" w:line="276" w:lineRule="auto"/>
        <w:ind w:firstLine="720"/>
        <w:jc w:val="both"/>
        <w:rPr>
          <w:rFonts w:eastAsia="Calibri"/>
          <w:i/>
          <w:sz w:val="24"/>
          <w:szCs w:val="24"/>
          <w:lang w:eastAsia="en-US"/>
        </w:rPr>
      </w:pPr>
      <w:r w:rsidRPr="00AD4BF5">
        <w:rPr>
          <w:rFonts w:eastAsia="Calibri"/>
          <w:i/>
          <w:sz w:val="24"/>
          <w:szCs w:val="24"/>
          <w:lang w:eastAsia="en-US"/>
        </w:rPr>
        <w:lastRenderedPageBreak/>
        <w:t>(c) natura transfrontalieră a impactului;</w:t>
      </w:r>
    </w:p>
    <w:p w:rsidR="00090497" w:rsidRPr="00AD4BF5" w:rsidRDefault="00090497" w:rsidP="00090497">
      <w:pPr>
        <w:ind w:firstLine="720"/>
        <w:jc w:val="both"/>
        <w:rPr>
          <w:rFonts w:eastAsia="Calibri"/>
          <w:sz w:val="24"/>
          <w:szCs w:val="24"/>
          <w:lang w:eastAsia="en-US"/>
        </w:rPr>
      </w:pPr>
      <w:r w:rsidRPr="00AD4BF5">
        <w:rPr>
          <w:rFonts w:eastAsia="Calibri"/>
          <w:sz w:val="24"/>
          <w:szCs w:val="24"/>
          <w:lang w:eastAsia="en-US"/>
        </w:rPr>
        <w:t>Proiectul nu se supune prevederilor mentionate in Conventia privind evaluarea impactului asupra mediului in context transfrontier, adoptata la ESPOO la 25 februarie 1991, ratificata prin Legea 22/2001.</w:t>
      </w:r>
    </w:p>
    <w:p w:rsidR="00090497" w:rsidRPr="00AD4BF5" w:rsidRDefault="00090497" w:rsidP="00090497">
      <w:pPr>
        <w:ind w:firstLine="720"/>
        <w:jc w:val="both"/>
        <w:rPr>
          <w:rFonts w:eastAsia="Calibri"/>
          <w:sz w:val="24"/>
          <w:szCs w:val="24"/>
          <w:lang w:eastAsia="en-US"/>
        </w:rPr>
      </w:pPr>
    </w:p>
    <w:p w:rsidR="00090497" w:rsidRPr="003535EF" w:rsidRDefault="00090497" w:rsidP="00090497">
      <w:pPr>
        <w:spacing w:after="200" w:line="276" w:lineRule="auto"/>
        <w:ind w:firstLine="720"/>
        <w:jc w:val="both"/>
        <w:rPr>
          <w:rFonts w:eastAsia="Calibri"/>
          <w:i/>
          <w:sz w:val="24"/>
          <w:szCs w:val="24"/>
          <w:lang w:eastAsia="en-US"/>
        </w:rPr>
      </w:pPr>
      <w:r w:rsidRPr="003535EF">
        <w:rPr>
          <w:rFonts w:eastAsia="Calibri"/>
          <w:i/>
          <w:sz w:val="24"/>
          <w:szCs w:val="24"/>
          <w:lang w:eastAsia="en-US"/>
        </w:rPr>
        <w:t>(f) debutul, durata, frecvența și reversibilitatea preconizate ale impactului</w:t>
      </w:r>
    </w:p>
    <w:p w:rsidR="00090497" w:rsidRPr="003535EF" w:rsidRDefault="00090497" w:rsidP="00090497">
      <w:pPr>
        <w:spacing w:after="200"/>
        <w:ind w:firstLine="720"/>
        <w:jc w:val="both"/>
        <w:rPr>
          <w:rFonts w:eastAsia="Calibri"/>
          <w:sz w:val="24"/>
          <w:szCs w:val="24"/>
          <w:lang w:eastAsia="en-US"/>
        </w:rPr>
      </w:pPr>
      <w:r w:rsidRPr="003535EF">
        <w:rPr>
          <w:rFonts w:eastAsia="Calibri"/>
          <w:sz w:val="24"/>
          <w:szCs w:val="24"/>
          <w:lang w:eastAsia="en-US"/>
        </w:rPr>
        <w:t xml:space="preserve">Debutul impactului va fi odata cu inceperea lucrarilor si se va finaliza la terminarea lucrarilor de constructie respectiv la </w:t>
      </w:r>
      <w:r w:rsidR="003535EF" w:rsidRPr="003535EF">
        <w:rPr>
          <w:rFonts w:eastAsia="Calibri"/>
          <w:sz w:val="24"/>
          <w:szCs w:val="24"/>
          <w:lang w:eastAsia="en-US"/>
        </w:rPr>
        <w:t>9</w:t>
      </w:r>
      <w:r w:rsidRPr="003535EF">
        <w:rPr>
          <w:rFonts w:eastAsia="Calibri"/>
          <w:sz w:val="24"/>
          <w:szCs w:val="24"/>
          <w:lang w:eastAsia="en-US"/>
        </w:rPr>
        <w:t xml:space="preserve"> luni de la inceperea lucrarilor.</w:t>
      </w:r>
    </w:p>
    <w:p w:rsidR="00090497" w:rsidRPr="003535EF" w:rsidRDefault="00090497" w:rsidP="00090497">
      <w:pPr>
        <w:spacing w:after="200" w:line="276" w:lineRule="auto"/>
        <w:ind w:firstLine="720"/>
        <w:jc w:val="both"/>
        <w:rPr>
          <w:rFonts w:eastAsia="Calibri"/>
          <w:i/>
          <w:sz w:val="24"/>
          <w:szCs w:val="24"/>
          <w:lang w:eastAsia="en-US"/>
        </w:rPr>
      </w:pPr>
      <w:r w:rsidRPr="003535EF">
        <w:rPr>
          <w:rFonts w:eastAsia="Calibri"/>
          <w:i/>
          <w:sz w:val="24"/>
          <w:szCs w:val="24"/>
          <w:lang w:eastAsia="en-US"/>
        </w:rPr>
        <w:t>(g) cumularea impactului cu impactul altor proiecte existente și/sau aprobate;</w:t>
      </w:r>
    </w:p>
    <w:p w:rsidR="00090497" w:rsidRPr="003535EF" w:rsidRDefault="00090497" w:rsidP="00090497">
      <w:pPr>
        <w:spacing w:after="200"/>
        <w:ind w:firstLine="720"/>
        <w:jc w:val="both"/>
        <w:rPr>
          <w:rFonts w:eastAsia="Calibri"/>
          <w:sz w:val="24"/>
          <w:szCs w:val="24"/>
          <w:lang w:eastAsia="en-US"/>
        </w:rPr>
      </w:pPr>
      <w:r w:rsidRPr="003535EF">
        <w:rPr>
          <w:rFonts w:eastAsia="Calibri"/>
          <w:sz w:val="24"/>
          <w:szCs w:val="24"/>
          <w:lang w:eastAsia="en-US"/>
        </w:rPr>
        <w:t>Nu este cazul</w:t>
      </w:r>
    </w:p>
    <w:p w:rsidR="00090497" w:rsidRPr="003535EF" w:rsidRDefault="00090497" w:rsidP="00090497">
      <w:pPr>
        <w:spacing w:after="200"/>
        <w:ind w:firstLine="720"/>
        <w:jc w:val="both"/>
        <w:rPr>
          <w:rFonts w:eastAsia="Calibri"/>
          <w:sz w:val="24"/>
          <w:szCs w:val="24"/>
          <w:lang w:eastAsia="en-US"/>
        </w:rPr>
      </w:pPr>
    </w:p>
    <w:p w:rsidR="00727602" w:rsidRPr="003535EF" w:rsidRDefault="00727602" w:rsidP="00B20C8D">
      <w:pPr>
        <w:spacing w:line="276" w:lineRule="auto"/>
        <w:jc w:val="center"/>
        <w:rPr>
          <w:rFonts w:eastAsiaTheme="minorEastAsia" w:cstheme="minorBidi"/>
          <w:sz w:val="24"/>
          <w:szCs w:val="24"/>
        </w:rPr>
      </w:pPr>
    </w:p>
    <w:p w:rsidR="00727602" w:rsidRPr="003535EF" w:rsidRDefault="00727602" w:rsidP="00B20C8D">
      <w:pPr>
        <w:spacing w:line="276" w:lineRule="auto"/>
        <w:jc w:val="center"/>
        <w:rPr>
          <w:rFonts w:eastAsiaTheme="minorEastAsia" w:cstheme="minorBidi"/>
          <w:sz w:val="24"/>
          <w:szCs w:val="24"/>
        </w:rPr>
      </w:pPr>
    </w:p>
    <w:p w:rsidR="00727602" w:rsidRPr="003535EF" w:rsidRDefault="00727602" w:rsidP="00B20C8D">
      <w:pPr>
        <w:spacing w:line="276" w:lineRule="auto"/>
        <w:jc w:val="center"/>
        <w:rPr>
          <w:rFonts w:eastAsiaTheme="minorEastAsia" w:cstheme="minorBidi"/>
          <w:sz w:val="24"/>
          <w:szCs w:val="24"/>
        </w:rPr>
      </w:pPr>
    </w:p>
    <w:p w:rsidR="00090497" w:rsidRPr="003535EF" w:rsidRDefault="00090497" w:rsidP="00B20C8D">
      <w:pPr>
        <w:spacing w:line="276" w:lineRule="auto"/>
        <w:jc w:val="center"/>
        <w:rPr>
          <w:rFonts w:eastAsiaTheme="minorEastAsia" w:cstheme="minorBidi"/>
          <w:sz w:val="24"/>
          <w:szCs w:val="24"/>
        </w:rPr>
      </w:pPr>
    </w:p>
    <w:p w:rsidR="00090497" w:rsidRPr="003535EF" w:rsidRDefault="00090497" w:rsidP="00B20C8D">
      <w:pPr>
        <w:spacing w:line="276" w:lineRule="auto"/>
        <w:jc w:val="center"/>
        <w:rPr>
          <w:rFonts w:eastAsiaTheme="minorEastAsia" w:cstheme="minorBidi"/>
          <w:sz w:val="24"/>
          <w:szCs w:val="24"/>
        </w:rPr>
      </w:pPr>
    </w:p>
    <w:p w:rsidR="00090497" w:rsidRPr="003535EF" w:rsidRDefault="00090497" w:rsidP="00B20C8D">
      <w:pPr>
        <w:spacing w:line="276" w:lineRule="auto"/>
        <w:jc w:val="center"/>
        <w:rPr>
          <w:rFonts w:eastAsiaTheme="minorEastAsia" w:cstheme="minorBidi"/>
          <w:sz w:val="24"/>
          <w:szCs w:val="24"/>
        </w:rPr>
      </w:pPr>
    </w:p>
    <w:p w:rsidR="00090497" w:rsidRPr="003535EF" w:rsidRDefault="00090497" w:rsidP="00B20C8D">
      <w:pPr>
        <w:spacing w:line="276" w:lineRule="auto"/>
        <w:jc w:val="center"/>
        <w:rPr>
          <w:rFonts w:eastAsiaTheme="minorEastAsia" w:cstheme="minorBidi"/>
          <w:sz w:val="24"/>
          <w:szCs w:val="24"/>
        </w:rPr>
      </w:pPr>
    </w:p>
    <w:p w:rsidR="00090497" w:rsidRPr="003535EF" w:rsidRDefault="00090497" w:rsidP="00B20C8D">
      <w:pPr>
        <w:spacing w:line="276" w:lineRule="auto"/>
        <w:jc w:val="center"/>
        <w:rPr>
          <w:rFonts w:eastAsiaTheme="minorEastAsia" w:cstheme="minorBidi"/>
          <w:sz w:val="24"/>
          <w:szCs w:val="24"/>
        </w:rPr>
      </w:pPr>
    </w:p>
    <w:p w:rsidR="00090497" w:rsidRPr="003535EF" w:rsidRDefault="00090497" w:rsidP="00B20C8D">
      <w:pPr>
        <w:spacing w:line="276" w:lineRule="auto"/>
        <w:jc w:val="center"/>
        <w:rPr>
          <w:rFonts w:eastAsiaTheme="minorEastAsia" w:cstheme="minorBidi"/>
          <w:sz w:val="24"/>
          <w:szCs w:val="24"/>
        </w:rPr>
      </w:pPr>
    </w:p>
    <w:p w:rsidR="00727602" w:rsidRPr="003535EF" w:rsidRDefault="00727602" w:rsidP="00B20C8D">
      <w:pPr>
        <w:spacing w:line="276" w:lineRule="auto"/>
        <w:jc w:val="center"/>
        <w:rPr>
          <w:rFonts w:eastAsiaTheme="minorEastAsia" w:cstheme="minorBidi"/>
          <w:sz w:val="24"/>
          <w:szCs w:val="24"/>
        </w:rPr>
      </w:pPr>
    </w:p>
    <w:p w:rsidR="00B20C8D" w:rsidRPr="003535EF" w:rsidRDefault="00B20C8D" w:rsidP="00B20C8D">
      <w:pPr>
        <w:spacing w:line="276" w:lineRule="auto"/>
        <w:jc w:val="center"/>
        <w:rPr>
          <w:rFonts w:eastAsiaTheme="minorEastAsia" w:cstheme="minorBidi"/>
          <w:sz w:val="24"/>
          <w:szCs w:val="24"/>
        </w:rPr>
      </w:pPr>
      <w:r w:rsidRPr="003535EF">
        <w:rPr>
          <w:rFonts w:eastAsiaTheme="minorEastAsia" w:cstheme="minorBidi"/>
          <w:sz w:val="24"/>
          <w:szCs w:val="24"/>
        </w:rPr>
        <w:t>Întocmit,</w:t>
      </w:r>
    </w:p>
    <w:p w:rsidR="00630856" w:rsidRPr="003535EF" w:rsidRDefault="00630856" w:rsidP="00B20C8D">
      <w:pPr>
        <w:spacing w:line="276" w:lineRule="auto"/>
        <w:jc w:val="center"/>
        <w:rPr>
          <w:rFonts w:eastAsiaTheme="minorEastAsia" w:cstheme="minorBidi"/>
          <w:sz w:val="24"/>
          <w:szCs w:val="24"/>
        </w:rPr>
      </w:pPr>
      <w:r w:rsidRPr="003535EF">
        <w:rPr>
          <w:rFonts w:eastAsiaTheme="minorEastAsia" w:cstheme="minorBidi"/>
          <w:sz w:val="24"/>
          <w:szCs w:val="24"/>
        </w:rPr>
        <w:t>SC POD PROIECT SRL</w:t>
      </w:r>
    </w:p>
    <w:p w:rsidR="00B20C8D" w:rsidRPr="003535EF" w:rsidRDefault="00B20C8D" w:rsidP="00B20C8D">
      <w:pPr>
        <w:jc w:val="center"/>
        <w:rPr>
          <w:sz w:val="24"/>
          <w:szCs w:val="24"/>
        </w:rPr>
      </w:pPr>
      <w:r w:rsidRPr="003535EF">
        <w:rPr>
          <w:rFonts w:eastAsiaTheme="minorEastAsia" w:cstheme="minorBidi"/>
          <w:sz w:val="24"/>
          <w:szCs w:val="24"/>
        </w:rPr>
        <w:t xml:space="preserve">ing. </w:t>
      </w:r>
      <w:r w:rsidR="00B02D1C" w:rsidRPr="003535EF">
        <w:rPr>
          <w:rFonts w:eastAsiaTheme="minorEastAsia" w:cstheme="minorBidi"/>
          <w:sz w:val="24"/>
          <w:szCs w:val="24"/>
        </w:rPr>
        <w:t>Boaca Felicia - Cristina</w:t>
      </w:r>
    </w:p>
    <w:p w:rsidR="00EB48EA" w:rsidRPr="003535EF" w:rsidRDefault="00EB48EA" w:rsidP="00EB48EA">
      <w:pPr>
        <w:jc w:val="center"/>
        <w:rPr>
          <w:b/>
          <w:sz w:val="28"/>
          <w:szCs w:val="28"/>
        </w:rPr>
      </w:pPr>
    </w:p>
    <w:p w:rsidR="004D5D58" w:rsidRPr="003535EF" w:rsidRDefault="004D5D58"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670519" w:rsidRPr="003535EF" w:rsidRDefault="00670519" w:rsidP="00EB48EA">
      <w:pPr>
        <w:jc w:val="center"/>
        <w:rPr>
          <w:b/>
          <w:sz w:val="28"/>
          <w:szCs w:val="28"/>
        </w:rPr>
      </w:pPr>
    </w:p>
    <w:p w:rsidR="00EB48EA" w:rsidRPr="003535EF" w:rsidRDefault="00321FE9" w:rsidP="00EB48EA">
      <w:pPr>
        <w:jc w:val="center"/>
        <w:rPr>
          <w:b/>
          <w:sz w:val="72"/>
          <w:szCs w:val="72"/>
        </w:rPr>
      </w:pPr>
      <w:r w:rsidRPr="003535EF">
        <w:rPr>
          <w:noProof/>
          <w:lang w:val="en-US" w:eastAsia="en-US"/>
        </w:rPr>
        <w:lastRenderedPageBreak/>
        <w:drawing>
          <wp:inline distT="0" distB="0" distL="0" distR="0" wp14:anchorId="4463E192" wp14:editId="46D17914">
            <wp:extent cx="6229350" cy="1317063"/>
            <wp:effectExtent l="19050" t="0" r="0" b="0"/>
            <wp:docPr id="7"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321FE9" w:rsidRPr="003535EF" w:rsidRDefault="00321FE9" w:rsidP="00EB48EA">
      <w:pPr>
        <w:jc w:val="center"/>
        <w:rPr>
          <w:b/>
          <w:sz w:val="72"/>
          <w:szCs w:val="72"/>
        </w:rPr>
      </w:pPr>
    </w:p>
    <w:p w:rsidR="00321FE9" w:rsidRPr="003535EF" w:rsidRDefault="00321FE9" w:rsidP="00EB48EA">
      <w:pPr>
        <w:jc w:val="center"/>
        <w:rPr>
          <w:b/>
          <w:sz w:val="72"/>
          <w:szCs w:val="72"/>
        </w:rPr>
      </w:pPr>
    </w:p>
    <w:p w:rsidR="00090497" w:rsidRPr="003535EF" w:rsidRDefault="00090497" w:rsidP="00EB48EA">
      <w:pPr>
        <w:jc w:val="center"/>
        <w:rPr>
          <w:b/>
          <w:sz w:val="72"/>
          <w:szCs w:val="72"/>
        </w:rPr>
      </w:pPr>
    </w:p>
    <w:p w:rsidR="00090497" w:rsidRPr="003535EF" w:rsidRDefault="00090497" w:rsidP="00EB48EA">
      <w:pPr>
        <w:jc w:val="center"/>
        <w:rPr>
          <w:b/>
          <w:sz w:val="72"/>
          <w:szCs w:val="72"/>
        </w:rPr>
      </w:pPr>
    </w:p>
    <w:p w:rsidR="00090497" w:rsidRPr="003535EF" w:rsidRDefault="00090497" w:rsidP="00EB48EA">
      <w:pPr>
        <w:jc w:val="center"/>
        <w:rPr>
          <w:b/>
          <w:sz w:val="72"/>
          <w:szCs w:val="72"/>
        </w:rPr>
      </w:pPr>
    </w:p>
    <w:p w:rsidR="00090497" w:rsidRPr="003535EF" w:rsidRDefault="00090497" w:rsidP="00EB48EA">
      <w:pPr>
        <w:jc w:val="center"/>
        <w:rPr>
          <w:b/>
          <w:sz w:val="72"/>
          <w:szCs w:val="72"/>
        </w:rPr>
      </w:pPr>
    </w:p>
    <w:p w:rsidR="00090497" w:rsidRPr="00282F02" w:rsidRDefault="00090497" w:rsidP="00EB48EA">
      <w:pPr>
        <w:jc w:val="center"/>
        <w:rPr>
          <w:b/>
          <w:sz w:val="72"/>
          <w:szCs w:val="72"/>
        </w:rPr>
      </w:pPr>
    </w:p>
    <w:p w:rsidR="00D301BC" w:rsidRPr="00282F02" w:rsidRDefault="00A56937" w:rsidP="00090497">
      <w:pPr>
        <w:jc w:val="center"/>
        <w:rPr>
          <w:b/>
          <w:sz w:val="52"/>
          <w:szCs w:val="52"/>
        </w:rPr>
      </w:pPr>
      <w:r w:rsidRPr="00282F02">
        <w:rPr>
          <w:b/>
          <w:sz w:val="52"/>
          <w:szCs w:val="52"/>
        </w:rPr>
        <w:t>XII. PIESE DESENATE</w:t>
      </w:r>
    </w:p>
    <w:sectPr w:rsidR="00D301BC" w:rsidRPr="00282F02"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896" w:rsidRDefault="00A53896" w:rsidP="009670BA">
      <w:r>
        <w:separator/>
      </w:r>
    </w:p>
  </w:endnote>
  <w:endnote w:type="continuationSeparator" w:id="0">
    <w:p w:rsidR="00A53896" w:rsidRDefault="00A53896"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utch801 XBd BT">
    <w:panose1 w:val="020209030605050203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435079"/>
      <w:docPartObj>
        <w:docPartGallery w:val="Page Numbers (Bottom of Page)"/>
        <w:docPartUnique/>
      </w:docPartObj>
    </w:sdtPr>
    <w:sdtEndPr>
      <w:rPr>
        <w:noProof/>
      </w:rPr>
    </w:sdtEndPr>
    <w:sdtContent>
      <w:p w:rsidR="00035A72" w:rsidRDefault="00035A72">
        <w:pPr>
          <w:pStyle w:val="Subsol"/>
          <w:jc w:val="right"/>
        </w:pPr>
        <w:r>
          <w:fldChar w:fldCharType="begin"/>
        </w:r>
        <w:r>
          <w:instrText xml:space="preserve"> PAGE   \* MERGEFORMAT </w:instrText>
        </w:r>
        <w:r>
          <w:fldChar w:fldCharType="separate"/>
        </w:r>
        <w:r w:rsidR="00294D0E">
          <w:rPr>
            <w:noProof/>
          </w:rPr>
          <w:t>49</w:t>
        </w:r>
        <w:r>
          <w:rPr>
            <w:noProof/>
          </w:rPr>
          <w:fldChar w:fldCharType="end"/>
        </w:r>
      </w:p>
    </w:sdtContent>
  </w:sdt>
  <w:p w:rsidR="00035A72" w:rsidRDefault="00035A72">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5331"/>
      <w:docPartObj>
        <w:docPartGallery w:val="Page Numbers (Bottom of Page)"/>
        <w:docPartUnique/>
      </w:docPartObj>
    </w:sdtPr>
    <w:sdtContent>
      <w:p w:rsidR="00035A72" w:rsidRDefault="00035A72">
        <w:pPr>
          <w:pStyle w:val="Subsol"/>
          <w:jc w:val="right"/>
        </w:pPr>
        <w:r>
          <w:fldChar w:fldCharType="begin"/>
        </w:r>
        <w:r>
          <w:instrText xml:space="preserve"> PAGE   \* MERGEFORMAT </w:instrText>
        </w:r>
        <w:r>
          <w:fldChar w:fldCharType="separate"/>
        </w:r>
        <w:r w:rsidR="00294D0E">
          <w:rPr>
            <w:noProof/>
          </w:rPr>
          <w:t>51</w:t>
        </w:r>
        <w:r>
          <w:rPr>
            <w:noProof/>
          </w:rPr>
          <w:fldChar w:fldCharType="end"/>
        </w:r>
      </w:p>
    </w:sdtContent>
  </w:sdt>
  <w:p w:rsidR="00035A72" w:rsidRDefault="00035A7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896" w:rsidRDefault="00A53896" w:rsidP="009670BA">
      <w:r>
        <w:separator/>
      </w:r>
    </w:p>
  </w:footnote>
  <w:footnote w:type="continuationSeparator" w:id="0">
    <w:p w:rsidR="00A53896" w:rsidRDefault="00A53896" w:rsidP="009670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654643B"/>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8F148B"/>
    <w:multiLevelType w:val="multilevel"/>
    <w:tmpl w:val="32DA360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F138F"/>
    <w:multiLevelType w:val="multilevel"/>
    <w:tmpl w:val="31D8B1E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A76761"/>
    <w:multiLevelType w:val="hybridMultilevel"/>
    <w:tmpl w:val="EB026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3D7D2F"/>
    <w:multiLevelType w:val="hybridMultilevel"/>
    <w:tmpl w:val="50A40950"/>
    <w:lvl w:ilvl="0" w:tplc="F8AA51CE">
      <w:numFmt w:val="bullet"/>
      <w:lvlText w:val="-"/>
      <w:lvlJc w:val="left"/>
      <w:pPr>
        <w:ind w:left="1211" w:hanging="360"/>
      </w:pPr>
      <w:rPr>
        <w:rFonts w:ascii="Arial Narrow" w:eastAsia="Times New Roman" w:hAnsi="Arial Narrow"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3843C68"/>
    <w:multiLevelType w:val="hybridMultilevel"/>
    <w:tmpl w:val="5B4CDA90"/>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32F21EBA"/>
    <w:multiLevelType w:val="multilevel"/>
    <w:tmpl w:val="5330E7E4"/>
    <w:lvl w:ilvl="0">
      <w:start w:val="5"/>
      <w:numFmt w:val="decimal"/>
      <w:lvlText w:val="%1."/>
      <w:lvlJc w:val="left"/>
      <w:pPr>
        <w:ind w:left="375" w:hanging="37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34A5011"/>
    <w:multiLevelType w:val="multilevel"/>
    <w:tmpl w:val="C76864F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5B17DC1"/>
    <w:multiLevelType w:val="multilevel"/>
    <w:tmpl w:val="31D8B1E2"/>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6674242"/>
    <w:multiLevelType w:val="hybridMultilevel"/>
    <w:tmpl w:val="C8AAD70C"/>
    <w:lvl w:ilvl="0" w:tplc="C9D440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503732"/>
    <w:multiLevelType w:val="hybridMultilevel"/>
    <w:tmpl w:val="8DD81582"/>
    <w:lvl w:ilvl="0" w:tplc="04180001">
      <w:start w:val="1"/>
      <w:numFmt w:val="bullet"/>
      <w:lvlText w:val=""/>
      <w:lvlJc w:val="left"/>
      <w:pPr>
        <w:ind w:left="1440" w:hanging="360"/>
      </w:pPr>
      <w:rPr>
        <w:rFonts w:ascii="Symbol" w:hAnsi="Symbol" w:hint="default"/>
      </w:rPr>
    </w:lvl>
    <w:lvl w:ilvl="1" w:tplc="4E5CAD5A">
      <w:start w:val="1"/>
      <w:numFmt w:val="bullet"/>
      <w:lvlText w:val=""/>
      <w:lvlJc w:val="left"/>
      <w:pPr>
        <w:ind w:left="2160" w:hanging="360"/>
      </w:pPr>
      <w:rPr>
        <w:rFonts w:ascii="Symbol" w:hAnsi="Symbol"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378111C0"/>
    <w:multiLevelType w:val="multilevel"/>
    <w:tmpl w:val="32DA360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8">
    <w:nsid w:val="4B874128"/>
    <w:multiLevelType w:val="hybridMultilevel"/>
    <w:tmpl w:val="4538D538"/>
    <w:lvl w:ilvl="0" w:tplc="BEA2D796">
      <w:start w:val="1"/>
      <w:numFmt w:val="decimal"/>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BFC52E8"/>
    <w:multiLevelType w:val="hybridMultilevel"/>
    <w:tmpl w:val="6C440CE2"/>
    <w:lvl w:ilvl="0" w:tplc="503EDEAE">
      <w:start w:val="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4E9E5A2B"/>
    <w:multiLevelType w:val="hybridMultilevel"/>
    <w:tmpl w:val="1E2E3CBC"/>
    <w:lvl w:ilvl="0" w:tplc="040C0001">
      <w:start w:val="1"/>
      <w:numFmt w:val="bullet"/>
      <w:lvlText w:val=""/>
      <w:lvlJc w:val="left"/>
      <w:pPr>
        <w:tabs>
          <w:tab w:val="num" w:pos="720"/>
        </w:tabs>
        <w:ind w:left="720" w:hanging="360"/>
      </w:pPr>
      <w:rPr>
        <w:rFonts w:ascii="Symbol" w:hAnsi="Symbol" w:hint="default"/>
      </w:rPr>
    </w:lvl>
    <w:lvl w:ilvl="1" w:tplc="87461CDA">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2B2363A"/>
    <w:multiLevelType w:val="hybridMultilevel"/>
    <w:tmpl w:val="A87C49A0"/>
    <w:lvl w:ilvl="0" w:tplc="6A8E21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3">
    <w:nsid w:val="559F788A"/>
    <w:multiLevelType w:val="hybridMultilevel"/>
    <w:tmpl w:val="0554D692"/>
    <w:lvl w:ilvl="0" w:tplc="EC94A7C6">
      <w:numFmt w:val="bullet"/>
      <w:lvlText w:val="-"/>
      <w:lvlJc w:val="left"/>
      <w:pPr>
        <w:ind w:left="1230" w:hanging="4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401EF3"/>
    <w:multiLevelType w:val="hybridMultilevel"/>
    <w:tmpl w:val="73FA976A"/>
    <w:lvl w:ilvl="0" w:tplc="F8A45B56">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6">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DC47478"/>
    <w:multiLevelType w:val="hybridMultilevel"/>
    <w:tmpl w:val="A5E6F9FE"/>
    <w:lvl w:ilvl="0" w:tplc="B4521F78">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8">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9">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61555A1"/>
    <w:multiLevelType w:val="hybridMultilevel"/>
    <w:tmpl w:val="4538D538"/>
    <w:lvl w:ilvl="0" w:tplc="BEA2D796">
      <w:start w:val="1"/>
      <w:numFmt w:val="decimal"/>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8"/>
  </w:num>
  <w:num w:numId="2">
    <w:abstractNumId w:val="23"/>
  </w:num>
  <w:num w:numId="3">
    <w:abstractNumId w:val="3"/>
  </w:num>
  <w:num w:numId="4">
    <w:abstractNumId w:val="10"/>
  </w:num>
  <w:num w:numId="5">
    <w:abstractNumId w:val="0"/>
  </w:num>
  <w:num w:numId="6">
    <w:abstractNumId w:val="17"/>
  </w:num>
  <w:num w:numId="7">
    <w:abstractNumId w:val="32"/>
  </w:num>
  <w:num w:numId="8">
    <w:abstractNumId w:val="8"/>
  </w:num>
  <w:num w:numId="9">
    <w:abstractNumId w:val="9"/>
  </w:num>
  <w:num w:numId="10">
    <w:abstractNumId w:val="29"/>
  </w:num>
  <w:num w:numId="11">
    <w:abstractNumId w:val="22"/>
  </w:num>
  <w:num w:numId="12">
    <w:abstractNumId w:val="24"/>
  </w:num>
  <w:num w:numId="13">
    <w:abstractNumId w:val="26"/>
  </w:num>
  <w:num w:numId="14">
    <w:abstractNumId w:val="5"/>
  </w:num>
  <w:num w:numId="1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8"/>
  </w:num>
  <w:num w:numId="18">
    <w:abstractNumId w:val="19"/>
  </w:num>
  <w:num w:numId="19">
    <w:abstractNumId w:val="15"/>
  </w:num>
  <w:num w:numId="20">
    <w:abstractNumId w:val="7"/>
  </w:num>
  <w:num w:numId="21">
    <w:abstractNumId w:val="6"/>
  </w:num>
  <w:num w:numId="22">
    <w:abstractNumId w:val="3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30"/>
  </w:num>
  <w:num w:numId="26">
    <w:abstractNumId w:val="16"/>
  </w:num>
  <w:num w:numId="27">
    <w:abstractNumId w:val="27"/>
  </w:num>
  <w:num w:numId="28">
    <w:abstractNumId w:val="13"/>
  </w:num>
  <w:num w:numId="29">
    <w:abstractNumId w:val="12"/>
  </w:num>
  <w:num w:numId="30">
    <w:abstractNumId w:val="4"/>
  </w:num>
  <w:num w:numId="31">
    <w:abstractNumId w:val="11"/>
  </w:num>
  <w:num w:numId="32">
    <w:abstractNumId w:val="1"/>
  </w:num>
  <w:num w:numId="3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8EA"/>
    <w:rsid w:val="00001EC5"/>
    <w:rsid w:val="00004DA5"/>
    <w:rsid w:val="00006F5E"/>
    <w:rsid w:val="000156BC"/>
    <w:rsid w:val="00015AF0"/>
    <w:rsid w:val="00016121"/>
    <w:rsid w:val="0002514D"/>
    <w:rsid w:val="00035A72"/>
    <w:rsid w:val="00035AFB"/>
    <w:rsid w:val="00037207"/>
    <w:rsid w:val="00040BCD"/>
    <w:rsid w:val="0004692C"/>
    <w:rsid w:val="000470CA"/>
    <w:rsid w:val="000538A3"/>
    <w:rsid w:val="000540BC"/>
    <w:rsid w:val="0005509F"/>
    <w:rsid w:val="00055CC5"/>
    <w:rsid w:val="00056E11"/>
    <w:rsid w:val="00057A8D"/>
    <w:rsid w:val="00060425"/>
    <w:rsid w:val="0006056C"/>
    <w:rsid w:val="00060B47"/>
    <w:rsid w:val="000610EF"/>
    <w:rsid w:val="00063759"/>
    <w:rsid w:val="00066C0B"/>
    <w:rsid w:val="00073AFE"/>
    <w:rsid w:val="00077015"/>
    <w:rsid w:val="00077F90"/>
    <w:rsid w:val="0008212B"/>
    <w:rsid w:val="00083A39"/>
    <w:rsid w:val="00087FEA"/>
    <w:rsid w:val="00090497"/>
    <w:rsid w:val="00096FB3"/>
    <w:rsid w:val="000A015F"/>
    <w:rsid w:val="000A4A31"/>
    <w:rsid w:val="000A4AF0"/>
    <w:rsid w:val="000A4C3C"/>
    <w:rsid w:val="000A5667"/>
    <w:rsid w:val="000A7CF8"/>
    <w:rsid w:val="000B6491"/>
    <w:rsid w:val="000C09E4"/>
    <w:rsid w:val="000C3387"/>
    <w:rsid w:val="000C58A1"/>
    <w:rsid w:val="000C5D7D"/>
    <w:rsid w:val="000D401A"/>
    <w:rsid w:val="000D6268"/>
    <w:rsid w:val="000D72DF"/>
    <w:rsid w:val="000D799F"/>
    <w:rsid w:val="000E0E55"/>
    <w:rsid w:val="000E2B78"/>
    <w:rsid w:val="000E6028"/>
    <w:rsid w:val="000E76FF"/>
    <w:rsid w:val="000F454D"/>
    <w:rsid w:val="000F53EF"/>
    <w:rsid w:val="000F662B"/>
    <w:rsid w:val="000F6827"/>
    <w:rsid w:val="000F6EAD"/>
    <w:rsid w:val="000F7BAF"/>
    <w:rsid w:val="0010075C"/>
    <w:rsid w:val="001108CF"/>
    <w:rsid w:val="001112E1"/>
    <w:rsid w:val="00112AE8"/>
    <w:rsid w:val="00114AAC"/>
    <w:rsid w:val="00114B79"/>
    <w:rsid w:val="00114C4E"/>
    <w:rsid w:val="001200A7"/>
    <w:rsid w:val="00120CEF"/>
    <w:rsid w:val="001237CE"/>
    <w:rsid w:val="00123C27"/>
    <w:rsid w:val="00123EAA"/>
    <w:rsid w:val="00127712"/>
    <w:rsid w:val="001306C9"/>
    <w:rsid w:val="0013355D"/>
    <w:rsid w:val="001343FE"/>
    <w:rsid w:val="00136CDC"/>
    <w:rsid w:val="001415B8"/>
    <w:rsid w:val="00142072"/>
    <w:rsid w:val="001423B1"/>
    <w:rsid w:val="0014608E"/>
    <w:rsid w:val="001504E8"/>
    <w:rsid w:val="0016227F"/>
    <w:rsid w:val="00162507"/>
    <w:rsid w:val="0016746B"/>
    <w:rsid w:val="001674B6"/>
    <w:rsid w:val="00170671"/>
    <w:rsid w:val="00171384"/>
    <w:rsid w:val="001730F8"/>
    <w:rsid w:val="001776D5"/>
    <w:rsid w:val="00183209"/>
    <w:rsid w:val="001843A0"/>
    <w:rsid w:val="001857FB"/>
    <w:rsid w:val="001869FF"/>
    <w:rsid w:val="0019166D"/>
    <w:rsid w:val="0019227C"/>
    <w:rsid w:val="001953AF"/>
    <w:rsid w:val="0019699D"/>
    <w:rsid w:val="001A37E9"/>
    <w:rsid w:val="001A381C"/>
    <w:rsid w:val="001A5480"/>
    <w:rsid w:val="001A6D64"/>
    <w:rsid w:val="001B2665"/>
    <w:rsid w:val="001C0C28"/>
    <w:rsid w:val="001C4D10"/>
    <w:rsid w:val="001C4EA5"/>
    <w:rsid w:val="001C61CA"/>
    <w:rsid w:val="001C7EC8"/>
    <w:rsid w:val="001D3022"/>
    <w:rsid w:val="001D5672"/>
    <w:rsid w:val="001D6113"/>
    <w:rsid w:val="001D747D"/>
    <w:rsid w:val="001E06A8"/>
    <w:rsid w:val="001E309B"/>
    <w:rsid w:val="001F3D84"/>
    <w:rsid w:val="002015C5"/>
    <w:rsid w:val="002019D6"/>
    <w:rsid w:val="00201A3D"/>
    <w:rsid w:val="00206A57"/>
    <w:rsid w:val="00214F06"/>
    <w:rsid w:val="00217FBB"/>
    <w:rsid w:val="00225F79"/>
    <w:rsid w:val="0022638D"/>
    <w:rsid w:val="00226F87"/>
    <w:rsid w:val="00227F1C"/>
    <w:rsid w:val="00232742"/>
    <w:rsid w:val="00233B93"/>
    <w:rsid w:val="00237816"/>
    <w:rsid w:val="00245A5B"/>
    <w:rsid w:val="00246C89"/>
    <w:rsid w:val="00246D5A"/>
    <w:rsid w:val="002571A9"/>
    <w:rsid w:val="00261E82"/>
    <w:rsid w:val="0026396B"/>
    <w:rsid w:val="00264350"/>
    <w:rsid w:val="00272A17"/>
    <w:rsid w:val="002759FC"/>
    <w:rsid w:val="00282F02"/>
    <w:rsid w:val="00285CE6"/>
    <w:rsid w:val="00285EF4"/>
    <w:rsid w:val="00286C73"/>
    <w:rsid w:val="00287FE2"/>
    <w:rsid w:val="002907E8"/>
    <w:rsid w:val="00290D5D"/>
    <w:rsid w:val="00294D0E"/>
    <w:rsid w:val="0029699C"/>
    <w:rsid w:val="00296AC1"/>
    <w:rsid w:val="002A0125"/>
    <w:rsid w:val="002A1244"/>
    <w:rsid w:val="002A46E3"/>
    <w:rsid w:val="002A4A69"/>
    <w:rsid w:val="002A7B95"/>
    <w:rsid w:val="002B2CFE"/>
    <w:rsid w:val="002B2EB5"/>
    <w:rsid w:val="002B3001"/>
    <w:rsid w:val="002C0D23"/>
    <w:rsid w:val="002C1A20"/>
    <w:rsid w:val="002C3AB0"/>
    <w:rsid w:val="002C3B90"/>
    <w:rsid w:val="002C77DD"/>
    <w:rsid w:val="002C7D66"/>
    <w:rsid w:val="002D027B"/>
    <w:rsid w:val="002D21E5"/>
    <w:rsid w:val="002D3031"/>
    <w:rsid w:val="002D375A"/>
    <w:rsid w:val="002D4EE4"/>
    <w:rsid w:val="002D6DEA"/>
    <w:rsid w:val="002E0640"/>
    <w:rsid w:val="002E0AF9"/>
    <w:rsid w:val="002E3DA9"/>
    <w:rsid w:val="002E5BF9"/>
    <w:rsid w:val="002E65D6"/>
    <w:rsid w:val="002E72C7"/>
    <w:rsid w:val="002E7348"/>
    <w:rsid w:val="002E7584"/>
    <w:rsid w:val="002F11D4"/>
    <w:rsid w:val="002F5586"/>
    <w:rsid w:val="002F570A"/>
    <w:rsid w:val="002F64F4"/>
    <w:rsid w:val="003021E1"/>
    <w:rsid w:val="00303FCA"/>
    <w:rsid w:val="0030539C"/>
    <w:rsid w:val="003069C1"/>
    <w:rsid w:val="003102B6"/>
    <w:rsid w:val="0031175A"/>
    <w:rsid w:val="00312F39"/>
    <w:rsid w:val="00313ABB"/>
    <w:rsid w:val="0031491B"/>
    <w:rsid w:val="00316638"/>
    <w:rsid w:val="003213CA"/>
    <w:rsid w:val="00321ADB"/>
    <w:rsid w:val="00321C1F"/>
    <w:rsid w:val="00321FE9"/>
    <w:rsid w:val="0032415F"/>
    <w:rsid w:val="003319F9"/>
    <w:rsid w:val="00332EDE"/>
    <w:rsid w:val="003340D0"/>
    <w:rsid w:val="00334AD7"/>
    <w:rsid w:val="00334FE5"/>
    <w:rsid w:val="00337328"/>
    <w:rsid w:val="00343277"/>
    <w:rsid w:val="00344610"/>
    <w:rsid w:val="00344A8B"/>
    <w:rsid w:val="0034512C"/>
    <w:rsid w:val="00345907"/>
    <w:rsid w:val="003470B4"/>
    <w:rsid w:val="003535EF"/>
    <w:rsid w:val="00355362"/>
    <w:rsid w:val="00360314"/>
    <w:rsid w:val="00363D22"/>
    <w:rsid w:val="003658DF"/>
    <w:rsid w:val="00366A90"/>
    <w:rsid w:val="003729E7"/>
    <w:rsid w:val="00373403"/>
    <w:rsid w:val="00376578"/>
    <w:rsid w:val="00381F61"/>
    <w:rsid w:val="003821E5"/>
    <w:rsid w:val="00382FDF"/>
    <w:rsid w:val="0039024C"/>
    <w:rsid w:val="003905F3"/>
    <w:rsid w:val="0039086E"/>
    <w:rsid w:val="00394EAA"/>
    <w:rsid w:val="003A29E7"/>
    <w:rsid w:val="003A414F"/>
    <w:rsid w:val="003B006F"/>
    <w:rsid w:val="003B0349"/>
    <w:rsid w:val="003B6415"/>
    <w:rsid w:val="003C13FB"/>
    <w:rsid w:val="003C735C"/>
    <w:rsid w:val="003D0DD4"/>
    <w:rsid w:val="003D4F1A"/>
    <w:rsid w:val="003D75BE"/>
    <w:rsid w:val="003E10EB"/>
    <w:rsid w:val="003E22B2"/>
    <w:rsid w:val="003E3F8E"/>
    <w:rsid w:val="003E5ED5"/>
    <w:rsid w:val="003E7782"/>
    <w:rsid w:val="003F1E02"/>
    <w:rsid w:val="003F61F1"/>
    <w:rsid w:val="003F79F2"/>
    <w:rsid w:val="0040230E"/>
    <w:rsid w:val="004052B1"/>
    <w:rsid w:val="0041009E"/>
    <w:rsid w:val="00412CB8"/>
    <w:rsid w:val="00413FB0"/>
    <w:rsid w:val="00415953"/>
    <w:rsid w:val="00422670"/>
    <w:rsid w:val="00430471"/>
    <w:rsid w:val="00433B45"/>
    <w:rsid w:val="00436A01"/>
    <w:rsid w:val="00437152"/>
    <w:rsid w:val="00444B2F"/>
    <w:rsid w:val="00444D65"/>
    <w:rsid w:val="004525B3"/>
    <w:rsid w:val="00452BF8"/>
    <w:rsid w:val="00462FD0"/>
    <w:rsid w:val="0046617B"/>
    <w:rsid w:val="00477233"/>
    <w:rsid w:val="00477C22"/>
    <w:rsid w:val="004804EA"/>
    <w:rsid w:val="00482CE9"/>
    <w:rsid w:val="00486925"/>
    <w:rsid w:val="00487458"/>
    <w:rsid w:val="00487FF5"/>
    <w:rsid w:val="00492B07"/>
    <w:rsid w:val="00494986"/>
    <w:rsid w:val="00496FC6"/>
    <w:rsid w:val="004A66EF"/>
    <w:rsid w:val="004A6911"/>
    <w:rsid w:val="004B1103"/>
    <w:rsid w:val="004B238E"/>
    <w:rsid w:val="004B3E33"/>
    <w:rsid w:val="004B6543"/>
    <w:rsid w:val="004C6FC7"/>
    <w:rsid w:val="004C79E6"/>
    <w:rsid w:val="004D3A95"/>
    <w:rsid w:val="004D5352"/>
    <w:rsid w:val="004D5D58"/>
    <w:rsid w:val="004D66D2"/>
    <w:rsid w:val="004E06B3"/>
    <w:rsid w:val="004E1373"/>
    <w:rsid w:val="004E1D3E"/>
    <w:rsid w:val="004E244C"/>
    <w:rsid w:val="004E3688"/>
    <w:rsid w:val="004F4C63"/>
    <w:rsid w:val="0050263A"/>
    <w:rsid w:val="00511D97"/>
    <w:rsid w:val="0051293F"/>
    <w:rsid w:val="005143E0"/>
    <w:rsid w:val="00516974"/>
    <w:rsid w:val="005201AE"/>
    <w:rsid w:val="00525DEF"/>
    <w:rsid w:val="005260F8"/>
    <w:rsid w:val="00530182"/>
    <w:rsid w:val="00534B45"/>
    <w:rsid w:val="00541C4D"/>
    <w:rsid w:val="0054758D"/>
    <w:rsid w:val="0055156A"/>
    <w:rsid w:val="00551F8A"/>
    <w:rsid w:val="00552AB3"/>
    <w:rsid w:val="0055451A"/>
    <w:rsid w:val="00554EA1"/>
    <w:rsid w:val="005566F2"/>
    <w:rsid w:val="0056007C"/>
    <w:rsid w:val="00563E45"/>
    <w:rsid w:val="005649E4"/>
    <w:rsid w:val="0056596C"/>
    <w:rsid w:val="005671A0"/>
    <w:rsid w:val="00574AB9"/>
    <w:rsid w:val="00583EE4"/>
    <w:rsid w:val="0058536F"/>
    <w:rsid w:val="00585376"/>
    <w:rsid w:val="005860DC"/>
    <w:rsid w:val="0058722E"/>
    <w:rsid w:val="00587A9D"/>
    <w:rsid w:val="00590417"/>
    <w:rsid w:val="005920D1"/>
    <w:rsid w:val="00594A98"/>
    <w:rsid w:val="00596A54"/>
    <w:rsid w:val="005A098F"/>
    <w:rsid w:val="005A0ED2"/>
    <w:rsid w:val="005A17D1"/>
    <w:rsid w:val="005A2F26"/>
    <w:rsid w:val="005A455D"/>
    <w:rsid w:val="005A5326"/>
    <w:rsid w:val="005B07A6"/>
    <w:rsid w:val="005B0AB9"/>
    <w:rsid w:val="005B3FD7"/>
    <w:rsid w:val="005B4369"/>
    <w:rsid w:val="005C5636"/>
    <w:rsid w:val="005D0340"/>
    <w:rsid w:val="005D1AEA"/>
    <w:rsid w:val="005D3002"/>
    <w:rsid w:val="005D6378"/>
    <w:rsid w:val="005D7E20"/>
    <w:rsid w:val="005E15D4"/>
    <w:rsid w:val="005E2C16"/>
    <w:rsid w:val="005E61A8"/>
    <w:rsid w:val="005F2333"/>
    <w:rsid w:val="005F302A"/>
    <w:rsid w:val="005F446B"/>
    <w:rsid w:val="005F4630"/>
    <w:rsid w:val="005F578F"/>
    <w:rsid w:val="005F707E"/>
    <w:rsid w:val="0060071D"/>
    <w:rsid w:val="00601323"/>
    <w:rsid w:val="00602183"/>
    <w:rsid w:val="00605442"/>
    <w:rsid w:val="00610552"/>
    <w:rsid w:val="00617170"/>
    <w:rsid w:val="00621629"/>
    <w:rsid w:val="0062535F"/>
    <w:rsid w:val="00630856"/>
    <w:rsid w:val="00632449"/>
    <w:rsid w:val="006344B4"/>
    <w:rsid w:val="00636536"/>
    <w:rsid w:val="0063734B"/>
    <w:rsid w:val="00644C36"/>
    <w:rsid w:val="0065483E"/>
    <w:rsid w:val="006548C7"/>
    <w:rsid w:val="006554A3"/>
    <w:rsid w:val="0065772A"/>
    <w:rsid w:val="006633FE"/>
    <w:rsid w:val="00665870"/>
    <w:rsid w:val="00666241"/>
    <w:rsid w:val="0066700E"/>
    <w:rsid w:val="006700C7"/>
    <w:rsid w:val="00670519"/>
    <w:rsid w:val="0067113A"/>
    <w:rsid w:val="0067123B"/>
    <w:rsid w:val="00672C28"/>
    <w:rsid w:val="00674637"/>
    <w:rsid w:val="006804FC"/>
    <w:rsid w:val="00680801"/>
    <w:rsid w:val="006871D7"/>
    <w:rsid w:val="00695904"/>
    <w:rsid w:val="00697E91"/>
    <w:rsid w:val="006A37DF"/>
    <w:rsid w:val="006A38D7"/>
    <w:rsid w:val="006A6FAD"/>
    <w:rsid w:val="006B23FE"/>
    <w:rsid w:val="006B7220"/>
    <w:rsid w:val="006B7B10"/>
    <w:rsid w:val="006C2AE1"/>
    <w:rsid w:val="006C4AE0"/>
    <w:rsid w:val="006E0FF5"/>
    <w:rsid w:val="006E2185"/>
    <w:rsid w:val="006E346D"/>
    <w:rsid w:val="006E7199"/>
    <w:rsid w:val="006F03CE"/>
    <w:rsid w:val="00703261"/>
    <w:rsid w:val="00703563"/>
    <w:rsid w:val="00706F4B"/>
    <w:rsid w:val="00710CAB"/>
    <w:rsid w:val="00712272"/>
    <w:rsid w:val="00712ECC"/>
    <w:rsid w:val="007158CE"/>
    <w:rsid w:val="007222D6"/>
    <w:rsid w:val="00723E79"/>
    <w:rsid w:val="00724575"/>
    <w:rsid w:val="00726FC9"/>
    <w:rsid w:val="00727602"/>
    <w:rsid w:val="00730EC4"/>
    <w:rsid w:val="00731EEA"/>
    <w:rsid w:val="007328BD"/>
    <w:rsid w:val="00733918"/>
    <w:rsid w:val="00737C5E"/>
    <w:rsid w:val="00740FAF"/>
    <w:rsid w:val="007461EE"/>
    <w:rsid w:val="007506CF"/>
    <w:rsid w:val="0075110F"/>
    <w:rsid w:val="007512B5"/>
    <w:rsid w:val="007515BC"/>
    <w:rsid w:val="0075306C"/>
    <w:rsid w:val="0075518F"/>
    <w:rsid w:val="007555A0"/>
    <w:rsid w:val="007607C4"/>
    <w:rsid w:val="00765411"/>
    <w:rsid w:val="0076576A"/>
    <w:rsid w:val="00770A5C"/>
    <w:rsid w:val="00776788"/>
    <w:rsid w:val="00776E4A"/>
    <w:rsid w:val="00781A05"/>
    <w:rsid w:val="00785176"/>
    <w:rsid w:val="0078574D"/>
    <w:rsid w:val="007860A4"/>
    <w:rsid w:val="00790C36"/>
    <w:rsid w:val="007912A6"/>
    <w:rsid w:val="0079214F"/>
    <w:rsid w:val="00793091"/>
    <w:rsid w:val="00793982"/>
    <w:rsid w:val="00793CA5"/>
    <w:rsid w:val="00796314"/>
    <w:rsid w:val="007A2634"/>
    <w:rsid w:val="007A4743"/>
    <w:rsid w:val="007A682A"/>
    <w:rsid w:val="007B284D"/>
    <w:rsid w:val="007B3C78"/>
    <w:rsid w:val="007B3DB9"/>
    <w:rsid w:val="007B5A89"/>
    <w:rsid w:val="007B6049"/>
    <w:rsid w:val="007B6B7B"/>
    <w:rsid w:val="007B7FB5"/>
    <w:rsid w:val="007C36F4"/>
    <w:rsid w:val="007D0ACC"/>
    <w:rsid w:val="007D133F"/>
    <w:rsid w:val="007D2DCE"/>
    <w:rsid w:val="007D3562"/>
    <w:rsid w:val="007D3CC0"/>
    <w:rsid w:val="007D6CED"/>
    <w:rsid w:val="007E2E5C"/>
    <w:rsid w:val="007E5E84"/>
    <w:rsid w:val="007E75FA"/>
    <w:rsid w:val="007F383E"/>
    <w:rsid w:val="007F5AA6"/>
    <w:rsid w:val="00802241"/>
    <w:rsid w:val="00804E23"/>
    <w:rsid w:val="00806464"/>
    <w:rsid w:val="00806F4C"/>
    <w:rsid w:val="008070DA"/>
    <w:rsid w:val="00807A3B"/>
    <w:rsid w:val="00811C96"/>
    <w:rsid w:val="00811F08"/>
    <w:rsid w:val="0081450B"/>
    <w:rsid w:val="00827FD0"/>
    <w:rsid w:val="0083421B"/>
    <w:rsid w:val="00835554"/>
    <w:rsid w:val="00836E0C"/>
    <w:rsid w:val="00844110"/>
    <w:rsid w:val="00844A33"/>
    <w:rsid w:val="008460B8"/>
    <w:rsid w:val="008551C6"/>
    <w:rsid w:val="008606DD"/>
    <w:rsid w:val="00861914"/>
    <w:rsid w:val="00865706"/>
    <w:rsid w:val="00867EA4"/>
    <w:rsid w:val="00870EA8"/>
    <w:rsid w:val="008732B7"/>
    <w:rsid w:val="00875351"/>
    <w:rsid w:val="00877A70"/>
    <w:rsid w:val="00877E39"/>
    <w:rsid w:val="00881103"/>
    <w:rsid w:val="008811EB"/>
    <w:rsid w:val="0088344D"/>
    <w:rsid w:val="008848F0"/>
    <w:rsid w:val="00884B23"/>
    <w:rsid w:val="00892DE9"/>
    <w:rsid w:val="00892F8A"/>
    <w:rsid w:val="00892FCF"/>
    <w:rsid w:val="0089451F"/>
    <w:rsid w:val="00897054"/>
    <w:rsid w:val="008A486D"/>
    <w:rsid w:val="008A4A3E"/>
    <w:rsid w:val="008A4FCD"/>
    <w:rsid w:val="008B2DAA"/>
    <w:rsid w:val="008B4DDB"/>
    <w:rsid w:val="008B6384"/>
    <w:rsid w:val="008C77E1"/>
    <w:rsid w:val="008D398D"/>
    <w:rsid w:val="008D525A"/>
    <w:rsid w:val="008D5564"/>
    <w:rsid w:val="008D633B"/>
    <w:rsid w:val="008E49C4"/>
    <w:rsid w:val="008F00C4"/>
    <w:rsid w:val="008F06C6"/>
    <w:rsid w:val="008F0BE1"/>
    <w:rsid w:val="008F23E2"/>
    <w:rsid w:val="008F5F96"/>
    <w:rsid w:val="008F65A3"/>
    <w:rsid w:val="00902607"/>
    <w:rsid w:val="009037F5"/>
    <w:rsid w:val="00905F24"/>
    <w:rsid w:val="009122BA"/>
    <w:rsid w:val="00914A82"/>
    <w:rsid w:val="00914C33"/>
    <w:rsid w:val="0091550B"/>
    <w:rsid w:val="0091598E"/>
    <w:rsid w:val="009173C6"/>
    <w:rsid w:val="009246D4"/>
    <w:rsid w:val="00924EC4"/>
    <w:rsid w:val="00926630"/>
    <w:rsid w:val="009321B1"/>
    <w:rsid w:val="0093380E"/>
    <w:rsid w:val="00934935"/>
    <w:rsid w:val="0093588B"/>
    <w:rsid w:val="00936F46"/>
    <w:rsid w:val="00937619"/>
    <w:rsid w:val="00941031"/>
    <w:rsid w:val="009414A3"/>
    <w:rsid w:val="00945DC5"/>
    <w:rsid w:val="0094763A"/>
    <w:rsid w:val="0095171A"/>
    <w:rsid w:val="00953B44"/>
    <w:rsid w:val="009630C1"/>
    <w:rsid w:val="009658EA"/>
    <w:rsid w:val="00966440"/>
    <w:rsid w:val="009670BA"/>
    <w:rsid w:val="00972BB6"/>
    <w:rsid w:val="0097560C"/>
    <w:rsid w:val="00975661"/>
    <w:rsid w:val="00980798"/>
    <w:rsid w:val="009815B1"/>
    <w:rsid w:val="009817F5"/>
    <w:rsid w:val="0098589A"/>
    <w:rsid w:val="00985D5F"/>
    <w:rsid w:val="00986EA4"/>
    <w:rsid w:val="009874ED"/>
    <w:rsid w:val="00987628"/>
    <w:rsid w:val="00993470"/>
    <w:rsid w:val="00995293"/>
    <w:rsid w:val="009A24FE"/>
    <w:rsid w:val="009A2B5A"/>
    <w:rsid w:val="009A3380"/>
    <w:rsid w:val="009A675D"/>
    <w:rsid w:val="009A7A02"/>
    <w:rsid w:val="009B3E0C"/>
    <w:rsid w:val="009B41F8"/>
    <w:rsid w:val="009B579F"/>
    <w:rsid w:val="009B5BF1"/>
    <w:rsid w:val="009B77D6"/>
    <w:rsid w:val="009C3027"/>
    <w:rsid w:val="009C3A6D"/>
    <w:rsid w:val="009C5066"/>
    <w:rsid w:val="009C75EF"/>
    <w:rsid w:val="009D7B6D"/>
    <w:rsid w:val="009E350B"/>
    <w:rsid w:val="009E40AC"/>
    <w:rsid w:val="009E52D8"/>
    <w:rsid w:val="009E5DD8"/>
    <w:rsid w:val="009F0C88"/>
    <w:rsid w:val="009F13B5"/>
    <w:rsid w:val="009F2AAA"/>
    <w:rsid w:val="009F7DC4"/>
    <w:rsid w:val="00A0285C"/>
    <w:rsid w:val="00A0470E"/>
    <w:rsid w:val="00A07BB3"/>
    <w:rsid w:val="00A103D2"/>
    <w:rsid w:val="00A15CDC"/>
    <w:rsid w:val="00A207A6"/>
    <w:rsid w:val="00A21DC4"/>
    <w:rsid w:val="00A21FC4"/>
    <w:rsid w:val="00A237DE"/>
    <w:rsid w:val="00A256E7"/>
    <w:rsid w:val="00A258EC"/>
    <w:rsid w:val="00A30605"/>
    <w:rsid w:val="00A35AB1"/>
    <w:rsid w:val="00A4137F"/>
    <w:rsid w:val="00A41512"/>
    <w:rsid w:val="00A426E2"/>
    <w:rsid w:val="00A44B66"/>
    <w:rsid w:val="00A47BC6"/>
    <w:rsid w:val="00A5345D"/>
    <w:rsid w:val="00A53896"/>
    <w:rsid w:val="00A56937"/>
    <w:rsid w:val="00A56B26"/>
    <w:rsid w:val="00A57540"/>
    <w:rsid w:val="00A609A1"/>
    <w:rsid w:val="00A641F9"/>
    <w:rsid w:val="00A64D6C"/>
    <w:rsid w:val="00A66158"/>
    <w:rsid w:val="00A67434"/>
    <w:rsid w:val="00A7105D"/>
    <w:rsid w:val="00A721C7"/>
    <w:rsid w:val="00A7242F"/>
    <w:rsid w:val="00A77533"/>
    <w:rsid w:val="00A8067D"/>
    <w:rsid w:val="00A806B1"/>
    <w:rsid w:val="00A91EAB"/>
    <w:rsid w:val="00A92185"/>
    <w:rsid w:val="00A93FA2"/>
    <w:rsid w:val="00A97B52"/>
    <w:rsid w:val="00AA04AF"/>
    <w:rsid w:val="00AA056E"/>
    <w:rsid w:val="00AA123C"/>
    <w:rsid w:val="00AA65B7"/>
    <w:rsid w:val="00AB1082"/>
    <w:rsid w:val="00AB3BAC"/>
    <w:rsid w:val="00AB7308"/>
    <w:rsid w:val="00AC2F09"/>
    <w:rsid w:val="00AC31C4"/>
    <w:rsid w:val="00AC5192"/>
    <w:rsid w:val="00AC5773"/>
    <w:rsid w:val="00AC6D4E"/>
    <w:rsid w:val="00AC6E4A"/>
    <w:rsid w:val="00AD4BF5"/>
    <w:rsid w:val="00AD6CC4"/>
    <w:rsid w:val="00AD72BC"/>
    <w:rsid w:val="00AD7A49"/>
    <w:rsid w:val="00AE10F3"/>
    <w:rsid w:val="00AE2C4F"/>
    <w:rsid w:val="00AE578A"/>
    <w:rsid w:val="00AE5DDB"/>
    <w:rsid w:val="00AE6EA5"/>
    <w:rsid w:val="00AF0372"/>
    <w:rsid w:val="00AF7DF1"/>
    <w:rsid w:val="00B00557"/>
    <w:rsid w:val="00B02D1C"/>
    <w:rsid w:val="00B038B5"/>
    <w:rsid w:val="00B0412E"/>
    <w:rsid w:val="00B04F9A"/>
    <w:rsid w:val="00B12387"/>
    <w:rsid w:val="00B178AB"/>
    <w:rsid w:val="00B20730"/>
    <w:rsid w:val="00B20C8D"/>
    <w:rsid w:val="00B22691"/>
    <w:rsid w:val="00B22B4C"/>
    <w:rsid w:val="00B231B1"/>
    <w:rsid w:val="00B24216"/>
    <w:rsid w:val="00B264A1"/>
    <w:rsid w:val="00B30442"/>
    <w:rsid w:val="00B30DB0"/>
    <w:rsid w:val="00B31C5D"/>
    <w:rsid w:val="00B333EB"/>
    <w:rsid w:val="00B3649C"/>
    <w:rsid w:val="00B36523"/>
    <w:rsid w:val="00B37A41"/>
    <w:rsid w:val="00B41487"/>
    <w:rsid w:val="00B442DE"/>
    <w:rsid w:val="00B51E97"/>
    <w:rsid w:val="00B53629"/>
    <w:rsid w:val="00B62F45"/>
    <w:rsid w:val="00B638DA"/>
    <w:rsid w:val="00B63E1B"/>
    <w:rsid w:val="00B6453C"/>
    <w:rsid w:val="00B67E9A"/>
    <w:rsid w:val="00B70E6C"/>
    <w:rsid w:val="00B71873"/>
    <w:rsid w:val="00B730FA"/>
    <w:rsid w:val="00B739D5"/>
    <w:rsid w:val="00B73EEC"/>
    <w:rsid w:val="00B7617F"/>
    <w:rsid w:val="00B81412"/>
    <w:rsid w:val="00B824D0"/>
    <w:rsid w:val="00B830D1"/>
    <w:rsid w:val="00B90EA6"/>
    <w:rsid w:val="00B91520"/>
    <w:rsid w:val="00B91F5F"/>
    <w:rsid w:val="00B95361"/>
    <w:rsid w:val="00B961BB"/>
    <w:rsid w:val="00BA010C"/>
    <w:rsid w:val="00BA180A"/>
    <w:rsid w:val="00BA47E0"/>
    <w:rsid w:val="00BB07BF"/>
    <w:rsid w:val="00BB33E7"/>
    <w:rsid w:val="00BC2936"/>
    <w:rsid w:val="00BC37DC"/>
    <w:rsid w:val="00BC67C1"/>
    <w:rsid w:val="00BC6985"/>
    <w:rsid w:val="00BC7821"/>
    <w:rsid w:val="00BC7C27"/>
    <w:rsid w:val="00BD3409"/>
    <w:rsid w:val="00BD3FE8"/>
    <w:rsid w:val="00BE4072"/>
    <w:rsid w:val="00BE4C3D"/>
    <w:rsid w:val="00BE6185"/>
    <w:rsid w:val="00BF243E"/>
    <w:rsid w:val="00BF55BA"/>
    <w:rsid w:val="00BF65C2"/>
    <w:rsid w:val="00C00425"/>
    <w:rsid w:val="00C01EB9"/>
    <w:rsid w:val="00C059CE"/>
    <w:rsid w:val="00C06F01"/>
    <w:rsid w:val="00C275B3"/>
    <w:rsid w:val="00C3755E"/>
    <w:rsid w:val="00C37C8F"/>
    <w:rsid w:val="00C43DD8"/>
    <w:rsid w:val="00C460BB"/>
    <w:rsid w:val="00C463F9"/>
    <w:rsid w:val="00C47F37"/>
    <w:rsid w:val="00C509F7"/>
    <w:rsid w:val="00C51256"/>
    <w:rsid w:val="00C570F4"/>
    <w:rsid w:val="00C60497"/>
    <w:rsid w:val="00C60A2C"/>
    <w:rsid w:val="00C6216A"/>
    <w:rsid w:val="00C63E91"/>
    <w:rsid w:val="00C656D2"/>
    <w:rsid w:val="00C7192F"/>
    <w:rsid w:val="00C73740"/>
    <w:rsid w:val="00C7376A"/>
    <w:rsid w:val="00C74A2A"/>
    <w:rsid w:val="00C76C3E"/>
    <w:rsid w:val="00C774B4"/>
    <w:rsid w:val="00C85169"/>
    <w:rsid w:val="00C86358"/>
    <w:rsid w:val="00C90CEA"/>
    <w:rsid w:val="00C9528E"/>
    <w:rsid w:val="00CA270B"/>
    <w:rsid w:val="00CA2B93"/>
    <w:rsid w:val="00CB6975"/>
    <w:rsid w:val="00CC1A49"/>
    <w:rsid w:val="00CC2768"/>
    <w:rsid w:val="00CD1D52"/>
    <w:rsid w:val="00CD500C"/>
    <w:rsid w:val="00CD5345"/>
    <w:rsid w:val="00CD74E4"/>
    <w:rsid w:val="00CE1FA0"/>
    <w:rsid w:val="00CF0762"/>
    <w:rsid w:val="00CF31EE"/>
    <w:rsid w:val="00CF528D"/>
    <w:rsid w:val="00CF5E3B"/>
    <w:rsid w:val="00D0226A"/>
    <w:rsid w:val="00D02852"/>
    <w:rsid w:val="00D10009"/>
    <w:rsid w:val="00D12666"/>
    <w:rsid w:val="00D173F4"/>
    <w:rsid w:val="00D20AC9"/>
    <w:rsid w:val="00D21869"/>
    <w:rsid w:val="00D25757"/>
    <w:rsid w:val="00D27BD3"/>
    <w:rsid w:val="00D301BC"/>
    <w:rsid w:val="00D3046E"/>
    <w:rsid w:val="00D342EE"/>
    <w:rsid w:val="00D35249"/>
    <w:rsid w:val="00D424BC"/>
    <w:rsid w:val="00D4505C"/>
    <w:rsid w:val="00D546FE"/>
    <w:rsid w:val="00D5590C"/>
    <w:rsid w:val="00D601D7"/>
    <w:rsid w:val="00D71984"/>
    <w:rsid w:val="00D74A75"/>
    <w:rsid w:val="00D76975"/>
    <w:rsid w:val="00D76D51"/>
    <w:rsid w:val="00D779B2"/>
    <w:rsid w:val="00D81AAC"/>
    <w:rsid w:val="00D842CF"/>
    <w:rsid w:val="00D9321A"/>
    <w:rsid w:val="00DA09C1"/>
    <w:rsid w:val="00DA2CFE"/>
    <w:rsid w:val="00DA4A79"/>
    <w:rsid w:val="00DA7034"/>
    <w:rsid w:val="00DB2796"/>
    <w:rsid w:val="00DB3D7A"/>
    <w:rsid w:val="00DB540D"/>
    <w:rsid w:val="00DB611C"/>
    <w:rsid w:val="00DC0E46"/>
    <w:rsid w:val="00DC19B9"/>
    <w:rsid w:val="00DC2314"/>
    <w:rsid w:val="00DC2478"/>
    <w:rsid w:val="00DC5AE3"/>
    <w:rsid w:val="00DD2103"/>
    <w:rsid w:val="00DD2AD5"/>
    <w:rsid w:val="00DD68DF"/>
    <w:rsid w:val="00DD78F1"/>
    <w:rsid w:val="00DE2E4A"/>
    <w:rsid w:val="00DE5443"/>
    <w:rsid w:val="00DE704F"/>
    <w:rsid w:val="00DF3913"/>
    <w:rsid w:val="00E01A52"/>
    <w:rsid w:val="00E02F67"/>
    <w:rsid w:val="00E05E76"/>
    <w:rsid w:val="00E06911"/>
    <w:rsid w:val="00E20DB6"/>
    <w:rsid w:val="00E23AFB"/>
    <w:rsid w:val="00E23C59"/>
    <w:rsid w:val="00E26964"/>
    <w:rsid w:val="00E2726E"/>
    <w:rsid w:val="00E302AA"/>
    <w:rsid w:val="00E3194A"/>
    <w:rsid w:val="00E409BA"/>
    <w:rsid w:val="00E4715C"/>
    <w:rsid w:val="00E5023B"/>
    <w:rsid w:val="00E50E30"/>
    <w:rsid w:val="00E522E2"/>
    <w:rsid w:val="00E53062"/>
    <w:rsid w:val="00E54E45"/>
    <w:rsid w:val="00E5632A"/>
    <w:rsid w:val="00E62779"/>
    <w:rsid w:val="00E659CE"/>
    <w:rsid w:val="00E70F55"/>
    <w:rsid w:val="00E731B4"/>
    <w:rsid w:val="00E73527"/>
    <w:rsid w:val="00E74FE7"/>
    <w:rsid w:val="00E77358"/>
    <w:rsid w:val="00E82DEA"/>
    <w:rsid w:val="00E8531D"/>
    <w:rsid w:val="00E9338D"/>
    <w:rsid w:val="00E95907"/>
    <w:rsid w:val="00EA4613"/>
    <w:rsid w:val="00EA78D4"/>
    <w:rsid w:val="00EB1A5A"/>
    <w:rsid w:val="00EB1C8C"/>
    <w:rsid w:val="00EB1EBC"/>
    <w:rsid w:val="00EB48EA"/>
    <w:rsid w:val="00EB77EF"/>
    <w:rsid w:val="00EC3002"/>
    <w:rsid w:val="00EC4073"/>
    <w:rsid w:val="00EC508C"/>
    <w:rsid w:val="00ED6F39"/>
    <w:rsid w:val="00EE1DA9"/>
    <w:rsid w:val="00EE45E3"/>
    <w:rsid w:val="00EE47D9"/>
    <w:rsid w:val="00EE73A6"/>
    <w:rsid w:val="00F0067B"/>
    <w:rsid w:val="00F02876"/>
    <w:rsid w:val="00F05C40"/>
    <w:rsid w:val="00F14854"/>
    <w:rsid w:val="00F1517B"/>
    <w:rsid w:val="00F16A5B"/>
    <w:rsid w:val="00F23942"/>
    <w:rsid w:val="00F276E5"/>
    <w:rsid w:val="00F3289C"/>
    <w:rsid w:val="00F35CC5"/>
    <w:rsid w:val="00F362E4"/>
    <w:rsid w:val="00F36FAB"/>
    <w:rsid w:val="00F432B1"/>
    <w:rsid w:val="00F4445C"/>
    <w:rsid w:val="00F466F7"/>
    <w:rsid w:val="00F51C87"/>
    <w:rsid w:val="00F52C62"/>
    <w:rsid w:val="00F55D99"/>
    <w:rsid w:val="00F56F4B"/>
    <w:rsid w:val="00F57283"/>
    <w:rsid w:val="00F600E4"/>
    <w:rsid w:val="00F619B1"/>
    <w:rsid w:val="00F6300A"/>
    <w:rsid w:val="00F64D23"/>
    <w:rsid w:val="00F669D0"/>
    <w:rsid w:val="00F66E60"/>
    <w:rsid w:val="00F70D1F"/>
    <w:rsid w:val="00F714E8"/>
    <w:rsid w:val="00F73775"/>
    <w:rsid w:val="00F75EF9"/>
    <w:rsid w:val="00F76F6A"/>
    <w:rsid w:val="00F809AB"/>
    <w:rsid w:val="00F84814"/>
    <w:rsid w:val="00F874D8"/>
    <w:rsid w:val="00F93FB5"/>
    <w:rsid w:val="00FA1D0F"/>
    <w:rsid w:val="00FA30A7"/>
    <w:rsid w:val="00FA6D03"/>
    <w:rsid w:val="00FA797D"/>
    <w:rsid w:val="00FB1ABA"/>
    <w:rsid w:val="00FB5756"/>
    <w:rsid w:val="00FC0235"/>
    <w:rsid w:val="00FC28FA"/>
    <w:rsid w:val="00FD12E0"/>
    <w:rsid w:val="00FD197A"/>
    <w:rsid w:val="00FD4157"/>
    <w:rsid w:val="00FE0B23"/>
    <w:rsid w:val="00FE58DB"/>
    <w:rsid w:val="00FE60A5"/>
    <w:rsid w:val="00FE6451"/>
    <w:rsid w:val="00FE73C2"/>
    <w:rsid w:val="00FF0C66"/>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gril">
    <w:name w:val="Table Grid"/>
    <w:basedOn w:val="TabelNormal"/>
    <w:uiPriority w:val="59"/>
    <w:unhideWhenUsed/>
    <w:rsid w:val="00114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customStyle="1" w:styleId="UnresolvedMention">
    <w:name w:val="Unresolved Mention"/>
    <w:basedOn w:val="Fontdeparagrafimplicit"/>
    <w:uiPriority w:val="99"/>
    <w:semiHidden/>
    <w:unhideWhenUsed/>
    <w:rsid w:val="00BC37DC"/>
    <w:rPr>
      <w:color w:val="605E5C"/>
      <w:shd w:val="clear" w:color="auto" w:fill="E1DFDD"/>
    </w:rPr>
  </w:style>
  <w:style w:type="character" w:customStyle="1" w:styleId="nowrap">
    <w:name w:val="nowrap"/>
    <w:basedOn w:val="Fontdeparagrafimplicit"/>
    <w:rsid w:val="00D12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44764">
      <w:bodyDiv w:val="1"/>
      <w:marLeft w:val="0"/>
      <w:marRight w:val="0"/>
      <w:marTop w:val="0"/>
      <w:marBottom w:val="0"/>
      <w:divBdr>
        <w:top w:val="none" w:sz="0" w:space="0" w:color="auto"/>
        <w:left w:val="none" w:sz="0" w:space="0" w:color="auto"/>
        <w:bottom w:val="none" w:sz="0" w:space="0" w:color="auto"/>
        <w:right w:val="none" w:sz="0" w:space="0" w:color="auto"/>
      </w:divBdr>
    </w:div>
    <w:div w:id="358052303">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845172656">
      <w:bodyDiv w:val="1"/>
      <w:marLeft w:val="0"/>
      <w:marRight w:val="0"/>
      <w:marTop w:val="0"/>
      <w:marBottom w:val="0"/>
      <w:divBdr>
        <w:top w:val="none" w:sz="0" w:space="0" w:color="auto"/>
        <w:left w:val="none" w:sz="0" w:space="0" w:color="auto"/>
        <w:bottom w:val="none" w:sz="0" w:space="0" w:color="auto"/>
        <w:right w:val="none" w:sz="0" w:space="0" w:color="auto"/>
      </w:divBdr>
    </w:div>
    <w:div w:id="941499747">
      <w:bodyDiv w:val="1"/>
      <w:marLeft w:val="0"/>
      <w:marRight w:val="0"/>
      <w:marTop w:val="0"/>
      <w:marBottom w:val="0"/>
      <w:divBdr>
        <w:top w:val="none" w:sz="0" w:space="0" w:color="auto"/>
        <w:left w:val="none" w:sz="0" w:space="0" w:color="auto"/>
        <w:bottom w:val="none" w:sz="0" w:space="0" w:color="auto"/>
        <w:right w:val="none" w:sz="0" w:space="0" w:color="auto"/>
      </w:divBdr>
    </w:div>
    <w:div w:id="1587112816">
      <w:bodyDiv w:val="1"/>
      <w:marLeft w:val="0"/>
      <w:marRight w:val="0"/>
      <w:marTop w:val="0"/>
      <w:marBottom w:val="0"/>
      <w:divBdr>
        <w:top w:val="none" w:sz="0" w:space="0" w:color="auto"/>
        <w:left w:val="none" w:sz="0" w:space="0" w:color="auto"/>
        <w:bottom w:val="none" w:sz="0" w:space="0" w:color="auto"/>
        <w:right w:val="none" w:sz="0" w:space="0" w:color="auto"/>
      </w:divBdr>
    </w:div>
    <w:div w:id="1673685021">
      <w:bodyDiv w:val="1"/>
      <w:marLeft w:val="0"/>
      <w:marRight w:val="0"/>
      <w:marTop w:val="0"/>
      <w:marBottom w:val="0"/>
      <w:divBdr>
        <w:top w:val="none" w:sz="0" w:space="0" w:color="auto"/>
        <w:left w:val="none" w:sz="0" w:space="0" w:color="auto"/>
        <w:bottom w:val="none" w:sz="0" w:space="0" w:color="auto"/>
        <w:right w:val="none" w:sz="0" w:space="0" w:color="auto"/>
      </w:divBdr>
    </w:div>
    <w:div w:id="1955288835">
      <w:bodyDiv w:val="1"/>
      <w:marLeft w:val="0"/>
      <w:marRight w:val="0"/>
      <w:marTop w:val="0"/>
      <w:marBottom w:val="0"/>
      <w:divBdr>
        <w:top w:val="none" w:sz="0" w:space="0" w:color="auto"/>
        <w:left w:val="none" w:sz="0" w:space="0" w:color="auto"/>
        <w:bottom w:val="none" w:sz="0" w:space="0" w:color="auto"/>
        <w:right w:val="none" w:sz="0" w:space="0" w:color="auto"/>
      </w:divBdr>
    </w:div>
    <w:div w:id="21078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et@drdpct.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F390C-972A-4A8F-94BC-C0F5F9682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1</Pages>
  <Words>21329</Words>
  <Characters>121581</Characters>
  <Application>Microsoft Office Word</Application>
  <DocSecurity>0</DocSecurity>
  <Lines>1013</Lines>
  <Paragraphs>285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ROXANA</dc:creator>
  <cp:lastModifiedBy>Windows User</cp:lastModifiedBy>
  <cp:revision>113</cp:revision>
  <cp:lastPrinted>2019-08-29T12:42:00Z</cp:lastPrinted>
  <dcterms:created xsi:type="dcterms:W3CDTF">2019-03-15T12:15:00Z</dcterms:created>
  <dcterms:modified xsi:type="dcterms:W3CDTF">2019-08-29T12:49:00Z</dcterms:modified>
</cp:coreProperties>
</file>