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C3" w:rsidRPr="00B1598B" w:rsidRDefault="00993DC3" w:rsidP="00993DC3">
      <w:pPr>
        <w:shd w:val="clear" w:color="auto" w:fill="FFFFFF"/>
        <w:spacing w:after="0" w:line="240" w:lineRule="auto"/>
        <w:jc w:val="right"/>
        <w:outlineLvl w:val="3"/>
        <w:rPr>
          <w:rFonts w:ascii="Arial" w:eastAsia="Times New Roman" w:hAnsi="Arial" w:cs="Arial"/>
          <w:b/>
          <w:bCs/>
          <w:sz w:val="24"/>
          <w:szCs w:val="24"/>
        </w:rPr>
      </w:pPr>
      <w:r w:rsidRPr="00B1598B">
        <w:rPr>
          <w:rFonts w:ascii="Arial" w:eastAsia="Times New Roman" w:hAnsi="Arial" w:cs="Arial"/>
          <w:b/>
          <w:bCs/>
          <w:sz w:val="24"/>
          <w:szCs w:val="24"/>
        </w:rPr>
        <w:t>Conf. ANEXA Nr. 5.E</w:t>
      </w:r>
      <w:r w:rsidRPr="00B1598B">
        <w:rPr>
          <w:rFonts w:ascii="Arial" w:eastAsia="Times New Roman" w:hAnsi="Arial" w:cs="Arial"/>
          <w:b/>
          <w:bCs/>
          <w:sz w:val="24"/>
          <w:szCs w:val="24"/>
        </w:rPr>
        <w:br/>
        <w:t>la procedură</w:t>
      </w:r>
    </w:p>
    <w:p w:rsidR="00993DC3" w:rsidRPr="00B1598B" w:rsidRDefault="00993DC3" w:rsidP="00993DC3">
      <w:pPr>
        <w:shd w:val="clear" w:color="auto" w:fill="FFFFFF"/>
        <w:spacing w:after="0" w:line="240" w:lineRule="auto"/>
        <w:jc w:val="center"/>
        <w:outlineLvl w:val="3"/>
        <w:rPr>
          <w:rFonts w:ascii="Arial" w:eastAsia="Times New Roman" w:hAnsi="Arial" w:cs="Arial"/>
          <w:b/>
          <w:bCs/>
          <w:sz w:val="24"/>
          <w:szCs w:val="24"/>
          <w:u w:val="single"/>
        </w:rPr>
      </w:pPr>
      <w:r w:rsidRPr="00B1598B">
        <w:rPr>
          <w:rFonts w:ascii="Arial" w:eastAsia="Times New Roman" w:hAnsi="Arial" w:cs="Arial"/>
          <w:b/>
          <w:bCs/>
          <w:sz w:val="24"/>
          <w:szCs w:val="24"/>
          <w:u w:val="single"/>
        </w:rPr>
        <w:t>MEMOR</w:t>
      </w:r>
      <w:r w:rsidR="0029407E">
        <w:rPr>
          <w:rFonts w:ascii="Arial" w:eastAsia="Times New Roman" w:hAnsi="Arial" w:cs="Arial"/>
          <w:b/>
          <w:bCs/>
          <w:sz w:val="24"/>
          <w:szCs w:val="24"/>
          <w:u w:val="single"/>
        </w:rPr>
        <w:t>I</w:t>
      </w:r>
      <w:r w:rsidRPr="00B1598B">
        <w:rPr>
          <w:rFonts w:ascii="Arial" w:eastAsia="Times New Roman" w:hAnsi="Arial" w:cs="Arial"/>
          <w:b/>
          <w:bCs/>
          <w:sz w:val="24"/>
          <w:szCs w:val="24"/>
          <w:u w:val="single"/>
        </w:rPr>
        <w:t>U DE PREZENTARE</w:t>
      </w:r>
    </w:p>
    <w:p w:rsidR="00993DC3" w:rsidRPr="00B1598B" w:rsidRDefault="00993DC3" w:rsidP="00993DC3">
      <w:pPr>
        <w:shd w:val="clear" w:color="auto" w:fill="FFFFFF"/>
        <w:spacing w:after="0" w:line="240" w:lineRule="auto"/>
        <w:jc w:val="center"/>
        <w:outlineLvl w:val="3"/>
        <w:rPr>
          <w:rFonts w:ascii="Arial" w:eastAsia="Times New Roman" w:hAnsi="Arial" w:cs="Arial"/>
          <w:b/>
          <w:bCs/>
          <w:sz w:val="24"/>
          <w:szCs w:val="24"/>
        </w:rPr>
      </w:pPr>
      <w:r w:rsidRPr="00B1598B">
        <w:rPr>
          <w:rFonts w:ascii="Arial" w:eastAsia="Times New Roman" w:hAnsi="Arial" w:cs="Arial"/>
          <w:b/>
          <w:bCs/>
          <w:sz w:val="24"/>
          <w:szCs w:val="24"/>
        </w:rPr>
        <w:t>« LOCUINTA DE VACANTA P+1E, IMPREJMUIRE, BAZIN VIDANJABIL »</w:t>
      </w:r>
    </w:p>
    <w:p w:rsidR="00993DC3" w:rsidRPr="00B1598B" w:rsidRDefault="00993DC3" w:rsidP="00993DC3">
      <w:pPr>
        <w:shd w:val="clear" w:color="auto" w:fill="FFFFFF"/>
        <w:spacing w:after="0" w:line="240" w:lineRule="auto"/>
        <w:jc w:val="center"/>
        <w:outlineLvl w:val="3"/>
        <w:rPr>
          <w:rFonts w:ascii="Arial" w:eastAsia="Times New Roman" w:hAnsi="Arial" w:cs="Arial"/>
          <w:b/>
          <w:bCs/>
          <w:sz w:val="24"/>
          <w:szCs w:val="24"/>
        </w:rPr>
      </w:pP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I.</w:t>
      </w:r>
      <w:r w:rsidRPr="00B1598B">
        <w:rPr>
          <w:rFonts w:ascii="Arial" w:eastAsia="Times New Roman" w:hAnsi="Arial" w:cs="Arial"/>
          <w:sz w:val="24"/>
          <w:szCs w:val="24"/>
        </w:rPr>
        <w:t> </w:t>
      </w:r>
      <w:r w:rsidRPr="00B1598B">
        <w:rPr>
          <w:rFonts w:ascii="Arial" w:eastAsia="Times New Roman" w:hAnsi="Arial" w:cs="Arial"/>
          <w:b/>
          <w:sz w:val="24"/>
          <w:szCs w:val="24"/>
        </w:rPr>
        <w:t>Denumirea proiectului:</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II.</w:t>
      </w:r>
      <w:r w:rsidRPr="00B1598B">
        <w:rPr>
          <w:rFonts w:ascii="Arial" w:eastAsia="Times New Roman" w:hAnsi="Arial" w:cs="Arial"/>
          <w:sz w:val="24"/>
          <w:szCs w:val="24"/>
        </w:rPr>
        <w:t> </w:t>
      </w:r>
      <w:r w:rsidRPr="00B1598B">
        <w:rPr>
          <w:rFonts w:ascii="Arial" w:eastAsia="Times New Roman" w:hAnsi="Arial" w:cs="Arial"/>
          <w:b/>
          <w:sz w:val="24"/>
          <w:szCs w:val="24"/>
        </w:rPr>
        <w:t>Titular:</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numele</w:t>
      </w:r>
      <w:proofErr w:type="gramEnd"/>
      <w:r w:rsidRPr="00B1598B">
        <w:rPr>
          <w:rFonts w:ascii="Arial" w:eastAsia="Times New Roman" w:hAnsi="Arial" w:cs="Arial"/>
          <w:sz w:val="24"/>
          <w:szCs w:val="24"/>
        </w:rPr>
        <w:t>: Cornus Ionut si Cornus Gabriela</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adresa</w:t>
      </w:r>
      <w:proofErr w:type="gramEnd"/>
      <w:r w:rsidRPr="00B1598B">
        <w:rPr>
          <w:rFonts w:ascii="Arial" w:eastAsia="Times New Roman" w:hAnsi="Arial" w:cs="Arial"/>
          <w:sz w:val="24"/>
          <w:szCs w:val="24"/>
        </w:rPr>
        <w:t xml:space="preserve"> poștală: domiciliati in:  str. Amurgului, nr. 5, sat Vadu, comuna Corbu, jud Constanta</w:t>
      </w:r>
    </w:p>
    <w:p w:rsidR="009A7C9A" w:rsidRPr="00B1598B" w:rsidRDefault="009A7C9A" w:rsidP="00993DC3">
      <w:pPr>
        <w:shd w:val="clear" w:color="auto" w:fill="FFFFFF"/>
        <w:spacing w:after="150" w:line="240" w:lineRule="auto"/>
        <w:jc w:val="both"/>
        <w:rPr>
          <w:rFonts w:ascii="Arial" w:eastAsia="Times New Roman" w:hAnsi="Arial" w:cs="Arial"/>
          <w:sz w:val="24"/>
          <w:szCs w:val="24"/>
        </w:rPr>
      </w:pPr>
      <w:proofErr w:type="gramStart"/>
      <w:r w:rsidRPr="00B1598B">
        <w:rPr>
          <w:rFonts w:ascii="Arial" w:eastAsia="Times New Roman" w:hAnsi="Arial" w:cs="Arial"/>
          <w:b/>
          <w:bCs/>
          <w:sz w:val="24"/>
          <w:szCs w:val="24"/>
        </w:rPr>
        <w:t>-</w:t>
      </w:r>
      <w:r w:rsidRPr="00B1598B">
        <w:rPr>
          <w:rFonts w:ascii="Arial" w:eastAsia="Times New Roman" w:hAnsi="Arial" w:cs="Arial"/>
          <w:sz w:val="24"/>
          <w:szCs w:val="24"/>
        </w:rPr>
        <w:t>amplasamentul / adresa investitiei: STR.AMURGULUI, NR.</w:t>
      </w:r>
      <w:proofErr w:type="gramEnd"/>
      <w:r w:rsidRPr="00B1598B">
        <w:rPr>
          <w:rFonts w:ascii="Arial" w:eastAsia="Times New Roman" w:hAnsi="Arial" w:cs="Arial"/>
          <w:sz w:val="24"/>
          <w:szCs w:val="24"/>
        </w:rPr>
        <w:t xml:space="preserve"> </w:t>
      </w:r>
      <w:proofErr w:type="gramStart"/>
      <w:r w:rsidRPr="00B1598B">
        <w:rPr>
          <w:rFonts w:ascii="Arial" w:eastAsia="Times New Roman" w:hAnsi="Arial" w:cs="Arial"/>
          <w:sz w:val="24"/>
          <w:szCs w:val="24"/>
        </w:rPr>
        <w:t>5B,</w:t>
      </w:r>
      <w:proofErr w:type="gramEnd"/>
      <w:r w:rsidRPr="00B1598B">
        <w:rPr>
          <w:rFonts w:ascii="Arial" w:eastAsia="Times New Roman" w:hAnsi="Arial" w:cs="Arial"/>
          <w:sz w:val="24"/>
          <w:szCs w:val="24"/>
        </w:rPr>
        <w:t xml:space="preserve"> SAT VADU, COM. CORBU, JUD. CONSTANTA, LOT 4, NR. </w:t>
      </w:r>
      <w:proofErr w:type="gramStart"/>
      <w:r w:rsidRPr="00B1598B">
        <w:rPr>
          <w:rFonts w:ascii="Arial" w:eastAsia="Times New Roman" w:hAnsi="Arial" w:cs="Arial"/>
          <w:sz w:val="24"/>
          <w:szCs w:val="24"/>
        </w:rPr>
        <w:t>CAD.</w:t>
      </w:r>
      <w:proofErr w:type="gramEnd"/>
      <w:r w:rsidRPr="00B1598B">
        <w:rPr>
          <w:rFonts w:ascii="Arial" w:eastAsia="Times New Roman" w:hAnsi="Arial" w:cs="Arial"/>
          <w:sz w:val="24"/>
          <w:szCs w:val="24"/>
        </w:rPr>
        <w:t xml:space="preserve"> 112458, UAT CORBU</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numărul</w:t>
      </w:r>
      <w:proofErr w:type="gramEnd"/>
      <w:r w:rsidRPr="00B1598B">
        <w:rPr>
          <w:rFonts w:ascii="Arial" w:eastAsia="Times New Roman" w:hAnsi="Arial" w:cs="Arial"/>
          <w:sz w:val="24"/>
          <w:szCs w:val="24"/>
        </w:rPr>
        <w:t xml:space="preserve"> de telefon, de fax și adresa de e-m</w:t>
      </w:r>
      <w:r w:rsidR="00427E9E" w:rsidRPr="00B1598B">
        <w:rPr>
          <w:rFonts w:ascii="Arial" w:eastAsia="Times New Roman" w:hAnsi="Arial" w:cs="Arial"/>
          <w:sz w:val="24"/>
          <w:szCs w:val="24"/>
        </w:rPr>
        <w:t>ail:  tel. 0721015</w:t>
      </w:r>
      <w:r w:rsidR="0029407E">
        <w:rPr>
          <w:rFonts w:ascii="Arial" w:eastAsia="Times New Roman" w:hAnsi="Arial" w:cs="Arial"/>
          <w:sz w:val="24"/>
          <w:szCs w:val="24"/>
        </w:rPr>
        <w:t>086</w:t>
      </w:r>
      <w:r w:rsidR="00427E9E" w:rsidRPr="00B1598B">
        <w:rPr>
          <w:rFonts w:ascii="Arial" w:eastAsia="Times New Roman" w:hAnsi="Arial" w:cs="Arial"/>
          <w:sz w:val="24"/>
          <w:szCs w:val="24"/>
        </w:rPr>
        <w:t>; email.  m_irene_22@yahoo.com</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numele</w:t>
      </w:r>
      <w:proofErr w:type="gramEnd"/>
      <w:r w:rsidRPr="00B1598B">
        <w:rPr>
          <w:rFonts w:ascii="Arial" w:eastAsia="Times New Roman" w:hAnsi="Arial" w:cs="Arial"/>
          <w:sz w:val="24"/>
          <w:szCs w:val="24"/>
        </w:rPr>
        <w:t xml:space="preserve"> persoanelor de contact:</w:t>
      </w:r>
    </w:p>
    <w:p w:rsidR="00993DC3" w:rsidRPr="00B1598B" w:rsidRDefault="00993DC3" w:rsidP="00993DC3">
      <w:pPr>
        <w:shd w:val="clear" w:color="auto" w:fill="FFFFFF"/>
        <w:spacing w:after="0" w:line="240" w:lineRule="auto"/>
        <w:jc w:val="both"/>
        <w:rPr>
          <w:rFonts w:ascii="Arial" w:eastAsia="Times New Roman" w:hAnsi="Arial" w:cs="Arial"/>
          <w:sz w:val="24"/>
          <w:szCs w:val="24"/>
        </w:rPr>
      </w:pPr>
      <w:r w:rsidRPr="00B1598B">
        <w:rPr>
          <w:rFonts w:ascii="Arial" w:eastAsia="Times New Roman" w:hAnsi="Arial" w:cs="Arial"/>
          <w:sz w:val="24"/>
          <w:szCs w:val="24"/>
        </w:rPr>
        <w:t></w:t>
      </w:r>
      <w:r w:rsidR="00427E9E" w:rsidRPr="00B1598B">
        <w:rPr>
          <w:rFonts w:ascii="Arial" w:eastAsia="Times New Roman" w:hAnsi="Arial" w:cs="Arial"/>
          <w:sz w:val="24"/>
          <w:szCs w:val="24"/>
        </w:rPr>
        <w:t> director/manager/administrator:</w:t>
      </w:r>
    </w:p>
    <w:p w:rsidR="00993DC3" w:rsidRPr="00B1598B" w:rsidRDefault="00993DC3" w:rsidP="00993DC3">
      <w:pPr>
        <w:shd w:val="clear" w:color="auto" w:fill="FFFFFF"/>
        <w:spacing w:after="0" w:line="240" w:lineRule="auto"/>
        <w:jc w:val="both"/>
        <w:rPr>
          <w:rFonts w:ascii="Arial" w:eastAsia="Times New Roman" w:hAnsi="Arial" w:cs="Arial"/>
          <w:sz w:val="24"/>
          <w:szCs w:val="24"/>
        </w:rPr>
      </w:pPr>
      <w:r w:rsidRPr="00B1598B">
        <w:rPr>
          <w:rFonts w:ascii="Arial" w:eastAsia="Times New Roman" w:hAnsi="Arial" w:cs="Arial"/>
          <w:sz w:val="24"/>
          <w:szCs w:val="24"/>
        </w:rPr>
        <w:t> </w:t>
      </w:r>
      <w:proofErr w:type="gramStart"/>
      <w:r w:rsidRPr="00B1598B">
        <w:rPr>
          <w:rFonts w:ascii="Arial" w:eastAsia="Times New Roman" w:hAnsi="Arial" w:cs="Arial"/>
          <w:sz w:val="24"/>
          <w:szCs w:val="24"/>
        </w:rPr>
        <w:t>respon</w:t>
      </w:r>
      <w:r w:rsidR="00427E9E" w:rsidRPr="00B1598B">
        <w:rPr>
          <w:rFonts w:ascii="Arial" w:eastAsia="Times New Roman" w:hAnsi="Arial" w:cs="Arial"/>
          <w:sz w:val="24"/>
          <w:szCs w:val="24"/>
        </w:rPr>
        <w:t>sabil</w:t>
      </w:r>
      <w:proofErr w:type="gramEnd"/>
      <w:r w:rsidR="00427E9E" w:rsidRPr="00B1598B">
        <w:rPr>
          <w:rFonts w:ascii="Arial" w:eastAsia="Times New Roman" w:hAnsi="Arial" w:cs="Arial"/>
          <w:sz w:val="24"/>
          <w:szCs w:val="24"/>
        </w:rPr>
        <w:t xml:space="preserve"> pentru protecția mediului:</w:t>
      </w:r>
    </w:p>
    <w:p w:rsidR="00427E9E" w:rsidRPr="00B1598B" w:rsidRDefault="00427E9E" w:rsidP="00993DC3">
      <w:pPr>
        <w:shd w:val="clear" w:color="auto" w:fill="FFFFFF"/>
        <w:spacing w:after="0" w:line="240" w:lineRule="auto"/>
        <w:jc w:val="both"/>
        <w:rPr>
          <w:rFonts w:ascii="Arial" w:eastAsia="Times New Roman" w:hAnsi="Arial" w:cs="Arial"/>
          <w:sz w:val="24"/>
          <w:szCs w:val="24"/>
        </w:rPr>
      </w:pP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III.</w:t>
      </w:r>
      <w:r w:rsidRPr="00B1598B">
        <w:rPr>
          <w:rFonts w:ascii="Arial" w:eastAsia="Times New Roman" w:hAnsi="Arial" w:cs="Arial"/>
          <w:sz w:val="24"/>
          <w:szCs w:val="24"/>
        </w:rPr>
        <w:t> </w:t>
      </w:r>
      <w:r w:rsidRPr="00B1598B">
        <w:rPr>
          <w:rFonts w:ascii="Arial" w:eastAsia="Times New Roman" w:hAnsi="Arial" w:cs="Arial"/>
          <w:b/>
          <w:sz w:val="24"/>
          <w:szCs w:val="24"/>
        </w:rPr>
        <w:t>Descrierea caracteristicilor fizice ale întregului proiect:</w:t>
      </w:r>
    </w:p>
    <w:p w:rsidR="009E500A" w:rsidRPr="00B1598B" w:rsidRDefault="00993DC3" w:rsidP="009E500A">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a)</w:t>
      </w:r>
      <w:r w:rsidR="00427E9E" w:rsidRPr="00B1598B">
        <w:rPr>
          <w:rFonts w:ascii="Arial" w:eastAsia="Times New Roman" w:hAnsi="Arial" w:cs="Arial"/>
          <w:sz w:val="24"/>
          <w:szCs w:val="24"/>
        </w:rPr>
        <w:t> </w:t>
      </w:r>
      <w:proofErr w:type="gramStart"/>
      <w:r w:rsidR="00427E9E" w:rsidRPr="00B1598B">
        <w:rPr>
          <w:rFonts w:ascii="Arial" w:eastAsia="Times New Roman" w:hAnsi="Arial" w:cs="Arial"/>
          <w:sz w:val="24"/>
          <w:szCs w:val="24"/>
        </w:rPr>
        <w:t>un</w:t>
      </w:r>
      <w:proofErr w:type="gramEnd"/>
      <w:r w:rsidR="00427E9E" w:rsidRPr="00B1598B">
        <w:rPr>
          <w:rFonts w:ascii="Arial" w:eastAsia="Times New Roman" w:hAnsi="Arial" w:cs="Arial"/>
          <w:sz w:val="24"/>
          <w:szCs w:val="24"/>
        </w:rPr>
        <w:t xml:space="preserve"> rezumat al proiectului: </w:t>
      </w:r>
      <w:r w:rsidR="009A7C9A" w:rsidRPr="00B1598B">
        <w:rPr>
          <w:rFonts w:ascii="Arial" w:eastAsia="Times New Roman" w:hAnsi="Arial" w:cs="Arial"/>
          <w:sz w:val="24"/>
          <w:szCs w:val="24"/>
        </w:rPr>
        <w:t>prin prezentul proiect se intentioneaza realizarea unei constructii tip locuinta individuala unifamiliala dispusa in regim izolat</w:t>
      </w:r>
      <w:r w:rsidR="009E500A" w:rsidRPr="00B1598B">
        <w:rPr>
          <w:rFonts w:ascii="Arial" w:eastAsia="Times New Roman" w:hAnsi="Arial" w:cs="Arial"/>
          <w:sz w:val="24"/>
          <w:szCs w:val="24"/>
        </w:rPr>
        <w:t>; avand in vedere ca destinatia investitiei este “locuinta de vacanta P+1E, imprejmuire, bazin vidanjabil”, activitatile ce se vor desfasura la aceasta adresa sunt legate de functia prioritara de locuire cu activitati cotidiene derivate din aceasta functiune.</w:t>
      </w:r>
    </w:p>
    <w:p w:rsidR="0076508E" w:rsidRPr="00B1598B" w:rsidRDefault="0076508E" w:rsidP="009E500A">
      <w:pPr>
        <w:shd w:val="clear" w:color="auto" w:fill="FFFFFF"/>
        <w:spacing w:after="150" w:line="240" w:lineRule="auto"/>
        <w:jc w:val="both"/>
        <w:rPr>
          <w:rFonts w:ascii="Arial" w:eastAsia="Times New Roman" w:hAnsi="Arial" w:cs="Arial"/>
          <w:sz w:val="24"/>
          <w:szCs w:val="24"/>
        </w:rPr>
      </w:pPr>
    </w:p>
    <w:p w:rsidR="0076508E" w:rsidRPr="00B1598B" w:rsidRDefault="0076508E" w:rsidP="0076508E">
      <w:pPr>
        <w:shd w:val="clear" w:color="auto" w:fill="FFFFFF"/>
        <w:spacing w:after="150" w:line="240" w:lineRule="auto"/>
        <w:jc w:val="both"/>
        <w:rPr>
          <w:rFonts w:ascii="Arial" w:eastAsia="Times New Roman" w:hAnsi="Arial" w:cs="Arial"/>
          <w:b/>
          <w:sz w:val="24"/>
          <w:szCs w:val="24"/>
        </w:rPr>
      </w:pPr>
      <w:r w:rsidRPr="00B1598B">
        <w:rPr>
          <w:rFonts w:ascii="Arial" w:eastAsia="Times New Roman" w:hAnsi="Arial" w:cs="Arial"/>
          <w:b/>
          <w:sz w:val="24"/>
          <w:szCs w:val="24"/>
        </w:rPr>
        <w:t>Indici si indicatori urbanistici propusi</w:t>
      </w:r>
    </w:p>
    <w:p w:rsidR="0076508E" w:rsidRPr="00B1598B" w:rsidRDefault="0076508E" w:rsidP="0076508E">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Functiune propusa: Locuinta de vacanta P+1E</w:t>
      </w:r>
    </w:p>
    <w:p w:rsidR="0076508E" w:rsidRPr="00B1598B" w:rsidRDefault="0076508E" w:rsidP="0076508E">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S. teren = 580</w:t>
      </w:r>
      <w:proofErr w:type="gramStart"/>
      <w:r w:rsidRPr="00B1598B">
        <w:rPr>
          <w:rFonts w:ascii="Arial" w:eastAsia="Times New Roman" w:hAnsi="Arial" w:cs="Arial"/>
          <w:sz w:val="24"/>
          <w:szCs w:val="24"/>
        </w:rPr>
        <w:t>,00</w:t>
      </w:r>
      <w:proofErr w:type="gramEnd"/>
      <w:r w:rsidRPr="00B1598B">
        <w:rPr>
          <w:rFonts w:ascii="Arial" w:eastAsia="Times New Roman" w:hAnsi="Arial" w:cs="Arial"/>
          <w:sz w:val="24"/>
          <w:szCs w:val="24"/>
        </w:rPr>
        <w:t xml:space="preserve"> mp</w:t>
      </w:r>
    </w:p>
    <w:p w:rsidR="0076508E" w:rsidRPr="00B1598B" w:rsidRDefault="0076508E" w:rsidP="0076508E">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S.C. propus = 241</w:t>
      </w:r>
      <w:proofErr w:type="gramStart"/>
      <w:r w:rsidRPr="00B1598B">
        <w:rPr>
          <w:rFonts w:ascii="Arial" w:eastAsia="Times New Roman" w:hAnsi="Arial" w:cs="Arial"/>
          <w:sz w:val="24"/>
          <w:szCs w:val="24"/>
        </w:rPr>
        <w:t>,88</w:t>
      </w:r>
      <w:proofErr w:type="gramEnd"/>
      <w:r w:rsidRPr="00B1598B">
        <w:rPr>
          <w:rFonts w:ascii="Arial" w:eastAsia="Times New Roman" w:hAnsi="Arial" w:cs="Arial"/>
          <w:sz w:val="24"/>
          <w:szCs w:val="24"/>
        </w:rPr>
        <w:t xml:space="preserve"> mp</w:t>
      </w:r>
    </w:p>
    <w:p w:rsidR="0076508E" w:rsidRPr="00B1598B" w:rsidRDefault="0076508E" w:rsidP="0076508E">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P.O.T. propus = 41</w:t>
      </w:r>
      <w:proofErr w:type="gramStart"/>
      <w:r w:rsidRPr="00B1598B">
        <w:rPr>
          <w:rFonts w:ascii="Arial" w:eastAsia="Times New Roman" w:hAnsi="Arial" w:cs="Arial"/>
          <w:sz w:val="24"/>
          <w:szCs w:val="24"/>
        </w:rPr>
        <w:t>,70</w:t>
      </w:r>
      <w:proofErr w:type="gramEnd"/>
      <w:r w:rsidRPr="00B1598B">
        <w:rPr>
          <w:rFonts w:ascii="Arial" w:eastAsia="Times New Roman" w:hAnsi="Arial" w:cs="Arial"/>
          <w:sz w:val="24"/>
          <w:szCs w:val="24"/>
        </w:rPr>
        <w:t>%</w:t>
      </w:r>
    </w:p>
    <w:p w:rsidR="0076508E" w:rsidRPr="00B1598B" w:rsidRDefault="0076508E" w:rsidP="0076508E">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 xml:space="preserve">S.C.D. </w:t>
      </w:r>
      <w:proofErr w:type="gramStart"/>
      <w:r w:rsidRPr="00B1598B">
        <w:rPr>
          <w:rFonts w:ascii="Arial" w:eastAsia="Times New Roman" w:hAnsi="Arial" w:cs="Arial"/>
          <w:sz w:val="24"/>
          <w:szCs w:val="24"/>
        </w:rPr>
        <w:t>=  483,76</w:t>
      </w:r>
      <w:proofErr w:type="gramEnd"/>
      <w:r w:rsidRPr="00B1598B">
        <w:rPr>
          <w:rFonts w:ascii="Arial" w:eastAsia="Times New Roman" w:hAnsi="Arial" w:cs="Arial"/>
          <w:sz w:val="24"/>
          <w:szCs w:val="24"/>
        </w:rPr>
        <w:t xml:space="preserve"> mp</w:t>
      </w:r>
    </w:p>
    <w:p w:rsidR="0076508E" w:rsidRPr="00B1598B" w:rsidRDefault="0076508E" w:rsidP="0076508E">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C.U.T. propus = 0</w:t>
      </w:r>
      <w:proofErr w:type="gramStart"/>
      <w:r w:rsidRPr="00B1598B">
        <w:rPr>
          <w:rFonts w:ascii="Arial" w:eastAsia="Times New Roman" w:hAnsi="Arial" w:cs="Arial"/>
          <w:sz w:val="24"/>
          <w:szCs w:val="24"/>
        </w:rPr>
        <w:t>,83</w:t>
      </w:r>
      <w:proofErr w:type="gramEnd"/>
    </w:p>
    <w:p w:rsidR="0076508E" w:rsidRPr="00B1598B" w:rsidRDefault="0076508E" w:rsidP="0076508E">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S. alei pietonale = 84</w:t>
      </w:r>
      <w:proofErr w:type="gramStart"/>
      <w:r w:rsidRPr="00B1598B">
        <w:rPr>
          <w:rFonts w:ascii="Arial" w:eastAsia="Times New Roman" w:hAnsi="Arial" w:cs="Arial"/>
          <w:sz w:val="24"/>
          <w:szCs w:val="24"/>
        </w:rPr>
        <w:t>,01</w:t>
      </w:r>
      <w:proofErr w:type="gramEnd"/>
      <w:r w:rsidRPr="00B1598B">
        <w:rPr>
          <w:rFonts w:ascii="Arial" w:eastAsia="Times New Roman" w:hAnsi="Arial" w:cs="Arial"/>
          <w:sz w:val="24"/>
          <w:szCs w:val="24"/>
        </w:rPr>
        <w:t xml:space="preserve"> mp</w:t>
      </w:r>
    </w:p>
    <w:p w:rsidR="0076508E" w:rsidRPr="00B1598B" w:rsidRDefault="0076508E" w:rsidP="0076508E">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S. terase = 22</w:t>
      </w:r>
      <w:proofErr w:type="gramStart"/>
      <w:r w:rsidRPr="00B1598B">
        <w:rPr>
          <w:rFonts w:ascii="Arial" w:eastAsia="Times New Roman" w:hAnsi="Arial" w:cs="Arial"/>
          <w:sz w:val="24"/>
          <w:szCs w:val="24"/>
        </w:rPr>
        <w:t>,41</w:t>
      </w:r>
      <w:proofErr w:type="gramEnd"/>
      <w:r w:rsidRPr="00B1598B">
        <w:rPr>
          <w:rFonts w:ascii="Arial" w:eastAsia="Times New Roman" w:hAnsi="Arial" w:cs="Arial"/>
          <w:sz w:val="24"/>
          <w:szCs w:val="24"/>
        </w:rPr>
        <w:t xml:space="preserve"> mp</w:t>
      </w:r>
    </w:p>
    <w:p w:rsidR="0076508E" w:rsidRPr="00B1598B" w:rsidRDefault="0076508E" w:rsidP="0076508E">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S. platforma auto garare = 65</w:t>
      </w:r>
      <w:proofErr w:type="gramStart"/>
      <w:r w:rsidRPr="00B1598B">
        <w:rPr>
          <w:rFonts w:ascii="Arial" w:eastAsia="Times New Roman" w:hAnsi="Arial" w:cs="Arial"/>
          <w:sz w:val="24"/>
          <w:szCs w:val="24"/>
        </w:rPr>
        <w:t>,50</w:t>
      </w:r>
      <w:proofErr w:type="gramEnd"/>
      <w:r w:rsidRPr="00B1598B">
        <w:rPr>
          <w:rFonts w:ascii="Arial" w:eastAsia="Times New Roman" w:hAnsi="Arial" w:cs="Arial"/>
          <w:sz w:val="24"/>
          <w:szCs w:val="24"/>
        </w:rPr>
        <w:t xml:space="preserve"> mp</w:t>
      </w:r>
    </w:p>
    <w:p w:rsidR="0076508E" w:rsidRPr="00B1598B" w:rsidRDefault="0076508E" w:rsidP="0076508E">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Nr. locuri de parcare = 5 autoturisme</w:t>
      </w:r>
    </w:p>
    <w:p w:rsidR="0076508E" w:rsidRPr="00B1598B" w:rsidRDefault="0076508E" w:rsidP="0076508E">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lastRenderedPageBreak/>
        <w:t>S. spatii verzi = 120</w:t>
      </w:r>
      <w:proofErr w:type="gramStart"/>
      <w:r w:rsidRPr="00B1598B">
        <w:rPr>
          <w:rFonts w:ascii="Arial" w:eastAsia="Times New Roman" w:hAnsi="Arial" w:cs="Arial"/>
          <w:sz w:val="24"/>
          <w:szCs w:val="24"/>
        </w:rPr>
        <w:t>,15</w:t>
      </w:r>
      <w:proofErr w:type="gramEnd"/>
      <w:r w:rsidRPr="00B1598B">
        <w:rPr>
          <w:rFonts w:ascii="Arial" w:eastAsia="Times New Roman" w:hAnsi="Arial" w:cs="Arial"/>
          <w:sz w:val="24"/>
          <w:szCs w:val="24"/>
        </w:rPr>
        <w:t xml:space="preserve"> mp</w:t>
      </w:r>
    </w:p>
    <w:p w:rsidR="0076508E" w:rsidRPr="00B1598B" w:rsidRDefault="0076508E" w:rsidP="0076508E">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R.M.I</w:t>
      </w:r>
      <w:proofErr w:type="gramStart"/>
      <w:r w:rsidRPr="00B1598B">
        <w:rPr>
          <w:rFonts w:ascii="Arial" w:eastAsia="Times New Roman" w:hAnsi="Arial" w:cs="Arial"/>
          <w:sz w:val="24"/>
          <w:szCs w:val="24"/>
        </w:rPr>
        <w:t>.=</w:t>
      </w:r>
      <w:proofErr w:type="gramEnd"/>
      <w:r w:rsidRPr="00B1598B">
        <w:rPr>
          <w:rFonts w:ascii="Arial" w:eastAsia="Times New Roman" w:hAnsi="Arial" w:cs="Arial"/>
          <w:sz w:val="24"/>
          <w:szCs w:val="24"/>
        </w:rPr>
        <w:t xml:space="preserve">  PARTER, ETAJ si POD CIRCULABIL</w:t>
      </w:r>
    </w:p>
    <w:p w:rsidR="0076508E" w:rsidRPr="00B1598B" w:rsidRDefault="0076508E" w:rsidP="0076508E">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H MAXIM CORNISA = 5,55m</w:t>
      </w:r>
    </w:p>
    <w:p w:rsidR="0076508E" w:rsidRPr="00B1598B" w:rsidRDefault="0076508E" w:rsidP="009E500A">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H MAXIM COAMA = 8,67m</w:t>
      </w:r>
    </w:p>
    <w:p w:rsidR="00993DC3" w:rsidRPr="00B1598B" w:rsidRDefault="009E500A" w:rsidP="009E500A">
      <w:pPr>
        <w:shd w:val="clear" w:color="auto" w:fill="FFFFFF"/>
        <w:spacing w:after="150" w:line="240" w:lineRule="auto"/>
        <w:jc w:val="both"/>
        <w:rPr>
          <w:rFonts w:ascii="Arial" w:eastAsia="Times New Roman" w:hAnsi="Arial" w:cs="Arial"/>
          <w:sz w:val="24"/>
          <w:szCs w:val="24"/>
        </w:rPr>
      </w:pPr>
      <w:proofErr w:type="gramStart"/>
      <w:r w:rsidRPr="00B1598B">
        <w:rPr>
          <w:rFonts w:ascii="Arial" w:eastAsia="Times New Roman" w:hAnsi="Arial" w:cs="Arial"/>
          <w:sz w:val="24"/>
          <w:szCs w:val="24"/>
        </w:rPr>
        <w:t>Se vor respecta normele de igiena si recomandarile privind mediul de viata al populatiei aprobate cu Ordinul Ministerului Sanatatii nr.119/2014 (distante intre cladiri, insorire, suprafete incaperi, zone de protectie intre imobile, niveluri de protectie impotriva zgomotului, dotari igienico – sanitare etc.).</w:t>
      </w:r>
      <w:proofErr w:type="gramEnd"/>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b)</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justificarea</w:t>
      </w:r>
      <w:proofErr w:type="gramEnd"/>
      <w:r w:rsidRPr="00B1598B">
        <w:rPr>
          <w:rFonts w:ascii="Arial" w:eastAsia="Times New Roman" w:hAnsi="Arial" w:cs="Arial"/>
          <w:sz w:val="24"/>
          <w:szCs w:val="24"/>
        </w:rPr>
        <w:t xml:space="preserve"> necesității proiectului;</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c)</w:t>
      </w:r>
      <w:r w:rsidR="00427E9E" w:rsidRPr="00B1598B">
        <w:rPr>
          <w:rFonts w:ascii="Arial" w:eastAsia="Times New Roman" w:hAnsi="Arial" w:cs="Arial"/>
          <w:sz w:val="24"/>
          <w:szCs w:val="24"/>
        </w:rPr>
        <w:t> </w:t>
      </w:r>
      <w:proofErr w:type="gramStart"/>
      <w:r w:rsidR="00427E9E" w:rsidRPr="00B1598B">
        <w:rPr>
          <w:rFonts w:ascii="Arial" w:eastAsia="Times New Roman" w:hAnsi="Arial" w:cs="Arial"/>
          <w:sz w:val="24"/>
          <w:szCs w:val="24"/>
        </w:rPr>
        <w:t>valoarea</w:t>
      </w:r>
      <w:proofErr w:type="gramEnd"/>
      <w:r w:rsidR="00427E9E" w:rsidRPr="00B1598B">
        <w:rPr>
          <w:rFonts w:ascii="Arial" w:eastAsia="Times New Roman" w:hAnsi="Arial" w:cs="Arial"/>
          <w:sz w:val="24"/>
          <w:szCs w:val="24"/>
        </w:rPr>
        <w:t xml:space="preserve"> investiției: 304.694,70 LEI</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d)</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p</w:t>
      </w:r>
      <w:r w:rsidR="00427E9E" w:rsidRPr="00B1598B">
        <w:rPr>
          <w:rFonts w:ascii="Arial" w:eastAsia="Times New Roman" w:hAnsi="Arial" w:cs="Arial"/>
          <w:sz w:val="24"/>
          <w:szCs w:val="24"/>
        </w:rPr>
        <w:t>erioada</w:t>
      </w:r>
      <w:proofErr w:type="gramEnd"/>
      <w:r w:rsidR="00427E9E" w:rsidRPr="00B1598B">
        <w:rPr>
          <w:rFonts w:ascii="Arial" w:eastAsia="Times New Roman" w:hAnsi="Arial" w:cs="Arial"/>
          <w:sz w:val="24"/>
          <w:szCs w:val="24"/>
        </w:rPr>
        <w:t xml:space="preserve"> de implementare propusă: 12 luni</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e)</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planșe</w:t>
      </w:r>
      <w:proofErr w:type="gramEnd"/>
      <w:r w:rsidRPr="00B1598B">
        <w:rPr>
          <w:rFonts w:ascii="Arial" w:eastAsia="Times New Roman" w:hAnsi="Arial" w:cs="Arial"/>
          <w:sz w:val="24"/>
          <w:szCs w:val="24"/>
        </w:rPr>
        <w:t xml:space="preserve"> reprezentând limitele amplasamentului proiectului, inclusiv orice suprafață de teren solicitată pentru a fi folosită temporar (planuri de situație și amplasamente);</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f)</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o</w:t>
      </w:r>
      <w:proofErr w:type="gramEnd"/>
      <w:r w:rsidRPr="00B1598B">
        <w:rPr>
          <w:rFonts w:ascii="Arial" w:eastAsia="Times New Roman" w:hAnsi="Arial" w:cs="Arial"/>
          <w:sz w:val="24"/>
          <w:szCs w:val="24"/>
        </w:rPr>
        <w:t xml:space="preserve"> descriere a caracteristicilor fizice ale întregului proiect, formele fizice ale proiectului (planuri, clădiri, alte structuri, mate</w:t>
      </w:r>
      <w:r w:rsidR="00427E9E" w:rsidRPr="00B1598B">
        <w:rPr>
          <w:rFonts w:ascii="Arial" w:eastAsia="Times New Roman" w:hAnsi="Arial" w:cs="Arial"/>
          <w:sz w:val="24"/>
          <w:szCs w:val="24"/>
        </w:rPr>
        <w:t>riale de construcție și altele)</w:t>
      </w:r>
    </w:p>
    <w:p w:rsidR="00427E9E" w:rsidRPr="00B1598B" w:rsidRDefault="00427E9E" w:rsidP="00427E9E">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 sistemul constructiv – structura generala va fi din cadre de beton armat, cu grinzi, stalpi si plansee de asemenea din beton armat; inchiderile exterioare si comparimentarile interioare – peretii exteriori se realizeaza din caramida eficienta termic de 30 cm sau bca,termoizolatie de 10 cm polistiren expandat, iar la interior compartimentarea este realizata din pereti de caramida eficienta termic sau bca de 12,5cm / 15cm grosime si pereti din gips-carton de 12,5 cm dublu placati pe structura metalica, iar mastile pentru trasee instalatii precum si anumite inchideri specifice (masti, banchete) se realizeaza din gips-carton; structura de rezistenta:  fundatii din beton armat cu radier general; suprastructura din beton armat, compusa din stalpi, grinzi, respectiv plansee din beton armat.</w:t>
      </w:r>
    </w:p>
    <w:p w:rsidR="009A7C9A" w:rsidRPr="00B1598B" w:rsidRDefault="009A7C9A" w:rsidP="00427E9E">
      <w:pPr>
        <w:shd w:val="clear" w:color="auto" w:fill="FFFFFF"/>
        <w:spacing w:after="150" w:line="240" w:lineRule="auto"/>
        <w:jc w:val="both"/>
        <w:rPr>
          <w:rFonts w:ascii="Arial" w:eastAsia="Times New Roman" w:hAnsi="Arial" w:cs="Arial"/>
          <w:sz w:val="24"/>
          <w:szCs w:val="24"/>
        </w:rPr>
      </w:pPr>
    </w:p>
    <w:p w:rsidR="00993DC3" w:rsidRPr="00B1598B" w:rsidRDefault="00993DC3" w:rsidP="009A7C9A">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IV.</w:t>
      </w:r>
      <w:r w:rsidRPr="00B1598B">
        <w:rPr>
          <w:rFonts w:ascii="Arial" w:eastAsia="Times New Roman" w:hAnsi="Arial" w:cs="Arial"/>
          <w:sz w:val="24"/>
          <w:szCs w:val="24"/>
        </w:rPr>
        <w:t> </w:t>
      </w:r>
      <w:r w:rsidRPr="00B1598B">
        <w:rPr>
          <w:rFonts w:ascii="Arial" w:eastAsia="Times New Roman" w:hAnsi="Arial" w:cs="Arial"/>
          <w:b/>
          <w:sz w:val="24"/>
          <w:szCs w:val="24"/>
        </w:rPr>
        <w:t>Descrierea lucrărilor de demolare necesare:</w:t>
      </w:r>
      <w:r w:rsidR="009A7C9A" w:rsidRPr="00B1598B">
        <w:rPr>
          <w:rFonts w:ascii="Arial" w:eastAsia="Times New Roman" w:hAnsi="Arial" w:cs="Arial"/>
          <w:sz w:val="24"/>
          <w:szCs w:val="24"/>
        </w:rPr>
        <w:t xml:space="preserve"> - nu </w:t>
      </w:r>
      <w:proofErr w:type="gramStart"/>
      <w:r w:rsidR="009A7C9A" w:rsidRPr="00B1598B">
        <w:rPr>
          <w:rFonts w:ascii="Arial" w:eastAsia="Times New Roman" w:hAnsi="Arial" w:cs="Arial"/>
          <w:sz w:val="24"/>
          <w:szCs w:val="24"/>
        </w:rPr>
        <w:t>este</w:t>
      </w:r>
      <w:proofErr w:type="gramEnd"/>
      <w:r w:rsidR="009A7C9A" w:rsidRPr="00B1598B">
        <w:rPr>
          <w:rFonts w:ascii="Arial" w:eastAsia="Times New Roman" w:hAnsi="Arial" w:cs="Arial"/>
          <w:sz w:val="24"/>
          <w:szCs w:val="24"/>
        </w:rPr>
        <w:t xml:space="preserve"> cazul</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V.</w:t>
      </w:r>
      <w:r w:rsidRPr="00B1598B">
        <w:rPr>
          <w:rFonts w:ascii="Arial" w:eastAsia="Times New Roman" w:hAnsi="Arial" w:cs="Arial"/>
          <w:sz w:val="24"/>
          <w:szCs w:val="24"/>
        </w:rPr>
        <w:t> </w:t>
      </w:r>
      <w:r w:rsidRPr="00B1598B">
        <w:rPr>
          <w:rFonts w:ascii="Arial" w:eastAsia="Times New Roman" w:hAnsi="Arial" w:cs="Arial"/>
          <w:b/>
          <w:sz w:val="24"/>
          <w:szCs w:val="24"/>
        </w:rPr>
        <w:t>Descrierea amplasării proiectului:</w:t>
      </w:r>
    </w:p>
    <w:p w:rsidR="009A7C9A" w:rsidRPr="00B1598B" w:rsidRDefault="009A7C9A" w:rsidP="009A7C9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incadrare in localitate si zona: terenul se afla in zona intravilana a satului Vadu, comuna Corbu, jud Constanta, cu accesibilitate din Strada Amurgului in dreptul Nr. 5.</w:t>
      </w:r>
    </w:p>
    <w:p w:rsidR="009A7C9A" w:rsidRPr="00B1598B" w:rsidRDefault="009A7C9A" w:rsidP="009A7C9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descrierea terenului (parcelei): conform CU prelungit Nr. 31 din 20.02.2018, amplsamentul studiat se afla cuprins in cadrul PUG CORBU din 30.09.2008, PUG aprobat prin Hotararea 158/30.09.2008; </w:t>
      </w:r>
    </w:p>
    <w:p w:rsidR="009A7C9A" w:rsidRPr="00B1598B" w:rsidRDefault="009A7C9A" w:rsidP="009A7C9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w:t>
      </w:r>
      <w:proofErr w:type="gramStart"/>
      <w:r w:rsidRPr="00B1598B">
        <w:rPr>
          <w:rFonts w:ascii="Arial" w:eastAsia="Times New Roman" w:hAnsi="Arial" w:cs="Arial"/>
          <w:bCs/>
          <w:sz w:val="24"/>
          <w:szCs w:val="24"/>
        </w:rPr>
        <w:t>suprafata</w:t>
      </w:r>
      <w:proofErr w:type="gramEnd"/>
      <w:r w:rsidRPr="00B1598B">
        <w:rPr>
          <w:rFonts w:ascii="Arial" w:eastAsia="Times New Roman" w:hAnsi="Arial" w:cs="Arial"/>
          <w:bCs/>
          <w:sz w:val="24"/>
          <w:szCs w:val="24"/>
        </w:rPr>
        <w:t xml:space="preserve"> terenului: 580,00 mp </w:t>
      </w:r>
    </w:p>
    <w:p w:rsidR="009A7C9A" w:rsidRPr="00B1598B" w:rsidRDefault="009A7C9A" w:rsidP="009A7C9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w:t>
      </w:r>
      <w:proofErr w:type="gramStart"/>
      <w:r w:rsidRPr="00B1598B">
        <w:rPr>
          <w:rFonts w:ascii="Arial" w:eastAsia="Times New Roman" w:hAnsi="Arial" w:cs="Arial"/>
          <w:bCs/>
          <w:sz w:val="24"/>
          <w:szCs w:val="24"/>
        </w:rPr>
        <w:t>terenul</w:t>
      </w:r>
      <w:proofErr w:type="gramEnd"/>
      <w:r w:rsidRPr="00B1598B">
        <w:rPr>
          <w:rFonts w:ascii="Arial" w:eastAsia="Times New Roman" w:hAnsi="Arial" w:cs="Arial"/>
          <w:bCs/>
          <w:sz w:val="24"/>
          <w:szCs w:val="24"/>
        </w:rPr>
        <w:t xml:space="preserve"> este liber de constructii;</w:t>
      </w:r>
    </w:p>
    <w:p w:rsidR="009A7C9A" w:rsidRPr="00B1598B" w:rsidRDefault="009A7C9A" w:rsidP="009A7C9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w:t>
      </w:r>
      <w:proofErr w:type="gramStart"/>
      <w:r w:rsidRPr="00B1598B">
        <w:rPr>
          <w:rFonts w:ascii="Arial" w:eastAsia="Times New Roman" w:hAnsi="Arial" w:cs="Arial"/>
          <w:bCs/>
          <w:sz w:val="24"/>
          <w:szCs w:val="24"/>
        </w:rPr>
        <w:t>forma</w:t>
      </w:r>
      <w:proofErr w:type="gramEnd"/>
      <w:r w:rsidRPr="00B1598B">
        <w:rPr>
          <w:rFonts w:ascii="Arial" w:eastAsia="Times New Roman" w:hAnsi="Arial" w:cs="Arial"/>
          <w:bCs/>
          <w:sz w:val="24"/>
          <w:szCs w:val="24"/>
        </w:rPr>
        <w:t xml:space="preserve"> terenului – neregulata / dreptunghiulara – conform planului de situatie anexat;  </w:t>
      </w:r>
    </w:p>
    <w:p w:rsidR="009A7C9A" w:rsidRPr="00B1598B" w:rsidRDefault="009A7C9A" w:rsidP="009A7C9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lastRenderedPageBreak/>
        <w:t xml:space="preserve">- </w:t>
      </w:r>
      <w:proofErr w:type="gramStart"/>
      <w:r w:rsidRPr="00B1598B">
        <w:rPr>
          <w:rFonts w:ascii="Arial" w:eastAsia="Times New Roman" w:hAnsi="Arial" w:cs="Arial"/>
          <w:bCs/>
          <w:sz w:val="24"/>
          <w:szCs w:val="24"/>
        </w:rPr>
        <w:t>dimensiunile</w:t>
      </w:r>
      <w:proofErr w:type="gramEnd"/>
      <w:r w:rsidRPr="00B1598B">
        <w:rPr>
          <w:rFonts w:ascii="Arial" w:eastAsia="Times New Roman" w:hAnsi="Arial" w:cs="Arial"/>
          <w:bCs/>
          <w:sz w:val="24"/>
          <w:szCs w:val="24"/>
        </w:rPr>
        <w:t xml:space="preserve"> terenului: N – 31,89 m, E – 18,58 m, S – 30,54 m, V – 18,65 m (forma si dimensiunile terenului se vor regasi si in planul de situatie anexat documentatiei); </w:t>
      </w:r>
    </w:p>
    <w:p w:rsidR="009A7C9A" w:rsidRPr="00B1598B" w:rsidRDefault="009A7C9A" w:rsidP="009A7C9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w:t>
      </w:r>
      <w:proofErr w:type="gramStart"/>
      <w:r w:rsidRPr="00B1598B">
        <w:rPr>
          <w:rFonts w:ascii="Arial" w:eastAsia="Times New Roman" w:hAnsi="Arial" w:cs="Arial"/>
          <w:bCs/>
          <w:sz w:val="24"/>
          <w:szCs w:val="24"/>
        </w:rPr>
        <w:t>vecinatati</w:t>
      </w:r>
      <w:proofErr w:type="gramEnd"/>
      <w:r w:rsidRPr="00B1598B">
        <w:rPr>
          <w:rFonts w:ascii="Arial" w:eastAsia="Times New Roman" w:hAnsi="Arial" w:cs="Arial"/>
          <w:bCs/>
          <w:sz w:val="24"/>
          <w:szCs w:val="24"/>
        </w:rPr>
        <w:t>:</w:t>
      </w:r>
    </w:p>
    <w:p w:rsidR="009A7C9A" w:rsidRPr="00B1598B" w:rsidRDefault="009A7C9A" w:rsidP="009A7C9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 </w:t>
      </w:r>
      <w:proofErr w:type="gramStart"/>
      <w:r w:rsidRPr="00B1598B">
        <w:rPr>
          <w:rFonts w:ascii="Arial" w:eastAsia="Times New Roman" w:hAnsi="Arial" w:cs="Arial"/>
          <w:bCs/>
          <w:sz w:val="24"/>
          <w:szCs w:val="24"/>
        </w:rPr>
        <w:t>la</w:t>
      </w:r>
      <w:proofErr w:type="gramEnd"/>
      <w:r w:rsidRPr="00B1598B">
        <w:rPr>
          <w:rFonts w:ascii="Arial" w:eastAsia="Times New Roman" w:hAnsi="Arial" w:cs="Arial"/>
          <w:bCs/>
          <w:sz w:val="24"/>
          <w:szCs w:val="24"/>
        </w:rPr>
        <w:t xml:space="preserve"> N – teren proprietate privata – NC 108809;</w:t>
      </w:r>
    </w:p>
    <w:p w:rsidR="009A7C9A" w:rsidRPr="00B1598B" w:rsidRDefault="009A7C9A" w:rsidP="009A7C9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 </w:t>
      </w:r>
      <w:proofErr w:type="gramStart"/>
      <w:r w:rsidRPr="00B1598B">
        <w:rPr>
          <w:rFonts w:ascii="Arial" w:eastAsia="Times New Roman" w:hAnsi="Arial" w:cs="Arial"/>
          <w:bCs/>
          <w:sz w:val="24"/>
          <w:szCs w:val="24"/>
        </w:rPr>
        <w:t>la</w:t>
      </w:r>
      <w:proofErr w:type="gramEnd"/>
      <w:r w:rsidRPr="00B1598B">
        <w:rPr>
          <w:rFonts w:ascii="Arial" w:eastAsia="Times New Roman" w:hAnsi="Arial" w:cs="Arial"/>
          <w:bCs/>
          <w:sz w:val="24"/>
          <w:szCs w:val="24"/>
        </w:rPr>
        <w:t xml:space="preserve"> E – teren proprietate privata – Serban Victor;</w:t>
      </w:r>
    </w:p>
    <w:p w:rsidR="009A7C9A" w:rsidRPr="00B1598B" w:rsidRDefault="009A7C9A" w:rsidP="009A7C9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 </w:t>
      </w:r>
      <w:proofErr w:type="gramStart"/>
      <w:r w:rsidRPr="00B1598B">
        <w:rPr>
          <w:rFonts w:ascii="Arial" w:eastAsia="Times New Roman" w:hAnsi="Arial" w:cs="Arial"/>
          <w:bCs/>
          <w:sz w:val="24"/>
          <w:szCs w:val="24"/>
        </w:rPr>
        <w:t>la</w:t>
      </w:r>
      <w:proofErr w:type="gramEnd"/>
      <w:r w:rsidRPr="00B1598B">
        <w:rPr>
          <w:rFonts w:ascii="Arial" w:eastAsia="Times New Roman" w:hAnsi="Arial" w:cs="Arial"/>
          <w:bCs/>
          <w:sz w:val="24"/>
          <w:szCs w:val="24"/>
        </w:rPr>
        <w:t xml:space="preserve"> S – teren proprietate privata – NC 112457;</w:t>
      </w:r>
    </w:p>
    <w:p w:rsidR="009A7C9A" w:rsidRPr="00B1598B" w:rsidRDefault="009A7C9A" w:rsidP="009A7C9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 </w:t>
      </w:r>
      <w:proofErr w:type="gramStart"/>
      <w:r w:rsidRPr="00B1598B">
        <w:rPr>
          <w:rFonts w:ascii="Arial" w:eastAsia="Times New Roman" w:hAnsi="Arial" w:cs="Arial"/>
          <w:bCs/>
          <w:sz w:val="24"/>
          <w:szCs w:val="24"/>
        </w:rPr>
        <w:t>la</w:t>
      </w:r>
      <w:proofErr w:type="gramEnd"/>
      <w:r w:rsidRPr="00B1598B">
        <w:rPr>
          <w:rFonts w:ascii="Arial" w:eastAsia="Times New Roman" w:hAnsi="Arial" w:cs="Arial"/>
          <w:bCs/>
          <w:sz w:val="24"/>
          <w:szCs w:val="24"/>
        </w:rPr>
        <w:t xml:space="preserve"> V – drum de acces comuna din strada Amurgului;</w:t>
      </w:r>
    </w:p>
    <w:p w:rsidR="009A7C9A" w:rsidRPr="00B1598B" w:rsidRDefault="009A7C9A" w:rsidP="009A7C9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w:t>
      </w:r>
      <w:proofErr w:type="gramStart"/>
      <w:r w:rsidRPr="00B1598B">
        <w:rPr>
          <w:rFonts w:ascii="Arial" w:eastAsia="Times New Roman" w:hAnsi="Arial" w:cs="Arial"/>
          <w:bCs/>
          <w:sz w:val="24"/>
          <w:szCs w:val="24"/>
        </w:rPr>
        <w:t>cai</w:t>
      </w:r>
      <w:proofErr w:type="gramEnd"/>
      <w:r w:rsidRPr="00B1598B">
        <w:rPr>
          <w:rFonts w:ascii="Arial" w:eastAsia="Times New Roman" w:hAnsi="Arial" w:cs="Arial"/>
          <w:bCs/>
          <w:sz w:val="24"/>
          <w:szCs w:val="24"/>
        </w:rPr>
        <w:t xml:space="preserve"> de acces public – drum comunal din strada Amurgului (vest);</w:t>
      </w:r>
    </w:p>
    <w:p w:rsidR="009A7C9A" w:rsidRPr="00B1598B" w:rsidRDefault="009A7C9A" w:rsidP="009A7C9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conform STAS 6054/1977 adancimea maxima de inghet este de - 0</w:t>
      </w:r>
      <w:proofErr w:type="gramStart"/>
      <w:r w:rsidRPr="00B1598B">
        <w:rPr>
          <w:rFonts w:ascii="Arial" w:eastAsia="Times New Roman" w:hAnsi="Arial" w:cs="Arial"/>
          <w:bCs/>
          <w:sz w:val="24"/>
          <w:szCs w:val="24"/>
        </w:rPr>
        <w:t>,70</w:t>
      </w:r>
      <w:proofErr w:type="gramEnd"/>
      <w:r w:rsidRPr="00B1598B">
        <w:rPr>
          <w:rFonts w:ascii="Arial" w:eastAsia="Times New Roman" w:hAnsi="Arial" w:cs="Arial"/>
          <w:bCs/>
          <w:sz w:val="24"/>
          <w:szCs w:val="24"/>
        </w:rPr>
        <w:t xml:space="preserve"> m de la cota terenului natural sau decapat.</w:t>
      </w:r>
    </w:p>
    <w:p w:rsidR="009A7C9A" w:rsidRPr="00B1598B" w:rsidRDefault="009A7C9A" w:rsidP="009A7C9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w:t>
      </w:r>
      <w:proofErr w:type="gramStart"/>
      <w:r w:rsidRPr="00B1598B">
        <w:rPr>
          <w:rFonts w:ascii="Arial" w:eastAsia="Times New Roman" w:hAnsi="Arial" w:cs="Arial"/>
          <w:bCs/>
          <w:sz w:val="24"/>
          <w:szCs w:val="24"/>
        </w:rPr>
        <w:t>zona</w:t>
      </w:r>
      <w:proofErr w:type="gramEnd"/>
      <w:r w:rsidRPr="00B1598B">
        <w:rPr>
          <w:rFonts w:ascii="Arial" w:eastAsia="Times New Roman" w:hAnsi="Arial" w:cs="Arial"/>
          <w:bCs/>
          <w:sz w:val="24"/>
          <w:szCs w:val="24"/>
        </w:rPr>
        <w:t xml:space="preserve"> seismica de calcul « C » (conform hartii de zonare seismica din Normativul P100/92);</w:t>
      </w:r>
    </w:p>
    <w:p w:rsidR="009A7C9A" w:rsidRPr="00B1598B" w:rsidRDefault="009A7C9A" w:rsidP="009A7C9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w:t>
      </w:r>
      <w:proofErr w:type="gramStart"/>
      <w:r w:rsidRPr="00B1598B">
        <w:rPr>
          <w:rFonts w:ascii="Arial" w:eastAsia="Times New Roman" w:hAnsi="Arial" w:cs="Arial"/>
          <w:bCs/>
          <w:sz w:val="24"/>
          <w:szCs w:val="24"/>
        </w:rPr>
        <w:t>particularitati</w:t>
      </w:r>
      <w:proofErr w:type="gramEnd"/>
      <w:r w:rsidRPr="00B1598B">
        <w:rPr>
          <w:rFonts w:ascii="Arial" w:eastAsia="Times New Roman" w:hAnsi="Arial" w:cs="Arial"/>
          <w:bCs/>
          <w:sz w:val="24"/>
          <w:szCs w:val="24"/>
        </w:rPr>
        <w:t xml:space="preserve"> geotehnice ale terenului: terenul nu prezinta fenomene fizico-mecanice active, alunecari de teren, eroziuni;</w:t>
      </w:r>
    </w:p>
    <w:p w:rsidR="009A7C9A" w:rsidRPr="00B1598B" w:rsidRDefault="009A7C9A" w:rsidP="009A7C9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Imobilul studiat nu este monument si este situat </w:t>
      </w:r>
      <w:r w:rsidR="00A76BD6" w:rsidRPr="00B1598B">
        <w:rPr>
          <w:rFonts w:ascii="Arial" w:eastAsia="Times New Roman" w:hAnsi="Arial" w:cs="Arial"/>
          <w:bCs/>
          <w:sz w:val="24"/>
          <w:szCs w:val="24"/>
        </w:rPr>
        <w:t xml:space="preserve">partial </w:t>
      </w:r>
      <w:r w:rsidR="00A76BD6" w:rsidRPr="00B1598B">
        <w:rPr>
          <w:rFonts w:ascii="Arial" w:hAnsi="Arial" w:cs="Arial"/>
          <w:sz w:val="24"/>
          <w:szCs w:val="24"/>
          <w:lang w:val="ro-RO"/>
        </w:rPr>
        <w:t xml:space="preserve">parțial peste limita siturilor ROSPA0031 Delta Dunarii și Complexul Razim – Sinoie, ROSCI0065 Delta Dunarii și </w:t>
      </w:r>
      <w:proofErr w:type="gramStart"/>
      <w:r w:rsidR="00A76BD6" w:rsidRPr="00B1598B">
        <w:rPr>
          <w:rFonts w:ascii="Arial" w:hAnsi="Arial" w:cs="Arial"/>
          <w:sz w:val="24"/>
          <w:szCs w:val="24"/>
          <w:lang w:val="ro-RO"/>
        </w:rPr>
        <w:t>R.B.D.D.</w:t>
      </w:r>
      <w:r w:rsidRPr="00B1598B">
        <w:rPr>
          <w:rFonts w:ascii="Arial" w:eastAsia="Times New Roman" w:hAnsi="Arial" w:cs="Arial"/>
          <w:bCs/>
          <w:sz w:val="24"/>
          <w:szCs w:val="24"/>
        </w:rPr>
        <w:t>.</w:t>
      </w:r>
      <w:proofErr w:type="gramEnd"/>
    </w:p>
    <w:p w:rsidR="009A7C9A" w:rsidRPr="00B1598B" w:rsidRDefault="009A7C9A" w:rsidP="009A7C9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w:t>
      </w:r>
      <w:proofErr w:type="gramStart"/>
      <w:r w:rsidRPr="00B1598B">
        <w:rPr>
          <w:rFonts w:ascii="Arial" w:eastAsia="Times New Roman" w:hAnsi="Arial" w:cs="Arial"/>
          <w:bCs/>
          <w:sz w:val="24"/>
          <w:szCs w:val="24"/>
        </w:rPr>
        <w:t>relatia</w:t>
      </w:r>
      <w:proofErr w:type="gramEnd"/>
      <w:r w:rsidRPr="00B1598B">
        <w:rPr>
          <w:rFonts w:ascii="Arial" w:eastAsia="Times New Roman" w:hAnsi="Arial" w:cs="Arial"/>
          <w:bCs/>
          <w:sz w:val="24"/>
          <w:szCs w:val="24"/>
        </w:rPr>
        <w:t xml:space="preserve"> cu constructiile invecinate, cu referiri la expertiza tehnica: constructia nu se va amplasa lipita de o alta constructie invecinata si nici pe limita de proprietate, respectandu-se retragerile minime laterale de 2,00 m respectiv de 3,00 m;</w:t>
      </w:r>
    </w:p>
    <w:p w:rsidR="009A7C9A" w:rsidRPr="00B1598B" w:rsidRDefault="009A7C9A" w:rsidP="009A7C9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w:t>
      </w:r>
      <w:proofErr w:type="gramStart"/>
      <w:r w:rsidRPr="00B1598B">
        <w:rPr>
          <w:rFonts w:ascii="Arial" w:eastAsia="Times New Roman" w:hAnsi="Arial" w:cs="Arial"/>
          <w:bCs/>
          <w:sz w:val="24"/>
          <w:szCs w:val="24"/>
        </w:rPr>
        <w:t>retele</w:t>
      </w:r>
      <w:proofErr w:type="gramEnd"/>
      <w:r w:rsidRPr="00B1598B">
        <w:rPr>
          <w:rFonts w:ascii="Arial" w:eastAsia="Times New Roman" w:hAnsi="Arial" w:cs="Arial"/>
          <w:bCs/>
          <w:sz w:val="24"/>
          <w:szCs w:val="24"/>
        </w:rPr>
        <w:t xml:space="preserve"> edilitare care traverseaza terenul, restrictii impuse de acestea, distante de protectie: terenul nu este traversat de trasee de retele edilitare, nefiind necesara impunerea vreunei restrictii in acest sens;</w:t>
      </w:r>
    </w:p>
    <w:p w:rsidR="009E500A" w:rsidRPr="00B1598B" w:rsidRDefault="009E500A" w:rsidP="009E500A">
      <w:pPr>
        <w:shd w:val="clear" w:color="auto" w:fill="FFFFFF"/>
        <w:spacing w:after="150" w:line="240" w:lineRule="auto"/>
        <w:jc w:val="both"/>
        <w:rPr>
          <w:rFonts w:ascii="Arial" w:eastAsia="Times New Roman" w:hAnsi="Arial" w:cs="Arial"/>
          <w:b/>
          <w:bCs/>
          <w:sz w:val="24"/>
          <w:szCs w:val="24"/>
        </w:rPr>
      </w:pPr>
      <w:r w:rsidRPr="00B1598B">
        <w:rPr>
          <w:rFonts w:ascii="Arial" w:eastAsia="Times New Roman" w:hAnsi="Arial" w:cs="Arial"/>
          <w:b/>
          <w:bCs/>
          <w:sz w:val="24"/>
          <w:szCs w:val="24"/>
        </w:rPr>
        <w:t xml:space="preserve">- </w:t>
      </w:r>
      <w:proofErr w:type="gramStart"/>
      <w:r w:rsidRPr="00B1598B">
        <w:rPr>
          <w:rFonts w:ascii="Arial" w:eastAsia="Times New Roman" w:hAnsi="Arial" w:cs="Arial"/>
          <w:b/>
          <w:bCs/>
          <w:sz w:val="24"/>
          <w:szCs w:val="24"/>
        </w:rPr>
        <w:t>modul</w:t>
      </w:r>
      <w:proofErr w:type="gramEnd"/>
      <w:r w:rsidRPr="00B1598B">
        <w:rPr>
          <w:rFonts w:ascii="Arial" w:eastAsia="Times New Roman" w:hAnsi="Arial" w:cs="Arial"/>
          <w:b/>
          <w:bCs/>
          <w:sz w:val="24"/>
          <w:szCs w:val="24"/>
        </w:rPr>
        <w:t xml:space="preserve"> de asigurare a utilitatiilor: </w:t>
      </w:r>
      <w:r w:rsidRPr="00B1598B">
        <w:rPr>
          <w:rFonts w:ascii="Arial" w:eastAsia="Times New Roman" w:hAnsi="Arial" w:cs="Arial"/>
          <w:b/>
          <w:bCs/>
          <w:sz w:val="24"/>
          <w:szCs w:val="24"/>
        </w:rPr>
        <w:tab/>
      </w:r>
    </w:p>
    <w:p w:rsidR="009E500A" w:rsidRPr="00B1598B" w:rsidRDefault="009E500A" w:rsidP="009E500A">
      <w:pPr>
        <w:shd w:val="clear" w:color="auto" w:fill="FFFFFF"/>
        <w:spacing w:after="150" w:line="240" w:lineRule="auto"/>
        <w:ind w:firstLine="720"/>
        <w:jc w:val="both"/>
        <w:rPr>
          <w:rFonts w:ascii="Arial" w:eastAsia="Times New Roman" w:hAnsi="Arial" w:cs="Arial"/>
          <w:bCs/>
          <w:sz w:val="24"/>
          <w:szCs w:val="24"/>
        </w:rPr>
      </w:pPr>
      <w:r w:rsidRPr="00B1598B">
        <w:rPr>
          <w:rFonts w:ascii="Arial" w:eastAsia="Times New Roman" w:hAnsi="Arial" w:cs="Arial"/>
          <w:bCs/>
          <w:sz w:val="24"/>
          <w:szCs w:val="24"/>
        </w:rPr>
        <w:t xml:space="preserve">1. Alimentarea cu </w:t>
      </w:r>
      <w:proofErr w:type="gramStart"/>
      <w:r w:rsidRPr="00B1598B">
        <w:rPr>
          <w:rFonts w:ascii="Arial" w:eastAsia="Times New Roman" w:hAnsi="Arial" w:cs="Arial"/>
          <w:bCs/>
          <w:sz w:val="24"/>
          <w:szCs w:val="24"/>
        </w:rPr>
        <w:t>apa</w:t>
      </w:r>
      <w:proofErr w:type="gramEnd"/>
      <w:r w:rsidRPr="00B1598B">
        <w:rPr>
          <w:rFonts w:ascii="Arial" w:eastAsia="Times New Roman" w:hAnsi="Arial" w:cs="Arial"/>
          <w:bCs/>
          <w:sz w:val="24"/>
          <w:szCs w:val="24"/>
        </w:rPr>
        <w:t>: se va realiza un bransament individual la reteaua de alimentare cu apa;</w:t>
      </w:r>
    </w:p>
    <w:p w:rsidR="009E500A" w:rsidRPr="00B1598B" w:rsidRDefault="009E500A" w:rsidP="009E500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ab/>
        <w:t>2. Evacuarea apelor uzate: apele menajere de la bai si bucatarie se vor evacua prin tuburi P.V.C cu garnituri etanse catre o fosa septica vidanjabila;</w:t>
      </w:r>
    </w:p>
    <w:p w:rsidR="009E500A" w:rsidRPr="00B1598B" w:rsidRDefault="009E500A" w:rsidP="009E500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ab/>
        <w:t xml:space="preserve">3.  Asigurarea apei tehnologice: nu </w:t>
      </w:r>
      <w:proofErr w:type="gramStart"/>
      <w:r w:rsidRPr="00B1598B">
        <w:rPr>
          <w:rFonts w:ascii="Arial" w:eastAsia="Times New Roman" w:hAnsi="Arial" w:cs="Arial"/>
          <w:bCs/>
          <w:sz w:val="24"/>
          <w:szCs w:val="24"/>
        </w:rPr>
        <w:t>este</w:t>
      </w:r>
      <w:proofErr w:type="gramEnd"/>
      <w:r w:rsidRPr="00B1598B">
        <w:rPr>
          <w:rFonts w:ascii="Arial" w:eastAsia="Times New Roman" w:hAnsi="Arial" w:cs="Arial"/>
          <w:bCs/>
          <w:sz w:val="24"/>
          <w:szCs w:val="24"/>
        </w:rPr>
        <w:t xml:space="preserve"> cazul</w:t>
      </w:r>
    </w:p>
    <w:p w:rsidR="009E500A" w:rsidRPr="00B1598B" w:rsidRDefault="009E500A" w:rsidP="009E500A">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ab/>
        <w:t xml:space="preserve">4. Asigurarea agentului termic: Centrala individuala </w:t>
      </w:r>
      <w:proofErr w:type="gramStart"/>
      <w:r w:rsidRPr="00B1598B">
        <w:rPr>
          <w:rFonts w:ascii="Arial" w:eastAsia="Times New Roman" w:hAnsi="Arial" w:cs="Arial"/>
          <w:bCs/>
          <w:sz w:val="24"/>
          <w:szCs w:val="24"/>
        </w:rPr>
        <w:t>ce</w:t>
      </w:r>
      <w:proofErr w:type="gramEnd"/>
      <w:r w:rsidRPr="00B1598B">
        <w:rPr>
          <w:rFonts w:ascii="Arial" w:eastAsia="Times New Roman" w:hAnsi="Arial" w:cs="Arial"/>
          <w:bCs/>
          <w:sz w:val="24"/>
          <w:szCs w:val="24"/>
        </w:rPr>
        <w:t xml:space="preserve"> va utiliza ca si copmbustibil gaze naturale. Se vor utiliza corpuri de incalzire tip panou din otel cu randament termic ridicat in camere si radiatoare din </w:t>
      </w:r>
      <w:proofErr w:type="gramStart"/>
      <w:r w:rsidRPr="00B1598B">
        <w:rPr>
          <w:rFonts w:ascii="Arial" w:eastAsia="Times New Roman" w:hAnsi="Arial" w:cs="Arial"/>
          <w:bCs/>
          <w:sz w:val="24"/>
          <w:szCs w:val="24"/>
        </w:rPr>
        <w:t>otel  model</w:t>
      </w:r>
      <w:proofErr w:type="gramEnd"/>
      <w:r w:rsidRPr="00B1598B">
        <w:rPr>
          <w:rFonts w:ascii="Arial" w:eastAsia="Times New Roman" w:hAnsi="Arial" w:cs="Arial"/>
          <w:bCs/>
          <w:sz w:val="24"/>
          <w:szCs w:val="24"/>
        </w:rPr>
        <w:t xml:space="preserve"> port-prosop in bai si </w:t>
      </w:r>
      <w:r w:rsidR="00470D5E" w:rsidRPr="00B1598B">
        <w:rPr>
          <w:rFonts w:ascii="Arial" w:eastAsia="Times New Roman" w:hAnsi="Arial" w:cs="Arial"/>
          <w:bCs/>
          <w:sz w:val="24"/>
          <w:szCs w:val="24"/>
        </w:rPr>
        <w:t>corpuri</w:t>
      </w:r>
      <w:r w:rsidRPr="00B1598B">
        <w:rPr>
          <w:rFonts w:ascii="Arial" w:eastAsia="Times New Roman" w:hAnsi="Arial" w:cs="Arial"/>
          <w:bCs/>
          <w:sz w:val="24"/>
          <w:szCs w:val="24"/>
        </w:rPr>
        <w:t xml:space="preserve"> pentru incalzire </w:t>
      </w:r>
      <w:r w:rsidR="00470D5E" w:rsidRPr="00B1598B">
        <w:rPr>
          <w:rFonts w:ascii="Arial" w:eastAsia="Times New Roman" w:hAnsi="Arial" w:cs="Arial"/>
          <w:bCs/>
          <w:sz w:val="24"/>
          <w:szCs w:val="24"/>
        </w:rPr>
        <w:t>in zona ferestrelor</w:t>
      </w:r>
      <w:r w:rsidRPr="00B1598B">
        <w:rPr>
          <w:rFonts w:ascii="Arial" w:eastAsia="Times New Roman" w:hAnsi="Arial" w:cs="Arial"/>
          <w:bCs/>
          <w:sz w:val="24"/>
          <w:szCs w:val="24"/>
        </w:rPr>
        <w:t xml:space="preserve">. </w:t>
      </w:r>
      <w:proofErr w:type="gramStart"/>
      <w:r w:rsidRPr="00B1598B">
        <w:rPr>
          <w:rFonts w:ascii="Arial" w:eastAsia="Times New Roman" w:hAnsi="Arial" w:cs="Arial"/>
          <w:bCs/>
          <w:sz w:val="24"/>
          <w:szCs w:val="24"/>
        </w:rPr>
        <w:t>Conductele de distributie, coloanele si legaturile la radiatoare se vor executa din teava de tip polietilena.</w:t>
      </w:r>
      <w:proofErr w:type="gramEnd"/>
      <w:r w:rsidRPr="00B1598B">
        <w:rPr>
          <w:rFonts w:ascii="Arial" w:eastAsia="Times New Roman" w:hAnsi="Arial" w:cs="Arial"/>
          <w:bCs/>
          <w:sz w:val="24"/>
          <w:szCs w:val="24"/>
        </w:rPr>
        <w:t xml:space="preserve"> Distributia agentului termic se </w:t>
      </w:r>
      <w:proofErr w:type="gramStart"/>
      <w:r w:rsidRPr="00B1598B">
        <w:rPr>
          <w:rFonts w:ascii="Arial" w:eastAsia="Times New Roman" w:hAnsi="Arial" w:cs="Arial"/>
          <w:bCs/>
          <w:sz w:val="24"/>
          <w:szCs w:val="24"/>
        </w:rPr>
        <w:t>va</w:t>
      </w:r>
      <w:proofErr w:type="gramEnd"/>
      <w:r w:rsidRPr="00B1598B">
        <w:rPr>
          <w:rFonts w:ascii="Arial" w:eastAsia="Times New Roman" w:hAnsi="Arial" w:cs="Arial"/>
          <w:bCs/>
          <w:sz w:val="24"/>
          <w:szCs w:val="24"/>
        </w:rPr>
        <w:t xml:space="preserve"> face din coloana principala prin sistem distribuitor – colector, montat intr-o nisa speciala, dotat cu toate accesoriile necesare (robineti, manometre, dezaeratoare automate, etc.).</w:t>
      </w:r>
    </w:p>
    <w:p w:rsidR="009E500A" w:rsidRPr="00B1598B" w:rsidRDefault="009E500A" w:rsidP="009E500A">
      <w:pPr>
        <w:shd w:val="clear" w:color="auto" w:fill="FFFFFF"/>
        <w:spacing w:after="150" w:line="240" w:lineRule="auto"/>
        <w:ind w:firstLine="720"/>
        <w:jc w:val="both"/>
        <w:rPr>
          <w:rFonts w:ascii="Arial" w:eastAsia="Times New Roman" w:hAnsi="Arial" w:cs="Arial"/>
          <w:bCs/>
          <w:sz w:val="24"/>
          <w:szCs w:val="24"/>
        </w:rPr>
      </w:pPr>
      <w:r w:rsidRPr="00B1598B">
        <w:rPr>
          <w:rFonts w:ascii="Arial" w:eastAsia="Times New Roman" w:hAnsi="Arial" w:cs="Arial"/>
          <w:bCs/>
          <w:sz w:val="24"/>
          <w:szCs w:val="24"/>
        </w:rPr>
        <w:t xml:space="preserve">5. Evacuarea deseurilor: Deseurile menajere vor fi depozitate pe </w:t>
      </w:r>
      <w:r w:rsidR="0076508E" w:rsidRPr="00B1598B">
        <w:rPr>
          <w:rFonts w:ascii="Arial" w:eastAsia="Times New Roman" w:hAnsi="Arial" w:cs="Arial"/>
          <w:bCs/>
          <w:sz w:val="24"/>
          <w:szCs w:val="24"/>
        </w:rPr>
        <w:t>p</w:t>
      </w:r>
      <w:r w:rsidRPr="00B1598B">
        <w:rPr>
          <w:rFonts w:ascii="Arial" w:eastAsia="Times New Roman" w:hAnsi="Arial" w:cs="Arial"/>
          <w:bCs/>
          <w:sz w:val="24"/>
          <w:szCs w:val="24"/>
        </w:rPr>
        <w:t xml:space="preserve">latforma betonata 80x240cm in europubele </w:t>
      </w:r>
      <w:proofErr w:type="gramStart"/>
      <w:r w:rsidRPr="00B1598B">
        <w:rPr>
          <w:rFonts w:ascii="Arial" w:eastAsia="Times New Roman" w:hAnsi="Arial" w:cs="Arial"/>
          <w:bCs/>
          <w:sz w:val="24"/>
          <w:szCs w:val="24"/>
        </w:rPr>
        <w:t>PP  cu</w:t>
      </w:r>
      <w:proofErr w:type="gramEnd"/>
      <w:r w:rsidRPr="00B1598B">
        <w:rPr>
          <w:rFonts w:ascii="Arial" w:eastAsia="Times New Roman" w:hAnsi="Arial" w:cs="Arial"/>
          <w:bCs/>
          <w:sz w:val="24"/>
          <w:szCs w:val="24"/>
        </w:rPr>
        <w:t xml:space="preserve"> sursa de apa si canalizare situate in zona adiacenta accesului auto sau pietonal (cu acces direct din exteriorul terenului pe latura de vest) – se va avea in </w:t>
      </w:r>
      <w:r w:rsidRPr="00B1598B">
        <w:rPr>
          <w:rFonts w:ascii="Arial" w:eastAsia="Times New Roman" w:hAnsi="Arial" w:cs="Arial"/>
          <w:bCs/>
          <w:sz w:val="24"/>
          <w:szCs w:val="24"/>
        </w:rPr>
        <w:lastRenderedPageBreak/>
        <w:t>vedere preluarea pentru reciclare selectiva a deseurilor, iar platformele betonate vor avea sursa de apa si canalizare; deseurile menajere vor fi preluate de o firma de salubritate contractata local.</w:t>
      </w:r>
    </w:p>
    <w:p w:rsidR="009E500A" w:rsidRPr="00B1598B" w:rsidRDefault="009E500A" w:rsidP="009E500A">
      <w:pPr>
        <w:shd w:val="clear" w:color="auto" w:fill="FFFFFF"/>
        <w:spacing w:after="150" w:line="240" w:lineRule="auto"/>
        <w:ind w:firstLine="720"/>
        <w:jc w:val="both"/>
        <w:rPr>
          <w:rFonts w:ascii="Arial" w:eastAsia="Times New Roman" w:hAnsi="Arial" w:cs="Arial"/>
          <w:bCs/>
          <w:sz w:val="24"/>
          <w:szCs w:val="24"/>
        </w:rPr>
      </w:pPr>
      <w:proofErr w:type="gramStart"/>
      <w:r w:rsidRPr="00B1598B">
        <w:rPr>
          <w:rFonts w:ascii="Arial" w:eastAsia="Times New Roman" w:hAnsi="Arial" w:cs="Arial"/>
          <w:bCs/>
          <w:sz w:val="24"/>
          <w:szCs w:val="24"/>
        </w:rPr>
        <w:t>Necesar parcare - 5 locuri simple, cu amplasare in proximitatea portii de acces auto (latura de vest) – platforma betonata prevazuta cu rigola pentru colectarea apelor pluviale.</w:t>
      </w:r>
      <w:proofErr w:type="gramEnd"/>
    </w:p>
    <w:p w:rsidR="009A7C9A" w:rsidRPr="00B1598B" w:rsidRDefault="009E500A" w:rsidP="009E500A">
      <w:pPr>
        <w:shd w:val="clear" w:color="auto" w:fill="FFFFFF"/>
        <w:spacing w:after="150" w:line="240" w:lineRule="auto"/>
        <w:ind w:firstLine="720"/>
        <w:jc w:val="both"/>
        <w:rPr>
          <w:rFonts w:ascii="Arial" w:eastAsia="Times New Roman" w:hAnsi="Arial" w:cs="Arial"/>
          <w:bCs/>
          <w:sz w:val="24"/>
          <w:szCs w:val="24"/>
        </w:rPr>
      </w:pPr>
      <w:proofErr w:type="gramStart"/>
      <w:r w:rsidRPr="00B1598B">
        <w:rPr>
          <w:rFonts w:ascii="Arial" w:eastAsia="Times New Roman" w:hAnsi="Arial" w:cs="Arial"/>
          <w:bCs/>
          <w:sz w:val="24"/>
          <w:szCs w:val="24"/>
        </w:rPr>
        <w:t>Se vor respecta zonele de protectie ale retelelor potrivit normativelor in vigoare.</w:t>
      </w:r>
      <w:proofErr w:type="gramEnd"/>
      <w:r w:rsidRPr="00B1598B">
        <w:rPr>
          <w:rFonts w:ascii="Arial" w:eastAsia="Times New Roman" w:hAnsi="Arial" w:cs="Arial"/>
          <w:bCs/>
          <w:sz w:val="24"/>
          <w:szCs w:val="24"/>
        </w:rPr>
        <w:t xml:space="preserve"> Spatiile de manevra auto si parcare, dimensionate corespunzator, potrivit Regulamentului General de Urbanism se vor solutiona in incinta proprietatii.</w:t>
      </w:r>
      <w:r w:rsidR="009A7C9A" w:rsidRPr="00B1598B">
        <w:rPr>
          <w:rFonts w:ascii="Arial" w:eastAsia="Times New Roman" w:hAnsi="Arial" w:cs="Arial"/>
          <w:bCs/>
          <w:sz w:val="24"/>
          <w:szCs w:val="24"/>
        </w:rPr>
        <w:t>Constructia propusa se incadreaza in CATEGORIA DE IMPORTANTA “D-redusa”  (conform HGR nr. 766/1997) si la CLASA "III" DE IMPORTANTA (conform Normativului P100/92).</w:t>
      </w:r>
    </w:p>
    <w:p w:rsidR="00993DC3" w:rsidRPr="00B1598B" w:rsidRDefault="009A7C9A" w:rsidP="009A7C9A">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 xml:space="preserve">- </w:t>
      </w:r>
      <w:r w:rsidR="00993DC3" w:rsidRPr="00B1598B">
        <w:rPr>
          <w:rFonts w:ascii="Arial" w:eastAsia="Times New Roman" w:hAnsi="Arial" w:cs="Arial"/>
          <w:sz w:val="24"/>
          <w:szCs w:val="24"/>
        </w:rPr>
        <w:t>distanța față de granițe pentru proiectele care cad sub incidența </w:t>
      </w:r>
      <w:hyperlink r:id="rId6" w:tgtFrame="_blank" w:history="1">
        <w:r w:rsidR="00993DC3" w:rsidRPr="00B1598B">
          <w:rPr>
            <w:rFonts w:ascii="Arial" w:eastAsia="Times New Roman" w:hAnsi="Arial" w:cs="Arial"/>
            <w:sz w:val="24"/>
            <w:szCs w:val="24"/>
            <w:u w:val="single"/>
          </w:rPr>
          <w:t>Convenției</w:t>
        </w:r>
      </w:hyperlink>
      <w:r w:rsidR="00993DC3" w:rsidRPr="00B1598B">
        <w:rPr>
          <w:rFonts w:ascii="Arial" w:eastAsia="Times New Roman" w:hAnsi="Arial" w:cs="Arial"/>
          <w:sz w:val="24"/>
          <w:szCs w:val="24"/>
        </w:rPr>
        <w:t> privind evaluarea impactului asupra mediului în context transfrontieră, adoptată la Espoo la 25 februarie 1991, ratificată prin Legea </w:t>
      </w:r>
      <w:hyperlink r:id="rId7" w:tgtFrame="_blank" w:history="1">
        <w:r w:rsidR="00993DC3" w:rsidRPr="00B1598B">
          <w:rPr>
            <w:rFonts w:ascii="Arial" w:eastAsia="Times New Roman" w:hAnsi="Arial" w:cs="Arial"/>
            <w:sz w:val="24"/>
            <w:szCs w:val="24"/>
            <w:u w:val="single"/>
          </w:rPr>
          <w:t>nr. 22/2001</w:t>
        </w:r>
      </w:hyperlink>
      <w:r w:rsidRPr="00B1598B">
        <w:rPr>
          <w:rFonts w:ascii="Arial" w:eastAsia="Times New Roman" w:hAnsi="Arial" w:cs="Arial"/>
          <w:sz w:val="24"/>
          <w:szCs w:val="24"/>
        </w:rPr>
        <w:t>, cu completările ulterioare: conform plan de situatie si plan de incadrare in zona atasate;</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localizarea</w:t>
      </w:r>
      <w:proofErr w:type="gramEnd"/>
      <w:r w:rsidRPr="00B1598B">
        <w:rPr>
          <w:rFonts w:ascii="Arial" w:eastAsia="Times New Roman" w:hAnsi="Arial" w:cs="Arial"/>
          <w:sz w:val="24"/>
          <w:szCs w:val="24"/>
        </w:rPr>
        <w:t xml:space="preserve"> amplasamentului în raport cu patrimoniul cultural potrivit Listei monumentelor istorice, actualizată, aprobată prin Ordinul ministrului culturii și cultelor </w:t>
      </w:r>
      <w:hyperlink r:id="rId8" w:tgtFrame="_blank" w:history="1">
        <w:r w:rsidRPr="00B1598B">
          <w:rPr>
            <w:rFonts w:ascii="Arial" w:eastAsia="Times New Roman" w:hAnsi="Arial" w:cs="Arial"/>
            <w:sz w:val="24"/>
            <w:szCs w:val="24"/>
            <w:u w:val="single"/>
          </w:rPr>
          <w:t xml:space="preserve">nr. </w:t>
        </w:r>
        <w:proofErr w:type="gramStart"/>
        <w:r w:rsidRPr="00B1598B">
          <w:rPr>
            <w:rFonts w:ascii="Arial" w:eastAsia="Times New Roman" w:hAnsi="Arial" w:cs="Arial"/>
            <w:sz w:val="24"/>
            <w:szCs w:val="24"/>
            <w:u w:val="single"/>
          </w:rPr>
          <w:t>2.314/2004</w:t>
        </w:r>
      </w:hyperlink>
      <w:r w:rsidRPr="00B1598B">
        <w:rPr>
          <w:rFonts w:ascii="Arial" w:eastAsia="Times New Roman" w:hAnsi="Arial" w:cs="Arial"/>
          <w:sz w:val="24"/>
          <w:szCs w:val="24"/>
        </w:rPr>
        <w:t>, cu modificările ulterioare, și Repertoriului arheologic național prevăzut de Ordonanța Guvernului </w:t>
      </w:r>
      <w:hyperlink r:id="rId9" w:tgtFrame="_blank" w:history="1">
        <w:r w:rsidRPr="00B1598B">
          <w:rPr>
            <w:rFonts w:ascii="Arial" w:eastAsia="Times New Roman" w:hAnsi="Arial" w:cs="Arial"/>
            <w:sz w:val="24"/>
            <w:szCs w:val="24"/>
            <w:u w:val="single"/>
          </w:rPr>
          <w:t>nr.</w:t>
        </w:r>
        <w:proofErr w:type="gramEnd"/>
        <w:r w:rsidRPr="00B1598B">
          <w:rPr>
            <w:rFonts w:ascii="Arial" w:eastAsia="Times New Roman" w:hAnsi="Arial" w:cs="Arial"/>
            <w:sz w:val="24"/>
            <w:szCs w:val="24"/>
            <w:u w:val="single"/>
          </w:rPr>
          <w:t xml:space="preserve"> 43/2000</w:t>
        </w:r>
      </w:hyperlink>
      <w:r w:rsidRPr="00B1598B">
        <w:rPr>
          <w:rFonts w:ascii="Arial" w:eastAsia="Times New Roman" w:hAnsi="Arial" w:cs="Arial"/>
          <w:sz w:val="24"/>
          <w:szCs w:val="24"/>
        </w:rPr>
        <w:t> privind protecția patrimoniului arheologic și declararea unor situri arheologice ca zone de interes național, republicată, cu modifică</w:t>
      </w:r>
      <w:r w:rsidR="009A7C9A" w:rsidRPr="00B1598B">
        <w:rPr>
          <w:rFonts w:ascii="Arial" w:eastAsia="Times New Roman" w:hAnsi="Arial" w:cs="Arial"/>
          <w:sz w:val="24"/>
          <w:szCs w:val="24"/>
        </w:rPr>
        <w:t>rile și completările ulterioare: conform plan de situatie si plan de incadrare in zona atasate;</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hărți, fotografii ale amplasamentului care pot oferi informații privind caracteristicile fizice ale mediului, atât naturale, cât și artificiale, și alte informații privind:</w:t>
      </w:r>
    </w:p>
    <w:p w:rsidR="00993DC3" w:rsidRPr="00B1598B" w:rsidRDefault="00993DC3" w:rsidP="00993DC3">
      <w:pPr>
        <w:shd w:val="clear" w:color="auto" w:fill="FFFFFF"/>
        <w:spacing w:after="0" w:line="240" w:lineRule="auto"/>
        <w:jc w:val="both"/>
        <w:rPr>
          <w:rFonts w:ascii="Arial" w:eastAsia="Times New Roman" w:hAnsi="Arial" w:cs="Arial"/>
          <w:sz w:val="24"/>
          <w:szCs w:val="24"/>
        </w:rPr>
      </w:pPr>
      <w:r w:rsidRPr="00B1598B">
        <w:rPr>
          <w:rFonts w:ascii="Arial" w:eastAsia="Times New Roman" w:hAnsi="Arial" w:cs="Arial"/>
          <w:sz w:val="24"/>
          <w:szCs w:val="24"/>
        </w:rPr>
        <w:t> </w:t>
      </w:r>
      <w:proofErr w:type="gramStart"/>
      <w:r w:rsidRPr="00B1598B">
        <w:rPr>
          <w:rFonts w:ascii="Arial" w:eastAsia="Times New Roman" w:hAnsi="Arial" w:cs="Arial"/>
          <w:sz w:val="24"/>
          <w:szCs w:val="24"/>
        </w:rPr>
        <w:t>folosințele</w:t>
      </w:r>
      <w:proofErr w:type="gramEnd"/>
      <w:r w:rsidRPr="00B1598B">
        <w:rPr>
          <w:rFonts w:ascii="Arial" w:eastAsia="Times New Roman" w:hAnsi="Arial" w:cs="Arial"/>
          <w:sz w:val="24"/>
          <w:szCs w:val="24"/>
        </w:rPr>
        <w:t xml:space="preserve"> actuale și planificate ale terenului atât pe amplasament, cât și pe zone adiacente acestuia;</w:t>
      </w:r>
    </w:p>
    <w:p w:rsidR="00993DC3" w:rsidRPr="00B1598B" w:rsidRDefault="00993DC3" w:rsidP="00993DC3">
      <w:pPr>
        <w:shd w:val="clear" w:color="auto" w:fill="FFFFFF"/>
        <w:spacing w:after="0" w:line="240" w:lineRule="auto"/>
        <w:jc w:val="both"/>
        <w:rPr>
          <w:rFonts w:ascii="Arial" w:eastAsia="Times New Roman" w:hAnsi="Arial" w:cs="Arial"/>
          <w:sz w:val="24"/>
          <w:szCs w:val="24"/>
        </w:rPr>
      </w:pPr>
      <w:r w:rsidRPr="00B1598B">
        <w:rPr>
          <w:rFonts w:ascii="Arial" w:eastAsia="Times New Roman" w:hAnsi="Arial" w:cs="Arial"/>
          <w:sz w:val="24"/>
          <w:szCs w:val="24"/>
        </w:rPr>
        <w:t> </w:t>
      </w:r>
      <w:proofErr w:type="gramStart"/>
      <w:r w:rsidRPr="00B1598B">
        <w:rPr>
          <w:rFonts w:ascii="Arial" w:eastAsia="Times New Roman" w:hAnsi="Arial" w:cs="Arial"/>
          <w:sz w:val="24"/>
          <w:szCs w:val="24"/>
        </w:rPr>
        <w:t>politici</w:t>
      </w:r>
      <w:proofErr w:type="gramEnd"/>
      <w:r w:rsidRPr="00B1598B">
        <w:rPr>
          <w:rFonts w:ascii="Arial" w:eastAsia="Times New Roman" w:hAnsi="Arial" w:cs="Arial"/>
          <w:sz w:val="24"/>
          <w:szCs w:val="24"/>
        </w:rPr>
        <w:t xml:space="preserve"> de zonare și de folosire a terenului;</w:t>
      </w:r>
    </w:p>
    <w:p w:rsidR="00993DC3" w:rsidRPr="00B1598B" w:rsidRDefault="00993DC3" w:rsidP="00993DC3">
      <w:pPr>
        <w:shd w:val="clear" w:color="auto" w:fill="FFFFFF"/>
        <w:spacing w:after="0" w:line="240" w:lineRule="auto"/>
        <w:jc w:val="both"/>
        <w:rPr>
          <w:rFonts w:ascii="Arial" w:eastAsia="Times New Roman" w:hAnsi="Arial" w:cs="Arial"/>
          <w:sz w:val="24"/>
          <w:szCs w:val="24"/>
        </w:rPr>
      </w:pPr>
      <w:r w:rsidRPr="00B1598B">
        <w:rPr>
          <w:rFonts w:ascii="Arial" w:eastAsia="Times New Roman" w:hAnsi="Arial" w:cs="Arial"/>
          <w:sz w:val="24"/>
          <w:szCs w:val="24"/>
        </w:rPr>
        <w:t> </w:t>
      </w:r>
      <w:proofErr w:type="gramStart"/>
      <w:r w:rsidRPr="00B1598B">
        <w:rPr>
          <w:rFonts w:ascii="Arial" w:eastAsia="Times New Roman" w:hAnsi="Arial" w:cs="Arial"/>
          <w:sz w:val="24"/>
          <w:szCs w:val="24"/>
        </w:rPr>
        <w:t>arealele</w:t>
      </w:r>
      <w:proofErr w:type="gramEnd"/>
      <w:r w:rsidRPr="00B1598B">
        <w:rPr>
          <w:rFonts w:ascii="Arial" w:eastAsia="Times New Roman" w:hAnsi="Arial" w:cs="Arial"/>
          <w:sz w:val="24"/>
          <w:szCs w:val="24"/>
        </w:rPr>
        <w:t xml:space="preserve"> sensibile;</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coordonatele</w:t>
      </w:r>
      <w:proofErr w:type="gramEnd"/>
      <w:r w:rsidRPr="00B1598B">
        <w:rPr>
          <w:rFonts w:ascii="Arial" w:eastAsia="Times New Roman" w:hAnsi="Arial" w:cs="Arial"/>
          <w:sz w:val="24"/>
          <w:szCs w:val="24"/>
        </w:rPr>
        <w:t xml:space="preserve"> geografice ale amplasamentului proiectului, care vor fi prezentate sub formă de vector în format digital cu referință geografică, în sistem de proiecție națională Stereo 1970;</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detalii</w:t>
      </w:r>
      <w:proofErr w:type="gramEnd"/>
      <w:r w:rsidRPr="00B1598B">
        <w:rPr>
          <w:rFonts w:ascii="Arial" w:eastAsia="Times New Roman" w:hAnsi="Arial" w:cs="Arial"/>
          <w:sz w:val="24"/>
          <w:szCs w:val="24"/>
        </w:rPr>
        <w:t xml:space="preserve"> privind orice variantă de amplasament care a fost luată în considerare.</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VI.</w:t>
      </w:r>
      <w:r w:rsidRPr="00B1598B">
        <w:rPr>
          <w:rFonts w:ascii="Arial" w:eastAsia="Times New Roman" w:hAnsi="Arial" w:cs="Arial"/>
          <w:sz w:val="24"/>
          <w:szCs w:val="24"/>
        </w:rPr>
        <w:t> </w:t>
      </w:r>
      <w:r w:rsidRPr="00B1598B">
        <w:rPr>
          <w:rFonts w:ascii="Arial" w:eastAsia="Times New Roman" w:hAnsi="Arial" w:cs="Arial"/>
          <w:b/>
          <w:sz w:val="24"/>
          <w:szCs w:val="24"/>
        </w:rPr>
        <w:t>Descrierea tuturor efectelor semnificative posibile asupra mediului ale proiectului, în limita informațiilor disponibile:</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A.</w:t>
      </w:r>
      <w:r w:rsidRPr="00B1598B">
        <w:rPr>
          <w:rFonts w:ascii="Arial" w:eastAsia="Times New Roman" w:hAnsi="Arial" w:cs="Arial"/>
          <w:sz w:val="24"/>
          <w:szCs w:val="24"/>
        </w:rPr>
        <w:t> Surse de poluanți și instalații pentru reținerea, evacuarea și dispersia poluanților în mediu:</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a)</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protecția</w:t>
      </w:r>
      <w:proofErr w:type="gramEnd"/>
      <w:r w:rsidRPr="00B1598B">
        <w:rPr>
          <w:rFonts w:ascii="Arial" w:eastAsia="Times New Roman" w:hAnsi="Arial" w:cs="Arial"/>
          <w:sz w:val="24"/>
          <w:szCs w:val="24"/>
        </w:rPr>
        <w:t xml:space="preserve"> calității apelor:</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sursele</w:t>
      </w:r>
      <w:proofErr w:type="gramEnd"/>
      <w:r w:rsidRPr="00B1598B">
        <w:rPr>
          <w:rFonts w:ascii="Arial" w:eastAsia="Times New Roman" w:hAnsi="Arial" w:cs="Arial"/>
          <w:sz w:val="24"/>
          <w:szCs w:val="24"/>
        </w:rPr>
        <w:t xml:space="preserve"> de poluanți pentru ape,</w:t>
      </w:r>
      <w:r w:rsidR="00470D5E" w:rsidRPr="00B1598B">
        <w:rPr>
          <w:rFonts w:ascii="Arial" w:eastAsia="Times New Roman" w:hAnsi="Arial" w:cs="Arial"/>
          <w:sz w:val="24"/>
          <w:szCs w:val="24"/>
        </w:rPr>
        <w:t xml:space="preserve"> locul de evacuare sau emisarul – nu este cazul</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stațiile și instalațiile de epurare sau de pree</w:t>
      </w:r>
      <w:r w:rsidR="00470D5E" w:rsidRPr="00B1598B">
        <w:rPr>
          <w:rFonts w:ascii="Arial" w:eastAsia="Times New Roman" w:hAnsi="Arial" w:cs="Arial"/>
          <w:sz w:val="24"/>
          <w:szCs w:val="24"/>
        </w:rPr>
        <w:t xml:space="preserve">purare a apelor uzate prevăzute – nu </w:t>
      </w:r>
      <w:proofErr w:type="gramStart"/>
      <w:r w:rsidR="00470D5E" w:rsidRPr="00B1598B">
        <w:rPr>
          <w:rFonts w:ascii="Arial" w:eastAsia="Times New Roman" w:hAnsi="Arial" w:cs="Arial"/>
          <w:sz w:val="24"/>
          <w:szCs w:val="24"/>
        </w:rPr>
        <w:t>este</w:t>
      </w:r>
      <w:proofErr w:type="gramEnd"/>
      <w:r w:rsidR="00470D5E" w:rsidRPr="00B1598B">
        <w:rPr>
          <w:rFonts w:ascii="Arial" w:eastAsia="Times New Roman" w:hAnsi="Arial" w:cs="Arial"/>
          <w:sz w:val="24"/>
          <w:szCs w:val="24"/>
        </w:rPr>
        <w:t xml:space="preserve"> cazul, se va utiliza bazin etans vidanjabil</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b)</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protecția</w:t>
      </w:r>
      <w:proofErr w:type="gramEnd"/>
      <w:r w:rsidRPr="00B1598B">
        <w:rPr>
          <w:rFonts w:ascii="Arial" w:eastAsia="Times New Roman" w:hAnsi="Arial" w:cs="Arial"/>
          <w:sz w:val="24"/>
          <w:szCs w:val="24"/>
        </w:rPr>
        <w:t xml:space="preserve"> aerului:</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sursele</w:t>
      </w:r>
      <w:proofErr w:type="gramEnd"/>
      <w:r w:rsidRPr="00B1598B">
        <w:rPr>
          <w:rFonts w:ascii="Arial" w:eastAsia="Times New Roman" w:hAnsi="Arial" w:cs="Arial"/>
          <w:sz w:val="24"/>
          <w:szCs w:val="24"/>
        </w:rPr>
        <w:t xml:space="preserve"> de poluanți pentru aer, poluanți, inclusiv surse de mirosuri</w:t>
      </w:r>
      <w:r w:rsidR="00470D5E" w:rsidRPr="00B1598B">
        <w:rPr>
          <w:rFonts w:ascii="Arial" w:eastAsia="Times New Roman" w:hAnsi="Arial" w:cs="Arial"/>
          <w:sz w:val="24"/>
          <w:szCs w:val="24"/>
        </w:rPr>
        <w:t xml:space="preserve"> – </w:t>
      </w:r>
      <w:r w:rsidR="00AC0F43" w:rsidRPr="00B1598B">
        <w:rPr>
          <w:rFonts w:ascii="Arial" w:hAnsi="Arial" w:cs="Arial"/>
          <w:sz w:val="24"/>
          <w:szCs w:val="24"/>
          <w:lang w:val="pt-BR"/>
        </w:rPr>
        <w:t xml:space="preserve">sursele de poluanţi pentru aer, poluanţi, inclusiv surse de mirosuri: În perioada realizării obiectivului, sursele de poluanţi </w:t>
      </w:r>
      <w:r w:rsidR="00AC0F43" w:rsidRPr="00B1598B">
        <w:rPr>
          <w:rFonts w:ascii="Arial" w:hAnsi="Arial" w:cs="Arial"/>
          <w:sz w:val="24"/>
          <w:szCs w:val="24"/>
          <w:lang w:val="pt-BR"/>
        </w:rPr>
        <w:lastRenderedPageBreak/>
        <w:t>pentru aer sunt reprezentate</w:t>
      </w:r>
      <w:r w:rsidR="00AC0F43" w:rsidRPr="00B1598B">
        <w:rPr>
          <w:rFonts w:ascii="Arial" w:hAnsi="Arial" w:cs="Arial"/>
          <w:sz w:val="24"/>
          <w:szCs w:val="24"/>
          <w:lang w:val="ro-RO"/>
        </w:rPr>
        <w:t xml:space="preserve"> de utilajele de lucru si </w:t>
      </w:r>
      <w:r w:rsidR="00AC0F43" w:rsidRPr="00B1598B">
        <w:rPr>
          <w:rFonts w:ascii="Arial" w:hAnsi="Arial" w:cs="Arial"/>
          <w:bCs/>
          <w:sz w:val="24"/>
          <w:szCs w:val="24"/>
          <w:lang w:val="ro-RO"/>
        </w:rPr>
        <w:t>mijloace de transport</w:t>
      </w:r>
      <w:r w:rsidR="00AC0F43" w:rsidRPr="00B1598B">
        <w:rPr>
          <w:rFonts w:ascii="Arial" w:hAnsi="Arial" w:cs="Arial"/>
          <w:sz w:val="24"/>
          <w:szCs w:val="24"/>
          <w:lang w:val="ro-RO"/>
        </w:rPr>
        <w:t xml:space="preserve"> din functionarea carora vor rezulta emisii de gaze de ardere. Nivelul emisiilor utilajelor societatii se incadreaza in limitele normale, fiind folosite numai utilaje si </w:t>
      </w:r>
      <w:r w:rsidR="00AC0F43" w:rsidRPr="00B1598B">
        <w:rPr>
          <w:rFonts w:ascii="Arial" w:hAnsi="Arial" w:cs="Arial"/>
          <w:bCs/>
          <w:sz w:val="24"/>
          <w:szCs w:val="24"/>
          <w:lang w:val="ro-RO"/>
        </w:rPr>
        <w:t>mijloace de transport ce vor fi  in stare foarte buna de functionare, facandu-se</w:t>
      </w:r>
      <w:r w:rsidR="00AC0F43" w:rsidRPr="00B1598B">
        <w:rPr>
          <w:rFonts w:ascii="Arial" w:hAnsi="Arial" w:cs="Arial"/>
          <w:sz w:val="24"/>
          <w:szCs w:val="24"/>
          <w:lang w:val="ro-RO"/>
        </w:rPr>
        <w:t xml:space="preserve"> verificarea zilnică a stării tehnice a utilajelor şi echipamentelor;</w:t>
      </w:r>
    </w:p>
    <w:p w:rsidR="00AC0F43" w:rsidRPr="00B1598B" w:rsidRDefault="00993DC3" w:rsidP="00AC0F43">
      <w:pPr>
        <w:spacing w:after="0" w:line="240" w:lineRule="auto"/>
        <w:jc w:val="both"/>
        <w:rPr>
          <w:rFonts w:ascii="Arial" w:hAnsi="Arial" w:cs="Arial"/>
          <w:sz w:val="24"/>
          <w:szCs w:val="24"/>
          <w:lang w:val="ro-RO"/>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instalațiile</w:t>
      </w:r>
      <w:proofErr w:type="gramEnd"/>
      <w:r w:rsidRPr="00B1598B">
        <w:rPr>
          <w:rFonts w:ascii="Arial" w:eastAsia="Times New Roman" w:hAnsi="Arial" w:cs="Arial"/>
          <w:sz w:val="24"/>
          <w:szCs w:val="24"/>
        </w:rPr>
        <w:t xml:space="preserve"> pentru reținerea și dispersia poluanților în atmosferă</w:t>
      </w:r>
      <w:r w:rsidR="00470D5E" w:rsidRPr="00B1598B">
        <w:rPr>
          <w:rFonts w:ascii="Arial" w:eastAsia="Times New Roman" w:hAnsi="Arial" w:cs="Arial"/>
          <w:sz w:val="24"/>
          <w:szCs w:val="24"/>
        </w:rPr>
        <w:t xml:space="preserve"> – </w:t>
      </w:r>
      <w:r w:rsidR="00AC0F43" w:rsidRPr="00B1598B">
        <w:rPr>
          <w:rFonts w:ascii="Arial" w:hAnsi="Arial" w:cs="Arial"/>
          <w:sz w:val="24"/>
          <w:szCs w:val="24"/>
          <w:lang w:val="es-ES" w:eastAsia="ar-SA"/>
        </w:rPr>
        <w:t>stropirea agregatelor si a drumurilor tehnologice pentru a impiedica degajarea pulberilor</w:t>
      </w:r>
      <w:r w:rsidR="00AC0F43" w:rsidRPr="00B1598B">
        <w:rPr>
          <w:rStyle w:val="tpa1"/>
          <w:rFonts w:ascii="Arial" w:hAnsi="Arial" w:cs="Arial"/>
          <w:sz w:val="24"/>
          <w:szCs w:val="24"/>
          <w:lang w:val="ro-RO"/>
        </w:rPr>
        <w:t>.</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c)</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protecția</w:t>
      </w:r>
      <w:proofErr w:type="gramEnd"/>
      <w:r w:rsidRPr="00B1598B">
        <w:rPr>
          <w:rFonts w:ascii="Arial" w:eastAsia="Times New Roman" w:hAnsi="Arial" w:cs="Arial"/>
          <w:sz w:val="24"/>
          <w:szCs w:val="24"/>
        </w:rPr>
        <w:t xml:space="preserve"> împotriva zgomotului și vibrațiilor:</w:t>
      </w:r>
    </w:p>
    <w:p w:rsidR="00993DC3" w:rsidRPr="00B1598B" w:rsidRDefault="00993DC3" w:rsidP="00993DC3">
      <w:pPr>
        <w:shd w:val="clear" w:color="auto" w:fill="FFFFFF"/>
        <w:spacing w:after="150" w:line="240" w:lineRule="auto"/>
        <w:jc w:val="both"/>
        <w:rPr>
          <w:rFonts w:ascii="Arial" w:eastAsia="Times New Roman" w:hAnsi="Arial" w:cs="Arial"/>
          <w:strike/>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sursele</w:t>
      </w:r>
      <w:proofErr w:type="gramEnd"/>
      <w:r w:rsidRPr="00B1598B">
        <w:rPr>
          <w:rFonts w:ascii="Arial" w:eastAsia="Times New Roman" w:hAnsi="Arial" w:cs="Arial"/>
          <w:sz w:val="24"/>
          <w:szCs w:val="24"/>
        </w:rPr>
        <w:t xml:space="preserve"> de zgomot și de vibrații</w:t>
      </w:r>
      <w:r w:rsidR="00470D5E" w:rsidRPr="00B1598B">
        <w:rPr>
          <w:rFonts w:ascii="Arial" w:eastAsia="Times New Roman" w:hAnsi="Arial" w:cs="Arial"/>
          <w:sz w:val="24"/>
          <w:szCs w:val="24"/>
        </w:rPr>
        <w:t>–</w:t>
      </w:r>
      <w:r w:rsidR="00AC0F43" w:rsidRPr="00B1598B">
        <w:rPr>
          <w:rFonts w:ascii="Arial" w:hAnsi="Arial" w:cs="Arial"/>
          <w:sz w:val="24"/>
          <w:szCs w:val="24"/>
          <w:lang w:val="ro-RO"/>
        </w:rPr>
        <w:t xml:space="preserve">În perioada realizării obiectivului, sursele de zgomot sunt reprezentate de utilajele de lucru si </w:t>
      </w:r>
      <w:r w:rsidR="00AC0F43" w:rsidRPr="00B1598B">
        <w:rPr>
          <w:rFonts w:ascii="Arial" w:hAnsi="Arial" w:cs="Arial"/>
          <w:bCs/>
          <w:sz w:val="24"/>
          <w:szCs w:val="24"/>
          <w:lang w:val="ro-RO"/>
        </w:rPr>
        <w:t>mijloace de transport;</w:t>
      </w:r>
    </w:p>
    <w:p w:rsidR="00AC0F43" w:rsidRPr="00B1598B" w:rsidRDefault="00993DC3" w:rsidP="00AC0F43">
      <w:pPr>
        <w:autoSpaceDE w:val="0"/>
        <w:autoSpaceDN w:val="0"/>
        <w:adjustRightInd w:val="0"/>
        <w:spacing w:after="0" w:line="240" w:lineRule="auto"/>
        <w:jc w:val="both"/>
        <w:rPr>
          <w:rFonts w:ascii="Arial" w:hAnsi="Arial" w:cs="Arial"/>
          <w:sz w:val="24"/>
          <w:szCs w:val="24"/>
          <w:lang w:val="ro-RO"/>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amenajările</w:t>
      </w:r>
      <w:proofErr w:type="gramEnd"/>
      <w:r w:rsidRPr="00B1598B">
        <w:rPr>
          <w:rFonts w:ascii="Arial" w:eastAsia="Times New Roman" w:hAnsi="Arial" w:cs="Arial"/>
          <w:sz w:val="24"/>
          <w:szCs w:val="24"/>
        </w:rPr>
        <w:t xml:space="preserve"> și dotările pentru protecția împo</w:t>
      </w:r>
      <w:r w:rsidR="00470D5E" w:rsidRPr="00B1598B">
        <w:rPr>
          <w:rFonts w:ascii="Arial" w:eastAsia="Times New Roman" w:hAnsi="Arial" w:cs="Arial"/>
          <w:sz w:val="24"/>
          <w:szCs w:val="24"/>
        </w:rPr>
        <w:t>triva zgomotului și vibrațiilor: sunt respectate prevederile Normativului C 125-1987 privind proiectarea şi executarea masurilor de izolare fonica şi a tratamentelor acustice în cladiri</w:t>
      </w:r>
      <w:r w:rsidR="00576F53" w:rsidRPr="00B1598B">
        <w:rPr>
          <w:rFonts w:ascii="Arial" w:eastAsia="Times New Roman" w:hAnsi="Arial" w:cs="Arial"/>
          <w:sz w:val="24"/>
          <w:szCs w:val="24"/>
        </w:rPr>
        <w:t xml:space="preserve">. </w:t>
      </w:r>
      <w:r w:rsidR="00AC0F43" w:rsidRPr="00B1598B">
        <w:rPr>
          <w:rFonts w:ascii="Arial" w:hAnsi="Arial" w:cs="Arial"/>
          <w:sz w:val="24"/>
          <w:szCs w:val="24"/>
          <w:lang w:val="ro-RO"/>
        </w:rPr>
        <w:t xml:space="preserve">Nivelul zgomotului utilajelor folosite se incadreaza in limitele normale, fiind folosite numai utilaje si </w:t>
      </w:r>
      <w:r w:rsidR="00AC0F43" w:rsidRPr="00B1598B">
        <w:rPr>
          <w:rFonts w:ascii="Arial" w:hAnsi="Arial" w:cs="Arial"/>
          <w:bCs/>
          <w:sz w:val="24"/>
          <w:szCs w:val="24"/>
          <w:lang w:val="ro-RO"/>
        </w:rPr>
        <w:t>mijloace de transport ce vor fi  in stare foarte buna de functionare, facandu-se</w:t>
      </w:r>
      <w:r w:rsidR="00AC0F43" w:rsidRPr="00B1598B">
        <w:rPr>
          <w:rFonts w:ascii="Arial" w:hAnsi="Arial" w:cs="Arial"/>
          <w:sz w:val="24"/>
          <w:szCs w:val="24"/>
          <w:lang w:val="ro-RO"/>
        </w:rPr>
        <w:t xml:space="preserve"> verificarea zilnică a stării tehnice a utilajelor şi echipamentelor;</w:t>
      </w:r>
    </w:p>
    <w:p w:rsidR="00993DC3" w:rsidRPr="00B1598B" w:rsidRDefault="00993DC3" w:rsidP="00470D5E">
      <w:pPr>
        <w:shd w:val="clear" w:color="auto" w:fill="FFFFFF"/>
        <w:spacing w:after="150" w:line="240" w:lineRule="auto"/>
        <w:jc w:val="both"/>
        <w:rPr>
          <w:rFonts w:ascii="Arial" w:eastAsia="Times New Roman" w:hAnsi="Arial" w:cs="Arial"/>
          <w:strike/>
          <w:sz w:val="24"/>
          <w:szCs w:val="24"/>
        </w:rPr>
      </w:pP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d)</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protecția</w:t>
      </w:r>
      <w:proofErr w:type="gramEnd"/>
      <w:r w:rsidRPr="00B1598B">
        <w:rPr>
          <w:rFonts w:ascii="Arial" w:eastAsia="Times New Roman" w:hAnsi="Arial" w:cs="Arial"/>
          <w:sz w:val="24"/>
          <w:szCs w:val="24"/>
        </w:rPr>
        <w:t xml:space="preserve"> împotriva radiațiilor:</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00470D5E" w:rsidRPr="00B1598B">
        <w:rPr>
          <w:rFonts w:ascii="Arial" w:eastAsia="Times New Roman" w:hAnsi="Arial" w:cs="Arial"/>
          <w:sz w:val="24"/>
          <w:szCs w:val="24"/>
        </w:rPr>
        <w:t> </w:t>
      </w:r>
      <w:proofErr w:type="gramStart"/>
      <w:r w:rsidR="00470D5E" w:rsidRPr="00B1598B">
        <w:rPr>
          <w:rFonts w:ascii="Arial" w:eastAsia="Times New Roman" w:hAnsi="Arial" w:cs="Arial"/>
          <w:sz w:val="24"/>
          <w:szCs w:val="24"/>
        </w:rPr>
        <w:t>sursele</w:t>
      </w:r>
      <w:proofErr w:type="gramEnd"/>
      <w:r w:rsidR="00470D5E" w:rsidRPr="00B1598B">
        <w:rPr>
          <w:rFonts w:ascii="Arial" w:eastAsia="Times New Roman" w:hAnsi="Arial" w:cs="Arial"/>
          <w:sz w:val="24"/>
          <w:szCs w:val="24"/>
        </w:rPr>
        <w:t xml:space="preserve"> de radiații – nu este cazul</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amenajările</w:t>
      </w:r>
      <w:proofErr w:type="gramEnd"/>
      <w:r w:rsidRPr="00B1598B">
        <w:rPr>
          <w:rFonts w:ascii="Arial" w:eastAsia="Times New Roman" w:hAnsi="Arial" w:cs="Arial"/>
          <w:sz w:val="24"/>
          <w:szCs w:val="24"/>
        </w:rPr>
        <w:t xml:space="preserve"> și dotările pentru </w:t>
      </w:r>
      <w:r w:rsidR="00470D5E" w:rsidRPr="00B1598B">
        <w:rPr>
          <w:rFonts w:ascii="Arial" w:eastAsia="Times New Roman" w:hAnsi="Arial" w:cs="Arial"/>
          <w:sz w:val="24"/>
          <w:szCs w:val="24"/>
        </w:rPr>
        <w:t>protecția împotriva radiațiilor – nu este cazul</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e)</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protecția</w:t>
      </w:r>
      <w:proofErr w:type="gramEnd"/>
      <w:r w:rsidRPr="00B1598B">
        <w:rPr>
          <w:rFonts w:ascii="Arial" w:eastAsia="Times New Roman" w:hAnsi="Arial" w:cs="Arial"/>
          <w:sz w:val="24"/>
          <w:szCs w:val="24"/>
        </w:rPr>
        <w:t xml:space="preserve"> solului și a subsolului:</w:t>
      </w:r>
    </w:p>
    <w:p w:rsidR="00AC0F43" w:rsidRPr="00B1598B" w:rsidRDefault="00993DC3" w:rsidP="00AC0F43">
      <w:pPr>
        <w:tabs>
          <w:tab w:val="num" w:pos="900"/>
        </w:tabs>
        <w:spacing w:line="240" w:lineRule="auto"/>
        <w:jc w:val="both"/>
        <w:rPr>
          <w:rFonts w:ascii="Arial" w:hAnsi="Arial" w:cs="Arial"/>
          <w:bCs/>
          <w:iCs/>
          <w:sz w:val="24"/>
          <w:szCs w:val="24"/>
          <w:lang w:val="ro-RO"/>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sursele</w:t>
      </w:r>
      <w:proofErr w:type="gramEnd"/>
      <w:r w:rsidRPr="00B1598B">
        <w:rPr>
          <w:rFonts w:ascii="Arial" w:eastAsia="Times New Roman" w:hAnsi="Arial" w:cs="Arial"/>
          <w:sz w:val="24"/>
          <w:szCs w:val="24"/>
        </w:rPr>
        <w:t xml:space="preserve"> de poluanți pentru sol, subs</w:t>
      </w:r>
      <w:r w:rsidR="00470D5E" w:rsidRPr="00B1598B">
        <w:rPr>
          <w:rFonts w:ascii="Arial" w:eastAsia="Times New Roman" w:hAnsi="Arial" w:cs="Arial"/>
          <w:sz w:val="24"/>
          <w:szCs w:val="24"/>
        </w:rPr>
        <w:t>ol, ape freatice și de adâncime –</w:t>
      </w:r>
      <w:r w:rsidR="00AC0F43" w:rsidRPr="00B1598B">
        <w:rPr>
          <w:rStyle w:val="tpa1"/>
          <w:rFonts w:ascii="Arial" w:hAnsi="Arial" w:cs="Arial"/>
          <w:sz w:val="24"/>
          <w:szCs w:val="24"/>
          <w:lang w:val="ro-RO"/>
        </w:rPr>
        <w:t>E</w:t>
      </w:r>
      <w:r w:rsidR="00AC0F43" w:rsidRPr="00B1598B">
        <w:rPr>
          <w:rFonts w:ascii="Arial" w:hAnsi="Arial" w:cs="Arial"/>
          <w:bCs/>
          <w:iCs/>
          <w:sz w:val="24"/>
          <w:szCs w:val="24"/>
          <w:lang w:val="ro-RO"/>
        </w:rPr>
        <w:t xml:space="preserve">ventualele scurgeri accidentale de produs petrolier de la utilaje </w:t>
      </w:r>
      <w:r w:rsidR="00AC0F43" w:rsidRPr="00B1598B">
        <w:rPr>
          <w:rFonts w:ascii="Arial" w:hAnsi="Arial" w:cs="Arial"/>
          <w:sz w:val="24"/>
          <w:szCs w:val="24"/>
          <w:lang w:val="ro-RO"/>
        </w:rPr>
        <w:t xml:space="preserve">si </w:t>
      </w:r>
      <w:r w:rsidR="00AC0F43" w:rsidRPr="00B1598B">
        <w:rPr>
          <w:rFonts w:ascii="Arial" w:hAnsi="Arial" w:cs="Arial"/>
          <w:bCs/>
          <w:sz w:val="24"/>
          <w:szCs w:val="24"/>
          <w:lang w:val="ro-RO"/>
        </w:rPr>
        <w:t>mijloace de transport</w:t>
      </w:r>
      <w:r w:rsidR="00AC0F43" w:rsidRPr="00B1598B">
        <w:rPr>
          <w:rFonts w:ascii="Arial" w:hAnsi="Arial" w:cs="Arial"/>
          <w:bCs/>
          <w:iCs/>
          <w:sz w:val="24"/>
          <w:szCs w:val="24"/>
          <w:lang w:val="ro-RO"/>
        </w:rPr>
        <w:t>;</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lucrările</w:t>
      </w:r>
      <w:proofErr w:type="gramEnd"/>
      <w:r w:rsidRPr="00B1598B">
        <w:rPr>
          <w:rFonts w:ascii="Arial" w:eastAsia="Times New Roman" w:hAnsi="Arial" w:cs="Arial"/>
          <w:sz w:val="24"/>
          <w:szCs w:val="24"/>
        </w:rPr>
        <w:t xml:space="preserve"> și dotările pentru protecția </w:t>
      </w:r>
      <w:r w:rsidR="00470D5E" w:rsidRPr="00B1598B">
        <w:rPr>
          <w:rFonts w:ascii="Arial" w:eastAsia="Times New Roman" w:hAnsi="Arial" w:cs="Arial"/>
          <w:sz w:val="24"/>
          <w:szCs w:val="24"/>
        </w:rPr>
        <w:t>solului și a subsolului –</w:t>
      </w:r>
      <w:r w:rsidR="00AC0F43" w:rsidRPr="00B1598B">
        <w:rPr>
          <w:rFonts w:ascii="Arial" w:eastAsia="Calibri" w:hAnsi="Arial" w:cs="Arial"/>
          <w:sz w:val="24"/>
          <w:szCs w:val="24"/>
          <w:lang w:val="ro-RO"/>
        </w:rPr>
        <w:t>E</w:t>
      </w:r>
      <w:r w:rsidR="00AC0F43" w:rsidRPr="00B1598B">
        <w:rPr>
          <w:rFonts w:ascii="Arial" w:eastAsia="Calibri" w:hAnsi="Arial" w:cs="Arial"/>
          <w:bCs/>
          <w:iCs/>
          <w:sz w:val="24"/>
          <w:szCs w:val="24"/>
          <w:lang w:val="ro-RO"/>
        </w:rPr>
        <w:t xml:space="preserve">ventualele scurgeri accidentale de produs petrolier de la utilaje </w:t>
      </w:r>
      <w:r w:rsidR="00AC0F43" w:rsidRPr="00B1598B">
        <w:rPr>
          <w:rFonts w:ascii="Arial" w:eastAsia="Calibri" w:hAnsi="Arial" w:cs="Arial"/>
          <w:sz w:val="24"/>
          <w:szCs w:val="24"/>
          <w:lang w:val="ro-RO"/>
        </w:rPr>
        <w:t xml:space="preserve">si </w:t>
      </w:r>
      <w:r w:rsidR="00AC0F43" w:rsidRPr="00B1598B">
        <w:rPr>
          <w:rFonts w:ascii="Arial" w:eastAsia="Calibri" w:hAnsi="Arial" w:cs="Arial"/>
          <w:bCs/>
          <w:sz w:val="24"/>
          <w:szCs w:val="24"/>
          <w:lang w:val="ro-RO"/>
        </w:rPr>
        <w:t>mijloace de transport</w:t>
      </w:r>
      <w:r w:rsidR="00AC0F43" w:rsidRPr="00B1598B">
        <w:rPr>
          <w:rFonts w:ascii="Arial" w:eastAsia="Calibri" w:hAnsi="Arial" w:cs="Arial"/>
          <w:bCs/>
          <w:iCs/>
          <w:sz w:val="24"/>
          <w:szCs w:val="24"/>
          <w:lang w:val="ro-RO"/>
        </w:rPr>
        <w:t>, vor fi indepartate cu material absorbant din dotare;</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f)</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protecția</w:t>
      </w:r>
      <w:proofErr w:type="gramEnd"/>
      <w:r w:rsidRPr="00B1598B">
        <w:rPr>
          <w:rFonts w:ascii="Arial" w:eastAsia="Times New Roman" w:hAnsi="Arial" w:cs="Arial"/>
          <w:sz w:val="24"/>
          <w:szCs w:val="24"/>
        </w:rPr>
        <w:t xml:space="preserve"> ecosistemelor terestre și acvatice:</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identificarea</w:t>
      </w:r>
      <w:proofErr w:type="gramEnd"/>
      <w:r w:rsidRPr="00B1598B">
        <w:rPr>
          <w:rFonts w:ascii="Arial" w:eastAsia="Times New Roman" w:hAnsi="Arial" w:cs="Arial"/>
          <w:sz w:val="24"/>
          <w:szCs w:val="24"/>
        </w:rPr>
        <w:t xml:space="preserve"> arealelor sensibile ce pot fi afectate de proiect;</w:t>
      </w:r>
      <w:r w:rsidR="001978BA" w:rsidRPr="00B1598B">
        <w:rPr>
          <w:rFonts w:ascii="Arial" w:eastAsia="Times New Roman" w:hAnsi="Arial" w:cs="Arial"/>
          <w:sz w:val="24"/>
          <w:szCs w:val="24"/>
        </w:rPr>
        <w:t>-</w:t>
      </w:r>
      <w:r w:rsidR="001978BA" w:rsidRPr="00B1598B">
        <w:rPr>
          <w:rFonts w:ascii="Arial" w:hAnsi="Arial" w:cs="Arial"/>
          <w:sz w:val="24"/>
          <w:szCs w:val="24"/>
          <w:lang w:val="ro-RO"/>
        </w:rPr>
        <w:t>siturile ROSPA0031 Delta Dunarii și Complexul Razim – Sinoie, ROSCI0065 Delta Dunarii și R.B.D.D.</w:t>
      </w:r>
    </w:p>
    <w:p w:rsidR="00A711BE" w:rsidRPr="00B1598B" w:rsidRDefault="00993DC3" w:rsidP="00A711BE">
      <w:pPr>
        <w:autoSpaceDE w:val="0"/>
        <w:autoSpaceDN w:val="0"/>
        <w:adjustRightInd w:val="0"/>
        <w:spacing w:after="0" w:line="240" w:lineRule="auto"/>
        <w:jc w:val="both"/>
        <w:rPr>
          <w:rFonts w:ascii="Arial" w:hAnsi="Arial" w:cs="Arial"/>
          <w:sz w:val="24"/>
          <w:szCs w:val="24"/>
          <w:lang w:val="ro-RO"/>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lucrările</w:t>
      </w:r>
      <w:proofErr w:type="gramEnd"/>
      <w:r w:rsidRPr="00B1598B">
        <w:rPr>
          <w:rFonts w:ascii="Arial" w:eastAsia="Times New Roman" w:hAnsi="Arial" w:cs="Arial"/>
          <w:sz w:val="24"/>
          <w:szCs w:val="24"/>
        </w:rPr>
        <w:t>, dotările și măsurile pentru protecția biodiversității, monumentelor naturii și ariilor protejate;</w:t>
      </w:r>
      <w:r w:rsidR="00A711BE" w:rsidRPr="00B1598B">
        <w:rPr>
          <w:rFonts w:ascii="Arial" w:hAnsi="Arial" w:cs="Arial"/>
          <w:sz w:val="24"/>
          <w:szCs w:val="24"/>
          <w:lang w:val="ro-RO"/>
        </w:rPr>
        <w:t>nu sunt necesare astfel de lucrari, dotari si masuri pentru protectia biodiversitatii;</w:t>
      </w:r>
    </w:p>
    <w:p w:rsidR="00A711BE" w:rsidRPr="00B1598B" w:rsidRDefault="00A711BE" w:rsidP="00A711BE">
      <w:pPr>
        <w:autoSpaceDE w:val="0"/>
        <w:autoSpaceDN w:val="0"/>
        <w:adjustRightInd w:val="0"/>
        <w:spacing w:line="240" w:lineRule="auto"/>
        <w:ind w:firstLine="720"/>
        <w:jc w:val="both"/>
        <w:rPr>
          <w:rFonts w:ascii="Arial" w:hAnsi="Arial" w:cs="Arial"/>
          <w:sz w:val="24"/>
          <w:szCs w:val="24"/>
          <w:lang w:val="ro-RO"/>
        </w:rPr>
      </w:pPr>
      <w:r w:rsidRPr="00B1598B">
        <w:rPr>
          <w:rFonts w:ascii="Arial" w:hAnsi="Arial" w:cs="Arial"/>
          <w:sz w:val="24"/>
          <w:szCs w:val="24"/>
          <w:lang w:val="ro-RO"/>
        </w:rPr>
        <w:t>Având în vedere că terenul pe care se va implementa  proiectul propus se află în intravilan, unde datorită impactului antropic habitatele favorabile lipsesc, iar speciile de floră şi fauna sunt puţine şi lipsite de interes conservativ, şi luând în considerare respectarea legislației pentru protecția mediului în vigoare, se estimează că impactul lucrărilor necesare implementării proiectului asupra speciilor şi habitatelor</w:t>
      </w:r>
      <w:r w:rsidR="0000297B" w:rsidRPr="00B1598B">
        <w:rPr>
          <w:rFonts w:ascii="Arial" w:hAnsi="Arial" w:cs="Arial"/>
          <w:sz w:val="24"/>
          <w:szCs w:val="24"/>
          <w:lang w:val="ro-RO"/>
        </w:rPr>
        <w:t xml:space="preserve"> comunitare </w:t>
      </w:r>
      <w:r w:rsidRPr="00B1598B">
        <w:rPr>
          <w:rFonts w:ascii="Arial" w:hAnsi="Arial" w:cs="Arial"/>
          <w:sz w:val="24"/>
          <w:szCs w:val="24"/>
          <w:lang w:val="ro-RO"/>
        </w:rPr>
        <w:t>, pentru care a</w:t>
      </w:r>
      <w:r w:rsidR="0000297B" w:rsidRPr="00B1598B">
        <w:rPr>
          <w:rFonts w:ascii="Arial" w:hAnsi="Arial" w:cs="Arial"/>
          <w:sz w:val="24"/>
          <w:szCs w:val="24"/>
          <w:lang w:val="ro-RO"/>
        </w:rPr>
        <w:t>u</w:t>
      </w:r>
      <w:r w:rsidRPr="00B1598B">
        <w:rPr>
          <w:rFonts w:ascii="Arial" w:hAnsi="Arial" w:cs="Arial"/>
          <w:sz w:val="24"/>
          <w:szCs w:val="24"/>
          <w:lang w:val="ro-RO"/>
        </w:rPr>
        <w:t xml:space="preserve"> fost declarat</w:t>
      </w:r>
      <w:r w:rsidR="0000297B" w:rsidRPr="00B1598B">
        <w:rPr>
          <w:rFonts w:ascii="Arial" w:hAnsi="Arial" w:cs="Arial"/>
          <w:sz w:val="24"/>
          <w:szCs w:val="24"/>
          <w:lang w:val="ro-RO"/>
        </w:rPr>
        <w:t>e</w:t>
      </w:r>
      <w:r w:rsidRPr="00B1598B">
        <w:rPr>
          <w:rFonts w:ascii="Arial" w:hAnsi="Arial" w:cs="Arial"/>
          <w:sz w:val="24"/>
          <w:szCs w:val="24"/>
          <w:lang w:val="ro-RO"/>
        </w:rPr>
        <w:t xml:space="preserve"> siturile ROSPA0031 Delta Dunarii și Complexul Razim – Sinoie, ROSCI0065 Delta Dunarii și R.B.D.D.</w:t>
      </w:r>
      <w:r w:rsidRPr="00B1598B">
        <w:rPr>
          <w:rFonts w:ascii="Arial" w:hAnsi="Arial" w:cs="Arial"/>
          <w:i/>
          <w:iCs/>
          <w:sz w:val="24"/>
          <w:szCs w:val="24"/>
          <w:lang w:val="ro-RO"/>
        </w:rPr>
        <w:t xml:space="preserve">, </w:t>
      </w:r>
      <w:r w:rsidRPr="00B1598B">
        <w:rPr>
          <w:rFonts w:ascii="Arial" w:hAnsi="Arial" w:cs="Arial"/>
          <w:b/>
          <w:sz w:val="24"/>
          <w:szCs w:val="24"/>
          <w:lang w:val="ro-RO"/>
        </w:rPr>
        <w:t>va fi nesemnificativ</w:t>
      </w:r>
      <w:r w:rsidRPr="00B1598B">
        <w:rPr>
          <w:rFonts w:ascii="Arial" w:hAnsi="Arial" w:cs="Arial"/>
          <w:sz w:val="24"/>
          <w:szCs w:val="24"/>
          <w:lang w:val="ro-RO"/>
        </w:rPr>
        <w:t>.</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lastRenderedPageBreak/>
        <w:t>g)</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protecția</w:t>
      </w:r>
      <w:proofErr w:type="gramEnd"/>
      <w:r w:rsidRPr="00B1598B">
        <w:rPr>
          <w:rFonts w:ascii="Arial" w:eastAsia="Times New Roman" w:hAnsi="Arial" w:cs="Arial"/>
          <w:sz w:val="24"/>
          <w:szCs w:val="24"/>
        </w:rPr>
        <w:t xml:space="preserve"> așezărilor umane și a altor obiective de interes public:</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identificarea obiectivelor de interes public, distanța față de așezările umane, respectiv față de monumente istorice și de arhitectură, alte zone asupra cărora există instituit un regim de restricție, zone de interes tradițional și altele;</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lucrările</w:t>
      </w:r>
      <w:proofErr w:type="gramEnd"/>
      <w:r w:rsidRPr="00B1598B">
        <w:rPr>
          <w:rFonts w:ascii="Arial" w:eastAsia="Times New Roman" w:hAnsi="Arial" w:cs="Arial"/>
          <w:sz w:val="24"/>
          <w:szCs w:val="24"/>
        </w:rPr>
        <w:t>, dotările și măsurile pentru protecția așezărilor umane și a obiectivelor protejate și/sau de interes public;</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h)</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prevenirea</w:t>
      </w:r>
      <w:proofErr w:type="gramEnd"/>
      <w:r w:rsidRPr="00B1598B">
        <w:rPr>
          <w:rFonts w:ascii="Arial" w:eastAsia="Times New Roman" w:hAnsi="Arial" w:cs="Arial"/>
          <w:sz w:val="24"/>
          <w:szCs w:val="24"/>
        </w:rPr>
        <w:t xml:space="preserve"> și gestionarea deșeurilor generate pe amplasament în timpul realizării proiectului/în timpul exploatării, inclusiv eliminarea:</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lista</w:t>
      </w:r>
      <w:proofErr w:type="gramEnd"/>
      <w:r w:rsidRPr="00B1598B">
        <w:rPr>
          <w:rFonts w:ascii="Arial" w:eastAsia="Times New Roman" w:hAnsi="Arial" w:cs="Arial"/>
          <w:sz w:val="24"/>
          <w:szCs w:val="24"/>
        </w:rPr>
        <w:t xml:space="preserve"> deșeurilor (clasificate și codificate în conformitate cu prevederile legislației europene și naționale privind deșeurile), cantități de deșeuri generate;</w:t>
      </w:r>
    </w:p>
    <w:p w:rsidR="0038050C" w:rsidRPr="00B1598B" w:rsidRDefault="0038050C" w:rsidP="0038050C">
      <w:pPr>
        <w:numPr>
          <w:ilvl w:val="0"/>
          <w:numId w:val="2"/>
        </w:numPr>
        <w:spacing w:after="0" w:line="240" w:lineRule="auto"/>
        <w:jc w:val="both"/>
        <w:rPr>
          <w:rFonts w:ascii="Arial" w:hAnsi="Arial" w:cs="Arial"/>
          <w:sz w:val="24"/>
          <w:szCs w:val="24"/>
          <w:lang w:val="ro-RO"/>
        </w:rPr>
      </w:pPr>
      <w:r w:rsidRPr="00B1598B">
        <w:rPr>
          <w:rFonts w:ascii="Arial" w:hAnsi="Arial" w:cs="Arial"/>
          <w:b/>
          <w:sz w:val="24"/>
          <w:szCs w:val="24"/>
          <w:lang w:val="ro-RO"/>
        </w:rPr>
        <w:t>deseuri municipale amestecate</w:t>
      </w:r>
      <w:r w:rsidRPr="00B1598B">
        <w:rPr>
          <w:rFonts w:ascii="Arial" w:hAnsi="Arial" w:cs="Arial"/>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38050C" w:rsidRPr="00B1598B" w:rsidRDefault="0038050C" w:rsidP="0038050C">
      <w:pPr>
        <w:numPr>
          <w:ilvl w:val="0"/>
          <w:numId w:val="2"/>
        </w:numPr>
        <w:spacing w:after="0" w:line="240" w:lineRule="auto"/>
        <w:jc w:val="both"/>
        <w:rPr>
          <w:rFonts w:ascii="Arial" w:hAnsi="Arial" w:cs="Arial"/>
          <w:sz w:val="24"/>
          <w:szCs w:val="24"/>
          <w:lang w:val="ro-RO"/>
        </w:rPr>
      </w:pPr>
      <w:r w:rsidRPr="00B1598B">
        <w:rPr>
          <w:rFonts w:ascii="Arial" w:hAnsi="Arial" w:cs="Arial"/>
          <w:b/>
          <w:sz w:val="24"/>
          <w:szCs w:val="24"/>
          <w:lang w:val="ro-RO"/>
        </w:rPr>
        <w:t>deseuri reciclabile</w:t>
      </w:r>
      <w:r w:rsidRPr="00B1598B">
        <w:rPr>
          <w:rFonts w:ascii="Arial" w:hAnsi="Arial" w:cs="Arial"/>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38050C" w:rsidRPr="00B1598B" w:rsidRDefault="0038050C" w:rsidP="0038050C">
      <w:pPr>
        <w:numPr>
          <w:ilvl w:val="0"/>
          <w:numId w:val="2"/>
        </w:numPr>
        <w:spacing w:after="0" w:line="240" w:lineRule="auto"/>
        <w:jc w:val="both"/>
        <w:rPr>
          <w:rFonts w:ascii="Arial" w:hAnsi="Arial" w:cs="Arial"/>
          <w:sz w:val="24"/>
          <w:szCs w:val="24"/>
          <w:lang w:val="ro-RO"/>
        </w:rPr>
      </w:pPr>
      <w:r w:rsidRPr="00B1598B">
        <w:rPr>
          <w:rFonts w:ascii="Arial" w:hAnsi="Arial" w:cs="Arial"/>
          <w:b/>
          <w:sz w:val="24"/>
          <w:szCs w:val="24"/>
        </w:rPr>
        <w:t>deseuri de constructii</w:t>
      </w:r>
      <w:r w:rsidRPr="00B1598B">
        <w:rPr>
          <w:rFonts w:ascii="Arial" w:hAnsi="Arial" w:cs="Arial"/>
          <w:sz w:val="24"/>
          <w:szCs w:val="24"/>
        </w:rPr>
        <w:t xml:space="preserve">: </w:t>
      </w:r>
    </w:p>
    <w:p w:rsidR="0038050C" w:rsidRPr="00B1598B" w:rsidRDefault="0038050C" w:rsidP="0038050C">
      <w:pPr>
        <w:numPr>
          <w:ilvl w:val="0"/>
          <w:numId w:val="2"/>
        </w:numPr>
        <w:autoSpaceDE w:val="0"/>
        <w:autoSpaceDN w:val="0"/>
        <w:adjustRightInd w:val="0"/>
        <w:spacing w:after="0" w:line="240" w:lineRule="auto"/>
        <w:jc w:val="both"/>
        <w:rPr>
          <w:rFonts w:ascii="Arial" w:hAnsi="Arial" w:cs="Arial"/>
          <w:sz w:val="24"/>
          <w:szCs w:val="24"/>
          <w:lang w:val="ro-RO"/>
        </w:rPr>
      </w:pPr>
      <w:r w:rsidRPr="00B1598B">
        <w:rPr>
          <w:rFonts w:ascii="Arial" w:hAnsi="Arial" w:cs="Arial"/>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 cantitatile vor varia zilnic, in functie de fazele de realizare ale proiectului.</w:t>
      </w:r>
    </w:p>
    <w:p w:rsidR="00B601B4"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programul</w:t>
      </w:r>
      <w:proofErr w:type="gramEnd"/>
      <w:r w:rsidRPr="00B1598B">
        <w:rPr>
          <w:rFonts w:ascii="Arial" w:eastAsia="Times New Roman" w:hAnsi="Arial" w:cs="Arial"/>
          <w:sz w:val="24"/>
          <w:szCs w:val="24"/>
        </w:rPr>
        <w:t xml:space="preserve"> de prevenire și reducere a cantităților de deșeuri generate;</w:t>
      </w:r>
    </w:p>
    <w:p w:rsidR="00B601B4" w:rsidRPr="00B1598B" w:rsidRDefault="00B601B4" w:rsidP="00B601B4">
      <w:pPr>
        <w:pStyle w:val="TableContents"/>
        <w:ind w:firstLine="720"/>
        <w:rPr>
          <w:rFonts w:ascii="Arial" w:hAnsi="Arial" w:cs="Arial"/>
          <w:lang w:val="pt-BR"/>
        </w:rPr>
      </w:pPr>
      <w:r w:rsidRPr="00B1598B">
        <w:rPr>
          <w:rFonts w:ascii="Arial" w:hAnsi="Arial" w:cs="Arial"/>
          <w:lang w:val="pt-BR"/>
        </w:rPr>
        <w:t>- colectarea selectiva;</w:t>
      </w:r>
    </w:p>
    <w:p w:rsidR="00B601B4" w:rsidRPr="00B1598B" w:rsidRDefault="00B601B4" w:rsidP="00B601B4">
      <w:pPr>
        <w:pStyle w:val="TableContents"/>
        <w:ind w:firstLine="720"/>
        <w:rPr>
          <w:rFonts w:ascii="Arial" w:hAnsi="Arial" w:cs="Arial"/>
          <w:lang w:val="pt-BR"/>
        </w:rPr>
      </w:pPr>
      <w:r w:rsidRPr="00B1598B">
        <w:rPr>
          <w:rFonts w:ascii="Arial" w:hAnsi="Arial" w:cs="Arial"/>
          <w:lang w:val="pt-BR"/>
        </w:rPr>
        <w:t>- utilizarea rationala a resurselor de igiena a spatiilor;</w:t>
      </w:r>
    </w:p>
    <w:p w:rsidR="00B601B4" w:rsidRPr="00B1598B" w:rsidRDefault="00B601B4" w:rsidP="00B601B4">
      <w:pPr>
        <w:autoSpaceDE w:val="0"/>
        <w:autoSpaceDN w:val="0"/>
        <w:adjustRightInd w:val="0"/>
        <w:spacing w:after="0" w:line="240" w:lineRule="auto"/>
        <w:ind w:left="720"/>
        <w:jc w:val="both"/>
        <w:rPr>
          <w:rFonts w:ascii="Arial" w:hAnsi="Arial" w:cs="Arial"/>
          <w:sz w:val="24"/>
          <w:szCs w:val="24"/>
          <w:lang w:val="it-IT"/>
        </w:rPr>
      </w:pPr>
      <w:r w:rsidRPr="00B1598B">
        <w:rPr>
          <w:rFonts w:ascii="Arial" w:hAnsi="Arial" w:cs="Arial"/>
          <w:sz w:val="24"/>
          <w:szCs w:val="24"/>
          <w:lang w:val="it-IT"/>
        </w:rPr>
        <w:t>- instruirea personalului in sensul protectiei mediului prin reducerea generarii de deseuri;</w:t>
      </w:r>
    </w:p>
    <w:p w:rsidR="00B601B4" w:rsidRPr="00B1598B" w:rsidRDefault="00B601B4" w:rsidP="00B601B4">
      <w:pPr>
        <w:autoSpaceDE w:val="0"/>
        <w:autoSpaceDN w:val="0"/>
        <w:adjustRightInd w:val="0"/>
        <w:spacing w:after="0" w:line="240" w:lineRule="auto"/>
        <w:ind w:left="720"/>
        <w:jc w:val="both"/>
        <w:rPr>
          <w:rFonts w:ascii="Arial" w:hAnsi="Arial" w:cs="Arial"/>
          <w:sz w:val="24"/>
          <w:szCs w:val="24"/>
          <w:lang w:val="it-IT"/>
        </w:rPr>
      </w:pPr>
      <w:r w:rsidRPr="00B1598B">
        <w:rPr>
          <w:rFonts w:ascii="Arial" w:hAnsi="Arial" w:cs="Arial"/>
          <w:sz w:val="24"/>
          <w:szCs w:val="24"/>
          <w:lang w:val="it-IT"/>
        </w:rPr>
        <w:t>- evacuarea deseurilor se va realiza astfel incat sa se evite formara de stocuri.</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planul</w:t>
      </w:r>
      <w:proofErr w:type="gramEnd"/>
      <w:r w:rsidRPr="00B1598B">
        <w:rPr>
          <w:rFonts w:ascii="Arial" w:eastAsia="Times New Roman" w:hAnsi="Arial" w:cs="Arial"/>
          <w:sz w:val="24"/>
          <w:szCs w:val="24"/>
        </w:rPr>
        <w:t xml:space="preserve"> de gestionare a deșeurilor;</w:t>
      </w:r>
    </w:p>
    <w:p w:rsidR="00DA1A8A" w:rsidRPr="00B1598B" w:rsidRDefault="00DA1A8A" w:rsidP="00DA1A8A">
      <w:pPr>
        <w:autoSpaceDE w:val="0"/>
        <w:autoSpaceDN w:val="0"/>
        <w:adjustRightInd w:val="0"/>
        <w:spacing w:after="0" w:line="240" w:lineRule="auto"/>
        <w:ind w:firstLine="720"/>
        <w:jc w:val="both"/>
        <w:rPr>
          <w:rFonts w:ascii="Arial" w:hAnsi="Arial" w:cs="Arial"/>
          <w:sz w:val="24"/>
          <w:szCs w:val="24"/>
          <w:lang w:val="ro-RO"/>
        </w:rPr>
      </w:pPr>
      <w:r w:rsidRPr="00B1598B">
        <w:rPr>
          <w:rFonts w:ascii="Arial" w:hAnsi="Arial" w:cs="Arial"/>
          <w:sz w:val="24"/>
          <w:szCs w:val="24"/>
          <w:lang w:val="it-IT"/>
        </w:rPr>
        <w:t xml:space="preserve">- </w:t>
      </w:r>
      <w:r w:rsidRPr="00B1598B">
        <w:rPr>
          <w:rFonts w:ascii="Arial" w:hAnsi="Arial" w:cs="Arial"/>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DA1A8A" w:rsidRPr="00B1598B" w:rsidRDefault="00DA1A8A" w:rsidP="00993DC3">
      <w:pPr>
        <w:shd w:val="clear" w:color="auto" w:fill="FFFFFF"/>
        <w:spacing w:after="150" w:line="240" w:lineRule="auto"/>
        <w:jc w:val="both"/>
        <w:rPr>
          <w:rFonts w:ascii="Arial" w:eastAsia="Times New Roman" w:hAnsi="Arial" w:cs="Arial"/>
          <w:sz w:val="24"/>
          <w:szCs w:val="24"/>
        </w:rPr>
      </w:pPr>
    </w:p>
    <w:p w:rsidR="00DA1A8A" w:rsidRPr="00B1598B" w:rsidRDefault="00993DC3" w:rsidP="00DA1A8A">
      <w:pPr>
        <w:autoSpaceDE w:val="0"/>
        <w:autoSpaceDN w:val="0"/>
        <w:adjustRightInd w:val="0"/>
        <w:spacing w:after="0" w:line="240" w:lineRule="auto"/>
        <w:jc w:val="both"/>
        <w:rPr>
          <w:rFonts w:ascii="Arial" w:hAnsi="Arial" w:cs="Arial"/>
          <w:sz w:val="24"/>
          <w:szCs w:val="24"/>
          <w:lang w:val="pt-BR"/>
        </w:rPr>
      </w:pPr>
      <w:r w:rsidRPr="00B1598B">
        <w:rPr>
          <w:rFonts w:ascii="Arial" w:eastAsia="Times New Roman" w:hAnsi="Arial" w:cs="Arial"/>
          <w:b/>
          <w:bCs/>
          <w:sz w:val="24"/>
          <w:szCs w:val="24"/>
        </w:rPr>
        <w:t>i)</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gospodărirea</w:t>
      </w:r>
      <w:proofErr w:type="gramEnd"/>
      <w:r w:rsidRPr="00B1598B">
        <w:rPr>
          <w:rFonts w:ascii="Arial" w:eastAsia="Times New Roman" w:hAnsi="Arial" w:cs="Arial"/>
          <w:sz w:val="24"/>
          <w:szCs w:val="24"/>
        </w:rPr>
        <w:t xml:space="preserve"> substanțelor și preparatelor chimice periculoase:</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p>
    <w:p w:rsidR="00DA1A8A" w:rsidRPr="00B1598B" w:rsidRDefault="00993DC3" w:rsidP="00DA1A8A">
      <w:pPr>
        <w:autoSpaceDE w:val="0"/>
        <w:autoSpaceDN w:val="0"/>
        <w:adjustRightInd w:val="0"/>
        <w:spacing w:after="0" w:line="240" w:lineRule="auto"/>
        <w:jc w:val="both"/>
        <w:rPr>
          <w:rFonts w:ascii="Arial" w:hAnsi="Arial" w:cs="Arial"/>
          <w:sz w:val="24"/>
          <w:szCs w:val="24"/>
          <w:lang w:val="pt-BR"/>
        </w:rPr>
      </w:pPr>
      <w:r w:rsidRPr="00B1598B">
        <w:rPr>
          <w:rFonts w:ascii="Arial" w:eastAsia="Times New Roman" w:hAnsi="Arial" w:cs="Arial"/>
          <w:b/>
          <w:bCs/>
          <w:sz w:val="24"/>
          <w:szCs w:val="24"/>
        </w:rPr>
        <w:t>-</w:t>
      </w:r>
      <w:r w:rsidRPr="00B1598B">
        <w:rPr>
          <w:rFonts w:ascii="Arial" w:eastAsia="Times New Roman" w:hAnsi="Arial" w:cs="Arial"/>
          <w:sz w:val="24"/>
          <w:szCs w:val="24"/>
        </w:rPr>
        <w:t> substanțele și preparatele chimice periculoase utilizate și/sau produse;</w:t>
      </w:r>
      <w:r w:rsidR="00DA1A8A" w:rsidRPr="00B1598B">
        <w:rPr>
          <w:rFonts w:ascii="Arial" w:hAnsi="Arial" w:cs="Arial"/>
          <w:sz w:val="24"/>
          <w:szCs w:val="24"/>
          <w:lang w:val="pt-BR"/>
        </w:rPr>
        <w:t xml:space="preserve"> nu se vor utiliza substante periculoase;</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modul</w:t>
      </w:r>
      <w:proofErr w:type="gramEnd"/>
      <w:r w:rsidRPr="00B1598B">
        <w:rPr>
          <w:rFonts w:ascii="Arial" w:eastAsia="Times New Roman" w:hAnsi="Arial" w:cs="Arial"/>
          <w:sz w:val="24"/>
          <w:szCs w:val="24"/>
        </w:rPr>
        <w:t xml:space="preserve"> de gospodărire a substanțelor și preparatelor chimice periculoase și asigurarea condițiilor de protecție a factorilor de mediu și a sănătății populației.</w:t>
      </w:r>
      <w:r w:rsidR="00DA1A8A" w:rsidRPr="00B1598B">
        <w:rPr>
          <w:rFonts w:ascii="Arial" w:eastAsia="Times New Roman" w:hAnsi="Arial" w:cs="Arial"/>
          <w:sz w:val="24"/>
          <w:szCs w:val="24"/>
        </w:rPr>
        <w:t>-nu este cazul</w:t>
      </w:r>
    </w:p>
    <w:p w:rsidR="009A7C9A" w:rsidRPr="00B1598B" w:rsidRDefault="009A7C9A" w:rsidP="00993DC3">
      <w:pPr>
        <w:shd w:val="clear" w:color="auto" w:fill="FFFFFF"/>
        <w:spacing w:after="150" w:line="240" w:lineRule="auto"/>
        <w:jc w:val="both"/>
        <w:rPr>
          <w:rFonts w:ascii="Arial" w:eastAsia="Times New Roman" w:hAnsi="Arial" w:cs="Arial"/>
          <w:sz w:val="24"/>
          <w:szCs w:val="24"/>
        </w:rPr>
      </w:pPr>
    </w:p>
    <w:p w:rsidR="00470D5E" w:rsidRPr="00B1598B" w:rsidRDefault="00470D5E" w:rsidP="00993DC3">
      <w:pPr>
        <w:shd w:val="clear" w:color="auto" w:fill="FFFFFF"/>
        <w:spacing w:after="150" w:line="240" w:lineRule="auto"/>
        <w:jc w:val="both"/>
        <w:rPr>
          <w:rFonts w:ascii="Arial" w:eastAsia="Times New Roman" w:hAnsi="Arial" w:cs="Arial"/>
          <w:sz w:val="24"/>
          <w:szCs w:val="24"/>
        </w:rPr>
      </w:pPr>
    </w:p>
    <w:p w:rsidR="00993DC3" w:rsidRPr="00B1598B" w:rsidRDefault="00993DC3" w:rsidP="00993DC3">
      <w:pPr>
        <w:shd w:val="clear" w:color="auto" w:fill="FFFFFF"/>
        <w:spacing w:after="150" w:line="240" w:lineRule="auto"/>
        <w:jc w:val="both"/>
        <w:rPr>
          <w:rFonts w:ascii="Arial" w:eastAsia="Times New Roman" w:hAnsi="Arial" w:cs="Arial"/>
          <w:b/>
          <w:sz w:val="24"/>
          <w:szCs w:val="24"/>
        </w:rPr>
      </w:pPr>
      <w:r w:rsidRPr="00B1598B">
        <w:rPr>
          <w:rFonts w:ascii="Arial" w:eastAsia="Times New Roman" w:hAnsi="Arial" w:cs="Arial"/>
          <w:b/>
          <w:bCs/>
          <w:sz w:val="24"/>
          <w:szCs w:val="24"/>
        </w:rPr>
        <w:t>B.</w:t>
      </w:r>
      <w:r w:rsidRPr="00B1598B">
        <w:rPr>
          <w:rFonts w:ascii="Arial" w:eastAsia="Times New Roman" w:hAnsi="Arial" w:cs="Arial"/>
          <w:sz w:val="24"/>
          <w:szCs w:val="24"/>
        </w:rPr>
        <w:t> </w:t>
      </w:r>
      <w:r w:rsidRPr="00B1598B">
        <w:rPr>
          <w:rFonts w:ascii="Arial" w:eastAsia="Times New Roman" w:hAnsi="Arial" w:cs="Arial"/>
          <w:b/>
          <w:sz w:val="24"/>
          <w:szCs w:val="24"/>
        </w:rPr>
        <w:t xml:space="preserve">Utilizarea resurselor naturale, în special a solului, a terenurilor, </w:t>
      </w:r>
      <w:proofErr w:type="gramStart"/>
      <w:r w:rsidRPr="00B1598B">
        <w:rPr>
          <w:rFonts w:ascii="Arial" w:eastAsia="Times New Roman" w:hAnsi="Arial" w:cs="Arial"/>
          <w:b/>
          <w:sz w:val="24"/>
          <w:szCs w:val="24"/>
        </w:rPr>
        <w:t>a</w:t>
      </w:r>
      <w:proofErr w:type="gramEnd"/>
      <w:r w:rsidRPr="00B1598B">
        <w:rPr>
          <w:rFonts w:ascii="Arial" w:eastAsia="Times New Roman" w:hAnsi="Arial" w:cs="Arial"/>
          <w:b/>
          <w:sz w:val="24"/>
          <w:szCs w:val="24"/>
        </w:rPr>
        <w:t xml:space="preserve"> apei și a biodiversității.</w:t>
      </w:r>
    </w:p>
    <w:p w:rsidR="00DA1A8A" w:rsidRPr="00B1598B" w:rsidRDefault="00DA1A8A"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sz w:val="24"/>
          <w:szCs w:val="24"/>
        </w:rPr>
        <w:t xml:space="preserve">- </w:t>
      </w:r>
      <w:proofErr w:type="gramStart"/>
      <w:r w:rsidRPr="00B1598B">
        <w:rPr>
          <w:rFonts w:ascii="Arial" w:eastAsia="Times New Roman" w:hAnsi="Arial" w:cs="Arial"/>
          <w:b/>
          <w:sz w:val="24"/>
          <w:szCs w:val="24"/>
        </w:rPr>
        <w:t>nu</w:t>
      </w:r>
      <w:proofErr w:type="gramEnd"/>
      <w:r w:rsidRPr="00B1598B">
        <w:rPr>
          <w:rFonts w:ascii="Arial" w:eastAsia="Times New Roman" w:hAnsi="Arial" w:cs="Arial"/>
          <w:b/>
          <w:sz w:val="24"/>
          <w:szCs w:val="24"/>
        </w:rPr>
        <w:t xml:space="preserve"> este cazul</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VII.</w:t>
      </w:r>
      <w:r w:rsidRPr="00B1598B">
        <w:rPr>
          <w:rFonts w:ascii="Arial" w:eastAsia="Times New Roman" w:hAnsi="Arial" w:cs="Arial"/>
          <w:sz w:val="24"/>
          <w:szCs w:val="24"/>
        </w:rPr>
        <w:t> </w:t>
      </w:r>
      <w:r w:rsidRPr="00B1598B">
        <w:rPr>
          <w:rFonts w:ascii="Arial" w:eastAsia="Times New Roman" w:hAnsi="Arial" w:cs="Arial"/>
          <w:b/>
          <w:sz w:val="24"/>
          <w:szCs w:val="24"/>
        </w:rPr>
        <w:t>Descrierea aspectelor de mediu susceptibile a fi afectate în mod semnificativ de proiect:</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DA1A8A"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extinderea</w:t>
      </w:r>
      <w:proofErr w:type="gramEnd"/>
      <w:r w:rsidRPr="00B1598B">
        <w:rPr>
          <w:rFonts w:ascii="Arial" w:eastAsia="Times New Roman" w:hAnsi="Arial" w:cs="Arial"/>
          <w:sz w:val="24"/>
          <w:szCs w:val="24"/>
        </w:rPr>
        <w:t xml:space="preserve"> impactului (zona geografică, numărul populației/habitatelor/speciilor afectate);</w:t>
      </w:r>
    </w:p>
    <w:p w:rsidR="00DA1A8A" w:rsidRPr="00B1598B" w:rsidRDefault="00DA1A8A" w:rsidP="00DA1A8A">
      <w:pPr>
        <w:spacing w:line="240" w:lineRule="auto"/>
        <w:ind w:firstLine="540"/>
        <w:jc w:val="both"/>
        <w:rPr>
          <w:rFonts w:ascii="Arial" w:hAnsi="Arial" w:cs="Arial"/>
          <w:sz w:val="24"/>
          <w:szCs w:val="24"/>
          <w:lang w:val="it-IT"/>
        </w:rPr>
      </w:pPr>
      <w:r w:rsidRPr="00B1598B">
        <w:rPr>
          <w:rFonts w:ascii="Arial" w:hAnsi="Arial" w:cs="Arial"/>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DA1A8A" w:rsidRPr="00B1598B" w:rsidRDefault="00DA1A8A" w:rsidP="00DA1A8A">
      <w:pPr>
        <w:pStyle w:val="BodyText"/>
        <w:tabs>
          <w:tab w:val="num" w:pos="900"/>
        </w:tabs>
        <w:jc w:val="both"/>
        <w:rPr>
          <w:rFonts w:ascii="Arial" w:hAnsi="Arial" w:cs="Arial"/>
          <w:b w:val="0"/>
          <w:bCs/>
          <w:szCs w:val="24"/>
          <w:lang w:val="ro-RO"/>
        </w:rPr>
      </w:pPr>
      <w:r w:rsidRPr="00B1598B">
        <w:rPr>
          <w:rFonts w:ascii="Arial" w:hAnsi="Arial" w:cs="Arial"/>
          <w:b w:val="0"/>
          <w:bCs/>
          <w:szCs w:val="24"/>
          <w:lang w:val="ro-RO"/>
        </w:rPr>
        <w:t>- mijloacele de transport şi utilajele folosite vor fi  in stare foarte buna de functionare;</w:t>
      </w:r>
    </w:p>
    <w:p w:rsidR="00DA1A8A" w:rsidRPr="00B1598B" w:rsidRDefault="00DA1A8A" w:rsidP="00DA1A8A">
      <w:pPr>
        <w:pStyle w:val="Default"/>
        <w:jc w:val="both"/>
        <w:rPr>
          <w:rFonts w:ascii="Arial" w:hAnsi="Arial" w:cs="Arial"/>
          <w:color w:val="auto"/>
          <w:lang w:val="pt-BR"/>
        </w:rPr>
      </w:pPr>
      <w:r w:rsidRPr="00B1598B">
        <w:rPr>
          <w:rFonts w:ascii="Arial" w:hAnsi="Arial" w:cs="Arial"/>
          <w:color w:val="auto"/>
          <w:lang w:val="pt-BR"/>
        </w:rPr>
        <w:t xml:space="preserve">- verificarea zilnică a stării tehnice a utilajelor şi echipamentelor; </w:t>
      </w:r>
    </w:p>
    <w:p w:rsidR="00DA1A8A" w:rsidRPr="00B1598B" w:rsidRDefault="00DA1A8A" w:rsidP="00DA1A8A">
      <w:pPr>
        <w:pStyle w:val="BodyText"/>
        <w:tabs>
          <w:tab w:val="num" w:pos="900"/>
        </w:tabs>
        <w:jc w:val="both"/>
        <w:rPr>
          <w:rFonts w:ascii="Arial" w:hAnsi="Arial" w:cs="Arial"/>
          <w:b w:val="0"/>
          <w:bCs/>
          <w:szCs w:val="24"/>
          <w:lang w:val="ro-RO"/>
        </w:rPr>
      </w:pPr>
      <w:r w:rsidRPr="00B1598B">
        <w:rPr>
          <w:rFonts w:ascii="Arial" w:hAnsi="Arial" w:cs="Arial"/>
          <w:b w:val="0"/>
          <w:szCs w:val="24"/>
          <w:lang w:val="pt-BR"/>
        </w:rPr>
        <w:t>- asigurarea igienizării autovehiculelor şi a utilajelor la ieşirea din şantier pe drumurile publice;</w:t>
      </w:r>
    </w:p>
    <w:p w:rsidR="00DA1A8A" w:rsidRPr="00B1598B" w:rsidRDefault="00DA1A8A" w:rsidP="00DA1A8A">
      <w:pPr>
        <w:tabs>
          <w:tab w:val="num" w:pos="900"/>
        </w:tabs>
        <w:spacing w:line="240" w:lineRule="auto"/>
        <w:jc w:val="both"/>
        <w:rPr>
          <w:rFonts w:ascii="Arial" w:hAnsi="Arial" w:cs="Arial"/>
          <w:bCs/>
          <w:iCs/>
          <w:sz w:val="24"/>
          <w:szCs w:val="24"/>
          <w:lang w:val="ro-RO"/>
        </w:rPr>
      </w:pPr>
      <w:r w:rsidRPr="00B1598B">
        <w:rPr>
          <w:rFonts w:ascii="Arial" w:hAnsi="Arial" w:cs="Arial"/>
          <w:bCs/>
          <w:iCs/>
          <w:sz w:val="24"/>
          <w:szCs w:val="24"/>
          <w:lang w:val="ro-RO"/>
        </w:rPr>
        <w:t>- eventualele scurgeri accidentale de produs petrolier de la utilajele de constructii, vor fi indepartate cu material absorbant din dotare;</w:t>
      </w:r>
    </w:p>
    <w:p w:rsidR="00DA1A8A" w:rsidRPr="00B1598B" w:rsidRDefault="00DA1A8A" w:rsidP="00DA1A8A">
      <w:pPr>
        <w:pStyle w:val="Default"/>
        <w:jc w:val="both"/>
        <w:rPr>
          <w:rFonts w:ascii="Arial" w:hAnsi="Arial" w:cs="Arial"/>
          <w:color w:val="auto"/>
          <w:lang w:val="ro-RO"/>
        </w:rPr>
      </w:pPr>
      <w:r w:rsidRPr="00B1598B">
        <w:rPr>
          <w:rFonts w:ascii="Arial" w:hAnsi="Arial" w:cs="Arial"/>
          <w:color w:val="auto"/>
          <w:lang w:val="ro-RO"/>
        </w:rPr>
        <w:t xml:space="preserve">- depozitarea temporară a deşeurilor de construcţie pe platforme protejate, special amenajate; </w:t>
      </w:r>
    </w:p>
    <w:p w:rsidR="00DA1A8A" w:rsidRPr="00B1598B" w:rsidRDefault="00DA1A8A" w:rsidP="00DA1A8A">
      <w:pPr>
        <w:pStyle w:val="Default"/>
        <w:jc w:val="both"/>
        <w:rPr>
          <w:rFonts w:ascii="Arial" w:hAnsi="Arial" w:cs="Arial"/>
          <w:color w:val="auto"/>
          <w:lang w:val="pt-BR"/>
        </w:rPr>
      </w:pPr>
      <w:r w:rsidRPr="00B1598B">
        <w:rPr>
          <w:rFonts w:ascii="Arial" w:hAnsi="Arial" w:cs="Arial"/>
          <w:color w:val="auto"/>
          <w:lang w:val="pt-BR"/>
        </w:rPr>
        <w:t xml:space="preserve">- depozitarea deşeurilor de tip menajer în zonele special destinate, în europubele; </w:t>
      </w:r>
    </w:p>
    <w:p w:rsidR="00DA1A8A" w:rsidRPr="00B1598B" w:rsidRDefault="00DA1A8A" w:rsidP="00DA1A8A">
      <w:pPr>
        <w:spacing w:line="240" w:lineRule="auto"/>
        <w:jc w:val="both"/>
        <w:rPr>
          <w:rFonts w:ascii="Arial" w:hAnsi="Arial" w:cs="Arial"/>
          <w:b/>
          <w:sz w:val="24"/>
          <w:szCs w:val="24"/>
          <w:lang w:val="it-IT"/>
        </w:rPr>
      </w:pPr>
      <w:r w:rsidRPr="00B1598B">
        <w:rPr>
          <w:rFonts w:ascii="Arial" w:hAnsi="Arial" w:cs="Arial"/>
          <w:bCs/>
          <w:iCs/>
          <w:sz w:val="24"/>
          <w:szCs w:val="24"/>
          <w:lang w:val="ro-RO"/>
        </w:rPr>
        <w:t>- in timpul lucrarilor de constructii se vor realiza stropiri periodice cu apa pentru a impiedica ridicarea prafului in atmosfera si depunerea acestuia pe drumuri si in zonele limitrofe;</w:t>
      </w:r>
    </w:p>
    <w:p w:rsidR="000E49DD" w:rsidRPr="00B1598B" w:rsidRDefault="00993DC3" w:rsidP="000E49DD">
      <w:pPr>
        <w:autoSpaceDE w:val="0"/>
        <w:autoSpaceDN w:val="0"/>
        <w:adjustRightInd w:val="0"/>
        <w:spacing w:after="0" w:line="240" w:lineRule="auto"/>
        <w:jc w:val="both"/>
        <w:rPr>
          <w:rFonts w:ascii="Arial" w:hAnsi="Arial" w:cs="Arial"/>
          <w:sz w:val="24"/>
          <w:szCs w:val="24"/>
          <w:lang w:val="it-IT"/>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magnitudinea</w:t>
      </w:r>
      <w:proofErr w:type="gramEnd"/>
      <w:r w:rsidRPr="00B1598B">
        <w:rPr>
          <w:rFonts w:ascii="Arial" w:eastAsia="Times New Roman" w:hAnsi="Arial" w:cs="Arial"/>
          <w:sz w:val="24"/>
          <w:szCs w:val="24"/>
        </w:rPr>
        <w:t xml:space="preserve"> și complexitatea impactului</w:t>
      </w:r>
      <w:r w:rsidR="000E49DD" w:rsidRPr="00B1598B">
        <w:rPr>
          <w:rFonts w:ascii="Arial" w:eastAsia="Times New Roman" w:hAnsi="Arial" w:cs="Arial"/>
          <w:sz w:val="24"/>
          <w:szCs w:val="24"/>
        </w:rPr>
        <w:t>-</w:t>
      </w:r>
      <w:r w:rsidR="000E49DD" w:rsidRPr="00B1598B">
        <w:rPr>
          <w:rFonts w:ascii="Arial" w:hAnsi="Arial" w:cs="Arial"/>
          <w:sz w:val="24"/>
          <w:szCs w:val="24"/>
          <w:lang w:val="it-IT"/>
        </w:rPr>
        <w:t xml:space="preserve">Va exista impact redus </w:t>
      </w:r>
      <w:r w:rsidR="000E49DD" w:rsidRPr="00B1598B">
        <w:rPr>
          <w:rFonts w:ascii="Arial" w:hAnsi="Arial" w:cs="Arial"/>
          <w:sz w:val="24"/>
          <w:szCs w:val="24"/>
          <w:lang w:val="ro-RO"/>
        </w:rPr>
        <w:t>și</w:t>
      </w:r>
      <w:r w:rsidR="000E49DD" w:rsidRPr="00B1598B">
        <w:rPr>
          <w:rFonts w:ascii="Arial" w:hAnsi="Arial" w:cs="Arial"/>
          <w:sz w:val="24"/>
          <w:szCs w:val="24"/>
          <w:lang w:val="it-IT"/>
        </w:rPr>
        <w:t xml:space="preserve"> doar pe amplasamentul obiectivului;</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probabilitatea</w:t>
      </w:r>
      <w:proofErr w:type="gramEnd"/>
      <w:r w:rsidRPr="00B1598B">
        <w:rPr>
          <w:rFonts w:ascii="Arial" w:eastAsia="Times New Roman" w:hAnsi="Arial" w:cs="Arial"/>
          <w:sz w:val="24"/>
          <w:szCs w:val="24"/>
        </w:rPr>
        <w:t xml:space="preserve"> impactului</w:t>
      </w:r>
      <w:r w:rsidR="000E49DD" w:rsidRPr="00B1598B">
        <w:rPr>
          <w:rFonts w:ascii="Arial" w:eastAsia="Times New Roman" w:hAnsi="Arial" w:cs="Arial"/>
          <w:sz w:val="24"/>
          <w:szCs w:val="24"/>
        </w:rPr>
        <w:t>-</w:t>
      </w:r>
      <w:r w:rsidR="00BA1CB3" w:rsidRPr="00B1598B">
        <w:rPr>
          <w:rFonts w:ascii="Arial" w:hAnsi="Arial" w:cs="Arial"/>
          <w:sz w:val="24"/>
          <w:szCs w:val="24"/>
          <w:lang w:val="it-IT"/>
        </w:rPr>
        <w:t>redusa, numai in perioada executiei si functionarii</w:t>
      </w:r>
      <w:r w:rsidRPr="00B1598B">
        <w:rPr>
          <w:rFonts w:ascii="Arial" w:eastAsia="Times New Roman" w:hAnsi="Arial" w:cs="Arial"/>
          <w:sz w:val="24"/>
          <w:szCs w:val="24"/>
        </w:rPr>
        <w:t>;</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durata</w:t>
      </w:r>
      <w:proofErr w:type="gramEnd"/>
      <w:r w:rsidRPr="00B1598B">
        <w:rPr>
          <w:rFonts w:ascii="Arial" w:eastAsia="Times New Roman" w:hAnsi="Arial" w:cs="Arial"/>
          <w:sz w:val="24"/>
          <w:szCs w:val="24"/>
        </w:rPr>
        <w:t>, frecvența</w:t>
      </w:r>
      <w:r w:rsidR="00BA1CB3" w:rsidRPr="00B1598B">
        <w:rPr>
          <w:rFonts w:ascii="Arial" w:eastAsia="Times New Roman" w:hAnsi="Arial" w:cs="Arial"/>
          <w:sz w:val="24"/>
          <w:szCs w:val="24"/>
        </w:rPr>
        <w:t xml:space="preserve"> și reversibilitatea impactului-</w:t>
      </w:r>
      <w:r w:rsidR="00BA1CB3" w:rsidRPr="00B1598B">
        <w:rPr>
          <w:rFonts w:ascii="Arial" w:hAnsi="Arial" w:cs="Arial"/>
          <w:sz w:val="24"/>
          <w:szCs w:val="24"/>
          <w:lang w:val="it-IT"/>
        </w:rPr>
        <w:t>redusa, numai in perioada executiei si functionarii;</w:t>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măsurile</w:t>
      </w:r>
      <w:proofErr w:type="gramEnd"/>
      <w:r w:rsidRPr="00B1598B">
        <w:rPr>
          <w:rFonts w:ascii="Arial" w:eastAsia="Times New Roman" w:hAnsi="Arial" w:cs="Arial"/>
          <w:sz w:val="24"/>
          <w:szCs w:val="24"/>
        </w:rPr>
        <w:t xml:space="preserve"> de evitare, reducere sau ameliorare a impactul</w:t>
      </w:r>
      <w:r w:rsidR="00BA1CB3" w:rsidRPr="00B1598B">
        <w:rPr>
          <w:rFonts w:ascii="Arial" w:eastAsia="Times New Roman" w:hAnsi="Arial" w:cs="Arial"/>
          <w:sz w:val="24"/>
          <w:szCs w:val="24"/>
        </w:rPr>
        <w:t>ui semnificativ asupra mediului-</w:t>
      </w:r>
      <w:r w:rsidR="00BA1CB3" w:rsidRPr="00B1598B">
        <w:rPr>
          <w:rFonts w:ascii="Arial" w:hAnsi="Arial" w:cs="Arial"/>
          <w:sz w:val="24"/>
          <w:szCs w:val="24"/>
          <w:lang w:val="it-IT"/>
        </w:rPr>
        <w:t xml:space="preserve"> nu este cazul;</w:t>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natura</w:t>
      </w:r>
      <w:proofErr w:type="gramEnd"/>
      <w:r w:rsidRPr="00B1598B">
        <w:rPr>
          <w:rFonts w:ascii="Arial" w:eastAsia="Times New Roman" w:hAnsi="Arial" w:cs="Arial"/>
          <w:sz w:val="24"/>
          <w:szCs w:val="24"/>
        </w:rPr>
        <w:t xml:space="preserve"> transfrontalieră a impactului</w:t>
      </w:r>
      <w:r w:rsidR="00BA1CB3" w:rsidRPr="00B1598B">
        <w:rPr>
          <w:rFonts w:ascii="Arial" w:hAnsi="Arial" w:cs="Arial"/>
          <w:sz w:val="24"/>
          <w:szCs w:val="24"/>
          <w:lang w:val="it-IT"/>
        </w:rPr>
        <w:t xml:space="preserve"> nu este cazul;</w:t>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00BA1CB3" w:rsidRPr="00B1598B">
        <w:rPr>
          <w:rFonts w:ascii="Arial" w:hAnsi="Arial" w:cs="Arial"/>
          <w:sz w:val="24"/>
          <w:szCs w:val="24"/>
          <w:lang w:val="it-IT"/>
        </w:rPr>
        <w:tab/>
      </w:r>
      <w:r w:rsidRPr="00B1598B">
        <w:rPr>
          <w:rFonts w:ascii="Arial" w:eastAsia="Times New Roman" w:hAnsi="Arial" w:cs="Arial"/>
          <w:sz w:val="24"/>
          <w:szCs w:val="24"/>
        </w:rPr>
        <w:t>.</w:t>
      </w:r>
    </w:p>
    <w:p w:rsidR="009E500A" w:rsidRPr="00B1598B" w:rsidRDefault="009E500A" w:rsidP="00993DC3">
      <w:pPr>
        <w:shd w:val="clear" w:color="auto" w:fill="FFFFFF"/>
        <w:spacing w:after="150" w:line="240" w:lineRule="auto"/>
        <w:jc w:val="both"/>
        <w:rPr>
          <w:rFonts w:ascii="Arial" w:eastAsia="Times New Roman" w:hAnsi="Arial" w:cs="Arial"/>
          <w:sz w:val="24"/>
          <w:szCs w:val="24"/>
        </w:rPr>
      </w:pP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VIII.</w:t>
      </w:r>
      <w:r w:rsidRPr="00B1598B">
        <w:rPr>
          <w:rFonts w:ascii="Arial" w:eastAsia="Times New Roman" w:hAnsi="Arial" w:cs="Arial"/>
          <w:sz w:val="24"/>
          <w:szCs w:val="24"/>
        </w:rPr>
        <w:t> </w:t>
      </w:r>
      <w:r w:rsidRPr="00B1598B">
        <w:rPr>
          <w:rFonts w:ascii="Arial" w:eastAsia="Times New Roman" w:hAnsi="Arial" w:cs="Arial"/>
          <w:b/>
          <w:sz w:val="24"/>
          <w:szCs w:val="24"/>
        </w:rPr>
        <w:t>Prevederi pentru monitorizarea mediului</w:t>
      </w:r>
      <w:r w:rsidRPr="00B1598B">
        <w:rPr>
          <w:rFonts w:ascii="Arial" w:eastAsia="Times New Roman" w:hAnsi="Arial" w:cs="Arial"/>
          <w:sz w:val="24"/>
          <w:szCs w:val="24"/>
        </w:rPr>
        <w:t xml:space="preserve"> - dotări și măsuri prevăzute pentru controlul emisiilor de poluanți în mediu, inclusiv pentru conformarea la cerințele privind monitorizarea emisiilor prevăzute de concluziile celor mai bune tehnici disponibile aplicabile. Se </w:t>
      </w:r>
      <w:proofErr w:type="gramStart"/>
      <w:r w:rsidRPr="00B1598B">
        <w:rPr>
          <w:rFonts w:ascii="Arial" w:eastAsia="Times New Roman" w:hAnsi="Arial" w:cs="Arial"/>
          <w:sz w:val="24"/>
          <w:szCs w:val="24"/>
        </w:rPr>
        <w:t>va</w:t>
      </w:r>
      <w:proofErr w:type="gramEnd"/>
      <w:r w:rsidRPr="00B1598B">
        <w:rPr>
          <w:rFonts w:ascii="Arial" w:eastAsia="Times New Roman" w:hAnsi="Arial" w:cs="Arial"/>
          <w:sz w:val="24"/>
          <w:szCs w:val="24"/>
        </w:rPr>
        <w:t xml:space="preserve"> avea în vedere ca implementarea proiectului să nu influențeze negativ calitatea aerului în zonă.</w:t>
      </w:r>
    </w:p>
    <w:p w:rsidR="00BA1CB3" w:rsidRPr="00B1598B" w:rsidRDefault="00BA1CB3" w:rsidP="00BA1CB3">
      <w:pPr>
        <w:shd w:val="clear" w:color="auto" w:fill="FFFFFF"/>
        <w:spacing w:after="150" w:line="240" w:lineRule="auto"/>
        <w:jc w:val="both"/>
        <w:rPr>
          <w:rFonts w:ascii="Arial" w:eastAsia="Times New Roman" w:hAnsi="Arial" w:cs="Arial"/>
          <w:sz w:val="24"/>
          <w:szCs w:val="24"/>
        </w:rPr>
      </w:pPr>
      <w:proofErr w:type="gramStart"/>
      <w:r w:rsidRPr="00B1598B">
        <w:rPr>
          <w:rFonts w:ascii="Arial" w:eastAsia="Times New Roman" w:hAnsi="Arial" w:cs="Arial"/>
          <w:sz w:val="24"/>
          <w:szCs w:val="24"/>
        </w:rPr>
        <w:t>stropirea</w:t>
      </w:r>
      <w:proofErr w:type="gramEnd"/>
      <w:r w:rsidRPr="00B1598B">
        <w:rPr>
          <w:rFonts w:ascii="Arial" w:eastAsia="Times New Roman" w:hAnsi="Arial" w:cs="Arial"/>
          <w:sz w:val="24"/>
          <w:szCs w:val="24"/>
        </w:rPr>
        <w:t xml:space="preserve"> agregatelor si a drumurilor tehnologice pentru a impiedica degajarea pulberilor.</w:t>
      </w:r>
    </w:p>
    <w:p w:rsidR="00BA1CB3" w:rsidRPr="00B1598B" w:rsidRDefault="00BA1CB3" w:rsidP="00BA1CB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 xml:space="preserve">Pentru protecţia solului, apelor subterane şi </w:t>
      </w:r>
      <w:proofErr w:type="gramStart"/>
      <w:r w:rsidRPr="00B1598B">
        <w:rPr>
          <w:rFonts w:ascii="Arial" w:eastAsia="Times New Roman" w:hAnsi="Arial" w:cs="Arial"/>
          <w:sz w:val="24"/>
          <w:szCs w:val="24"/>
        </w:rPr>
        <w:t>a</w:t>
      </w:r>
      <w:proofErr w:type="gramEnd"/>
      <w:r w:rsidRPr="00B1598B">
        <w:rPr>
          <w:rFonts w:ascii="Arial" w:eastAsia="Times New Roman" w:hAnsi="Arial" w:cs="Arial"/>
          <w:sz w:val="24"/>
          <w:szCs w:val="24"/>
        </w:rPr>
        <w:t xml:space="preserve"> apelor de suprafaţă se propun urmatoarele măsuri:</w:t>
      </w:r>
    </w:p>
    <w:p w:rsidR="00BA1CB3" w:rsidRPr="00B1598B" w:rsidRDefault="00BA1CB3" w:rsidP="00BA1CB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w:t>
      </w:r>
      <w:r w:rsidRPr="00B1598B">
        <w:rPr>
          <w:rFonts w:ascii="Arial" w:eastAsia="Times New Roman" w:hAnsi="Arial" w:cs="Arial"/>
          <w:sz w:val="24"/>
          <w:szCs w:val="24"/>
        </w:rPr>
        <w:tab/>
      </w:r>
      <w:proofErr w:type="gramStart"/>
      <w:r w:rsidRPr="00B1598B">
        <w:rPr>
          <w:rFonts w:ascii="Arial" w:eastAsia="Times New Roman" w:hAnsi="Arial" w:cs="Arial"/>
          <w:sz w:val="24"/>
          <w:szCs w:val="24"/>
        </w:rPr>
        <w:t>colectarea</w:t>
      </w:r>
      <w:proofErr w:type="gramEnd"/>
      <w:r w:rsidRPr="00B1598B">
        <w:rPr>
          <w:rFonts w:ascii="Arial" w:eastAsia="Times New Roman" w:hAnsi="Arial" w:cs="Arial"/>
          <w:sz w:val="24"/>
          <w:szCs w:val="24"/>
        </w:rPr>
        <w:t xml:space="preserve"> şi evacuarea periodică sau ori de căte ori este necesar a deşeurilor rezultate din activitatea de construcţii;</w:t>
      </w:r>
    </w:p>
    <w:p w:rsidR="00BA1CB3" w:rsidRPr="00B1598B" w:rsidRDefault="00BA1CB3" w:rsidP="00BA1CB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w:t>
      </w:r>
      <w:r w:rsidRPr="00B1598B">
        <w:rPr>
          <w:rFonts w:ascii="Arial" w:eastAsia="Times New Roman" w:hAnsi="Arial" w:cs="Arial"/>
          <w:sz w:val="24"/>
          <w:szCs w:val="24"/>
        </w:rPr>
        <w:tab/>
      </w:r>
      <w:proofErr w:type="gramStart"/>
      <w:r w:rsidRPr="00B1598B">
        <w:rPr>
          <w:rFonts w:ascii="Arial" w:eastAsia="Times New Roman" w:hAnsi="Arial" w:cs="Arial"/>
          <w:sz w:val="24"/>
          <w:szCs w:val="24"/>
        </w:rPr>
        <w:t>dotarea</w:t>
      </w:r>
      <w:proofErr w:type="gramEnd"/>
      <w:r w:rsidRPr="00B1598B">
        <w:rPr>
          <w:rFonts w:ascii="Arial" w:eastAsia="Times New Roman" w:hAnsi="Arial" w:cs="Arial"/>
          <w:sz w:val="24"/>
          <w:szCs w:val="24"/>
        </w:rPr>
        <w:t xml:space="preserve"> punctelor de lucru cu instalaţii sanitare ecologice;</w:t>
      </w:r>
    </w:p>
    <w:p w:rsidR="00BA1CB3" w:rsidRPr="00B1598B" w:rsidRDefault="00BA1CB3" w:rsidP="00BA1CB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w:t>
      </w:r>
      <w:r w:rsidRPr="00B1598B">
        <w:rPr>
          <w:rFonts w:ascii="Arial" w:eastAsia="Times New Roman" w:hAnsi="Arial" w:cs="Arial"/>
          <w:sz w:val="24"/>
          <w:szCs w:val="24"/>
        </w:rPr>
        <w:tab/>
      </w:r>
      <w:proofErr w:type="gramStart"/>
      <w:r w:rsidRPr="00B1598B">
        <w:rPr>
          <w:rFonts w:ascii="Arial" w:eastAsia="Times New Roman" w:hAnsi="Arial" w:cs="Arial"/>
          <w:sz w:val="24"/>
          <w:szCs w:val="24"/>
        </w:rPr>
        <w:t>eventualele</w:t>
      </w:r>
      <w:proofErr w:type="gramEnd"/>
      <w:r w:rsidRPr="00B1598B">
        <w:rPr>
          <w:rFonts w:ascii="Arial" w:eastAsia="Times New Roman" w:hAnsi="Arial" w:cs="Arial"/>
          <w:sz w:val="24"/>
          <w:szCs w:val="24"/>
        </w:rPr>
        <w:t xml:space="preserve"> scurgeri accidentale de produs petrolier de la utilaje si mijloace de transport, vor fi indepartate cu material absorbant din dotare;</w:t>
      </w:r>
    </w:p>
    <w:p w:rsidR="009E500A" w:rsidRPr="00B1598B" w:rsidRDefault="00BA1CB3" w:rsidP="00BA1CB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w:t>
      </w:r>
      <w:r w:rsidRPr="00B1598B">
        <w:rPr>
          <w:rFonts w:ascii="Arial" w:eastAsia="Times New Roman" w:hAnsi="Arial" w:cs="Arial"/>
          <w:sz w:val="24"/>
          <w:szCs w:val="24"/>
        </w:rPr>
        <w:tab/>
      </w:r>
      <w:proofErr w:type="gramStart"/>
      <w:r w:rsidRPr="00B1598B">
        <w:rPr>
          <w:rFonts w:ascii="Arial" w:eastAsia="Times New Roman" w:hAnsi="Arial" w:cs="Arial"/>
          <w:sz w:val="24"/>
          <w:szCs w:val="24"/>
        </w:rPr>
        <w:t>colectarea</w:t>
      </w:r>
      <w:proofErr w:type="gramEnd"/>
      <w:r w:rsidRPr="00B1598B">
        <w:rPr>
          <w:rFonts w:ascii="Arial" w:eastAsia="Times New Roman" w:hAnsi="Arial" w:cs="Arial"/>
          <w:sz w:val="24"/>
          <w:szCs w:val="24"/>
        </w:rPr>
        <w:t>, reciclarea şi eliminarea deşeurilor de către firmele abilitate.</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IX.</w:t>
      </w:r>
      <w:r w:rsidRPr="00B1598B">
        <w:rPr>
          <w:rFonts w:ascii="Arial" w:eastAsia="Times New Roman" w:hAnsi="Arial" w:cs="Arial"/>
          <w:sz w:val="24"/>
          <w:szCs w:val="24"/>
        </w:rPr>
        <w:t> </w:t>
      </w:r>
      <w:r w:rsidRPr="00B1598B">
        <w:rPr>
          <w:rFonts w:ascii="Arial" w:eastAsia="Times New Roman" w:hAnsi="Arial" w:cs="Arial"/>
          <w:b/>
          <w:sz w:val="24"/>
          <w:szCs w:val="24"/>
        </w:rPr>
        <w:t>Legătura cu alte acte normative și/sau planuri/programe/strategii/documente de planificare</w:t>
      </w:r>
      <w:r w:rsidRPr="00B1598B">
        <w:rPr>
          <w:rFonts w:ascii="Arial" w:eastAsia="Times New Roman" w:hAnsi="Arial" w:cs="Arial"/>
          <w:sz w:val="24"/>
          <w:szCs w:val="24"/>
        </w:rPr>
        <w:t>:</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A.</w:t>
      </w:r>
      <w:r w:rsidRPr="00B1598B">
        <w:rPr>
          <w:rFonts w:ascii="Arial" w:eastAsia="Times New Roman" w:hAnsi="Arial" w:cs="Arial"/>
          <w:sz w:val="24"/>
          <w:szCs w:val="24"/>
        </w:rPr>
        <w:t> Justificarea încadrării proiectului, după caz, în prevederile altor acte normative naționale care transpun legislația Uniunii Europene: Directiva </w:t>
      </w:r>
      <w:hyperlink r:id="rId10" w:tgtFrame="_blank" w:history="1">
        <w:r w:rsidRPr="00B1598B">
          <w:rPr>
            <w:rFonts w:ascii="Arial" w:eastAsia="Times New Roman" w:hAnsi="Arial" w:cs="Arial"/>
            <w:sz w:val="24"/>
            <w:szCs w:val="24"/>
            <w:u w:val="single"/>
          </w:rPr>
          <w:t>2010/75/UE</w:t>
        </w:r>
      </w:hyperlink>
      <w:r w:rsidRPr="00B1598B">
        <w:rPr>
          <w:rFonts w:ascii="Arial" w:eastAsia="Times New Roman" w:hAnsi="Arial" w:cs="Arial"/>
          <w:sz w:val="24"/>
          <w:szCs w:val="24"/>
        </w:rPr>
        <w:t> (IED) a Parlamentului European și a Consiliului din 24 noiembrie 2010 privind emisiile industriale (prevenirea și controlul integrat al poluării), Directiva </w:t>
      </w:r>
      <w:hyperlink r:id="rId11" w:tgtFrame="_blank" w:history="1">
        <w:r w:rsidRPr="00B1598B">
          <w:rPr>
            <w:rFonts w:ascii="Arial" w:eastAsia="Times New Roman" w:hAnsi="Arial" w:cs="Arial"/>
            <w:sz w:val="24"/>
            <w:szCs w:val="24"/>
            <w:u w:val="single"/>
          </w:rPr>
          <w:t>2012/18/UE</w:t>
        </w:r>
      </w:hyperlink>
      <w:r w:rsidRPr="00B1598B">
        <w:rPr>
          <w:rFonts w:ascii="Arial" w:eastAsia="Times New Roman" w:hAnsi="Arial" w:cs="Arial"/>
          <w:sz w:val="24"/>
          <w:szCs w:val="24"/>
        </w:rPr>
        <w:t> a Parlamentului European și a Consiliului din 4 iulie 2012 privind controlul pericolelor de accidente majore care implică substanțe periculoase, de modificare și ulterior de abrogare a Directivei </w:t>
      </w:r>
      <w:hyperlink r:id="rId12" w:tgtFrame="_blank" w:history="1">
        <w:r w:rsidRPr="00B1598B">
          <w:rPr>
            <w:rFonts w:ascii="Arial" w:eastAsia="Times New Roman" w:hAnsi="Arial" w:cs="Arial"/>
            <w:sz w:val="24"/>
            <w:szCs w:val="24"/>
            <w:u w:val="single"/>
          </w:rPr>
          <w:t>96/82/CE</w:t>
        </w:r>
      </w:hyperlink>
      <w:r w:rsidRPr="00B1598B">
        <w:rPr>
          <w:rFonts w:ascii="Arial" w:eastAsia="Times New Roman" w:hAnsi="Arial" w:cs="Arial"/>
          <w:sz w:val="24"/>
          <w:szCs w:val="24"/>
        </w:rPr>
        <w:t> a Consiliului, Directiva </w:t>
      </w:r>
      <w:hyperlink r:id="rId13" w:tgtFrame="_blank" w:history="1">
        <w:r w:rsidRPr="00B1598B">
          <w:rPr>
            <w:rFonts w:ascii="Arial" w:eastAsia="Times New Roman" w:hAnsi="Arial" w:cs="Arial"/>
            <w:sz w:val="24"/>
            <w:szCs w:val="24"/>
            <w:u w:val="single"/>
          </w:rPr>
          <w:t>2000/60/CE</w:t>
        </w:r>
      </w:hyperlink>
      <w:r w:rsidRPr="00B1598B">
        <w:rPr>
          <w:rFonts w:ascii="Arial" w:eastAsia="Times New Roman" w:hAnsi="Arial" w:cs="Arial"/>
          <w:sz w:val="24"/>
          <w:szCs w:val="24"/>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4" w:tgtFrame="_blank" w:history="1">
        <w:r w:rsidRPr="00B1598B">
          <w:rPr>
            <w:rFonts w:ascii="Arial" w:eastAsia="Times New Roman" w:hAnsi="Arial" w:cs="Arial"/>
            <w:sz w:val="24"/>
            <w:szCs w:val="24"/>
            <w:u w:val="single"/>
          </w:rPr>
          <w:t>2008/98/CE</w:t>
        </w:r>
      </w:hyperlink>
      <w:r w:rsidRPr="00B1598B">
        <w:rPr>
          <w:rFonts w:ascii="Arial" w:eastAsia="Times New Roman" w:hAnsi="Arial" w:cs="Arial"/>
          <w:sz w:val="24"/>
          <w:szCs w:val="24"/>
        </w:rPr>
        <w:t> a Parlamentului European și a Consiliului din 19 noiembrie 2008 privind deșeurile și de abrogare a anumitor directive, și altele).</w:t>
      </w:r>
      <w:r w:rsidR="005B51FE" w:rsidRPr="00B1598B">
        <w:rPr>
          <w:rFonts w:ascii="Arial" w:eastAsia="Times New Roman" w:hAnsi="Arial" w:cs="Arial"/>
          <w:sz w:val="24"/>
          <w:szCs w:val="24"/>
        </w:rPr>
        <w:t>nu este cazul;</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B.</w:t>
      </w:r>
      <w:r w:rsidRPr="00B1598B">
        <w:rPr>
          <w:rFonts w:ascii="Arial" w:eastAsia="Times New Roman" w:hAnsi="Arial" w:cs="Arial"/>
          <w:sz w:val="24"/>
          <w:szCs w:val="24"/>
        </w:rPr>
        <w:t> </w:t>
      </w:r>
      <w:r w:rsidRPr="00B1598B">
        <w:rPr>
          <w:rFonts w:ascii="Arial" w:eastAsia="Times New Roman" w:hAnsi="Arial" w:cs="Arial"/>
          <w:b/>
          <w:sz w:val="24"/>
          <w:szCs w:val="24"/>
        </w:rPr>
        <w:t xml:space="preserve">Se </w:t>
      </w:r>
      <w:proofErr w:type="gramStart"/>
      <w:r w:rsidRPr="00B1598B">
        <w:rPr>
          <w:rFonts w:ascii="Arial" w:eastAsia="Times New Roman" w:hAnsi="Arial" w:cs="Arial"/>
          <w:b/>
          <w:sz w:val="24"/>
          <w:szCs w:val="24"/>
        </w:rPr>
        <w:t>va</w:t>
      </w:r>
      <w:proofErr w:type="gramEnd"/>
      <w:r w:rsidRPr="00B1598B">
        <w:rPr>
          <w:rFonts w:ascii="Arial" w:eastAsia="Times New Roman" w:hAnsi="Arial" w:cs="Arial"/>
          <w:b/>
          <w:sz w:val="24"/>
          <w:szCs w:val="24"/>
        </w:rPr>
        <w:t xml:space="preserve"> menționa planul/programul/strategia/documentul de programare/planificare din care face proiectul, cu indicarea actului normativ prin care a fost aprobat</w:t>
      </w:r>
      <w:r w:rsidRPr="00B1598B">
        <w:rPr>
          <w:rFonts w:ascii="Arial" w:eastAsia="Times New Roman" w:hAnsi="Arial" w:cs="Arial"/>
          <w:sz w:val="24"/>
          <w:szCs w:val="24"/>
        </w:rPr>
        <w:t>.</w:t>
      </w:r>
      <w:r w:rsidR="005B51FE" w:rsidRPr="00B1598B">
        <w:rPr>
          <w:rFonts w:ascii="Arial" w:eastAsia="Times New Roman" w:hAnsi="Arial" w:cs="Arial"/>
          <w:sz w:val="24"/>
          <w:szCs w:val="24"/>
        </w:rPr>
        <w:t>nu este cazul</w:t>
      </w:r>
    </w:p>
    <w:p w:rsidR="009E500A" w:rsidRPr="00B1598B" w:rsidRDefault="009E500A" w:rsidP="00993DC3">
      <w:pPr>
        <w:shd w:val="clear" w:color="auto" w:fill="FFFFFF"/>
        <w:spacing w:after="150" w:line="240" w:lineRule="auto"/>
        <w:jc w:val="both"/>
        <w:rPr>
          <w:rFonts w:ascii="Arial" w:eastAsia="Times New Roman" w:hAnsi="Arial" w:cs="Arial"/>
          <w:sz w:val="24"/>
          <w:szCs w:val="24"/>
        </w:rPr>
      </w:pP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X.</w:t>
      </w:r>
      <w:r w:rsidRPr="00B1598B">
        <w:rPr>
          <w:rFonts w:ascii="Arial" w:eastAsia="Times New Roman" w:hAnsi="Arial" w:cs="Arial"/>
          <w:sz w:val="24"/>
          <w:szCs w:val="24"/>
        </w:rPr>
        <w:t> </w:t>
      </w:r>
      <w:r w:rsidRPr="00B1598B">
        <w:rPr>
          <w:rFonts w:ascii="Arial" w:eastAsia="Times New Roman" w:hAnsi="Arial" w:cs="Arial"/>
          <w:b/>
          <w:sz w:val="24"/>
          <w:szCs w:val="24"/>
        </w:rPr>
        <w:t>Lucrări necesare organizării de șantier:</w:t>
      </w:r>
    </w:p>
    <w:p w:rsidR="009E500A" w:rsidRPr="00B1598B" w:rsidRDefault="00993DC3" w:rsidP="00470D5E">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00470D5E" w:rsidRPr="00B1598B">
        <w:rPr>
          <w:rFonts w:ascii="Arial" w:eastAsia="Times New Roman" w:hAnsi="Arial" w:cs="Arial"/>
          <w:sz w:val="24"/>
          <w:szCs w:val="24"/>
        </w:rPr>
        <w:t xml:space="preserve">lucrarile de executie (inclusiv cele pentru imprejmuire) se vor desfasura numai in limitele incintei detinute de titular si nu vor afecta nici macar temporar domeniului public; nu se vor evacua ape uzate la nivelul solului, ci numai prin sistemul de canalizare propus, si anume Fosa Septica; nu se vor folosi materiale nocive mediului pentru executia lucrarii, toate acestea avand calitati si proprietati adecvate si omologate conform normelor in vigoare; pe durata relizarii constructiei beneficiarul se obliga prin contract cu o firma specializata sa evacueze deseurile din santier estimate la aproximativ 2,00-3,00mc; se evita prin amplasarea noii constructii pertubarea vecinatatilor si taierea de arbori; functiunile prevazute prin proiect nu genereaza noxe sau alti factori de poluare ai mediului; constructia este inscrisa in limitele admise de emisii de gaze arse, </w:t>
      </w:r>
      <w:r w:rsidR="00470D5E" w:rsidRPr="00B1598B">
        <w:rPr>
          <w:rFonts w:ascii="Arial" w:eastAsia="Times New Roman" w:hAnsi="Arial" w:cs="Arial"/>
          <w:sz w:val="24"/>
          <w:szCs w:val="24"/>
        </w:rPr>
        <w:lastRenderedPageBreak/>
        <w:t>conform Ordinului M.A.P.P.M. nr.462/1993; modul de colectare si depozitare a deseurile menajere – sunt prevazute Europubele din PP;</w:t>
      </w:r>
    </w:p>
    <w:p w:rsidR="00290ADE" w:rsidRPr="00B1598B" w:rsidRDefault="00290ADE" w:rsidP="00290ADE">
      <w:pPr>
        <w:pStyle w:val="Default"/>
        <w:ind w:firstLine="720"/>
        <w:jc w:val="both"/>
        <w:rPr>
          <w:rStyle w:val="sp1"/>
          <w:rFonts w:ascii="Arial" w:hAnsi="Arial" w:cs="Arial"/>
          <w:b w:val="0"/>
          <w:color w:val="auto"/>
          <w:lang w:val="pt-BR"/>
        </w:rPr>
      </w:pPr>
      <w:r w:rsidRPr="00B1598B">
        <w:rPr>
          <w:rFonts w:ascii="Arial" w:hAnsi="Arial" w:cs="Arial"/>
          <w:color w:val="auto"/>
          <w:lang w:val="it-IT"/>
        </w:rPr>
        <w:t xml:space="preserve">Organizarea de santier pentru lucrarile solicitate se va asigura in incinta, fara a afecta proprietatile vecine si retele edilitare existente și în afara ariilor naturale protejate Organizarea de santier si managementul lucrarilor au in vedere afectarea suprafetei de teren numai in limitele arealului construit. </w:t>
      </w:r>
      <w:r w:rsidRPr="00B1598B">
        <w:rPr>
          <w:rFonts w:ascii="Arial" w:hAnsi="Arial" w:cs="Arial"/>
          <w:color w:val="auto"/>
          <w:lang w:val="pt-BR"/>
        </w:rPr>
        <w:t>Respectarea normelor de intretinere si reglare a parametrilor tehnici de functionare a echipamentelor utilizate limiteaza impactul acestora asupra mediului.</w:t>
      </w:r>
    </w:p>
    <w:p w:rsidR="00290ADE" w:rsidRPr="00B1598B" w:rsidRDefault="00290ADE" w:rsidP="00290ADE">
      <w:pPr>
        <w:pStyle w:val="Default"/>
        <w:ind w:firstLine="720"/>
        <w:jc w:val="both"/>
        <w:rPr>
          <w:rFonts w:ascii="Arial" w:hAnsi="Arial" w:cs="Arial"/>
          <w:color w:val="auto"/>
          <w:lang w:val="it-IT"/>
        </w:rPr>
      </w:pPr>
      <w:r w:rsidRPr="00B1598B">
        <w:rPr>
          <w:rFonts w:ascii="Arial" w:hAnsi="Arial" w:cs="Arial"/>
          <w:color w:val="auto"/>
          <w:lang w:val="it-IT"/>
        </w:rPr>
        <w:t>Organizarea de santier revine in sarcina executantului lucrarii si a beneficiarului.</w:t>
      </w:r>
    </w:p>
    <w:p w:rsidR="00290ADE" w:rsidRPr="00B1598B" w:rsidRDefault="00290ADE" w:rsidP="00290ADE">
      <w:pPr>
        <w:pStyle w:val="Default"/>
        <w:ind w:firstLine="720"/>
        <w:jc w:val="both"/>
        <w:rPr>
          <w:rFonts w:ascii="Arial" w:hAnsi="Arial" w:cs="Arial"/>
          <w:color w:val="auto"/>
          <w:lang w:val="it-IT"/>
        </w:rPr>
      </w:pPr>
      <w:r w:rsidRPr="00B1598B">
        <w:rPr>
          <w:rFonts w:ascii="Arial" w:hAnsi="Arial" w:cs="Arial"/>
          <w:color w:val="auto"/>
          <w:lang w:val="it-IT"/>
        </w:rPr>
        <w:t>Se va asigura depozitarea materialelor, utilajelor si a echipamentelor în conditiile impuse de furnizori, luându-se masuri de paza si protectie a acestora.</w:t>
      </w:r>
    </w:p>
    <w:p w:rsidR="00290ADE" w:rsidRPr="00B1598B" w:rsidRDefault="00290ADE" w:rsidP="00290ADE">
      <w:pPr>
        <w:pStyle w:val="Default"/>
        <w:ind w:firstLine="720"/>
        <w:jc w:val="both"/>
        <w:rPr>
          <w:rFonts w:ascii="Arial" w:hAnsi="Arial" w:cs="Arial"/>
          <w:color w:val="auto"/>
          <w:lang w:val="it-IT"/>
        </w:rPr>
      </w:pPr>
      <w:r w:rsidRPr="00B1598B">
        <w:rPr>
          <w:rFonts w:ascii="Arial" w:hAnsi="Arial" w:cs="Arial"/>
          <w:color w:val="auto"/>
          <w:lang w:val="it-IT"/>
        </w:rPr>
        <w:t>Se va realiza un proiect de executie al lucrarilor si se vor lua toate masurile pentru diminuarea factorilor de poluare a mediului.</w:t>
      </w:r>
    </w:p>
    <w:p w:rsidR="00290ADE" w:rsidRPr="00B1598B" w:rsidRDefault="00290ADE" w:rsidP="00290ADE">
      <w:pPr>
        <w:pStyle w:val="Default"/>
        <w:ind w:firstLine="720"/>
        <w:jc w:val="both"/>
        <w:rPr>
          <w:rFonts w:ascii="Arial" w:hAnsi="Arial" w:cs="Arial"/>
          <w:color w:val="auto"/>
          <w:lang w:val="it-IT"/>
        </w:rPr>
      </w:pPr>
      <w:r w:rsidRPr="00B1598B">
        <w:rPr>
          <w:rFonts w:ascii="Arial" w:hAnsi="Arial" w:cs="Arial"/>
          <w:color w:val="auto"/>
          <w:lang w:val="it-IT"/>
        </w:rPr>
        <w:t>Majoritatea activitatilor de prelucrare si ansamblare se vor realiza in incinta propusa prin proiectul de organizare de santier.</w:t>
      </w:r>
    </w:p>
    <w:p w:rsidR="00290ADE" w:rsidRPr="00B1598B" w:rsidRDefault="00290ADE" w:rsidP="00290ADE">
      <w:pPr>
        <w:pStyle w:val="Default"/>
        <w:ind w:firstLine="720"/>
        <w:jc w:val="both"/>
        <w:rPr>
          <w:rFonts w:ascii="Arial" w:hAnsi="Arial" w:cs="Arial"/>
          <w:color w:val="auto"/>
          <w:lang w:val="it-IT"/>
        </w:rPr>
      </w:pPr>
      <w:r w:rsidRPr="00B1598B">
        <w:rPr>
          <w:rFonts w:ascii="Arial" w:hAnsi="Arial" w:cs="Arial"/>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290ADE" w:rsidRPr="00B1598B" w:rsidRDefault="00290ADE" w:rsidP="00290ADE">
      <w:pPr>
        <w:pStyle w:val="Default"/>
        <w:ind w:firstLine="720"/>
        <w:jc w:val="both"/>
        <w:rPr>
          <w:rFonts w:ascii="Arial" w:hAnsi="Arial" w:cs="Arial"/>
          <w:color w:val="auto"/>
          <w:lang w:val="it-IT"/>
        </w:rPr>
      </w:pPr>
      <w:r w:rsidRPr="00B1598B">
        <w:rPr>
          <w:rFonts w:ascii="Arial" w:hAnsi="Arial" w:cs="Arial"/>
          <w:color w:val="auto"/>
          <w:lang w:val="it-IT"/>
        </w:rPr>
        <w:t>Înainte de începerea oricaror lucrari se vor lua toate masurile P.S.I ce se impun pentru executarea lucrarilor în conditii de siguranta.</w:t>
      </w:r>
    </w:p>
    <w:p w:rsidR="00290ADE" w:rsidRPr="00B1598B" w:rsidRDefault="00290ADE" w:rsidP="00290ADE">
      <w:pPr>
        <w:pStyle w:val="Default"/>
        <w:ind w:firstLine="720"/>
        <w:jc w:val="both"/>
        <w:rPr>
          <w:rFonts w:ascii="Arial" w:hAnsi="Arial" w:cs="Arial"/>
          <w:color w:val="auto"/>
          <w:lang w:val="it-IT"/>
        </w:rPr>
      </w:pPr>
      <w:r w:rsidRPr="00B1598B">
        <w:rPr>
          <w:rFonts w:ascii="Arial" w:hAnsi="Arial" w:cs="Arial"/>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290ADE" w:rsidRPr="00B1598B" w:rsidRDefault="00290ADE" w:rsidP="00290ADE">
      <w:pPr>
        <w:pStyle w:val="Default"/>
        <w:ind w:firstLine="720"/>
        <w:jc w:val="both"/>
        <w:rPr>
          <w:rFonts w:ascii="Arial" w:hAnsi="Arial" w:cs="Arial"/>
          <w:color w:val="auto"/>
          <w:lang w:val="it-IT"/>
        </w:rPr>
      </w:pPr>
      <w:r w:rsidRPr="00B1598B">
        <w:rPr>
          <w:rFonts w:ascii="Arial" w:hAnsi="Arial" w:cs="Arial"/>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285ECC" w:rsidRPr="00B1598B" w:rsidRDefault="00285ECC" w:rsidP="00285ECC">
      <w:pPr>
        <w:pStyle w:val="Default"/>
        <w:numPr>
          <w:ilvl w:val="0"/>
          <w:numId w:val="2"/>
        </w:numPr>
        <w:jc w:val="both"/>
        <w:rPr>
          <w:rFonts w:ascii="Arial" w:hAnsi="Arial" w:cs="Arial"/>
          <w:color w:val="auto"/>
          <w:lang w:val="it-IT"/>
        </w:rPr>
      </w:pPr>
      <w:r w:rsidRPr="00B1598B">
        <w:rPr>
          <w:rFonts w:ascii="Arial" w:hAnsi="Arial" w:cs="Arial"/>
          <w:color w:val="auto"/>
          <w:lang w:val="it-IT"/>
        </w:rPr>
        <w:t>Impactul organizării de șantier va fi  redus și temporar .</w:t>
      </w:r>
    </w:p>
    <w:p w:rsidR="005112F2" w:rsidRPr="00B1598B" w:rsidRDefault="005112F2" w:rsidP="00285ECC">
      <w:pPr>
        <w:pStyle w:val="Default"/>
        <w:numPr>
          <w:ilvl w:val="0"/>
          <w:numId w:val="2"/>
        </w:numPr>
        <w:jc w:val="both"/>
        <w:rPr>
          <w:rFonts w:ascii="Arial" w:hAnsi="Arial" w:cs="Arial"/>
          <w:color w:val="auto"/>
          <w:lang w:val="it-IT"/>
        </w:rPr>
      </w:pP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XI.</w:t>
      </w:r>
      <w:r w:rsidRPr="00B1598B">
        <w:rPr>
          <w:rFonts w:ascii="Arial" w:eastAsia="Times New Roman" w:hAnsi="Arial" w:cs="Arial"/>
          <w:sz w:val="24"/>
          <w:szCs w:val="24"/>
        </w:rPr>
        <w:t> </w:t>
      </w:r>
      <w:r w:rsidRPr="00B1598B">
        <w:rPr>
          <w:rFonts w:ascii="Arial" w:eastAsia="Times New Roman" w:hAnsi="Arial" w:cs="Arial"/>
          <w:b/>
          <w:sz w:val="24"/>
          <w:szCs w:val="24"/>
        </w:rPr>
        <w:t>Lucrări de refacere a amplasamentului la finalizarea investiției, în caz de accidente și/sau la încetarea activității, în măsura în care aceste informații sunt disponibile:</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lucrările</w:t>
      </w:r>
      <w:proofErr w:type="gramEnd"/>
      <w:r w:rsidRPr="00B1598B">
        <w:rPr>
          <w:rFonts w:ascii="Arial" w:eastAsia="Times New Roman" w:hAnsi="Arial" w:cs="Arial"/>
          <w:sz w:val="24"/>
          <w:szCs w:val="24"/>
        </w:rPr>
        <w:t xml:space="preserve"> propuse pentru refacerea amplasamentului la finalizarea investiției, în caz de accidente și/sau la încetarea activității;</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aspecte</w:t>
      </w:r>
      <w:proofErr w:type="gramEnd"/>
      <w:r w:rsidRPr="00B1598B">
        <w:rPr>
          <w:rFonts w:ascii="Arial" w:eastAsia="Times New Roman" w:hAnsi="Arial" w:cs="Arial"/>
          <w:sz w:val="24"/>
          <w:szCs w:val="24"/>
        </w:rPr>
        <w:t xml:space="preserve"> referitoare la prevenirea și modul de răspuns pentru cazuri de poluări accidentale;</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aspecte</w:t>
      </w:r>
      <w:proofErr w:type="gramEnd"/>
      <w:r w:rsidRPr="00B1598B">
        <w:rPr>
          <w:rFonts w:ascii="Arial" w:eastAsia="Times New Roman" w:hAnsi="Arial" w:cs="Arial"/>
          <w:sz w:val="24"/>
          <w:szCs w:val="24"/>
        </w:rPr>
        <w:t xml:space="preserve"> referitoare la închiderea/dezafectarea/demolarea instalației;</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modalități</w:t>
      </w:r>
      <w:proofErr w:type="gramEnd"/>
      <w:r w:rsidRPr="00B1598B">
        <w:rPr>
          <w:rFonts w:ascii="Arial" w:eastAsia="Times New Roman" w:hAnsi="Arial" w:cs="Arial"/>
          <w:sz w:val="24"/>
          <w:szCs w:val="24"/>
        </w:rPr>
        <w:t xml:space="preserve"> de refacere a stării inițiale/reabilitare în vederea utilizării ulterioare a terenului.</w:t>
      </w:r>
    </w:p>
    <w:p w:rsidR="009E500A" w:rsidRPr="00B1598B" w:rsidRDefault="009E500A" w:rsidP="00993DC3">
      <w:pPr>
        <w:shd w:val="clear" w:color="auto" w:fill="FFFFFF"/>
        <w:spacing w:after="150" w:line="240" w:lineRule="auto"/>
        <w:jc w:val="both"/>
        <w:rPr>
          <w:rFonts w:ascii="Arial" w:eastAsia="Times New Roman" w:hAnsi="Arial" w:cs="Arial"/>
          <w:sz w:val="24"/>
          <w:szCs w:val="24"/>
        </w:rPr>
      </w:pP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XII</w:t>
      </w:r>
      <w:r w:rsidRPr="00B1598B">
        <w:rPr>
          <w:rFonts w:ascii="Arial" w:eastAsia="Times New Roman" w:hAnsi="Arial" w:cs="Arial"/>
          <w:bCs/>
          <w:sz w:val="24"/>
          <w:szCs w:val="24"/>
        </w:rPr>
        <w:t>.</w:t>
      </w:r>
      <w:r w:rsidRPr="00B1598B">
        <w:rPr>
          <w:rFonts w:ascii="Arial" w:eastAsia="Times New Roman" w:hAnsi="Arial" w:cs="Arial"/>
          <w:sz w:val="24"/>
          <w:szCs w:val="24"/>
        </w:rPr>
        <w:t> Anexe - piese desenate:</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1.</w:t>
      </w:r>
      <w:r w:rsidRPr="00B1598B">
        <w:rPr>
          <w:rFonts w:ascii="Arial" w:eastAsia="Times New Roman" w:hAnsi="Arial" w:cs="Arial"/>
          <w:sz w:val="24"/>
          <w:szCs w:val="24"/>
        </w:rPr>
        <w:t xml:space="preserve"> planul de încadrare în zonă a obiectivului și planul de situație, cu modul de planificare a utilizării suprafețelor; formele fizice ale proiectului (planuri, clădiri, alte structuri, materiale de </w:t>
      </w:r>
      <w:r w:rsidRPr="00B1598B">
        <w:rPr>
          <w:rFonts w:ascii="Arial" w:eastAsia="Times New Roman" w:hAnsi="Arial" w:cs="Arial"/>
          <w:sz w:val="24"/>
          <w:szCs w:val="24"/>
        </w:rPr>
        <w:lastRenderedPageBreak/>
        <w:t>construcție și altele); planșe reprezentând limitele amplasamentului proiectului, inclusiv orice suprafață de teren solicitată pentru a fi folosită temporar (planuri de situație și amplasamente);</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2.</w:t>
      </w:r>
      <w:r w:rsidRPr="00B1598B">
        <w:rPr>
          <w:rFonts w:ascii="Arial" w:eastAsia="Times New Roman" w:hAnsi="Arial" w:cs="Arial"/>
          <w:sz w:val="24"/>
          <w:szCs w:val="24"/>
        </w:rPr>
        <w:t> schemele-flux pentru procesul tehnologic și fazele activități</w:t>
      </w:r>
      <w:r w:rsidR="00470D5E" w:rsidRPr="00B1598B">
        <w:rPr>
          <w:rFonts w:ascii="Arial" w:eastAsia="Times New Roman" w:hAnsi="Arial" w:cs="Arial"/>
          <w:sz w:val="24"/>
          <w:szCs w:val="24"/>
        </w:rPr>
        <w:t xml:space="preserve">i, cu instalațiile de depoluare – nu </w:t>
      </w:r>
      <w:proofErr w:type="gramStart"/>
      <w:r w:rsidR="00470D5E" w:rsidRPr="00B1598B">
        <w:rPr>
          <w:rFonts w:ascii="Arial" w:eastAsia="Times New Roman" w:hAnsi="Arial" w:cs="Arial"/>
          <w:sz w:val="24"/>
          <w:szCs w:val="24"/>
        </w:rPr>
        <w:t>este</w:t>
      </w:r>
      <w:proofErr w:type="gramEnd"/>
      <w:r w:rsidR="00470D5E" w:rsidRPr="00B1598B">
        <w:rPr>
          <w:rFonts w:ascii="Arial" w:eastAsia="Times New Roman" w:hAnsi="Arial" w:cs="Arial"/>
          <w:sz w:val="24"/>
          <w:szCs w:val="24"/>
        </w:rPr>
        <w:t xml:space="preserve"> cazul</w:t>
      </w:r>
    </w:p>
    <w:p w:rsidR="00066B57" w:rsidRPr="00B1598B" w:rsidRDefault="00993DC3" w:rsidP="00066B57">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3.</w:t>
      </w:r>
      <w:r w:rsidRPr="00B1598B">
        <w:rPr>
          <w:rFonts w:ascii="Arial" w:eastAsia="Times New Roman" w:hAnsi="Arial" w:cs="Arial"/>
          <w:sz w:val="24"/>
          <w:szCs w:val="24"/>
        </w:rPr>
        <w:t> schem</w:t>
      </w:r>
      <w:r w:rsidR="00470D5E" w:rsidRPr="00B1598B">
        <w:rPr>
          <w:rFonts w:ascii="Arial" w:eastAsia="Times New Roman" w:hAnsi="Arial" w:cs="Arial"/>
          <w:sz w:val="24"/>
          <w:szCs w:val="24"/>
        </w:rPr>
        <w:t xml:space="preserve">a-flux a gestionării deșeurilor </w:t>
      </w:r>
    </w:p>
    <w:p w:rsidR="00066B57" w:rsidRPr="00B1598B" w:rsidRDefault="00470D5E" w:rsidP="00066B57">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 xml:space="preserve"> – </w:t>
      </w:r>
      <w:proofErr w:type="gramStart"/>
      <w:r w:rsidR="00066B57" w:rsidRPr="00B1598B">
        <w:rPr>
          <w:rFonts w:ascii="Arial" w:eastAsia="Times New Roman" w:hAnsi="Arial" w:cs="Arial"/>
          <w:sz w:val="24"/>
          <w:szCs w:val="24"/>
        </w:rPr>
        <w:t>depozitarea</w:t>
      </w:r>
      <w:proofErr w:type="gramEnd"/>
      <w:r w:rsidR="00066B57" w:rsidRPr="00B1598B">
        <w:rPr>
          <w:rFonts w:ascii="Arial" w:eastAsia="Times New Roman" w:hAnsi="Arial" w:cs="Arial"/>
          <w:sz w:val="24"/>
          <w:szCs w:val="24"/>
        </w:rPr>
        <w:t xml:space="preserve"> temporară a deşeurilor de construcţie pe platforme protejate, special amenajate;               </w:t>
      </w:r>
    </w:p>
    <w:p w:rsidR="00066B57" w:rsidRPr="00B1598B" w:rsidRDefault="00066B57" w:rsidP="00066B57">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 xml:space="preserve"> - </w:t>
      </w:r>
      <w:proofErr w:type="gramStart"/>
      <w:r w:rsidRPr="00B1598B">
        <w:rPr>
          <w:rFonts w:ascii="Arial" w:eastAsia="Times New Roman" w:hAnsi="Arial" w:cs="Arial"/>
          <w:sz w:val="24"/>
          <w:szCs w:val="24"/>
        </w:rPr>
        <w:t>depozitarea</w:t>
      </w:r>
      <w:proofErr w:type="gramEnd"/>
      <w:r w:rsidRPr="00B1598B">
        <w:rPr>
          <w:rFonts w:ascii="Arial" w:eastAsia="Times New Roman" w:hAnsi="Arial" w:cs="Arial"/>
          <w:sz w:val="24"/>
          <w:szCs w:val="24"/>
        </w:rPr>
        <w:t xml:space="preserve"> deşeurilor de tip menajer în zonele special destinate, în europubele; </w:t>
      </w:r>
    </w:p>
    <w:p w:rsidR="00993DC3" w:rsidRPr="00B1598B" w:rsidRDefault="00066B57" w:rsidP="00066B57">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 xml:space="preserve">- </w:t>
      </w:r>
      <w:proofErr w:type="gramStart"/>
      <w:r w:rsidRPr="00B1598B">
        <w:rPr>
          <w:rFonts w:ascii="Arial" w:eastAsia="Times New Roman" w:hAnsi="Arial" w:cs="Arial"/>
          <w:sz w:val="24"/>
          <w:szCs w:val="24"/>
        </w:rPr>
        <w:t>preluarea</w:t>
      </w:r>
      <w:proofErr w:type="gramEnd"/>
      <w:r w:rsidRPr="00B1598B">
        <w:rPr>
          <w:rFonts w:ascii="Arial" w:eastAsia="Times New Roman" w:hAnsi="Arial" w:cs="Arial"/>
          <w:sz w:val="24"/>
          <w:szCs w:val="24"/>
        </w:rPr>
        <w:t xml:space="preserve"> deseurilor de catre societati autorizate.</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4.</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alte</w:t>
      </w:r>
      <w:proofErr w:type="gramEnd"/>
      <w:r w:rsidRPr="00B1598B">
        <w:rPr>
          <w:rFonts w:ascii="Arial" w:eastAsia="Times New Roman" w:hAnsi="Arial" w:cs="Arial"/>
          <w:sz w:val="24"/>
          <w:szCs w:val="24"/>
        </w:rPr>
        <w:t xml:space="preserve"> piese desenate, stabilite de autoritatea pu</w:t>
      </w:r>
      <w:r w:rsidR="00470D5E" w:rsidRPr="00B1598B">
        <w:rPr>
          <w:rFonts w:ascii="Arial" w:eastAsia="Times New Roman" w:hAnsi="Arial" w:cs="Arial"/>
          <w:sz w:val="24"/>
          <w:szCs w:val="24"/>
        </w:rPr>
        <w:t>blică pentru protecția mediului  – nu este cazul</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XIII.</w:t>
      </w:r>
      <w:r w:rsidRPr="00B1598B">
        <w:rPr>
          <w:rFonts w:ascii="Arial" w:eastAsia="Times New Roman" w:hAnsi="Arial" w:cs="Arial"/>
          <w:sz w:val="24"/>
          <w:szCs w:val="24"/>
        </w:rPr>
        <w:t> Pentru proiectele care intră sub incidența prevederilor </w:t>
      </w:r>
      <w:hyperlink r:id="rId15" w:anchor="p-48878121" w:tgtFrame="_blank" w:history="1">
        <w:r w:rsidRPr="00B1598B">
          <w:rPr>
            <w:rFonts w:ascii="Arial" w:eastAsia="Times New Roman" w:hAnsi="Arial" w:cs="Arial"/>
            <w:sz w:val="24"/>
            <w:szCs w:val="24"/>
            <w:u w:val="single"/>
          </w:rPr>
          <w:t>art. 28</w:t>
        </w:r>
      </w:hyperlink>
      <w:r w:rsidRPr="00B1598B">
        <w:rPr>
          <w:rFonts w:ascii="Arial" w:eastAsia="Times New Roman" w:hAnsi="Arial" w:cs="Arial"/>
          <w:sz w:val="24"/>
          <w:szCs w:val="24"/>
        </w:rPr>
        <w:t xml:space="preserve"> din Ordonanța de urgență a Guvernului nr. </w:t>
      </w:r>
      <w:proofErr w:type="gramStart"/>
      <w:r w:rsidRPr="00B1598B">
        <w:rPr>
          <w:rFonts w:ascii="Arial" w:eastAsia="Times New Roman" w:hAnsi="Arial" w:cs="Arial"/>
          <w:sz w:val="24"/>
          <w:szCs w:val="24"/>
        </w:rPr>
        <w:t>57/2007 privind regimul ariilor naturale protejate, conservarea habitatelor naturale, a florei și faunei sălbatice, aprobată cu modificări și completări prin Legea </w:t>
      </w:r>
      <w:hyperlink r:id="rId16" w:tgtFrame="_blank" w:history="1">
        <w:r w:rsidRPr="00B1598B">
          <w:rPr>
            <w:rFonts w:ascii="Arial" w:eastAsia="Times New Roman" w:hAnsi="Arial" w:cs="Arial"/>
            <w:sz w:val="24"/>
            <w:szCs w:val="24"/>
            <w:u w:val="single"/>
          </w:rPr>
          <w:t>nr.</w:t>
        </w:r>
        <w:proofErr w:type="gramEnd"/>
        <w:r w:rsidRPr="00B1598B">
          <w:rPr>
            <w:rFonts w:ascii="Arial" w:eastAsia="Times New Roman" w:hAnsi="Arial" w:cs="Arial"/>
            <w:sz w:val="24"/>
            <w:szCs w:val="24"/>
            <w:u w:val="single"/>
          </w:rPr>
          <w:t xml:space="preserve"> 49/2011</w:t>
        </w:r>
      </w:hyperlink>
      <w:r w:rsidRPr="00B1598B">
        <w:rPr>
          <w:rFonts w:ascii="Arial" w:eastAsia="Times New Roman" w:hAnsi="Arial" w:cs="Arial"/>
          <w:sz w:val="24"/>
          <w:szCs w:val="24"/>
        </w:rPr>
        <w:t xml:space="preserve">, cu modificările și completările ulterioare, memoriul </w:t>
      </w:r>
      <w:proofErr w:type="gramStart"/>
      <w:r w:rsidRPr="00B1598B">
        <w:rPr>
          <w:rFonts w:ascii="Arial" w:eastAsia="Times New Roman" w:hAnsi="Arial" w:cs="Arial"/>
          <w:sz w:val="24"/>
          <w:szCs w:val="24"/>
        </w:rPr>
        <w:t>va</w:t>
      </w:r>
      <w:proofErr w:type="gramEnd"/>
      <w:r w:rsidRPr="00B1598B">
        <w:rPr>
          <w:rFonts w:ascii="Arial" w:eastAsia="Times New Roman" w:hAnsi="Arial" w:cs="Arial"/>
          <w:sz w:val="24"/>
          <w:szCs w:val="24"/>
        </w:rPr>
        <w:t xml:space="preserve"> fi completat cu următoarele:</w:t>
      </w:r>
    </w:p>
    <w:p w:rsidR="00993DC3" w:rsidRPr="00B1598B" w:rsidRDefault="00993DC3" w:rsidP="00013A6B">
      <w:pPr>
        <w:pStyle w:val="ListParagraph"/>
        <w:numPr>
          <w:ilvl w:val="0"/>
          <w:numId w:val="3"/>
        </w:numPr>
        <w:shd w:val="clear" w:color="auto" w:fill="FFFFFF"/>
        <w:spacing w:after="150" w:line="240" w:lineRule="auto"/>
        <w:jc w:val="both"/>
        <w:rPr>
          <w:rFonts w:ascii="Arial" w:eastAsia="Times New Roman" w:hAnsi="Arial" w:cs="Arial"/>
          <w:sz w:val="24"/>
          <w:szCs w:val="24"/>
        </w:rPr>
      </w:pPr>
      <w:proofErr w:type="gramStart"/>
      <w:r w:rsidRPr="00B1598B">
        <w:rPr>
          <w:rFonts w:ascii="Arial" w:eastAsia="Times New Roman" w:hAnsi="Arial" w:cs="Arial"/>
          <w:sz w:val="24"/>
          <w:szCs w:val="24"/>
        </w:rPr>
        <w:t>descrierea</w:t>
      </w:r>
      <w:proofErr w:type="gramEnd"/>
      <w:r w:rsidRPr="00B1598B">
        <w:rPr>
          <w:rFonts w:ascii="Arial" w:eastAsia="Times New Roman" w:hAnsi="Arial" w:cs="Arial"/>
          <w:sz w:val="24"/>
          <w:szCs w:val="24"/>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013A6B" w:rsidRPr="00B1598B" w:rsidRDefault="00CB06E6" w:rsidP="00013A6B">
      <w:pPr>
        <w:pStyle w:val="ListParagraph"/>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sz w:val="24"/>
          <w:szCs w:val="24"/>
        </w:rPr>
        <w:t xml:space="preserve">Amplasamentul se va realiza la </w:t>
      </w:r>
      <w:proofErr w:type="gramStart"/>
      <w:r w:rsidRPr="00B1598B">
        <w:rPr>
          <w:rFonts w:ascii="Arial" w:eastAsia="Times New Roman" w:hAnsi="Arial" w:cs="Arial"/>
          <w:sz w:val="24"/>
          <w:szCs w:val="24"/>
        </w:rPr>
        <w:t>adresa :</w:t>
      </w:r>
      <w:proofErr w:type="gramEnd"/>
      <w:r w:rsidRPr="00B1598B">
        <w:rPr>
          <w:rFonts w:ascii="Arial" w:eastAsia="Times New Roman" w:hAnsi="Arial" w:cs="Arial"/>
          <w:sz w:val="24"/>
          <w:szCs w:val="24"/>
        </w:rPr>
        <w:t xml:space="preserve"> STR.AMURGULUI, NR. </w:t>
      </w:r>
      <w:proofErr w:type="gramStart"/>
      <w:r w:rsidRPr="00B1598B">
        <w:rPr>
          <w:rFonts w:ascii="Arial" w:eastAsia="Times New Roman" w:hAnsi="Arial" w:cs="Arial"/>
          <w:sz w:val="24"/>
          <w:szCs w:val="24"/>
        </w:rPr>
        <w:t>5B,</w:t>
      </w:r>
      <w:proofErr w:type="gramEnd"/>
      <w:r w:rsidRPr="00B1598B">
        <w:rPr>
          <w:rFonts w:ascii="Arial" w:eastAsia="Times New Roman" w:hAnsi="Arial" w:cs="Arial"/>
          <w:sz w:val="24"/>
          <w:szCs w:val="24"/>
        </w:rPr>
        <w:t xml:space="preserve"> SAT VADU, COM. CORBU, JUD. CONSTANTA, LOT 4, NR. </w:t>
      </w:r>
      <w:proofErr w:type="gramStart"/>
      <w:r w:rsidRPr="00B1598B">
        <w:rPr>
          <w:rFonts w:ascii="Arial" w:eastAsia="Times New Roman" w:hAnsi="Arial" w:cs="Arial"/>
          <w:sz w:val="24"/>
          <w:szCs w:val="24"/>
        </w:rPr>
        <w:t>CAD.</w:t>
      </w:r>
      <w:proofErr w:type="gramEnd"/>
      <w:r w:rsidRPr="00B1598B">
        <w:rPr>
          <w:rFonts w:ascii="Arial" w:eastAsia="Times New Roman" w:hAnsi="Arial" w:cs="Arial"/>
          <w:sz w:val="24"/>
          <w:szCs w:val="24"/>
        </w:rPr>
        <w:t xml:space="preserve"> 112458, UAT CORBU</w:t>
      </w:r>
    </w:p>
    <w:p w:rsidR="00013A6B" w:rsidRPr="00B1598B" w:rsidRDefault="00013A6B" w:rsidP="00A76BD6">
      <w:pPr>
        <w:shd w:val="clear" w:color="auto" w:fill="FFFFFF"/>
        <w:spacing w:after="150" w:line="240" w:lineRule="auto"/>
        <w:ind w:firstLine="720"/>
        <w:jc w:val="both"/>
        <w:rPr>
          <w:rFonts w:ascii="Arial" w:eastAsia="Times New Roman" w:hAnsi="Arial" w:cs="Arial"/>
          <w:sz w:val="24"/>
          <w:szCs w:val="24"/>
        </w:rPr>
      </w:pPr>
      <w:r w:rsidRPr="00B1598B">
        <w:rPr>
          <w:rFonts w:ascii="Arial" w:eastAsia="Times New Roman" w:hAnsi="Arial" w:cs="Arial"/>
          <w:sz w:val="24"/>
          <w:szCs w:val="24"/>
        </w:rPr>
        <w:t xml:space="preserve">Prin prezentul proiect se intentioneaza realizarea unei constructii tip locuinta individuala unifamiliala dispusa in regim izolat; avand in vedere ca destinatia investitiei </w:t>
      </w:r>
      <w:proofErr w:type="gramStart"/>
      <w:r w:rsidRPr="00B1598B">
        <w:rPr>
          <w:rFonts w:ascii="Arial" w:eastAsia="Times New Roman" w:hAnsi="Arial" w:cs="Arial"/>
          <w:sz w:val="24"/>
          <w:szCs w:val="24"/>
        </w:rPr>
        <w:t>este</w:t>
      </w:r>
      <w:proofErr w:type="gramEnd"/>
      <w:r w:rsidRPr="00B1598B">
        <w:rPr>
          <w:rFonts w:ascii="Arial" w:eastAsia="Times New Roman" w:hAnsi="Arial" w:cs="Arial"/>
          <w:sz w:val="24"/>
          <w:szCs w:val="24"/>
        </w:rPr>
        <w:t xml:space="preserve"> “locuinta de vacanta P+1E, imprejmuire, bazin vidanjabil”, activitatile ce se vor desfasura la adresa</w:t>
      </w:r>
      <w:r w:rsidR="00CB06E6" w:rsidRPr="00B1598B">
        <w:rPr>
          <w:rFonts w:ascii="Arial" w:eastAsia="Times New Roman" w:hAnsi="Arial" w:cs="Arial"/>
          <w:sz w:val="24"/>
          <w:szCs w:val="24"/>
        </w:rPr>
        <w:t xml:space="preserve"> STR.AMURGULUI, NR. </w:t>
      </w:r>
      <w:proofErr w:type="gramStart"/>
      <w:r w:rsidR="00CB06E6" w:rsidRPr="00B1598B">
        <w:rPr>
          <w:rFonts w:ascii="Arial" w:eastAsia="Times New Roman" w:hAnsi="Arial" w:cs="Arial"/>
          <w:sz w:val="24"/>
          <w:szCs w:val="24"/>
        </w:rPr>
        <w:t>5B,</w:t>
      </w:r>
      <w:proofErr w:type="gramEnd"/>
      <w:r w:rsidR="00CB06E6" w:rsidRPr="00B1598B">
        <w:rPr>
          <w:rFonts w:ascii="Arial" w:eastAsia="Times New Roman" w:hAnsi="Arial" w:cs="Arial"/>
          <w:sz w:val="24"/>
          <w:szCs w:val="24"/>
        </w:rPr>
        <w:t xml:space="preserve"> SAT VADU, COM. CORBU, JUD. CONSTANTA, LOT 4, NR. </w:t>
      </w:r>
      <w:proofErr w:type="gramStart"/>
      <w:r w:rsidR="00CB06E6" w:rsidRPr="00B1598B">
        <w:rPr>
          <w:rFonts w:ascii="Arial" w:eastAsia="Times New Roman" w:hAnsi="Arial" w:cs="Arial"/>
          <w:sz w:val="24"/>
          <w:szCs w:val="24"/>
        </w:rPr>
        <w:t>CAD.112458, UAT CORBU,</w:t>
      </w:r>
      <w:r w:rsidRPr="00B1598B">
        <w:rPr>
          <w:rFonts w:ascii="Arial" w:eastAsia="Times New Roman" w:hAnsi="Arial" w:cs="Arial"/>
          <w:sz w:val="24"/>
          <w:szCs w:val="24"/>
        </w:rPr>
        <w:t xml:space="preserve"> sunt legate de functia prioritara de locuire cu activitati cotidiene derivate din aceasta functiune.</w:t>
      </w:r>
      <w:proofErr w:type="gramEnd"/>
    </w:p>
    <w:p w:rsidR="00A76BD6" w:rsidRPr="00B1598B" w:rsidRDefault="00A76BD6" w:rsidP="00A76BD6">
      <w:pPr>
        <w:shd w:val="clear" w:color="auto" w:fill="FFFFFF"/>
        <w:spacing w:after="150" w:line="240" w:lineRule="auto"/>
        <w:jc w:val="both"/>
        <w:rPr>
          <w:rFonts w:ascii="Arial" w:eastAsia="Times New Roman" w:hAnsi="Arial" w:cs="Arial"/>
          <w:bCs/>
          <w:sz w:val="24"/>
          <w:szCs w:val="24"/>
        </w:rPr>
      </w:pPr>
      <w:proofErr w:type="gramStart"/>
      <w:r w:rsidRPr="00B1598B">
        <w:rPr>
          <w:rFonts w:ascii="Arial" w:eastAsia="Times New Roman" w:hAnsi="Arial" w:cs="Arial"/>
          <w:bCs/>
          <w:sz w:val="24"/>
          <w:szCs w:val="24"/>
        </w:rPr>
        <w:t>incadrare</w:t>
      </w:r>
      <w:proofErr w:type="gramEnd"/>
      <w:r w:rsidRPr="00B1598B">
        <w:rPr>
          <w:rFonts w:ascii="Arial" w:eastAsia="Times New Roman" w:hAnsi="Arial" w:cs="Arial"/>
          <w:bCs/>
          <w:sz w:val="24"/>
          <w:szCs w:val="24"/>
        </w:rPr>
        <w:t xml:space="preserve"> in localitate si zona: terenul se afla in zona intravilana a satului Vadu, comuna Corbu, jud Constanta, cu accesibilitate din Strada Amurgului in dreptul Nr. 5.</w:t>
      </w:r>
    </w:p>
    <w:p w:rsidR="00A76BD6" w:rsidRPr="00B1598B" w:rsidRDefault="00A76BD6" w:rsidP="00A76BD6">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descrierea terenului (parcelei): conform CU prelungit Nr. 31 din 20.02.2018, amplsamentul studiat se afla cuprins in cadrul PUG CORBU din 30.09.2008, PUG aprobat prin Hotararea 158/30.09.2008; </w:t>
      </w:r>
    </w:p>
    <w:p w:rsidR="00A76BD6" w:rsidRPr="00B1598B" w:rsidRDefault="00A76BD6" w:rsidP="00A76BD6">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w:t>
      </w:r>
      <w:proofErr w:type="gramStart"/>
      <w:r w:rsidRPr="00B1598B">
        <w:rPr>
          <w:rFonts w:ascii="Arial" w:eastAsia="Times New Roman" w:hAnsi="Arial" w:cs="Arial"/>
          <w:bCs/>
          <w:sz w:val="24"/>
          <w:szCs w:val="24"/>
        </w:rPr>
        <w:t>suprafata</w:t>
      </w:r>
      <w:proofErr w:type="gramEnd"/>
      <w:r w:rsidRPr="00B1598B">
        <w:rPr>
          <w:rFonts w:ascii="Arial" w:eastAsia="Times New Roman" w:hAnsi="Arial" w:cs="Arial"/>
          <w:bCs/>
          <w:sz w:val="24"/>
          <w:szCs w:val="24"/>
        </w:rPr>
        <w:t xml:space="preserve"> terenului: 580,00 mp </w:t>
      </w:r>
    </w:p>
    <w:p w:rsidR="00A76BD6" w:rsidRPr="00B1598B" w:rsidRDefault="00A76BD6" w:rsidP="00A76BD6">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w:t>
      </w:r>
      <w:proofErr w:type="gramStart"/>
      <w:r w:rsidRPr="00B1598B">
        <w:rPr>
          <w:rFonts w:ascii="Arial" w:eastAsia="Times New Roman" w:hAnsi="Arial" w:cs="Arial"/>
          <w:bCs/>
          <w:sz w:val="24"/>
          <w:szCs w:val="24"/>
        </w:rPr>
        <w:t>terenul</w:t>
      </w:r>
      <w:proofErr w:type="gramEnd"/>
      <w:r w:rsidRPr="00B1598B">
        <w:rPr>
          <w:rFonts w:ascii="Arial" w:eastAsia="Times New Roman" w:hAnsi="Arial" w:cs="Arial"/>
          <w:bCs/>
          <w:sz w:val="24"/>
          <w:szCs w:val="24"/>
        </w:rPr>
        <w:t xml:space="preserve"> este liber de constructii;</w:t>
      </w:r>
    </w:p>
    <w:p w:rsidR="00A76BD6" w:rsidRPr="00B1598B" w:rsidRDefault="00A76BD6" w:rsidP="00A76BD6">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w:t>
      </w:r>
      <w:proofErr w:type="gramStart"/>
      <w:r w:rsidRPr="00B1598B">
        <w:rPr>
          <w:rFonts w:ascii="Arial" w:eastAsia="Times New Roman" w:hAnsi="Arial" w:cs="Arial"/>
          <w:bCs/>
          <w:sz w:val="24"/>
          <w:szCs w:val="24"/>
        </w:rPr>
        <w:t>forma</w:t>
      </w:r>
      <w:proofErr w:type="gramEnd"/>
      <w:r w:rsidRPr="00B1598B">
        <w:rPr>
          <w:rFonts w:ascii="Arial" w:eastAsia="Times New Roman" w:hAnsi="Arial" w:cs="Arial"/>
          <w:bCs/>
          <w:sz w:val="24"/>
          <w:szCs w:val="24"/>
        </w:rPr>
        <w:t xml:space="preserve"> terenului – neregulata / dreptunghiulara – conform planului de situatie anexat;  </w:t>
      </w:r>
    </w:p>
    <w:p w:rsidR="00A76BD6" w:rsidRPr="00B1598B" w:rsidRDefault="00A76BD6" w:rsidP="00A76BD6">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w:t>
      </w:r>
      <w:proofErr w:type="gramStart"/>
      <w:r w:rsidRPr="00B1598B">
        <w:rPr>
          <w:rFonts w:ascii="Arial" w:eastAsia="Times New Roman" w:hAnsi="Arial" w:cs="Arial"/>
          <w:bCs/>
          <w:sz w:val="24"/>
          <w:szCs w:val="24"/>
        </w:rPr>
        <w:t>dimensiunile</w:t>
      </w:r>
      <w:proofErr w:type="gramEnd"/>
      <w:r w:rsidRPr="00B1598B">
        <w:rPr>
          <w:rFonts w:ascii="Arial" w:eastAsia="Times New Roman" w:hAnsi="Arial" w:cs="Arial"/>
          <w:bCs/>
          <w:sz w:val="24"/>
          <w:szCs w:val="24"/>
        </w:rPr>
        <w:t xml:space="preserve"> terenului: N – 31,89 m, E – 18,58 m, S – 30,54 m, V – 18,65 m (forma si dimensiunile terenului se vor regasi si in planul de situatie anexat documentatiei); </w:t>
      </w:r>
    </w:p>
    <w:p w:rsidR="00A76BD6" w:rsidRPr="00B1598B" w:rsidRDefault="00A76BD6" w:rsidP="00A76BD6">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w:t>
      </w:r>
      <w:proofErr w:type="gramStart"/>
      <w:r w:rsidRPr="00B1598B">
        <w:rPr>
          <w:rFonts w:ascii="Arial" w:eastAsia="Times New Roman" w:hAnsi="Arial" w:cs="Arial"/>
          <w:bCs/>
          <w:sz w:val="24"/>
          <w:szCs w:val="24"/>
        </w:rPr>
        <w:t>vecinatati</w:t>
      </w:r>
      <w:proofErr w:type="gramEnd"/>
      <w:r w:rsidRPr="00B1598B">
        <w:rPr>
          <w:rFonts w:ascii="Arial" w:eastAsia="Times New Roman" w:hAnsi="Arial" w:cs="Arial"/>
          <w:bCs/>
          <w:sz w:val="24"/>
          <w:szCs w:val="24"/>
        </w:rPr>
        <w:t>:</w:t>
      </w:r>
    </w:p>
    <w:p w:rsidR="00A76BD6" w:rsidRPr="00B1598B" w:rsidRDefault="00A76BD6" w:rsidP="00A76BD6">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lastRenderedPageBreak/>
        <w:t xml:space="preserve"> - </w:t>
      </w:r>
      <w:proofErr w:type="gramStart"/>
      <w:r w:rsidRPr="00B1598B">
        <w:rPr>
          <w:rFonts w:ascii="Arial" w:eastAsia="Times New Roman" w:hAnsi="Arial" w:cs="Arial"/>
          <w:bCs/>
          <w:sz w:val="24"/>
          <w:szCs w:val="24"/>
        </w:rPr>
        <w:t>la</w:t>
      </w:r>
      <w:proofErr w:type="gramEnd"/>
      <w:r w:rsidRPr="00B1598B">
        <w:rPr>
          <w:rFonts w:ascii="Arial" w:eastAsia="Times New Roman" w:hAnsi="Arial" w:cs="Arial"/>
          <w:bCs/>
          <w:sz w:val="24"/>
          <w:szCs w:val="24"/>
        </w:rPr>
        <w:t xml:space="preserve"> N – teren proprietate privata – NC 108809;</w:t>
      </w:r>
    </w:p>
    <w:p w:rsidR="00A76BD6" w:rsidRPr="00B1598B" w:rsidRDefault="00A76BD6" w:rsidP="00A76BD6">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 </w:t>
      </w:r>
      <w:proofErr w:type="gramStart"/>
      <w:r w:rsidRPr="00B1598B">
        <w:rPr>
          <w:rFonts w:ascii="Arial" w:eastAsia="Times New Roman" w:hAnsi="Arial" w:cs="Arial"/>
          <w:bCs/>
          <w:sz w:val="24"/>
          <w:szCs w:val="24"/>
        </w:rPr>
        <w:t>la</w:t>
      </w:r>
      <w:proofErr w:type="gramEnd"/>
      <w:r w:rsidRPr="00B1598B">
        <w:rPr>
          <w:rFonts w:ascii="Arial" w:eastAsia="Times New Roman" w:hAnsi="Arial" w:cs="Arial"/>
          <w:bCs/>
          <w:sz w:val="24"/>
          <w:szCs w:val="24"/>
        </w:rPr>
        <w:t xml:space="preserve"> E – teren proprietate privata – Serban Victor;</w:t>
      </w:r>
    </w:p>
    <w:p w:rsidR="00A76BD6" w:rsidRPr="00B1598B" w:rsidRDefault="00A76BD6" w:rsidP="00A76BD6">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 </w:t>
      </w:r>
      <w:proofErr w:type="gramStart"/>
      <w:r w:rsidRPr="00B1598B">
        <w:rPr>
          <w:rFonts w:ascii="Arial" w:eastAsia="Times New Roman" w:hAnsi="Arial" w:cs="Arial"/>
          <w:bCs/>
          <w:sz w:val="24"/>
          <w:szCs w:val="24"/>
        </w:rPr>
        <w:t>la</w:t>
      </w:r>
      <w:proofErr w:type="gramEnd"/>
      <w:r w:rsidRPr="00B1598B">
        <w:rPr>
          <w:rFonts w:ascii="Arial" w:eastAsia="Times New Roman" w:hAnsi="Arial" w:cs="Arial"/>
          <w:bCs/>
          <w:sz w:val="24"/>
          <w:szCs w:val="24"/>
        </w:rPr>
        <w:t xml:space="preserve"> S – teren proprietate privata – NC 112457;</w:t>
      </w:r>
    </w:p>
    <w:p w:rsidR="00A76BD6" w:rsidRPr="00B1598B" w:rsidRDefault="00A76BD6" w:rsidP="00A76BD6">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 </w:t>
      </w:r>
      <w:proofErr w:type="gramStart"/>
      <w:r w:rsidRPr="00B1598B">
        <w:rPr>
          <w:rFonts w:ascii="Arial" w:eastAsia="Times New Roman" w:hAnsi="Arial" w:cs="Arial"/>
          <w:bCs/>
          <w:sz w:val="24"/>
          <w:szCs w:val="24"/>
        </w:rPr>
        <w:t>la</w:t>
      </w:r>
      <w:proofErr w:type="gramEnd"/>
      <w:r w:rsidRPr="00B1598B">
        <w:rPr>
          <w:rFonts w:ascii="Arial" w:eastAsia="Times New Roman" w:hAnsi="Arial" w:cs="Arial"/>
          <w:bCs/>
          <w:sz w:val="24"/>
          <w:szCs w:val="24"/>
        </w:rPr>
        <w:t xml:space="preserve"> V – drum de acces comuna din strada Amurgului;</w:t>
      </w:r>
    </w:p>
    <w:p w:rsidR="00A76BD6" w:rsidRPr="00B1598B" w:rsidRDefault="00A76BD6" w:rsidP="00A76BD6">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w:t>
      </w:r>
      <w:proofErr w:type="gramStart"/>
      <w:r w:rsidRPr="00B1598B">
        <w:rPr>
          <w:rFonts w:ascii="Arial" w:eastAsia="Times New Roman" w:hAnsi="Arial" w:cs="Arial"/>
          <w:bCs/>
          <w:sz w:val="24"/>
          <w:szCs w:val="24"/>
        </w:rPr>
        <w:t>cai</w:t>
      </w:r>
      <w:proofErr w:type="gramEnd"/>
      <w:r w:rsidRPr="00B1598B">
        <w:rPr>
          <w:rFonts w:ascii="Arial" w:eastAsia="Times New Roman" w:hAnsi="Arial" w:cs="Arial"/>
          <w:bCs/>
          <w:sz w:val="24"/>
          <w:szCs w:val="24"/>
        </w:rPr>
        <w:t xml:space="preserve"> de acces public – drum comunal din strada Amurgului (vest);</w:t>
      </w:r>
    </w:p>
    <w:p w:rsidR="00A76BD6" w:rsidRPr="00B1598B" w:rsidRDefault="00A76BD6" w:rsidP="00A76BD6">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conform STAS 6054/1977 adancimea maxima de inghet este de - 0</w:t>
      </w:r>
      <w:proofErr w:type="gramStart"/>
      <w:r w:rsidRPr="00B1598B">
        <w:rPr>
          <w:rFonts w:ascii="Arial" w:eastAsia="Times New Roman" w:hAnsi="Arial" w:cs="Arial"/>
          <w:bCs/>
          <w:sz w:val="24"/>
          <w:szCs w:val="24"/>
        </w:rPr>
        <w:t>,70</w:t>
      </w:r>
      <w:proofErr w:type="gramEnd"/>
      <w:r w:rsidRPr="00B1598B">
        <w:rPr>
          <w:rFonts w:ascii="Arial" w:eastAsia="Times New Roman" w:hAnsi="Arial" w:cs="Arial"/>
          <w:bCs/>
          <w:sz w:val="24"/>
          <w:szCs w:val="24"/>
        </w:rPr>
        <w:t xml:space="preserve"> m de la cota terenului natural sau decapat.</w:t>
      </w:r>
    </w:p>
    <w:p w:rsidR="00A76BD6" w:rsidRPr="00B1598B" w:rsidRDefault="00A76BD6" w:rsidP="00A76BD6">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w:t>
      </w:r>
      <w:proofErr w:type="gramStart"/>
      <w:r w:rsidRPr="00B1598B">
        <w:rPr>
          <w:rFonts w:ascii="Arial" w:eastAsia="Times New Roman" w:hAnsi="Arial" w:cs="Arial"/>
          <w:bCs/>
          <w:sz w:val="24"/>
          <w:szCs w:val="24"/>
        </w:rPr>
        <w:t>zona</w:t>
      </w:r>
      <w:proofErr w:type="gramEnd"/>
      <w:r w:rsidRPr="00B1598B">
        <w:rPr>
          <w:rFonts w:ascii="Arial" w:eastAsia="Times New Roman" w:hAnsi="Arial" w:cs="Arial"/>
          <w:bCs/>
          <w:sz w:val="24"/>
          <w:szCs w:val="24"/>
        </w:rPr>
        <w:t xml:space="preserve"> seismica de calcul « C » (conform hartii de zonare seismica din Normativul P100/92);</w:t>
      </w:r>
    </w:p>
    <w:p w:rsidR="00A76BD6" w:rsidRPr="00B1598B" w:rsidRDefault="00A76BD6" w:rsidP="00A76BD6">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 </w:t>
      </w:r>
      <w:proofErr w:type="gramStart"/>
      <w:r w:rsidRPr="00B1598B">
        <w:rPr>
          <w:rFonts w:ascii="Arial" w:eastAsia="Times New Roman" w:hAnsi="Arial" w:cs="Arial"/>
          <w:bCs/>
          <w:sz w:val="24"/>
          <w:szCs w:val="24"/>
        </w:rPr>
        <w:t>particularitati</w:t>
      </w:r>
      <w:proofErr w:type="gramEnd"/>
      <w:r w:rsidRPr="00B1598B">
        <w:rPr>
          <w:rFonts w:ascii="Arial" w:eastAsia="Times New Roman" w:hAnsi="Arial" w:cs="Arial"/>
          <w:bCs/>
          <w:sz w:val="24"/>
          <w:szCs w:val="24"/>
        </w:rPr>
        <w:t xml:space="preserve"> geotehnice ale terenului: terenul nu prezinta fenomene fizico-mecanice active, alunecari de teren, eroziuni;</w:t>
      </w:r>
    </w:p>
    <w:p w:rsidR="000A3EF2" w:rsidRPr="00B1598B" w:rsidRDefault="00A76BD6" w:rsidP="000A3EF2">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sz w:val="24"/>
          <w:szCs w:val="24"/>
        </w:rPr>
        <w:t xml:space="preserve">Imobilul studiat nu este monument </w:t>
      </w:r>
      <w:r w:rsidR="000A3EF2" w:rsidRPr="00B1598B">
        <w:rPr>
          <w:rFonts w:ascii="Arial" w:eastAsia="Times New Roman" w:hAnsi="Arial" w:cs="Arial"/>
          <w:bCs/>
          <w:sz w:val="24"/>
          <w:szCs w:val="24"/>
        </w:rPr>
        <w:t xml:space="preserve">si este situat partial </w:t>
      </w:r>
      <w:r w:rsidR="000A3EF2" w:rsidRPr="00B1598B">
        <w:rPr>
          <w:rFonts w:ascii="Arial" w:hAnsi="Arial" w:cs="Arial"/>
          <w:sz w:val="24"/>
          <w:szCs w:val="24"/>
          <w:lang w:val="ro-RO"/>
        </w:rPr>
        <w:t xml:space="preserve">parțial peste limita siturilor ROSPA0031 Delta Dunarii și Complexul Razim – Sinoie, ROSCI0065 Delta Dunarii și </w:t>
      </w:r>
      <w:proofErr w:type="gramStart"/>
      <w:r w:rsidR="000A3EF2" w:rsidRPr="00B1598B">
        <w:rPr>
          <w:rFonts w:ascii="Arial" w:hAnsi="Arial" w:cs="Arial"/>
          <w:sz w:val="24"/>
          <w:szCs w:val="24"/>
          <w:lang w:val="ro-RO"/>
        </w:rPr>
        <w:t>R.B.D.D.</w:t>
      </w:r>
      <w:r w:rsidR="000A3EF2" w:rsidRPr="00B1598B">
        <w:rPr>
          <w:rFonts w:ascii="Arial" w:eastAsia="Times New Roman" w:hAnsi="Arial" w:cs="Arial"/>
          <w:bCs/>
          <w:sz w:val="24"/>
          <w:szCs w:val="24"/>
        </w:rPr>
        <w:t>.</w:t>
      </w:r>
      <w:proofErr w:type="gramEnd"/>
    </w:p>
    <w:p w:rsidR="005112F2" w:rsidRPr="00B1598B" w:rsidRDefault="005112F2" w:rsidP="005112F2">
      <w:pPr>
        <w:autoSpaceDE w:val="0"/>
        <w:autoSpaceDN w:val="0"/>
        <w:adjustRightInd w:val="0"/>
        <w:spacing w:after="0" w:line="240" w:lineRule="auto"/>
        <w:jc w:val="both"/>
        <w:rPr>
          <w:rFonts w:ascii="Arial" w:hAnsi="Arial" w:cs="Arial"/>
          <w:sz w:val="24"/>
          <w:szCs w:val="24"/>
          <w:lang w:val="ro-RO"/>
        </w:rPr>
      </w:pPr>
      <w:r w:rsidRPr="00B1598B">
        <w:rPr>
          <w:rFonts w:ascii="Arial" w:hAnsi="Arial" w:cs="Arial"/>
          <w:sz w:val="24"/>
          <w:szCs w:val="24"/>
          <w:lang w:val="ro-RO"/>
        </w:rPr>
        <w:t>Coordonatele geografice ale amplasamentului proiectului, în sistem de proiecţie naţională Stereo 1970:</w:t>
      </w:r>
    </w:p>
    <w:p w:rsidR="005112F2" w:rsidRPr="00B1598B" w:rsidRDefault="005112F2" w:rsidP="000A3EF2">
      <w:pPr>
        <w:shd w:val="clear" w:color="auto" w:fill="FFFFFF"/>
        <w:spacing w:after="150" w:line="240" w:lineRule="auto"/>
        <w:jc w:val="both"/>
        <w:rPr>
          <w:rFonts w:ascii="Arial" w:eastAsia="Times New Roman" w:hAnsi="Arial" w:cs="Arial"/>
          <w:bCs/>
          <w:sz w:val="24"/>
          <w:szCs w:val="24"/>
        </w:rPr>
      </w:pPr>
    </w:p>
    <w:tbl>
      <w:tblPr>
        <w:tblW w:w="1920" w:type="dxa"/>
        <w:jc w:val="center"/>
        <w:tblInd w:w="93" w:type="dxa"/>
        <w:tblLook w:val="04A0"/>
      </w:tblPr>
      <w:tblGrid>
        <w:gridCol w:w="1218"/>
        <w:gridCol w:w="1218"/>
      </w:tblGrid>
      <w:tr w:rsidR="005112F2" w:rsidRPr="00B1598B" w:rsidTr="00D65DFE">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2F2" w:rsidRPr="00B1598B" w:rsidRDefault="005112F2" w:rsidP="00D65DFE">
            <w:pPr>
              <w:spacing w:after="0" w:line="240" w:lineRule="auto"/>
              <w:rPr>
                <w:rFonts w:ascii="Arial" w:eastAsia="Times New Roman" w:hAnsi="Arial" w:cs="Arial"/>
                <w:sz w:val="24"/>
                <w:szCs w:val="24"/>
              </w:rPr>
            </w:pPr>
            <w:r w:rsidRPr="00B1598B">
              <w:rPr>
                <w:rFonts w:ascii="Arial" w:eastAsia="Times New Roman" w:hAnsi="Arial" w:cs="Arial"/>
                <w:sz w:val="24"/>
                <w:szCs w:val="24"/>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112F2" w:rsidRPr="00B1598B" w:rsidRDefault="005112F2" w:rsidP="00D65DFE">
            <w:pPr>
              <w:spacing w:after="0" w:line="240" w:lineRule="auto"/>
              <w:rPr>
                <w:rFonts w:ascii="Arial" w:eastAsia="Times New Roman" w:hAnsi="Arial" w:cs="Arial"/>
                <w:sz w:val="24"/>
                <w:szCs w:val="24"/>
              </w:rPr>
            </w:pPr>
            <w:r w:rsidRPr="00B1598B">
              <w:rPr>
                <w:rFonts w:ascii="Arial" w:eastAsia="Times New Roman" w:hAnsi="Arial" w:cs="Arial"/>
                <w:sz w:val="24"/>
                <w:szCs w:val="24"/>
              </w:rPr>
              <w:t>Y</w:t>
            </w:r>
          </w:p>
        </w:tc>
      </w:tr>
      <w:tr w:rsidR="005112F2" w:rsidRPr="00B1598B" w:rsidTr="00D65DF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12F2" w:rsidRPr="00B1598B" w:rsidRDefault="005112F2" w:rsidP="00D65DFE">
            <w:pPr>
              <w:spacing w:after="0" w:line="240" w:lineRule="auto"/>
              <w:jc w:val="right"/>
              <w:rPr>
                <w:rFonts w:ascii="Arial" w:eastAsia="Times New Roman" w:hAnsi="Arial" w:cs="Arial"/>
                <w:sz w:val="24"/>
                <w:szCs w:val="24"/>
              </w:rPr>
            </w:pPr>
            <w:r w:rsidRPr="00B1598B">
              <w:rPr>
                <w:rFonts w:ascii="Arial" w:eastAsia="Times New Roman" w:hAnsi="Arial" w:cs="Arial"/>
                <w:sz w:val="24"/>
                <w:szCs w:val="24"/>
              </w:rPr>
              <w:t>797666.2</w:t>
            </w:r>
          </w:p>
        </w:tc>
        <w:tc>
          <w:tcPr>
            <w:tcW w:w="960" w:type="dxa"/>
            <w:tcBorders>
              <w:top w:val="nil"/>
              <w:left w:val="nil"/>
              <w:bottom w:val="single" w:sz="4" w:space="0" w:color="auto"/>
              <w:right w:val="single" w:sz="4" w:space="0" w:color="auto"/>
            </w:tcBorders>
            <w:shd w:val="clear" w:color="auto" w:fill="auto"/>
            <w:noWrap/>
            <w:vAlign w:val="bottom"/>
            <w:hideMark/>
          </w:tcPr>
          <w:p w:rsidR="005112F2" w:rsidRPr="00B1598B" w:rsidRDefault="005112F2" w:rsidP="00D65DFE">
            <w:pPr>
              <w:spacing w:after="0" w:line="240" w:lineRule="auto"/>
              <w:jc w:val="right"/>
              <w:rPr>
                <w:rFonts w:ascii="Arial" w:eastAsia="Times New Roman" w:hAnsi="Arial" w:cs="Arial"/>
                <w:sz w:val="24"/>
                <w:szCs w:val="24"/>
              </w:rPr>
            </w:pPr>
            <w:r w:rsidRPr="00B1598B">
              <w:rPr>
                <w:rFonts w:ascii="Arial" w:eastAsia="Times New Roman" w:hAnsi="Arial" w:cs="Arial"/>
                <w:sz w:val="24"/>
                <w:szCs w:val="24"/>
              </w:rPr>
              <w:t>334736.8</w:t>
            </w:r>
          </w:p>
        </w:tc>
      </w:tr>
      <w:tr w:rsidR="005112F2" w:rsidRPr="00B1598B" w:rsidTr="00D65DF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12F2" w:rsidRPr="00B1598B" w:rsidRDefault="005112F2" w:rsidP="00D65DFE">
            <w:pPr>
              <w:spacing w:after="0" w:line="240" w:lineRule="auto"/>
              <w:jc w:val="right"/>
              <w:rPr>
                <w:rFonts w:ascii="Arial" w:eastAsia="Times New Roman" w:hAnsi="Arial" w:cs="Arial"/>
                <w:sz w:val="24"/>
                <w:szCs w:val="24"/>
              </w:rPr>
            </w:pPr>
            <w:r w:rsidRPr="00B1598B">
              <w:rPr>
                <w:rFonts w:ascii="Arial" w:eastAsia="Times New Roman" w:hAnsi="Arial" w:cs="Arial"/>
                <w:sz w:val="24"/>
                <w:szCs w:val="24"/>
              </w:rPr>
              <w:t>797693.2</w:t>
            </w:r>
          </w:p>
        </w:tc>
        <w:tc>
          <w:tcPr>
            <w:tcW w:w="960" w:type="dxa"/>
            <w:tcBorders>
              <w:top w:val="nil"/>
              <w:left w:val="nil"/>
              <w:bottom w:val="single" w:sz="4" w:space="0" w:color="auto"/>
              <w:right w:val="single" w:sz="4" w:space="0" w:color="auto"/>
            </w:tcBorders>
            <w:shd w:val="clear" w:color="auto" w:fill="auto"/>
            <w:noWrap/>
            <w:vAlign w:val="bottom"/>
            <w:hideMark/>
          </w:tcPr>
          <w:p w:rsidR="005112F2" w:rsidRPr="00B1598B" w:rsidRDefault="005112F2" w:rsidP="00D65DFE">
            <w:pPr>
              <w:spacing w:after="0" w:line="240" w:lineRule="auto"/>
              <w:jc w:val="right"/>
              <w:rPr>
                <w:rFonts w:ascii="Arial" w:eastAsia="Times New Roman" w:hAnsi="Arial" w:cs="Arial"/>
                <w:sz w:val="24"/>
                <w:szCs w:val="24"/>
              </w:rPr>
            </w:pPr>
            <w:r w:rsidRPr="00B1598B">
              <w:rPr>
                <w:rFonts w:ascii="Arial" w:eastAsia="Times New Roman" w:hAnsi="Arial" w:cs="Arial"/>
                <w:sz w:val="24"/>
                <w:szCs w:val="24"/>
              </w:rPr>
              <w:t>334722.7</w:t>
            </w:r>
          </w:p>
        </w:tc>
      </w:tr>
      <w:tr w:rsidR="005112F2" w:rsidRPr="00B1598B" w:rsidTr="00D65DF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12F2" w:rsidRPr="00B1598B" w:rsidRDefault="005112F2" w:rsidP="00D65DFE">
            <w:pPr>
              <w:spacing w:after="0" w:line="240" w:lineRule="auto"/>
              <w:jc w:val="right"/>
              <w:rPr>
                <w:rFonts w:ascii="Arial" w:eastAsia="Times New Roman" w:hAnsi="Arial" w:cs="Arial"/>
                <w:sz w:val="24"/>
                <w:szCs w:val="24"/>
              </w:rPr>
            </w:pPr>
            <w:r w:rsidRPr="00B1598B">
              <w:rPr>
                <w:rFonts w:ascii="Arial" w:eastAsia="Times New Roman" w:hAnsi="Arial" w:cs="Arial"/>
                <w:sz w:val="24"/>
                <w:szCs w:val="24"/>
              </w:rPr>
              <w:t>797701.8</w:t>
            </w:r>
          </w:p>
        </w:tc>
        <w:tc>
          <w:tcPr>
            <w:tcW w:w="960" w:type="dxa"/>
            <w:tcBorders>
              <w:top w:val="nil"/>
              <w:left w:val="nil"/>
              <w:bottom w:val="single" w:sz="4" w:space="0" w:color="auto"/>
              <w:right w:val="single" w:sz="4" w:space="0" w:color="auto"/>
            </w:tcBorders>
            <w:shd w:val="clear" w:color="auto" w:fill="auto"/>
            <w:noWrap/>
            <w:vAlign w:val="bottom"/>
            <w:hideMark/>
          </w:tcPr>
          <w:p w:rsidR="005112F2" w:rsidRPr="00B1598B" w:rsidRDefault="005112F2" w:rsidP="00D65DFE">
            <w:pPr>
              <w:spacing w:after="0" w:line="240" w:lineRule="auto"/>
              <w:jc w:val="right"/>
              <w:rPr>
                <w:rFonts w:ascii="Arial" w:eastAsia="Times New Roman" w:hAnsi="Arial" w:cs="Arial"/>
                <w:sz w:val="24"/>
                <w:szCs w:val="24"/>
              </w:rPr>
            </w:pPr>
            <w:r w:rsidRPr="00B1598B">
              <w:rPr>
                <w:rFonts w:ascii="Arial" w:eastAsia="Times New Roman" w:hAnsi="Arial" w:cs="Arial"/>
                <w:sz w:val="24"/>
                <w:szCs w:val="24"/>
              </w:rPr>
              <w:t>334739.2</w:t>
            </w:r>
          </w:p>
        </w:tc>
      </w:tr>
      <w:tr w:rsidR="005112F2" w:rsidRPr="00B1598B" w:rsidTr="00D65DF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12F2" w:rsidRPr="00B1598B" w:rsidRDefault="005112F2" w:rsidP="00D65DFE">
            <w:pPr>
              <w:spacing w:after="0" w:line="240" w:lineRule="auto"/>
              <w:jc w:val="right"/>
              <w:rPr>
                <w:rFonts w:ascii="Arial" w:eastAsia="Times New Roman" w:hAnsi="Arial" w:cs="Arial"/>
                <w:sz w:val="24"/>
                <w:szCs w:val="24"/>
              </w:rPr>
            </w:pPr>
            <w:r w:rsidRPr="00B1598B">
              <w:rPr>
                <w:rFonts w:ascii="Arial" w:eastAsia="Times New Roman" w:hAnsi="Arial" w:cs="Arial"/>
                <w:sz w:val="24"/>
                <w:szCs w:val="24"/>
              </w:rPr>
              <w:t>797673.5</w:t>
            </w:r>
          </w:p>
        </w:tc>
        <w:tc>
          <w:tcPr>
            <w:tcW w:w="960" w:type="dxa"/>
            <w:tcBorders>
              <w:top w:val="nil"/>
              <w:left w:val="nil"/>
              <w:bottom w:val="single" w:sz="4" w:space="0" w:color="auto"/>
              <w:right w:val="single" w:sz="4" w:space="0" w:color="auto"/>
            </w:tcBorders>
            <w:shd w:val="clear" w:color="auto" w:fill="auto"/>
            <w:noWrap/>
            <w:vAlign w:val="bottom"/>
            <w:hideMark/>
          </w:tcPr>
          <w:p w:rsidR="005112F2" w:rsidRPr="00B1598B" w:rsidRDefault="005112F2" w:rsidP="00D65DFE">
            <w:pPr>
              <w:spacing w:after="0" w:line="240" w:lineRule="auto"/>
              <w:jc w:val="right"/>
              <w:rPr>
                <w:rFonts w:ascii="Arial" w:eastAsia="Times New Roman" w:hAnsi="Arial" w:cs="Arial"/>
                <w:sz w:val="24"/>
                <w:szCs w:val="24"/>
              </w:rPr>
            </w:pPr>
            <w:r w:rsidRPr="00B1598B">
              <w:rPr>
                <w:rFonts w:ascii="Arial" w:eastAsia="Times New Roman" w:hAnsi="Arial" w:cs="Arial"/>
                <w:sz w:val="24"/>
                <w:szCs w:val="24"/>
              </w:rPr>
              <w:t>334753.9</w:t>
            </w:r>
          </w:p>
        </w:tc>
      </w:tr>
    </w:tbl>
    <w:p w:rsidR="005112F2" w:rsidRPr="00B1598B" w:rsidRDefault="00CC5199" w:rsidP="000A3EF2">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Cs/>
          <w:noProof/>
          <w:sz w:val="24"/>
          <w:szCs w:val="24"/>
        </w:rPr>
        <w:drawing>
          <wp:inline distT="0" distB="0" distL="0" distR="0">
            <wp:extent cx="6431280" cy="3649377"/>
            <wp:effectExtent l="0" t="0" r="7620" b="825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1280" cy="3649377"/>
                    </a:xfrm>
                    <a:prstGeom prst="rect">
                      <a:avLst/>
                    </a:prstGeom>
                    <a:noFill/>
                    <a:ln>
                      <a:noFill/>
                    </a:ln>
                  </pic:spPr>
                </pic:pic>
              </a:graphicData>
            </a:graphic>
          </wp:inline>
        </w:drawing>
      </w:r>
    </w:p>
    <w:p w:rsidR="00CC5199" w:rsidRPr="00B1598B" w:rsidRDefault="002440FE" w:rsidP="000A3EF2">
      <w:pPr>
        <w:shd w:val="clear" w:color="auto" w:fill="FFFFFF"/>
        <w:spacing w:after="150" w:line="240" w:lineRule="auto"/>
        <w:jc w:val="both"/>
        <w:rPr>
          <w:rFonts w:ascii="Arial" w:eastAsia="Times New Roman" w:hAnsi="Arial" w:cs="Arial"/>
          <w:bCs/>
          <w:noProof/>
          <w:sz w:val="24"/>
          <w:szCs w:val="24"/>
        </w:rPr>
      </w:pPr>
      <w:r w:rsidRPr="00B1598B">
        <w:rPr>
          <w:rFonts w:ascii="Arial" w:eastAsia="Times New Roman" w:hAnsi="Arial" w:cs="Arial"/>
          <w:bCs/>
          <w:noProof/>
          <w:sz w:val="24"/>
          <w:szCs w:val="24"/>
        </w:rPr>
        <w:lastRenderedPageBreak/>
        <w:drawing>
          <wp:inline distT="0" distB="0" distL="0" distR="0">
            <wp:extent cx="6553200" cy="320040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3200" cy="3200400"/>
                    </a:xfrm>
                    <a:prstGeom prst="rect">
                      <a:avLst/>
                    </a:prstGeom>
                    <a:noFill/>
                    <a:ln>
                      <a:noFill/>
                    </a:ln>
                  </pic:spPr>
                </pic:pic>
              </a:graphicData>
            </a:graphic>
          </wp:inline>
        </w:drawing>
      </w:r>
    </w:p>
    <w:p w:rsidR="00644269" w:rsidRPr="00B1598B" w:rsidRDefault="00644269" w:rsidP="000A3EF2">
      <w:pPr>
        <w:shd w:val="clear" w:color="auto" w:fill="FFFFFF"/>
        <w:spacing w:after="150" w:line="240" w:lineRule="auto"/>
        <w:jc w:val="both"/>
        <w:rPr>
          <w:rFonts w:ascii="Arial" w:eastAsia="Times New Roman" w:hAnsi="Arial" w:cs="Arial"/>
          <w:bCs/>
          <w:noProof/>
          <w:sz w:val="24"/>
          <w:szCs w:val="24"/>
        </w:rPr>
      </w:pPr>
    </w:p>
    <w:p w:rsidR="002440FE" w:rsidRPr="00B1598B" w:rsidRDefault="002440FE" w:rsidP="000A3EF2">
      <w:pPr>
        <w:shd w:val="clear" w:color="auto" w:fill="FFFFFF"/>
        <w:spacing w:after="150" w:line="240" w:lineRule="auto"/>
        <w:jc w:val="both"/>
        <w:rPr>
          <w:rFonts w:ascii="Arial" w:hAnsi="Arial" w:cs="Arial"/>
          <w:sz w:val="24"/>
          <w:szCs w:val="24"/>
          <w:lang w:val="ro-RO"/>
        </w:rPr>
      </w:pPr>
      <w:proofErr w:type="gramStart"/>
      <w:r w:rsidRPr="00B1598B">
        <w:rPr>
          <w:rFonts w:ascii="Arial" w:eastAsia="Times New Roman" w:hAnsi="Arial" w:cs="Arial"/>
          <w:bCs/>
          <w:noProof/>
          <w:sz w:val="24"/>
          <w:szCs w:val="24"/>
        </w:rPr>
        <w:t xml:space="preserve">Poziționare față de </w:t>
      </w:r>
      <w:r w:rsidRPr="00B1598B">
        <w:rPr>
          <w:rFonts w:ascii="Arial" w:hAnsi="Arial" w:cs="Arial"/>
          <w:sz w:val="24"/>
          <w:szCs w:val="24"/>
          <w:lang w:val="ro-RO"/>
        </w:rPr>
        <w:t>ROSPA0031 Delta Dunarii și Complexul Razim – Sinoie, ROSCI0065 Delta Dunarii și R.B.D.D.</w:t>
      </w:r>
      <w:proofErr w:type="gramEnd"/>
    </w:p>
    <w:p w:rsidR="009134DC" w:rsidRPr="00B1598B" w:rsidRDefault="009134DC" w:rsidP="000A3EF2">
      <w:pPr>
        <w:shd w:val="clear" w:color="auto" w:fill="FFFFFF"/>
        <w:spacing w:after="150" w:line="240" w:lineRule="auto"/>
        <w:jc w:val="both"/>
        <w:rPr>
          <w:rFonts w:ascii="Arial" w:eastAsia="Times New Roman" w:hAnsi="Arial" w:cs="Arial"/>
          <w:bCs/>
          <w:sz w:val="24"/>
          <w:szCs w:val="24"/>
        </w:rPr>
      </w:pPr>
    </w:p>
    <w:p w:rsidR="00760BFE" w:rsidRPr="00B1598B" w:rsidRDefault="00993DC3" w:rsidP="00760BFE">
      <w:pPr>
        <w:shd w:val="clear" w:color="auto" w:fill="FFFFFF"/>
        <w:spacing w:after="150" w:line="240" w:lineRule="auto"/>
        <w:jc w:val="both"/>
        <w:rPr>
          <w:rFonts w:ascii="Arial" w:eastAsia="Times New Roman" w:hAnsi="Arial" w:cs="Arial"/>
          <w:bCs/>
          <w:sz w:val="24"/>
          <w:szCs w:val="24"/>
        </w:rPr>
      </w:pPr>
      <w:r w:rsidRPr="00B1598B">
        <w:rPr>
          <w:rFonts w:ascii="Arial" w:eastAsia="Times New Roman" w:hAnsi="Arial" w:cs="Arial"/>
          <w:b/>
          <w:bCs/>
          <w:sz w:val="24"/>
          <w:szCs w:val="24"/>
        </w:rPr>
        <w:t>b)</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numele</w:t>
      </w:r>
      <w:proofErr w:type="gramEnd"/>
      <w:r w:rsidRPr="00B1598B">
        <w:rPr>
          <w:rFonts w:ascii="Arial" w:eastAsia="Times New Roman" w:hAnsi="Arial" w:cs="Arial"/>
          <w:sz w:val="24"/>
          <w:szCs w:val="24"/>
        </w:rPr>
        <w:t xml:space="preserve"> și codul ariei naturale</w:t>
      </w:r>
      <w:r w:rsidR="00470D5E" w:rsidRPr="00B1598B">
        <w:rPr>
          <w:rFonts w:ascii="Arial" w:eastAsia="Times New Roman" w:hAnsi="Arial" w:cs="Arial"/>
          <w:sz w:val="24"/>
          <w:szCs w:val="24"/>
        </w:rPr>
        <w:t xml:space="preserve"> protejate de interes comunitar  – </w:t>
      </w:r>
      <w:r w:rsidR="00760BFE" w:rsidRPr="00B1598B">
        <w:rPr>
          <w:rFonts w:ascii="Arial" w:hAnsi="Arial" w:cs="Arial"/>
          <w:sz w:val="24"/>
          <w:szCs w:val="24"/>
          <w:lang w:val="ro-RO"/>
        </w:rPr>
        <w:t>ROSPA0031 Delta Dunarii și Complexul Razim – Sinoie, ROSCI0065 Delta Dunarii și R.B.D.D.</w:t>
      </w:r>
      <w:r w:rsidR="00760BFE" w:rsidRPr="00B1598B">
        <w:rPr>
          <w:rFonts w:ascii="Arial" w:eastAsia="Times New Roman" w:hAnsi="Arial" w:cs="Arial"/>
          <w:bCs/>
          <w:sz w:val="24"/>
          <w:szCs w:val="24"/>
        </w:rPr>
        <w:t>.</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c)</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prezența</w:t>
      </w:r>
      <w:proofErr w:type="gramEnd"/>
      <w:r w:rsidRPr="00B1598B">
        <w:rPr>
          <w:rFonts w:ascii="Arial" w:eastAsia="Times New Roman" w:hAnsi="Arial" w:cs="Arial"/>
          <w:sz w:val="24"/>
          <w:szCs w:val="24"/>
        </w:rPr>
        <w:t xml:space="preserve"> și efectivele/suprafețele acoperite de specii și habitate de intere</w:t>
      </w:r>
      <w:r w:rsidR="00470D5E" w:rsidRPr="00B1598B">
        <w:rPr>
          <w:rFonts w:ascii="Arial" w:eastAsia="Times New Roman" w:hAnsi="Arial" w:cs="Arial"/>
          <w:sz w:val="24"/>
          <w:szCs w:val="24"/>
        </w:rPr>
        <w:t xml:space="preserve">s comunitar în zona proiectului – </w:t>
      </w:r>
    </w:p>
    <w:p w:rsidR="00CB06E6" w:rsidRPr="00B1598B" w:rsidRDefault="00CB06E6" w:rsidP="00CB06E6">
      <w:pPr>
        <w:spacing w:line="240" w:lineRule="auto"/>
        <w:ind w:firstLine="720"/>
        <w:jc w:val="both"/>
        <w:rPr>
          <w:rFonts w:ascii="Arial" w:hAnsi="Arial" w:cs="Arial"/>
          <w:sz w:val="24"/>
          <w:szCs w:val="24"/>
          <w:lang w:val="it-IT"/>
        </w:rPr>
      </w:pPr>
      <w:r w:rsidRPr="00B1598B">
        <w:rPr>
          <w:rFonts w:ascii="Arial" w:hAnsi="Arial" w:cs="Arial"/>
          <w:sz w:val="24"/>
          <w:szCs w:val="24"/>
          <w:lang w:val="it-IT"/>
        </w:rPr>
        <w:t xml:space="preserve">Zona in care se va realiza investitia, se situeaza in  </w:t>
      </w:r>
      <w:r w:rsidRPr="00B1598B">
        <w:rPr>
          <w:rFonts w:ascii="Arial" w:eastAsia="Times New Roman" w:hAnsi="Arial" w:cs="Arial"/>
          <w:sz w:val="24"/>
          <w:szCs w:val="24"/>
        </w:rPr>
        <w:t xml:space="preserve">STR.AMURGULUI, NR. </w:t>
      </w:r>
      <w:proofErr w:type="gramStart"/>
      <w:r w:rsidRPr="00B1598B">
        <w:rPr>
          <w:rFonts w:ascii="Arial" w:eastAsia="Times New Roman" w:hAnsi="Arial" w:cs="Arial"/>
          <w:sz w:val="24"/>
          <w:szCs w:val="24"/>
        </w:rPr>
        <w:t>5B,</w:t>
      </w:r>
      <w:proofErr w:type="gramEnd"/>
      <w:r w:rsidRPr="00B1598B">
        <w:rPr>
          <w:rFonts w:ascii="Arial" w:eastAsia="Times New Roman" w:hAnsi="Arial" w:cs="Arial"/>
          <w:sz w:val="24"/>
          <w:szCs w:val="24"/>
        </w:rPr>
        <w:t xml:space="preserve"> SAT VADU, COM. CORBU, JUD. CONSTANTA, LOT 4, NR. </w:t>
      </w:r>
      <w:proofErr w:type="gramStart"/>
      <w:r w:rsidRPr="00B1598B">
        <w:rPr>
          <w:rFonts w:ascii="Arial" w:eastAsia="Times New Roman" w:hAnsi="Arial" w:cs="Arial"/>
          <w:sz w:val="24"/>
          <w:szCs w:val="24"/>
        </w:rPr>
        <w:t>CAD.112458, UAT CORBU</w:t>
      </w:r>
      <w:r w:rsidRPr="00B1598B">
        <w:rPr>
          <w:rFonts w:ascii="Arial" w:hAnsi="Arial" w:cs="Arial"/>
          <w:sz w:val="24"/>
          <w:szCs w:val="24"/>
          <w:lang w:val="it-IT"/>
        </w:rPr>
        <w:t xml:space="preserve"> si se suprapune parțial peste limita siturilor </w:t>
      </w:r>
      <w:r w:rsidRPr="00B1598B">
        <w:rPr>
          <w:rFonts w:ascii="Arial" w:hAnsi="Arial" w:cs="Arial"/>
          <w:sz w:val="24"/>
          <w:szCs w:val="24"/>
          <w:lang w:val="ro-RO"/>
        </w:rPr>
        <w:t>ROSPA0031 Delta Dunarii și Complexul Razim – Sinoie, ROSCI0065 Delta Dunarii și R.B.D.D.</w:t>
      </w:r>
      <w:proofErr w:type="gramEnd"/>
    </w:p>
    <w:p w:rsidR="001B348C" w:rsidRPr="00B1598B" w:rsidRDefault="001B348C" w:rsidP="001B348C">
      <w:pPr>
        <w:spacing w:line="240" w:lineRule="auto"/>
        <w:ind w:firstLine="720"/>
        <w:jc w:val="both"/>
        <w:rPr>
          <w:rFonts w:ascii="Arial" w:hAnsi="Arial" w:cs="Arial"/>
          <w:b/>
          <w:sz w:val="24"/>
          <w:szCs w:val="24"/>
          <w:u w:val="single"/>
          <w:lang w:val="it-IT"/>
        </w:rPr>
      </w:pPr>
      <w:r w:rsidRPr="00B1598B">
        <w:rPr>
          <w:rFonts w:ascii="Arial" w:hAnsi="Arial" w:cs="Arial"/>
          <w:b/>
          <w:sz w:val="24"/>
          <w:szCs w:val="24"/>
          <w:u w:val="single"/>
          <w:lang w:val="it-IT"/>
        </w:rPr>
        <w:t>Nu au fost identificate in zona amplasamentului specii si/sau habitate de interes comunitar.</w:t>
      </w:r>
    </w:p>
    <w:p w:rsidR="00FE58C6" w:rsidRPr="00B1598B" w:rsidRDefault="00FE58C6" w:rsidP="00FE58C6">
      <w:pPr>
        <w:spacing w:line="240" w:lineRule="auto"/>
        <w:ind w:firstLine="720"/>
        <w:jc w:val="both"/>
        <w:rPr>
          <w:rFonts w:ascii="Arial" w:hAnsi="Arial" w:cs="Arial"/>
          <w:sz w:val="24"/>
          <w:szCs w:val="24"/>
          <w:lang w:val="it-IT"/>
        </w:rPr>
      </w:pPr>
      <w:r w:rsidRPr="00B1598B">
        <w:rPr>
          <w:rFonts w:ascii="Arial" w:hAnsi="Arial" w:cs="Arial"/>
          <w:sz w:val="24"/>
          <w:szCs w:val="24"/>
          <w:lang w:val="it-IT"/>
        </w:rPr>
        <w:t>De asemenea, prin</w:t>
      </w:r>
      <w:bookmarkStart w:id="0" w:name="_GoBack"/>
      <w:bookmarkEnd w:id="0"/>
      <w:r w:rsidRPr="00B1598B">
        <w:rPr>
          <w:rFonts w:ascii="Arial" w:hAnsi="Arial" w:cs="Arial"/>
          <w:sz w:val="24"/>
          <w:szCs w:val="24"/>
          <w:lang w:val="it-IT"/>
        </w:rPr>
        <w:t xml:space="preserve"> caracteristicile sale si prin pozitie, amplasamentul nu constituie o zona favorabila de odihna , cuibarire, hranire sau iernat pentru speciile .</w:t>
      </w:r>
    </w:p>
    <w:p w:rsidR="00FE58C6" w:rsidRPr="00B1598B" w:rsidRDefault="00FE58C6" w:rsidP="00FE58C6">
      <w:pPr>
        <w:autoSpaceDE w:val="0"/>
        <w:autoSpaceDN w:val="0"/>
        <w:adjustRightInd w:val="0"/>
        <w:spacing w:line="240" w:lineRule="auto"/>
        <w:ind w:firstLine="720"/>
        <w:jc w:val="both"/>
        <w:rPr>
          <w:rFonts w:ascii="Arial" w:hAnsi="Arial" w:cs="Arial"/>
          <w:sz w:val="24"/>
          <w:szCs w:val="24"/>
          <w:lang w:val="it-IT"/>
        </w:rPr>
      </w:pPr>
      <w:r w:rsidRPr="00B1598B">
        <w:rPr>
          <w:rFonts w:ascii="Arial" w:hAnsi="Arial" w:cs="Arial"/>
          <w:sz w:val="24"/>
          <w:szCs w:val="24"/>
          <w:lang w:val="it-IT"/>
        </w:rPr>
        <w:t xml:space="preserve">Studiul florei şi al habitatelor din perimetrul amplasamentului propus nu a evidenţiat prezenţa speciilor de plante şi habitatelor de interes conservativ la nivel comunitar. </w:t>
      </w:r>
    </w:p>
    <w:p w:rsidR="00FE58C6" w:rsidRPr="00B1598B" w:rsidRDefault="00FE58C6" w:rsidP="00FE58C6">
      <w:pPr>
        <w:autoSpaceDE w:val="0"/>
        <w:autoSpaceDN w:val="0"/>
        <w:adjustRightInd w:val="0"/>
        <w:spacing w:line="240" w:lineRule="auto"/>
        <w:ind w:firstLine="720"/>
        <w:jc w:val="both"/>
        <w:rPr>
          <w:rFonts w:ascii="Arial" w:hAnsi="Arial" w:cs="Arial"/>
          <w:sz w:val="24"/>
          <w:szCs w:val="24"/>
          <w:lang w:val="pt-BR"/>
        </w:rPr>
      </w:pPr>
      <w:r w:rsidRPr="00B1598B">
        <w:rPr>
          <w:rFonts w:ascii="Arial" w:hAnsi="Arial" w:cs="Arial"/>
          <w:sz w:val="24"/>
          <w:szCs w:val="24"/>
          <w:lang w:val="pt-BR"/>
        </w:rPr>
        <w:t>Lipsa speciilor de plante importante din zona de interes este explicabilă în condiţiile în care vegetaţia este influenţată de impactul antropic, amplasamentul aflându-se în interiorul fondului construit.</w:t>
      </w:r>
    </w:p>
    <w:p w:rsidR="00FE58C6" w:rsidRPr="00B1598B" w:rsidRDefault="00FE58C6" w:rsidP="00FE58C6">
      <w:pPr>
        <w:autoSpaceDE w:val="0"/>
        <w:autoSpaceDN w:val="0"/>
        <w:adjustRightInd w:val="0"/>
        <w:spacing w:line="240" w:lineRule="auto"/>
        <w:ind w:firstLine="720"/>
        <w:jc w:val="both"/>
        <w:rPr>
          <w:rFonts w:ascii="Arial" w:hAnsi="Arial" w:cs="Arial"/>
          <w:b/>
          <w:sz w:val="24"/>
          <w:szCs w:val="24"/>
          <w:lang w:val="pt-BR"/>
        </w:rPr>
      </w:pPr>
      <w:r w:rsidRPr="00B1598B">
        <w:rPr>
          <w:rFonts w:ascii="Arial" w:hAnsi="Arial" w:cs="Arial"/>
          <w:sz w:val="24"/>
          <w:szCs w:val="24"/>
          <w:lang w:val="pt-BR"/>
        </w:rPr>
        <w:lastRenderedPageBreak/>
        <w:t xml:space="preserve">- Ca efect al impactului antropic (existenţa zonei de locuit cu defăşurarea activităţilor specifice habitării umane), </w:t>
      </w:r>
      <w:r w:rsidRPr="00B1598B">
        <w:rPr>
          <w:rFonts w:ascii="Arial" w:hAnsi="Arial" w:cs="Arial"/>
          <w:b/>
          <w:sz w:val="24"/>
          <w:szCs w:val="24"/>
          <w:lang w:val="pt-BR"/>
        </w:rPr>
        <w:t xml:space="preserve">în zona nu au fost şi nu sunt condiţii favorabile de popas şi hrănire pentru speciile terestre de ornitofaună care tranzitează aria specială de protecţie avifaunistică </w:t>
      </w:r>
      <w:r w:rsidRPr="00B1598B">
        <w:rPr>
          <w:rFonts w:ascii="Arial" w:hAnsi="Arial" w:cs="Arial"/>
          <w:sz w:val="24"/>
          <w:szCs w:val="24"/>
          <w:lang w:val="ro-RO"/>
        </w:rPr>
        <w:t>ROSPA0031 Delta Dunarii și Complexul Razim – Sinoie</w:t>
      </w:r>
      <w:r w:rsidRPr="00B1598B">
        <w:rPr>
          <w:rFonts w:ascii="Arial" w:hAnsi="Arial" w:cs="Arial"/>
          <w:b/>
          <w:sz w:val="24"/>
          <w:szCs w:val="24"/>
          <w:lang w:val="pt-BR"/>
        </w:rPr>
        <w:t xml:space="preserve"> și nici specii de plante sau aniamale de interes comunitar pentru care a fost declarat </w:t>
      </w:r>
      <w:r w:rsidRPr="00B1598B">
        <w:rPr>
          <w:rFonts w:ascii="Arial" w:hAnsi="Arial" w:cs="Arial"/>
          <w:sz w:val="24"/>
          <w:szCs w:val="24"/>
          <w:lang w:val="ro-RO"/>
        </w:rPr>
        <w:t>ROSCI0065 Delta Dunarii și R.B.D.D.</w:t>
      </w:r>
    </w:p>
    <w:p w:rsidR="00FE58C6" w:rsidRPr="00B1598B" w:rsidRDefault="00FE58C6" w:rsidP="00FE58C6">
      <w:pPr>
        <w:autoSpaceDE w:val="0"/>
        <w:autoSpaceDN w:val="0"/>
        <w:adjustRightInd w:val="0"/>
        <w:spacing w:line="240" w:lineRule="auto"/>
        <w:ind w:firstLine="720"/>
        <w:jc w:val="both"/>
        <w:rPr>
          <w:rFonts w:ascii="Arial" w:hAnsi="Arial" w:cs="Arial"/>
          <w:sz w:val="24"/>
          <w:szCs w:val="24"/>
          <w:lang w:val="pt-BR"/>
        </w:rPr>
      </w:pPr>
      <w:r w:rsidRPr="00B1598B">
        <w:rPr>
          <w:rFonts w:ascii="Arial" w:hAnsi="Arial" w:cs="Arial"/>
          <w:sz w:val="24"/>
          <w:szCs w:val="24"/>
          <w:lang w:val="pt-BR"/>
        </w:rPr>
        <w:t xml:space="preserve">Datorită faptului ca în prezent în zona amplasamentului se desfăşoară diferite activităţi, iar în vecinătate, există deja locuinţe, nu s-au identificat aspecte privind speciile de păsări prezente sau efectivele acestora. </w:t>
      </w:r>
    </w:p>
    <w:p w:rsidR="00FE58C6" w:rsidRPr="00B1598B" w:rsidRDefault="00FE58C6" w:rsidP="00FE58C6">
      <w:pPr>
        <w:autoSpaceDE w:val="0"/>
        <w:autoSpaceDN w:val="0"/>
        <w:adjustRightInd w:val="0"/>
        <w:spacing w:line="240" w:lineRule="auto"/>
        <w:ind w:firstLine="720"/>
        <w:jc w:val="both"/>
        <w:rPr>
          <w:rFonts w:ascii="Arial" w:hAnsi="Arial" w:cs="Arial"/>
          <w:sz w:val="24"/>
          <w:szCs w:val="24"/>
          <w:lang w:val="pt-BR"/>
        </w:rPr>
      </w:pPr>
      <w:r w:rsidRPr="00B1598B">
        <w:rPr>
          <w:rFonts w:ascii="Arial" w:hAnsi="Arial" w:cs="Arial"/>
          <w:sz w:val="24"/>
          <w:szCs w:val="24"/>
          <w:lang w:val="pt-BR"/>
        </w:rPr>
        <w:t xml:space="preserve">În zbor, în zona amplasamentului au fost identificate specii comune de păsări, antropofile. Astfel, în zona amplasamentului au fost observate exemplare ale speciilor de păsări: </w:t>
      </w:r>
      <w:r w:rsidRPr="00B1598B">
        <w:rPr>
          <w:rFonts w:ascii="Arial" w:hAnsi="Arial" w:cs="Arial"/>
          <w:i/>
          <w:iCs/>
          <w:sz w:val="24"/>
          <w:szCs w:val="24"/>
          <w:lang w:val="pt-BR"/>
        </w:rPr>
        <w:t xml:space="preserve">Pica pica </w:t>
      </w:r>
      <w:r w:rsidRPr="00B1598B">
        <w:rPr>
          <w:rFonts w:ascii="Arial" w:hAnsi="Arial" w:cs="Arial"/>
          <w:sz w:val="24"/>
          <w:szCs w:val="24"/>
          <w:lang w:val="pt-BR"/>
        </w:rPr>
        <w:t xml:space="preserve">(coţofana), </w:t>
      </w:r>
      <w:r w:rsidRPr="00B1598B">
        <w:rPr>
          <w:rFonts w:ascii="Arial" w:hAnsi="Arial" w:cs="Arial"/>
          <w:i/>
          <w:iCs/>
          <w:sz w:val="24"/>
          <w:szCs w:val="24"/>
          <w:lang w:val="pt-BR"/>
        </w:rPr>
        <w:t xml:space="preserve">Corvus corone cornix </w:t>
      </w:r>
      <w:r w:rsidRPr="00B1598B">
        <w:rPr>
          <w:rFonts w:ascii="Arial" w:hAnsi="Arial" w:cs="Arial"/>
          <w:sz w:val="24"/>
          <w:szCs w:val="24"/>
          <w:lang w:val="pt-BR"/>
        </w:rPr>
        <w:t xml:space="preserve">(cioara grivă), </w:t>
      </w:r>
      <w:r w:rsidRPr="00B1598B">
        <w:rPr>
          <w:rFonts w:ascii="Arial" w:hAnsi="Arial" w:cs="Arial"/>
          <w:i/>
          <w:iCs/>
          <w:sz w:val="24"/>
          <w:szCs w:val="24"/>
          <w:lang w:val="pt-BR"/>
        </w:rPr>
        <w:t xml:space="preserve">Hirundo rustica </w:t>
      </w:r>
      <w:r w:rsidRPr="00B1598B">
        <w:rPr>
          <w:rFonts w:ascii="Arial" w:hAnsi="Arial" w:cs="Arial"/>
          <w:sz w:val="24"/>
          <w:szCs w:val="24"/>
          <w:lang w:val="pt-BR"/>
        </w:rPr>
        <w:t xml:space="preserve">(rândunica), </w:t>
      </w:r>
      <w:r w:rsidRPr="00B1598B">
        <w:rPr>
          <w:rFonts w:ascii="Arial" w:hAnsi="Arial" w:cs="Arial"/>
          <w:i/>
          <w:iCs/>
          <w:sz w:val="24"/>
          <w:szCs w:val="24"/>
          <w:lang w:val="pt-BR"/>
        </w:rPr>
        <w:t xml:space="preserve">Columba livia domestica </w:t>
      </w:r>
      <w:r w:rsidRPr="00B1598B">
        <w:rPr>
          <w:rFonts w:ascii="Arial" w:hAnsi="Arial" w:cs="Arial"/>
          <w:sz w:val="24"/>
          <w:szCs w:val="24"/>
          <w:lang w:val="pt-BR"/>
        </w:rPr>
        <w:t xml:space="preserve">(porumbel domestic), </w:t>
      </w:r>
      <w:r w:rsidRPr="00B1598B">
        <w:rPr>
          <w:rFonts w:ascii="Arial" w:hAnsi="Arial" w:cs="Arial"/>
          <w:i/>
          <w:iCs/>
          <w:sz w:val="24"/>
          <w:szCs w:val="24"/>
          <w:lang w:val="pt-BR"/>
        </w:rPr>
        <w:t xml:space="preserve">Streptopelia decaocto </w:t>
      </w:r>
      <w:r w:rsidRPr="00B1598B">
        <w:rPr>
          <w:rFonts w:ascii="Arial" w:hAnsi="Arial" w:cs="Arial"/>
          <w:sz w:val="24"/>
          <w:szCs w:val="24"/>
          <w:lang w:val="pt-BR"/>
        </w:rPr>
        <w:t xml:space="preserve">(guguştiuc), </w:t>
      </w:r>
      <w:r w:rsidRPr="00B1598B">
        <w:rPr>
          <w:rFonts w:ascii="Arial" w:hAnsi="Arial" w:cs="Arial"/>
          <w:i/>
          <w:iCs/>
          <w:sz w:val="24"/>
          <w:szCs w:val="24"/>
          <w:lang w:val="pt-BR"/>
        </w:rPr>
        <w:t xml:space="preserve">Sturnus vulgaris </w:t>
      </w:r>
      <w:r w:rsidRPr="00B1598B">
        <w:rPr>
          <w:rFonts w:ascii="Arial" w:hAnsi="Arial" w:cs="Arial"/>
          <w:sz w:val="24"/>
          <w:szCs w:val="24"/>
          <w:lang w:val="pt-BR"/>
        </w:rPr>
        <w:t xml:space="preserve">(graur), </w:t>
      </w:r>
      <w:r w:rsidRPr="00B1598B">
        <w:rPr>
          <w:rFonts w:ascii="Arial" w:hAnsi="Arial" w:cs="Arial"/>
          <w:i/>
          <w:iCs/>
          <w:sz w:val="24"/>
          <w:szCs w:val="24"/>
          <w:lang w:val="pt-BR"/>
        </w:rPr>
        <w:t xml:space="preserve">Passer montanus </w:t>
      </w:r>
      <w:r w:rsidRPr="00B1598B">
        <w:rPr>
          <w:rFonts w:ascii="Arial" w:hAnsi="Arial" w:cs="Arial"/>
          <w:sz w:val="24"/>
          <w:szCs w:val="24"/>
          <w:lang w:val="pt-BR"/>
        </w:rPr>
        <w:t xml:space="preserve">(vrabie de câmp), </w:t>
      </w:r>
      <w:r w:rsidRPr="00B1598B">
        <w:rPr>
          <w:rFonts w:ascii="Arial" w:hAnsi="Arial" w:cs="Arial"/>
          <w:i/>
          <w:iCs/>
          <w:sz w:val="24"/>
          <w:szCs w:val="24"/>
          <w:lang w:val="pt-BR"/>
        </w:rPr>
        <w:t xml:space="preserve">Passer domesticus </w:t>
      </w:r>
      <w:r w:rsidRPr="00B1598B">
        <w:rPr>
          <w:rFonts w:ascii="Arial" w:hAnsi="Arial" w:cs="Arial"/>
          <w:sz w:val="24"/>
          <w:szCs w:val="24"/>
          <w:lang w:val="pt-BR"/>
        </w:rPr>
        <w:t>(vrabie de casă).</w:t>
      </w:r>
    </w:p>
    <w:p w:rsidR="00520382" w:rsidRPr="00B1598B" w:rsidRDefault="00520382" w:rsidP="00520382">
      <w:pPr>
        <w:pStyle w:val="Corptext1"/>
        <w:spacing w:after="0" w:line="360" w:lineRule="auto"/>
        <w:ind w:firstLine="708"/>
        <w:jc w:val="both"/>
        <w:rPr>
          <w:rFonts w:ascii="Arial" w:hAnsi="Arial" w:cs="Arial"/>
          <w:sz w:val="24"/>
          <w:szCs w:val="24"/>
          <w:lang w:val="ro-RO"/>
        </w:rPr>
      </w:pPr>
      <w:r w:rsidRPr="00B1598B">
        <w:rPr>
          <w:rFonts w:ascii="Arial" w:hAnsi="Arial" w:cs="Arial"/>
          <w:sz w:val="24"/>
          <w:szCs w:val="24"/>
          <w:lang w:val="ro-RO"/>
        </w:rPr>
        <w:t xml:space="preserve">Prin realizarea obiectivului va fi ocupata definitiv o suprafata de teren arabil </w:t>
      </w:r>
      <w:r w:rsidR="00644269" w:rsidRPr="00B1598B">
        <w:rPr>
          <w:rFonts w:ascii="Arial" w:hAnsi="Arial" w:cs="Arial"/>
          <w:sz w:val="24"/>
          <w:szCs w:val="24"/>
          <w:lang w:val="ro-RO"/>
        </w:rPr>
        <w:t>(ne</w:t>
      </w:r>
      <w:r w:rsidRPr="00B1598B">
        <w:rPr>
          <w:rFonts w:ascii="Arial" w:hAnsi="Arial" w:cs="Arial"/>
          <w:sz w:val="24"/>
          <w:szCs w:val="24"/>
          <w:lang w:val="ro-RO"/>
        </w:rPr>
        <w:t xml:space="preserve">cultivat), care reprezinta doar 0,00041 % din cadrul ROSPA0031 Delta Dunarii si Complexul Razim-Sinoie și ROSCI0065 Delta Dunarii și R.B.D.D. Astfel potentialul impact asupra habitatului de hranire al pasarilor de interes conservativ, reprezentat de terenurile arabile , va fi inexistent, deoarece suprafata habitatului de hranireva ramane intact </w:t>
      </w:r>
    </w:p>
    <w:p w:rsidR="00520382" w:rsidRPr="00B1598B" w:rsidRDefault="00520382" w:rsidP="00CC5199">
      <w:pPr>
        <w:pStyle w:val="Corptext1"/>
        <w:spacing w:after="0" w:line="360" w:lineRule="auto"/>
        <w:ind w:firstLine="708"/>
        <w:jc w:val="both"/>
        <w:rPr>
          <w:rFonts w:ascii="Arial" w:hAnsi="Arial" w:cs="Arial"/>
          <w:b/>
          <w:sz w:val="24"/>
          <w:szCs w:val="24"/>
          <w:lang w:val="pt-BR"/>
        </w:rPr>
      </w:pPr>
      <w:r w:rsidRPr="00B1598B">
        <w:rPr>
          <w:rFonts w:ascii="Arial" w:hAnsi="Arial" w:cs="Arial"/>
          <w:b/>
          <w:sz w:val="24"/>
          <w:szCs w:val="24"/>
          <w:lang w:val="ro-RO"/>
        </w:rPr>
        <w:t xml:space="preserve">Potentialul impact provocat de realizarea obiectivului asupra sitului Natura 2000 este temporar si nesemnificativ, manifestandu-se doar pe durate scurte de timp si strict localizat la nivelul zonelor de lucru. </w:t>
      </w:r>
    </w:p>
    <w:p w:rsidR="00CC5199" w:rsidRPr="00B1598B" w:rsidRDefault="00993DC3" w:rsidP="00CC5199">
      <w:pPr>
        <w:spacing w:line="360" w:lineRule="auto"/>
        <w:ind w:firstLine="709"/>
        <w:jc w:val="both"/>
        <w:rPr>
          <w:rFonts w:ascii="Arial" w:eastAsia="Times New Roman" w:hAnsi="Arial" w:cs="Arial"/>
          <w:sz w:val="24"/>
          <w:szCs w:val="24"/>
        </w:rPr>
      </w:pPr>
      <w:r w:rsidRPr="00B1598B">
        <w:rPr>
          <w:rFonts w:ascii="Arial" w:eastAsia="Times New Roman" w:hAnsi="Arial" w:cs="Arial"/>
          <w:b/>
          <w:bCs/>
          <w:sz w:val="24"/>
          <w:szCs w:val="24"/>
        </w:rPr>
        <w:t>d)</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se</w:t>
      </w:r>
      <w:proofErr w:type="gramEnd"/>
      <w:r w:rsidRPr="00B1598B">
        <w:rPr>
          <w:rFonts w:ascii="Arial" w:eastAsia="Times New Roman" w:hAnsi="Arial" w:cs="Arial"/>
          <w:sz w:val="24"/>
          <w:szCs w:val="24"/>
        </w:rPr>
        <w:t xml:space="preserve"> va preciza dacă proiectul propus nu are legătură directă cu sau nu este necesar pentru managementul conservării ariei naturale</w:t>
      </w:r>
      <w:r w:rsidR="00470D5E" w:rsidRPr="00B1598B">
        <w:rPr>
          <w:rFonts w:ascii="Arial" w:eastAsia="Times New Roman" w:hAnsi="Arial" w:cs="Arial"/>
          <w:sz w:val="24"/>
          <w:szCs w:val="24"/>
        </w:rPr>
        <w:t xml:space="preserve"> protejate de interes comunitar  </w:t>
      </w:r>
    </w:p>
    <w:p w:rsidR="00CC5199" w:rsidRPr="00B1598B" w:rsidRDefault="00470D5E" w:rsidP="00CC5199">
      <w:pPr>
        <w:spacing w:line="360" w:lineRule="auto"/>
        <w:ind w:firstLine="709"/>
        <w:jc w:val="both"/>
        <w:rPr>
          <w:rFonts w:ascii="Arial" w:hAnsi="Arial" w:cs="Arial"/>
          <w:sz w:val="24"/>
          <w:szCs w:val="24"/>
          <w:lang w:val="ro-RO"/>
        </w:rPr>
      </w:pPr>
      <w:r w:rsidRPr="00B1598B">
        <w:rPr>
          <w:rFonts w:ascii="Arial" w:eastAsia="Times New Roman" w:hAnsi="Arial" w:cs="Arial"/>
          <w:sz w:val="24"/>
          <w:szCs w:val="24"/>
        </w:rPr>
        <w:t xml:space="preserve">– </w:t>
      </w:r>
      <w:r w:rsidR="00CC5199" w:rsidRPr="00B1598B">
        <w:rPr>
          <w:rFonts w:ascii="Arial" w:hAnsi="Arial" w:cs="Arial"/>
          <w:sz w:val="24"/>
          <w:szCs w:val="24"/>
          <w:lang w:val="ro-RO"/>
        </w:rPr>
        <w:t xml:space="preserve">In acest moment exista Plan de Management actualizat si aprobat pentru Rezervatia Biosferei Delta Dunarii care include si obiectivele de conservare ale siturilor Natura 2000: ROSCI0065 Delta Dunarii, ROSCI0066 Delta Dunarii - zona marina si ROSPA0031 Delta Dunarii si Complexul Razim-Sinoie. </w:t>
      </w:r>
      <w:r w:rsidR="00E4643F" w:rsidRPr="00B1598B">
        <w:rPr>
          <w:rFonts w:ascii="Arial" w:hAnsi="Arial" w:cs="Arial"/>
          <w:b/>
          <w:sz w:val="24"/>
          <w:szCs w:val="24"/>
          <w:lang w:val="ro-RO"/>
        </w:rPr>
        <w:t>P</w:t>
      </w:r>
      <w:r w:rsidR="00CC5199" w:rsidRPr="00B1598B">
        <w:rPr>
          <w:rFonts w:ascii="Arial" w:hAnsi="Arial" w:cs="Arial"/>
          <w:b/>
          <w:sz w:val="24"/>
          <w:szCs w:val="24"/>
          <w:lang w:val="ro-RO"/>
        </w:rPr>
        <w:t>roiectul analizat nu are legatura directa cu managementul ariilor naturale protejate de interes comunitar mentionate anterior</w:t>
      </w:r>
      <w:r w:rsidR="00CC5199" w:rsidRPr="00B1598B">
        <w:rPr>
          <w:rFonts w:ascii="Arial" w:hAnsi="Arial" w:cs="Arial"/>
          <w:sz w:val="24"/>
          <w:szCs w:val="24"/>
          <w:lang w:val="ro-RO"/>
        </w:rPr>
        <w:t>.</w:t>
      </w:r>
    </w:p>
    <w:p w:rsidR="00644269" w:rsidRPr="00B1598B" w:rsidRDefault="00644269" w:rsidP="00644269">
      <w:pPr>
        <w:spacing w:line="360" w:lineRule="auto"/>
        <w:ind w:firstLine="709"/>
        <w:jc w:val="both"/>
        <w:rPr>
          <w:rFonts w:ascii="Arial" w:hAnsi="Arial" w:cs="Arial"/>
          <w:sz w:val="24"/>
          <w:szCs w:val="24"/>
          <w:lang w:val="ro-RO"/>
        </w:rPr>
      </w:pPr>
      <w:r w:rsidRPr="00B1598B">
        <w:rPr>
          <w:rFonts w:ascii="Arial" w:hAnsi="Arial" w:cs="Arial"/>
          <w:sz w:val="24"/>
          <w:szCs w:val="24"/>
          <w:lang w:val="ro-RO"/>
        </w:rPr>
        <w:t xml:space="preserve">In zona amplasamentului analizat nu au fost identificate aglomerari de pasari acvatice din speciile mentionate in formularul standard al sitului de protectie speciala avifaunistica Delta Dunarii si Complexul Razim-Sinoie, in special cele care ierneaza in zona deltaica, care sa sugereze ca terenul arabil din zona investitiei ar prezenta un interes deosebit pentru odihna si </w:t>
      </w:r>
      <w:r w:rsidRPr="00B1598B">
        <w:rPr>
          <w:rFonts w:ascii="Arial" w:hAnsi="Arial" w:cs="Arial"/>
          <w:sz w:val="24"/>
          <w:szCs w:val="24"/>
          <w:lang w:val="ro-RO"/>
        </w:rPr>
        <w:lastRenderedPageBreak/>
        <w:t xml:space="preserve">hranire. Speciile de gaste salbatice prefera terenurile cultivate cu paioase situate la est de DJ 226, aflate in apropierea lacurilor Sinoie, Zmeica si Golovita. </w:t>
      </w:r>
    </w:p>
    <w:p w:rsidR="00644269" w:rsidRPr="00B1598B" w:rsidRDefault="00644269" w:rsidP="00644269">
      <w:pPr>
        <w:spacing w:line="360" w:lineRule="auto"/>
        <w:ind w:firstLine="709"/>
        <w:jc w:val="both"/>
        <w:rPr>
          <w:rFonts w:ascii="Arial" w:hAnsi="Arial" w:cs="Arial"/>
          <w:i/>
          <w:sz w:val="24"/>
          <w:szCs w:val="24"/>
          <w:lang w:val="ro-RO"/>
        </w:rPr>
      </w:pPr>
      <w:r w:rsidRPr="00B1598B">
        <w:rPr>
          <w:rFonts w:ascii="Arial" w:hAnsi="Arial" w:cs="Arial"/>
          <w:sz w:val="24"/>
          <w:szCs w:val="24"/>
          <w:lang w:val="ro-RO"/>
        </w:rPr>
        <w:t>Pasarile acvatice de talie mare precum gastele, pelicanii, berzele si cocorii au fost observate in zona aferenta planului/proiectului numai in pasaj, fara ca sa utilizeze terenul din cadrul planului/proiectului ca loc de odihna si/sau hranire.</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e)</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se</w:t>
      </w:r>
      <w:proofErr w:type="gramEnd"/>
      <w:r w:rsidRPr="00B1598B">
        <w:rPr>
          <w:rFonts w:ascii="Arial" w:eastAsia="Times New Roman" w:hAnsi="Arial" w:cs="Arial"/>
          <w:sz w:val="24"/>
          <w:szCs w:val="24"/>
        </w:rPr>
        <w:t xml:space="preserve"> va estima impactul potențial al proiectului asupra speciilor și habitatelor din aria naturală</w:t>
      </w:r>
      <w:r w:rsidR="00470D5E" w:rsidRPr="00B1598B">
        <w:rPr>
          <w:rFonts w:ascii="Arial" w:eastAsia="Times New Roman" w:hAnsi="Arial" w:cs="Arial"/>
          <w:sz w:val="24"/>
          <w:szCs w:val="24"/>
        </w:rPr>
        <w:t xml:space="preserve"> protejată de interes comunitar  – </w:t>
      </w:r>
    </w:p>
    <w:p w:rsidR="00644269" w:rsidRPr="00B1598B" w:rsidRDefault="00644269" w:rsidP="00644269">
      <w:pPr>
        <w:pStyle w:val="Corptext1"/>
        <w:spacing w:after="0" w:line="360" w:lineRule="auto"/>
        <w:ind w:firstLine="708"/>
        <w:jc w:val="both"/>
        <w:rPr>
          <w:rFonts w:ascii="Arial" w:hAnsi="Arial" w:cs="Arial"/>
          <w:sz w:val="24"/>
          <w:szCs w:val="24"/>
          <w:lang w:val="ro-RO"/>
        </w:rPr>
      </w:pPr>
      <w:r w:rsidRPr="00B1598B">
        <w:rPr>
          <w:rFonts w:ascii="Arial" w:hAnsi="Arial" w:cs="Arial"/>
          <w:sz w:val="24"/>
          <w:szCs w:val="24"/>
          <w:lang w:val="ro-RO"/>
        </w:rPr>
        <w:t>Realizarea obiectivului si functionarea acestuia nu presupune aparitia de factori ce ar putea conduce la un impact po</w:t>
      </w:r>
      <w:r w:rsidR="00E4643F" w:rsidRPr="00B1598B">
        <w:rPr>
          <w:rFonts w:ascii="Arial" w:hAnsi="Arial" w:cs="Arial"/>
          <w:sz w:val="24"/>
          <w:szCs w:val="24"/>
          <w:lang w:val="ro-RO"/>
        </w:rPr>
        <w:t>tential semnificativ asupra ari</w:t>
      </w:r>
      <w:r w:rsidRPr="00B1598B">
        <w:rPr>
          <w:rFonts w:ascii="Arial" w:hAnsi="Arial" w:cs="Arial"/>
          <w:sz w:val="24"/>
          <w:szCs w:val="24"/>
          <w:lang w:val="ro-RO"/>
        </w:rPr>
        <w:t>i</w:t>
      </w:r>
      <w:r w:rsidR="00E4643F" w:rsidRPr="00B1598B">
        <w:rPr>
          <w:rFonts w:ascii="Arial" w:hAnsi="Arial" w:cs="Arial"/>
          <w:sz w:val="24"/>
          <w:szCs w:val="24"/>
          <w:lang w:val="ro-RO"/>
        </w:rPr>
        <w:t>ilor</w:t>
      </w:r>
      <w:r w:rsidRPr="00B1598B">
        <w:rPr>
          <w:rFonts w:ascii="Arial" w:hAnsi="Arial" w:cs="Arial"/>
          <w:sz w:val="24"/>
          <w:szCs w:val="24"/>
          <w:lang w:val="ro-RO"/>
        </w:rPr>
        <w:t xml:space="preserve"> naturale protejate </w:t>
      </w:r>
      <w:r w:rsidR="00E4643F" w:rsidRPr="00B1598B">
        <w:rPr>
          <w:rFonts w:ascii="Arial" w:hAnsi="Arial" w:cs="Arial"/>
          <w:sz w:val="24"/>
          <w:szCs w:val="24"/>
          <w:lang w:val="ro-RO"/>
        </w:rPr>
        <w:t>ROSCI0065 Delta Dunarii, ROSCI0066 Delta Dunarii - zona marina si ROSPA0031 Delta Dunarii si Complexul Razim-Sinoie</w:t>
      </w:r>
      <w:r w:rsidR="0033321B" w:rsidRPr="00B1598B">
        <w:rPr>
          <w:rFonts w:ascii="Arial" w:hAnsi="Arial" w:cs="Arial"/>
          <w:sz w:val="24"/>
          <w:szCs w:val="24"/>
          <w:lang w:val="ro-RO"/>
        </w:rPr>
        <w:t>.</w:t>
      </w:r>
      <w:r w:rsidRPr="00B1598B">
        <w:rPr>
          <w:rFonts w:ascii="Arial" w:hAnsi="Arial" w:cs="Arial"/>
          <w:i/>
          <w:sz w:val="24"/>
          <w:szCs w:val="24"/>
          <w:lang w:val="ro-RO"/>
        </w:rPr>
        <w:t>In perioada de realizare a</w:t>
      </w:r>
      <w:r w:rsidRPr="00B1598B">
        <w:rPr>
          <w:rFonts w:ascii="Arial" w:hAnsi="Arial" w:cs="Arial"/>
          <w:sz w:val="24"/>
          <w:szCs w:val="24"/>
          <w:lang w:val="ro-RO"/>
        </w:rPr>
        <w:t xml:space="preserve"> obiectivului, impactul potential al proiectului asupra </w:t>
      </w:r>
      <w:r w:rsidR="0033321B" w:rsidRPr="00B1598B">
        <w:rPr>
          <w:rFonts w:ascii="Arial" w:hAnsi="Arial" w:cs="Arial"/>
          <w:sz w:val="24"/>
          <w:szCs w:val="24"/>
          <w:lang w:val="ro-RO"/>
        </w:rPr>
        <w:t xml:space="preserve">speciilor si habitatului </w:t>
      </w:r>
      <w:r w:rsidRPr="00B1598B">
        <w:rPr>
          <w:rFonts w:ascii="Arial" w:hAnsi="Arial" w:cs="Arial"/>
          <w:sz w:val="24"/>
          <w:szCs w:val="24"/>
          <w:lang w:val="ro-RO"/>
        </w:rPr>
        <w:t>din aria naturala protejata de interes comunitar</w:t>
      </w:r>
      <w:r w:rsidR="0033321B" w:rsidRPr="00B1598B">
        <w:rPr>
          <w:rFonts w:ascii="Arial" w:hAnsi="Arial" w:cs="Arial"/>
          <w:sz w:val="24"/>
          <w:szCs w:val="24"/>
          <w:lang w:val="ro-RO"/>
        </w:rPr>
        <w:t xml:space="preserve"> (0,00041% din aria sit)</w:t>
      </w:r>
      <w:r w:rsidRPr="00B1598B">
        <w:rPr>
          <w:rFonts w:ascii="Arial" w:hAnsi="Arial" w:cs="Arial"/>
          <w:sz w:val="24"/>
          <w:szCs w:val="24"/>
          <w:lang w:val="ro-RO"/>
        </w:rPr>
        <w:t xml:space="preserve"> este reprezentat de lucrarile de constructie. Dat fiind faptul ca lucrarile se vor desfasura pe teren arabil nu va exista un impact semnificativ asupra habitatelor si speciilor din cadrul ariei naturale protejate. </w:t>
      </w:r>
    </w:p>
    <w:p w:rsidR="00644269" w:rsidRPr="00B1598B" w:rsidRDefault="00644269" w:rsidP="00644269">
      <w:pPr>
        <w:pStyle w:val="Corptext1"/>
        <w:spacing w:after="0" w:line="360" w:lineRule="auto"/>
        <w:ind w:firstLine="708"/>
        <w:jc w:val="both"/>
        <w:rPr>
          <w:rFonts w:ascii="Arial" w:hAnsi="Arial" w:cs="Arial"/>
          <w:sz w:val="24"/>
          <w:szCs w:val="24"/>
          <w:lang w:val="ro-RO"/>
        </w:rPr>
      </w:pPr>
      <w:r w:rsidRPr="00B1598B">
        <w:rPr>
          <w:rFonts w:ascii="Arial" w:hAnsi="Arial" w:cs="Arial"/>
          <w:sz w:val="24"/>
          <w:szCs w:val="24"/>
          <w:lang w:val="ro-RO"/>
        </w:rPr>
        <w:t xml:space="preserve">Impactul potential asupra vegetatiei poate fi resimtit mai ales in perioada executarii lucrarilor de constructie, prin afectarea directa a unei suprafete de teren arabil. </w:t>
      </w:r>
    </w:p>
    <w:p w:rsidR="00644269" w:rsidRPr="00B1598B" w:rsidRDefault="00644269" w:rsidP="00644269">
      <w:pPr>
        <w:pStyle w:val="Corptext1"/>
        <w:spacing w:after="0" w:line="360" w:lineRule="auto"/>
        <w:ind w:firstLine="708"/>
        <w:jc w:val="both"/>
        <w:rPr>
          <w:rFonts w:ascii="Arial" w:hAnsi="Arial" w:cs="Arial"/>
          <w:sz w:val="24"/>
          <w:szCs w:val="24"/>
          <w:lang w:val="ro-RO"/>
        </w:rPr>
      </w:pPr>
      <w:r w:rsidRPr="00B1598B">
        <w:rPr>
          <w:rFonts w:ascii="Arial" w:hAnsi="Arial" w:cs="Arial"/>
          <w:sz w:val="24"/>
          <w:szCs w:val="24"/>
          <w:lang w:val="ro-RO"/>
        </w:rPr>
        <w:t xml:space="preserve">In perioada lucrarilor de constructie exista posibilitatea deranjarii temporare a indivizilor apartinand speciilor de fauna terestra (micromamifere caracteristice terenurilor arabile) si avifauna din zona investitiei, datorita prezentei muncitorilor, functionarii utilajelor si intensificarii nivelului de zgomot. Compozitia avifaunei va ramane neschimbata dupa incetarea lucrarilor de constructie, predominante fiind speciile adaptate la prezenta umana si la activitatile agricole desfasurate in zona, printre acestea regasindu-se si speciile de pasari antropofile mentionate in formularul standard al sitului de protectie speciala avifaunistica (care au fost anterior enumerate). </w:t>
      </w:r>
    </w:p>
    <w:p w:rsidR="00E4643F" w:rsidRPr="00B1598B" w:rsidRDefault="00E4643F" w:rsidP="00E4643F">
      <w:pPr>
        <w:pStyle w:val="Corptext1"/>
        <w:spacing w:after="0" w:line="360" w:lineRule="auto"/>
        <w:ind w:firstLine="708"/>
        <w:jc w:val="both"/>
        <w:rPr>
          <w:rFonts w:ascii="Arial" w:hAnsi="Arial" w:cs="Arial"/>
          <w:b/>
          <w:sz w:val="24"/>
          <w:szCs w:val="24"/>
          <w:lang w:val="ro-RO"/>
        </w:rPr>
      </w:pPr>
      <w:r w:rsidRPr="00B1598B">
        <w:rPr>
          <w:rFonts w:ascii="Arial" w:hAnsi="Arial" w:cs="Arial"/>
          <w:b/>
          <w:sz w:val="24"/>
          <w:szCs w:val="24"/>
          <w:lang w:val="ro-RO"/>
        </w:rPr>
        <w:t>CONCLUZII</w:t>
      </w:r>
    </w:p>
    <w:p w:rsidR="00E4643F" w:rsidRPr="00B1598B" w:rsidRDefault="00E4643F" w:rsidP="00E4643F">
      <w:pPr>
        <w:spacing w:line="360" w:lineRule="auto"/>
        <w:ind w:firstLine="709"/>
        <w:jc w:val="both"/>
        <w:rPr>
          <w:rFonts w:ascii="Arial" w:eastAsia="Humanst521 BT" w:hAnsi="Arial" w:cs="Arial"/>
          <w:b/>
          <w:bCs/>
          <w:sz w:val="24"/>
          <w:szCs w:val="24"/>
          <w:lang w:val="ro-RO"/>
        </w:rPr>
      </w:pPr>
      <w:r w:rsidRPr="00B1598B">
        <w:rPr>
          <w:rFonts w:ascii="Arial" w:eastAsia="Humanst521 BT" w:hAnsi="Arial" w:cs="Arial"/>
          <w:b/>
          <w:bCs/>
          <w:sz w:val="24"/>
          <w:szCs w:val="24"/>
          <w:lang w:val="ro-RO"/>
        </w:rPr>
        <w:t>Prin realizarea obiectivului „</w:t>
      </w:r>
      <w:r w:rsidRPr="00B1598B">
        <w:rPr>
          <w:rFonts w:ascii="Arial" w:eastAsia="Times New Roman" w:hAnsi="Arial" w:cs="Arial"/>
          <w:b/>
          <w:bCs/>
          <w:sz w:val="24"/>
          <w:szCs w:val="24"/>
        </w:rPr>
        <w:t>LOCUINTA DE VACANTA P+1E, IMPREJMUIRE, BAZIN VIDANJABIL</w:t>
      </w:r>
      <w:r w:rsidRPr="00B1598B">
        <w:rPr>
          <w:rFonts w:ascii="Arial" w:eastAsia="Humanst521 BT" w:hAnsi="Arial" w:cs="Arial"/>
          <w:b/>
          <w:bCs/>
          <w:sz w:val="24"/>
          <w:szCs w:val="24"/>
          <w:lang w:val="ro-RO"/>
        </w:rPr>
        <w:t xml:space="preserve">” densitatea populatiilor de fauna nu va fi influentata, speciile de pasari identificate nu vor fi reduse numeric. </w:t>
      </w:r>
      <w:r w:rsidRPr="00B1598B">
        <w:rPr>
          <w:rFonts w:ascii="Arial" w:hAnsi="Arial" w:cs="Arial"/>
          <w:sz w:val="24"/>
          <w:szCs w:val="24"/>
          <w:lang w:val="ro-RO"/>
        </w:rPr>
        <w:t xml:space="preserve">Referitor la speciile de fauna mentionam faptul ca pe amplasament nu au fost evidentiate habitate propice de adapost si reproducere pentru fauna locala de interes conservativ, data fiind utilizarea terenului in scopuri agricole. </w:t>
      </w:r>
      <w:r w:rsidRPr="00B1598B">
        <w:rPr>
          <w:rFonts w:ascii="Arial" w:eastAsia="Humanst521 BT" w:hAnsi="Arial" w:cs="Arial"/>
          <w:b/>
          <w:bCs/>
          <w:sz w:val="24"/>
          <w:szCs w:val="24"/>
          <w:lang w:val="ro-RO"/>
        </w:rPr>
        <w:t xml:space="preserve">De asemenea, habitatele de hranire nu vor fi afectate. </w:t>
      </w:r>
    </w:p>
    <w:p w:rsidR="0033321B" w:rsidRPr="00B1598B" w:rsidRDefault="0033321B" w:rsidP="0033321B">
      <w:pPr>
        <w:autoSpaceDE w:val="0"/>
        <w:autoSpaceDN w:val="0"/>
        <w:adjustRightInd w:val="0"/>
        <w:spacing w:line="240" w:lineRule="auto"/>
        <w:jc w:val="both"/>
        <w:rPr>
          <w:rFonts w:ascii="Arial" w:hAnsi="Arial" w:cs="Arial"/>
          <w:b/>
          <w:sz w:val="24"/>
          <w:szCs w:val="24"/>
          <w:lang w:val="it-IT"/>
        </w:rPr>
      </w:pPr>
      <w:r w:rsidRPr="00B1598B">
        <w:rPr>
          <w:rFonts w:ascii="Arial" w:hAnsi="Arial" w:cs="Arial"/>
          <w:b/>
          <w:sz w:val="24"/>
          <w:szCs w:val="24"/>
          <w:lang w:val="it-IT"/>
        </w:rPr>
        <w:lastRenderedPageBreak/>
        <w:t>Se poate considera ca impactul proiectului propus asupra ariei naturale protejate va fi nesemnificativ deoarece:</w:t>
      </w:r>
    </w:p>
    <w:p w:rsidR="0033321B" w:rsidRPr="00B1598B" w:rsidRDefault="0033321B" w:rsidP="0033321B">
      <w:pPr>
        <w:spacing w:line="240" w:lineRule="auto"/>
        <w:ind w:firstLine="720"/>
        <w:jc w:val="both"/>
        <w:rPr>
          <w:rFonts w:ascii="Arial" w:hAnsi="Arial" w:cs="Arial"/>
          <w:sz w:val="24"/>
          <w:szCs w:val="24"/>
          <w:lang w:val="it-IT"/>
        </w:rPr>
      </w:pPr>
      <w:r w:rsidRPr="00B1598B">
        <w:rPr>
          <w:rFonts w:ascii="Arial" w:hAnsi="Arial" w:cs="Arial"/>
          <w:sz w:val="24"/>
          <w:szCs w:val="24"/>
          <w:lang w:val="it-IT"/>
        </w:rPr>
        <w:t xml:space="preserve">- proiectul se suprapune peste limitele siturilor </w:t>
      </w:r>
      <w:r w:rsidRPr="00B1598B">
        <w:rPr>
          <w:rFonts w:ascii="Arial" w:hAnsi="Arial" w:cs="Arial"/>
          <w:sz w:val="24"/>
          <w:szCs w:val="24"/>
          <w:lang w:val="ro-RO"/>
        </w:rPr>
        <w:t>ROSCI0065 Delta Dunarii, ROSCI0066 Delta Dunarii - zona marina si ROSPA0031 Delta Dunarii si Complexul Razim-Sinoie</w:t>
      </w:r>
      <w:r w:rsidRPr="00B1598B">
        <w:rPr>
          <w:rFonts w:ascii="Arial" w:hAnsi="Arial" w:cs="Arial"/>
          <w:sz w:val="24"/>
          <w:szCs w:val="24"/>
          <w:lang w:val="it-IT"/>
        </w:rPr>
        <w:t>, insa amplasamentul se afla intr-o zona antropizata a localitatii si prevazuta prin documentatiile de urbanism la categoria de folosință de “</w:t>
      </w:r>
      <w:r w:rsidRPr="00B1598B">
        <w:rPr>
          <w:rStyle w:val="tpa1"/>
          <w:rFonts w:ascii="Arial" w:hAnsi="Arial" w:cs="Arial"/>
          <w:sz w:val="24"/>
          <w:szCs w:val="24"/>
          <w:lang w:val="ro-RO"/>
        </w:rPr>
        <w:t>curți -constructii</w:t>
      </w:r>
      <w:r w:rsidRPr="00B1598B">
        <w:rPr>
          <w:rFonts w:ascii="Arial" w:hAnsi="Arial" w:cs="Arial"/>
          <w:sz w:val="24"/>
          <w:szCs w:val="24"/>
          <w:lang w:val="it-IT"/>
        </w:rPr>
        <w:t>”, conform certificatului de urbanism ;</w:t>
      </w:r>
    </w:p>
    <w:p w:rsidR="0033321B" w:rsidRPr="00B1598B" w:rsidRDefault="0033321B" w:rsidP="0033321B">
      <w:pPr>
        <w:spacing w:line="240" w:lineRule="auto"/>
        <w:ind w:firstLine="720"/>
        <w:jc w:val="both"/>
        <w:rPr>
          <w:rFonts w:ascii="Arial" w:hAnsi="Arial" w:cs="Arial"/>
          <w:sz w:val="24"/>
          <w:szCs w:val="24"/>
          <w:lang w:val="it-IT"/>
        </w:rPr>
      </w:pPr>
      <w:r w:rsidRPr="00B1598B">
        <w:rPr>
          <w:rFonts w:ascii="Arial" w:hAnsi="Arial" w:cs="Arial"/>
          <w:sz w:val="24"/>
          <w:szCs w:val="24"/>
          <w:lang w:val="it-IT"/>
        </w:rPr>
        <w:t>- relizarea si functionarea obiectivului nu sunt de natura sa aduca modificari fizice in cadrul ariei naturale protejate, avand in vedere ca amplasamentul se afla intr-o zona antropizata a localitatii, in vecinatate se gasesc imobile cu destinatie de locuinte si suprafața foarte mica de suprapunere cu siturile;</w:t>
      </w:r>
    </w:p>
    <w:p w:rsidR="0033321B" w:rsidRPr="00B1598B" w:rsidRDefault="0033321B" w:rsidP="0033321B">
      <w:pPr>
        <w:autoSpaceDE w:val="0"/>
        <w:autoSpaceDN w:val="0"/>
        <w:adjustRightInd w:val="0"/>
        <w:spacing w:line="240" w:lineRule="auto"/>
        <w:ind w:firstLine="720"/>
        <w:jc w:val="both"/>
        <w:rPr>
          <w:rFonts w:ascii="Arial" w:hAnsi="Arial" w:cs="Arial"/>
          <w:sz w:val="24"/>
          <w:szCs w:val="24"/>
          <w:lang w:val="it-IT"/>
        </w:rPr>
      </w:pPr>
      <w:r w:rsidRPr="00B1598B">
        <w:rPr>
          <w:rFonts w:ascii="Arial" w:hAnsi="Arial" w:cs="Arial"/>
          <w:sz w:val="24"/>
          <w:szCs w:val="24"/>
          <w:lang w:val="it-IT"/>
        </w:rPr>
        <w:t>- prezentul proiect nu modifică pe termen scurt, mediu si lung nivelul presiunilor antropice identificate la nivelul arii</w:t>
      </w:r>
      <w:r w:rsidR="00D26F3D" w:rsidRPr="00B1598B">
        <w:rPr>
          <w:rFonts w:ascii="Arial" w:hAnsi="Arial" w:cs="Arial"/>
          <w:sz w:val="24"/>
          <w:szCs w:val="24"/>
          <w:lang w:val="it-IT"/>
        </w:rPr>
        <w:t>lor</w:t>
      </w:r>
      <w:r w:rsidRPr="00B1598B">
        <w:rPr>
          <w:rFonts w:ascii="Arial" w:hAnsi="Arial" w:cs="Arial"/>
          <w:sz w:val="24"/>
          <w:szCs w:val="24"/>
          <w:lang w:val="it-IT"/>
        </w:rPr>
        <w:t xml:space="preserve"> na</w:t>
      </w:r>
      <w:r w:rsidR="00D26F3D" w:rsidRPr="00B1598B">
        <w:rPr>
          <w:rFonts w:ascii="Arial" w:hAnsi="Arial" w:cs="Arial"/>
          <w:sz w:val="24"/>
          <w:szCs w:val="24"/>
          <w:lang w:val="it-IT"/>
        </w:rPr>
        <w:t>turale protejate prin Formularele</w:t>
      </w:r>
      <w:r w:rsidRPr="00B1598B">
        <w:rPr>
          <w:rFonts w:ascii="Arial" w:hAnsi="Arial" w:cs="Arial"/>
          <w:sz w:val="24"/>
          <w:szCs w:val="24"/>
          <w:lang w:val="it-IT"/>
        </w:rPr>
        <w:t xml:space="preserve"> standard.</w:t>
      </w:r>
    </w:p>
    <w:p w:rsidR="0033321B" w:rsidRPr="00B1598B" w:rsidRDefault="0033321B" w:rsidP="0033321B">
      <w:pPr>
        <w:spacing w:line="240" w:lineRule="auto"/>
        <w:ind w:firstLine="720"/>
        <w:jc w:val="both"/>
        <w:rPr>
          <w:rFonts w:ascii="Arial" w:hAnsi="Arial" w:cs="Arial"/>
          <w:sz w:val="24"/>
          <w:szCs w:val="24"/>
          <w:lang w:val="it-IT"/>
        </w:rPr>
      </w:pPr>
      <w:r w:rsidRPr="00B1598B">
        <w:rPr>
          <w:rFonts w:ascii="Arial" w:hAnsi="Arial" w:cs="Arial"/>
          <w:sz w:val="24"/>
          <w:szCs w:val="24"/>
          <w:lang w:val="it-IT"/>
        </w:rPr>
        <w:t>- In ceea ce priveste managementul deseurilor solide, acestea vor fi gestionate, atat in perioada executarii lucrarilor cat si in perioada functionarii, numai in limitele amplasamentului ce face obiectul proiectului.</w:t>
      </w:r>
    </w:p>
    <w:p w:rsidR="0033321B" w:rsidRPr="00B1598B" w:rsidRDefault="0033321B" w:rsidP="0033321B">
      <w:pPr>
        <w:spacing w:line="240" w:lineRule="auto"/>
        <w:ind w:firstLine="720"/>
        <w:jc w:val="both"/>
        <w:rPr>
          <w:rFonts w:ascii="Arial" w:hAnsi="Arial" w:cs="Arial"/>
          <w:sz w:val="24"/>
          <w:szCs w:val="24"/>
          <w:lang w:val="fr-FR"/>
        </w:rPr>
      </w:pPr>
      <w:r w:rsidRPr="00B1598B">
        <w:rPr>
          <w:rFonts w:ascii="Arial" w:hAnsi="Arial" w:cs="Arial"/>
          <w:sz w:val="24"/>
          <w:szCs w:val="24"/>
          <w:lang w:val="fr-FR"/>
        </w:rPr>
        <w:t>- Proiectul nu afecteaza direct sau indirect zone de hranire, migratie sau odihna;</w:t>
      </w:r>
    </w:p>
    <w:p w:rsidR="0033321B" w:rsidRPr="00B1598B" w:rsidRDefault="0033321B" w:rsidP="0033321B">
      <w:pPr>
        <w:spacing w:line="240" w:lineRule="auto"/>
        <w:ind w:firstLine="720"/>
        <w:jc w:val="both"/>
        <w:rPr>
          <w:rFonts w:ascii="Arial" w:hAnsi="Arial" w:cs="Arial"/>
          <w:sz w:val="24"/>
          <w:szCs w:val="24"/>
          <w:lang w:val="fr-FR"/>
        </w:rPr>
      </w:pPr>
      <w:r w:rsidRPr="00B1598B">
        <w:rPr>
          <w:rFonts w:ascii="Arial" w:hAnsi="Arial" w:cs="Arial"/>
          <w:sz w:val="24"/>
          <w:szCs w:val="24"/>
          <w:lang w:val="fr-FR"/>
        </w:rPr>
        <w:t>- Realizarea si functionarea obiectivului nu determina aparitia unui impact direct asupra arii</w:t>
      </w:r>
      <w:r w:rsidR="00D26F3D" w:rsidRPr="00B1598B">
        <w:rPr>
          <w:rFonts w:ascii="Arial" w:hAnsi="Arial" w:cs="Arial"/>
          <w:sz w:val="24"/>
          <w:szCs w:val="24"/>
          <w:lang w:val="fr-FR"/>
        </w:rPr>
        <w:t>lor</w:t>
      </w:r>
      <w:r w:rsidRPr="00B1598B">
        <w:rPr>
          <w:rFonts w:ascii="Arial" w:hAnsi="Arial" w:cs="Arial"/>
          <w:sz w:val="24"/>
          <w:szCs w:val="24"/>
          <w:lang w:val="fr-FR"/>
        </w:rPr>
        <w:t xml:space="preserve"> naturale protejate, nu provoaca pierderea unor habitate de interes comunitar.</w:t>
      </w:r>
    </w:p>
    <w:p w:rsidR="0033321B" w:rsidRPr="00B1598B" w:rsidRDefault="0033321B" w:rsidP="0033321B">
      <w:pPr>
        <w:spacing w:line="240" w:lineRule="auto"/>
        <w:ind w:firstLine="720"/>
        <w:jc w:val="both"/>
        <w:rPr>
          <w:rFonts w:ascii="Arial" w:hAnsi="Arial" w:cs="Arial"/>
          <w:sz w:val="24"/>
          <w:szCs w:val="24"/>
          <w:lang w:val="fr-FR"/>
        </w:rPr>
      </w:pPr>
      <w:r w:rsidRPr="00B1598B">
        <w:rPr>
          <w:rFonts w:ascii="Arial" w:hAnsi="Arial" w:cs="Arial"/>
          <w:sz w:val="24"/>
          <w:szCs w:val="24"/>
          <w:lang w:val="fr-FR"/>
        </w:rPr>
        <w:t>- Proiectul nu implica in niciun fel utilizarea resurselor de care depinde diversitatea biologica.</w:t>
      </w:r>
    </w:p>
    <w:p w:rsidR="00E4643F" w:rsidRPr="00B1598B" w:rsidRDefault="00E4643F" w:rsidP="00E4643F">
      <w:pPr>
        <w:spacing w:line="360" w:lineRule="auto"/>
        <w:ind w:firstLine="708"/>
        <w:jc w:val="both"/>
        <w:rPr>
          <w:rFonts w:ascii="Arial" w:hAnsi="Arial" w:cs="Arial"/>
          <w:sz w:val="24"/>
          <w:szCs w:val="24"/>
          <w:lang w:val="ro-RO"/>
        </w:rPr>
      </w:pPr>
      <w:r w:rsidRPr="00B1598B">
        <w:rPr>
          <w:rFonts w:ascii="Arial" w:hAnsi="Arial" w:cs="Arial"/>
          <w:sz w:val="24"/>
          <w:szCs w:val="24"/>
          <w:lang w:val="ro-RO"/>
        </w:rPr>
        <w:t>ASTFEL, AVAND IN VEDERE TOATE CELE PREZENTATE ANTERIOR SE POATE CONCLUZIONA CA PROIECTULUI NU ESTE AFECTATA INTEGRITATEA ARII</w:t>
      </w:r>
      <w:r w:rsidR="00A074B9" w:rsidRPr="00B1598B">
        <w:rPr>
          <w:rFonts w:ascii="Arial" w:hAnsi="Arial" w:cs="Arial"/>
          <w:sz w:val="24"/>
          <w:szCs w:val="24"/>
          <w:lang w:val="ro-RO"/>
        </w:rPr>
        <w:t>LOR</w:t>
      </w:r>
      <w:r w:rsidRPr="00B1598B">
        <w:rPr>
          <w:rFonts w:ascii="Arial" w:hAnsi="Arial" w:cs="Arial"/>
          <w:sz w:val="24"/>
          <w:szCs w:val="24"/>
          <w:lang w:val="ro-RO"/>
        </w:rPr>
        <w:t xml:space="preserve"> NATURALE PROTEJATE DE INTERES COMUNITAR ROSPA0031 DELTA DUNARII SI COMPLEXUL RAZIM-SINOIE ȘI ROSCI0065 DELTA DUNARII ȘI R.B.D.D. MENTINANDU-SE STATUTUL ACTUAL DE CONSERVARE.</w:t>
      </w:r>
    </w:p>
    <w:p w:rsidR="00993DC3" w:rsidRPr="00B1598B" w:rsidRDefault="00993DC3" w:rsidP="00993DC3">
      <w:pPr>
        <w:shd w:val="clear" w:color="auto" w:fill="FFFFFF"/>
        <w:spacing w:after="150" w:line="240" w:lineRule="auto"/>
        <w:jc w:val="both"/>
        <w:rPr>
          <w:rFonts w:ascii="Arial" w:eastAsia="Times New Roman" w:hAnsi="Arial" w:cs="Arial"/>
          <w:sz w:val="24"/>
          <w:szCs w:val="24"/>
        </w:rPr>
      </w:pPr>
      <w:r w:rsidRPr="00B1598B">
        <w:rPr>
          <w:rFonts w:ascii="Arial" w:eastAsia="Times New Roman" w:hAnsi="Arial" w:cs="Arial"/>
          <w:b/>
          <w:bCs/>
          <w:sz w:val="24"/>
          <w:szCs w:val="24"/>
        </w:rPr>
        <w:t>f)</w:t>
      </w:r>
      <w:r w:rsidRPr="00B1598B">
        <w:rPr>
          <w:rFonts w:ascii="Arial" w:eastAsia="Times New Roman" w:hAnsi="Arial" w:cs="Arial"/>
          <w:sz w:val="24"/>
          <w:szCs w:val="24"/>
        </w:rPr>
        <w:t> </w:t>
      </w:r>
      <w:proofErr w:type="gramStart"/>
      <w:r w:rsidRPr="00B1598B">
        <w:rPr>
          <w:rFonts w:ascii="Arial" w:eastAsia="Times New Roman" w:hAnsi="Arial" w:cs="Arial"/>
          <w:sz w:val="24"/>
          <w:szCs w:val="24"/>
        </w:rPr>
        <w:t>alte</w:t>
      </w:r>
      <w:proofErr w:type="gramEnd"/>
      <w:r w:rsidRPr="00B1598B">
        <w:rPr>
          <w:rFonts w:ascii="Arial" w:eastAsia="Times New Roman" w:hAnsi="Arial" w:cs="Arial"/>
          <w:sz w:val="24"/>
          <w:szCs w:val="24"/>
        </w:rPr>
        <w:t xml:space="preserve"> informații prevăzute în legislația în vigo</w:t>
      </w:r>
      <w:r w:rsidR="00470D5E" w:rsidRPr="00B1598B">
        <w:rPr>
          <w:rFonts w:ascii="Arial" w:eastAsia="Times New Roman" w:hAnsi="Arial" w:cs="Arial"/>
          <w:sz w:val="24"/>
          <w:szCs w:val="24"/>
        </w:rPr>
        <w:t>are  – nu este cazul</w:t>
      </w:r>
    </w:p>
    <w:p w:rsidR="009E500A" w:rsidRPr="00B1598B" w:rsidRDefault="009E500A" w:rsidP="00993DC3">
      <w:pPr>
        <w:shd w:val="clear" w:color="auto" w:fill="FFFFFF"/>
        <w:spacing w:after="150" w:line="240" w:lineRule="auto"/>
        <w:jc w:val="both"/>
        <w:rPr>
          <w:rFonts w:ascii="Arial" w:eastAsia="Times New Roman" w:hAnsi="Arial" w:cs="Arial"/>
          <w:sz w:val="24"/>
          <w:szCs w:val="24"/>
        </w:rPr>
      </w:pPr>
    </w:p>
    <w:tbl>
      <w:tblPr>
        <w:tblW w:w="2595" w:type="dxa"/>
        <w:jc w:val="center"/>
        <w:tblCellMar>
          <w:top w:w="15" w:type="dxa"/>
          <w:left w:w="15" w:type="dxa"/>
          <w:bottom w:w="15" w:type="dxa"/>
          <w:right w:w="15" w:type="dxa"/>
        </w:tblCellMar>
        <w:tblLook w:val="04A0"/>
      </w:tblPr>
      <w:tblGrid>
        <w:gridCol w:w="9"/>
        <w:gridCol w:w="2586"/>
      </w:tblGrid>
      <w:tr w:rsidR="00993DC3" w:rsidRPr="00B1598B" w:rsidTr="00993DC3">
        <w:trPr>
          <w:trHeight w:val="15"/>
          <w:jc w:val="center"/>
        </w:trPr>
        <w:tc>
          <w:tcPr>
            <w:tcW w:w="0" w:type="auto"/>
            <w:tcMar>
              <w:top w:w="0" w:type="dxa"/>
              <w:left w:w="0" w:type="dxa"/>
              <w:bottom w:w="0" w:type="dxa"/>
              <w:right w:w="0" w:type="dxa"/>
            </w:tcMar>
            <w:vAlign w:val="center"/>
            <w:hideMark/>
          </w:tcPr>
          <w:p w:rsidR="00993DC3" w:rsidRPr="00B1598B" w:rsidRDefault="00993DC3" w:rsidP="00993DC3">
            <w:pPr>
              <w:spacing w:after="0" w:line="240" w:lineRule="auto"/>
              <w:rPr>
                <w:rFonts w:ascii="Arial" w:eastAsia="Times New Roman" w:hAnsi="Arial" w:cs="Arial"/>
                <w:sz w:val="24"/>
                <w:szCs w:val="24"/>
              </w:rPr>
            </w:pPr>
          </w:p>
        </w:tc>
        <w:tc>
          <w:tcPr>
            <w:tcW w:w="0" w:type="auto"/>
            <w:tcMar>
              <w:top w:w="0" w:type="dxa"/>
              <w:left w:w="0" w:type="dxa"/>
              <w:bottom w:w="0" w:type="dxa"/>
              <w:right w:w="0" w:type="dxa"/>
            </w:tcMar>
            <w:vAlign w:val="center"/>
            <w:hideMark/>
          </w:tcPr>
          <w:p w:rsidR="00993DC3" w:rsidRPr="00B1598B" w:rsidRDefault="00993DC3" w:rsidP="00993DC3">
            <w:pPr>
              <w:spacing w:after="0" w:line="240" w:lineRule="auto"/>
              <w:rPr>
                <w:rFonts w:ascii="Arial" w:eastAsia="Times New Roman" w:hAnsi="Arial" w:cs="Arial"/>
                <w:sz w:val="24"/>
                <w:szCs w:val="24"/>
              </w:rPr>
            </w:pPr>
          </w:p>
        </w:tc>
      </w:tr>
      <w:tr w:rsidR="00993DC3" w:rsidRPr="00B1598B" w:rsidTr="00993DC3">
        <w:trPr>
          <w:trHeight w:val="570"/>
          <w:jc w:val="center"/>
        </w:trPr>
        <w:tc>
          <w:tcPr>
            <w:tcW w:w="0" w:type="auto"/>
            <w:tcMar>
              <w:top w:w="0" w:type="dxa"/>
              <w:left w:w="0" w:type="dxa"/>
              <w:bottom w:w="0" w:type="dxa"/>
              <w:right w:w="0" w:type="dxa"/>
            </w:tcMar>
            <w:vAlign w:val="center"/>
            <w:hideMark/>
          </w:tcPr>
          <w:p w:rsidR="00993DC3" w:rsidRPr="00B1598B" w:rsidRDefault="00993DC3" w:rsidP="00993DC3">
            <w:pPr>
              <w:spacing w:after="0" w:line="240" w:lineRule="auto"/>
              <w:rPr>
                <w:rFonts w:ascii="Arial" w:eastAsia="Times New Roman" w:hAnsi="Arial" w:cs="Arial"/>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993DC3" w:rsidRPr="00B1598B" w:rsidRDefault="00993DC3" w:rsidP="00993DC3">
            <w:pPr>
              <w:spacing w:after="0" w:line="240" w:lineRule="auto"/>
              <w:jc w:val="center"/>
              <w:rPr>
                <w:rFonts w:ascii="Arial" w:eastAsia="Times New Roman" w:hAnsi="Arial" w:cs="Arial"/>
                <w:sz w:val="24"/>
                <w:szCs w:val="24"/>
              </w:rPr>
            </w:pPr>
            <w:r w:rsidRPr="00B1598B">
              <w:rPr>
                <w:rFonts w:ascii="Arial" w:eastAsia="Times New Roman" w:hAnsi="Arial" w:cs="Arial"/>
                <w:sz w:val="24"/>
                <w:szCs w:val="24"/>
              </w:rPr>
              <w:t>Semnătura și ștampila titularului</w:t>
            </w:r>
            <w:r w:rsidRPr="00B1598B">
              <w:rPr>
                <w:rFonts w:ascii="Arial" w:eastAsia="Times New Roman" w:hAnsi="Arial" w:cs="Arial"/>
                <w:sz w:val="24"/>
                <w:szCs w:val="24"/>
              </w:rPr>
              <w:br/>
              <w:t>. . . . . . . . . .</w:t>
            </w:r>
          </w:p>
        </w:tc>
      </w:tr>
    </w:tbl>
    <w:p w:rsidR="000A67D2" w:rsidRPr="00B1598B" w:rsidRDefault="000A67D2">
      <w:pPr>
        <w:rPr>
          <w:rFonts w:ascii="Arial" w:hAnsi="Arial" w:cs="Arial"/>
          <w:sz w:val="24"/>
          <w:szCs w:val="24"/>
        </w:rPr>
      </w:pPr>
    </w:p>
    <w:sectPr w:rsidR="000A67D2" w:rsidRPr="00B1598B" w:rsidSect="009A7C9A">
      <w:pgSz w:w="12240" w:h="15840"/>
      <w:pgMar w:top="1440" w:right="474"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umanst521 BT">
    <w:charset w:val="EE"/>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269B"/>
    <w:multiLevelType w:val="hybridMultilevel"/>
    <w:tmpl w:val="155E1942"/>
    <w:lvl w:ilvl="0" w:tplc="A6767D4A">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6BE5286"/>
    <w:multiLevelType w:val="hybridMultilevel"/>
    <w:tmpl w:val="34A05204"/>
    <w:lvl w:ilvl="0" w:tplc="9B00C2F2">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C7D56"/>
    <w:rsid w:val="0000297B"/>
    <w:rsid w:val="000035B6"/>
    <w:rsid w:val="00013A6B"/>
    <w:rsid w:val="00066B57"/>
    <w:rsid w:val="000A3EF2"/>
    <w:rsid w:val="000A67D2"/>
    <w:rsid w:val="000E49DD"/>
    <w:rsid w:val="001978BA"/>
    <w:rsid w:val="001B348C"/>
    <w:rsid w:val="002440FE"/>
    <w:rsid w:val="00285ECC"/>
    <w:rsid w:val="00290ADE"/>
    <w:rsid w:val="0029407E"/>
    <w:rsid w:val="0033321B"/>
    <w:rsid w:val="0038050C"/>
    <w:rsid w:val="00427E9E"/>
    <w:rsid w:val="00470D5E"/>
    <w:rsid w:val="00490410"/>
    <w:rsid w:val="005112F2"/>
    <w:rsid w:val="00520382"/>
    <w:rsid w:val="00545B26"/>
    <w:rsid w:val="00576F53"/>
    <w:rsid w:val="0058440B"/>
    <w:rsid w:val="005B51FE"/>
    <w:rsid w:val="00644269"/>
    <w:rsid w:val="006F4A91"/>
    <w:rsid w:val="00760BFE"/>
    <w:rsid w:val="0076508E"/>
    <w:rsid w:val="008C7D56"/>
    <w:rsid w:val="009134DC"/>
    <w:rsid w:val="00993DC3"/>
    <w:rsid w:val="009A7C9A"/>
    <w:rsid w:val="009E500A"/>
    <w:rsid w:val="00A074B9"/>
    <w:rsid w:val="00A711BE"/>
    <w:rsid w:val="00A76BD6"/>
    <w:rsid w:val="00AC0F43"/>
    <w:rsid w:val="00B1598B"/>
    <w:rsid w:val="00B601B4"/>
    <w:rsid w:val="00BA1CB3"/>
    <w:rsid w:val="00CB06E6"/>
    <w:rsid w:val="00CC5199"/>
    <w:rsid w:val="00D26F3D"/>
    <w:rsid w:val="00DA1A8A"/>
    <w:rsid w:val="00DE78E8"/>
    <w:rsid w:val="00E4643F"/>
    <w:rsid w:val="00E91AF2"/>
    <w:rsid w:val="00FE58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0B"/>
  </w:style>
  <w:style w:type="paragraph" w:styleId="Heading4">
    <w:name w:val="heading 4"/>
    <w:basedOn w:val="Normal"/>
    <w:link w:val="Heading4Char"/>
    <w:uiPriority w:val="9"/>
    <w:qFormat/>
    <w:rsid w:val="00993D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DC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93DC3"/>
    <w:rPr>
      <w:color w:val="0000FF"/>
      <w:u w:val="single"/>
    </w:rPr>
  </w:style>
  <w:style w:type="paragraph" w:customStyle="1" w:styleId="al">
    <w:name w:val="a_l"/>
    <w:basedOn w:val="Normal"/>
    <w:rsid w:val="00993D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7E9E"/>
    <w:pPr>
      <w:ind w:left="720"/>
      <w:contextualSpacing/>
    </w:pPr>
  </w:style>
  <w:style w:type="character" w:customStyle="1" w:styleId="tpa1">
    <w:name w:val="tpa1"/>
    <w:basedOn w:val="DefaultParagraphFont"/>
    <w:uiPriority w:val="99"/>
    <w:rsid w:val="00AC0F43"/>
    <w:rPr>
      <w:rFonts w:cs="Times New Roman"/>
    </w:rPr>
  </w:style>
  <w:style w:type="paragraph" w:customStyle="1" w:styleId="TableContents">
    <w:name w:val="Table Contents"/>
    <w:basedOn w:val="Normal"/>
    <w:uiPriority w:val="99"/>
    <w:rsid w:val="00B601B4"/>
    <w:pPr>
      <w:suppressLineNumbers/>
      <w:suppressAutoHyphens/>
      <w:spacing w:after="0" w:line="240" w:lineRule="auto"/>
    </w:pPr>
    <w:rPr>
      <w:rFonts w:ascii="Times New Roman" w:eastAsia="Calibri" w:hAnsi="Times New Roman" w:cs="Times New Roman"/>
      <w:kern w:val="1"/>
      <w:sz w:val="24"/>
      <w:szCs w:val="24"/>
      <w:lang w:val="en-GB" w:eastAsia="ar-SA"/>
    </w:rPr>
  </w:style>
  <w:style w:type="paragraph" w:customStyle="1" w:styleId="Default">
    <w:name w:val="Default"/>
    <w:uiPriority w:val="99"/>
    <w:rsid w:val="00DA1A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rsid w:val="00DA1A8A"/>
    <w:pPr>
      <w:spacing w:after="0" w:line="240" w:lineRule="auto"/>
      <w:jc w:val="center"/>
    </w:pPr>
    <w:rPr>
      <w:rFonts w:ascii="Times New Roman" w:eastAsia="Calibri" w:hAnsi="Times New Roman" w:cs="Times New Roman"/>
      <w:b/>
      <w:sz w:val="24"/>
      <w:szCs w:val="20"/>
    </w:rPr>
  </w:style>
  <w:style w:type="character" w:customStyle="1" w:styleId="BodyTextChar">
    <w:name w:val="Body Text Char"/>
    <w:basedOn w:val="DefaultParagraphFont"/>
    <w:link w:val="BodyText"/>
    <w:uiPriority w:val="99"/>
    <w:rsid w:val="00DA1A8A"/>
    <w:rPr>
      <w:rFonts w:ascii="Times New Roman" w:eastAsia="Calibri" w:hAnsi="Times New Roman" w:cs="Times New Roman"/>
      <w:b/>
      <w:sz w:val="24"/>
      <w:szCs w:val="20"/>
    </w:rPr>
  </w:style>
  <w:style w:type="character" w:customStyle="1" w:styleId="sp1">
    <w:name w:val="sp1"/>
    <w:uiPriority w:val="99"/>
    <w:rsid w:val="00290ADE"/>
    <w:rPr>
      <w:b/>
      <w:color w:val="8F0000"/>
    </w:rPr>
  </w:style>
  <w:style w:type="paragraph" w:customStyle="1" w:styleId="Corptext1">
    <w:name w:val="Corp text1"/>
    <w:basedOn w:val="Normal"/>
    <w:rsid w:val="00520382"/>
    <w:pPr>
      <w:shd w:val="clear" w:color="auto" w:fill="FFFFFF"/>
      <w:suppressAutoHyphens/>
      <w:spacing w:after="240" w:line="278" w:lineRule="exact"/>
      <w:ind w:hanging="340"/>
    </w:pPr>
    <w:rPr>
      <w:rFonts w:ascii="Times New Roman" w:eastAsia="Times New Roman" w:hAnsi="Times New Roman" w:cs="Times New Roman"/>
      <w:sz w:val="20"/>
      <w:szCs w:val="20"/>
      <w:shd w:val="clear" w:color="auto" w:fill="FFFFFF"/>
      <w:lang w:eastAsia="ar-SA"/>
    </w:rPr>
  </w:style>
  <w:style w:type="paragraph" w:styleId="BalloonText">
    <w:name w:val="Balloon Text"/>
    <w:basedOn w:val="Normal"/>
    <w:link w:val="BalloonTextChar"/>
    <w:uiPriority w:val="99"/>
    <w:semiHidden/>
    <w:unhideWhenUsed/>
    <w:rsid w:val="00CC5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4">
    <w:name w:val="heading 4"/>
    <w:basedOn w:val="Normal"/>
    <w:link w:val="Titlu4Caracter"/>
    <w:uiPriority w:val="9"/>
    <w:qFormat/>
    <w:rsid w:val="00993D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993DC3"/>
    <w:rPr>
      <w:rFonts w:ascii="Times New Roman" w:eastAsia="Times New Roman" w:hAnsi="Times New Roman" w:cs="Times New Roman"/>
      <w:b/>
      <w:bCs/>
      <w:sz w:val="24"/>
      <w:szCs w:val="24"/>
    </w:rPr>
  </w:style>
  <w:style w:type="character" w:styleId="Hyperlink">
    <w:name w:val="Hyperlink"/>
    <w:basedOn w:val="Fontdeparagrafimplicit"/>
    <w:uiPriority w:val="99"/>
    <w:semiHidden/>
    <w:unhideWhenUsed/>
    <w:rsid w:val="00993DC3"/>
    <w:rPr>
      <w:color w:val="0000FF"/>
      <w:u w:val="single"/>
    </w:rPr>
  </w:style>
  <w:style w:type="paragraph" w:customStyle="1" w:styleId="al">
    <w:name w:val="a_l"/>
    <w:basedOn w:val="Normal"/>
    <w:rsid w:val="00993D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427E9E"/>
    <w:pPr>
      <w:ind w:left="720"/>
      <w:contextualSpacing/>
    </w:pPr>
  </w:style>
  <w:style w:type="character" w:customStyle="1" w:styleId="tpa1">
    <w:name w:val="tpa1"/>
    <w:basedOn w:val="Fontdeparagrafimplicit"/>
    <w:uiPriority w:val="99"/>
    <w:rsid w:val="00AC0F43"/>
    <w:rPr>
      <w:rFonts w:cs="Times New Roman"/>
    </w:rPr>
  </w:style>
  <w:style w:type="paragraph" w:customStyle="1" w:styleId="TableContents">
    <w:name w:val="Table Contents"/>
    <w:basedOn w:val="Normal"/>
    <w:uiPriority w:val="99"/>
    <w:rsid w:val="00B601B4"/>
    <w:pPr>
      <w:suppressLineNumbers/>
      <w:suppressAutoHyphens/>
      <w:spacing w:after="0" w:line="240" w:lineRule="auto"/>
    </w:pPr>
    <w:rPr>
      <w:rFonts w:ascii="Times New Roman" w:eastAsia="Calibri" w:hAnsi="Times New Roman" w:cs="Times New Roman"/>
      <w:kern w:val="1"/>
      <w:sz w:val="24"/>
      <w:szCs w:val="24"/>
      <w:lang w:val="en-GB" w:eastAsia="ar-SA"/>
    </w:rPr>
  </w:style>
  <w:style w:type="paragraph" w:customStyle="1" w:styleId="Default">
    <w:name w:val="Default"/>
    <w:uiPriority w:val="99"/>
    <w:rsid w:val="00DA1A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text">
    <w:name w:val="Body Text"/>
    <w:basedOn w:val="Normal"/>
    <w:link w:val="CorptextCaracter"/>
    <w:uiPriority w:val="99"/>
    <w:rsid w:val="00DA1A8A"/>
    <w:pPr>
      <w:spacing w:after="0" w:line="240" w:lineRule="auto"/>
      <w:jc w:val="center"/>
    </w:pPr>
    <w:rPr>
      <w:rFonts w:ascii="Times New Roman" w:eastAsia="Calibri" w:hAnsi="Times New Roman" w:cs="Times New Roman"/>
      <w:b/>
      <w:sz w:val="24"/>
      <w:szCs w:val="20"/>
    </w:rPr>
  </w:style>
  <w:style w:type="character" w:customStyle="1" w:styleId="CorptextCaracter">
    <w:name w:val="Corp text Caracter"/>
    <w:basedOn w:val="Fontdeparagrafimplicit"/>
    <w:link w:val="Corptext"/>
    <w:uiPriority w:val="99"/>
    <w:rsid w:val="00DA1A8A"/>
    <w:rPr>
      <w:rFonts w:ascii="Times New Roman" w:eastAsia="Calibri" w:hAnsi="Times New Roman" w:cs="Times New Roman"/>
      <w:b/>
      <w:sz w:val="24"/>
      <w:szCs w:val="20"/>
    </w:rPr>
  </w:style>
  <w:style w:type="character" w:customStyle="1" w:styleId="sp1">
    <w:name w:val="sp1"/>
    <w:uiPriority w:val="99"/>
    <w:rsid w:val="00290ADE"/>
    <w:rPr>
      <w:b/>
      <w:color w:val="8F0000"/>
    </w:rPr>
  </w:style>
  <w:style w:type="paragraph" w:customStyle="1" w:styleId="Corptext1">
    <w:name w:val="Corp text1"/>
    <w:basedOn w:val="Normal"/>
    <w:rsid w:val="00520382"/>
    <w:pPr>
      <w:shd w:val="clear" w:color="auto" w:fill="FFFFFF"/>
      <w:suppressAutoHyphens/>
      <w:spacing w:after="240" w:line="278" w:lineRule="exact"/>
      <w:ind w:hanging="340"/>
    </w:pPr>
    <w:rPr>
      <w:rFonts w:ascii="Times New Roman" w:eastAsia="Times New Roman" w:hAnsi="Times New Roman" w:cs="Times New Roman"/>
      <w:sz w:val="20"/>
      <w:szCs w:val="20"/>
      <w:shd w:val="clear" w:color="auto" w:fill="FFFFFF"/>
      <w:lang w:eastAsia="ar-SA"/>
    </w:rPr>
  </w:style>
  <w:style w:type="paragraph" w:styleId="TextnBalon">
    <w:name w:val="Balloon Text"/>
    <w:basedOn w:val="Normal"/>
    <w:link w:val="TextnBalonCaracter"/>
    <w:uiPriority w:val="99"/>
    <w:semiHidden/>
    <w:unhideWhenUsed/>
    <w:rsid w:val="00CC519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C51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85582">
      <w:bodyDiv w:val="1"/>
      <w:marLeft w:val="0"/>
      <w:marRight w:val="0"/>
      <w:marTop w:val="0"/>
      <w:marBottom w:val="0"/>
      <w:divBdr>
        <w:top w:val="none" w:sz="0" w:space="0" w:color="auto"/>
        <w:left w:val="none" w:sz="0" w:space="0" w:color="auto"/>
        <w:bottom w:val="none" w:sz="0" w:space="0" w:color="auto"/>
        <w:right w:val="none" w:sz="0" w:space="0" w:color="auto"/>
      </w:divBdr>
    </w:div>
    <w:div w:id="906840952">
      <w:bodyDiv w:val="1"/>
      <w:marLeft w:val="0"/>
      <w:marRight w:val="0"/>
      <w:marTop w:val="0"/>
      <w:marBottom w:val="0"/>
      <w:divBdr>
        <w:top w:val="none" w:sz="0" w:space="0" w:color="auto"/>
        <w:left w:val="none" w:sz="0" w:space="0" w:color="auto"/>
        <w:bottom w:val="none" w:sz="0" w:space="0" w:color="auto"/>
        <w:right w:val="none" w:sz="0" w:space="0" w:color="auto"/>
      </w:divBdr>
      <w:divsChild>
        <w:div w:id="18614131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9-10-03" TargetMode="External"/><Relationship Id="rId13" Type="http://schemas.openxmlformats.org/officeDocument/2006/relationships/hyperlink" Target="https://lege5.ro/Gratuit/gi3tinjxge/directiva-nr-60-2000-de-stabilire-a-unui-cadru-de-politica-comunitara-in-domeniul-apei?d=2019-10-03" TargetMode="External"/><Relationship Id="rId18" Type="http://schemas.openxmlformats.org/officeDocument/2006/relationships/image" Target="media/image2.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s://lege5.ro/Gratuit/gmztgnrx/legea-nr-22-2001-pentru-ratificarea-conventiei-privind-evaluarea-impactului-asupra-mediului-in-context-transfrontiera-adoptata-la-espoo-la-25-februarie-1991?d=2019-10-03" TargetMode="External"/><Relationship Id="rId12" Type="http://schemas.openxmlformats.org/officeDocument/2006/relationships/hyperlink" Target="https://lege5.ro/Gratuit/gi3dsmruga/directiva-nr-82-1996-privind-controlul-asupra-riscului-de-accidente-majore-care-implica-substante-periculoase?d=2019-10-03"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10-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ege5.ro/Gratuit/gy3domzs/conventia-privind-evaluarea-impactului-asupra-mediului-in-context-transfrontiera-din-25021991?d=2019-10-03" TargetMode="External"/><Relationship Id="rId11"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10-03" TargetMode="Externa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10-03" TargetMode="External"/><Relationship Id="rId10" Type="http://schemas.openxmlformats.org/officeDocument/2006/relationships/hyperlink" Target="https://lege5.ro/Gratuit/gm2donzwga/directiva-nr-75-2010-privind-emisiile-industriale-prevenirea-si-controlul-integrat-al-poluarii-reformare-text-cu-relevanta-pentru-see?d=2019-10-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zdiobqgy/ordonanta-nr-43-2000-privind-protectia-patrimoniului-arheologic-si-declararea-unor-situri-arheologice-ca-zone-de-interes-national?d=2019-10-03" TargetMode="External"/><Relationship Id="rId14" Type="http://schemas.openxmlformats.org/officeDocument/2006/relationships/hyperlink" Target="https://lege5.ro/Gratuit/gi3tsmjwha/directiva-nr-98-2008-privind-deseurile-si-de-abrogare-a-anumitor-directive-text-cu-relevanta-pentru-see?d=2019-1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17A3-4889-4805-A12A-0C927FBE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5790</Words>
  <Characters>33008</Characters>
  <Application>Microsoft Office Word</Application>
  <DocSecurity>0</DocSecurity>
  <Lines>275</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Dinu</dc:creator>
  <cp:lastModifiedBy>user</cp:lastModifiedBy>
  <cp:revision>26</cp:revision>
  <cp:lastPrinted>2019-10-24T06:55:00Z</cp:lastPrinted>
  <dcterms:created xsi:type="dcterms:W3CDTF">2019-10-21T08:07:00Z</dcterms:created>
  <dcterms:modified xsi:type="dcterms:W3CDTF">2019-10-24T06:55:00Z</dcterms:modified>
</cp:coreProperties>
</file>