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F8DF" w14:textId="77777777" w:rsidR="00D7538A" w:rsidRPr="007F37B6" w:rsidRDefault="00D7538A" w:rsidP="00D7538A">
      <w:pPr>
        <w:jc w:val="center"/>
        <w:rPr>
          <w:rStyle w:val="Titlulcrii"/>
        </w:rPr>
      </w:pPr>
      <w:bookmarkStart w:id="0" w:name="_GoBack"/>
      <w:bookmarkEnd w:id="0"/>
    </w:p>
    <w:p w14:paraId="3EF3F8E0" w14:textId="77777777" w:rsidR="00D7538A" w:rsidRPr="007F37B6" w:rsidRDefault="00D7538A" w:rsidP="00D7538A">
      <w:pPr>
        <w:jc w:val="center"/>
        <w:rPr>
          <w:rStyle w:val="Titlulcrii"/>
        </w:rPr>
      </w:pPr>
    </w:p>
    <w:p w14:paraId="3EF3F8E1" w14:textId="77777777" w:rsidR="00D7538A" w:rsidRPr="007F37B6" w:rsidRDefault="00D7538A" w:rsidP="00D7538A">
      <w:pPr>
        <w:jc w:val="center"/>
        <w:rPr>
          <w:rStyle w:val="Titlulcrii"/>
        </w:rPr>
      </w:pPr>
    </w:p>
    <w:p w14:paraId="3EF3F8E2" w14:textId="77777777" w:rsidR="00D7538A" w:rsidRPr="007F37B6" w:rsidRDefault="00D7538A" w:rsidP="00D7538A">
      <w:pPr>
        <w:jc w:val="center"/>
        <w:rPr>
          <w:rStyle w:val="Titlulcrii"/>
        </w:rPr>
      </w:pPr>
      <w:r w:rsidRPr="007F37B6">
        <w:rPr>
          <w:rStyle w:val="Titlulcrii"/>
        </w:rPr>
        <w:t>MEMORIU DE PREZENTARE</w:t>
      </w:r>
    </w:p>
    <w:p w14:paraId="3EF3F8E3" w14:textId="715D4514" w:rsidR="00D7538A" w:rsidRPr="007F37B6" w:rsidRDefault="00D7538A" w:rsidP="00D7538A">
      <w:pPr>
        <w:jc w:val="center"/>
        <w:rPr>
          <w:rStyle w:val="Titlulcrii"/>
          <w:sz w:val="28"/>
        </w:rPr>
      </w:pPr>
      <w:r w:rsidRPr="007F37B6">
        <w:rPr>
          <w:rStyle w:val="Titlulcrii"/>
          <w:sz w:val="28"/>
        </w:rPr>
        <w:t>(</w:t>
      </w:r>
      <w:r w:rsidR="00C078B8" w:rsidRPr="007F37B6">
        <w:rPr>
          <w:rStyle w:val="Titlulcrii"/>
          <w:sz w:val="28"/>
        </w:rPr>
        <w:t>întocmit</w:t>
      </w:r>
      <w:r w:rsidRPr="007F37B6">
        <w:rPr>
          <w:rStyle w:val="Titlulcrii"/>
          <w:sz w:val="28"/>
        </w:rPr>
        <w:t xml:space="preserve"> c</w:t>
      </w:r>
      <w:r w:rsidR="006A0436" w:rsidRPr="007F37B6">
        <w:rPr>
          <w:rStyle w:val="Titlulcrii"/>
          <w:sz w:val="28"/>
        </w:rPr>
        <w:t>onform</w:t>
      </w:r>
      <w:r w:rsidRPr="007F37B6">
        <w:rPr>
          <w:rStyle w:val="Titlulcrii"/>
          <w:sz w:val="28"/>
        </w:rPr>
        <w:t xml:space="preserve"> Legii 292 din 2018)</w:t>
      </w:r>
    </w:p>
    <w:p w14:paraId="3EF3F8E4" w14:textId="77777777" w:rsidR="00D7538A" w:rsidRPr="007F37B6" w:rsidRDefault="00D7538A" w:rsidP="00D7538A">
      <w:pPr>
        <w:rPr>
          <w:rStyle w:val="Titlulcrii"/>
          <w:sz w:val="28"/>
        </w:rPr>
      </w:pPr>
    </w:p>
    <w:p w14:paraId="3EF3F8E7" w14:textId="77777777" w:rsidR="00D7538A" w:rsidRPr="007F37B6" w:rsidRDefault="00D7538A" w:rsidP="00D7538A">
      <w:pPr>
        <w:rPr>
          <w:rStyle w:val="Titlulcrii"/>
        </w:rPr>
      </w:pPr>
    </w:p>
    <w:p w14:paraId="3EF3F8E8" w14:textId="77777777" w:rsidR="00D7538A" w:rsidRPr="003445F7" w:rsidRDefault="00D7538A" w:rsidP="00D7538A">
      <w:pPr>
        <w:rPr>
          <w:rStyle w:val="Titlulcrii"/>
          <w:u w:val="single"/>
        </w:rPr>
      </w:pPr>
      <w:r w:rsidRPr="003445F7">
        <w:rPr>
          <w:rStyle w:val="Titlulcrii"/>
          <w:u w:val="single"/>
        </w:rPr>
        <w:t>Proiect:</w:t>
      </w:r>
    </w:p>
    <w:p w14:paraId="3EF3F8E9" w14:textId="77777777" w:rsidR="00D7538A" w:rsidRPr="007F37B6" w:rsidRDefault="00D7538A" w:rsidP="00D7538A">
      <w:pPr>
        <w:rPr>
          <w:rStyle w:val="Titlulcrii"/>
        </w:rPr>
      </w:pPr>
    </w:p>
    <w:p w14:paraId="70FB5CC1" w14:textId="590F052E" w:rsidR="00816B14" w:rsidRDefault="00D7538A" w:rsidP="00C358EC">
      <w:pPr>
        <w:widowControl w:val="0"/>
        <w:suppressAutoHyphens/>
        <w:overflowPunct w:val="0"/>
        <w:autoSpaceDN/>
        <w:adjustRightInd/>
        <w:ind w:left="0" w:firstLine="709"/>
        <w:contextualSpacing w:val="0"/>
        <w:jc w:val="both"/>
        <w:textAlignment w:val="baseline"/>
        <w:rPr>
          <w:rFonts w:eastAsia="Arial"/>
          <w:color w:val="000000"/>
          <w:kern w:val="1"/>
          <w:sz w:val="28"/>
          <w:szCs w:val="24"/>
          <w:lang w:eastAsia="ar-SA"/>
        </w:rPr>
      </w:pPr>
      <w:r w:rsidRPr="007F37B6">
        <w:rPr>
          <w:rFonts w:eastAsia="Arial"/>
          <w:color w:val="000000"/>
          <w:kern w:val="1"/>
          <w:sz w:val="28"/>
          <w:szCs w:val="24"/>
          <w:lang w:eastAsia="ar-SA"/>
        </w:rPr>
        <w:t>MODIFICARE</w:t>
      </w:r>
      <w:r w:rsidR="00816B14">
        <w:rPr>
          <w:rFonts w:eastAsia="Arial"/>
          <w:color w:val="000000"/>
          <w:kern w:val="1"/>
          <w:sz w:val="28"/>
          <w:szCs w:val="24"/>
          <w:lang w:eastAsia="ar-SA"/>
        </w:rPr>
        <w:t xml:space="preserve"> PROIECT AUTORIZAT CU AC NR. 613/17.09.2019</w:t>
      </w:r>
      <w:r w:rsidRPr="007F37B6">
        <w:rPr>
          <w:rFonts w:eastAsia="Arial"/>
          <w:color w:val="000000"/>
          <w:kern w:val="1"/>
          <w:sz w:val="28"/>
          <w:szCs w:val="24"/>
          <w:lang w:eastAsia="ar-SA"/>
        </w:rPr>
        <w:t xml:space="preserve"> PENTRU “CONSTRUIRE</w:t>
      </w:r>
      <w:r w:rsidR="00816B14">
        <w:rPr>
          <w:rFonts w:eastAsia="Arial"/>
          <w:color w:val="000000"/>
          <w:kern w:val="1"/>
          <w:sz w:val="28"/>
          <w:szCs w:val="24"/>
          <w:lang w:eastAsia="ar-SA"/>
        </w:rPr>
        <w:t xml:space="preserve"> VILA TURISTICA P+3E</w:t>
      </w:r>
      <w:r w:rsidR="004D0D95">
        <w:rPr>
          <w:rFonts w:eastAsia="Arial"/>
          <w:color w:val="000000"/>
          <w:kern w:val="1"/>
          <w:sz w:val="28"/>
          <w:szCs w:val="24"/>
          <w:lang w:eastAsia="ar-SA"/>
        </w:rPr>
        <w:t>”</w:t>
      </w:r>
      <w:r w:rsidR="00816B14">
        <w:rPr>
          <w:rFonts w:eastAsia="Arial"/>
          <w:color w:val="000000"/>
          <w:kern w:val="1"/>
          <w:sz w:val="28"/>
          <w:szCs w:val="24"/>
          <w:lang w:eastAsia="ar-SA"/>
        </w:rPr>
        <w:t xml:space="preserve"> IN TIMPUL EXECUTIEI PRIN SUPRAETAJARE CU UN NIVEL IN LIMITA A 20% DIN SUPRAFATA DESFASURATA</w:t>
      </w:r>
      <w:r w:rsidR="00FF33C3">
        <w:rPr>
          <w:rFonts w:eastAsia="Arial"/>
          <w:color w:val="000000"/>
          <w:kern w:val="1"/>
          <w:sz w:val="28"/>
          <w:szCs w:val="24"/>
          <w:lang w:eastAsia="ar-SA"/>
        </w:rPr>
        <w:t>,</w:t>
      </w:r>
      <w:r w:rsidR="00816B14">
        <w:rPr>
          <w:rFonts w:eastAsia="Arial"/>
          <w:color w:val="000000"/>
          <w:kern w:val="1"/>
          <w:sz w:val="28"/>
          <w:szCs w:val="24"/>
          <w:lang w:eastAsia="ar-SA"/>
        </w:rPr>
        <w:t xml:space="preserve"> CONFORM LEG</w:t>
      </w:r>
      <w:r w:rsidR="00305074">
        <w:rPr>
          <w:rFonts w:eastAsia="Arial"/>
          <w:color w:val="000000"/>
          <w:kern w:val="1"/>
          <w:sz w:val="28"/>
          <w:szCs w:val="24"/>
          <w:lang w:eastAsia="ar-SA"/>
        </w:rPr>
        <w:t>II 50/1991</w:t>
      </w:r>
      <w:r w:rsidR="00FF33C3">
        <w:rPr>
          <w:rFonts w:eastAsia="Arial"/>
          <w:color w:val="000000"/>
          <w:kern w:val="1"/>
          <w:sz w:val="28"/>
          <w:szCs w:val="24"/>
          <w:lang w:eastAsia="ar-SA"/>
        </w:rPr>
        <w:t>,</w:t>
      </w:r>
      <w:r w:rsidR="00305074">
        <w:rPr>
          <w:rFonts w:eastAsia="Arial"/>
          <w:color w:val="000000"/>
          <w:kern w:val="1"/>
          <w:sz w:val="28"/>
          <w:szCs w:val="24"/>
          <w:lang w:eastAsia="ar-SA"/>
        </w:rPr>
        <w:t xml:space="preserve"> DE LA P+3E LA P+3E-4E</w:t>
      </w:r>
      <w:r w:rsidR="00173C72">
        <w:rPr>
          <w:rFonts w:eastAsia="Arial"/>
          <w:color w:val="000000"/>
          <w:kern w:val="1"/>
          <w:sz w:val="28"/>
          <w:szCs w:val="24"/>
          <w:lang w:eastAsia="ar-SA"/>
        </w:rPr>
        <w:t xml:space="preserve"> </w:t>
      </w:r>
      <w:r w:rsidR="00816B14">
        <w:rPr>
          <w:rFonts w:eastAsia="Arial"/>
          <w:color w:val="000000"/>
          <w:kern w:val="1"/>
          <w:sz w:val="28"/>
          <w:szCs w:val="24"/>
          <w:lang w:eastAsia="ar-SA"/>
        </w:rPr>
        <w:t xml:space="preserve">retras </w:t>
      </w:r>
      <w:r w:rsidR="004D0D95">
        <w:rPr>
          <w:rFonts w:eastAsia="Arial"/>
          <w:color w:val="000000"/>
          <w:kern w:val="1"/>
          <w:sz w:val="28"/>
          <w:szCs w:val="24"/>
          <w:lang w:eastAsia="ar-SA"/>
        </w:rPr>
        <w:t>SI CONSTRUIRE IMPREJMUIRE TEREN</w:t>
      </w:r>
    </w:p>
    <w:p w14:paraId="3EF3F8EB" w14:textId="77777777" w:rsidR="00C358EC" w:rsidRPr="007F37B6" w:rsidRDefault="00C358EC" w:rsidP="00C358EC">
      <w:pPr>
        <w:widowControl w:val="0"/>
        <w:suppressAutoHyphens/>
        <w:overflowPunct w:val="0"/>
        <w:autoSpaceDN/>
        <w:adjustRightInd/>
        <w:ind w:left="0" w:firstLine="709"/>
        <w:contextualSpacing w:val="0"/>
        <w:jc w:val="both"/>
        <w:textAlignment w:val="baseline"/>
        <w:rPr>
          <w:rFonts w:eastAsia="Times New Roman"/>
          <w:b/>
          <w:kern w:val="1"/>
          <w:szCs w:val="24"/>
          <w:lang w:eastAsia="ar-SA"/>
        </w:rPr>
      </w:pPr>
    </w:p>
    <w:p w14:paraId="3EF3F8EC" w14:textId="77777777" w:rsidR="00D7538A" w:rsidRPr="003445F7" w:rsidRDefault="00D7538A" w:rsidP="00D7538A">
      <w:pPr>
        <w:jc w:val="both"/>
        <w:rPr>
          <w:rStyle w:val="Titlulcrii"/>
          <w:u w:val="single"/>
        </w:rPr>
      </w:pPr>
      <w:r w:rsidRPr="003445F7">
        <w:rPr>
          <w:rStyle w:val="Titlulcrii"/>
          <w:u w:val="single"/>
        </w:rPr>
        <w:t>Amplasament</w:t>
      </w:r>
      <w:r w:rsidR="00BD6D1F" w:rsidRPr="003445F7">
        <w:rPr>
          <w:rStyle w:val="Titlulcrii"/>
          <w:u w:val="single"/>
        </w:rPr>
        <w:t>:</w:t>
      </w:r>
    </w:p>
    <w:p w14:paraId="3EF3F8ED" w14:textId="77777777" w:rsidR="00D7538A" w:rsidRPr="007F37B6" w:rsidRDefault="00D7538A" w:rsidP="00D7538A">
      <w:pPr>
        <w:jc w:val="both"/>
        <w:rPr>
          <w:rStyle w:val="Titlulcrii"/>
          <w:sz w:val="44"/>
        </w:rPr>
      </w:pPr>
    </w:p>
    <w:p w14:paraId="3EF3F8EE" w14:textId="7BD38A04" w:rsidR="00D7538A" w:rsidRPr="007F37B6" w:rsidRDefault="004D0D95" w:rsidP="00C358EC">
      <w:pPr>
        <w:widowControl w:val="0"/>
        <w:suppressAutoHyphens/>
        <w:overflowPunct w:val="0"/>
        <w:autoSpaceDN/>
        <w:adjustRightInd/>
        <w:ind w:left="0" w:firstLine="709"/>
        <w:contextualSpacing w:val="0"/>
        <w:jc w:val="both"/>
        <w:textAlignment w:val="baseline"/>
        <w:rPr>
          <w:rStyle w:val="Titlulcrii"/>
          <w:rFonts w:eastAsia="Times New Roman"/>
          <w:b/>
          <w:kern w:val="1"/>
          <w:sz w:val="32"/>
          <w:szCs w:val="24"/>
          <w:lang w:eastAsia="ar-SA"/>
        </w:rPr>
      </w:pPr>
      <w:r>
        <w:rPr>
          <w:rFonts w:eastAsia="Swis721 LtCn BT"/>
          <w:color w:val="000000"/>
          <w:kern w:val="1"/>
          <w:sz w:val="32"/>
          <w:szCs w:val="24"/>
          <w:lang w:eastAsia="ar-SA"/>
        </w:rPr>
        <w:t>ORAS</w:t>
      </w:r>
      <w:r w:rsidR="00055E0A">
        <w:rPr>
          <w:rFonts w:eastAsia="Swis721 LtCn BT"/>
          <w:color w:val="000000"/>
          <w:kern w:val="1"/>
          <w:sz w:val="32"/>
          <w:szCs w:val="24"/>
          <w:lang w:eastAsia="ar-SA"/>
        </w:rPr>
        <w:t xml:space="preserve"> NAVODARI, STR. B4, NR. 7, LOT. 1/49, </w:t>
      </w:r>
      <w:r w:rsidR="00566F82">
        <w:rPr>
          <w:rFonts w:eastAsia="Swis721 LtCn BT"/>
          <w:color w:val="000000"/>
          <w:kern w:val="1"/>
          <w:sz w:val="32"/>
          <w:szCs w:val="24"/>
          <w:lang w:eastAsia="ar-SA"/>
        </w:rPr>
        <w:t>IDENTIFICAT PRIN NUMARUL CADASTRAL CF 108307 (</w:t>
      </w:r>
      <w:r w:rsidR="00787348">
        <w:rPr>
          <w:rFonts w:eastAsia="Swis721 LtCn BT"/>
          <w:color w:val="000000"/>
          <w:kern w:val="1"/>
          <w:sz w:val="32"/>
          <w:szCs w:val="24"/>
          <w:lang w:eastAsia="ar-SA"/>
        </w:rPr>
        <w:t>ANSAMBLU REZIDENTIAL BEACH LAND</w:t>
      </w:r>
      <w:r w:rsidR="00566F82">
        <w:rPr>
          <w:rFonts w:eastAsia="Swis721 LtCn BT"/>
          <w:color w:val="000000"/>
          <w:kern w:val="1"/>
          <w:sz w:val="32"/>
          <w:szCs w:val="24"/>
          <w:lang w:eastAsia="ar-SA"/>
        </w:rPr>
        <w:t>)</w:t>
      </w:r>
      <w:r w:rsidR="00B032AE">
        <w:rPr>
          <w:rFonts w:eastAsia="Times New Roman"/>
          <w:kern w:val="1"/>
          <w:sz w:val="32"/>
          <w:szCs w:val="24"/>
          <w:lang w:eastAsia="ar-SA"/>
        </w:rPr>
        <w:t>, JUD. CONSTANTA</w:t>
      </w:r>
    </w:p>
    <w:p w14:paraId="3EF3F8EF" w14:textId="77777777" w:rsidR="00D7538A" w:rsidRPr="007F37B6" w:rsidRDefault="00D7538A" w:rsidP="00D7538A">
      <w:pPr>
        <w:jc w:val="both"/>
        <w:rPr>
          <w:rStyle w:val="Titlulcrii"/>
        </w:rPr>
      </w:pPr>
    </w:p>
    <w:p w14:paraId="3EF3F8F0" w14:textId="4ACF0CF2" w:rsidR="00BD6D1F" w:rsidRDefault="00D7538A" w:rsidP="00BD6D1F">
      <w:pPr>
        <w:rPr>
          <w:rStyle w:val="Titlulcrii"/>
          <w:u w:val="single"/>
        </w:rPr>
      </w:pPr>
      <w:r w:rsidRPr="003445F7">
        <w:rPr>
          <w:rStyle w:val="Titlulcrii"/>
          <w:u w:val="single"/>
        </w:rPr>
        <w:t>Beneficiar:</w:t>
      </w:r>
      <w:r w:rsidR="00BD6D1F" w:rsidRPr="003445F7">
        <w:rPr>
          <w:rStyle w:val="Titlulcrii"/>
          <w:u w:val="single"/>
        </w:rPr>
        <w:t xml:space="preserve"> </w:t>
      </w:r>
    </w:p>
    <w:p w14:paraId="04307470" w14:textId="77777777" w:rsidR="003445F7" w:rsidRPr="004D0D95" w:rsidRDefault="003445F7" w:rsidP="00BD6D1F">
      <w:pPr>
        <w:rPr>
          <w:rStyle w:val="Titlulcrii"/>
          <w:sz w:val="44"/>
          <w:u w:val="single"/>
        </w:rPr>
      </w:pPr>
    </w:p>
    <w:p w14:paraId="3EF3F8F1" w14:textId="0C6D8427" w:rsidR="003338E7" w:rsidRPr="004D0D95" w:rsidRDefault="00BD6D1F" w:rsidP="00BD6D1F">
      <w:pPr>
        <w:ind w:left="0" w:firstLine="0"/>
        <w:rPr>
          <w:rStyle w:val="Titlulcrii"/>
          <w:sz w:val="32"/>
          <w:szCs w:val="30"/>
        </w:rPr>
      </w:pPr>
      <w:r w:rsidRPr="004D0D95">
        <w:rPr>
          <w:rStyle w:val="Titlulcrii"/>
          <w:sz w:val="32"/>
          <w:szCs w:val="30"/>
        </w:rPr>
        <w:t xml:space="preserve"> </w:t>
      </w:r>
      <w:r w:rsidRPr="004D0D95">
        <w:rPr>
          <w:rStyle w:val="Titlulcrii"/>
          <w:sz w:val="32"/>
          <w:szCs w:val="30"/>
        </w:rPr>
        <w:tab/>
      </w:r>
      <w:r w:rsidR="00C358EC" w:rsidRPr="004D0D95">
        <w:rPr>
          <w:rStyle w:val="Titlulcrii"/>
          <w:sz w:val="32"/>
          <w:szCs w:val="30"/>
        </w:rPr>
        <w:t xml:space="preserve">SC. </w:t>
      </w:r>
      <w:r w:rsidR="00787348" w:rsidRPr="004D0D95">
        <w:rPr>
          <w:rStyle w:val="Titlulcrii"/>
          <w:sz w:val="32"/>
          <w:szCs w:val="30"/>
        </w:rPr>
        <w:t>LOTUS EXCLUSIVE</w:t>
      </w:r>
      <w:r w:rsidR="00C358EC" w:rsidRPr="004D0D95">
        <w:rPr>
          <w:rStyle w:val="Titlulcrii"/>
          <w:sz w:val="32"/>
          <w:szCs w:val="30"/>
        </w:rPr>
        <w:t xml:space="preserve"> S.R.L </w:t>
      </w:r>
      <w:r w:rsidR="00787348" w:rsidRPr="004D0D95">
        <w:rPr>
          <w:rStyle w:val="Titlulcrii"/>
          <w:sz w:val="32"/>
          <w:szCs w:val="30"/>
        </w:rPr>
        <w:t xml:space="preserve"> prin STRATULAT DANIEL SORIN</w:t>
      </w:r>
    </w:p>
    <w:p w14:paraId="6F764AA8" w14:textId="77777777" w:rsidR="003338E7" w:rsidRDefault="003338E7">
      <w:pPr>
        <w:autoSpaceDE/>
        <w:autoSpaceDN/>
        <w:adjustRightInd/>
        <w:spacing w:after="160" w:line="259" w:lineRule="auto"/>
        <w:ind w:left="0" w:firstLine="0"/>
        <w:contextualSpacing w:val="0"/>
        <w:rPr>
          <w:rStyle w:val="Titlulcrii"/>
          <w:sz w:val="32"/>
        </w:rPr>
      </w:pPr>
      <w:r>
        <w:rPr>
          <w:rStyle w:val="Titlulcrii"/>
          <w:sz w:val="32"/>
        </w:rPr>
        <w:br w:type="page"/>
      </w:r>
    </w:p>
    <w:p w14:paraId="3EF3F8F4" w14:textId="77777777" w:rsidR="00D7538A" w:rsidRPr="007F37B6" w:rsidRDefault="00D7538A" w:rsidP="00D7538A">
      <w:pPr>
        <w:jc w:val="center"/>
        <w:rPr>
          <w:rStyle w:val="Titlulcrii"/>
        </w:rPr>
      </w:pPr>
      <w:r w:rsidRPr="007F37B6">
        <w:rPr>
          <w:rStyle w:val="Titlulcrii"/>
        </w:rPr>
        <w:lastRenderedPageBreak/>
        <w:t>Conținutul-cadru al memoriului de prezentare</w:t>
      </w:r>
    </w:p>
    <w:sdt>
      <w:sdtPr>
        <w:rPr>
          <w:rFonts w:ascii="Times New Roman" w:eastAsiaTheme="minorHAnsi" w:hAnsi="Times New Roman" w:cs="Times New Roman"/>
          <w:b w:val="0"/>
          <w:color w:val="auto"/>
          <w:sz w:val="24"/>
          <w:szCs w:val="28"/>
          <w:lang w:val="ro-RO"/>
        </w:rPr>
        <w:id w:val="1594736390"/>
        <w:docPartObj>
          <w:docPartGallery w:val="Table of Contents"/>
          <w:docPartUnique/>
        </w:docPartObj>
      </w:sdtPr>
      <w:sdtEndPr>
        <w:rPr>
          <w:bCs/>
        </w:rPr>
      </w:sdtEndPr>
      <w:sdtContent>
        <w:p w14:paraId="692AC5AC" w14:textId="4C0ACDEC" w:rsidR="00C078B8" w:rsidRPr="003338E7" w:rsidRDefault="00C078B8">
          <w:pPr>
            <w:pStyle w:val="Titlucuprins"/>
            <w:rPr>
              <w:sz w:val="2"/>
              <w:szCs w:val="2"/>
              <w:lang w:val="ro-RO"/>
            </w:rPr>
          </w:pPr>
        </w:p>
        <w:p w14:paraId="63F798F9" w14:textId="6DF034A1" w:rsidR="003338E7" w:rsidRDefault="00C078B8">
          <w:pPr>
            <w:pStyle w:val="Cuprins1"/>
            <w:tabs>
              <w:tab w:val="left" w:pos="880"/>
              <w:tab w:val="right" w:leader="dot" w:pos="9800"/>
            </w:tabs>
            <w:rPr>
              <w:rFonts w:asciiTheme="minorHAnsi" w:eastAsiaTheme="minorEastAsia" w:hAnsiTheme="minorHAnsi" w:cstheme="minorBidi"/>
              <w:noProof/>
              <w:sz w:val="22"/>
              <w:szCs w:val="22"/>
              <w:lang w:eastAsia="ro-RO"/>
            </w:rPr>
          </w:pPr>
          <w:r w:rsidRPr="007F37B6">
            <w:fldChar w:fldCharType="begin"/>
          </w:r>
          <w:r w:rsidRPr="007F37B6">
            <w:instrText xml:space="preserve"> TOC \o "1-3" \h \z \u </w:instrText>
          </w:r>
          <w:r w:rsidRPr="007F37B6">
            <w:fldChar w:fldCharType="separate"/>
          </w:r>
          <w:hyperlink w:anchor="_Toc15890851" w:history="1">
            <w:r w:rsidR="003338E7" w:rsidRPr="00127F61">
              <w:rPr>
                <w:rStyle w:val="Hyperlink"/>
                <w:noProof/>
              </w:rPr>
              <w:t>I.</w:t>
            </w:r>
            <w:r w:rsidR="003338E7">
              <w:rPr>
                <w:rFonts w:asciiTheme="minorHAnsi" w:eastAsiaTheme="minorEastAsia" w:hAnsiTheme="minorHAnsi" w:cstheme="minorBidi"/>
                <w:noProof/>
                <w:sz w:val="22"/>
                <w:szCs w:val="22"/>
                <w:lang w:eastAsia="ro-RO"/>
              </w:rPr>
              <w:tab/>
            </w:r>
            <w:r w:rsidR="003338E7" w:rsidRPr="00127F61">
              <w:rPr>
                <w:rStyle w:val="Hyperlink"/>
                <w:noProof/>
              </w:rPr>
              <w:t>Denumirea proiectului:</w:t>
            </w:r>
            <w:r w:rsidR="003338E7">
              <w:rPr>
                <w:noProof/>
                <w:webHidden/>
              </w:rPr>
              <w:tab/>
            </w:r>
            <w:r w:rsidR="003338E7">
              <w:rPr>
                <w:noProof/>
                <w:webHidden/>
              </w:rPr>
              <w:fldChar w:fldCharType="begin"/>
            </w:r>
            <w:r w:rsidR="003338E7">
              <w:rPr>
                <w:noProof/>
                <w:webHidden/>
              </w:rPr>
              <w:instrText xml:space="preserve"> PAGEREF _Toc15890851 \h </w:instrText>
            </w:r>
            <w:r w:rsidR="003338E7">
              <w:rPr>
                <w:noProof/>
                <w:webHidden/>
              </w:rPr>
            </w:r>
            <w:r w:rsidR="003338E7">
              <w:rPr>
                <w:noProof/>
                <w:webHidden/>
              </w:rPr>
              <w:fldChar w:fldCharType="separate"/>
            </w:r>
            <w:r w:rsidR="005845B4">
              <w:rPr>
                <w:noProof/>
                <w:webHidden/>
              </w:rPr>
              <w:t>3</w:t>
            </w:r>
            <w:r w:rsidR="003338E7">
              <w:rPr>
                <w:noProof/>
                <w:webHidden/>
              </w:rPr>
              <w:fldChar w:fldCharType="end"/>
            </w:r>
          </w:hyperlink>
        </w:p>
        <w:p w14:paraId="2CB47F25" w14:textId="5F348128" w:rsidR="003338E7" w:rsidRDefault="000126D9">
          <w:pPr>
            <w:pStyle w:val="Cuprins1"/>
            <w:tabs>
              <w:tab w:val="left" w:pos="880"/>
              <w:tab w:val="right" w:leader="dot" w:pos="9800"/>
            </w:tabs>
            <w:rPr>
              <w:rFonts w:asciiTheme="minorHAnsi" w:eastAsiaTheme="minorEastAsia" w:hAnsiTheme="minorHAnsi" w:cstheme="minorBidi"/>
              <w:noProof/>
              <w:sz w:val="22"/>
              <w:szCs w:val="22"/>
              <w:lang w:eastAsia="ro-RO"/>
            </w:rPr>
          </w:pPr>
          <w:hyperlink w:anchor="_Toc15890852" w:history="1">
            <w:r w:rsidR="003338E7" w:rsidRPr="00127F61">
              <w:rPr>
                <w:rStyle w:val="Hyperlink"/>
                <w:noProof/>
              </w:rPr>
              <w:t>II.</w:t>
            </w:r>
            <w:r w:rsidR="003338E7">
              <w:rPr>
                <w:rFonts w:asciiTheme="minorHAnsi" w:eastAsiaTheme="minorEastAsia" w:hAnsiTheme="minorHAnsi" w:cstheme="minorBidi"/>
                <w:noProof/>
                <w:sz w:val="22"/>
                <w:szCs w:val="22"/>
                <w:lang w:eastAsia="ro-RO"/>
              </w:rPr>
              <w:tab/>
            </w:r>
            <w:r w:rsidR="003338E7" w:rsidRPr="00127F61">
              <w:rPr>
                <w:rStyle w:val="Hyperlink"/>
                <w:noProof/>
              </w:rPr>
              <w:t>Titular:</w:t>
            </w:r>
            <w:r w:rsidR="003338E7">
              <w:rPr>
                <w:noProof/>
                <w:webHidden/>
              </w:rPr>
              <w:tab/>
            </w:r>
            <w:r w:rsidR="003338E7">
              <w:rPr>
                <w:noProof/>
                <w:webHidden/>
              </w:rPr>
              <w:fldChar w:fldCharType="begin"/>
            </w:r>
            <w:r w:rsidR="003338E7">
              <w:rPr>
                <w:noProof/>
                <w:webHidden/>
              </w:rPr>
              <w:instrText xml:space="preserve"> PAGEREF _Toc15890852 \h </w:instrText>
            </w:r>
            <w:r w:rsidR="003338E7">
              <w:rPr>
                <w:noProof/>
                <w:webHidden/>
              </w:rPr>
            </w:r>
            <w:r w:rsidR="003338E7">
              <w:rPr>
                <w:noProof/>
                <w:webHidden/>
              </w:rPr>
              <w:fldChar w:fldCharType="separate"/>
            </w:r>
            <w:r w:rsidR="005845B4">
              <w:rPr>
                <w:noProof/>
                <w:webHidden/>
              </w:rPr>
              <w:t>3</w:t>
            </w:r>
            <w:r w:rsidR="003338E7">
              <w:rPr>
                <w:noProof/>
                <w:webHidden/>
              </w:rPr>
              <w:fldChar w:fldCharType="end"/>
            </w:r>
          </w:hyperlink>
        </w:p>
        <w:p w14:paraId="237E7D7E" w14:textId="00A4C1BD"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3" w:history="1">
            <w:r w:rsidR="003338E7" w:rsidRPr="00127F61">
              <w:rPr>
                <w:rStyle w:val="Hyperlink"/>
                <w:noProof/>
              </w:rPr>
              <w:t>III.</w:t>
            </w:r>
            <w:r w:rsidR="003338E7">
              <w:rPr>
                <w:rFonts w:asciiTheme="minorHAnsi" w:eastAsiaTheme="minorEastAsia" w:hAnsiTheme="minorHAnsi" w:cstheme="minorBidi"/>
                <w:noProof/>
                <w:sz w:val="22"/>
                <w:szCs w:val="22"/>
                <w:lang w:eastAsia="ro-RO"/>
              </w:rPr>
              <w:tab/>
            </w:r>
            <w:r w:rsidR="003338E7" w:rsidRPr="00127F61">
              <w:rPr>
                <w:rStyle w:val="Hyperlink"/>
                <w:noProof/>
              </w:rPr>
              <w:t>Descrierea caracteristicilor fizice ale întregului proiect:</w:t>
            </w:r>
            <w:r w:rsidR="003338E7">
              <w:rPr>
                <w:noProof/>
                <w:webHidden/>
              </w:rPr>
              <w:tab/>
            </w:r>
            <w:r w:rsidR="003338E7">
              <w:rPr>
                <w:noProof/>
                <w:webHidden/>
              </w:rPr>
              <w:fldChar w:fldCharType="begin"/>
            </w:r>
            <w:r w:rsidR="003338E7">
              <w:rPr>
                <w:noProof/>
                <w:webHidden/>
              </w:rPr>
              <w:instrText xml:space="preserve"> PAGEREF _Toc15890853 \h </w:instrText>
            </w:r>
            <w:r w:rsidR="003338E7">
              <w:rPr>
                <w:noProof/>
                <w:webHidden/>
              </w:rPr>
            </w:r>
            <w:r w:rsidR="003338E7">
              <w:rPr>
                <w:noProof/>
                <w:webHidden/>
              </w:rPr>
              <w:fldChar w:fldCharType="separate"/>
            </w:r>
            <w:r w:rsidR="005845B4">
              <w:rPr>
                <w:noProof/>
                <w:webHidden/>
              </w:rPr>
              <w:t>3</w:t>
            </w:r>
            <w:r w:rsidR="003338E7">
              <w:rPr>
                <w:noProof/>
                <w:webHidden/>
              </w:rPr>
              <w:fldChar w:fldCharType="end"/>
            </w:r>
          </w:hyperlink>
        </w:p>
        <w:p w14:paraId="46A11673" w14:textId="31AD5349"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4" w:history="1">
            <w:r w:rsidR="003338E7" w:rsidRPr="00127F61">
              <w:rPr>
                <w:rStyle w:val="Hyperlink"/>
                <w:noProof/>
              </w:rPr>
              <w:t>IV.</w:t>
            </w:r>
            <w:r w:rsidR="003338E7">
              <w:rPr>
                <w:rFonts w:asciiTheme="minorHAnsi" w:eastAsiaTheme="minorEastAsia" w:hAnsiTheme="minorHAnsi" w:cstheme="minorBidi"/>
                <w:noProof/>
                <w:sz w:val="22"/>
                <w:szCs w:val="22"/>
                <w:lang w:eastAsia="ro-RO"/>
              </w:rPr>
              <w:tab/>
            </w:r>
            <w:r w:rsidR="003338E7" w:rsidRPr="00127F61">
              <w:rPr>
                <w:rStyle w:val="Hyperlink"/>
                <w:noProof/>
              </w:rPr>
              <w:t>Descrierea lucrărilor de demolare necesare:</w:t>
            </w:r>
            <w:r w:rsidR="003338E7">
              <w:rPr>
                <w:noProof/>
                <w:webHidden/>
              </w:rPr>
              <w:tab/>
            </w:r>
            <w:r w:rsidR="003338E7">
              <w:rPr>
                <w:noProof/>
                <w:webHidden/>
              </w:rPr>
              <w:fldChar w:fldCharType="begin"/>
            </w:r>
            <w:r w:rsidR="003338E7">
              <w:rPr>
                <w:noProof/>
                <w:webHidden/>
              </w:rPr>
              <w:instrText xml:space="preserve"> PAGEREF _Toc15890854 \h </w:instrText>
            </w:r>
            <w:r w:rsidR="003338E7">
              <w:rPr>
                <w:noProof/>
                <w:webHidden/>
              </w:rPr>
            </w:r>
            <w:r w:rsidR="003338E7">
              <w:rPr>
                <w:noProof/>
                <w:webHidden/>
              </w:rPr>
              <w:fldChar w:fldCharType="separate"/>
            </w:r>
            <w:r w:rsidR="005845B4">
              <w:rPr>
                <w:noProof/>
                <w:webHidden/>
              </w:rPr>
              <w:t>11</w:t>
            </w:r>
            <w:r w:rsidR="003338E7">
              <w:rPr>
                <w:noProof/>
                <w:webHidden/>
              </w:rPr>
              <w:fldChar w:fldCharType="end"/>
            </w:r>
          </w:hyperlink>
        </w:p>
        <w:p w14:paraId="2CE72527" w14:textId="60123CD7" w:rsidR="003338E7" w:rsidRDefault="000126D9">
          <w:pPr>
            <w:pStyle w:val="Cuprins1"/>
            <w:tabs>
              <w:tab w:val="left" w:pos="880"/>
              <w:tab w:val="right" w:leader="dot" w:pos="9800"/>
            </w:tabs>
            <w:rPr>
              <w:rFonts w:asciiTheme="minorHAnsi" w:eastAsiaTheme="minorEastAsia" w:hAnsiTheme="minorHAnsi" w:cstheme="minorBidi"/>
              <w:noProof/>
              <w:sz w:val="22"/>
              <w:szCs w:val="22"/>
              <w:lang w:eastAsia="ro-RO"/>
            </w:rPr>
          </w:pPr>
          <w:hyperlink w:anchor="_Toc15890855" w:history="1">
            <w:r w:rsidR="003338E7" w:rsidRPr="00127F61">
              <w:rPr>
                <w:rStyle w:val="Hyperlink"/>
                <w:noProof/>
              </w:rPr>
              <w:t>V.</w:t>
            </w:r>
            <w:r w:rsidR="003338E7">
              <w:rPr>
                <w:rFonts w:asciiTheme="minorHAnsi" w:eastAsiaTheme="minorEastAsia" w:hAnsiTheme="minorHAnsi" w:cstheme="minorBidi"/>
                <w:noProof/>
                <w:sz w:val="22"/>
                <w:szCs w:val="22"/>
                <w:lang w:eastAsia="ro-RO"/>
              </w:rPr>
              <w:tab/>
            </w:r>
            <w:r w:rsidR="003338E7" w:rsidRPr="00127F61">
              <w:rPr>
                <w:rStyle w:val="Hyperlink"/>
                <w:noProof/>
              </w:rPr>
              <w:t>Descrierea amplasării proiectului:</w:t>
            </w:r>
            <w:r w:rsidR="003338E7">
              <w:rPr>
                <w:noProof/>
                <w:webHidden/>
              </w:rPr>
              <w:tab/>
            </w:r>
            <w:r w:rsidR="003338E7">
              <w:rPr>
                <w:noProof/>
                <w:webHidden/>
              </w:rPr>
              <w:fldChar w:fldCharType="begin"/>
            </w:r>
            <w:r w:rsidR="003338E7">
              <w:rPr>
                <w:noProof/>
                <w:webHidden/>
              </w:rPr>
              <w:instrText xml:space="preserve"> PAGEREF _Toc15890855 \h </w:instrText>
            </w:r>
            <w:r w:rsidR="003338E7">
              <w:rPr>
                <w:noProof/>
                <w:webHidden/>
              </w:rPr>
            </w:r>
            <w:r w:rsidR="003338E7">
              <w:rPr>
                <w:noProof/>
                <w:webHidden/>
              </w:rPr>
              <w:fldChar w:fldCharType="separate"/>
            </w:r>
            <w:r w:rsidR="005845B4">
              <w:rPr>
                <w:noProof/>
                <w:webHidden/>
              </w:rPr>
              <w:t>11</w:t>
            </w:r>
            <w:r w:rsidR="003338E7">
              <w:rPr>
                <w:noProof/>
                <w:webHidden/>
              </w:rPr>
              <w:fldChar w:fldCharType="end"/>
            </w:r>
          </w:hyperlink>
        </w:p>
        <w:p w14:paraId="3A8907CF" w14:textId="57651409"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6" w:history="1">
            <w:r w:rsidR="003338E7" w:rsidRPr="00127F61">
              <w:rPr>
                <w:rStyle w:val="Hyperlink"/>
                <w:noProof/>
              </w:rPr>
              <w:t>VI.</w:t>
            </w:r>
            <w:r w:rsidR="003338E7">
              <w:rPr>
                <w:rFonts w:asciiTheme="minorHAnsi" w:eastAsiaTheme="minorEastAsia" w:hAnsiTheme="minorHAnsi" w:cstheme="minorBidi"/>
                <w:noProof/>
                <w:sz w:val="22"/>
                <w:szCs w:val="22"/>
                <w:lang w:eastAsia="ro-RO"/>
              </w:rPr>
              <w:tab/>
            </w:r>
            <w:r w:rsidR="003338E7" w:rsidRPr="00127F61">
              <w:rPr>
                <w:rStyle w:val="Hyperlink"/>
                <w:noProof/>
              </w:rPr>
              <w:t>Descrierea tuturor efectelor semnificative posibile asupra mediului ale proiectului, în limita informațiilor disponibile:</w:t>
            </w:r>
            <w:r w:rsidR="003338E7">
              <w:rPr>
                <w:noProof/>
                <w:webHidden/>
              </w:rPr>
              <w:tab/>
            </w:r>
            <w:r w:rsidR="003338E7">
              <w:rPr>
                <w:noProof/>
                <w:webHidden/>
              </w:rPr>
              <w:fldChar w:fldCharType="begin"/>
            </w:r>
            <w:r w:rsidR="003338E7">
              <w:rPr>
                <w:noProof/>
                <w:webHidden/>
              </w:rPr>
              <w:instrText xml:space="preserve"> PAGEREF _Toc15890856 \h </w:instrText>
            </w:r>
            <w:r w:rsidR="003338E7">
              <w:rPr>
                <w:noProof/>
                <w:webHidden/>
              </w:rPr>
            </w:r>
            <w:r w:rsidR="003338E7">
              <w:rPr>
                <w:noProof/>
                <w:webHidden/>
              </w:rPr>
              <w:fldChar w:fldCharType="separate"/>
            </w:r>
            <w:r w:rsidR="005845B4">
              <w:rPr>
                <w:noProof/>
                <w:webHidden/>
              </w:rPr>
              <w:t>13</w:t>
            </w:r>
            <w:r w:rsidR="003338E7">
              <w:rPr>
                <w:noProof/>
                <w:webHidden/>
              </w:rPr>
              <w:fldChar w:fldCharType="end"/>
            </w:r>
          </w:hyperlink>
        </w:p>
        <w:p w14:paraId="35FD6458" w14:textId="38A3B40A"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7" w:history="1">
            <w:r w:rsidR="003338E7" w:rsidRPr="00127F61">
              <w:rPr>
                <w:rStyle w:val="Hyperlink"/>
                <w:noProof/>
              </w:rPr>
              <w:t>VII.</w:t>
            </w:r>
            <w:r w:rsidR="003338E7">
              <w:rPr>
                <w:rFonts w:asciiTheme="minorHAnsi" w:eastAsiaTheme="minorEastAsia" w:hAnsiTheme="minorHAnsi" w:cstheme="minorBidi"/>
                <w:noProof/>
                <w:sz w:val="22"/>
                <w:szCs w:val="22"/>
                <w:lang w:eastAsia="ro-RO"/>
              </w:rPr>
              <w:tab/>
            </w:r>
            <w:r w:rsidR="003338E7" w:rsidRPr="00127F61">
              <w:rPr>
                <w:rStyle w:val="Hyperlink"/>
                <w:noProof/>
              </w:rPr>
              <w:t>Descrierea aspectelor de mediu susceptibile a fi afectate în mod semnificativ de proiect:</w:t>
            </w:r>
            <w:r w:rsidR="003338E7">
              <w:rPr>
                <w:noProof/>
                <w:webHidden/>
              </w:rPr>
              <w:tab/>
            </w:r>
            <w:r w:rsidR="003338E7">
              <w:rPr>
                <w:noProof/>
                <w:webHidden/>
              </w:rPr>
              <w:fldChar w:fldCharType="begin"/>
            </w:r>
            <w:r w:rsidR="003338E7">
              <w:rPr>
                <w:noProof/>
                <w:webHidden/>
              </w:rPr>
              <w:instrText xml:space="preserve"> PAGEREF _Toc15890857 \h </w:instrText>
            </w:r>
            <w:r w:rsidR="003338E7">
              <w:rPr>
                <w:noProof/>
                <w:webHidden/>
              </w:rPr>
            </w:r>
            <w:r w:rsidR="003338E7">
              <w:rPr>
                <w:noProof/>
                <w:webHidden/>
              </w:rPr>
              <w:fldChar w:fldCharType="separate"/>
            </w:r>
            <w:r w:rsidR="005845B4">
              <w:rPr>
                <w:noProof/>
                <w:webHidden/>
              </w:rPr>
              <w:t>17</w:t>
            </w:r>
            <w:r w:rsidR="003338E7">
              <w:rPr>
                <w:noProof/>
                <w:webHidden/>
              </w:rPr>
              <w:fldChar w:fldCharType="end"/>
            </w:r>
          </w:hyperlink>
        </w:p>
        <w:p w14:paraId="54FF5D22" w14:textId="2DB32244"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8" w:history="1">
            <w:r w:rsidR="003338E7" w:rsidRPr="00127F61">
              <w:rPr>
                <w:rStyle w:val="Hyperlink"/>
                <w:noProof/>
              </w:rPr>
              <w:t>VIII.</w:t>
            </w:r>
            <w:r w:rsidR="003338E7">
              <w:rPr>
                <w:rFonts w:asciiTheme="minorHAnsi" w:eastAsiaTheme="minorEastAsia" w:hAnsiTheme="minorHAnsi" w:cstheme="minorBidi"/>
                <w:noProof/>
                <w:sz w:val="22"/>
                <w:szCs w:val="22"/>
                <w:lang w:eastAsia="ro-RO"/>
              </w:rPr>
              <w:tab/>
            </w:r>
            <w:r w:rsidR="003338E7" w:rsidRPr="00127F61">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3338E7">
              <w:rPr>
                <w:noProof/>
                <w:webHidden/>
              </w:rPr>
              <w:tab/>
            </w:r>
            <w:r w:rsidR="003338E7">
              <w:rPr>
                <w:noProof/>
                <w:webHidden/>
              </w:rPr>
              <w:fldChar w:fldCharType="begin"/>
            </w:r>
            <w:r w:rsidR="003338E7">
              <w:rPr>
                <w:noProof/>
                <w:webHidden/>
              </w:rPr>
              <w:instrText xml:space="preserve"> PAGEREF _Toc15890858 \h </w:instrText>
            </w:r>
            <w:r w:rsidR="003338E7">
              <w:rPr>
                <w:noProof/>
                <w:webHidden/>
              </w:rPr>
            </w:r>
            <w:r w:rsidR="003338E7">
              <w:rPr>
                <w:noProof/>
                <w:webHidden/>
              </w:rPr>
              <w:fldChar w:fldCharType="separate"/>
            </w:r>
            <w:r w:rsidR="005845B4">
              <w:rPr>
                <w:noProof/>
                <w:webHidden/>
              </w:rPr>
              <w:t>19</w:t>
            </w:r>
            <w:r w:rsidR="003338E7">
              <w:rPr>
                <w:noProof/>
                <w:webHidden/>
              </w:rPr>
              <w:fldChar w:fldCharType="end"/>
            </w:r>
          </w:hyperlink>
        </w:p>
        <w:p w14:paraId="63A4C108" w14:textId="596C2BD4"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59" w:history="1">
            <w:r w:rsidR="003338E7" w:rsidRPr="00127F61">
              <w:rPr>
                <w:rStyle w:val="Hyperlink"/>
                <w:noProof/>
              </w:rPr>
              <w:t>IX.</w:t>
            </w:r>
            <w:r w:rsidR="003338E7">
              <w:rPr>
                <w:rFonts w:asciiTheme="minorHAnsi" w:eastAsiaTheme="minorEastAsia" w:hAnsiTheme="minorHAnsi" w:cstheme="minorBidi"/>
                <w:noProof/>
                <w:sz w:val="22"/>
                <w:szCs w:val="22"/>
                <w:lang w:eastAsia="ro-RO"/>
              </w:rPr>
              <w:tab/>
            </w:r>
            <w:r w:rsidR="003338E7" w:rsidRPr="00127F61">
              <w:rPr>
                <w:rStyle w:val="Hyperlink"/>
                <w:noProof/>
              </w:rPr>
              <w:t>Legătura cu alte acte normative și/sau planuri/programe/strategii/documente de planificare:</w:t>
            </w:r>
            <w:r w:rsidR="003338E7">
              <w:rPr>
                <w:noProof/>
                <w:webHidden/>
              </w:rPr>
              <w:tab/>
            </w:r>
            <w:r w:rsidR="003338E7">
              <w:rPr>
                <w:noProof/>
                <w:webHidden/>
              </w:rPr>
              <w:fldChar w:fldCharType="begin"/>
            </w:r>
            <w:r w:rsidR="003338E7">
              <w:rPr>
                <w:noProof/>
                <w:webHidden/>
              </w:rPr>
              <w:instrText xml:space="preserve"> PAGEREF _Toc15890859 \h </w:instrText>
            </w:r>
            <w:r w:rsidR="003338E7">
              <w:rPr>
                <w:noProof/>
                <w:webHidden/>
              </w:rPr>
            </w:r>
            <w:r w:rsidR="003338E7">
              <w:rPr>
                <w:noProof/>
                <w:webHidden/>
              </w:rPr>
              <w:fldChar w:fldCharType="separate"/>
            </w:r>
            <w:r w:rsidR="005845B4">
              <w:rPr>
                <w:noProof/>
                <w:webHidden/>
              </w:rPr>
              <w:t>19</w:t>
            </w:r>
            <w:r w:rsidR="003338E7">
              <w:rPr>
                <w:noProof/>
                <w:webHidden/>
              </w:rPr>
              <w:fldChar w:fldCharType="end"/>
            </w:r>
          </w:hyperlink>
        </w:p>
        <w:p w14:paraId="428E4E63" w14:textId="41E27C74" w:rsidR="003338E7" w:rsidRDefault="000126D9">
          <w:pPr>
            <w:pStyle w:val="Cuprins1"/>
            <w:tabs>
              <w:tab w:val="left" w:pos="880"/>
              <w:tab w:val="right" w:leader="dot" w:pos="9800"/>
            </w:tabs>
            <w:rPr>
              <w:rFonts w:asciiTheme="minorHAnsi" w:eastAsiaTheme="minorEastAsia" w:hAnsiTheme="minorHAnsi" w:cstheme="minorBidi"/>
              <w:noProof/>
              <w:sz w:val="22"/>
              <w:szCs w:val="22"/>
              <w:lang w:eastAsia="ro-RO"/>
            </w:rPr>
          </w:pPr>
          <w:hyperlink w:anchor="_Toc15890860" w:history="1">
            <w:r w:rsidR="003338E7" w:rsidRPr="00127F61">
              <w:rPr>
                <w:rStyle w:val="Hyperlink"/>
                <w:noProof/>
              </w:rPr>
              <w:t>X.</w:t>
            </w:r>
            <w:r w:rsidR="003338E7">
              <w:rPr>
                <w:rFonts w:asciiTheme="minorHAnsi" w:eastAsiaTheme="minorEastAsia" w:hAnsiTheme="minorHAnsi" w:cstheme="minorBidi"/>
                <w:noProof/>
                <w:sz w:val="22"/>
                <w:szCs w:val="22"/>
                <w:lang w:eastAsia="ro-RO"/>
              </w:rPr>
              <w:tab/>
            </w:r>
            <w:r w:rsidR="003338E7" w:rsidRPr="00127F61">
              <w:rPr>
                <w:rStyle w:val="Hyperlink"/>
                <w:noProof/>
              </w:rPr>
              <w:t>Lucrări necesare organizării de șantier:</w:t>
            </w:r>
            <w:r w:rsidR="003338E7">
              <w:rPr>
                <w:noProof/>
                <w:webHidden/>
              </w:rPr>
              <w:tab/>
            </w:r>
            <w:r w:rsidR="003338E7">
              <w:rPr>
                <w:noProof/>
                <w:webHidden/>
              </w:rPr>
              <w:fldChar w:fldCharType="begin"/>
            </w:r>
            <w:r w:rsidR="003338E7">
              <w:rPr>
                <w:noProof/>
                <w:webHidden/>
              </w:rPr>
              <w:instrText xml:space="preserve"> PAGEREF _Toc15890860 \h </w:instrText>
            </w:r>
            <w:r w:rsidR="003338E7">
              <w:rPr>
                <w:noProof/>
                <w:webHidden/>
              </w:rPr>
            </w:r>
            <w:r w:rsidR="003338E7">
              <w:rPr>
                <w:noProof/>
                <w:webHidden/>
              </w:rPr>
              <w:fldChar w:fldCharType="separate"/>
            </w:r>
            <w:r w:rsidR="005845B4">
              <w:rPr>
                <w:noProof/>
                <w:webHidden/>
              </w:rPr>
              <w:t>19</w:t>
            </w:r>
            <w:r w:rsidR="003338E7">
              <w:rPr>
                <w:noProof/>
                <w:webHidden/>
              </w:rPr>
              <w:fldChar w:fldCharType="end"/>
            </w:r>
          </w:hyperlink>
        </w:p>
        <w:p w14:paraId="6861F6D1" w14:textId="65A2C19D"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61" w:history="1">
            <w:r w:rsidR="003338E7" w:rsidRPr="00127F61">
              <w:rPr>
                <w:rStyle w:val="Hyperlink"/>
                <w:noProof/>
              </w:rPr>
              <w:t>XI.</w:t>
            </w:r>
            <w:r w:rsidR="003338E7">
              <w:rPr>
                <w:rFonts w:asciiTheme="minorHAnsi" w:eastAsiaTheme="minorEastAsia" w:hAnsiTheme="minorHAnsi" w:cstheme="minorBidi"/>
                <w:noProof/>
                <w:sz w:val="22"/>
                <w:szCs w:val="22"/>
                <w:lang w:eastAsia="ro-RO"/>
              </w:rPr>
              <w:tab/>
            </w:r>
            <w:r w:rsidR="003338E7" w:rsidRPr="00127F61">
              <w:rPr>
                <w:rStyle w:val="Hyperlink"/>
                <w:noProof/>
              </w:rPr>
              <w:t>Lucrări de refacere a amplasamentului la finalizarea investiției, în caz de accidente și/sau la încetarea activității, în măsura în care aceste informații sunt disponibile:</w:t>
            </w:r>
            <w:r w:rsidR="003338E7">
              <w:rPr>
                <w:noProof/>
                <w:webHidden/>
              </w:rPr>
              <w:tab/>
            </w:r>
            <w:r w:rsidR="003338E7">
              <w:rPr>
                <w:noProof/>
                <w:webHidden/>
              </w:rPr>
              <w:fldChar w:fldCharType="begin"/>
            </w:r>
            <w:r w:rsidR="003338E7">
              <w:rPr>
                <w:noProof/>
                <w:webHidden/>
              </w:rPr>
              <w:instrText xml:space="preserve"> PAGEREF _Toc15890861 \h </w:instrText>
            </w:r>
            <w:r w:rsidR="003338E7">
              <w:rPr>
                <w:noProof/>
                <w:webHidden/>
              </w:rPr>
            </w:r>
            <w:r w:rsidR="003338E7">
              <w:rPr>
                <w:noProof/>
                <w:webHidden/>
              </w:rPr>
              <w:fldChar w:fldCharType="separate"/>
            </w:r>
            <w:r w:rsidR="005845B4">
              <w:rPr>
                <w:noProof/>
                <w:webHidden/>
              </w:rPr>
              <w:t>20</w:t>
            </w:r>
            <w:r w:rsidR="003338E7">
              <w:rPr>
                <w:noProof/>
                <w:webHidden/>
              </w:rPr>
              <w:fldChar w:fldCharType="end"/>
            </w:r>
          </w:hyperlink>
        </w:p>
        <w:p w14:paraId="11469B60" w14:textId="5469EF56"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62" w:history="1">
            <w:r w:rsidR="003338E7" w:rsidRPr="00127F61">
              <w:rPr>
                <w:rStyle w:val="Hyperlink"/>
                <w:noProof/>
              </w:rPr>
              <w:t>XII.</w:t>
            </w:r>
            <w:r w:rsidR="003338E7">
              <w:rPr>
                <w:rFonts w:asciiTheme="minorHAnsi" w:eastAsiaTheme="minorEastAsia" w:hAnsiTheme="minorHAnsi" w:cstheme="minorBidi"/>
                <w:noProof/>
                <w:sz w:val="22"/>
                <w:szCs w:val="22"/>
                <w:lang w:eastAsia="ro-RO"/>
              </w:rPr>
              <w:tab/>
            </w:r>
            <w:r w:rsidR="003338E7" w:rsidRPr="00127F61">
              <w:rPr>
                <w:rStyle w:val="Hyperlink"/>
                <w:noProof/>
              </w:rPr>
              <w:t>Anexe - piese desenate:</w:t>
            </w:r>
            <w:r w:rsidR="003338E7">
              <w:rPr>
                <w:noProof/>
                <w:webHidden/>
              </w:rPr>
              <w:tab/>
            </w:r>
            <w:r w:rsidR="003338E7">
              <w:rPr>
                <w:noProof/>
                <w:webHidden/>
              </w:rPr>
              <w:fldChar w:fldCharType="begin"/>
            </w:r>
            <w:r w:rsidR="003338E7">
              <w:rPr>
                <w:noProof/>
                <w:webHidden/>
              </w:rPr>
              <w:instrText xml:space="preserve"> PAGEREF _Toc15890862 \h </w:instrText>
            </w:r>
            <w:r w:rsidR="003338E7">
              <w:rPr>
                <w:noProof/>
                <w:webHidden/>
              </w:rPr>
            </w:r>
            <w:r w:rsidR="003338E7">
              <w:rPr>
                <w:noProof/>
                <w:webHidden/>
              </w:rPr>
              <w:fldChar w:fldCharType="separate"/>
            </w:r>
            <w:r w:rsidR="005845B4">
              <w:rPr>
                <w:noProof/>
                <w:webHidden/>
              </w:rPr>
              <w:t>21</w:t>
            </w:r>
            <w:r w:rsidR="003338E7">
              <w:rPr>
                <w:noProof/>
                <w:webHidden/>
              </w:rPr>
              <w:fldChar w:fldCharType="end"/>
            </w:r>
          </w:hyperlink>
        </w:p>
        <w:p w14:paraId="5CC3777B" w14:textId="13E63DFE"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63" w:history="1">
            <w:r w:rsidR="003338E7" w:rsidRPr="00127F61">
              <w:rPr>
                <w:rStyle w:val="Hyperlink"/>
                <w:noProof/>
              </w:rPr>
              <w:t>XIII.</w:t>
            </w:r>
            <w:r w:rsidR="003338E7">
              <w:rPr>
                <w:rFonts w:asciiTheme="minorHAnsi" w:eastAsiaTheme="minorEastAsia" w:hAnsiTheme="minorHAnsi" w:cstheme="minorBidi"/>
                <w:noProof/>
                <w:sz w:val="22"/>
                <w:szCs w:val="22"/>
                <w:lang w:eastAsia="ro-RO"/>
              </w:rPr>
              <w:tab/>
            </w:r>
            <w:r w:rsidR="003338E7" w:rsidRPr="00127F61">
              <w:rPr>
                <w:rStyle w:val="Hyperlink"/>
                <w:noProof/>
              </w:rPr>
              <w:t>Pentru proiectele care intră sub incidența prevederilor art. 28 din Ordonanța de urgenta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338E7">
              <w:rPr>
                <w:noProof/>
                <w:webHidden/>
              </w:rPr>
              <w:tab/>
            </w:r>
            <w:r w:rsidR="003338E7">
              <w:rPr>
                <w:noProof/>
                <w:webHidden/>
              </w:rPr>
              <w:fldChar w:fldCharType="begin"/>
            </w:r>
            <w:r w:rsidR="003338E7">
              <w:rPr>
                <w:noProof/>
                <w:webHidden/>
              </w:rPr>
              <w:instrText xml:space="preserve"> PAGEREF _Toc15890863 \h </w:instrText>
            </w:r>
            <w:r w:rsidR="003338E7">
              <w:rPr>
                <w:noProof/>
                <w:webHidden/>
              </w:rPr>
            </w:r>
            <w:r w:rsidR="003338E7">
              <w:rPr>
                <w:noProof/>
                <w:webHidden/>
              </w:rPr>
              <w:fldChar w:fldCharType="separate"/>
            </w:r>
            <w:r w:rsidR="005845B4">
              <w:rPr>
                <w:noProof/>
                <w:webHidden/>
              </w:rPr>
              <w:t>21</w:t>
            </w:r>
            <w:r w:rsidR="003338E7">
              <w:rPr>
                <w:noProof/>
                <w:webHidden/>
              </w:rPr>
              <w:fldChar w:fldCharType="end"/>
            </w:r>
          </w:hyperlink>
        </w:p>
        <w:p w14:paraId="51CBA012" w14:textId="24D6C25A" w:rsidR="003338E7" w:rsidRDefault="000126D9">
          <w:pPr>
            <w:pStyle w:val="Cuprins1"/>
            <w:tabs>
              <w:tab w:val="left" w:pos="1100"/>
              <w:tab w:val="right" w:leader="dot" w:pos="9800"/>
            </w:tabs>
            <w:rPr>
              <w:rFonts w:asciiTheme="minorHAnsi" w:eastAsiaTheme="minorEastAsia" w:hAnsiTheme="minorHAnsi" w:cstheme="minorBidi"/>
              <w:noProof/>
              <w:sz w:val="22"/>
              <w:szCs w:val="22"/>
              <w:lang w:eastAsia="ro-RO"/>
            </w:rPr>
          </w:pPr>
          <w:hyperlink w:anchor="_Toc15890864" w:history="1">
            <w:r w:rsidR="003338E7" w:rsidRPr="00127F61">
              <w:rPr>
                <w:rStyle w:val="Hyperlink"/>
                <w:noProof/>
              </w:rPr>
              <w:t>XIV.</w:t>
            </w:r>
            <w:r w:rsidR="003338E7">
              <w:rPr>
                <w:rFonts w:asciiTheme="minorHAnsi" w:eastAsiaTheme="minorEastAsia" w:hAnsiTheme="minorHAnsi" w:cstheme="minorBidi"/>
                <w:noProof/>
                <w:sz w:val="22"/>
                <w:szCs w:val="22"/>
                <w:lang w:eastAsia="ro-RO"/>
              </w:rPr>
              <w:tab/>
            </w:r>
            <w:r w:rsidR="003338E7" w:rsidRPr="00127F61">
              <w:rPr>
                <w:rStyle w:val="Hyperlink"/>
                <w:noProof/>
              </w:rPr>
              <w:t>Pentru proiectele care se realizează pe ape sau au legătură cu apele, memoriul va fi completat cu următoarele informații, preluate din Planurile de management bazinale, actualizate:</w:t>
            </w:r>
            <w:r w:rsidR="003338E7">
              <w:rPr>
                <w:noProof/>
                <w:webHidden/>
              </w:rPr>
              <w:tab/>
            </w:r>
            <w:r w:rsidR="003338E7">
              <w:rPr>
                <w:noProof/>
                <w:webHidden/>
              </w:rPr>
              <w:fldChar w:fldCharType="begin"/>
            </w:r>
            <w:r w:rsidR="003338E7">
              <w:rPr>
                <w:noProof/>
                <w:webHidden/>
              </w:rPr>
              <w:instrText xml:space="preserve"> PAGEREF _Toc15890864 \h </w:instrText>
            </w:r>
            <w:r w:rsidR="003338E7">
              <w:rPr>
                <w:noProof/>
                <w:webHidden/>
              </w:rPr>
            </w:r>
            <w:r w:rsidR="003338E7">
              <w:rPr>
                <w:noProof/>
                <w:webHidden/>
              </w:rPr>
              <w:fldChar w:fldCharType="separate"/>
            </w:r>
            <w:r w:rsidR="005845B4">
              <w:rPr>
                <w:noProof/>
                <w:webHidden/>
              </w:rPr>
              <w:t>21</w:t>
            </w:r>
            <w:r w:rsidR="003338E7">
              <w:rPr>
                <w:noProof/>
                <w:webHidden/>
              </w:rPr>
              <w:fldChar w:fldCharType="end"/>
            </w:r>
          </w:hyperlink>
        </w:p>
        <w:p w14:paraId="28EE3AD7" w14:textId="79C4581B" w:rsidR="00C078B8" w:rsidRPr="007F37B6" w:rsidRDefault="00C078B8">
          <w:r w:rsidRPr="007F37B6">
            <w:rPr>
              <w:b/>
              <w:bCs/>
            </w:rPr>
            <w:fldChar w:fldCharType="end"/>
          </w:r>
        </w:p>
      </w:sdtContent>
    </w:sdt>
    <w:p w14:paraId="41489FB6" w14:textId="77777777" w:rsidR="00C078B8" w:rsidRPr="007F37B6" w:rsidRDefault="00C078B8">
      <w:pPr>
        <w:autoSpaceDE/>
        <w:autoSpaceDN/>
        <w:adjustRightInd/>
        <w:spacing w:after="160" w:line="259" w:lineRule="auto"/>
        <w:ind w:left="0" w:firstLine="0"/>
        <w:contextualSpacing w:val="0"/>
        <w:rPr>
          <w:b/>
          <w:bCs/>
        </w:rPr>
      </w:pPr>
      <w:r w:rsidRPr="007F37B6">
        <w:rPr>
          <w:b/>
          <w:bCs/>
        </w:rPr>
        <w:br w:type="page"/>
      </w:r>
    </w:p>
    <w:p w14:paraId="3EF3F912" w14:textId="77777777" w:rsidR="00D7538A" w:rsidRPr="007F37B6" w:rsidRDefault="00D7538A" w:rsidP="00D7538A">
      <w:pPr>
        <w:pStyle w:val="Titlu1"/>
      </w:pPr>
      <w:bookmarkStart w:id="1" w:name="_Toc15890851"/>
      <w:r w:rsidRPr="007F37B6">
        <w:lastRenderedPageBreak/>
        <w:t>Denumirea proiectului:</w:t>
      </w:r>
      <w:bookmarkEnd w:id="1"/>
    </w:p>
    <w:p w14:paraId="20BC1F1B" w14:textId="07438986" w:rsidR="004D0D95" w:rsidRPr="004D0D95" w:rsidRDefault="004D0D95" w:rsidP="004D0D95">
      <w:pPr>
        <w:widowControl w:val="0"/>
        <w:suppressAutoHyphens/>
        <w:overflowPunct w:val="0"/>
        <w:autoSpaceDN/>
        <w:adjustRightInd/>
        <w:ind w:left="0" w:firstLine="709"/>
        <w:contextualSpacing w:val="0"/>
        <w:jc w:val="both"/>
        <w:textAlignment w:val="baseline"/>
        <w:rPr>
          <w:rFonts w:eastAsia="Arial"/>
          <w:color w:val="000000"/>
          <w:kern w:val="1"/>
          <w:szCs w:val="24"/>
          <w:lang w:eastAsia="ar-SA"/>
        </w:rPr>
      </w:pPr>
      <w:bookmarkStart w:id="2" w:name="_Toc15890852"/>
      <w:r w:rsidRPr="004D0D95">
        <w:rPr>
          <w:rFonts w:eastAsia="Arial"/>
          <w:color w:val="000000"/>
          <w:kern w:val="1"/>
          <w:szCs w:val="24"/>
          <w:lang w:eastAsia="ar-SA"/>
        </w:rPr>
        <w:t>MODIFICARE PROIECT AUTORIZAT CU AC NR. 613/17.09.2019 PENTRU “CONSTRUIRE VILA TURISTICA P+3E” IN TIMPUL EXECUTIEI PRIN SUPRAETAJARE CU UN NIVEL IN LIMITA A 20% DIN SUPRAFATA DESFASURATA CONFORM LEGII 50/1991 DE LA P+3E LA P+3E-4E</w:t>
      </w:r>
      <w:r>
        <w:rPr>
          <w:rFonts w:eastAsia="Arial"/>
          <w:color w:val="000000"/>
          <w:kern w:val="1"/>
          <w:szCs w:val="24"/>
          <w:lang w:eastAsia="ar-SA"/>
        </w:rPr>
        <w:t xml:space="preserve"> </w:t>
      </w:r>
      <w:r w:rsidRPr="004D0D95">
        <w:rPr>
          <w:rFonts w:eastAsia="Arial"/>
          <w:color w:val="000000"/>
          <w:kern w:val="1"/>
          <w:szCs w:val="24"/>
          <w:lang w:eastAsia="ar-SA"/>
        </w:rPr>
        <w:t>retras SI CONSTRUIRE IMPREJMUIRE TEREN</w:t>
      </w:r>
    </w:p>
    <w:p w14:paraId="3EF3F914" w14:textId="422EC50C" w:rsidR="00D7538A" w:rsidRPr="007F37B6" w:rsidRDefault="00D7538A" w:rsidP="00D7538A">
      <w:pPr>
        <w:pStyle w:val="Titlu1"/>
      </w:pPr>
      <w:r w:rsidRPr="007F37B6">
        <w:t>Titular:</w:t>
      </w:r>
      <w:bookmarkEnd w:id="2"/>
    </w:p>
    <w:p w14:paraId="3EF3F915" w14:textId="05CF3B77" w:rsidR="00D7538A" w:rsidRPr="007F37B6" w:rsidRDefault="00DA41DB" w:rsidP="00D7538A">
      <w:pPr>
        <w:pStyle w:val="Listparagraf"/>
        <w:numPr>
          <w:ilvl w:val="0"/>
          <w:numId w:val="3"/>
        </w:numPr>
      </w:pPr>
      <w:r w:rsidRPr="007F37B6">
        <w:t xml:space="preserve">Persoana juridica : SC. </w:t>
      </w:r>
      <w:r w:rsidR="004D0D95">
        <w:t>LOTUS EXCLUSIVE</w:t>
      </w:r>
      <w:r w:rsidRPr="007F37B6">
        <w:t xml:space="preserve"> S.R.L</w:t>
      </w:r>
      <w:r w:rsidR="004D0D95">
        <w:t>, prin Stratulat Daniel Sorin</w:t>
      </w:r>
      <w:r w:rsidR="00D7538A" w:rsidRPr="007F37B6">
        <w:t>;</w:t>
      </w:r>
    </w:p>
    <w:p w14:paraId="3EF3F916" w14:textId="541549E2" w:rsidR="00D7538A" w:rsidRPr="007F37B6" w:rsidRDefault="004D0D95" w:rsidP="00D7538A">
      <w:pPr>
        <w:pStyle w:val="Listparagraf"/>
        <w:numPr>
          <w:ilvl w:val="0"/>
          <w:numId w:val="3"/>
        </w:numPr>
      </w:pPr>
      <w:r>
        <w:t>Bucuresti,</w:t>
      </w:r>
      <w:r w:rsidR="008C5350">
        <w:t xml:space="preserve"> sector 1,</w:t>
      </w:r>
      <w:r>
        <w:t xml:space="preserve"> str. Jules Michelet, nr. 10-12</w:t>
      </w:r>
      <w:r w:rsidR="00D7538A" w:rsidRPr="007F37B6">
        <w:t>,</w:t>
      </w:r>
      <w:r>
        <w:t xml:space="preserve"> ap.1, Mun</w:t>
      </w:r>
      <w:r w:rsidR="008C5350">
        <w:t>icipiul</w:t>
      </w:r>
      <w:r>
        <w:t xml:space="preserve"> Bucuresti</w:t>
      </w:r>
      <w:r w:rsidR="00D7538A" w:rsidRPr="007F37B6">
        <w:t>;</w:t>
      </w:r>
    </w:p>
    <w:p w14:paraId="3EF3F917" w14:textId="67D7FCC5" w:rsidR="00DA41DB" w:rsidRPr="00C92A1E" w:rsidRDefault="00DA41DB" w:rsidP="00D7538A">
      <w:pPr>
        <w:pStyle w:val="Listparagraf"/>
        <w:numPr>
          <w:ilvl w:val="0"/>
          <w:numId w:val="3"/>
        </w:numPr>
      </w:pPr>
      <w:r w:rsidRPr="00C92A1E">
        <w:t xml:space="preserve">CUI: RO </w:t>
      </w:r>
      <w:r w:rsidR="00136BB4" w:rsidRPr="00C92A1E">
        <w:t>403</w:t>
      </w:r>
      <w:r w:rsidR="001937E4" w:rsidRPr="00C92A1E">
        <w:t>10850</w:t>
      </w:r>
      <w:r w:rsidRPr="00C92A1E">
        <w:t>; J13/</w:t>
      </w:r>
      <w:r w:rsidR="002A51F8" w:rsidRPr="00C92A1E">
        <w:t>3478</w:t>
      </w:r>
      <w:r w:rsidRPr="00C92A1E">
        <w:t>/201</w:t>
      </w:r>
      <w:r w:rsidR="002A51F8" w:rsidRPr="00C92A1E">
        <w:t>8</w:t>
      </w:r>
    </w:p>
    <w:p w14:paraId="725BE187" w14:textId="77777777" w:rsidR="00C92A1E" w:rsidRDefault="00D7538A" w:rsidP="00D7538A">
      <w:pPr>
        <w:pStyle w:val="Listparagraf"/>
        <w:numPr>
          <w:ilvl w:val="0"/>
          <w:numId w:val="3"/>
        </w:numPr>
        <w:rPr>
          <w:color w:val="FF0000"/>
        </w:rPr>
      </w:pPr>
      <w:r w:rsidRPr="00A02001">
        <w:t xml:space="preserve">numărul de telefon, de fax </w:t>
      </w:r>
      <w:r w:rsidR="00222E74" w:rsidRPr="00A02001">
        <w:t>și</w:t>
      </w:r>
      <w:r w:rsidRPr="00A02001">
        <w:t xml:space="preserve"> adresa de e-mail, adresa paginii de internet: </w:t>
      </w:r>
      <w:r w:rsidR="00EE3F8F" w:rsidRPr="00A02001">
        <w:t>0722615706</w:t>
      </w:r>
      <w:r w:rsidR="00C92A1E">
        <w:rPr>
          <w:color w:val="FF0000"/>
        </w:rPr>
        <w:t xml:space="preserve">; </w:t>
      </w:r>
    </w:p>
    <w:p w14:paraId="3EF3F918" w14:textId="06048BB1" w:rsidR="00D7538A" w:rsidRPr="008C5E8C" w:rsidRDefault="00B15DE1" w:rsidP="00D7538A">
      <w:pPr>
        <w:pStyle w:val="Listparagraf"/>
        <w:numPr>
          <w:ilvl w:val="0"/>
          <w:numId w:val="3"/>
        </w:numPr>
        <w:rPr>
          <w:color w:val="000000" w:themeColor="text1"/>
        </w:rPr>
      </w:pPr>
      <w:r w:rsidRPr="008C5E8C">
        <w:rPr>
          <w:color w:val="000000" w:themeColor="text1"/>
        </w:rPr>
        <w:t>e-mail:</w:t>
      </w:r>
      <w:r w:rsidR="007F37B6" w:rsidRPr="008C5E8C">
        <w:rPr>
          <w:color w:val="000000" w:themeColor="text1"/>
        </w:rPr>
        <w:t xml:space="preserve"> </w:t>
      </w:r>
      <w:r w:rsidR="008C5E8C" w:rsidRPr="008C5E8C">
        <w:rPr>
          <w:color w:val="000000" w:themeColor="text1"/>
        </w:rPr>
        <w:t>elena_rosca13@yahoo.ro</w:t>
      </w:r>
    </w:p>
    <w:p w14:paraId="3EF3F919" w14:textId="77777777" w:rsidR="00D7538A" w:rsidRPr="00A02001" w:rsidRDefault="00D7538A" w:rsidP="00D7538A">
      <w:pPr>
        <w:pStyle w:val="Listparagraf"/>
        <w:numPr>
          <w:ilvl w:val="0"/>
          <w:numId w:val="3"/>
        </w:numPr>
      </w:pPr>
      <w:r w:rsidRPr="00A02001">
        <w:t>numele persoanelor de contact:</w:t>
      </w:r>
    </w:p>
    <w:p w14:paraId="3EF3F91A" w14:textId="2E63CBFE" w:rsidR="00D7538A" w:rsidRPr="008C5350" w:rsidRDefault="00D7538A" w:rsidP="00D7538A">
      <w:pPr>
        <w:pStyle w:val="Listparagraf"/>
        <w:numPr>
          <w:ilvl w:val="1"/>
          <w:numId w:val="3"/>
        </w:numPr>
      </w:pPr>
      <w:r w:rsidRPr="008C5350">
        <w:t>director/manager/administrator</w:t>
      </w:r>
      <w:r w:rsidR="00DA41DB" w:rsidRPr="008C5350">
        <w:t xml:space="preserve"> :</w:t>
      </w:r>
      <w:r w:rsidR="00B403AF" w:rsidRPr="008C5350">
        <w:t xml:space="preserve"> </w:t>
      </w:r>
      <w:r w:rsidR="008C5350" w:rsidRPr="008C5350">
        <w:t>STRATULAT DANIEL SORIN</w:t>
      </w:r>
    </w:p>
    <w:p w14:paraId="3EF3F91B" w14:textId="70609E81" w:rsidR="00D7538A" w:rsidRPr="008C5E8C" w:rsidRDefault="00D7538A" w:rsidP="00D7538A">
      <w:pPr>
        <w:pStyle w:val="Listparagraf"/>
        <w:numPr>
          <w:ilvl w:val="1"/>
          <w:numId w:val="3"/>
        </w:numPr>
        <w:rPr>
          <w:color w:val="000000" w:themeColor="text1"/>
        </w:rPr>
      </w:pPr>
      <w:r w:rsidRPr="008C5E8C">
        <w:rPr>
          <w:color w:val="000000" w:themeColor="text1"/>
        </w:rPr>
        <w:t>responsabil pentru protecția mediului</w:t>
      </w:r>
      <w:r w:rsidR="00DA41DB" w:rsidRPr="008C5E8C">
        <w:rPr>
          <w:color w:val="000000" w:themeColor="text1"/>
        </w:rPr>
        <w:t xml:space="preserve"> :</w:t>
      </w:r>
      <w:r w:rsidR="002D14C2" w:rsidRPr="008C5E8C">
        <w:rPr>
          <w:color w:val="000000" w:themeColor="text1"/>
        </w:rPr>
        <w:t xml:space="preserve"> </w:t>
      </w:r>
      <w:r w:rsidR="00A02001" w:rsidRPr="008C5E8C">
        <w:rPr>
          <w:color w:val="000000" w:themeColor="text1"/>
        </w:rPr>
        <w:t>Elena Rosca</w:t>
      </w:r>
    </w:p>
    <w:p w14:paraId="00A2569E" w14:textId="77777777" w:rsidR="00552E62" w:rsidRPr="00552E62" w:rsidRDefault="000A471A" w:rsidP="00D7538A">
      <w:pPr>
        <w:pStyle w:val="Listparagraf"/>
        <w:numPr>
          <w:ilvl w:val="1"/>
          <w:numId w:val="3"/>
        </w:numPr>
        <w:rPr>
          <w:color w:val="000000" w:themeColor="text1"/>
        </w:rPr>
      </w:pPr>
      <w:r w:rsidRPr="00552E62">
        <w:rPr>
          <w:color w:val="000000" w:themeColor="text1"/>
        </w:rPr>
        <w:t xml:space="preserve">proiectant general: </w:t>
      </w:r>
      <w:bookmarkStart w:id="3" w:name="_Toc15890853"/>
      <w:r w:rsidR="00EE091E" w:rsidRPr="00552E62">
        <w:rPr>
          <w:color w:val="000000" w:themeColor="text1"/>
        </w:rPr>
        <w:t>Birou Individual de Arhitectura / Arhitect Gheorghe Crudu</w:t>
      </w:r>
    </w:p>
    <w:p w14:paraId="3EF3F91C" w14:textId="143CEED0" w:rsidR="00D7538A" w:rsidRPr="007F37B6" w:rsidRDefault="00D7538A" w:rsidP="00D7538A">
      <w:pPr>
        <w:pStyle w:val="Listparagraf"/>
        <w:numPr>
          <w:ilvl w:val="1"/>
          <w:numId w:val="3"/>
        </w:numPr>
      </w:pPr>
      <w:r w:rsidRPr="007F37B6">
        <w:t>Descrierea caracteristicilor fizice ale întregului proiect:</w:t>
      </w:r>
      <w:bookmarkEnd w:id="3"/>
    </w:p>
    <w:p w14:paraId="3EF3F91D" w14:textId="77777777" w:rsidR="00D7538A" w:rsidRPr="007F37B6" w:rsidRDefault="00D7538A" w:rsidP="00D7538A">
      <w:pPr>
        <w:pStyle w:val="Listparagraf"/>
        <w:numPr>
          <w:ilvl w:val="0"/>
          <w:numId w:val="2"/>
        </w:numPr>
        <w:rPr>
          <w:i/>
          <w:iCs/>
        </w:rPr>
      </w:pPr>
      <w:r w:rsidRPr="007F37B6">
        <w:rPr>
          <w:i/>
          <w:iCs/>
        </w:rPr>
        <w:t>Rezumat al proiectului;</w:t>
      </w:r>
    </w:p>
    <w:p w14:paraId="1905A551" w14:textId="0A1A4388" w:rsidR="0066566B" w:rsidRDefault="00DA41DB" w:rsidP="0066566B">
      <w:pPr>
        <w:ind w:left="41"/>
        <w:jc w:val="both"/>
        <w:rPr>
          <w:rFonts w:eastAsia="Arial"/>
          <w:kern w:val="1"/>
          <w:szCs w:val="24"/>
          <w:lang w:eastAsia="ar-SA"/>
        </w:rPr>
      </w:pPr>
      <w:r w:rsidRPr="007F37B6">
        <w:t>N</w:t>
      </w:r>
      <w:r w:rsidR="00B44B49" w:rsidRPr="007F37B6">
        <w:t xml:space="preserve">oul obiectiv de </w:t>
      </w:r>
      <w:r w:rsidR="003C003C" w:rsidRPr="007F37B6">
        <w:t>investiție</w:t>
      </w:r>
      <w:r w:rsidR="00B44B49" w:rsidRPr="007F37B6">
        <w:t xml:space="preserve"> va consta </w:t>
      </w:r>
      <w:r w:rsidR="00671EEA" w:rsidRPr="007F37B6">
        <w:t>în</w:t>
      </w:r>
      <w:r w:rsidR="00B44B49" w:rsidRPr="007F37B6">
        <w:t xml:space="preserve"> propunerea unor </w:t>
      </w:r>
      <w:r w:rsidR="003C003C" w:rsidRPr="007F37B6">
        <w:t>modificări</w:t>
      </w:r>
      <w:r w:rsidR="00B44B49" w:rsidRPr="007F37B6">
        <w:t xml:space="preserve"> aduse fata de proiectul autorizat</w:t>
      </w:r>
      <w:r w:rsidR="000B58D5" w:rsidRPr="007F37B6">
        <w:rPr>
          <w:rFonts w:eastAsia="Arial"/>
          <w:kern w:val="1"/>
          <w:szCs w:val="24"/>
          <w:lang w:eastAsia="ar-SA"/>
        </w:rPr>
        <w:t xml:space="preserve"> </w:t>
      </w:r>
      <w:r w:rsidR="008C5350">
        <w:rPr>
          <w:rFonts w:eastAsia="Arial"/>
          <w:kern w:val="1"/>
          <w:szCs w:val="24"/>
          <w:lang w:eastAsia="ar-SA"/>
        </w:rPr>
        <w:t>cu A.C. nr. 613/17.09.2019</w:t>
      </w:r>
      <w:r w:rsidR="00F81156" w:rsidRPr="007F37B6">
        <w:t xml:space="preserve"> </w:t>
      </w:r>
      <w:r w:rsidR="00B44B49" w:rsidRPr="007F37B6">
        <w:t xml:space="preserve">: „Construire imobil </w:t>
      </w:r>
      <w:r w:rsidR="00F81156" w:rsidRPr="007F37B6">
        <w:t xml:space="preserve">cu regim de </w:t>
      </w:r>
      <w:r w:rsidR="003C003C" w:rsidRPr="007F37B6">
        <w:t>înălțime</w:t>
      </w:r>
      <w:r w:rsidR="00F81156" w:rsidRPr="007F37B6">
        <w:t xml:space="preserve"> </w:t>
      </w:r>
      <w:r w:rsidR="008C5350">
        <w:t>P+3E</w:t>
      </w:r>
      <w:r w:rsidR="00B44B49" w:rsidRPr="007F37B6">
        <w:t xml:space="preserve">, cu </w:t>
      </w:r>
      <w:r w:rsidR="003C003C" w:rsidRPr="007F37B6">
        <w:t>destinație</w:t>
      </w:r>
      <w:r w:rsidR="00B44B49" w:rsidRPr="007F37B6">
        <w:t xml:space="preserve"> </w:t>
      </w:r>
      <w:r w:rsidR="008C5350">
        <w:t>vila turistica</w:t>
      </w:r>
      <w:r w:rsidR="00B44B49" w:rsidRPr="007F37B6">
        <w:t xml:space="preserve">, </w:t>
      </w:r>
      <w:r w:rsidR="003C003C" w:rsidRPr="007F37B6">
        <w:t>împrejmuire</w:t>
      </w:r>
      <w:r w:rsidR="00B44B49" w:rsidRPr="007F37B6">
        <w:t xml:space="preserve"> teren </w:t>
      </w:r>
      <w:r w:rsidR="00222E74">
        <w:t>și</w:t>
      </w:r>
      <w:r w:rsidR="00B44B49" w:rsidRPr="007F37B6">
        <w:t xml:space="preserve"> organizare de </w:t>
      </w:r>
      <w:r w:rsidR="003C003C" w:rsidRPr="007F37B6">
        <w:t>șantier</w:t>
      </w:r>
      <w:r w:rsidR="00B44B49" w:rsidRPr="007F37B6">
        <w:t>”</w:t>
      </w:r>
      <w:r w:rsidR="000741CD" w:rsidRPr="007F37B6">
        <w:rPr>
          <w:rFonts w:eastAsia="Arial"/>
          <w:kern w:val="1"/>
          <w:szCs w:val="24"/>
          <w:lang w:eastAsia="ar-SA"/>
        </w:rPr>
        <w:t xml:space="preserve">. Beneficiarul </w:t>
      </w:r>
      <w:r w:rsidR="003C003C" w:rsidRPr="007F37B6">
        <w:rPr>
          <w:rFonts w:eastAsia="Arial"/>
          <w:kern w:val="1"/>
          <w:szCs w:val="24"/>
          <w:lang w:eastAsia="ar-SA"/>
        </w:rPr>
        <w:t>dorește</w:t>
      </w:r>
      <w:r w:rsidR="000741CD" w:rsidRPr="007F37B6">
        <w:rPr>
          <w:rFonts w:eastAsia="Arial"/>
          <w:kern w:val="1"/>
          <w:szCs w:val="24"/>
          <w:lang w:eastAsia="ar-SA"/>
        </w:rPr>
        <w:t xml:space="preserve"> modificarea proiectului</w:t>
      </w:r>
      <w:r w:rsidR="000B58D5" w:rsidRPr="007F37B6">
        <w:rPr>
          <w:rFonts w:eastAsia="Arial"/>
          <w:kern w:val="1"/>
          <w:szCs w:val="24"/>
          <w:lang w:eastAsia="ar-SA"/>
        </w:rPr>
        <w:t xml:space="preserve"> </w:t>
      </w:r>
      <w:r w:rsidR="00192EE2">
        <w:rPr>
          <w:rFonts w:eastAsia="Arial"/>
          <w:kern w:val="1"/>
          <w:szCs w:val="24"/>
          <w:lang w:eastAsia="ar-SA"/>
        </w:rPr>
        <w:t xml:space="preserve">aflat in curs de executie </w:t>
      </w:r>
      <w:r w:rsidR="000B58D5" w:rsidRPr="007F37B6">
        <w:rPr>
          <w:rFonts w:eastAsia="Arial"/>
          <w:kern w:val="1"/>
          <w:szCs w:val="24"/>
          <w:lang w:eastAsia="ar-SA"/>
        </w:rPr>
        <w:t>prin</w:t>
      </w:r>
      <w:r w:rsidR="009A5CA1" w:rsidRPr="007F37B6">
        <w:rPr>
          <w:rFonts w:eastAsia="Arial"/>
          <w:kern w:val="1"/>
          <w:szCs w:val="24"/>
          <w:lang w:eastAsia="ar-SA"/>
        </w:rPr>
        <w:t xml:space="preserve"> </w:t>
      </w:r>
      <w:r w:rsidR="00055E0A">
        <w:rPr>
          <w:rFonts w:eastAsia="Arial"/>
          <w:kern w:val="1"/>
          <w:szCs w:val="24"/>
          <w:lang w:eastAsia="ar-SA"/>
        </w:rPr>
        <w:t xml:space="preserve">supraetajare cu un nivel in limita a 20% din suprafata desfasurata conform legii 50/1991 </w:t>
      </w:r>
      <w:r w:rsidR="00305074">
        <w:rPr>
          <w:rFonts w:eastAsia="Arial"/>
          <w:kern w:val="1"/>
          <w:szCs w:val="24"/>
          <w:lang w:eastAsia="ar-SA"/>
        </w:rPr>
        <w:t>de la P+3E la P+4E</w:t>
      </w:r>
      <w:r w:rsidR="00055E0A">
        <w:rPr>
          <w:rFonts w:eastAsia="Arial"/>
          <w:kern w:val="1"/>
          <w:szCs w:val="24"/>
          <w:lang w:eastAsia="ar-SA"/>
        </w:rPr>
        <w:t>retras si construire</w:t>
      </w:r>
      <w:r w:rsidR="007A1939">
        <w:rPr>
          <w:rFonts w:eastAsia="Arial"/>
          <w:kern w:val="1"/>
          <w:szCs w:val="24"/>
          <w:lang w:eastAsia="ar-SA"/>
        </w:rPr>
        <w:t xml:space="preserve"> </w:t>
      </w:r>
      <w:r w:rsidR="00055E0A">
        <w:rPr>
          <w:rFonts w:eastAsia="Arial"/>
          <w:kern w:val="1"/>
          <w:szCs w:val="24"/>
          <w:lang w:eastAsia="ar-SA"/>
        </w:rPr>
        <w:t>imprejmuire teren.</w:t>
      </w:r>
    </w:p>
    <w:p w14:paraId="09802D34" w14:textId="36300F25" w:rsidR="0066566B" w:rsidRDefault="003C003C" w:rsidP="0066566B">
      <w:pPr>
        <w:ind w:left="41"/>
        <w:jc w:val="both"/>
        <w:rPr>
          <w:rFonts w:eastAsia="Arial"/>
          <w:kern w:val="1"/>
          <w:szCs w:val="24"/>
          <w:lang w:eastAsia="ar-SA"/>
        </w:rPr>
      </w:pPr>
      <w:r w:rsidRPr="007F37B6">
        <w:rPr>
          <w:rFonts w:eastAsia="Arial"/>
          <w:kern w:val="1"/>
          <w:szCs w:val="24"/>
          <w:lang w:eastAsia="ar-SA"/>
        </w:rPr>
        <w:t>Investiția</w:t>
      </w:r>
      <w:r w:rsidR="001337F5" w:rsidRPr="007F37B6">
        <w:rPr>
          <w:rFonts w:eastAsia="Arial"/>
          <w:kern w:val="1"/>
          <w:szCs w:val="24"/>
          <w:lang w:eastAsia="ar-SA"/>
        </w:rPr>
        <w:t xml:space="preserve"> const</w:t>
      </w:r>
      <w:r>
        <w:rPr>
          <w:rFonts w:eastAsia="Arial"/>
          <w:kern w:val="1"/>
          <w:szCs w:val="24"/>
          <w:lang w:eastAsia="ar-SA"/>
        </w:rPr>
        <w:t>ă</w:t>
      </w:r>
      <w:r w:rsidR="001337F5" w:rsidRPr="007F37B6">
        <w:rPr>
          <w:rFonts w:eastAsia="Arial"/>
          <w:kern w:val="1"/>
          <w:szCs w:val="24"/>
          <w:lang w:eastAsia="ar-SA"/>
        </w:rPr>
        <w:t xml:space="preserve"> </w:t>
      </w:r>
      <w:r w:rsidR="00671EEA" w:rsidRPr="007F37B6">
        <w:rPr>
          <w:rFonts w:eastAsia="Arial"/>
          <w:kern w:val="1"/>
          <w:szCs w:val="24"/>
          <w:lang w:eastAsia="ar-SA"/>
        </w:rPr>
        <w:t>în</w:t>
      </w:r>
      <w:r w:rsidR="001337F5" w:rsidRPr="007F37B6">
        <w:rPr>
          <w:rFonts w:eastAsia="Arial"/>
          <w:kern w:val="1"/>
          <w:szCs w:val="24"/>
          <w:lang w:eastAsia="ar-SA"/>
        </w:rPr>
        <w:t xml:space="preserve"> construirea unui imobil </w:t>
      </w:r>
      <w:r w:rsidR="00566F82">
        <w:rPr>
          <w:rFonts w:eastAsia="Arial"/>
          <w:kern w:val="1"/>
          <w:szCs w:val="24"/>
          <w:lang w:eastAsia="ar-SA"/>
        </w:rPr>
        <w:t>P+4E</w:t>
      </w:r>
      <w:r w:rsidR="001337F5" w:rsidRPr="007F37B6">
        <w:rPr>
          <w:rFonts w:eastAsia="Arial"/>
          <w:kern w:val="1"/>
          <w:szCs w:val="24"/>
          <w:lang w:eastAsia="ar-SA"/>
        </w:rPr>
        <w:t>retras</w:t>
      </w:r>
      <w:r w:rsidR="00406186">
        <w:rPr>
          <w:rFonts w:eastAsia="Arial"/>
          <w:kern w:val="1"/>
          <w:szCs w:val="24"/>
          <w:lang w:eastAsia="ar-SA"/>
        </w:rPr>
        <w:t xml:space="preserve"> in intravilanul localitatii Navodari (statiunea Mamaia Nord – zona Beach Land), judetul Constanta. Constructia va avea </w:t>
      </w:r>
      <w:r w:rsidRPr="007F37B6">
        <w:rPr>
          <w:rFonts w:eastAsia="Arial"/>
          <w:kern w:val="1"/>
          <w:szCs w:val="24"/>
          <w:lang w:eastAsia="ar-SA"/>
        </w:rPr>
        <w:t>destinația</w:t>
      </w:r>
      <w:r w:rsidR="001337F5" w:rsidRPr="007F37B6">
        <w:rPr>
          <w:rFonts w:eastAsia="Arial"/>
          <w:kern w:val="1"/>
          <w:szCs w:val="24"/>
          <w:lang w:eastAsia="ar-SA"/>
        </w:rPr>
        <w:t xml:space="preserve"> </w:t>
      </w:r>
      <w:r w:rsidR="00566F82">
        <w:rPr>
          <w:rFonts w:eastAsia="Arial"/>
          <w:kern w:val="1"/>
          <w:szCs w:val="24"/>
          <w:lang w:eastAsia="ar-SA"/>
        </w:rPr>
        <w:t xml:space="preserve">vila </w:t>
      </w:r>
      <w:r w:rsidR="0066566B">
        <w:rPr>
          <w:rFonts w:eastAsia="Arial"/>
          <w:kern w:val="1"/>
          <w:szCs w:val="24"/>
          <w:lang w:eastAsia="ar-SA"/>
        </w:rPr>
        <w:t>cu camere de inchiriat si va deservi pe perioada estivala turisti</w:t>
      </w:r>
      <w:r w:rsidR="00EF0440">
        <w:rPr>
          <w:rFonts w:eastAsia="Arial"/>
          <w:kern w:val="1"/>
          <w:szCs w:val="24"/>
          <w:lang w:eastAsia="ar-SA"/>
        </w:rPr>
        <w:t>i</w:t>
      </w:r>
      <w:r w:rsidR="0066566B">
        <w:rPr>
          <w:rFonts w:eastAsia="Arial"/>
          <w:kern w:val="1"/>
          <w:szCs w:val="24"/>
          <w:lang w:eastAsia="ar-SA"/>
        </w:rPr>
        <w:t xml:space="preserve"> prezenti in zona.</w:t>
      </w:r>
      <w:r w:rsidR="0066566B" w:rsidRPr="0066566B">
        <w:rPr>
          <w:rFonts w:eastAsia="Times New Roman"/>
          <w:szCs w:val="24"/>
          <w:lang w:val="en-US" w:eastAsia="zh-CN"/>
        </w:rPr>
        <w:t xml:space="preserve"> </w:t>
      </w:r>
    </w:p>
    <w:p w14:paraId="794DE88E" w14:textId="7484C570" w:rsidR="0066566B" w:rsidRPr="0066566B" w:rsidRDefault="0066566B" w:rsidP="0066566B">
      <w:pPr>
        <w:ind w:left="41"/>
        <w:jc w:val="both"/>
        <w:rPr>
          <w:rFonts w:eastAsia="Arial"/>
          <w:kern w:val="1"/>
          <w:szCs w:val="24"/>
          <w:lang w:eastAsia="ar-SA"/>
        </w:rPr>
      </w:pPr>
      <w:r>
        <w:rPr>
          <w:rFonts w:eastAsia="Times New Roman"/>
          <w:szCs w:val="24"/>
          <w:lang w:val="en-US" w:eastAsia="zh-CN"/>
        </w:rPr>
        <w:t xml:space="preserve">Imobilul va fi compus </w:t>
      </w:r>
      <w:r w:rsidRPr="008C5E8C">
        <w:rPr>
          <w:rFonts w:eastAsia="Times New Roman"/>
          <w:color w:val="000000" w:themeColor="text1"/>
          <w:szCs w:val="24"/>
          <w:lang w:val="en-US" w:eastAsia="zh-CN"/>
        </w:rPr>
        <w:t xml:space="preserve">din </w:t>
      </w:r>
      <w:r w:rsidR="00E4274B" w:rsidRPr="008C5E8C">
        <w:rPr>
          <w:rFonts w:eastAsia="Times New Roman"/>
          <w:color w:val="000000" w:themeColor="text1"/>
          <w:szCs w:val="24"/>
          <w:lang w:val="en-US" w:eastAsia="zh-CN"/>
        </w:rPr>
        <w:t>2</w:t>
      </w:r>
      <w:r w:rsidR="008C5E8C" w:rsidRPr="008C5E8C">
        <w:rPr>
          <w:rFonts w:eastAsia="Times New Roman"/>
          <w:color w:val="000000" w:themeColor="text1"/>
          <w:szCs w:val="24"/>
          <w:lang w:val="en-US" w:eastAsia="zh-CN"/>
        </w:rPr>
        <w:t>5</w:t>
      </w:r>
      <w:r w:rsidRPr="008C5E8C">
        <w:rPr>
          <w:rFonts w:eastAsia="Times New Roman"/>
          <w:color w:val="000000" w:themeColor="text1"/>
          <w:szCs w:val="24"/>
          <w:lang w:val="en-US" w:eastAsia="zh-CN"/>
        </w:rPr>
        <w:t xml:space="preserve"> camere </w:t>
      </w:r>
      <w:r w:rsidRPr="0066566B">
        <w:rPr>
          <w:rFonts w:eastAsia="Times New Roman"/>
          <w:szCs w:val="24"/>
          <w:lang w:val="en-US" w:eastAsia="zh-CN"/>
        </w:rPr>
        <w:t xml:space="preserve">de inchiriat, un spatiu de receptie si spatii </w:t>
      </w:r>
      <w:r w:rsidR="008C5E8C">
        <w:rPr>
          <w:rFonts w:eastAsia="Times New Roman"/>
          <w:szCs w:val="24"/>
          <w:lang w:val="en-US" w:eastAsia="zh-CN"/>
        </w:rPr>
        <w:t xml:space="preserve">functionale si </w:t>
      </w:r>
      <w:r w:rsidR="00117787">
        <w:rPr>
          <w:rFonts w:eastAsia="Times New Roman"/>
          <w:szCs w:val="24"/>
          <w:lang w:val="en-US" w:eastAsia="zh-CN"/>
        </w:rPr>
        <w:t>tehnice.</w:t>
      </w:r>
      <w:r w:rsidRPr="0066566B">
        <w:rPr>
          <w:rFonts w:eastAsia="Times New Roman"/>
          <w:szCs w:val="24"/>
          <w:lang w:val="en-US" w:eastAsia="zh-CN"/>
        </w:rPr>
        <w:t xml:space="preserve"> </w:t>
      </w:r>
    </w:p>
    <w:p w14:paraId="3EF3F91F" w14:textId="34A3A726" w:rsidR="001337F5" w:rsidRPr="007F37B6" w:rsidRDefault="001337F5" w:rsidP="009A5CA1">
      <w:pPr>
        <w:ind w:left="41"/>
        <w:jc w:val="both"/>
        <w:rPr>
          <w:rFonts w:eastAsia="Arial"/>
          <w:kern w:val="1"/>
          <w:szCs w:val="24"/>
          <w:lang w:eastAsia="ar-SA"/>
        </w:rPr>
      </w:pPr>
    </w:p>
    <w:p w14:paraId="3EF3F920" w14:textId="77777777" w:rsidR="001337F5" w:rsidRPr="007F37B6" w:rsidRDefault="001337F5" w:rsidP="009A5CA1">
      <w:pPr>
        <w:ind w:left="41"/>
        <w:jc w:val="both"/>
        <w:rPr>
          <w:rFonts w:eastAsia="Arial"/>
          <w:kern w:val="1"/>
          <w:szCs w:val="24"/>
          <w:lang w:eastAsia="ar-SA"/>
        </w:rPr>
      </w:pPr>
      <w:r w:rsidRPr="007F37B6">
        <w:rPr>
          <w:rFonts w:eastAsia="Arial"/>
          <w:kern w:val="1"/>
          <w:szCs w:val="24"/>
          <w:lang w:eastAsia="ar-SA"/>
        </w:rPr>
        <w:t xml:space="preserve"> </w:t>
      </w:r>
    </w:p>
    <w:p w14:paraId="3EF3F921" w14:textId="77777777" w:rsidR="00D7538A" w:rsidRPr="007F37B6" w:rsidRDefault="00D7538A" w:rsidP="003E11BC">
      <w:pPr>
        <w:pStyle w:val="Listparagraf"/>
        <w:numPr>
          <w:ilvl w:val="0"/>
          <w:numId w:val="2"/>
        </w:numPr>
        <w:jc w:val="both"/>
        <w:rPr>
          <w:i/>
          <w:iCs/>
          <w:color w:val="000000" w:themeColor="text1"/>
        </w:rPr>
      </w:pPr>
      <w:r w:rsidRPr="007F37B6">
        <w:rPr>
          <w:i/>
          <w:iCs/>
          <w:color w:val="000000" w:themeColor="text1"/>
        </w:rPr>
        <w:t>Justificarea necesității proiectului;</w:t>
      </w:r>
    </w:p>
    <w:p w14:paraId="3EF3F922" w14:textId="65C2DDD6" w:rsidR="00D7538A" w:rsidRPr="007F37B6" w:rsidRDefault="00D7538A" w:rsidP="003E11BC">
      <w:pPr>
        <w:jc w:val="both"/>
        <w:rPr>
          <w:color w:val="000000" w:themeColor="text1"/>
        </w:rPr>
      </w:pPr>
      <w:r w:rsidRPr="007F37B6">
        <w:rPr>
          <w:color w:val="000000" w:themeColor="text1"/>
        </w:rPr>
        <w:t xml:space="preserve">Investiția va genera un impact pozitiv în dezvoltarea zonei din punct de vedere urbanistic și turistic prin asigurarea unor noi capacitați de cazare în </w:t>
      </w:r>
      <w:r w:rsidR="0066566B">
        <w:rPr>
          <w:color w:val="000000" w:themeColor="text1"/>
        </w:rPr>
        <w:t>orasul Navodari (</w:t>
      </w:r>
      <w:r w:rsidR="003C003C" w:rsidRPr="007F37B6">
        <w:rPr>
          <w:color w:val="000000" w:themeColor="text1"/>
        </w:rPr>
        <w:t>stațiunea</w:t>
      </w:r>
      <w:r w:rsidR="000741CD" w:rsidRPr="007F37B6">
        <w:rPr>
          <w:color w:val="000000" w:themeColor="text1"/>
        </w:rPr>
        <w:t xml:space="preserve"> Mamaia</w:t>
      </w:r>
      <w:r w:rsidR="00406186">
        <w:rPr>
          <w:color w:val="000000" w:themeColor="text1"/>
        </w:rPr>
        <w:t xml:space="preserve"> Nord</w:t>
      </w:r>
      <w:r w:rsidR="0066566B">
        <w:rPr>
          <w:color w:val="000000" w:themeColor="text1"/>
        </w:rPr>
        <w:t xml:space="preserve"> </w:t>
      </w:r>
      <w:r w:rsidR="00342FC3" w:rsidRPr="007F37B6">
        <w:rPr>
          <w:color w:val="000000" w:themeColor="text1"/>
        </w:rPr>
        <w:t>–</w:t>
      </w:r>
      <w:r w:rsidR="003338E7">
        <w:rPr>
          <w:color w:val="000000" w:themeColor="text1"/>
        </w:rPr>
        <w:t xml:space="preserve"> </w:t>
      </w:r>
      <w:r w:rsidR="0066566B">
        <w:rPr>
          <w:color w:val="000000" w:themeColor="text1"/>
        </w:rPr>
        <w:t>zona Beach Land</w:t>
      </w:r>
      <w:r w:rsidR="00833B47" w:rsidRPr="007F37B6">
        <w:rPr>
          <w:color w:val="000000" w:themeColor="text1"/>
        </w:rPr>
        <w:t>)</w:t>
      </w:r>
      <w:r w:rsidR="00342FC3" w:rsidRPr="007F37B6">
        <w:rPr>
          <w:color w:val="000000" w:themeColor="text1"/>
        </w:rPr>
        <w:t xml:space="preserve">, </w:t>
      </w:r>
      <w:r w:rsidR="003C003C" w:rsidRPr="007F37B6">
        <w:rPr>
          <w:color w:val="000000" w:themeColor="text1"/>
        </w:rPr>
        <w:t>județul</w:t>
      </w:r>
      <w:r w:rsidRPr="007F37B6">
        <w:rPr>
          <w:color w:val="000000" w:themeColor="text1"/>
        </w:rPr>
        <w:t xml:space="preserve"> Constanța.</w:t>
      </w:r>
    </w:p>
    <w:p w14:paraId="3EF3F923" w14:textId="125BACE7" w:rsidR="00D7538A" w:rsidRPr="0066398B" w:rsidRDefault="00D7538A" w:rsidP="00D7538A">
      <w:pPr>
        <w:pStyle w:val="Listparagraf"/>
        <w:numPr>
          <w:ilvl w:val="0"/>
          <w:numId w:val="2"/>
        </w:numPr>
        <w:rPr>
          <w:color w:val="000000" w:themeColor="text1"/>
        </w:rPr>
      </w:pPr>
      <w:r w:rsidRPr="0066398B">
        <w:rPr>
          <w:i/>
          <w:iCs/>
          <w:color w:val="000000" w:themeColor="text1"/>
        </w:rPr>
        <w:t>Valoarea investiției:</w:t>
      </w:r>
      <w:r w:rsidR="001015AA" w:rsidRPr="0066398B">
        <w:rPr>
          <w:i/>
          <w:iCs/>
          <w:color w:val="000000" w:themeColor="text1"/>
        </w:rPr>
        <w:t xml:space="preserve"> </w:t>
      </w:r>
      <w:r w:rsidR="00916865" w:rsidRPr="0066398B">
        <w:rPr>
          <w:color w:val="000000" w:themeColor="text1"/>
        </w:rPr>
        <w:t>1</w:t>
      </w:r>
      <w:r w:rsidR="00A35219" w:rsidRPr="0066398B">
        <w:rPr>
          <w:color w:val="000000" w:themeColor="text1"/>
        </w:rPr>
        <w:t>.158.850</w:t>
      </w:r>
      <w:r w:rsidR="001015AA" w:rsidRPr="0066398B">
        <w:rPr>
          <w:color w:val="000000" w:themeColor="text1"/>
        </w:rPr>
        <w:t xml:space="preserve"> lei</w:t>
      </w:r>
    </w:p>
    <w:p w14:paraId="3EF3F925" w14:textId="02680560" w:rsidR="00D7538A" w:rsidRPr="0066398B" w:rsidRDefault="00D7538A" w:rsidP="00D7538A">
      <w:pPr>
        <w:pStyle w:val="Listparagraf"/>
        <w:numPr>
          <w:ilvl w:val="0"/>
          <w:numId w:val="2"/>
        </w:numPr>
        <w:rPr>
          <w:i/>
          <w:iCs/>
          <w:color w:val="000000" w:themeColor="text1"/>
        </w:rPr>
      </w:pPr>
      <w:r w:rsidRPr="0066398B">
        <w:rPr>
          <w:i/>
          <w:iCs/>
          <w:color w:val="000000" w:themeColor="text1"/>
        </w:rPr>
        <w:t>Perioada de implementare propusă:</w:t>
      </w:r>
      <w:r w:rsidR="0084473D" w:rsidRPr="0066398B">
        <w:rPr>
          <w:color w:val="000000" w:themeColor="text1"/>
        </w:rPr>
        <w:t xml:space="preserve"> </w:t>
      </w:r>
      <w:r w:rsidR="00D41DA8" w:rsidRPr="0066398B">
        <w:rPr>
          <w:color w:val="000000" w:themeColor="text1"/>
        </w:rPr>
        <w:t>31.12.2020</w:t>
      </w:r>
    </w:p>
    <w:p w14:paraId="3EF3F927" w14:textId="77777777" w:rsidR="00D7538A" w:rsidRPr="007F37B6" w:rsidRDefault="00D7538A" w:rsidP="00D7538A">
      <w:pPr>
        <w:pStyle w:val="Listparagraf"/>
        <w:numPr>
          <w:ilvl w:val="0"/>
          <w:numId w:val="2"/>
        </w:numPr>
        <w:rPr>
          <w:i/>
          <w:iCs/>
          <w:color w:val="000000" w:themeColor="text1"/>
        </w:rPr>
      </w:pPr>
      <w:r w:rsidRPr="007F37B6">
        <w:rPr>
          <w:i/>
          <w:iCs/>
          <w:color w:val="000000" w:themeColor="text1"/>
        </w:rPr>
        <w:t>Planșe reprezentând limitele amplasamentului proiectului</w:t>
      </w:r>
    </w:p>
    <w:p w14:paraId="3EF3F928" w14:textId="65E9D549" w:rsidR="00D7538A" w:rsidRPr="007F37B6" w:rsidRDefault="00D7538A" w:rsidP="00D7538A">
      <w:pPr>
        <w:rPr>
          <w:color w:val="000000" w:themeColor="text1"/>
        </w:rPr>
      </w:pPr>
      <w:r w:rsidRPr="007F37B6">
        <w:rPr>
          <w:i/>
          <w:iCs/>
          <w:color w:val="000000" w:themeColor="text1"/>
        </w:rPr>
        <w:t>inclusiv orice suprafață de teren solicitată pentru a fi folosită temporar (planuri de situație și amplasamente)</w:t>
      </w:r>
      <w:r w:rsidRPr="007F37B6">
        <w:rPr>
          <w:color w:val="000000" w:themeColor="text1"/>
        </w:rPr>
        <w:t xml:space="preserve"> – se </w:t>
      </w:r>
      <w:r w:rsidR="00671EEA" w:rsidRPr="007F37B6">
        <w:rPr>
          <w:color w:val="000000" w:themeColor="text1"/>
        </w:rPr>
        <w:t>anexează</w:t>
      </w:r>
      <w:r w:rsidRPr="007F37B6">
        <w:rPr>
          <w:color w:val="000000" w:themeColor="text1"/>
        </w:rPr>
        <w:t xml:space="preserve"> prezentului memoriu plan de </w:t>
      </w:r>
      <w:r w:rsidR="00671EEA" w:rsidRPr="007F37B6">
        <w:rPr>
          <w:color w:val="000000" w:themeColor="text1"/>
        </w:rPr>
        <w:t>situație</w:t>
      </w:r>
      <w:r w:rsidRPr="007F37B6">
        <w:rPr>
          <w:color w:val="000000" w:themeColor="text1"/>
        </w:rPr>
        <w:t xml:space="preserve"> propusa </w:t>
      </w:r>
      <w:r w:rsidR="00222E74">
        <w:rPr>
          <w:color w:val="000000" w:themeColor="text1"/>
        </w:rPr>
        <w:t>și</w:t>
      </w:r>
      <w:r w:rsidRPr="007F37B6">
        <w:rPr>
          <w:color w:val="000000" w:themeColor="text1"/>
        </w:rPr>
        <w:t xml:space="preserve"> plan de </w:t>
      </w:r>
      <w:r w:rsidR="00671EEA" w:rsidRPr="007F37B6">
        <w:rPr>
          <w:color w:val="000000" w:themeColor="text1"/>
        </w:rPr>
        <w:t>încadrare</w:t>
      </w:r>
      <w:r w:rsidR="00CC5A8D" w:rsidRPr="007F37B6">
        <w:rPr>
          <w:color w:val="000000" w:themeColor="text1"/>
        </w:rPr>
        <w:t xml:space="preserve"> </w:t>
      </w:r>
      <w:r w:rsidR="00671EEA" w:rsidRPr="007F37B6">
        <w:rPr>
          <w:color w:val="000000" w:themeColor="text1"/>
        </w:rPr>
        <w:t>în</w:t>
      </w:r>
      <w:r w:rsidR="00CC5A8D" w:rsidRPr="007F37B6">
        <w:rPr>
          <w:color w:val="000000" w:themeColor="text1"/>
        </w:rPr>
        <w:t xml:space="preserve"> zona</w:t>
      </w:r>
      <w:r w:rsidRPr="007F37B6">
        <w:rPr>
          <w:color w:val="000000" w:themeColor="text1"/>
        </w:rPr>
        <w:t>;</w:t>
      </w:r>
    </w:p>
    <w:p w14:paraId="3EF3F929" w14:textId="77777777" w:rsidR="00D7538A" w:rsidRPr="007F37B6" w:rsidRDefault="00D7538A" w:rsidP="00D7538A">
      <w:pPr>
        <w:pStyle w:val="Listparagraf"/>
        <w:numPr>
          <w:ilvl w:val="0"/>
          <w:numId w:val="2"/>
        </w:numPr>
        <w:rPr>
          <w:i/>
          <w:iCs/>
          <w:color w:val="000000" w:themeColor="text1"/>
        </w:rPr>
      </w:pPr>
      <w:r w:rsidRPr="007F37B6">
        <w:rPr>
          <w:i/>
          <w:iCs/>
          <w:color w:val="000000" w:themeColor="text1"/>
        </w:rPr>
        <w:t>O descriere a caracteristicilor fizice ale întregului proiect</w:t>
      </w:r>
    </w:p>
    <w:p w14:paraId="55EEE24A" w14:textId="77777777" w:rsidR="006D43E6" w:rsidRDefault="00D7538A" w:rsidP="006D43E6">
      <w:pPr>
        <w:widowControl w:val="0"/>
        <w:overflowPunct w:val="0"/>
        <w:ind w:firstLine="720"/>
        <w:jc w:val="both"/>
      </w:pPr>
      <w:r w:rsidRPr="007F37B6">
        <w:rPr>
          <w:i/>
          <w:iCs/>
          <w:color w:val="000000" w:themeColor="text1"/>
        </w:rPr>
        <w:t>formele fizice ale proiectului (planuri, clădiri, alte structuri, materiale de construcție și altele)</w:t>
      </w:r>
      <w:r w:rsidRPr="007F37B6">
        <w:rPr>
          <w:color w:val="000000" w:themeColor="text1"/>
        </w:rPr>
        <w:t xml:space="preserve"> – se </w:t>
      </w:r>
      <w:r w:rsidR="003C003C" w:rsidRPr="007F37B6">
        <w:rPr>
          <w:color w:val="000000" w:themeColor="text1"/>
        </w:rPr>
        <w:t>anexează</w:t>
      </w:r>
      <w:r w:rsidRPr="007F37B6">
        <w:rPr>
          <w:color w:val="000000" w:themeColor="text1"/>
        </w:rPr>
        <w:t xml:space="preserve"> prezentului memoriu plan </w:t>
      </w:r>
      <w:r w:rsidR="003C003C" w:rsidRPr="007F37B6">
        <w:rPr>
          <w:color w:val="000000" w:themeColor="text1"/>
        </w:rPr>
        <w:t>situație</w:t>
      </w:r>
      <w:r w:rsidRPr="007F37B6">
        <w:rPr>
          <w:color w:val="000000" w:themeColor="text1"/>
        </w:rPr>
        <w:t xml:space="preserve"> propus</w:t>
      </w:r>
      <w:r w:rsidR="003C003C">
        <w:rPr>
          <w:color w:val="000000" w:themeColor="text1"/>
        </w:rPr>
        <w:t>ă</w:t>
      </w:r>
      <w:r w:rsidR="00B10877">
        <w:rPr>
          <w:color w:val="000000" w:themeColor="text1"/>
        </w:rPr>
        <w:t>;</w:t>
      </w:r>
      <w:r w:rsidR="00912D59" w:rsidRPr="007F37B6">
        <w:rPr>
          <w:color w:val="000000" w:themeColor="text1"/>
        </w:rPr>
        <w:t xml:space="preserve"> </w:t>
      </w:r>
      <w:r w:rsidR="00B10877">
        <w:rPr>
          <w:color w:val="000000" w:themeColor="text1"/>
        </w:rPr>
        <w:t>l</w:t>
      </w:r>
      <w:r w:rsidR="00912D59" w:rsidRPr="007F37B6">
        <w:rPr>
          <w:color w:val="000000" w:themeColor="text1"/>
        </w:rPr>
        <w:t xml:space="preserve">a realizarea lucrărilor se vor utiliza numai materii prime </w:t>
      </w:r>
      <w:r w:rsidR="00222E74">
        <w:rPr>
          <w:color w:val="000000" w:themeColor="text1"/>
        </w:rPr>
        <w:t>și</w:t>
      </w:r>
      <w:r w:rsidR="00912D59" w:rsidRPr="007F37B6">
        <w:rPr>
          <w:color w:val="000000" w:themeColor="text1"/>
        </w:rPr>
        <w:t xml:space="preserve"> materiale agrementate conform reglementărilor, legilor și standardelor naționale armonizate cu legislația UE în vigoare: beton, agregate, profile </w:t>
      </w:r>
      <w:r w:rsidR="00912D59" w:rsidRPr="007F37B6">
        <w:rPr>
          <w:color w:val="000000" w:themeColor="text1"/>
        </w:rPr>
        <w:lastRenderedPageBreak/>
        <w:t>metalice, cherestea, sticlă etc, achiziționate de pe piața internă, de la distribuitori autorizați.</w:t>
      </w:r>
      <w:r w:rsidR="006D43E6" w:rsidRPr="006D43E6">
        <w:t xml:space="preserve"> </w:t>
      </w:r>
    </w:p>
    <w:p w14:paraId="22FC81AF" w14:textId="739B7671" w:rsidR="006D43E6" w:rsidRDefault="006D43E6" w:rsidP="006D43E6">
      <w:pPr>
        <w:widowControl w:val="0"/>
        <w:overflowPunct w:val="0"/>
        <w:ind w:firstLine="720"/>
        <w:jc w:val="both"/>
      </w:pPr>
      <w:r>
        <w:rPr>
          <w:i/>
          <w:iCs/>
          <w:color w:val="000000" w:themeColor="text1"/>
        </w:rPr>
        <w:t xml:space="preserve">      </w:t>
      </w:r>
      <w:r>
        <w:t xml:space="preserve">Prin plastica arhitecturala si cromatica se doreste integrarea ansamblului in mediul specific zonei. </w:t>
      </w:r>
    </w:p>
    <w:p w14:paraId="3EF3F92A" w14:textId="1B97BB0A" w:rsidR="00D7538A" w:rsidRPr="007F37B6" w:rsidRDefault="006D43E6" w:rsidP="006D43E6">
      <w:pPr>
        <w:jc w:val="both"/>
        <w:rPr>
          <w:color w:val="000000" w:themeColor="text1"/>
        </w:rPr>
      </w:pPr>
      <w:r>
        <w:t xml:space="preserve">            Utilajele si echipamentele folosite se vor alimenta cu combustibil de statii de distributie carburanti autorizate. Nu vor fi realizate depozite de carburanti in cadrul</w:t>
      </w:r>
      <w:r w:rsidRPr="006D43E6">
        <w:t xml:space="preserve"> </w:t>
      </w:r>
      <w:r>
        <w:t>organizarii de santier.</w:t>
      </w:r>
    </w:p>
    <w:p w14:paraId="3EF3F92B" w14:textId="77777777" w:rsidR="00D7538A" w:rsidRPr="007F37B6" w:rsidRDefault="00D7538A" w:rsidP="00D7538A">
      <w:r w:rsidRPr="007F37B6">
        <w:rPr>
          <w:i/>
          <w:iCs/>
        </w:rPr>
        <w:t>Se prezintă elementele specifice caracteristice proiectului propus</w:t>
      </w:r>
      <w:r w:rsidRPr="007F37B6">
        <w:t>:</w:t>
      </w:r>
    </w:p>
    <w:p w14:paraId="3EF3F92D" w14:textId="578F6283" w:rsidR="00297B1B" w:rsidRPr="007F37B6" w:rsidRDefault="004203EE" w:rsidP="00297B1B">
      <w:pPr>
        <w:ind w:firstLine="709"/>
        <w:jc w:val="both"/>
        <w:rPr>
          <w:rFonts w:eastAsia="Arial"/>
          <w:color w:val="000000"/>
          <w:kern w:val="1"/>
          <w:szCs w:val="24"/>
          <w:lang w:eastAsia="ar-SA"/>
        </w:rPr>
      </w:pPr>
      <w:r w:rsidRPr="007F37B6">
        <w:t>Conform temei de proiect, pe amplasament</w:t>
      </w:r>
      <w:r w:rsidR="002813DD" w:rsidRPr="007F37B6">
        <w:t xml:space="preserve"> se </w:t>
      </w:r>
      <w:r w:rsidR="003C003C" w:rsidRPr="007F37B6">
        <w:t>dorește</w:t>
      </w:r>
      <w:r w:rsidR="002813DD" w:rsidRPr="007F37B6">
        <w:t xml:space="preserve"> modificarea proiectului</w:t>
      </w:r>
      <w:r w:rsidR="003338E7">
        <w:t xml:space="preserve"> </w:t>
      </w:r>
      <w:r w:rsidR="002813DD" w:rsidRPr="007F37B6">
        <w:rPr>
          <w:rFonts w:eastAsia="Times New Roman"/>
          <w:bCs/>
          <w:kern w:val="1"/>
          <w:szCs w:val="24"/>
          <w:lang w:eastAsia="ar-SA"/>
        </w:rPr>
        <w:t xml:space="preserve">autorizat </w:t>
      </w:r>
      <w:r w:rsidRPr="007F37B6">
        <w:rPr>
          <w:rFonts w:eastAsia="Times New Roman"/>
          <w:kern w:val="1"/>
          <w:szCs w:val="24"/>
          <w:lang w:eastAsia="ar-SA"/>
        </w:rPr>
        <w:t>cu.</w:t>
      </w:r>
      <w:r w:rsidR="0066566B">
        <w:rPr>
          <w:rFonts w:eastAsia="Arial"/>
          <w:b/>
          <w:color w:val="000000"/>
          <w:kern w:val="1"/>
          <w:szCs w:val="24"/>
          <w:lang w:eastAsia="ar-SA"/>
        </w:rPr>
        <w:t xml:space="preserve"> AC NR. 613/17.09.2019</w:t>
      </w:r>
      <w:r w:rsidRPr="007F37B6">
        <w:rPr>
          <w:rFonts w:eastAsia="Arial"/>
          <w:color w:val="000000"/>
          <w:kern w:val="1"/>
          <w:szCs w:val="24"/>
          <w:lang w:eastAsia="ar-SA"/>
        </w:rPr>
        <w:t xml:space="preserve"> </w:t>
      </w:r>
      <w:r w:rsidR="009611C8" w:rsidRPr="004D0D95">
        <w:rPr>
          <w:rFonts w:eastAsia="Arial"/>
          <w:color w:val="000000"/>
          <w:kern w:val="1"/>
          <w:szCs w:val="24"/>
          <w:lang w:eastAsia="ar-SA"/>
        </w:rPr>
        <w:t>“CONSTRUIRE VILA TURISTICA P+3E” IN TIMPUL EXECUTIEI PRIN SUPRAETAJARE CU UN NIVEL IN LIMITA A 20% DIN SUPRAFATA DESFASURATA CONFORM LEGII 50/1991 DE LA P+3E LA P+3E-4Eretras SI CONSTRUIRE IMPREJMUIRE TEREN</w:t>
      </w:r>
      <w:r w:rsidR="009611C8">
        <w:rPr>
          <w:rFonts w:eastAsia="Arial"/>
          <w:color w:val="000000"/>
          <w:kern w:val="1"/>
          <w:szCs w:val="24"/>
          <w:lang w:eastAsia="ar-SA"/>
        </w:rPr>
        <w:t>.</w:t>
      </w:r>
    </w:p>
    <w:p w14:paraId="3EF3F93C" w14:textId="014EEA57" w:rsidR="00E6762F" w:rsidRPr="006D43E6" w:rsidRDefault="00297B1B" w:rsidP="00463934">
      <w:pPr>
        <w:widowControl w:val="0"/>
        <w:suppressAutoHyphens/>
        <w:overflowPunct w:val="0"/>
        <w:autoSpaceDN/>
        <w:adjustRightInd/>
        <w:ind w:firstLine="720"/>
        <w:contextualSpacing w:val="0"/>
        <w:jc w:val="both"/>
        <w:textAlignment w:val="baseline"/>
        <w:rPr>
          <w:rFonts w:eastAsia="Times New Roman"/>
          <w:b/>
          <w:bCs/>
          <w:i/>
          <w:color w:val="FF0000"/>
          <w:kern w:val="1"/>
          <w:szCs w:val="24"/>
          <w:lang w:eastAsia="ar-SA"/>
        </w:rPr>
      </w:pPr>
      <w:r w:rsidRPr="006D43E6">
        <w:rPr>
          <w:rFonts w:eastAsia="Times New Roman"/>
          <w:color w:val="FF0000"/>
          <w:kern w:val="1"/>
          <w:szCs w:val="24"/>
          <w:lang w:eastAsia="ar-SA"/>
        </w:rPr>
        <w:t>.</w:t>
      </w:r>
    </w:p>
    <w:p w14:paraId="3EF3F93E" w14:textId="686BEF07" w:rsidR="00E6762F" w:rsidRPr="007F37B6" w:rsidRDefault="00E6762F" w:rsidP="000B4BCE">
      <w:pPr>
        <w:widowControl w:val="0"/>
        <w:suppressAutoHyphens/>
        <w:overflowPunct w:val="0"/>
        <w:autoSpaceDN/>
        <w:adjustRightInd/>
        <w:contextualSpacing w:val="0"/>
        <w:jc w:val="both"/>
        <w:textAlignment w:val="baseline"/>
        <w:rPr>
          <w:u w:val="single"/>
        </w:rPr>
      </w:pPr>
      <w:r w:rsidRPr="007F37B6">
        <w:rPr>
          <w:u w:val="single"/>
        </w:rPr>
        <w:t xml:space="preserve">Regimul de </w:t>
      </w:r>
      <w:r w:rsidR="003C003C" w:rsidRPr="007F37B6">
        <w:rPr>
          <w:u w:val="single"/>
        </w:rPr>
        <w:t>înălțime</w:t>
      </w:r>
      <w:r w:rsidRPr="007F37B6">
        <w:rPr>
          <w:u w:val="single"/>
        </w:rPr>
        <w:t xml:space="preserve"> propus:</w:t>
      </w:r>
    </w:p>
    <w:p w14:paraId="3EF3F93F" w14:textId="351DBCD2" w:rsidR="00E6762F" w:rsidRPr="007F37B6" w:rsidRDefault="00E6762F" w:rsidP="00E6762F">
      <w:pPr>
        <w:widowControl w:val="0"/>
        <w:suppressAutoHyphens/>
        <w:overflowPunct w:val="0"/>
        <w:autoSpaceDN/>
        <w:adjustRightInd/>
        <w:ind w:left="0" w:firstLine="709"/>
        <w:contextualSpacing w:val="0"/>
        <w:jc w:val="both"/>
        <w:textAlignment w:val="baseline"/>
        <w:rPr>
          <w:rFonts w:eastAsia="Times New Roman"/>
          <w:kern w:val="1"/>
          <w:szCs w:val="24"/>
          <w:lang w:eastAsia="ar-SA"/>
        </w:rPr>
      </w:pPr>
      <w:r w:rsidRPr="007F37B6">
        <w:t xml:space="preserve">- </w:t>
      </w:r>
      <w:r w:rsidR="003C003C" w:rsidRPr="007F37B6">
        <w:rPr>
          <w:rFonts w:eastAsia="Times New Roman"/>
          <w:kern w:val="1"/>
          <w:szCs w:val="24"/>
          <w:lang w:eastAsia="ar-SA"/>
        </w:rPr>
        <w:t>Înălțime</w:t>
      </w:r>
      <w:r w:rsidRPr="007F37B6">
        <w:rPr>
          <w:rFonts w:eastAsia="Times New Roman"/>
          <w:kern w:val="1"/>
          <w:szCs w:val="24"/>
          <w:lang w:eastAsia="ar-SA"/>
        </w:rPr>
        <w:t xml:space="preserve"> la </w:t>
      </w:r>
      <w:r w:rsidR="003C003C" w:rsidRPr="007F37B6">
        <w:rPr>
          <w:rFonts w:eastAsia="Times New Roman"/>
          <w:kern w:val="1"/>
          <w:szCs w:val="24"/>
          <w:lang w:eastAsia="ar-SA"/>
        </w:rPr>
        <w:t>cornișa</w:t>
      </w:r>
      <w:r w:rsidR="004B53F1">
        <w:rPr>
          <w:rFonts w:eastAsia="Times New Roman"/>
          <w:kern w:val="1"/>
          <w:szCs w:val="24"/>
          <w:lang w:eastAsia="ar-SA"/>
        </w:rPr>
        <w:t xml:space="preserve"> peste etajul 4 – H=12.45 </w:t>
      </w:r>
      <w:r w:rsidRPr="007F37B6">
        <w:rPr>
          <w:rFonts w:eastAsia="Times New Roman"/>
          <w:kern w:val="1"/>
          <w:szCs w:val="24"/>
          <w:lang w:eastAsia="ar-SA"/>
        </w:rPr>
        <w:t xml:space="preserve">m </w:t>
      </w:r>
    </w:p>
    <w:p w14:paraId="75B5A4FD" w14:textId="30E8C108" w:rsidR="004B53F1" w:rsidRDefault="004B53F1" w:rsidP="004B53F1">
      <w:pPr>
        <w:widowControl w:val="0"/>
        <w:suppressAutoHyphens/>
        <w:overflowPunct w:val="0"/>
        <w:autoSpaceDN/>
        <w:adjustRightInd/>
        <w:ind w:left="0" w:firstLine="709"/>
        <w:contextualSpacing w:val="0"/>
        <w:jc w:val="both"/>
        <w:textAlignment w:val="baseline"/>
        <w:rPr>
          <w:szCs w:val="24"/>
        </w:rPr>
      </w:pPr>
      <w:r>
        <w:t xml:space="preserve">- Suprafață construită propusă </w:t>
      </w:r>
      <w:r>
        <w:rPr>
          <w:szCs w:val="24"/>
        </w:rPr>
        <w:t xml:space="preserve"> : 175,00 </w:t>
      </w:r>
      <w:r w:rsidRPr="00801ADF">
        <w:rPr>
          <w:szCs w:val="24"/>
        </w:rPr>
        <w:t>m²</w:t>
      </w:r>
    </w:p>
    <w:p w14:paraId="6B83BD26" w14:textId="00BE4056" w:rsidR="004B53F1" w:rsidRPr="00801ADF" w:rsidRDefault="004B53F1" w:rsidP="004B53F1">
      <w:pPr>
        <w:pStyle w:val="Frspaiere"/>
        <w:rPr>
          <w:rFonts w:ascii="Times New Roman" w:hAnsi="Times New Roman" w:cs="Times New Roman"/>
          <w:sz w:val="24"/>
          <w:szCs w:val="24"/>
        </w:rPr>
      </w:pPr>
      <w:r>
        <w:rPr>
          <w:szCs w:val="24"/>
        </w:rPr>
        <w:t xml:space="preserve">              - </w:t>
      </w:r>
      <w:r>
        <w:rPr>
          <w:rFonts w:ascii="Times New Roman" w:hAnsi="Times New Roman" w:cs="Times New Roman"/>
          <w:sz w:val="24"/>
          <w:szCs w:val="24"/>
        </w:rPr>
        <w:t>Suprafață desfasurată</w:t>
      </w:r>
      <w:r w:rsidRPr="00801ADF">
        <w:rPr>
          <w:rFonts w:ascii="Times New Roman" w:hAnsi="Times New Roman" w:cs="Times New Roman"/>
          <w:sz w:val="24"/>
          <w:szCs w:val="24"/>
        </w:rPr>
        <w:t xml:space="preserve"> </w:t>
      </w:r>
      <w:r>
        <w:rPr>
          <w:rFonts w:ascii="Times New Roman" w:hAnsi="Times New Roman" w:cs="Times New Roman"/>
          <w:sz w:val="24"/>
          <w:szCs w:val="24"/>
        </w:rPr>
        <w:t xml:space="preserve">propusă : 840,00 </w:t>
      </w:r>
      <w:r w:rsidRPr="00801ADF">
        <w:rPr>
          <w:rFonts w:ascii="Times New Roman" w:hAnsi="Times New Roman" w:cs="Times New Roman"/>
          <w:sz w:val="24"/>
          <w:szCs w:val="24"/>
        </w:rPr>
        <w:t>m²</w:t>
      </w:r>
    </w:p>
    <w:p w14:paraId="31759ADD" w14:textId="0D2623A9" w:rsidR="004B53F1" w:rsidRPr="004B53F1" w:rsidRDefault="004B53F1" w:rsidP="004B53F1">
      <w:pPr>
        <w:widowControl w:val="0"/>
        <w:suppressAutoHyphens/>
        <w:overflowPunct w:val="0"/>
        <w:autoSpaceDN/>
        <w:adjustRightInd/>
        <w:ind w:left="0" w:firstLine="709"/>
        <w:contextualSpacing w:val="0"/>
        <w:jc w:val="both"/>
        <w:textAlignment w:val="baseline"/>
      </w:pPr>
    </w:p>
    <w:p w14:paraId="3EF3F943" w14:textId="270487A3" w:rsidR="00D7538A" w:rsidRPr="007F37B6" w:rsidRDefault="003C003C" w:rsidP="00D7538A">
      <w:pPr>
        <w:rPr>
          <w:u w:val="single"/>
        </w:rPr>
      </w:pPr>
      <w:r w:rsidRPr="007F37B6">
        <w:rPr>
          <w:u w:val="single"/>
        </w:rPr>
        <w:t>Bilanț</w:t>
      </w:r>
      <w:r w:rsidR="00D7538A" w:rsidRPr="007F37B6">
        <w:rPr>
          <w:u w:val="single"/>
        </w:rPr>
        <w:t xml:space="preserve"> teritorial:</w:t>
      </w:r>
    </w:p>
    <w:p w14:paraId="3EF3F944" w14:textId="2E40CF9A" w:rsidR="00D7538A" w:rsidRPr="007F37B6" w:rsidRDefault="003C003C" w:rsidP="00D7538A">
      <w:r w:rsidRPr="007F37B6">
        <w:t>Suprafața</w:t>
      </w:r>
      <w:r w:rsidR="00D7538A" w:rsidRPr="007F37B6">
        <w:t xml:space="preserve"> teren</w:t>
      </w:r>
    </w:p>
    <w:p w14:paraId="3EF3F945" w14:textId="1FB87FE1" w:rsidR="00D7538A" w:rsidRPr="007F37B6" w:rsidRDefault="00EC6639" w:rsidP="00D7538A">
      <w:r w:rsidRPr="007F37B6">
        <w:t xml:space="preserve">- din acte St = </w:t>
      </w:r>
      <w:r w:rsidR="006F4E2B">
        <w:t>500</w:t>
      </w:r>
      <w:r w:rsidR="003338E7">
        <w:t xml:space="preserve"> </w:t>
      </w:r>
      <w:r w:rsidR="00D7538A" w:rsidRPr="007F37B6">
        <w:t>mp</w:t>
      </w:r>
    </w:p>
    <w:p w14:paraId="3EF3F946" w14:textId="0A8C3F3B" w:rsidR="00D7538A" w:rsidRPr="007F37B6" w:rsidRDefault="000B4BCE" w:rsidP="00D7538A">
      <w:r w:rsidRPr="007F37B6">
        <w:t xml:space="preserve">- din </w:t>
      </w:r>
      <w:r w:rsidR="003C003C" w:rsidRPr="007F37B6">
        <w:t>măsurători</w:t>
      </w:r>
      <w:r w:rsidR="006F4E2B">
        <w:t xml:space="preserve"> St = 500</w:t>
      </w:r>
      <w:r w:rsidR="00D7538A" w:rsidRPr="007F37B6">
        <w:t xml:space="preserve"> mp</w:t>
      </w:r>
    </w:p>
    <w:p w14:paraId="3EF3F947" w14:textId="77777777" w:rsidR="000B4BCE" w:rsidRPr="007F37B6" w:rsidRDefault="000B4BCE" w:rsidP="00D7538A"/>
    <w:p w14:paraId="3EF3F948" w14:textId="04372574" w:rsidR="000B4BCE" w:rsidRPr="007F37B6" w:rsidRDefault="003C003C" w:rsidP="000B4BCE">
      <w:r w:rsidRPr="007F37B6">
        <w:rPr>
          <w:u w:val="single"/>
        </w:rPr>
        <w:t>Situație</w:t>
      </w:r>
      <w:r w:rsidR="00D7538A" w:rsidRPr="007F37B6">
        <w:rPr>
          <w:u w:val="single"/>
        </w:rPr>
        <w:t xml:space="preserve"> existenta</w:t>
      </w:r>
      <w:r w:rsidR="00D7538A" w:rsidRPr="007F37B6">
        <w:t>:</w:t>
      </w:r>
    </w:p>
    <w:p w14:paraId="3EF3F949" w14:textId="7F5A1970" w:rsidR="000B4BCE" w:rsidRPr="007F37B6" w:rsidRDefault="000B4BCE" w:rsidP="00841CED">
      <w:pPr>
        <w:ind w:firstLine="720"/>
        <w:rPr>
          <w:color w:val="FF0000"/>
        </w:rPr>
      </w:pPr>
      <w:r w:rsidRPr="007F37B6">
        <w:rPr>
          <w:rFonts w:eastAsia="Times New Roman"/>
          <w:bCs/>
          <w:kern w:val="1"/>
          <w:szCs w:val="24"/>
          <w:lang w:eastAsia="ar-SA"/>
        </w:rPr>
        <w:t xml:space="preserve">S-a autorizat construirea unui imobil </w:t>
      </w:r>
      <w:r w:rsidRPr="007F37B6">
        <w:rPr>
          <w:rFonts w:eastAsia="Times New Roman"/>
          <w:kern w:val="1"/>
          <w:szCs w:val="24"/>
          <w:lang w:eastAsia="ar-SA"/>
        </w:rPr>
        <w:t>cu</w:t>
      </w:r>
      <w:r w:rsidR="003338E7">
        <w:rPr>
          <w:rFonts w:eastAsia="Times New Roman"/>
          <w:kern w:val="1"/>
          <w:szCs w:val="24"/>
          <w:lang w:eastAsia="ar-SA"/>
        </w:rPr>
        <w:t xml:space="preserve"> </w:t>
      </w:r>
      <w:r w:rsidRPr="007F37B6">
        <w:rPr>
          <w:rFonts w:eastAsia="Times New Roman"/>
          <w:kern w:val="1"/>
          <w:szCs w:val="24"/>
          <w:lang w:eastAsia="ar-SA"/>
        </w:rPr>
        <w:t xml:space="preserve">regimul de </w:t>
      </w:r>
      <w:r w:rsidR="003C003C" w:rsidRPr="007F37B6">
        <w:rPr>
          <w:rFonts w:eastAsia="Times New Roman"/>
          <w:kern w:val="1"/>
          <w:szCs w:val="24"/>
          <w:lang w:eastAsia="ar-SA"/>
        </w:rPr>
        <w:t>înălțime</w:t>
      </w:r>
      <w:r w:rsidR="006F4E2B">
        <w:rPr>
          <w:rFonts w:eastAsia="Times New Roman"/>
          <w:kern w:val="1"/>
          <w:szCs w:val="24"/>
          <w:lang w:eastAsia="ar-SA"/>
        </w:rPr>
        <w:t xml:space="preserve"> P+3E</w:t>
      </w:r>
      <w:r w:rsidRPr="007F37B6">
        <w:rPr>
          <w:rFonts w:eastAsia="Times New Roman"/>
          <w:kern w:val="1"/>
          <w:szCs w:val="24"/>
          <w:lang w:eastAsia="ar-SA"/>
        </w:rPr>
        <w:t xml:space="preserve"> cu.</w:t>
      </w:r>
      <w:r w:rsidR="006F4E2B">
        <w:rPr>
          <w:rFonts w:eastAsia="Arial"/>
          <w:b/>
          <w:color w:val="000000"/>
          <w:kern w:val="1"/>
          <w:szCs w:val="24"/>
          <w:lang w:eastAsia="ar-SA"/>
        </w:rPr>
        <w:t xml:space="preserve"> AC NR. 613/17.09.2019</w:t>
      </w:r>
      <w:r w:rsidRPr="007F37B6">
        <w:rPr>
          <w:rFonts w:eastAsia="Arial"/>
          <w:color w:val="000000"/>
          <w:kern w:val="1"/>
          <w:szCs w:val="24"/>
          <w:lang w:eastAsia="ar-SA"/>
        </w:rPr>
        <w:t xml:space="preserve"> “CONSTRUIRE </w:t>
      </w:r>
      <w:r w:rsidR="006F4E2B">
        <w:rPr>
          <w:rFonts w:eastAsia="Arial"/>
          <w:color w:val="000000"/>
          <w:kern w:val="1"/>
          <w:szCs w:val="24"/>
          <w:lang w:eastAsia="ar-SA"/>
        </w:rPr>
        <w:t>IMOBIL CU REGIM DE INALTIME  P+3</w:t>
      </w:r>
      <w:r w:rsidRPr="007F37B6">
        <w:rPr>
          <w:rFonts w:eastAsia="Arial"/>
          <w:color w:val="000000"/>
          <w:kern w:val="1"/>
          <w:szCs w:val="24"/>
          <w:lang w:eastAsia="ar-SA"/>
        </w:rPr>
        <w:t xml:space="preserve">E CU DESTINATIA </w:t>
      </w:r>
      <w:r w:rsidR="006F4E2B">
        <w:rPr>
          <w:rFonts w:eastAsia="Arial"/>
          <w:color w:val="000000"/>
          <w:kern w:val="1"/>
          <w:szCs w:val="24"/>
          <w:lang w:eastAsia="ar-SA"/>
        </w:rPr>
        <w:t>VILA TURISTICA</w:t>
      </w:r>
      <w:r w:rsidRPr="007F37B6">
        <w:rPr>
          <w:rFonts w:eastAsia="Arial"/>
          <w:color w:val="000000"/>
          <w:kern w:val="1"/>
          <w:szCs w:val="24"/>
          <w:lang w:eastAsia="ar-SA"/>
        </w:rPr>
        <w:t xml:space="preserve">, IMPREJMUIRE </w:t>
      </w:r>
      <w:r w:rsidR="00841CED" w:rsidRPr="007F37B6">
        <w:rPr>
          <w:rFonts w:eastAsia="Arial"/>
          <w:color w:val="000000"/>
          <w:kern w:val="1"/>
          <w:szCs w:val="24"/>
          <w:lang w:eastAsia="ar-SA"/>
        </w:rPr>
        <w:t>TEREN SI ORGANIZARE DE SANTIER’’</w:t>
      </w:r>
    </w:p>
    <w:p w14:paraId="3EF3F989" w14:textId="65E03FF3" w:rsidR="000B4BCE" w:rsidRPr="007F37B6" w:rsidRDefault="000B4BCE" w:rsidP="000B4BCE">
      <w:pPr>
        <w:ind w:left="0" w:firstLine="0"/>
        <w:rPr>
          <w:color w:val="FF0000"/>
        </w:rPr>
      </w:pPr>
    </w:p>
    <w:p w14:paraId="3EF3F98D" w14:textId="737D342C" w:rsidR="00841CED" w:rsidRPr="007F37B6" w:rsidRDefault="003C003C" w:rsidP="00841CED">
      <w:r w:rsidRPr="007F37B6">
        <w:rPr>
          <w:u w:val="single"/>
        </w:rPr>
        <w:t>Situație</w:t>
      </w:r>
      <w:r w:rsidR="00D7538A" w:rsidRPr="007F37B6">
        <w:rPr>
          <w:u w:val="single"/>
        </w:rPr>
        <w:t xml:space="preserve"> propus</w:t>
      </w:r>
      <w:r w:rsidR="003338E7">
        <w:rPr>
          <w:u w:val="single"/>
        </w:rPr>
        <w:t>ă</w:t>
      </w:r>
      <w:r w:rsidR="00D7538A" w:rsidRPr="007F37B6">
        <w:t>:</w:t>
      </w:r>
    </w:p>
    <w:p w14:paraId="3EF3F98E" w14:textId="5BEA6D4E" w:rsidR="00D7538A" w:rsidRPr="007F37B6" w:rsidRDefault="00841CED" w:rsidP="00841CED">
      <w:r w:rsidRPr="007F37B6">
        <w:t>-</w:t>
      </w:r>
      <w:r w:rsidR="003338E7">
        <w:t xml:space="preserve"> </w:t>
      </w:r>
      <w:r w:rsidR="003C003C" w:rsidRPr="007F37B6">
        <w:t>suprafața</w:t>
      </w:r>
      <w:r w:rsidR="00D7538A" w:rsidRPr="007F37B6">
        <w:t xml:space="preserve"> construit</w:t>
      </w:r>
      <w:r w:rsidR="003338E7">
        <w:t>ă</w:t>
      </w:r>
      <w:r w:rsidRPr="007F37B6">
        <w:t xml:space="preserve"> total</w:t>
      </w:r>
      <w:r w:rsidR="003338E7">
        <w:t>ă</w:t>
      </w:r>
      <w:r w:rsidRPr="007F37B6">
        <w:t xml:space="preserve"> (POT)</w:t>
      </w:r>
      <w:r w:rsidR="00D7538A" w:rsidRPr="007F37B6">
        <w:t xml:space="preserve"> propus</w:t>
      </w:r>
      <w:r w:rsidR="003338E7">
        <w:t>ă</w:t>
      </w:r>
      <w:r w:rsidR="00D7538A" w:rsidRPr="007F37B6">
        <w:t xml:space="preserve">: </w:t>
      </w:r>
      <w:r w:rsidR="00AE6FD7">
        <w:t>175</w:t>
      </w:r>
      <w:r w:rsidR="00D7538A" w:rsidRPr="007F37B6">
        <w:t xml:space="preserve"> mp</w:t>
      </w:r>
    </w:p>
    <w:p w14:paraId="3EF3F98F" w14:textId="21999B2E" w:rsidR="00841CED" w:rsidRPr="007F37B6" w:rsidRDefault="00D7538A" w:rsidP="00841CED">
      <w:r w:rsidRPr="007F37B6">
        <w:t>POT PROPUS =</w:t>
      </w:r>
      <w:r w:rsidR="003338E7">
        <w:t xml:space="preserve"> </w:t>
      </w:r>
      <w:r w:rsidR="00AE6FD7">
        <w:t>35</w:t>
      </w:r>
      <w:r w:rsidR="00841CED" w:rsidRPr="007F37B6">
        <w:t>%</w:t>
      </w:r>
    </w:p>
    <w:p w14:paraId="3EF3F990" w14:textId="7A771E59" w:rsidR="00D7538A" w:rsidRPr="007F37B6" w:rsidRDefault="00841CED" w:rsidP="00841CED">
      <w:r w:rsidRPr="007F37B6">
        <w:t xml:space="preserve">- </w:t>
      </w:r>
      <w:r w:rsidR="003C003C" w:rsidRPr="007F37B6">
        <w:t>suprafața</w:t>
      </w:r>
      <w:r w:rsidR="00D7538A" w:rsidRPr="007F37B6">
        <w:t xml:space="preserve"> </w:t>
      </w:r>
      <w:r w:rsidR="003C003C" w:rsidRPr="007F37B6">
        <w:t>desfășurat</w:t>
      </w:r>
      <w:r w:rsidR="003338E7">
        <w:t>ă</w:t>
      </w:r>
      <w:r w:rsidRPr="007F37B6">
        <w:t xml:space="preserve"> aferent</w:t>
      </w:r>
      <w:r w:rsidR="003338E7">
        <w:t>ă</w:t>
      </w:r>
      <w:r w:rsidRPr="007F37B6">
        <w:t xml:space="preserve"> CUT</w:t>
      </w:r>
      <w:r w:rsidR="00F26C42">
        <w:t>,</w:t>
      </w:r>
      <w:r w:rsidRPr="007F37B6">
        <w:t xml:space="preserve"> propus</w:t>
      </w:r>
      <w:r w:rsidR="003338E7">
        <w:t>ă</w:t>
      </w:r>
      <w:r w:rsidRPr="007F37B6">
        <w:t xml:space="preserve">: Sd = </w:t>
      </w:r>
      <w:r w:rsidR="00AE6FD7">
        <w:t>840</w:t>
      </w:r>
      <w:r w:rsidR="00D7538A" w:rsidRPr="007F37B6">
        <w:t xml:space="preserve"> mp</w:t>
      </w:r>
      <w:r w:rsidR="00D7538A" w:rsidRPr="007F37B6">
        <w:tab/>
      </w:r>
    </w:p>
    <w:p w14:paraId="3EF3F991" w14:textId="06F88EF5" w:rsidR="00D7538A" w:rsidRPr="007F37B6" w:rsidRDefault="00841CED" w:rsidP="00D7538A">
      <w:r w:rsidRPr="007F37B6">
        <w:t>CUT PROPUS =</w:t>
      </w:r>
      <w:r w:rsidR="000B66B6">
        <w:t>1,</w:t>
      </w:r>
      <w:r w:rsidR="00085EAA">
        <w:t>68</w:t>
      </w:r>
    </w:p>
    <w:p w14:paraId="3EF3F993" w14:textId="77777777" w:rsidR="005375C4" w:rsidRPr="007F37B6" w:rsidRDefault="005375C4" w:rsidP="000C7A52">
      <w:pPr>
        <w:rPr>
          <w:rFonts w:eastAsia="Times New Roman"/>
          <w:bCs/>
          <w:kern w:val="1"/>
          <w:szCs w:val="24"/>
          <w:u w:val="single"/>
          <w:lang w:eastAsia="ar-SA"/>
        </w:rPr>
      </w:pPr>
    </w:p>
    <w:p w14:paraId="3EF3F994" w14:textId="5F747183" w:rsidR="000C7A52" w:rsidRDefault="00555157" w:rsidP="000C7A52">
      <w:pPr>
        <w:rPr>
          <w:rFonts w:eastAsia="Times New Roman"/>
          <w:bCs/>
          <w:kern w:val="1"/>
          <w:szCs w:val="24"/>
          <w:u w:val="single"/>
          <w:lang w:eastAsia="ar-SA"/>
        </w:rPr>
      </w:pPr>
      <w:r>
        <w:rPr>
          <w:rFonts w:eastAsia="Times New Roman"/>
          <w:bCs/>
          <w:kern w:val="1"/>
          <w:szCs w:val="24"/>
          <w:u w:val="single"/>
          <w:lang w:eastAsia="ar-SA"/>
        </w:rPr>
        <w:t>Descriere functionala</w:t>
      </w:r>
      <w:r w:rsidR="000C7A52" w:rsidRPr="007F37B6">
        <w:rPr>
          <w:rFonts w:eastAsia="Times New Roman"/>
          <w:bCs/>
          <w:kern w:val="1"/>
          <w:szCs w:val="24"/>
          <w:u w:val="single"/>
          <w:lang w:eastAsia="ar-SA"/>
        </w:rPr>
        <w:t xml:space="preserve">: </w:t>
      </w:r>
    </w:p>
    <w:p w14:paraId="37E45BCF" w14:textId="402ADDD8" w:rsidR="005F508B" w:rsidRPr="00876A5D" w:rsidRDefault="005F508B" w:rsidP="00787258">
      <w:pPr>
        <w:jc w:val="both"/>
        <w:rPr>
          <w:rFonts w:eastAsia="Times New Roman"/>
          <w:bCs/>
          <w:kern w:val="1"/>
          <w:szCs w:val="24"/>
          <w:lang w:eastAsia="ar-SA"/>
        </w:rPr>
      </w:pPr>
      <w:r w:rsidRPr="00876A5D">
        <w:rPr>
          <w:rFonts w:eastAsia="Times New Roman"/>
          <w:bCs/>
          <w:kern w:val="1"/>
          <w:szCs w:val="24"/>
          <w:lang w:eastAsia="ar-SA"/>
        </w:rPr>
        <w:t>Constructia propusa are cota finită a pardoselii parterului la +0/000 , cota amplasata la 60 de cm fata de cota terenului natural.</w:t>
      </w:r>
      <w:r w:rsidR="00A72DE6">
        <w:rPr>
          <w:rFonts w:eastAsia="Times New Roman"/>
          <w:bCs/>
          <w:kern w:val="1"/>
          <w:szCs w:val="24"/>
          <w:lang w:eastAsia="ar-SA"/>
        </w:rPr>
        <w:t xml:space="preserve"> </w:t>
      </w:r>
      <w:r w:rsidRPr="00876A5D">
        <w:rPr>
          <w:rFonts w:eastAsia="Times New Roman"/>
          <w:bCs/>
          <w:kern w:val="1"/>
          <w:szCs w:val="24"/>
          <w:lang w:eastAsia="ar-SA"/>
        </w:rPr>
        <w:t xml:space="preserve">Inaltimea libera a spatiilor interioare  este de 3,00 m la parter si 2,65 m la etajele superioare. </w:t>
      </w:r>
    </w:p>
    <w:p w14:paraId="11339BB0" w14:textId="6CAA4251" w:rsidR="005F508B" w:rsidRDefault="005F508B" w:rsidP="00787258">
      <w:pPr>
        <w:jc w:val="both"/>
        <w:rPr>
          <w:rFonts w:eastAsia="Times New Roman"/>
          <w:bCs/>
          <w:kern w:val="1"/>
          <w:szCs w:val="24"/>
          <w:lang w:eastAsia="ar-SA"/>
        </w:rPr>
      </w:pPr>
      <w:r w:rsidRPr="00876A5D">
        <w:rPr>
          <w:rFonts w:eastAsia="Times New Roman"/>
          <w:bCs/>
          <w:kern w:val="1"/>
          <w:szCs w:val="24"/>
          <w:lang w:eastAsia="ar-SA"/>
        </w:rPr>
        <w:t>Solutia functionala a fost stabilita pe baza temei de proiectare redactata impreuna cu beneficiarul lucrarii si cuprinde spatiile necesare unei locuiri normale, conform cerintelor in ceea ce priveste rezistenta, stabilitatea, durabilitatea, confortul si functionalitatea.</w:t>
      </w:r>
    </w:p>
    <w:p w14:paraId="5ABF0E0B" w14:textId="546443DE" w:rsidR="00604D3E" w:rsidRPr="00876A5D" w:rsidRDefault="00604D3E" w:rsidP="005F508B">
      <w:pPr>
        <w:rPr>
          <w:rFonts w:eastAsia="Times New Roman"/>
          <w:bCs/>
          <w:kern w:val="1"/>
          <w:szCs w:val="24"/>
          <w:lang w:eastAsia="ar-SA"/>
        </w:rPr>
      </w:pPr>
      <w:r w:rsidRPr="00604D3E">
        <w:rPr>
          <w:rFonts w:eastAsia="Times New Roman"/>
          <w:bCs/>
          <w:kern w:val="1"/>
          <w:szCs w:val="24"/>
          <w:lang w:eastAsia="ar-SA"/>
        </w:rPr>
        <w:t>Funcțiunile cladirii sunt dispuse  astfel:</w:t>
      </w:r>
    </w:p>
    <w:p w14:paraId="759AB8D2"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PARTER :</w:t>
      </w:r>
    </w:p>
    <w:p w14:paraId="4BB14AB9"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SALON : 113,75 mp</w:t>
      </w:r>
    </w:p>
    <w:p w14:paraId="6B8C6D8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CAMERA TEHNICA : 7,32 mp</w:t>
      </w:r>
    </w:p>
    <w:p w14:paraId="0553ABF8"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lastRenderedPageBreak/>
        <w:t>•</w:t>
      </w:r>
      <w:r w:rsidRPr="00787258">
        <w:rPr>
          <w:rFonts w:eastAsia="Times New Roman"/>
          <w:bCs/>
          <w:color w:val="000000" w:themeColor="text1"/>
          <w:kern w:val="1"/>
          <w:szCs w:val="24"/>
          <w:lang w:eastAsia="ar-SA"/>
        </w:rPr>
        <w:tab/>
        <w:t>CHICINETA : 9,95 mp</w:t>
      </w:r>
    </w:p>
    <w:p w14:paraId="75F8F260"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VESTIAR : 3,00 mp</w:t>
      </w:r>
    </w:p>
    <w:p w14:paraId="6A77504C"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GRUP SANITAR : 1,80 mp</w:t>
      </w:r>
    </w:p>
    <w:p w14:paraId="7E506486"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GRUP SANITAR : 1,80 mp</w:t>
      </w:r>
    </w:p>
    <w:p w14:paraId="6D2D5E9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7,70 mp</w:t>
      </w:r>
    </w:p>
    <w:p w14:paraId="0093A9A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CENTRALA TERMICA : 2,85 mp</w:t>
      </w:r>
    </w:p>
    <w:p w14:paraId="3BDFD51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CASA LIFTULUI: 3,13 mp</w:t>
      </w:r>
    </w:p>
    <w:p w14:paraId="14FF9FE4" w14:textId="77777777" w:rsidR="00114732" w:rsidRPr="00787258" w:rsidRDefault="00114732" w:rsidP="00114732">
      <w:pPr>
        <w:rPr>
          <w:rFonts w:eastAsia="Times New Roman"/>
          <w:bCs/>
          <w:color w:val="000000" w:themeColor="text1"/>
          <w:kern w:val="1"/>
          <w:szCs w:val="24"/>
          <w:lang w:eastAsia="ar-SA"/>
        </w:rPr>
      </w:pPr>
    </w:p>
    <w:p w14:paraId="2DA5B16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ETAJ 1</w:t>
      </w:r>
    </w:p>
    <w:p w14:paraId="48940334"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DORMITOR : 14,00 mp</w:t>
      </w:r>
    </w:p>
    <w:p w14:paraId="714BB79B"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BAIE : 3,50 mp</w:t>
      </w:r>
    </w:p>
    <w:p w14:paraId="00CFADB9"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DORMITOR : 14,10 mp</w:t>
      </w:r>
    </w:p>
    <w:p w14:paraId="3A4841C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BAIE : 3,50 mp</w:t>
      </w:r>
    </w:p>
    <w:p w14:paraId="0110A2F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DORMITOR : 14,28 mp</w:t>
      </w:r>
    </w:p>
    <w:p w14:paraId="7648FF6C"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BAIE : 3,50 mp</w:t>
      </w:r>
    </w:p>
    <w:p w14:paraId="697BD1B0"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16,24 mp</w:t>
      </w:r>
    </w:p>
    <w:p w14:paraId="4E283144"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OFICIU : 3,44 mp</w:t>
      </w:r>
    </w:p>
    <w:p w14:paraId="76F6DFDB"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9,40 mp</w:t>
      </w:r>
    </w:p>
    <w:p w14:paraId="77F6D2CF"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CASA LIFTULUI: 3,13 mp</w:t>
      </w:r>
    </w:p>
    <w:p w14:paraId="530251F3" w14:textId="77777777" w:rsidR="00114732" w:rsidRPr="00787258" w:rsidRDefault="00114732" w:rsidP="00114732">
      <w:pPr>
        <w:rPr>
          <w:rFonts w:eastAsia="Times New Roman"/>
          <w:bCs/>
          <w:color w:val="000000" w:themeColor="text1"/>
          <w:kern w:val="1"/>
          <w:szCs w:val="24"/>
          <w:lang w:eastAsia="ar-SA"/>
        </w:rPr>
      </w:pPr>
    </w:p>
    <w:p w14:paraId="1B0EAFC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ETAJ 2</w:t>
      </w:r>
    </w:p>
    <w:p w14:paraId="1D79DFE7"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DORMITOR : 14,00 mp</w:t>
      </w:r>
    </w:p>
    <w:p w14:paraId="678F516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BAIE : 3,50 mp</w:t>
      </w:r>
    </w:p>
    <w:p w14:paraId="00327D8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DORMITOR : 14,10 mp</w:t>
      </w:r>
    </w:p>
    <w:p w14:paraId="2C06D58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BAIE : 3,50 mp</w:t>
      </w:r>
    </w:p>
    <w:p w14:paraId="1D3B4177"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DORMITOR : 14,28 mp</w:t>
      </w:r>
    </w:p>
    <w:p w14:paraId="054B3FC9"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BAIE : 3,50 mp</w:t>
      </w:r>
    </w:p>
    <w:p w14:paraId="32DAB56C"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16,24 mp</w:t>
      </w:r>
    </w:p>
    <w:p w14:paraId="0B6EBAF1"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OFICIU : 3,44 mp</w:t>
      </w:r>
    </w:p>
    <w:p w14:paraId="320666B3"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9,40 mp</w:t>
      </w:r>
    </w:p>
    <w:p w14:paraId="3A9EAEE1"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CASA LIFTULUI: 3,13 mp</w:t>
      </w:r>
    </w:p>
    <w:p w14:paraId="5A8C3191" w14:textId="77777777" w:rsidR="00114732" w:rsidRPr="00787258" w:rsidRDefault="00114732" w:rsidP="00114732">
      <w:pPr>
        <w:rPr>
          <w:rFonts w:eastAsia="Times New Roman"/>
          <w:bCs/>
          <w:color w:val="000000" w:themeColor="text1"/>
          <w:kern w:val="1"/>
          <w:szCs w:val="24"/>
          <w:lang w:eastAsia="ar-SA"/>
        </w:rPr>
      </w:pPr>
    </w:p>
    <w:p w14:paraId="4F5674C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ETAJ 3</w:t>
      </w:r>
    </w:p>
    <w:p w14:paraId="42CA9563"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DORMITOR : 14,00 mp</w:t>
      </w:r>
    </w:p>
    <w:p w14:paraId="70D1DF6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BAIE : 3,50 mp</w:t>
      </w:r>
    </w:p>
    <w:p w14:paraId="3E74C74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DORMITOR : 14,10 mp</w:t>
      </w:r>
    </w:p>
    <w:p w14:paraId="210E3D5F"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3 x BAIE : 3,50 mp</w:t>
      </w:r>
    </w:p>
    <w:p w14:paraId="3A553709"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DORMITOR : 14,28 mp</w:t>
      </w:r>
    </w:p>
    <w:p w14:paraId="722D1FB8"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BAIE : 3,50 mp</w:t>
      </w:r>
    </w:p>
    <w:p w14:paraId="4826D2A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16,24 mp</w:t>
      </w:r>
    </w:p>
    <w:p w14:paraId="146D0201"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OFICIU : 3,44 mp</w:t>
      </w:r>
    </w:p>
    <w:p w14:paraId="34F29AF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9,40 mp</w:t>
      </w:r>
    </w:p>
    <w:p w14:paraId="5A2F847D"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CASA LIFTULUI: 3,13 mp</w:t>
      </w:r>
    </w:p>
    <w:p w14:paraId="6BFAA74B" w14:textId="77777777" w:rsidR="00114732" w:rsidRPr="00787258" w:rsidRDefault="00114732" w:rsidP="00114732">
      <w:pPr>
        <w:rPr>
          <w:rFonts w:eastAsia="Times New Roman"/>
          <w:bCs/>
          <w:color w:val="000000" w:themeColor="text1"/>
          <w:kern w:val="1"/>
          <w:szCs w:val="24"/>
          <w:lang w:eastAsia="ar-SA"/>
        </w:rPr>
      </w:pPr>
    </w:p>
    <w:p w14:paraId="09F0DA11"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ETAJ 4</w:t>
      </w:r>
    </w:p>
    <w:p w14:paraId="77EA6E5A"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DORMITOR : 14,00 mp</w:t>
      </w:r>
    </w:p>
    <w:p w14:paraId="77986B07"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lastRenderedPageBreak/>
        <w:t>•</w:t>
      </w:r>
      <w:r w:rsidRPr="00787258">
        <w:rPr>
          <w:rFonts w:eastAsia="Times New Roman"/>
          <w:bCs/>
          <w:color w:val="000000" w:themeColor="text1"/>
          <w:kern w:val="1"/>
          <w:szCs w:val="24"/>
          <w:lang w:eastAsia="ar-SA"/>
        </w:rPr>
        <w:tab/>
        <w:t>2 x BAIE : 3,50 mp</w:t>
      </w:r>
    </w:p>
    <w:p w14:paraId="2D4EE0F5"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DORMITOR : 14,10 mp</w:t>
      </w:r>
    </w:p>
    <w:p w14:paraId="4618E2C2"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2 x BAIE : 3,50 mp</w:t>
      </w:r>
    </w:p>
    <w:p w14:paraId="43BFF874"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DORMITOR : 14,28 mp</w:t>
      </w:r>
    </w:p>
    <w:p w14:paraId="36AB5B06"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BAIE : 3,50 mp</w:t>
      </w:r>
    </w:p>
    <w:p w14:paraId="66CFC9B2"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OFICIU : 3,44 mp</w:t>
      </w:r>
    </w:p>
    <w:p w14:paraId="4C79ADAC" w14:textId="77777777" w:rsidR="00114732" w:rsidRPr="00787258"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HOL : 9,40 mp</w:t>
      </w:r>
    </w:p>
    <w:p w14:paraId="3EF3F99C" w14:textId="6AE116A9" w:rsidR="00187C59" w:rsidRDefault="00114732" w:rsidP="00114732">
      <w:pPr>
        <w:rPr>
          <w:rFonts w:eastAsia="Times New Roman"/>
          <w:bCs/>
          <w:color w:val="000000" w:themeColor="text1"/>
          <w:kern w:val="1"/>
          <w:szCs w:val="24"/>
          <w:lang w:eastAsia="ar-SA"/>
        </w:rPr>
      </w:pPr>
      <w:r w:rsidRPr="00787258">
        <w:rPr>
          <w:rFonts w:eastAsia="Times New Roman"/>
          <w:bCs/>
          <w:color w:val="000000" w:themeColor="text1"/>
          <w:kern w:val="1"/>
          <w:szCs w:val="24"/>
          <w:lang w:eastAsia="ar-SA"/>
        </w:rPr>
        <w:t>•</w:t>
      </w:r>
      <w:r w:rsidRPr="00787258">
        <w:rPr>
          <w:rFonts w:eastAsia="Times New Roman"/>
          <w:bCs/>
          <w:color w:val="000000" w:themeColor="text1"/>
          <w:kern w:val="1"/>
          <w:szCs w:val="24"/>
          <w:lang w:eastAsia="ar-SA"/>
        </w:rPr>
        <w:tab/>
        <w:t>CASA LIFTULUI: 3,13 mp</w:t>
      </w:r>
      <w:r w:rsidR="00787258">
        <w:rPr>
          <w:rFonts w:eastAsia="Times New Roman"/>
          <w:bCs/>
          <w:color w:val="000000" w:themeColor="text1"/>
          <w:kern w:val="1"/>
          <w:szCs w:val="24"/>
          <w:lang w:eastAsia="ar-SA"/>
        </w:rPr>
        <w:t>.</w:t>
      </w:r>
    </w:p>
    <w:p w14:paraId="582F4DA0" w14:textId="77777777" w:rsidR="00787258" w:rsidRPr="00787258" w:rsidRDefault="00787258" w:rsidP="00114732">
      <w:pPr>
        <w:rPr>
          <w:color w:val="000000" w:themeColor="text1"/>
        </w:rPr>
      </w:pPr>
    </w:p>
    <w:p w14:paraId="3EF3F99D" w14:textId="77777777" w:rsidR="00187C59" w:rsidRPr="007F37B6" w:rsidRDefault="00D7538A" w:rsidP="00187C59">
      <w:r w:rsidRPr="007F37B6">
        <w:t>SISTEMUL CONSTRUCTIV</w:t>
      </w:r>
    </w:p>
    <w:p w14:paraId="1D11351E" w14:textId="3717E862" w:rsidR="006C66DB" w:rsidRDefault="006C66DB" w:rsidP="006C66DB">
      <w:pPr>
        <w:rPr>
          <w:rFonts w:eastAsia="Times New Roman"/>
          <w:bCs/>
          <w:iCs/>
          <w:kern w:val="1"/>
          <w:szCs w:val="24"/>
          <w:lang w:eastAsia="ar-SA"/>
        </w:rPr>
      </w:pPr>
      <w:r w:rsidRPr="00B714A8">
        <w:rPr>
          <w:rFonts w:eastAsia="Times New Roman"/>
          <w:bCs/>
          <w:iCs/>
          <w:kern w:val="1"/>
          <w:szCs w:val="24"/>
          <w:lang w:eastAsia="ar-SA"/>
        </w:rPr>
        <w:t>Solutia constructiva: Structura de rezistenta a constructiei va fi realizata din cadre cu grinzi si stalpi din beton armat iar peretii vor fi realizati din caramida cu goluri.</w:t>
      </w:r>
    </w:p>
    <w:p w14:paraId="2B3AD3EA" w14:textId="77777777" w:rsidR="00813C91" w:rsidRPr="00B714A8" w:rsidRDefault="00813C91" w:rsidP="006C66DB">
      <w:pPr>
        <w:rPr>
          <w:rFonts w:eastAsia="Times New Roman"/>
          <w:bCs/>
          <w:iCs/>
          <w:kern w:val="1"/>
          <w:szCs w:val="24"/>
          <w:lang w:eastAsia="ar-SA"/>
        </w:rPr>
      </w:pPr>
    </w:p>
    <w:p w14:paraId="3EF3F9A2" w14:textId="3B894F0A" w:rsidR="00187C59" w:rsidRPr="007F37B6" w:rsidRDefault="00AE0688" w:rsidP="00187C59">
      <w:r w:rsidRPr="00AE0688">
        <w:rPr>
          <w:rFonts w:eastAsia="Times New Roman"/>
          <w:i/>
          <w:iCs/>
          <w:kern w:val="1"/>
          <w:szCs w:val="24"/>
          <w:lang w:eastAsia="ar-SA"/>
        </w:rPr>
        <w:t>Infrastructura si</w:t>
      </w:r>
      <w:r>
        <w:rPr>
          <w:rFonts w:eastAsia="Times New Roman"/>
          <w:kern w:val="1"/>
          <w:szCs w:val="24"/>
          <w:lang w:eastAsia="ar-SA"/>
        </w:rPr>
        <w:t xml:space="preserve"> </w:t>
      </w:r>
      <w:r w:rsidR="00187C59" w:rsidRPr="007F37B6">
        <w:rPr>
          <w:rFonts w:eastAsia="Times New Roman"/>
          <w:bCs/>
          <w:i/>
          <w:kern w:val="1"/>
          <w:szCs w:val="24"/>
          <w:lang w:eastAsia="ar-SA"/>
        </w:rPr>
        <w:t>Suprastructura</w:t>
      </w:r>
    </w:p>
    <w:p w14:paraId="725B45BA"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Sistemul structural este conceput astfel încât să respecte normele şi normativele în vigoare, să satisfacă cerinţele arhitectural-funcţionale ale beneficiarului şi în acelaşi timp să permită o realizare cât mai rapidă conform cerinţelor de temă.</w:t>
      </w:r>
    </w:p>
    <w:p w14:paraId="328EED07"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Legat de tehnologie ca şi de cerinţele de rezistenţă, stabilitate şi deformabilitate se propune o structură alcătuită din cadre din beton armat cu pereti din caramida cu goluri.</w:t>
      </w:r>
    </w:p>
    <w:p w14:paraId="3027F425"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 xml:space="preserve">Sistemul de fundare va fi alcătuit din grinzi continue de fundare și se va așeza pe o perna de piatra sparta conform recomandarilor studiului geotehnic. </w:t>
      </w:r>
    </w:p>
    <w:p w14:paraId="07CDF7AD"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Cota de fundare va fi de - 0,90 m fata de cota terenului natural .</w:t>
      </w:r>
    </w:p>
    <w:p w14:paraId="03A35F39"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 xml:space="preserve">Constructia va fi protejata in exterior de un trotuar cu latimea minima de 1 m , separat de peretele exterior prin intermediul unui dop de bitum . </w:t>
      </w:r>
    </w:p>
    <w:p w14:paraId="2D88CA1A"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Planseul peste parter va fi realizat din beton armat si va avea  grosimea de 15 cm.</w:t>
      </w:r>
    </w:p>
    <w:p w14:paraId="73BE0A5A" w14:textId="77777777" w:rsidR="004814E2" w:rsidRPr="004814E2" w:rsidRDefault="004814E2" w:rsidP="004814E2">
      <w:pPr>
        <w:rPr>
          <w:rFonts w:eastAsia="Times New Roman"/>
          <w:kern w:val="1"/>
          <w:szCs w:val="24"/>
          <w:lang w:eastAsia="ar-SA"/>
        </w:rPr>
      </w:pPr>
      <w:r w:rsidRPr="004814E2">
        <w:rPr>
          <w:rFonts w:eastAsia="Times New Roman"/>
          <w:kern w:val="1"/>
          <w:szCs w:val="24"/>
          <w:lang w:eastAsia="ar-SA"/>
        </w:rPr>
        <w:t>Planseele peste etaje vor fi realizate din din beton armat si vor avea  grosimea de 15 cm.</w:t>
      </w:r>
    </w:p>
    <w:p w14:paraId="628ED681" w14:textId="77777777" w:rsidR="004756FE" w:rsidRDefault="004814E2" w:rsidP="004814E2">
      <w:pPr>
        <w:rPr>
          <w:rFonts w:eastAsia="Times New Roman"/>
          <w:kern w:val="1"/>
          <w:szCs w:val="24"/>
          <w:lang w:eastAsia="ar-SA"/>
        </w:rPr>
      </w:pPr>
      <w:r w:rsidRPr="004814E2">
        <w:rPr>
          <w:rFonts w:eastAsia="Times New Roman"/>
          <w:kern w:val="1"/>
          <w:szCs w:val="24"/>
          <w:lang w:eastAsia="ar-SA"/>
        </w:rPr>
        <w:t xml:space="preserve">Placa de beton slab armat, ϕ8/250 mm de la pardoseala parterului va fi protejata termic de un strat de polistiren expandat de 10 cm , pe un strat de 10 cm de pietris si piatra sparta pentru ruperea capilaritatii. </w:t>
      </w:r>
    </w:p>
    <w:p w14:paraId="3EF3F9A6" w14:textId="1EE216BB" w:rsidR="00187C59" w:rsidRPr="007F37B6" w:rsidRDefault="00187C59" w:rsidP="004814E2">
      <w:pPr>
        <w:rPr>
          <w:rFonts w:eastAsia="Times New Roman"/>
          <w:i/>
          <w:kern w:val="1"/>
          <w:szCs w:val="20"/>
          <w:lang w:eastAsia="ar-SA"/>
        </w:rPr>
      </w:pPr>
      <w:r w:rsidRPr="007F37B6">
        <w:rPr>
          <w:rFonts w:eastAsia="Times New Roman"/>
          <w:i/>
          <w:kern w:val="1"/>
          <w:szCs w:val="20"/>
          <w:lang w:eastAsia="ar-SA"/>
        </w:rPr>
        <w:t>INCHIDERI EXTERIOARE SI COMPARTIMENTARILE INTERIOARE</w:t>
      </w:r>
    </w:p>
    <w:p w14:paraId="7B13A845"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Pentru  inchiderile perimetrale se propun :</w:t>
      </w:r>
    </w:p>
    <w:p w14:paraId="3C2B66C3"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zidarie din caramida cu goluri avand o grosime de 30 cm placata  cu 5 cm polistiern expandat si avind ca finisaj final  tencuieli decorative de exterior.</w:t>
      </w:r>
    </w:p>
    <w:p w14:paraId="68121EE1"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Acoperisul este de tip terasa cu inaltimea max. 12,45 m si are urmatoarea alcatuire:</w:t>
      </w:r>
    </w:p>
    <w:p w14:paraId="1A3787FD"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membrana hidroizolanta superioara</w:t>
      </w:r>
    </w:p>
    <w:p w14:paraId="5F68BE1D"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strat de hidroizolatie</w:t>
      </w:r>
    </w:p>
    <w:p w14:paraId="50524A22"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sapa de egalizare</w:t>
      </w:r>
    </w:p>
    <w:p w14:paraId="7FF2CDE5"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polistiren expandat</w:t>
      </w:r>
    </w:p>
    <w:p w14:paraId="20D1B857"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bariera de vapori</w:t>
      </w:r>
    </w:p>
    <w:p w14:paraId="289995AF" w14:textId="77777777" w:rsidR="001808A4" w:rsidRPr="001808A4" w:rsidRDefault="001808A4" w:rsidP="001808A4">
      <w:pPr>
        <w:rPr>
          <w:rFonts w:eastAsia="Times New Roman"/>
          <w:bCs/>
          <w:kern w:val="1"/>
          <w:szCs w:val="20"/>
          <w:lang w:eastAsia="ar-SA"/>
        </w:rPr>
      </w:pPr>
      <w:r w:rsidRPr="001808A4">
        <w:rPr>
          <w:rFonts w:eastAsia="Times New Roman"/>
          <w:bCs/>
          <w:kern w:val="1"/>
          <w:szCs w:val="20"/>
          <w:lang w:eastAsia="ar-SA"/>
        </w:rPr>
        <w:t>•</w:t>
      </w:r>
      <w:r w:rsidRPr="001808A4">
        <w:rPr>
          <w:rFonts w:eastAsia="Times New Roman"/>
          <w:bCs/>
          <w:kern w:val="1"/>
          <w:szCs w:val="20"/>
          <w:lang w:eastAsia="ar-SA"/>
        </w:rPr>
        <w:tab/>
        <w:t>placa beton armat</w:t>
      </w:r>
    </w:p>
    <w:p w14:paraId="2F596A7D" w14:textId="3E6206F6" w:rsidR="001808A4" w:rsidRDefault="001808A4" w:rsidP="001808A4">
      <w:pPr>
        <w:rPr>
          <w:rFonts w:eastAsia="Times New Roman"/>
          <w:bCs/>
          <w:kern w:val="1"/>
          <w:szCs w:val="20"/>
          <w:lang w:eastAsia="ar-SA"/>
        </w:rPr>
      </w:pPr>
      <w:r w:rsidRPr="001808A4">
        <w:rPr>
          <w:rFonts w:eastAsia="Times New Roman"/>
          <w:bCs/>
          <w:kern w:val="1"/>
          <w:szCs w:val="20"/>
          <w:lang w:eastAsia="ar-SA"/>
        </w:rPr>
        <w:t>Toate racordurile ce tin de rezolvarea acestor detalii precum si toate strapungerile prin acoperis ale diverselor instalatii, vor fi izolate corespunzator cu silicon (conform detalii furnizor de materiale)</w:t>
      </w:r>
      <w:r w:rsidR="003641A8">
        <w:rPr>
          <w:rFonts w:eastAsia="Times New Roman"/>
          <w:bCs/>
          <w:kern w:val="1"/>
          <w:szCs w:val="20"/>
          <w:lang w:eastAsia="ar-SA"/>
        </w:rPr>
        <w:t>.</w:t>
      </w:r>
    </w:p>
    <w:p w14:paraId="51B1CFDA" w14:textId="77777777" w:rsidR="00474E09" w:rsidRDefault="00474E09" w:rsidP="001808A4">
      <w:pPr>
        <w:rPr>
          <w:rFonts w:eastAsia="Times New Roman"/>
          <w:bCs/>
          <w:kern w:val="1"/>
          <w:szCs w:val="20"/>
          <w:lang w:eastAsia="ar-SA"/>
        </w:rPr>
      </w:pPr>
    </w:p>
    <w:p w14:paraId="2604EBA9" w14:textId="355E8B9F" w:rsidR="003641A8" w:rsidRPr="003641A8" w:rsidRDefault="003641A8" w:rsidP="003641A8">
      <w:pPr>
        <w:rPr>
          <w:rFonts w:eastAsia="Times New Roman"/>
          <w:bCs/>
          <w:i/>
          <w:iCs/>
          <w:kern w:val="1"/>
          <w:szCs w:val="20"/>
          <w:lang w:eastAsia="ar-SA"/>
        </w:rPr>
      </w:pPr>
      <w:r w:rsidRPr="003641A8">
        <w:rPr>
          <w:rFonts w:eastAsia="Times New Roman"/>
          <w:bCs/>
          <w:i/>
          <w:iCs/>
          <w:kern w:val="1"/>
          <w:szCs w:val="20"/>
          <w:lang w:eastAsia="ar-SA"/>
        </w:rPr>
        <w:t>TAMPLARIA EXTERIOARA SI  INTERIOARA</w:t>
      </w:r>
    </w:p>
    <w:p w14:paraId="25D17D66"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lastRenderedPageBreak/>
        <w:t>Pentru accesele din cladire se prevede tamplarie din aluminiu cu sistem de geam termoizolant si rupere termica.</w:t>
      </w:r>
    </w:p>
    <w:p w14:paraId="70C48513"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Ferestrele vor fi prevazute cu tamplarie din PVC cu sistem de geam termoizolant.</w:t>
      </w:r>
    </w:p>
    <w:p w14:paraId="3E320DA2"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 xml:space="preserve">Usile interioare  vor fi celulare din lemn si inlocuitori la grupurile sanitare si PVC cu geam termoizolant la celelalte incaperi. </w:t>
      </w:r>
    </w:p>
    <w:p w14:paraId="2141D0B4" w14:textId="77777777" w:rsidR="003641A8" w:rsidRPr="003641A8" w:rsidRDefault="003641A8" w:rsidP="003641A8">
      <w:pPr>
        <w:rPr>
          <w:rFonts w:eastAsia="Times New Roman"/>
          <w:bCs/>
          <w:kern w:val="1"/>
          <w:szCs w:val="20"/>
          <w:lang w:eastAsia="ar-SA"/>
        </w:rPr>
      </w:pPr>
    </w:p>
    <w:p w14:paraId="74F03C7D" w14:textId="32EFAE83" w:rsidR="003641A8" w:rsidRPr="00E23923" w:rsidRDefault="003641A8" w:rsidP="003641A8">
      <w:pPr>
        <w:rPr>
          <w:rFonts w:eastAsia="Times New Roman"/>
          <w:bCs/>
          <w:i/>
          <w:iCs/>
          <w:kern w:val="1"/>
          <w:szCs w:val="20"/>
          <w:lang w:eastAsia="ar-SA"/>
        </w:rPr>
      </w:pPr>
      <w:r w:rsidRPr="00E23923">
        <w:rPr>
          <w:rFonts w:eastAsia="Times New Roman"/>
          <w:bCs/>
          <w:i/>
          <w:iCs/>
          <w:kern w:val="1"/>
          <w:szCs w:val="20"/>
          <w:lang w:eastAsia="ar-SA"/>
        </w:rPr>
        <w:t>COMPARTIMENTARI INTERIOARE</w:t>
      </w:r>
    </w:p>
    <w:p w14:paraId="3F4D82F8"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Compartimentarile interioare sunt realizate din:</w:t>
      </w:r>
    </w:p>
    <w:p w14:paraId="1BA62BCD"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zidarie din caramida cugoluri de 30 cm si pereti de compartimentare din caramida cu goluri cu grosimi de 20 cm si 10 cm intre spatii diferite.</w:t>
      </w:r>
    </w:p>
    <w:p w14:paraId="50EB2ACB"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Peretii de la camera tehnica vor fi realizati din diafragme din beton armat cu grosimea de 20 cm.</w:t>
      </w:r>
    </w:p>
    <w:p w14:paraId="68D586FC" w14:textId="77777777" w:rsidR="003641A8" w:rsidRPr="003641A8" w:rsidRDefault="003641A8" w:rsidP="003641A8">
      <w:pPr>
        <w:rPr>
          <w:rFonts w:eastAsia="Times New Roman"/>
          <w:bCs/>
          <w:kern w:val="1"/>
          <w:szCs w:val="20"/>
          <w:lang w:eastAsia="ar-SA"/>
        </w:rPr>
      </w:pPr>
      <w:r w:rsidRPr="003641A8">
        <w:rPr>
          <w:rFonts w:eastAsia="Times New Roman"/>
          <w:bCs/>
          <w:kern w:val="1"/>
          <w:szCs w:val="20"/>
          <w:lang w:eastAsia="ar-SA"/>
        </w:rPr>
        <w:t>Peretii de la casa liftului vor fi realizati din beton armat cu grosimea de 25 cm respectiv 20 cm.</w:t>
      </w:r>
    </w:p>
    <w:p w14:paraId="1E9422F7" w14:textId="62A85832" w:rsidR="003641A8" w:rsidRPr="001808A4" w:rsidRDefault="003641A8" w:rsidP="003641A8">
      <w:pPr>
        <w:rPr>
          <w:rFonts w:eastAsia="Times New Roman"/>
          <w:bCs/>
          <w:kern w:val="1"/>
          <w:szCs w:val="20"/>
          <w:lang w:eastAsia="ar-SA"/>
        </w:rPr>
      </w:pPr>
      <w:r w:rsidRPr="003641A8">
        <w:rPr>
          <w:rFonts w:eastAsia="Times New Roman"/>
          <w:bCs/>
          <w:kern w:val="1"/>
          <w:szCs w:val="20"/>
          <w:lang w:eastAsia="ar-SA"/>
        </w:rPr>
        <w:t xml:space="preserve">Ghenele de instalatii vor fi protejate cu cochilii de fibra de sticla, izolate cu vata minerala semirigida G80 pt. protectie si inchise cu ghips carton hidrofug pe structura  metalica.  </w:t>
      </w:r>
    </w:p>
    <w:p w14:paraId="3EF3F9A9" w14:textId="77777777" w:rsidR="00187C59" w:rsidRPr="007F37B6" w:rsidRDefault="00187C59" w:rsidP="00187C59">
      <w:pPr>
        <w:rPr>
          <w:rFonts w:eastAsia="Times New Roman"/>
          <w:kern w:val="1"/>
          <w:szCs w:val="20"/>
          <w:lang w:eastAsia="ar-SA"/>
        </w:rPr>
      </w:pPr>
    </w:p>
    <w:p w14:paraId="3EF3F9AA" w14:textId="77777777" w:rsidR="00187C59" w:rsidRPr="007F37B6" w:rsidRDefault="00187C59" w:rsidP="00187C59">
      <w:pPr>
        <w:rPr>
          <w:rFonts w:eastAsia="Times New Roman"/>
          <w:i/>
          <w:kern w:val="1"/>
          <w:szCs w:val="20"/>
          <w:lang w:eastAsia="ar-SA"/>
        </w:rPr>
      </w:pPr>
      <w:r w:rsidRPr="007F37B6">
        <w:rPr>
          <w:rFonts w:eastAsia="Times New Roman"/>
          <w:i/>
          <w:kern w:val="1"/>
          <w:szCs w:val="20"/>
          <w:lang w:eastAsia="ar-SA"/>
        </w:rPr>
        <w:t>FINISAJE INTERIOARE</w:t>
      </w:r>
    </w:p>
    <w:p w14:paraId="60283DA5"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Pardoseli:</w:t>
      </w:r>
    </w:p>
    <w:p w14:paraId="02D1DB5B"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Placi ceramice portelanate rezistente la uzura, pentru salon, chicineta, holuri si grupuri sanitare .</w:t>
      </w:r>
    </w:p>
    <w:p w14:paraId="47D8E190"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 xml:space="preserve">Pereti: </w:t>
      </w:r>
    </w:p>
    <w:p w14:paraId="6652314C"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 xml:space="preserve">vopsele acrilice tip VINAROM, in aproape toate spatiile </w:t>
      </w:r>
    </w:p>
    <w:p w14:paraId="7A3A153C"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placaje de  faianta in cazul, grupului sanitar si al bailor.</w:t>
      </w:r>
    </w:p>
    <w:p w14:paraId="214D9CD4"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Plafoane:</w:t>
      </w:r>
    </w:p>
    <w:p w14:paraId="39863893" w14:textId="77777777" w:rsidR="00401E21" w:rsidRPr="00401E21" w:rsidRDefault="00401E21" w:rsidP="001E64A0">
      <w:pPr>
        <w:jc w:val="both"/>
        <w:rPr>
          <w:rFonts w:eastAsia="Times New Roman"/>
          <w:iCs/>
          <w:kern w:val="1"/>
          <w:szCs w:val="20"/>
          <w:lang w:eastAsia="ar-SA"/>
        </w:rPr>
      </w:pPr>
      <w:r w:rsidRPr="00401E21">
        <w:rPr>
          <w:rFonts w:eastAsia="Times New Roman"/>
          <w:iCs/>
          <w:kern w:val="1"/>
          <w:szCs w:val="20"/>
          <w:lang w:eastAsia="ar-SA"/>
        </w:rPr>
        <w:t xml:space="preserve">Toate plafoanele  false se vor realiza din ghips-carton,  permitind trecerea instalatiilor prin interiorul lor. Cele de la grupurile sanitare vor fi realizate cu placi de ghips carton hidrofuge. </w:t>
      </w:r>
    </w:p>
    <w:p w14:paraId="3EF3F9BC" w14:textId="6D3524C9" w:rsidR="00F95770" w:rsidRPr="00401E21" w:rsidRDefault="00401E21" w:rsidP="001E64A0">
      <w:pPr>
        <w:jc w:val="both"/>
        <w:rPr>
          <w:rFonts w:eastAsia="Times New Roman"/>
          <w:iCs/>
          <w:kern w:val="1"/>
          <w:szCs w:val="24"/>
          <w:lang w:eastAsia="ar-SA"/>
        </w:rPr>
      </w:pPr>
      <w:r w:rsidRPr="00401E21">
        <w:rPr>
          <w:rFonts w:eastAsia="Times New Roman"/>
          <w:iCs/>
          <w:kern w:val="1"/>
          <w:szCs w:val="20"/>
          <w:lang w:eastAsia="ar-SA"/>
        </w:rPr>
        <w:t>Forma si imbracamintea peretilor si a elementelor de structura va respecta prevederile normelor de protectie sanitara,  precum si normele P.S.I.</w:t>
      </w:r>
    </w:p>
    <w:p w14:paraId="3EF3F9C0" w14:textId="77777777" w:rsidR="00F95770" w:rsidRPr="00401E21" w:rsidRDefault="00F95770" w:rsidP="001E64A0">
      <w:pPr>
        <w:ind w:left="0" w:firstLine="0"/>
        <w:jc w:val="both"/>
        <w:rPr>
          <w:rFonts w:eastAsia="Times New Roman"/>
          <w:iCs/>
          <w:kern w:val="1"/>
          <w:szCs w:val="20"/>
          <w:lang w:eastAsia="ar-SA"/>
        </w:rPr>
      </w:pPr>
    </w:p>
    <w:p w14:paraId="3EF3F9C1" w14:textId="77777777" w:rsidR="00F95770" w:rsidRPr="007F37B6" w:rsidRDefault="00187C59" w:rsidP="00F95770">
      <w:pPr>
        <w:rPr>
          <w:rFonts w:eastAsia="Times New Roman"/>
          <w:kern w:val="1"/>
          <w:szCs w:val="20"/>
          <w:lang w:eastAsia="ar-SA"/>
        </w:rPr>
      </w:pPr>
      <w:r w:rsidRPr="007F37B6">
        <w:rPr>
          <w:rFonts w:eastAsia="Times New Roman"/>
          <w:i/>
          <w:kern w:val="1"/>
          <w:szCs w:val="20"/>
          <w:lang w:eastAsia="ar-SA"/>
        </w:rPr>
        <w:t>FINISAJE EXTERIOARE</w:t>
      </w:r>
    </w:p>
    <w:p w14:paraId="3E80A949" w14:textId="77777777" w:rsidR="00C141AB" w:rsidRPr="00C141AB" w:rsidRDefault="00C141AB" w:rsidP="00C141AB">
      <w:pPr>
        <w:rPr>
          <w:rFonts w:eastAsia="Times New Roman"/>
          <w:iCs/>
          <w:kern w:val="1"/>
          <w:szCs w:val="20"/>
          <w:lang w:eastAsia="ar-SA"/>
        </w:rPr>
      </w:pPr>
      <w:r w:rsidRPr="00C141AB">
        <w:rPr>
          <w:rFonts w:eastAsia="Times New Roman"/>
          <w:iCs/>
          <w:kern w:val="1"/>
          <w:szCs w:val="20"/>
          <w:lang w:eastAsia="ar-SA"/>
        </w:rPr>
        <w:t>Fatadele vor fi finisate cu tencuiala decorativa texturata .</w:t>
      </w:r>
    </w:p>
    <w:p w14:paraId="68EB3B6B" w14:textId="77777777" w:rsidR="00C141AB" w:rsidRPr="00C141AB" w:rsidRDefault="00C141AB" w:rsidP="00C141AB">
      <w:pPr>
        <w:rPr>
          <w:rFonts w:eastAsia="Times New Roman"/>
          <w:iCs/>
          <w:kern w:val="1"/>
          <w:szCs w:val="20"/>
          <w:lang w:eastAsia="ar-SA"/>
        </w:rPr>
      </w:pPr>
      <w:r w:rsidRPr="00C141AB">
        <w:rPr>
          <w:rFonts w:eastAsia="Times New Roman"/>
          <w:iCs/>
          <w:kern w:val="1"/>
          <w:szCs w:val="20"/>
          <w:lang w:eastAsia="ar-SA"/>
        </w:rPr>
        <w:t xml:space="preserve">Intrarile vor fi placate cu gresie portelanata, antiderapanta si rezistenta la inghet. </w:t>
      </w:r>
    </w:p>
    <w:p w14:paraId="3EF3F9CB" w14:textId="23537946" w:rsidR="00F95770" w:rsidRPr="007F37B6" w:rsidRDefault="00C141AB" w:rsidP="00C141AB">
      <w:pPr>
        <w:rPr>
          <w:rFonts w:eastAsia="Times New Roman"/>
          <w:i/>
          <w:kern w:val="1"/>
          <w:szCs w:val="20"/>
          <w:lang w:eastAsia="ar-SA"/>
        </w:rPr>
      </w:pPr>
      <w:r w:rsidRPr="00C141AB">
        <w:rPr>
          <w:rFonts w:eastAsia="Times New Roman"/>
          <w:iCs/>
          <w:kern w:val="1"/>
          <w:szCs w:val="20"/>
          <w:lang w:eastAsia="ar-SA"/>
        </w:rPr>
        <w:t>Trotuarele vor fi realizate din pavele prefabricate de beton pe pat de nisip bine compactat</w:t>
      </w:r>
      <w:r w:rsidRPr="00C141AB">
        <w:rPr>
          <w:rFonts w:eastAsia="Times New Roman"/>
          <w:i/>
          <w:kern w:val="1"/>
          <w:szCs w:val="20"/>
          <w:lang w:eastAsia="ar-SA"/>
        </w:rPr>
        <w:t>.</w:t>
      </w:r>
      <w:r w:rsidR="00187C59" w:rsidRPr="007F37B6">
        <w:rPr>
          <w:rFonts w:eastAsia="Times New Roman"/>
          <w:kern w:val="1"/>
          <w:szCs w:val="20"/>
          <w:lang w:eastAsia="ar-SA"/>
        </w:rPr>
        <w:t xml:space="preserve">. </w:t>
      </w:r>
    </w:p>
    <w:p w14:paraId="463173BC" w14:textId="77777777" w:rsidR="00A71277" w:rsidRDefault="00955A11" w:rsidP="00A71277">
      <w:pPr>
        <w:rPr>
          <w:rFonts w:eastAsia="Times New Roman"/>
          <w:i/>
          <w:kern w:val="1"/>
          <w:szCs w:val="20"/>
          <w:lang w:eastAsia="ar-SA"/>
        </w:rPr>
      </w:pPr>
      <w:r w:rsidRPr="007F37B6">
        <w:rPr>
          <w:rFonts w:eastAsia="Times New Roman"/>
          <w:i/>
          <w:kern w:val="1"/>
          <w:szCs w:val="20"/>
          <w:lang w:eastAsia="ar-SA"/>
        </w:rPr>
        <w:t>Acoperișul</w:t>
      </w:r>
    </w:p>
    <w:p w14:paraId="3CDEB99C" w14:textId="2D85852C" w:rsidR="00A71277" w:rsidRPr="00A71277" w:rsidRDefault="00A71277" w:rsidP="00A71277">
      <w:pPr>
        <w:rPr>
          <w:rFonts w:eastAsia="Times New Roman"/>
          <w:i/>
          <w:kern w:val="1"/>
          <w:szCs w:val="20"/>
          <w:lang w:eastAsia="ar-SA"/>
        </w:rPr>
      </w:pPr>
      <w:r>
        <w:rPr>
          <w:szCs w:val="24"/>
          <w:lang w:val="it-IT"/>
        </w:rPr>
        <w:t>Acoperișul este de tip terasa</w:t>
      </w:r>
      <w:r w:rsidRPr="00C51BA2">
        <w:rPr>
          <w:szCs w:val="24"/>
          <w:lang w:val="it-IT"/>
        </w:rPr>
        <w:t xml:space="preserve"> </w:t>
      </w:r>
      <w:r>
        <w:rPr>
          <w:szCs w:val="24"/>
          <w:lang w:val="it-IT"/>
        </w:rPr>
        <w:t xml:space="preserve">cu inaltimea max. 12,45 m </w:t>
      </w:r>
      <w:r w:rsidRPr="00C51BA2">
        <w:rPr>
          <w:szCs w:val="24"/>
          <w:lang w:val="it-IT"/>
        </w:rPr>
        <w:t>si are urmatoarea alcatuire:</w:t>
      </w:r>
    </w:p>
    <w:p w14:paraId="47835E6D" w14:textId="77777777" w:rsidR="00A71277" w:rsidRPr="00C51BA2"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membrana hidroizolanta superioara</w:t>
      </w:r>
    </w:p>
    <w:p w14:paraId="15CA63C0" w14:textId="77777777" w:rsidR="00A71277" w:rsidRPr="00C51BA2"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strat de hidroizolatie</w:t>
      </w:r>
    </w:p>
    <w:p w14:paraId="106182A9" w14:textId="77777777" w:rsidR="00A71277" w:rsidRPr="00C51BA2"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sapa de egalizare</w:t>
      </w:r>
    </w:p>
    <w:p w14:paraId="07DE52EF" w14:textId="77777777" w:rsidR="00A71277" w:rsidRPr="00C51BA2"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polistiren expandat</w:t>
      </w:r>
    </w:p>
    <w:p w14:paraId="77203D83" w14:textId="77777777" w:rsidR="00A71277" w:rsidRPr="00C51BA2"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bariera de vapori</w:t>
      </w:r>
    </w:p>
    <w:p w14:paraId="2AE4CE9D" w14:textId="1521DF4F" w:rsidR="00A71277" w:rsidRDefault="00A71277" w:rsidP="00A71277">
      <w:pPr>
        <w:pStyle w:val="Frspaiere"/>
        <w:numPr>
          <w:ilvl w:val="0"/>
          <w:numId w:val="23"/>
        </w:num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placa beton armat</w:t>
      </w:r>
      <w:r w:rsidR="00591EB5">
        <w:rPr>
          <w:rFonts w:ascii="Times New Roman" w:hAnsi="Times New Roman" w:cs="Times New Roman"/>
          <w:color w:val="000000"/>
          <w:sz w:val="24"/>
          <w:szCs w:val="24"/>
          <w:lang w:val="it-IT"/>
        </w:rPr>
        <w:t>.</w:t>
      </w:r>
    </w:p>
    <w:p w14:paraId="4F80A2C1" w14:textId="05E40309" w:rsidR="00591EB5" w:rsidRDefault="00591EB5" w:rsidP="00591EB5">
      <w:pPr>
        <w:pStyle w:val="Frspaiere"/>
        <w:ind w:left="720"/>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1EB5">
        <w:rPr>
          <w:rFonts w:ascii="Times New Roman" w:hAnsi="Times New Roman" w:cs="Times New Roman"/>
          <w:color w:val="000000"/>
          <w:sz w:val="24"/>
          <w:szCs w:val="24"/>
          <w:lang w:val="it-IT"/>
        </w:rPr>
        <w:t>Imprejmuirea se va realiza dintr-un soclu din beton, stâlpi din otel rectangular si gard din plasa bordurata pe toate laturile</w:t>
      </w:r>
    </w:p>
    <w:p w14:paraId="573D47D5" w14:textId="45045D87" w:rsidR="00A71277" w:rsidRDefault="00A71277" w:rsidP="00F95770">
      <w:pPr>
        <w:rPr>
          <w:rFonts w:eastAsia="Times New Roman"/>
          <w:kern w:val="1"/>
          <w:szCs w:val="20"/>
          <w:lang w:eastAsia="ar-SA"/>
        </w:rPr>
      </w:pPr>
    </w:p>
    <w:p w14:paraId="5384CCF3" w14:textId="77777777" w:rsidR="004C1214" w:rsidRPr="007F37B6" w:rsidRDefault="004C1214" w:rsidP="00F95770">
      <w:pPr>
        <w:rPr>
          <w:rFonts w:eastAsia="Times New Roman"/>
          <w:kern w:val="1"/>
          <w:szCs w:val="20"/>
          <w:lang w:eastAsia="ar-SA"/>
        </w:rPr>
      </w:pPr>
    </w:p>
    <w:p w14:paraId="3EF3F9D3" w14:textId="77777777" w:rsidR="00187C59" w:rsidRPr="007F37B6" w:rsidRDefault="00D7538A" w:rsidP="00187C59">
      <w:r w:rsidRPr="007F37B6">
        <w:lastRenderedPageBreak/>
        <w:t>REZISTENTA SI STABILITATE</w:t>
      </w:r>
    </w:p>
    <w:p w14:paraId="0169CFF5" w14:textId="77777777" w:rsidR="00B734DA" w:rsidRPr="00B734DA" w:rsidRDefault="00187C59" w:rsidP="00B734DA">
      <w:pPr>
        <w:jc w:val="both"/>
        <w:rPr>
          <w:rFonts w:eastAsia="Times New Roman"/>
          <w:kern w:val="1"/>
          <w:szCs w:val="24"/>
          <w:lang w:eastAsia="ar-SA"/>
        </w:rPr>
      </w:pPr>
      <w:r w:rsidRPr="007F37B6">
        <w:rPr>
          <w:rFonts w:eastAsia="Times New Roman"/>
          <w:kern w:val="1"/>
          <w:szCs w:val="24"/>
          <w:lang w:eastAsia="ar-SA"/>
        </w:rPr>
        <w:t>Sistemul constructiv ales a fost dimensionat</w:t>
      </w:r>
      <w:r w:rsidR="003338E7">
        <w:rPr>
          <w:rFonts w:eastAsia="Times New Roman"/>
          <w:kern w:val="1"/>
          <w:szCs w:val="24"/>
          <w:lang w:eastAsia="ar-SA"/>
        </w:rPr>
        <w:t xml:space="preserve"> </w:t>
      </w:r>
      <w:r w:rsidRPr="007F37B6">
        <w:rPr>
          <w:rFonts w:eastAsia="Times New Roman"/>
          <w:kern w:val="1"/>
          <w:szCs w:val="24"/>
          <w:lang w:eastAsia="ar-SA"/>
        </w:rPr>
        <w:t xml:space="preserve">astfel </w:t>
      </w:r>
      <w:r w:rsidR="00955A11" w:rsidRPr="007F37B6">
        <w:rPr>
          <w:rFonts w:eastAsia="Times New Roman"/>
          <w:kern w:val="1"/>
          <w:szCs w:val="24"/>
          <w:lang w:eastAsia="ar-SA"/>
        </w:rPr>
        <w:t>încât</w:t>
      </w:r>
      <w:r w:rsidRPr="007F37B6">
        <w:rPr>
          <w:rFonts w:eastAsia="Times New Roman"/>
          <w:kern w:val="1"/>
          <w:szCs w:val="24"/>
          <w:lang w:eastAsia="ar-SA"/>
        </w:rPr>
        <w:t xml:space="preserve"> </w:t>
      </w:r>
      <w:r w:rsidR="00222E74">
        <w:rPr>
          <w:rFonts w:eastAsia="Times New Roman"/>
          <w:kern w:val="1"/>
          <w:szCs w:val="24"/>
          <w:lang w:eastAsia="ar-SA"/>
        </w:rPr>
        <w:t>să</w:t>
      </w:r>
      <w:r w:rsidRPr="007F37B6">
        <w:rPr>
          <w:rFonts w:eastAsia="Times New Roman"/>
          <w:kern w:val="1"/>
          <w:szCs w:val="24"/>
          <w:lang w:eastAsia="ar-SA"/>
        </w:rPr>
        <w:t xml:space="preserve"> preia sarcinile seismice </w:t>
      </w:r>
      <w:r w:rsidR="00222E74">
        <w:rPr>
          <w:rFonts w:eastAsia="Times New Roman"/>
          <w:kern w:val="1"/>
          <w:szCs w:val="24"/>
          <w:lang w:eastAsia="ar-SA"/>
        </w:rPr>
        <w:t>și</w:t>
      </w:r>
      <w:r w:rsidRPr="007F37B6">
        <w:rPr>
          <w:rFonts w:eastAsia="Times New Roman"/>
          <w:kern w:val="1"/>
          <w:szCs w:val="24"/>
          <w:lang w:eastAsia="ar-SA"/>
        </w:rPr>
        <w:t xml:space="preserve"> sarcinile climaterice. </w:t>
      </w:r>
      <w:r w:rsidR="00B734DA" w:rsidRPr="00B734DA">
        <w:rPr>
          <w:rFonts w:eastAsia="Times New Roman"/>
          <w:kern w:val="1"/>
          <w:szCs w:val="24"/>
          <w:lang w:eastAsia="ar-SA"/>
        </w:rPr>
        <w:t>Sistemul structural este conceput astfel încât să respecte normele şi normativele în vigoare, să satisfacă cerinţele arhitectural-funcţionale ale beneficiarului şi în acelaşi timp să permită o realizare cât mai rapidă conform cerinţelor de temă.</w:t>
      </w:r>
    </w:p>
    <w:p w14:paraId="1F157664" w14:textId="7AFD7D24" w:rsidR="00660CD6" w:rsidRDefault="00B734DA" w:rsidP="00B734DA">
      <w:pPr>
        <w:jc w:val="both"/>
        <w:rPr>
          <w:rFonts w:eastAsia="Times New Roman"/>
          <w:kern w:val="1"/>
          <w:szCs w:val="24"/>
          <w:lang w:eastAsia="ar-SA"/>
        </w:rPr>
      </w:pPr>
      <w:r w:rsidRPr="00B734DA">
        <w:rPr>
          <w:rFonts w:eastAsia="Times New Roman"/>
          <w:kern w:val="1"/>
          <w:szCs w:val="24"/>
          <w:lang w:eastAsia="ar-SA"/>
        </w:rPr>
        <w:t>Legat de tehnologie ca şi de cerinţele de rezistenţă, stabilitate şi deformabilitate se propune o structură alcătuită din cadre din beton armat cu pereti din caramida cu goluri.</w:t>
      </w:r>
    </w:p>
    <w:p w14:paraId="3EF3F9D9" w14:textId="77777777" w:rsidR="00F95770" w:rsidRPr="007F37B6" w:rsidRDefault="00D7538A" w:rsidP="00F95770">
      <w:r w:rsidRPr="007F37B6">
        <w:t>IZOLARE TERMICA SI ECONOMIE DE ENERGIE</w:t>
      </w:r>
    </w:p>
    <w:p w14:paraId="3EF3F9DA" w14:textId="076648BA" w:rsidR="00F95770" w:rsidRPr="007F37B6" w:rsidRDefault="00F95770" w:rsidP="00F95770">
      <w:r w:rsidRPr="007F37B6">
        <w:rPr>
          <w:rFonts w:eastAsia="Times New Roman"/>
          <w:kern w:val="1"/>
          <w:szCs w:val="20"/>
          <w:lang w:eastAsia="ar-SA"/>
        </w:rPr>
        <w:t xml:space="preserve">Prin proiectarea </w:t>
      </w:r>
      <w:r w:rsidR="00955A11" w:rsidRPr="007F37B6">
        <w:rPr>
          <w:rFonts w:eastAsia="Times New Roman"/>
          <w:kern w:val="1"/>
          <w:szCs w:val="20"/>
          <w:lang w:eastAsia="ar-SA"/>
        </w:rPr>
        <w:t>instalațiilor</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alegerea echipamentelor de ultima </w:t>
      </w:r>
      <w:r w:rsidR="00955A11" w:rsidRPr="007F37B6">
        <w:rPr>
          <w:rFonts w:eastAsia="Times New Roman"/>
          <w:kern w:val="1"/>
          <w:szCs w:val="20"/>
          <w:lang w:eastAsia="ar-SA"/>
        </w:rPr>
        <w:t>generație</w:t>
      </w:r>
      <w:r w:rsidRPr="007F37B6">
        <w:rPr>
          <w:rFonts w:eastAsia="Times New Roman"/>
          <w:kern w:val="1"/>
          <w:szCs w:val="20"/>
          <w:lang w:eastAsia="ar-SA"/>
        </w:rPr>
        <w:t xml:space="preserve"> s-a </w:t>
      </w:r>
      <w:r w:rsidR="00955A11" w:rsidRPr="007F37B6">
        <w:rPr>
          <w:rFonts w:eastAsia="Times New Roman"/>
          <w:kern w:val="1"/>
          <w:szCs w:val="20"/>
          <w:lang w:eastAsia="ar-SA"/>
        </w:rPr>
        <w:t>urmărit</w:t>
      </w:r>
      <w:r w:rsidRPr="007F37B6">
        <w:rPr>
          <w:rFonts w:eastAsia="Times New Roman"/>
          <w:kern w:val="1"/>
          <w:szCs w:val="20"/>
          <w:lang w:eastAsia="ar-SA"/>
        </w:rPr>
        <w:t xml:space="preserve"> limitarea consumurilor energetice. </w:t>
      </w:r>
    </w:p>
    <w:p w14:paraId="015A9F31"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TERMOIZOLATII</w:t>
      </w:r>
    </w:p>
    <w:p w14:paraId="0C99BCAC"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Pentru micsorarea pierderilor de caldura si marirea confortului termic  se prevad urmatoarele termoizolatiii:</w:t>
      </w:r>
    </w:p>
    <w:p w14:paraId="00E7C9DD"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w:t>
      </w:r>
      <w:r w:rsidRPr="00523867">
        <w:rPr>
          <w:rFonts w:eastAsia="Times New Roman"/>
          <w:kern w:val="1"/>
          <w:szCs w:val="20"/>
          <w:lang w:eastAsia="ar-SA"/>
        </w:rPr>
        <w:tab/>
        <w:t>termoizolaţie polistiren extrudat 5 cm şi folie de protectie polietilena sub pardoseala parterului la contactul cu pământul.</w:t>
      </w:r>
    </w:p>
    <w:p w14:paraId="5737C4D1"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w:t>
      </w:r>
      <w:r w:rsidRPr="00523867">
        <w:rPr>
          <w:rFonts w:eastAsia="Times New Roman"/>
          <w:kern w:val="1"/>
          <w:szCs w:val="20"/>
          <w:lang w:eastAsia="ar-SA"/>
        </w:rPr>
        <w:tab/>
        <w:t xml:space="preserve">termoizolatie de 5 cm din polistiren expandat pe intreaga fatada. </w:t>
      </w:r>
    </w:p>
    <w:p w14:paraId="7C99F8FE" w14:textId="30AC3C93"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HIDROIZOLATII</w:t>
      </w:r>
    </w:p>
    <w:p w14:paraId="39F21A3D"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Se vor realiza  izolatii cu membrane bituminoase  la urmatoarele elemente si spatii:</w:t>
      </w:r>
    </w:p>
    <w:p w14:paraId="17E57AA4" w14:textId="77777777" w:rsidR="00523867" w:rsidRPr="00523867" w:rsidRDefault="00523867"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523867">
        <w:rPr>
          <w:rFonts w:eastAsia="Times New Roman"/>
          <w:kern w:val="1"/>
          <w:szCs w:val="20"/>
          <w:lang w:eastAsia="ar-SA"/>
        </w:rPr>
        <w:t>•</w:t>
      </w:r>
      <w:r w:rsidRPr="00523867">
        <w:rPr>
          <w:rFonts w:eastAsia="Times New Roman"/>
          <w:kern w:val="1"/>
          <w:szCs w:val="20"/>
          <w:lang w:eastAsia="ar-SA"/>
        </w:rPr>
        <w:tab/>
        <w:t>la pardoseala grupurilor sanitare, ridicata 30 cm pe verticala.</w:t>
      </w:r>
    </w:p>
    <w:p w14:paraId="3EF3F9F3" w14:textId="1572402C" w:rsidR="00F95770" w:rsidRPr="007F37B6" w:rsidRDefault="00F95770" w:rsidP="00523867">
      <w:pPr>
        <w:widowControl w:val="0"/>
        <w:suppressAutoHyphens/>
        <w:overflowPunct w:val="0"/>
        <w:autoSpaceDN/>
        <w:adjustRightInd/>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Au fost luate masuri pentru: </w:t>
      </w:r>
    </w:p>
    <w:p w14:paraId="3EF3F9F4" w14:textId="24F6B4CA"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w:t>
      </w:r>
      <w:r w:rsidR="00955A11" w:rsidRPr="007F37B6">
        <w:rPr>
          <w:rFonts w:eastAsia="Times New Roman"/>
          <w:kern w:val="1"/>
          <w:szCs w:val="20"/>
          <w:lang w:eastAsia="ar-SA"/>
        </w:rPr>
        <w:t>apariției</w:t>
      </w:r>
      <w:r w:rsidRPr="007F37B6">
        <w:rPr>
          <w:rFonts w:eastAsia="Times New Roman"/>
          <w:kern w:val="1"/>
          <w:szCs w:val="20"/>
          <w:lang w:eastAsia="ar-SA"/>
        </w:rPr>
        <w:t xml:space="preserve"> condensului pe </w:t>
      </w:r>
      <w:r w:rsidR="00955A11" w:rsidRPr="007F37B6">
        <w:rPr>
          <w:rFonts w:eastAsia="Times New Roman"/>
          <w:kern w:val="1"/>
          <w:szCs w:val="20"/>
          <w:lang w:eastAsia="ar-SA"/>
        </w:rPr>
        <w:t>suprafața</w:t>
      </w:r>
      <w:r w:rsidRPr="007F37B6">
        <w:rPr>
          <w:rFonts w:eastAsia="Times New Roman"/>
          <w:kern w:val="1"/>
          <w:szCs w:val="20"/>
          <w:lang w:eastAsia="ar-SA"/>
        </w:rPr>
        <w:t xml:space="preserve"> interioara a </w:t>
      </w:r>
      <w:r w:rsidR="00955A11" w:rsidRPr="007F37B6">
        <w:rPr>
          <w:rFonts w:eastAsia="Times New Roman"/>
          <w:kern w:val="1"/>
          <w:szCs w:val="20"/>
          <w:lang w:eastAsia="ar-SA"/>
        </w:rPr>
        <w:t>închiderilor</w:t>
      </w:r>
      <w:r w:rsidRPr="007F37B6">
        <w:rPr>
          <w:rFonts w:eastAsia="Times New Roman"/>
          <w:kern w:val="1"/>
          <w:szCs w:val="20"/>
          <w:lang w:eastAsia="ar-SA"/>
        </w:rPr>
        <w:t xml:space="preserve"> exterioare </w:t>
      </w:r>
      <w:r w:rsidR="00222E74">
        <w:rPr>
          <w:rFonts w:eastAsia="Times New Roman"/>
          <w:kern w:val="1"/>
          <w:szCs w:val="20"/>
          <w:lang w:eastAsia="ar-SA"/>
        </w:rPr>
        <w:t>și</w:t>
      </w:r>
      <w:r w:rsidRPr="007F37B6">
        <w:rPr>
          <w:rFonts w:eastAsia="Times New Roman"/>
          <w:kern w:val="1"/>
          <w:szCs w:val="20"/>
          <w:lang w:eastAsia="ar-SA"/>
        </w:rPr>
        <w:t xml:space="preserve"> a structurii </w:t>
      </w:r>
      <w:r w:rsidR="00955A11" w:rsidRPr="007F37B6">
        <w:rPr>
          <w:rFonts w:eastAsia="Times New Roman"/>
          <w:kern w:val="1"/>
          <w:szCs w:val="20"/>
          <w:lang w:eastAsia="ar-SA"/>
        </w:rPr>
        <w:t>acoperișului</w:t>
      </w:r>
      <w:r w:rsidRPr="007F37B6">
        <w:rPr>
          <w:rFonts w:eastAsia="Times New Roman"/>
          <w:kern w:val="1"/>
          <w:szCs w:val="20"/>
          <w:lang w:eastAsia="ar-SA"/>
        </w:rPr>
        <w:t xml:space="preserve"> </w:t>
      </w:r>
    </w:p>
    <w:p w14:paraId="3EF3F9F5" w14:textId="700C727D"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riscului de condens </w:t>
      </w:r>
      <w:r w:rsidR="00671EEA" w:rsidRPr="007F37B6">
        <w:rPr>
          <w:rFonts w:eastAsia="Times New Roman"/>
          <w:kern w:val="1"/>
          <w:szCs w:val="20"/>
          <w:lang w:eastAsia="ar-SA"/>
        </w:rPr>
        <w:t>în</w:t>
      </w:r>
      <w:r w:rsidRPr="007F37B6">
        <w:rPr>
          <w:rFonts w:eastAsia="Times New Roman"/>
          <w:kern w:val="1"/>
          <w:szCs w:val="20"/>
          <w:lang w:eastAsia="ar-SA"/>
        </w:rPr>
        <w:t xml:space="preserve"> interiorul elementelor de </w:t>
      </w:r>
      <w:r w:rsidR="00955A11" w:rsidRPr="007F37B6">
        <w:rPr>
          <w:rFonts w:eastAsia="Times New Roman"/>
          <w:kern w:val="1"/>
          <w:szCs w:val="20"/>
          <w:lang w:eastAsia="ar-SA"/>
        </w:rPr>
        <w:t>închidere</w:t>
      </w:r>
      <w:r w:rsidRPr="007F37B6">
        <w:rPr>
          <w:rFonts w:eastAsia="Times New Roman"/>
          <w:kern w:val="1"/>
          <w:szCs w:val="20"/>
          <w:lang w:eastAsia="ar-SA"/>
        </w:rPr>
        <w:t xml:space="preserve"> </w:t>
      </w:r>
    </w:p>
    <w:p w14:paraId="3EF3F9F6" w14:textId="0C9BE5E0"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evitarea </w:t>
      </w:r>
      <w:r w:rsidR="00955A11" w:rsidRPr="007F37B6">
        <w:rPr>
          <w:rFonts w:eastAsia="Times New Roman"/>
          <w:kern w:val="1"/>
          <w:szCs w:val="20"/>
          <w:lang w:eastAsia="ar-SA"/>
        </w:rPr>
        <w:t>acumulării</w:t>
      </w:r>
      <w:r w:rsidRPr="007F37B6">
        <w:rPr>
          <w:rFonts w:eastAsia="Times New Roman"/>
          <w:kern w:val="1"/>
          <w:szCs w:val="20"/>
          <w:lang w:eastAsia="ar-SA"/>
        </w:rPr>
        <w:t xml:space="preserve"> progresive a apei de condens din interiorul elementelor de </w:t>
      </w:r>
      <w:r w:rsidR="00955A11" w:rsidRPr="007F37B6">
        <w:rPr>
          <w:rFonts w:eastAsia="Times New Roman"/>
          <w:kern w:val="1"/>
          <w:szCs w:val="20"/>
          <w:lang w:eastAsia="ar-SA"/>
        </w:rPr>
        <w:t>închidere</w:t>
      </w:r>
      <w:r w:rsidRPr="007F37B6">
        <w:rPr>
          <w:rFonts w:eastAsia="Times New Roman"/>
          <w:kern w:val="1"/>
          <w:szCs w:val="20"/>
          <w:lang w:eastAsia="ar-SA"/>
        </w:rPr>
        <w:t xml:space="preserve"> </w:t>
      </w:r>
    </w:p>
    <w:p w14:paraId="3EF3F9F7" w14:textId="3163EB30"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00955A11" w:rsidRPr="007F37B6">
        <w:rPr>
          <w:rFonts w:eastAsia="Times New Roman"/>
          <w:kern w:val="1"/>
          <w:szCs w:val="20"/>
          <w:lang w:eastAsia="ar-SA"/>
        </w:rPr>
        <w:t>etanșeitatea</w:t>
      </w:r>
      <w:r w:rsidRPr="007F37B6">
        <w:rPr>
          <w:rFonts w:eastAsia="Times New Roman"/>
          <w:kern w:val="1"/>
          <w:szCs w:val="20"/>
          <w:lang w:eastAsia="ar-SA"/>
        </w:rPr>
        <w:t xml:space="preserve"> elementelor vitrate </w:t>
      </w:r>
    </w:p>
    <w:p w14:paraId="3EF3F9F8" w14:textId="4C4193F9" w:rsidR="00F95770" w:rsidRPr="007F37B6" w:rsidRDefault="00F95770" w:rsidP="00F95770">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asigurarea </w:t>
      </w:r>
      <w:r w:rsidR="00955A11" w:rsidRPr="007F37B6">
        <w:rPr>
          <w:rFonts w:eastAsia="Times New Roman"/>
          <w:kern w:val="1"/>
          <w:szCs w:val="20"/>
          <w:lang w:eastAsia="ar-SA"/>
        </w:rPr>
        <w:t>hidroizolării</w:t>
      </w:r>
      <w:r w:rsidRPr="007F37B6">
        <w:rPr>
          <w:rFonts w:eastAsia="Times New Roman"/>
          <w:kern w:val="1"/>
          <w:szCs w:val="20"/>
          <w:lang w:eastAsia="ar-SA"/>
        </w:rPr>
        <w:t xml:space="preserve"> elementelor delimitatoare ale </w:t>
      </w:r>
      <w:r w:rsidR="00955A11" w:rsidRPr="007F37B6">
        <w:rPr>
          <w:rFonts w:eastAsia="Times New Roman"/>
          <w:kern w:val="1"/>
          <w:szCs w:val="20"/>
          <w:lang w:eastAsia="ar-SA"/>
        </w:rPr>
        <w:t>construcției</w:t>
      </w:r>
      <w:r w:rsidRPr="007F37B6">
        <w:rPr>
          <w:rFonts w:eastAsia="Times New Roman"/>
          <w:kern w:val="1"/>
          <w:szCs w:val="20"/>
          <w:lang w:eastAsia="ar-SA"/>
        </w:rPr>
        <w:t xml:space="preserve"> </w:t>
      </w:r>
    </w:p>
    <w:p w14:paraId="3EF3F9FB" w14:textId="77777777" w:rsidR="00F95770" w:rsidRPr="007F37B6" w:rsidRDefault="00D7538A" w:rsidP="00F95770">
      <w:r w:rsidRPr="007F37B6">
        <w:t>PROTECTIA LA ZGOMOT</w:t>
      </w:r>
    </w:p>
    <w:p w14:paraId="3EF3F9FC" w14:textId="59541B10" w:rsidR="00F95770" w:rsidRPr="007F37B6" w:rsidRDefault="00F95770" w:rsidP="00F95770">
      <w:r w:rsidRPr="007F37B6">
        <w:rPr>
          <w:rFonts w:eastAsia="Times New Roman"/>
          <w:kern w:val="1"/>
          <w:szCs w:val="20"/>
          <w:lang w:eastAsia="ar-SA"/>
        </w:rPr>
        <w:t xml:space="preserve">Conformarea spatiilor precum </w:t>
      </w:r>
      <w:r w:rsidR="00222E74">
        <w:rPr>
          <w:rFonts w:eastAsia="Times New Roman"/>
          <w:kern w:val="1"/>
          <w:szCs w:val="20"/>
          <w:lang w:eastAsia="ar-SA"/>
        </w:rPr>
        <w:t>și</w:t>
      </w:r>
      <w:r w:rsidRPr="007F37B6">
        <w:rPr>
          <w:rFonts w:eastAsia="Times New Roman"/>
          <w:kern w:val="1"/>
          <w:szCs w:val="20"/>
          <w:lang w:eastAsia="ar-SA"/>
        </w:rPr>
        <w:t xml:space="preserve"> elementele constructive au fost alese astfel </w:t>
      </w:r>
      <w:r w:rsidR="00955A11" w:rsidRPr="007F37B6">
        <w:rPr>
          <w:rFonts w:eastAsia="Times New Roman"/>
          <w:kern w:val="1"/>
          <w:szCs w:val="20"/>
          <w:lang w:eastAsia="ar-SA"/>
        </w:rPr>
        <w:t>încât</w:t>
      </w:r>
      <w:r w:rsidRPr="007F37B6">
        <w:rPr>
          <w:rFonts w:eastAsia="Times New Roman"/>
          <w:kern w:val="1"/>
          <w:szCs w:val="20"/>
          <w:lang w:eastAsia="ar-SA"/>
        </w:rPr>
        <w:t xml:space="preserve"> zgomotul aerian sau impact din exteriorul </w:t>
      </w:r>
      <w:r w:rsidR="00955A11" w:rsidRPr="007F37B6">
        <w:rPr>
          <w:rFonts w:eastAsia="Times New Roman"/>
          <w:kern w:val="1"/>
          <w:szCs w:val="20"/>
          <w:lang w:eastAsia="ar-SA"/>
        </w:rPr>
        <w:t>clădirii</w:t>
      </w:r>
      <w:r w:rsidRPr="007F37B6">
        <w:rPr>
          <w:rFonts w:eastAsia="Times New Roman"/>
          <w:kern w:val="1"/>
          <w:szCs w:val="20"/>
          <w:lang w:eastAsia="ar-SA"/>
        </w:rPr>
        <w:t xml:space="preserve"> </w:t>
      </w:r>
      <w:r w:rsidR="00222E74">
        <w:rPr>
          <w:rFonts w:eastAsia="Times New Roman"/>
          <w:kern w:val="1"/>
          <w:szCs w:val="20"/>
          <w:lang w:eastAsia="ar-SA"/>
        </w:rPr>
        <w:t>să</w:t>
      </w:r>
      <w:r w:rsidRPr="007F37B6">
        <w:rPr>
          <w:rFonts w:eastAsia="Times New Roman"/>
          <w:kern w:val="1"/>
          <w:szCs w:val="20"/>
          <w:lang w:eastAsia="ar-SA"/>
        </w:rPr>
        <w:t xml:space="preserve"> fie perceput de </w:t>
      </w:r>
      <w:r w:rsidR="00955A11" w:rsidRPr="007F37B6">
        <w:rPr>
          <w:rFonts w:eastAsia="Times New Roman"/>
          <w:kern w:val="1"/>
          <w:szCs w:val="20"/>
          <w:lang w:eastAsia="ar-SA"/>
        </w:rPr>
        <w:t>către</w:t>
      </w:r>
      <w:r w:rsidRPr="007F37B6">
        <w:rPr>
          <w:rFonts w:eastAsia="Times New Roman"/>
          <w:kern w:val="1"/>
          <w:szCs w:val="20"/>
          <w:lang w:eastAsia="ar-SA"/>
        </w:rPr>
        <w:t xml:space="preserve"> </w:t>
      </w:r>
      <w:r w:rsidR="00955A11" w:rsidRPr="007F37B6">
        <w:rPr>
          <w:rFonts w:eastAsia="Times New Roman"/>
          <w:kern w:val="1"/>
          <w:szCs w:val="20"/>
          <w:lang w:eastAsia="ar-SA"/>
        </w:rPr>
        <w:t>ocupanți</w:t>
      </w: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limite fiziologice normale cu un confort acustic acceptabil:</w:t>
      </w:r>
    </w:p>
    <w:p w14:paraId="3EF3F9FD" w14:textId="2D60FCBC" w:rsidR="009D0B3D" w:rsidRDefault="00F95770" w:rsidP="009D0B3D">
      <w:pPr>
        <w:rPr>
          <w:rFonts w:eastAsia="Times New Roman"/>
          <w:kern w:val="1"/>
          <w:szCs w:val="20"/>
          <w:lang w:eastAsia="ar-SA"/>
        </w:rPr>
      </w:pPr>
      <w:r w:rsidRPr="007F37B6">
        <w:t xml:space="preserve">- </w:t>
      </w:r>
      <w:r w:rsidRPr="007F37B6">
        <w:rPr>
          <w:rFonts w:eastAsia="Times New Roman"/>
          <w:kern w:val="1"/>
          <w:szCs w:val="20"/>
          <w:lang w:eastAsia="ar-SA"/>
        </w:rPr>
        <w:t xml:space="preserve">nivelul de zgomot echivalent </w:t>
      </w:r>
      <w:r w:rsidR="00955A11" w:rsidRPr="007F37B6">
        <w:rPr>
          <w:rFonts w:eastAsia="Times New Roman"/>
          <w:kern w:val="1"/>
          <w:szCs w:val="20"/>
          <w:lang w:eastAsia="ar-SA"/>
        </w:rPr>
        <w:t>interior</w:t>
      </w:r>
      <w:r w:rsidRPr="007F37B6">
        <w:rPr>
          <w:rFonts w:eastAsia="Times New Roman"/>
          <w:kern w:val="1"/>
          <w:szCs w:val="20"/>
          <w:lang w:eastAsia="ar-SA"/>
        </w:rPr>
        <w:t xml:space="preserve"> datorat unor surse exterioare este de 30dB.</w:t>
      </w:r>
    </w:p>
    <w:p w14:paraId="2F6E5E5A" w14:textId="77777777" w:rsidR="00901022" w:rsidRDefault="00901022" w:rsidP="00901022">
      <w:r>
        <w:t>FONOIZOLATII</w:t>
      </w:r>
    </w:p>
    <w:p w14:paraId="7CCC76DC" w14:textId="781DFF54" w:rsidR="00901022" w:rsidRPr="007F37B6" w:rsidRDefault="00901022" w:rsidP="001F4B6A">
      <w:pPr>
        <w:pStyle w:val="Listparagraf"/>
        <w:numPr>
          <w:ilvl w:val="0"/>
          <w:numId w:val="3"/>
        </w:numPr>
      </w:pPr>
      <w:r>
        <w:t>vata minerala 7 cm in placarile de  ghene de instalatii.</w:t>
      </w:r>
    </w:p>
    <w:p w14:paraId="3EF3F9FE" w14:textId="3DC9D30E" w:rsidR="009D0B3D" w:rsidRPr="007F37B6" w:rsidRDefault="00F95770" w:rsidP="005921E8">
      <w:r w:rsidRPr="007F37B6">
        <w:rPr>
          <w:rFonts w:eastAsia="Times New Roman"/>
          <w:kern w:val="1"/>
          <w:szCs w:val="20"/>
          <w:lang w:eastAsia="ar-SA"/>
        </w:rPr>
        <w:t xml:space="preserve">Asigurarea </w:t>
      </w:r>
      <w:r w:rsidR="00955A11" w:rsidRPr="007F37B6">
        <w:rPr>
          <w:rFonts w:eastAsia="Times New Roman"/>
          <w:kern w:val="1"/>
          <w:szCs w:val="20"/>
          <w:lang w:eastAsia="ar-SA"/>
        </w:rPr>
        <w:t>izolării</w:t>
      </w:r>
      <w:r w:rsidRPr="007F37B6">
        <w:rPr>
          <w:rFonts w:eastAsia="Times New Roman"/>
          <w:kern w:val="1"/>
          <w:szCs w:val="20"/>
          <w:lang w:eastAsia="ar-SA"/>
        </w:rPr>
        <w:t xml:space="preserve"> acustice </w:t>
      </w:r>
      <w:r w:rsidR="00222E74">
        <w:rPr>
          <w:rFonts w:eastAsia="Times New Roman"/>
          <w:kern w:val="1"/>
          <w:szCs w:val="20"/>
          <w:lang w:eastAsia="ar-SA"/>
        </w:rPr>
        <w:t>și</w:t>
      </w:r>
      <w:r w:rsidRPr="007F37B6">
        <w:rPr>
          <w:rFonts w:eastAsia="Times New Roman"/>
          <w:kern w:val="1"/>
          <w:szCs w:val="20"/>
          <w:lang w:eastAsia="ar-SA"/>
        </w:rPr>
        <w:t xml:space="preserve"> </w:t>
      </w:r>
      <w:r w:rsidR="00955A11" w:rsidRPr="007F37B6">
        <w:rPr>
          <w:rFonts w:eastAsia="Times New Roman"/>
          <w:kern w:val="1"/>
          <w:szCs w:val="20"/>
          <w:lang w:eastAsia="ar-SA"/>
        </w:rPr>
        <w:t>protecția</w:t>
      </w:r>
      <w:r w:rsidRPr="007F37B6">
        <w:rPr>
          <w:rFonts w:eastAsia="Times New Roman"/>
          <w:kern w:val="1"/>
          <w:szCs w:val="20"/>
          <w:lang w:eastAsia="ar-SA"/>
        </w:rPr>
        <w:t xml:space="preserve"> la zgomot aerian sau de impact ale elementelor de </w:t>
      </w:r>
      <w:r w:rsidR="00955A11" w:rsidRPr="007F37B6">
        <w:rPr>
          <w:rFonts w:eastAsia="Times New Roman"/>
          <w:kern w:val="1"/>
          <w:szCs w:val="20"/>
          <w:lang w:eastAsia="ar-SA"/>
        </w:rPr>
        <w:t>construcție</w:t>
      </w:r>
      <w:r w:rsidRPr="007F37B6">
        <w:rPr>
          <w:rFonts w:eastAsia="Times New Roman"/>
          <w:kern w:val="1"/>
          <w:szCs w:val="20"/>
          <w:lang w:eastAsia="ar-SA"/>
        </w:rPr>
        <w:t xml:space="preserve">, </w:t>
      </w:r>
      <w:r w:rsidR="00671EEA" w:rsidRPr="007F37B6">
        <w:rPr>
          <w:rFonts w:eastAsia="Times New Roman"/>
          <w:kern w:val="1"/>
          <w:szCs w:val="20"/>
          <w:lang w:eastAsia="ar-SA"/>
        </w:rPr>
        <w:t>în</w:t>
      </w:r>
      <w:r w:rsidRPr="007F37B6">
        <w:rPr>
          <w:rFonts w:eastAsia="Times New Roman"/>
          <w:kern w:val="1"/>
          <w:szCs w:val="20"/>
          <w:lang w:eastAsia="ar-SA"/>
        </w:rPr>
        <w:t xml:space="preserve"> </w:t>
      </w:r>
      <w:r w:rsidR="00955A11" w:rsidRPr="007F37B6">
        <w:rPr>
          <w:rFonts w:eastAsia="Times New Roman"/>
          <w:kern w:val="1"/>
          <w:szCs w:val="20"/>
          <w:lang w:eastAsia="ar-SA"/>
        </w:rPr>
        <w:t>funcție</w:t>
      </w:r>
      <w:r w:rsidRPr="007F37B6">
        <w:rPr>
          <w:rFonts w:eastAsia="Times New Roman"/>
          <w:kern w:val="1"/>
          <w:szCs w:val="20"/>
          <w:lang w:eastAsia="ar-SA"/>
        </w:rPr>
        <w:t xml:space="preserve"> de </w:t>
      </w:r>
      <w:r w:rsidR="00955A11" w:rsidRPr="007F37B6">
        <w:rPr>
          <w:rFonts w:eastAsia="Times New Roman"/>
          <w:kern w:val="1"/>
          <w:szCs w:val="20"/>
          <w:lang w:eastAsia="ar-SA"/>
        </w:rPr>
        <w:t>destinația</w:t>
      </w:r>
      <w:r w:rsidRPr="007F37B6">
        <w:rPr>
          <w:rFonts w:eastAsia="Times New Roman"/>
          <w:kern w:val="1"/>
          <w:szCs w:val="20"/>
          <w:lang w:eastAsia="ar-SA"/>
        </w:rPr>
        <w:t xml:space="preserve"> </w:t>
      </w:r>
      <w:r w:rsidR="00955A11" w:rsidRPr="007F37B6">
        <w:rPr>
          <w:rFonts w:eastAsia="Times New Roman"/>
          <w:kern w:val="1"/>
          <w:szCs w:val="20"/>
          <w:lang w:eastAsia="ar-SA"/>
        </w:rPr>
        <w:t>încăperilor</w:t>
      </w:r>
      <w:r w:rsidRPr="007F37B6">
        <w:rPr>
          <w:rFonts w:eastAsia="Times New Roman"/>
          <w:kern w:val="1"/>
          <w:szCs w:val="20"/>
          <w:lang w:eastAsia="ar-SA"/>
        </w:rPr>
        <w:t xml:space="preserve"> </w:t>
      </w:r>
      <w:r w:rsidR="00222E74">
        <w:rPr>
          <w:rFonts w:eastAsia="Times New Roman"/>
          <w:kern w:val="1"/>
          <w:szCs w:val="20"/>
          <w:lang w:eastAsia="ar-SA"/>
        </w:rPr>
        <w:t>și</w:t>
      </w:r>
      <w:r w:rsidRPr="007F37B6">
        <w:rPr>
          <w:rFonts w:eastAsia="Times New Roman"/>
          <w:kern w:val="1"/>
          <w:szCs w:val="20"/>
          <w:lang w:eastAsia="ar-SA"/>
        </w:rPr>
        <w:t xml:space="preserve"> de exigentele utilizatorilor au fost stabilite conform STAS6156</w:t>
      </w:r>
      <w:r w:rsidR="00D7538A" w:rsidRPr="007F37B6">
        <w:t>.</w:t>
      </w:r>
    </w:p>
    <w:p w14:paraId="3EF3FA00" w14:textId="77777777" w:rsidR="00D7538A" w:rsidRPr="007F37B6" w:rsidRDefault="00D7538A" w:rsidP="00D7538A">
      <w:r w:rsidRPr="007F37B6">
        <w:t>SISTEMATIZARE INCINTA</w:t>
      </w:r>
    </w:p>
    <w:p w14:paraId="3EF3FA01" w14:textId="16FBFF77" w:rsidR="00892589" w:rsidRPr="007F37B6" w:rsidRDefault="00D7538A" w:rsidP="00892589">
      <w:r w:rsidRPr="007F37B6">
        <w:t xml:space="preserve">Din punct de vedere al </w:t>
      </w:r>
      <w:r w:rsidR="00955A11" w:rsidRPr="007F37B6">
        <w:t>sistematizării</w:t>
      </w:r>
      <w:r w:rsidRPr="007F37B6">
        <w:t xml:space="preserve"> incintei</w:t>
      </w:r>
      <w:r w:rsidR="009D0B3D" w:rsidRPr="007F37B6">
        <w:t xml:space="preserve"> </w:t>
      </w:r>
      <w:r w:rsidRPr="007F37B6">
        <w:t xml:space="preserve">aceasta va cuprinde alei pietonale, spatii de parcare </w:t>
      </w:r>
      <w:r w:rsidR="00222E74">
        <w:t>și</w:t>
      </w:r>
      <w:r w:rsidRPr="007F37B6">
        <w:t xml:space="preserve"> spatii verzi.</w:t>
      </w:r>
    </w:p>
    <w:p w14:paraId="3EF3FA02" w14:textId="77777777" w:rsidR="00892589" w:rsidRPr="007F37B6" w:rsidRDefault="00892589" w:rsidP="00892589">
      <w:r w:rsidRPr="007F37B6">
        <w:rPr>
          <w:rFonts w:eastAsia="Times New Roman"/>
          <w:i/>
          <w:kern w:val="1"/>
          <w:szCs w:val="24"/>
          <w:lang w:eastAsia="ar-SA"/>
        </w:rPr>
        <w:t>SPATII VERZI</w:t>
      </w:r>
    </w:p>
    <w:p w14:paraId="3EF3FA03" w14:textId="5AD3CDB5" w:rsidR="00892589" w:rsidRPr="000136F0" w:rsidRDefault="00892589" w:rsidP="000136F0">
      <w:pPr>
        <w:jc w:val="both"/>
        <w:rPr>
          <w:rFonts w:eastAsia="Times New Roman"/>
          <w:color w:val="000000" w:themeColor="text1"/>
          <w:kern w:val="1"/>
          <w:szCs w:val="24"/>
          <w:lang w:eastAsia="ar-SA"/>
        </w:rPr>
      </w:pPr>
      <w:r w:rsidRPr="000136F0">
        <w:rPr>
          <w:rFonts w:eastAsia="Times New Roman"/>
          <w:color w:val="000000" w:themeColor="text1"/>
          <w:kern w:val="1"/>
          <w:szCs w:val="24"/>
          <w:lang w:eastAsia="ar-SA"/>
        </w:rPr>
        <w:t xml:space="preserve">Spatiile verzi se vor amenaja cu gazon </w:t>
      </w:r>
      <w:r w:rsidR="00222E74" w:rsidRPr="000136F0">
        <w:rPr>
          <w:rFonts w:eastAsia="Times New Roman"/>
          <w:color w:val="000000" w:themeColor="text1"/>
          <w:kern w:val="1"/>
          <w:szCs w:val="24"/>
          <w:lang w:eastAsia="ar-SA"/>
        </w:rPr>
        <w:t>și</w:t>
      </w:r>
      <w:r w:rsidRPr="000136F0">
        <w:rPr>
          <w:rFonts w:eastAsia="Times New Roman"/>
          <w:color w:val="000000" w:themeColor="text1"/>
          <w:kern w:val="1"/>
          <w:szCs w:val="24"/>
          <w:lang w:eastAsia="ar-SA"/>
        </w:rPr>
        <w:t xml:space="preserve"> </w:t>
      </w:r>
      <w:r w:rsidR="00955A11" w:rsidRPr="000136F0">
        <w:rPr>
          <w:rFonts w:eastAsia="Times New Roman"/>
          <w:color w:val="000000" w:themeColor="text1"/>
          <w:kern w:val="1"/>
          <w:szCs w:val="24"/>
          <w:lang w:eastAsia="ar-SA"/>
        </w:rPr>
        <w:t>vegetație</w:t>
      </w:r>
      <w:r w:rsidRPr="000136F0">
        <w:rPr>
          <w:rFonts w:eastAsia="Times New Roman"/>
          <w:color w:val="000000" w:themeColor="text1"/>
          <w:kern w:val="1"/>
          <w:szCs w:val="24"/>
          <w:lang w:eastAsia="ar-SA"/>
        </w:rPr>
        <w:t xml:space="preserve">  (</w:t>
      </w:r>
      <w:r w:rsidR="00955A11" w:rsidRPr="000136F0">
        <w:rPr>
          <w:rFonts w:eastAsia="Times New Roman"/>
          <w:color w:val="000000" w:themeColor="text1"/>
          <w:kern w:val="1"/>
          <w:szCs w:val="24"/>
          <w:lang w:eastAsia="ar-SA"/>
        </w:rPr>
        <w:t>arbuști</w:t>
      </w:r>
      <w:r w:rsidR="00AE5EAE">
        <w:rPr>
          <w:rFonts w:eastAsia="Times New Roman"/>
          <w:color w:val="000000" w:themeColor="text1"/>
          <w:kern w:val="1"/>
          <w:szCs w:val="24"/>
          <w:lang w:eastAsia="ar-SA"/>
        </w:rPr>
        <w:t>, pomi fructiferi</w:t>
      </w:r>
      <w:r w:rsidRPr="000136F0">
        <w:rPr>
          <w:rFonts w:eastAsia="Times New Roman"/>
          <w:color w:val="000000" w:themeColor="text1"/>
          <w:kern w:val="1"/>
          <w:szCs w:val="24"/>
          <w:lang w:eastAsia="ar-SA"/>
        </w:rPr>
        <w:t xml:space="preserve"> / gard viu </w:t>
      </w:r>
      <w:r w:rsidR="00955A11" w:rsidRPr="000136F0">
        <w:rPr>
          <w:rFonts w:eastAsia="Times New Roman"/>
          <w:color w:val="000000" w:themeColor="text1"/>
          <w:kern w:val="1"/>
          <w:szCs w:val="24"/>
          <w:lang w:eastAsia="ar-SA"/>
        </w:rPr>
        <w:t>dispuși</w:t>
      </w:r>
      <w:r w:rsidRPr="000136F0">
        <w:rPr>
          <w:rFonts w:eastAsia="Times New Roman"/>
          <w:color w:val="000000" w:themeColor="text1"/>
          <w:kern w:val="1"/>
          <w:szCs w:val="24"/>
          <w:lang w:eastAsia="ar-SA"/>
        </w:rPr>
        <w:t xml:space="preserve"> </w:t>
      </w:r>
      <w:r w:rsidR="00955A11" w:rsidRPr="000136F0">
        <w:rPr>
          <w:rFonts w:eastAsia="Times New Roman"/>
          <w:color w:val="000000" w:themeColor="text1"/>
          <w:kern w:val="1"/>
          <w:szCs w:val="24"/>
          <w:lang w:eastAsia="ar-SA"/>
        </w:rPr>
        <w:t>perimetral</w:t>
      </w:r>
      <w:r w:rsidRPr="000136F0">
        <w:rPr>
          <w:rFonts w:eastAsia="Times New Roman"/>
          <w:color w:val="000000" w:themeColor="text1"/>
          <w:kern w:val="1"/>
          <w:szCs w:val="24"/>
          <w:lang w:eastAsia="ar-SA"/>
        </w:rPr>
        <w:t>).</w:t>
      </w:r>
    </w:p>
    <w:p w14:paraId="3EF3FA04" w14:textId="6B55D80A" w:rsidR="009A368D" w:rsidRPr="000136F0" w:rsidRDefault="009A368D" w:rsidP="000136F0">
      <w:pPr>
        <w:jc w:val="both"/>
        <w:rPr>
          <w:color w:val="000000" w:themeColor="text1"/>
        </w:rPr>
      </w:pPr>
      <w:r w:rsidRPr="000136F0">
        <w:rPr>
          <w:rFonts w:eastAsia="Times New Roman"/>
          <w:color w:val="000000" w:themeColor="text1"/>
          <w:kern w:val="1"/>
          <w:szCs w:val="24"/>
          <w:lang w:eastAsia="ar-SA"/>
        </w:rPr>
        <w:t xml:space="preserve">Spatiile verzi vor ocupa o </w:t>
      </w:r>
      <w:r w:rsidR="00955A11" w:rsidRPr="000136F0">
        <w:rPr>
          <w:rFonts w:eastAsia="Times New Roman"/>
          <w:color w:val="000000" w:themeColor="text1"/>
          <w:kern w:val="1"/>
          <w:szCs w:val="24"/>
          <w:lang w:eastAsia="ar-SA"/>
        </w:rPr>
        <w:t>suprafața</w:t>
      </w:r>
      <w:r w:rsidRPr="000136F0">
        <w:rPr>
          <w:rFonts w:eastAsia="Times New Roman"/>
          <w:color w:val="000000" w:themeColor="text1"/>
          <w:kern w:val="1"/>
          <w:szCs w:val="24"/>
          <w:lang w:eastAsia="ar-SA"/>
        </w:rPr>
        <w:t xml:space="preserve"> de </w:t>
      </w:r>
      <w:r w:rsidR="00B73E63" w:rsidRPr="000136F0">
        <w:rPr>
          <w:rFonts w:eastAsia="Times New Roman"/>
          <w:color w:val="000000" w:themeColor="text1"/>
          <w:kern w:val="1"/>
          <w:szCs w:val="24"/>
          <w:lang w:eastAsia="ar-SA"/>
        </w:rPr>
        <w:t>150,5</w:t>
      </w:r>
      <w:r w:rsidR="00825848" w:rsidRPr="000136F0">
        <w:rPr>
          <w:rFonts w:eastAsia="Times New Roman"/>
          <w:color w:val="000000" w:themeColor="text1"/>
          <w:kern w:val="1"/>
          <w:szCs w:val="24"/>
          <w:lang w:eastAsia="ar-SA"/>
        </w:rPr>
        <w:t>0</w:t>
      </w:r>
      <w:r w:rsidR="00B73E63" w:rsidRPr="000136F0">
        <w:rPr>
          <w:rFonts w:eastAsia="Times New Roman"/>
          <w:color w:val="000000" w:themeColor="text1"/>
          <w:kern w:val="1"/>
          <w:szCs w:val="24"/>
          <w:lang w:eastAsia="ar-SA"/>
        </w:rPr>
        <w:t xml:space="preserve"> </w:t>
      </w:r>
      <w:r w:rsidRPr="000136F0">
        <w:rPr>
          <w:rFonts w:eastAsia="Times New Roman"/>
          <w:color w:val="000000" w:themeColor="text1"/>
          <w:kern w:val="1"/>
          <w:szCs w:val="24"/>
          <w:lang w:eastAsia="ar-SA"/>
        </w:rPr>
        <w:t>mp</w:t>
      </w:r>
      <w:r w:rsidR="00825848" w:rsidRPr="000136F0">
        <w:rPr>
          <w:rFonts w:eastAsia="Times New Roman"/>
          <w:color w:val="000000" w:themeColor="text1"/>
          <w:kern w:val="1"/>
          <w:szCs w:val="24"/>
          <w:lang w:eastAsia="ar-SA"/>
        </w:rPr>
        <w:t xml:space="preserve"> vegetatie si </w:t>
      </w:r>
      <w:r w:rsidR="00C9286C" w:rsidRPr="000136F0">
        <w:rPr>
          <w:rFonts w:eastAsia="Times New Roman"/>
          <w:color w:val="000000" w:themeColor="text1"/>
          <w:kern w:val="1"/>
          <w:szCs w:val="24"/>
          <w:lang w:eastAsia="ar-SA"/>
        </w:rPr>
        <w:t>140,30 mp pavaj verde</w:t>
      </w:r>
      <w:r w:rsidR="00292B0A">
        <w:rPr>
          <w:rFonts w:eastAsia="Times New Roman"/>
          <w:color w:val="000000" w:themeColor="text1"/>
          <w:kern w:val="1"/>
          <w:szCs w:val="24"/>
          <w:lang w:eastAsia="ar-SA"/>
        </w:rPr>
        <w:t>,</w:t>
      </w:r>
      <w:r w:rsidR="00C9286C" w:rsidRPr="000136F0">
        <w:rPr>
          <w:rFonts w:eastAsia="Times New Roman"/>
          <w:color w:val="000000" w:themeColor="text1"/>
          <w:kern w:val="1"/>
          <w:szCs w:val="24"/>
          <w:lang w:eastAsia="ar-SA"/>
        </w:rPr>
        <w:t xml:space="preserve"> </w:t>
      </w:r>
      <w:r w:rsidR="00BE6D81" w:rsidRPr="000136F0">
        <w:rPr>
          <w:rFonts w:eastAsia="Times New Roman"/>
          <w:color w:val="000000" w:themeColor="text1"/>
          <w:kern w:val="1"/>
          <w:szCs w:val="24"/>
          <w:lang w:eastAsia="ar-SA"/>
        </w:rPr>
        <w:t>asigurandu-se un numar de 13 locuri de parcare.</w:t>
      </w:r>
    </w:p>
    <w:p w14:paraId="7CA3DCE1" w14:textId="75AB0C82" w:rsidR="00CB3879" w:rsidRPr="00CB3879" w:rsidRDefault="00CB3879" w:rsidP="00892589">
      <w:pPr>
        <w:rPr>
          <w:rFonts w:eastAsia="Times New Roman"/>
          <w:color w:val="000000" w:themeColor="text1"/>
          <w:kern w:val="1"/>
          <w:szCs w:val="24"/>
          <w:lang w:eastAsia="ar-SA"/>
        </w:rPr>
      </w:pPr>
      <w:r w:rsidRPr="00CB3879">
        <w:rPr>
          <w:rFonts w:eastAsia="Times New Roman"/>
          <w:color w:val="000000" w:themeColor="text1"/>
          <w:kern w:val="1"/>
          <w:szCs w:val="24"/>
          <w:lang w:eastAsia="ar-SA"/>
        </w:rPr>
        <w:t>Imprejmuirea se va realiza dintr-un soclu din beton, stâlpi din otel rectangular si gard din plasa bordurata pe toate laturile.</w:t>
      </w:r>
    </w:p>
    <w:p w14:paraId="3EF3FA10" w14:textId="1895DEF6" w:rsidR="00D7538A" w:rsidRPr="007F37B6" w:rsidRDefault="00D7538A" w:rsidP="005375C4">
      <w:pPr>
        <w:rPr>
          <w:rFonts w:eastAsia="Times New Roman"/>
          <w:bCs/>
          <w:kern w:val="1"/>
          <w:szCs w:val="24"/>
          <w:lang w:eastAsia="ar-SA"/>
        </w:rPr>
      </w:pPr>
      <w:r w:rsidRPr="007F37B6">
        <w:rPr>
          <w:i/>
          <w:iCs/>
        </w:rPr>
        <w:lastRenderedPageBreak/>
        <w:t xml:space="preserve">profilul și capacitățile de producție – </w:t>
      </w:r>
      <w:r w:rsidRPr="007F37B6">
        <w:t>nu este cazul;</w:t>
      </w:r>
    </w:p>
    <w:p w14:paraId="3EF3FA11" w14:textId="53940953" w:rsidR="00D7538A" w:rsidRPr="007F37B6" w:rsidRDefault="00D7538A" w:rsidP="00D7538A">
      <w:pPr>
        <w:pStyle w:val="linebullet"/>
        <w:rPr>
          <w:b w:val="0"/>
          <w:bCs/>
        </w:rPr>
      </w:pPr>
      <w:r w:rsidRPr="007F37B6">
        <w:rPr>
          <w:b w:val="0"/>
          <w:bCs/>
          <w:i/>
          <w:iCs/>
        </w:rPr>
        <w:t xml:space="preserve">descrierea instalației </w:t>
      </w:r>
      <w:r w:rsidR="00222E74">
        <w:rPr>
          <w:b w:val="0"/>
          <w:bCs/>
          <w:i/>
          <w:iCs/>
        </w:rPr>
        <w:t>și</w:t>
      </w:r>
      <w:r w:rsidRPr="007F37B6">
        <w:rPr>
          <w:b w:val="0"/>
          <w:bCs/>
          <w:i/>
          <w:iCs/>
        </w:rPr>
        <w:t xml:space="preserve"> a fluxurilor tehnologice existente pe amplasament (după caz</w:t>
      </w:r>
      <w:r w:rsidRPr="007F37B6">
        <w:rPr>
          <w:b w:val="0"/>
          <w:bCs/>
        </w:rPr>
        <w:t>)-nu este cazul;</w:t>
      </w:r>
    </w:p>
    <w:p w14:paraId="3EF3FA12" w14:textId="77777777" w:rsidR="00D7538A" w:rsidRPr="007F37B6" w:rsidRDefault="00D7538A" w:rsidP="00D7538A">
      <w:pPr>
        <w:pStyle w:val="linebullet"/>
        <w:rPr>
          <w:b w:val="0"/>
          <w:bCs/>
        </w:rPr>
      </w:pPr>
      <w:r w:rsidRPr="007F37B6">
        <w:rPr>
          <w:b w:val="0"/>
          <w:bCs/>
          <w:i/>
          <w:iCs/>
        </w:rPr>
        <w:t>descrierea proceselor de producție ale proiectului propus, în funcție de specificul investiției, produse și subproduse obținute, mărimea, capacitatea</w:t>
      </w:r>
      <w:r w:rsidRPr="007F37B6">
        <w:rPr>
          <w:b w:val="0"/>
          <w:bCs/>
        </w:rPr>
        <w:t xml:space="preserve"> – nu este cazul;</w:t>
      </w:r>
    </w:p>
    <w:p w14:paraId="3EF3FA13" w14:textId="77777777" w:rsidR="00D7538A" w:rsidRPr="007F37B6" w:rsidRDefault="00D7538A" w:rsidP="00D7538A">
      <w:pPr>
        <w:pStyle w:val="linebullet"/>
        <w:rPr>
          <w:b w:val="0"/>
          <w:bCs/>
        </w:rPr>
      </w:pPr>
      <w:r w:rsidRPr="007F37B6">
        <w:rPr>
          <w:b w:val="0"/>
          <w:bCs/>
          <w:i/>
          <w:iCs/>
        </w:rPr>
        <w:t>materiile prime, energia și combustibilii utilizați, cu modul de asigurare a acestora</w:t>
      </w:r>
      <w:r w:rsidRPr="007F37B6">
        <w:rPr>
          <w:b w:val="0"/>
          <w:bCs/>
        </w:rPr>
        <w:t>:</w:t>
      </w:r>
    </w:p>
    <w:p w14:paraId="3EF3FA14" w14:textId="4C3D00B8" w:rsidR="00D7538A" w:rsidRPr="007F37B6" w:rsidRDefault="00D7538A" w:rsidP="00D7538A">
      <w:bookmarkStart w:id="4" w:name="_Hlk15836782"/>
      <w:r w:rsidRPr="007F37B6">
        <w:t xml:space="preserve">La realizarea lucrărilor se vor utiliza numai materii prime </w:t>
      </w:r>
      <w:r w:rsidR="00222E74">
        <w:t>și</w:t>
      </w:r>
      <w:r w:rsidRPr="007F37B6">
        <w:t xml:space="preserve"> materiale agrementate conform reglementărilor, legilor și standardelor naționale armonizate cu legislația UE în vigoare: beton, agregate, profile metalice, cherestea, sticlă etc, achiziționate de pe piața internă, de la distribuitori autorizați</w:t>
      </w:r>
      <w:bookmarkEnd w:id="4"/>
      <w:r w:rsidRPr="007F37B6">
        <w:t>.</w:t>
      </w:r>
    </w:p>
    <w:p w14:paraId="3EF3FA15" w14:textId="77777777" w:rsidR="00D7538A" w:rsidRPr="007F37B6" w:rsidRDefault="00D7538A" w:rsidP="00D7538A">
      <w:r w:rsidRPr="007F37B6">
        <w:t xml:space="preserve">Prin plastica arhitecturala și cromatica se dorește integrarea ansamblului în mediul specific zonei. </w:t>
      </w:r>
    </w:p>
    <w:p w14:paraId="3EF3FA16" w14:textId="27E315B2" w:rsidR="00D7538A" w:rsidRPr="007F37B6" w:rsidRDefault="00D7538A" w:rsidP="00D7538A">
      <w:r w:rsidRPr="007F37B6">
        <w:t xml:space="preserve">Utilajele </w:t>
      </w:r>
      <w:r w:rsidR="00222E74">
        <w:t>și</w:t>
      </w:r>
      <w:r w:rsidRPr="007F37B6">
        <w:t xml:space="preserve"> echipamentele folosite se vor alimenta cu combustibil din stații de distribuție carburanți autorizate. Nu vor fi realizate depozite de carburanți în cadrul organizării de șantier.</w:t>
      </w:r>
    </w:p>
    <w:p w14:paraId="3EF3FA17" w14:textId="77777777" w:rsidR="00D7538A" w:rsidRPr="007F37B6" w:rsidRDefault="00D7538A" w:rsidP="00D7538A">
      <w:pPr>
        <w:pStyle w:val="linebullet"/>
        <w:rPr>
          <w:b w:val="0"/>
          <w:bCs/>
          <w:i/>
          <w:iCs/>
        </w:rPr>
      </w:pPr>
      <w:r w:rsidRPr="007F37B6">
        <w:rPr>
          <w:b w:val="0"/>
          <w:bCs/>
          <w:i/>
          <w:iCs/>
        </w:rPr>
        <w:t>racordarea la rețelele utilitare existente în zonă;</w:t>
      </w:r>
    </w:p>
    <w:p w14:paraId="3EF3FA18" w14:textId="4452DB09" w:rsidR="00D7538A" w:rsidRPr="003A4EB6" w:rsidRDefault="00D7538A" w:rsidP="00D7538A">
      <w:r w:rsidRPr="003A4EB6">
        <w:t xml:space="preserve">Zona dispune de rețele </w:t>
      </w:r>
      <w:r w:rsidR="001C6431" w:rsidRPr="003A4EB6">
        <w:t>de utilități (alimentare cu apă</w:t>
      </w:r>
      <w:r w:rsidRPr="003A4EB6">
        <w:t>).</w:t>
      </w:r>
    </w:p>
    <w:p w14:paraId="3EF3FA19" w14:textId="5CF499FE" w:rsidR="00D7538A" w:rsidRPr="003A4EB6" w:rsidRDefault="00D7538A" w:rsidP="00D7538A">
      <w:pPr>
        <w:rPr>
          <w:color w:val="000000" w:themeColor="text1"/>
        </w:rPr>
      </w:pPr>
      <w:r w:rsidRPr="003A4EB6">
        <w:rPr>
          <w:color w:val="000000" w:themeColor="text1"/>
        </w:rPr>
        <w:t xml:space="preserve">Utilitățile necesare proiectului vor fi asigurate prin racorduri la rețelele locale existente, </w:t>
      </w:r>
      <w:r w:rsidR="00955A11" w:rsidRPr="003A4EB6">
        <w:rPr>
          <w:color w:val="000000" w:themeColor="text1"/>
        </w:rPr>
        <w:t>conform</w:t>
      </w:r>
      <w:r w:rsidRPr="003A4EB6">
        <w:rPr>
          <w:color w:val="000000" w:themeColor="text1"/>
        </w:rPr>
        <w:t xml:space="preserve"> avizelor </w:t>
      </w:r>
      <w:r w:rsidR="00955A11" w:rsidRPr="003A4EB6">
        <w:rPr>
          <w:color w:val="000000" w:themeColor="text1"/>
        </w:rPr>
        <w:t>obținute</w:t>
      </w:r>
      <w:r w:rsidRPr="003A4EB6">
        <w:rPr>
          <w:color w:val="000000" w:themeColor="text1"/>
        </w:rPr>
        <w:t>.</w:t>
      </w:r>
    </w:p>
    <w:p w14:paraId="3EF3FA1A" w14:textId="1E639CDC" w:rsidR="00D7538A" w:rsidRPr="007F37B6" w:rsidRDefault="004350D3" w:rsidP="004350D3">
      <w:r w:rsidRPr="007F37B6">
        <w:t xml:space="preserve">Alimentarea cu apa potabila </w:t>
      </w:r>
      <w:r w:rsidR="001C6431">
        <w:t>se vor face din</w:t>
      </w:r>
      <w:r w:rsidRPr="007F37B6">
        <w:t xml:space="preserve"> conductele S.C. RAJA S.A. Constanta.</w:t>
      </w:r>
      <w:r w:rsidR="00D7538A" w:rsidRPr="007F37B6">
        <w:t>.</w:t>
      </w:r>
    </w:p>
    <w:p w14:paraId="3EF3FA1D" w14:textId="0D4FCB57" w:rsidR="00D7538A" w:rsidRDefault="00D7538A" w:rsidP="00D7538A">
      <w:r w:rsidRPr="007F37B6">
        <w:t xml:space="preserve">Alimentarea cu energie electrica se va realiza din rețeaua existenta </w:t>
      </w:r>
      <w:r w:rsidR="00671EEA" w:rsidRPr="007F37B6">
        <w:t>în</w:t>
      </w:r>
      <w:r w:rsidRPr="007F37B6">
        <w:t xml:space="preserve"> zona.</w:t>
      </w:r>
    </w:p>
    <w:p w14:paraId="49387A78" w14:textId="3A96847F" w:rsidR="007F108C" w:rsidRPr="007F37B6" w:rsidRDefault="007F108C" w:rsidP="00D7538A">
      <w:r w:rsidRPr="007F108C">
        <w:t xml:space="preserve">Incalzirea apei menajere se va face cu ajutorul </w:t>
      </w:r>
      <w:r>
        <w:t xml:space="preserve">unei </w:t>
      </w:r>
      <w:r w:rsidRPr="007F108C">
        <w:t>central</w:t>
      </w:r>
      <w:r>
        <w:t>e</w:t>
      </w:r>
      <w:r w:rsidRPr="007F108C">
        <w:t xml:space="preserve"> termice pe gaz si partial</w:t>
      </w:r>
      <w:r>
        <w:t xml:space="preserve"> </w:t>
      </w:r>
      <w:r w:rsidRPr="007F108C">
        <w:t>cu ajutorul panourilor fotovoltaice.</w:t>
      </w:r>
    </w:p>
    <w:p w14:paraId="3EF3FA1E" w14:textId="77777777" w:rsidR="00D7538A" w:rsidRPr="007F37B6" w:rsidRDefault="00D7538A" w:rsidP="00D7538A">
      <w:pPr>
        <w:pStyle w:val="linebullet"/>
      </w:pPr>
      <w:r w:rsidRPr="007F37B6">
        <w:rPr>
          <w:b w:val="0"/>
          <w:bCs/>
          <w:i/>
          <w:iCs/>
        </w:rPr>
        <w:t>descrierea lucrărilor de refacere a amplasamentului în zona afectată de execuția investiției</w:t>
      </w:r>
      <w:r w:rsidRPr="007F37B6">
        <w:t>:</w:t>
      </w:r>
    </w:p>
    <w:p w14:paraId="3EF3FA1F" w14:textId="18EB8294" w:rsidR="00D7538A" w:rsidRPr="007F37B6" w:rsidRDefault="00D7538A" w:rsidP="00D7538A">
      <w:r w:rsidRPr="007F37B6">
        <w:t xml:space="preserve">Vor fi prevăzute masurile necesare ca pe timpul execuției lucrărilor de construcții să fie afectate suprafețe minime de teren – doar cele prevăzute prin proiectul tehnic, pe suprafața deținută de beneficiar, iar după terminarea acestora surplusul de pământ va fi evacuat </w:t>
      </w:r>
      <w:r w:rsidR="00222E74">
        <w:t>și</w:t>
      </w:r>
      <w:r w:rsidRPr="007F37B6">
        <w:t xml:space="preserve"> depozitat în locurile indicate de administrația locală. La încheierea lucrărilor, suprafețele ocupate temporar vor fi aduse la starea inițială.</w:t>
      </w:r>
    </w:p>
    <w:p w14:paraId="3EF3FA20" w14:textId="77777777" w:rsidR="00D7538A" w:rsidRPr="007F37B6" w:rsidRDefault="00D7538A" w:rsidP="00D7538A">
      <w:pPr>
        <w:pStyle w:val="linebullet"/>
      </w:pPr>
      <w:r w:rsidRPr="007F37B6">
        <w:rPr>
          <w:b w:val="0"/>
          <w:bCs/>
          <w:i/>
          <w:iCs/>
        </w:rPr>
        <w:t>căi noi de acces sau schimbări ale celor existente</w:t>
      </w:r>
      <w:r w:rsidRPr="007F37B6">
        <w:t>:</w:t>
      </w:r>
    </w:p>
    <w:p w14:paraId="5AEE5D19" w14:textId="64A371FB" w:rsidR="00E132E7" w:rsidRDefault="00D7538A" w:rsidP="00E132E7">
      <w:r w:rsidRPr="009D1D81">
        <w:t xml:space="preserve">Se vor </w:t>
      </w:r>
      <w:r w:rsidR="00955A11" w:rsidRPr="009D1D81">
        <w:t>păstra</w:t>
      </w:r>
      <w:r w:rsidRPr="009D1D81">
        <w:t xml:space="preserve"> </w:t>
      </w:r>
      <w:r w:rsidR="00955A11" w:rsidRPr="009D1D81">
        <w:t>căile</w:t>
      </w:r>
      <w:r w:rsidRPr="009D1D81">
        <w:t xml:space="preserve"> de acces existente</w:t>
      </w:r>
      <w:r w:rsidR="003338E7" w:rsidRPr="009D1D81">
        <w:t xml:space="preserve"> </w:t>
      </w:r>
      <w:r w:rsidRPr="009D1D81">
        <w:t>respectiv accesul la teren</w:t>
      </w:r>
      <w:r w:rsidR="003338E7" w:rsidRPr="009D1D81">
        <w:t xml:space="preserve"> </w:t>
      </w:r>
      <w:r w:rsidR="00FA1133" w:rsidRPr="009D1D81">
        <w:t>auto si pietonal din</w:t>
      </w:r>
      <w:r w:rsidRPr="009D1D81">
        <w:t xml:space="preserve"> </w:t>
      </w:r>
      <w:r w:rsidR="007F56F5" w:rsidRPr="009D1D81">
        <w:t>strada B4</w:t>
      </w:r>
      <w:r w:rsidR="00C95264" w:rsidRPr="009D1D81">
        <w:t xml:space="preserve">, directia </w:t>
      </w:r>
      <w:r w:rsidR="002066F6" w:rsidRPr="009D1D81">
        <w:t>nord</w:t>
      </w:r>
      <w:r w:rsidR="00E132E7" w:rsidRPr="009D1D81">
        <w:t>.</w:t>
      </w:r>
      <w:r w:rsidR="00E132E7">
        <w:t xml:space="preserve"> </w:t>
      </w:r>
      <w:r w:rsidR="00E132E7" w:rsidRPr="00E132E7">
        <w:t xml:space="preserve">Accesul in incinta cladirii se </w:t>
      </w:r>
      <w:r w:rsidR="00632F26">
        <w:t xml:space="preserve">va </w:t>
      </w:r>
      <w:r w:rsidR="00E132E7" w:rsidRPr="00E132E7">
        <w:t>face prin intermediul a 3 trepte cu inaltimea de 15 cm</w:t>
      </w:r>
      <w:r w:rsidR="00E132E7">
        <w:t>.</w:t>
      </w:r>
    </w:p>
    <w:p w14:paraId="3EF3FA22" w14:textId="0F3D0BB3" w:rsidR="00D7538A" w:rsidRPr="00E132E7" w:rsidRDefault="00E132E7" w:rsidP="00E132E7">
      <w:r w:rsidRPr="00E132E7">
        <w:rPr>
          <w:i/>
          <w:iCs/>
        </w:rPr>
        <w:t>R</w:t>
      </w:r>
      <w:r w:rsidR="00D7538A" w:rsidRPr="00E132E7">
        <w:rPr>
          <w:i/>
          <w:iCs/>
        </w:rPr>
        <w:t>esursele naturale folosite în construcție și funcționare</w:t>
      </w:r>
      <w:r w:rsidR="00D7538A" w:rsidRPr="00E132E7">
        <w:t>:</w:t>
      </w:r>
    </w:p>
    <w:p w14:paraId="3EF3FA23" w14:textId="5874BEAA" w:rsidR="00D7538A" w:rsidRPr="007F37B6" w:rsidRDefault="00D7538A" w:rsidP="00D7538A">
      <w:pPr>
        <w:widowControl w:val="0"/>
        <w:ind w:firstLine="720"/>
        <w:jc w:val="both"/>
      </w:pPr>
      <w:r w:rsidRPr="007F37B6">
        <w:t xml:space="preserve">La realizarea </w:t>
      </w:r>
      <w:r w:rsidR="00955A11" w:rsidRPr="007F37B6">
        <w:t>lucrărilor</w:t>
      </w:r>
      <w:r w:rsidRPr="007F37B6">
        <w:t xml:space="preserve"> se vor utiliza numai materiale agrementate conform Reglementarilor </w:t>
      </w:r>
      <w:r w:rsidR="00955A11" w:rsidRPr="007F37B6">
        <w:t>naționale</w:t>
      </w:r>
      <w:r w:rsidRPr="007F37B6">
        <w:t xml:space="preserve"> </w:t>
      </w:r>
      <w:r w:rsidR="00671EEA" w:rsidRPr="007F37B6">
        <w:t>în</w:t>
      </w:r>
      <w:r w:rsidRPr="007F37B6">
        <w:t xml:space="preserve"> vigoare, precum </w:t>
      </w:r>
      <w:r w:rsidR="00222E74">
        <w:t>și</w:t>
      </w:r>
      <w:r w:rsidRPr="007F37B6">
        <w:t xml:space="preserve"> </w:t>
      </w:r>
      <w:r w:rsidR="00955A11" w:rsidRPr="007F37B6">
        <w:t>legislația</w:t>
      </w:r>
      <w:r w:rsidRPr="007F37B6">
        <w:t xml:space="preserve"> </w:t>
      </w:r>
      <w:r w:rsidR="00222E74">
        <w:t>și</w:t>
      </w:r>
      <w:r w:rsidRPr="007F37B6">
        <w:t xml:space="preserve"> standardele </w:t>
      </w:r>
      <w:r w:rsidR="00955A11" w:rsidRPr="007F37B6">
        <w:t>naționale</w:t>
      </w:r>
      <w:r w:rsidRPr="007F37B6">
        <w:t xml:space="preserve"> armonizate cu </w:t>
      </w:r>
      <w:r w:rsidR="00955A11" w:rsidRPr="007F37B6">
        <w:t>legislația</w:t>
      </w:r>
      <w:r w:rsidRPr="007F37B6">
        <w:t xml:space="preserve"> UE.</w:t>
      </w:r>
    </w:p>
    <w:p w14:paraId="3EF3FA24" w14:textId="10E356A4" w:rsidR="00D7538A" w:rsidRPr="007F37B6" w:rsidRDefault="00D7538A" w:rsidP="00D7538A">
      <w:pPr>
        <w:widowControl w:val="0"/>
        <w:overflowPunct w:val="0"/>
        <w:jc w:val="both"/>
      </w:pPr>
      <w:r w:rsidRPr="007F37B6">
        <w:t xml:space="preserve"> Pentru realizarea </w:t>
      </w:r>
      <w:r w:rsidR="00955A11" w:rsidRPr="007F37B6">
        <w:t>investiției</w:t>
      </w:r>
      <w:r w:rsidRPr="007F37B6">
        <w:t xml:space="preserve"> se vor folosi materii prime </w:t>
      </w:r>
      <w:r w:rsidR="00222E74">
        <w:t>și</w:t>
      </w:r>
      <w:r w:rsidRPr="007F37B6">
        <w:t xml:space="preserve"> materiale: beton, agregate, profile metalice, cherestea, sticla, etc, </w:t>
      </w:r>
      <w:r w:rsidR="00955A11" w:rsidRPr="007F37B6">
        <w:t>achiziționate</w:t>
      </w:r>
      <w:r w:rsidRPr="007F37B6">
        <w:t xml:space="preserve"> de pe </w:t>
      </w:r>
      <w:r w:rsidR="00955A11" w:rsidRPr="007F37B6">
        <w:t>piața</w:t>
      </w:r>
      <w:r w:rsidRPr="007F37B6">
        <w:t xml:space="preserve"> interna, de la distribuitori </w:t>
      </w:r>
      <w:r w:rsidR="00955A11" w:rsidRPr="007F37B6">
        <w:t>autorizați</w:t>
      </w:r>
      <w:r w:rsidRPr="007F37B6">
        <w:t>.</w:t>
      </w:r>
    </w:p>
    <w:p w14:paraId="3EF3FA25" w14:textId="0D6EBD8E" w:rsidR="00D7538A" w:rsidRPr="007F37B6" w:rsidRDefault="00D7538A" w:rsidP="00D7538A">
      <w:pPr>
        <w:widowControl w:val="0"/>
        <w:overflowPunct w:val="0"/>
        <w:jc w:val="both"/>
      </w:pPr>
      <w:r w:rsidRPr="007F37B6">
        <w:t xml:space="preserve">Prin plastica arhitecturala </w:t>
      </w:r>
      <w:r w:rsidR="00222E74">
        <w:t>și</w:t>
      </w:r>
      <w:r w:rsidRPr="007F37B6">
        <w:t xml:space="preserve"> cromatica se </w:t>
      </w:r>
      <w:r w:rsidR="00955A11" w:rsidRPr="007F37B6">
        <w:t>dorește</w:t>
      </w:r>
      <w:r w:rsidRPr="007F37B6">
        <w:t xml:space="preserve"> integrarea ansamblului </w:t>
      </w:r>
      <w:r w:rsidR="00671EEA" w:rsidRPr="007F37B6">
        <w:t>în</w:t>
      </w:r>
      <w:r w:rsidRPr="007F37B6">
        <w:t xml:space="preserve"> mediul natural specific zonei. Arhitectura imobilului va fi de factura moderna </w:t>
      </w:r>
      <w:r w:rsidR="00222E74">
        <w:t>și</w:t>
      </w:r>
      <w:r w:rsidRPr="007F37B6">
        <w:t xml:space="preserve"> va tine seama de caracterul general al zonei </w:t>
      </w:r>
      <w:r w:rsidR="00222E74">
        <w:t>și</w:t>
      </w:r>
      <w:r w:rsidRPr="007F37B6">
        <w:t xml:space="preserve"> de arhitectura </w:t>
      </w:r>
      <w:r w:rsidR="00955A11" w:rsidRPr="007F37B6">
        <w:t>clădirilor</w:t>
      </w:r>
      <w:r w:rsidRPr="007F37B6">
        <w:t xml:space="preserve"> din </w:t>
      </w:r>
      <w:r w:rsidR="00955A11" w:rsidRPr="007F37B6">
        <w:t>vecinătate</w:t>
      </w:r>
      <w:r w:rsidRPr="007F37B6">
        <w:t xml:space="preserve"> cu care se afla </w:t>
      </w:r>
      <w:r w:rsidR="00671EEA" w:rsidRPr="007F37B6">
        <w:t>în</w:t>
      </w:r>
      <w:r w:rsidRPr="007F37B6">
        <w:t xml:space="preserve"> </w:t>
      </w:r>
      <w:r w:rsidR="00955A11" w:rsidRPr="007F37B6">
        <w:t>relații</w:t>
      </w:r>
      <w:r w:rsidRPr="007F37B6">
        <w:t xml:space="preserve"> de co</w:t>
      </w:r>
      <w:r w:rsidR="00955A11">
        <w:t>-</w:t>
      </w:r>
      <w:r w:rsidRPr="007F37B6">
        <w:t>vizibilitate.</w:t>
      </w:r>
    </w:p>
    <w:p w14:paraId="3EF3FA26" w14:textId="41AF6B95" w:rsidR="00D7538A" w:rsidRPr="007F37B6" w:rsidRDefault="00D7538A" w:rsidP="00D7538A">
      <w:pPr>
        <w:widowControl w:val="0"/>
        <w:overflowPunct w:val="0"/>
        <w:jc w:val="both"/>
      </w:pPr>
      <w:r w:rsidRPr="007F37B6">
        <w:t xml:space="preserve">Se vor aplica </w:t>
      </w:r>
      <w:r w:rsidR="00955A11" w:rsidRPr="007F37B6">
        <w:t>cerințele</w:t>
      </w:r>
      <w:r w:rsidRPr="007F37B6">
        <w:t xml:space="preserve"> minime de performanta energetica stabilite prin metodologia de </w:t>
      </w:r>
      <w:r w:rsidRPr="007F37B6">
        <w:lastRenderedPageBreak/>
        <w:t xml:space="preserve">calcul a performantei energetice a </w:t>
      </w:r>
      <w:r w:rsidR="00955A11" w:rsidRPr="007F37B6">
        <w:t>clădirilor</w:t>
      </w:r>
      <w:r w:rsidRPr="007F37B6">
        <w:t xml:space="preserve">, conform Legii nr. 372/13.12.2005 (republicata) privind performanta energetica a </w:t>
      </w:r>
      <w:r w:rsidR="00955A11" w:rsidRPr="007F37B6">
        <w:t>clădirilor</w:t>
      </w:r>
      <w:r w:rsidRPr="007F37B6">
        <w:t>.</w:t>
      </w:r>
    </w:p>
    <w:p w14:paraId="3EF3FA27" w14:textId="510B1828" w:rsidR="00D7538A" w:rsidRPr="007F37B6" w:rsidRDefault="00D7538A" w:rsidP="00D7538A">
      <w:pPr>
        <w:widowControl w:val="0"/>
        <w:overflowPunct w:val="0"/>
        <w:jc w:val="both"/>
      </w:pPr>
      <w:r w:rsidRPr="007F37B6">
        <w:t xml:space="preserve">Utilajele </w:t>
      </w:r>
      <w:r w:rsidR="00222E74">
        <w:t>și</w:t>
      </w:r>
      <w:r w:rsidRPr="007F37B6">
        <w:t xml:space="preserve"> echipamentele folosite se vor alimenta cu combustibil de </w:t>
      </w:r>
      <w:r w:rsidR="00955A11" w:rsidRPr="007F37B6">
        <w:t>stații</w:t>
      </w:r>
      <w:r w:rsidRPr="007F37B6">
        <w:t xml:space="preserve"> de </w:t>
      </w:r>
      <w:r w:rsidR="00955A11" w:rsidRPr="007F37B6">
        <w:t>distribuție</w:t>
      </w:r>
      <w:r w:rsidRPr="007F37B6">
        <w:t xml:space="preserve"> </w:t>
      </w:r>
      <w:r w:rsidR="00955A11" w:rsidRPr="007F37B6">
        <w:t>carburanți</w:t>
      </w:r>
      <w:r w:rsidRPr="007F37B6">
        <w:t xml:space="preserve"> autorizate.</w:t>
      </w:r>
    </w:p>
    <w:p w14:paraId="3EF3FA28" w14:textId="77777777" w:rsidR="00D7538A" w:rsidRPr="007F37B6" w:rsidRDefault="00D7538A" w:rsidP="00D7538A">
      <w:pPr>
        <w:pStyle w:val="linebullet"/>
        <w:rPr>
          <w:b w:val="0"/>
          <w:bCs/>
          <w:i/>
          <w:iCs/>
        </w:rPr>
      </w:pPr>
      <w:r w:rsidRPr="007F37B6">
        <w:rPr>
          <w:b w:val="0"/>
          <w:bCs/>
          <w:i/>
          <w:iCs/>
        </w:rPr>
        <w:t>metode folosite în construcție/demolare;</w:t>
      </w:r>
    </w:p>
    <w:p w14:paraId="3EF3FA29" w14:textId="7A683C0A" w:rsidR="00D7538A" w:rsidRPr="007F37B6" w:rsidRDefault="00D7538A" w:rsidP="00D7538A">
      <w:r w:rsidRPr="007F37B6">
        <w:t>•</w:t>
      </w:r>
      <w:r w:rsidRPr="007F37B6">
        <w:tab/>
        <w:t xml:space="preserve">Excavații </w:t>
      </w:r>
      <w:r w:rsidR="00222E74">
        <w:t>și</w:t>
      </w:r>
      <w:r w:rsidRPr="007F37B6">
        <w:t xml:space="preserve"> lucrări de execuție fundații;</w:t>
      </w:r>
    </w:p>
    <w:p w14:paraId="3EF3FA2A" w14:textId="684BFB0F" w:rsidR="00D7538A" w:rsidRPr="007F37B6" w:rsidRDefault="00D7538A" w:rsidP="00D7538A">
      <w:r w:rsidRPr="007F37B6">
        <w:t>•</w:t>
      </w:r>
      <w:r w:rsidRPr="007F37B6">
        <w:tab/>
        <w:t xml:space="preserve">Executarea de elemente structurale </w:t>
      </w:r>
      <w:r w:rsidR="00222E74">
        <w:t>și</w:t>
      </w:r>
      <w:r w:rsidRPr="007F37B6">
        <w:t xml:space="preserve"> construcții metalice</w:t>
      </w:r>
    </w:p>
    <w:p w14:paraId="3EF3FA2B" w14:textId="7196CA24" w:rsidR="00D7538A" w:rsidRPr="007F37B6" w:rsidRDefault="00D7538A" w:rsidP="00D7538A">
      <w:r w:rsidRPr="007F37B6">
        <w:t>•</w:t>
      </w:r>
      <w:r w:rsidRPr="007F37B6">
        <w:tab/>
        <w:t xml:space="preserve">Finisaje interioare </w:t>
      </w:r>
      <w:r w:rsidR="00222E74">
        <w:t>și</w:t>
      </w:r>
      <w:r w:rsidRPr="007F37B6">
        <w:t xml:space="preserve"> exterioare </w:t>
      </w:r>
    </w:p>
    <w:p w14:paraId="3EF3FA2C" w14:textId="64C6816A" w:rsidR="00D7538A" w:rsidRPr="007F37B6" w:rsidRDefault="00D7538A" w:rsidP="00D7538A">
      <w:r w:rsidRPr="007F37B6">
        <w:t>•</w:t>
      </w:r>
      <w:r w:rsidRPr="007F37B6">
        <w:tab/>
        <w:t xml:space="preserve">Lucrări de instalații (sanitare, electrice </w:t>
      </w:r>
      <w:r w:rsidR="00222E74">
        <w:t>și</w:t>
      </w:r>
      <w:r w:rsidRPr="007F37B6">
        <w:t xml:space="preserve"> termice, telefonie)</w:t>
      </w:r>
    </w:p>
    <w:p w14:paraId="3EF3FA2D" w14:textId="77777777" w:rsidR="00D7538A" w:rsidRPr="007F37B6" w:rsidRDefault="00D7538A" w:rsidP="00D7538A">
      <w:r w:rsidRPr="007F37B6">
        <w:t>•</w:t>
      </w:r>
      <w:r w:rsidRPr="007F37B6">
        <w:tab/>
        <w:t>Racorduri la rețelele de utilități.</w:t>
      </w:r>
    </w:p>
    <w:p w14:paraId="3EF3FA2E" w14:textId="52FD3E60" w:rsidR="00D7538A" w:rsidRPr="007F37B6" w:rsidRDefault="00D7538A" w:rsidP="00D7538A">
      <w:bookmarkStart w:id="5" w:name="_Hlk11242541"/>
      <w:r w:rsidRPr="007F37B6">
        <w:t xml:space="preserve">Toate lucrările vor fi realizate folosind tehnologii agreate specifice </w:t>
      </w:r>
      <w:r w:rsidR="00955A11" w:rsidRPr="007F37B6">
        <w:t>lucrărilor</w:t>
      </w:r>
      <w:r w:rsidRPr="007F37B6">
        <w:t xml:space="preserve"> de </w:t>
      </w:r>
      <w:r w:rsidR="00955A11" w:rsidRPr="007F37B6">
        <w:t>construcții</w:t>
      </w:r>
      <w:r w:rsidRPr="007F37B6">
        <w:t xml:space="preserve">, cu respectarea condițiilor impuse de legislația specifica de mediu </w:t>
      </w:r>
      <w:r w:rsidR="00222E74">
        <w:t>și</w:t>
      </w:r>
      <w:r w:rsidRPr="007F37B6">
        <w:t xml:space="preserve"> sănătatea </w:t>
      </w:r>
      <w:r w:rsidR="00222E74">
        <w:t>și</w:t>
      </w:r>
      <w:r w:rsidRPr="007F37B6">
        <w:t xml:space="preserve"> securitatea </w:t>
      </w:r>
      <w:r w:rsidR="00671EEA" w:rsidRPr="007F37B6">
        <w:t>în</w:t>
      </w:r>
      <w:r w:rsidRPr="007F37B6">
        <w:t xml:space="preserve"> munca.</w:t>
      </w:r>
    </w:p>
    <w:bookmarkEnd w:id="5"/>
    <w:p w14:paraId="3EF3FA2F" w14:textId="77777777" w:rsidR="00D7538A" w:rsidRPr="007F37B6" w:rsidRDefault="00D7538A" w:rsidP="00D7538A">
      <w:pPr>
        <w:pStyle w:val="linebullet"/>
      </w:pPr>
      <w:r w:rsidRPr="007F37B6">
        <w:rPr>
          <w:b w:val="0"/>
          <w:bCs/>
          <w:i/>
          <w:iCs/>
        </w:rPr>
        <w:t>planul de execuție, cuprinzând faza de construcție, punerea în funcțiune, exploatare, refacere și folosire ulterioară</w:t>
      </w:r>
      <w:r w:rsidRPr="007F37B6">
        <w:t>;</w:t>
      </w:r>
    </w:p>
    <w:p w14:paraId="3EF3FA30" w14:textId="61C46151" w:rsidR="00D7538A" w:rsidRPr="007F37B6" w:rsidRDefault="00D7538A" w:rsidP="00D7538A">
      <w:r w:rsidRPr="007F37B6">
        <w:t xml:space="preserve">Planul de execuție, incluzând toate etapele derulării investiției cât </w:t>
      </w:r>
      <w:r w:rsidR="00222E74">
        <w:t>și</w:t>
      </w:r>
      <w:r w:rsidRPr="007F37B6">
        <w:t xml:space="preserve"> un grafic elaborat pentru succesiunea lucrărilor, va fi întocmit de către antreprenorul lucrărilor, </w:t>
      </w:r>
      <w:r w:rsidR="00955A11" w:rsidRPr="007F37B6">
        <w:t>după</w:t>
      </w:r>
      <w:r w:rsidRPr="007F37B6">
        <w:t xml:space="preserve"> elaborarea proiectelor tehnice de </w:t>
      </w:r>
      <w:r w:rsidR="00955A11" w:rsidRPr="007F37B6">
        <w:t>execuție</w:t>
      </w:r>
      <w:r w:rsidRPr="007F37B6">
        <w:t>.</w:t>
      </w:r>
    </w:p>
    <w:p w14:paraId="3EF3FA31" w14:textId="77777777" w:rsidR="00D7538A" w:rsidRPr="007F37B6" w:rsidRDefault="00D7538A" w:rsidP="00D7538A">
      <w:pPr>
        <w:pStyle w:val="linebullet"/>
        <w:rPr>
          <w:b w:val="0"/>
          <w:bCs/>
          <w:i/>
          <w:iCs/>
        </w:rPr>
      </w:pPr>
      <w:r w:rsidRPr="007F37B6">
        <w:rPr>
          <w:b w:val="0"/>
          <w:bCs/>
          <w:i/>
          <w:iCs/>
        </w:rPr>
        <w:t>relația cu alte proiecte existente sau planificate:</w:t>
      </w:r>
    </w:p>
    <w:p w14:paraId="3EF3FA32" w14:textId="41DF8F28" w:rsidR="00D7538A" w:rsidRPr="007F37B6" w:rsidRDefault="00D7538A" w:rsidP="003E3324">
      <w:pPr>
        <w:jc w:val="both"/>
      </w:pPr>
      <w:r w:rsidRPr="007F37B6">
        <w:t>Proiectul propus</w:t>
      </w:r>
      <w:r w:rsidR="003338E7">
        <w:t xml:space="preserve"> </w:t>
      </w:r>
      <w:r w:rsidRPr="007F37B6">
        <w:t xml:space="preserve">vine </w:t>
      </w:r>
      <w:r w:rsidR="00222E74">
        <w:t>să</w:t>
      </w:r>
      <w:r w:rsidRPr="007F37B6">
        <w:t xml:space="preserve"> completeze </w:t>
      </w:r>
      <w:r w:rsidR="00CE74A4" w:rsidRPr="007F37B6">
        <w:t xml:space="preserve">infrastructura </w:t>
      </w:r>
      <w:r w:rsidR="007F56F5">
        <w:t>pe latura nordică</w:t>
      </w:r>
      <w:r w:rsidR="008166FE" w:rsidRPr="007F37B6">
        <w:t xml:space="preserve"> a </w:t>
      </w:r>
      <w:r w:rsidR="00955A11" w:rsidRPr="007F37B6">
        <w:t>stațiunii</w:t>
      </w:r>
      <w:r w:rsidR="00CE74A4" w:rsidRPr="007F37B6">
        <w:t xml:space="preserve"> Mamaia</w:t>
      </w:r>
      <w:r w:rsidR="007F56F5">
        <w:t xml:space="preserve"> (zona Beach Land</w:t>
      </w:r>
      <w:r w:rsidR="008166FE" w:rsidRPr="007F37B6">
        <w:t>),</w:t>
      </w:r>
      <w:r w:rsidR="003338E7">
        <w:t xml:space="preserve"> </w:t>
      </w:r>
      <w:r w:rsidR="007F56F5">
        <w:t>din orașul Năvodari,</w:t>
      </w:r>
      <w:r w:rsidR="00CE74A4" w:rsidRPr="007F37B6">
        <w:t xml:space="preserve"> </w:t>
      </w:r>
      <w:r w:rsidR="00955A11" w:rsidRPr="007F37B6">
        <w:t>județul</w:t>
      </w:r>
      <w:r w:rsidR="00CE74A4" w:rsidRPr="007F37B6">
        <w:t xml:space="preserve"> Constanta,</w:t>
      </w:r>
      <w:r w:rsidRPr="007F37B6">
        <w:t xml:space="preserve"> contribuind la </w:t>
      </w:r>
      <w:r w:rsidR="00955A11" w:rsidRPr="007F37B6">
        <w:t>întregirea</w:t>
      </w:r>
      <w:r w:rsidRPr="007F37B6">
        <w:t xml:space="preserve"> frontului construit din zona.</w:t>
      </w:r>
    </w:p>
    <w:p w14:paraId="3EF3FA33" w14:textId="77777777" w:rsidR="00D7538A" w:rsidRPr="007F37B6" w:rsidRDefault="00D7538A" w:rsidP="00D7538A">
      <w:pPr>
        <w:pStyle w:val="linebullet"/>
        <w:rPr>
          <w:b w:val="0"/>
          <w:bCs/>
          <w:i/>
          <w:iCs/>
        </w:rPr>
      </w:pPr>
      <w:r w:rsidRPr="007F37B6">
        <w:rPr>
          <w:b w:val="0"/>
          <w:bCs/>
          <w:i/>
          <w:iCs/>
        </w:rPr>
        <w:t>detalii privind alternativele care au fost luate în considerare:</w:t>
      </w:r>
    </w:p>
    <w:p w14:paraId="3EF3FA34" w14:textId="77777777" w:rsidR="00D7538A" w:rsidRPr="007F37B6" w:rsidRDefault="00D7538A" w:rsidP="00D7538A">
      <w:r w:rsidRPr="007F37B6">
        <w:t>Nu este cazul.</w:t>
      </w:r>
    </w:p>
    <w:p w14:paraId="3EF3FA35" w14:textId="4801834E" w:rsidR="00D7538A" w:rsidRPr="007F37B6" w:rsidRDefault="00D7538A" w:rsidP="00D7538A">
      <w:pPr>
        <w:pStyle w:val="linebullet"/>
        <w:rPr>
          <w:b w:val="0"/>
          <w:bCs/>
          <w:i/>
          <w:iCs/>
        </w:rPr>
      </w:pPr>
      <w:r w:rsidRPr="007F37B6">
        <w:rPr>
          <w:b w:val="0"/>
          <w:bCs/>
          <w:i/>
          <w:iCs/>
        </w:rPr>
        <w:t xml:space="preserve">alte activități care pot apărea ca urmare a proiectului (de exemplu, extragerea de agregate, asigurarea unor noi surse de apă, surse sau linii de transport al energiei, creșterea numărului de locuințe, eliminarea apelor uzate </w:t>
      </w:r>
      <w:r w:rsidR="00222E74">
        <w:rPr>
          <w:b w:val="0"/>
          <w:bCs/>
          <w:i/>
          <w:iCs/>
        </w:rPr>
        <w:t>și</w:t>
      </w:r>
      <w:r w:rsidRPr="007F37B6">
        <w:rPr>
          <w:b w:val="0"/>
          <w:bCs/>
          <w:i/>
          <w:iCs/>
        </w:rPr>
        <w:t xml:space="preserve"> a deșeurilor):</w:t>
      </w:r>
    </w:p>
    <w:p w14:paraId="3EF3FA37" w14:textId="76E14176" w:rsidR="00D7538A" w:rsidRPr="007F37B6" w:rsidRDefault="00D7538A" w:rsidP="003E3324">
      <w:pPr>
        <w:jc w:val="both"/>
      </w:pPr>
      <w:r w:rsidRPr="007F37B6">
        <w:t>Implementarea proiectului propus va a</w:t>
      </w:r>
      <w:r w:rsidR="008166FE" w:rsidRPr="007F37B6">
        <w:t xml:space="preserve">vea impact direct pozitiv </w:t>
      </w:r>
      <w:r w:rsidR="00671EEA" w:rsidRPr="007F37B6">
        <w:t>în</w:t>
      </w:r>
      <w:r w:rsidRPr="007F37B6">
        <w:t xml:space="preserve"> </w:t>
      </w:r>
      <w:r w:rsidR="008166FE" w:rsidRPr="007F37B6">
        <w:t xml:space="preserve">dezvoltarea zonei din punct de vedere urbanistic </w:t>
      </w:r>
      <w:r w:rsidR="00222E74">
        <w:t>și</w:t>
      </w:r>
      <w:r w:rsidR="008166FE" w:rsidRPr="007F37B6">
        <w:t xml:space="preserve"> turistic prin asigurarea unor noi </w:t>
      </w:r>
      <w:r w:rsidR="00955A11" w:rsidRPr="007F37B6">
        <w:t>capacitați</w:t>
      </w:r>
      <w:r w:rsidR="008166FE" w:rsidRPr="007F37B6">
        <w:t xml:space="preserve"> de cazare </w:t>
      </w:r>
      <w:r w:rsidR="00671EEA" w:rsidRPr="007F37B6">
        <w:t>în</w:t>
      </w:r>
      <w:r w:rsidR="008166FE" w:rsidRPr="007F37B6">
        <w:t xml:space="preserve"> </w:t>
      </w:r>
      <w:r w:rsidR="00955A11" w:rsidRPr="007F37B6">
        <w:t>stațiunea</w:t>
      </w:r>
      <w:r w:rsidR="008166FE" w:rsidRPr="007F37B6">
        <w:t xml:space="preserve"> Mamaia</w:t>
      </w:r>
      <w:r w:rsidR="007F56F5">
        <w:t>, oras Năvodari ( Mamaia Nord- zona Beach Land</w:t>
      </w:r>
      <w:r w:rsidR="008166FE" w:rsidRPr="007F37B6">
        <w:t xml:space="preserve">), </w:t>
      </w:r>
      <w:r w:rsidR="00955A11" w:rsidRPr="007F37B6">
        <w:t>județul</w:t>
      </w:r>
      <w:r w:rsidR="008166FE" w:rsidRPr="007F37B6">
        <w:t xml:space="preserve"> Constanta</w:t>
      </w:r>
      <w:r w:rsidRPr="007F37B6">
        <w:t xml:space="preserve">. De asemenea, </w:t>
      </w:r>
      <w:r w:rsidR="00671EEA" w:rsidRPr="007F37B6">
        <w:t>în</w:t>
      </w:r>
      <w:r w:rsidRPr="007F37B6">
        <w:t xml:space="preserve"> mod indirect, proiectul va avea impact asupra </w:t>
      </w:r>
      <w:r w:rsidR="00955A11" w:rsidRPr="007F37B6">
        <w:t>dezvoltării</w:t>
      </w:r>
      <w:r w:rsidRPr="007F37B6">
        <w:t xml:space="preserve"> mediului de afaceri local, dar </w:t>
      </w:r>
      <w:r w:rsidR="00222E74">
        <w:t>și</w:t>
      </w:r>
      <w:r w:rsidRPr="007F37B6">
        <w:t xml:space="preserve"> </w:t>
      </w:r>
      <w:r w:rsidR="00955A11" w:rsidRPr="007F37B6">
        <w:t>comunității</w:t>
      </w:r>
      <w:r w:rsidRPr="007F37B6">
        <w:t xml:space="preserve"> locale, cointeresate </w:t>
      </w:r>
      <w:r w:rsidR="00671EEA" w:rsidRPr="007F37B6">
        <w:t>în</w:t>
      </w:r>
      <w:r w:rsidRPr="007F37B6">
        <w:t xml:space="preserve"> dezvoltarea economica a </w:t>
      </w:r>
      <w:r w:rsidR="00955A11" w:rsidRPr="007F37B6">
        <w:t>localității</w:t>
      </w:r>
      <w:r w:rsidRPr="007F37B6">
        <w:t>.</w:t>
      </w:r>
    </w:p>
    <w:p w14:paraId="3EF3FA38" w14:textId="77777777" w:rsidR="00D7538A" w:rsidRPr="007F37B6" w:rsidRDefault="00D7538A" w:rsidP="00D7538A">
      <w:pPr>
        <w:pStyle w:val="linebullet"/>
        <w:rPr>
          <w:b w:val="0"/>
          <w:bCs/>
          <w:i/>
          <w:iCs/>
        </w:rPr>
      </w:pPr>
      <w:r w:rsidRPr="007F37B6">
        <w:rPr>
          <w:b w:val="0"/>
          <w:bCs/>
          <w:i/>
          <w:iCs/>
        </w:rPr>
        <w:t>alte autorizații cerute pentru proiect.</w:t>
      </w:r>
    </w:p>
    <w:p w14:paraId="3EF3FA39" w14:textId="4D7595CD" w:rsidR="00E91593" w:rsidRDefault="00222E74" w:rsidP="00E91593">
      <w:r>
        <w:t>În</w:t>
      </w:r>
      <w:r w:rsidR="00D7538A" w:rsidRPr="007F37B6">
        <w:t xml:space="preserve"> vederea </w:t>
      </w:r>
      <w:r w:rsidR="00955A11" w:rsidRPr="007F37B6">
        <w:t>realizării</w:t>
      </w:r>
      <w:r w:rsidR="00D7538A" w:rsidRPr="007F37B6">
        <w:t xml:space="preserve"> </w:t>
      </w:r>
      <w:r w:rsidR="00E91593" w:rsidRPr="007F37B6">
        <w:t>proiectului propus a fost emis:</w:t>
      </w:r>
    </w:p>
    <w:p w14:paraId="3300ADFE" w14:textId="31A6E01B" w:rsidR="001355EE" w:rsidRPr="007F37B6" w:rsidRDefault="001355EE" w:rsidP="00E91593">
      <w:r>
        <w:t xml:space="preserve">      - Autorizatia de construire nr.613/17.09.2019;</w:t>
      </w:r>
    </w:p>
    <w:p w14:paraId="3EF3FA3A" w14:textId="53B2DE5F" w:rsidR="00D7538A" w:rsidRPr="00D51043" w:rsidRDefault="00E91593" w:rsidP="00E91593">
      <w:pPr>
        <w:ind w:firstLine="720"/>
      </w:pPr>
      <w:r w:rsidRPr="00D51043">
        <w:t xml:space="preserve">- </w:t>
      </w:r>
      <w:r w:rsidR="005921E8" w:rsidRPr="00D51043">
        <w:t xml:space="preserve">Certificatul de Urbanism nr. </w:t>
      </w:r>
      <w:r w:rsidR="007F56F5">
        <w:t>1165</w:t>
      </w:r>
      <w:r w:rsidR="003338E7" w:rsidRPr="00D51043">
        <w:t xml:space="preserve"> </w:t>
      </w:r>
      <w:r w:rsidR="005921E8" w:rsidRPr="00D51043">
        <w:t>din</w:t>
      </w:r>
      <w:r w:rsidR="007F56F5">
        <w:t xml:space="preserve"> 21.10.2019</w:t>
      </w:r>
      <w:r w:rsidR="00D7538A" w:rsidRPr="00D51043">
        <w:t xml:space="preserve">, emis de </w:t>
      </w:r>
      <w:r w:rsidR="00955A11" w:rsidRPr="00D51043">
        <w:t>Primăria</w:t>
      </w:r>
      <w:r w:rsidR="005921E8" w:rsidRPr="00D51043">
        <w:t xml:space="preserve"> </w:t>
      </w:r>
      <w:r w:rsidR="007F56F5">
        <w:t>Orașului Năvodari</w:t>
      </w:r>
      <w:r w:rsidRPr="00D51043">
        <w:t>;</w:t>
      </w:r>
    </w:p>
    <w:p w14:paraId="3EF3FA3F" w14:textId="77777777" w:rsidR="00E91593" w:rsidRPr="007F37B6" w:rsidRDefault="00E91593" w:rsidP="00D7538A"/>
    <w:p w14:paraId="3EF3FA40" w14:textId="77777777" w:rsidR="00FE7C7B" w:rsidRPr="007F37B6" w:rsidRDefault="00FE7C7B" w:rsidP="00FE7C7B">
      <w:pPr>
        <w:pStyle w:val="Titlu1"/>
      </w:pPr>
      <w:bookmarkStart w:id="6" w:name="_Toc15890854"/>
      <w:r w:rsidRPr="007F37B6">
        <w:t>Descrierea lucrărilor de demolare necesare:</w:t>
      </w:r>
      <w:bookmarkEnd w:id="6"/>
    </w:p>
    <w:p w14:paraId="3EF3FA41" w14:textId="56364DDF" w:rsidR="00FE7C7B" w:rsidRPr="007F37B6" w:rsidRDefault="00FE7C7B" w:rsidP="00FE7C7B">
      <w:pPr>
        <w:pStyle w:val="Listparagraf"/>
        <w:numPr>
          <w:ilvl w:val="0"/>
          <w:numId w:val="5"/>
        </w:numPr>
        <w:rPr>
          <w:i/>
          <w:iCs/>
        </w:rPr>
      </w:pPr>
      <w:r w:rsidRPr="007F37B6">
        <w:rPr>
          <w:i/>
          <w:iCs/>
        </w:rPr>
        <w:t xml:space="preserve">planul de execuție a lucrărilor de demolare, de refacere </w:t>
      </w:r>
      <w:r w:rsidR="00222E74">
        <w:rPr>
          <w:i/>
          <w:iCs/>
        </w:rPr>
        <w:t>și</w:t>
      </w:r>
      <w:r w:rsidRPr="007F37B6">
        <w:rPr>
          <w:i/>
          <w:iCs/>
        </w:rPr>
        <w:t xml:space="preserve"> folosire ulterioară a terenului; </w:t>
      </w:r>
    </w:p>
    <w:p w14:paraId="3EF3FA42" w14:textId="77777777" w:rsidR="00FE7C7B" w:rsidRPr="007F37B6" w:rsidRDefault="00FE7C7B" w:rsidP="00FE7C7B">
      <w:pPr>
        <w:pStyle w:val="Listparagraf"/>
      </w:pPr>
      <w:r w:rsidRPr="007F37B6">
        <w:t>Nu este cazul.</w:t>
      </w:r>
    </w:p>
    <w:p w14:paraId="3EF3FA43" w14:textId="77777777" w:rsidR="00FE7C7B" w:rsidRPr="007F37B6" w:rsidRDefault="00FE7C7B" w:rsidP="00FE7C7B">
      <w:pPr>
        <w:pStyle w:val="Listparagraf"/>
        <w:numPr>
          <w:ilvl w:val="0"/>
          <w:numId w:val="5"/>
        </w:numPr>
        <w:rPr>
          <w:i/>
          <w:iCs/>
        </w:rPr>
      </w:pPr>
      <w:r w:rsidRPr="007F37B6">
        <w:rPr>
          <w:i/>
          <w:iCs/>
        </w:rPr>
        <w:t xml:space="preserve">descrierea lucrărilor de refacere a amplasamentului; </w:t>
      </w:r>
    </w:p>
    <w:p w14:paraId="3EF3FA44" w14:textId="77777777" w:rsidR="00FE7C7B" w:rsidRPr="007F37B6" w:rsidRDefault="00FE7C7B" w:rsidP="00FE7C7B">
      <w:pPr>
        <w:pStyle w:val="Listparagraf"/>
      </w:pPr>
      <w:r w:rsidRPr="007F37B6">
        <w:t>Nu este cazul.</w:t>
      </w:r>
    </w:p>
    <w:p w14:paraId="3EF3FA45" w14:textId="77777777" w:rsidR="00FE7C7B" w:rsidRPr="007F37B6" w:rsidRDefault="00FE7C7B" w:rsidP="00FE7C7B">
      <w:pPr>
        <w:pStyle w:val="Listparagraf"/>
        <w:numPr>
          <w:ilvl w:val="0"/>
          <w:numId w:val="5"/>
        </w:numPr>
        <w:rPr>
          <w:i/>
          <w:iCs/>
        </w:rPr>
      </w:pPr>
      <w:r w:rsidRPr="007F37B6">
        <w:rPr>
          <w:i/>
          <w:iCs/>
        </w:rPr>
        <w:t xml:space="preserve">căi noi de acces sau schimbări ale celor existente, după caz; </w:t>
      </w:r>
    </w:p>
    <w:p w14:paraId="3EF3FA46" w14:textId="77777777" w:rsidR="00FE7C7B" w:rsidRPr="007F37B6" w:rsidRDefault="00FE7C7B" w:rsidP="00FE7C7B">
      <w:pPr>
        <w:pStyle w:val="Listparagraf"/>
      </w:pPr>
      <w:r w:rsidRPr="007F37B6">
        <w:t>Nu este cazul.</w:t>
      </w:r>
    </w:p>
    <w:p w14:paraId="3EF3FA47" w14:textId="77777777" w:rsidR="00FE7C7B" w:rsidRPr="007F37B6" w:rsidRDefault="00FE7C7B" w:rsidP="00FE7C7B">
      <w:pPr>
        <w:pStyle w:val="Listparagraf"/>
        <w:numPr>
          <w:ilvl w:val="0"/>
          <w:numId w:val="5"/>
        </w:numPr>
        <w:rPr>
          <w:i/>
          <w:iCs/>
        </w:rPr>
      </w:pPr>
      <w:r w:rsidRPr="007F37B6">
        <w:rPr>
          <w:i/>
          <w:iCs/>
        </w:rPr>
        <w:lastRenderedPageBreak/>
        <w:t xml:space="preserve">metode folosite în demolare; </w:t>
      </w:r>
    </w:p>
    <w:p w14:paraId="3EF3FA48" w14:textId="77777777" w:rsidR="00FE7C7B" w:rsidRPr="007F37B6" w:rsidRDefault="00FE7C7B" w:rsidP="00FE7C7B">
      <w:pPr>
        <w:pStyle w:val="Listparagraf"/>
      </w:pPr>
      <w:r w:rsidRPr="007F37B6">
        <w:t>Nu este cazul.</w:t>
      </w:r>
    </w:p>
    <w:p w14:paraId="3EF3FA49" w14:textId="77777777" w:rsidR="00FE7C7B" w:rsidRPr="007F37B6" w:rsidRDefault="00FE7C7B" w:rsidP="00FE7C7B">
      <w:pPr>
        <w:pStyle w:val="Listparagraf"/>
        <w:numPr>
          <w:ilvl w:val="0"/>
          <w:numId w:val="5"/>
        </w:numPr>
        <w:rPr>
          <w:i/>
          <w:iCs/>
        </w:rPr>
      </w:pPr>
      <w:r w:rsidRPr="007F37B6">
        <w:rPr>
          <w:i/>
          <w:iCs/>
        </w:rPr>
        <w:t xml:space="preserve">detalii privind alternativele care au fost luate în considerare; </w:t>
      </w:r>
    </w:p>
    <w:p w14:paraId="3EF3FA4A" w14:textId="77777777" w:rsidR="00FE7C7B" w:rsidRPr="007F37B6" w:rsidRDefault="00FE7C7B" w:rsidP="00FE7C7B">
      <w:pPr>
        <w:pStyle w:val="Listparagraf"/>
      </w:pPr>
      <w:r w:rsidRPr="007F37B6">
        <w:t>Nu este cazul.</w:t>
      </w:r>
    </w:p>
    <w:p w14:paraId="3EF3FA4B" w14:textId="77777777" w:rsidR="00FE7C7B" w:rsidRPr="007F37B6" w:rsidRDefault="00FE7C7B" w:rsidP="00FE7C7B">
      <w:pPr>
        <w:pStyle w:val="Listparagraf"/>
        <w:numPr>
          <w:ilvl w:val="0"/>
          <w:numId w:val="5"/>
        </w:numPr>
        <w:rPr>
          <w:i/>
          <w:iCs/>
        </w:rPr>
      </w:pPr>
      <w:r w:rsidRPr="007F37B6">
        <w:rPr>
          <w:i/>
          <w:iCs/>
        </w:rPr>
        <w:t xml:space="preserve">alte activități care pot apărea ca urmare a demolării (de exemplu, eliminarea deșeurilor). </w:t>
      </w:r>
    </w:p>
    <w:p w14:paraId="3EF3FA4C" w14:textId="77777777" w:rsidR="00FE7C7B" w:rsidRPr="007F37B6" w:rsidRDefault="00FE7C7B" w:rsidP="00FE7C7B">
      <w:pPr>
        <w:pStyle w:val="Listparagraf"/>
      </w:pPr>
      <w:r w:rsidRPr="007F37B6">
        <w:t>Nu este cazul.</w:t>
      </w:r>
    </w:p>
    <w:p w14:paraId="3EF3FA4D" w14:textId="77777777" w:rsidR="005921E8" w:rsidRPr="007F37B6" w:rsidRDefault="00FE7C7B" w:rsidP="00D80C64">
      <w:pPr>
        <w:pStyle w:val="Titlu1"/>
      </w:pPr>
      <w:bookmarkStart w:id="7" w:name="_Toc15890855"/>
      <w:r w:rsidRPr="007F37B6">
        <w:t>Descrierea amplasării proiectului:</w:t>
      </w:r>
      <w:bookmarkEnd w:id="7"/>
    </w:p>
    <w:p w14:paraId="3EF3FA4E" w14:textId="68A18A51" w:rsidR="00EE0B29" w:rsidRPr="007F37B6" w:rsidRDefault="002F18CE" w:rsidP="00706FC9">
      <w:pPr>
        <w:ind w:left="1080"/>
        <w:jc w:val="both"/>
      </w:pPr>
      <w:r w:rsidRPr="007F37B6">
        <w:t xml:space="preserve">Obiectul de </w:t>
      </w:r>
      <w:r w:rsidR="00955A11" w:rsidRPr="007F37B6">
        <w:t>investiție</w:t>
      </w:r>
      <w:r w:rsidRPr="007F37B6">
        <w:t xml:space="preserve"> este amplasat </w:t>
      </w:r>
      <w:r w:rsidR="00671EEA" w:rsidRPr="007F37B6">
        <w:t>în</w:t>
      </w:r>
      <w:r w:rsidR="007F56F5">
        <w:t xml:space="preserve"> intravilanul Orașului Năvodari, județul</w:t>
      </w:r>
      <w:r w:rsidRPr="007F37B6">
        <w:t xml:space="preserve"> Constanta, </w:t>
      </w:r>
      <w:r w:rsidR="00955A11" w:rsidRPr="007F37B6">
        <w:t>Stațiunea</w:t>
      </w:r>
      <w:r w:rsidR="007F56F5">
        <w:t xml:space="preserve"> Mamaia, strada B4, nr. 7</w:t>
      </w:r>
      <w:r w:rsidRPr="007F37B6">
        <w:t xml:space="preserve">, zona « </w:t>
      </w:r>
      <w:r w:rsidR="007F56F5">
        <w:t>Beach  Land », CF 108307</w:t>
      </w:r>
      <w:r w:rsidRPr="007F37B6">
        <w:t>.</w:t>
      </w:r>
      <w:r w:rsidR="00C236D7">
        <w:t>T</w:t>
      </w:r>
      <w:r w:rsidR="00D80C64" w:rsidRPr="007F37B6">
        <w:t xml:space="preserve">erenul </w:t>
      </w:r>
      <w:r w:rsidR="00671EEA" w:rsidRPr="007F37B6">
        <w:t>în</w:t>
      </w:r>
      <w:r w:rsidR="00EE0B29" w:rsidRPr="007F37B6">
        <w:t xml:space="preserve"> </w:t>
      </w:r>
      <w:r w:rsidR="00955A11" w:rsidRPr="007F37B6">
        <w:t>suprafața</w:t>
      </w:r>
      <w:r w:rsidR="00C656E1">
        <w:t xml:space="preserve"> de 500</w:t>
      </w:r>
      <w:r w:rsidR="00EE0B29" w:rsidRPr="007F37B6">
        <w:t xml:space="preserve">,00 mp pe care </w:t>
      </w:r>
      <w:r w:rsidR="00955A11" w:rsidRPr="007F37B6">
        <w:t>urmează</w:t>
      </w:r>
      <w:r w:rsidR="00EE0B29" w:rsidRPr="007F37B6">
        <w:t xml:space="preserve"> </w:t>
      </w:r>
      <w:r w:rsidR="00222E74">
        <w:t>să</w:t>
      </w:r>
      <w:r w:rsidR="00EE0B29" w:rsidRPr="007F37B6">
        <w:t xml:space="preserve"> se realizeze </w:t>
      </w:r>
      <w:r w:rsidR="00955A11" w:rsidRPr="007F37B6">
        <w:t>investiția</w:t>
      </w:r>
      <w:r w:rsidR="00EE0B29" w:rsidRPr="007F37B6">
        <w:t xml:space="preserve"> este si</w:t>
      </w:r>
      <w:r w:rsidR="00C656E1">
        <w:t>tuat pe latura nordică</w:t>
      </w:r>
      <w:r w:rsidR="00EE0B29" w:rsidRPr="007F37B6">
        <w:t xml:space="preserve"> a </w:t>
      </w:r>
      <w:r w:rsidR="00955A11" w:rsidRPr="007F37B6">
        <w:t>stațiunii</w:t>
      </w:r>
      <w:r w:rsidR="00EE0B29" w:rsidRPr="007F37B6">
        <w:t xml:space="preserve"> Mamaia, </w:t>
      </w:r>
      <w:r w:rsidR="00C656E1">
        <w:t>oraș Năvodari (zona Beach Land</w:t>
      </w:r>
      <w:r w:rsidR="00EE0B29" w:rsidRPr="007F37B6">
        <w:t xml:space="preserve">). Terenul </w:t>
      </w:r>
      <w:r w:rsidR="00955A11" w:rsidRPr="007F37B6">
        <w:t>reprezintă</w:t>
      </w:r>
      <w:r w:rsidR="00EE0B29" w:rsidRPr="007F37B6">
        <w:t xml:space="preserve"> proprietate privata </w:t>
      </w:r>
      <w:r w:rsidR="00955A11" w:rsidRPr="007F37B6">
        <w:t>aparținând</w:t>
      </w:r>
      <w:r w:rsidR="00EE0B29" w:rsidRPr="007F37B6">
        <w:t xml:space="preserve"> </w:t>
      </w:r>
      <w:r w:rsidR="00955A11" w:rsidRPr="007F37B6">
        <w:t>societății</w:t>
      </w:r>
      <w:r w:rsidR="00EE0B29" w:rsidRPr="007F37B6">
        <w:t xml:space="preserve"> SC </w:t>
      </w:r>
      <w:r w:rsidR="00C656E1">
        <w:t xml:space="preserve">LOTUS EXCLUSIVE </w:t>
      </w:r>
      <w:r w:rsidR="00EE0B29" w:rsidRPr="007F37B6">
        <w:t xml:space="preserve">SRL </w:t>
      </w:r>
      <w:r w:rsidR="00222E74">
        <w:t>și</w:t>
      </w:r>
      <w:r w:rsidR="00EE0B29" w:rsidRPr="007F37B6">
        <w:t xml:space="preserve"> a fost </w:t>
      </w:r>
      <w:r w:rsidR="00955A11" w:rsidRPr="007F37B6">
        <w:t>dobândit</w:t>
      </w:r>
      <w:r w:rsidR="00EE0B29" w:rsidRPr="007F37B6">
        <w:t xml:space="preserve"> prin Contract de </w:t>
      </w:r>
      <w:r w:rsidR="00955A11" w:rsidRPr="007F37B6">
        <w:t>vânzare</w:t>
      </w:r>
      <w:r w:rsidR="00955A11">
        <w:t xml:space="preserve"> </w:t>
      </w:r>
      <w:r w:rsidR="00EE0B29" w:rsidRPr="007F37B6">
        <w:t>-</w:t>
      </w:r>
      <w:r w:rsidR="00955A11">
        <w:t xml:space="preserve"> </w:t>
      </w:r>
      <w:r w:rsidR="00955A11" w:rsidRPr="007F37B6">
        <w:t>cumpărare</w:t>
      </w:r>
      <w:r w:rsidR="00EE0B29" w:rsidRPr="007F37B6">
        <w:t xml:space="preserve"> autentificat sub </w:t>
      </w:r>
      <w:r w:rsidR="00955A11" w:rsidRPr="007F37B6">
        <w:t>numărul</w:t>
      </w:r>
      <w:r w:rsidR="00C656E1">
        <w:t xml:space="preserve"> 70/22.02.2019</w:t>
      </w:r>
      <w:r w:rsidR="00EE0B29" w:rsidRPr="007F37B6">
        <w:t>.</w:t>
      </w:r>
    </w:p>
    <w:p w14:paraId="3EF3FA4F" w14:textId="2ADB19F9" w:rsidR="00EE0B29" w:rsidRPr="007F37B6" w:rsidRDefault="00222E74" w:rsidP="00706FC9">
      <w:pPr>
        <w:ind w:left="1080"/>
        <w:jc w:val="both"/>
      </w:pPr>
      <w:r>
        <w:t>În</w:t>
      </w:r>
      <w:r w:rsidR="00EE0B29" w:rsidRPr="007F37B6">
        <w:t xml:space="preserve"> zona nu se </w:t>
      </w:r>
      <w:r w:rsidR="00955A11" w:rsidRPr="007F37B6">
        <w:t>evidențiază</w:t>
      </w:r>
      <w:r w:rsidR="00EE0B29" w:rsidRPr="007F37B6">
        <w:t xml:space="preserve"> fenomene </w:t>
      </w:r>
      <w:r w:rsidR="00955A11" w:rsidRPr="007F37B6">
        <w:t>fizica</w:t>
      </w:r>
      <w:r w:rsidR="00EE0B29" w:rsidRPr="007F37B6">
        <w:t>-mecanice active (</w:t>
      </w:r>
      <w:r w:rsidR="00955A11" w:rsidRPr="007F37B6">
        <w:t>alunecări</w:t>
      </w:r>
      <w:r w:rsidR="00EE0B29" w:rsidRPr="007F37B6">
        <w:t xml:space="preserve"> sau </w:t>
      </w:r>
      <w:r w:rsidR="00955A11" w:rsidRPr="007F37B6">
        <w:t>prăbușiri</w:t>
      </w:r>
      <w:r w:rsidR="00EE0B29" w:rsidRPr="007F37B6">
        <w:t xml:space="preserve"> de teren) care </w:t>
      </w:r>
      <w:r>
        <w:t>să</w:t>
      </w:r>
      <w:r w:rsidR="00EE0B29" w:rsidRPr="007F37B6">
        <w:t xml:space="preserve"> p</w:t>
      </w:r>
      <w:r w:rsidR="007F75FE" w:rsidRPr="007F37B6">
        <w:t>e</w:t>
      </w:r>
      <w:r w:rsidR="00EE0B29" w:rsidRPr="007F37B6">
        <w:t xml:space="preserve">ricliteze stabilitatea </w:t>
      </w:r>
      <w:r w:rsidR="00955A11" w:rsidRPr="007F37B6">
        <w:t>construcțiilor</w:t>
      </w:r>
      <w:r w:rsidR="00EE0B29" w:rsidRPr="007F37B6">
        <w:t>.</w:t>
      </w:r>
    </w:p>
    <w:p w14:paraId="3EF3FA52" w14:textId="12414529" w:rsidR="00D80C64" w:rsidRPr="007F37B6" w:rsidRDefault="00C656E1" w:rsidP="00C656E1">
      <w:pPr>
        <w:ind w:left="1080"/>
      </w:pPr>
      <w:r>
        <w:t>Terenul are o suprafață de 500,0 mp și</w:t>
      </w:r>
      <w:r w:rsidR="00D80C64" w:rsidRPr="007F37B6">
        <w:t xml:space="preserve"> </w:t>
      </w:r>
      <w:r w:rsidR="00955A11" w:rsidRPr="007F37B6">
        <w:t>următoarele</w:t>
      </w:r>
      <w:r w:rsidR="00D80C64" w:rsidRPr="007F37B6">
        <w:t xml:space="preserve"> caracteristici:</w:t>
      </w:r>
    </w:p>
    <w:p w14:paraId="3EF3FA53" w14:textId="7763E9A8" w:rsidR="00D80C64" w:rsidRPr="007F37B6" w:rsidRDefault="00955A11"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t>Vecinătăți</w:t>
      </w:r>
      <w:r w:rsidR="00D80C64" w:rsidRPr="007F37B6">
        <w:t xml:space="preserve">: </w:t>
      </w:r>
    </w:p>
    <w:p w14:paraId="3EF3FA54" w14:textId="6ECC5A92"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vest:</w:t>
      </w:r>
      <w:r w:rsidRPr="007F37B6">
        <w:rPr>
          <w:rFonts w:eastAsia="Times New Roman"/>
          <w:kern w:val="1"/>
          <w:szCs w:val="24"/>
          <w:lang w:eastAsia="ar-SA"/>
        </w:rPr>
        <w:tab/>
      </w:r>
      <w:r w:rsidR="00C656E1">
        <w:rPr>
          <w:rFonts w:eastAsia="Times New Roman"/>
          <w:kern w:val="1"/>
          <w:szCs w:val="24"/>
          <w:lang w:eastAsia="ar-SA"/>
        </w:rPr>
        <w:t>Lot 1/147</w:t>
      </w:r>
      <w:r w:rsidRPr="007F37B6">
        <w:rPr>
          <w:rFonts w:eastAsia="Times New Roman"/>
          <w:kern w:val="1"/>
          <w:szCs w:val="24"/>
          <w:lang w:eastAsia="ar-SA"/>
        </w:rPr>
        <w:t xml:space="preserve">; </w:t>
      </w:r>
    </w:p>
    <w:p w14:paraId="3EF3FA55" w14:textId="4F007CB9"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nord:</w:t>
      </w:r>
      <w:r w:rsidRPr="007F37B6">
        <w:rPr>
          <w:rFonts w:eastAsia="Times New Roman"/>
          <w:kern w:val="1"/>
          <w:szCs w:val="24"/>
          <w:lang w:eastAsia="ar-SA"/>
        </w:rPr>
        <w:tab/>
      </w:r>
      <w:r w:rsidR="00C656E1">
        <w:rPr>
          <w:rFonts w:eastAsia="Times New Roman"/>
          <w:kern w:val="1"/>
          <w:szCs w:val="24"/>
          <w:lang w:eastAsia="ar-SA"/>
        </w:rPr>
        <w:t>Lot 1/ 148</w:t>
      </w:r>
      <w:r w:rsidRPr="007F37B6">
        <w:rPr>
          <w:rFonts w:eastAsia="Times New Roman"/>
          <w:kern w:val="1"/>
          <w:szCs w:val="24"/>
          <w:lang w:eastAsia="ar-SA"/>
        </w:rPr>
        <w:t>;</w:t>
      </w:r>
    </w:p>
    <w:p w14:paraId="3EF3FA56" w14:textId="5D714DB5" w:rsidR="00D80C64"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 xml:space="preserve">la est: </w:t>
      </w:r>
      <w:r w:rsidRPr="007F37B6">
        <w:rPr>
          <w:rFonts w:eastAsia="Times New Roman"/>
          <w:kern w:val="1"/>
          <w:szCs w:val="24"/>
          <w:lang w:eastAsia="ar-SA"/>
        </w:rPr>
        <w:tab/>
      </w:r>
      <w:r w:rsidR="00C656E1">
        <w:rPr>
          <w:rFonts w:eastAsia="Times New Roman"/>
          <w:kern w:val="1"/>
          <w:szCs w:val="24"/>
          <w:lang w:eastAsia="ar-SA"/>
        </w:rPr>
        <w:t>Lot 1/ 151</w:t>
      </w:r>
      <w:r w:rsidRPr="007F37B6">
        <w:rPr>
          <w:rFonts w:eastAsia="Times New Roman"/>
          <w:kern w:val="1"/>
          <w:szCs w:val="24"/>
          <w:lang w:eastAsia="ar-SA"/>
        </w:rPr>
        <w:t>;</w:t>
      </w:r>
      <w:r w:rsidRPr="007F37B6">
        <w:rPr>
          <w:rFonts w:eastAsia="Times New Roman"/>
          <w:kern w:val="1"/>
          <w:szCs w:val="20"/>
          <w:lang w:eastAsia="ar-SA"/>
        </w:rPr>
        <w:t xml:space="preserve"> </w:t>
      </w:r>
    </w:p>
    <w:p w14:paraId="3EF3FA57" w14:textId="2ECDBBAA" w:rsidR="005921E8" w:rsidRPr="007F37B6" w:rsidRDefault="00D80C64" w:rsidP="00D80C64">
      <w:pPr>
        <w:widowControl w:val="0"/>
        <w:suppressAutoHyphens/>
        <w:overflowPunct w:val="0"/>
        <w:autoSpaceDN/>
        <w:adjustRightInd/>
        <w:ind w:left="0" w:firstLine="709"/>
        <w:contextualSpacing w:val="0"/>
        <w:jc w:val="both"/>
        <w:textAlignment w:val="baseline"/>
        <w:rPr>
          <w:rFonts w:eastAsia="Times New Roman"/>
          <w:kern w:val="1"/>
          <w:szCs w:val="20"/>
          <w:lang w:eastAsia="ar-SA"/>
        </w:rPr>
      </w:pPr>
      <w:r w:rsidRPr="007F37B6">
        <w:rPr>
          <w:rFonts w:eastAsia="Times New Roman"/>
          <w:kern w:val="1"/>
          <w:szCs w:val="20"/>
          <w:lang w:eastAsia="ar-SA"/>
        </w:rPr>
        <w:t xml:space="preserve">- </w:t>
      </w:r>
      <w:r w:rsidRPr="007F37B6">
        <w:rPr>
          <w:rFonts w:eastAsia="Times New Roman"/>
          <w:kern w:val="1"/>
          <w:szCs w:val="24"/>
          <w:lang w:eastAsia="ar-SA"/>
        </w:rPr>
        <w:t>la sud:</w:t>
      </w:r>
      <w:r w:rsidRPr="007F37B6">
        <w:rPr>
          <w:rFonts w:eastAsia="Times New Roman"/>
          <w:kern w:val="1"/>
          <w:szCs w:val="24"/>
          <w:lang w:eastAsia="ar-SA"/>
        </w:rPr>
        <w:tab/>
      </w:r>
      <w:bookmarkStart w:id="8" w:name="__DdeLink__15_15152047421"/>
      <w:bookmarkEnd w:id="8"/>
      <w:r w:rsidR="00C656E1">
        <w:rPr>
          <w:rFonts w:eastAsia="Times New Roman"/>
          <w:kern w:val="1"/>
          <w:szCs w:val="24"/>
          <w:lang w:eastAsia="ar-SA"/>
        </w:rPr>
        <w:t>Strada B4 (Lot 1/186)</w:t>
      </w:r>
      <w:r w:rsidRPr="007F37B6">
        <w:rPr>
          <w:rFonts w:eastAsia="Times New Roman"/>
          <w:kern w:val="1"/>
          <w:szCs w:val="24"/>
          <w:lang w:eastAsia="ar-SA"/>
        </w:rPr>
        <w:t>.</w:t>
      </w:r>
    </w:p>
    <w:p w14:paraId="3EF3FA58" w14:textId="77777777" w:rsidR="00FE7C7B" w:rsidRPr="007F37B6" w:rsidRDefault="00FE7C7B" w:rsidP="00BB7B34">
      <w:pPr>
        <w:pStyle w:val="Listparagraf"/>
        <w:numPr>
          <w:ilvl w:val="0"/>
          <w:numId w:val="6"/>
        </w:numPr>
        <w:jc w:val="both"/>
        <w:rPr>
          <w:i/>
          <w:iCs/>
        </w:rPr>
      </w:pPr>
      <w:r w:rsidRPr="007F37B6">
        <w:rPr>
          <w:i/>
          <w:iCs/>
        </w:rPr>
        <w:t xml:space="preserve">distanța față de granițe pentru proiectele care cad sub incidența </w:t>
      </w:r>
      <w:r w:rsidRPr="007F37B6">
        <w:rPr>
          <w:i/>
          <w:iCs/>
          <w:color w:val="008000"/>
          <w:u w:val="single"/>
        </w:rPr>
        <w:t>Convenției</w:t>
      </w:r>
      <w:r w:rsidRPr="007F37B6">
        <w:rPr>
          <w:i/>
          <w:iCs/>
        </w:rPr>
        <w:t xml:space="preserve"> privind evaluarea impactului asupra mediului în context transfrontieră, adoptată la Espoo la 25 februarie 1991, ratificată prin Legea nr. 22/2001, cu completările ulterioare:</w:t>
      </w:r>
    </w:p>
    <w:p w14:paraId="3EF3FA59" w14:textId="77777777" w:rsidR="00FE7C7B" w:rsidRPr="007F37B6" w:rsidRDefault="00FE7C7B" w:rsidP="00BB7B34">
      <w:pPr>
        <w:pStyle w:val="Listparagraf"/>
        <w:jc w:val="both"/>
      </w:pPr>
      <w:r w:rsidRPr="007F37B6">
        <w:t>Nu este cazul.</w:t>
      </w:r>
    </w:p>
    <w:p w14:paraId="3EF3FA5A" w14:textId="71456FA5" w:rsidR="00FE7C7B" w:rsidRPr="007F37B6" w:rsidRDefault="00FE7C7B" w:rsidP="00BB7B34">
      <w:pPr>
        <w:pStyle w:val="Listparagraf"/>
        <w:numPr>
          <w:ilvl w:val="0"/>
          <w:numId w:val="6"/>
        </w:numPr>
        <w:jc w:val="both"/>
        <w:rPr>
          <w:i/>
          <w:iCs/>
        </w:rPr>
      </w:pPr>
      <w:r w:rsidRPr="007F37B6">
        <w:rPr>
          <w:i/>
          <w:iCs/>
        </w:rPr>
        <w:t xml:space="preserve">localizarea amplasamentului în raport cu patrimoniul cultural potrivit Listei monumentelor istorice, actualizată, aprobată prin </w:t>
      </w:r>
      <w:r w:rsidRPr="007F37B6">
        <w:rPr>
          <w:i/>
          <w:iCs/>
          <w:color w:val="008000"/>
          <w:u w:val="single"/>
        </w:rPr>
        <w:t>Ordinul</w:t>
      </w:r>
      <w:r w:rsidRPr="007F37B6">
        <w:rPr>
          <w:i/>
          <w:iCs/>
        </w:rPr>
        <w:t xml:space="preserve"> ministrului culturii </w:t>
      </w:r>
      <w:r w:rsidR="00222E74">
        <w:rPr>
          <w:i/>
          <w:iCs/>
        </w:rPr>
        <w:t>și</w:t>
      </w:r>
      <w:r w:rsidRPr="007F37B6">
        <w:rPr>
          <w:i/>
          <w:iCs/>
        </w:rPr>
        <w:t xml:space="preserve"> cultelor nr. 2.314/2004, cu modificările ulterioare, și Repertoriului arheologic național prevăzut de </w:t>
      </w:r>
      <w:r w:rsidRPr="007F37B6">
        <w:rPr>
          <w:i/>
          <w:iCs/>
          <w:color w:val="008000"/>
          <w:u w:val="single"/>
        </w:rPr>
        <w:t>Ordonanța Guvernului nr. 43/2000</w:t>
      </w:r>
      <w:r w:rsidRPr="007F37B6">
        <w:rPr>
          <w:i/>
          <w:iCs/>
        </w:rPr>
        <w:t xml:space="preserve"> privind protecția patrimoniului arheologic și declararea unor situri arheologice ca zone de interes național, republicată, cu modificările </w:t>
      </w:r>
      <w:r w:rsidR="00222E74">
        <w:rPr>
          <w:i/>
          <w:iCs/>
        </w:rPr>
        <w:t>și</w:t>
      </w:r>
      <w:r w:rsidRPr="007F37B6">
        <w:rPr>
          <w:i/>
          <w:iCs/>
        </w:rPr>
        <w:t xml:space="preserve"> completările ulterioare:</w:t>
      </w:r>
    </w:p>
    <w:p w14:paraId="3EF3FA5B" w14:textId="77777777" w:rsidR="00FE7C7B" w:rsidRPr="007F37B6" w:rsidRDefault="00FE7C7B" w:rsidP="00BB7B34">
      <w:pPr>
        <w:jc w:val="both"/>
      </w:pPr>
      <w:r w:rsidRPr="007F37B6">
        <w:t xml:space="preserve">Nu este cazul. </w:t>
      </w:r>
    </w:p>
    <w:p w14:paraId="3EF3FA5C" w14:textId="041B7474" w:rsidR="00FE7C7B" w:rsidRPr="007F37B6" w:rsidRDefault="00FE7C7B" w:rsidP="00BB7B34">
      <w:pPr>
        <w:pStyle w:val="Listparagraf"/>
        <w:numPr>
          <w:ilvl w:val="0"/>
          <w:numId w:val="6"/>
        </w:numPr>
        <w:jc w:val="both"/>
        <w:rPr>
          <w:i/>
          <w:iCs/>
        </w:rPr>
      </w:pPr>
      <w:r w:rsidRPr="007F37B6">
        <w:rPr>
          <w:i/>
          <w:iCs/>
        </w:rPr>
        <w:t xml:space="preserve">harți, fotografii ale amplasamentului care pot oferi informații privind caracteristicile fizice ale mediului, atât naturale, cât </w:t>
      </w:r>
      <w:r w:rsidR="00222E74">
        <w:rPr>
          <w:i/>
          <w:iCs/>
        </w:rPr>
        <w:t>și</w:t>
      </w:r>
      <w:r w:rsidRPr="007F37B6">
        <w:rPr>
          <w:i/>
          <w:iCs/>
        </w:rPr>
        <w:t xml:space="preserve"> artificiale, </w:t>
      </w:r>
      <w:r w:rsidR="00222E74">
        <w:rPr>
          <w:i/>
          <w:iCs/>
        </w:rPr>
        <w:t>și</w:t>
      </w:r>
      <w:r w:rsidRPr="007F37B6">
        <w:rPr>
          <w:i/>
          <w:iCs/>
        </w:rPr>
        <w:t xml:space="preserve"> alte informații privind:</w:t>
      </w:r>
    </w:p>
    <w:p w14:paraId="3EF3FA5D" w14:textId="46A8FCBC" w:rsidR="00FE7C7B" w:rsidRPr="007F37B6" w:rsidRDefault="00FE7C7B" w:rsidP="00BB7B34">
      <w:pPr>
        <w:pStyle w:val="Listparagraf"/>
        <w:numPr>
          <w:ilvl w:val="1"/>
          <w:numId w:val="6"/>
        </w:numPr>
        <w:jc w:val="both"/>
      </w:pPr>
      <w:r w:rsidRPr="007F37B6">
        <w:rPr>
          <w:i/>
          <w:iCs/>
        </w:rPr>
        <w:t xml:space="preserve">folosințele actuale și planificate ale terenului atât pe amplasament, cât </w:t>
      </w:r>
      <w:r w:rsidR="00222E74">
        <w:rPr>
          <w:i/>
          <w:iCs/>
        </w:rPr>
        <w:t>și</w:t>
      </w:r>
      <w:r w:rsidRPr="007F37B6">
        <w:rPr>
          <w:i/>
          <w:iCs/>
        </w:rPr>
        <w:t xml:space="preserve"> pe zone adiacente acestuia</w:t>
      </w:r>
      <w:r w:rsidRPr="007F37B6">
        <w:t xml:space="preserve"> - terenuri </w:t>
      </w:r>
      <w:r w:rsidR="007B22C3" w:rsidRPr="007F37B6">
        <w:t xml:space="preserve">private, </w:t>
      </w:r>
      <w:r w:rsidR="00D70BCF">
        <w:t>folosinte rezidentiale c</w:t>
      </w:r>
      <w:r w:rsidR="008352DA">
        <w:t xml:space="preserve">onform </w:t>
      </w:r>
      <w:r w:rsidR="0092450E">
        <w:t>PUZ</w:t>
      </w:r>
      <w:r w:rsidR="00C11E89">
        <w:t xml:space="preserve"> ANSAMBLU REZIDENTIAL</w:t>
      </w:r>
      <w:r w:rsidR="00F70196">
        <w:t xml:space="preserve"> BEACH LAND.</w:t>
      </w:r>
    </w:p>
    <w:p w14:paraId="3EF3FA5F" w14:textId="55166943" w:rsidR="00FE7C7B" w:rsidRPr="007F37B6" w:rsidRDefault="00FE7C7B" w:rsidP="00BB7B34">
      <w:pPr>
        <w:pStyle w:val="Listparagraf"/>
        <w:numPr>
          <w:ilvl w:val="1"/>
          <w:numId w:val="6"/>
        </w:numPr>
        <w:jc w:val="both"/>
      </w:pPr>
      <w:r w:rsidRPr="007F37B6">
        <w:rPr>
          <w:i/>
          <w:iCs/>
        </w:rPr>
        <w:t xml:space="preserve">politici de zonare </w:t>
      </w:r>
      <w:r w:rsidR="00222E74">
        <w:rPr>
          <w:i/>
          <w:iCs/>
        </w:rPr>
        <w:t>și</w:t>
      </w:r>
      <w:r w:rsidRPr="007F37B6">
        <w:rPr>
          <w:i/>
          <w:iCs/>
        </w:rPr>
        <w:t xml:space="preserve"> de folosire a terenului </w:t>
      </w:r>
      <w:r w:rsidRPr="007F37B6">
        <w:t>-</w:t>
      </w:r>
      <w:r w:rsidR="002F07D1">
        <w:t xml:space="preserve"> </w:t>
      </w:r>
      <w:r w:rsidR="00FA3EEC" w:rsidRPr="007F37B6">
        <w:t xml:space="preserve">terenul se afla amplasat </w:t>
      </w:r>
      <w:r w:rsidR="00671EEA" w:rsidRPr="007F37B6">
        <w:t>în</w:t>
      </w:r>
      <w:r w:rsidR="00FA3EEC" w:rsidRPr="007F37B6">
        <w:t xml:space="preserve"> intravilanul </w:t>
      </w:r>
      <w:r w:rsidR="00651782">
        <w:t>localitatii Navodari</w:t>
      </w:r>
      <w:r w:rsidR="00FA3EEC" w:rsidRPr="007F37B6">
        <w:t xml:space="preserve">, </w:t>
      </w:r>
      <w:r w:rsidR="00683332">
        <w:t xml:space="preserve">TRUP </w:t>
      </w:r>
      <w:r w:rsidR="006B48B8">
        <w:t>C</w:t>
      </w:r>
      <w:r w:rsidR="00FA3EEC" w:rsidRPr="007F37B6">
        <w:t>, UTR.</w:t>
      </w:r>
      <w:r w:rsidR="006B48B8">
        <w:t xml:space="preserve"> T2</w:t>
      </w:r>
      <w:r w:rsidR="00FA3EEC" w:rsidRPr="007F37B6">
        <w:t xml:space="preserve">, pct. 12, </w:t>
      </w:r>
      <w:r w:rsidR="00EF6CDE">
        <w:t xml:space="preserve">zona </w:t>
      </w:r>
      <w:r w:rsidR="003674FC">
        <w:t xml:space="preserve">A de impozitare, </w:t>
      </w:r>
      <w:r w:rsidR="00955A11" w:rsidRPr="007F37B6">
        <w:t>având</w:t>
      </w:r>
      <w:r w:rsidR="00FA3EEC" w:rsidRPr="007F37B6">
        <w:t xml:space="preserve"> categoria de </w:t>
      </w:r>
      <w:r w:rsidR="00955A11" w:rsidRPr="007F37B6">
        <w:t>folosința</w:t>
      </w:r>
      <w:r w:rsidR="00FA3EEC" w:rsidRPr="007F37B6">
        <w:t xml:space="preserve"> “cazare, </w:t>
      </w:r>
      <w:r w:rsidR="00955A11" w:rsidRPr="007F37B6">
        <w:t>alimentație</w:t>
      </w:r>
      <w:r w:rsidR="00FA3EEC" w:rsidRPr="007F37B6">
        <w:t xml:space="preserve"> publica, locuire”, </w:t>
      </w:r>
      <w:r w:rsidR="00671EEA" w:rsidRPr="007F37B6">
        <w:t>în</w:t>
      </w:r>
      <w:r w:rsidR="00FA3EEC" w:rsidRPr="007F37B6">
        <w:t xml:space="preserve"> temeiul reglementarilor </w:t>
      </w:r>
      <w:r w:rsidR="00955A11" w:rsidRPr="007F37B6">
        <w:t>documentației</w:t>
      </w:r>
      <w:r w:rsidR="00FA3EEC" w:rsidRPr="007F37B6">
        <w:t xml:space="preserve"> de urbanism, faza PUZ</w:t>
      </w:r>
      <w:r w:rsidR="003A406C">
        <w:t xml:space="preserve"> </w:t>
      </w:r>
      <w:r w:rsidR="002F07D1">
        <w:t xml:space="preserve"> - </w:t>
      </w:r>
      <w:r w:rsidR="003A406C">
        <w:t xml:space="preserve">ANSAMBLU REZIDENTIAL </w:t>
      </w:r>
      <w:r w:rsidR="00FE287D">
        <w:t>BEACH LAND</w:t>
      </w:r>
      <w:r w:rsidR="00FA3EEC" w:rsidRPr="007F37B6">
        <w:t>.</w:t>
      </w:r>
      <w:r w:rsidR="003338E7">
        <w:t xml:space="preserve"> </w:t>
      </w:r>
    </w:p>
    <w:p w14:paraId="3EF3FA60" w14:textId="22947A62" w:rsidR="00CE37F5" w:rsidRPr="00FE287D" w:rsidRDefault="00FE7C7B" w:rsidP="00BB7B34">
      <w:pPr>
        <w:pStyle w:val="Listparagraf"/>
        <w:numPr>
          <w:ilvl w:val="1"/>
          <w:numId w:val="6"/>
        </w:numPr>
        <w:jc w:val="both"/>
      </w:pPr>
      <w:r w:rsidRPr="00FE287D">
        <w:rPr>
          <w:i/>
          <w:iCs/>
        </w:rPr>
        <w:t>arealele sensibile</w:t>
      </w:r>
      <w:r w:rsidRPr="00FE287D">
        <w:t xml:space="preserve"> – </w:t>
      </w:r>
      <w:r w:rsidR="00FE287D" w:rsidRPr="00FE287D">
        <w:t>NU ESTE CAZUL</w:t>
      </w:r>
    </w:p>
    <w:p w14:paraId="057BA4FA" w14:textId="37667F69" w:rsidR="00631A4B" w:rsidRDefault="002F07D1" w:rsidP="00631A4B">
      <w:pPr>
        <w:tabs>
          <w:tab w:val="left" w:pos="960"/>
        </w:tabs>
        <w:autoSpaceDE/>
        <w:autoSpaceDN/>
        <w:adjustRightInd/>
        <w:spacing w:line="259" w:lineRule="auto"/>
        <w:ind w:left="0" w:firstLine="0"/>
        <w:contextualSpacing w:val="0"/>
      </w:pPr>
      <w:r>
        <w:lastRenderedPageBreak/>
        <w:t>-</w:t>
      </w:r>
      <w:r w:rsidR="007B22C3" w:rsidRPr="007A704E">
        <w:rPr>
          <w:i/>
          <w:iCs/>
        </w:rPr>
        <w:t xml:space="preserve"> </w:t>
      </w:r>
      <w:r w:rsidR="00FE7C7B" w:rsidRPr="007A704E">
        <w:rPr>
          <w:i/>
          <w:iCs/>
        </w:rPr>
        <w:t>coordonatele geografice ale amplasamentului proiectului, care vor fi prezentate sub formă de vector în format digital cu referință geografică, în sistem de proiecție națională Stereo 1970</w:t>
      </w:r>
      <w:r w:rsidR="00631A4B">
        <w:rPr>
          <w:i/>
          <w:iCs/>
        </w:rPr>
        <w:t>:</w:t>
      </w:r>
      <w:r w:rsidR="00FE7C7B" w:rsidRPr="007A704E">
        <w:t xml:space="preserve"> </w:t>
      </w:r>
      <w:r w:rsidR="00631A4B">
        <w:t>c</w:t>
      </w:r>
      <w:r w:rsidR="00CD2E49" w:rsidRPr="007A704E">
        <w:t xml:space="preserve">oordonatele </w:t>
      </w:r>
      <w:r w:rsidR="002E07C1" w:rsidRPr="007A704E">
        <w:t xml:space="preserve">au fost prezentate in notificarea </w:t>
      </w:r>
      <w:r w:rsidR="007A704E" w:rsidRPr="007A704E">
        <w:t>de solicitare a acordului de mediu.</w:t>
      </w:r>
    </w:p>
    <w:p w14:paraId="3EF3FA62" w14:textId="402FD142" w:rsidR="00A66281" w:rsidRPr="007A704E" w:rsidRDefault="00A66281" w:rsidP="00631A4B">
      <w:pPr>
        <w:tabs>
          <w:tab w:val="left" w:pos="960"/>
        </w:tabs>
        <w:autoSpaceDE/>
        <w:autoSpaceDN/>
        <w:adjustRightInd/>
        <w:spacing w:line="259" w:lineRule="auto"/>
        <w:ind w:left="0" w:firstLine="0"/>
        <w:contextualSpacing w:val="0"/>
      </w:pPr>
      <w:r w:rsidRPr="007A704E">
        <w:t xml:space="preserve">- din punct de vedere geologic peste fundamentul din </w:t>
      </w:r>
      <w:r w:rsidR="00955A11" w:rsidRPr="007A704E">
        <w:t>șisturi</w:t>
      </w:r>
      <w:r w:rsidRPr="007A704E">
        <w:t xml:space="preserve"> verzi s-au depus </w:t>
      </w:r>
      <w:r w:rsidR="00955A11" w:rsidRPr="007A704E">
        <w:t>formațiuni</w:t>
      </w:r>
      <w:r w:rsidRPr="007A704E">
        <w:t xml:space="preserve"> de calcare jurasice sau cretaice. </w:t>
      </w:r>
      <w:r w:rsidR="00222E74" w:rsidRPr="007A704E">
        <w:t>În</w:t>
      </w:r>
      <w:r w:rsidRPr="007A704E">
        <w:t xml:space="preserve"> zona limitrof</w:t>
      </w:r>
      <w:r w:rsidR="00286ADF" w:rsidRPr="007A704E">
        <w:t>ă</w:t>
      </w:r>
      <w:r w:rsidRPr="007A704E">
        <w:t xml:space="preserve"> lacului </w:t>
      </w:r>
      <w:r w:rsidR="00222E74" w:rsidRPr="007A704E">
        <w:t>și</w:t>
      </w:r>
      <w:r w:rsidRPr="007A704E">
        <w:t xml:space="preserve"> a Marii Negre se </w:t>
      </w:r>
      <w:r w:rsidR="00955A11" w:rsidRPr="007A704E">
        <w:t>întâlnesc</w:t>
      </w:r>
      <w:r w:rsidRPr="007A704E">
        <w:t xml:space="preserve"> nisipuri cochilifere foarte uniforme </w:t>
      </w:r>
      <w:r w:rsidR="00955A11" w:rsidRPr="007A704E">
        <w:t>având</w:t>
      </w:r>
      <w:r w:rsidRPr="007A704E">
        <w:t xml:space="preserve">, ca </w:t>
      </w:r>
      <w:r w:rsidR="00955A11" w:rsidRPr="007A704E">
        <w:t>fracțiuni</w:t>
      </w:r>
      <w:r w:rsidR="007B22C3" w:rsidRPr="007A704E">
        <w:t xml:space="preserve"> granulometrice dominante, nisipuri fine </w:t>
      </w:r>
      <w:r w:rsidR="00222E74" w:rsidRPr="007A704E">
        <w:t>și</w:t>
      </w:r>
      <w:r w:rsidR="007B22C3" w:rsidRPr="007A704E">
        <w:t xml:space="preserve"> medii cu </w:t>
      </w:r>
      <w:r w:rsidR="00955A11" w:rsidRPr="007A704E">
        <w:t>intercalații</w:t>
      </w:r>
      <w:r w:rsidR="007B22C3" w:rsidRPr="007A704E">
        <w:t xml:space="preserve"> </w:t>
      </w:r>
      <w:r w:rsidR="00955A11" w:rsidRPr="007A704E">
        <w:t>mâloase</w:t>
      </w:r>
      <w:r w:rsidR="007B22C3" w:rsidRPr="007A704E">
        <w:t xml:space="preserve"> de </w:t>
      </w:r>
      <w:r w:rsidR="00955A11" w:rsidRPr="007A704E">
        <w:t>vârsta</w:t>
      </w:r>
      <w:r w:rsidR="007B22C3" w:rsidRPr="007A704E">
        <w:t xml:space="preserve"> </w:t>
      </w:r>
      <w:r w:rsidR="00955A11" w:rsidRPr="007A704E">
        <w:t>cuaternar</w:t>
      </w:r>
      <w:r w:rsidR="00286ADF" w:rsidRPr="007A704E">
        <w:t>ă</w:t>
      </w:r>
      <w:r w:rsidR="007B22C3" w:rsidRPr="007A704E">
        <w:t xml:space="preserve"> cu grosimi de peste 25 mm.</w:t>
      </w:r>
    </w:p>
    <w:p w14:paraId="3EF3FA63" w14:textId="781B0D28" w:rsidR="00A66281" w:rsidRPr="007A704E" w:rsidRDefault="00A66281" w:rsidP="008B1F8D">
      <w:pPr>
        <w:ind w:left="0" w:firstLine="0"/>
      </w:pPr>
      <w:r w:rsidRPr="007A704E">
        <w:t xml:space="preserve">- din punct de vedere geomorfologic, amplasamentul este situat </w:t>
      </w:r>
      <w:r w:rsidR="00671EEA" w:rsidRPr="007A704E">
        <w:t>în</w:t>
      </w:r>
      <w:r w:rsidRPr="007A704E">
        <w:t xml:space="preserve"> zona litoral</w:t>
      </w:r>
      <w:r w:rsidR="00286ADF" w:rsidRPr="007A704E">
        <w:t>ă</w:t>
      </w:r>
      <w:r w:rsidRPr="007A704E">
        <w:t xml:space="preserve"> a Marii Negre, </w:t>
      </w:r>
      <w:r w:rsidR="00671EEA" w:rsidRPr="007A704E">
        <w:t>în</w:t>
      </w:r>
      <w:r w:rsidRPr="007A704E">
        <w:t xml:space="preserve"> marginea estic</w:t>
      </w:r>
      <w:r w:rsidR="00286ADF" w:rsidRPr="007A704E">
        <w:t>ă</w:t>
      </w:r>
      <w:r w:rsidRPr="007A704E">
        <w:t xml:space="preserve"> a </w:t>
      </w:r>
      <w:r w:rsidR="00955A11" w:rsidRPr="007A704E">
        <w:t>Podișului</w:t>
      </w:r>
      <w:r w:rsidRPr="007A704E">
        <w:t xml:space="preserve"> Dobrogean, </w:t>
      </w:r>
      <w:r w:rsidR="00671EEA" w:rsidRPr="007A704E">
        <w:t>în</w:t>
      </w:r>
      <w:r w:rsidRPr="007A704E">
        <w:t xml:space="preserve"> apropierea zonei de limit</w:t>
      </w:r>
      <w:r w:rsidR="00286ADF" w:rsidRPr="007A704E">
        <w:t>ă</w:t>
      </w:r>
      <w:r w:rsidRPr="007A704E">
        <w:t xml:space="preserve"> dintre unitatea structurala Dobrogea Centrala </w:t>
      </w:r>
      <w:r w:rsidR="00222E74" w:rsidRPr="007A704E">
        <w:t>și</w:t>
      </w:r>
      <w:r w:rsidRPr="007A704E">
        <w:t xml:space="preserve"> Dobrogea de Sud</w:t>
      </w:r>
      <w:r w:rsidR="00A635E2">
        <w:t>.</w:t>
      </w:r>
    </w:p>
    <w:p w14:paraId="3EF3FA64" w14:textId="1B1C5CBF" w:rsidR="00FE7C7B" w:rsidRPr="007A704E" w:rsidRDefault="008B1F8D" w:rsidP="008B1F8D">
      <w:pPr>
        <w:ind w:left="0" w:firstLine="0"/>
      </w:pPr>
      <w:r>
        <w:rPr>
          <w:i/>
          <w:iCs/>
        </w:rPr>
        <w:t>-</w:t>
      </w:r>
      <w:r w:rsidR="00FE7C7B" w:rsidRPr="008B1F8D">
        <w:rPr>
          <w:i/>
          <w:iCs/>
        </w:rPr>
        <w:t>detalii privind orice variantă de amplasament care a fost luată în considerare</w:t>
      </w:r>
      <w:r>
        <w:t>:</w:t>
      </w:r>
    </w:p>
    <w:p w14:paraId="3EF3FA65" w14:textId="2D29CB3C" w:rsidR="00FE7C7B" w:rsidRPr="007A704E" w:rsidRDefault="00EE5974" w:rsidP="008B1F8D">
      <w:pPr>
        <w:ind w:left="0" w:firstLine="0"/>
      </w:pPr>
      <w:r>
        <w:t>c</w:t>
      </w:r>
      <w:r w:rsidR="00955A11" w:rsidRPr="007A704E">
        <w:t>onstrucție</w:t>
      </w:r>
      <w:r w:rsidR="00FE7C7B" w:rsidRPr="007A704E">
        <w:t xml:space="preserve"> amplasata pe teren liber</w:t>
      </w:r>
      <w:r w:rsidR="00E20C8D" w:rsidRPr="007A704E">
        <w:t>, proprietate privat</w:t>
      </w:r>
      <w:r w:rsidR="00286ADF" w:rsidRPr="007A704E">
        <w:t>ă</w:t>
      </w:r>
      <w:r w:rsidR="00FE7C7B" w:rsidRPr="007A704E">
        <w:t xml:space="preserve">; nu au fost luate </w:t>
      </w:r>
      <w:r w:rsidR="00671EEA" w:rsidRPr="007A704E">
        <w:t>în</w:t>
      </w:r>
      <w:r w:rsidR="00FE7C7B" w:rsidRPr="007A704E">
        <w:t xml:space="preserve"> considerare alte detalii de amplasament.</w:t>
      </w:r>
    </w:p>
    <w:p w14:paraId="3EF3FA66" w14:textId="77777777" w:rsidR="00FE7C7B" w:rsidRPr="007F37B6" w:rsidRDefault="00FE7C7B" w:rsidP="00FE7C7B">
      <w:pPr>
        <w:pStyle w:val="Titlu1"/>
      </w:pPr>
      <w:bookmarkStart w:id="9" w:name="_Toc15890856"/>
      <w:r w:rsidRPr="007F37B6">
        <w:t>Descrierea tuturor efectelor semnificative posibile asupra mediului ale proiectului, în limita informațiilor disponibile:</w:t>
      </w:r>
      <w:bookmarkEnd w:id="9"/>
    </w:p>
    <w:p w14:paraId="3EF3FA67" w14:textId="35D4ED6B" w:rsidR="00FE7C7B" w:rsidRPr="007F37B6" w:rsidRDefault="00FE7C7B" w:rsidP="005845B4">
      <w:pPr>
        <w:pStyle w:val="Listparagraf"/>
        <w:numPr>
          <w:ilvl w:val="0"/>
          <w:numId w:val="7"/>
        </w:numPr>
        <w:jc w:val="both"/>
        <w:rPr>
          <w:i/>
          <w:iCs/>
        </w:rPr>
      </w:pPr>
      <w:r w:rsidRPr="007F37B6">
        <w:rPr>
          <w:i/>
          <w:iCs/>
        </w:rPr>
        <w:t xml:space="preserve">Surse de poluanți </w:t>
      </w:r>
      <w:r w:rsidR="00222E74">
        <w:rPr>
          <w:i/>
          <w:iCs/>
        </w:rPr>
        <w:t>și</w:t>
      </w:r>
      <w:r w:rsidRPr="007F37B6">
        <w:rPr>
          <w:i/>
          <w:iCs/>
        </w:rPr>
        <w:t xml:space="preserve"> instalații pentru reținerea, evacuarea </w:t>
      </w:r>
      <w:r w:rsidR="00222E74">
        <w:rPr>
          <w:i/>
          <w:iCs/>
        </w:rPr>
        <w:t>și</w:t>
      </w:r>
      <w:r w:rsidRPr="007F37B6">
        <w:rPr>
          <w:i/>
          <w:iCs/>
        </w:rPr>
        <w:t xml:space="preserve"> dispersia poluanților în mediu:</w:t>
      </w:r>
    </w:p>
    <w:p w14:paraId="3EF3FA68" w14:textId="77777777" w:rsidR="00FE7C7B" w:rsidRPr="007F37B6" w:rsidRDefault="00FE7C7B" w:rsidP="005845B4">
      <w:pPr>
        <w:pStyle w:val="Listparagraf"/>
        <w:numPr>
          <w:ilvl w:val="1"/>
          <w:numId w:val="7"/>
        </w:numPr>
        <w:jc w:val="both"/>
        <w:rPr>
          <w:i/>
          <w:iCs/>
        </w:rPr>
      </w:pPr>
      <w:r w:rsidRPr="007F37B6">
        <w:rPr>
          <w:i/>
          <w:iCs/>
        </w:rPr>
        <w:t>protecția calității apelor:</w:t>
      </w:r>
    </w:p>
    <w:p w14:paraId="3EF3FA69" w14:textId="77777777" w:rsidR="00FE7C7B" w:rsidRPr="007F37B6" w:rsidRDefault="00FE7C7B" w:rsidP="005845B4">
      <w:pPr>
        <w:pStyle w:val="Listparagraf"/>
        <w:numPr>
          <w:ilvl w:val="2"/>
          <w:numId w:val="7"/>
        </w:numPr>
        <w:jc w:val="both"/>
        <w:rPr>
          <w:i/>
          <w:iCs/>
        </w:rPr>
      </w:pPr>
      <w:r w:rsidRPr="007F37B6">
        <w:rPr>
          <w:i/>
          <w:iCs/>
        </w:rPr>
        <w:t>sursele de poluanți pentru ape, locul de evacuare sau emisarul;</w:t>
      </w:r>
    </w:p>
    <w:p w14:paraId="3EF3FA6A" w14:textId="33EC4194" w:rsidR="00FE7C7B" w:rsidRPr="007F37B6" w:rsidRDefault="00FE7C7B" w:rsidP="005845B4">
      <w:pPr>
        <w:jc w:val="both"/>
      </w:pPr>
      <w:r w:rsidRPr="007F37B6">
        <w:t xml:space="preserve">Pe perioada de realizare a </w:t>
      </w:r>
      <w:r w:rsidR="00955A11" w:rsidRPr="007F37B6">
        <w:t>investiției</w:t>
      </w:r>
      <w:r w:rsidRPr="007F37B6">
        <w:t xml:space="preserve"> propuse, surse de poluare pentru apele subterane pot proveni din </w:t>
      </w:r>
      <w:r w:rsidR="00955A11" w:rsidRPr="007F37B6">
        <w:t>potențiale</w:t>
      </w:r>
      <w:r w:rsidRPr="007F37B6">
        <w:t xml:space="preserve"> scurgeri accidentale de produse petroliere, fie de la mijloacele de transport cu care se transportă</w:t>
      </w:r>
      <w:r w:rsidR="003338E7">
        <w:t xml:space="preserve"> </w:t>
      </w:r>
      <w:r w:rsidRPr="007F37B6">
        <w:t xml:space="preserve">diverse materiale, fie de la utilajele </w:t>
      </w:r>
      <w:r w:rsidR="00222E74">
        <w:t>și</w:t>
      </w:r>
      <w:r w:rsidRPr="007F37B6">
        <w:t xml:space="preserve"> echipamentele de </w:t>
      </w:r>
      <w:r w:rsidR="00955A11" w:rsidRPr="007F37B6">
        <w:t>construcție</w:t>
      </w:r>
      <w:r w:rsidRPr="007F37B6">
        <w:t xml:space="preserve"> folosite precum </w:t>
      </w:r>
      <w:r w:rsidR="00222E74">
        <w:t>și</w:t>
      </w:r>
      <w:r w:rsidRPr="007F37B6">
        <w:t xml:space="preserve"> datorita depozitarilor necontrolate de materiale sau </w:t>
      </w:r>
      <w:r w:rsidR="00955A11" w:rsidRPr="007F37B6">
        <w:t>deșeuri</w:t>
      </w:r>
      <w:r w:rsidRPr="007F37B6">
        <w:t>.</w:t>
      </w:r>
    </w:p>
    <w:p w14:paraId="3EF3FA6B" w14:textId="75DD650D" w:rsidR="00FE7C7B" w:rsidRPr="007F37B6" w:rsidRDefault="00222E74" w:rsidP="005845B4">
      <w:pPr>
        <w:jc w:val="both"/>
      </w:pPr>
      <w:r>
        <w:t>În</w:t>
      </w:r>
      <w:r w:rsidR="00FE7C7B" w:rsidRPr="007F37B6">
        <w:t xml:space="preserve"> perioada de </w:t>
      </w:r>
      <w:r w:rsidR="00955A11" w:rsidRPr="007F37B6">
        <w:t>funcționare</w:t>
      </w:r>
      <w:r w:rsidR="00FE7C7B" w:rsidRPr="007F37B6">
        <w:t xml:space="preserve"> a obiectivului sursele </w:t>
      </w:r>
      <w:r w:rsidR="00955A11" w:rsidRPr="007F37B6">
        <w:t>potențiale</w:t>
      </w:r>
      <w:r w:rsidR="00FE7C7B" w:rsidRPr="007F37B6">
        <w:t xml:space="preserve"> de poluare pot fi cauzate de avarii accidentale la </w:t>
      </w:r>
      <w:r w:rsidR="00955A11" w:rsidRPr="007F37B6">
        <w:t>rețeaua</w:t>
      </w:r>
      <w:r w:rsidR="00FE7C7B" w:rsidRPr="007F37B6">
        <w:t xml:space="preserve"> de canalizare interioara.</w:t>
      </w:r>
    </w:p>
    <w:p w14:paraId="3EF3FA6C" w14:textId="7CB1CB39" w:rsidR="00FE7C7B" w:rsidRPr="007F37B6" w:rsidRDefault="00FE7C7B" w:rsidP="005845B4">
      <w:pPr>
        <w:jc w:val="both"/>
      </w:pPr>
      <w:r w:rsidRPr="007F37B6">
        <w:t xml:space="preserve">Apele uzate generate vor fi evacuate </w:t>
      </w:r>
      <w:r w:rsidR="00671EEA" w:rsidRPr="007F37B6">
        <w:t>în</w:t>
      </w:r>
      <w:r w:rsidRPr="007F37B6">
        <w:t xml:space="preserve"> sistemul centralizat de canalizare </w:t>
      </w:r>
      <w:r w:rsidR="005106D9" w:rsidRPr="007F37B6">
        <w:t>al SC RAJA SA</w:t>
      </w:r>
      <w:r w:rsidRPr="007F37B6">
        <w:t>.</w:t>
      </w:r>
    </w:p>
    <w:p w14:paraId="3EF3FA6D" w14:textId="730612CC" w:rsidR="00FE7C7B" w:rsidRPr="007F37B6" w:rsidRDefault="00FE7C7B" w:rsidP="005845B4">
      <w:pPr>
        <w:pStyle w:val="Listparagraf"/>
        <w:numPr>
          <w:ilvl w:val="2"/>
          <w:numId w:val="7"/>
        </w:numPr>
        <w:jc w:val="both"/>
        <w:rPr>
          <w:i/>
          <w:iCs/>
        </w:rPr>
      </w:pPr>
      <w:r w:rsidRPr="007F37B6">
        <w:rPr>
          <w:i/>
          <w:iCs/>
        </w:rPr>
        <w:t xml:space="preserve">stațiile </w:t>
      </w:r>
      <w:r w:rsidR="00222E74">
        <w:rPr>
          <w:i/>
          <w:iCs/>
        </w:rPr>
        <w:t>și</w:t>
      </w:r>
      <w:r w:rsidRPr="007F37B6">
        <w:rPr>
          <w:i/>
          <w:iCs/>
        </w:rPr>
        <w:t xml:space="preserve"> instalațiile de epurare sau de </w:t>
      </w:r>
      <w:r w:rsidR="00955A11" w:rsidRPr="007F37B6">
        <w:rPr>
          <w:i/>
          <w:iCs/>
        </w:rPr>
        <w:t>pre epurare</w:t>
      </w:r>
      <w:r w:rsidRPr="007F37B6">
        <w:rPr>
          <w:i/>
          <w:iCs/>
        </w:rPr>
        <w:t xml:space="preserve"> a apelor uzate prevăzute;</w:t>
      </w:r>
    </w:p>
    <w:p w14:paraId="3EF3FA6E" w14:textId="629C092D" w:rsidR="00FE7C7B" w:rsidRPr="007F37B6" w:rsidRDefault="00FE7C7B" w:rsidP="005845B4">
      <w:pPr>
        <w:jc w:val="both"/>
      </w:pPr>
      <w:r w:rsidRPr="007F37B6">
        <w:t xml:space="preserve">Obiectivul nu va fi </w:t>
      </w:r>
      <w:r w:rsidR="00955A11" w:rsidRPr="007F37B6">
        <w:t>prevăzut</w:t>
      </w:r>
      <w:r w:rsidRPr="007F37B6">
        <w:t xml:space="preserve"> cu </w:t>
      </w:r>
      <w:r w:rsidR="00955A11" w:rsidRPr="007F37B6">
        <w:t>stație</w:t>
      </w:r>
      <w:r w:rsidRPr="007F37B6">
        <w:t xml:space="preserve"> sau </w:t>
      </w:r>
      <w:r w:rsidR="00955A11" w:rsidRPr="007F37B6">
        <w:t>instalație</w:t>
      </w:r>
      <w:r w:rsidRPr="007F37B6">
        <w:t xml:space="preserve"> de epurare sau </w:t>
      </w:r>
      <w:r w:rsidR="00955A11" w:rsidRPr="007F37B6">
        <w:t>pre epurare</w:t>
      </w:r>
      <w:r w:rsidRPr="007F37B6">
        <w:t xml:space="preserve">. Masurile care se impun pentru asigurarea </w:t>
      </w:r>
      <w:r w:rsidR="00955A11" w:rsidRPr="007F37B6">
        <w:t>protecției</w:t>
      </w:r>
      <w:r w:rsidRPr="007F37B6">
        <w:t xml:space="preserve"> </w:t>
      </w:r>
      <w:r w:rsidR="00955A11" w:rsidRPr="007F37B6">
        <w:t>calității</w:t>
      </w:r>
      <w:r w:rsidRPr="007F37B6">
        <w:t xml:space="preserve"> factorului de mediu apa, sunt </w:t>
      </w:r>
      <w:r w:rsidR="00955A11" w:rsidRPr="007F37B6">
        <w:t>următoarele</w:t>
      </w:r>
      <w:r w:rsidRPr="007F37B6">
        <w:t>:</w:t>
      </w:r>
    </w:p>
    <w:p w14:paraId="3EF3FA6F" w14:textId="7F6B7E3A" w:rsidR="00FE7C7B" w:rsidRPr="007F37B6" w:rsidRDefault="00222E74" w:rsidP="005845B4">
      <w:pPr>
        <w:jc w:val="both"/>
      </w:pPr>
      <w:r>
        <w:t>În</w:t>
      </w:r>
      <w:r w:rsidR="00FE7C7B" w:rsidRPr="007F37B6">
        <w:t xml:space="preserve"> perioada </w:t>
      </w:r>
      <w:r w:rsidR="00955A11" w:rsidRPr="007F37B6">
        <w:t>executării</w:t>
      </w:r>
      <w:r w:rsidR="00FE7C7B" w:rsidRPr="007F37B6">
        <w:t xml:space="preserve"> </w:t>
      </w:r>
      <w:r w:rsidR="00955A11" w:rsidRPr="007F37B6">
        <w:t>lucrării</w:t>
      </w:r>
      <w:r w:rsidR="00FE7C7B" w:rsidRPr="007F37B6">
        <w:t xml:space="preserve"> de </w:t>
      </w:r>
      <w:r w:rsidR="00955A11" w:rsidRPr="007F37B6">
        <w:t>construcție</w:t>
      </w:r>
      <w:r w:rsidR="00FE7C7B" w:rsidRPr="007F37B6">
        <w:t xml:space="preserve"> a obiectivului: </w:t>
      </w:r>
    </w:p>
    <w:p w14:paraId="3EF3FA70" w14:textId="2911AD1F" w:rsidR="00FE7C7B" w:rsidRPr="007F37B6" w:rsidRDefault="00FE7C7B" w:rsidP="005845B4">
      <w:pPr>
        <w:jc w:val="both"/>
      </w:pPr>
      <w:r w:rsidRPr="007F37B6">
        <w:t>•</w:t>
      </w:r>
      <w:r w:rsidRPr="007F37B6">
        <w:tab/>
      </w:r>
      <w:r w:rsidR="00955A11" w:rsidRPr="007F37B6">
        <w:t>staționarea</w:t>
      </w:r>
      <w:r w:rsidRPr="007F37B6">
        <w:t xml:space="preserve"> mijloacelor de transport </w:t>
      </w:r>
      <w:r w:rsidR="00222E74">
        <w:t>și</w:t>
      </w:r>
      <w:r w:rsidRPr="007F37B6">
        <w:t xml:space="preserve"> a utilajelor se va realiza numai </w:t>
      </w:r>
      <w:r w:rsidR="00671EEA" w:rsidRPr="007F37B6">
        <w:t>în</w:t>
      </w:r>
      <w:r w:rsidRPr="007F37B6">
        <w:t xml:space="preserve"> spatiile special amenajate ( platforme pietruite sau betonate);</w:t>
      </w:r>
    </w:p>
    <w:p w14:paraId="3EF3FA71" w14:textId="64FCF05A" w:rsidR="00FE7C7B" w:rsidRPr="007F37B6" w:rsidRDefault="00FE7C7B" w:rsidP="005845B4">
      <w:pPr>
        <w:jc w:val="both"/>
      </w:pPr>
      <w:r w:rsidRPr="007F37B6">
        <w:t>•</w:t>
      </w:r>
      <w:r w:rsidRPr="007F37B6">
        <w:tab/>
        <w:t xml:space="preserve">nu se vor organiza depozite de combustibili </w:t>
      </w:r>
      <w:r w:rsidR="00671EEA" w:rsidRPr="007F37B6">
        <w:t>în</w:t>
      </w:r>
      <w:r w:rsidRPr="007F37B6">
        <w:t xml:space="preserve"> incinta </w:t>
      </w:r>
      <w:r w:rsidR="00955A11" w:rsidRPr="007F37B6">
        <w:t>șantierului</w:t>
      </w:r>
      <w:r w:rsidRPr="007F37B6">
        <w:t xml:space="preserve">; alimentarea </w:t>
      </w:r>
      <w:r w:rsidR="00955A11" w:rsidRPr="007F37B6">
        <w:t>mașinilor</w:t>
      </w:r>
      <w:r w:rsidRPr="007F37B6">
        <w:t xml:space="preserve"> </w:t>
      </w:r>
      <w:r w:rsidR="00222E74">
        <w:t>și</w:t>
      </w:r>
      <w:r w:rsidRPr="007F37B6">
        <w:t xml:space="preserve"> utilajelor se va realiza doar la </w:t>
      </w:r>
      <w:r w:rsidR="00955A11" w:rsidRPr="007F37B6">
        <w:t>stații</w:t>
      </w:r>
      <w:r w:rsidRPr="007F37B6">
        <w:t xml:space="preserve"> de </w:t>
      </w:r>
      <w:r w:rsidR="00955A11" w:rsidRPr="007F37B6">
        <w:t>distribuție</w:t>
      </w:r>
      <w:r w:rsidRPr="007F37B6">
        <w:t xml:space="preserve"> </w:t>
      </w:r>
      <w:r w:rsidR="00955A11" w:rsidRPr="007F37B6">
        <w:t>carburanți</w:t>
      </w:r>
      <w:r w:rsidRPr="007F37B6">
        <w:t xml:space="preserve"> autorizate;</w:t>
      </w:r>
    </w:p>
    <w:p w14:paraId="3EF3FA72" w14:textId="572799B7" w:rsidR="00FE7C7B" w:rsidRPr="007F37B6" w:rsidRDefault="00FE7C7B" w:rsidP="005845B4">
      <w:pPr>
        <w:jc w:val="both"/>
      </w:pPr>
      <w:r w:rsidRPr="007F37B6">
        <w:t>•</w:t>
      </w:r>
      <w:r w:rsidRPr="007F37B6">
        <w:tab/>
        <w:t xml:space="preserve">depozitarea materialelor de </w:t>
      </w:r>
      <w:r w:rsidR="00955A11" w:rsidRPr="007F37B6">
        <w:t>construcții</w:t>
      </w:r>
      <w:r w:rsidRPr="007F37B6">
        <w:t xml:space="preserve"> necesare </w:t>
      </w:r>
      <w:r w:rsidR="00222E74">
        <w:t>și</w:t>
      </w:r>
      <w:r w:rsidRPr="007F37B6">
        <w:t xml:space="preserve"> stocarea temporara a </w:t>
      </w:r>
      <w:r w:rsidR="00955A11" w:rsidRPr="007F37B6">
        <w:t>deșeurilor</w:t>
      </w:r>
      <w:r w:rsidRPr="007F37B6">
        <w:t xml:space="preserve"> generate se va face</w:t>
      </w:r>
      <w:r w:rsidR="003338E7">
        <w:t xml:space="preserve"> </w:t>
      </w:r>
      <w:r w:rsidRPr="007F37B6">
        <w:t xml:space="preserve">numai </w:t>
      </w:r>
      <w:r w:rsidR="00671EEA" w:rsidRPr="007F37B6">
        <w:t>în</w:t>
      </w:r>
      <w:r w:rsidRPr="007F37B6">
        <w:t xml:space="preserve"> spatiile special amenajate.</w:t>
      </w:r>
    </w:p>
    <w:p w14:paraId="3EF3FA73" w14:textId="10BC4C02" w:rsidR="00FE7C7B" w:rsidRPr="007F37B6" w:rsidRDefault="00222E74" w:rsidP="005845B4">
      <w:pPr>
        <w:jc w:val="both"/>
      </w:pPr>
      <w:r>
        <w:t>În</w:t>
      </w:r>
      <w:r w:rsidR="00FE7C7B" w:rsidRPr="007F37B6">
        <w:t xml:space="preserve"> perioada </w:t>
      </w:r>
      <w:r w:rsidR="00955A11" w:rsidRPr="007F37B6">
        <w:t>funcționarii</w:t>
      </w:r>
      <w:r w:rsidR="00FE7C7B" w:rsidRPr="007F37B6">
        <w:t xml:space="preserve"> obiectivului:</w:t>
      </w:r>
    </w:p>
    <w:p w14:paraId="3EF3FA74" w14:textId="66D39ED6" w:rsidR="00FE7C7B" w:rsidRPr="007F37B6" w:rsidRDefault="00FE7C7B" w:rsidP="005845B4">
      <w:pPr>
        <w:jc w:val="both"/>
      </w:pPr>
      <w:r w:rsidRPr="007F37B6">
        <w:t>•</w:t>
      </w:r>
      <w:r w:rsidRPr="007F37B6">
        <w:tab/>
      </w:r>
      <w:r w:rsidR="00955A11" w:rsidRPr="007F37B6">
        <w:t>mentenanța</w:t>
      </w:r>
      <w:r w:rsidRPr="007F37B6">
        <w:t xml:space="preserve"> adecvata </w:t>
      </w:r>
      <w:r w:rsidR="00222E74">
        <w:t>și</w:t>
      </w:r>
      <w:r w:rsidR="003338E7">
        <w:t xml:space="preserve"> </w:t>
      </w:r>
      <w:r w:rsidR="00955A11" w:rsidRPr="007F37B6">
        <w:t>intervenția</w:t>
      </w:r>
      <w:r w:rsidRPr="007F37B6">
        <w:t xml:space="preserve"> prompta </w:t>
      </w:r>
      <w:r w:rsidR="00671EEA" w:rsidRPr="007F37B6">
        <w:t>în</w:t>
      </w:r>
      <w:r w:rsidRPr="007F37B6">
        <w:t xml:space="preserve"> vederea remedierii avariilor la sistemul de canalizare intern</w:t>
      </w:r>
      <w:r w:rsidR="005845B4">
        <w:t>.</w:t>
      </w:r>
    </w:p>
    <w:p w14:paraId="3EF3FA76" w14:textId="77777777" w:rsidR="00FE7C7B" w:rsidRPr="007F37B6" w:rsidRDefault="00FE7C7B" w:rsidP="00FE7C7B">
      <w:pPr>
        <w:pStyle w:val="Listparagraf"/>
        <w:numPr>
          <w:ilvl w:val="1"/>
          <w:numId w:val="7"/>
        </w:numPr>
        <w:rPr>
          <w:i/>
          <w:iCs/>
        </w:rPr>
      </w:pPr>
      <w:r w:rsidRPr="007F37B6">
        <w:rPr>
          <w:i/>
          <w:iCs/>
        </w:rPr>
        <w:t>protecția aerului:</w:t>
      </w:r>
    </w:p>
    <w:p w14:paraId="3EF3FA77" w14:textId="77777777" w:rsidR="00FE7C7B" w:rsidRPr="007F37B6" w:rsidRDefault="00FE7C7B" w:rsidP="00FE7C7B">
      <w:pPr>
        <w:pStyle w:val="Listparagraf"/>
        <w:numPr>
          <w:ilvl w:val="2"/>
          <w:numId w:val="7"/>
        </w:numPr>
        <w:rPr>
          <w:i/>
          <w:iCs/>
        </w:rPr>
      </w:pPr>
      <w:r w:rsidRPr="007F37B6">
        <w:rPr>
          <w:i/>
          <w:iCs/>
        </w:rPr>
        <w:t>sursele de poluanți pentru aer, poluanți, inclusiv surse de mirosuri;</w:t>
      </w:r>
    </w:p>
    <w:p w14:paraId="3EF3FA78" w14:textId="147EA816" w:rsidR="00FE7C7B" w:rsidRPr="007F37B6" w:rsidRDefault="00222E74" w:rsidP="00FE7C7B">
      <w:r>
        <w:t>În</w:t>
      </w:r>
      <w:r w:rsidR="00FE7C7B" w:rsidRPr="007F37B6">
        <w:t xml:space="preserve"> perioada </w:t>
      </w:r>
      <w:r w:rsidR="00955A11" w:rsidRPr="007F37B6">
        <w:t>derulării</w:t>
      </w:r>
      <w:r w:rsidR="00FE7C7B" w:rsidRPr="007F37B6">
        <w:t xml:space="preserve"> proiectului principalele surse de poluare sunt emisiile rezultate din </w:t>
      </w:r>
      <w:r w:rsidR="00955A11" w:rsidRPr="007F37B6">
        <w:t>funcționarea</w:t>
      </w:r>
      <w:r w:rsidR="00FE7C7B" w:rsidRPr="007F37B6">
        <w:t xml:space="preserve"> mijloacelor de transport </w:t>
      </w:r>
      <w:r>
        <w:t>și</w:t>
      </w:r>
      <w:r w:rsidR="00FE7C7B" w:rsidRPr="007F37B6">
        <w:t xml:space="preserve"> utilajelor, principalii </w:t>
      </w:r>
      <w:r w:rsidR="00955A11" w:rsidRPr="007F37B6">
        <w:t>poluanți</w:t>
      </w:r>
      <w:r w:rsidR="00FE7C7B" w:rsidRPr="007F37B6">
        <w:t xml:space="preserve"> fiind </w:t>
      </w:r>
      <w:r w:rsidR="00671EEA" w:rsidRPr="007F37B6">
        <w:t>în</w:t>
      </w:r>
      <w:r w:rsidR="00FE7C7B" w:rsidRPr="007F37B6">
        <w:t xml:space="preserve"> acest caz: SOx, NOx, CO, particule </w:t>
      </w:r>
      <w:r w:rsidR="00671EEA" w:rsidRPr="007F37B6">
        <w:t>în</w:t>
      </w:r>
      <w:r w:rsidR="00FE7C7B" w:rsidRPr="007F37B6">
        <w:t xml:space="preserve"> suspensie, </w:t>
      </w:r>
      <w:r w:rsidR="00955A11" w:rsidRPr="007F37B6">
        <w:t>compuși</w:t>
      </w:r>
      <w:r w:rsidR="00FE7C7B" w:rsidRPr="007F37B6">
        <w:t xml:space="preserve"> organici volatili etc. </w:t>
      </w:r>
    </w:p>
    <w:p w14:paraId="3EF3FA79" w14:textId="53F5B32C" w:rsidR="00FE7C7B" w:rsidRPr="007F37B6" w:rsidRDefault="00FE7C7B" w:rsidP="00FE7C7B">
      <w:r w:rsidRPr="007F37B6">
        <w:lastRenderedPageBreak/>
        <w:t xml:space="preserve">De asemenea, </w:t>
      </w:r>
      <w:r w:rsidR="00955A11" w:rsidRPr="007F37B6">
        <w:t>lucrările</w:t>
      </w:r>
      <w:r w:rsidRPr="007F37B6">
        <w:t xml:space="preserve"> propriu-zise de realizare a proiectului pot determina </w:t>
      </w:r>
      <w:r w:rsidR="00671EEA" w:rsidRPr="007F37B6">
        <w:t>în</w:t>
      </w:r>
      <w:r w:rsidRPr="007F37B6">
        <w:t xml:space="preserve"> aceasta perioada o </w:t>
      </w:r>
      <w:r w:rsidR="00955A11" w:rsidRPr="007F37B6">
        <w:t>creștere</w:t>
      </w:r>
      <w:r w:rsidRPr="007F37B6">
        <w:t xml:space="preserve"> a </w:t>
      </w:r>
      <w:r w:rsidR="00955A11" w:rsidRPr="007F37B6">
        <w:t>cantităților</w:t>
      </w:r>
      <w:r w:rsidRPr="007F37B6">
        <w:t xml:space="preserve"> de pulberi </w:t>
      </w:r>
      <w:r w:rsidR="00671EEA" w:rsidRPr="007F37B6">
        <w:t>în</w:t>
      </w:r>
      <w:r w:rsidRPr="007F37B6">
        <w:t xml:space="preserve"> zona amplasamentului.</w:t>
      </w:r>
    </w:p>
    <w:p w14:paraId="3EF3FA7A" w14:textId="228EB821" w:rsidR="00FE7C7B" w:rsidRPr="007F37B6" w:rsidRDefault="00222E74" w:rsidP="00FE7C7B">
      <w:r>
        <w:t>În</w:t>
      </w:r>
      <w:r w:rsidR="00FE7C7B" w:rsidRPr="007F37B6">
        <w:t xml:space="preserve"> perioada de </w:t>
      </w:r>
      <w:r w:rsidR="00955A11" w:rsidRPr="007F37B6">
        <w:t>funcționare</w:t>
      </w:r>
      <w:r w:rsidR="00FE7C7B" w:rsidRPr="007F37B6">
        <w:t xml:space="preserve"> a obiectivului sursele </w:t>
      </w:r>
      <w:r w:rsidR="00955A11" w:rsidRPr="007F37B6">
        <w:t>potențiale</w:t>
      </w:r>
      <w:r w:rsidR="00FE7C7B" w:rsidRPr="007F37B6">
        <w:t xml:space="preserve"> de poluare a aerului vor fi reprezentate de noxele rezultate de la mijloacele auto ale </w:t>
      </w:r>
      <w:r w:rsidR="00955A11" w:rsidRPr="007F37B6">
        <w:t>rezidenților</w:t>
      </w:r>
      <w:r w:rsidR="00DD0EDF" w:rsidRPr="007F37B6">
        <w:t xml:space="preserve"> </w:t>
      </w:r>
      <w:r>
        <w:t>și</w:t>
      </w:r>
      <w:r w:rsidR="00DD0EDF" w:rsidRPr="007F37B6">
        <w:t xml:space="preserve"> gaze de ardere de la centralele murale </w:t>
      </w:r>
      <w:r w:rsidR="007D7672" w:rsidRPr="007F37B6">
        <w:t xml:space="preserve">din </w:t>
      </w:r>
      <w:r w:rsidR="00955A11" w:rsidRPr="007F37B6">
        <w:t>dotările</w:t>
      </w:r>
      <w:r w:rsidR="007D7672" w:rsidRPr="007F37B6">
        <w:t xml:space="preserve"> apartamentelor</w:t>
      </w:r>
      <w:r w:rsidR="007331AD">
        <w:t>, centrale</w:t>
      </w:r>
      <w:r w:rsidR="007D7672" w:rsidRPr="007F37B6">
        <w:t xml:space="preserve"> care vor </w:t>
      </w:r>
      <w:r w:rsidR="00955A11" w:rsidRPr="007F37B6">
        <w:t>funcționa</w:t>
      </w:r>
      <w:r w:rsidR="007D7672" w:rsidRPr="007F37B6">
        <w:t xml:space="preserve"> pe gaze naturale.</w:t>
      </w:r>
    </w:p>
    <w:p w14:paraId="3EF3FA7B" w14:textId="77777777" w:rsidR="00FE7C7B" w:rsidRPr="007F37B6" w:rsidRDefault="00FE7C7B" w:rsidP="00FE7C7B">
      <w:pPr>
        <w:pStyle w:val="Listparagraf"/>
        <w:numPr>
          <w:ilvl w:val="2"/>
          <w:numId w:val="7"/>
        </w:numPr>
      </w:pPr>
      <w:r w:rsidRPr="007F37B6">
        <w:rPr>
          <w:i/>
          <w:iCs/>
        </w:rPr>
        <w:t>instalațiile pentru reținerea și dispersia poluanților în atmosferă</w:t>
      </w:r>
      <w:r w:rsidRPr="007F37B6">
        <w:t>;</w:t>
      </w:r>
    </w:p>
    <w:p w14:paraId="3EF3FA7C" w14:textId="7ADD621B" w:rsidR="00FE7C7B" w:rsidRPr="007F37B6" w:rsidRDefault="00FE7C7B" w:rsidP="00FE7C7B">
      <w:r w:rsidRPr="007F37B6">
        <w:t xml:space="preserve">Masurile care se recomanda </w:t>
      </w:r>
      <w:r w:rsidR="00671EEA" w:rsidRPr="007F37B6">
        <w:t>în</w:t>
      </w:r>
      <w:r w:rsidRPr="007F37B6">
        <w:t xml:space="preserve"> scopul </w:t>
      </w:r>
      <w:r w:rsidR="00955A11" w:rsidRPr="007F37B6">
        <w:t>diminuării</w:t>
      </w:r>
      <w:r w:rsidRPr="007F37B6">
        <w:t xml:space="preserve"> impactului asupra factorului de mediu aer, sunt:</w:t>
      </w:r>
    </w:p>
    <w:p w14:paraId="3EF3FA7D" w14:textId="2F84C387" w:rsidR="00FE7C7B" w:rsidRPr="007F37B6" w:rsidRDefault="00222E74" w:rsidP="00FE7C7B">
      <w:r>
        <w:t>În</w:t>
      </w:r>
      <w:r w:rsidR="00FE7C7B" w:rsidRPr="007F37B6">
        <w:t xml:space="preserve"> perioada </w:t>
      </w:r>
      <w:r w:rsidR="00955A11" w:rsidRPr="007F37B6">
        <w:t>executării</w:t>
      </w:r>
      <w:r w:rsidR="00FE7C7B" w:rsidRPr="007F37B6">
        <w:t xml:space="preserve"> </w:t>
      </w:r>
      <w:r w:rsidR="00955A11" w:rsidRPr="007F37B6">
        <w:t>lucrărilor</w:t>
      </w:r>
      <w:r w:rsidR="00FE7C7B" w:rsidRPr="007F37B6">
        <w:t xml:space="preserve">: </w:t>
      </w:r>
    </w:p>
    <w:p w14:paraId="3EF3FA7E" w14:textId="23924DDA" w:rsidR="00FE7C7B" w:rsidRPr="007F37B6" w:rsidRDefault="00FE7C7B" w:rsidP="00FE7C7B">
      <w:r w:rsidRPr="007F37B6">
        <w:t>•</w:t>
      </w:r>
      <w:r w:rsidRPr="007F37B6">
        <w:tab/>
      </w:r>
      <w:r w:rsidR="00955A11" w:rsidRPr="007F37B6">
        <w:t>împrejmuirea</w:t>
      </w:r>
      <w:r w:rsidRPr="007F37B6">
        <w:t xml:space="preserve"> </w:t>
      </w:r>
      <w:r w:rsidR="00955A11" w:rsidRPr="007F37B6">
        <w:t>corespunzătoare</w:t>
      </w:r>
      <w:r w:rsidRPr="007F37B6">
        <w:t xml:space="preserve"> a </w:t>
      </w:r>
      <w:r w:rsidR="00955A11" w:rsidRPr="007F37B6">
        <w:t>organizării</w:t>
      </w:r>
      <w:r w:rsidRPr="007F37B6">
        <w:t xml:space="preserve"> de </w:t>
      </w:r>
      <w:r w:rsidR="00955A11" w:rsidRPr="007F37B6">
        <w:t>șantier</w:t>
      </w:r>
      <w:r w:rsidRPr="007F37B6">
        <w:t>;</w:t>
      </w:r>
    </w:p>
    <w:p w14:paraId="3EF3FA7F" w14:textId="52C8CD83" w:rsidR="00FE7C7B" w:rsidRPr="007F37B6" w:rsidRDefault="00FE7C7B" w:rsidP="00FE7C7B">
      <w:r w:rsidRPr="007F37B6">
        <w:t>•</w:t>
      </w:r>
      <w:r w:rsidRPr="007F37B6">
        <w:tab/>
        <w:t xml:space="preserve">utilizarea echipamentelor </w:t>
      </w:r>
      <w:r w:rsidR="00222E74">
        <w:t>și</w:t>
      </w:r>
      <w:r w:rsidRPr="007F37B6">
        <w:t xml:space="preserve"> utilajelor </w:t>
      </w:r>
      <w:r w:rsidR="00955A11" w:rsidRPr="007F37B6">
        <w:t>corespunzătoare</w:t>
      </w:r>
      <w:r w:rsidRPr="007F37B6">
        <w:t xml:space="preserve"> din punct de vedere tehnic, </w:t>
      </w:r>
      <w:r w:rsidR="00955A11" w:rsidRPr="007F37B6">
        <w:t>prevăzute</w:t>
      </w:r>
      <w:r w:rsidRPr="007F37B6">
        <w:t xml:space="preserve"> cu sisteme performante de </w:t>
      </w:r>
      <w:r w:rsidR="00955A11" w:rsidRPr="007F37B6">
        <w:t>reținere</w:t>
      </w:r>
      <w:r w:rsidRPr="007F37B6">
        <w:t xml:space="preserve"> </w:t>
      </w:r>
      <w:r w:rsidR="00222E74">
        <w:t>și</w:t>
      </w:r>
      <w:r w:rsidRPr="007F37B6">
        <w:t xml:space="preserve"> filtrare a </w:t>
      </w:r>
      <w:r w:rsidR="00955A11" w:rsidRPr="007F37B6">
        <w:t>poluanților</w:t>
      </w:r>
      <w:r w:rsidRPr="007F37B6">
        <w:t xml:space="preserve"> </w:t>
      </w:r>
      <w:r w:rsidR="00955A11" w:rsidRPr="007F37B6">
        <w:t>emiși</w:t>
      </w:r>
      <w:r w:rsidRPr="007F37B6">
        <w:t xml:space="preserve"> </w:t>
      </w:r>
      <w:r w:rsidR="00671EEA" w:rsidRPr="007F37B6">
        <w:t>în</w:t>
      </w:r>
      <w:r w:rsidRPr="007F37B6">
        <w:t xml:space="preserve"> atmosfera;</w:t>
      </w:r>
    </w:p>
    <w:p w14:paraId="3EF3FA80" w14:textId="7D7DEB7A" w:rsidR="00FE7C7B" w:rsidRPr="007F37B6" w:rsidRDefault="00FE7C7B" w:rsidP="00FE7C7B">
      <w:r w:rsidRPr="007F37B6">
        <w:t>•</w:t>
      </w:r>
      <w:r w:rsidRPr="007F37B6">
        <w:tab/>
        <w:t xml:space="preserve">efectuarea periodica a reviziilor </w:t>
      </w:r>
      <w:r w:rsidR="00222E74">
        <w:t>și</w:t>
      </w:r>
      <w:r w:rsidRPr="007F37B6">
        <w:t xml:space="preserve"> </w:t>
      </w:r>
      <w:r w:rsidR="00955A11" w:rsidRPr="007F37B6">
        <w:t>reparațiilor</w:t>
      </w:r>
      <w:r w:rsidRPr="007F37B6">
        <w:t xml:space="preserve"> </w:t>
      </w:r>
      <w:r w:rsidR="00955A11" w:rsidRPr="007F37B6">
        <w:t>utilajelor, conform</w:t>
      </w:r>
      <w:r w:rsidRPr="007F37B6">
        <w:t xml:space="preserve"> graficelor stabilite pe baza </w:t>
      </w:r>
      <w:r w:rsidR="00955A11" w:rsidRPr="007F37B6">
        <w:t>specificațiilor</w:t>
      </w:r>
      <w:r w:rsidRPr="007F37B6">
        <w:t xml:space="preserve"> din </w:t>
      </w:r>
      <w:r w:rsidR="00955A11" w:rsidRPr="007F37B6">
        <w:t>documentațiile</w:t>
      </w:r>
      <w:r w:rsidRPr="007F37B6">
        <w:t xml:space="preserve"> tehnice;</w:t>
      </w:r>
    </w:p>
    <w:p w14:paraId="3EF3FA81" w14:textId="411E2A1F" w:rsidR="00FE7C7B" w:rsidRPr="007F37B6" w:rsidRDefault="00FE7C7B" w:rsidP="00FE7C7B">
      <w:r w:rsidRPr="007F37B6">
        <w:t>•</w:t>
      </w:r>
      <w:r w:rsidRPr="007F37B6">
        <w:tab/>
      </w:r>
      <w:r w:rsidR="00955A11" w:rsidRPr="007F37B6">
        <w:t>poziționarea</w:t>
      </w:r>
      <w:r w:rsidRPr="007F37B6">
        <w:t xml:space="preserve"> </w:t>
      </w:r>
      <w:r w:rsidR="00222E74">
        <w:t>și</w:t>
      </w:r>
      <w:r w:rsidRPr="007F37B6">
        <w:t xml:space="preserve"> reglarea utilajelor </w:t>
      </w:r>
      <w:r w:rsidR="00222E74">
        <w:t>și</w:t>
      </w:r>
      <w:r w:rsidRPr="007F37B6">
        <w:t xml:space="preserve"> echipamentelor, astfel </w:t>
      </w:r>
      <w:r w:rsidR="00955A11" w:rsidRPr="007F37B6">
        <w:t>încât</w:t>
      </w:r>
      <w:r w:rsidRPr="007F37B6">
        <w:t xml:space="preserve"> acestea </w:t>
      </w:r>
      <w:r w:rsidR="00222E74">
        <w:t>să</w:t>
      </w:r>
      <w:r w:rsidRPr="007F37B6">
        <w:t xml:space="preserve"> </w:t>
      </w:r>
      <w:r w:rsidR="00955A11" w:rsidRPr="007F37B6">
        <w:t>funcționeze</w:t>
      </w:r>
      <w:r w:rsidRPr="007F37B6">
        <w:t xml:space="preserve"> la parametrii optimi, iar emisiile generate, inclusiv</w:t>
      </w:r>
      <w:r w:rsidR="003338E7">
        <w:t xml:space="preserve"> </w:t>
      </w:r>
      <w:r w:rsidRPr="007F37B6">
        <w:t xml:space="preserve">zgomotul produs, </w:t>
      </w:r>
      <w:r w:rsidR="00222E74">
        <w:t>să</w:t>
      </w:r>
      <w:r w:rsidRPr="007F37B6">
        <w:t xml:space="preserve"> se </w:t>
      </w:r>
      <w:r w:rsidR="00955A11" w:rsidRPr="007F37B6">
        <w:t>încadreze</w:t>
      </w:r>
      <w:r w:rsidRPr="007F37B6">
        <w:t xml:space="preserve"> </w:t>
      </w:r>
      <w:r w:rsidR="00671EEA" w:rsidRPr="007F37B6">
        <w:t>în</w:t>
      </w:r>
      <w:r w:rsidRPr="007F37B6">
        <w:t xml:space="preserve"> limitele maxim admise de </w:t>
      </w:r>
      <w:r w:rsidR="00955A11" w:rsidRPr="007F37B6">
        <w:t>legislație</w:t>
      </w:r>
      <w:r w:rsidRPr="007F37B6">
        <w:t xml:space="preserve">. </w:t>
      </w:r>
    </w:p>
    <w:p w14:paraId="3EF3FA82" w14:textId="7F098B04" w:rsidR="00FE7C7B" w:rsidRPr="007F37B6" w:rsidRDefault="00FE7C7B" w:rsidP="00FE7C7B">
      <w:r w:rsidRPr="007F37B6">
        <w:t>•</w:t>
      </w:r>
      <w:r w:rsidRPr="007F37B6">
        <w:tab/>
      </w:r>
      <w:r w:rsidR="00955A11" w:rsidRPr="007F37B6">
        <w:t>curățarea</w:t>
      </w:r>
      <w:r w:rsidRPr="007F37B6">
        <w:t xml:space="preserve"> </w:t>
      </w:r>
      <w:r w:rsidR="00222E74">
        <w:t>și</w:t>
      </w:r>
      <w:r w:rsidRPr="007F37B6">
        <w:t xml:space="preserve"> stropirea periodica a zonei de lucru, pentru diminuarea </w:t>
      </w:r>
      <w:r w:rsidR="00955A11" w:rsidRPr="007F37B6">
        <w:t>cantităților</w:t>
      </w:r>
      <w:r w:rsidRPr="007F37B6">
        <w:t xml:space="preserve"> de pulberi din atmosfera;</w:t>
      </w:r>
    </w:p>
    <w:p w14:paraId="3EF3FA83" w14:textId="76DE16F7" w:rsidR="00FE7C7B" w:rsidRPr="007F37B6" w:rsidRDefault="00FE7C7B" w:rsidP="00FE7C7B">
      <w:r w:rsidRPr="007F37B6">
        <w:t>•</w:t>
      </w:r>
      <w:r w:rsidRPr="007F37B6">
        <w:tab/>
        <w:t xml:space="preserve">utilizarea de </w:t>
      </w:r>
      <w:r w:rsidR="00955A11" w:rsidRPr="007F37B6">
        <w:t>carburanți</w:t>
      </w:r>
      <w:r w:rsidRPr="007F37B6">
        <w:t xml:space="preserve"> cu </w:t>
      </w:r>
      <w:r w:rsidR="00955A11" w:rsidRPr="007F37B6">
        <w:t>conținut</w:t>
      </w:r>
      <w:r w:rsidRPr="007F37B6">
        <w:t xml:space="preserve"> redus de sulf, aprovizionat de la </w:t>
      </w:r>
      <w:r w:rsidR="00955A11" w:rsidRPr="007F37B6">
        <w:t>stații</w:t>
      </w:r>
      <w:r w:rsidRPr="007F37B6">
        <w:t xml:space="preserve"> de </w:t>
      </w:r>
      <w:r w:rsidR="00955A11" w:rsidRPr="007F37B6">
        <w:t>distribuție</w:t>
      </w:r>
      <w:r w:rsidRPr="007F37B6">
        <w:t xml:space="preserve"> autorizate.</w:t>
      </w:r>
    </w:p>
    <w:p w14:paraId="3EF3FA84" w14:textId="661A7120" w:rsidR="00FE7C7B" w:rsidRPr="007F37B6" w:rsidRDefault="00222E74" w:rsidP="00FE7C7B">
      <w:r>
        <w:t>În</w:t>
      </w:r>
      <w:r w:rsidR="00FE7C7B" w:rsidRPr="007F37B6">
        <w:t xml:space="preserve"> perioada </w:t>
      </w:r>
      <w:r w:rsidR="00955A11" w:rsidRPr="007F37B6">
        <w:t>funcționarii</w:t>
      </w:r>
      <w:r w:rsidR="00FE7C7B" w:rsidRPr="007F37B6">
        <w:t xml:space="preserve"> obiectivului – </w:t>
      </w:r>
      <w:r w:rsidR="00E45819" w:rsidRPr="007F37B6">
        <w:t>central</w:t>
      </w:r>
      <w:r w:rsidR="00185112">
        <w:t xml:space="preserve">a termica pe gaze naturale </w:t>
      </w:r>
      <w:r w:rsidR="00E45819" w:rsidRPr="007F37B6">
        <w:t>v</w:t>
      </w:r>
      <w:r w:rsidR="00185112">
        <w:t>a</w:t>
      </w:r>
      <w:r w:rsidR="00E45819" w:rsidRPr="007F37B6">
        <w:t xml:space="preserve"> fi dotat</w:t>
      </w:r>
      <w:r w:rsidR="00185112">
        <w:t>a</w:t>
      </w:r>
      <w:r w:rsidR="00E45819" w:rsidRPr="007F37B6">
        <w:t xml:space="preserve"> cu </w:t>
      </w:r>
      <w:r w:rsidR="00185112">
        <w:t xml:space="preserve">cos </w:t>
      </w:r>
      <w:r w:rsidR="00E45819" w:rsidRPr="007F37B6">
        <w:t>de evacuare gaze de ardere.</w:t>
      </w:r>
    </w:p>
    <w:p w14:paraId="3EF3FA85" w14:textId="73DE0BB5" w:rsidR="00FE7C7B" w:rsidRPr="007F37B6" w:rsidRDefault="00FE7C7B" w:rsidP="00FE7C7B">
      <w:pPr>
        <w:pStyle w:val="Listparagraf"/>
        <w:numPr>
          <w:ilvl w:val="1"/>
          <w:numId w:val="7"/>
        </w:numPr>
        <w:rPr>
          <w:i/>
          <w:iCs/>
        </w:rPr>
      </w:pPr>
      <w:r w:rsidRPr="007F37B6">
        <w:rPr>
          <w:i/>
          <w:iCs/>
        </w:rPr>
        <w:t xml:space="preserve">protecția împotriva zgomotului </w:t>
      </w:r>
      <w:r w:rsidR="00222E74">
        <w:rPr>
          <w:i/>
          <w:iCs/>
        </w:rPr>
        <w:t>și</w:t>
      </w:r>
      <w:r w:rsidRPr="007F37B6">
        <w:rPr>
          <w:i/>
          <w:iCs/>
        </w:rPr>
        <w:t xml:space="preserve"> vibrațiilor:</w:t>
      </w:r>
    </w:p>
    <w:p w14:paraId="3EF3FA86" w14:textId="77777777" w:rsidR="00FE7C7B" w:rsidRPr="000D1478" w:rsidRDefault="00FE7C7B" w:rsidP="00FE7C7B">
      <w:pPr>
        <w:pStyle w:val="Listparagraf"/>
        <w:numPr>
          <w:ilvl w:val="2"/>
          <w:numId w:val="7"/>
        </w:numPr>
        <w:rPr>
          <w:i/>
          <w:iCs/>
        </w:rPr>
      </w:pPr>
      <w:r w:rsidRPr="000D1478">
        <w:rPr>
          <w:i/>
          <w:iCs/>
        </w:rPr>
        <w:t>sursele de zgomot și de vibrații;</w:t>
      </w:r>
    </w:p>
    <w:p w14:paraId="3EF3FA87" w14:textId="09029845" w:rsidR="00FE7C7B" w:rsidRPr="007F37B6" w:rsidRDefault="00222E74" w:rsidP="00FE7C7B">
      <w:r>
        <w:t>În</w:t>
      </w:r>
      <w:r w:rsidR="00FE7C7B" w:rsidRPr="007F37B6">
        <w:t xml:space="preserve"> perioada </w:t>
      </w:r>
      <w:r w:rsidR="00955A11" w:rsidRPr="007F37B6">
        <w:t>realizării</w:t>
      </w:r>
      <w:r w:rsidR="00FE7C7B" w:rsidRPr="007F37B6">
        <w:t xml:space="preserve"> </w:t>
      </w:r>
      <w:r w:rsidR="00955A11" w:rsidRPr="007F37B6">
        <w:t>investiției</w:t>
      </w:r>
      <w:r w:rsidR="00FE7C7B" w:rsidRPr="007F37B6">
        <w:t xml:space="preserve"> se va </w:t>
      </w:r>
      <w:r w:rsidR="00955A11" w:rsidRPr="007F37B6">
        <w:t>înregistra</w:t>
      </w:r>
      <w:r w:rsidR="00FE7C7B" w:rsidRPr="007F37B6">
        <w:t xml:space="preserve"> o </w:t>
      </w:r>
      <w:r w:rsidR="00955A11" w:rsidRPr="007F37B6">
        <w:t>creștere</w:t>
      </w:r>
      <w:r w:rsidR="00FE7C7B" w:rsidRPr="007F37B6">
        <w:t xml:space="preserve"> a nivelului de zgomot </w:t>
      </w:r>
      <w:r>
        <w:t>și</w:t>
      </w:r>
      <w:r w:rsidR="00FE7C7B" w:rsidRPr="007F37B6">
        <w:t xml:space="preserve"> </w:t>
      </w:r>
      <w:r w:rsidR="00955A11" w:rsidRPr="007F37B6">
        <w:t>vibrații</w:t>
      </w:r>
      <w:r w:rsidR="00FE7C7B" w:rsidRPr="007F37B6">
        <w:t xml:space="preserve"> </w:t>
      </w:r>
      <w:r w:rsidR="00671EEA" w:rsidRPr="007F37B6">
        <w:t>în</w:t>
      </w:r>
      <w:r w:rsidR="00FE7C7B" w:rsidRPr="007F37B6">
        <w:t xml:space="preserve"> zona amplasamentului, determinata </w:t>
      </w:r>
      <w:r w:rsidR="00671EEA" w:rsidRPr="007F37B6">
        <w:t>în</w:t>
      </w:r>
      <w:r w:rsidR="00FE7C7B" w:rsidRPr="007F37B6">
        <w:t xml:space="preserve"> principal de:</w:t>
      </w:r>
    </w:p>
    <w:p w14:paraId="3EF3FA88" w14:textId="445A335D" w:rsidR="00FE7C7B" w:rsidRPr="007F37B6" w:rsidRDefault="00FE7C7B" w:rsidP="00FE7C7B">
      <w:r w:rsidRPr="007F37B6">
        <w:t xml:space="preserve">- </w:t>
      </w:r>
      <w:r w:rsidR="00955A11" w:rsidRPr="007F37B6">
        <w:t>funcționarea</w:t>
      </w:r>
      <w:r w:rsidRPr="007F37B6">
        <w:t xml:space="preserve"> echipamentelor </w:t>
      </w:r>
      <w:r w:rsidR="00222E74">
        <w:t>și</w:t>
      </w:r>
      <w:r w:rsidRPr="007F37B6">
        <w:t xml:space="preserve"> utilajelor;</w:t>
      </w:r>
    </w:p>
    <w:p w14:paraId="3EF3FA89" w14:textId="3F372464" w:rsidR="00FE7C7B" w:rsidRPr="007F37B6" w:rsidRDefault="00FE7C7B" w:rsidP="00FE7C7B">
      <w:r w:rsidRPr="007F37B6">
        <w:t xml:space="preserve">- intensificarea traficului </w:t>
      </w:r>
      <w:r w:rsidR="00671EEA" w:rsidRPr="007F37B6">
        <w:t>în</w:t>
      </w:r>
      <w:r w:rsidRPr="007F37B6">
        <w:t xml:space="preserve"> zona, determinat de necesitatea </w:t>
      </w:r>
      <w:r w:rsidR="00955A11" w:rsidRPr="007F37B6">
        <w:t>aprovizionării</w:t>
      </w:r>
      <w:r w:rsidRPr="007F37B6">
        <w:t xml:space="preserve"> </w:t>
      </w:r>
      <w:r w:rsidR="00955A11" w:rsidRPr="007F37B6">
        <w:t>șantierului</w:t>
      </w:r>
      <w:r w:rsidRPr="007F37B6">
        <w:t xml:space="preserve"> cu materiale, echipamente </w:t>
      </w:r>
      <w:r w:rsidR="00222E74">
        <w:t>și</w:t>
      </w:r>
      <w:r w:rsidRPr="007F37B6">
        <w:t xml:space="preserve"> utilaje;</w:t>
      </w:r>
    </w:p>
    <w:p w14:paraId="3EF3FA8A" w14:textId="4DFCB7A5" w:rsidR="00FE7C7B" w:rsidRPr="007F37B6" w:rsidRDefault="00FE7C7B" w:rsidP="00FE7C7B">
      <w:r w:rsidRPr="007F37B6">
        <w:t xml:space="preserve">- executarea anumitor </w:t>
      </w:r>
      <w:r w:rsidR="00955A11" w:rsidRPr="007F37B6">
        <w:t>lucrări</w:t>
      </w:r>
      <w:r w:rsidRPr="007F37B6">
        <w:t xml:space="preserve"> de </w:t>
      </w:r>
      <w:r w:rsidR="00955A11" w:rsidRPr="007F37B6">
        <w:t>construcții</w:t>
      </w:r>
      <w:r w:rsidRPr="007F37B6">
        <w:t xml:space="preserve"> </w:t>
      </w:r>
      <w:r w:rsidR="00671EEA" w:rsidRPr="007F37B6">
        <w:t>în</w:t>
      </w:r>
      <w:r w:rsidRPr="007F37B6">
        <w:t xml:space="preserve"> </w:t>
      </w:r>
      <w:r w:rsidR="00955A11" w:rsidRPr="007F37B6">
        <w:t>șantier</w:t>
      </w:r>
      <w:r w:rsidRPr="007F37B6">
        <w:t>, care presupun producerea unor zgomote puternice;</w:t>
      </w:r>
    </w:p>
    <w:p w14:paraId="3EF3FA8B" w14:textId="4735836D" w:rsidR="00FE7C7B" w:rsidRPr="007F37B6" w:rsidRDefault="00222E74" w:rsidP="00FE7C7B">
      <w:r>
        <w:t>În</w:t>
      </w:r>
      <w:r w:rsidR="00FE7C7B" w:rsidRPr="007F37B6">
        <w:t xml:space="preserve"> perioada de </w:t>
      </w:r>
      <w:r w:rsidR="00955A11" w:rsidRPr="007F37B6">
        <w:t>funcționare</w:t>
      </w:r>
      <w:r w:rsidR="00FE7C7B" w:rsidRPr="007F37B6">
        <w:t xml:space="preserve"> a obiectivului sursele de zgomot </w:t>
      </w:r>
      <w:r>
        <w:t>și</w:t>
      </w:r>
      <w:r w:rsidR="00FE7C7B" w:rsidRPr="007F37B6">
        <w:t xml:space="preserve"> </w:t>
      </w:r>
      <w:r w:rsidR="00955A11" w:rsidRPr="007F37B6">
        <w:t>vibrații</w:t>
      </w:r>
      <w:r w:rsidR="00FE7C7B" w:rsidRPr="007F37B6">
        <w:t xml:space="preserve"> sunt nesemnificative</w:t>
      </w:r>
    </w:p>
    <w:p w14:paraId="3EF3FA8C" w14:textId="2C354D8F" w:rsidR="00FE7C7B" w:rsidRPr="007F37B6" w:rsidRDefault="00FE7C7B" w:rsidP="00FE7C7B">
      <w:pPr>
        <w:pStyle w:val="Listparagraf"/>
        <w:numPr>
          <w:ilvl w:val="2"/>
          <w:numId w:val="7"/>
        </w:numPr>
        <w:rPr>
          <w:i/>
          <w:iCs/>
        </w:rPr>
      </w:pPr>
      <w:r w:rsidRPr="007F37B6">
        <w:rPr>
          <w:i/>
          <w:iCs/>
        </w:rPr>
        <w:t xml:space="preserve">amenajările </w:t>
      </w:r>
      <w:r w:rsidR="00222E74">
        <w:rPr>
          <w:i/>
          <w:iCs/>
        </w:rPr>
        <w:t>și</w:t>
      </w:r>
      <w:r w:rsidRPr="007F37B6">
        <w:rPr>
          <w:i/>
          <w:iCs/>
        </w:rPr>
        <w:t xml:space="preserve"> dotările pentru protecția împotriva zgomotului </w:t>
      </w:r>
      <w:r w:rsidR="00222E74">
        <w:rPr>
          <w:i/>
          <w:iCs/>
        </w:rPr>
        <w:t>și</w:t>
      </w:r>
      <w:r w:rsidRPr="007F37B6">
        <w:rPr>
          <w:i/>
          <w:iCs/>
        </w:rPr>
        <w:t xml:space="preserve"> vibrațiilor;</w:t>
      </w:r>
    </w:p>
    <w:p w14:paraId="3EF3FA8D" w14:textId="6162DB8B" w:rsidR="00FE7C7B" w:rsidRPr="007F37B6" w:rsidRDefault="00FE7C7B" w:rsidP="00FE7C7B">
      <w:r w:rsidRPr="007F37B6">
        <w:t xml:space="preserve">Pe perioada existentei </w:t>
      </w:r>
      <w:r w:rsidR="00955A11" w:rsidRPr="007F37B6">
        <w:t>organizării</w:t>
      </w:r>
      <w:r w:rsidRPr="007F37B6">
        <w:t xml:space="preserve"> de </w:t>
      </w:r>
      <w:r w:rsidR="00955A11" w:rsidRPr="007F37B6">
        <w:t>șantier</w:t>
      </w:r>
      <w:r w:rsidRPr="007F37B6">
        <w:t xml:space="preserve">, se impun anumite masurile de diminuare a zgomotului </w:t>
      </w:r>
      <w:r w:rsidR="00671EEA" w:rsidRPr="007F37B6">
        <w:t>în</w:t>
      </w:r>
      <w:r w:rsidRPr="007F37B6">
        <w:t xml:space="preserve"> zona obiectivului.</w:t>
      </w:r>
    </w:p>
    <w:p w14:paraId="3EF3FA8E" w14:textId="1B928BF6" w:rsidR="00FE7C7B" w:rsidRPr="007F37B6" w:rsidRDefault="00222E74" w:rsidP="00FE7C7B">
      <w:r>
        <w:t>În</w:t>
      </w:r>
      <w:r w:rsidR="00FE7C7B" w:rsidRPr="007F37B6">
        <w:t xml:space="preserve"> perioada </w:t>
      </w:r>
      <w:r w:rsidR="00955A11" w:rsidRPr="007F37B6">
        <w:t>executării</w:t>
      </w:r>
      <w:r w:rsidR="00FE7C7B" w:rsidRPr="007F37B6">
        <w:t xml:space="preserve"> </w:t>
      </w:r>
      <w:r w:rsidR="00955A11" w:rsidRPr="007F37B6">
        <w:t>lucrărilor</w:t>
      </w:r>
      <w:r w:rsidR="00FE7C7B" w:rsidRPr="007F37B6">
        <w:t xml:space="preserve"> de </w:t>
      </w:r>
      <w:r w:rsidR="00955A11" w:rsidRPr="007F37B6">
        <w:t>construcții</w:t>
      </w:r>
    </w:p>
    <w:p w14:paraId="3EF3FA8F" w14:textId="0F2BFEF2" w:rsidR="00FE7C7B" w:rsidRPr="007F37B6" w:rsidRDefault="00FE7C7B" w:rsidP="00FE7C7B">
      <w:r w:rsidRPr="007F37B6">
        <w:t>•</w:t>
      </w:r>
      <w:r w:rsidRPr="007F37B6">
        <w:tab/>
        <w:t xml:space="preserve">se vor utiliza echipamente </w:t>
      </w:r>
      <w:r w:rsidR="00222E74">
        <w:t>și</w:t>
      </w:r>
      <w:r w:rsidRPr="007F37B6">
        <w:t xml:space="preserve"> utilaje </w:t>
      </w:r>
      <w:r w:rsidR="00955A11" w:rsidRPr="007F37B6">
        <w:t>corespunzătoare</w:t>
      </w:r>
      <w:r w:rsidRPr="007F37B6">
        <w:t xml:space="preserve"> din punct de vedere tehnic, de </w:t>
      </w:r>
      <w:r w:rsidR="00955A11" w:rsidRPr="007F37B6">
        <w:t>generație</w:t>
      </w:r>
      <w:r w:rsidRPr="007F37B6">
        <w:t xml:space="preserve"> recenta, </w:t>
      </w:r>
      <w:r w:rsidR="00955A11" w:rsidRPr="007F37B6">
        <w:t>prevăzute</w:t>
      </w:r>
      <w:r w:rsidRPr="007F37B6">
        <w:t xml:space="preserve"> cu sisteme de minimizare a nivelului zgomotului produs;</w:t>
      </w:r>
    </w:p>
    <w:p w14:paraId="3EF3FA90" w14:textId="1E8356B9" w:rsidR="00FE7C7B" w:rsidRPr="007F37B6" w:rsidRDefault="00FE7C7B" w:rsidP="00FE7C7B">
      <w:r w:rsidRPr="007F37B6">
        <w:t>•</w:t>
      </w:r>
      <w:r w:rsidRPr="007F37B6">
        <w:tab/>
        <w:t xml:space="preserve">asigurarea unui regim de </w:t>
      </w:r>
      <w:r w:rsidR="00955A11" w:rsidRPr="007F37B6">
        <w:t>întreținere</w:t>
      </w:r>
      <w:r w:rsidRPr="007F37B6">
        <w:t xml:space="preserve"> tehnica ridicat pentru toate echipamentele </w:t>
      </w:r>
      <w:r w:rsidR="00222E74">
        <w:t>și</w:t>
      </w:r>
      <w:r w:rsidRPr="007F37B6">
        <w:t xml:space="preserve"> utilajele tehnice din dotare, prin efectuarea reviziilor tehnice la termenele </w:t>
      </w:r>
      <w:r w:rsidR="00955A11" w:rsidRPr="007F37B6">
        <w:t>prevăzute</w:t>
      </w:r>
      <w:r w:rsidRPr="007F37B6">
        <w:t xml:space="preserve"> </w:t>
      </w:r>
      <w:r w:rsidR="00671EEA" w:rsidRPr="007F37B6">
        <w:t>în</w:t>
      </w:r>
      <w:r w:rsidRPr="007F37B6">
        <w:t xml:space="preserve"> </w:t>
      </w:r>
      <w:r w:rsidR="00955A11" w:rsidRPr="007F37B6">
        <w:t>documentațiile</w:t>
      </w:r>
      <w:r w:rsidRPr="007F37B6">
        <w:t xml:space="preserve"> tehnice </w:t>
      </w:r>
      <w:r w:rsidR="00222E74">
        <w:t>și</w:t>
      </w:r>
      <w:r w:rsidRPr="007F37B6">
        <w:t xml:space="preserve"> prin realizarea tuturor </w:t>
      </w:r>
      <w:r w:rsidR="00955A11" w:rsidRPr="007F37B6">
        <w:t>intervențiilor</w:t>
      </w:r>
      <w:r w:rsidRPr="007F37B6">
        <w:t xml:space="preserve"> care se impun (schimburile de ulei, </w:t>
      </w:r>
      <w:r w:rsidR="00955A11" w:rsidRPr="007F37B6">
        <w:t>înlocuirea</w:t>
      </w:r>
      <w:r w:rsidRPr="007F37B6">
        <w:t xml:space="preserve"> acumulatorilor </w:t>
      </w:r>
      <w:r w:rsidR="00955A11" w:rsidRPr="007F37B6">
        <w:t>uzați</w:t>
      </w:r>
      <w:r w:rsidRPr="007F37B6">
        <w:t xml:space="preserve">, a anvelopelor scoase din uz etc.) doar </w:t>
      </w:r>
      <w:r w:rsidR="00671EEA" w:rsidRPr="007F37B6">
        <w:t>în</w:t>
      </w:r>
      <w:r w:rsidRPr="007F37B6">
        <w:t xml:space="preserve"> </w:t>
      </w:r>
      <w:r w:rsidR="00955A11" w:rsidRPr="007F37B6">
        <w:t>unități</w:t>
      </w:r>
      <w:r w:rsidRPr="007F37B6">
        <w:t xml:space="preserve"> specializate autorizate.</w:t>
      </w:r>
    </w:p>
    <w:p w14:paraId="3EF3FA91" w14:textId="67AEEFED" w:rsidR="00FE7C7B" w:rsidRPr="007F37B6" w:rsidRDefault="00222E74" w:rsidP="00FE7C7B">
      <w:r>
        <w:t>În</w:t>
      </w:r>
      <w:r w:rsidR="00FE7C7B" w:rsidRPr="007F37B6">
        <w:t xml:space="preserve"> perioada </w:t>
      </w:r>
      <w:r w:rsidR="00955A11" w:rsidRPr="007F37B6">
        <w:t>funcționarii</w:t>
      </w:r>
      <w:r w:rsidR="00FE7C7B" w:rsidRPr="007F37B6">
        <w:t xml:space="preserve"> obiectivului - nu este cazul.</w:t>
      </w:r>
    </w:p>
    <w:p w14:paraId="3EF3FA92" w14:textId="22948082" w:rsidR="00FE7C7B" w:rsidRPr="007F37B6" w:rsidRDefault="00FE7C7B" w:rsidP="00FE7C7B">
      <w:pPr>
        <w:pStyle w:val="Listparagraf"/>
        <w:numPr>
          <w:ilvl w:val="1"/>
          <w:numId w:val="7"/>
        </w:numPr>
        <w:rPr>
          <w:i/>
          <w:iCs/>
        </w:rPr>
      </w:pPr>
      <w:r w:rsidRPr="007F37B6">
        <w:rPr>
          <w:i/>
          <w:iCs/>
        </w:rPr>
        <w:t xml:space="preserve">protecția împotriva </w:t>
      </w:r>
      <w:r w:rsidR="00955A11" w:rsidRPr="007F37B6">
        <w:rPr>
          <w:i/>
          <w:iCs/>
        </w:rPr>
        <w:t>radiațiilor:</w:t>
      </w:r>
      <w:r w:rsidR="00955A11" w:rsidRPr="007F37B6">
        <w:t xml:space="preserve"> Nu</w:t>
      </w:r>
      <w:r w:rsidRPr="007F37B6">
        <w:t xml:space="preserve"> este cazul</w:t>
      </w:r>
    </w:p>
    <w:p w14:paraId="3EF3FA93" w14:textId="77777777" w:rsidR="00FE7C7B" w:rsidRPr="007F37B6" w:rsidRDefault="00FE7C7B" w:rsidP="00FE7C7B">
      <w:pPr>
        <w:pStyle w:val="Listparagraf"/>
        <w:numPr>
          <w:ilvl w:val="2"/>
          <w:numId w:val="7"/>
        </w:numPr>
        <w:rPr>
          <w:i/>
          <w:iCs/>
        </w:rPr>
      </w:pPr>
      <w:r w:rsidRPr="007F37B6">
        <w:rPr>
          <w:i/>
          <w:iCs/>
        </w:rPr>
        <w:lastRenderedPageBreak/>
        <w:t>sursele de radiații;</w:t>
      </w:r>
    </w:p>
    <w:p w14:paraId="3EF3FA94" w14:textId="0FA89FAC" w:rsidR="00FE7C7B" w:rsidRPr="007F37B6" w:rsidRDefault="00FE7C7B" w:rsidP="00FE7C7B">
      <w:pPr>
        <w:pStyle w:val="Listparagraf"/>
        <w:numPr>
          <w:ilvl w:val="2"/>
          <w:numId w:val="7"/>
        </w:numPr>
        <w:rPr>
          <w:i/>
          <w:iCs/>
        </w:rPr>
      </w:pPr>
      <w:r w:rsidRPr="007F37B6">
        <w:rPr>
          <w:i/>
          <w:iCs/>
        </w:rPr>
        <w:t xml:space="preserve">amenajările </w:t>
      </w:r>
      <w:r w:rsidR="00222E74">
        <w:rPr>
          <w:i/>
          <w:iCs/>
        </w:rPr>
        <w:t>și</w:t>
      </w:r>
      <w:r w:rsidRPr="007F37B6">
        <w:rPr>
          <w:i/>
          <w:iCs/>
        </w:rPr>
        <w:t xml:space="preserve"> dotările pentru protecția împotriva radiațiilor;</w:t>
      </w:r>
    </w:p>
    <w:p w14:paraId="3EF3FA95" w14:textId="163D2E50" w:rsidR="00FE7C7B" w:rsidRPr="007F37B6" w:rsidRDefault="00FE7C7B" w:rsidP="00FE7C7B">
      <w:pPr>
        <w:pStyle w:val="Listparagraf"/>
        <w:numPr>
          <w:ilvl w:val="1"/>
          <w:numId w:val="7"/>
        </w:numPr>
        <w:rPr>
          <w:i/>
          <w:iCs/>
        </w:rPr>
      </w:pPr>
      <w:r w:rsidRPr="007F37B6">
        <w:rPr>
          <w:i/>
          <w:iCs/>
        </w:rPr>
        <w:t xml:space="preserve">protecția solului </w:t>
      </w:r>
      <w:r w:rsidR="00222E74">
        <w:rPr>
          <w:i/>
          <w:iCs/>
        </w:rPr>
        <w:t>și</w:t>
      </w:r>
      <w:r w:rsidRPr="007F37B6">
        <w:rPr>
          <w:i/>
          <w:iCs/>
        </w:rPr>
        <w:t xml:space="preserve"> a subsolului:</w:t>
      </w:r>
    </w:p>
    <w:p w14:paraId="3EF3FA96" w14:textId="102FEE32" w:rsidR="00FE7C7B" w:rsidRPr="007F37B6" w:rsidRDefault="00FE7C7B" w:rsidP="00FE7C7B">
      <w:pPr>
        <w:pStyle w:val="Listparagraf"/>
        <w:numPr>
          <w:ilvl w:val="2"/>
          <w:numId w:val="7"/>
        </w:numPr>
        <w:rPr>
          <w:i/>
          <w:iCs/>
        </w:rPr>
      </w:pPr>
      <w:r w:rsidRPr="007F37B6">
        <w:rPr>
          <w:i/>
          <w:iCs/>
        </w:rPr>
        <w:t xml:space="preserve">sursele de poluanți pentru sol, subsol, ape freatice </w:t>
      </w:r>
      <w:r w:rsidR="00222E74">
        <w:rPr>
          <w:i/>
          <w:iCs/>
        </w:rPr>
        <w:t>și</w:t>
      </w:r>
      <w:r w:rsidRPr="007F37B6">
        <w:rPr>
          <w:i/>
          <w:iCs/>
        </w:rPr>
        <w:t xml:space="preserve"> de adâncime;</w:t>
      </w:r>
    </w:p>
    <w:p w14:paraId="3EF3FA97" w14:textId="0BF25B1E" w:rsidR="00FE7C7B" w:rsidRPr="007F37B6" w:rsidRDefault="00222E74" w:rsidP="00FE7C7B">
      <w:r>
        <w:t>În</w:t>
      </w:r>
      <w:r w:rsidR="00FE7C7B" w:rsidRPr="007F37B6">
        <w:t xml:space="preserve"> perioada </w:t>
      </w:r>
      <w:r w:rsidR="00955A11" w:rsidRPr="007F37B6">
        <w:t>execuției</w:t>
      </w:r>
      <w:r w:rsidR="00FE7C7B" w:rsidRPr="007F37B6">
        <w:t xml:space="preserve"> </w:t>
      </w:r>
      <w:r w:rsidR="00955A11" w:rsidRPr="007F37B6">
        <w:t>lucrărilor</w:t>
      </w:r>
      <w:r w:rsidR="00FE7C7B" w:rsidRPr="007F37B6">
        <w:t xml:space="preserve"> de </w:t>
      </w:r>
      <w:r w:rsidR="00955A11" w:rsidRPr="007F37B6">
        <w:t>construcție</w:t>
      </w:r>
      <w:r w:rsidR="00FE7C7B" w:rsidRPr="007F37B6">
        <w:t>, principalele surse de poluare a solului sunt reprezentate de :</w:t>
      </w:r>
    </w:p>
    <w:p w14:paraId="3EF3FA98" w14:textId="41E6176C" w:rsidR="00FE7C7B" w:rsidRPr="007F37B6" w:rsidRDefault="00FE7C7B" w:rsidP="00FE7C7B">
      <w:r w:rsidRPr="007F37B6">
        <w:t>-</w:t>
      </w:r>
      <w:r w:rsidRPr="007F37B6">
        <w:tab/>
        <w:t>scurgeri accidentale de produse petroliere, fie de la mijloacele de transport cu care se transporta</w:t>
      </w:r>
      <w:r w:rsidR="003338E7">
        <w:t xml:space="preserve"> </w:t>
      </w:r>
      <w:r w:rsidRPr="007F37B6">
        <w:t>diverse materiale, fie de la utilajele folosite ;</w:t>
      </w:r>
    </w:p>
    <w:p w14:paraId="3EF3FA99" w14:textId="1CE21BB1" w:rsidR="00FE7C7B" w:rsidRPr="007F37B6" w:rsidRDefault="00FE7C7B" w:rsidP="00FE7C7B">
      <w:r w:rsidRPr="007F37B6">
        <w:t>-</w:t>
      </w:r>
      <w:r w:rsidRPr="007F37B6">
        <w:tab/>
        <w:t xml:space="preserve">depozitarea necontrolata a materialelor </w:t>
      </w:r>
      <w:r w:rsidR="00222E74">
        <w:t>și</w:t>
      </w:r>
      <w:r w:rsidRPr="007F37B6">
        <w:t xml:space="preserve"> </w:t>
      </w:r>
      <w:r w:rsidR="00955A11" w:rsidRPr="007F37B6">
        <w:t>deșeurilor</w:t>
      </w:r>
      <w:r w:rsidRPr="007F37B6">
        <w:t xml:space="preserve"> rezultate ca urmare a </w:t>
      </w:r>
      <w:r w:rsidR="00955A11" w:rsidRPr="007F37B6">
        <w:t>desfășurării</w:t>
      </w:r>
      <w:r w:rsidRPr="007F37B6">
        <w:t xml:space="preserve"> </w:t>
      </w:r>
      <w:r w:rsidR="001F205F" w:rsidRPr="007F37B6">
        <w:t>activităților</w:t>
      </w:r>
      <w:r w:rsidRPr="007F37B6">
        <w:t xml:space="preserve"> zilnice </w:t>
      </w:r>
      <w:r w:rsidR="00671EEA" w:rsidRPr="007F37B6">
        <w:t>în</w:t>
      </w:r>
      <w:r w:rsidRPr="007F37B6">
        <w:t xml:space="preserve"> cadrul </w:t>
      </w:r>
      <w:r w:rsidR="00955A11" w:rsidRPr="007F37B6">
        <w:t>organizării</w:t>
      </w:r>
      <w:r w:rsidRPr="007F37B6">
        <w:t xml:space="preserve"> de </w:t>
      </w:r>
      <w:r w:rsidR="00955A11" w:rsidRPr="007F37B6">
        <w:t>șantier</w:t>
      </w:r>
      <w:r w:rsidRPr="007F37B6">
        <w:t xml:space="preserve"> ;</w:t>
      </w:r>
    </w:p>
    <w:p w14:paraId="3EF3FA9A" w14:textId="0B63C9C2" w:rsidR="00FE7C7B" w:rsidRPr="007F37B6" w:rsidRDefault="00FE7C7B" w:rsidP="00FE7C7B">
      <w:r w:rsidRPr="007F37B6">
        <w:t>-</w:t>
      </w:r>
      <w:r w:rsidRPr="007F37B6">
        <w:tab/>
        <w:t>depunerea prafului</w:t>
      </w:r>
      <w:r w:rsidR="003338E7">
        <w:t xml:space="preserve"> </w:t>
      </w:r>
      <w:r w:rsidRPr="007F37B6">
        <w:t xml:space="preserve">pe sol </w:t>
      </w:r>
      <w:r w:rsidR="00671EEA" w:rsidRPr="007F37B6">
        <w:t>în</w:t>
      </w:r>
      <w:r w:rsidRPr="007F37B6">
        <w:t xml:space="preserve"> urma </w:t>
      </w:r>
      <w:r w:rsidR="001F205F" w:rsidRPr="007F37B6">
        <w:t>precipitațiilor</w:t>
      </w:r>
      <w:r w:rsidRPr="007F37B6">
        <w:t>.</w:t>
      </w:r>
    </w:p>
    <w:p w14:paraId="3EF3FA9B" w14:textId="32DCBEED" w:rsidR="00FE7C7B" w:rsidRPr="007F37B6" w:rsidRDefault="00222E74" w:rsidP="00FE7C7B">
      <w:r>
        <w:t>În</w:t>
      </w:r>
      <w:r w:rsidR="00FE7C7B" w:rsidRPr="007F37B6">
        <w:t xml:space="preserve"> perioada </w:t>
      </w:r>
      <w:r w:rsidR="00955A11" w:rsidRPr="007F37B6">
        <w:t>funcționarii</w:t>
      </w:r>
      <w:r w:rsidR="00FE7C7B" w:rsidRPr="007F37B6">
        <w:t xml:space="preserve"> obiectivului, o sursa de poluare a solului o va reprezenta un management neadecvat al </w:t>
      </w:r>
      <w:r w:rsidR="00955A11" w:rsidRPr="007F37B6">
        <w:t>deșeurilor</w:t>
      </w:r>
      <w:r w:rsidR="00FE7C7B" w:rsidRPr="007F37B6">
        <w:t xml:space="preserve"> generate, prin stocarea temporara </w:t>
      </w:r>
      <w:r w:rsidR="00671EEA" w:rsidRPr="007F37B6">
        <w:t>în</w:t>
      </w:r>
      <w:r w:rsidR="00FE7C7B" w:rsidRPr="007F37B6">
        <w:t xml:space="preserve"> spatii neamenajate;</w:t>
      </w:r>
    </w:p>
    <w:p w14:paraId="3EF3FA9C" w14:textId="488C25F5" w:rsidR="00FE7C7B" w:rsidRPr="007F37B6" w:rsidRDefault="00FE7C7B" w:rsidP="00FE7C7B">
      <w:pPr>
        <w:pStyle w:val="Listparagraf"/>
        <w:numPr>
          <w:ilvl w:val="2"/>
          <w:numId w:val="7"/>
        </w:numPr>
        <w:rPr>
          <w:i/>
          <w:iCs/>
        </w:rPr>
      </w:pPr>
      <w:r w:rsidRPr="007F37B6">
        <w:rPr>
          <w:i/>
          <w:iCs/>
        </w:rPr>
        <w:t xml:space="preserve">lucrările </w:t>
      </w:r>
      <w:r w:rsidR="00222E74">
        <w:rPr>
          <w:i/>
          <w:iCs/>
        </w:rPr>
        <w:t>și</w:t>
      </w:r>
      <w:r w:rsidRPr="007F37B6">
        <w:rPr>
          <w:i/>
          <w:iCs/>
        </w:rPr>
        <w:t xml:space="preserve"> dotările pentru protecția solului </w:t>
      </w:r>
      <w:r w:rsidR="00222E74">
        <w:rPr>
          <w:i/>
          <w:iCs/>
        </w:rPr>
        <w:t>și</w:t>
      </w:r>
      <w:r w:rsidRPr="007F37B6">
        <w:rPr>
          <w:i/>
          <w:iCs/>
        </w:rPr>
        <w:t xml:space="preserve"> a subsolului;</w:t>
      </w:r>
    </w:p>
    <w:p w14:paraId="3EF3FA9D" w14:textId="3E96789E" w:rsidR="00FE7C7B" w:rsidRPr="007F37B6" w:rsidRDefault="003338E7" w:rsidP="00FE7C7B">
      <w:r>
        <w:t xml:space="preserve"> </w:t>
      </w:r>
      <w:r w:rsidR="00222E74">
        <w:t>În</w:t>
      </w:r>
      <w:r w:rsidR="00FE7C7B" w:rsidRPr="007F37B6">
        <w:t xml:space="preserve"> perioada </w:t>
      </w:r>
      <w:r w:rsidR="00955A11" w:rsidRPr="007F37B6">
        <w:t>realizării</w:t>
      </w:r>
      <w:r w:rsidR="00FE7C7B" w:rsidRPr="007F37B6">
        <w:t xml:space="preserve"> </w:t>
      </w:r>
      <w:r w:rsidR="00955A11" w:rsidRPr="007F37B6">
        <w:t>investiției</w:t>
      </w:r>
      <w:r w:rsidR="00FE7C7B" w:rsidRPr="007F37B6">
        <w:t>:</w:t>
      </w:r>
    </w:p>
    <w:p w14:paraId="3EF3FA9E" w14:textId="449ED877" w:rsidR="00FE7C7B" w:rsidRPr="007F37B6" w:rsidRDefault="00FE7C7B" w:rsidP="00FE7C7B">
      <w:r w:rsidRPr="007F37B6">
        <w:t>•</w:t>
      </w:r>
      <w:r w:rsidRPr="007F37B6">
        <w:tab/>
        <w:t xml:space="preserve">amenajarea unor spatii </w:t>
      </w:r>
      <w:r w:rsidR="00955A11" w:rsidRPr="007F37B6">
        <w:t>corespunzătoare</w:t>
      </w:r>
      <w:r w:rsidRPr="007F37B6">
        <w:t xml:space="preserve"> pentru stocarea temporara</w:t>
      </w:r>
      <w:r w:rsidR="003338E7">
        <w:t xml:space="preserve"> </w:t>
      </w:r>
      <w:r w:rsidRPr="007F37B6">
        <w:t xml:space="preserve">a </w:t>
      </w:r>
      <w:r w:rsidR="00955A11" w:rsidRPr="007F37B6">
        <w:t>deșeurilor</w:t>
      </w:r>
      <w:r w:rsidRPr="007F37B6">
        <w:t xml:space="preserve"> </w:t>
      </w:r>
      <w:r w:rsidR="00222E74">
        <w:t>și</w:t>
      </w:r>
      <w:r w:rsidR="003338E7">
        <w:t xml:space="preserve"> </w:t>
      </w:r>
      <w:r w:rsidRPr="007F37B6">
        <w:t xml:space="preserve">materialelor rezultate ca urmare a </w:t>
      </w:r>
      <w:r w:rsidR="00955A11" w:rsidRPr="007F37B6">
        <w:t>desfășurării</w:t>
      </w:r>
      <w:r w:rsidRPr="007F37B6">
        <w:t xml:space="preserve"> </w:t>
      </w:r>
      <w:r w:rsidR="001F205F" w:rsidRPr="007F37B6">
        <w:t>activității</w:t>
      </w:r>
      <w:r w:rsidRPr="007F37B6">
        <w:t xml:space="preserve"> </w:t>
      </w:r>
      <w:r w:rsidR="00671EEA" w:rsidRPr="007F37B6">
        <w:t>în</w:t>
      </w:r>
      <w:r w:rsidRPr="007F37B6">
        <w:t xml:space="preserve"> perioada de realizare a</w:t>
      </w:r>
      <w:r w:rsidR="003338E7">
        <w:t xml:space="preserve"> </w:t>
      </w:r>
      <w:r w:rsidR="00955A11" w:rsidRPr="007F37B6">
        <w:t>lucrărilor</w:t>
      </w:r>
      <w:r w:rsidRPr="007F37B6">
        <w:t xml:space="preserve"> proiectului ; </w:t>
      </w:r>
    </w:p>
    <w:p w14:paraId="3EF3FA9F" w14:textId="2FD9E5CE" w:rsidR="00FE7C7B" w:rsidRPr="007F37B6" w:rsidRDefault="00FE7C7B" w:rsidP="00FE7C7B">
      <w:r w:rsidRPr="007F37B6">
        <w:t>•</w:t>
      </w:r>
      <w:r w:rsidRPr="007F37B6">
        <w:tab/>
        <w:t xml:space="preserve">este interzisa stocarea temporara a </w:t>
      </w:r>
      <w:r w:rsidR="00955A11" w:rsidRPr="007F37B6">
        <w:t>deșeurilor</w:t>
      </w:r>
      <w:r w:rsidRPr="007F37B6">
        <w:t>,</w:t>
      </w:r>
      <w:r w:rsidR="003338E7">
        <w:t xml:space="preserve"> </w:t>
      </w:r>
      <w:r w:rsidRPr="007F37B6">
        <w:t xml:space="preserve">imediat </w:t>
      </w:r>
      <w:r w:rsidR="001F205F" w:rsidRPr="007F37B6">
        <w:t>după</w:t>
      </w:r>
      <w:r w:rsidRPr="007F37B6">
        <w:t xml:space="preserve"> producere direct pe sol, sau </w:t>
      </w:r>
      <w:r w:rsidR="00671EEA" w:rsidRPr="007F37B6">
        <w:t>în</w:t>
      </w:r>
      <w:r w:rsidRPr="007F37B6">
        <w:t xml:space="preserve"> alte locuri </w:t>
      </w:r>
      <w:r w:rsidR="001F205F" w:rsidRPr="007F37B6">
        <w:t>decât</w:t>
      </w:r>
      <w:r w:rsidRPr="007F37B6">
        <w:t xml:space="preserve"> cele special amenajate pentru colectarea</w:t>
      </w:r>
      <w:r w:rsidR="003338E7">
        <w:t xml:space="preserve"> </w:t>
      </w:r>
      <w:r w:rsidR="00222E74">
        <w:t>și</w:t>
      </w:r>
      <w:r w:rsidRPr="007F37B6">
        <w:t xml:space="preserve"> stocarea temporara a acestora ;</w:t>
      </w:r>
    </w:p>
    <w:p w14:paraId="3EF3FAA0" w14:textId="3667BF34" w:rsidR="00FE7C7B" w:rsidRPr="007F37B6" w:rsidRDefault="00FE7C7B" w:rsidP="00FE7C7B">
      <w:r w:rsidRPr="007F37B6">
        <w:t>•</w:t>
      </w:r>
      <w:r w:rsidRPr="007F37B6">
        <w:tab/>
        <w:t xml:space="preserve">se va </w:t>
      </w:r>
      <w:r w:rsidR="001F205F" w:rsidRPr="007F37B6">
        <w:t>urmări</w:t>
      </w:r>
      <w:r w:rsidRPr="007F37B6">
        <w:t xml:space="preserve"> transferul cât mai rapid al </w:t>
      </w:r>
      <w:r w:rsidR="00955A11" w:rsidRPr="007F37B6">
        <w:t>deșeurilor</w:t>
      </w:r>
      <w:r w:rsidRPr="007F37B6">
        <w:t xml:space="preserve"> din zona de generare </w:t>
      </w:r>
      <w:r w:rsidR="001F205F" w:rsidRPr="007F37B6">
        <w:t>către</w:t>
      </w:r>
      <w:r w:rsidRPr="007F37B6">
        <w:t xml:space="preserve"> zonele de depozitare, evitându-se stocarea acestora un timp mai </w:t>
      </w:r>
      <w:r w:rsidR="001F205F" w:rsidRPr="007F37B6">
        <w:t>îndelungat</w:t>
      </w:r>
      <w:r w:rsidRPr="007F37B6">
        <w:t xml:space="preserve"> </w:t>
      </w:r>
      <w:r w:rsidR="00671EEA" w:rsidRPr="007F37B6">
        <w:t>în</w:t>
      </w:r>
      <w:r w:rsidRPr="007F37B6">
        <w:t xml:space="preserve"> zona de producere </w:t>
      </w:r>
      <w:r w:rsidR="00222E74">
        <w:t>și</w:t>
      </w:r>
      <w:r w:rsidRPr="007F37B6">
        <w:t xml:space="preserve"> astfel, </w:t>
      </w:r>
      <w:r w:rsidR="001F205F" w:rsidRPr="007F37B6">
        <w:t>apariția</w:t>
      </w:r>
      <w:r w:rsidRPr="007F37B6">
        <w:t xml:space="preserve"> a unor depozite neorganizate </w:t>
      </w:r>
      <w:r w:rsidR="00222E74">
        <w:t>și</w:t>
      </w:r>
      <w:r w:rsidRPr="007F37B6">
        <w:t xml:space="preserve"> necontrolate de </w:t>
      </w:r>
      <w:r w:rsidR="00955A11" w:rsidRPr="007F37B6">
        <w:t>deșeuri</w:t>
      </w:r>
      <w:r w:rsidRPr="007F37B6">
        <w:t xml:space="preserve"> ;</w:t>
      </w:r>
    </w:p>
    <w:p w14:paraId="3EF3FAA1" w14:textId="1C6F4C01" w:rsidR="00FE7C7B" w:rsidRPr="007F37B6" w:rsidRDefault="00FE7C7B" w:rsidP="00FE7C7B">
      <w:r w:rsidRPr="007F37B6">
        <w:t>•</w:t>
      </w:r>
      <w:r w:rsidRPr="007F37B6">
        <w:tab/>
        <w:t xml:space="preserve">asigurarea unui regim de </w:t>
      </w:r>
      <w:r w:rsidR="00955A11" w:rsidRPr="007F37B6">
        <w:t>întreținere</w:t>
      </w:r>
      <w:r w:rsidRPr="007F37B6">
        <w:t xml:space="preserve"> tehnica ridicat pentru toate echipamentele </w:t>
      </w:r>
      <w:r w:rsidR="00222E74">
        <w:t>și</w:t>
      </w:r>
      <w:r w:rsidRPr="007F37B6">
        <w:t xml:space="preserve"> utilajele tehnice din dotare prin efectuarea reviziile tehnice la termenele </w:t>
      </w:r>
      <w:r w:rsidR="00955A11" w:rsidRPr="007F37B6">
        <w:t>prevăzute</w:t>
      </w:r>
      <w:r w:rsidRPr="007F37B6">
        <w:t xml:space="preserve"> </w:t>
      </w:r>
      <w:r w:rsidR="00671EEA" w:rsidRPr="007F37B6">
        <w:t>în</w:t>
      </w:r>
      <w:r w:rsidRPr="007F37B6">
        <w:t xml:space="preserve"> </w:t>
      </w:r>
      <w:r w:rsidR="001F205F" w:rsidRPr="007F37B6">
        <w:t>documentațiile</w:t>
      </w:r>
      <w:r w:rsidRPr="007F37B6">
        <w:t xml:space="preserve"> tehnice </w:t>
      </w:r>
      <w:r w:rsidR="00222E74">
        <w:t>și</w:t>
      </w:r>
      <w:r w:rsidRPr="007F37B6">
        <w:t xml:space="preserve"> prin realizarea tuturor </w:t>
      </w:r>
      <w:r w:rsidR="001F205F" w:rsidRPr="007F37B6">
        <w:t>intervențiilor</w:t>
      </w:r>
      <w:r w:rsidRPr="007F37B6">
        <w:t xml:space="preserve"> care se impun (schimburile de ulei, </w:t>
      </w:r>
      <w:r w:rsidR="001F205F" w:rsidRPr="007F37B6">
        <w:t>înlocuirea</w:t>
      </w:r>
      <w:r w:rsidRPr="007F37B6">
        <w:t xml:space="preserve"> acumulatorilor </w:t>
      </w:r>
      <w:r w:rsidR="001F205F" w:rsidRPr="007F37B6">
        <w:t>uzați</w:t>
      </w:r>
      <w:r w:rsidRPr="007F37B6">
        <w:t xml:space="preserve">, a anvelopelor scoase din uz etc.) doar </w:t>
      </w:r>
      <w:r w:rsidR="00671EEA" w:rsidRPr="007F37B6">
        <w:t>în</w:t>
      </w:r>
      <w:r w:rsidRPr="007F37B6">
        <w:t xml:space="preserve"> </w:t>
      </w:r>
      <w:r w:rsidR="001F205F" w:rsidRPr="007F37B6">
        <w:t>unități</w:t>
      </w:r>
      <w:r w:rsidRPr="007F37B6">
        <w:t xml:space="preserve"> specializate autorizate;</w:t>
      </w:r>
    </w:p>
    <w:p w14:paraId="3EF3FAA2" w14:textId="6A94DB0C" w:rsidR="00FE7C7B" w:rsidRPr="007F37B6" w:rsidRDefault="00FE7C7B" w:rsidP="00FE7C7B">
      <w:r w:rsidRPr="007F37B6">
        <w:t>•</w:t>
      </w:r>
      <w:r w:rsidRPr="007F37B6">
        <w:tab/>
        <w:t xml:space="preserve">utilizarea prompta de material absorbant </w:t>
      </w:r>
      <w:r w:rsidR="00671EEA" w:rsidRPr="007F37B6">
        <w:t>în</w:t>
      </w:r>
      <w:r w:rsidRPr="007F37B6">
        <w:t xml:space="preserve"> vederea </w:t>
      </w:r>
      <w:r w:rsidR="001F205F" w:rsidRPr="007F37B6">
        <w:t>îndepărtării</w:t>
      </w:r>
      <w:r w:rsidRPr="007F37B6">
        <w:t xml:space="preserve"> unor eventuale </w:t>
      </w:r>
      <w:r w:rsidR="001F205F" w:rsidRPr="007F37B6">
        <w:t>scăpări</w:t>
      </w:r>
      <w:r w:rsidRPr="007F37B6">
        <w:t xml:space="preserve"> de produse petroliere.</w:t>
      </w:r>
    </w:p>
    <w:p w14:paraId="3EF3FAA3" w14:textId="463F3DD0" w:rsidR="00FE7C7B" w:rsidRPr="007F37B6" w:rsidRDefault="00222E74" w:rsidP="00FE7C7B">
      <w:r>
        <w:t>În</w:t>
      </w:r>
      <w:r w:rsidR="00FE7C7B" w:rsidRPr="007F37B6">
        <w:t xml:space="preserve"> perioada </w:t>
      </w:r>
      <w:r w:rsidR="001F205F" w:rsidRPr="007F37B6">
        <w:t>funcționarii</w:t>
      </w:r>
      <w:r w:rsidR="00FE7C7B" w:rsidRPr="007F37B6">
        <w:t xml:space="preserve"> obiectivului:</w:t>
      </w:r>
    </w:p>
    <w:p w14:paraId="3EF3FAA4" w14:textId="43337B5F" w:rsidR="00FE7C7B" w:rsidRPr="007F37B6" w:rsidRDefault="00FE7C7B" w:rsidP="00FE7C7B">
      <w:r w:rsidRPr="007F37B6">
        <w:t xml:space="preserve">- un management riguros al </w:t>
      </w:r>
      <w:r w:rsidR="001F205F" w:rsidRPr="007F37B6">
        <w:t>deșeurilor</w:t>
      </w:r>
      <w:r w:rsidRPr="007F37B6">
        <w:t xml:space="preserve"> generate prin instruirea tuturor persoanelor care deservesc activitatea, </w:t>
      </w:r>
      <w:r w:rsidR="00671EEA" w:rsidRPr="007F37B6">
        <w:t>în</w:t>
      </w:r>
      <w:r w:rsidRPr="007F37B6">
        <w:t xml:space="preserve"> scopul </w:t>
      </w:r>
      <w:r w:rsidR="001F205F" w:rsidRPr="007F37B6">
        <w:t>colectării</w:t>
      </w:r>
      <w:r w:rsidRPr="007F37B6">
        <w:t xml:space="preserve"> acestora </w:t>
      </w:r>
      <w:r w:rsidR="00671EEA" w:rsidRPr="007F37B6">
        <w:t>în</w:t>
      </w:r>
      <w:r w:rsidRPr="007F37B6">
        <w:t xml:space="preserve"> </w:t>
      </w:r>
      <w:r w:rsidR="001F205F" w:rsidRPr="007F37B6">
        <w:t>recipiente</w:t>
      </w:r>
      <w:r w:rsidR="003338E7">
        <w:t xml:space="preserve"> </w:t>
      </w:r>
      <w:r w:rsidR="00222E74">
        <w:t>și</w:t>
      </w:r>
      <w:r w:rsidRPr="007F37B6">
        <w:t xml:space="preserve"> spatii special amenajate, </w:t>
      </w:r>
      <w:r w:rsidR="00671EEA" w:rsidRPr="007F37B6">
        <w:t>în</w:t>
      </w:r>
      <w:r w:rsidRPr="007F37B6">
        <w:t xml:space="preserve"> vederea </w:t>
      </w:r>
      <w:r w:rsidR="001F205F" w:rsidRPr="007F37B6">
        <w:t>predării</w:t>
      </w:r>
      <w:r w:rsidRPr="007F37B6">
        <w:t xml:space="preserve"> spre eliminare/valorificare </w:t>
      </w:r>
      <w:r w:rsidR="001F205F" w:rsidRPr="007F37B6">
        <w:t>către</w:t>
      </w:r>
      <w:r w:rsidRPr="007F37B6">
        <w:t xml:space="preserve"> operatori </w:t>
      </w:r>
      <w:r w:rsidR="001F205F" w:rsidRPr="007F37B6">
        <w:t>autorizați</w:t>
      </w:r>
      <w:r w:rsidRPr="007F37B6">
        <w:t xml:space="preserve"> din punct de vedere al </w:t>
      </w:r>
      <w:r w:rsidR="001F205F" w:rsidRPr="007F37B6">
        <w:t>protecției</w:t>
      </w:r>
      <w:r w:rsidRPr="007F37B6">
        <w:t xml:space="preserve"> mediului.</w:t>
      </w:r>
    </w:p>
    <w:p w14:paraId="3EF3FAA6" w14:textId="6DD60442" w:rsidR="00FE7C7B" w:rsidRPr="00356E9C" w:rsidRDefault="00FE7C7B" w:rsidP="00D8169C">
      <w:pPr>
        <w:pStyle w:val="Listparagraf"/>
        <w:numPr>
          <w:ilvl w:val="1"/>
          <w:numId w:val="7"/>
        </w:numPr>
      </w:pPr>
      <w:r w:rsidRPr="00356E9C">
        <w:rPr>
          <w:i/>
          <w:iCs/>
        </w:rPr>
        <w:t>protecția ecosistemelor terestre și acvatice:</w:t>
      </w:r>
      <w:r w:rsidR="00D8169C" w:rsidRPr="00D8169C">
        <w:t xml:space="preserve"> </w:t>
      </w:r>
      <w:r w:rsidR="00DC1962">
        <w:t>s</w:t>
      </w:r>
      <w:r w:rsidR="001D08E0" w:rsidRPr="001D08E0">
        <w:t xml:space="preserve">e apreciază ca, prin masurile care se vor lua pe perioada executării lucrărilor cât și în timpul funcționarii </w:t>
      </w:r>
      <w:r w:rsidR="003923C8">
        <w:t>obiectivului</w:t>
      </w:r>
      <w:r w:rsidR="001D08E0" w:rsidRPr="001D08E0">
        <w:t>, proiectul propus implica un impact nesemnificativ</w:t>
      </w:r>
      <w:r w:rsidR="00DC1962">
        <w:t xml:space="preserve"> asupra </w:t>
      </w:r>
      <w:r w:rsidR="00D8169C" w:rsidRPr="00356E9C">
        <w:t xml:space="preserve"> ecosistemului acvatic si terestru</w:t>
      </w:r>
      <w:r w:rsidR="00356E9C" w:rsidRPr="00356E9C">
        <w:t>;</w:t>
      </w:r>
    </w:p>
    <w:p w14:paraId="3EF3FAA7" w14:textId="77777777" w:rsidR="00FE7C7B" w:rsidRPr="008B35EB" w:rsidRDefault="00FE7C7B" w:rsidP="00FE7C7B">
      <w:pPr>
        <w:pStyle w:val="Listparagraf"/>
        <w:numPr>
          <w:ilvl w:val="2"/>
          <w:numId w:val="7"/>
        </w:numPr>
        <w:rPr>
          <w:i/>
          <w:iCs/>
        </w:rPr>
      </w:pPr>
      <w:r w:rsidRPr="008B35EB">
        <w:rPr>
          <w:i/>
          <w:iCs/>
        </w:rPr>
        <w:t>identificarea arealelor sensibile ce pot fi afectate de proiect;</w:t>
      </w:r>
    </w:p>
    <w:p w14:paraId="3EF3FAA8" w14:textId="21DB3D3D" w:rsidR="00FE7C7B" w:rsidRPr="008B35EB" w:rsidRDefault="00FE7C7B" w:rsidP="00FE7C7B">
      <w:pPr>
        <w:pStyle w:val="Listparagraf"/>
        <w:numPr>
          <w:ilvl w:val="2"/>
          <w:numId w:val="7"/>
        </w:numPr>
        <w:rPr>
          <w:i/>
          <w:iCs/>
        </w:rPr>
      </w:pPr>
      <w:r w:rsidRPr="008B35EB">
        <w:rPr>
          <w:i/>
          <w:iCs/>
        </w:rPr>
        <w:t xml:space="preserve">lucrările, dotările </w:t>
      </w:r>
      <w:r w:rsidR="00222E74" w:rsidRPr="008B35EB">
        <w:rPr>
          <w:i/>
          <w:iCs/>
        </w:rPr>
        <w:t>și</w:t>
      </w:r>
      <w:r w:rsidRPr="008B35EB">
        <w:rPr>
          <w:i/>
          <w:iCs/>
        </w:rPr>
        <w:t xml:space="preserve"> măsurile pentru protecția biodiversității, monumentelor naturii </w:t>
      </w:r>
      <w:r w:rsidR="00222E74" w:rsidRPr="008B35EB">
        <w:rPr>
          <w:i/>
          <w:iCs/>
        </w:rPr>
        <w:t>și</w:t>
      </w:r>
      <w:r w:rsidRPr="008B35EB">
        <w:rPr>
          <w:i/>
          <w:iCs/>
        </w:rPr>
        <w:t xml:space="preserve"> ariilor protejate;</w:t>
      </w:r>
    </w:p>
    <w:p w14:paraId="3EF3FAAB" w14:textId="77777777" w:rsidR="00FE7C7B" w:rsidRPr="007F37B6" w:rsidRDefault="00FE7C7B" w:rsidP="00FE7C7B">
      <w:pPr>
        <w:pStyle w:val="Listparagraf"/>
        <w:numPr>
          <w:ilvl w:val="1"/>
          <w:numId w:val="7"/>
        </w:numPr>
        <w:rPr>
          <w:i/>
          <w:iCs/>
        </w:rPr>
      </w:pPr>
      <w:r w:rsidRPr="007F37B6">
        <w:rPr>
          <w:i/>
          <w:iCs/>
        </w:rPr>
        <w:t>protecția așezărilor umane și a altor obiective de interes public:</w:t>
      </w:r>
    </w:p>
    <w:p w14:paraId="3EF3FAAC" w14:textId="55B96428" w:rsidR="00FE7C7B" w:rsidRPr="007F37B6" w:rsidRDefault="00FE7C7B" w:rsidP="00FE7C7B">
      <w:pPr>
        <w:pStyle w:val="Listparagraf"/>
        <w:numPr>
          <w:ilvl w:val="2"/>
          <w:numId w:val="7"/>
        </w:numPr>
        <w:rPr>
          <w:i/>
          <w:iCs/>
        </w:rPr>
      </w:pPr>
      <w:r w:rsidRPr="007F37B6">
        <w:rPr>
          <w:i/>
          <w:iCs/>
        </w:rPr>
        <w:t xml:space="preserve">identificarea obiectivelor de interes public, distanța față de așezările umane, respectiv față de monumente istorice </w:t>
      </w:r>
      <w:r w:rsidR="00222E74">
        <w:rPr>
          <w:i/>
          <w:iCs/>
        </w:rPr>
        <w:t>și</w:t>
      </w:r>
      <w:r w:rsidRPr="007F37B6">
        <w:rPr>
          <w:i/>
          <w:iCs/>
        </w:rPr>
        <w:t xml:space="preserve"> de arhitectură, alte zone asupra cărora există instituit un regim de restricție, zone de interes tradițional </w:t>
      </w:r>
      <w:r w:rsidR="00222E74">
        <w:rPr>
          <w:i/>
          <w:iCs/>
        </w:rPr>
        <w:t>și</w:t>
      </w:r>
      <w:r w:rsidRPr="007F37B6">
        <w:rPr>
          <w:i/>
          <w:iCs/>
        </w:rPr>
        <w:t xml:space="preserve"> altele;</w:t>
      </w:r>
    </w:p>
    <w:p w14:paraId="3EF3FAAD" w14:textId="05029A39" w:rsidR="00FE7C7B" w:rsidRPr="007F37B6" w:rsidRDefault="00FE7C7B" w:rsidP="00FE7C7B">
      <w:pPr>
        <w:pStyle w:val="Listparagraf"/>
        <w:numPr>
          <w:ilvl w:val="2"/>
          <w:numId w:val="7"/>
        </w:numPr>
        <w:rPr>
          <w:i/>
          <w:iCs/>
        </w:rPr>
      </w:pPr>
      <w:r w:rsidRPr="007F37B6">
        <w:rPr>
          <w:i/>
          <w:iCs/>
        </w:rPr>
        <w:lastRenderedPageBreak/>
        <w:t xml:space="preserve">lucrările, dotările </w:t>
      </w:r>
      <w:r w:rsidR="00222E74">
        <w:rPr>
          <w:i/>
          <w:iCs/>
        </w:rPr>
        <w:t>și</w:t>
      </w:r>
      <w:r w:rsidRPr="007F37B6">
        <w:rPr>
          <w:i/>
          <w:iCs/>
        </w:rPr>
        <w:t xml:space="preserve"> măsurile pentru protecția așezărilor umane și a obiectivelor protejate și/sau de interes public;</w:t>
      </w:r>
    </w:p>
    <w:p w14:paraId="3EF3FAAE" w14:textId="2EFF694A" w:rsidR="00FE7C7B" w:rsidRPr="007F37B6" w:rsidRDefault="001F205F" w:rsidP="00FE7C7B">
      <w:r w:rsidRPr="008B35EB">
        <w:t>Investiția</w:t>
      </w:r>
      <w:r w:rsidR="00FE7C7B" w:rsidRPr="008B35EB">
        <w:t xml:space="preserve"> propusa va respecta regulamentul de urbanism.</w:t>
      </w:r>
      <w:r w:rsidR="0025459D" w:rsidRPr="008B35EB">
        <w:t xml:space="preserve"> In</w:t>
      </w:r>
      <w:r w:rsidR="0025459D">
        <w:t xml:space="preserve"> jurul obiectivului nu exista obiective cu</w:t>
      </w:r>
      <w:r w:rsidR="00A35593">
        <w:t>lturale, religioase</w:t>
      </w:r>
      <w:r w:rsidR="00FE4892">
        <w:t xml:space="preserve">, monumente </w:t>
      </w:r>
      <w:r w:rsidR="006118DB">
        <w:t>istorice sau de arhitectura a caroa activitate sa fie afectata de proiectul propus.</w:t>
      </w:r>
    </w:p>
    <w:p w14:paraId="3EF3FAAF" w14:textId="77777777" w:rsidR="00FE7C7B" w:rsidRPr="007F37B6" w:rsidRDefault="00FE7C7B" w:rsidP="00FE7C7B">
      <w:pPr>
        <w:pStyle w:val="Listparagraf"/>
        <w:numPr>
          <w:ilvl w:val="1"/>
          <w:numId w:val="7"/>
        </w:numPr>
        <w:rPr>
          <w:i/>
          <w:iCs/>
        </w:rPr>
      </w:pPr>
      <w:r w:rsidRPr="007F37B6">
        <w:rPr>
          <w:i/>
          <w:iCs/>
        </w:rPr>
        <w:t>prevenirea și gestionarea deșeurilor generate pe amplasament în timpul realizării proiectului/în timpul exploatării, inclusiv eliminarea:</w:t>
      </w:r>
    </w:p>
    <w:p w14:paraId="3EF3FAB0" w14:textId="5B827850" w:rsidR="00FE7C7B" w:rsidRPr="007F37B6" w:rsidRDefault="00FE7C7B" w:rsidP="00FE7C7B">
      <w:pPr>
        <w:pStyle w:val="Listparagraf"/>
        <w:numPr>
          <w:ilvl w:val="2"/>
          <w:numId w:val="7"/>
        </w:numPr>
        <w:rPr>
          <w:i/>
          <w:iCs/>
        </w:rPr>
      </w:pPr>
      <w:r w:rsidRPr="007F37B6">
        <w:rPr>
          <w:i/>
          <w:iCs/>
        </w:rPr>
        <w:t xml:space="preserve">lista deșeurilor (clasificate </w:t>
      </w:r>
      <w:r w:rsidR="00222E74">
        <w:rPr>
          <w:i/>
          <w:iCs/>
        </w:rPr>
        <w:t>și</w:t>
      </w:r>
      <w:r w:rsidRPr="007F37B6">
        <w:rPr>
          <w:i/>
          <w:iCs/>
        </w:rPr>
        <w:t xml:space="preserve"> codificate în conformitate cu prevederile legislației europene și naționale privind deșeurile), cantități de deșeuri generate;</w:t>
      </w:r>
    </w:p>
    <w:p w14:paraId="3EF3FAB1" w14:textId="5DB5F505" w:rsidR="00FE7C7B" w:rsidRPr="007F37B6" w:rsidRDefault="00222E74" w:rsidP="00FE7C7B">
      <w:r>
        <w:t>În</w:t>
      </w:r>
      <w:r w:rsidR="00FE7C7B" w:rsidRPr="007F37B6">
        <w:t xml:space="preserve"> perioada </w:t>
      </w:r>
      <w:r w:rsidR="001F205F" w:rsidRPr="007F37B6">
        <w:t>executării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se </w:t>
      </w:r>
      <w:r w:rsidR="001F205F" w:rsidRPr="007F37B6">
        <w:t>preconizează</w:t>
      </w:r>
      <w:r w:rsidR="00FE7C7B" w:rsidRPr="007F37B6">
        <w:t xml:space="preserve"> generarea </w:t>
      </w:r>
      <w:r w:rsidR="001F205F" w:rsidRPr="007F37B6">
        <w:t>următoarelor</w:t>
      </w:r>
      <w:r w:rsidR="00FE7C7B" w:rsidRPr="007F37B6">
        <w:t xml:space="preserve"> categorii de </w:t>
      </w:r>
      <w:r w:rsidR="001F205F" w:rsidRPr="007F37B6">
        <w:t>deșeuri</w:t>
      </w:r>
      <w:r w:rsidR="00FE7C7B" w:rsidRPr="007F37B6">
        <w:t>:</w:t>
      </w:r>
    </w:p>
    <w:p w14:paraId="3EF3FAB2" w14:textId="04B4B0C2" w:rsidR="00FE7C7B" w:rsidRPr="007F37B6" w:rsidRDefault="00FE7C7B" w:rsidP="00FE7C7B">
      <w:r w:rsidRPr="007F37B6">
        <w:t>•</w:t>
      </w:r>
      <w:r w:rsidRPr="007F37B6">
        <w:tab/>
      </w:r>
      <w:r w:rsidR="001F205F" w:rsidRPr="007F37B6">
        <w:t>deșeuri</w:t>
      </w:r>
      <w:r w:rsidR="003338E7">
        <w:t xml:space="preserve"> </w:t>
      </w:r>
      <w:r w:rsidRPr="007F37B6">
        <w:t>menajere ( cod 20.03.01);</w:t>
      </w:r>
    </w:p>
    <w:p w14:paraId="3EF3FAB3" w14:textId="77E5BFF1" w:rsidR="00FE7C7B" w:rsidRPr="007F37B6" w:rsidRDefault="00FE7C7B" w:rsidP="00FE7C7B">
      <w:r w:rsidRPr="007F37B6">
        <w:t>•</w:t>
      </w:r>
      <w:r w:rsidRPr="007F37B6">
        <w:tab/>
      </w:r>
      <w:r w:rsidR="001F205F" w:rsidRPr="007F37B6">
        <w:t>deșeuri</w:t>
      </w:r>
      <w:r w:rsidRPr="007F37B6">
        <w:t xml:space="preserve"> provenite din </w:t>
      </w:r>
      <w:r w:rsidR="001F205F" w:rsidRPr="007F37B6">
        <w:t>lucrări</w:t>
      </w:r>
      <w:r w:rsidRPr="007F37B6">
        <w:t xml:space="preserve"> de </w:t>
      </w:r>
      <w:r w:rsidR="001F205F" w:rsidRPr="007F37B6">
        <w:t>construcții</w:t>
      </w:r>
      <w:r w:rsidRPr="007F37B6">
        <w:t xml:space="preserve"> (grupa 17.01):</w:t>
      </w:r>
    </w:p>
    <w:p w14:paraId="3EF3FAB4" w14:textId="797B423F" w:rsidR="00FE7C7B" w:rsidRPr="007F37B6" w:rsidRDefault="00FE7C7B" w:rsidP="00FE7C7B">
      <w:r w:rsidRPr="007F37B6">
        <w:t xml:space="preserve">17 01 01 – beton – </w:t>
      </w:r>
      <w:r w:rsidR="00671EEA" w:rsidRPr="007F37B6">
        <w:t>în</w:t>
      </w:r>
      <w:r w:rsidRPr="007F37B6">
        <w:t xml:space="preserve"> </w:t>
      </w:r>
      <w:r w:rsidR="001F205F" w:rsidRPr="007F37B6">
        <w:t>cantități</w:t>
      </w:r>
      <w:r w:rsidRPr="007F37B6">
        <w:t xml:space="preserve"> foarte reduse;</w:t>
      </w:r>
    </w:p>
    <w:p w14:paraId="3EF3FAB5" w14:textId="3AE87AE2" w:rsidR="00FE7C7B" w:rsidRPr="007F37B6" w:rsidRDefault="00FE7C7B" w:rsidP="00FE7C7B">
      <w:r w:rsidRPr="007F37B6">
        <w:t xml:space="preserve">17 02 01 – lemn – resturi rezultate din </w:t>
      </w:r>
      <w:r w:rsidR="001F205F" w:rsidRPr="007F37B6">
        <w:t>tăierea</w:t>
      </w:r>
      <w:r w:rsidRPr="007F37B6">
        <w:t xml:space="preserve"> cofrajelor refolosibile – </w:t>
      </w:r>
      <w:r w:rsidR="001F205F" w:rsidRPr="007F37B6">
        <w:t>cantități</w:t>
      </w:r>
      <w:r w:rsidRPr="007F37B6">
        <w:t xml:space="preserve"> reduse;</w:t>
      </w:r>
    </w:p>
    <w:p w14:paraId="3EF3FAB6" w14:textId="5718648E" w:rsidR="00FE7C7B" w:rsidRPr="007F37B6" w:rsidRDefault="00FE7C7B" w:rsidP="00FE7C7B">
      <w:r w:rsidRPr="007F37B6">
        <w:t xml:space="preserve">17 04 05 – fier </w:t>
      </w:r>
      <w:r w:rsidR="00222E74">
        <w:t>și</w:t>
      </w:r>
      <w:r w:rsidRPr="007F37B6">
        <w:t xml:space="preserve"> otel – </w:t>
      </w:r>
      <w:r w:rsidR="001F205F" w:rsidRPr="007F37B6">
        <w:t>deșeuri</w:t>
      </w:r>
      <w:r w:rsidRPr="007F37B6">
        <w:t xml:space="preserve"> rezultate din </w:t>
      </w:r>
      <w:r w:rsidR="001F205F" w:rsidRPr="007F37B6">
        <w:t>lucrările</w:t>
      </w:r>
      <w:r w:rsidRPr="007F37B6">
        <w:t xml:space="preserve"> de armatura – </w:t>
      </w:r>
      <w:r w:rsidR="001F205F" w:rsidRPr="007F37B6">
        <w:t>cantități</w:t>
      </w:r>
      <w:r w:rsidRPr="007F37B6">
        <w:t xml:space="preserve"> reduse;</w:t>
      </w:r>
    </w:p>
    <w:p w14:paraId="3EF3FAB7" w14:textId="08215FBD" w:rsidR="00FE7C7B" w:rsidRPr="007F37B6" w:rsidRDefault="00FE7C7B" w:rsidP="00FE7C7B">
      <w:r w:rsidRPr="007F37B6">
        <w:t xml:space="preserve">17 05 04 – </w:t>
      </w:r>
      <w:r w:rsidR="001F205F" w:rsidRPr="007F37B6">
        <w:t>pământ</w:t>
      </w:r>
      <w:r w:rsidRPr="007F37B6">
        <w:t xml:space="preserve"> </w:t>
      </w:r>
      <w:r w:rsidR="00222E74">
        <w:t>și</w:t>
      </w:r>
      <w:r w:rsidRPr="007F37B6">
        <w:t xml:space="preserve"> pietre </w:t>
      </w:r>
      <w:r w:rsidR="001F205F" w:rsidRPr="007F37B6">
        <w:t>fără</w:t>
      </w:r>
      <w:r w:rsidRPr="007F37B6">
        <w:t xml:space="preserve"> </w:t>
      </w:r>
      <w:r w:rsidR="001F205F" w:rsidRPr="007F37B6">
        <w:t>conținut</w:t>
      </w:r>
      <w:r w:rsidRPr="007F37B6">
        <w:t xml:space="preserve"> periculos, rezultat </w:t>
      </w:r>
      <w:r w:rsidR="00671EEA" w:rsidRPr="007F37B6">
        <w:t>în</w:t>
      </w:r>
      <w:r w:rsidRPr="007F37B6">
        <w:t xml:space="preserve"> urma </w:t>
      </w:r>
      <w:r w:rsidR="001F205F" w:rsidRPr="007F37B6">
        <w:t>lucrărilor</w:t>
      </w:r>
      <w:r w:rsidRPr="007F37B6">
        <w:t xml:space="preserve"> de </w:t>
      </w:r>
      <w:r w:rsidR="001F205F" w:rsidRPr="007F37B6">
        <w:t>săpătura</w:t>
      </w:r>
      <w:r w:rsidRPr="007F37B6">
        <w:t>;</w:t>
      </w:r>
    </w:p>
    <w:p w14:paraId="3EF3FAB8" w14:textId="759E5C1C" w:rsidR="00FE7C7B" w:rsidRPr="007F37B6" w:rsidRDefault="00FE7C7B" w:rsidP="00FE7C7B">
      <w:r w:rsidRPr="007F37B6">
        <w:t xml:space="preserve">17 09 04 – amestecuri de </w:t>
      </w:r>
      <w:r w:rsidR="001F205F" w:rsidRPr="007F37B6">
        <w:t>deșeuri</w:t>
      </w:r>
      <w:r w:rsidRPr="007F37B6">
        <w:t xml:space="preserve"> de la </w:t>
      </w:r>
      <w:r w:rsidR="001F205F" w:rsidRPr="007F37B6">
        <w:t>construcții</w:t>
      </w:r>
      <w:r w:rsidRPr="007F37B6">
        <w:t xml:space="preserve"> </w:t>
      </w:r>
      <w:r w:rsidR="00222E74">
        <w:t>și</w:t>
      </w:r>
      <w:r w:rsidRPr="007F37B6">
        <w:t xml:space="preserve"> </w:t>
      </w:r>
      <w:r w:rsidR="001F205F" w:rsidRPr="007F37B6">
        <w:t>demolări</w:t>
      </w:r>
      <w:r w:rsidRPr="007F37B6">
        <w:t xml:space="preserve"> -moloz, </w:t>
      </w:r>
      <w:r w:rsidR="00671EEA" w:rsidRPr="007F37B6">
        <w:t>în</w:t>
      </w:r>
      <w:r w:rsidRPr="007F37B6">
        <w:t xml:space="preserve"> </w:t>
      </w:r>
      <w:r w:rsidR="001F205F" w:rsidRPr="007F37B6">
        <w:t>cantități</w:t>
      </w:r>
      <w:r w:rsidRPr="007F37B6">
        <w:t xml:space="preserve"> reduse;</w:t>
      </w:r>
    </w:p>
    <w:p w14:paraId="3EF3FAB9" w14:textId="0F779A3C" w:rsidR="00FE7C7B" w:rsidRPr="007F37B6" w:rsidRDefault="00222E74" w:rsidP="00FE7C7B">
      <w:r>
        <w:t>În</w:t>
      </w:r>
      <w:r w:rsidR="00FE7C7B" w:rsidRPr="007F37B6">
        <w:t xml:space="preserve"> perioada </w:t>
      </w:r>
      <w:r w:rsidR="001F205F" w:rsidRPr="007F37B6">
        <w:t>funcționarii</w:t>
      </w:r>
      <w:r w:rsidR="00FE7C7B" w:rsidRPr="007F37B6">
        <w:t xml:space="preserve"> obiectivului:</w:t>
      </w:r>
    </w:p>
    <w:p w14:paraId="3EF3FABA" w14:textId="0CDF6359" w:rsidR="00FE7C7B" w:rsidRPr="007F37B6" w:rsidRDefault="00FE7C7B" w:rsidP="00FE7C7B">
      <w:r w:rsidRPr="007F37B6">
        <w:t>•</w:t>
      </w:r>
      <w:r w:rsidRPr="007F37B6">
        <w:tab/>
      </w:r>
      <w:r w:rsidR="001F205F" w:rsidRPr="007F37B6">
        <w:t>deșeuri</w:t>
      </w:r>
      <w:r w:rsidR="003338E7">
        <w:t xml:space="preserve"> </w:t>
      </w:r>
      <w:r w:rsidRPr="007F37B6">
        <w:t xml:space="preserve">menajere (cod 20.03.01) </w:t>
      </w:r>
    </w:p>
    <w:p w14:paraId="3EF3FABB" w14:textId="1EE676D1" w:rsidR="00FE7C7B" w:rsidRPr="007F37B6" w:rsidRDefault="00FE7C7B" w:rsidP="00FE7C7B">
      <w:r w:rsidRPr="007F37B6">
        <w:t>•</w:t>
      </w:r>
      <w:r w:rsidRPr="007F37B6">
        <w:tab/>
      </w:r>
      <w:r w:rsidR="001F205F" w:rsidRPr="007F37B6">
        <w:t>deșeuri</w:t>
      </w:r>
      <w:r w:rsidRPr="007F37B6">
        <w:t xml:space="preserve"> de ambalaje (coduri 15.01.01, 15.01.02, 15.01.04, 15.01.07). </w:t>
      </w:r>
    </w:p>
    <w:p w14:paraId="3EF3FABC" w14:textId="6295F6D0" w:rsidR="00FE7C7B" w:rsidRPr="007F37B6" w:rsidRDefault="00FE7C7B" w:rsidP="00FE7C7B">
      <w:pPr>
        <w:rPr>
          <w:i/>
          <w:iCs/>
        </w:rPr>
      </w:pPr>
      <w:r w:rsidRPr="007F37B6">
        <w:rPr>
          <w:i/>
          <w:iCs/>
        </w:rPr>
        <w:t xml:space="preserve">programul de prevenire </w:t>
      </w:r>
      <w:r w:rsidR="00222E74">
        <w:rPr>
          <w:i/>
          <w:iCs/>
        </w:rPr>
        <w:t>și</w:t>
      </w:r>
      <w:r w:rsidRPr="007F37B6">
        <w:rPr>
          <w:i/>
          <w:iCs/>
        </w:rPr>
        <w:t xml:space="preserve"> reducere a cantităților de deșeuri </w:t>
      </w:r>
      <w:r w:rsidR="001F205F" w:rsidRPr="007F37B6">
        <w:rPr>
          <w:i/>
          <w:iCs/>
        </w:rPr>
        <w:t>generate; planul</w:t>
      </w:r>
      <w:r w:rsidRPr="007F37B6">
        <w:rPr>
          <w:i/>
          <w:iCs/>
        </w:rPr>
        <w:t xml:space="preserve"> de gestionare a deșeurilor;</w:t>
      </w:r>
    </w:p>
    <w:p w14:paraId="243AE8B3" w14:textId="1A410404" w:rsidR="00C9452C" w:rsidRPr="007F37B6" w:rsidRDefault="00C9452C" w:rsidP="00C9452C">
      <w:pPr>
        <w:jc w:val="both"/>
      </w:pPr>
      <w:r w:rsidRPr="007F37B6">
        <w:t xml:space="preserve">Gestionarea </w:t>
      </w:r>
      <w:r w:rsidR="001F205F" w:rsidRPr="007F37B6">
        <w:t>corespunzătoare</w:t>
      </w:r>
      <w:r w:rsidRPr="007F37B6">
        <w:t xml:space="preserve"> a </w:t>
      </w:r>
      <w:r w:rsidR="001F205F" w:rsidRPr="007F37B6">
        <w:t>deșeurilor</w:t>
      </w:r>
      <w:r w:rsidRPr="007F37B6">
        <w:t xml:space="preserve"> </w:t>
      </w:r>
      <w:r w:rsidR="001F205F" w:rsidRPr="007F37B6">
        <w:t>reprezintă</w:t>
      </w:r>
      <w:r w:rsidRPr="007F37B6">
        <w:t xml:space="preserve"> o problema </w:t>
      </w:r>
      <w:r w:rsidR="00222E74">
        <w:t>și</w:t>
      </w:r>
      <w:r w:rsidRPr="007F37B6">
        <w:t xml:space="preserve"> </w:t>
      </w:r>
      <w:r w:rsidR="00671EEA" w:rsidRPr="007F37B6">
        <w:t>în</w:t>
      </w:r>
      <w:r w:rsidRPr="007F37B6">
        <w:t xml:space="preserve"> </w:t>
      </w:r>
      <w:r w:rsidR="001F205F" w:rsidRPr="007F37B6">
        <w:t>același</w:t>
      </w:r>
      <w:r w:rsidRPr="007F37B6">
        <w:t xml:space="preserve"> timp o </w:t>
      </w:r>
      <w:r w:rsidR="001F205F" w:rsidRPr="007F37B6">
        <w:t>obligație</w:t>
      </w:r>
      <w:r w:rsidRPr="007F37B6">
        <w:t xml:space="preserve"> de importanta majora a </w:t>
      </w:r>
      <w:r w:rsidR="001F205F" w:rsidRPr="007F37B6">
        <w:t>fiecărui</w:t>
      </w:r>
      <w:r w:rsidRPr="007F37B6">
        <w:t xml:space="preserve"> operator economic, </w:t>
      </w:r>
      <w:r w:rsidR="001F205F" w:rsidRPr="007F37B6">
        <w:t>comunități</w:t>
      </w:r>
      <w:r w:rsidRPr="007F37B6">
        <w:t xml:space="preserve"> dar </w:t>
      </w:r>
      <w:r w:rsidR="00222E74">
        <w:t>și</w:t>
      </w:r>
      <w:r w:rsidRPr="007F37B6">
        <w:t xml:space="preserve"> persoane fizice. </w:t>
      </w:r>
      <w:r w:rsidR="00222E74">
        <w:t>În</w:t>
      </w:r>
      <w:r w:rsidRPr="007F37B6">
        <w:t xml:space="preserve"> conformitate cu prevederile Leg.211/2011 privind regimul </w:t>
      </w:r>
      <w:r w:rsidR="001F205F" w:rsidRPr="007F37B6">
        <w:t>deșeurilor</w:t>
      </w:r>
      <w:r w:rsidRPr="007F37B6">
        <w:t xml:space="preserve">, gestionarea </w:t>
      </w:r>
      <w:r w:rsidR="001F205F" w:rsidRPr="007F37B6">
        <w:t>deșeurilor</w:t>
      </w:r>
      <w:r w:rsidRPr="007F37B6">
        <w:t xml:space="preserve"> trebuie </w:t>
      </w:r>
      <w:r w:rsidR="00222E74">
        <w:t>să</w:t>
      </w:r>
      <w:r w:rsidRPr="007F37B6">
        <w:t xml:space="preserve"> se realizeze </w:t>
      </w:r>
      <w:r w:rsidR="001F205F" w:rsidRPr="007F37B6">
        <w:t>fără</w:t>
      </w:r>
      <w:r w:rsidRPr="007F37B6">
        <w:t xml:space="preserve"> a pune </w:t>
      </w:r>
      <w:r w:rsidR="00671EEA" w:rsidRPr="007F37B6">
        <w:t>în</w:t>
      </w:r>
      <w:r w:rsidRPr="007F37B6">
        <w:t xml:space="preserve"> pericol </w:t>
      </w:r>
      <w:r w:rsidR="001F205F" w:rsidRPr="007F37B6">
        <w:t>sănătatea</w:t>
      </w:r>
      <w:r w:rsidRPr="007F37B6">
        <w:t xml:space="preserve"> umana </w:t>
      </w:r>
      <w:r w:rsidR="00222E74">
        <w:t>și</w:t>
      </w:r>
      <w:r w:rsidRPr="007F37B6">
        <w:t xml:space="preserve"> </w:t>
      </w:r>
      <w:r w:rsidR="001F205F" w:rsidRPr="007F37B6">
        <w:t>fără</w:t>
      </w:r>
      <w:r w:rsidRPr="007F37B6">
        <w:t xml:space="preserve"> a dauna mediului, </w:t>
      </w:r>
      <w:r w:rsidR="00671EEA" w:rsidRPr="007F37B6">
        <w:t>în</w:t>
      </w:r>
      <w:r w:rsidRPr="007F37B6">
        <w:t xml:space="preserve"> special </w:t>
      </w:r>
      <w:r w:rsidR="001F205F" w:rsidRPr="007F37B6">
        <w:t>fără</w:t>
      </w:r>
      <w:r w:rsidRPr="007F37B6">
        <w:t xml:space="preserve"> a se crea riscuri pentru factorii de mediu (apa, aer, sol, flora </w:t>
      </w:r>
      <w:r w:rsidR="00222E74">
        <w:t>și</w:t>
      </w:r>
      <w:r w:rsidRPr="007F37B6">
        <w:t xml:space="preserve"> fauna), </w:t>
      </w:r>
      <w:r w:rsidR="001F205F" w:rsidRPr="007F37B6">
        <w:t>fără</w:t>
      </w:r>
      <w:r w:rsidRPr="007F37B6">
        <w:t xml:space="preserve"> a se crea disconfort prin mirosuri sau zgomot </w:t>
      </w:r>
      <w:r w:rsidR="00222E74">
        <w:t>și</w:t>
      </w:r>
      <w:r w:rsidRPr="007F37B6">
        <w:t xml:space="preserve"> </w:t>
      </w:r>
      <w:r w:rsidR="001F205F" w:rsidRPr="007F37B6">
        <w:t>fără</w:t>
      </w:r>
      <w:r w:rsidRPr="007F37B6">
        <w:t xml:space="preserve"> a se afecta peisajul sau zonele de interes special.</w:t>
      </w:r>
    </w:p>
    <w:p w14:paraId="02FDDEEB" w14:textId="05832BA4" w:rsidR="00C9452C" w:rsidRPr="007F37B6" w:rsidRDefault="00222E74" w:rsidP="00C9452C">
      <w:pPr>
        <w:jc w:val="both"/>
      </w:pPr>
      <w:r>
        <w:t>În</w:t>
      </w:r>
      <w:r w:rsidR="00C9452C" w:rsidRPr="007F37B6">
        <w:t xml:space="preserve"> conformitate cu prevederile Leg.211/2011 privind regimul </w:t>
      </w:r>
      <w:r w:rsidR="001F205F" w:rsidRPr="007F37B6">
        <w:t>deșeurilor</w:t>
      </w:r>
      <w:r w:rsidR="00C9452C" w:rsidRPr="007F37B6">
        <w:t>, republicata</w:t>
      </w:r>
      <w:r w:rsidR="00102E07" w:rsidRPr="007F37B6">
        <w:t>,</w:t>
      </w:r>
      <w:r w:rsidR="00C9452C" w:rsidRPr="007F37B6">
        <w:t xml:space="preserve"> dar </w:t>
      </w:r>
      <w:r>
        <w:t>și</w:t>
      </w:r>
      <w:r w:rsidR="00C9452C" w:rsidRPr="007F37B6">
        <w:t xml:space="preserve"> cu alte acte normative </w:t>
      </w:r>
      <w:r w:rsidR="00671EEA" w:rsidRPr="007F37B6">
        <w:t>în</w:t>
      </w:r>
      <w:r w:rsidR="00C9452C" w:rsidRPr="007F37B6">
        <w:t xml:space="preserve"> vigoare, rezulta o serie de </w:t>
      </w:r>
      <w:r w:rsidR="001F205F" w:rsidRPr="007F37B6">
        <w:t>obligații</w:t>
      </w:r>
      <w:r w:rsidR="00C9452C" w:rsidRPr="007F37B6">
        <w:t xml:space="preserve"> </w:t>
      </w:r>
      <w:r>
        <w:t>și</w:t>
      </w:r>
      <w:r w:rsidR="00C9452C" w:rsidRPr="007F37B6">
        <w:t xml:space="preserve"> </w:t>
      </w:r>
      <w:r w:rsidR="001F205F" w:rsidRPr="007F37B6">
        <w:t>responsabilități</w:t>
      </w:r>
      <w:r w:rsidR="00C9452C" w:rsidRPr="007F37B6">
        <w:t xml:space="preserve"> pentru operatorii economici</w:t>
      </w:r>
      <w:r w:rsidR="00102E07" w:rsidRPr="007F37B6">
        <w:t xml:space="preserve"> </w:t>
      </w:r>
      <w:r>
        <w:t>și</w:t>
      </w:r>
      <w:r w:rsidR="00102E07" w:rsidRPr="007F37B6">
        <w:t xml:space="preserve"> persoane fizice</w:t>
      </w:r>
      <w:r w:rsidR="00C9452C" w:rsidRPr="007F37B6">
        <w:t xml:space="preserve"> ce </w:t>
      </w:r>
      <w:r w:rsidR="001F205F" w:rsidRPr="007F37B6">
        <w:t>desfășoară</w:t>
      </w:r>
      <w:r w:rsidR="00C9452C" w:rsidRPr="007F37B6">
        <w:t xml:space="preserve"> </w:t>
      </w:r>
      <w:r w:rsidR="001F205F" w:rsidRPr="007F37B6">
        <w:t>activități</w:t>
      </w:r>
      <w:r w:rsidR="003338E7">
        <w:t xml:space="preserve"> </w:t>
      </w:r>
      <w:r w:rsidR="00C9452C" w:rsidRPr="007F37B6">
        <w:t xml:space="preserve">generatoare de </w:t>
      </w:r>
      <w:r w:rsidR="001F205F" w:rsidRPr="007F37B6">
        <w:t>deșeuri</w:t>
      </w:r>
      <w:r w:rsidR="00C9452C" w:rsidRPr="007F37B6">
        <w:t>.</w:t>
      </w:r>
    </w:p>
    <w:p w14:paraId="4112BF87" w14:textId="322C9D7E" w:rsidR="00C9452C" w:rsidRPr="007F37B6" w:rsidRDefault="00C9452C" w:rsidP="00C9452C">
      <w:pPr>
        <w:jc w:val="both"/>
      </w:pPr>
      <w:r w:rsidRPr="007F37B6">
        <w:t xml:space="preserve">Un plan de prevenire trebuie </w:t>
      </w:r>
      <w:r w:rsidR="00222E74">
        <w:t>să</w:t>
      </w:r>
      <w:r w:rsidRPr="007F37B6">
        <w:t xml:space="preserve"> ia </w:t>
      </w:r>
      <w:r w:rsidR="00671EEA" w:rsidRPr="007F37B6">
        <w:t>în</w:t>
      </w:r>
      <w:r w:rsidRPr="007F37B6">
        <w:t xml:space="preserve"> calcul </w:t>
      </w:r>
      <w:r w:rsidR="001F205F" w:rsidRPr="007F37B6">
        <w:t>câteva</w:t>
      </w:r>
      <w:r w:rsidRPr="007F37B6">
        <w:t xml:space="preserve"> considerente de baza, </w:t>
      </w:r>
      <w:r w:rsidR="00222E74">
        <w:t>și</w:t>
      </w:r>
      <w:r w:rsidRPr="007F37B6">
        <w:t xml:space="preserve"> anume:</w:t>
      </w:r>
    </w:p>
    <w:p w14:paraId="074A8346" w14:textId="1834A130" w:rsidR="00C9452C" w:rsidRPr="007F37B6" w:rsidRDefault="001F205F" w:rsidP="00C9452C">
      <w:pPr>
        <w:pStyle w:val="Listparagraf"/>
        <w:numPr>
          <w:ilvl w:val="0"/>
          <w:numId w:val="21"/>
        </w:numPr>
        <w:jc w:val="both"/>
      </w:pPr>
      <w:r w:rsidRPr="007F37B6">
        <w:t>gospodărirea</w:t>
      </w:r>
      <w:r w:rsidR="00C9452C" w:rsidRPr="007F37B6">
        <w:t xml:space="preserve"> resurselor </w:t>
      </w:r>
      <w:r w:rsidR="00222E74">
        <w:t>și</w:t>
      </w:r>
      <w:r w:rsidR="00C9452C" w:rsidRPr="007F37B6">
        <w:t xml:space="preserve">, respectiv, a </w:t>
      </w:r>
      <w:r w:rsidRPr="007F37B6">
        <w:t>deșeurilor</w:t>
      </w:r>
      <w:r w:rsidR="00C9452C" w:rsidRPr="007F37B6">
        <w:t xml:space="preserve"> </w:t>
      </w:r>
      <w:r w:rsidR="00671EEA" w:rsidRPr="007F37B6">
        <w:t>în</w:t>
      </w:r>
      <w:r w:rsidR="00C9452C" w:rsidRPr="007F37B6">
        <w:t xml:space="preserve"> amplasament;</w:t>
      </w:r>
    </w:p>
    <w:p w14:paraId="5F3B66B3" w14:textId="1A1B19B8" w:rsidR="00C9452C" w:rsidRPr="007F37B6" w:rsidRDefault="000C4AC3" w:rsidP="00C9452C">
      <w:pPr>
        <w:pStyle w:val="Listparagraf"/>
        <w:numPr>
          <w:ilvl w:val="0"/>
          <w:numId w:val="21"/>
        </w:numPr>
        <w:jc w:val="both"/>
      </w:pPr>
      <w:r w:rsidRPr="007F37B6">
        <w:t>s</w:t>
      </w:r>
      <w:r w:rsidR="00C9452C" w:rsidRPr="007F37B6">
        <w:t>tabilirea de obiective;</w:t>
      </w:r>
    </w:p>
    <w:p w14:paraId="04DFC1D7" w14:textId="7A6C2EE0" w:rsidR="00C9452C" w:rsidRPr="007F37B6" w:rsidRDefault="00827451" w:rsidP="00C9452C">
      <w:pPr>
        <w:pStyle w:val="Listparagraf"/>
        <w:numPr>
          <w:ilvl w:val="0"/>
          <w:numId w:val="21"/>
        </w:numPr>
        <w:jc w:val="both"/>
      </w:pPr>
      <w:r w:rsidRPr="007F37B6">
        <w:t xml:space="preserve">masuri de </w:t>
      </w:r>
      <w:r w:rsidR="00B05685" w:rsidRPr="007F37B6">
        <w:t xml:space="preserve">diminuare a </w:t>
      </w:r>
      <w:r w:rsidR="001F205F" w:rsidRPr="007F37B6">
        <w:t>cantităților</w:t>
      </w:r>
      <w:r w:rsidR="00B05685" w:rsidRPr="007F37B6">
        <w:t xml:space="preserve"> de </w:t>
      </w:r>
      <w:r w:rsidR="001F205F" w:rsidRPr="007F37B6">
        <w:t>deșeuri</w:t>
      </w:r>
      <w:r w:rsidR="00B05685" w:rsidRPr="007F37B6">
        <w:t xml:space="preserve"> generate</w:t>
      </w:r>
      <w:r w:rsidR="00C9452C" w:rsidRPr="007F37B6">
        <w:t>.</w:t>
      </w:r>
    </w:p>
    <w:p w14:paraId="171BFC4C" w14:textId="1DFF3566" w:rsidR="00C9452C" w:rsidRPr="007F37B6" w:rsidRDefault="001F205F" w:rsidP="00C9452C">
      <w:pPr>
        <w:jc w:val="both"/>
      </w:pPr>
      <w:r w:rsidRPr="007F37B6">
        <w:t>Înțelegerea</w:t>
      </w:r>
      <w:r w:rsidR="00C9452C" w:rsidRPr="007F37B6">
        <w:t xml:space="preserve"> acestor </w:t>
      </w:r>
      <w:r w:rsidRPr="007F37B6">
        <w:t>obligații</w:t>
      </w:r>
      <w:r w:rsidR="00C9452C" w:rsidRPr="007F37B6">
        <w:t xml:space="preserve"> </w:t>
      </w:r>
      <w:r w:rsidR="00222E74">
        <w:t>și</w:t>
      </w:r>
      <w:r w:rsidR="00C9452C" w:rsidRPr="007F37B6">
        <w:t xml:space="preserve"> </w:t>
      </w:r>
      <w:r w:rsidRPr="007F37B6">
        <w:t>responsabilități</w:t>
      </w:r>
      <w:r w:rsidR="00C9452C" w:rsidRPr="007F37B6">
        <w:t xml:space="preserve">, implementarea prevederilor legale </w:t>
      </w:r>
      <w:r w:rsidR="00671EEA" w:rsidRPr="007F37B6">
        <w:t>în</w:t>
      </w:r>
      <w:r w:rsidR="00C9452C" w:rsidRPr="007F37B6">
        <w:t xml:space="preserve"> domeniul </w:t>
      </w:r>
      <w:r w:rsidRPr="007F37B6">
        <w:t>protecției</w:t>
      </w:r>
      <w:r w:rsidR="00C9452C" w:rsidRPr="007F37B6">
        <w:t xml:space="preserve"> mediului </w:t>
      </w:r>
      <w:r w:rsidR="00286ADF">
        <w:t>cât</w:t>
      </w:r>
      <w:r w:rsidR="00C9452C" w:rsidRPr="007F37B6">
        <w:t xml:space="preserve"> </w:t>
      </w:r>
      <w:r w:rsidR="00222E74">
        <w:t>și</w:t>
      </w:r>
      <w:r w:rsidR="00C9452C" w:rsidRPr="007F37B6">
        <w:t xml:space="preserve"> aplicarea principiului </w:t>
      </w:r>
      <w:r w:rsidRPr="007F37B6">
        <w:t>ierarhizării</w:t>
      </w:r>
      <w:r w:rsidR="00C9452C" w:rsidRPr="007F37B6">
        <w:t xml:space="preserve"> </w:t>
      </w:r>
      <w:r w:rsidRPr="007F37B6">
        <w:t>deșeurilor</w:t>
      </w:r>
      <w:r w:rsidR="00C9452C" w:rsidRPr="007F37B6">
        <w:t xml:space="preserve">, va determina modul de </w:t>
      </w:r>
      <w:r w:rsidRPr="007F37B6">
        <w:t>reușita</w:t>
      </w:r>
      <w:r w:rsidR="00C9452C" w:rsidRPr="007F37B6">
        <w:t xml:space="preserve"> </w:t>
      </w:r>
      <w:r w:rsidR="00671EEA" w:rsidRPr="007F37B6">
        <w:t>în</w:t>
      </w:r>
      <w:r w:rsidR="00B05685" w:rsidRPr="007F37B6">
        <w:t xml:space="preserve"> </w:t>
      </w:r>
      <w:r w:rsidR="00C9452C" w:rsidRPr="007F37B6">
        <w:t xml:space="preserve">vederea prevenirii </w:t>
      </w:r>
      <w:r w:rsidR="00222E74">
        <w:t>și</w:t>
      </w:r>
      <w:r w:rsidR="00C9452C" w:rsidRPr="007F37B6">
        <w:t xml:space="preserve"> reducerii </w:t>
      </w:r>
      <w:r w:rsidRPr="007F37B6">
        <w:t>cantităților</w:t>
      </w:r>
      <w:r w:rsidR="003338E7">
        <w:t xml:space="preserve"> </w:t>
      </w:r>
      <w:r w:rsidR="00C9452C" w:rsidRPr="007F37B6">
        <w:t xml:space="preserve">de </w:t>
      </w:r>
      <w:r w:rsidRPr="007F37B6">
        <w:t>deșeuri</w:t>
      </w:r>
      <w:r w:rsidR="00C9452C" w:rsidRPr="007F37B6">
        <w:t xml:space="preserve"> generate.</w:t>
      </w:r>
    </w:p>
    <w:p w14:paraId="3EF3FABD" w14:textId="33F55BFF" w:rsidR="00FE7C7B" w:rsidRPr="007F37B6" w:rsidRDefault="00222E74" w:rsidP="00FE7C7B">
      <w:r>
        <w:t>În</w:t>
      </w:r>
      <w:r w:rsidR="00FE7C7B" w:rsidRPr="007F37B6">
        <w:t xml:space="preserve"> perioada </w:t>
      </w:r>
      <w:r w:rsidR="001F205F" w:rsidRPr="007F37B6">
        <w:t>executării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w:t>
      </w:r>
    </w:p>
    <w:p w14:paraId="3EF3FABE" w14:textId="2DBFAF72" w:rsidR="00FE7C7B" w:rsidRPr="007F37B6" w:rsidRDefault="00FE7C7B" w:rsidP="00FE7C7B">
      <w:r w:rsidRPr="007F37B6">
        <w:t>•</w:t>
      </w:r>
      <w:r w:rsidRPr="007F37B6">
        <w:tab/>
      </w:r>
      <w:r w:rsidR="001F205F" w:rsidRPr="007F37B6">
        <w:t>deșeuri</w:t>
      </w:r>
      <w:r w:rsidR="003338E7">
        <w:t xml:space="preserve"> </w:t>
      </w:r>
      <w:r w:rsidRPr="007F37B6">
        <w:t xml:space="preserve">menajere ( cod 20.03.01) - vor fi colectate </w:t>
      </w:r>
      <w:r w:rsidR="00671EEA" w:rsidRPr="007F37B6">
        <w:t>în</w:t>
      </w:r>
      <w:r w:rsidRPr="007F37B6">
        <w:t xml:space="preserve"> recipiente </w:t>
      </w:r>
      <w:r w:rsidR="001F205F" w:rsidRPr="007F37B6">
        <w:t>închise</w:t>
      </w:r>
      <w:r w:rsidRPr="007F37B6">
        <w:t xml:space="preserve">, tip europubele, </w:t>
      </w:r>
      <w:r w:rsidR="00222E74">
        <w:t>și</w:t>
      </w:r>
      <w:r w:rsidRPr="007F37B6">
        <w:t xml:space="preserve"> stocate temporar </w:t>
      </w:r>
      <w:r w:rsidR="00671EEA" w:rsidRPr="007F37B6">
        <w:t>în</w:t>
      </w:r>
      <w:r w:rsidRPr="007F37B6">
        <w:t xml:space="preserve"> spatii special amenajate </w:t>
      </w:r>
      <w:r w:rsidR="001F205F" w:rsidRPr="007F37B6">
        <w:t>până</w:t>
      </w:r>
      <w:r w:rsidRPr="007F37B6">
        <w:t xml:space="preserve"> la preluarea acestora de </w:t>
      </w:r>
      <w:r w:rsidR="001F205F" w:rsidRPr="007F37B6">
        <w:t>către</w:t>
      </w:r>
      <w:r w:rsidRPr="007F37B6">
        <w:t xml:space="preserve"> serviciul de salubritate al </w:t>
      </w:r>
      <w:r w:rsidR="001F205F" w:rsidRPr="007F37B6">
        <w:t>localității</w:t>
      </w:r>
      <w:r w:rsidRPr="007F37B6">
        <w:t>;</w:t>
      </w:r>
    </w:p>
    <w:p w14:paraId="3EF3FABF" w14:textId="20415088" w:rsidR="00FE7C7B" w:rsidRPr="007F37B6" w:rsidRDefault="00FE7C7B" w:rsidP="00FE7C7B">
      <w:r w:rsidRPr="007F37B6">
        <w:lastRenderedPageBreak/>
        <w:t>•</w:t>
      </w:r>
      <w:r w:rsidRPr="007F37B6">
        <w:tab/>
      </w:r>
      <w:r w:rsidR="001F205F" w:rsidRPr="007F37B6">
        <w:t>deșeuri</w:t>
      </w:r>
      <w:r w:rsidRPr="007F37B6">
        <w:t xml:space="preserve"> provenite din </w:t>
      </w:r>
      <w:r w:rsidR="001F205F" w:rsidRPr="007F37B6">
        <w:t>lucrări</w:t>
      </w:r>
      <w:r w:rsidRPr="007F37B6">
        <w:t xml:space="preserve"> de </w:t>
      </w:r>
      <w:r w:rsidR="001F205F" w:rsidRPr="007F37B6">
        <w:t>construcții</w:t>
      </w:r>
      <w:r w:rsidRPr="007F37B6">
        <w:t xml:space="preserve"> (grupa 17.01) - se vor colecta pe categorii, </w:t>
      </w:r>
      <w:r w:rsidR="00671EEA" w:rsidRPr="007F37B6">
        <w:t>în</w:t>
      </w:r>
      <w:r w:rsidRPr="007F37B6">
        <w:t xml:space="preserve"> </w:t>
      </w:r>
      <w:r w:rsidR="001F205F" w:rsidRPr="007F37B6">
        <w:t>spațiu</w:t>
      </w:r>
      <w:r w:rsidRPr="007F37B6">
        <w:t xml:space="preserve"> special amenajat, astfel </w:t>
      </w:r>
      <w:r w:rsidR="001F205F" w:rsidRPr="007F37B6">
        <w:t>încât</w:t>
      </w:r>
      <w:r w:rsidRPr="007F37B6">
        <w:t xml:space="preserve"> </w:t>
      </w:r>
      <w:r w:rsidR="00222E74">
        <w:t>să</w:t>
      </w:r>
      <w:r w:rsidRPr="007F37B6">
        <w:t xml:space="preserve"> </w:t>
      </w:r>
      <w:r w:rsidR="001F205F" w:rsidRPr="007F37B6">
        <w:t>poată</w:t>
      </w:r>
      <w:r w:rsidRPr="007F37B6">
        <w:t xml:space="preserve"> fi preluate </w:t>
      </w:r>
      <w:r w:rsidR="00222E74">
        <w:t>și</w:t>
      </w:r>
      <w:r w:rsidRPr="007F37B6">
        <w:t xml:space="preserve"> transportate de operatori </w:t>
      </w:r>
      <w:r w:rsidR="001F205F" w:rsidRPr="007F37B6">
        <w:t>autorizați</w:t>
      </w:r>
      <w:r w:rsidRPr="007F37B6">
        <w:t xml:space="preserve"> </w:t>
      </w:r>
      <w:r w:rsidR="00671EEA" w:rsidRPr="007F37B6">
        <w:t>în</w:t>
      </w:r>
      <w:r w:rsidRPr="007F37B6">
        <w:t xml:space="preserve"> vederea </w:t>
      </w:r>
      <w:r w:rsidR="001F205F" w:rsidRPr="007F37B6">
        <w:t>valorificării</w:t>
      </w:r>
      <w:r w:rsidRPr="007F37B6">
        <w:t xml:space="preserve"> sau </w:t>
      </w:r>
      <w:r w:rsidR="001F205F" w:rsidRPr="007F37B6">
        <w:t>eliminării</w:t>
      </w:r>
      <w:r w:rsidRPr="007F37B6">
        <w:t xml:space="preserve"> prin depozite autorizate. </w:t>
      </w:r>
    </w:p>
    <w:p w14:paraId="3EF3FAC0" w14:textId="0FE3690E" w:rsidR="00FE7C7B" w:rsidRPr="007F37B6" w:rsidRDefault="00222E74" w:rsidP="00FE7C7B">
      <w:r>
        <w:t>În</w:t>
      </w:r>
      <w:r w:rsidR="00FE7C7B" w:rsidRPr="007F37B6">
        <w:t xml:space="preserve"> perioada </w:t>
      </w:r>
      <w:r w:rsidR="001F205F" w:rsidRPr="007F37B6">
        <w:t>funcționarii</w:t>
      </w:r>
      <w:r w:rsidR="00FE7C7B" w:rsidRPr="007F37B6">
        <w:t xml:space="preserve"> obiectivului:</w:t>
      </w:r>
    </w:p>
    <w:p w14:paraId="3EF3FAC1" w14:textId="420568ED" w:rsidR="00FE7C7B" w:rsidRPr="007F37B6" w:rsidRDefault="00FE7C7B" w:rsidP="00FE7C7B">
      <w:r w:rsidRPr="007F37B6">
        <w:t>•</w:t>
      </w:r>
      <w:r w:rsidRPr="007F37B6">
        <w:tab/>
      </w:r>
      <w:r w:rsidR="001F205F" w:rsidRPr="007F37B6">
        <w:t>deșeuri</w:t>
      </w:r>
      <w:r w:rsidR="003338E7">
        <w:t xml:space="preserve"> </w:t>
      </w:r>
      <w:r w:rsidRPr="007F37B6">
        <w:t>menajere (cod 20.03.01) -</w:t>
      </w:r>
      <w:r w:rsidR="003338E7">
        <w:t xml:space="preserve"> </w:t>
      </w:r>
      <w:r w:rsidRPr="007F37B6">
        <w:t xml:space="preserve">vor fi colectate </w:t>
      </w:r>
      <w:r w:rsidR="00671EEA" w:rsidRPr="007F37B6">
        <w:t>în</w:t>
      </w:r>
      <w:r w:rsidRPr="007F37B6">
        <w:t xml:space="preserve"> recipiente </w:t>
      </w:r>
      <w:r w:rsidR="001F205F" w:rsidRPr="007F37B6">
        <w:t>închise</w:t>
      </w:r>
      <w:r w:rsidRPr="007F37B6">
        <w:t xml:space="preserve">, tip europubele </w:t>
      </w:r>
      <w:r w:rsidR="00222E74">
        <w:t>și</w:t>
      </w:r>
      <w:r w:rsidRPr="007F37B6">
        <w:t xml:space="preserve"> stocate temporar </w:t>
      </w:r>
      <w:r w:rsidR="00671EEA" w:rsidRPr="007F37B6">
        <w:t>în</w:t>
      </w:r>
      <w:r w:rsidRPr="007F37B6">
        <w:t xml:space="preserve"> spatii special amenajate pana la preluarea acestora de </w:t>
      </w:r>
      <w:r w:rsidR="001F205F" w:rsidRPr="007F37B6">
        <w:t>către</w:t>
      </w:r>
      <w:r w:rsidRPr="007F37B6">
        <w:t xml:space="preserve"> serviciul de salubritate al </w:t>
      </w:r>
      <w:r w:rsidR="001F205F" w:rsidRPr="007F37B6">
        <w:t>localității</w:t>
      </w:r>
      <w:r w:rsidRPr="007F37B6">
        <w:t>;</w:t>
      </w:r>
    </w:p>
    <w:p w14:paraId="3EF3FAC2" w14:textId="14CB11FE" w:rsidR="00FE7C7B" w:rsidRPr="007F37B6" w:rsidRDefault="00FE7C7B" w:rsidP="00FE7C7B">
      <w:r w:rsidRPr="007F37B6">
        <w:t>•</w:t>
      </w:r>
      <w:r w:rsidRPr="007F37B6">
        <w:tab/>
      </w:r>
      <w:r w:rsidR="001F205F" w:rsidRPr="007F37B6">
        <w:t>deșeuri</w:t>
      </w:r>
      <w:r w:rsidRPr="007F37B6">
        <w:t xml:space="preserve"> de ambalaje (coduri 15.01.01, 15.01.02, 15.01.04, 15.01.07) – se vor colecta selectiv, </w:t>
      </w:r>
      <w:r w:rsidR="00671EEA" w:rsidRPr="007F37B6">
        <w:t>în</w:t>
      </w:r>
      <w:r w:rsidRPr="007F37B6">
        <w:t xml:space="preserve"> spatii special amenajate </w:t>
      </w:r>
      <w:r w:rsidR="00222E74">
        <w:t>și</w:t>
      </w:r>
      <w:r w:rsidRPr="007F37B6">
        <w:t xml:space="preserve"> </w:t>
      </w:r>
      <w:r w:rsidR="001F205F" w:rsidRPr="007F37B6">
        <w:t>inscripționate</w:t>
      </w:r>
      <w:r w:rsidRPr="007F37B6">
        <w:t xml:space="preserve">, </w:t>
      </w:r>
      <w:r w:rsidR="00671EEA" w:rsidRPr="007F37B6">
        <w:t>în</w:t>
      </w:r>
      <w:r w:rsidRPr="007F37B6">
        <w:t xml:space="preserve"> vederea </w:t>
      </w:r>
      <w:r w:rsidR="001F205F" w:rsidRPr="007F37B6">
        <w:t>valorificării</w:t>
      </w:r>
      <w:r w:rsidRPr="007F37B6">
        <w:t xml:space="preserve"> prin operatori </w:t>
      </w:r>
      <w:r w:rsidR="001F205F" w:rsidRPr="007F37B6">
        <w:t>autorizați</w:t>
      </w:r>
      <w:r w:rsidRPr="007F37B6">
        <w:t>.</w:t>
      </w:r>
    </w:p>
    <w:p w14:paraId="3EF3FAC3" w14:textId="73FCC23F" w:rsidR="00FE7C7B" w:rsidRPr="007F37B6" w:rsidRDefault="00FE7C7B" w:rsidP="00FE7C7B">
      <w:pPr>
        <w:pStyle w:val="Listparagraf"/>
        <w:numPr>
          <w:ilvl w:val="1"/>
          <w:numId w:val="7"/>
        </w:numPr>
      </w:pPr>
      <w:r w:rsidRPr="007F37B6">
        <w:rPr>
          <w:i/>
          <w:iCs/>
        </w:rPr>
        <w:t xml:space="preserve">gospodărirea substanțelor </w:t>
      </w:r>
      <w:r w:rsidR="00222E74">
        <w:rPr>
          <w:i/>
          <w:iCs/>
        </w:rPr>
        <w:t>și</w:t>
      </w:r>
      <w:r w:rsidRPr="007F37B6">
        <w:rPr>
          <w:i/>
          <w:iCs/>
        </w:rPr>
        <w:t xml:space="preserve"> preparatelor chimice </w:t>
      </w:r>
      <w:r w:rsidR="001F205F" w:rsidRPr="007F37B6">
        <w:rPr>
          <w:i/>
          <w:iCs/>
        </w:rPr>
        <w:t>periculoase:</w:t>
      </w:r>
      <w:r w:rsidR="001F205F" w:rsidRPr="007F37B6">
        <w:t xml:space="preserve"> Nu</w:t>
      </w:r>
      <w:r w:rsidRPr="007F37B6">
        <w:t xml:space="preserve"> este cazul.</w:t>
      </w:r>
    </w:p>
    <w:p w14:paraId="3EF3FAC4" w14:textId="2FE57789" w:rsidR="00FE7C7B" w:rsidRPr="007F37B6" w:rsidRDefault="00FE7C7B" w:rsidP="00FE7C7B">
      <w:pPr>
        <w:pStyle w:val="Listparagraf"/>
        <w:numPr>
          <w:ilvl w:val="2"/>
          <w:numId w:val="7"/>
        </w:numPr>
        <w:rPr>
          <w:i/>
          <w:iCs/>
        </w:rPr>
      </w:pPr>
      <w:r w:rsidRPr="007F37B6">
        <w:rPr>
          <w:i/>
          <w:iCs/>
        </w:rPr>
        <w:t xml:space="preserve">substanțele și preparatele chimice periculoase utilizate </w:t>
      </w:r>
      <w:r w:rsidR="00222E74">
        <w:rPr>
          <w:i/>
          <w:iCs/>
        </w:rPr>
        <w:t>și</w:t>
      </w:r>
      <w:r w:rsidRPr="007F37B6">
        <w:rPr>
          <w:i/>
          <w:iCs/>
        </w:rPr>
        <w:t>/sau produse;</w:t>
      </w:r>
    </w:p>
    <w:p w14:paraId="3EF3FAC5" w14:textId="3881B4E7" w:rsidR="00FE7C7B" w:rsidRPr="007F37B6" w:rsidRDefault="00FE7C7B" w:rsidP="00FE7C7B">
      <w:pPr>
        <w:pStyle w:val="Listparagraf"/>
        <w:numPr>
          <w:ilvl w:val="2"/>
          <w:numId w:val="7"/>
        </w:numPr>
        <w:rPr>
          <w:i/>
          <w:iCs/>
        </w:rPr>
      </w:pPr>
      <w:r w:rsidRPr="007F37B6">
        <w:rPr>
          <w:i/>
          <w:iCs/>
        </w:rPr>
        <w:t xml:space="preserve">modul de gospodărire a substanțelor </w:t>
      </w:r>
      <w:r w:rsidR="00222E74">
        <w:rPr>
          <w:i/>
          <w:iCs/>
        </w:rPr>
        <w:t>și</w:t>
      </w:r>
      <w:r w:rsidRPr="007F37B6">
        <w:rPr>
          <w:i/>
          <w:iCs/>
        </w:rPr>
        <w:t xml:space="preserve"> preparatelor chimice periculoase și asigurarea condițiilor de protecție a factorilor de mediu și a sănătății populației.</w:t>
      </w:r>
    </w:p>
    <w:p w14:paraId="3EF3FAC6" w14:textId="73A40972" w:rsidR="00FE7C7B" w:rsidRPr="007F37B6" w:rsidRDefault="00FE7C7B" w:rsidP="00FE7C7B">
      <w:pPr>
        <w:pStyle w:val="Listparagraf"/>
        <w:numPr>
          <w:ilvl w:val="0"/>
          <w:numId w:val="7"/>
        </w:numPr>
        <w:rPr>
          <w:i/>
          <w:iCs/>
        </w:rPr>
      </w:pPr>
      <w:r w:rsidRPr="007F37B6">
        <w:rPr>
          <w:i/>
          <w:iCs/>
        </w:rPr>
        <w:t xml:space="preserve">Utilizarea resurselor naturale, în special a solului, a terenurilor, a apei </w:t>
      </w:r>
      <w:r w:rsidR="00222E74">
        <w:rPr>
          <w:i/>
          <w:iCs/>
        </w:rPr>
        <w:t>și</w:t>
      </w:r>
      <w:r w:rsidRPr="007F37B6">
        <w:rPr>
          <w:i/>
          <w:iCs/>
        </w:rPr>
        <w:t xml:space="preserve"> a biodiversității.</w:t>
      </w:r>
    </w:p>
    <w:p w14:paraId="3EF3FAC7" w14:textId="2CFF5976" w:rsidR="00FE7C7B" w:rsidRPr="007F37B6" w:rsidRDefault="00FE7C7B" w:rsidP="00FE7C7B">
      <w:pPr>
        <w:ind w:firstLine="0"/>
        <w:rPr>
          <w:highlight w:val="yellow"/>
        </w:rPr>
      </w:pPr>
      <w:r w:rsidRPr="007F37B6">
        <w:t xml:space="preserve">Toate lucrările vor fi realizate folosind tehnologii agreate specifice </w:t>
      </w:r>
      <w:r w:rsidR="001F205F" w:rsidRPr="007F37B6">
        <w:t>lucrărilor</w:t>
      </w:r>
      <w:r w:rsidRPr="007F37B6">
        <w:t xml:space="preserve"> de </w:t>
      </w:r>
      <w:r w:rsidR="001F205F" w:rsidRPr="007F37B6">
        <w:t>construcții</w:t>
      </w:r>
      <w:r w:rsidRPr="007F37B6">
        <w:t xml:space="preserve">, cu respectarea condițiilor impuse de legislația specifica de mediu </w:t>
      </w:r>
      <w:r w:rsidR="00222E74">
        <w:t>și</w:t>
      </w:r>
      <w:r w:rsidRPr="007F37B6">
        <w:t xml:space="preserve"> sănătatea </w:t>
      </w:r>
      <w:r w:rsidR="00222E74">
        <w:t>și</w:t>
      </w:r>
      <w:r w:rsidRPr="007F37B6">
        <w:t xml:space="preserve"> securitatea </w:t>
      </w:r>
      <w:r w:rsidR="00671EEA" w:rsidRPr="007F37B6">
        <w:t>în</w:t>
      </w:r>
      <w:r w:rsidRPr="007F37B6">
        <w:t xml:space="preserve"> munca.</w:t>
      </w:r>
    </w:p>
    <w:p w14:paraId="3EF3FAC8" w14:textId="77777777" w:rsidR="00FE7C7B" w:rsidRPr="007F37B6" w:rsidRDefault="00FE7C7B" w:rsidP="00FE7C7B">
      <w:pPr>
        <w:pStyle w:val="Titlu1"/>
      </w:pPr>
      <w:bookmarkStart w:id="10" w:name="_Toc15890857"/>
      <w:r w:rsidRPr="007F37B6">
        <w:t>Descrierea aspectelor de mediu susceptibile a fi afectate în mod semnificativ de proiect:</w:t>
      </w:r>
      <w:bookmarkEnd w:id="10"/>
    </w:p>
    <w:p w14:paraId="3EF3FAC9" w14:textId="25541492" w:rsidR="00FE7C7B" w:rsidRPr="007F37B6" w:rsidRDefault="00FE7C7B" w:rsidP="00FE7C7B">
      <w:pPr>
        <w:pStyle w:val="linebullet"/>
        <w:rPr>
          <w:b w:val="0"/>
          <w:bCs/>
          <w:i/>
          <w:iCs/>
        </w:rPr>
      </w:pPr>
      <w:r w:rsidRPr="007F37B6">
        <w:rPr>
          <w:b w:val="0"/>
          <w:bCs/>
          <w:i/>
          <w:iCs/>
        </w:rPr>
        <w:t xml:space="preserve">impactul asupra populației, sănătății umane, biodiversității (acordând o atenție specială speciilor și habitatelor protejate), conservarea habitatelor naturale, a florei </w:t>
      </w:r>
      <w:r w:rsidR="00222E74">
        <w:rPr>
          <w:b w:val="0"/>
          <w:bCs/>
          <w:i/>
          <w:iCs/>
        </w:rPr>
        <w:t>și</w:t>
      </w:r>
      <w:r w:rsidRPr="007F37B6">
        <w:rPr>
          <w:b w:val="0"/>
          <w:bCs/>
          <w:i/>
          <w:iCs/>
        </w:rPr>
        <w:t xml:space="preserve"> a faunei sălbatice, terenurilor, solului, folosințelor, bunurilor materiale, calității </w:t>
      </w:r>
      <w:r w:rsidR="00222E74">
        <w:rPr>
          <w:b w:val="0"/>
          <w:bCs/>
          <w:i/>
          <w:iCs/>
        </w:rPr>
        <w:t>și</w:t>
      </w:r>
      <w:r w:rsidRPr="007F37B6">
        <w:rPr>
          <w:b w:val="0"/>
          <w:bCs/>
          <w:i/>
          <w:iCs/>
        </w:rPr>
        <w:t xml:space="preserve"> regimului cantitativ al apei, calității aerului, climei (de exemplu, natura </w:t>
      </w:r>
      <w:r w:rsidR="00222E74">
        <w:rPr>
          <w:b w:val="0"/>
          <w:bCs/>
          <w:i/>
          <w:iCs/>
        </w:rPr>
        <w:t>și</w:t>
      </w:r>
      <w:r w:rsidRPr="007F37B6">
        <w:rPr>
          <w:b w:val="0"/>
          <w:bCs/>
          <w:i/>
          <w:iCs/>
        </w:rPr>
        <w:t xml:space="preserve"> amploarea emisiilor de gaze cu efect de seră), zgomotelor </w:t>
      </w:r>
      <w:r w:rsidR="00222E74">
        <w:rPr>
          <w:b w:val="0"/>
          <w:bCs/>
          <w:i/>
          <w:iCs/>
        </w:rPr>
        <w:t>și</w:t>
      </w:r>
      <w:r w:rsidRPr="007F37B6">
        <w:rPr>
          <w:b w:val="0"/>
          <w:bCs/>
          <w:i/>
          <w:iCs/>
        </w:rPr>
        <w:t xml:space="preserve"> vibrațiilor, peisajului </w:t>
      </w:r>
      <w:r w:rsidR="00222E74">
        <w:rPr>
          <w:b w:val="0"/>
          <w:bCs/>
          <w:i/>
          <w:iCs/>
        </w:rPr>
        <w:t>și</w:t>
      </w:r>
      <w:r w:rsidRPr="007F37B6">
        <w:rPr>
          <w:b w:val="0"/>
          <w:bCs/>
          <w:i/>
          <w:iCs/>
        </w:rPr>
        <w:t xml:space="preserve"> mediului vizual, patrimoniului istoric și cultural și asupra interacțiunilor dintre aceste elemente. Natura impactului (adică impactul direct, indirect, secundar, cumulativ, pe termen scurt, mediu și lung, permanent </w:t>
      </w:r>
      <w:r w:rsidR="00222E74">
        <w:rPr>
          <w:b w:val="0"/>
          <w:bCs/>
          <w:i/>
          <w:iCs/>
        </w:rPr>
        <w:t>și</w:t>
      </w:r>
      <w:r w:rsidRPr="007F37B6">
        <w:rPr>
          <w:b w:val="0"/>
          <w:bCs/>
          <w:i/>
          <w:iCs/>
        </w:rPr>
        <w:t xml:space="preserve"> temporar, pozitiv și negativ);</w:t>
      </w:r>
    </w:p>
    <w:p w14:paraId="3EF3FACA" w14:textId="77777777" w:rsidR="00FE7C7B" w:rsidRPr="007F37B6" w:rsidRDefault="00FE7C7B" w:rsidP="00FE7C7B">
      <w:pPr>
        <w:pStyle w:val="linebullet"/>
        <w:rPr>
          <w:b w:val="0"/>
          <w:bCs/>
          <w:i/>
          <w:iCs/>
        </w:rPr>
      </w:pPr>
      <w:r w:rsidRPr="007F37B6">
        <w:rPr>
          <w:b w:val="0"/>
          <w:bCs/>
          <w:i/>
          <w:iCs/>
        </w:rPr>
        <w:t>-extinderea impactului (zona geografică, numărul populației/habitatelor/speciilor afectate);</w:t>
      </w:r>
    </w:p>
    <w:p w14:paraId="3EF3FACB" w14:textId="77777777" w:rsidR="00FE7C7B" w:rsidRPr="007F37B6" w:rsidRDefault="00FE7C7B" w:rsidP="00FE7C7B">
      <w:pPr>
        <w:pStyle w:val="linebullet"/>
        <w:rPr>
          <w:b w:val="0"/>
          <w:bCs/>
          <w:i/>
          <w:iCs/>
        </w:rPr>
      </w:pPr>
      <w:r w:rsidRPr="007F37B6">
        <w:rPr>
          <w:b w:val="0"/>
          <w:bCs/>
          <w:i/>
          <w:iCs/>
        </w:rPr>
        <w:t>- magnitudinea și complexitatea impactului;</w:t>
      </w:r>
    </w:p>
    <w:p w14:paraId="3EF3FACC" w14:textId="77777777" w:rsidR="00FE7C7B" w:rsidRPr="007F37B6" w:rsidRDefault="00FE7C7B" w:rsidP="00FE7C7B">
      <w:pPr>
        <w:pStyle w:val="linebullet"/>
        <w:rPr>
          <w:b w:val="0"/>
          <w:bCs/>
          <w:i/>
          <w:iCs/>
        </w:rPr>
      </w:pPr>
      <w:r w:rsidRPr="007F37B6">
        <w:rPr>
          <w:b w:val="0"/>
          <w:bCs/>
          <w:i/>
          <w:iCs/>
        </w:rPr>
        <w:t>- probabilitatea impactului;</w:t>
      </w:r>
    </w:p>
    <w:p w14:paraId="3EF3FACD" w14:textId="77777777" w:rsidR="00FE7C7B" w:rsidRPr="007F37B6" w:rsidRDefault="00FE7C7B" w:rsidP="00FE7C7B">
      <w:pPr>
        <w:pStyle w:val="linebullet"/>
        <w:rPr>
          <w:b w:val="0"/>
          <w:bCs/>
          <w:i/>
          <w:iCs/>
        </w:rPr>
      </w:pPr>
      <w:r w:rsidRPr="007F37B6">
        <w:rPr>
          <w:b w:val="0"/>
          <w:bCs/>
          <w:i/>
          <w:iCs/>
        </w:rPr>
        <w:t>- durata, frecvența și reversibilitatea impactului;</w:t>
      </w:r>
    </w:p>
    <w:p w14:paraId="3EF3FACE" w14:textId="77777777" w:rsidR="00FE7C7B" w:rsidRPr="007F37B6" w:rsidRDefault="00FE7C7B" w:rsidP="00FE7C7B">
      <w:pPr>
        <w:pStyle w:val="linebullet"/>
        <w:rPr>
          <w:b w:val="0"/>
          <w:bCs/>
          <w:i/>
          <w:iCs/>
        </w:rPr>
      </w:pPr>
      <w:r w:rsidRPr="007F37B6">
        <w:rPr>
          <w:b w:val="0"/>
          <w:bCs/>
          <w:i/>
          <w:iCs/>
        </w:rPr>
        <w:t>- măsurile de evitare, reducere sau ameliorare a impactului semnificativ asupra mediului;</w:t>
      </w:r>
    </w:p>
    <w:p w14:paraId="3EF3FACF" w14:textId="22BEA7D5" w:rsidR="00FE7C7B" w:rsidRPr="007F37B6" w:rsidRDefault="00FE7C7B" w:rsidP="00FE7C7B">
      <w:r w:rsidRPr="007F37B6">
        <w:t xml:space="preserve">Se </w:t>
      </w:r>
      <w:r w:rsidR="001F205F" w:rsidRPr="007F37B6">
        <w:t>apreciază</w:t>
      </w:r>
      <w:r w:rsidRPr="007F37B6">
        <w:t xml:space="preserve"> ca, prin masurile care se vor lua pe perioada </w:t>
      </w:r>
      <w:r w:rsidR="001F205F" w:rsidRPr="007F37B6">
        <w:t>executării</w:t>
      </w:r>
      <w:r w:rsidRPr="007F37B6">
        <w:t xml:space="preserve"> </w:t>
      </w:r>
      <w:r w:rsidR="001F205F" w:rsidRPr="007F37B6">
        <w:t>lucrărilor</w:t>
      </w:r>
      <w:r w:rsidRPr="007F37B6">
        <w:t xml:space="preserve"> </w:t>
      </w:r>
      <w:r w:rsidR="00286ADF">
        <w:t>cât</w:t>
      </w:r>
      <w:r w:rsidRPr="007F37B6">
        <w:t xml:space="preserve"> </w:t>
      </w:r>
      <w:r w:rsidR="00222E74">
        <w:t>și</w:t>
      </w:r>
      <w:r w:rsidRPr="007F37B6">
        <w:t xml:space="preserve"> </w:t>
      </w:r>
      <w:r w:rsidR="00671EEA" w:rsidRPr="007F37B6">
        <w:t>în</w:t>
      </w:r>
      <w:r w:rsidRPr="007F37B6">
        <w:t xml:space="preserve"> timpul </w:t>
      </w:r>
      <w:r w:rsidR="001F205F" w:rsidRPr="007F37B6">
        <w:t>funcționarii</w:t>
      </w:r>
      <w:r w:rsidRPr="007F37B6">
        <w:t xml:space="preserve"> acestuia, proiectul propus implica un impact nesemnificativ asupra mediului.</w:t>
      </w:r>
    </w:p>
    <w:p w14:paraId="3EF3FAD0" w14:textId="0B691164" w:rsidR="00FE7C7B" w:rsidRPr="00262987" w:rsidRDefault="00FE7C7B" w:rsidP="00FE7C7B">
      <w:pPr>
        <w:rPr>
          <w:u w:val="single"/>
        </w:rPr>
      </w:pPr>
      <w:r w:rsidRPr="007F37B6">
        <w:rPr>
          <w:u w:val="single"/>
        </w:rPr>
        <w:t xml:space="preserve"> </w:t>
      </w:r>
      <w:r w:rsidRPr="00262987">
        <w:rPr>
          <w:u w:val="single"/>
        </w:rPr>
        <w:t xml:space="preserve">Impactul </w:t>
      </w:r>
      <w:r w:rsidR="001F205F" w:rsidRPr="00262987">
        <w:rPr>
          <w:u w:val="single"/>
        </w:rPr>
        <w:t>potențial</w:t>
      </w:r>
      <w:r w:rsidRPr="00262987">
        <w:rPr>
          <w:u w:val="single"/>
        </w:rPr>
        <w:t xml:space="preserve"> asupra </w:t>
      </w:r>
      <w:r w:rsidR="001F205F" w:rsidRPr="00262987">
        <w:rPr>
          <w:u w:val="single"/>
        </w:rPr>
        <w:t>calității</w:t>
      </w:r>
      <w:r w:rsidRPr="00262987">
        <w:rPr>
          <w:u w:val="single"/>
        </w:rPr>
        <w:t xml:space="preserve"> </w:t>
      </w:r>
      <w:r w:rsidR="00222E74" w:rsidRPr="00262987">
        <w:rPr>
          <w:u w:val="single"/>
        </w:rPr>
        <w:t>și</w:t>
      </w:r>
      <w:r w:rsidRPr="00262987">
        <w:rPr>
          <w:u w:val="single"/>
        </w:rPr>
        <w:t xml:space="preserve"> regimului cantitativ al apei</w:t>
      </w:r>
    </w:p>
    <w:p w14:paraId="60BABC89" w14:textId="7543951D" w:rsidR="003B598A" w:rsidRDefault="003B598A" w:rsidP="003B598A">
      <w:r w:rsidRPr="00262987">
        <w:t xml:space="preserve">Având în vedere implementarea </w:t>
      </w:r>
      <w:r w:rsidR="002542C5">
        <w:t xml:space="preserve">masurilor </w:t>
      </w:r>
      <w:r w:rsidR="004D7DB6" w:rsidRPr="004D7DB6">
        <w:t>care se impun pentru asigurarea protecției calității factorului de mediu apa</w:t>
      </w:r>
      <w:r w:rsidR="00262987" w:rsidRPr="00262987">
        <w:t xml:space="preserve">, </w:t>
      </w:r>
      <w:r w:rsidRPr="00262987">
        <w:t xml:space="preserve">nivelul impactului produs de proiect asupra </w:t>
      </w:r>
      <w:r w:rsidR="00262987" w:rsidRPr="00262987">
        <w:t>calitatii apei si regimului cantitativ al apei</w:t>
      </w:r>
      <w:r w:rsidRPr="00262987">
        <w:t xml:space="preserve"> va fi nesemnificativ</w:t>
      </w:r>
      <w:r w:rsidR="0026304B">
        <w:t>.</w:t>
      </w:r>
    </w:p>
    <w:p w14:paraId="3EF3FAD2" w14:textId="774BF562" w:rsidR="00FE7C7B" w:rsidRPr="00695A13" w:rsidRDefault="00FE7C7B" w:rsidP="00FE7C7B">
      <w:pPr>
        <w:rPr>
          <w:i/>
          <w:iCs/>
          <w:u w:val="single"/>
        </w:rPr>
      </w:pPr>
      <w:r w:rsidRPr="00695A13">
        <w:rPr>
          <w:i/>
          <w:iCs/>
          <w:u w:val="single"/>
        </w:rPr>
        <w:t xml:space="preserve">Impactul </w:t>
      </w:r>
      <w:r w:rsidR="001F205F" w:rsidRPr="00695A13">
        <w:rPr>
          <w:i/>
          <w:iCs/>
          <w:u w:val="single"/>
        </w:rPr>
        <w:t>potențial</w:t>
      </w:r>
      <w:r w:rsidRPr="00695A13">
        <w:rPr>
          <w:i/>
          <w:iCs/>
          <w:u w:val="single"/>
        </w:rPr>
        <w:t xml:space="preserve"> asupra </w:t>
      </w:r>
      <w:r w:rsidR="001F205F" w:rsidRPr="00695A13">
        <w:rPr>
          <w:i/>
          <w:iCs/>
          <w:u w:val="single"/>
        </w:rPr>
        <w:t>calității</w:t>
      </w:r>
      <w:r w:rsidRPr="00695A13">
        <w:rPr>
          <w:i/>
          <w:iCs/>
          <w:u w:val="single"/>
        </w:rPr>
        <w:t xml:space="preserve"> aerului</w:t>
      </w:r>
    </w:p>
    <w:p w14:paraId="3811B72D" w14:textId="5D18EFFD" w:rsidR="006B0301" w:rsidRPr="00EB2994" w:rsidRDefault="003C008E" w:rsidP="00FE7C7B">
      <w:r>
        <w:lastRenderedPageBreak/>
        <w:t>Regimul climatic spe</w:t>
      </w:r>
      <w:r w:rsidR="000C723A">
        <w:t>cific judetului Constanta este un climat marin, cu caracter continenta</w:t>
      </w:r>
      <w:r w:rsidR="000F3AEF">
        <w:t xml:space="preserve">l, influentat de apele Marii Negre. Temperaturile medii anuale </w:t>
      </w:r>
      <w:r w:rsidR="00EB2994">
        <w:t>prezinta variatii de 10 -11</w:t>
      </w:r>
      <w:r w:rsidR="00EB2994">
        <w:rPr>
          <w:vertAlign w:val="superscript"/>
        </w:rPr>
        <w:t>0</w:t>
      </w:r>
      <w:r w:rsidR="00EB2994">
        <w:t>C. Dobrogea reprezinta arealul cu clima cea mai arida din tara.</w:t>
      </w:r>
    </w:p>
    <w:p w14:paraId="3EF3FAD3" w14:textId="223CE9C8" w:rsidR="00FE7C7B" w:rsidRPr="007F37B6" w:rsidRDefault="001F205F" w:rsidP="00FE7C7B">
      <w:r w:rsidRPr="007F37B6">
        <w:t>Lucrările</w:t>
      </w:r>
      <w:r w:rsidR="00FE7C7B" w:rsidRPr="007F37B6">
        <w:t xml:space="preserve"> de </w:t>
      </w:r>
      <w:r w:rsidRPr="007F37B6">
        <w:t>construcție</w:t>
      </w:r>
      <w:r w:rsidR="00FE7C7B" w:rsidRPr="007F37B6">
        <w:t xml:space="preserve"> se vor realiza </w:t>
      </w:r>
      <w:r w:rsidR="00671EEA" w:rsidRPr="007F37B6">
        <w:t>în</w:t>
      </w:r>
      <w:r w:rsidR="00FE7C7B" w:rsidRPr="007F37B6">
        <w:t xml:space="preserve"> conformitate cu </w:t>
      </w:r>
      <w:r w:rsidRPr="007F37B6">
        <w:t>opțiunea</w:t>
      </w:r>
      <w:r w:rsidR="00FE7C7B" w:rsidRPr="007F37B6">
        <w:t xml:space="preserve"> beneficiarului cu </w:t>
      </w:r>
      <w:r w:rsidRPr="007F37B6">
        <w:t>forța</w:t>
      </w:r>
      <w:r w:rsidR="00FE7C7B" w:rsidRPr="007F37B6">
        <w:t xml:space="preserve"> de munca autorizata, calificata, cu materiale agrementate tehnic </w:t>
      </w:r>
      <w:r w:rsidR="00222E74">
        <w:t>și</w:t>
      </w:r>
      <w:r w:rsidR="00FE7C7B" w:rsidRPr="007F37B6">
        <w:t xml:space="preserve"> de o calitate superioara.</w:t>
      </w:r>
    </w:p>
    <w:p w14:paraId="3EF3FAD4" w14:textId="1394B103" w:rsidR="00FE7C7B" w:rsidRPr="007F37B6" w:rsidRDefault="00FE7C7B" w:rsidP="00FE7C7B">
      <w:r w:rsidRPr="007F37B6">
        <w:t xml:space="preserve">Pe perioada </w:t>
      </w:r>
      <w:r w:rsidR="001F205F" w:rsidRPr="007F37B6">
        <w:t>realizării</w:t>
      </w:r>
      <w:r w:rsidRPr="007F37B6">
        <w:t xml:space="preserve"> </w:t>
      </w:r>
      <w:r w:rsidR="001F205F" w:rsidRPr="007F37B6">
        <w:t>lucrărilor</w:t>
      </w:r>
      <w:r w:rsidRPr="007F37B6">
        <w:t xml:space="preserve"> de </w:t>
      </w:r>
      <w:r w:rsidR="001F205F" w:rsidRPr="007F37B6">
        <w:t>construcție</w:t>
      </w:r>
      <w:r w:rsidRPr="007F37B6">
        <w:t xml:space="preserve">, impactul generat de emisiile de </w:t>
      </w:r>
      <w:r w:rsidR="001F205F" w:rsidRPr="007F37B6">
        <w:t>poluanți</w:t>
      </w:r>
      <w:r w:rsidRPr="007F37B6">
        <w:t xml:space="preserve"> este redus, pentru ca se va impune constructorului utilizarea de </w:t>
      </w:r>
      <w:r w:rsidR="001F205F" w:rsidRPr="007F37B6">
        <w:t>mașini</w:t>
      </w:r>
      <w:r w:rsidRPr="007F37B6">
        <w:t xml:space="preserve"> </w:t>
      </w:r>
      <w:r w:rsidR="00222E74">
        <w:t>și</w:t>
      </w:r>
      <w:r w:rsidR="003338E7">
        <w:t xml:space="preserve"> </w:t>
      </w:r>
      <w:r w:rsidRPr="007F37B6">
        <w:t xml:space="preserve">utilaje performante, cu emisii reduse de </w:t>
      </w:r>
      <w:r w:rsidR="001F205F" w:rsidRPr="007F37B6">
        <w:t>poluanți</w:t>
      </w:r>
      <w:r w:rsidRPr="007F37B6">
        <w:t xml:space="preserve"> </w:t>
      </w:r>
      <w:r w:rsidR="001F205F" w:rsidRPr="007F37B6">
        <w:t>gazoși</w:t>
      </w:r>
      <w:r w:rsidRPr="007F37B6">
        <w:t xml:space="preserve"> </w:t>
      </w:r>
      <w:r w:rsidR="00222E74">
        <w:t>și</w:t>
      </w:r>
      <w:r w:rsidRPr="007F37B6">
        <w:t xml:space="preserve"> cu </w:t>
      </w:r>
      <w:r w:rsidR="001F205F" w:rsidRPr="007F37B6">
        <w:t>verificări</w:t>
      </w:r>
      <w:r w:rsidRPr="007F37B6">
        <w:t xml:space="preserve"> efectuate privind starea tehnica a acestora. Pentru </w:t>
      </w:r>
      <w:r w:rsidR="001F205F" w:rsidRPr="007F37B6">
        <w:t>desfășurarea</w:t>
      </w:r>
      <w:r w:rsidRPr="007F37B6">
        <w:t xml:space="preserve"> </w:t>
      </w:r>
      <w:r w:rsidR="001F205F" w:rsidRPr="007F37B6">
        <w:t>activităților</w:t>
      </w:r>
      <w:r w:rsidRPr="007F37B6">
        <w:t xml:space="preserve"> se vor utiliza numai combustibili </w:t>
      </w:r>
      <w:r w:rsidR="001F205F" w:rsidRPr="007F37B6">
        <w:t>achiziționați</w:t>
      </w:r>
      <w:r w:rsidRPr="007F37B6">
        <w:t xml:space="preserve"> din </w:t>
      </w:r>
      <w:r w:rsidR="001F205F" w:rsidRPr="007F37B6">
        <w:t>stații</w:t>
      </w:r>
      <w:r w:rsidRPr="007F37B6">
        <w:t xml:space="preserve"> de </w:t>
      </w:r>
      <w:r w:rsidR="001F205F" w:rsidRPr="007F37B6">
        <w:t>distribuție</w:t>
      </w:r>
      <w:r w:rsidRPr="007F37B6">
        <w:t xml:space="preserve"> autorizate, cu </w:t>
      </w:r>
      <w:r w:rsidR="001F205F" w:rsidRPr="007F37B6">
        <w:t>conținut</w:t>
      </w:r>
      <w:r w:rsidRPr="007F37B6">
        <w:t xml:space="preserve"> redus de sulf </w:t>
      </w:r>
      <w:r w:rsidR="00222E74">
        <w:t>și</w:t>
      </w:r>
      <w:r w:rsidRPr="007F37B6">
        <w:t xml:space="preserve"> care corespund normelor de calitate.</w:t>
      </w:r>
    </w:p>
    <w:p w14:paraId="3EF3FAD5" w14:textId="766E384C" w:rsidR="00FE7C7B" w:rsidRPr="007F37B6" w:rsidRDefault="00222E74" w:rsidP="00FE7C7B">
      <w:r>
        <w:t>În</w:t>
      </w:r>
      <w:r w:rsidR="00FE7C7B" w:rsidRPr="007F37B6">
        <w:t xml:space="preserve"> timpul </w:t>
      </w:r>
      <w:r w:rsidR="001F205F" w:rsidRPr="007F37B6">
        <w:t>funcționarii</w:t>
      </w:r>
      <w:r w:rsidR="00FE7C7B" w:rsidRPr="007F37B6">
        <w:t xml:space="preserve"> obiectivului impactul asupra </w:t>
      </w:r>
      <w:r w:rsidR="001F205F" w:rsidRPr="007F37B6">
        <w:t>calității</w:t>
      </w:r>
      <w:r w:rsidR="00FE7C7B" w:rsidRPr="007F37B6">
        <w:t xml:space="preserve"> aerului va fi nesemnificativ.</w:t>
      </w:r>
    </w:p>
    <w:p w14:paraId="3EF3FAD6" w14:textId="59087CF7" w:rsidR="00FE7C7B" w:rsidRPr="00695A13" w:rsidRDefault="00FE7C7B" w:rsidP="00FE7C7B">
      <w:pPr>
        <w:rPr>
          <w:i/>
          <w:iCs/>
          <w:u w:val="single"/>
        </w:rPr>
      </w:pPr>
      <w:r w:rsidRPr="00695A13">
        <w:rPr>
          <w:i/>
          <w:iCs/>
          <w:u w:val="single"/>
        </w:rPr>
        <w:t xml:space="preserve">Zgomot </w:t>
      </w:r>
      <w:r w:rsidR="00222E74" w:rsidRPr="00695A13">
        <w:rPr>
          <w:i/>
          <w:iCs/>
          <w:u w:val="single"/>
        </w:rPr>
        <w:t>și</w:t>
      </w:r>
      <w:r w:rsidRPr="00695A13">
        <w:rPr>
          <w:i/>
          <w:iCs/>
          <w:u w:val="single"/>
        </w:rPr>
        <w:t xml:space="preserve"> </w:t>
      </w:r>
      <w:r w:rsidR="001F205F" w:rsidRPr="00695A13">
        <w:rPr>
          <w:i/>
          <w:iCs/>
          <w:u w:val="single"/>
        </w:rPr>
        <w:t>vibrații</w:t>
      </w:r>
      <w:r w:rsidRPr="00695A13">
        <w:rPr>
          <w:i/>
          <w:iCs/>
          <w:u w:val="single"/>
        </w:rPr>
        <w:t xml:space="preserve"> – impact </w:t>
      </w:r>
      <w:r w:rsidR="001F205F" w:rsidRPr="00695A13">
        <w:rPr>
          <w:i/>
          <w:iCs/>
          <w:u w:val="single"/>
        </w:rPr>
        <w:t>potențial</w:t>
      </w:r>
    </w:p>
    <w:p w14:paraId="3EF3FAD7" w14:textId="1ECCD260" w:rsidR="00FE7C7B" w:rsidRPr="007F37B6" w:rsidRDefault="001F205F" w:rsidP="00FE7C7B">
      <w:r w:rsidRPr="007F37B6">
        <w:t>Având</w:t>
      </w:r>
      <w:r w:rsidR="00FE7C7B" w:rsidRPr="007F37B6">
        <w:t xml:space="preserve"> </w:t>
      </w:r>
      <w:r w:rsidR="00671EEA" w:rsidRPr="007F37B6">
        <w:t>în</w:t>
      </w:r>
      <w:r w:rsidR="00FE7C7B" w:rsidRPr="007F37B6">
        <w:t xml:space="preserve"> vedere masurile impuse cu privire la echipamentele </w:t>
      </w:r>
      <w:r w:rsidR="00222E74">
        <w:t>și</w:t>
      </w:r>
      <w:r w:rsidR="00FE7C7B" w:rsidRPr="007F37B6">
        <w:t xml:space="preserve"> utilajele folosite, care trebuie </w:t>
      </w:r>
      <w:r w:rsidR="00222E74">
        <w:t>să</w:t>
      </w:r>
      <w:r w:rsidR="00FE7C7B" w:rsidRPr="007F37B6">
        <w:t xml:space="preserve"> fie de </w:t>
      </w:r>
      <w:r w:rsidRPr="007F37B6">
        <w:t>generație</w:t>
      </w:r>
      <w:r w:rsidR="00FE7C7B" w:rsidRPr="007F37B6">
        <w:t xml:space="preserve"> recenta, </w:t>
      </w:r>
      <w:r w:rsidRPr="007F37B6">
        <w:t>prevăzute</w:t>
      </w:r>
      <w:r w:rsidR="00FE7C7B" w:rsidRPr="007F37B6">
        <w:t xml:space="preserve"> cu sisteme de minimizare a nivelului zgomotului produs </w:t>
      </w:r>
      <w:r w:rsidR="00222E74">
        <w:t>și</w:t>
      </w:r>
      <w:r w:rsidR="00FE7C7B" w:rsidRPr="007F37B6">
        <w:t xml:space="preserve"> ca </w:t>
      </w:r>
      <w:r w:rsidRPr="007F37B6">
        <w:t>lucrările</w:t>
      </w:r>
      <w:r w:rsidR="00FE7C7B" w:rsidRPr="007F37B6">
        <w:t xml:space="preserve"> pentru construirea obiectivului vor avea un caracter temporar, se </w:t>
      </w:r>
      <w:r w:rsidRPr="007F37B6">
        <w:t>apreciază</w:t>
      </w:r>
      <w:r w:rsidR="00FE7C7B" w:rsidRPr="007F37B6">
        <w:t xml:space="preserve"> ca impactul produs de sursele de zgomot </w:t>
      </w:r>
      <w:r w:rsidR="00222E74">
        <w:t>și</w:t>
      </w:r>
      <w:r w:rsidR="00FE7C7B" w:rsidRPr="007F37B6">
        <w:t xml:space="preserve"> </w:t>
      </w:r>
      <w:r w:rsidRPr="007F37B6">
        <w:t>vibrații</w:t>
      </w:r>
      <w:r w:rsidR="00FE7C7B" w:rsidRPr="007F37B6">
        <w:t xml:space="preserve"> va fi nesemnificativ.</w:t>
      </w:r>
    </w:p>
    <w:p w14:paraId="3EF3FAD8" w14:textId="4A577BE2" w:rsidR="00FE7C7B" w:rsidRPr="00695A13" w:rsidRDefault="00FE7C7B" w:rsidP="003338E7">
      <w:pPr>
        <w:rPr>
          <w:i/>
          <w:iCs/>
          <w:u w:val="single"/>
        </w:rPr>
      </w:pPr>
      <w:r w:rsidRPr="00695A13">
        <w:rPr>
          <w:i/>
          <w:iCs/>
          <w:u w:val="single"/>
        </w:rPr>
        <w:t xml:space="preserve">Impactul </w:t>
      </w:r>
      <w:r w:rsidR="001F205F" w:rsidRPr="00695A13">
        <w:rPr>
          <w:i/>
          <w:iCs/>
          <w:u w:val="single"/>
        </w:rPr>
        <w:t>potențial</w:t>
      </w:r>
      <w:r w:rsidRPr="00695A13">
        <w:rPr>
          <w:i/>
          <w:iCs/>
          <w:u w:val="single"/>
        </w:rPr>
        <w:t xml:space="preserve"> asupra solului </w:t>
      </w:r>
      <w:r w:rsidR="00222E74" w:rsidRPr="00695A13">
        <w:rPr>
          <w:i/>
          <w:iCs/>
          <w:u w:val="single"/>
        </w:rPr>
        <w:t>și</w:t>
      </w:r>
      <w:r w:rsidRPr="00695A13">
        <w:rPr>
          <w:i/>
          <w:iCs/>
          <w:u w:val="single"/>
        </w:rPr>
        <w:t xml:space="preserve"> subsolului</w:t>
      </w:r>
    </w:p>
    <w:p w14:paraId="3EF3FAD9" w14:textId="3F37412D" w:rsidR="00FE7C7B" w:rsidRPr="007F37B6" w:rsidRDefault="00FE7C7B" w:rsidP="00FE7C7B">
      <w:r w:rsidRPr="007F37B6">
        <w:t xml:space="preserve">Se </w:t>
      </w:r>
      <w:r w:rsidR="001F205F" w:rsidRPr="007F37B6">
        <w:t>apreciază</w:t>
      </w:r>
      <w:r w:rsidRPr="007F37B6">
        <w:t xml:space="preserve"> ca impactul asupra solului este nesemnificativ </w:t>
      </w:r>
      <w:r w:rsidR="001F205F" w:rsidRPr="007F37B6">
        <w:t>luând</w:t>
      </w:r>
      <w:r w:rsidRPr="007F37B6">
        <w:t xml:space="preserve"> </w:t>
      </w:r>
      <w:r w:rsidR="00671EEA" w:rsidRPr="007F37B6">
        <w:t>în</w:t>
      </w:r>
      <w:r w:rsidRPr="007F37B6">
        <w:t xml:space="preserve"> considerare posibilitatea de </w:t>
      </w:r>
      <w:r w:rsidR="001F205F" w:rsidRPr="007F37B6">
        <w:t>apariție</w:t>
      </w:r>
      <w:r w:rsidRPr="007F37B6">
        <w:t xml:space="preserve"> a </w:t>
      </w:r>
      <w:r w:rsidR="001F205F" w:rsidRPr="007F37B6">
        <w:t>poluării</w:t>
      </w:r>
      <w:r w:rsidRPr="007F37B6">
        <w:t xml:space="preserve"> solului </w:t>
      </w:r>
      <w:r w:rsidR="00671EEA" w:rsidRPr="007F37B6">
        <w:t>în</w:t>
      </w:r>
      <w:r w:rsidRPr="007F37B6">
        <w:t xml:space="preserve"> timpul </w:t>
      </w:r>
      <w:r w:rsidR="001F205F" w:rsidRPr="007F37B6">
        <w:t>execuției</w:t>
      </w:r>
      <w:r w:rsidRPr="007F37B6">
        <w:t xml:space="preserve"> </w:t>
      </w:r>
      <w:r w:rsidR="00286ADF">
        <w:t>cât</w:t>
      </w:r>
      <w:r w:rsidRPr="007F37B6">
        <w:t xml:space="preserve"> </w:t>
      </w:r>
      <w:r w:rsidR="00222E74">
        <w:t>și</w:t>
      </w:r>
      <w:r w:rsidRPr="007F37B6">
        <w:t xml:space="preserve"> al </w:t>
      </w:r>
      <w:r w:rsidR="001F205F" w:rsidRPr="007F37B6">
        <w:t>funcționarii</w:t>
      </w:r>
      <w:r w:rsidRPr="007F37B6">
        <w:t xml:space="preserve"> obiectivului.</w:t>
      </w:r>
    </w:p>
    <w:p w14:paraId="3EF3FADA" w14:textId="7588240C" w:rsidR="00FE7C7B" w:rsidRPr="00695A13" w:rsidRDefault="00FE7C7B" w:rsidP="00FE7C7B">
      <w:pPr>
        <w:rPr>
          <w:i/>
          <w:iCs/>
          <w:u w:val="single"/>
        </w:rPr>
      </w:pPr>
      <w:r w:rsidRPr="00695A13">
        <w:rPr>
          <w:i/>
          <w:iCs/>
          <w:u w:val="single"/>
        </w:rPr>
        <w:t xml:space="preserve">Impactul </w:t>
      </w:r>
      <w:r w:rsidR="001F205F" w:rsidRPr="00695A13">
        <w:rPr>
          <w:i/>
          <w:iCs/>
          <w:u w:val="single"/>
        </w:rPr>
        <w:t>potențial</w:t>
      </w:r>
      <w:r w:rsidRPr="00695A13">
        <w:rPr>
          <w:i/>
          <w:iCs/>
          <w:u w:val="single"/>
        </w:rPr>
        <w:t xml:space="preserve"> asupra </w:t>
      </w:r>
      <w:r w:rsidR="001F205F" w:rsidRPr="00695A13">
        <w:rPr>
          <w:i/>
          <w:iCs/>
          <w:u w:val="single"/>
        </w:rPr>
        <w:t>biodiversității</w:t>
      </w:r>
    </w:p>
    <w:p w14:paraId="3EF3FADB" w14:textId="00BCF86B" w:rsidR="00FE7C7B" w:rsidRPr="007F37B6" w:rsidRDefault="001F205F" w:rsidP="00FE7C7B">
      <w:r w:rsidRPr="007F37B6">
        <w:t>Având</w:t>
      </w:r>
      <w:r w:rsidR="00FE7C7B" w:rsidRPr="007F37B6">
        <w:t xml:space="preserve"> </w:t>
      </w:r>
      <w:r w:rsidR="00671EEA" w:rsidRPr="007F37B6">
        <w:t>în</w:t>
      </w:r>
      <w:r w:rsidR="00FE7C7B" w:rsidRPr="007F37B6">
        <w:t xml:space="preserve"> vedere implementarea masurilor de minimizare a impactului asupra factorilor de mediu, nivelul impactului produs de proiect asupra </w:t>
      </w:r>
      <w:r w:rsidRPr="007F37B6">
        <w:t>biodiversității</w:t>
      </w:r>
      <w:r w:rsidR="00FE7C7B" w:rsidRPr="007F37B6">
        <w:t xml:space="preserve"> va fi nesemnificativ.</w:t>
      </w:r>
    </w:p>
    <w:p w14:paraId="3EF3FADC" w14:textId="55318B4D" w:rsidR="00FE7C7B" w:rsidRPr="00695A13" w:rsidRDefault="00FE7C7B" w:rsidP="00FE7C7B">
      <w:pPr>
        <w:rPr>
          <w:i/>
          <w:iCs/>
          <w:u w:val="single"/>
        </w:rPr>
      </w:pPr>
      <w:r w:rsidRPr="00695A13">
        <w:rPr>
          <w:i/>
          <w:iCs/>
          <w:u w:val="single"/>
        </w:rPr>
        <w:t xml:space="preserve">Impactul </w:t>
      </w:r>
      <w:r w:rsidR="001F205F" w:rsidRPr="00695A13">
        <w:rPr>
          <w:i/>
          <w:iCs/>
          <w:u w:val="single"/>
        </w:rPr>
        <w:t>potențial</w:t>
      </w:r>
      <w:r w:rsidRPr="00695A13">
        <w:rPr>
          <w:i/>
          <w:iCs/>
          <w:u w:val="single"/>
        </w:rPr>
        <w:t xml:space="preserve"> asupra peisajului</w:t>
      </w:r>
    </w:p>
    <w:p w14:paraId="3EF3FADD" w14:textId="0A8716B3" w:rsidR="00FE7C7B" w:rsidRPr="007F37B6" w:rsidRDefault="001F205F" w:rsidP="00FE7C7B">
      <w:r w:rsidRPr="007F37B6">
        <w:t>Lucrările</w:t>
      </w:r>
      <w:r w:rsidR="00FE7C7B" w:rsidRPr="007F37B6">
        <w:t xml:space="preserve"> propuse vor avea un impact pozitiv asupra peisajului, </w:t>
      </w:r>
      <w:r w:rsidRPr="007F37B6">
        <w:t>determinând</w:t>
      </w:r>
      <w:r w:rsidR="00FE7C7B" w:rsidRPr="007F37B6">
        <w:t xml:space="preserve"> o </w:t>
      </w:r>
      <w:r w:rsidRPr="007F37B6">
        <w:t>creștere</w:t>
      </w:r>
      <w:r w:rsidR="00FE7C7B" w:rsidRPr="007F37B6">
        <w:t xml:space="preserve"> a </w:t>
      </w:r>
      <w:r w:rsidRPr="007F37B6">
        <w:t>atractivității</w:t>
      </w:r>
      <w:r w:rsidR="00FE7C7B" w:rsidRPr="007F37B6">
        <w:t xml:space="preserve"> </w:t>
      </w:r>
      <w:r w:rsidR="00222E74">
        <w:t>și</w:t>
      </w:r>
      <w:r w:rsidR="00FE7C7B" w:rsidRPr="007F37B6">
        <w:t xml:space="preserve"> a </w:t>
      </w:r>
      <w:r w:rsidRPr="007F37B6">
        <w:t>potențialului</w:t>
      </w:r>
      <w:r w:rsidR="00FE7C7B" w:rsidRPr="007F37B6">
        <w:t xml:space="preserve"> economic al zonei.</w:t>
      </w:r>
    </w:p>
    <w:p w14:paraId="3EF3FADE" w14:textId="425A3BC1" w:rsidR="00FE7C7B" w:rsidRPr="00695A13" w:rsidRDefault="00FE7C7B" w:rsidP="00FE7C7B">
      <w:pPr>
        <w:rPr>
          <w:i/>
          <w:iCs/>
          <w:u w:val="single"/>
        </w:rPr>
      </w:pPr>
      <w:r w:rsidRPr="00695A13">
        <w:rPr>
          <w:i/>
          <w:iCs/>
          <w:u w:val="single"/>
        </w:rPr>
        <w:t xml:space="preserve">Impactul </w:t>
      </w:r>
      <w:r w:rsidR="001F205F" w:rsidRPr="00695A13">
        <w:rPr>
          <w:i/>
          <w:iCs/>
          <w:u w:val="single"/>
        </w:rPr>
        <w:t>potențial</w:t>
      </w:r>
      <w:r w:rsidRPr="00695A13">
        <w:rPr>
          <w:i/>
          <w:iCs/>
          <w:u w:val="single"/>
        </w:rPr>
        <w:t xml:space="preserve"> asupra patrimoniului istoric </w:t>
      </w:r>
      <w:r w:rsidR="00222E74" w:rsidRPr="00695A13">
        <w:rPr>
          <w:i/>
          <w:iCs/>
          <w:u w:val="single"/>
        </w:rPr>
        <w:t>și</w:t>
      </w:r>
      <w:r w:rsidRPr="00695A13">
        <w:rPr>
          <w:i/>
          <w:iCs/>
          <w:u w:val="single"/>
        </w:rPr>
        <w:t xml:space="preserve"> cultural </w:t>
      </w:r>
    </w:p>
    <w:p w14:paraId="3EF3FADF" w14:textId="77777777" w:rsidR="00FE7C7B" w:rsidRPr="007F37B6" w:rsidRDefault="00FE7C7B" w:rsidP="00FE7C7B">
      <w:r w:rsidRPr="007F37B6">
        <w:t>Nu este cazul.</w:t>
      </w:r>
    </w:p>
    <w:p w14:paraId="3EF3FAE0" w14:textId="6A702A60" w:rsidR="00FE7C7B" w:rsidRPr="00695A13" w:rsidRDefault="00FE7C7B" w:rsidP="00FE7C7B">
      <w:pPr>
        <w:rPr>
          <w:i/>
          <w:iCs/>
        </w:rPr>
      </w:pPr>
      <w:r w:rsidRPr="00695A13">
        <w:rPr>
          <w:i/>
          <w:iCs/>
          <w:u w:val="single"/>
        </w:rPr>
        <w:t xml:space="preserve">Impactul </w:t>
      </w:r>
      <w:r w:rsidR="001F205F" w:rsidRPr="00695A13">
        <w:rPr>
          <w:i/>
          <w:iCs/>
          <w:u w:val="single"/>
        </w:rPr>
        <w:t>potențial</w:t>
      </w:r>
      <w:r w:rsidRPr="00695A13">
        <w:rPr>
          <w:i/>
          <w:iCs/>
          <w:u w:val="single"/>
        </w:rPr>
        <w:t xml:space="preserve"> asupra mediului social </w:t>
      </w:r>
      <w:r w:rsidR="00222E74" w:rsidRPr="00695A13">
        <w:rPr>
          <w:i/>
          <w:iCs/>
          <w:u w:val="single"/>
        </w:rPr>
        <w:t>și</w:t>
      </w:r>
      <w:r w:rsidRPr="00695A13">
        <w:rPr>
          <w:i/>
          <w:iCs/>
          <w:u w:val="single"/>
        </w:rPr>
        <w:t xml:space="preserve"> economic</w:t>
      </w:r>
      <w:r w:rsidRPr="00695A13">
        <w:rPr>
          <w:i/>
          <w:iCs/>
        </w:rPr>
        <w:t>.</w:t>
      </w:r>
    </w:p>
    <w:p w14:paraId="3EF3FAE1" w14:textId="4386621D" w:rsidR="00FE7C7B" w:rsidRPr="007F37B6" w:rsidRDefault="00FE7C7B" w:rsidP="00FE7C7B">
      <w:r w:rsidRPr="007F37B6">
        <w:t xml:space="preserve">Proiectul va avea impact pozitiv asupra mediului social </w:t>
      </w:r>
      <w:r w:rsidR="00222E74">
        <w:t>și</w:t>
      </w:r>
      <w:r w:rsidRPr="007F37B6">
        <w:t xml:space="preserve"> economic, asupra </w:t>
      </w:r>
      <w:r w:rsidR="001F205F" w:rsidRPr="007F37B6">
        <w:t>dezvoltării</w:t>
      </w:r>
      <w:r w:rsidRPr="007F37B6">
        <w:t xml:space="preserve"> mediului de afaceri local, dar </w:t>
      </w:r>
      <w:r w:rsidR="00222E74">
        <w:t>și</w:t>
      </w:r>
      <w:r w:rsidRPr="007F37B6">
        <w:t xml:space="preserve"> </w:t>
      </w:r>
      <w:r w:rsidR="001F205F" w:rsidRPr="007F37B6">
        <w:t>comunității</w:t>
      </w:r>
      <w:r w:rsidRPr="007F37B6">
        <w:t xml:space="preserve"> locale, cointeresate </w:t>
      </w:r>
      <w:r w:rsidR="00671EEA" w:rsidRPr="007F37B6">
        <w:t>în</w:t>
      </w:r>
      <w:r w:rsidRPr="007F37B6">
        <w:t xml:space="preserve"> dezvoltarea economica a </w:t>
      </w:r>
      <w:r w:rsidR="001F205F" w:rsidRPr="007F37B6">
        <w:t>localității</w:t>
      </w:r>
      <w:r w:rsidRPr="007F37B6">
        <w:t xml:space="preserve">. Mai mult, proiectul va contribui la obiectivul de promovare </w:t>
      </w:r>
      <w:r w:rsidR="00222E74">
        <w:t>și</w:t>
      </w:r>
      <w:r w:rsidRPr="007F37B6">
        <w:t xml:space="preserve"> creare de </w:t>
      </w:r>
      <w:r w:rsidR="001F205F" w:rsidRPr="007F37B6">
        <w:t>oportunități</w:t>
      </w:r>
      <w:r w:rsidRPr="007F37B6">
        <w:t xml:space="preserve"> pentru dezvoltarea durabila a economiei locale, </w:t>
      </w:r>
      <w:r w:rsidR="001F205F" w:rsidRPr="007F37B6">
        <w:t>fără</w:t>
      </w:r>
      <w:r w:rsidRPr="007F37B6">
        <w:t xml:space="preserve"> a afecta </w:t>
      </w:r>
      <w:r w:rsidR="00671EEA" w:rsidRPr="007F37B6">
        <w:t>în</w:t>
      </w:r>
      <w:r w:rsidRPr="007F37B6">
        <w:t xml:space="preserve"> mod negativ valorile culturale </w:t>
      </w:r>
      <w:r w:rsidR="00222E74">
        <w:t>și</w:t>
      </w:r>
      <w:r w:rsidRPr="007F37B6">
        <w:t xml:space="preserve"> de patrimoniu </w:t>
      </w:r>
      <w:r w:rsidR="00286ADF">
        <w:t>cât</w:t>
      </w:r>
      <w:r w:rsidRPr="007F37B6">
        <w:t xml:space="preserve"> </w:t>
      </w:r>
      <w:r w:rsidR="00222E74">
        <w:t>și</w:t>
      </w:r>
      <w:r w:rsidRPr="007F37B6">
        <w:t xml:space="preserve"> biodiversitatea ariei protejate din </w:t>
      </w:r>
      <w:r w:rsidR="001F205F" w:rsidRPr="007F37B6">
        <w:t>vecinătate</w:t>
      </w:r>
      <w:r w:rsidRPr="007F37B6">
        <w:t>.</w:t>
      </w:r>
    </w:p>
    <w:p w14:paraId="3EF3FAE2" w14:textId="77777777" w:rsidR="00FE7C7B" w:rsidRPr="007F37B6" w:rsidRDefault="00FE7C7B" w:rsidP="00FE7C7B">
      <w:pPr>
        <w:pStyle w:val="linebullet"/>
        <w:rPr>
          <w:b w:val="0"/>
          <w:bCs/>
        </w:rPr>
      </w:pPr>
      <w:r w:rsidRPr="007F37B6">
        <w:rPr>
          <w:b w:val="0"/>
          <w:bCs/>
          <w:i/>
          <w:iCs/>
        </w:rPr>
        <w:t>- natura transfrontalieră a impactului</w:t>
      </w:r>
      <w:r w:rsidRPr="007F37B6">
        <w:t xml:space="preserve"> – </w:t>
      </w:r>
      <w:r w:rsidRPr="007F37B6">
        <w:rPr>
          <w:b w:val="0"/>
          <w:bCs/>
        </w:rPr>
        <w:t>Nu este cazul.</w:t>
      </w:r>
    </w:p>
    <w:p w14:paraId="3EF3FAE3" w14:textId="41FC1ABF" w:rsidR="00FE7C7B" w:rsidRPr="007F37B6" w:rsidRDefault="00FE7C7B" w:rsidP="00FE7C7B">
      <w:pPr>
        <w:pStyle w:val="Titlu1"/>
      </w:pPr>
      <w:bookmarkStart w:id="11" w:name="_Toc15890858"/>
      <w:r w:rsidRPr="007F37B6">
        <w:lastRenderedPageBreak/>
        <w:t xml:space="preserve">Prevederi pentru monitorizarea mediului - dotări </w:t>
      </w:r>
      <w:r w:rsidR="00222E74">
        <w:t>și</w:t>
      </w:r>
      <w:r w:rsidRPr="007F37B6">
        <w:t xml:space="preserve">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1"/>
    </w:p>
    <w:p w14:paraId="3EF3FAE4" w14:textId="561F167F" w:rsidR="00FE7C7B" w:rsidRPr="007F37B6" w:rsidRDefault="00222E74" w:rsidP="00FE7C7B">
      <w:r>
        <w:t>În</w:t>
      </w:r>
      <w:r w:rsidR="00FE7C7B" w:rsidRPr="007F37B6">
        <w:t xml:space="preserve"> </w:t>
      </w:r>
      <w:r w:rsidR="001F205F" w:rsidRPr="007F37B6">
        <w:t>condițiile</w:t>
      </w:r>
      <w:r w:rsidR="00FE7C7B" w:rsidRPr="007F37B6">
        <w:t xml:space="preserve"> </w:t>
      </w:r>
      <w:r w:rsidR="00671EEA" w:rsidRPr="007F37B6">
        <w:t>în</w:t>
      </w:r>
      <w:r w:rsidR="00FE7C7B" w:rsidRPr="007F37B6">
        <w:t xml:space="preserve"> care se aplica masurile de diminuare a impactului asupra factorilor de mediu apa, aer, sol, zgomot, nu este necesara monitorizarea </w:t>
      </w:r>
      <w:r w:rsidR="001F205F" w:rsidRPr="007F37B6">
        <w:t>calității</w:t>
      </w:r>
      <w:r w:rsidR="00FE7C7B" w:rsidRPr="007F37B6">
        <w:t xml:space="preserve"> factorilor de mediu </w:t>
      </w:r>
      <w:r w:rsidR="00671EEA" w:rsidRPr="007F37B6">
        <w:t>în</w:t>
      </w:r>
      <w:r w:rsidR="00FE7C7B" w:rsidRPr="007F37B6">
        <w:t xml:space="preserve"> perioada </w:t>
      </w:r>
      <w:r w:rsidR="001F205F" w:rsidRPr="007F37B6">
        <w:t>derulării</w:t>
      </w:r>
      <w:r w:rsidR="00FE7C7B" w:rsidRPr="007F37B6">
        <w:t xml:space="preserve"> </w:t>
      </w:r>
      <w:r w:rsidR="001F205F" w:rsidRPr="007F37B6">
        <w:t>lucrărilor</w:t>
      </w:r>
      <w:r w:rsidR="00FE7C7B" w:rsidRPr="007F37B6">
        <w:t xml:space="preserve"> de </w:t>
      </w:r>
      <w:r w:rsidR="001F205F" w:rsidRPr="007F37B6">
        <w:t>construcții</w:t>
      </w:r>
      <w:r w:rsidR="00FE7C7B" w:rsidRPr="007F37B6">
        <w:t xml:space="preserve"> </w:t>
      </w:r>
      <w:r w:rsidR="00286ADF">
        <w:t>cât</w:t>
      </w:r>
      <w:r w:rsidR="00FE7C7B" w:rsidRPr="007F37B6">
        <w:t xml:space="preserve"> </w:t>
      </w:r>
      <w:r>
        <w:t>și</w:t>
      </w:r>
      <w:r w:rsidR="00FE7C7B" w:rsidRPr="007F37B6">
        <w:t xml:space="preserve"> </w:t>
      </w:r>
      <w:r w:rsidR="00671EEA" w:rsidRPr="007F37B6">
        <w:t>în</w:t>
      </w:r>
      <w:r w:rsidR="00FE7C7B" w:rsidRPr="007F37B6">
        <w:t xml:space="preserve"> perioada </w:t>
      </w:r>
      <w:r w:rsidR="001F205F" w:rsidRPr="007F37B6">
        <w:t>funcționarii</w:t>
      </w:r>
      <w:r w:rsidR="00FE7C7B" w:rsidRPr="007F37B6">
        <w:t xml:space="preserve"> obiectivului.</w:t>
      </w:r>
    </w:p>
    <w:p w14:paraId="3EF3FAE5" w14:textId="3EF681F5" w:rsidR="00FE7C7B" w:rsidRPr="007F37B6" w:rsidRDefault="00FE7C7B" w:rsidP="00FE7C7B">
      <w:r w:rsidRPr="007F37B6">
        <w:t xml:space="preserve">Se impune respectarea </w:t>
      </w:r>
      <w:r w:rsidR="001F205F" w:rsidRPr="007F37B6">
        <w:t>cerințelor</w:t>
      </w:r>
      <w:r w:rsidRPr="007F37B6">
        <w:t xml:space="preserve"> HG 856/2002, privind </w:t>
      </w:r>
      <w:r w:rsidR="001F205F" w:rsidRPr="007F37B6">
        <w:t>întocmirea</w:t>
      </w:r>
      <w:r w:rsidRPr="007F37B6">
        <w:t xml:space="preserve"> evidentei gestiunii </w:t>
      </w:r>
      <w:r w:rsidR="001F205F" w:rsidRPr="007F37B6">
        <w:t>deșeurilor</w:t>
      </w:r>
      <w:r w:rsidRPr="007F37B6">
        <w:t xml:space="preserve"> generate, a Legii nr. 211/2011 privind regimul </w:t>
      </w:r>
      <w:r w:rsidR="001F205F" w:rsidRPr="007F37B6">
        <w:t>deșeurilor</w:t>
      </w:r>
      <w:r w:rsidRPr="007F37B6">
        <w:t xml:space="preserve"> iar </w:t>
      </w:r>
      <w:r w:rsidR="00671EEA" w:rsidRPr="007F37B6">
        <w:t>în</w:t>
      </w:r>
      <w:r w:rsidRPr="007F37B6">
        <w:t xml:space="preserve"> ce </w:t>
      </w:r>
      <w:r w:rsidR="001F205F" w:rsidRPr="007F37B6">
        <w:t>privește</w:t>
      </w:r>
      <w:r w:rsidRPr="007F37B6">
        <w:t xml:space="preserve"> apa uzata generata, respectarea standardelor de calitate impuse de NTPA 002/2005.</w:t>
      </w:r>
    </w:p>
    <w:p w14:paraId="3EF3FAE6" w14:textId="047F03FF" w:rsidR="00FE7C7B" w:rsidRPr="007F37B6" w:rsidRDefault="00FE7C7B" w:rsidP="00FE7C7B">
      <w:pPr>
        <w:pStyle w:val="Titlu1"/>
      </w:pPr>
      <w:bookmarkStart w:id="12" w:name="_Toc15890859"/>
      <w:r w:rsidRPr="007F37B6">
        <w:t xml:space="preserve">Legătura cu alte acte normative </w:t>
      </w:r>
      <w:r w:rsidR="00222E74">
        <w:t>și</w:t>
      </w:r>
      <w:r w:rsidRPr="007F37B6">
        <w:t>/sau planuri/programe/strategii/documente de planificare:</w:t>
      </w:r>
      <w:bookmarkEnd w:id="12"/>
    </w:p>
    <w:p w14:paraId="3EF3FAE7" w14:textId="0BC22040" w:rsidR="00FE7C7B" w:rsidRPr="007F37B6" w:rsidRDefault="00FE7C7B" w:rsidP="00FE7C7B">
      <w:pPr>
        <w:pStyle w:val="Listparagraf"/>
        <w:numPr>
          <w:ilvl w:val="0"/>
          <w:numId w:val="8"/>
        </w:numPr>
        <w:rPr>
          <w:i/>
          <w:iCs/>
        </w:rPr>
      </w:pPr>
      <w:r w:rsidRPr="007F37B6">
        <w:rPr>
          <w:i/>
          <w:iCs/>
        </w:rPr>
        <w:t xml:space="preserve">Justificarea încadrării proiectului, după caz, în prevederile altor acte normative naționale care transpun legislația Uniunii Europene: </w:t>
      </w:r>
      <w:r w:rsidRPr="007F37B6">
        <w:rPr>
          <w:i/>
          <w:iCs/>
          <w:color w:val="008000"/>
          <w:u w:val="single"/>
        </w:rPr>
        <w:t>Directiva 2010/75/UE</w:t>
      </w:r>
      <w:r w:rsidRPr="007F37B6">
        <w:rPr>
          <w:i/>
          <w:iCs/>
        </w:rPr>
        <w:t xml:space="preserv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w:t>
      </w:r>
      <w:r w:rsidR="00222E74">
        <w:rPr>
          <w:i/>
          <w:iCs/>
        </w:rPr>
        <w:t>și</w:t>
      </w:r>
      <w:r w:rsidRPr="007F37B6">
        <w:rPr>
          <w:i/>
          <w:iCs/>
        </w:rPr>
        <w:t xml:space="preserve"> ulterior de abrogare a </w:t>
      </w:r>
      <w:r w:rsidRPr="007F37B6">
        <w:rPr>
          <w:i/>
          <w:iCs/>
          <w:color w:val="008000"/>
          <w:u w:val="single"/>
        </w:rPr>
        <w:t>Directivei 96/82/CE</w:t>
      </w:r>
      <w:r w:rsidRPr="007F37B6">
        <w:rPr>
          <w:i/>
          <w:iCs/>
        </w:rPr>
        <w:t xml:space="preserve"> a Consiliului, </w:t>
      </w:r>
      <w:r w:rsidRPr="007F37B6">
        <w:rPr>
          <w:i/>
          <w:iCs/>
          <w:color w:val="008000"/>
          <w:u w:val="single"/>
        </w:rPr>
        <w:t>Directiva 2000/60/CE</w:t>
      </w:r>
      <w:r w:rsidRPr="007F37B6">
        <w:rPr>
          <w:i/>
          <w:iCs/>
        </w:rPr>
        <w:t xml:space="preserve"> a Parlamentului European și a Consiliului din 23 octombrie 2000 de stabilire a unui cadru de politică comunitară în domeniul apei, </w:t>
      </w:r>
      <w:r w:rsidRPr="007F37B6">
        <w:rPr>
          <w:i/>
          <w:iCs/>
          <w:color w:val="008000"/>
          <w:u w:val="single"/>
        </w:rPr>
        <w:t>Directiva-cadru aer 2008/50/CE</w:t>
      </w:r>
      <w:r w:rsidRPr="007F37B6">
        <w:rPr>
          <w:i/>
          <w:iCs/>
        </w:rPr>
        <w:t xml:space="preserve"> a Parlamentului European și a Consiliului din 21 mai 2008 privind calitatea aerului înconjurător și un aer mai curat pentru Europa, </w:t>
      </w:r>
      <w:r w:rsidRPr="007F37B6">
        <w:rPr>
          <w:i/>
          <w:iCs/>
          <w:color w:val="008000"/>
          <w:u w:val="single"/>
        </w:rPr>
        <w:t>Directiva 2008/98/CE</w:t>
      </w:r>
      <w:r w:rsidRPr="007F37B6">
        <w:rPr>
          <w:i/>
          <w:iCs/>
        </w:rPr>
        <w:t xml:space="preserve"> a Parlamentului European și a Consiliului din 19 noiembrie 2008 privind deșeurile </w:t>
      </w:r>
      <w:r w:rsidR="00222E74">
        <w:rPr>
          <w:i/>
          <w:iCs/>
        </w:rPr>
        <w:t>și</w:t>
      </w:r>
      <w:r w:rsidRPr="007F37B6">
        <w:rPr>
          <w:i/>
          <w:iCs/>
        </w:rPr>
        <w:t xml:space="preserve"> de abrogare a anumitor directive, și altele).</w:t>
      </w:r>
    </w:p>
    <w:p w14:paraId="3EF3FAE8" w14:textId="77777777" w:rsidR="00FE7C7B" w:rsidRPr="007F37B6" w:rsidRDefault="00FE7C7B" w:rsidP="00FE7C7B">
      <w:pPr>
        <w:ind w:left="0" w:firstLine="0"/>
      </w:pPr>
      <w:r w:rsidRPr="007F37B6">
        <w:t>Nu este cazul.</w:t>
      </w:r>
    </w:p>
    <w:p w14:paraId="3EF3FAE9" w14:textId="77777777" w:rsidR="00FE7C7B" w:rsidRPr="007F37B6" w:rsidRDefault="00FE7C7B" w:rsidP="00FE7C7B">
      <w:pPr>
        <w:pStyle w:val="Listparagraf"/>
        <w:numPr>
          <w:ilvl w:val="0"/>
          <w:numId w:val="8"/>
        </w:numPr>
        <w:rPr>
          <w:i/>
          <w:iCs/>
        </w:rPr>
      </w:pPr>
      <w:r w:rsidRPr="007F37B6">
        <w:rPr>
          <w:i/>
          <w:iCs/>
        </w:rPr>
        <w:t>Se va menționa planul/programul/strategia/documentul de programare/planificare din care face proiectul, cu indicarea actului normativ prin care a fost aprobat.</w:t>
      </w:r>
    </w:p>
    <w:p w14:paraId="3EF3FAEA" w14:textId="77777777" w:rsidR="00FE7C7B" w:rsidRPr="007F37B6" w:rsidRDefault="00FE7C7B" w:rsidP="00FE7C7B">
      <w:pPr>
        <w:ind w:left="0" w:firstLine="0"/>
      </w:pPr>
      <w:r w:rsidRPr="007F37B6">
        <w:t>Nu este cazul.</w:t>
      </w:r>
    </w:p>
    <w:p w14:paraId="3EF3FAEB" w14:textId="77777777" w:rsidR="00FE7C7B" w:rsidRPr="007F37B6" w:rsidRDefault="00FE7C7B" w:rsidP="00211272">
      <w:pPr>
        <w:pStyle w:val="Titlu1"/>
      </w:pPr>
      <w:bookmarkStart w:id="13" w:name="_Toc15890860"/>
      <w:r w:rsidRPr="007F37B6">
        <w:t>Lucrări necesare organizării de șantier:</w:t>
      </w:r>
      <w:bookmarkEnd w:id="13"/>
    </w:p>
    <w:p w14:paraId="3EF3FAEC" w14:textId="77777777" w:rsidR="00FE7C7B" w:rsidRPr="007F37B6" w:rsidRDefault="00FE7C7B" w:rsidP="00FE7C7B">
      <w:pPr>
        <w:pStyle w:val="Listparagraf"/>
        <w:numPr>
          <w:ilvl w:val="0"/>
          <w:numId w:val="9"/>
        </w:numPr>
        <w:rPr>
          <w:i/>
          <w:iCs/>
        </w:rPr>
      </w:pPr>
      <w:r w:rsidRPr="007F37B6">
        <w:rPr>
          <w:i/>
          <w:iCs/>
        </w:rPr>
        <w:t>descrierea lucrărilor necesare organizării de șantier;</w:t>
      </w:r>
    </w:p>
    <w:p w14:paraId="3EF3FAED" w14:textId="33966109" w:rsidR="00FE7C7B" w:rsidRPr="007F37B6" w:rsidRDefault="001F205F" w:rsidP="00FE7C7B">
      <w:pPr>
        <w:ind w:left="0" w:firstLine="0"/>
      </w:pPr>
      <w:r w:rsidRPr="007F37B6">
        <w:t>Lucrări</w:t>
      </w:r>
      <w:r w:rsidR="00FE7C7B" w:rsidRPr="007F37B6">
        <w:t xml:space="preserve"> de </w:t>
      </w:r>
      <w:r w:rsidRPr="007F37B6">
        <w:t>împrejmuire</w:t>
      </w:r>
      <w:r w:rsidR="00FE7C7B" w:rsidRPr="007F37B6">
        <w:t xml:space="preserve"> a terenului cu panouri pentru organizare de </w:t>
      </w:r>
      <w:r w:rsidRPr="007F37B6">
        <w:t>șantier</w:t>
      </w:r>
      <w:r w:rsidR="00FE7C7B" w:rsidRPr="007F37B6">
        <w:t xml:space="preserve">, amenajarea unei rampe pentru </w:t>
      </w:r>
      <w:r w:rsidRPr="007F37B6">
        <w:t>spălarea</w:t>
      </w:r>
      <w:r w:rsidR="00FE7C7B" w:rsidRPr="007F37B6">
        <w:t xml:space="preserve"> </w:t>
      </w:r>
      <w:r w:rsidRPr="007F37B6">
        <w:t>roților</w:t>
      </w:r>
      <w:r w:rsidR="00FE7C7B" w:rsidRPr="007F37B6">
        <w:t xml:space="preserve"> </w:t>
      </w:r>
      <w:r w:rsidRPr="007F37B6">
        <w:t>mașinilor</w:t>
      </w:r>
      <w:r w:rsidR="00FE7C7B" w:rsidRPr="007F37B6">
        <w:t xml:space="preserve"> la </w:t>
      </w:r>
      <w:r w:rsidRPr="007F37B6">
        <w:t>ieșirea</w:t>
      </w:r>
      <w:r w:rsidR="00FE7C7B" w:rsidRPr="007F37B6">
        <w:t xml:space="preserve"> din </w:t>
      </w:r>
      <w:r w:rsidRPr="007F37B6">
        <w:t>șantier</w:t>
      </w:r>
      <w:r w:rsidR="00FE7C7B" w:rsidRPr="007F37B6">
        <w:t>, asigurarea toaletelor ecologice</w:t>
      </w:r>
      <w:r w:rsidR="003338E7">
        <w:t xml:space="preserve"> </w:t>
      </w:r>
      <w:r w:rsidR="00222E74">
        <w:t>și</w:t>
      </w:r>
      <w:r w:rsidR="00FE7C7B" w:rsidRPr="007F37B6">
        <w:t xml:space="preserve"> a containerelor destinate vestiarelor </w:t>
      </w:r>
      <w:r w:rsidR="00222E74">
        <w:t>și</w:t>
      </w:r>
      <w:r w:rsidR="00FE7C7B" w:rsidRPr="007F37B6">
        <w:t xml:space="preserve"> birourilor pentru personal.</w:t>
      </w:r>
    </w:p>
    <w:p w14:paraId="3EF3FAEE" w14:textId="77777777" w:rsidR="00FE7C7B" w:rsidRPr="007F37B6" w:rsidRDefault="00FE7C7B" w:rsidP="00FE7C7B">
      <w:pPr>
        <w:pStyle w:val="Listparagraf"/>
        <w:numPr>
          <w:ilvl w:val="0"/>
          <w:numId w:val="9"/>
        </w:numPr>
        <w:rPr>
          <w:i/>
          <w:iCs/>
        </w:rPr>
      </w:pPr>
      <w:r w:rsidRPr="007F37B6">
        <w:rPr>
          <w:i/>
          <w:iCs/>
        </w:rPr>
        <w:t>localizarea organizării de șantier;</w:t>
      </w:r>
    </w:p>
    <w:p w14:paraId="3EF3FAEF" w14:textId="7097728C" w:rsidR="00FE7C7B" w:rsidRPr="007F37B6" w:rsidRDefault="00FE7C7B" w:rsidP="00FE7C7B">
      <w:pPr>
        <w:ind w:left="0" w:firstLine="0"/>
      </w:pPr>
      <w:r w:rsidRPr="007F37B6">
        <w:t xml:space="preserve">Organizarea de </w:t>
      </w:r>
      <w:r w:rsidR="001F205F" w:rsidRPr="007F37B6">
        <w:t>șantier</w:t>
      </w:r>
      <w:r w:rsidRPr="007F37B6">
        <w:t xml:space="preserve"> se va realiza strict</w:t>
      </w:r>
      <w:r w:rsidR="003338E7">
        <w:t xml:space="preserve"> </w:t>
      </w:r>
      <w:r w:rsidRPr="007F37B6">
        <w:t xml:space="preserve">pe </w:t>
      </w:r>
      <w:r w:rsidR="001F205F" w:rsidRPr="007F37B6">
        <w:t>suprafața</w:t>
      </w:r>
      <w:r w:rsidRPr="007F37B6">
        <w:t xml:space="preserve"> </w:t>
      </w:r>
      <w:r w:rsidR="001F205F" w:rsidRPr="007F37B6">
        <w:t>deținuta</w:t>
      </w:r>
      <w:r w:rsidRPr="007F37B6">
        <w:t xml:space="preserve"> de beneficiar</w:t>
      </w:r>
    </w:p>
    <w:p w14:paraId="3EF3FAF0" w14:textId="77777777" w:rsidR="00FE7C7B" w:rsidRPr="007F37B6" w:rsidRDefault="00FE7C7B" w:rsidP="00FE7C7B">
      <w:pPr>
        <w:pStyle w:val="Listparagraf"/>
        <w:numPr>
          <w:ilvl w:val="0"/>
          <w:numId w:val="9"/>
        </w:numPr>
        <w:rPr>
          <w:i/>
          <w:iCs/>
        </w:rPr>
      </w:pPr>
      <w:r w:rsidRPr="007F37B6">
        <w:rPr>
          <w:i/>
          <w:iCs/>
        </w:rPr>
        <w:t>descrierea impactului asupra mediului a lucrărilor organizării de șantier;</w:t>
      </w:r>
    </w:p>
    <w:p w14:paraId="3EF3FAF1" w14:textId="2C6BD026" w:rsidR="00FE7C7B" w:rsidRPr="007F37B6" w:rsidRDefault="001F205F" w:rsidP="00FE7C7B">
      <w:pPr>
        <w:ind w:left="0" w:firstLine="0"/>
      </w:pPr>
      <w:r w:rsidRPr="007F37B6">
        <w:lastRenderedPageBreak/>
        <w:t>Lucrările</w:t>
      </w:r>
      <w:r w:rsidR="00FE7C7B" w:rsidRPr="007F37B6">
        <w:t xml:space="preserve"> necesare </w:t>
      </w:r>
      <w:r w:rsidRPr="007F37B6">
        <w:t>organizării</w:t>
      </w:r>
      <w:r w:rsidR="00FE7C7B" w:rsidRPr="007F37B6">
        <w:t xml:space="preserve"> de </w:t>
      </w:r>
      <w:r w:rsidRPr="007F37B6">
        <w:t>șantier</w:t>
      </w:r>
      <w:r w:rsidR="00FE7C7B" w:rsidRPr="007F37B6">
        <w:t xml:space="preserve"> vor fi </w:t>
      </w:r>
      <w:r w:rsidRPr="007F37B6">
        <w:t>lucrări</w:t>
      </w:r>
      <w:r w:rsidR="00FE7C7B" w:rsidRPr="007F37B6">
        <w:t xml:space="preserve"> specifice de </w:t>
      </w:r>
      <w:r w:rsidRPr="007F37B6">
        <w:t>construcții</w:t>
      </w:r>
      <w:r w:rsidR="00FE7C7B" w:rsidRPr="007F37B6">
        <w:t xml:space="preserve">, cu o durata limitata </w:t>
      </w:r>
      <w:r w:rsidR="00671EEA" w:rsidRPr="007F37B6">
        <w:t>în</w:t>
      </w:r>
      <w:r w:rsidR="00FE7C7B" w:rsidRPr="007F37B6">
        <w:t xml:space="preserve"> timp (pana la finalizarea </w:t>
      </w:r>
      <w:r w:rsidRPr="007F37B6">
        <w:t>lucrărilor</w:t>
      </w:r>
      <w:r w:rsidR="00FE7C7B" w:rsidRPr="007F37B6">
        <w:t xml:space="preserve"> de </w:t>
      </w:r>
      <w:r w:rsidRPr="007F37B6">
        <w:t>construcții</w:t>
      </w:r>
      <w:r w:rsidR="00FE7C7B" w:rsidRPr="007F37B6">
        <w:t xml:space="preserve">), </w:t>
      </w:r>
      <w:r w:rsidR="00222E74">
        <w:t>și</w:t>
      </w:r>
      <w:r w:rsidR="00FE7C7B" w:rsidRPr="007F37B6">
        <w:t xml:space="preserve"> care vor respecta </w:t>
      </w:r>
      <w:r w:rsidRPr="007F37B6">
        <w:t>atât</w:t>
      </w:r>
      <w:r w:rsidR="00FE7C7B" w:rsidRPr="007F37B6">
        <w:t xml:space="preserve"> masurile de </w:t>
      </w:r>
      <w:r w:rsidRPr="007F37B6">
        <w:t>protecție</w:t>
      </w:r>
      <w:r w:rsidR="00FE7C7B" w:rsidRPr="007F37B6">
        <w:t xml:space="preserve"> a mediului </w:t>
      </w:r>
      <w:r w:rsidR="00286ADF">
        <w:t>cât</w:t>
      </w:r>
      <w:r w:rsidR="00FE7C7B" w:rsidRPr="007F37B6">
        <w:t xml:space="preserve"> </w:t>
      </w:r>
      <w:r w:rsidR="00222E74">
        <w:t>și</w:t>
      </w:r>
      <w:r w:rsidR="00FE7C7B" w:rsidRPr="007F37B6">
        <w:t xml:space="preserve"> celelalte norme specifice acestui tip de activitate</w:t>
      </w:r>
    </w:p>
    <w:p w14:paraId="3EF3FAF2" w14:textId="157090EF" w:rsidR="00FE7C7B" w:rsidRPr="007F37B6" w:rsidRDefault="00FE7C7B" w:rsidP="00FE7C7B">
      <w:pPr>
        <w:pStyle w:val="Listparagraf"/>
        <w:numPr>
          <w:ilvl w:val="0"/>
          <w:numId w:val="9"/>
        </w:numPr>
        <w:rPr>
          <w:i/>
          <w:iCs/>
        </w:rPr>
      </w:pPr>
      <w:r w:rsidRPr="007F37B6">
        <w:rPr>
          <w:i/>
          <w:iCs/>
        </w:rPr>
        <w:t xml:space="preserve">surse de poluanți </w:t>
      </w:r>
      <w:r w:rsidR="00222E74">
        <w:rPr>
          <w:i/>
          <w:iCs/>
        </w:rPr>
        <w:t>și</w:t>
      </w:r>
      <w:r w:rsidRPr="007F37B6">
        <w:rPr>
          <w:i/>
          <w:iCs/>
        </w:rPr>
        <w:t xml:space="preserve"> instalații pentru reținerea, evacuarea </w:t>
      </w:r>
      <w:r w:rsidR="00222E74">
        <w:rPr>
          <w:i/>
          <w:iCs/>
        </w:rPr>
        <w:t>și</w:t>
      </w:r>
      <w:r w:rsidRPr="007F37B6">
        <w:rPr>
          <w:i/>
          <w:iCs/>
        </w:rPr>
        <w:t xml:space="preserve"> dispersia poluanților în mediu în timpul organizării de șantier;</w:t>
      </w:r>
    </w:p>
    <w:p w14:paraId="3EF3FAF3" w14:textId="1300B19C" w:rsidR="00FE7C7B" w:rsidRPr="007F37B6" w:rsidRDefault="00FE7C7B" w:rsidP="00FE7C7B">
      <w:pPr>
        <w:pStyle w:val="Listparagraf"/>
        <w:numPr>
          <w:ilvl w:val="0"/>
          <w:numId w:val="9"/>
        </w:numPr>
        <w:rPr>
          <w:i/>
          <w:iCs/>
        </w:rPr>
      </w:pPr>
      <w:r w:rsidRPr="007F37B6">
        <w:rPr>
          <w:i/>
          <w:iCs/>
        </w:rPr>
        <w:t xml:space="preserve">dotări </w:t>
      </w:r>
      <w:r w:rsidR="00222E74">
        <w:rPr>
          <w:i/>
          <w:iCs/>
        </w:rPr>
        <w:t>și</w:t>
      </w:r>
      <w:r w:rsidRPr="007F37B6">
        <w:rPr>
          <w:i/>
          <w:iCs/>
        </w:rPr>
        <w:t xml:space="preserve"> măsuri prevăzute pentru controlul emisiilor de poluanți în mediu.</w:t>
      </w:r>
    </w:p>
    <w:p w14:paraId="3EF3FAF4" w14:textId="453D6E40" w:rsidR="00FE7C7B" w:rsidRPr="007F37B6" w:rsidRDefault="00FE7C7B" w:rsidP="00FE7C7B">
      <w:pPr>
        <w:ind w:left="0" w:firstLine="0"/>
      </w:pPr>
      <w:r w:rsidRPr="007F37B6">
        <w:t xml:space="preserve">Pe perioada </w:t>
      </w:r>
      <w:r w:rsidR="001F205F" w:rsidRPr="007F37B6">
        <w:t>derulării</w:t>
      </w:r>
      <w:r w:rsidRPr="007F37B6">
        <w:t xml:space="preserve"> </w:t>
      </w:r>
      <w:r w:rsidR="001F205F" w:rsidRPr="007F37B6">
        <w:t>lucrărilor</w:t>
      </w:r>
      <w:r w:rsidRPr="007F37B6">
        <w:t xml:space="preserve"> se va asigura </w:t>
      </w:r>
      <w:r w:rsidR="001F205F" w:rsidRPr="007F37B6">
        <w:t>împrejmuirea</w:t>
      </w:r>
      <w:r w:rsidRPr="007F37B6">
        <w:t xml:space="preserve"> terenului</w:t>
      </w:r>
      <w:r w:rsidR="003338E7">
        <w:t xml:space="preserve"> </w:t>
      </w:r>
      <w:r w:rsidR="00222E74">
        <w:t>și</w:t>
      </w:r>
      <w:r w:rsidRPr="007F37B6">
        <w:t xml:space="preserve"> se vor amenaja spatii speciale pentru stocarea temporara a </w:t>
      </w:r>
      <w:r w:rsidR="001F205F" w:rsidRPr="007F37B6">
        <w:t>deșeurilor</w:t>
      </w:r>
      <w:r w:rsidRPr="007F37B6">
        <w:t xml:space="preserve"> generate, pana la predarea acestora spre eliminare/valorificare </w:t>
      </w:r>
      <w:r w:rsidR="001F205F" w:rsidRPr="007F37B6">
        <w:t>către</w:t>
      </w:r>
      <w:r w:rsidRPr="007F37B6">
        <w:t xml:space="preserve"> operatori </w:t>
      </w:r>
      <w:r w:rsidR="001F205F" w:rsidRPr="007F37B6">
        <w:t>autorizați</w:t>
      </w:r>
      <w:r w:rsidRPr="007F37B6">
        <w:t>.</w:t>
      </w:r>
    </w:p>
    <w:p w14:paraId="3EF3FAF5" w14:textId="59E5BB2F" w:rsidR="00FE7C7B" w:rsidRPr="007F37B6" w:rsidRDefault="00FE7C7B" w:rsidP="00FE7C7B">
      <w:pPr>
        <w:ind w:left="0" w:firstLine="0"/>
      </w:pPr>
      <w:r w:rsidRPr="007F37B6">
        <w:t xml:space="preserve">Alimentarea cu energie electrica </w:t>
      </w:r>
      <w:r w:rsidR="00286ADF">
        <w:t>cât</w:t>
      </w:r>
      <w:r w:rsidRPr="007F37B6">
        <w:t xml:space="preserve"> </w:t>
      </w:r>
      <w:r w:rsidR="00222E74">
        <w:t>și</w:t>
      </w:r>
      <w:r w:rsidRPr="007F37B6">
        <w:t xml:space="preserve"> alimentarea cu apa a </w:t>
      </w:r>
      <w:r w:rsidR="001F205F" w:rsidRPr="007F37B6">
        <w:t>organizării</w:t>
      </w:r>
      <w:r w:rsidRPr="007F37B6">
        <w:t xml:space="preserve"> de </w:t>
      </w:r>
      <w:r w:rsidR="001F205F" w:rsidRPr="007F37B6">
        <w:t>șantier</w:t>
      </w:r>
      <w:r w:rsidRPr="007F37B6">
        <w:t xml:space="preserve"> se va realiza printr-un </w:t>
      </w:r>
      <w:r w:rsidR="001F205F" w:rsidRPr="007F37B6">
        <w:t>branșament</w:t>
      </w:r>
      <w:r w:rsidRPr="007F37B6">
        <w:t xml:space="preserve"> temporar. Se vor amplasa toalete ecologice </w:t>
      </w:r>
      <w:r w:rsidR="00671EEA" w:rsidRPr="007F37B6">
        <w:t>în</w:t>
      </w:r>
      <w:r w:rsidRPr="007F37B6">
        <w:t xml:space="preserve"> cadrul </w:t>
      </w:r>
      <w:r w:rsidR="001F205F" w:rsidRPr="007F37B6">
        <w:t>șantierului</w:t>
      </w:r>
      <w:r w:rsidRPr="007F37B6">
        <w:t>.</w:t>
      </w:r>
    </w:p>
    <w:p w14:paraId="3EF3FAF6" w14:textId="002102A4" w:rsidR="00FE7C7B" w:rsidRPr="007F37B6" w:rsidRDefault="00FE7C7B" w:rsidP="00FE7C7B">
      <w:pPr>
        <w:ind w:left="0" w:firstLine="0"/>
      </w:pPr>
      <w:r w:rsidRPr="007F37B6">
        <w:t xml:space="preserve">Se va asigura </w:t>
      </w:r>
      <w:r w:rsidR="001F205F" w:rsidRPr="007F37B6">
        <w:t>curățarea</w:t>
      </w:r>
      <w:r w:rsidRPr="007F37B6">
        <w:t xml:space="preserve"> utilajelor </w:t>
      </w:r>
      <w:r w:rsidR="001F205F" w:rsidRPr="007F37B6">
        <w:t>înainte</w:t>
      </w:r>
      <w:r w:rsidRPr="007F37B6">
        <w:t xml:space="preserve"> de a </w:t>
      </w:r>
      <w:r w:rsidR="001F205F" w:rsidRPr="007F37B6">
        <w:t>ieși</w:t>
      </w:r>
      <w:r w:rsidRPr="007F37B6">
        <w:t xml:space="preserve"> pe drumurile publice existente </w:t>
      </w:r>
      <w:r w:rsidR="00671EEA" w:rsidRPr="007F37B6">
        <w:t>în</w:t>
      </w:r>
      <w:r w:rsidRPr="007F37B6">
        <w:t xml:space="preserve"> zona.</w:t>
      </w:r>
    </w:p>
    <w:p w14:paraId="3EF3FAF7" w14:textId="77777777" w:rsidR="00FE7C7B" w:rsidRPr="007F37B6" w:rsidRDefault="00FE7C7B" w:rsidP="00211272">
      <w:pPr>
        <w:pStyle w:val="Titlu1"/>
      </w:pPr>
      <w:bookmarkStart w:id="14" w:name="_Toc15890861"/>
      <w:r w:rsidRPr="007F37B6">
        <w:t>Lucrări de refacere a amplasamentului la finalizarea investiției, în caz de accidente și/sau la încetarea activității, în măsura în care aceste informații sunt disponibile:</w:t>
      </w:r>
      <w:bookmarkEnd w:id="14"/>
    </w:p>
    <w:p w14:paraId="3EF3FAF8" w14:textId="77777777" w:rsidR="00FE7C7B" w:rsidRPr="007F37B6" w:rsidRDefault="00FE7C7B" w:rsidP="00FE7C7B">
      <w:pPr>
        <w:pStyle w:val="Listparagraf"/>
        <w:numPr>
          <w:ilvl w:val="0"/>
          <w:numId w:val="10"/>
        </w:numPr>
        <w:rPr>
          <w:i/>
          <w:iCs/>
        </w:rPr>
      </w:pPr>
      <w:r w:rsidRPr="007F37B6">
        <w:rPr>
          <w:i/>
          <w:iCs/>
        </w:rPr>
        <w:t>lucrările propuse pentru refacerea amplasamentului la finalizarea investiției, în caz de accidente și/sau la încetarea activității;</w:t>
      </w:r>
    </w:p>
    <w:p w14:paraId="3EF3FAF9" w14:textId="77777777" w:rsidR="00FE7C7B" w:rsidRPr="007F37B6" w:rsidRDefault="00FE7C7B" w:rsidP="00FE7C7B">
      <w:pPr>
        <w:pStyle w:val="Listparagraf"/>
        <w:numPr>
          <w:ilvl w:val="0"/>
          <w:numId w:val="10"/>
        </w:numPr>
        <w:rPr>
          <w:i/>
          <w:iCs/>
        </w:rPr>
      </w:pPr>
      <w:r w:rsidRPr="007F37B6">
        <w:rPr>
          <w:i/>
          <w:iCs/>
        </w:rPr>
        <w:t>aspecte referitoare la prevenirea și modul de răspuns pentru cazuri de poluări accidentale;</w:t>
      </w:r>
    </w:p>
    <w:p w14:paraId="3EF3FAFA" w14:textId="0CCB3179" w:rsidR="00FE7C7B" w:rsidRPr="007F37B6" w:rsidRDefault="00FE7C7B" w:rsidP="00FE7C7B">
      <w:pPr>
        <w:ind w:left="0" w:firstLine="0"/>
      </w:pPr>
      <w:r w:rsidRPr="007F37B6">
        <w:t xml:space="preserve">Vor fi </w:t>
      </w:r>
      <w:r w:rsidR="001F205F" w:rsidRPr="007F37B6">
        <w:t>prevăzute</w:t>
      </w:r>
      <w:r w:rsidRPr="007F37B6">
        <w:t xml:space="preserve"> masurile necesare ca pe timpul </w:t>
      </w:r>
      <w:r w:rsidR="001F205F" w:rsidRPr="007F37B6">
        <w:t>execuției</w:t>
      </w:r>
      <w:r w:rsidRPr="007F37B6">
        <w:t xml:space="preserve"> </w:t>
      </w:r>
      <w:r w:rsidR="001F205F" w:rsidRPr="007F37B6">
        <w:t>lucrărilor</w:t>
      </w:r>
      <w:r w:rsidRPr="007F37B6">
        <w:t xml:space="preserve"> de </w:t>
      </w:r>
      <w:r w:rsidR="001F205F" w:rsidRPr="007F37B6">
        <w:t>construcții</w:t>
      </w:r>
      <w:r w:rsidRPr="007F37B6">
        <w:t xml:space="preserve"> </w:t>
      </w:r>
      <w:r w:rsidR="00222E74">
        <w:t>să</w:t>
      </w:r>
      <w:r w:rsidRPr="007F37B6">
        <w:t xml:space="preserve"> fie afectate </w:t>
      </w:r>
      <w:r w:rsidR="001F205F" w:rsidRPr="007F37B6">
        <w:t>suprafețe</w:t>
      </w:r>
      <w:r w:rsidRPr="007F37B6">
        <w:t xml:space="preserve"> minime de teren – doar cele </w:t>
      </w:r>
      <w:r w:rsidR="001F205F" w:rsidRPr="007F37B6">
        <w:t>prevăzute</w:t>
      </w:r>
      <w:r w:rsidRPr="007F37B6">
        <w:t xml:space="preserve"> prin proiectul tehnic, pe </w:t>
      </w:r>
      <w:r w:rsidR="001F205F" w:rsidRPr="007F37B6">
        <w:t>suprafața</w:t>
      </w:r>
      <w:r w:rsidRPr="007F37B6">
        <w:t xml:space="preserve"> </w:t>
      </w:r>
      <w:r w:rsidR="001F205F" w:rsidRPr="007F37B6">
        <w:t>deținuta</w:t>
      </w:r>
      <w:r w:rsidRPr="007F37B6">
        <w:t xml:space="preserve"> de beneficiar, iar </w:t>
      </w:r>
      <w:r w:rsidR="001F205F" w:rsidRPr="007F37B6">
        <w:t>după</w:t>
      </w:r>
      <w:r w:rsidRPr="007F37B6">
        <w:t xml:space="preserve"> terminarea acestora surplusul de </w:t>
      </w:r>
      <w:r w:rsidR="001F205F" w:rsidRPr="007F37B6">
        <w:t>pământ</w:t>
      </w:r>
      <w:r w:rsidRPr="007F37B6">
        <w:t xml:space="preserve"> va fi evacuat </w:t>
      </w:r>
      <w:r w:rsidR="00222E74">
        <w:t>și</w:t>
      </w:r>
      <w:r w:rsidRPr="007F37B6">
        <w:t xml:space="preserve"> depozitat </w:t>
      </w:r>
      <w:r w:rsidR="00671EEA" w:rsidRPr="007F37B6">
        <w:t>în</w:t>
      </w:r>
      <w:r w:rsidRPr="007F37B6">
        <w:t xml:space="preserve"> locurile indicate prin </w:t>
      </w:r>
      <w:r w:rsidR="001F205F" w:rsidRPr="007F37B6">
        <w:t>autorizația</w:t>
      </w:r>
      <w:r w:rsidRPr="007F37B6">
        <w:t xml:space="preserve"> de </w:t>
      </w:r>
      <w:r w:rsidR="001F205F" w:rsidRPr="007F37B6">
        <w:t>construcție</w:t>
      </w:r>
      <w:r w:rsidRPr="007F37B6">
        <w:t xml:space="preserve">. La </w:t>
      </w:r>
      <w:r w:rsidR="001F205F" w:rsidRPr="007F37B6">
        <w:t>încheierea</w:t>
      </w:r>
      <w:r w:rsidRPr="007F37B6">
        <w:t xml:space="preserve"> </w:t>
      </w:r>
      <w:r w:rsidR="001F205F" w:rsidRPr="007F37B6">
        <w:t>lucrărilor</w:t>
      </w:r>
      <w:r w:rsidRPr="007F37B6">
        <w:t xml:space="preserve">, </w:t>
      </w:r>
      <w:r w:rsidR="001F205F" w:rsidRPr="007F37B6">
        <w:t>suprafețele</w:t>
      </w:r>
      <w:r w:rsidRPr="007F37B6">
        <w:t xml:space="preserve"> ocupate temporar vor fi aduse la starea </w:t>
      </w:r>
      <w:r w:rsidR="001F205F" w:rsidRPr="007F37B6">
        <w:t>inițiala</w:t>
      </w:r>
      <w:r w:rsidRPr="007F37B6">
        <w:t>.</w:t>
      </w:r>
    </w:p>
    <w:p w14:paraId="3EF3FAFB" w14:textId="77777777" w:rsidR="00FE7C7B" w:rsidRPr="007F37B6" w:rsidRDefault="00FE7C7B" w:rsidP="00FE7C7B">
      <w:pPr>
        <w:pStyle w:val="Listparagraf"/>
        <w:numPr>
          <w:ilvl w:val="0"/>
          <w:numId w:val="10"/>
        </w:numPr>
        <w:rPr>
          <w:i/>
          <w:iCs/>
        </w:rPr>
      </w:pPr>
      <w:r w:rsidRPr="007F37B6">
        <w:rPr>
          <w:i/>
          <w:iCs/>
        </w:rPr>
        <w:t>aspecte referitoare la închiderea/dezafectarea/demolarea instalației;</w:t>
      </w:r>
    </w:p>
    <w:p w14:paraId="3EF3FAFC" w14:textId="6AC6CDD0" w:rsidR="00FE7C7B" w:rsidRPr="007F37B6" w:rsidRDefault="00222E74" w:rsidP="00FE7C7B">
      <w:pPr>
        <w:ind w:left="0" w:firstLine="0"/>
      </w:pPr>
      <w:r>
        <w:t>În</w:t>
      </w:r>
      <w:r w:rsidR="00FE7C7B" w:rsidRPr="007F37B6">
        <w:t xml:space="preserve"> cazul </w:t>
      </w:r>
      <w:r w:rsidR="001F205F" w:rsidRPr="007F37B6">
        <w:t>demolării</w:t>
      </w:r>
      <w:r w:rsidR="00FE7C7B" w:rsidRPr="007F37B6">
        <w:t xml:space="preserve"> obiectivului, la </w:t>
      </w:r>
      <w:r w:rsidR="001F205F" w:rsidRPr="007F37B6">
        <w:t>încetarea</w:t>
      </w:r>
      <w:r w:rsidR="00FE7C7B" w:rsidRPr="007F37B6">
        <w:t xml:space="preserve"> </w:t>
      </w:r>
      <w:r w:rsidR="001F205F" w:rsidRPr="007F37B6">
        <w:t>activității</w:t>
      </w:r>
      <w:r w:rsidR="00FE7C7B" w:rsidRPr="007F37B6">
        <w:t>, se va proceda astfel:</w:t>
      </w:r>
    </w:p>
    <w:p w14:paraId="3EF3FAFD" w14:textId="52EF0F98" w:rsidR="00FE7C7B" w:rsidRPr="007F37B6" w:rsidRDefault="00FE7C7B" w:rsidP="00FE7C7B">
      <w:pPr>
        <w:ind w:left="0" w:firstLine="0"/>
      </w:pPr>
      <w:r w:rsidRPr="007F37B6">
        <w:t>•</w:t>
      </w:r>
      <w:r w:rsidRPr="007F37B6">
        <w:tab/>
      </w:r>
      <w:r w:rsidR="001F205F" w:rsidRPr="007F37B6">
        <w:t>înainte</w:t>
      </w:r>
      <w:r w:rsidRPr="007F37B6">
        <w:t xml:space="preserve"> de </w:t>
      </w:r>
      <w:r w:rsidR="001F205F" w:rsidRPr="007F37B6">
        <w:t>începerea</w:t>
      </w:r>
      <w:r w:rsidRPr="007F37B6">
        <w:t xml:space="preserve"> </w:t>
      </w:r>
      <w:r w:rsidR="001F205F" w:rsidRPr="007F37B6">
        <w:t>lucrărilor</w:t>
      </w:r>
      <w:r w:rsidRPr="007F37B6">
        <w:t xml:space="preserve"> de </w:t>
      </w:r>
      <w:r w:rsidR="001F205F" w:rsidRPr="007F37B6">
        <w:t>desființare</w:t>
      </w:r>
      <w:r w:rsidRPr="007F37B6">
        <w:t xml:space="preserve"> a obiectivului se vor </w:t>
      </w:r>
      <w:r w:rsidR="001F205F" w:rsidRPr="007F37B6">
        <w:t>obține</w:t>
      </w:r>
      <w:r w:rsidRPr="007F37B6">
        <w:t xml:space="preserve"> toate avizele, acordurile </w:t>
      </w:r>
      <w:r w:rsidR="00222E74">
        <w:t>și</w:t>
      </w:r>
      <w:r w:rsidRPr="007F37B6">
        <w:t xml:space="preserve"> </w:t>
      </w:r>
      <w:r w:rsidR="001F205F" w:rsidRPr="007F37B6">
        <w:t>autorizațiile</w:t>
      </w:r>
      <w:r w:rsidRPr="007F37B6">
        <w:t xml:space="preserve"> necesare, conform legii ;</w:t>
      </w:r>
    </w:p>
    <w:p w14:paraId="3EF3FAFE" w14:textId="5C6A1F4F" w:rsidR="00FE7C7B" w:rsidRPr="007F37B6" w:rsidRDefault="00FE7C7B" w:rsidP="00FE7C7B">
      <w:pPr>
        <w:ind w:left="0" w:firstLine="0"/>
      </w:pPr>
      <w:r w:rsidRPr="007F37B6">
        <w:t>•</w:t>
      </w:r>
      <w:r w:rsidRPr="007F37B6">
        <w:tab/>
        <w:t xml:space="preserve">se va asigura colectarea selectiva a tuturor </w:t>
      </w:r>
      <w:r w:rsidR="001F205F" w:rsidRPr="007F37B6">
        <w:t>deșeurilor</w:t>
      </w:r>
      <w:r w:rsidRPr="007F37B6">
        <w:t xml:space="preserve"> rezultate </w:t>
      </w:r>
      <w:r w:rsidR="00671EEA" w:rsidRPr="007F37B6">
        <w:t>în</w:t>
      </w:r>
      <w:r w:rsidRPr="007F37B6">
        <w:t xml:space="preserve"> diferite etape ale </w:t>
      </w:r>
      <w:r w:rsidR="001F205F" w:rsidRPr="007F37B6">
        <w:t>activității</w:t>
      </w:r>
      <w:r w:rsidRPr="007F37B6">
        <w:t xml:space="preserve"> de demolare, </w:t>
      </w:r>
      <w:r w:rsidR="001F205F">
        <w:t>evit</w:t>
      </w:r>
      <w:r w:rsidR="001E2032">
        <w:t>â</w:t>
      </w:r>
      <w:r w:rsidRPr="007F37B6">
        <w:t>ndu-se amestecarea acestora;</w:t>
      </w:r>
    </w:p>
    <w:p w14:paraId="3EF3FAFF" w14:textId="13FFA7DF" w:rsidR="00FE7C7B" w:rsidRPr="007F37B6" w:rsidRDefault="00FE7C7B" w:rsidP="00FE7C7B">
      <w:pPr>
        <w:ind w:left="0" w:firstLine="0"/>
      </w:pPr>
      <w:r w:rsidRPr="007F37B6">
        <w:t>•</w:t>
      </w:r>
      <w:r w:rsidRPr="007F37B6">
        <w:tab/>
        <w:t xml:space="preserve">toate </w:t>
      </w:r>
      <w:r w:rsidR="001E2032" w:rsidRPr="007F37B6">
        <w:t>deșeurile</w:t>
      </w:r>
      <w:r w:rsidRPr="007F37B6">
        <w:t xml:space="preserve"> rezultate, colectate selectiv </w:t>
      </w:r>
      <w:r w:rsidR="00222E74">
        <w:t>și</w:t>
      </w:r>
      <w:r w:rsidRPr="007F37B6">
        <w:t xml:space="preserve"> stocate temporar </w:t>
      </w:r>
      <w:r w:rsidR="00671EEA" w:rsidRPr="007F37B6">
        <w:t>în</w:t>
      </w:r>
      <w:r w:rsidRPr="007F37B6">
        <w:t xml:space="preserve"> spatii special amenajate, se vor preda operatorilor </w:t>
      </w:r>
      <w:r w:rsidR="001F205F" w:rsidRPr="007F37B6">
        <w:t>autorizați</w:t>
      </w:r>
      <w:r w:rsidRPr="007F37B6">
        <w:t xml:space="preserve"> pentru eliminare/valorificare;</w:t>
      </w:r>
    </w:p>
    <w:p w14:paraId="3EF3FB00" w14:textId="31C75BF8" w:rsidR="00FE7C7B" w:rsidRPr="007F37B6" w:rsidRDefault="00FE7C7B" w:rsidP="00FE7C7B">
      <w:pPr>
        <w:ind w:left="0" w:firstLine="0"/>
      </w:pPr>
      <w:r w:rsidRPr="007F37B6">
        <w:t>•</w:t>
      </w:r>
      <w:r w:rsidRPr="007F37B6">
        <w:tab/>
        <w:t xml:space="preserve">se va asigura dezafectarea tuturor conductele, </w:t>
      </w:r>
      <w:r w:rsidR="001E2032" w:rsidRPr="007F37B6">
        <w:t>instalațiile</w:t>
      </w:r>
      <w:r w:rsidRPr="007F37B6">
        <w:t xml:space="preserve"> </w:t>
      </w:r>
      <w:r w:rsidR="00222E74">
        <w:t>și</w:t>
      </w:r>
      <w:r w:rsidRPr="007F37B6">
        <w:t xml:space="preserve"> echipamentele ce asigura necesarul de </w:t>
      </w:r>
      <w:r w:rsidR="001E2032" w:rsidRPr="007F37B6">
        <w:t>utilități</w:t>
      </w:r>
      <w:r w:rsidRPr="007F37B6">
        <w:t xml:space="preserve"> al </w:t>
      </w:r>
      <w:r w:rsidR="001E2032" w:rsidRPr="007F37B6">
        <w:t>obiectivului</w:t>
      </w:r>
      <w:r w:rsidRPr="007F37B6">
        <w:t xml:space="preserve"> </w:t>
      </w:r>
      <w:r w:rsidR="00222E74">
        <w:t>și</w:t>
      </w:r>
      <w:r w:rsidRPr="007F37B6">
        <w:t xml:space="preserve"> sigilarea acestora;</w:t>
      </w:r>
    </w:p>
    <w:p w14:paraId="3EF3FB01" w14:textId="04B0A77D" w:rsidR="00FE7C7B" w:rsidRPr="007F37B6" w:rsidRDefault="00FE7C7B" w:rsidP="00FE7C7B">
      <w:pPr>
        <w:ind w:left="0" w:firstLine="0"/>
      </w:pPr>
      <w:r w:rsidRPr="007F37B6">
        <w:t>•</w:t>
      </w:r>
      <w:r w:rsidRPr="007F37B6">
        <w:tab/>
        <w:t xml:space="preserve">se va </w:t>
      </w:r>
      <w:r w:rsidR="001E2032" w:rsidRPr="007F37B6">
        <w:t>asigura</w:t>
      </w:r>
      <w:r w:rsidRPr="007F37B6">
        <w:t xml:space="preserve"> aducerea amplasamentului la starea </w:t>
      </w:r>
      <w:r w:rsidR="001E2032" w:rsidRPr="007F37B6">
        <w:t>inițiala</w:t>
      </w:r>
      <w:r w:rsidRPr="007F37B6">
        <w:t xml:space="preserve"> ( teren liber) sau </w:t>
      </w:r>
      <w:r w:rsidR="00671EEA" w:rsidRPr="007F37B6">
        <w:t>în</w:t>
      </w:r>
      <w:r w:rsidRPr="007F37B6">
        <w:t xml:space="preserve"> </w:t>
      </w:r>
      <w:r w:rsidR="001E2032" w:rsidRPr="007F37B6">
        <w:t>funcție</w:t>
      </w:r>
      <w:r w:rsidRPr="007F37B6">
        <w:t xml:space="preserve"> de </w:t>
      </w:r>
      <w:r w:rsidR="001E2032" w:rsidRPr="007F37B6">
        <w:t>destinația</w:t>
      </w:r>
      <w:r w:rsidRPr="007F37B6">
        <w:t xml:space="preserve"> ulterioara a terenului.</w:t>
      </w:r>
    </w:p>
    <w:p w14:paraId="3EF3FB02" w14:textId="77777777" w:rsidR="00FE7C7B" w:rsidRPr="007F37B6" w:rsidRDefault="00FE7C7B" w:rsidP="00FE7C7B">
      <w:pPr>
        <w:pStyle w:val="Listparagraf"/>
        <w:numPr>
          <w:ilvl w:val="0"/>
          <w:numId w:val="10"/>
        </w:numPr>
        <w:rPr>
          <w:i/>
          <w:iCs/>
        </w:rPr>
      </w:pPr>
      <w:r w:rsidRPr="007F37B6">
        <w:rPr>
          <w:i/>
          <w:iCs/>
        </w:rPr>
        <w:t>modalități de refacere a stării inițiale/reabilitare în vederea utilizării ulterioare a terenului.</w:t>
      </w:r>
    </w:p>
    <w:p w14:paraId="3EF3FB03" w14:textId="3EABBC3B" w:rsidR="00FE7C7B" w:rsidRPr="007F37B6" w:rsidRDefault="001E2032" w:rsidP="00FE7C7B">
      <w:pPr>
        <w:ind w:left="0" w:firstLine="0"/>
      </w:pPr>
      <w:r w:rsidRPr="007F37B6">
        <w:t>După</w:t>
      </w:r>
      <w:r w:rsidR="00FE7C7B" w:rsidRPr="007F37B6">
        <w:t xml:space="preserve"> caz, </w:t>
      </w:r>
      <w:r w:rsidR="00671EEA" w:rsidRPr="007F37B6">
        <w:t>în</w:t>
      </w:r>
      <w:r w:rsidR="00FE7C7B" w:rsidRPr="007F37B6">
        <w:t xml:space="preserve"> </w:t>
      </w:r>
      <w:r w:rsidRPr="007F37B6">
        <w:t>funcție</w:t>
      </w:r>
      <w:r w:rsidR="00FE7C7B" w:rsidRPr="007F37B6">
        <w:t xml:space="preserve"> de decizia privind </w:t>
      </w:r>
      <w:r w:rsidRPr="007F37B6">
        <w:t>destinația</w:t>
      </w:r>
      <w:r w:rsidR="00FE7C7B" w:rsidRPr="007F37B6">
        <w:t xml:space="preserve"> ulterioara a terenului, se vor stabili </w:t>
      </w:r>
      <w:r w:rsidRPr="007F37B6">
        <w:t>modalitățile</w:t>
      </w:r>
      <w:r w:rsidR="00FE7C7B" w:rsidRPr="007F37B6">
        <w:t xml:space="preserve"> de refacere a terenului.</w:t>
      </w:r>
    </w:p>
    <w:p w14:paraId="3EF3FB04" w14:textId="77777777" w:rsidR="00FE7C7B" w:rsidRPr="007F37B6" w:rsidRDefault="00FE7C7B" w:rsidP="00211272">
      <w:pPr>
        <w:pStyle w:val="Titlu1"/>
      </w:pPr>
      <w:bookmarkStart w:id="15" w:name="_Toc15890862"/>
      <w:r w:rsidRPr="007F37B6">
        <w:t>Anexe - piese desenate:</w:t>
      </w:r>
      <w:bookmarkEnd w:id="15"/>
    </w:p>
    <w:p w14:paraId="3EF3FB05" w14:textId="03C465F8" w:rsidR="00FE7C7B" w:rsidRPr="007F37B6" w:rsidRDefault="00FE7C7B" w:rsidP="00FE7C7B">
      <w:pPr>
        <w:pStyle w:val="Listparagraf"/>
        <w:numPr>
          <w:ilvl w:val="0"/>
          <w:numId w:val="11"/>
        </w:numPr>
      </w:pPr>
      <w:r w:rsidRPr="007F37B6">
        <w:rPr>
          <w:i/>
          <w:iCs/>
        </w:rPr>
        <w:t xml:space="preserve">planul de încadrare în zonă a obiectivului </w:t>
      </w:r>
      <w:r w:rsidR="00222E74">
        <w:rPr>
          <w:i/>
          <w:iCs/>
        </w:rPr>
        <w:t>și</w:t>
      </w:r>
      <w:r w:rsidRPr="007F37B6">
        <w:rPr>
          <w:i/>
          <w:iCs/>
        </w:rPr>
        <w:t xml:space="preserve"> planul de situație, cu modul de planificare a utilizării suprafețelor; formele fizice ale proiectului (planuri, clădiri, alte structuri, materiale de construcție și altele); planșe reprezentând limitele amplasamentului proiectului, inclusiv orice </w:t>
      </w:r>
      <w:r w:rsidRPr="007F37B6">
        <w:rPr>
          <w:i/>
          <w:iCs/>
        </w:rPr>
        <w:lastRenderedPageBreak/>
        <w:t xml:space="preserve">suprafață de teren solicitată pentru a fi folosită temporar (planuri de situație și amplasamente) - </w:t>
      </w:r>
      <w:r w:rsidRPr="007F37B6">
        <w:t xml:space="preserve">se </w:t>
      </w:r>
      <w:r w:rsidR="001E2032" w:rsidRPr="007F37B6">
        <w:t>anexează</w:t>
      </w:r>
      <w:r w:rsidRPr="007F37B6">
        <w:t xml:space="preserve"> prezentului memoriu plan de </w:t>
      </w:r>
      <w:r w:rsidR="001E2032" w:rsidRPr="007F37B6">
        <w:t>încadrare</w:t>
      </w:r>
      <w:r w:rsidRPr="007F37B6">
        <w:t xml:space="preserve"> </w:t>
      </w:r>
      <w:r w:rsidR="00671EEA" w:rsidRPr="007F37B6">
        <w:t>în</w:t>
      </w:r>
      <w:r w:rsidRPr="007F37B6">
        <w:t xml:space="preserve"> zona</w:t>
      </w:r>
      <w:r w:rsidR="00A271C8" w:rsidRPr="007F37B6">
        <w:t xml:space="preserve"> </w:t>
      </w:r>
      <w:r w:rsidR="00222E74">
        <w:t>și</w:t>
      </w:r>
      <w:r w:rsidRPr="007F37B6">
        <w:t xml:space="preserve"> plan de </w:t>
      </w:r>
      <w:r w:rsidR="001E2032" w:rsidRPr="007F37B6">
        <w:t>situație</w:t>
      </w:r>
      <w:r w:rsidRPr="007F37B6">
        <w:t xml:space="preserve"> propus</w:t>
      </w:r>
      <w:r w:rsidR="00A271C8" w:rsidRPr="007F37B6">
        <w:t>.</w:t>
      </w:r>
    </w:p>
    <w:p w14:paraId="3EF3FB06" w14:textId="77777777" w:rsidR="00FE7C7B" w:rsidRPr="007F37B6" w:rsidRDefault="00FE7C7B" w:rsidP="00FE7C7B">
      <w:pPr>
        <w:pStyle w:val="Listparagraf"/>
        <w:numPr>
          <w:ilvl w:val="0"/>
          <w:numId w:val="11"/>
        </w:numPr>
      </w:pPr>
      <w:r w:rsidRPr="007F37B6">
        <w:rPr>
          <w:i/>
          <w:iCs/>
        </w:rPr>
        <w:t xml:space="preserve">schemele-flux pentru procesul tehnologic și fazele activității, cu instalațiile de depoluare – </w:t>
      </w:r>
      <w:r w:rsidRPr="007F37B6">
        <w:t>nu este cazul.</w:t>
      </w:r>
    </w:p>
    <w:p w14:paraId="3EF3FB07" w14:textId="77777777" w:rsidR="00FE7C7B" w:rsidRPr="007F37B6" w:rsidRDefault="00FE7C7B" w:rsidP="00FE7C7B">
      <w:pPr>
        <w:pStyle w:val="Listparagraf"/>
        <w:numPr>
          <w:ilvl w:val="0"/>
          <w:numId w:val="11"/>
        </w:numPr>
        <w:rPr>
          <w:i/>
          <w:iCs/>
        </w:rPr>
      </w:pPr>
      <w:r w:rsidRPr="007F37B6">
        <w:rPr>
          <w:i/>
          <w:iCs/>
        </w:rPr>
        <w:t xml:space="preserve">schema-flux a gestionării deșeurilor – </w:t>
      </w:r>
      <w:r w:rsidRPr="007F37B6">
        <w:t>nu este cazul.</w:t>
      </w:r>
    </w:p>
    <w:p w14:paraId="3EF3FB08" w14:textId="3D4F9403" w:rsidR="00FE7C7B" w:rsidRDefault="00FE7C7B" w:rsidP="00FE7C7B">
      <w:pPr>
        <w:pStyle w:val="Listparagraf"/>
        <w:numPr>
          <w:ilvl w:val="0"/>
          <w:numId w:val="11"/>
        </w:numPr>
        <w:rPr>
          <w:i/>
          <w:iCs/>
        </w:rPr>
      </w:pPr>
      <w:r w:rsidRPr="007F37B6">
        <w:rPr>
          <w:i/>
          <w:iCs/>
        </w:rPr>
        <w:t>alte piese desenate, stabilite de autoritatea publică pentru protecția mediului</w:t>
      </w:r>
      <w:r w:rsidR="005F22FF">
        <w:rPr>
          <w:i/>
          <w:iCs/>
        </w:rPr>
        <w:t xml:space="preserve"> </w:t>
      </w:r>
      <w:r w:rsidR="005F22FF" w:rsidRPr="005F22FF">
        <w:t>– nu este cazul</w:t>
      </w:r>
      <w:r w:rsidR="005F22FF">
        <w:rPr>
          <w:i/>
          <w:iCs/>
        </w:rPr>
        <w:t>;</w:t>
      </w:r>
    </w:p>
    <w:p w14:paraId="3EF3FB09" w14:textId="06D94FAA" w:rsidR="00FE7C7B" w:rsidRPr="007F37B6" w:rsidRDefault="00FE7C7B" w:rsidP="00211272">
      <w:pPr>
        <w:pStyle w:val="Titlu1"/>
      </w:pPr>
      <w:bookmarkStart w:id="16" w:name="_Toc15890863"/>
      <w:r w:rsidRPr="007F37B6">
        <w:t xml:space="preserve">Pentru proiectele care intră sub incidența prevederilor </w:t>
      </w:r>
      <w:r w:rsidRPr="007F37B6">
        <w:rPr>
          <w:color w:val="008000"/>
          <w:u w:val="single"/>
        </w:rPr>
        <w:t>art. 28</w:t>
      </w:r>
      <w:r w:rsidRPr="007F37B6">
        <w:t xml:space="preserve"> din Ordonanța de urgenta a Guvernului nr. 57/2007 privind regimul ariilor naturale protejate, conservarea habitatelor naturale, a florei </w:t>
      </w:r>
      <w:r w:rsidR="00222E74">
        <w:t>și</w:t>
      </w:r>
      <w:r w:rsidRPr="007F37B6">
        <w:t xml:space="preserve"> faunei sălbatice, aprobată cu modificări </w:t>
      </w:r>
      <w:r w:rsidR="00222E74">
        <w:t>și</w:t>
      </w:r>
      <w:r w:rsidRPr="007F37B6">
        <w:t xml:space="preserve"> completări prin </w:t>
      </w:r>
      <w:r w:rsidRPr="007F37B6">
        <w:rPr>
          <w:color w:val="008000"/>
          <w:u w:val="single"/>
        </w:rPr>
        <w:t>Legea nr. 49/2011</w:t>
      </w:r>
      <w:r w:rsidRPr="007F37B6">
        <w:t xml:space="preserve">, cu modificările </w:t>
      </w:r>
      <w:r w:rsidR="00222E74">
        <w:t>și</w:t>
      </w:r>
      <w:r w:rsidRPr="007F37B6">
        <w:t xml:space="preserve"> completările ulterioare, memoriul va fi completat cu următoarele:</w:t>
      </w:r>
      <w:bookmarkEnd w:id="16"/>
    </w:p>
    <w:p w14:paraId="3EF3FB0A" w14:textId="38DBF67A" w:rsidR="00FE7C7B" w:rsidRPr="007F37B6" w:rsidRDefault="00FE7C7B" w:rsidP="00FE7C7B">
      <w:pPr>
        <w:pStyle w:val="Listparagraf"/>
        <w:numPr>
          <w:ilvl w:val="0"/>
          <w:numId w:val="12"/>
        </w:numPr>
        <w:rPr>
          <w:i/>
          <w:iCs/>
        </w:rPr>
      </w:pPr>
      <w:r w:rsidRPr="007F37B6">
        <w:rPr>
          <w:i/>
          <w:iCs/>
        </w:rPr>
        <w:t xml:space="preserve">descrierea succintă a proiectului </w:t>
      </w:r>
      <w:r w:rsidR="00222E74">
        <w:rPr>
          <w:i/>
          <w:iCs/>
        </w:rPr>
        <w:t>și</w:t>
      </w:r>
      <w:r w:rsidRPr="007F37B6">
        <w:rPr>
          <w:i/>
          <w:iCs/>
        </w:rPr>
        <w:t xml:space="preserve">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3EF3FB0B" w14:textId="274A9BDF" w:rsidR="00FE7C7B" w:rsidRPr="007F37B6" w:rsidRDefault="00FE7C7B" w:rsidP="00FE7C7B">
      <w:pPr>
        <w:pStyle w:val="Listparagraf"/>
        <w:numPr>
          <w:ilvl w:val="0"/>
          <w:numId w:val="12"/>
        </w:numPr>
        <w:rPr>
          <w:i/>
          <w:iCs/>
        </w:rPr>
      </w:pPr>
      <w:r w:rsidRPr="007F37B6">
        <w:rPr>
          <w:i/>
          <w:iCs/>
        </w:rPr>
        <w:t xml:space="preserve">numele </w:t>
      </w:r>
      <w:r w:rsidR="00222E74">
        <w:rPr>
          <w:i/>
          <w:iCs/>
        </w:rPr>
        <w:t>și</w:t>
      </w:r>
      <w:r w:rsidRPr="007F37B6">
        <w:rPr>
          <w:i/>
          <w:iCs/>
        </w:rPr>
        <w:t xml:space="preserve"> codul ariei naturale protejate de interes comunitar;</w:t>
      </w:r>
    </w:p>
    <w:p w14:paraId="3EF3FB0C" w14:textId="721FDFAA" w:rsidR="00FE7C7B" w:rsidRPr="007F37B6" w:rsidRDefault="00FE7C7B" w:rsidP="00FE7C7B">
      <w:pPr>
        <w:pStyle w:val="Listparagraf"/>
        <w:numPr>
          <w:ilvl w:val="0"/>
          <w:numId w:val="12"/>
        </w:numPr>
        <w:rPr>
          <w:i/>
          <w:iCs/>
        </w:rPr>
      </w:pPr>
      <w:r w:rsidRPr="007F37B6">
        <w:rPr>
          <w:i/>
          <w:iCs/>
        </w:rPr>
        <w:t xml:space="preserve">prezenta </w:t>
      </w:r>
      <w:r w:rsidR="00222E74">
        <w:rPr>
          <w:i/>
          <w:iCs/>
        </w:rPr>
        <w:t>și</w:t>
      </w:r>
      <w:r w:rsidRPr="007F37B6">
        <w:rPr>
          <w:i/>
          <w:iCs/>
        </w:rPr>
        <w:t xml:space="preserve"> efectivele/suprafețele acoperite de specii </w:t>
      </w:r>
      <w:r w:rsidR="00222E74">
        <w:rPr>
          <w:i/>
          <w:iCs/>
        </w:rPr>
        <w:t>și</w:t>
      </w:r>
      <w:r w:rsidRPr="007F37B6">
        <w:rPr>
          <w:i/>
          <w:iCs/>
        </w:rPr>
        <w:t xml:space="preserve"> habitate de interes comunitar în zona proiectului;</w:t>
      </w:r>
    </w:p>
    <w:p w14:paraId="3EF3FB0D" w14:textId="77777777" w:rsidR="00FE7C7B" w:rsidRPr="007F37B6" w:rsidRDefault="00FE7C7B" w:rsidP="00FE7C7B">
      <w:pPr>
        <w:pStyle w:val="Listparagraf"/>
        <w:numPr>
          <w:ilvl w:val="0"/>
          <w:numId w:val="12"/>
        </w:numPr>
        <w:rPr>
          <w:i/>
          <w:iCs/>
        </w:rPr>
      </w:pPr>
      <w:r w:rsidRPr="007F37B6">
        <w:rPr>
          <w:i/>
          <w:iCs/>
        </w:rPr>
        <w:t>se va preciza dacă proiectul propus nu are legătură directă cu sau nu este necesar pentru managementul conservării ariei naturale protejate de interes comunitar;</w:t>
      </w:r>
    </w:p>
    <w:p w14:paraId="3EF3FB0E" w14:textId="77777777" w:rsidR="00FE7C7B" w:rsidRPr="007F37B6" w:rsidRDefault="00FE7C7B" w:rsidP="00FE7C7B">
      <w:pPr>
        <w:pStyle w:val="Listparagraf"/>
        <w:numPr>
          <w:ilvl w:val="0"/>
          <w:numId w:val="12"/>
        </w:numPr>
        <w:rPr>
          <w:i/>
          <w:iCs/>
        </w:rPr>
      </w:pPr>
      <w:r w:rsidRPr="007F37B6">
        <w:rPr>
          <w:i/>
          <w:iCs/>
        </w:rPr>
        <w:t>se va estima impactul potențial al proiectului asupra speciilor și habitatelor din aria naturală protejată de interes comunitar;</w:t>
      </w:r>
    </w:p>
    <w:p w14:paraId="3EF3FB0F" w14:textId="77777777" w:rsidR="00FE7C7B" w:rsidRPr="007F37B6" w:rsidRDefault="00FE7C7B" w:rsidP="00FE7C7B">
      <w:pPr>
        <w:pStyle w:val="Listparagraf"/>
        <w:numPr>
          <w:ilvl w:val="0"/>
          <w:numId w:val="12"/>
        </w:numPr>
        <w:rPr>
          <w:i/>
          <w:iCs/>
        </w:rPr>
      </w:pPr>
      <w:r w:rsidRPr="007F37B6">
        <w:rPr>
          <w:i/>
          <w:iCs/>
        </w:rPr>
        <w:t>alte informații prevăzute în legislația în vigoare.</w:t>
      </w:r>
    </w:p>
    <w:p w14:paraId="3EF3FB10" w14:textId="77777777" w:rsidR="00FE7C7B" w:rsidRPr="007F37B6" w:rsidRDefault="00FE7C7B" w:rsidP="00FE7C7B">
      <w:pPr>
        <w:ind w:left="0" w:firstLine="0"/>
      </w:pPr>
      <w:r w:rsidRPr="007F37B6">
        <w:t>Nu este cazul.</w:t>
      </w:r>
    </w:p>
    <w:p w14:paraId="3EF3FB11" w14:textId="77777777" w:rsidR="00FE7C7B" w:rsidRPr="007F37B6" w:rsidRDefault="00FE7C7B" w:rsidP="00211272">
      <w:pPr>
        <w:pStyle w:val="Titlu1"/>
      </w:pPr>
      <w:bookmarkStart w:id="17" w:name="_Toc15890864"/>
      <w:r w:rsidRPr="007F37B6">
        <w:t>Pentru proiectele care se realizează pe ape sau au legătură cu apele, memoriul va fi completat cu următoarele informații, preluate din Planurile de management bazinale, actualizate:</w:t>
      </w:r>
      <w:bookmarkEnd w:id="17"/>
    </w:p>
    <w:p w14:paraId="3EF3FB12" w14:textId="77777777" w:rsidR="00FE7C7B" w:rsidRPr="00ED4A9E" w:rsidRDefault="00FE7C7B" w:rsidP="00082E35">
      <w:pPr>
        <w:pStyle w:val="Listparagraf"/>
        <w:numPr>
          <w:ilvl w:val="0"/>
          <w:numId w:val="13"/>
        </w:numPr>
        <w:jc w:val="both"/>
        <w:rPr>
          <w:i/>
          <w:iCs/>
        </w:rPr>
      </w:pPr>
      <w:r w:rsidRPr="00ED4A9E">
        <w:rPr>
          <w:i/>
          <w:iCs/>
        </w:rPr>
        <w:t>Localizarea proiectului:</w:t>
      </w:r>
    </w:p>
    <w:p w14:paraId="6BF28F73" w14:textId="6C219332" w:rsidR="002151CE" w:rsidRPr="00ED4A9E" w:rsidRDefault="00FE7C7B" w:rsidP="00082E35">
      <w:pPr>
        <w:pStyle w:val="Listparagraf"/>
        <w:numPr>
          <w:ilvl w:val="1"/>
          <w:numId w:val="14"/>
        </w:numPr>
        <w:jc w:val="both"/>
        <w:rPr>
          <w:i/>
          <w:iCs/>
        </w:rPr>
      </w:pPr>
      <w:r w:rsidRPr="00ED4A9E">
        <w:rPr>
          <w:i/>
          <w:iCs/>
        </w:rPr>
        <w:t>bazinul hidrografic</w:t>
      </w:r>
      <w:r w:rsidR="002151CE" w:rsidRPr="00ED4A9E">
        <w:t xml:space="preserve">: </w:t>
      </w:r>
    </w:p>
    <w:p w14:paraId="3EF3FB14" w14:textId="597FE22B" w:rsidR="00FE7C7B" w:rsidRPr="00ED4A9E" w:rsidRDefault="00FE7C7B" w:rsidP="00082E35">
      <w:pPr>
        <w:pStyle w:val="Listparagraf"/>
        <w:numPr>
          <w:ilvl w:val="1"/>
          <w:numId w:val="14"/>
        </w:numPr>
        <w:jc w:val="both"/>
        <w:rPr>
          <w:i/>
          <w:iCs/>
        </w:rPr>
      </w:pPr>
      <w:r w:rsidRPr="00ED4A9E">
        <w:rPr>
          <w:i/>
          <w:iCs/>
        </w:rPr>
        <w:t>cursul de apă: denumirea și codul cadastral</w:t>
      </w:r>
      <w:r w:rsidR="00082E35" w:rsidRPr="00ED4A9E">
        <w:rPr>
          <w:i/>
          <w:iCs/>
        </w:rPr>
        <w:t>;-</w:t>
      </w:r>
    </w:p>
    <w:p w14:paraId="3EF3FB15" w14:textId="0C1EE7F2" w:rsidR="00FE7C7B" w:rsidRPr="00ED4A9E" w:rsidRDefault="00FE7C7B" w:rsidP="00082E35">
      <w:pPr>
        <w:pStyle w:val="Listparagraf"/>
        <w:numPr>
          <w:ilvl w:val="1"/>
          <w:numId w:val="14"/>
        </w:numPr>
        <w:jc w:val="both"/>
      </w:pPr>
      <w:r w:rsidRPr="00ED4A9E">
        <w:rPr>
          <w:i/>
          <w:iCs/>
        </w:rPr>
        <w:t xml:space="preserve">corpul de apă (de suprafață </w:t>
      </w:r>
      <w:r w:rsidR="00222E74" w:rsidRPr="00ED4A9E">
        <w:rPr>
          <w:i/>
          <w:iCs/>
        </w:rPr>
        <w:t>și</w:t>
      </w:r>
      <w:r w:rsidRPr="00ED4A9E">
        <w:rPr>
          <w:i/>
          <w:iCs/>
        </w:rPr>
        <w:t xml:space="preserve">/sau subteran): denumire </w:t>
      </w:r>
      <w:r w:rsidR="00222E74" w:rsidRPr="00ED4A9E">
        <w:rPr>
          <w:i/>
          <w:iCs/>
        </w:rPr>
        <w:t>și</w:t>
      </w:r>
      <w:r w:rsidRPr="00ED4A9E">
        <w:rPr>
          <w:i/>
          <w:iCs/>
        </w:rPr>
        <w:t xml:space="preserve"> cod</w:t>
      </w:r>
      <w:r w:rsidR="00555C42" w:rsidRPr="00ED4A9E">
        <w:rPr>
          <w:i/>
          <w:iCs/>
        </w:rPr>
        <w:t xml:space="preserve">: </w:t>
      </w:r>
    </w:p>
    <w:p w14:paraId="3EF3FB16" w14:textId="582DB264" w:rsidR="00FE7C7B" w:rsidRPr="00ED4A9E" w:rsidRDefault="00FE7C7B" w:rsidP="00082E35">
      <w:pPr>
        <w:pStyle w:val="Listparagraf"/>
        <w:numPr>
          <w:ilvl w:val="0"/>
          <w:numId w:val="13"/>
        </w:numPr>
        <w:jc w:val="both"/>
        <w:rPr>
          <w:i/>
          <w:iCs/>
        </w:rPr>
      </w:pPr>
      <w:r w:rsidRPr="00ED4A9E">
        <w:rPr>
          <w:i/>
          <w:iCs/>
        </w:rPr>
        <w:t xml:space="preserve">Indicarea stării ecologice/potențialului ecologic și starea chimică a corpului de apă de suprafață; pentru corpul de apă subteran se vor indica starea cantitativă </w:t>
      </w:r>
      <w:r w:rsidR="00222E74" w:rsidRPr="00ED4A9E">
        <w:rPr>
          <w:i/>
          <w:iCs/>
        </w:rPr>
        <w:t>și</w:t>
      </w:r>
      <w:r w:rsidRPr="00ED4A9E">
        <w:rPr>
          <w:i/>
          <w:iCs/>
        </w:rPr>
        <w:t xml:space="preserve"> starea chimică a corpului de apă</w:t>
      </w:r>
      <w:r w:rsidR="00D91B60" w:rsidRPr="00ED4A9E">
        <w:rPr>
          <w:i/>
          <w:iCs/>
        </w:rPr>
        <w:t xml:space="preserve"> </w:t>
      </w:r>
    </w:p>
    <w:p w14:paraId="3EF3FB17" w14:textId="6080905D" w:rsidR="00FE7C7B" w:rsidRPr="00ED4A9E" w:rsidRDefault="00FE7C7B" w:rsidP="00082E35">
      <w:pPr>
        <w:pStyle w:val="Listparagraf"/>
        <w:numPr>
          <w:ilvl w:val="0"/>
          <w:numId w:val="13"/>
        </w:numPr>
        <w:jc w:val="both"/>
        <w:rPr>
          <w:i/>
          <w:iCs/>
        </w:rPr>
      </w:pPr>
      <w:r w:rsidRPr="00ED4A9E">
        <w:rPr>
          <w:i/>
          <w:iCs/>
        </w:rPr>
        <w:t xml:space="preserve">Indicarea obiectivului/obiectivelor de mediu pentru fiecare corp de apă identificat, cu precizarea excepțiilor aplicate </w:t>
      </w:r>
      <w:r w:rsidR="00222E74" w:rsidRPr="00ED4A9E">
        <w:rPr>
          <w:i/>
          <w:iCs/>
        </w:rPr>
        <w:t>și</w:t>
      </w:r>
      <w:r w:rsidRPr="00ED4A9E">
        <w:rPr>
          <w:i/>
          <w:iCs/>
        </w:rPr>
        <w:t xml:space="preserve"> a termenelor aferente, după caz.</w:t>
      </w:r>
    </w:p>
    <w:p w14:paraId="3F2F2ADC" w14:textId="0D81511D" w:rsidR="00ED4A9E" w:rsidRPr="00ED4A9E" w:rsidRDefault="00ED4A9E" w:rsidP="00ED4A9E">
      <w:pPr>
        <w:pStyle w:val="Listparagraf"/>
        <w:ind w:left="360" w:firstLine="0"/>
        <w:jc w:val="both"/>
      </w:pPr>
      <w:r w:rsidRPr="00ED4A9E">
        <w:lastRenderedPageBreak/>
        <w:t>Nu este cazul.</w:t>
      </w:r>
    </w:p>
    <w:p w14:paraId="3EF3FB1A" w14:textId="77777777" w:rsidR="00FE7C7B" w:rsidRPr="007F37B6" w:rsidRDefault="00FE7C7B" w:rsidP="00FE7C7B">
      <w:pPr>
        <w:rPr>
          <w:i/>
          <w:iCs/>
        </w:rPr>
      </w:pPr>
    </w:p>
    <w:p w14:paraId="0B3F522C" w14:textId="77777777" w:rsidR="00141BE4" w:rsidRPr="007F37B6" w:rsidRDefault="00141BE4"/>
    <w:sectPr w:rsidR="00141BE4" w:rsidRPr="007F37B6" w:rsidSect="003338E7">
      <w:headerReference w:type="default" r:id="rId8"/>
      <w:footerReference w:type="default" r:id="rId9"/>
      <w:pgSz w:w="12240" w:h="15840"/>
      <w:pgMar w:top="1440" w:right="990" w:bottom="1440" w:left="1440"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1231" w14:textId="77777777" w:rsidR="000126D9" w:rsidRDefault="000126D9" w:rsidP="00C078B8">
      <w:r>
        <w:separator/>
      </w:r>
    </w:p>
  </w:endnote>
  <w:endnote w:type="continuationSeparator" w:id="0">
    <w:p w14:paraId="231CAD49" w14:textId="77777777" w:rsidR="000126D9" w:rsidRDefault="000126D9" w:rsidP="00C0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Cn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34" w:type="pct"/>
      <w:tblInd w:w="-990" w:type="dxa"/>
      <w:shd w:val="clear" w:color="auto" w:fill="5B9BD5" w:themeFill="accent1"/>
      <w:tblCellMar>
        <w:left w:w="115" w:type="dxa"/>
        <w:right w:w="115" w:type="dxa"/>
      </w:tblCellMar>
      <w:tblLook w:val="04A0" w:firstRow="1" w:lastRow="0" w:firstColumn="1" w:lastColumn="0" w:noHBand="0" w:noVBand="1"/>
    </w:tblPr>
    <w:tblGrid>
      <w:gridCol w:w="8292"/>
      <w:gridCol w:w="3222"/>
    </w:tblGrid>
    <w:tr w:rsidR="00304F5D" w14:paraId="16538722" w14:textId="77777777" w:rsidTr="00CE37F5">
      <w:tc>
        <w:tcPr>
          <w:tcW w:w="3601" w:type="pct"/>
          <w:shd w:val="clear" w:color="auto" w:fill="5B9BD5" w:themeFill="accent1"/>
          <w:vAlign w:val="center"/>
        </w:tcPr>
        <w:p w14:paraId="2ADEF909" w14:textId="4812BA08" w:rsidR="00304F5D" w:rsidRDefault="00304F5D" w:rsidP="00671EEA">
          <w:pPr>
            <w:pStyle w:val="Subsol"/>
            <w:spacing w:before="80" w:after="80"/>
            <w:jc w:val="both"/>
            <w:rPr>
              <w:caps/>
              <w:color w:val="FFFFFF" w:themeColor="background1"/>
              <w:sz w:val="18"/>
              <w:szCs w:val="18"/>
            </w:rPr>
          </w:pPr>
        </w:p>
      </w:tc>
      <w:tc>
        <w:tcPr>
          <w:tcW w:w="1399" w:type="pct"/>
          <w:shd w:val="clear" w:color="auto" w:fill="5B9BD5" w:themeFill="accent1"/>
          <w:vAlign w:val="center"/>
        </w:tcPr>
        <w:p w14:paraId="4704984C" w14:textId="7D75C0AB" w:rsidR="00304F5D" w:rsidRPr="00211272" w:rsidRDefault="00304F5D" w:rsidP="00211272">
          <w:pPr>
            <w:pStyle w:val="Subsol"/>
            <w:spacing w:before="80" w:after="80"/>
            <w:jc w:val="right"/>
            <w:rPr>
              <w:rFonts w:asciiTheme="majorHAnsi" w:hAnsiTheme="majorHAnsi" w:cstheme="majorHAnsi"/>
              <w:color w:val="FFFFFF" w:themeColor="background1"/>
              <w:sz w:val="18"/>
              <w:szCs w:val="18"/>
            </w:rPr>
          </w:pPr>
          <w:r w:rsidRPr="00211272">
            <w:rPr>
              <w:rFonts w:asciiTheme="majorHAnsi" w:hAnsiTheme="majorHAnsi" w:cstheme="majorHAnsi"/>
              <w:color w:val="FFFFFF" w:themeColor="background1"/>
              <w:sz w:val="18"/>
              <w:szCs w:val="18"/>
            </w:rPr>
            <w:t xml:space="preserve">Pagina </w:t>
          </w:r>
          <w:r w:rsidRPr="00211272">
            <w:rPr>
              <w:rFonts w:asciiTheme="majorHAnsi" w:hAnsiTheme="majorHAnsi" w:cstheme="majorHAnsi"/>
              <w:color w:val="FFFFFF" w:themeColor="background1"/>
              <w:sz w:val="18"/>
              <w:szCs w:val="18"/>
            </w:rPr>
            <w:fldChar w:fldCharType="begin"/>
          </w:r>
          <w:r w:rsidRPr="00211272">
            <w:rPr>
              <w:rFonts w:asciiTheme="majorHAnsi" w:hAnsiTheme="majorHAnsi" w:cstheme="majorHAnsi"/>
              <w:color w:val="FFFFFF" w:themeColor="background1"/>
              <w:sz w:val="18"/>
              <w:szCs w:val="18"/>
            </w:rPr>
            <w:instrText xml:space="preserve"> PAGE  \* Arabic  \* MERGEFORMAT </w:instrText>
          </w:r>
          <w:r w:rsidRPr="00211272">
            <w:rPr>
              <w:rFonts w:asciiTheme="majorHAnsi" w:hAnsiTheme="majorHAnsi" w:cstheme="majorHAnsi"/>
              <w:color w:val="FFFFFF" w:themeColor="background1"/>
              <w:sz w:val="18"/>
              <w:szCs w:val="18"/>
            </w:rPr>
            <w:fldChar w:fldCharType="separate"/>
          </w:r>
          <w:r w:rsidR="00784BA8">
            <w:rPr>
              <w:rFonts w:asciiTheme="majorHAnsi" w:hAnsiTheme="majorHAnsi" w:cstheme="majorHAnsi"/>
              <w:noProof/>
              <w:color w:val="FFFFFF" w:themeColor="background1"/>
              <w:sz w:val="18"/>
              <w:szCs w:val="18"/>
            </w:rPr>
            <w:t>1</w:t>
          </w:r>
          <w:r w:rsidRPr="00211272">
            <w:rPr>
              <w:rFonts w:asciiTheme="majorHAnsi" w:hAnsiTheme="majorHAnsi" w:cstheme="majorHAnsi"/>
              <w:color w:val="FFFFFF" w:themeColor="background1"/>
              <w:sz w:val="18"/>
              <w:szCs w:val="18"/>
            </w:rPr>
            <w:fldChar w:fldCharType="end"/>
          </w:r>
        </w:p>
      </w:tc>
    </w:tr>
  </w:tbl>
  <w:p w14:paraId="4352E981" w14:textId="77777777" w:rsidR="00304F5D" w:rsidRPr="00211272" w:rsidRDefault="00304F5D" w:rsidP="00671EEA">
    <w:pPr>
      <w:pStyle w:val="Subsol"/>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A086" w14:textId="77777777" w:rsidR="000126D9" w:rsidRDefault="000126D9" w:rsidP="00C078B8">
      <w:r>
        <w:separator/>
      </w:r>
    </w:p>
  </w:footnote>
  <w:footnote w:type="continuationSeparator" w:id="0">
    <w:p w14:paraId="70C1A531" w14:textId="77777777" w:rsidR="000126D9" w:rsidRDefault="000126D9" w:rsidP="00C0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53" w:type="pct"/>
      <w:jc w:val="center"/>
      <w:tblCellMar>
        <w:top w:w="144" w:type="dxa"/>
        <w:left w:w="115" w:type="dxa"/>
        <w:bottom w:w="144" w:type="dxa"/>
        <w:right w:w="115" w:type="dxa"/>
      </w:tblCellMar>
      <w:tblLook w:val="04A0" w:firstRow="1" w:lastRow="0" w:firstColumn="1" w:lastColumn="0" w:noHBand="0" w:noVBand="1"/>
    </w:tblPr>
    <w:tblGrid>
      <w:gridCol w:w="6538"/>
      <w:gridCol w:w="5014"/>
    </w:tblGrid>
    <w:tr w:rsidR="00304F5D" w14:paraId="28868607" w14:textId="77777777" w:rsidTr="00211272">
      <w:trPr>
        <w:jc w:val="center"/>
      </w:trPr>
      <w:tc>
        <w:tcPr>
          <w:tcW w:w="6389" w:type="dxa"/>
          <w:shd w:val="clear" w:color="auto" w:fill="ED7D31" w:themeFill="accent2"/>
          <w:vAlign w:val="center"/>
        </w:tcPr>
        <w:p w14:paraId="21EF7B32" w14:textId="2405341F" w:rsidR="00304F5D" w:rsidRDefault="00304F5D" w:rsidP="00211272">
          <w:pPr>
            <w:pStyle w:val="Antet"/>
            <w:ind w:left="245" w:firstLine="0"/>
            <w:rPr>
              <w:caps/>
              <w:color w:val="FFFFFF" w:themeColor="background1"/>
              <w:sz w:val="18"/>
              <w:szCs w:val="18"/>
            </w:rPr>
          </w:pPr>
          <w:r w:rsidRPr="00211272">
            <w:rPr>
              <w:caps/>
              <w:color w:val="FFFFFF" w:themeColor="background1"/>
              <w:sz w:val="18"/>
              <w:szCs w:val="18"/>
            </w:rPr>
            <w:t>MEMORIU DE PREZENTARE CONFORM LEGII 292/2018</w:t>
          </w:r>
          <w:r>
            <w:rPr>
              <w:caps/>
              <w:color w:val="FFFFFF" w:themeColor="background1"/>
              <w:sz w:val="18"/>
              <w:szCs w:val="18"/>
            </w:rPr>
            <w:t xml:space="preserve"> </w:t>
          </w:r>
        </w:p>
      </w:tc>
      <w:tc>
        <w:tcPr>
          <w:tcW w:w="4899" w:type="dxa"/>
          <w:shd w:val="clear" w:color="auto" w:fill="ED7D31" w:themeFill="accent2"/>
          <w:vAlign w:val="center"/>
        </w:tcPr>
        <w:p w14:paraId="7B55E030" w14:textId="6D936915" w:rsidR="00304F5D" w:rsidRDefault="00304F5D" w:rsidP="007F37B6">
          <w:pPr>
            <w:pStyle w:val="Antet"/>
            <w:jc w:val="center"/>
            <w:rPr>
              <w:caps/>
              <w:color w:val="FFFFFF" w:themeColor="background1"/>
              <w:sz w:val="18"/>
              <w:szCs w:val="18"/>
            </w:rPr>
          </w:pPr>
        </w:p>
      </w:tc>
    </w:tr>
    <w:tr w:rsidR="00304F5D" w14:paraId="7D8DA45F" w14:textId="77777777" w:rsidTr="00211272">
      <w:trPr>
        <w:trHeight w:hRule="exact" w:val="115"/>
        <w:jc w:val="center"/>
      </w:trPr>
      <w:tc>
        <w:tcPr>
          <w:tcW w:w="6389" w:type="dxa"/>
          <w:shd w:val="clear" w:color="auto" w:fill="5B9BD5" w:themeFill="accent1"/>
          <w:tcMar>
            <w:top w:w="0" w:type="dxa"/>
            <w:bottom w:w="0" w:type="dxa"/>
          </w:tcMar>
        </w:tcPr>
        <w:p w14:paraId="4BD0864C" w14:textId="77777777" w:rsidR="00304F5D" w:rsidRDefault="00304F5D">
          <w:pPr>
            <w:pStyle w:val="Antet"/>
            <w:rPr>
              <w:caps/>
              <w:color w:val="FFFFFF" w:themeColor="background1"/>
              <w:sz w:val="18"/>
              <w:szCs w:val="18"/>
            </w:rPr>
          </w:pPr>
        </w:p>
      </w:tc>
      <w:tc>
        <w:tcPr>
          <w:tcW w:w="4899" w:type="dxa"/>
          <w:shd w:val="clear" w:color="auto" w:fill="5B9BD5" w:themeFill="accent1"/>
          <w:tcMar>
            <w:top w:w="0" w:type="dxa"/>
            <w:bottom w:w="0" w:type="dxa"/>
          </w:tcMar>
        </w:tcPr>
        <w:p w14:paraId="19BCDD97" w14:textId="77777777" w:rsidR="00304F5D" w:rsidRDefault="00304F5D">
          <w:pPr>
            <w:pStyle w:val="Antet"/>
            <w:rPr>
              <w:caps/>
              <w:color w:val="FFFFFF" w:themeColor="background1"/>
              <w:sz w:val="18"/>
              <w:szCs w:val="18"/>
            </w:rPr>
          </w:pPr>
        </w:p>
      </w:tc>
    </w:tr>
  </w:tbl>
  <w:p w14:paraId="70DBD032" w14:textId="77777777" w:rsidR="00304F5D" w:rsidRPr="003338E7" w:rsidRDefault="00304F5D" w:rsidP="003338E7">
    <w:pPr>
      <w:pStyle w:val="Antet"/>
      <w:ind w:left="0"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7371"/>
        </w:tabs>
        <w:ind w:left="8439" w:hanging="360"/>
      </w:pPr>
      <w:rPr>
        <w:rFonts w:ascii="Times New Roman" w:hAnsi="Times New Roman" w:cs="Times New Roman"/>
        <w:b/>
        <w:i w:val="0"/>
        <w:sz w:val="24"/>
        <w:szCs w:val="24"/>
        <w:lang w:val="fr-FR"/>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b/>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color w:val="000000"/>
        <w:szCs w:val="24"/>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Cs w:val="24"/>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Cs w:val="24"/>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761"/>
        </w:tabs>
        <w:ind w:left="761" w:hanging="360"/>
      </w:pPr>
      <w:rPr>
        <w:rFonts w:ascii="Symbol" w:hAnsi="Symbol" w:cs="Times New Roman"/>
        <w:color w:val="000000"/>
        <w:szCs w:val="24"/>
        <w:lang w:val="fr-FR"/>
      </w:rPr>
    </w:lvl>
    <w:lvl w:ilvl="1">
      <w:start w:val="1"/>
      <w:numFmt w:val="bullet"/>
      <w:lvlText w:val="◦"/>
      <w:lvlJc w:val="left"/>
      <w:pPr>
        <w:tabs>
          <w:tab w:val="num" w:pos="1121"/>
        </w:tabs>
        <w:ind w:left="1121" w:hanging="360"/>
      </w:pPr>
      <w:rPr>
        <w:rFonts w:ascii="OpenSymbol" w:hAnsi="OpenSymbol" w:cs="Courier New"/>
      </w:rPr>
    </w:lvl>
    <w:lvl w:ilvl="2">
      <w:start w:val="1"/>
      <w:numFmt w:val="bullet"/>
      <w:lvlText w:val="▪"/>
      <w:lvlJc w:val="left"/>
      <w:pPr>
        <w:tabs>
          <w:tab w:val="num" w:pos="1481"/>
        </w:tabs>
        <w:ind w:left="1481" w:hanging="360"/>
      </w:pPr>
      <w:rPr>
        <w:rFonts w:ascii="OpenSymbol" w:hAnsi="OpenSymbol" w:cs="Courier New"/>
      </w:rPr>
    </w:lvl>
    <w:lvl w:ilvl="3">
      <w:start w:val="1"/>
      <w:numFmt w:val="bullet"/>
      <w:lvlText w:val=""/>
      <w:lvlJc w:val="left"/>
      <w:pPr>
        <w:tabs>
          <w:tab w:val="num" w:pos="1841"/>
        </w:tabs>
        <w:ind w:left="1841" w:hanging="360"/>
      </w:pPr>
      <w:rPr>
        <w:rFonts w:ascii="Symbol" w:hAnsi="Symbol" w:cs="Times New Roman"/>
        <w:color w:val="000000"/>
        <w:szCs w:val="24"/>
        <w:lang w:val="fr-FR"/>
      </w:rPr>
    </w:lvl>
    <w:lvl w:ilvl="4">
      <w:start w:val="1"/>
      <w:numFmt w:val="bullet"/>
      <w:lvlText w:val="◦"/>
      <w:lvlJc w:val="left"/>
      <w:pPr>
        <w:tabs>
          <w:tab w:val="num" w:pos="2201"/>
        </w:tabs>
        <w:ind w:left="2201" w:hanging="360"/>
      </w:pPr>
      <w:rPr>
        <w:rFonts w:ascii="OpenSymbol" w:hAnsi="OpenSymbol" w:cs="Courier New"/>
      </w:rPr>
    </w:lvl>
    <w:lvl w:ilvl="5">
      <w:start w:val="1"/>
      <w:numFmt w:val="bullet"/>
      <w:lvlText w:val="▪"/>
      <w:lvlJc w:val="left"/>
      <w:pPr>
        <w:tabs>
          <w:tab w:val="num" w:pos="2561"/>
        </w:tabs>
        <w:ind w:left="2561" w:hanging="360"/>
      </w:pPr>
      <w:rPr>
        <w:rFonts w:ascii="OpenSymbol" w:hAnsi="OpenSymbol" w:cs="Courier New"/>
      </w:rPr>
    </w:lvl>
    <w:lvl w:ilvl="6">
      <w:start w:val="1"/>
      <w:numFmt w:val="bullet"/>
      <w:lvlText w:val=""/>
      <w:lvlJc w:val="left"/>
      <w:pPr>
        <w:tabs>
          <w:tab w:val="num" w:pos="2921"/>
        </w:tabs>
        <w:ind w:left="2921" w:hanging="360"/>
      </w:pPr>
      <w:rPr>
        <w:rFonts w:ascii="Symbol" w:hAnsi="Symbol" w:cs="Times New Roman"/>
        <w:color w:val="000000"/>
        <w:szCs w:val="24"/>
        <w:lang w:val="fr-FR"/>
      </w:rPr>
    </w:lvl>
    <w:lvl w:ilvl="7">
      <w:start w:val="1"/>
      <w:numFmt w:val="bullet"/>
      <w:lvlText w:val="◦"/>
      <w:lvlJc w:val="left"/>
      <w:pPr>
        <w:tabs>
          <w:tab w:val="num" w:pos="3281"/>
        </w:tabs>
        <w:ind w:left="3281" w:hanging="360"/>
      </w:pPr>
      <w:rPr>
        <w:rFonts w:ascii="OpenSymbol" w:hAnsi="OpenSymbol" w:cs="Courier New"/>
      </w:rPr>
    </w:lvl>
    <w:lvl w:ilvl="8">
      <w:start w:val="1"/>
      <w:numFmt w:val="bullet"/>
      <w:lvlText w:val="▪"/>
      <w:lvlJc w:val="left"/>
      <w:pPr>
        <w:tabs>
          <w:tab w:val="num" w:pos="3641"/>
        </w:tabs>
        <w:ind w:left="3641" w:hanging="360"/>
      </w:pPr>
      <w:rPr>
        <w:rFonts w:ascii="OpenSymbol" w:hAnsi="OpenSymbol" w:cs="Courier New"/>
      </w:rPr>
    </w:lvl>
  </w:abstractNum>
  <w:abstractNum w:abstractNumId="4">
    <w:nsid w:val="00000006"/>
    <w:multiLevelType w:val="singleLevel"/>
    <w:tmpl w:val="00000006"/>
    <w:name w:val="WW8Num6"/>
    <w:lvl w:ilvl="0">
      <w:start w:val="1"/>
      <w:numFmt w:val="bullet"/>
      <w:lvlText w:val=""/>
      <w:lvlJc w:val="left"/>
      <w:pPr>
        <w:tabs>
          <w:tab w:val="num" w:pos="0"/>
        </w:tabs>
        <w:ind w:left="761" w:hanging="360"/>
      </w:pPr>
      <w:rPr>
        <w:rFonts w:ascii="Symbol" w:hAnsi="Symbol" w:cs="Symbol" w:hint="default"/>
        <w:color w:val="000000"/>
        <w:szCs w:val="24"/>
        <w:lang w:val="fr-F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Arial"/>
        <w:b w:val="0"/>
        <w:i w:val="0"/>
        <w:szCs w:val="24"/>
        <w:lang w:val="fr-FR"/>
      </w:rPr>
    </w:lvl>
  </w:abstractNum>
  <w:abstractNum w:abstractNumId="6">
    <w:nsid w:val="093D1B97"/>
    <w:multiLevelType w:val="hybridMultilevel"/>
    <w:tmpl w:val="31667538"/>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0BCD68B5"/>
    <w:multiLevelType w:val="hybridMultilevel"/>
    <w:tmpl w:val="80B2A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9B85DAC"/>
    <w:multiLevelType w:val="hybridMultilevel"/>
    <w:tmpl w:val="A24014F4"/>
    <w:lvl w:ilvl="0" w:tplc="00000002">
      <w:start w:val="2"/>
      <w:numFmt w:val="bullet"/>
      <w:lvlText w:val="-"/>
      <w:lvlJc w:val="left"/>
      <w:pPr>
        <w:ind w:left="1440" w:hanging="360"/>
      </w:pPr>
      <w:rPr>
        <w:rFonts w:ascii="Times New Roman" w:hAnsi="Times New Roman" w:cs="Times New Roman"/>
        <w:b/>
        <w:i w:val="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25A1E09"/>
    <w:multiLevelType w:val="hybridMultilevel"/>
    <w:tmpl w:val="C8FAA70A"/>
    <w:lvl w:ilvl="0" w:tplc="04090017">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8E1432"/>
    <w:multiLevelType w:val="hybridMultilevel"/>
    <w:tmpl w:val="F774BD6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2C8644C9"/>
    <w:multiLevelType w:val="hybridMultilevel"/>
    <w:tmpl w:val="35102FA6"/>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31C633DA"/>
    <w:multiLevelType w:val="hybridMultilevel"/>
    <w:tmpl w:val="C5747F96"/>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0E1297B"/>
    <w:multiLevelType w:val="hybridMultilevel"/>
    <w:tmpl w:val="1DACC7B0"/>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42190B41"/>
    <w:multiLevelType w:val="hybridMultilevel"/>
    <w:tmpl w:val="D8E2D364"/>
    <w:lvl w:ilvl="0" w:tplc="8F40FD00">
      <w:start w:val="1"/>
      <w:numFmt w:val="upperRoman"/>
      <w:pStyle w:val="Titlu1"/>
      <w:lvlText w:val="%1."/>
      <w:lvlJc w:val="right"/>
      <w:pPr>
        <w:ind w:left="720" w:hanging="360"/>
      </w:pPr>
    </w:lvl>
    <w:lvl w:ilvl="1" w:tplc="14765018">
      <w:start w:val="6"/>
      <w:numFmt w:val="bullet"/>
      <w:lvlText w:val="-"/>
      <w:lvlJc w:val="left"/>
      <w:pPr>
        <w:ind w:left="1440" w:hanging="360"/>
      </w:pPr>
      <w:rPr>
        <w:rFonts w:ascii="Times New Roman" w:eastAsiaTheme="minorHAnsi" w:hAnsi="Times New Roman" w:cs="Times New Roman" w:hint="default"/>
      </w:rPr>
    </w:lvl>
    <w:lvl w:ilvl="2" w:tplc="E63C06EC">
      <w:start w:val="6"/>
      <w:numFmt w:val="bullet"/>
      <w:lvlText w:val="•"/>
      <w:lvlJc w:val="left"/>
      <w:pPr>
        <w:ind w:left="2340" w:hanging="360"/>
      </w:pPr>
      <w:rPr>
        <w:rFonts w:ascii="Times New Roman" w:eastAsiaTheme="minorHAnsi" w:hAnsi="Times New Roman" w:cs="Times New Roman" w:hint="default"/>
      </w:rPr>
    </w:lvl>
    <w:lvl w:ilvl="3" w:tplc="9C24C218">
      <w:start w:val="1"/>
      <w:numFmt w:val="upperLetter"/>
      <w:lvlText w:val="%4."/>
      <w:lvlJc w:val="left"/>
      <w:pPr>
        <w:ind w:left="2880" w:hanging="360"/>
      </w:pPr>
      <w:rPr>
        <w:rFonts w:hint="default"/>
      </w:rPr>
    </w:lvl>
    <w:lvl w:ilvl="4" w:tplc="4E7A0AF2">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2F14861"/>
    <w:multiLevelType w:val="hybridMultilevel"/>
    <w:tmpl w:val="D8060840"/>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49E2F41"/>
    <w:multiLevelType w:val="hybridMultilevel"/>
    <w:tmpl w:val="5E8EE8BA"/>
    <w:lvl w:ilvl="0" w:tplc="B3FECDE6">
      <w:start w:val="2"/>
      <w:numFmt w:val="bullet"/>
      <w:pStyle w:val="line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4BB52E99"/>
    <w:multiLevelType w:val="hybridMultilevel"/>
    <w:tmpl w:val="DA28E8C6"/>
    <w:lvl w:ilvl="0" w:tplc="0409000F">
      <w:start w:val="1"/>
      <w:numFmt w:val="decimal"/>
      <w:lvlText w:val="%1."/>
      <w:lvlJc w:val="left"/>
      <w:pPr>
        <w:ind w:left="360" w:hanging="360"/>
      </w:pPr>
    </w:lvl>
    <w:lvl w:ilvl="1" w:tplc="00000002">
      <w:start w:val="2"/>
      <w:numFmt w:val="bullet"/>
      <w:lvlText w:val="-"/>
      <w:lvlJc w:val="left"/>
      <w:pPr>
        <w:ind w:left="1080" w:hanging="360"/>
      </w:pPr>
      <w:rPr>
        <w:rFonts w:ascii="Times New Roman" w:hAnsi="Times New Roman" w:cs="Times New Roman"/>
        <w:b/>
        <w:i w:val="0"/>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4EBD7F3A"/>
    <w:multiLevelType w:val="hybridMultilevel"/>
    <w:tmpl w:val="3BB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0221C"/>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54045A"/>
    <w:multiLevelType w:val="hybridMultilevel"/>
    <w:tmpl w:val="E01045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74164FB"/>
    <w:multiLevelType w:val="hybridMultilevel"/>
    <w:tmpl w:val="7B6A0A94"/>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77A30D39"/>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9"/>
  </w:num>
  <w:num w:numId="3">
    <w:abstractNumId w:val="12"/>
  </w:num>
  <w:num w:numId="4">
    <w:abstractNumId w:val="16"/>
  </w:num>
  <w:num w:numId="5">
    <w:abstractNumId w:val="15"/>
  </w:num>
  <w:num w:numId="6">
    <w:abstractNumId w:val="8"/>
  </w:num>
  <w:num w:numId="7">
    <w:abstractNumId w:val="22"/>
  </w:num>
  <w:num w:numId="8">
    <w:abstractNumId w:val="19"/>
  </w:num>
  <w:num w:numId="9">
    <w:abstractNumId w:val="21"/>
  </w:num>
  <w:num w:numId="10">
    <w:abstractNumId w:val="6"/>
  </w:num>
  <w:num w:numId="11">
    <w:abstractNumId w:val="11"/>
  </w:num>
  <w:num w:numId="12">
    <w:abstractNumId w:val="10"/>
  </w:num>
  <w:num w:numId="13">
    <w:abstractNumId w:val="13"/>
  </w:num>
  <w:num w:numId="14">
    <w:abstractNumId w:val="1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1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32"/>
    <w:rsid w:val="000126D9"/>
    <w:rsid w:val="000133C8"/>
    <w:rsid w:val="000136F0"/>
    <w:rsid w:val="00055E0A"/>
    <w:rsid w:val="00062DEB"/>
    <w:rsid w:val="000741CD"/>
    <w:rsid w:val="00082E35"/>
    <w:rsid w:val="00085EAA"/>
    <w:rsid w:val="000A471A"/>
    <w:rsid w:val="000B4BCE"/>
    <w:rsid w:val="000B58D5"/>
    <w:rsid w:val="000B66B6"/>
    <w:rsid w:val="000C4AC3"/>
    <w:rsid w:val="000C723A"/>
    <w:rsid w:val="000C7A52"/>
    <w:rsid w:val="000D1478"/>
    <w:rsid w:val="000D5440"/>
    <w:rsid w:val="000D60D1"/>
    <w:rsid w:val="000E5C40"/>
    <w:rsid w:val="000F3AEF"/>
    <w:rsid w:val="000F5A59"/>
    <w:rsid w:val="000F5EF8"/>
    <w:rsid w:val="001015AA"/>
    <w:rsid w:val="00102E07"/>
    <w:rsid w:val="00107EB4"/>
    <w:rsid w:val="00114732"/>
    <w:rsid w:val="00114A34"/>
    <w:rsid w:val="00117787"/>
    <w:rsid w:val="001322C3"/>
    <w:rsid w:val="001337F5"/>
    <w:rsid w:val="001355EE"/>
    <w:rsid w:val="00136BB4"/>
    <w:rsid w:val="00141BE4"/>
    <w:rsid w:val="00152C3A"/>
    <w:rsid w:val="00154FEB"/>
    <w:rsid w:val="00173C72"/>
    <w:rsid w:val="001808A4"/>
    <w:rsid w:val="00184656"/>
    <w:rsid w:val="00185112"/>
    <w:rsid w:val="00186DBD"/>
    <w:rsid w:val="00187C59"/>
    <w:rsid w:val="001929B9"/>
    <w:rsid w:val="00192EE2"/>
    <w:rsid w:val="001937E4"/>
    <w:rsid w:val="00197AD3"/>
    <w:rsid w:val="001B05FB"/>
    <w:rsid w:val="001C6431"/>
    <w:rsid w:val="001C7734"/>
    <w:rsid w:val="001D08E0"/>
    <w:rsid w:val="001E1F00"/>
    <w:rsid w:val="001E2032"/>
    <w:rsid w:val="001E3E90"/>
    <w:rsid w:val="001E64A0"/>
    <w:rsid w:val="001F205F"/>
    <w:rsid w:val="001F4B6A"/>
    <w:rsid w:val="00201892"/>
    <w:rsid w:val="002066F6"/>
    <w:rsid w:val="00211272"/>
    <w:rsid w:val="002151CE"/>
    <w:rsid w:val="00222E74"/>
    <w:rsid w:val="002307F1"/>
    <w:rsid w:val="00240CD0"/>
    <w:rsid w:val="0024110A"/>
    <w:rsid w:val="002542C5"/>
    <w:rsid w:val="0025459D"/>
    <w:rsid w:val="00262987"/>
    <w:rsid w:val="0026304B"/>
    <w:rsid w:val="002813DD"/>
    <w:rsid w:val="00286ADF"/>
    <w:rsid w:val="00292B0A"/>
    <w:rsid w:val="00297B1B"/>
    <w:rsid w:val="002A0CB2"/>
    <w:rsid w:val="002A51F8"/>
    <w:rsid w:val="002C1D33"/>
    <w:rsid w:val="002D14C2"/>
    <w:rsid w:val="002E07C1"/>
    <w:rsid w:val="002F07D1"/>
    <w:rsid w:val="002F18CE"/>
    <w:rsid w:val="002F4F78"/>
    <w:rsid w:val="00304F5D"/>
    <w:rsid w:val="00305074"/>
    <w:rsid w:val="00326B56"/>
    <w:rsid w:val="003338E7"/>
    <w:rsid w:val="00342EC7"/>
    <w:rsid w:val="00342FC3"/>
    <w:rsid w:val="00343C87"/>
    <w:rsid w:val="003445F7"/>
    <w:rsid w:val="0035548B"/>
    <w:rsid w:val="00356E9C"/>
    <w:rsid w:val="003630A8"/>
    <w:rsid w:val="003641A8"/>
    <w:rsid w:val="003674FC"/>
    <w:rsid w:val="003923C8"/>
    <w:rsid w:val="003A406C"/>
    <w:rsid w:val="003A4EB6"/>
    <w:rsid w:val="003A51D1"/>
    <w:rsid w:val="003B598A"/>
    <w:rsid w:val="003C003C"/>
    <w:rsid w:val="003C008E"/>
    <w:rsid w:val="003C4769"/>
    <w:rsid w:val="003E11BC"/>
    <w:rsid w:val="003E26EC"/>
    <w:rsid w:val="003E3324"/>
    <w:rsid w:val="003E6863"/>
    <w:rsid w:val="00401E21"/>
    <w:rsid w:val="00406186"/>
    <w:rsid w:val="004203EE"/>
    <w:rsid w:val="00431A5C"/>
    <w:rsid w:val="004350D3"/>
    <w:rsid w:val="0044058E"/>
    <w:rsid w:val="00463934"/>
    <w:rsid w:val="00474E09"/>
    <w:rsid w:val="004756FE"/>
    <w:rsid w:val="00475A7B"/>
    <w:rsid w:val="004814E2"/>
    <w:rsid w:val="00482EEF"/>
    <w:rsid w:val="00484681"/>
    <w:rsid w:val="004B53F1"/>
    <w:rsid w:val="004C1214"/>
    <w:rsid w:val="004D0D95"/>
    <w:rsid w:val="004D7DB6"/>
    <w:rsid w:val="004F7C6D"/>
    <w:rsid w:val="005106D9"/>
    <w:rsid w:val="00523867"/>
    <w:rsid w:val="005375C4"/>
    <w:rsid w:val="00540C7D"/>
    <w:rsid w:val="00552E62"/>
    <w:rsid w:val="00555157"/>
    <w:rsid w:val="00555C42"/>
    <w:rsid w:val="00566F82"/>
    <w:rsid w:val="005845B4"/>
    <w:rsid w:val="00591EB5"/>
    <w:rsid w:val="005921E8"/>
    <w:rsid w:val="005A03A5"/>
    <w:rsid w:val="005D613F"/>
    <w:rsid w:val="005E6715"/>
    <w:rsid w:val="005F03EC"/>
    <w:rsid w:val="005F22FF"/>
    <w:rsid w:val="005F508B"/>
    <w:rsid w:val="00600CA6"/>
    <w:rsid w:val="00604D3E"/>
    <w:rsid w:val="006118DB"/>
    <w:rsid w:val="006159C6"/>
    <w:rsid w:val="0062114E"/>
    <w:rsid w:val="00631A4B"/>
    <w:rsid w:val="00632F26"/>
    <w:rsid w:val="00651782"/>
    <w:rsid w:val="00653532"/>
    <w:rsid w:val="00660CD6"/>
    <w:rsid w:val="0066398B"/>
    <w:rsid w:val="006649A3"/>
    <w:rsid w:val="0066566B"/>
    <w:rsid w:val="00671EEA"/>
    <w:rsid w:val="00683332"/>
    <w:rsid w:val="00695A13"/>
    <w:rsid w:val="00695CD4"/>
    <w:rsid w:val="006A0436"/>
    <w:rsid w:val="006B0301"/>
    <w:rsid w:val="006B48B8"/>
    <w:rsid w:val="006C66DB"/>
    <w:rsid w:val="006D43E6"/>
    <w:rsid w:val="006D5D76"/>
    <w:rsid w:val="006E328A"/>
    <w:rsid w:val="006F4E2B"/>
    <w:rsid w:val="00706FC9"/>
    <w:rsid w:val="00722D04"/>
    <w:rsid w:val="007331AD"/>
    <w:rsid w:val="00746C7E"/>
    <w:rsid w:val="00772CBA"/>
    <w:rsid w:val="00773E34"/>
    <w:rsid w:val="0077474B"/>
    <w:rsid w:val="00784BA8"/>
    <w:rsid w:val="00787258"/>
    <w:rsid w:val="00787348"/>
    <w:rsid w:val="007A1939"/>
    <w:rsid w:val="007A2BFC"/>
    <w:rsid w:val="007A704E"/>
    <w:rsid w:val="007B22C3"/>
    <w:rsid w:val="007D49D4"/>
    <w:rsid w:val="007D7672"/>
    <w:rsid w:val="007E144E"/>
    <w:rsid w:val="007F108C"/>
    <w:rsid w:val="007F37B6"/>
    <w:rsid w:val="007F56F5"/>
    <w:rsid w:val="007F75FE"/>
    <w:rsid w:val="00800608"/>
    <w:rsid w:val="00813C91"/>
    <w:rsid w:val="008166FE"/>
    <w:rsid w:val="00816B14"/>
    <w:rsid w:val="00825848"/>
    <w:rsid w:val="00827451"/>
    <w:rsid w:val="00833B47"/>
    <w:rsid w:val="008352DA"/>
    <w:rsid w:val="00841CED"/>
    <w:rsid w:val="0084473D"/>
    <w:rsid w:val="00876A5D"/>
    <w:rsid w:val="00892589"/>
    <w:rsid w:val="008B1F8D"/>
    <w:rsid w:val="008B35EB"/>
    <w:rsid w:val="008B517B"/>
    <w:rsid w:val="008C5350"/>
    <w:rsid w:val="008C5E8C"/>
    <w:rsid w:val="008D597E"/>
    <w:rsid w:val="008F048E"/>
    <w:rsid w:val="00901022"/>
    <w:rsid w:val="00906126"/>
    <w:rsid w:val="00906C2A"/>
    <w:rsid w:val="00910900"/>
    <w:rsid w:val="00912D59"/>
    <w:rsid w:val="00916865"/>
    <w:rsid w:val="0092450E"/>
    <w:rsid w:val="00955A11"/>
    <w:rsid w:val="009611C8"/>
    <w:rsid w:val="00982F7C"/>
    <w:rsid w:val="00986965"/>
    <w:rsid w:val="00992C2B"/>
    <w:rsid w:val="009A368D"/>
    <w:rsid w:val="009A5CA1"/>
    <w:rsid w:val="009B155D"/>
    <w:rsid w:val="009C051B"/>
    <w:rsid w:val="009C68B8"/>
    <w:rsid w:val="009D0B3D"/>
    <w:rsid w:val="009D1D81"/>
    <w:rsid w:val="009F774E"/>
    <w:rsid w:val="00A02001"/>
    <w:rsid w:val="00A03254"/>
    <w:rsid w:val="00A204C0"/>
    <w:rsid w:val="00A26F9F"/>
    <w:rsid w:val="00A271C8"/>
    <w:rsid w:val="00A27A0D"/>
    <w:rsid w:val="00A35219"/>
    <w:rsid w:val="00A35593"/>
    <w:rsid w:val="00A566BD"/>
    <w:rsid w:val="00A635E2"/>
    <w:rsid w:val="00A63A63"/>
    <w:rsid w:val="00A66281"/>
    <w:rsid w:val="00A71277"/>
    <w:rsid w:val="00A72DE6"/>
    <w:rsid w:val="00A74FDF"/>
    <w:rsid w:val="00AA19BF"/>
    <w:rsid w:val="00AE0688"/>
    <w:rsid w:val="00AE5EAE"/>
    <w:rsid w:val="00AE6FD7"/>
    <w:rsid w:val="00AF4853"/>
    <w:rsid w:val="00B032AE"/>
    <w:rsid w:val="00B05685"/>
    <w:rsid w:val="00B10877"/>
    <w:rsid w:val="00B15DE1"/>
    <w:rsid w:val="00B219B0"/>
    <w:rsid w:val="00B26996"/>
    <w:rsid w:val="00B403AF"/>
    <w:rsid w:val="00B43A33"/>
    <w:rsid w:val="00B44B49"/>
    <w:rsid w:val="00B55732"/>
    <w:rsid w:val="00B6318D"/>
    <w:rsid w:val="00B714A8"/>
    <w:rsid w:val="00B734DA"/>
    <w:rsid w:val="00B73E63"/>
    <w:rsid w:val="00B77BE8"/>
    <w:rsid w:val="00B865CB"/>
    <w:rsid w:val="00BB7B34"/>
    <w:rsid w:val="00BD4726"/>
    <w:rsid w:val="00BD6D1F"/>
    <w:rsid w:val="00BE3A21"/>
    <w:rsid w:val="00BE6D81"/>
    <w:rsid w:val="00BF23D6"/>
    <w:rsid w:val="00BF4E25"/>
    <w:rsid w:val="00BF7E78"/>
    <w:rsid w:val="00C0317F"/>
    <w:rsid w:val="00C078B8"/>
    <w:rsid w:val="00C11E89"/>
    <w:rsid w:val="00C141AB"/>
    <w:rsid w:val="00C236D7"/>
    <w:rsid w:val="00C358EC"/>
    <w:rsid w:val="00C56B04"/>
    <w:rsid w:val="00C656E1"/>
    <w:rsid w:val="00C9104C"/>
    <w:rsid w:val="00C91485"/>
    <w:rsid w:val="00C9286C"/>
    <w:rsid w:val="00C92A1E"/>
    <w:rsid w:val="00C9452C"/>
    <w:rsid w:val="00C95264"/>
    <w:rsid w:val="00C96D08"/>
    <w:rsid w:val="00CA7E7E"/>
    <w:rsid w:val="00CB13A0"/>
    <w:rsid w:val="00CB3879"/>
    <w:rsid w:val="00CC0190"/>
    <w:rsid w:val="00CC5A8D"/>
    <w:rsid w:val="00CD2E49"/>
    <w:rsid w:val="00CD7644"/>
    <w:rsid w:val="00CE264E"/>
    <w:rsid w:val="00CE37F5"/>
    <w:rsid w:val="00CE6827"/>
    <w:rsid w:val="00CE74A4"/>
    <w:rsid w:val="00D24D73"/>
    <w:rsid w:val="00D34916"/>
    <w:rsid w:val="00D41DA8"/>
    <w:rsid w:val="00D51043"/>
    <w:rsid w:val="00D70BCF"/>
    <w:rsid w:val="00D7538A"/>
    <w:rsid w:val="00D75DB4"/>
    <w:rsid w:val="00D805F3"/>
    <w:rsid w:val="00D80C64"/>
    <w:rsid w:val="00D8169C"/>
    <w:rsid w:val="00D91B60"/>
    <w:rsid w:val="00D9504A"/>
    <w:rsid w:val="00DA41DB"/>
    <w:rsid w:val="00DB0386"/>
    <w:rsid w:val="00DB5588"/>
    <w:rsid w:val="00DC1962"/>
    <w:rsid w:val="00DD0EDF"/>
    <w:rsid w:val="00DD7FC9"/>
    <w:rsid w:val="00E132E7"/>
    <w:rsid w:val="00E20C8D"/>
    <w:rsid w:val="00E23923"/>
    <w:rsid w:val="00E25373"/>
    <w:rsid w:val="00E253F6"/>
    <w:rsid w:val="00E33B0F"/>
    <w:rsid w:val="00E35FE2"/>
    <w:rsid w:val="00E3703F"/>
    <w:rsid w:val="00E4274B"/>
    <w:rsid w:val="00E45819"/>
    <w:rsid w:val="00E6762F"/>
    <w:rsid w:val="00E80C7C"/>
    <w:rsid w:val="00E91593"/>
    <w:rsid w:val="00E956E4"/>
    <w:rsid w:val="00EB2994"/>
    <w:rsid w:val="00EC6639"/>
    <w:rsid w:val="00ED4A9E"/>
    <w:rsid w:val="00EE091E"/>
    <w:rsid w:val="00EE0B29"/>
    <w:rsid w:val="00EE3F8F"/>
    <w:rsid w:val="00EE5974"/>
    <w:rsid w:val="00EF0440"/>
    <w:rsid w:val="00EF1D9F"/>
    <w:rsid w:val="00EF4DFF"/>
    <w:rsid w:val="00EF6CDE"/>
    <w:rsid w:val="00F114E5"/>
    <w:rsid w:val="00F164C7"/>
    <w:rsid w:val="00F26C42"/>
    <w:rsid w:val="00F40F9E"/>
    <w:rsid w:val="00F70196"/>
    <w:rsid w:val="00F7301B"/>
    <w:rsid w:val="00F81156"/>
    <w:rsid w:val="00F84C7E"/>
    <w:rsid w:val="00F861A4"/>
    <w:rsid w:val="00F9192C"/>
    <w:rsid w:val="00F95770"/>
    <w:rsid w:val="00FA0A0B"/>
    <w:rsid w:val="00FA1133"/>
    <w:rsid w:val="00FA3EEC"/>
    <w:rsid w:val="00FE287D"/>
    <w:rsid w:val="00FE4892"/>
    <w:rsid w:val="00FE7C7B"/>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3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1F"/>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 w:type="paragraph" w:styleId="Titlu1">
    <w:name w:val="heading 1"/>
    <w:basedOn w:val="Normal"/>
    <w:next w:val="Normal"/>
    <w:link w:val="Titlu1Caracter"/>
    <w:uiPriority w:val="9"/>
    <w:qFormat/>
    <w:rsid w:val="00211272"/>
    <w:pPr>
      <w:keepNext/>
      <w:keepLines/>
      <w:numPr>
        <w:numId w:val="1"/>
      </w:numPr>
      <w:spacing w:before="240"/>
      <w:outlineLvl w:val="0"/>
    </w:pPr>
    <w:rPr>
      <w:rFonts w:asciiTheme="majorHAnsi" w:eastAsiaTheme="majorEastAsia" w:hAnsiTheme="majorHAnsi" w:cstheme="majorBidi"/>
      <w:b/>
      <w:color w:val="2E74B5" w:themeColor="accent1" w:themeShade="BF"/>
      <w:sz w:val="36"/>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11272"/>
    <w:rPr>
      <w:rFonts w:asciiTheme="majorHAnsi" w:eastAsiaTheme="majorEastAsia" w:hAnsiTheme="majorHAnsi" w:cstheme="majorBidi"/>
      <w:b/>
      <w:color w:val="2E74B5" w:themeColor="accent1" w:themeShade="BF"/>
      <w:sz w:val="36"/>
      <w:szCs w:val="32"/>
      <w:lang w:val="ro-RO"/>
    </w:rPr>
  </w:style>
  <w:style w:type="paragraph" w:styleId="Listparagraf">
    <w:name w:val="List Paragraph"/>
    <w:basedOn w:val="Normal"/>
    <w:link w:val="ListparagrafCaracter"/>
    <w:uiPriority w:val="34"/>
    <w:qFormat/>
    <w:rsid w:val="00D7538A"/>
  </w:style>
  <w:style w:type="character" w:styleId="Titlulcrii">
    <w:name w:val="Book Title"/>
    <w:uiPriority w:val="33"/>
    <w:qFormat/>
    <w:rsid w:val="00D7538A"/>
    <w:rPr>
      <w:sz w:val="40"/>
    </w:rPr>
  </w:style>
  <w:style w:type="paragraph" w:customStyle="1" w:styleId="linebullet">
    <w:name w:val="line bullet"/>
    <w:basedOn w:val="Listparagraf"/>
    <w:link w:val="linebulletChar"/>
    <w:qFormat/>
    <w:rsid w:val="00D7538A"/>
    <w:pPr>
      <w:numPr>
        <w:numId w:val="4"/>
      </w:numPr>
    </w:pPr>
    <w:rPr>
      <w:b/>
    </w:rPr>
  </w:style>
  <w:style w:type="paragraph" w:styleId="Titlucuprins">
    <w:name w:val="TOC Heading"/>
    <w:basedOn w:val="Titlu1"/>
    <w:next w:val="Normal"/>
    <w:uiPriority w:val="39"/>
    <w:unhideWhenUsed/>
    <w:qFormat/>
    <w:rsid w:val="00D7538A"/>
    <w:pPr>
      <w:numPr>
        <w:numId w:val="0"/>
      </w:numPr>
      <w:autoSpaceDE/>
      <w:autoSpaceDN/>
      <w:adjustRightInd/>
      <w:spacing w:line="259" w:lineRule="auto"/>
      <w:contextualSpacing w:val="0"/>
      <w:outlineLvl w:val="9"/>
    </w:pPr>
    <w:rPr>
      <w:lang w:val="en-US"/>
    </w:rPr>
  </w:style>
  <w:style w:type="character" w:customStyle="1" w:styleId="ListparagrafCaracter">
    <w:name w:val="Listă paragraf Caracter"/>
    <w:basedOn w:val="Fontdeparagrafimplicit"/>
    <w:link w:val="Listparagraf"/>
    <w:uiPriority w:val="34"/>
    <w:rsid w:val="00D7538A"/>
    <w:rPr>
      <w:rFonts w:ascii="Times New Roman" w:hAnsi="Times New Roman" w:cs="Times New Roman"/>
      <w:sz w:val="24"/>
      <w:szCs w:val="28"/>
      <w:lang w:val="ro-RO"/>
    </w:rPr>
  </w:style>
  <w:style w:type="character" w:customStyle="1" w:styleId="linebulletChar">
    <w:name w:val="line bullet Char"/>
    <w:basedOn w:val="ListparagrafCaracter"/>
    <w:link w:val="linebullet"/>
    <w:rsid w:val="00D7538A"/>
    <w:rPr>
      <w:rFonts w:ascii="Times New Roman" w:hAnsi="Times New Roman" w:cs="Times New Roman"/>
      <w:b/>
      <w:sz w:val="24"/>
      <w:szCs w:val="28"/>
      <w:lang w:val="ro-RO"/>
    </w:rPr>
  </w:style>
  <w:style w:type="paragraph" w:styleId="Cuprins1">
    <w:name w:val="toc 1"/>
    <w:basedOn w:val="Normal"/>
    <w:next w:val="Normal"/>
    <w:autoRedefine/>
    <w:uiPriority w:val="39"/>
    <w:unhideWhenUsed/>
    <w:rsid w:val="00D7538A"/>
    <w:pPr>
      <w:spacing w:after="100"/>
      <w:ind w:left="0"/>
    </w:pPr>
  </w:style>
  <w:style w:type="character" w:styleId="Hyperlink">
    <w:name w:val="Hyperlink"/>
    <w:basedOn w:val="Fontdeparagrafimplicit"/>
    <w:uiPriority w:val="99"/>
    <w:unhideWhenUsed/>
    <w:rsid w:val="00D7538A"/>
    <w:rPr>
      <w:color w:val="0563C1" w:themeColor="hyperlink"/>
      <w:u w:val="single"/>
    </w:rPr>
  </w:style>
  <w:style w:type="character" w:styleId="Textsubstituent">
    <w:name w:val="Placeholder Text"/>
    <w:basedOn w:val="Fontdeparagrafimplicit"/>
    <w:uiPriority w:val="99"/>
    <w:semiHidden/>
    <w:rsid w:val="00CE74A4"/>
    <w:rPr>
      <w:color w:val="808080"/>
    </w:rPr>
  </w:style>
  <w:style w:type="paragraph" w:styleId="Antet">
    <w:name w:val="header"/>
    <w:basedOn w:val="Normal"/>
    <w:link w:val="AntetCaracter"/>
    <w:uiPriority w:val="99"/>
    <w:unhideWhenUsed/>
    <w:rsid w:val="00C078B8"/>
    <w:pPr>
      <w:tabs>
        <w:tab w:val="center" w:pos="4513"/>
        <w:tab w:val="right" w:pos="9026"/>
      </w:tabs>
    </w:pPr>
  </w:style>
  <w:style w:type="character" w:customStyle="1" w:styleId="AntetCaracter">
    <w:name w:val="Antet Caracter"/>
    <w:basedOn w:val="Fontdeparagrafimplicit"/>
    <w:link w:val="Antet"/>
    <w:uiPriority w:val="99"/>
    <w:rsid w:val="00C078B8"/>
    <w:rPr>
      <w:rFonts w:ascii="Times New Roman" w:hAnsi="Times New Roman" w:cs="Times New Roman"/>
      <w:sz w:val="24"/>
      <w:szCs w:val="28"/>
      <w:lang w:val="ro-RO"/>
    </w:rPr>
  </w:style>
  <w:style w:type="paragraph" w:styleId="Subsol">
    <w:name w:val="footer"/>
    <w:basedOn w:val="Normal"/>
    <w:link w:val="SubsolCaracter"/>
    <w:uiPriority w:val="99"/>
    <w:unhideWhenUsed/>
    <w:rsid w:val="00C078B8"/>
    <w:pPr>
      <w:tabs>
        <w:tab w:val="center" w:pos="4513"/>
        <w:tab w:val="right" w:pos="9026"/>
      </w:tabs>
    </w:pPr>
  </w:style>
  <w:style w:type="character" w:customStyle="1" w:styleId="SubsolCaracter">
    <w:name w:val="Subsol Caracter"/>
    <w:basedOn w:val="Fontdeparagrafimplicit"/>
    <w:link w:val="Subsol"/>
    <w:uiPriority w:val="99"/>
    <w:rsid w:val="00C078B8"/>
    <w:rPr>
      <w:rFonts w:ascii="Times New Roman" w:hAnsi="Times New Roman" w:cs="Times New Roman"/>
      <w:sz w:val="24"/>
      <w:szCs w:val="28"/>
      <w:lang w:val="ro-RO"/>
    </w:rPr>
  </w:style>
  <w:style w:type="paragraph" w:customStyle="1" w:styleId="TableParagraph">
    <w:name w:val="Table Paragraph"/>
    <w:basedOn w:val="Normal"/>
    <w:uiPriority w:val="1"/>
    <w:qFormat/>
    <w:rsid w:val="00222E74"/>
    <w:pPr>
      <w:widowControl w:val="0"/>
      <w:adjustRightInd/>
      <w:spacing w:line="270" w:lineRule="exact"/>
      <w:ind w:left="75" w:firstLine="0"/>
      <w:contextualSpacing w:val="0"/>
    </w:pPr>
    <w:rPr>
      <w:rFonts w:eastAsia="Times New Roman"/>
      <w:sz w:val="22"/>
      <w:szCs w:val="22"/>
      <w:lang w:eastAsia="ro-RO" w:bidi="ro-RO"/>
    </w:rPr>
  </w:style>
  <w:style w:type="table" w:styleId="Listdeculoaredeschis-Accentuare2">
    <w:name w:val="Light List Accent 2"/>
    <w:basedOn w:val="TabelNormal"/>
    <w:uiPriority w:val="61"/>
    <w:rsid w:val="00222E7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Tabel">
    <w:name w:val="Table Grid"/>
    <w:basedOn w:val="TabelNormal"/>
    <w:uiPriority w:val="39"/>
    <w:rsid w:val="00C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
    <w:name w:val="List Table 3 Accent 2"/>
    <w:basedOn w:val="TabelNormal"/>
    <w:uiPriority w:val="48"/>
    <w:rsid w:val="00286ADF"/>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TextnBalon">
    <w:name w:val="Balloon Text"/>
    <w:basedOn w:val="Normal"/>
    <w:link w:val="TextnBalonCaracter"/>
    <w:uiPriority w:val="99"/>
    <w:semiHidden/>
    <w:unhideWhenUsed/>
    <w:rsid w:val="005845B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45B4"/>
    <w:rPr>
      <w:rFonts w:ascii="Segoe UI" w:hAnsi="Segoe UI" w:cs="Segoe UI"/>
      <w:sz w:val="18"/>
      <w:szCs w:val="18"/>
      <w:lang w:val="ro-RO"/>
    </w:rPr>
  </w:style>
  <w:style w:type="paragraph" w:styleId="Frspaiere">
    <w:name w:val="No Spacing"/>
    <w:uiPriority w:val="1"/>
    <w:qFormat/>
    <w:rsid w:val="004B53F1"/>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1F"/>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 w:type="paragraph" w:styleId="Titlu1">
    <w:name w:val="heading 1"/>
    <w:basedOn w:val="Normal"/>
    <w:next w:val="Normal"/>
    <w:link w:val="Titlu1Caracter"/>
    <w:uiPriority w:val="9"/>
    <w:qFormat/>
    <w:rsid w:val="00211272"/>
    <w:pPr>
      <w:keepNext/>
      <w:keepLines/>
      <w:numPr>
        <w:numId w:val="1"/>
      </w:numPr>
      <w:spacing w:before="240"/>
      <w:outlineLvl w:val="0"/>
    </w:pPr>
    <w:rPr>
      <w:rFonts w:asciiTheme="majorHAnsi" w:eastAsiaTheme="majorEastAsia" w:hAnsiTheme="majorHAnsi" w:cstheme="majorBidi"/>
      <w:b/>
      <w:color w:val="2E74B5" w:themeColor="accent1" w:themeShade="BF"/>
      <w:sz w:val="36"/>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11272"/>
    <w:rPr>
      <w:rFonts w:asciiTheme="majorHAnsi" w:eastAsiaTheme="majorEastAsia" w:hAnsiTheme="majorHAnsi" w:cstheme="majorBidi"/>
      <w:b/>
      <w:color w:val="2E74B5" w:themeColor="accent1" w:themeShade="BF"/>
      <w:sz w:val="36"/>
      <w:szCs w:val="32"/>
      <w:lang w:val="ro-RO"/>
    </w:rPr>
  </w:style>
  <w:style w:type="paragraph" w:styleId="Listparagraf">
    <w:name w:val="List Paragraph"/>
    <w:basedOn w:val="Normal"/>
    <w:link w:val="ListparagrafCaracter"/>
    <w:uiPriority w:val="34"/>
    <w:qFormat/>
    <w:rsid w:val="00D7538A"/>
  </w:style>
  <w:style w:type="character" w:styleId="Titlulcrii">
    <w:name w:val="Book Title"/>
    <w:uiPriority w:val="33"/>
    <w:qFormat/>
    <w:rsid w:val="00D7538A"/>
    <w:rPr>
      <w:sz w:val="40"/>
    </w:rPr>
  </w:style>
  <w:style w:type="paragraph" w:customStyle="1" w:styleId="linebullet">
    <w:name w:val="line bullet"/>
    <w:basedOn w:val="Listparagraf"/>
    <w:link w:val="linebulletChar"/>
    <w:qFormat/>
    <w:rsid w:val="00D7538A"/>
    <w:pPr>
      <w:numPr>
        <w:numId w:val="4"/>
      </w:numPr>
    </w:pPr>
    <w:rPr>
      <w:b/>
    </w:rPr>
  </w:style>
  <w:style w:type="paragraph" w:styleId="Titlucuprins">
    <w:name w:val="TOC Heading"/>
    <w:basedOn w:val="Titlu1"/>
    <w:next w:val="Normal"/>
    <w:uiPriority w:val="39"/>
    <w:unhideWhenUsed/>
    <w:qFormat/>
    <w:rsid w:val="00D7538A"/>
    <w:pPr>
      <w:numPr>
        <w:numId w:val="0"/>
      </w:numPr>
      <w:autoSpaceDE/>
      <w:autoSpaceDN/>
      <w:adjustRightInd/>
      <w:spacing w:line="259" w:lineRule="auto"/>
      <w:contextualSpacing w:val="0"/>
      <w:outlineLvl w:val="9"/>
    </w:pPr>
    <w:rPr>
      <w:lang w:val="en-US"/>
    </w:rPr>
  </w:style>
  <w:style w:type="character" w:customStyle="1" w:styleId="ListparagrafCaracter">
    <w:name w:val="Listă paragraf Caracter"/>
    <w:basedOn w:val="Fontdeparagrafimplicit"/>
    <w:link w:val="Listparagraf"/>
    <w:uiPriority w:val="34"/>
    <w:rsid w:val="00D7538A"/>
    <w:rPr>
      <w:rFonts w:ascii="Times New Roman" w:hAnsi="Times New Roman" w:cs="Times New Roman"/>
      <w:sz w:val="24"/>
      <w:szCs w:val="28"/>
      <w:lang w:val="ro-RO"/>
    </w:rPr>
  </w:style>
  <w:style w:type="character" w:customStyle="1" w:styleId="linebulletChar">
    <w:name w:val="line bullet Char"/>
    <w:basedOn w:val="ListparagrafCaracter"/>
    <w:link w:val="linebullet"/>
    <w:rsid w:val="00D7538A"/>
    <w:rPr>
      <w:rFonts w:ascii="Times New Roman" w:hAnsi="Times New Roman" w:cs="Times New Roman"/>
      <w:b/>
      <w:sz w:val="24"/>
      <w:szCs w:val="28"/>
      <w:lang w:val="ro-RO"/>
    </w:rPr>
  </w:style>
  <w:style w:type="paragraph" w:styleId="Cuprins1">
    <w:name w:val="toc 1"/>
    <w:basedOn w:val="Normal"/>
    <w:next w:val="Normal"/>
    <w:autoRedefine/>
    <w:uiPriority w:val="39"/>
    <w:unhideWhenUsed/>
    <w:rsid w:val="00D7538A"/>
    <w:pPr>
      <w:spacing w:after="100"/>
      <w:ind w:left="0"/>
    </w:pPr>
  </w:style>
  <w:style w:type="character" w:styleId="Hyperlink">
    <w:name w:val="Hyperlink"/>
    <w:basedOn w:val="Fontdeparagrafimplicit"/>
    <w:uiPriority w:val="99"/>
    <w:unhideWhenUsed/>
    <w:rsid w:val="00D7538A"/>
    <w:rPr>
      <w:color w:val="0563C1" w:themeColor="hyperlink"/>
      <w:u w:val="single"/>
    </w:rPr>
  </w:style>
  <w:style w:type="character" w:styleId="Textsubstituent">
    <w:name w:val="Placeholder Text"/>
    <w:basedOn w:val="Fontdeparagrafimplicit"/>
    <w:uiPriority w:val="99"/>
    <w:semiHidden/>
    <w:rsid w:val="00CE74A4"/>
    <w:rPr>
      <w:color w:val="808080"/>
    </w:rPr>
  </w:style>
  <w:style w:type="paragraph" w:styleId="Antet">
    <w:name w:val="header"/>
    <w:basedOn w:val="Normal"/>
    <w:link w:val="AntetCaracter"/>
    <w:uiPriority w:val="99"/>
    <w:unhideWhenUsed/>
    <w:rsid w:val="00C078B8"/>
    <w:pPr>
      <w:tabs>
        <w:tab w:val="center" w:pos="4513"/>
        <w:tab w:val="right" w:pos="9026"/>
      </w:tabs>
    </w:pPr>
  </w:style>
  <w:style w:type="character" w:customStyle="1" w:styleId="AntetCaracter">
    <w:name w:val="Antet Caracter"/>
    <w:basedOn w:val="Fontdeparagrafimplicit"/>
    <w:link w:val="Antet"/>
    <w:uiPriority w:val="99"/>
    <w:rsid w:val="00C078B8"/>
    <w:rPr>
      <w:rFonts w:ascii="Times New Roman" w:hAnsi="Times New Roman" w:cs="Times New Roman"/>
      <w:sz w:val="24"/>
      <w:szCs w:val="28"/>
      <w:lang w:val="ro-RO"/>
    </w:rPr>
  </w:style>
  <w:style w:type="paragraph" w:styleId="Subsol">
    <w:name w:val="footer"/>
    <w:basedOn w:val="Normal"/>
    <w:link w:val="SubsolCaracter"/>
    <w:uiPriority w:val="99"/>
    <w:unhideWhenUsed/>
    <w:rsid w:val="00C078B8"/>
    <w:pPr>
      <w:tabs>
        <w:tab w:val="center" w:pos="4513"/>
        <w:tab w:val="right" w:pos="9026"/>
      </w:tabs>
    </w:pPr>
  </w:style>
  <w:style w:type="character" w:customStyle="1" w:styleId="SubsolCaracter">
    <w:name w:val="Subsol Caracter"/>
    <w:basedOn w:val="Fontdeparagrafimplicit"/>
    <w:link w:val="Subsol"/>
    <w:uiPriority w:val="99"/>
    <w:rsid w:val="00C078B8"/>
    <w:rPr>
      <w:rFonts w:ascii="Times New Roman" w:hAnsi="Times New Roman" w:cs="Times New Roman"/>
      <w:sz w:val="24"/>
      <w:szCs w:val="28"/>
      <w:lang w:val="ro-RO"/>
    </w:rPr>
  </w:style>
  <w:style w:type="paragraph" w:customStyle="1" w:styleId="TableParagraph">
    <w:name w:val="Table Paragraph"/>
    <w:basedOn w:val="Normal"/>
    <w:uiPriority w:val="1"/>
    <w:qFormat/>
    <w:rsid w:val="00222E74"/>
    <w:pPr>
      <w:widowControl w:val="0"/>
      <w:adjustRightInd/>
      <w:spacing w:line="270" w:lineRule="exact"/>
      <w:ind w:left="75" w:firstLine="0"/>
      <w:contextualSpacing w:val="0"/>
    </w:pPr>
    <w:rPr>
      <w:rFonts w:eastAsia="Times New Roman"/>
      <w:sz w:val="22"/>
      <w:szCs w:val="22"/>
      <w:lang w:eastAsia="ro-RO" w:bidi="ro-RO"/>
    </w:rPr>
  </w:style>
  <w:style w:type="table" w:styleId="Listdeculoaredeschis-Accentuare2">
    <w:name w:val="Light List Accent 2"/>
    <w:basedOn w:val="TabelNormal"/>
    <w:uiPriority w:val="61"/>
    <w:rsid w:val="00222E7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Tabel">
    <w:name w:val="Table Grid"/>
    <w:basedOn w:val="TabelNormal"/>
    <w:uiPriority w:val="39"/>
    <w:rsid w:val="00C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2">
    <w:name w:val="List Table 3 Accent 2"/>
    <w:basedOn w:val="TabelNormal"/>
    <w:uiPriority w:val="48"/>
    <w:rsid w:val="00286ADF"/>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TextnBalon">
    <w:name w:val="Balloon Text"/>
    <w:basedOn w:val="Normal"/>
    <w:link w:val="TextnBalonCaracter"/>
    <w:uiPriority w:val="99"/>
    <w:semiHidden/>
    <w:unhideWhenUsed/>
    <w:rsid w:val="005845B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45B4"/>
    <w:rPr>
      <w:rFonts w:ascii="Segoe UI" w:hAnsi="Segoe UI" w:cs="Segoe UI"/>
      <w:sz w:val="18"/>
      <w:szCs w:val="18"/>
      <w:lang w:val="ro-RO"/>
    </w:rPr>
  </w:style>
  <w:style w:type="paragraph" w:styleId="Frspaiere">
    <w:name w:val="No Spacing"/>
    <w:uiPriority w:val="1"/>
    <w:qFormat/>
    <w:rsid w:val="004B53F1"/>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7652</Words>
  <Characters>43623</Characters>
  <Application>Microsoft Office Word</Application>
  <DocSecurity>0</DocSecurity>
  <Lines>363</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2019-11-25T06:54:00Z</dcterms:created>
  <dcterms:modified xsi:type="dcterms:W3CDTF">2019-11-25T06:54:00Z</dcterms:modified>
</cp:coreProperties>
</file>