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8A19"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ANEXA 5.E</w:t>
      </w:r>
    </w:p>
    <w:p w14:paraId="4FC7D730"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14:paraId="40973989" w14:textId="2513880B" w:rsidR="00BF0B9B" w:rsidRPr="005635F9" w:rsidRDefault="00942C77" w:rsidP="00942C7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MEMORIU DE PREZENTARE</w:t>
      </w:r>
    </w:p>
    <w:p w14:paraId="0487023B"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14:paraId="4A6D5385" w14:textId="0AE64D63" w:rsidR="00BF0B9B" w:rsidRPr="00942C77" w:rsidRDefault="00BF0B9B" w:rsidP="00942C77">
      <w:pPr>
        <w:pStyle w:val="ListParagraph"/>
        <w:numPr>
          <w:ilvl w:val="0"/>
          <w:numId w:val="1"/>
        </w:numPr>
        <w:autoSpaceDE w:val="0"/>
        <w:autoSpaceDN w:val="0"/>
        <w:adjustRightInd w:val="0"/>
        <w:spacing w:after="0" w:line="240" w:lineRule="auto"/>
        <w:jc w:val="both"/>
        <w:rPr>
          <w:rFonts w:ascii="Times New Roman" w:hAnsi="Times New Roman" w:cs="Times New Roman"/>
          <w:sz w:val="26"/>
          <w:szCs w:val="26"/>
        </w:rPr>
      </w:pPr>
      <w:r w:rsidRPr="00942C77">
        <w:rPr>
          <w:rFonts w:ascii="Times New Roman" w:hAnsi="Times New Roman" w:cs="Times New Roman"/>
          <w:sz w:val="26"/>
          <w:szCs w:val="26"/>
        </w:rPr>
        <w:t>Denumirea proiectului:</w:t>
      </w:r>
    </w:p>
    <w:p w14:paraId="13039135" w14:textId="07802D3A" w:rsidR="00942C77" w:rsidRPr="003F0F95" w:rsidRDefault="007C307D" w:rsidP="00942C77">
      <w:pPr>
        <w:autoSpaceDE w:val="0"/>
        <w:autoSpaceDN w:val="0"/>
        <w:adjustRightInd w:val="0"/>
        <w:spacing w:after="0" w:line="240" w:lineRule="auto"/>
        <w:ind w:left="264"/>
        <w:jc w:val="both"/>
        <w:rPr>
          <w:rFonts w:cstheme="minorHAnsi"/>
          <w:b/>
          <w:sz w:val="24"/>
          <w:szCs w:val="24"/>
          <w:lang w:val="ro-RO"/>
        </w:rPr>
      </w:pPr>
      <w:r w:rsidRPr="003F0F95">
        <w:rPr>
          <w:rFonts w:cstheme="minorHAnsi"/>
          <w:b/>
          <w:sz w:val="24"/>
          <w:szCs w:val="24"/>
          <w:lang w:val="ro-RO"/>
        </w:rPr>
        <w:t>‘’DEZVOLTAREA SOCIETATII ECO FIRE SISTEMS S.R.L., PRIN CONSTRUIREA UNEI HALE DE PRODUCTIE, COMPLET DOTATA, PENTRU SPORIREA COMPETITIVITATII’’</w:t>
      </w:r>
    </w:p>
    <w:p w14:paraId="5B53BE98" w14:textId="77777777" w:rsidR="006E70EF" w:rsidRPr="00942C77" w:rsidRDefault="006E70EF" w:rsidP="00942C77">
      <w:pPr>
        <w:autoSpaceDE w:val="0"/>
        <w:autoSpaceDN w:val="0"/>
        <w:adjustRightInd w:val="0"/>
        <w:spacing w:after="0" w:line="240" w:lineRule="auto"/>
        <w:ind w:left="264"/>
        <w:jc w:val="both"/>
        <w:rPr>
          <w:rFonts w:ascii="Times New Roman" w:hAnsi="Times New Roman" w:cs="Times New Roman"/>
          <w:sz w:val="26"/>
          <w:szCs w:val="26"/>
        </w:rPr>
      </w:pPr>
    </w:p>
    <w:p w14:paraId="5F29F719"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 Titular:</w:t>
      </w:r>
    </w:p>
    <w:p w14:paraId="3FA4F7CB" w14:textId="386ADAC9" w:rsidR="00CD2254" w:rsidRDefault="00CD2254"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Numele societatii:</w:t>
      </w:r>
      <w:r>
        <w:rPr>
          <w:rFonts w:ascii="Times New Roman" w:hAnsi="Times New Roman" w:cs="Times New Roman"/>
          <w:sz w:val="26"/>
          <w:szCs w:val="26"/>
        </w:rPr>
        <w:tab/>
      </w:r>
      <w:r w:rsidR="00BF0B9B" w:rsidRPr="005635F9">
        <w:rPr>
          <w:rFonts w:ascii="Times New Roman" w:hAnsi="Times New Roman" w:cs="Times New Roman"/>
          <w:sz w:val="26"/>
          <w:szCs w:val="26"/>
        </w:rPr>
        <w:t xml:space="preserve"> </w:t>
      </w:r>
      <w:r w:rsidR="003F0F95">
        <w:rPr>
          <w:rFonts w:ascii="Times New Roman" w:hAnsi="Times New Roman" w:cs="Times New Roman"/>
          <w:sz w:val="26"/>
          <w:szCs w:val="26"/>
        </w:rPr>
        <w:t xml:space="preserve">     </w:t>
      </w:r>
      <w:r>
        <w:rPr>
          <w:rFonts w:ascii="Times New Roman" w:hAnsi="Times New Roman" w:cs="Times New Roman"/>
          <w:sz w:val="26"/>
          <w:szCs w:val="26"/>
        </w:rPr>
        <w:t>ECO FIRE SISTEMS SRL;</w:t>
      </w:r>
    </w:p>
    <w:p w14:paraId="0A05DB48" w14:textId="366BA0ED" w:rsidR="00CD2254" w:rsidRDefault="00CD2254"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Sediu: </w:t>
      </w:r>
      <w:r>
        <w:rPr>
          <w:rFonts w:ascii="Times New Roman" w:hAnsi="Times New Roman" w:cs="Times New Roman"/>
          <w:sz w:val="26"/>
          <w:szCs w:val="26"/>
        </w:rPr>
        <w:tab/>
      </w:r>
      <w:r>
        <w:rPr>
          <w:rFonts w:ascii="Times New Roman" w:hAnsi="Times New Roman" w:cs="Times New Roman"/>
          <w:sz w:val="26"/>
          <w:szCs w:val="26"/>
        </w:rPr>
        <w:tab/>
      </w:r>
      <w:r w:rsidR="003F0F95">
        <w:rPr>
          <w:rFonts w:ascii="Times New Roman" w:hAnsi="Times New Roman" w:cs="Times New Roman"/>
          <w:sz w:val="26"/>
          <w:szCs w:val="26"/>
        </w:rPr>
        <w:t xml:space="preserve">      S</w:t>
      </w:r>
      <w:r>
        <w:rPr>
          <w:rFonts w:ascii="Times New Roman" w:hAnsi="Times New Roman" w:cs="Times New Roman"/>
          <w:sz w:val="26"/>
          <w:szCs w:val="26"/>
        </w:rPr>
        <w:t xml:space="preserve">ola A 314/1/1, </w:t>
      </w:r>
      <w:r w:rsidR="003F0F95">
        <w:rPr>
          <w:rFonts w:ascii="Times New Roman" w:hAnsi="Times New Roman" w:cs="Times New Roman"/>
          <w:sz w:val="26"/>
          <w:szCs w:val="26"/>
        </w:rPr>
        <w:t>C</w:t>
      </w:r>
      <w:r>
        <w:rPr>
          <w:rFonts w:ascii="Times New Roman" w:hAnsi="Times New Roman" w:cs="Times New Roman"/>
          <w:sz w:val="26"/>
          <w:szCs w:val="26"/>
        </w:rPr>
        <w:t>omuna Lumina, jud. Constanta</w:t>
      </w:r>
    </w:p>
    <w:p w14:paraId="58EE7ADB" w14:textId="7D5419FE" w:rsidR="00CD2254" w:rsidRDefault="00CD2254"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Adresa postala:</w:t>
      </w:r>
      <w:r>
        <w:rPr>
          <w:rFonts w:ascii="Times New Roman" w:hAnsi="Times New Roman" w:cs="Times New Roman"/>
          <w:sz w:val="26"/>
          <w:szCs w:val="26"/>
        </w:rPr>
        <w:tab/>
      </w:r>
      <w:r w:rsidR="003F0F95">
        <w:rPr>
          <w:rFonts w:ascii="Times New Roman" w:hAnsi="Times New Roman" w:cs="Times New Roman"/>
          <w:sz w:val="26"/>
          <w:szCs w:val="26"/>
        </w:rPr>
        <w:t xml:space="preserve">      Sola A 314/1/1, Com. Lumina, jud.Constanta, cod postal 907175</w:t>
      </w:r>
    </w:p>
    <w:p w14:paraId="7B59E89D" w14:textId="63E4DBFB" w:rsidR="00CD2254" w:rsidRDefault="00CD2254"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Tel/fax/e-mail:</w:t>
      </w:r>
      <w:r>
        <w:rPr>
          <w:rFonts w:ascii="Times New Roman" w:hAnsi="Times New Roman" w:cs="Times New Roman"/>
          <w:sz w:val="26"/>
          <w:szCs w:val="26"/>
        </w:rPr>
        <w:tab/>
      </w:r>
      <w:r w:rsidR="003F0F95">
        <w:rPr>
          <w:rFonts w:ascii="Times New Roman" w:hAnsi="Times New Roman" w:cs="Times New Roman"/>
          <w:sz w:val="26"/>
          <w:szCs w:val="26"/>
        </w:rPr>
        <w:t xml:space="preserve">      </w:t>
      </w:r>
      <w:r>
        <w:rPr>
          <w:rFonts w:ascii="Times New Roman" w:hAnsi="Times New Roman" w:cs="Times New Roman"/>
          <w:sz w:val="26"/>
          <w:szCs w:val="26"/>
        </w:rPr>
        <w:t xml:space="preserve">0241/760 575/0241/760 576; </w:t>
      </w:r>
      <w:hyperlink r:id="rId5" w:history="1">
        <w:r w:rsidRPr="00B06745">
          <w:rPr>
            <w:rStyle w:val="Hyperlink"/>
            <w:rFonts w:ascii="Times New Roman" w:hAnsi="Times New Roman" w:cs="Times New Roman"/>
            <w:sz w:val="26"/>
            <w:szCs w:val="26"/>
          </w:rPr>
          <w:t>office@ecofire.ro</w:t>
        </w:r>
      </w:hyperlink>
      <w:r>
        <w:rPr>
          <w:rFonts w:ascii="Times New Roman" w:hAnsi="Times New Roman" w:cs="Times New Roman"/>
          <w:sz w:val="26"/>
          <w:szCs w:val="26"/>
        </w:rPr>
        <w:t xml:space="preserve">; </w:t>
      </w:r>
      <w:hyperlink r:id="rId6" w:history="1">
        <w:r w:rsidRPr="00B06745">
          <w:rPr>
            <w:rStyle w:val="Hyperlink"/>
            <w:rFonts w:ascii="Times New Roman" w:hAnsi="Times New Roman" w:cs="Times New Roman"/>
            <w:sz w:val="26"/>
            <w:szCs w:val="26"/>
          </w:rPr>
          <w:t>www.ecofire.ro</w:t>
        </w:r>
      </w:hyperlink>
    </w:p>
    <w:p w14:paraId="3A9554A1" w14:textId="1C71F3EB" w:rsidR="00CD2254" w:rsidRDefault="00CD2254"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Persoana de contact:</w:t>
      </w:r>
      <w:r>
        <w:rPr>
          <w:rFonts w:ascii="Times New Roman" w:hAnsi="Times New Roman" w:cs="Times New Roman"/>
          <w:sz w:val="26"/>
          <w:szCs w:val="26"/>
        </w:rPr>
        <w:tab/>
      </w:r>
      <w:r w:rsidR="003F0F95">
        <w:rPr>
          <w:rFonts w:ascii="Times New Roman" w:hAnsi="Times New Roman" w:cs="Times New Roman"/>
          <w:sz w:val="26"/>
          <w:szCs w:val="26"/>
        </w:rPr>
        <w:t xml:space="preserve">      </w:t>
      </w:r>
      <w:r>
        <w:rPr>
          <w:rFonts w:ascii="Times New Roman" w:hAnsi="Times New Roman" w:cs="Times New Roman"/>
          <w:sz w:val="26"/>
          <w:szCs w:val="26"/>
        </w:rPr>
        <w:t>Marina Albu – Director Executiv</w:t>
      </w:r>
    </w:p>
    <w:p w14:paraId="23B77576" w14:textId="38A160CA" w:rsidR="00CD2254" w:rsidRDefault="00CD2254"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Administrator:</w:t>
      </w:r>
      <w:r>
        <w:rPr>
          <w:rFonts w:ascii="Times New Roman" w:hAnsi="Times New Roman" w:cs="Times New Roman"/>
          <w:sz w:val="26"/>
          <w:szCs w:val="26"/>
        </w:rPr>
        <w:tab/>
      </w:r>
      <w:r w:rsidR="003F0F95">
        <w:rPr>
          <w:rFonts w:ascii="Times New Roman" w:hAnsi="Times New Roman" w:cs="Times New Roman"/>
          <w:sz w:val="26"/>
          <w:szCs w:val="26"/>
        </w:rPr>
        <w:t xml:space="preserve">      </w:t>
      </w:r>
      <w:r>
        <w:rPr>
          <w:rFonts w:ascii="Times New Roman" w:hAnsi="Times New Roman" w:cs="Times New Roman"/>
          <w:sz w:val="26"/>
          <w:szCs w:val="26"/>
        </w:rPr>
        <w:t>Sandu Ionel Popescu</w:t>
      </w:r>
    </w:p>
    <w:p w14:paraId="333C41EC" w14:textId="76DDD85E" w:rsidR="00CD2254" w:rsidRDefault="00CD2254"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Responsabil pentru protectia mediului:</w:t>
      </w:r>
      <w:r>
        <w:rPr>
          <w:rFonts w:ascii="Times New Roman" w:hAnsi="Times New Roman" w:cs="Times New Roman"/>
          <w:sz w:val="26"/>
          <w:szCs w:val="26"/>
        </w:rPr>
        <w:tab/>
        <w:t>Marina Albu</w:t>
      </w:r>
    </w:p>
    <w:p w14:paraId="6FA46710" w14:textId="77777777" w:rsidR="00CD2254" w:rsidRDefault="00CD2254" w:rsidP="005635F9">
      <w:pPr>
        <w:autoSpaceDE w:val="0"/>
        <w:autoSpaceDN w:val="0"/>
        <w:adjustRightInd w:val="0"/>
        <w:spacing w:after="0" w:line="240" w:lineRule="auto"/>
        <w:jc w:val="both"/>
        <w:rPr>
          <w:rFonts w:ascii="Times New Roman" w:hAnsi="Times New Roman" w:cs="Times New Roman"/>
          <w:sz w:val="26"/>
          <w:szCs w:val="26"/>
        </w:rPr>
      </w:pPr>
    </w:p>
    <w:p w14:paraId="29ABBD9D" w14:textId="77777777" w:rsidR="00BF0B9B" w:rsidRPr="006E70EF"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r w:rsidRPr="006E70EF">
        <w:rPr>
          <w:rFonts w:ascii="Times New Roman" w:hAnsi="Times New Roman" w:cs="Times New Roman"/>
          <w:sz w:val="26"/>
          <w:szCs w:val="26"/>
        </w:rPr>
        <w:t>III. Descrierea caracteristicilor fizice ale întregului proiect:</w:t>
      </w:r>
    </w:p>
    <w:p w14:paraId="3C95F306" w14:textId="58817A32" w:rsidR="00BF0B9B" w:rsidRPr="006E70EF" w:rsidRDefault="00BF0B9B" w:rsidP="001E36E5">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6E70EF">
        <w:rPr>
          <w:rFonts w:ascii="Times New Roman" w:hAnsi="Times New Roman" w:cs="Times New Roman"/>
          <w:sz w:val="26"/>
          <w:szCs w:val="26"/>
        </w:rPr>
        <w:t>un rezumat al proiectului;</w:t>
      </w:r>
    </w:p>
    <w:p w14:paraId="35EECC37" w14:textId="77777777" w:rsidR="001E36E5" w:rsidRPr="006E70EF" w:rsidRDefault="001E36E5" w:rsidP="001E36E5">
      <w:pPr>
        <w:jc w:val="both"/>
        <w:rPr>
          <w:rFonts w:ascii="Times New Roman" w:hAnsi="Times New Roman" w:cs="Times New Roman"/>
          <w:bCs/>
          <w:sz w:val="26"/>
          <w:szCs w:val="26"/>
          <w:lang w:val="ro-RO"/>
        </w:rPr>
      </w:pPr>
      <w:r w:rsidRPr="006E70EF">
        <w:rPr>
          <w:rFonts w:ascii="Times New Roman" w:hAnsi="Times New Roman" w:cs="Times New Roman"/>
          <w:bCs/>
          <w:sz w:val="26"/>
          <w:szCs w:val="26"/>
          <w:lang w:val="ro-RO"/>
        </w:rPr>
        <w:t xml:space="preserve">Experienta acumulata de Eco Fire Sistems in cei peste 15 ani de activitate in domeniul gestionarii deseurilor a generat necesitatea identificarii unor solutii alternative pentru eliminarea deseurilor medicale. Ne propunem sa dezvoltam capacitati de eliminare nonpoluante in paralel cu cresterea eficientei economice pentru a putea ramane competitivi pe o piata aflata intr-o dinamica continua de modelare si adaptare. Tehnologiile de sterilizare a deseurilor medicale , cu exceptia celor anatomo-patologice sau parti anatomice, reprezinta alternativa uzitata si preferata in locul celei de eliminare prin incinerare, in tarile cu economii puternice si dezvoltate. </w:t>
      </w:r>
    </w:p>
    <w:p w14:paraId="251D24D6" w14:textId="0D960DD9" w:rsidR="001E36E5" w:rsidRPr="006E70EF" w:rsidRDefault="001E36E5" w:rsidP="006E70EF">
      <w:pPr>
        <w:jc w:val="both"/>
        <w:rPr>
          <w:rFonts w:ascii="Times New Roman" w:hAnsi="Times New Roman" w:cs="Times New Roman"/>
          <w:bCs/>
          <w:sz w:val="26"/>
          <w:szCs w:val="26"/>
          <w:lang w:val="ro-RO"/>
        </w:rPr>
      </w:pPr>
      <w:r w:rsidRPr="006E70EF">
        <w:rPr>
          <w:rFonts w:ascii="Times New Roman" w:hAnsi="Times New Roman" w:cs="Times New Roman"/>
          <w:bCs/>
          <w:sz w:val="26"/>
          <w:szCs w:val="26"/>
          <w:lang w:val="ro-RO"/>
        </w:rPr>
        <w:t xml:space="preserve">Politicile companiei noastre de dezvoltare se bazeaza pe principii de progres si competitivitate. Avand in vedere dinamica de crestere mica dar constanta a cantitatilor deseurilor medicale de la an la an ne propunem sa punem in functiune un echipament de procesare Deseuri medicale prin sterilizare termica. </w:t>
      </w:r>
    </w:p>
    <w:p w14:paraId="5F98EF7D" w14:textId="326116B7" w:rsidR="00BF0B9B" w:rsidRPr="006E70EF" w:rsidRDefault="00BF0B9B" w:rsidP="006E70EF">
      <w:pPr>
        <w:pStyle w:val="ListParagraph"/>
        <w:numPr>
          <w:ilvl w:val="0"/>
          <w:numId w:val="2"/>
        </w:numPr>
        <w:autoSpaceDE w:val="0"/>
        <w:autoSpaceDN w:val="0"/>
        <w:adjustRightInd w:val="0"/>
        <w:spacing w:after="0"/>
        <w:jc w:val="both"/>
        <w:rPr>
          <w:rFonts w:ascii="Times New Roman" w:hAnsi="Times New Roman" w:cs="Times New Roman"/>
          <w:sz w:val="26"/>
          <w:szCs w:val="26"/>
        </w:rPr>
      </w:pPr>
      <w:r w:rsidRPr="006E70EF">
        <w:rPr>
          <w:rFonts w:ascii="Times New Roman" w:hAnsi="Times New Roman" w:cs="Times New Roman"/>
          <w:sz w:val="26"/>
          <w:szCs w:val="26"/>
        </w:rPr>
        <w:t>justificarea necesităţii proiectului;</w:t>
      </w:r>
    </w:p>
    <w:p w14:paraId="02092313" w14:textId="4466A6DB" w:rsidR="001E36E5" w:rsidRDefault="001E36E5" w:rsidP="006E70EF">
      <w:pPr>
        <w:autoSpaceDE w:val="0"/>
        <w:autoSpaceDN w:val="0"/>
        <w:adjustRightInd w:val="0"/>
        <w:spacing w:after="0"/>
        <w:jc w:val="both"/>
        <w:rPr>
          <w:rFonts w:ascii="Times New Roman" w:hAnsi="Times New Roman" w:cs="Times New Roman"/>
          <w:sz w:val="26"/>
          <w:szCs w:val="26"/>
        </w:rPr>
      </w:pPr>
      <w:r w:rsidRPr="006E70EF">
        <w:rPr>
          <w:rFonts w:ascii="Times New Roman" w:hAnsi="Times New Roman" w:cs="Times New Roman"/>
          <w:sz w:val="26"/>
          <w:szCs w:val="26"/>
        </w:rPr>
        <w:t xml:space="preserve">Justificarea necesitatii proiectului se intrepatrunde cu urgenta implementarii proiectului si se bazeaza pe </w:t>
      </w:r>
      <w:r w:rsidR="008327C6" w:rsidRPr="006E70EF">
        <w:rPr>
          <w:rFonts w:ascii="Times New Roman" w:hAnsi="Times New Roman" w:cs="Times New Roman"/>
          <w:sz w:val="26"/>
          <w:szCs w:val="26"/>
        </w:rPr>
        <w:t>necesitatea dezvoltarii de tehnologii alternative celor existente in parallel cu suplimentarea celor existente. Contextul pandemiei actuale a carei intindere in timp nu o poate prezice cu exactitate nici un calcul matematic sau experiente anterioare de ac</w:t>
      </w:r>
      <w:r w:rsidR="00E24853">
        <w:rPr>
          <w:rFonts w:ascii="Times New Roman" w:hAnsi="Times New Roman" w:cs="Times New Roman"/>
          <w:sz w:val="26"/>
          <w:szCs w:val="26"/>
        </w:rPr>
        <w:t>e</w:t>
      </w:r>
      <w:r w:rsidR="008327C6" w:rsidRPr="006E70EF">
        <w:rPr>
          <w:rFonts w:ascii="Times New Roman" w:hAnsi="Times New Roman" w:cs="Times New Roman"/>
          <w:sz w:val="26"/>
          <w:szCs w:val="26"/>
        </w:rPr>
        <w:t>easi natura justifica necesitatea proiectului.</w:t>
      </w:r>
      <w:r w:rsidR="008327C6">
        <w:rPr>
          <w:rFonts w:ascii="Times New Roman" w:hAnsi="Times New Roman" w:cs="Times New Roman"/>
          <w:sz w:val="26"/>
          <w:szCs w:val="26"/>
        </w:rPr>
        <w:t xml:space="preserve"> </w:t>
      </w:r>
    </w:p>
    <w:p w14:paraId="6F6ECE1C" w14:textId="7C2862CF" w:rsidR="008327C6" w:rsidRDefault="008327C6" w:rsidP="001E36E5">
      <w:pPr>
        <w:autoSpaceDE w:val="0"/>
        <w:autoSpaceDN w:val="0"/>
        <w:adjustRightInd w:val="0"/>
        <w:spacing w:after="0" w:line="240" w:lineRule="auto"/>
        <w:jc w:val="both"/>
        <w:rPr>
          <w:rFonts w:ascii="Times New Roman" w:hAnsi="Times New Roman" w:cs="Times New Roman"/>
          <w:sz w:val="26"/>
          <w:szCs w:val="26"/>
        </w:rPr>
      </w:pPr>
    </w:p>
    <w:p w14:paraId="3463AAA4" w14:textId="77777777" w:rsidR="006E70EF" w:rsidRPr="001E36E5" w:rsidRDefault="006E70EF" w:rsidP="001E36E5">
      <w:pPr>
        <w:autoSpaceDE w:val="0"/>
        <w:autoSpaceDN w:val="0"/>
        <w:adjustRightInd w:val="0"/>
        <w:spacing w:after="0" w:line="240" w:lineRule="auto"/>
        <w:jc w:val="both"/>
        <w:rPr>
          <w:rFonts w:ascii="Times New Roman" w:hAnsi="Times New Roman" w:cs="Times New Roman"/>
          <w:sz w:val="26"/>
          <w:szCs w:val="26"/>
        </w:rPr>
      </w:pPr>
    </w:p>
    <w:p w14:paraId="0928851A" w14:textId="4A32A539" w:rsidR="00BF0B9B" w:rsidRPr="006E70EF" w:rsidRDefault="00BF0B9B" w:rsidP="008327C6">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6E70EF">
        <w:rPr>
          <w:rFonts w:ascii="Times New Roman" w:hAnsi="Times New Roman" w:cs="Times New Roman"/>
          <w:sz w:val="26"/>
          <w:szCs w:val="26"/>
        </w:rPr>
        <w:lastRenderedPageBreak/>
        <w:t>valoarea investiţiei;</w:t>
      </w:r>
    </w:p>
    <w:p w14:paraId="7BF03BCA" w14:textId="0BC77927" w:rsidR="008327C6" w:rsidRPr="006E70EF" w:rsidRDefault="006E70EF" w:rsidP="008327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aproximativ </w:t>
      </w:r>
      <w:r w:rsidR="008327C6" w:rsidRPr="006E70EF">
        <w:rPr>
          <w:rFonts w:ascii="Times New Roman" w:hAnsi="Times New Roman" w:cs="Times New Roman"/>
          <w:sz w:val="26"/>
          <w:szCs w:val="26"/>
        </w:rPr>
        <w:t>1</w:t>
      </w:r>
      <w:r w:rsidR="009467D6" w:rsidRPr="006E70EF">
        <w:rPr>
          <w:rFonts w:ascii="Times New Roman" w:hAnsi="Times New Roman" w:cs="Times New Roman"/>
          <w:sz w:val="26"/>
          <w:szCs w:val="26"/>
        </w:rPr>
        <w:t xml:space="preserve"> 750 000</w:t>
      </w:r>
      <w:r w:rsidR="008327C6" w:rsidRPr="006E70EF">
        <w:rPr>
          <w:rFonts w:ascii="Times New Roman" w:hAnsi="Times New Roman" w:cs="Times New Roman"/>
          <w:sz w:val="26"/>
          <w:szCs w:val="26"/>
        </w:rPr>
        <w:t xml:space="preserve"> euro;</w:t>
      </w:r>
    </w:p>
    <w:p w14:paraId="005C868B" w14:textId="77777777" w:rsidR="008327C6" w:rsidRPr="005D0345" w:rsidRDefault="008327C6" w:rsidP="006E70EF">
      <w:pPr>
        <w:autoSpaceDE w:val="0"/>
        <w:autoSpaceDN w:val="0"/>
        <w:adjustRightInd w:val="0"/>
        <w:spacing w:after="0"/>
        <w:jc w:val="both"/>
        <w:rPr>
          <w:rFonts w:ascii="Times New Roman" w:hAnsi="Times New Roman" w:cs="Times New Roman"/>
          <w:sz w:val="26"/>
          <w:szCs w:val="26"/>
          <w:highlight w:val="lightGray"/>
        </w:rPr>
      </w:pPr>
    </w:p>
    <w:p w14:paraId="7286DF21" w14:textId="17F2A815" w:rsidR="00BF0B9B" w:rsidRPr="006E70EF" w:rsidRDefault="00BF0B9B" w:rsidP="006E70EF">
      <w:pPr>
        <w:pStyle w:val="ListParagraph"/>
        <w:numPr>
          <w:ilvl w:val="0"/>
          <w:numId w:val="2"/>
        </w:numPr>
        <w:autoSpaceDE w:val="0"/>
        <w:autoSpaceDN w:val="0"/>
        <w:adjustRightInd w:val="0"/>
        <w:spacing w:after="0"/>
        <w:jc w:val="both"/>
        <w:rPr>
          <w:rFonts w:ascii="Times New Roman" w:hAnsi="Times New Roman" w:cs="Times New Roman"/>
          <w:sz w:val="26"/>
          <w:szCs w:val="26"/>
        </w:rPr>
      </w:pPr>
      <w:r w:rsidRPr="006E70EF">
        <w:rPr>
          <w:rFonts w:ascii="Times New Roman" w:hAnsi="Times New Roman" w:cs="Times New Roman"/>
          <w:sz w:val="26"/>
          <w:szCs w:val="26"/>
        </w:rPr>
        <w:t>perioada de implementare propusă;</w:t>
      </w:r>
    </w:p>
    <w:p w14:paraId="038171AD" w14:textId="54497FA7" w:rsidR="008327C6" w:rsidRDefault="006E70EF" w:rsidP="006E70EF">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aproximativ </w:t>
      </w:r>
      <w:r w:rsidR="009467D6" w:rsidRPr="006E70EF">
        <w:rPr>
          <w:rFonts w:ascii="Times New Roman" w:hAnsi="Times New Roman" w:cs="Times New Roman"/>
          <w:sz w:val="26"/>
          <w:szCs w:val="26"/>
        </w:rPr>
        <w:t>30</w:t>
      </w:r>
      <w:r w:rsidR="008327C6" w:rsidRPr="006E70EF">
        <w:rPr>
          <w:rFonts w:ascii="Times New Roman" w:hAnsi="Times New Roman" w:cs="Times New Roman"/>
          <w:sz w:val="26"/>
          <w:szCs w:val="26"/>
        </w:rPr>
        <w:t xml:space="preserve"> luni;</w:t>
      </w:r>
    </w:p>
    <w:p w14:paraId="076F03DE" w14:textId="77777777" w:rsidR="008327C6" w:rsidRPr="008327C6" w:rsidRDefault="008327C6" w:rsidP="008327C6">
      <w:pPr>
        <w:autoSpaceDE w:val="0"/>
        <w:autoSpaceDN w:val="0"/>
        <w:adjustRightInd w:val="0"/>
        <w:spacing w:after="0" w:line="240" w:lineRule="auto"/>
        <w:jc w:val="both"/>
        <w:rPr>
          <w:rFonts w:ascii="Times New Roman" w:hAnsi="Times New Roman" w:cs="Times New Roman"/>
          <w:sz w:val="26"/>
          <w:szCs w:val="26"/>
        </w:rPr>
      </w:pPr>
    </w:p>
    <w:p w14:paraId="3B2AE708" w14:textId="4D2B8983" w:rsidR="00BF0B9B" w:rsidRPr="008327C6" w:rsidRDefault="00BF0B9B" w:rsidP="008327C6">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8327C6">
        <w:rPr>
          <w:rFonts w:ascii="Times New Roman" w:hAnsi="Times New Roman" w:cs="Times New Roman"/>
          <w:sz w:val="26"/>
          <w:szCs w:val="26"/>
        </w:rPr>
        <w:t>planşe reprezentând limitele amplasamentului proiectului, inclusiv orice suprafaţă de teren solicitată pentru a fi folosită temporar (planuri de situaţie şi amplasamente);</w:t>
      </w:r>
    </w:p>
    <w:p w14:paraId="0CDB32AF" w14:textId="161C4B35" w:rsidR="006E70EF" w:rsidRDefault="006E70EF" w:rsidP="006E70EF">
      <w:pPr>
        <w:spacing w:after="240" w:line="240" w:lineRule="auto"/>
        <w:ind w:hanging="720"/>
        <w:jc w:val="both"/>
        <w:rPr>
          <w:rFonts w:cstheme="minorHAnsi"/>
          <w:sz w:val="24"/>
          <w:szCs w:val="24"/>
          <w:lang w:val="ro-RO" w:eastAsia="ro-RO"/>
        </w:rPr>
      </w:pPr>
      <w:r w:rsidRPr="00C66B4E">
        <w:rPr>
          <w:rFonts w:cstheme="minorHAnsi"/>
          <w:sz w:val="24"/>
          <w:szCs w:val="24"/>
          <w:lang w:val="ro-RO" w:eastAsia="ro-RO"/>
        </w:rPr>
        <w:t xml:space="preserve">                   </w:t>
      </w:r>
    </w:p>
    <w:p w14:paraId="77F25013" w14:textId="0DCF1520" w:rsidR="006E70EF" w:rsidRPr="00E02534" w:rsidRDefault="006E70EF" w:rsidP="00E02534">
      <w:pPr>
        <w:spacing w:after="0"/>
        <w:jc w:val="both"/>
        <w:rPr>
          <w:rFonts w:ascii="Times New Roman" w:hAnsi="Times New Roman" w:cs="Times New Roman"/>
          <w:b/>
          <w:bCs/>
          <w:sz w:val="26"/>
          <w:szCs w:val="26"/>
          <w:lang w:val="ro-RO" w:eastAsia="ro-RO"/>
        </w:rPr>
      </w:pPr>
      <w:r w:rsidRPr="00E02534">
        <w:rPr>
          <w:rFonts w:ascii="Times New Roman" w:hAnsi="Times New Roman" w:cs="Times New Roman"/>
          <w:b/>
          <w:bCs/>
          <w:sz w:val="26"/>
          <w:szCs w:val="26"/>
          <w:lang w:val="ro-RO" w:eastAsia="ro-RO"/>
        </w:rPr>
        <w:t>Descrierea terenului:</w:t>
      </w:r>
    </w:p>
    <w:p w14:paraId="0E10318E" w14:textId="107C7B70" w:rsidR="006E70EF" w:rsidRPr="006E70EF" w:rsidRDefault="006E70EF" w:rsidP="00E02534">
      <w:pPr>
        <w:spacing w:after="240"/>
        <w:jc w:val="both"/>
        <w:rPr>
          <w:rFonts w:ascii="Times New Roman" w:hAnsi="Times New Roman" w:cs="Times New Roman"/>
          <w:color w:val="000000" w:themeColor="text1"/>
          <w:sz w:val="26"/>
          <w:szCs w:val="26"/>
          <w:lang w:val="ro-RO"/>
        </w:rPr>
      </w:pPr>
      <w:r w:rsidRPr="006E70EF">
        <w:rPr>
          <w:rFonts w:ascii="Times New Roman" w:hAnsi="Times New Roman" w:cs="Times New Roman"/>
          <w:color w:val="000000" w:themeColor="text1"/>
          <w:sz w:val="26"/>
          <w:szCs w:val="26"/>
          <w:lang w:val="ro-RO" w:eastAsia="ro-RO"/>
        </w:rPr>
        <w:t xml:space="preserve">Terenul, in suprafata totala de 8366 mp </w:t>
      </w:r>
      <w:r w:rsidRPr="006E70EF">
        <w:rPr>
          <w:rFonts w:ascii="Times New Roman" w:hAnsi="Times New Roman" w:cs="Times New Roman"/>
          <w:sz w:val="26"/>
          <w:szCs w:val="26"/>
          <w:lang w:val="ro-RO" w:eastAsia="ro-RO"/>
        </w:rPr>
        <w:t>este relativ plat si nu se semnaleaza fenemoene fizico-geologice active (alunecari sau prabusiri).</w:t>
      </w:r>
    </w:p>
    <w:p w14:paraId="3DF238DE" w14:textId="0A96DBCA" w:rsidR="006E70EF" w:rsidRPr="00E02534" w:rsidRDefault="00E02534" w:rsidP="006E70EF">
      <w:pPr>
        <w:spacing w:after="0" w:line="240" w:lineRule="auto"/>
        <w:jc w:val="both"/>
        <w:rPr>
          <w:rFonts w:ascii="Times New Roman" w:hAnsi="Times New Roman" w:cs="Times New Roman"/>
          <w:b/>
          <w:bCs/>
          <w:sz w:val="26"/>
          <w:szCs w:val="26"/>
          <w:lang w:val="ro-RO" w:eastAsia="ro-RO"/>
        </w:rPr>
      </w:pPr>
      <w:r w:rsidRPr="00E02534">
        <w:rPr>
          <w:rFonts w:ascii="Times New Roman" w:hAnsi="Times New Roman" w:cs="Times New Roman"/>
          <w:b/>
          <w:bCs/>
          <w:sz w:val="26"/>
          <w:szCs w:val="26"/>
          <w:lang w:val="ro-RO" w:eastAsia="ro-RO"/>
        </w:rPr>
        <w:t>Vecinatati:</w:t>
      </w:r>
    </w:p>
    <w:p w14:paraId="0B6F20B6" w14:textId="77777777" w:rsidR="006E70EF" w:rsidRPr="00E02534" w:rsidRDefault="006E70EF" w:rsidP="006E70EF">
      <w:pPr>
        <w:numPr>
          <w:ilvl w:val="0"/>
          <w:numId w:val="5"/>
        </w:numPr>
        <w:spacing w:after="0" w:line="240" w:lineRule="auto"/>
        <w:jc w:val="both"/>
        <w:rPr>
          <w:rFonts w:ascii="Times New Roman" w:hAnsi="Times New Roman" w:cs="Times New Roman"/>
          <w:color w:val="000000" w:themeColor="text1"/>
          <w:sz w:val="26"/>
          <w:szCs w:val="26"/>
          <w:lang w:val="ro-RO" w:eastAsia="ro-RO"/>
        </w:rPr>
      </w:pPr>
      <w:r w:rsidRPr="00E02534">
        <w:rPr>
          <w:rFonts w:ascii="Times New Roman" w:hAnsi="Times New Roman" w:cs="Times New Roman"/>
          <w:color w:val="000000" w:themeColor="text1"/>
          <w:sz w:val="26"/>
          <w:szCs w:val="26"/>
          <w:lang w:val="ro-RO" w:eastAsia="ro-RO"/>
        </w:rPr>
        <w:t>La Nord – proprietate privata, nr. cad. 107251</w:t>
      </w:r>
    </w:p>
    <w:p w14:paraId="41468A28" w14:textId="77777777" w:rsidR="006E70EF" w:rsidRPr="00E02534" w:rsidRDefault="006E70EF" w:rsidP="006E70EF">
      <w:pPr>
        <w:numPr>
          <w:ilvl w:val="0"/>
          <w:numId w:val="5"/>
        </w:numPr>
        <w:spacing w:after="0" w:line="240" w:lineRule="auto"/>
        <w:jc w:val="both"/>
        <w:rPr>
          <w:rFonts w:ascii="Times New Roman" w:hAnsi="Times New Roman" w:cs="Times New Roman"/>
          <w:color w:val="000000" w:themeColor="text1"/>
          <w:sz w:val="26"/>
          <w:szCs w:val="26"/>
          <w:lang w:val="ro-RO" w:eastAsia="ro-RO"/>
        </w:rPr>
      </w:pPr>
      <w:r w:rsidRPr="00E02534">
        <w:rPr>
          <w:rFonts w:ascii="Times New Roman" w:hAnsi="Times New Roman" w:cs="Times New Roman"/>
          <w:color w:val="000000" w:themeColor="text1"/>
          <w:sz w:val="26"/>
          <w:szCs w:val="26"/>
          <w:lang w:val="ro-RO" w:eastAsia="ro-RO"/>
        </w:rPr>
        <w:t>La Sud – proprietate privata, nr. cad. 105767</w:t>
      </w:r>
    </w:p>
    <w:p w14:paraId="4A2F0888" w14:textId="77777777" w:rsidR="006E70EF" w:rsidRPr="00E02534" w:rsidRDefault="006E70EF" w:rsidP="006E70EF">
      <w:pPr>
        <w:numPr>
          <w:ilvl w:val="0"/>
          <w:numId w:val="5"/>
        </w:numPr>
        <w:spacing w:after="0" w:line="240" w:lineRule="auto"/>
        <w:jc w:val="both"/>
        <w:rPr>
          <w:rFonts w:ascii="Times New Roman" w:hAnsi="Times New Roman" w:cs="Times New Roman"/>
          <w:color w:val="000000" w:themeColor="text1"/>
          <w:sz w:val="26"/>
          <w:szCs w:val="26"/>
          <w:lang w:val="ro-RO" w:eastAsia="ro-RO"/>
        </w:rPr>
      </w:pPr>
      <w:r w:rsidRPr="00E02534">
        <w:rPr>
          <w:rFonts w:ascii="Times New Roman" w:hAnsi="Times New Roman" w:cs="Times New Roman"/>
          <w:color w:val="000000" w:themeColor="text1"/>
          <w:sz w:val="26"/>
          <w:szCs w:val="26"/>
          <w:lang w:val="ro-RO" w:eastAsia="ro-RO"/>
        </w:rPr>
        <w:t>La Est – șos. Năvodari-Lumina</w:t>
      </w:r>
    </w:p>
    <w:p w14:paraId="096727BF" w14:textId="77777777" w:rsidR="006E70EF" w:rsidRPr="00E02534" w:rsidRDefault="006E70EF" w:rsidP="006E70EF">
      <w:pPr>
        <w:numPr>
          <w:ilvl w:val="0"/>
          <w:numId w:val="5"/>
        </w:numPr>
        <w:spacing w:after="0" w:line="240" w:lineRule="auto"/>
        <w:jc w:val="both"/>
        <w:rPr>
          <w:rFonts w:ascii="Times New Roman" w:hAnsi="Times New Roman" w:cs="Times New Roman"/>
          <w:color w:val="000000" w:themeColor="text1"/>
          <w:sz w:val="26"/>
          <w:szCs w:val="26"/>
          <w:lang w:val="ro-RO" w:eastAsia="ro-RO"/>
        </w:rPr>
      </w:pPr>
      <w:r w:rsidRPr="00E02534">
        <w:rPr>
          <w:rFonts w:ascii="Times New Roman" w:hAnsi="Times New Roman" w:cs="Times New Roman"/>
          <w:color w:val="000000" w:themeColor="text1"/>
          <w:sz w:val="26"/>
          <w:szCs w:val="26"/>
          <w:lang w:val="ro-RO" w:eastAsia="ro-RO"/>
        </w:rPr>
        <w:t>La Vest – proprietate privata, nr. cad. 107257</w:t>
      </w:r>
    </w:p>
    <w:p w14:paraId="708034E0" w14:textId="1C3E02C0" w:rsidR="006E70EF" w:rsidRPr="00E02534" w:rsidRDefault="006E70EF" w:rsidP="00961611">
      <w:pPr>
        <w:spacing w:after="0"/>
        <w:jc w:val="both"/>
        <w:rPr>
          <w:rFonts w:ascii="Times New Roman" w:hAnsi="Times New Roman" w:cs="Times New Roman"/>
          <w:b/>
          <w:color w:val="000000" w:themeColor="text1"/>
          <w:sz w:val="26"/>
          <w:szCs w:val="26"/>
          <w:lang w:val="ro-RO" w:eastAsia="ro-RO"/>
        </w:rPr>
      </w:pPr>
      <w:r w:rsidRPr="00E02534">
        <w:rPr>
          <w:rFonts w:ascii="Times New Roman" w:hAnsi="Times New Roman" w:cs="Times New Roman"/>
          <w:b/>
          <w:color w:val="000000" w:themeColor="text1"/>
          <w:sz w:val="26"/>
          <w:szCs w:val="26"/>
          <w:lang w:val="ro-RO" w:eastAsia="ro-RO"/>
        </w:rPr>
        <w:t xml:space="preserve">Indicatori cladire </w:t>
      </w:r>
      <w:r w:rsidR="00961611">
        <w:rPr>
          <w:rFonts w:ascii="Times New Roman" w:hAnsi="Times New Roman" w:cs="Times New Roman"/>
          <w:b/>
          <w:color w:val="000000" w:themeColor="text1"/>
          <w:sz w:val="26"/>
          <w:szCs w:val="26"/>
          <w:lang w:val="ro-RO" w:eastAsia="ro-RO"/>
        </w:rPr>
        <w:t>hala</w:t>
      </w:r>
    </w:p>
    <w:p w14:paraId="017965FF" w14:textId="5D8AC85C" w:rsidR="006E70EF" w:rsidRPr="00E02534" w:rsidRDefault="006E70EF" w:rsidP="00961611">
      <w:pPr>
        <w:spacing w:after="0"/>
        <w:jc w:val="both"/>
        <w:rPr>
          <w:rFonts w:ascii="Times New Roman" w:hAnsi="Times New Roman" w:cs="Times New Roman"/>
          <w:color w:val="000000" w:themeColor="text1"/>
          <w:sz w:val="26"/>
          <w:szCs w:val="26"/>
          <w:lang w:val="ro-RO" w:eastAsia="ro-RO"/>
        </w:rPr>
      </w:pPr>
      <w:r w:rsidRPr="00E02534">
        <w:rPr>
          <w:rFonts w:ascii="Times New Roman" w:hAnsi="Times New Roman" w:cs="Times New Roman"/>
          <w:color w:val="000000" w:themeColor="text1"/>
          <w:sz w:val="26"/>
          <w:szCs w:val="26"/>
          <w:lang w:val="ro-RO" w:eastAsia="ro-RO"/>
        </w:rPr>
        <w:t xml:space="preserve">a. Functiunea propusa –  hala </w:t>
      </w:r>
      <w:r w:rsidR="00E02534">
        <w:rPr>
          <w:rFonts w:ascii="Times New Roman" w:hAnsi="Times New Roman" w:cs="Times New Roman"/>
          <w:color w:val="000000" w:themeColor="text1"/>
          <w:sz w:val="26"/>
          <w:szCs w:val="26"/>
          <w:lang w:val="ro-RO" w:eastAsia="ro-RO"/>
        </w:rPr>
        <w:t>eliminare prin sterilizare termica a deseurilor medicale periculoase si nepericuloase</w:t>
      </w:r>
    </w:p>
    <w:p w14:paraId="294A9B6A" w14:textId="77777777" w:rsidR="006E70EF" w:rsidRPr="00E02534" w:rsidRDefault="006E70EF" w:rsidP="00961611">
      <w:pPr>
        <w:spacing w:after="0"/>
        <w:jc w:val="both"/>
        <w:rPr>
          <w:rFonts w:ascii="Times New Roman" w:hAnsi="Times New Roman" w:cs="Times New Roman"/>
          <w:color w:val="000000" w:themeColor="text1"/>
          <w:sz w:val="26"/>
          <w:szCs w:val="26"/>
          <w:lang w:val="ro-RO" w:eastAsia="ro-RO"/>
        </w:rPr>
      </w:pPr>
      <w:r w:rsidRPr="00E02534">
        <w:rPr>
          <w:rFonts w:ascii="Times New Roman" w:hAnsi="Times New Roman" w:cs="Times New Roman"/>
          <w:color w:val="000000" w:themeColor="text1"/>
          <w:sz w:val="26"/>
          <w:szCs w:val="26"/>
          <w:lang w:val="ro-RO" w:eastAsia="ro-RO"/>
        </w:rPr>
        <w:t xml:space="preserve">b. Dimensiuni propuse in plan – </w:t>
      </w:r>
      <w:r w:rsidRPr="00E02534">
        <w:rPr>
          <w:rFonts w:ascii="Times New Roman" w:hAnsi="Times New Roman" w:cs="Times New Roman"/>
          <w:b/>
          <w:color w:val="000000" w:themeColor="text1"/>
          <w:sz w:val="26"/>
          <w:szCs w:val="26"/>
          <w:lang w:val="ro-RO" w:eastAsia="ro-RO"/>
        </w:rPr>
        <w:t>50,68m lungime cu 20,85m latime</w:t>
      </w:r>
    </w:p>
    <w:p w14:paraId="2E38F8B1" w14:textId="089A5C05" w:rsidR="006E70EF" w:rsidRPr="00E02534" w:rsidRDefault="006E70EF" w:rsidP="00961611">
      <w:pPr>
        <w:spacing w:after="0"/>
        <w:jc w:val="both"/>
        <w:rPr>
          <w:rFonts w:ascii="Times New Roman" w:hAnsi="Times New Roman" w:cs="Times New Roman"/>
          <w:color w:val="000000" w:themeColor="text1"/>
          <w:sz w:val="26"/>
          <w:szCs w:val="26"/>
          <w:lang w:val="ro-RO" w:eastAsia="ro-RO"/>
        </w:rPr>
      </w:pPr>
      <w:r w:rsidRPr="00E02534">
        <w:rPr>
          <w:rFonts w:ascii="Times New Roman" w:hAnsi="Times New Roman" w:cs="Times New Roman"/>
          <w:color w:val="000000" w:themeColor="text1"/>
          <w:sz w:val="26"/>
          <w:szCs w:val="26"/>
          <w:lang w:val="ro-RO" w:eastAsia="ro-RO"/>
        </w:rPr>
        <w:t>c. Regim de inaltime propus –</w:t>
      </w:r>
      <w:r w:rsidRPr="00E02534">
        <w:rPr>
          <w:rFonts w:ascii="Times New Roman" w:hAnsi="Times New Roman" w:cs="Times New Roman"/>
          <w:b/>
          <w:color w:val="000000" w:themeColor="text1"/>
          <w:sz w:val="26"/>
          <w:szCs w:val="26"/>
          <w:lang w:val="ro-RO" w:eastAsia="ro-RO"/>
        </w:rPr>
        <w:t xml:space="preserve"> P+Sp</w:t>
      </w:r>
      <w:r w:rsidRPr="00E02534">
        <w:rPr>
          <w:rFonts w:ascii="Times New Roman" w:hAnsi="Times New Roman" w:cs="Times New Roman"/>
          <w:color w:val="000000" w:themeColor="text1"/>
          <w:sz w:val="26"/>
          <w:szCs w:val="26"/>
          <w:lang w:val="ro-RO" w:eastAsia="ro-RO"/>
        </w:rPr>
        <w:t xml:space="preserve"> </w:t>
      </w:r>
    </w:p>
    <w:p w14:paraId="5AA972B5" w14:textId="44E1EAFB" w:rsidR="006E70EF" w:rsidRPr="00961611" w:rsidRDefault="006E70EF" w:rsidP="00961611">
      <w:pPr>
        <w:spacing w:after="0"/>
        <w:jc w:val="both"/>
        <w:rPr>
          <w:rFonts w:ascii="Times New Roman" w:hAnsi="Times New Roman" w:cs="Times New Roman"/>
          <w:b/>
          <w:color w:val="000000" w:themeColor="text1"/>
          <w:sz w:val="26"/>
          <w:szCs w:val="26"/>
          <w:lang w:val="ro-RO" w:eastAsia="ro-RO"/>
        </w:rPr>
      </w:pPr>
      <w:r w:rsidRPr="00961611">
        <w:rPr>
          <w:rFonts w:ascii="Times New Roman" w:hAnsi="Times New Roman" w:cs="Times New Roman"/>
          <w:color w:val="000000" w:themeColor="text1"/>
          <w:sz w:val="26"/>
          <w:szCs w:val="26"/>
          <w:lang w:val="ro-RO" w:eastAsia="ro-RO"/>
        </w:rPr>
        <w:t xml:space="preserve">d. H streasina = </w:t>
      </w:r>
      <w:r w:rsidRPr="00961611">
        <w:rPr>
          <w:rFonts w:ascii="Times New Roman" w:hAnsi="Times New Roman" w:cs="Times New Roman"/>
          <w:b/>
          <w:color w:val="000000" w:themeColor="text1"/>
          <w:sz w:val="26"/>
          <w:szCs w:val="26"/>
          <w:lang w:val="ro-RO" w:eastAsia="ro-RO"/>
        </w:rPr>
        <w:t>+ 6,45m</w:t>
      </w:r>
      <w:r w:rsidRPr="00961611">
        <w:rPr>
          <w:rFonts w:ascii="Times New Roman" w:hAnsi="Times New Roman" w:cs="Times New Roman"/>
          <w:color w:val="000000" w:themeColor="text1"/>
          <w:sz w:val="26"/>
          <w:szCs w:val="26"/>
          <w:lang w:val="ro-RO" w:eastAsia="ro-RO"/>
        </w:rPr>
        <w:t xml:space="preserve">  Hmax = +</w:t>
      </w:r>
      <w:r w:rsidRPr="00961611">
        <w:rPr>
          <w:rFonts w:ascii="Times New Roman" w:hAnsi="Times New Roman" w:cs="Times New Roman"/>
          <w:b/>
          <w:color w:val="000000" w:themeColor="text1"/>
          <w:sz w:val="26"/>
          <w:szCs w:val="26"/>
          <w:lang w:val="ro-RO" w:eastAsia="ro-RO"/>
        </w:rPr>
        <w:t xml:space="preserve">8,5 m </w:t>
      </w:r>
    </w:p>
    <w:p w14:paraId="31A26821" w14:textId="5F30E93C" w:rsidR="006E70EF" w:rsidRPr="00961611" w:rsidRDefault="006E70EF" w:rsidP="00961611">
      <w:pPr>
        <w:spacing w:after="0"/>
        <w:jc w:val="both"/>
        <w:rPr>
          <w:rFonts w:ascii="Times New Roman" w:hAnsi="Times New Roman" w:cs="Times New Roman"/>
          <w:b/>
          <w:color w:val="000000" w:themeColor="text1"/>
          <w:sz w:val="26"/>
          <w:szCs w:val="26"/>
          <w:lang w:val="ro-RO" w:eastAsia="ro-RO"/>
        </w:rPr>
      </w:pPr>
      <w:r w:rsidRPr="00961611">
        <w:rPr>
          <w:rFonts w:ascii="Times New Roman" w:hAnsi="Times New Roman" w:cs="Times New Roman"/>
          <w:color w:val="000000" w:themeColor="text1"/>
          <w:sz w:val="26"/>
          <w:szCs w:val="26"/>
          <w:lang w:val="ro-RO" w:eastAsia="ro-RO"/>
        </w:rPr>
        <w:t xml:space="preserve">g. Suprafata construita propusa - </w:t>
      </w:r>
      <w:r w:rsidRPr="00961611">
        <w:rPr>
          <w:rFonts w:ascii="Times New Roman" w:hAnsi="Times New Roman" w:cs="Times New Roman"/>
          <w:b/>
          <w:color w:val="000000" w:themeColor="text1"/>
          <w:sz w:val="26"/>
          <w:szCs w:val="26"/>
          <w:lang w:val="ro-RO" w:eastAsia="ro-RO"/>
        </w:rPr>
        <w:t>Scp = 1057,39 mp</w:t>
      </w:r>
    </w:p>
    <w:p w14:paraId="3E817808" w14:textId="360AA47B" w:rsidR="006E70EF" w:rsidRPr="00961611" w:rsidRDefault="006E70EF" w:rsidP="00961611">
      <w:pPr>
        <w:spacing w:after="0"/>
        <w:jc w:val="both"/>
        <w:rPr>
          <w:rFonts w:ascii="Times New Roman" w:hAnsi="Times New Roman" w:cs="Times New Roman"/>
          <w:b/>
          <w:color w:val="000000" w:themeColor="text1"/>
          <w:sz w:val="26"/>
          <w:szCs w:val="26"/>
          <w:lang w:val="ro-RO" w:eastAsia="ro-RO"/>
        </w:rPr>
      </w:pPr>
      <w:r w:rsidRPr="00961611">
        <w:rPr>
          <w:rFonts w:ascii="Times New Roman" w:hAnsi="Times New Roman" w:cs="Times New Roman"/>
          <w:color w:val="000000" w:themeColor="text1"/>
          <w:sz w:val="26"/>
          <w:szCs w:val="26"/>
          <w:lang w:val="ro-RO" w:eastAsia="ro-RO"/>
        </w:rPr>
        <w:t xml:space="preserve">h. Suprafata desfasurata aferenta CUT - </w:t>
      </w:r>
      <w:r w:rsidRPr="00961611">
        <w:rPr>
          <w:rFonts w:ascii="Times New Roman" w:hAnsi="Times New Roman" w:cs="Times New Roman"/>
          <w:b/>
          <w:color w:val="000000" w:themeColor="text1"/>
          <w:sz w:val="26"/>
          <w:szCs w:val="26"/>
          <w:lang w:val="ro-RO" w:eastAsia="ro-RO"/>
        </w:rPr>
        <w:t>Sd = 1057,39 mp</w:t>
      </w:r>
    </w:p>
    <w:p w14:paraId="07E68DAC" w14:textId="2408B408" w:rsidR="006E70EF" w:rsidRPr="00961611" w:rsidRDefault="006E70EF" w:rsidP="00961611">
      <w:pPr>
        <w:spacing w:after="0"/>
        <w:jc w:val="both"/>
        <w:rPr>
          <w:rFonts w:ascii="Times New Roman" w:hAnsi="Times New Roman" w:cs="Times New Roman"/>
          <w:b/>
          <w:sz w:val="26"/>
          <w:szCs w:val="26"/>
          <w:lang w:val="ro-RO" w:eastAsia="ro-RO"/>
        </w:rPr>
      </w:pPr>
      <w:r w:rsidRPr="00961611">
        <w:rPr>
          <w:rFonts w:ascii="Times New Roman" w:hAnsi="Times New Roman" w:cs="Times New Roman"/>
          <w:color w:val="000000" w:themeColor="text1"/>
          <w:sz w:val="26"/>
          <w:szCs w:val="26"/>
          <w:lang w:val="ro-RO" w:eastAsia="ro-RO"/>
        </w:rPr>
        <w:t xml:space="preserve">i. Suprafata desfasurata totala - </w:t>
      </w:r>
      <w:r w:rsidRPr="00961611">
        <w:rPr>
          <w:rFonts w:ascii="Times New Roman" w:hAnsi="Times New Roman" w:cs="Times New Roman"/>
          <w:b/>
          <w:color w:val="000000" w:themeColor="text1"/>
          <w:sz w:val="26"/>
          <w:szCs w:val="26"/>
          <w:lang w:val="ro-RO" w:eastAsia="ro-RO"/>
        </w:rPr>
        <w:t xml:space="preserve">Sdp </w:t>
      </w:r>
      <w:r w:rsidRPr="00961611">
        <w:rPr>
          <w:rFonts w:ascii="Times New Roman" w:hAnsi="Times New Roman" w:cs="Times New Roman"/>
          <w:b/>
          <w:sz w:val="26"/>
          <w:szCs w:val="26"/>
          <w:lang w:val="ro-RO" w:eastAsia="ro-RO"/>
        </w:rPr>
        <w:t xml:space="preserve">= </w:t>
      </w:r>
      <w:r w:rsidRPr="00961611">
        <w:rPr>
          <w:rFonts w:ascii="Times New Roman" w:hAnsi="Times New Roman" w:cs="Times New Roman"/>
          <w:b/>
          <w:color w:val="000000" w:themeColor="text1"/>
          <w:sz w:val="26"/>
          <w:szCs w:val="26"/>
          <w:lang w:val="ro-RO" w:eastAsia="ro-RO"/>
        </w:rPr>
        <w:t xml:space="preserve">1057,39 </w:t>
      </w:r>
      <w:r w:rsidRPr="00961611">
        <w:rPr>
          <w:rFonts w:ascii="Times New Roman" w:hAnsi="Times New Roman" w:cs="Times New Roman"/>
          <w:b/>
          <w:sz w:val="26"/>
          <w:szCs w:val="26"/>
          <w:lang w:val="ro-RO" w:eastAsia="ro-RO"/>
        </w:rPr>
        <w:t>mp</w:t>
      </w:r>
    </w:p>
    <w:p w14:paraId="32D5ACE4" w14:textId="77777777" w:rsidR="006E70EF" w:rsidRPr="006E70EF" w:rsidRDefault="006E70EF" w:rsidP="00961611">
      <w:pPr>
        <w:pStyle w:val="ListParagraph"/>
        <w:spacing w:after="0" w:line="240" w:lineRule="auto"/>
        <w:ind w:left="1068"/>
        <w:jc w:val="both"/>
        <w:rPr>
          <w:rFonts w:cstheme="minorHAnsi"/>
          <w:b/>
          <w:color w:val="000000" w:themeColor="text1"/>
          <w:sz w:val="24"/>
          <w:szCs w:val="24"/>
          <w:lang w:val="ro-RO" w:eastAsia="ro-RO"/>
        </w:rPr>
      </w:pPr>
    </w:p>
    <w:p w14:paraId="4A568384" w14:textId="36864EF8" w:rsidR="006E70EF" w:rsidRPr="00961611" w:rsidRDefault="006E70EF" w:rsidP="00961611">
      <w:pPr>
        <w:spacing w:after="0"/>
        <w:jc w:val="both"/>
        <w:rPr>
          <w:rFonts w:ascii="Times New Roman" w:hAnsi="Times New Roman" w:cs="Times New Roman"/>
          <w:b/>
          <w:color w:val="000000" w:themeColor="text1"/>
          <w:sz w:val="26"/>
          <w:szCs w:val="26"/>
          <w:lang w:val="ro-RO" w:eastAsia="ro-RO"/>
        </w:rPr>
      </w:pPr>
      <w:r w:rsidRPr="00961611">
        <w:rPr>
          <w:rFonts w:ascii="Times New Roman" w:hAnsi="Times New Roman" w:cs="Times New Roman"/>
          <w:b/>
          <w:color w:val="000000" w:themeColor="text1"/>
          <w:sz w:val="26"/>
          <w:szCs w:val="26"/>
          <w:lang w:val="ro-RO" w:eastAsia="ro-RO"/>
        </w:rPr>
        <w:t xml:space="preserve">Indicatori </w:t>
      </w:r>
      <w:r w:rsidR="00961611" w:rsidRPr="00961611">
        <w:rPr>
          <w:rFonts w:ascii="Times New Roman" w:hAnsi="Times New Roman" w:cs="Times New Roman"/>
          <w:b/>
          <w:color w:val="000000" w:themeColor="text1"/>
          <w:sz w:val="26"/>
          <w:szCs w:val="26"/>
          <w:lang w:val="ro-RO" w:eastAsia="ro-RO"/>
        </w:rPr>
        <w:t>teren</w:t>
      </w:r>
    </w:p>
    <w:p w14:paraId="74002CE0" w14:textId="77777777" w:rsidR="006E70EF" w:rsidRPr="00961611" w:rsidRDefault="006E70EF" w:rsidP="00961611">
      <w:pPr>
        <w:spacing w:after="0"/>
        <w:jc w:val="both"/>
        <w:rPr>
          <w:rFonts w:ascii="Times New Roman" w:hAnsi="Times New Roman" w:cs="Times New Roman"/>
          <w:b/>
          <w:color w:val="000000" w:themeColor="text1"/>
          <w:sz w:val="26"/>
          <w:szCs w:val="26"/>
          <w:lang w:val="ro-RO" w:eastAsia="ro-RO"/>
        </w:rPr>
      </w:pPr>
      <w:r w:rsidRPr="00961611">
        <w:rPr>
          <w:rFonts w:ascii="Times New Roman" w:hAnsi="Times New Roman" w:cs="Times New Roman"/>
          <w:color w:val="000000" w:themeColor="text1"/>
          <w:sz w:val="26"/>
          <w:szCs w:val="26"/>
          <w:lang w:val="ro-RO" w:eastAsia="ro-RO"/>
        </w:rPr>
        <w:t xml:space="preserve">Suprafata teren - </w:t>
      </w:r>
      <w:r w:rsidRPr="00961611">
        <w:rPr>
          <w:rFonts w:ascii="Times New Roman" w:hAnsi="Times New Roman" w:cs="Times New Roman"/>
          <w:b/>
          <w:color w:val="000000" w:themeColor="text1"/>
          <w:sz w:val="26"/>
          <w:szCs w:val="26"/>
          <w:lang w:val="ro-RO" w:eastAsia="ro-RO"/>
        </w:rPr>
        <w:t>St = 8366</w:t>
      </w:r>
      <w:r w:rsidRPr="00961611">
        <w:rPr>
          <w:rFonts w:ascii="Times New Roman" w:hAnsi="Times New Roman" w:cs="Times New Roman"/>
          <w:color w:val="000000" w:themeColor="text1"/>
          <w:sz w:val="26"/>
          <w:szCs w:val="26"/>
          <w:lang w:val="ro-RO" w:eastAsia="ro-RO"/>
        </w:rPr>
        <w:t xml:space="preserve"> </w:t>
      </w:r>
      <w:r w:rsidRPr="00961611">
        <w:rPr>
          <w:rFonts w:ascii="Times New Roman" w:hAnsi="Times New Roman" w:cs="Times New Roman"/>
          <w:b/>
          <w:color w:val="000000" w:themeColor="text1"/>
          <w:sz w:val="26"/>
          <w:szCs w:val="26"/>
          <w:lang w:val="ro-RO" w:eastAsia="ro-RO"/>
        </w:rPr>
        <w:t>mp</w:t>
      </w:r>
    </w:p>
    <w:p w14:paraId="45C689FB" w14:textId="3971A3C8" w:rsidR="006E70EF" w:rsidRPr="00961611" w:rsidRDefault="006E70EF" w:rsidP="00961611">
      <w:pPr>
        <w:spacing w:after="0"/>
        <w:jc w:val="both"/>
        <w:rPr>
          <w:rFonts w:ascii="Times New Roman" w:hAnsi="Times New Roman" w:cs="Times New Roman"/>
          <w:sz w:val="26"/>
          <w:szCs w:val="26"/>
          <w:lang w:val="ro-RO" w:eastAsia="ro-RO"/>
        </w:rPr>
      </w:pPr>
      <w:r w:rsidRPr="00961611">
        <w:rPr>
          <w:rFonts w:ascii="Times New Roman" w:hAnsi="Times New Roman" w:cs="Times New Roman"/>
          <w:sz w:val="26"/>
          <w:szCs w:val="26"/>
          <w:lang w:val="ro-RO" w:eastAsia="ro-RO"/>
        </w:rPr>
        <w:t>j. POT propus =</w:t>
      </w:r>
      <w:r w:rsidRPr="00961611">
        <w:rPr>
          <w:rFonts w:ascii="Times New Roman" w:hAnsi="Times New Roman" w:cs="Times New Roman"/>
          <w:b/>
          <w:sz w:val="26"/>
          <w:szCs w:val="26"/>
          <w:lang w:val="ro-RO" w:eastAsia="ro-RO"/>
        </w:rPr>
        <w:t>15,84%</w:t>
      </w:r>
    </w:p>
    <w:p w14:paraId="6CA83EB8" w14:textId="39402357" w:rsidR="006E70EF" w:rsidRPr="00961611" w:rsidRDefault="006E70EF" w:rsidP="00961611">
      <w:pPr>
        <w:spacing w:after="0"/>
        <w:jc w:val="both"/>
        <w:rPr>
          <w:rFonts w:ascii="Times New Roman" w:hAnsi="Times New Roman" w:cs="Times New Roman"/>
          <w:sz w:val="26"/>
          <w:szCs w:val="26"/>
          <w:lang w:val="ro-RO" w:eastAsia="ro-RO"/>
        </w:rPr>
      </w:pPr>
      <w:r w:rsidRPr="00961611">
        <w:rPr>
          <w:rFonts w:ascii="Times New Roman" w:hAnsi="Times New Roman" w:cs="Times New Roman"/>
          <w:sz w:val="26"/>
          <w:szCs w:val="26"/>
          <w:lang w:val="ro-RO" w:eastAsia="ro-RO"/>
        </w:rPr>
        <w:t>k.</w:t>
      </w:r>
      <w:r w:rsidRPr="00961611">
        <w:rPr>
          <w:rFonts w:ascii="Times New Roman" w:hAnsi="Times New Roman" w:cs="Times New Roman"/>
          <w:b/>
          <w:sz w:val="26"/>
          <w:szCs w:val="26"/>
          <w:lang w:val="ro-RO" w:eastAsia="ro-RO"/>
        </w:rPr>
        <w:t xml:space="preserve"> </w:t>
      </w:r>
      <w:r w:rsidRPr="00961611">
        <w:rPr>
          <w:rFonts w:ascii="Times New Roman" w:hAnsi="Times New Roman" w:cs="Times New Roman"/>
          <w:sz w:val="26"/>
          <w:szCs w:val="26"/>
          <w:lang w:val="ro-RO" w:eastAsia="ro-RO"/>
        </w:rPr>
        <w:t xml:space="preserve">CUT propus = </w:t>
      </w:r>
      <w:r w:rsidRPr="00961611">
        <w:rPr>
          <w:rFonts w:ascii="Times New Roman" w:hAnsi="Times New Roman" w:cs="Times New Roman"/>
          <w:b/>
          <w:sz w:val="26"/>
          <w:szCs w:val="26"/>
          <w:lang w:val="ro-RO" w:eastAsia="ro-RO"/>
        </w:rPr>
        <w:t>0,21</w:t>
      </w:r>
    </w:p>
    <w:p w14:paraId="1CC51C74" w14:textId="437130A0" w:rsidR="006E70EF" w:rsidRDefault="006E70EF" w:rsidP="00961611">
      <w:pPr>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Pentru corpul de cladire </w:t>
      </w:r>
      <w:r w:rsidR="00961611">
        <w:rPr>
          <w:rFonts w:ascii="Times New Roman" w:hAnsi="Times New Roman" w:cs="Times New Roman"/>
          <w:sz w:val="26"/>
          <w:szCs w:val="26"/>
          <w:lang w:val="ro-RO"/>
        </w:rPr>
        <w:t>hala</w:t>
      </w:r>
      <w:r w:rsidRPr="00961611">
        <w:rPr>
          <w:rFonts w:ascii="Times New Roman" w:hAnsi="Times New Roman" w:cs="Times New Roman"/>
          <w:sz w:val="26"/>
          <w:szCs w:val="26"/>
          <w:lang w:val="ro-RO"/>
        </w:rPr>
        <w:t xml:space="preserve"> -construcţia este independentă, cu un regim de înălţime de P+Sp. In functie de solutiile inginerului structurist, in urma unei expertize tehnice, constructia va fi cu structură metalica, plansee din beton armat. Închiderile exterioare vor fi din placi sandwich de 10 cm grosime.</w:t>
      </w:r>
    </w:p>
    <w:p w14:paraId="68634D68" w14:textId="77777777" w:rsidR="00DA49B0" w:rsidRDefault="00DA49B0" w:rsidP="00961611">
      <w:pPr>
        <w:jc w:val="both"/>
        <w:rPr>
          <w:rFonts w:ascii="Times New Roman" w:hAnsi="Times New Roman" w:cs="Times New Roman"/>
          <w:sz w:val="26"/>
          <w:szCs w:val="26"/>
          <w:lang w:val="ro-RO"/>
        </w:rPr>
      </w:pPr>
    </w:p>
    <w:tbl>
      <w:tblPr>
        <w:tblW w:w="7420" w:type="dxa"/>
        <w:tblInd w:w="-10" w:type="dxa"/>
        <w:tblLook w:val="04A0" w:firstRow="1" w:lastRow="0" w:firstColumn="1" w:lastColumn="0" w:noHBand="0" w:noVBand="1"/>
      </w:tblPr>
      <w:tblGrid>
        <w:gridCol w:w="10"/>
        <w:gridCol w:w="1350"/>
        <w:gridCol w:w="2240"/>
        <w:gridCol w:w="540"/>
        <w:gridCol w:w="1420"/>
        <w:gridCol w:w="73"/>
        <w:gridCol w:w="1656"/>
        <w:gridCol w:w="131"/>
      </w:tblGrid>
      <w:tr w:rsidR="00000E53" w:rsidRPr="00000E53" w14:paraId="01169EE0" w14:textId="77777777" w:rsidTr="00000E53">
        <w:trPr>
          <w:gridBefore w:val="1"/>
          <w:wBefore w:w="10" w:type="dxa"/>
          <w:trHeight w:val="255"/>
        </w:trPr>
        <w:tc>
          <w:tcPr>
            <w:tcW w:w="1350" w:type="dxa"/>
            <w:tcBorders>
              <w:top w:val="single" w:sz="8" w:space="0" w:color="auto"/>
              <w:left w:val="single" w:sz="8" w:space="0" w:color="auto"/>
              <w:bottom w:val="double" w:sz="4" w:space="0" w:color="auto"/>
              <w:right w:val="single" w:sz="8" w:space="0" w:color="auto"/>
            </w:tcBorders>
            <w:shd w:val="clear" w:color="auto" w:fill="auto"/>
            <w:noWrap/>
            <w:vAlign w:val="bottom"/>
            <w:hideMark/>
          </w:tcPr>
          <w:p w14:paraId="53BB6B11"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lastRenderedPageBreak/>
              <w:t>Nivel</w:t>
            </w:r>
          </w:p>
        </w:tc>
        <w:tc>
          <w:tcPr>
            <w:tcW w:w="2780" w:type="dxa"/>
            <w:gridSpan w:val="2"/>
            <w:tcBorders>
              <w:top w:val="single" w:sz="8" w:space="0" w:color="auto"/>
              <w:left w:val="single" w:sz="8" w:space="0" w:color="auto"/>
              <w:bottom w:val="double" w:sz="4" w:space="0" w:color="auto"/>
              <w:right w:val="single" w:sz="8" w:space="0" w:color="auto"/>
            </w:tcBorders>
            <w:shd w:val="clear" w:color="auto" w:fill="auto"/>
            <w:noWrap/>
            <w:vAlign w:val="bottom"/>
            <w:hideMark/>
          </w:tcPr>
          <w:p w14:paraId="58075A85"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Denumire</w:t>
            </w:r>
          </w:p>
        </w:tc>
        <w:tc>
          <w:tcPr>
            <w:tcW w:w="1420" w:type="dxa"/>
            <w:tcBorders>
              <w:top w:val="single" w:sz="8" w:space="0" w:color="auto"/>
              <w:left w:val="single" w:sz="8" w:space="0" w:color="auto"/>
              <w:bottom w:val="double" w:sz="4" w:space="0" w:color="auto"/>
              <w:right w:val="single" w:sz="8" w:space="0" w:color="auto"/>
            </w:tcBorders>
            <w:shd w:val="clear" w:color="auto" w:fill="auto"/>
            <w:noWrap/>
            <w:vAlign w:val="bottom"/>
            <w:hideMark/>
          </w:tcPr>
          <w:p w14:paraId="2D287703"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Suprafata Utila</w:t>
            </w:r>
          </w:p>
        </w:tc>
        <w:tc>
          <w:tcPr>
            <w:tcW w:w="1860" w:type="dxa"/>
            <w:gridSpan w:val="3"/>
            <w:tcBorders>
              <w:top w:val="single" w:sz="8" w:space="0" w:color="auto"/>
              <w:left w:val="single" w:sz="8" w:space="0" w:color="auto"/>
              <w:bottom w:val="double" w:sz="4" w:space="0" w:color="auto"/>
              <w:right w:val="single" w:sz="8" w:space="0" w:color="auto"/>
            </w:tcBorders>
            <w:shd w:val="clear" w:color="auto" w:fill="auto"/>
            <w:noWrap/>
            <w:vAlign w:val="bottom"/>
            <w:hideMark/>
          </w:tcPr>
          <w:p w14:paraId="046A67A4"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Suprafata utila total / Nivel</w:t>
            </w:r>
          </w:p>
        </w:tc>
      </w:tr>
      <w:tr w:rsidR="00000E53" w:rsidRPr="00000E53" w14:paraId="1F777531" w14:textId="77777777" w:rsidTr="00000E53">
        <w:trPr>
          <w:gridBefore w:val="1"/>
          <w:wBefore w:w="10" w:type="dxa"/>
          <w:trHeight w:val="255"/>
        </w:trPr>
        <w:tc>
          <w:tcPr>
            <w:tcW w:w="1350" w:type="dxa"/>
            <w:vMerge w:val="restart"/>
            <w:tcBorders>
              <w:top w:val="double" w:sz="4" w:space="0" w:color="auto"/>
              <w:left w:val="single" w:sz="8" w:space="0" w:color="auto"/>
              <w:right w:val="single" w:sz="8" w:space="0" w:color="auto"/>
            </w:tcBorders>
            <w:shd w:val="clear" w:color="auto" w:fill="auto"/>
            <w:noWrap/>
            <w:vAlign w:val="center"/>
            <w:hideMark/>
          </w:tcPr>
          <w:p w14:paraId="5BD9B5DD" w14:textId="77777777" w:rsidR="00000E53" w:rsidRPr="00000E53" w:rsidRDefault="00000E53" w:rsidP="00B737AE">
            <w:pPr>
              <w:spacing w:after="0" w:line="240" w:lineRule="auto"/>
              <w:jc w:val="center"/>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PARTER</w:t>
            </w:r>
          </w:p>
        </w:tc>
        <w:tc>
          <w:tcPr>
            <w:tcW w:w="2780" w:type="dxa"/>
            <w:gridSpan w:val="2"/>
            <w:tcBorders>
              <w:top w:val="double" w:sz="4" w:space="0" w:color="auto"/>
              <w:left w:val="single" w:sz="8" w:space="0" w:color="auto"/>
              <w:bottom w:val="single" w:sz="4" w:space="0" w:color="auto"/>
              <w:right w:val="single" w:sz="8" w:space="0" w:color="auto"/>
            </w:tcBorders>
            <w:shd w:val="clear" w:color="auto" w:fill="auto"/>
            <w:noWrap/>
            <w:vAlign w:val="bottom"/>
            <w:hideMark/>
          </w:tcPr>
          <w:p w14:paraId="4A22CBDB"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Depozit</w:t>
            </w:r>
          </w:p>
        </w:tc>
        <w:tc>
          <w:tcPr>
            <w:tcW w:w="1420" w:type="dxa"/>
            <w:tcBorders>
              <w:top w:val="double" w:sz="4" w:space="0" w:color="auto"/>
              <w:left w:val="single" w:sz="8" w:space="0" w:color="auto"/>
              <w:bottom w:val="single" w:sz="4" w:space="0" w:color="auto"/>
              <w:right w:val="single" w:sz="8" w:space="0" w:color="auto"/>
            </w:tcBorders>
            <w:shd w:val="clear" w:color="auto" w:fill="auto"/>
            <w:noWrap/>
            <w:vAlign w:val="bottom"/>
            <w:hideMark/>
          </w:tcPr>
          <w:p w14:paraId="33F37D6E"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803.60</w:t>
            </w:r>
          </w:p>
        </w:tc>
        <w:tc>
          <w:tcPr>
            <w:tcW w:w="1860" w:type="dxa"/>
            <w:gridSpan w:val="3"/>
            <w:vMerge w:val="restart"/>
            <w:tcBorders>
              <w:top w:val="double" w:sz="4" w:space="0" w:color="auto"/>
              <w:left w:val="single" w:sz="8" w:space="0" w:color="auto"/>
              <w:right w:val="single" w:sz="8" w:space="0" w:color="auto"/>
            </w:tcBorders>
            <w:shd w:val="clear" w:color="auto" w:fill="auto"/>
            <w:noWrap/>
            <w:vAlign w:val="center"/>
            <w:hideMark/>
          </w:tcPr>
          <w:p w14:paraId="1F1FBBE1"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1013.59</w:t>
            </w:r>
          </w:p>
        </w:tc>
      </w:tr>
      <w:tr w:rsidR="00000E53" w:rsidRPr="00000E53" w14:paraId="3D4AF43E" w14:textId="77777777" w:rsidTr="00000E53">
        <w:trPr>
          <w:gridBefore w:val="1"/>
          <w:wBefore w:w="10" w:type="dxa"/>
          <w:trHeight w:val="255"/>
        </w:trPr>
        <w:tc>
          <w:tcPr>
            <w:tcW w:w="1350" w:type="dxa"/>
            <w:vMerge/>
            <w:tcBorders>
              <w:left w:val="single" w:sz="8" w:space="0" w:color="auto"/>
              <w:right w:val="single" w:sz="8" w:space="0" w:color="auto"/>
            </w:tcBorders>
            <w:vAlign w:val="center"/>
            <w:hideMark/>
          </w:tcPr>
          <w:p w14:paraId="44D79318"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780" w:type="dxa"/>
            <w:gridSpan w:val="2"/>
            <w:tcBorders>
              <w:top w:val="nil"/>
              <w:left w:val="single" w:sz="8" w:space="0" w:color="auto"/>
              <w:bottom w:val="single" w:sz="4" w:space="0" w:color="auto"/>
              <w:right w:val="single" w:sz="8" w:space="0" w:color="auto"/>
            </w:tcBorders>
            <w:shd w:val="clear" w:color="auto" w:fill="auto"/>
            <w:noWrap/>
            <w:vAlign w:val="bottom"/>
            <w:hideMark/>
          </w:tcPr>
          <w:p w14:paraId="1D32E5B3"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Depozit Frig</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44A2BFAC"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105.80</w:t>
            </w:r>
          </w:p>
        </w:tc>
        <w:tc>
          <w:tcPr>
            <w:tcW w:w="1860" w:type="dxa"/>
            <w:gridSpan w:val="3"/>
            <w:vMerge/>
            <w:tcBorders>
              <w:left w:val="single" w:sz="8" w:space="0" w:color="auto"/>
              <w:right w:val="single" w:sz="8" w:space="0" w:color="auto"/>
            </w:tcBorders>
            <w:vAlign w:val="center"/>
            <w:hideMark/>
          </w:tcPr>
          <w:p w14:paraId="329FF371"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p>
        </w:tc>
      </w:tr>
      <w:tr w:rsidR="00000E53" w:rsidRPr="00000E53" w14:paraId="1116AA9C" w14:textId="77777777" w:rsidTr="00000E53">
        <w:trPr>
          <w:gridBefore w:val="1"/>
          <w:wBefore w:w="10" w:type="dxa"/>
          <w:trHeight w:val="255"/>
        </w:trPr>
        <w:tc>
          <w:tcPr>
            <w:tcW w:w="1350" w:type="dxa"/>
            <w:vMerge/>
            <w:tcBorders>
              <w:left w:val="single" w:sz="8" w:space="0" w:color="auto"/>
              <w:right w:val="single" w:sz="8" w:space="0" w:color="auto"/>
            </w:tcBorders>
            <w:vAlign w:val="center"/>
            <w:hideMark/>
          </w:tcPr>
          <w:p w14:paraId="7F88BF38"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780" w:type="dxa"/>
            <w:gridSpan w:val="2"/>
            <w:tcBorders>
              <w:top w:val="nil"/>
              <w:left w:val="single" w:sz="8" w:space="0" w:color="auto"/>
              <w:bottom w:val="single" w:sz="4" w:space="0" w:color="auto"/>
              <w:right w:val="single" w:sz="8" w:space="0" w:color="auto"/>
            </w:tcBorders>
            <w:shd w:val="clear" w:color="auto" w:fill="auto"/>
            <w:noWrap/>
            <w:vAlign w:val="bottom"/>
            <w:hideMark/>
          </w:tcPr>
          <w:p w14:paraId="3C1CB93C"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Camera Materiale Curatenie</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34FB103C"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18.19</w:t>
            </w:r>
          </w:p>
        </w:tc>
        <w:tc>
          <w:tcPr>
            <w:tcW w:w="1860" w:type="dxa"/>
            <w:gridSpan w:val="3"/>
            <w:vMerge/>
            <w:tcBorders>
              <w:left w:val="single" w:sz="8" w:space="0" w:color="auto"/>
              <w:right w:val="single" w:sz="8" w:space="0" w:color="auto"/>
            </w:tcBorders>
            <w:vAlign w:val="center"/>
            <w:hideMark/>
          </w:tcPr>
          <w:p w14:paraId="1EAA94AE"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p>
        </w:tc>
      </w:tr>
      <w:tr w:rsidR="00000E53" w:rsidRPr="00000E53" w14:paraId="2ADEF016" w14:textId="77777777" w:rsidTr="00000E53">
        <w:trPr>
          <w:gridBefore w:val="1"/>
          <w:wBefore w:w="10" w:type="dxa"/>
          <w:trHeight w:val="255"/>
        </w:trPr>
        <w:tc>
          <w:tcPr>
            <w:tcW w:w="1350" w:type="dxa"/>
            <w:vMerge/>
            <w:tcBorders>
              <w:left w:val="single" w:sz="8" w:space="0" w:color="auto"/>
              <w:right w:val="single" w:sz="8" w:space="0" w:color="auto"/>
            </w:tcBorders>
            <w:vAlign w:val="center"/>
            <w:hideMark/>
          </w:tcPr>
          <w:p w14:paraId="2D9BDC85"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780" w:type="dxa"/>
            <w:gridSpan w:val="2"/>
            <w:tcBorders>
              <w:top w:val="nil"/>
              <w:left w:val="single" w:sz="8" w:space="0" w:color="auto"/>
              <w:bottom w:val="single" w:sz="4" w:space="0" w:color="auto"/>
              <w:right w:val="single" w:sz="8" w:space="0" w:color="auto"/>
            </w:tcBorders>
            <w:shd w:val="clear" w:color="auto" w:fill="auto"/>
            <w:noWrap/>
            <w:vAlign w:val="bottom"/>
            <w:hideMark/>
          </w:tcPr>
          <w:p w14:paraId="4F67967C"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Vestiar F.</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5404E76A"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17.92</w:t>
            </w:r>
          </w:p>
        </w:tc>
        <w:tc>
          <w:tcPr>
            <w:tcW w:w="1860" w:type="dxa"/>
            <w:gridSpan w:val="3"/>
            <w:vMerge/>
            <w:tcBorders>
              <w:left w:val="single" w:sz="8" w:space="0" w:color="auto"/>
              <w:right w:val="single" w:sz="8" w:space="0" w:color="auto"/>
            </w:tcBorders>
            <w:vAlign w:val="center"/>
            <w:hideMark/>
          </w:tcPr>
          <w:p w14:paraId="5B2EBB93"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p>
        </w:tc>
      </w:tr>
      <w:tr w:rsidR="00000E53" w:rsidRPr="00000E53" w14:paraId="287959A4" w14:textId="77777777" w:rsidTr="00000E53">
        <w:trPr>
          <w:gridBefore w:val="1"/>
          <w:wBefore w:w="10" w:type="dxa"/>
          <w:trHeight w:val="255"/>
        </w:trPr>
        <w:tc>
          <w:tcPr>
            <w:tcW w:w="1350" w:type="dxa"/>
            <w:vMerge/>
            <w:tcBorders>
              <w:left w:val="single" w:sz="8" w:space="0" w:color="auto"/>
              <w:right w:val="single" w:sz="8" w:space="0" w:color="auto"/>
            </w:tcBorders>
            <w:vAlign w:val="center"/>
            <w:hideMark/>
          </w:tcPr>
          <w:p w14:paraId="45AD553B"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780" w:type="dxa"/>
            <w:gridSpan w:val="2"/>
            <w:tcBorders>
              <w:top w:val="nil"/>
              <w:left w:val="single" w:sz="8" w:space="0" w:color="auto"/>
              <w:bottom w:val="single" w:sz="4" w:space="0" w:color="auto"/>
              <w:right w:val="single" w:sz="8" w:space="0" w:color="auto"/>
            </w:tcBorders>
            <w:shd w:val="clear" w:color="auto" w:fill="auto"/>
            <w:noWrap/>
            <w:vAlign w:val="bottom"/>
            <w:hideMark/>
          </w:tcPr>
          <w:p w14:paraId="25AB9F16"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 xml:space="preserve">Vestiar B. </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4402E2FD"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16.21</w:t>
            </w:r>
          </w:p>
        </w:tc>
        <w:tc>
          <w:tcPr>
            <w:tcW w:w="1860" w:type="dxa"/>
            <w:gridSpan w:val="3"/>
            <w:vMerge/>
            <w:tcBorders>
              <w:left w:val="single" w:sz="8" w:space="0" w:color="auto"/>
              <w:right w:val="single" w:sz="8" w:space="0" w:color="auto"/>
            </w:tcBorders>
            <w:vAlign w:val="center"/>
            <w:hideMark/>
          </w:tcPr>
          <w:p w14:paraId="3DCACF23"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p>
        </w:tc>
      </w:tr>
      <w:tr w:rsidR="00000E53" w:rsidRPr="00000E53" w14:paraId="7CC051DF" w14:textId="77777777" w:rsidTr="00000E53">
        <w:trPr>
          <w:gridBefore w:val="1"/>
          <w:wBefore w:w="10" w:type="dxa"/>
          <w:trHeight w:val="255"/>
        </w:trPr>
        <w:tc>
          <w:tcPr>
            <w:tcW w:w="1350" w:type="dxa"/>
            <w:vMerge/>
            <w:tcBorders>
              <w:left w:val="single" w:sz="8" w:space="0" w:color="auto"/>
              <w:right w:val="single" w:sz="8" w:space="0" w:color="auto"/>
            </w:tcBorders>
            <w:vAlign w:val="center"/>
            <w:hideMark/>
          </w:tcPr>
          <w:p w14:paraId="5270BFF2"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780" w:type="dxa"/>
            <w:gridSpan w:val="2"/>
            <w:tcBorders>
              <w:top w:val="nil"/>
              <w:left w:val="single" w:sz="8" w:space="0" w:color="auto"/>
              <w:bottom w:val="single" w:sz="4" w:space="0" w:color="auto"/>
              <w:right w:val="single" w:sz="8" w:space="0" w:color="auto"/>
            </w:tcBorders>
            <w:shd w:val="clear" w:color="auto" w:fill="auto"/>
            <w:noWrap/>
            <w:vAlign w:val="bottom"/>
            <w:hideMark/>
          </w:tcPr>
          <w:p w14:paraId="4A8078CF"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Coridor</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3DA78B7E"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16.49</w:t>
            </w:r>
          </w:p>
        </w:tc>
        <w:tc>
          <w:tcPr>
            <w:tcW w:w="1860" w:type="dxa"/>
            <w:gridSpan w:val="3"/>
            <w:vMerge/>
            <w:tcBorders>
              <w:left w:val="single" w:sz="8" w:space="0" w:color="auto"/>
              <w:right w:val="single" w:sz="8" w:space="0" w:color="auto"/>
            </w:tcBorders>
            <w:vAlign w:val="center"/>
            <w:hideMark/>
          </w:tcPr>
          <w:p w14:paraId="5F9F48FF"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p>
        </w:tc>
      </w:tr>
      <w:tr w:rsidR="00000E53" w:rsidRPr="00000E53" w14:paraId="32B32954" w14:textId="77777777" w:rsidTr="00000E53">
        <w:trPr>
          <w:gridBefore w:val="1"/>
          <w:wBefore w:w="10" w:type="dxa"/>
          <w:trHeight w:val="255"/>
        </w:trPr>
        <w:tc>
          <w:tcPr>
            <w:tcW w:w="1350" w:type="dxa"/>
            <w:vMerge/>
            <w:tcBorders>
              <w:left w:val="single" w:sz="8" w:space="0" w:color="auto"/>
              <w:right w:val="single" w:sz="8" w:space="0" w:color="auto"/>
            </w:tcBorders>
            <w:vAlign w:val="center"/>
            <w:hideMark/>
          </w:tcPr>
          <w:p w14:paraId="7911E626"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780" w:type="dxa"/>
            <w:gridSpan w:val="2"/>
            <w:tcBorders>
              <w:top w:val="nil"/>
              <w:left w:val="single" w:sz="8" w:space="0" w:color="auto"/>
              <w:bottom w:val="single" w:sz="4" w:space="0" w:color="auto"/>
              <w:right w:val="single" w:sz="8" w:space="0" w:color="auto"/>
            </w:tcBorders>
            <w:shd w:val="clear" w:color="auto" w:fill="auto"/>
            <w:noWrap/>
            <w:vAlign w:val="bottom"/>
            <w:hideMark/>
          </w:tcPr>
          <w:p w14:paraId="3EB72FAC"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Birou</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14ACBAAB"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15.15</w:t>
            </w:r>
          </w:p>
        </w:tc>
        <w:tc>
          <w:tcPr>
            <w:tcW w:w="1860" w:type="dxa"/>
            <w:gridSpan w:val="3"/>
            <w:vMerge/>
            <w:tcBorders>
              <w:left w:val="single" w:sz="8" w:space="0" w:color="auto"/>
              <w:right w:val="single" w:sz="8" w:space="0" w:color="auto"/>
            </w:tcBorders>
            <w:vAlign w:val="center"/>
            <w:hideMark/>
          </w:tcPr>
          <w:p w14:paraId="4181FC27"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p>
        </w:tc>
      </w:tr>
      <w:tr w:rsidR="00000E53" w:rsidRPr="00000E53" w14:paraId="07F1B2AF" w14:textId="77777777" w:rsidTr="00000E53">
        <w:trPr>
          <w:gridBefore w:val="1"/>
          <w:wBefore w:w="10" w:type="dxa"/>
          <w:trHeight w:val="255"/>
        </w:trPr>
        <w:tc>
          <w:tcPr>
            <w:tcW w:w="1350" w:type="dxa"/>
            <w:vMerge/>
            <w:tcBorders>
              <w:left w:val="single" w:sz="8" w:space="0" w:color="auto"/>
              <w:right w:val="single" w:sz="8" w:space="0" w:color="auto"/>
            </w:tcBorders>
            <w:vAlign w:val="center"/>
            <w:hideMark/>
          </w:tcPr>
          <w:p w14:paraId="1E454818"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780"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2EB8C9F"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Oficiu</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17E89AE"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10.06</w:t>
            </w:r>
          </w:p>
        </w:tc>
        <w:tc>
          <w:tcPr>
            <w:tcW w:w="1860" w:type="dxa"/>
            <w:gridSpan w:val="3"/>
            <w:vMerge/>
            <w:tcBorders>
              <w:left w:val="single" w:sz="8" w:space="0" w:color="auto"/>
              <w:right w:val="single" w:sz="8" w:space="0" w:color="auto"/>
            </w:tcBorders>
            <w:vAlign w:val="center"/>
            <w:hideMark/>
          </w:tcPr>
          <w:p w14:paraId="6E748A7C"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p>
        </w:tc>
      </w:tr>
      <w:tr w:rsidR="00000E53" w:rsidRPr="00000E53" w14:paraId="449938CA" w14:textId="77777777" w:rsidTr="00000E53">
        <w:trPr>
          <w:gridBefore w:val="1"/>
          <w:wBefore w:w="10" w:type="dxa"/>
          <w:trHeight w:val="297"/>
        </w:trPr>
        <w:tc>
          <w:tcPr>
            <w:tcW w:w="1350" w:type="dxa"/>
            <w:vMerge/>
            <w:tcBorders>
              <w:left w:val="single" w:sz="8" w:space="0" w:color="auto"/>
              <w:bottom w:val="single" w:sz="4" w:space="0" w:color="auto"/>
              <w:right w:val="single" w:sz="8" w:space="0" w:color="auto"/>
            </w:tcBorders>
            <w:vAlign w:val="center"/>
          </w:tcPr>
          <w:p w14:paraId="5E609759"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78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14:paraId="3A9B1EE1"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Spatiu Tehnic</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BFC66A4"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10.17</w:t>
            </w:r>
          </w:p>
        </w:tc>
        <w:tc>
          <w:tcPr>
            <w:tcW w:w="1860" w:type="dxa"/>
            <w:gridSpan w:val="3"/>
            <w:vMerge/>
            <w:tcBorders>
              <w:left w:val="single" w:sz="8" w:space="0" w:color="auto"/>
              <w:bottom w:val="single" w:sz="4" w:space="0" w:color="auto"/>
              <w:right w:val="single" w:sz="8" w:space="0" w:color="auto"/>
            </w:tcBorders>
            <w:vAlign w:val="center"/>
          </w:tcPr>
          <w:p w14:paraId="4CFA97AA"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p>
        </w:tc>
      </w:tr>
      <w:tr w:rsidR="00000E53" w:rsidRPr="00000E53" w14:paraId="58B5FFED" w14:textId="77777777" w:rsidTr="00000E53">
        <w:trPr>
          <w:gridBefore w:val="1"/>
          <w:wBefore w:w="10" w:type="dxa"/>
          <w:trHeight w:val="255"/>
        </w:trPr>
        <w:tc>
          <w:tcPr>
            <w:tcW w:w="1350" w:type="dxa"/>
            <w:tcBorders>
              <w:top w:val="single" w:sz="4" w:space="0" w:color="auto"/>
              <w:left w:val="single" w:sz="8" w:space="0" w:color="auto"/>
              <w:bottom w:val="single" w:sz="8" w:space="0" w:color="auto"/>
              <w:right w:val="single" w:sz="8" w:space="0" w:color="auto"/>
            </w:tcBorders>
            <w:shd w:val="clear" w:color="auto" w:fill="auto"/>
            <w:vAlign w:val="center"/>
          </w:tcPr>
          <w:p w14:paraId="452463AA"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SUPANTA</w:t>
            </w:r>
          </w:p>
        </w:tc>
        <w:tc>
          <w:tcPr>
            <w:tcW w:w="278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14:paraId="20105923"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Supanta</w:t>
            </w:r>
          </w:p>
        </w:tc>
        <w:tc>
          <w:tcPr>
            <w:tcW w:w="142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E38482B" w14:textId="77777777" w:rsidR="00000E53" w:rsidRPr="00000E53" w:rsidRDefault="00000E53" w:rsidP="00B737AE">
            <w:pPr>
              <w:spacing w:after="0" w:line="240" w:lineRule="auto"/>
              <w:jc w:val="right"/>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20.57</w:t>
            </w:r>
          </w:p>
        </w:tc>
        <w:tc>
          <w:tcPr>
            <w:tcW w:w="18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403552CB" w14:textId="77777777" w:rsidR="00000E53" w:rsidRPr="00000E53" w:rsidRDefault="00000E53" w:rsidP="00B737AE">
            <w:pPr>
              <w:spacing w:after="0" w:line="240" w:lineRule="auto"/>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20.57</w:t>
            </w:r>
          </w:p>
        </w:tc>
      </w:tr>
      <w:tr w:rsidR="00000E53" w:rsidRPr="00C66B4E" w14:paraId="3F9AB709" w14:textId="77777777" w:rsidTr="00000E53">
        <w:trPr>
          <w:gridAfter w:val="1"/>
          <w:wAfter w:w="131" w:type="dxa"/>
          <w:trHeight w:val="255"/>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629437"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 xml:space="preserve">Tip Suprafata </w:t>
            </w:r>
          </w:p>
        </w:tc>
        <w:tc>
          <w:tcPr>
            <w:tcW w:w="2033" w:type="dxa"/>
            <w:gridSpan w:val="3"/>
            <w:tcBorders>
              <w:top w:val="single" w:sz="8" w:space="0" w:color="auto"/>
              <w:left w:val="nil"/>
              <w:bottom w:val="single" w:sz="4" w:space="0" w:color="auto"/>
              <w:right w:val="single" w:sz="4" w:space="0" w:color="auto"/>
            </w:tcBorders>
            <w:shd w:val="clear" w:color="auto" w:fill="auto"/>
            <w:noWrap/>
            <w:vAlign w:val="bottom"/>
            <w:hideMark/>
          </w:tcPr>
          <w:p w14:paraId="53DCB3E2"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Nivel</w:t>
            </w:r>
          </w:p>
        </w:tc>
        <w:tc>
          <w:tcPr>
            <w:tcW w:w="1656" w:type="dxa"/>
            <w:tcBorders>
              <w:top w:val="single" w:sz="8" w:space="0" w:color="auto"/>
              <w:left w:val="nil"/>
              <w:bottom w:val="single" w:sz="4" w:space="0" w:color="auto"/>
              <w:right w:val="single" w:sz="8" w:space="0" w:color="auto"/>
            </w:tcBorders>
            <w:shd w:val="clear" w:color="auto" w:fill="auto"/>
            <w:noWrap/>
            <w:vAlign w:val="bottom"/>
            <w:hideMark/>
          </w:tcPr>
          <w:p w14:paraId="54EDBDE4"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Total - mp</w:t>
            </w:r>
          </w:p>
        </w:tc>
      </w:tr>
      <w:tr w:rsidR="00000E53" w:rsidRPr="00C66B4E" w14:paraId="30146149" w14:textId="77777777" w:rsidTr="00000E53">
        <w:trPr>
          <w:gridAfter w:val="1"/>
          <w:wAfter w:w="131" w:type="dxa"/>
          <w:trHeight w:val="255"/>
        </w:trPr>
        <w:tc>
          <w:tcPr>
            <w:tcW w:w="3600"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14:paraId="2D6C9AA1" w14:textId="77777777" w:rsidR="00000E53" w:rsidRPr="00000E53" w:rsidRDefault="00000E53" w:rsidP="00B737AE">
            <w:pPr>
              <w:spacing w:after="0" w:line="240" w:lineRule="auto"/>
              <w:jc w:val="center"/>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Suprafata Construita Aferenta CUT</w:t>
            </w:r>
          </w:p>
        </w:tc>
        <w:tc>
          <w:tcPr>
            <w:tcW w:w="3689" w:type="dxa"/>
            <w:gridSpan w:val="4"/>
            <w:tcBorders>
              <w:top w:val="single" w:sz="4" w:space="0" w:color="auto"/>
              <w:left w:val="nil"/>
              <w:bottom w:val="single" w:sz="4" w:space="0" w:color="auto"/>
              <w:right w:val="single" w:sz="8" w:space="0" w:color="auto"/>
            </w:tcBorders>
            <w:shd w:val="clear" w:color="auto" w:fill="auto"/>
            <w:noWrap/>
            <w:vAlign w:val="bottom"/>
            <w:hideMark/>
          </w:tcPr>
          <w:p w14:paraId="3A74DB78" w14:textId="77777777" w:rsidR="00000E53" w:rsidRPr="00000E53" w:rsidRDefault="00000E53" w:rsidP="00B737AE">
            <w:pPr>
              <w:spacing w:after="0" w:line="240" w:lineRule="auto"/>
              <w:jc w:val="center"/>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 </w:t>
            </w:r>
          </w:p>
        </w:tc>
      </w:tr>
      <w:tr w:rsidR="00000E53" w:rsidRPr="00C66B4E" w14:paraId="2C5FA0D3" w14:textId="77777777" w:rsidTr="00000E53">
        <w:trPr>
          <w:gridAfter w:val="1"/>
          <w:wAfter w:w="131" w:type="dxa"/>
          <w:trHeight w:val="255"/>
        </w:trPr>
        <w:tc>
          <w:tcPr>
            <w:tcW w:w="3600" w:type="dxa"/>
            <w:gridSpan w:val="3"/>
            <w:vMerge/>
            <w:tcBorders>
              <w:top w:val="nil"/>
              <w:left w:val="single" w:sz="8" w:space="0" w:color="auto"/>
              <w:bottom w:val="single" w:sz="4" w:space="0" w:color="000000"/>
              <w:right w:val="single" w:sz="4" w:space="0" w:color="auto"/>
            </w:tcBorders>
            <w:vAlign w:val="center"/>
            <w:hideMark/>
          </w:tcPr>
          <w:p w14:paraId="18E50D6E"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033" w:type="dxa"/>
            <w:gridSpan w:val="3"/>
            <w:tcBorders>
              <w:top w:val="nil"/>
              <w:left w:val="nil"/>
              <w:bottom w:val="single" w:sz="4" w:space="0" w:color="auto"/>
              <w:right w:val="single" w:sz="4" w:space="0" w:color="auto"/>
            </w:tcBorders>
            <w:shd w:val="clear" w:color="auto" w:fill="auto"/>
            <w:noWrap/>
            <w:vAlign w:val="bottom"/>
            <w:hideMark/>
          </w:tcPr>
          <w:p w14:paraId="2640FB9F"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Total</w:t>
            </w:r>
          </w:p>
        </w:tc>
        <w:tc>
          <w:tcPr>
            <w:tcW w:w="1656" w:type="dxa"/>
            <w:tcBorders>
              <w:top w:val="nil"/>
              <w:left w:val="nil"/>
              <w:bottom w:val="single" w:sz="4" w:space="0" w:color="auto"/>
              <w:right w:val="single" w:sz="8" w:space="0" w:color="auto"/>
            </w:tcBorders>
            <w:shd w:val="clear" w:color="auto" w:fill="auto"/>
            <w:noWrap/>
            <w:vAlign w:val="bottom"/>
            <w:hideMark/>
          </w:tcPr>
          <w:p w14:paraId="2601C141" w14:textId="77777777" w:rsidR="00000E53" w:rsidRPr="00000E53" w:rsidRDefault="00000E53" w:rsidP="00B737AE">
            <w:pPr>
              <w:spacing w:after="0" w:line="240" w:lineRule="auto"/>
              <w:jc w:val="right"/>
              <w:rPr>
                <w:rFonts w:ascii="Times New Roman" w:eastAsia="Times New Roman" w:hAnsi="Times New Roman" w:cs="Times New Roman"/>
                <w:bCs/>
                <w:sz w:val="24"/>
                <w:szCs w:val="24"/>
                <w:lang w:val="ro-RO"/>
              </w:rPr>
            </w:pPr>
            <w:r w:rsidRPr="00000E53">
              <w:rPr>
                <w:rFonts w:ascii="Times New Roman" w:hAnsi="Times New Roman" w:cs="Times New Roman"/>
                <w:bCs/>
                <w:color w:val="000000" w:themeColor="text1"/>
                <w:sz w:val="24"/>
                <w:szCs w:val="24"/>
                <w:lang w:val="ro-RO" w:eastAsia="ro-RO"/>
              </w:rPr>
              <w:t>1057,39</w:t>
            </w:r>
          </w:p>
        </w:tc>
      </w:tr>
      <w:tr w:rsidR="00000E53" w:rsidRPr="00C66B4E" w14:paraId="44884CD1" w14:textId="77777777" w:rsidTr="00000E53">
        <w:trPr>
          <w:gridAfter w:val="1"/>
          <w:wAfter w:w="131" w:type="dxa"/>
          <w:trHeight w:val="255"/>
        </w:trPr>
        <w:tc>
          <w:tcPr>
            <w:tcW w:w="3600" w:type="dxa"/>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6BA979B2" w14:textId="77777777" w:rsidR="00000E53" w:rsidRPr="00000E53" w:rsidRDefault="00000E53" w:rsidP="00B737AE">
            <w:pPr>
              <w:spacing w:after="0" w:line="240" w:lineRule="auto"/>
              <w:jc w:val="center"/>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Suprafata Construita Totala</w:t>
            </w:r>
          </w:p>
        </w:tc>
        <w:tc>
          <w:tcPr>
            <w:tcW w:w="3689" w:type="dxa"/>
            <w:gridSpan w:val="4"/>
            <w:tcBorders>
              <w:top w:val="single" w:sz="4" w:space="0" w:color="auto"/>
              <w:left w:val="nil"/>
              <w:bottom w:val="single" w:sz="4" w:space="0" w:color="auto"/>
              <w:right w:val="single" w:sz="8" w:space="0" w:color="auto"/>
            </w:tcBorders>
            <w:shd w:val="clear" w:color="auto" w:fill="auto"/>
            <w:noWrap/>
            <w:vAlign w:val="bottom"/>
            <w:hideMark/>
          </w:tcPr>
          <w:p w14:paraId="5FAE8099" w14:textId="77777777" w:rsidR="00000E53" w:rsidRPr="00000E53" w:rsidRDefault="00000E53" w:rsidP="00B737AE">
            <w:pPr>
              <w:spacing w:after="0" w:line="240" w:lineRule="auto"/>
              <w:jc w:val="center"/>
              <w:rPr>
                <w:rFonts w:ascii="Times New Roman" w:eastAsia="Times New Roman" w:hAnsi="Times New Roman" w:cs="Times New Roman"/>
                <w:sz w:val="24"/>
                <w:szCs w:val="24"/>
                <w:lang w:val="ro-RO"/>
              </w:rPr>
            </w:pPr>
            <w:r w:rsidRPr="00000E53">
              <w:rPr>
                <w:rFonts w:ascii="Times New Roman" w:eastAsia="Times New Roman" w:hAnsi="Times New Roman" w:cs="Times New Roman"/>
                <w:sz w:val="24"/>
                <w:szCs w:val="24"/>
                <w:lang w:val="ro-RO"/>
              </w:rPr>
              <w:t> </w:t>
            </w:r>
          </w:p>
        </w:tc>
      </w:tr>
      <w:tr w:rsidR="00000E53" w:rsidRPr="00C66B4E" w14:paraId="090FA471" w14:textId="77777777" w:rsidTr="00000E53">
        <w:trPr>
          <w:gridAfter w:val="1"/>
          <w:wAfter w:w="131" w:type="dxa"/>
          <w:trHeight w:val="268"/>
        </w:trPr>
        <w:tc>
          <w:tcPr>
            <w:tcW w:w="3600" w:type="dxa"/>
            <w:gridSpan w:val="3"/>
            <w:vMerge/>
            <w:tcBorders>
              <w:top w:val="nil"/>
              <w:left w:val="single" w:sz="8" w:space="0" w:color="auto"/>
              <w:bottom w:val="single" w:sz="8" w:space="0" w:color="auto"/>
              <w:right w:val="single" w:sz="4" w:space="0" w:color="auto"/>
            </w:tcBorders>
            <w:vAlign w:val="center"/>
            <w:hideMark/>
          </w:tcPr>
          <w:p w14:paraId="3BF7C298"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p>
        </w:tc>
        <w:tc>
          <w:tcPr>
            <w:tcW w:w="2033" w:type="dxa"/>
            <w:gridSpan w:val="3"/>
            <w:tcBorders>
              <w:top w:val="nil"/>
              <w:left w:val="nil"/>
              <w:bottom w:val="single" w:sz="8" w:space="0" w:color="auto"/>
              <w:right w:val="single" w:sz="4" w:space="0" w:color="auto"/>
            </w:tcBorders>
            <w:shd w:val="clear" w:color="auto" w:fill="auto"/>
            <w:noWrap/>
            <w:vAlign w:val="bottom"/>
            <w:hideMark/>
          </w:tcPr>
          <w:p w14:paraId="2AF124CD" w14:textId="77777777" w:rsidR="00000E53" w:rsidRPr="00000E53" w:rsidRDefault="00000E53" w:rsidP="00B737AE">
            <w:pPr>
              <w:spacing w:after="0" w:line="240" w:lineRule="auto"/>
              <w:rPr>
                <w:rFonts w:ascii="Times New Roman" w:eastAsia="Times New Roman" w:hAnsi="Times New Roman" w:cs="Times New Roman"/>
                <w:b/>
                <w:bCs/>
                <w:sz w:val="24"/>
                <w:szCs w:val="24"/>
                <w:lang w:val="ro-RO"/>
              </w:rPr>
            </w:pPr>
            <w:r w:rsidRPr="00000E53">
              <w:rPr>
                <w:rFonts w:ascii="Times New Roman" w:eastAsia="Times New Roman" w:hAnsi="Times New Roman" w:cs="Times New Roman"/>
                <w:b/>
                <w:bCs/>
                <w:sz w:val="24"/>
                <w:szCs w:val="24"/>
                <w:lang w:val="ro-RO"/>
              </w:rPr>
              <w:t>Total</w:t>
            </w:r>
          </w:p>
        </w:tc>
        <w:tc>
          <w:tcPr>
            <w:tcW w:w="1656" w:type="dxa"/>
            <w:tcBorders>
              <w:top w:val="nil"/>
              <w:left w:val="nil"/>
              <w:bottom w:val="single" w:sz="8" w:space="0" w:color="auto"/>
              <w:right w:val="single" w:sz="8" w:space="0" w:color="auto"/>
            </w:tcBorders>
            <w:shd w:val="clear" w:color="auto" w:fill="auto"/>
            <w:noWrap/>
            <w:vAlign w:val="bottom"/>
            <w:hideMark/>
          </w:tcPr>
          <w:p w14:paraId="001D8F50" w14:textId="77777777" w:rsidR="00000E53" w:rsidRPr="00000E53" w:rsidRDefault="00000E53" w:rsidP="00B737AE">
            <w:pPr>
              <w:spacing w:after="0" w:line="240" w:lineRule="auto"/>
              <w:jc w:val="right"/>
              <w:rPr>
                <w:rFonts w:ascii="Times New Roman" w:eastAsia="Times New Roman" w:hAnsi="Times New Roman" w:cs="Times New Roman"/>
                <w:bCs/>
                <w:sz w:val="24"/>
                <w:szCs w:val="24"/>
                <w:lang w:val="ro-RO"/>
              </w:rPr>
            </w:pPr>
            <w:r w:rsidRPr="00000E53">
              <w:rPr>
                <w:rFonts w:ascii="Times New Roman" w:hAnsi="Times New Roman" w:cs="Times New Roman"/>
                <w:bCs/>
                <w:color w:val="000000" w:themeColor="text1"/>
                <w:sz w:val="24"/>
                <w:szCs w:val="24"/>
                <w:lang w:val="ro-RO" w:eastAsia="ro-RO"/>
              </w:rPr>
              <w:t>1057,39</w:t>
            </w:r>
          </w:p>
        </w:tc>
      </w:tr>
    </w:tbl>
    <w:p w14:paraId="4839A62C" w14:textId="66A8BFBF" w:rsidR="00152842" w:rsidRDefault="00152842" w:rsidP="00152842">
      <w:pPr>
        <w:autoSpaceDE w:val="0"/>
        <w:autoSpaceDN w:val="0"/>
        <w:adjustRightInd w:val="0"/>
        <w:spacing w:after="0" w:line="240" w:lineRule="auto"/>
        <w:jc w:val="both"/>
        <w:rPr>
          <w:rFonts w:ascii="Times New Roman" w:hAnsi="Times New Roman" w:cs="Times New Roman"/>
          <w:sz w:val="26"/>
          <w:szCs w:val="26"/>
        </w:rPr>
      </w:pPr>
    </w:p>
    <w:p w14:paraId="72D0F373" w14:textId="0373DA53" w:rsidR="00152842" w:rsidRPr="00961611" w:rsidRDefault="00152842" w:rsidP="00961611">
      <w:pPr>
        <w:autoSpaceDE w:val="0"/>
        <w:autoSpaceDN w:val="0"/>
        <w:adjustRightInd w:val="0"/>
        <w:spacing w:after="0"/>
        <w:jc w:val="both"/>
        <w:rPr>
          <w:rFonts w:ascii="Times New Roman" w:hAnsi="Times New Roman" w:cs="Times New Roman"/>
          <w:sz w:val="26"/>
          <w:szCs w:val="26"/>
          <w:u w:val="single"/>
        </w:rPr>
      </w:pPr>
      <w:r w:rsidRPr="00961611">
        <w:rPr>
          <w:rFonts w:ascii="Times New Roman" w:hAnsi="Times New Roman" w:cs="Times New Roman"/>
          <w:sz w:val="26"/>
          <w:szCs w:val="26"/>
          <w:u w:val="single"/>
        </w:rPr>
        <w:t>Descriere tehnica si fluxul de functionare al instalatiei de sterilizare:</w:t>
      </w:r>
    </w:p>
    <w:p w14:paraId="4EDF54B6" w14:textId="77777777" w:rsidR="00805ACB" w:rsidRPr="00961611" w:rsidRDefault="00805ACB" w:rsidP="00961611">
      <w:pPr>
        <w:jc w:val="both"/>
        <w:rPr>
          <w:rFonts w:ascii="Times New Roman" w:hAnsi="Times New Roman" w:cs="Times New Roman"/>
          <w:sz w:val="26"/>
          <w:szCs w:val="26"/>
          <w:lang w:val="ro-RO"/>
        </w:rPr>
      </w:pPr>
      <w:r w:rsidRPr="00961611">
        <w:rPr>
          <w:rFonts w:ascii="Times New Roman" w:hAnsi="Times New Roman" w:cs="Times New Roman"/>
          <w:b/>
          <w:bCs/>
          <w:sz w:val="26"/>
          <w:szCs w:val="26"/>
          <w:lang w:val="ro-RO"/>
        </w:rPr>
        <w:t>1. Capacitate intrare/iesire</w:t>
      </w:r>
      <w:r w:rsidRPr="00961611">
        <w:rPr>
          <w:rFonts w:ascii="Times New Roman" w:hAnsi="Times New Roman" w:cs="Times New Roman"/>
          <w:sz w:val="26"/>
          <w:szCs w:val="26"/>
          <w:lang w:val="ro-RO"/>
        </w:rPr>
        <w:t xml:space="preserve"> - echipamentul de procesare deseuri prin sterilizare termica are capacitatea de procesare medie de 750Kg deseuri medicale pe ora.</w:t>
      </w:r>
    </w:p>
    <w:p w14:paraId="68C1A18E" w14:textId="77777777" w:rsidR="00805ACB" w:rsidRPr="00961611" w:rsidRDefault="00805ACB" w:rsidP="00961611">
      <w:pPr>
        <w:spacing w:after="0"/>
        <w:jc w:val="both"/>
        <w:rPr>
          <w:rFonts w:ascii="Times New Roman" w:hAnsi="Times New Roman" w:cs="Times New Roman"/>
          <w:b/>
          <w:bCs/>
          <w:sz w:val="26"/>
          <w:szCs w:val="26"/>
          <w:lang w:val="ro-RO"/>
        </w:rPr>
      </w:pPr>
      <w:r w:rsidRPr="00961611">
        <w:rPr>
          <w:rFonts w:ascii="Times New Roman" w:hAnsi="Times New Roman" w:cs="Times New Roman"/>
          <w:b/>
          <w:bCs/>
          <w:sz w:val="26"/>
          <w:szCs w:val="26"/>
          <w:lang w:val="ro-RO"/>
        </w:rPr>
        <w:t>2. Flux tehnologic:</w:t>
      </w:r>
    </w:p>
    <w:p w14:paraId="675FC3D0" w14:textId="77777777" w:rsidR="00805ACB" w:rsidRPr="00961611" w:rsidRDefault="00805ACB" w:rsidP="00961611">
      <w:pPr>
        <w:spacing w:after="0"/>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Instalatia de procesare deseuri periculoase si nepericuloase prin sterilizarea cu aer cald - descriere flux tehnologic:</w:t>
      </w:r>
    </w:p>
    <w:p w14:paraId="5FE7ECBC" w14:textId="77777777" w:rsidR="00805ACB" w:rsidRPr="00961611" w:rsidRDefault="00805ACB" w:rsidP="00961611">
      <w:pPr>
        <w:spacing w:after="160"/>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          </w:t>
      </w:r>
      <w:r w:rsidRPr="00961611">
        <w:rPr>
          <w:rFonts w:ascii="Times New Roman" w:hAnsi="Times New Roman" w:cs="Times New Roman"/>
          <w:b/>
          <w:bCs/>
          <w:sz w:val="26"/>
          <w:szCs w:val="26"/>
          <w:lang w:val="ro-RO"/>
        </w:rPr>
        <w:t>Sistemul de introducere a deseurilor</w:t>
      </w:r>
      <w:r w:rsidRPr="00961611">
        <w:rPr>
          <w:rFonts w:ascii="Times New Roman" w:hAnsi="Times New Roman" w:cs="Times New Roman"/>
          <w:sz w:val="26"/>
          <w:szCs w:val="26"/>
          <w:lang w:val="ro-RO"/>
        </w:rPr>
        <w:t xml:space="preserve"> (elevator hidraulic)</w:t>
      </w:r>
    </w:p>
    <w:p w14:paraId="5F71D0E5" w14:textId="46C213E8" w:rsidR="00805ACB"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Incarcator de tip lift, actionat hidraulic, capabil sa ridice 1,5 tone la 3 metri inaltime.</w:t>
      </w:r>
    </w:p>
    <w:p w14:paraId="1E8275EA" w14:textId="77777777" w:rsidR="00961611" w:rsidRPr="00961611" w:rsidRDefault="00961611" w:rsidP="00961611">
      <w:pPr>
        <w:pStyle w:val="NormalWeb"/>
        <w:spacing w:before="0" w:beforeAutospacing="0" w:after="0" w:afterAutospacing="0" w:line="276" w:lineRule="auto"/>
        <w:jc w:val="both"/>
        <w:rPr>
          <w:rFonts w:ascii="Times New Roman" w:hAnsi="Times New Roman" w:cs="Times New Roman"/>
          <w:sz w:val="26"/>
          <w:szCs w:val="26"/>
          <w:lang w:val="ro-RO"/>
        </w:rPr>
      </w:pPr>
    </w:p>
    <w:p w14:paraId="2C67D0E9"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Sistemul de tocare</w:t>
      </w:r>
    </w:p>
    <w:p w14:paraId="25C64DD1"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Este compus dintr-un tocator ce functioneza pe principiul unui tocator cu 2 axe, prevazute cu cutite, care se invart in contrasens, dotat cu o sita pentru uniformizarea dimensiunii particulelor rezultatea in urma tocarii. Puterea motorului este de 56Kwh, cu variator de tensiune si asigura o capacitate de tocare medie de 750 Kg pe ora, in functie de tipul, compozitia si densitatea deseurilor procesate. Aerul din incinta de tocare este circulat spre un (sistem inchis) </w:t>
      </w:r>
      <w:r w:rsidRPr="00961611">
        <w:rPr>
          <w:rFonts w:ascii="Times New Roman" w:hAnsi="Times New Roman" w:cs="Times New Roman"/>
          <w:color w:val="FF0000"/>
          <w:sz w:val="26"/>
          <w:szCs w:val="26"/>
          <w:lang w:val="ro-RO"/>
        </w:rPr>
        <w:t xml:space="preserve">- </w:t>
      </w:r>
      <w:r w:rsidRPr="00961611">
        <w:rPr>
          <w:rFonts w:ascii="Times New Roman" w:hAnsi="Times New Roman" w:cs="Times New Roman"/>
          <w:sz w:val="26"/>
          <w:szCs w:val="26"/>
          <w:lang w:val="ro-RO"/>
        </w:rPr>
        <w:t>sistem de filtrare HEPA pentru a reduce incarcatura microbiologica si mirosurile rezultata in urma tocarii deseurilor contaminate.</w:t>
      </w:r>
    </w:p>
    <w:p w14:paraId="08F59DF8" w14:textId="0DF24231"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Sistemul de transport de la tocator la unitatea de sterilizare termica</w:t>
      </w:r>
      <w:r w:rsidRPr="00961611">
        <w:rPr>
          <w:rFonts w:ascii="Times New Roman" w:hAnsi="Times New Roman" w:cs="Times New Roman"/>
          <w:sz w:val="26"/>
          <w:szCs w:val="26"/>
          <w:lang w:val="ro-RO"/>
        </w:rPr>
        <w:t xml:space="preserve"> (transportator elicoidal tubular)</w:t>
      </w:r>
    </w:p>
    <w:p w14:paraId="51B9DFFA"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lastRenderedPageBreak/>
        <w:t>Deseurile tocate sunt transportate intr-un mediu inchis etans, catre unitatea de sterilizare termica.</w:t>
      </w:r>
    </w:p>
    <w:p w14:paraId="62D24C17"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 xml:space="preserve">Sistem de incalzire si circulare a uleiului diatermic </w:t>
      </w:r>
    </w:p>
    <w:p w14:paraId="38BDF921"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Instalatia este prevazuta cu un boiler alimentat cu gaze naturale, care asigura incalzirea uleiului diatermic la temperaturi cuprinse intre 160 si 190 grade Celsius, pompa de circulare a uleiului diatermic, vas de expansiune, vas de retinere ulei, valve de siguranta, tubulaturi.</w:t>
      </w:r>
    </w:p>
    <w:p w14:paraId="6B0B3A9B"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 xml:space="preserve">Unitatea de decontaminare termica </w:t>
      </w:r>
    </w:p>
    <w:p w14:paraId="28D4416C"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Unitatea reprezinta un cilindru metalic in care se afla 2 sneckuri ce se invart in contrasens, prin care circula ulei diatermic. Prin miscarea lenta a celor 2 sneckuri se asigura avansul deseurilor de la gura de alimentare catre gura de iesire, asigurata prin automatizarea sistemului si variatoare de tensiune pentru motoarele de antrenare, astfel incat sa se asigure intotdeauna un timp necesar pentru decontaminarea termica a deseurilor, pe baza analizei temperaturilor din incinta . Temperatura uleiului diatermic in sneckuri variaza intre 150 si 170 grade Celsius si este circulat cu un sistem de pompe. Deseurile contaminate si maruntite anterior prin sistemul de tocare, nu intra niciodata in contact direct cu uleiul diatermic, care incalzeste intregul ansamblu, asigurand temperatura necesara pentru decontaminarea termica.</w:t>
      </w:r>
    </w:p>
    <w:p w14:paraId="71DEA279"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Sistemul de injectie apa tehnologica</w:t>
      </w:r>
    </w:p>
    <w:p w14:paraId="050BFEC9"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Acest sistem introduce apa tehnologica necesara asigurarii umiditatii optime in incinta de decontaminare termica, pentru atingerea temperaturii necesare sterilizarii termice. Sistemul dispune de un ansamblu de automatizare care temporizeaza debitul pompei imersate in bazinul colector de retentie al apelor uzate ce sunt astfel recirculate si utilizate in procesul de productie.</w:t>
      </w:r>
    </w:p>
    <w:p w14:paraId="383A1E31"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Transportorul de evacuare deseuri sterilizate</w:t>
      </w:r>
    </w:p>
    <w:p w14:paraId="28A507FB"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La evacuarea deseurilor dupa decontaminare, sunt preluate de un transportor elicoidal inchis care le transfera catre sistemul de presare si compactare.</w:t>
      </w:r>
    </w:p>
    <w:p w14:paraId="5E2FFB47"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Sistemul de racire</w:t>
      </w:r>
    </w:p>
    <w:p w14:paraId="71C7BD7D"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Acest sistem este compus dintr-un chiller care mentine apa recirculata printr-un sistem de tubulaturi, la temperatura de 10 -15 grade Celsius.</w:t>
      </w:r>
    </w:p>
    <w:p w14:paraId="16BD576E"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Sistemul de Condensare</w:t>
      </w:r>
    </w:p>
    <w:p w14:paraId="78CFC38A"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Acest sistem dispune de o instalatie de ventilatie care absoarbe aburul generat in procesul de sterilizare termica, conditionandu-l sa treaca printr-un schimbator de caldura, avand ca agent de racire apa la temeperatura de 10 -15 grade Celsius.</w:t>
      </w:r>
    </w:p>
    <w:p w14:paraId="558D8842"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Sistemul de filtrare a aerului</w:t>
      </w:r>
    </w:p>
    <w:p w14:paraId="31B12105"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Aerul circulat sub capacul tocatorului si in sistemul de condensare a aburului, este filtrat printr-o baterie de filtre. Primul stagiu de filtrare este un filtru grosier, urmat de o filtrare </w:t>
      </w:r>
      <w:r w:rsidRPr="00961611">
        <w:rPr>
          <w:rFonts w:ascii="Times New Roman" w:hAnsi="Times New Roman" w:cs="Times New Roman"/>
          <w:sz w:val="26"/>
          <w:szCs w:val="26"/>
          <w:lang w:val="ro-RO"/>
        </w:rPr>
        <w:lastRenderedPageBreak/>
        <w:t>de tip HEPA, care poate retine particule de pana la 0,3 microni cu un randament de 99,997%. Ultimul stagiu de filtrare este unul de tip carbon activ, cu rolul de a retine substantele volatile cu miros neplacut. Astfel purificat, aerul este ulterior evacuat printr-un cos de exhaustare, cu inaltime de peste 10 metri.</w:t>
      </w:r>
    </w:p>
    <w:p w14:paraId="734C9CDF"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Sistemul de control a procesarii (Human Machine Interface – HMI)</w:t>
      </w:r>
    </w:p>
    <w:p w14:paraId="5D2B11F8"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Intreaga instalatie este monitorizata si controlata de un computer de proces, care are posibilitatea de a inregistra toti parametrii importanti ai procesului, precum si posibilitatea de a interveni in timpul procesului pentru optimizarea acestuia, inclusiv oprirea procesarii, daca anumiti parametri cheie sunt depasiti. Astfel, HMI inregistreaza:</w:t>
      </w:r>
    </w:p>
    <w:p w14:paraId="585D33C7" w14:textId="77777777" w:rsidR="00805ACB" w:rsidRPr="00961611" w:rsidRDefault="00805ACB" w:rsidP="00961611">
      <w:pPr>
        <w:pStyle w:val="NormalWeb"/>
        <w:spacing w:before="0" w:beforeAutospacing="0" w:after="0" w:afterAutospacing="0" w:line="276" w:lineRule="auto"/>
        <w:ind w:left="1440"/>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o   Temperatura uleiului diatermic</w:t>
      </w:r>
    </w:p>
    <w:p w14:paraId="0A984D96" w14:textId="77777777" w:rsidR="00805ACB" w:rsidRPr="00961611" w:rsidRDefault="00805ACB" w:rsidP="00961611">
      <w:pPr>
        <w:pStyle w:val="NormalWeb"/>
        <w:spacing w:before="0" w:beforeAutospacing="0" w:after="0" w:afterAutospacing="0" w:line="276" w:lineRule="auto"/>
        <w:ind w:left="1440"/>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o   Temperatura din incinta de sterilizare</w:t>
      </w:r>
    </w:p>
    <w:p w14:paraId="0FE52360" w14:textId="77777777" w:rsidR="00805ACB" w:rsidRPr="00961611" w:rsidRDefault="00805ACB" w:rsidP="00961611">
      <w:pPr>
        <w:pStyle w:val="NormalWeb"/>
        <w:spacing w:before="0" w:beforeAutospacing="0" w:after="0" w:afterAutospacing="0" w:line="276" w:lineRule="auto"/>
        <w:ind w:left="1440"/>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o   Viteza de rotatie a sneckurilor din incinta de sterilizare</w:t>
      </w:r>
    </w:p>
    <w:p w14:paraId="648ACFF9" w14:textId="77777777" w:rsidR="00805ACB" w:rsidRPr="00961611" w:rsidRDefault="00805ACB" w:rsidP="00961611">
      <w:pPr>
        <w:pStyle w:val="NormalWeb"/>
        <w:spacing w:before="0" w:beforeAutospacing="0" w:after="0" w:afterAutospacing="0" w:line="276" w:lineRule="auto"/>
        <w:ind w:left="1440"/>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o   Data si timpul</w:t>
      </w:r>
    </w:p>
    <w:p w14:paraId="3C5962D7" w14:textId="77777777" w:rsidR="00805ACB" w:rsidRPr="00961611" w:rsidRDefault="00805ACB" w:rsidP="00961611">
      <w:pPr>
        <w:pStyle w:val="NormalWeb"/>
        <w:spacing w:before="0" w:beforeAutospacing="0" w:after="0" w:afterAutospacing="0" w:line="276" w:lineRule="auto"/>
        <w:ind w:left="1440"/>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o   Durata unui ciclu de sterilizare termica</w:t>
      </w:r>
    </w:p>
    <w:p w14:paraId="4C31B4B6" w14:textId="77777777"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xml:space="preserve">-          </w:t>
      </w:r>
      <w:r w:rsidRPr="00961611">
        <w:rPr>
          <w:rFonts w:ascii="Times New Roman" w:hAnsi="Times New Roman" w:cs="Times New Roman"/>
          <w:b/>
          <w:bCs/>
          <w:sz w:val="26"/>
          <w:szCs w:val="26"/>
          <w:lang w:val="ro-RO"/>
        </w:rPr>
        <w:t>Sistemul de presare si compactare</w:t>
      </w:r>
    </w:p>
    <w:p w14:paraId="29EE8575" w14:textId="23132FAF" w:rsidR="00805ACB" w:rsidRPr="00961611" w:rsidRDefault="00805ACB" w:rsidP="00961611">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Dupa finalizarea procesului de sterilizare termica, deseurile devin inerte din punct de vedere microbiologic si sunt presate si compactate cu ajutorul unei prese, intr-un container cu volum de 24 mc, ce este periodic schimbat de subcontractorul care transporta aceste deseuri inerte la depozitul ecologic</w:t>
      </w:r>
      <w:r w:rsidR="00961611">
        <w:rPr>
          <w:rFonts w:ascii="Times New Roman" w:hAnsi="Times New Roman" w:cs="Times New Roman"/>
          <w:sz w:val="26"/>
          <w:szCs w:val="26"/>
          <w:lang w:val="ro-RO"/>
        </w:rPr>
        <w:t>.</w:t>
      </w:r>
    </w:p>
    <w:p w14:paraId="4A04EC0D" w14:textId="77777777" w:rsidR="00805ACB" w:rsidRPr="00961611" w:rsidRDefault="00805ACB" w:rsidP="00805ACB">
      <w:pPr>
        <w:pStyle w:val="NormalWeb"/>
        <w:spacing w:before="0" w:beforeAutospacing="0" w:after="160" w:afterAutospacing="0" w:line="254" w:lineRule="auto"/>
        <w:jc w:val="both"/>
        <w:rPr>
          <w:rFonts w:ascii="Times New Roman" w:hAnsi="Times New Roman" w:cs="Times New Roman"/>
          <w:b/>
          <w:bCs/>
          <w:sz w:val="26"/>
          <w:szCs w:val="26"/>
          <w:lang w:val="ro-RO"/>
        </w:rPr>
      </w:pPr>
      <w:r w:rsidRPr="00961611">
        <w:rPr>
          <w:rFonts w:ascii="Times New Roman" w:hAnsi="Times New Roman" w:cs="Times New Roman"/>
          <w:b/>
          <w:bCs/>
          <w:sz w:val="26"/>
          <w:szCs w:val="26"/>
          <w:lang w:val="ro-RO"/>
        </w:rPr>
        <w:t>3. Materii prime utilizate:</w:t>
      </w:r>
    </w:p>
    <w:p w14:paraId="450D7893" w14:textId="7A0B30D2" w:rsidR="00961611" w:rsidRDefault="00805ACB" w:rsidP="00961611">
      <w:pPr>
        <w:pStyle w:val="NormalWeb"/>
        <w:spacing w:before="0" w:beforeAutospacing="0" w:after="160" w:afterAutospacing="0" w:line="254"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deseuri medicale periculoase si nepericuloase</w:t>
      </w:r>
      <w:r w:rsidR="00961611">
        <w:rPr>
          <w:rFonts w:ascii="Times New Roman" w:hAnsi="Times New Roman" w:cs="Times New Roman"/>
          <w:sz w:val="26"/>
          <w:szCs w:val="26"/>
          <w:lang w:val="ro-RO"/>
        </w:rPr>
        <w:t xml:space="preserve"> – clasa 18 – deseuri rezultate din activitatile unitatilor sanitare si din activitati veterinare si/sau cercetari conexe (cu exceptia deseurilor de la prepararea hranei in bucatarii sau restaurante, care nu au legatura cu activitatea sanitara);</w:t>
      </w:r>
    </w:p>
    <w:p w14:paraId="3DD65325" w14:textId="77777777" w:rsidR="00523FF5" w:rsidRDefault="00961611" w:rsidP="00961611">
      <w:pPr>
        <w:pStyle w:val="NormalWeb"/>
        <w:spacing w:after="160" w:line="254"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Pr="00961611">
        <w:rPr>
          <w:rFonts w:ascii="Times New Roman" w:hAnsi="Times New Roman" w:cs="Times New Roman"/>
          <w:sz w:val="26"/>
          <w:szCs w:val="26"/>
          <w:lang w:val="ro-RO"/>
        </w:rPr>
        <w:t xml:space="preserve">18 01     deşeuri rezultate din activitãţile de prevenire, diagnostic şi         tratament desfãşurate în unitãţile sanitare </w:t>
      </w:r>
    </w:p>
    <w:p w14:paraId="1CFDB89D" w14:textId="5FD30792" w:rsidR="00961611" w:rsidRDefault="00961611" w:rsidP="00523FF5">
      <w:pPr>
        <w:pStyle w:val="NormalWeb"/>
        <w:spacing w:before="0" w:beforeAutospacing="0" w:after="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18 01 01  obiecte ascutite (cu excepţia 18 01 03)</w:t>
      </w:r>
    </w:p>
    <w:p w14:paraId="055F8E41" w14:textId="55707C61" w:rsidR="00523FF5" w:rsidRDefault="00523FF5" w:rsidP="00523FF5">
      <w:pPr>
        <w:pStyle w:val="NormalWeb"/>
        <w:spacing w:before="0" w:beforeAutospacing="0" w:after="0" w:afterAutospacing="0" w:line="276"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01 03* deşeuri a cãror colectare şi eliminare fac obiectul unor mãsuri speciale privind prevenirea infectiilor </w:t>
      </w:r>
    </w:p>
    <w:p w14:paraId="31375FD8" w14:textId="77777777" w:rsidR="00523FF5" w:rsidRDefault="00523FF5" w:rsidP="00523FF5">
      <w:pPr>
        <w:pStyle w:val="NormalWeb"/>
        <w:spacing w:before="0" w:beforeAutospacing="0" w:after="0" w:afterAutospacing="0" w:line="276"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18 01 04  deşeuri a cãror colectare şi eliminare nu fac obiectul unor mãsuri</w:t>
      </w:r>
      <w:r>
        <w:rPr>
          <w:rFonts w:ascii="Times New Roman" w:hAnsi="Times New Roman" w:cs="Times New Roman"/>
          <w:sz w:val="26"/>
          <w:szCs w:val="26"/>
          <w:lang w:val="ro-RO"/>
        </w:rPr>
        <w:t xml:space="preserve"> </w:t>
      </w:r>
      <w:r w:rsidRPr="00523FF5">
        <w:rPr>
          <w:rFonts w:ascii="Times New Roman" w:hAnsi="Times New Roman" w:cs="Times New Roman"/>
          <w:sz w:val="26"/>
          <w:szCs w:val="26"/>
          <w:lang w:val="ro-RO"/>
        </w:rPr>
        <w:t>speciale privind prevenirea infectiilor (de ex: îmbrãcãminte,</w:t>
      </w:r>
      <w:r>
        <w:rPr>
          <w:rFonts w:ascii="Times New Roman" w:hAnsi="Times New Roman" w:cs="Times New Roman"/>
          <w:sz w:val="26"/>
          <w:szCs w:val="26"/>
          <w:lang w:val="ro-RO"/>
        </w:rPr>
        <w:t xml:space="preserve"> </w:t>
      </w:r>
      <w:r w:rsidRPr="00523FF5">
        <w:rPr>
          <w:rFonts w:ascii="Times New Roman" w:hAnsi="Times New Roman" w:cs="Times New Roman"/>
          <w:sz w:val="26"/>
          <w:szCs w:val="26"/>
          <w:lang w:val="ro-RO"/>
        </w:rPr>
        <w:t xml:space="preserve">aparate  gipsate, lenjerie, îmbrãcãminte disponibilã, scutece) </w:t>
      </w:r>
    </w:p>
    <w:p w14:paraId="1684021C" w14:textId="77777777" w:rsidR="00523FF5" w:rsidRDefault="00523FF5" w:rsidP="00523FF5">
      <w:pPr>
        <w:pStyle w:val="NormalWeb"/>
        <w:spacing w:before="0" w:beforeAutospacing="0" w:after="0" w:afterAutospacing="0" w:line="276"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01 06* chimicale constând din sau conţinând substanţe periculoase </w:t>
      </w:r>
    </w:p>
    <w:p w14:paraId="12D99B51" w14:textId="77777777" w:rsidR="00523FF5" w:rsidRDefault="00523FF5" w:rsidP="00523FF5">
      <w:pPr>
        <w:pStyle w:val="NormalWeb"/>
        <w:spacing w:before="0" w:beforeAutospacing="0" w:after="0" w:afterAutospacing="0" w:line="276"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01 07  chimicale, altele decât cele specificate la 18 01 06 </w:t>
      </w:r>
    </w:p>
    <w:p w14:paraId="3DB5AFE8" w14:textId="77777777" w:rsidR="00523FF5" w:rsidRDefault="00523FF5" w:rsidP="00523FF5">
      <w:pPr>
        <w:pStyle w:val="NormalWeb"/>
        <w:spacing w:before="0" w:beforeAutospacing="0" w:after="0" w:afterAutospacing="0" w:line="276"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01 08* medicamente citotoxice şi citostatice </w:t>
      </w:r>
    </w:p>
    <w:p w14:paraId="346BDB45" w14:textId="77777777" w:rsidR="00523FF5" w:rsidRDefault="00523FF5" w:rsidP="00523FF5">
      <w:pPr>
        <w:pStyle w:val="NormalWeb"/>
        <w:spacing w:before="0" w:beforeAutospacing="0" w:after="0" w:afterAutospacing="0" w:line="276"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01 09  medicamente, altele decât cele specificate la 18 01 08 </w:t>
      </w:r>
    </w:p>
    <w:p w14:paraId="206B1865" w14:textId="6BC0C475" w:rsidR="00523FF5" w:rsidRDefault="00523FF5" w:rsidP="00523FF5">
      <w:pPr>
        <w:pStyle w:val="NormalWeb"/>
        <w:spacing w:before="0" w:beforeAutospacing="0" w:after="0" w:afterAutospacing="0" w:line="276"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lastRenderedPageBreak/>
        <w:t xml:space="preserve">18 01 10* deşeuri de amalgam de la tratamentele stomatologice </w:t>
      </w:r>
    </w:p>
    <w:p w14:paraId="2D8E1E91" w14:textId="77777777" w:rsidR="00523FF5" w:rsidRDefault="00523FF5" w:rsidP="00523FF5">
      <w:pPr>
        <w:pStyle w:val="NormalWeb"/>
        <w:spacing w:before="0" w:beforeAutospacing="0" w:after="0" w:afterAutospacing="0" w:line="254" w:lineRule="auto"/>
        <w:jc w:val="both"/>
        <w:rPr>
          <w:rFonts w:ascii="Times New Roman" w:hAnsi="Times New Roman" w:cs="Times New Roman"/>
          <w:sz w:val="26"/>
          <w:szCs w:val="26"/>
          <w:lang w:val="ro-RO"/>
        </w:rPr>
      </w:pPr>
      <w:r>
        <w:rPr>
          <w:rFonts w:ascii="Times New Roman" w:hAnsi="Times New Roman" w:cs="Times New Roman"/>
          <w:sz w:val="26"/>
          <w:szCs w:val="26"/>
          <w:lang w:val="ro-RO"/>
        </w:rPr>
        <w:t>1</w:t>
      </w:r>
      <w:r w:rsidRPr="00523FF5">
        <w:rPr>
          <w:rFonts w:ascii="Times New Roman" w:hAnsi="Times New Roman" w:cs="Times New Roman"/>
          <w:sz w:val="26"/>
          <w:szCs w:val="26"/>
          <w:lang w:val="ro-RO"/>
        </w:rPr>
        <w:t xml:space="preserve">8 02     deşeuri din unitãţile veterinare de cercetare, diagnostic, tratament         şi prevenire a bolilor </w:t>
      </w:r>
    </w:p>
    <w:p w14:paraId="3175AD0C" w14:textId="77777777" w:rsidR="00523FF5" w:rsidRDefault="00523FF5" w:rsidP="00523FF5">
      <w:pPr>
        <w:pStyle w:val="NormalWeb"/>
        <w:spacing w:before="0" w:beforeAutospacing="0" w:after="0" w:afterAutospacing="0" w:line="254"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02 01  obiecte ascutite (cu excepţia 18 02 02) </w:t>
      </w:r>
    </w:p>
    <w:p w14:paraId="64CC9D56" w14:textId="77777777" w:rsidR="00523FF5" w:rsidRDefault="00523FF5" w:rsidP="00523FF5">
      <w:pPr>
        <w:pStyle w:val="NormalWeb"/>
        <w:spacing w:before="0" w:beforeAutospacing="0" w:after="0" w:afterAutospacing="0" w:line="254"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02 02* deşeuri a cãror colectare şi eliminare fac obiectul unor mãsuri         speciale pentru prevenirea infectiilor </w:t>
      </w:r>
    </w:p>
    <w:p w14:paraId="1F7A891C" w14:textId="77777777" w:rsidR="00523FF5" w:rsidRDefault="00523FF5" w:rsidP="00523FF5">
      <w:pPr>
        <w:pStyle w:val="NormalWeb"/>
        <w:spacing w:before="0" w:beforeAutospacing="0" w:after="0" w:afterAutospacing="0" w:line="254"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02 03  deşeuri a cãror colectare şi eliminare nu fac obiectul unor mãsuri         speciale pentru prevenirea infectiilor </w:t>
      </w:r>
    </w:p>
    <w:p w14:paraId="5AE8CE36" w14:textId="77777777" w:rsidR="00523FF5" w:rsidRDefault="00523FF5" w:rsidP="00523FF5">
      <w:pPr>
        <w:pStyle w:val="NormalWeb"/>
        <w:spacing w:before="0" w:beforeAutospacing="0" w:after="0" w:afterAutospacing="0" w:line="254"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02 05* chimicale constând din sau conţinând substanţe periculoase </w:t>
      </w:r>
    </w:p>
    <w:p w14:paraId="03F1BC0E" w14:textId="77777777" w:rsidR="00523FF5" w:rsidRDefault="00523FF5" w:rsidP="00523FF5">
      <w:pPr>
        <w:pStyle w:val="NormalWeb"/>
        <w:spacing w:before="0" w:beforeAutospacing="0" w:after="0" w:afterAutospacing="0" w:line="254"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02 06  chimicale, altele decât cele specificate la 18 02 05 </w:t>
      </w:r>
    </w:p>
    <w:p w14:paraId="7566295D" w14:textId="77777777" w:rsidR="00523FF5" w:rsidRDefault="00523FF5" w:rsidP="00523FF5">
      <w:pPr>
        <w:pStyle w:val="NormalWeb"/>
        <w:spacing w:before="0" w:beforeAutospacing="0" w:after="0" w:afterAutospacing="0" w:line="254"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 xml:space="preserve">18 02 07* medicamente citotoxice şi citostatice </w:t>
      </w:r>
    </w:p>
    <w:p w14:paraId="47938B78" w14:textId="6BC811F7" w:rsidR="00523FF5" w:rsidRPr="00523FF5" w:rsidRDefault="00523FF5" w:rsidP="00523FF5">
      <w:pPr>
        <w:pStyle w:val="NormalWeb"/>
        <w:spacing w:before="0" w:beforeAutospacing="0" w:after="0" w:afterAutospacing="0" w:line="254" w:lineRule="auto"/>
        <w:jc w:val="both"/>
        <w:rPr>
          <w:rFonts w:ascii="Times New Roman" w:hAnsi="Times New Roman" w:cs="Times New Roman"/>
          <w:sz w:val="26"/>
          <w:szCs w:val="26"/>
          <w:lang w:val="ro-RO"/>
        </w:rPr>
      </w:pPr>
      <w:r w:rsidRPr="00523FF5">
        <w:rPr>
          <w:rFonts w:ascii="Times New Roman" w:hAnsi="Times New Roman" w:cs="Times New Roman"/>
          <w:sz w:val="26"/>
          <w:szCs w:val="26"/>
          <w:lang w:val="ro-RO"/>
        </w:rPr>
        <w:t>18 02 08  medicamente, altele decât cele specificate la 18 02 07</w:t>
      </w:r>
    </w:p>
    <w:p w14:paraId="788A4677" w14:textId="20C06463" w:rsidR="00805ACB" w:rsidRPr="00961611" w:rsidRDefault="00805ACB" w:rsidP="00523FF5">
      <w:pPr>
        <w:pStyle w:val="NormalWeb"/>
        <w:spacing w:before="0" w:beforeAutospacing="0" w:after="160" w:afterAutospacing="0" w:line="254"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materiale auxiliare - dezinfectanti: Alpha Guard/Biclosol in concentratie de 5% sau alti dezinfectanti agreati de Ministerul Sanatatii;</w:t>
      </w:r>
    </w:p>
    <w:p w14:paraId="79BB52B2" w14:textId="77777777" w:rsidR="00805ACB" w:rsidRPr="00961611" w:rsidRDefault="00805ACB" w:rsidP="00961611">
      <w:pPr>
        <w:pStyle w:val="NormalWeb"/>
        <w:spacing w:before="0" w:beforeAutospacing="0" w:after="160" w:afterAutospacing="0" w:line="276" w:lineRule="auto"/>
        <w:jc w:val="both"/>
        <w:rPr>
          <w:rFonts w:ascii="Times New Roman" w:hAnsi="Times New Roman" w:cs="Times New Roman"/>
          <w:b/>
          <w:bCs/>
          <w:sz w:val="26"/>
          <w:szCs w:val="26"/>
          <w:lang w:val="ro-RO"/>
        </w:rPr>
      </w:pPr>
      <w:r w:rsidRPr="00961611">
        <w:rPr>
          <w:rFonts w:ascii="Times New Roman" w:hAnsi="Times New Roman" w:cs="Times New Roman"/>
          <w:b/>
          <w:bCs/>
          <w:sz w:val="26"/>
          <w:szCs w:val="26"/>
          <w:lang w:val="ro-RO"/>
        </w:rPr>
        <w:t>4. Consumuri:</w:t>
      </w:r>
    </w:p>
    <w:p w14:paraId="226075AB" w14:textId="77777777" w:rsidR="00805ACB" w:rsidRPr="00961611" w:rsidRDefault="00805ACB" w:rsidP="00961611">
      <w:pPr>
        <w:pStyle w:val="NormalWeb"/>
        <w:spacing w:before="0" w:beforeAutospacing="0" w:after="160" w:afterAutospacing="0" w:line="276" w:lineRule="auto"/>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putere instalata totala (pentru intreaga instalatie) = 130KW</w:t>
      </w:r>
    </w:p>
    <w:p w14:paraId="698EF676" w14:textId="77777777" w:rsidR="00805ACB" w:rsidRPr="00961611" w:rsidRDefault="00805ACB" w:rsidP="00961611">
      <w:pPr>
        <w:spacing w:before="100" w:beforeAutospacing="1" w:after="100" w:afterAutospacing="1"/>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consum gaz natural pentru boiler : consum maxim orar = 36Nm3/h</w:t>
      </w:r>
    </w:p>
    <w:p w14:paraId="2C9208CD" w14:textId="659CAEE7" w:rsidR="00805ACB" w:rsidRDefault="00805ACB" w:rsidP="00961611">
      <w:pPr>
        <w:spacing w:before="100" w:beforeAutospacing="1" w:after="100" w:afterAutospacing="1"/>
        <w:jc w:val="both"/>
        <w:rPr>
          <w:rFonts w:ascii="Times New Roman" w:hAnsi="Times New Roman" w:cs="Times New Roman"/>
          <w:sz w:val="26"/>
          <w:szCs w:val="26"/>
          <w:lang w:val="ro-RO"/>
        </w:rPr>
      </w:pPr>
      <w:r w:rsidRPr="00961611">
        <w:rPr>
          <w:rFonts w:ascii="Times New Roman" w:hAnsi="Times New Roman" w:cs="Times New Roman"/>
          <w:sz w:val="26"/>
          <w:szCs w:val="26"/>
          <w:lang w:val="ro-RO"/>
        </w:rPr>
        <w:t>- apa - consum mediu zilnic  pana in 5 mc; aici intra de fapt consum de apa preponderent pentru spalare pubele. Instalatia de sterilizare permite colectarea condensului aburului in exces din camera de sterilizare, mentinut intr-un bazin colector de retentie, care poate fi recirculat apoi ca injectie de apa tehnologica pentru controlul temperaturii in procesul de sterilizare.</w:t>
      </w:r>
    </w:p>
    <w:p w14:paraId="4F28A708" w14:textId="5640CE40" w:rsidR="00B44176" w:rsidRDefault="00B44176" w:rsidP="00961611">
      <w:pPr>
        <w:spacing w:before="100" w:beforeAutospacing="1" w:after="100" w:afterAutospacing="1"/>
        <w:jc w:val="both"/>
        <w:rPr>
          <w:rFonts w:ascii="Times New Roman" w:hAnsi="Times New Roman" w:cs="Times New Roman"/>
          <w:sz w:val="26"/>
          <w:szCs w:val="26"/>
          <w:lang w:val="ro-RO"/>
        </w:rPr>
      </w:pPr>
      <w:r>
        <w:rPr>
          <w:rFonts w:ascii="Times New Roman" w:hAnsi="Times New Roman" w:cs="Times New Roman"/>
          <w:sz w:val="26"/>
          <w:szCs w:val="26"/>
          <w:lang w:val="ro-RO"/>
        </w:rPr>
        <w:t>Utilitatile vor fi asigurate prin actualele racorduri existente pe amplasament.</w:t>
      </w:r>
    </w:p>
    <w:p w14:paraId="57FDAEE5" w14:textId="4CE57D08" w:rsidR="006D12F1" w:rsidRPr="006D12F1" w:rsidRDefault="006D12F1" w:rsidP="006D12F1">
      <w:pPr>
        <w:autoSpaceDE w:val="0"/>
        <w:autoSpaceDN w:val="0"/>
        <w:adjustRightInd w:val="0"/>
        <w:spacing w:after="0" w:line="240" w:lineRule="auto"/>
        <w:jc w:val="both"/>
        <w:rPr>
          <w:rFonts w:ascii="Times New Roman" w:hAnsi="Times New Roman" w:cs="Times New Roman"/>
          <w:sz w:val="26"/>
          <w:szCs w:val="26"/>
        </w:rPr>
      </w:pPr>
      <w:r w:rsidRPr="006D12F1">
        <w:rPr>
          <w:rFonts w:ascii="Times New Roman" w:hAnsi="Times New Roman" w:cs="Times New Roman"/>
          <w:sz w:val="26"/>
          <w:szCs w:val="26"/>
        </w:rPr>
        <w:t xml:space="preserve">Deseurile rezultate din activitatea de sterilizare termica: cod -  19 02 03 </w:t>
      </w:r>
      <w:r>
        <w:rPr>
          <w:rFonts w:ascii="Times New Roman" w:hAnsi="Times New Roman" w:cs="Times New Roman"/>
          <w:sz w:val="26"/>
          <w:szCs w:val="26"/>
        </w:rPr>
        <w:t>deseuri preamestecate continand numai deseuri nepericuloase;</w:t>
      </w:r>
    </w:p>
    <w:p w14:paraId="2ED14F16" w14:textId="6B0EB2D2" w:rsidR="006D12F1" w:rsidRPr="006D12F1" w:rsidRDefault="006D12F1" w:rsidP="006D12F1">
      <w:pPr>
        <w:autoSpaceDE w:val="0"/>
        <w:autoSpaceDN w:val="0"/>
        <w:adjustRightInd w:val="0"/>
        <w:spacing w:after="0" w:line="240" w:lineRule="auto"/>
        <w:jc w:val="both"/>
        <w:rPr>
          <w:rFonts w:ascii="Times New Roman" w:hAnsi="Times New Roman" w:cs="Times New Roman"/>
          <w:sz w:val="26"/>
          <w:szCs w:val="26"/>
        </w:rPr>
      </w:pPr>
    </w:p>
    <w:p w14:paraId="0CC3F291" w14:textId="77777777" w:rsidR="00BF0B9B" w:rsidRPr="00523FF5"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r w:rsidRPr="00523FF5">
        <w:rPr>
          <w:rFonts w:ascii="Times New Roman" w:hAnsi="Times New Roman" w:cs="Times New Roman"/>
          <w:sz w:val="26"/>
          <w:szCs w:val="26"/>
        </w:rPr>
        <w:t>IV. Descrierea lucrărilor de demolare necesare:</w:t>
      </w:r>
    </w:p>
    <w:p w14:paraId="7FE337A3" w14:textId="0171EABE" w:rsidR="00BF0B9B" w:rsidRDefault="008327C6" w:rsidP="005635F9">
      <w:pPr>
        <w:autoSpaceDE w:val="0"/>
        <w:autoSpaceDN w:val="0"/>
        <w:adjustRightInd w:val="0"/>
        <w:spacing w:after="0" w:line="240" w:lineRule="auto"/>
        <w:jc w:val="both"/>
        <w:rPr>
          <w:rFonts w:ascii="Times New Roman" w:hAnsi="Times New Roman" w:cs="Times New Roman"/>
          <w:sz w:val="26"/>
          <w:szCs w:val="26"/>
        </w:rPr>
      </w:pPr>
      <w:r w:rsidRPr="00523FF5">
        <w:rPr>
          <w:rFonts w:ascii="Times New Roman" w:hAnsi="Times New Roman" w:cs="Times New Roman"/>
          <w:sz w:val="26"/>
          <w:szCs w:val="26"/>
        </w:rPr>
        <w:t>Nu se vor executa lucrari de demolare.</w:t>
      </w:r>
    </w:p>
    <w:p w14:paraId="0A47365F" w14:textId="77777777" w:rsidR="008327C6" w:rsidRPr="005635F9" w:rsidRDefault="008327C6" w:rsidP="005635F9">
      <w:pPr>
        <w:autoSpaceDE w:val="0"/>
        <w:autoSpaceDN w:val="0"/>
        <w:adjustRightInd w:val="0"/>
        <w:spacing w:after="0" w:line="240" w:lineRule="auto"/>
        <w:jc w:val="both"/>
        <w:rPr>
          <w:rFonts w:ascii="Times New Roman" w:hAnsi="Times New Roman" w:cs="Times New Roman"/>
          <w:sz w:val="26"/>
          <w:szCs w:val="26"/>
        </w:rPr>
      </w:pPr>
    </w:p>
    <w:p w14:paraId="4ADA729B" w14:textId="77777777" w:rsidR="00BF0B9B" w:rsidRPr="00523FF5"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r w:rsidRPr="00523FF5">
        <w:rPr>
          <w:rFonts w:ascii="Times New Roman" w:hAnsi="Times New Roman" w:cs="Times New Roman"/>
          <w:sz w:val="26"/>
          <w:szCs w:val="26"/>
        </w:rPr>
        <w:t>V. Descrierea amplasării proiectului:</w:t>
      </w:r>
    </w:p>
    <w:p w14:paraId="396B9108" w14:textId="68FD8897" w:rsidR="00BF0B9B" w:rsidRPr="00523FF5" w:rsidRDefault="00BF0B9B" w:rsidP="002227E9">
      <w:pPr>
        <w:autoSpaceDE w:val="0"/>
        <w:autoSpaceDN w:val="0"/>
        <w:adjustRightInd w:val="0"/>
        <w:spacing w:after="0"/>
        <w:jc w:val="both"/>
        <w:rPr>
          <w:rFonts w:ascii="Times New Roman" w:hAnsi="Times New Roman" w:cs="Times New Roman"/>
          <w:sz w:val="26"/>
          <w:szCs w:val="26"/>
        </w:rPr>
      </w:pPr>
      <w:r w:rsidRPr="00523FF5">
        <w:rPr>
          <w:rFonts w:ascii="Times New Roman" w:hAnsi="Times New Roman" w:cs="Times New Roman"/>
          <w:sz w:val="26"/>
          <w:szCs w:val="26"/>
        </w:rPr>
        <w:t xml:space="preserve">    - distanţa faţă de graniţe pentru proiectele care cad sub incidenţa </w:t>
      </w:r>
      <w:r w:rsidRPr="00523FF5">
        <w:rPr>
          <w:rFonts w:ascii="Times New Roman" w:hAnsi="Times New Roman" w:cs="Times New Roman"/>
          <w:color w:val="008000"/>
          <w:sz w:val="26"/>
          <w:szCs w:val="26"/>
          <w:u w:val="single"/>
        </w:rPr>
        <w:t>Convenţiei</w:t>
      </w:r>
      <w:r w:rsidRPr="00523FF5">
        <w:rPr>
          <w:rFonts w:ascii="Times New Roman" w:hAnsi="Times New Roman" w:cs="Times New Roman"/>
          <w:sz w:val="26"/>
          <w:szCs w:val="26"/>
        </w:rPr>
        <w:t xml:space="preserve"> privind evaluarea impactului asupra mediului în context transfrontieră, adoptată la Espoo la 25 februarie 1991, ratificată prin Legea nr. 22/2001, cu completările ulterioare;</w:t>
      </w:r>
    </w:p>
    <w:p w14:paraId="0F56293A" w14:textId="1FCD2D4C" w:rsidR="008327C6" w:rsidRDefault="008327C6" w:rsidP="002227E9">
      <w:pPr>
        <w:autoSpaceDE w:val="0"/>
        <w:autoSpaceDN w:val="0"/>
        <w:adjustRightInd w:val="0"/>
        <w:spacing w:after="0"/>
        <w:jc w:val="both"/>
        <w:rPr>
          <w:rFonts w:ascii="Times New Roman" w:hAnsi="Times New Roman" w:cs="Times New Roman"/>
          <w:sz w:val="26"/>
          <w:szCs w:val="26"/>
        </w:rPr>
      </w:pPr>
      <w:r w:rsidRPr="00523FF5">
        <w:rPr>
          <w:rFonts w:ascii="Times New Roman" w:hAnsi="Times New Roman" w:cs="Times New Roman"/>
          <w:sz w:val="26"/>
          <w:szCs w:val="26"/>
        </w:rPr>
        <w:t>Nu este cazul.</w:t>
      </w:r>
    </w:p>
    <w:p w14:paraId="1D4F9195" w14:textId="77777777" w:rsidR="006213B1" w:rsidRPr="005635F9" w:rsidRDefault="006213B1" w:rsidP="005635F9">
      <w:pPr>
        <w:autoSpaceDE w:val="0"/>
        <w:autoSpaceDN w:val="0"/>
        <w:adjustRightInd w:val="0"/>
        <w:spacing w:after="0" w:line="240" w:lineRule="auto"/>
        <w:jc w:val="both"/>
        <w:rPr>
          <w:rFonts w:ascii="Times New Roman" w:hAnsi="Times New Roman" w:cs="Times New Roman"/>
          <w:sz w:val="26"/>
          <w:szCs w:val="26"/>
        </w:rPr>
      </w:pPr>
    </w:p>
    <w:p w14:paraId="6EA7A8E2" w14:textId="7A148987"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localizarea amplasamentului în raport cu patrimoniul cultural potrivit Listei monumentelor istorice, actualizată, aprobată prin </w:t>
      </w:r>
      <w:r w:rsidRPr="005635F9">
        <w:rPr>
          <w:rFonts w:ascii="Times New Roman" w:hAnsi="Times New Roman" w:cs="Times New Roman"/>
          <w:color w:val="008000"/>
          <w:sz w:val="26"/>
          <w:szCs w:val="26"/>
          <w:u w:val="single"/>
        </w:rPr>
        <w:t>Ordinul</w:t>
      </w:r>
      <w:r w:rsidRPr="005635F9">
        <w:rPr>
          <w:rFonts w:ascii="Times New Roman" w:hAnsi="Times New Roman" w:cs="Times New Roman"/>
          <w:sz w:val="26"/>
          <w:szCs w:val="26"/>
        </w:rPr>
        <w:t xml:space="preserve"> ministrului culturii şi cultelor nr. 2.314/2004, cu modificările ulterioare, şi Repertoriului arheologic naţional prevăzut de </w:t>
      </w:r>
      <w:r w:rsidRPr="005635F9">
        <w:rPr>
          <w:rFonts w:ascii="Times New Roman" w:hAnsi="Times New Roman" w:cs="Times New Roman"/>
          <w:color w:val="008000"/>
          <w:sz w:val="26"/>
          <w:szCs w:val="26"/>
          <w:u w:val="single"/>
        </w:rPr>
        <w:t>Ordonanţa Guvernului nr. 43/2000</w:t>
      </w:r>
      <w:r w:rsidRPr="005635F9">
        <w:rPr>
          <w:rFonts w:ascii="Times New Roman" w:hAnsi="Times New Roman" w:cs="Times New Roman"/>
          <w:sz w:val="26"/>
          <w:szCs w:val="26"/>
        </w:rPr>
        <w:t xml:space="preserve"> privind protecţia patrimoniului arheologic şi declararea unor situri arheologice ca zone de interes naţional, republicată, cu modificările şi completările ulterioare;</w:t>
      </w:r>
    </w:p>
    <w:p w14:paraId="00ECF037" w14:textId="0FD7F785" w:rsidR="008327C6" w:rsidRDefault="008327C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Nu este cazul.</w:t>
      </w:r>
    </w:p>
    <w:p w14:paraId="6B3F5CB7" w14:textId="78D4C98B" w:rsidR="00523FF5" w:rsidRDefault="00523FF5" w:rsidP="005635F9">
      <w:pPr>
        <w:autoSpaceDE w:val="0"/>
        <w:autoSpaceDN w:val="0"/>
        <w:adjustRightInd w:val="0"/>
        <w:spacing w:after="0" w:line="240" w:lineRule="auto"/>
        <w:jc w:val="both"/>
        <w:rPr>
          <w:rFonts w:ascii="Times New Roman" w:hAnsi="Times New Roman" w:cs="Times New Roman"/>
          <w:sz w:val="26"/>
          <w:szCs w:val="26"/>
        </w:rPr>
      </w:pPr>
    </w:p>
    <w:p w14:paraId="1644DD73" w14:textId="58D0A07E" w:rsidR="00523FF5" w:rsidRDefault="00523FF5"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Folosinta actuala a terenului pe care se va implementa proiectul – teren nefolosit;</w:t>
      </w:r>
    </w:p>
    <w:p w14:paraId="56A9E115" w14:textId="4E2CBE44" w:rsidR="00523FF5" w:rsidRDefault="00523FF5" w:rsidP="005635F9">
      <w:pPr>
        <w:autoSpaceDE w:val="0"/>
        <w:autoSpaceDN w:val="0"/>
        <w:adjustRightInd w:val="0"/>
        <w:spacing w:after="0" w:line="240" w:lineRule="auto"/>
        <w:jc w:val="both"/>
        <w:rPr>
          <w:rFonts w:ascii="Times New Roman" w:hAnsi="Times New Roman" w:cs="Times New Roman"/>
          <w:sz w:val="26"/>
          <w:szCs w:val="26"/>
        </w:rPr>
      </w:pPr>
    </w:p>
    <w:p w14:paraId="258C162A" w14:textId="2FD947B4" w:rsidR="00523FF5" w:rsidRDefault="00523FF5"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Alegerea amplasamentului a fost dictata in primul rand de vecintatea imediata a celor doua linii de incinerare aflate in functiune din 2009. Circuitul actual al deseurilor medicale este schitat astfel:</w:t>
      </w:r>
    </w:p>
    <w:p w14:paraId="3DA0928B" w14:textId="3A55A72F" w:rsidR="00523FF5" w:rsidRDefault="00523FF5" w:rsidP="00523FF5">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Preluarea deseurilor de la generatori cu autoutilitare autorizate pentru transportul acestor tipuri de Deseuri;</w:t>
      </w:r>
    </w:p>
    <w:p w14:paraId="78D1671A" w14:textId="473A2145" w:rsidR="00523FF5" w:rsidRDefault="00523FF5" w:rsidP="00523FF5">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Transportul deseurilor pe rute avizate conform legislatiei in vigoare;</w:t>
      </w:r>
    </w:p>
    <w:p w14:paraId="1C1B352D" w14:textId="74AB29E7" w:rsidR="00523FF5" w:rsidRDefault="00523FF5" w:rsidP="00523FF5">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Intocmirea formularelor de avizare cantitati, rute si trasee insotite de intocmirea formularelor pentru expeditie si transport la fiecare generator;</w:t>
      </w:r>
    </w:p>
    <w:p w14:paraId="65737688" w14:textId="0744BEB9" w:rsidR="00523FF5" w:rsidRDefault="00523FF5" w:rsidP="00523FF5">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La intrarea pe amplasament se procedeaza la cantarirea autoutilitarelor;</w:t>
      </w:r>
    </w:p>
    <w:p w14:paraId="73556904" w14:textId="1A598017" w:rsidR="00523FF5" w:rsidRDefault="003B56D4" w:rsidP="00523FF5">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Descarcarea deseurilor transportate in pubele se realizeaza in liniile de incinerare;</w:t>
      </w:r>
    </w:p>
    <w:p w14:paraId="7693B2CA" w14:textId="64641F9E" w:rsidR="003B56D4" w:rsidRDefault="003B56D4" w:rsidP="00523FF5">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Dupa descarcare autoutilitare si pubelele sunt dezinfectate;</w:t>
      </w:r>
    </w:p>
    <w:p w14:paraId="701DDC71" w14:textId="2ED2ED50" w:rsidR="003B56D4" w:rsidRPr="003B56D4" w:rsidRDefault="003B56D4" w:rsidP="003B56D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Dupa implementarea proiectului circuitul se va modifica in sensul in care deseurile medicale anatomo-patologice se vor incinera in liniile de incin</w:t>
      </w:r>
      <w:r w:rsidR="006D12F1">
        <w:rPr>
          <w:rFonts w:ascii="Times New Roman" w:hAnsi="Times New Roman" w:cs="Times New Roman"/>
          <w:sz w:val="26"/>
          <w:szCs w:val="26"/>
        </w:rPr>
        <w:t>er</w:t>
      </w:r>
      <w:r>
        <w:rPr>
          <w:rFonts w:ascii="Times New Roman" w:hAnsi="Times New Roman" w:cs="Times New Roman"/>
          <w:sz w:val="26"/>
          <w:szCs w:val="26"/>
        </w:rPr>
        <w:t>are restul deseurilor medicale vor fi directionate catre sterilizare termica. Cantarirea masinilor se va realiza pe cantarul bascule existent pe amplasament. Dezinfectia masinilor si pubelelor ce au transport Deseuri medicale anatomo-patologice se va realiza ca sip ana acum, dezinfectia pubelelor pentru deseurile medicale ce se vor steriliza termic se va realiza in hala de sterilizare termica.</w:t>
      </w:r>
    </w:p>
    <w:p w14:paraId="4A2081C5" w14:textId="1C123E5A" w:rsidR="003B56D4" w:rsidRDefault="003B56D4" w:rsidP="003B56D4">
      <w:pPr>
        <w:pStyle w:val="ListParagraph"/>
        <w:autoSpaceDE w:val="0"/>
        <w:autoSpaceDN w:val="0"/>
        <w:adjustRightInd w:val="0"/>
        <w:spacing w:after="0" w:line="240" w:lineRule="auto"/>
        <w:ind w:left="1068"/>
        <w:jc w:val="both"/>
        <w:rPr>
          <w:rFonts w:ascii="Times New Roman" w:hAnsi="Times New Roman" w:cs="Times New Roman"/>
          <w:sz w:val="26"/>
          <w:szCs w:val="26"/>
        </w:rPr>
      </w:pPr>
    </w:p>
    <w:p w14:paraId="1A50B147" w14:textId="77777777" w:rsidR="006213B1" w:rsidRPr="005635F9" w:rsidRDefault="006213B1" w:rsidP="005635F9">
      <w:pPr>
        <w:autoSpaceDE w:val="0"/>
        <w:autoSpaceDN w:val="0"/>
        <w:adjustRightInd w:val="0"/>
        <w:spacing w:after="0" w:line="240" w:lineRule="auto"/>
        <w:jc w:val="both"/>
        <w:rPr>
          <w:rFonts w:ascii="Times New Roman" w:hAnsi="Times New Roman" w:cs="Times New Roman"/>
          <w:sz w:val="26"/>
          <w:szCs w:val="26"/>
        </w:rPr>
      </w:pPr>
    </w:p>
    <w:p w14:paraId="7623A247" w14:textId="6F5B492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 Descrierea tuturor efectelor semnificative posibile asupra mediului ale proiectului,:</w:t>
      </w:r>
    </w:p>
    <w:p w14:paraId="50158530"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Surse de poluanţi şi instalaţii pentru reţinerea, evacuarea şi dispersia poluanţilor în mediu:</w:t>
      </w:r>
    </w:p>
    <w:p w14:paraId="64A364F7"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protecţia calităţii apelor:</w:t>
      </w:r>
    </w:p>
    <w:p w14:paraId="6133465A" w14:textId="60BECF42" w:rsidR="007F0036" w:rsidRPr="005635F9" w:rsidRDefault="007F003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Apele rezultate de pe amplasament sunt ape menajere; alimentarea </w:t>
      </w:r>
      <w:r w:rsidR="00B44176">
        <w:rPr>
          <w:rFonts w:ascii="Times New Roman" w:hAnsi="Times New Roman" w:cs="Times New Roman"/>
          <w:sz w:val="26"/>
          <w:szCs w:val="26"/>
        </w:rPr>
        <w:t xml:space="preserve">cu apa </w:t>
      </w:r>
      <w:r>
        <w:rPr>
          <w:rFonts w:ascii="Times New Roman" w:hAnsi="Times New Roman" w:cs="Times New Roman"/>
          <w:sz w:val="26"/>
          <w:szCs w:val="26"/>
        </w:rPr>
        <w:t>se realizeaza din retea</w:t>
      </w:r>
      <w:r w:rsidR="00B44176">
        <w:rPr>
          <w:rFonts w:ascii="Times New Roman" w:hAnsi="Times New Roman" w:cs="Times New Roman"/>
          <w:sz w:val="26"/>
          <w:szCs w:val="26"/>
        </w:rPr>
        <w:t>ua</w:t>
      </w:r>
      <w:r>
        <w:rPr>
          <w:rFonts w:ascii="Times New Roman" w:hAnsi="Times New Roman" w:cs="Times New Roman"/>
          <w:sz w:val="26"/>
          <w:szCs w:val="26"/>
        </w:rPr>
        <w:t xml:space="preserve"> </w:t>
      </w:r>
      <w:r w:rsidR="00B44176">
        <w:rPr>
          <w:rFonts w:ascii="Times New Roman" w:hAnsi="Times New Roman" w:cs="Times New Roman"/>
          <w:sz w:val="26"/>
          <w:szCs w:val="26"/>
        </w:rPr>
        <w:t>publica existenta pe amplasament; RAJA Constanta</w:t>
      </w:r>
      <w:r>
        <w:rPr>
          <w:rFonts w:ascii="Times New Roman" w:hAnsi="Times New Roman" w:cs="Times New Roman"/>
          <w:sz w:val="26"/>
          <w:szCs w:val="26"/>
        </w:rPr>
        <w:t>;</w:t>
      </w:r>
    </w:p>
    <w:p w14:paraId="21E92980" w14:textId="7D8DE77E" w:rsidR="007F0036" w:rsidRPr="005635F9" w:rsidRDefault="00B4417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Deversarea apelor menajere rezultate se va realiza in reteaua existenta pe amplasament ce este deservita de statie de epurare si bazin vidanjabil.</w:t>
      </w:r>
      <w:r w:rsidR="007F0036">
        <w:rPr>
          <w:rFonts w:ascii="Times New Roman" w:hAnsi="Times New Roman" w:cs="Times New Roman"/>
          <w:sz w:val="26"/>
          <w:szCs w:val="26"/>
        </w:rPr>
        <w:t>;</w:t>
      </w:r>
    </w:p>
    <w:p w14:paraId="4E8ED895"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protecţia aerului:</w:t>
      </w:r>
    </w:p>
    <w:p w14:paraId="5917AC56"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sursele de poluanţi pentru aer, poluanţi, inclusiv surse de mirosuri;</w:t>
      </w:r>
    </w:p>
    <w:p w14:paraId="7C3B41C5"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instalaţiile pentru reţinerea şi dispersia poluanţilor în atmosferă;</w:t>
      </w:r>
    </w:p>
    <w:p w14:paraId="08571D4D"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protecţia împotriva zgomotului şi vibraţiilor:</w:t>
      </w:r>
    </w:p>
    <w:p w14:paraId="7C4185BF" w14:textId="77777777" w:rsidR="007F0036" w:rsidRPr="007F0036" w:rsidRDefault="007F0036" w:rsidP="007F0036">
      <w:pPr>
        <w:spacing w:after="0" w:line="240" w:lineRule="auto"/>
        <w:jc w:val="both"/>
        <w:rPr>
          <w:rFonts w:ascii="Times New Roman" w:hAnsi="Times New Roman" w:cs="Times New Roman"/>
          <w:sz w:val="26"/>
          <w:szCs w:val="26"/>
          <w:lang w:val="ro-RO"/>
        </w:rPr>
      </w:pPr>
      <w:r w:rsidRPr="007F0036">
        <w:rPr>
          <w:rFonts w:ascii="Times New Roman" w:hAnsi="Times New Roman" w:cs="Times New Roman"/>
          <w:sz w:val="26"/>
          <w:szCs w:val="26"/>
          <w:lang w:val="ro-RO"/>
        </w:rPr>
        <w:lastRenderedPageBreak/>
        <w:t>Masurile pentru protectia impotriva zgomotului si vibratiilor sunt necesare atat in etapa lucrarilor de constructie cat si in etapa de functionare a obiectivului, conform normativelor C125/05, GP 0001/96, P112/-89, STAS 6156-86.</w:t>
      </w:r>
    </w:p>
    <w:p w14:paraId="6333C66D"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protecţia împotriva radiaţiilor:</w:t>
      </w:r>
    </w:p>
    <w:p w14:paraId="228E6BF4" w14:textId="0EAB484B" w:rsidR="00BF0B9B" w:rsidRPr="005635F9" w:rsidRDefault="007F003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Nu este cazul.</w:t>
      </w:r>
    </w:p>
    <w:p w14:paraId="4CD03805" w14:textId="7F82EE6D"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protecţia solului şi a subsolului:</w:t>
      </w:r>
    </w:p>
    <w:p w14:paraId="5D01C7D4" w14:textId="341520BD" w:rsidR="007F0036" w:rsidRPr="005635F9" w:rsidRDefault="007F003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Activitatea se desfasoara in hala inchisa si acoperita.</w:t>
      </w:r>
    </w:p>
    <w:p w14:paraId="6392C3C2"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protecţia ecosistemelor terestre şi acvatice:</w:t>
      </w:r>
    </w:p>
    <w:p w14:paraId="37AD6AAD" w14:textId="4547D684" w:rsidR="00BF0B9B" w:rsidRPr="005635F9" w:rsidRDefault="007F003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Nu este cazul.</w:t>
      </w:r>
    </w:p>
    <w:p w14:paraId="3F3E9BE3" w14:textId="7A4DD7E5" w:rsidR="00BF0B9B" w:rsidRPr="007F0036" w:rsidRDefault="00BF0B9B" w:rsidP="007F0036">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7F0036">
        <w:rPr>
          <w:rFonts w:ascii="Times New Roman" w:hAnsi="Times New Roman" w:cs="Times New Roman"/>
          <w:sz w:val="26"/>
          <w:szCs w:val="26"/>
        </w:rPr>
        <w:t>protecţia aşezărilor umane şi a altor obiective de interes public:</w:t>
      </w:r>
    </w:p>
    <w:p w14:paraId="6590AD1B" w14:textId="53ABC3CA" w:rsidR="007F0036" w:rsidRPr="007F0036" w:rsidRDefault="007F0036" w:rsidP="007F00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Cea mai apropiata asezare umana este comuna Lumina situate la distanta de obiectiv. </w:t>
      </w:r>
    </w:p>
    <w:p w14:paraId="5FEF22F6" w14:textId="736598EF" w:rsidR="00BF0B9B" w:rsidRPr="00B44176" w:rsidRDefault="00BF0B9B" w:rsidP="00B44176">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B44176">
        <w:rPr>
          <w:rFonts w:ascii="Times New Roman" w:hAnsi="Times New Roman" w:cs="Times New Roman"/>
          <w:sz w:val="26"/>
          <w:szCs w:val="26"/>
        </w:rPr>
        <w:t>prevenirea şi gestionarea deşeurilor generate pe amplasament în timpul realizării proiectului/în timpul exploatării, inclusiv eliminarea</w:t>
      </w:r>
      <w:r w:rsidR="00B44176" w:rsidRPr="00B44176">
        <w:rPr>
          <w:rFonts w:ascii="Times New Roman" w:hAnsi="Times New Roman" w:cs="Times New Roman"/>
          <w:sz w:val="26"/>
          <w:szCs w:val="26"/>
        </w:rPr>
        <w:t>;</w:t>
      </w:r>
    </w:p>
    <w:p w14:paraId="1C22856E" w14:textId="72115AA9" w:rsidR="00B44176" w:rsidRPr="00B44176" w:rsidRDefault="00B44176" w:rsidP="00B4417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Conform normelor legale in vigoare aplicabile.</w:t>
      </w:r>
    </w:p>
    <w:p w14:paraId="48BAB3A6" w14:textId="77777777" w:rsidR="007F0036" w:rsidRPr="005635F9" w:rsidRDefault="007F0036" w:rsidP="007F0036">
      <w:pPr>
        <w:autoSpaceDE w:val="0"/>
        <w:autoSpaceDN w:val="0"/>
        <w:adjustRightInd w:val="0"/>
        <w:spacing w:after="0" w:line="240" w:lineRule="auto"/>
        <w:jc w:val="both"/>
        <w:rPr>
          <w:rFonts w:ascii="Times New Roman" w:hAnsi="Times New Roman" w:cs="Times New Roman"/>
          <w:sz w:val="26"/>
          <w:szCs w:val="26"/>
        </w:rPr>
      </w:pPr>
    </w:p>
    <w:p w14:paraId="3CB796C9"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Utilizarea resurselor naturale, în special a solului, a terenurilor, a apei şi a biodiversităţii.</w:t>
      </w:r>
    </w:p>
    <w:p w14:paraId="6A207548"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 Descrierea aspectelor de mediu susceptibile a fi afectate în mod semnificativ de proiect:</w:t>
      </w:r>
    </w:p>
    <w:p w14:paraId="29D811A5" w14:textId="45C0163E" w:rsidR="00BF0B9B" w:rsidRPr="005635F9" w:rsidRDefault="00BF0B9B" w:rsidP="00000E53">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14:paraId="073396FD" w14:textId="77777777" w:rsidR="007F0036" w:rsidRPr="00000E53" w:rsidRDefault="007F0036" w:rsidP="00B44176">
      <w:pPr>
        <w:spacing w:after="0" w:line="240" w:lineRule="auto"/>
        <w:ind w:firstLine="720"/>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Prin activitatea sa obiectivul propus nu elimină noxe şi substanţe nocive în atmosferă sau în sol. La proiectare şi în exploatare se vor respecta prevederile de protecţie a mediului prevăzute de legislaţia în vigoare pentru evitarea poluării mediului prin degajări de substanţe nocive în aer, apa şi sol.</w:t>
      </w:r>
    </w:p>
    <w:p w14:paraId="613422F4" w14:textId="77777777" w:rsidR="007F0036" w:rsidRPr="00000E53" w:rsidRDefault="007F0036" w:rsidP="007F0036">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ab/>
        <w:t>În exploatare se va prevedea evitarea riscului de producere a substanţelor nocive sau insalubre de către instalaţiile de încălzire şi ventilare şi crearea de posibilităţi de curăţire a instalaţiilor care să împiedice apariţia şi dezvoltarea acestor substanţe.</w:t>
      </w:r>
    </w:p>
    <w:p w14:paraId="282DC994" w14:textId="77777777" w:rsidR="007F0036" w:rsidRPr="00000E53" w:rsidRDefault="007F0036" w:rsidP="007F0036">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ab/>
        <w:t>Crearea unui mediu hidrotermic optim implică asigurarea unei ambianţe termice globale şi locale atât în regim de iarnă cât şi în regim de vară. Asigurarea mediului hidrotermic trebuie corelată cu asigurarea calităţii aerului şi optimizarea consumurilor energetice.</w:t>
      </w:r>
    </w:p>
    <w:p w14:paraId="7F9AEB8F" w14:textId="77777777" w:rsidR="007F0036" w:rsidRPr="00000E53" w:rsidRDefault="007F0036" w:rsidP="007F0036">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ab/>
        <w:t>Igiena evacuării gunoaielor implică soluţionarea optimă a colectării şi depozitării deşeurilor menajere, astfel încât să nu fie periclitată sănătatea oamenilor.</w:t>
      </w:r>
    </w:p>
    <w:p w14:paraId="07489973" w14:textId="1D1BB1E1" w:rsidR="007F0036" w:rsidRPr="00000E53" w:rsidRDefault="00000E53" w:rsidP="007F0036">
      <w:pPr>
        <w:autoSpaceDE w:val="0"/>
        <w:autoSpaceDN w:val="0"/>
        <w:adjustRightInd w:val="0"/>
        <w:spacing w:after="0" w:line="240" w:lineRule="auto"/>
        <w:jc w:val="both"/>
        <w:rPr>
          <w:rFonts w:ascii="Times New Roman" w:hAnsi="Times New Roman" w:cs="Times New Roman"/>
          <w:sz w:val="26"/>
          <w:szCs w:val="26"/>
        </w:rPr>
      </w:pPr>
      <w:r w:rsidRPr="00000E53">
        <w:rPr>
          <w:rFonts w:ascii="Times New Roman" w:hAnsi="Times New Roman" w:cs="Times New Roman"/>
          <w:sz w:val="26"/>
          <w:szCs w:val="26"/>
          <w:lang w:val="ro-RO"/>
        </w:rPr>
        <w:t>Deseurile rezultate din sterilizare sunt inerte din punct de</w:t>
      </w:r>
      <w:r w:rsidR="007E4278">
        <w:rPr>
          <w:rFonts w:ascii="Times New Roman" w:hAnsi="Times New Roman" w:cs="Times New Roman"/>
          <w:sz w:val="26"/>
          <w:szCs w:val="26"/>
          <w:lang w:val="ro-RO"/>
        </w:rPr>
        <w:t xml:space="preserve"> </w:t>
      </w:r>
      <w:r w:rsidRPr="00000E53">
        <w:rPr>
          <w:rFonts w:ascii="Times New Roman" w:hAnsi="Times New Roman" w:cs="Times New Roman"/>
          <w:sz w:val="26"/>
          <w:szCs w:val="26"/>
          <w:lang w:val="ro-RO"/>
        </w:rPr>
        <w:t>vedere microbi</w:t>
      </w:r>
      <w:r w:rsidR="007E4278">
        <w:rPr>
          <w:rFonts w:ascii="Times New Roman" w:hAnsi="Times New Roman" w:cs="Times New Roman"/>
          <w:sz w:val="26"/>
          <w:szCs w:val="26"/>
          <w:lang w:val="ro-RO"/>
        </w:rPr>
        <w:t>o</w:t>
      </w:r>
      <w:r w:rsidRPr="00000E53">
        <w:rPr>
          <w:rFonts w:ascii="Times New Roman" w:hAnsi="Times New Roman" w:cs="Times New Roman"/>
          <w:sz w:val="26"/>
          <w:szCs w:val="26"/>
          <w:lang w:val="ro-RO"/>
        </w:rPr>
        <w:t>logic, sunt tocate si compactate si se vor transporta pe baza de contract catre depozitul de deseuri nepericuloase.</w:t>
      </w:r>
    </w:p>
    <w:p w14:paraId="079C4B08" w14:textId="263FFA60"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7F750EEF" w14:textId="48CAF3C4" w:rsidR="002227E9" w:rsidRDefault="002227E9" w:rsidP="005635F9">
      <w:pPr>
        <w:autoSpaceDE w:val="0"/>
        <w:autoSpaceDN w:val="0"/>
        <w:adjustRightInd w:val="0"/>
        <w:spacing w:after="0" w:line="240" w:lineRule="auto"/>
        <w:jc w:val="both"/>
        <w:rPr>
          <w:rFonts w:ascii="Times New Roman" w:hAnsi="Times New Roman" w:cs="Times New Roman"/>
          <w:sz w:val="26"/>
          <w:szCs w:val="26"/>
        </w:rPr>
      </w:pPr>
    </w:p>
    <w:p w14:paraId="2CF6734E" w14:textId="46DAC51C" w:rsidR="002227E9" w:rsidRDefault="00DA49B0"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Activitatea de sterilizare termica se realizeaza in hala inchisa si nu genereaza impact asupra mediului. </w:t>
      </w:r>
    </w:p>
    <w:p w14:paraId="5061DA8D" w14:textId="77777777" w:rsidR="002227E9" w:rsidRPr="005635F9" w:rsidRDefault="002227E9" w:rsidP="005635F9">
      <w:pPr>
        <w:autoSpaceDE w:val="0"/>
        <w:autoSpaceDN w:val="0"/>
        <w:adjustRightInd w:val="0"/>
        <w:spacing w:after="0" w:line="240" w:lineRule="auto"/>
        <w:jc w:val="both"/>
        <w:rPr>
          <w:rFonts w:ascii="Times New Roman" w:hAnsi="Times New Roman" w:cs="Times New Roman"/>
          <w:sz w:val="26"/>
          <w:szCs w:val="26"/>
        </w:rPr>
      </w:pPr>
    </w:p>
    <w:p w14:paraId="11F7381E"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IX. Legătura cu alte acte normative şi/sau planuri/programe/strategii/documente de planificare:</w:t>
      </w:r>
    </w:p>
    <w:p w14:paraId="543091F1" w14:textId="4D664B33" w:rsidR="00BF0B9B" w:rsidRPr="00000E53" w:rsidRDefault="00BF0B9B" w:rsidP="00000E53">
      <w:pPr>
        <w:pStyle w:val="ListParagraph"/>
        <w:numPr>
          <w:ilvl w:val="0"/>
          <w:numId w:val="6"/>
        </w:numPr>
        <w:autoSpaceDE w:val="0"/>
        <w:autoSpaceDN w:val="0"/>
        <w:adjustRightInd w:val="0"/>
        <w:spacing w:after="0" w:line="240" w:lineRule="auto"/>
        <w:jc w:val="both"/>
        <w:rPr>
          <w:rFonts w:ascii="Times New Roman" w:hAnsi="Times New Roman" w:cs="Times New Roman"/>
          <w:sz w:val="26"/>
          <w:szCs w:val="26"/>
        </w:rPr>
      </w:pPr>
      <w:r w:rsidRPr="00000E53">
        <w:rPr>
          <w:rFonts w:ascii="Times New Roman" w:hAnsi="Times New Roman" w:cs="Times New Roman"/>
          <w:sz w:val="26"/>
          <w:szCs w:val="26"/>
        </w:rPr>
        <w:t xml:space="preserve">Justificarea încadrării proiectului, după caz, în prevederile altor acte normative naţionale care transpun legislaţia Uniunii Europene: </w:t>
      </w:r>
      <w:r w:rsidRPr="00000E53">
        <w:rPr>
          <w:rFonts w:ascii="Times New Roman" w:hAnsi="Times New Roman" w:cs="Times New Roman"/>
          <w:color w:val="008000"/>
          <w:sz w:val="26"/>
          <w:szCs w:val="26"/>
          <w:u w:val="single"/>
        </w:rPr>
        <w:t>Directiva 2010/75/UE</w:t>
      </w:r>
      <w:r w:rsidRPr="00000E53">
        <w:rPr>
          <w:rFonts w:ascii="Times New Roman" w:hAnsi="Times New Roman" w:cs="Times New Roman"/>
          <w:sz w:val="26"/>
          <w:szCs w:val="26"/>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000E53">
        <w:rPr>
          <w:rFonts w:ascii="Times New Roman" w:hAnsi="Times New Roman" w:cs="Times New Roman"/>
          <w:color w:val="008000"/>
          <w:sz w:val="26"/>
          <w:szCs w:val="26"/>
          <w:u w:val="single"/>
        </w:rPr>
        <w:t>Directivei 96/82/CE</w:t>
      </w:r>
      <w:r w:rsidRPr="00000E53">
        <w:rPr>
          <w:rFonts w:ascii="Times New Roman" w:hAnsi="Times New Roman" w:cs="Times New Roman"/>
          <w:sz w:val="26"/>
          <w:szCs w:val="26"/>
        </w:rPr>
        <w:t xml:space="preserve"> a Consiliului, </w:t>
      </w:r>
      <w:r w:rsidRPr="00000E53">
        <w:rPr>
          <w:rFonts w:ascii="Times New Roman" w:hAnsi="Times New Roman" w:cs="Times New Roman"/>
          <w:color w:val="008000"/>
          <w:sz w:val="26"/>
          <w:szCs w:val="26"/>
          <w:u w:val="single"/>
        </w:rPr>
        <w:t>Directiva 2000/60/CE</w:t>
      </w:r>
      <w:r w:rsidRPr="00000E53">
        <w:rPr>
          <w:rFonts w:ascii="Times New Roman" w:hAnsi="Times New Roman" w:cs="Times New Roman"/>
          <w:sz w:val="26"/>
          <w:szCs w:val="26"/>
        </w:rPr>
        <w:t xml:space="preserve"> a Parlamentului European şi a Consiliului din 23 octombrie 2000 de stabilire a unui cadru de politică comunitară în domeniul apei, </w:t>
      </w:r>
      <w:r w:rsidRPr="00000E53">
        <w:rPr>
          <w:rFonts w:ascii="Times New Roman" w:hAnsi="Times New Roman" w:cs="Times New Roman"/>
          <w:color w:val="008000"/>
          <w:sz w:val="26"/>
          <w:szCs w:val="26"/>
          <w:u w:val="single"/>
        </w:rPr>
        <w:t>Directiva-cadru aer 2008/50/CE</w:t>
      </w:r>
      <w:r w:rsidRPr="00000E53">
        <w:rPr>
          <w:rFonts w:ascii="Times New Roman" w:hAnsi="Times New Roman" w:cs="Times New Roman"/>
          <w:sz w:val="26"/>
          <w:szCs w:val="26"/>
        </w:rPr>
        <w:t xml:space="preserve"> a Parlamentului European şi a Consiliului din 21 mai 2008 privind calitatea aerului înconjurător şi un aer mai curat pentru Europa, </w:t>
      </w:r>
      <w:r w:rsidRPr="00000E53">
        <w:rPr>
          <w:rFonts w:ascii="Times New Roman" w:hAnsi="Times New Roman" w:cs="Times New Roman"/>
          <w:color w:val="008000"/>
          <w:sz w:val="26"/>
          <w:szCs w:val="26"/>
          <w:u w:val="single"/>
        </w:rPr>
        <w:t>Directiva 2008/98/CE</w:t>
      </w:r>
      <w:r w:rsidRPr="00000E53">
        <w:rPr>
          <w:rFonts w:ascii="Times New Roman" w:hAnsi="Times New Roman" w:cs="Times New Roman"/>
          <w:sz w:val="26"/>
          <w:szCs w:val="26"/>
        </w:rPr>
        <w:t xml:space="preserve"> a Parlamentului European şi a Consiliului din 19 noiembrie 2008 privind deşeurile şi de abrogare a anumitor directive, şi altele).</w:t>
      </w:r>
    </w:p>
    <w:p w14:paraId="27E31340" w14:textId="0C45FEAD" w:rsidR="00000E53" w:rsidRPr="00000E53" w:rsidRDefault="00000E53" w:rsidP="00000E5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Nu este cazul.</w:t>
      </w:r>
    </w:p>
    <w:p w14:paraId="665BA97C" w14:textId="50A61F90" w:rsidR="00BF0B9B" w:rsidRPr="002227E9" w:rsidRDefault="00BF0B9B" w:rsidP="002227E9">
      <w:pPr>
        <w:pStyle w:val="ListParagraph"/>
        <w:numPr>
          <w:ilvl w:val="0"/>
          <w:numId w:val="6"/>
        </w:numPr>
        <w:autoSpaceDE w:val="0"/>
        <w:autoSpaceDN w:val="0"/>
        <w:adjustRightInd w:val="0"/>
        <w:spacing w:after="0" w:line="240" w:lineRule="auto"/>
        <w:jc w:val="both"/>
        <w:rPr>
          <w:rFonts w:ascii="Times New Roman" w:hAnsi="Times New Roman" w:cs="Times New Roman"/>
          <w:sz w:val="26"/>
          <w:szCs w:val="26"/>
        </w:rPr>
      </w:pPr>
      <w:r w:rsidRPr="002227E9">
        <w:rPr>
          <w:rFonts w:ascii="Times New Roman" w:hAnsi="Times New Roman" w:cs="Times New Roman"/>
          <w:sz w:val="26"/>
          <w:szCs w:val="26"/>
        </w:rPr>
        <w:t>Se va menţiona planul/programul/strategia/documentul de programare/planificare din care face proiectul, cu indicarea actului normativ prin care a fost aprobat.</w:t>
      </w:r>
    </w:p>
    <w:p w14:paraId="5558F46F" w14:textId="706FEE1B" w:rsidR="002227E9" w:rsidRPr="002227E9" w:rsidRDefault="002227E9" w:rsidP="002227E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Finantare fonduri europene – faza de depunere proiecte.</w:t>
      </w:r>
    </w:p>
    <w:p w14:paraId="09904D3F" w14:textId="77777777" w:rsidR="009467D6" w:rsidRPr="00000E53" w:rsidRDefault="009467D6" w:rsidP="005635F9">
      <w:pPr>
        <w:autoSpaceDE w:val="0"/>
        <w:autoSpaceDN w:val="0"/>
        <w:adjustRightInd w:val="0"/>
        <w:spacing w:after="0" w:line="240" w:lineRule="auto"/>
        <w:jc w:val="both"/>
        <w:rPr>
          <w:rFonts w:ascii="Times New Roman" w:hAnsi="Times New Roman" w:cs="Times New Roman"/>
          <w:sz w:val="26"/>
          <w:szCs w:val="26"/>
        </w:rPr>
      </w:pPr>
    </w:p>
    <w:p w14:paraId="6581D934" w14:textId="77777777" w:rsidR="00BF0B9B" w:rsidRPr="00000E53" w:rsidRDefault="00BF0B9B" w:rsidP="005635F9">
      <w:pPr>
        <w:autoSpaceDE w:val="0"/>
        <w:autoSpaceDN w:val="0"/>
        <w:adjustRightInd w:val="0"/>
        <w:spacing w:after="0" w:line="240" w:lineRule="auto"/>
        <w:jc w:val="both"/>
        <w:rPr>
          <w:rFonts w:ascii="Times New Roman" w:hAnsi="Times New Roman" w:cs="Times New Roman"/>
          <w:sz w:val="26"/>
          <w:szCs w:val="26"/>
        </w:rPr>
      </w:pPr>
      <w:r w:rsidRPr="00000E53">
        <w:rPr>
          <w:rFonts w:ascii="Times New Roman" w:hAnsi="Times New Roman" w:cs="Times New Roman"/>
          <w:sz w:val="26"/>
          <w:szCs w:val="26"/>
        </w:rPr>
        <w:t xml:space="preserve">    X. Lucrări necesare organizării de şantier:</w:t>
      </w:r>
    </w:p>
    <w:p w14:paraId="0206BCE7" w14:textId="756CDE4E"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Pe durata executării lucrărilor de construire se vor respecta următoarele acte normatve:</w:t>
      </w:r>
    </w:p>
    <w:p w14:paraId="57898BC9"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 Legea 90/1996 privind protecţia muncii;</w:t>
      </w:r>
    </w:p>
    <w:p w14:paraId="52C47BC2"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 Norme generale de protecţia muncii;</w:t>
      </w:r>
    </w:p>
    <w:p w14:paraId="56CC94DF"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 Regulamentul MLPAT 9/N/15.03.1993 privind protecţia şi igiena muncii în</w:t>
      </w:r>
    </w:p>
    <w:p w14:paraId="01780F39"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construcţii – ed. 1995;</w:t>
      </w:r>
    </w:p>
    <w:p w14:paraId="75ECB9DF"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 Ordin MMPS 235/1995 privind normele specifice de securitatea muncii la</w:t>
      </w:r>
    </w:p>
    <w:p w14:paraId="15A39AC0"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înălţime;</w:t>
      </w:r>
    </w:p>
    <w:p w14:paraId="407464A2"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 Ordin MMPS 255/1995 – normativ cadru privind acordarea echipamentului de</w:t>
      </w:r>
    </w:p>
    <w:p w14:paraId="4C456D1F"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protecţie individuală;</w:t>
      </w:r>
    </w:p>
    <w:p w14:paraId="02CB11E5"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 Ordin MLPAT 20N/11.07.1994 – Normativ C300-1994;</w:t>
      </w:r>
    </w:p>
    <w:p w14:paraId="437A2694"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 Alte acte normative în vigoare în domeniu la data executării propriu-zise a</w:t>
      </w:r>
    </w:p>
    <w:p w14:paraId="4026D1F0" w14:textId="77777777" w:rsidR="006213B1" w:rsidRPr="00000E53" w:rsidRDefault="006213B1" w:rsidP="006213B1">
      <w:pPr>
        <w:spacing w:after="0" w:line="240" w:lineRule="auto"/>
        <w:jc w:val="both"/>
        <w:rPr>
          <w:rFonts w:ascii="Times New Roman" w:hAnsi="Times New Roman" w:cs="Times New Roman"/>
          <w:sz w:val="26"/>
          <w:szCs w:val="26"/>
          <w:lang w:val="ro-RO"/>
        </w:rPr>
      </w:pPr>
      <w:r w:rsidRPr="00000E53">
        <w:rPr>
          <w:rFonts w:ascii="Times New Roman" w:hAnsi="Times New Roman" w:cs="Times New Roman"/>
          <w:sz w:val="26"/>
          <w:szCs w:val="26"/>
          <w:lang w:val="ro-RO"/>
        </w:rPr>
        <w:t>lucrării.</w:t>
      </w:r>
    </w:p>
    <w:p w14:paraId="2DB7BA00" w14:textId="77777777" w:rsidR="006213B1" w:rsidRPr="005635F9" w:rsidRDefault="006213B1" w:rsidP="005635F9">
      <w:pPr>
        <w:autoSpaceDE w:val="0"/>
        <w:autoSpaceDN w:val="0"/>
        <w:adjustRightInd w:val="0"/>
        <w:spacing w:after="0" w:line="240" w:lineRule="auto"/>
        <w:jc w:val="both"/>
        <w:rPr>
          <w:rFonts w:ascii="Times New Roman" w:hAnsi="Times New Roman" w:cs="Times New Roman"/>
          <w:sz w:val="26"/>
          <w:szCs w:val="26"/>
        </w:rPr>
      </w:pPr>
    </w:p>
    <w:p w14:paraId="1BA2BE25"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 Lucrări de refacere a amplasamentului la finalizarea investiţiei, în caz de accidente şi/sau la încetarea activităţii, în măsura în care aceste informaţii sunt disponibile:</w:t>
      </w:r>
    </w:p>
    <w:p w14:paraId="4B7D516C" w14:textId="21A97F11" w:rsidR="002C407C" w:rsidRDefault="002C407C" w:rsidP="005635F9">
      <w:pPr>
        <w:autoSpaceDE w:val="0"/>
        <w:autoSpaceDN w:val="0"/>
        <w:adjustRightInd w:val="0"/>
        <w:spacing w:after="0" w:line="240" w:lineRule="auto"/>
        <w:jc w:val="both"/>
        <w:rPr>
          <w:rFonts w:ascii="Times New Roman" w:hAnsi="Times New Roman" w:cs="Times New Roman"/>
          <w:sz w:val="26"/>
          <w:szCs w:val="26"/>
        </w:rPr>
      </w:pPr>
    </w:p>
    <w:p w14:paraId="7E7C790D" w14:textId="5BF14690" w:rsidR="002C407C" w:rsidRDefault="00766C13"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La incetarea activitatii cu impact asupra mediului, precum si la vanzarea pachetului majoritar de actiuni, vanzari active, fuziune, divizare, concesionare sau in alte situatii care </w:t>
      </w:r>
      <w:r>
        <w:rPr>
          <w:rFonts w:ascii="Times New Roman" w:hAnsi="Times New Roman" w:cs="Times New Roman"/>
          <w:sz w:val="26"/>
          <w:szCs w:val="26"/>
        </w:rPr>
        <w:lastRenderedPageBreak/>
        <w:t>implica schimbarea titularului activitatii, precum si in caz de dizolvare urmata de lichidare, lichidare sau faliment in termen de 60 zile se va urmatoarea procedura:</w:t>
      </w:r>
    </w:p>
    <w:p w14:paraId="522CE405" w14:textId="06FB0808" w:rsidR="00766C13" w:rsidRDefault="00766C13" w:rsidP="00766C13">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Golirea (daca este cazul) si curatarea platformelor, depozitelor de Deseuri;</w:t>
      </w:r>
    </w:p>
    <w:p w14:paraId="676FCAEF" w14:textId="51C0B9DE" w:rsidR="00766C13" w:rsidRDefault="00766C13" w:rsidP="00766C13">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Evacuarea de pe amplasament a tuturor deseurilor si predarea acestora catre agenti economici autorizati in vederea eliminarii/valorificarii, dupa caz;</w:t>
      </w:r>
    </w:p>
    <w:p w14:paraId="69A74B9E" w14:textId="294F3C92" w:rsidR="00766C13" w:rsidRDefault="00766C13" w:rsidP="00766C13">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Igienizarea zonelor de productie si depozitare;</w:t>
      </w:r>
    </w:p>
    <w:p w14:paraId="5FD38753" w14:textId="1D20F89C" w:rsidR="00766C13" w:rsidRDefault="00766C13" w:rsidP="00766C13">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Debransarea de la reteaua de energie electrica;</w:t>
      </w:r>
    </w:p>
    <w:p w14:paraId="14EE482C" w14:textId="2472DA7A" w:rsidR="00766C13" w:rsidRDefault="00766C13" w:rsidP="00766C13">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Asigurarea securitatii obiectivului;</w:t>
      </w:r>
    </w:p>
    <w:p w14:paraId="65344E76" w14:textId="24DC9143" w:rsidR="00766C13" w:rsidRDefault="00766C13" w:rsidP="00766C13">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Pentru aducerea la starea initiala se va proceda la demolarea constructiilor si instalatiilor, in baza unui proiect de dezafectare; se va asigura colectarea selective a deseurilor generate, valorificarea sau eliminarea lor, dupa caz, cu respectarea prevederilor legislatiei in domeniul gestionarii deseurilor provenite din demolari; dezafectarea instalatiilor electrice se va face in baza planurilor aprobate de autoritatea competenta in domeniu;</w:t>
      </w:r>
    </w:p>
    <w:p w14:paraId="3CBD8F62" w14:textId="4E96F5AD" w:rsidR="00766C13" w:rsidRDefault="00766C13" w:rsidP="00766C13">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Se vor igieniza platformele betonate;</w:t>
      </w:r>
    </w:p>
    <w:p w14:paraId="105BDA59" w14:textId="6514FF10" w:rsidR="006D12F1" w:rsidRDefault="006D12F1" w:rsidP="00766C13">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Se va ecologiza intregul amplasament dupa finalizarea dezafectarii;</w:t>
      </w:r>
    </w:p>
    <w:p w14:paraId="7189F814" w14:textId="757BC489" w:rsidR="006D12F1" w:rsidRPr="00766C13" w:rsidRDefault="006D12F1" w:rsidP="00766C13">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Se vor realiza analize de sol in vederea stabilirii starii amplasamentului la incetarea activitatii;</w:t>
      </w:r>
    </w:p>
    <w:p w14:paraId="418298BB" w14:textId="77777777" w:rsidR="009467D6" w:rsidRPr="005635F9" w:rsidRDefault="009467D6" w:rsidP="005635F9">
      <w:pPr>
        <w:autoSpaceDE w:val="0"/>
        <w:autoSpaceDN w:val="0"/>
        <w:adjustRightInd w:val="0"/>
        <w:spacing w:after="0" w:line="240" w:lineRule="auto"/>
        <w:jc w:val="both"/>
        <w:rPr>
          <w:rFonts w:ascii="Times New Roman" w:hAnsi="Times New Roman" w:cs="Times New Roman"/>
          <w:sz w:val="26"/>
          <w:szCs w:val="26"/>
        </w:rPr>
      </w:pPr>
    </w:p>
    <w:p w14:paraId="79CFE81D" w14:textId="65A347D9" w:rsidR="00BF0B9B" w:rsidRDefault="00BF0B9B" w:rsidP="006D12F1">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 Anexe - piese desenate:</w:t>
      </w:r>
    </w:p>
    <w:p w14:paraId="44084698" w14:textId="5A02E977" w:rsidR="006D12F1" w:rsidRDefault="006D12F1" w:rsidP="006D12F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Sunt anexate.</w:t>
      </w:r>
    </w:p>
    <w:p w14:paraId="7504F4B7" w14:textId="77777777" w:rsidR="009467D6" w:rsidRPr="005635F9" w:rsidRDefault="009467D6" w:rsidP="005635F9">
      <w:pPr>
        <w:autoSpaceDE w:val="0"/>
        <w:autoSpaceDN w:val="0"/>
        <w:adjustRightInd w:val="0"/>
        <w:spacing w:after="0" w:line="240" w:lineRule="auto"/>
        <w:jc w:val="both"/>
        <w:rPr>
          <w:rFonts w:ascii="Times New Roman" w:hAnsi="Times New Roman" w:cs="Times New Roman"/>
          <w:sz w:val="26"/>
          <w:szCs w:val="26"/>
        </w:rPr>
      </w:pPr>
    </w:p>
    <w:p w14:paraId="38088DC8" w14:textId="77777777" w:rsidR="00BF0B9B" w:rsidRPr="002227E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r w:rsidRPr="002227E9">
        <w:rPr>
          <w:rFonts w:ascii="Times New Roman" w:hAnsi="Times New Roman" w:cs="Times New Roman"/>
          <w:sz w:val="26"/>
          <w:szCs w:val="26"/>
        </w:rPr>
        <w:t xml:space="preserve">XIII. Pentru proiectele care intră sub incidenţa prevederilor </w:t>
      </w:r>
      <w:r w:rsidRPr="002227E9">
        <w:rPr>
          <w:rFonts w:ascii="Times New Roman" w:hAnsi="Times New Roman" w:cs="Times New Roman"/>
          <w:color w:val="008000"/>
          <w:sz w:val="26"/>
          <w:szCs w:val="26"/>
          <w:u w:val="single"/>
        </w:rPr>
        <w:t>art. 28</w:t>
      </w:r>
      <w:r w:rsidRPr="002227E9">
        <w:rPr>
          <w:rFonts w:ascii="Times New Roman" w:hAnsi="Times New Roman" w:cs="Times New Roman"/>
          <w:sz w:val="26"/>
          <w:szCs w:val="26"/>
        </w:rPr>
        <w:t xml:space="preserve"> din Ordonanţa de urgenţă a Guvernului nr. 57/2007 privind regimul ariilor naturale protejate, conservarea habitatelor naturale, a florei şi faunei sălbatice, aprobată cu modificări şi completări prin </w:t>
      </w:r>
      <w:r w:rsidRPr="002227E9">
        <w:rPr>
          <w:rFonts w:ascii="Times New Roman" w:hAnsi="Times New Roman" w:cs="Times New Roman"/>
          <w:color w:val="008000"/>
          <w:sz w:val="26"/>
          <w:szCs w:val="26"/>
          <w:u w:val="single"/>
        </w:rPr>
        <w:t>Legea nr. 49/2011</w:t>
      </w:r>
      <w:r w:rsidRPr="002227E9">
        <w:rPr>
          <w:rFonts w:ascii="Times New Roman" w:hAnsi="Times New Roman" w:cs="Times New Roman"/>
          <w:sz w:val="26"/>
          <w:szCs w:val="26"/>
        </w:rPr>
        <w:t>, cu modificările şi completările ulterioare, memoriul va fi completat cu următoarele:</w:t>
      </w:r>
    </w:p>
    <w:p w14:paraId="32BFE984" w14:textId="75B89B5D" w:rsidR="00BF0B9B" w:rsidRDefault="00BF0B9B" w:rsidP="009467D6">
      <w:pPr>
        <w:autoSpaceDE w:val="0"/>
        <w:autoSpaceDN w:val="0"/>
        <w:adjustRightInd w:val="0"/>
        <w:spacing w:after="0" w:line="240" w:lineRule="auto"/>
        <w:jc w:val="both"/>
        <w:rPr>
          <w:rFonts w:ascii="Times New Roman" w:hAnsi="Times New Roman" w:cs="Times New Roman"/>
          <w:sz w:val="26"/>
          <w:szCs w:val="26"/>
        </w:rPr>
      </w:pPr>
      <w:r w:rsidRPr="002227E9">
        <w:rPr>
          <w:rFonts w:ascii="Times New Roman" w:hAnsi="Times New Roman" w:cs="Times New Roman"/>
          <w:sz w:val="26"/>
          <w:szCs w:val="26"/>
        </w:rPr>
        <w:t xml:space="preserve">    </w:t>
      </w:r>
      <w:r w:rsidR="009467D6" w:rsidRPr="002227E9">
        <w:rPr>
          <w:rFonts w:ascii="Times New Roman" w:hAnsi="Times New Roman" w:cs="Times New Roman"/>
          <w:sz w:val="26"/>
          <w:szCs w:val="26"/>
        </w:rPr>
        <w:t>Nu este cazul.</w:t>
      </w:r>
    </w:p>
    <w:p w14:paraId="462D25E3" w14:textId="77777777" w:rsidR="009467D6" w:rsidRPr="005635F9" w:rsidRDefault="009467D6" w:rsidP="009467D6">
      <w:pPr>
        <w:autoSpaceDE w:val="0"/>
        <w:autoSpaceDN w:val="0"/>
        <w:adjustRightInd w:val="0"/>
        <w:spacing w:after="0" w:line="240" w:lineRule="auto"/>
        <w:jc w:val="both"/>
        <w:rPr>
          <w:rFonts w:ascii="Times New Roman" w:hAnsi="Times New Roman" w:cs="Times New Roman"/>
          <w:sz w:val="26"/>
          <w:szCs w:val="26"/>
        </w:rPr>
      </w:pPr>
    </w:p>
    <w:p w14:paraId="076E2A8C" w14:textId="41958AA4" w:rsidR="00BF0B9B" w:rsidRPr="002227E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r w:rsidRPr="002227E9">
        <w:rPr>
          <w:rFonts w:ascii="Times New Roman" w:hAnsi="Times New Roman" w:cs="Times New Roman"/>
          <w:sz w:val="26"/>
          <w:szCs w:val="26"/>
        </w:rPr>
        <w:t>XIV. Pentru proiectele care se realizează pe ape sau au legătură cu apele, memoriul va fi completat cu următoarele informaţii, preluate din Planurile de management bazinale, actualizate</w:t>
      </w:r>
      <w:r w:rsidR="009467D6" w:rsidRPr="002227E9">
        <w:rPr>
          <w:rFonts w:ascii="Times New Roman" w:hAnsi="Times New Roman" w:cs="Times New Roman"/>
          <w:sz w:val="26"/>
          <w:szCs w:val="26"/>
        </w:rPr>
        <w:t>.</w:t>
      </w:r>
    </w:p>
    <w:p w14:paraId="374B51BB" w14:textId="5318532B" w:rsidR="00BF0B9B" w:rsidRDefault="00BF0B9B" w:rsidP="009467D6">
      <w:pPr>
        <w:autoSpaceDE w:val="0"/>
        <w:autoSpaceDN w:val="0"/>
        <w:adjustRightInd w:val="0"/>
        <w:spacing w:after="0" w:line="240" w:lineRule="auto"/>
        <w:jc w:val="both"/>
        <w:rPr>
          <w:rFonts w:ascii="Times New Roman" w:hAnsi="Times New Roman" w:cs="Times New Roman"/>
          <w:sz w:val="26"/>
          <w:szCs w:val="26"/>
        </w:rPr>
      </w:pPr>
      <w:r w:rsidRPr="002227E9">
        <w:rPr>
          <w:rFonts w:ascii="Times New Roman" w:hAnsi="Times New Roman" w:cs="Times New Roman"/>
          <w:sz w:val="26"/>
          <w:szCs w:val="26"/>
        </w:rPr>
        <w:t xml:space="preserve">    </w:t>
      </w:r>
      <w:r w:rsidR="009467D6" w:rsidRPr="002227E9">
        <w:rPr>
          <w:rFonts w:ascii="Times New Roman" w:hAnsi="Times New Roman" w:cs="Times New Roman"/>
          <w:sz w:val="26"/>
          <w:szCs w:val="26"/>
        </w:rPr>
        <w:t>Nu este cazul.</w:t>
      </w:r>
    </w:p>
    <w:p w14:paraId="673B80C5" w14:textId="77777777" w:rsidR="009467D6" w:rsidRPr="005635F9" w:rsidRDefault="009467D6" w:rsidP="009467D6">
      <w:pPr>
        <w:autoSpaceDE w:val="0"/>
        <w:autoSpaceDN w:val="0"/>
        <w:adjustRightInd w:val="0"/>
        <w:spacing w:after="0" w:line="240" w:lineRule="auto"/>
        <w:jc w:val="both"/>
        <w:rPr>
          <w:rFonts w:ascii="Times New Roman" w:hAnsi="Times New Roman" w:cs="Times New Roman"/>
          <w:sz w:val="26"/>
          <w:szCs w:val="26"/>
        </w:rPr>
      </w:pPr>
    </w:p>
    <w:p w14:paraId="5F8B4940" w14:textId="20F47EA3"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14:paraId="7D85FFAD"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14:paraId="18AE917A" w14:textId="7232B788"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r w:rsidR="009467D6">
        <w:rPr>
          <w:rFonts w:ascii="Times New Roman" w:hAnsi="Times New Roman" w:cs="Times New Roman"/>
          <w:sz w:val="26"/>
          <w:szCs w:val="26"/>
        </w:rPr>
        <w:t>ECO FIRE SISTEMS SRL</w:t>
      </w:r>
    </w:p>
    <w:p w14:paraId="7C0FB215" w14:textId="4256C366"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r w:rsidR="003F0F95">
        <w:rPr>
          <w:rFonts w:ascii="Times New Roman" w:hAnsi="Times New Roman" w:cs="Times New Roman"/>
          <w:sz w:val="26"/>
          <w:szCs w:val="26"/>
        </w:rPr>
        <w:t>Marina Albu</w:t>
      </w:r>
    </w:p>
    <w:p w14:paraId="1DA6B177" w14:textId="2D94D908" w:rsidR="003F0F95" w:rsidRPr="005635F9" w:rsidRDefault="003F0F95"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Director Executiv</w:t>
      </w:r>
    </w:p>
    <w:p w14:paraId="012FDBC0" w14:textId="77777777"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14:paraId="240DFBA4" w14:textId="77777777" w:rsidR="00170519" w:rsidRPr="005635F9" w:rsidRDefault="00170519" w:rsidP="005635F9">
      <w:pPr>
        <w:jc w:val="both"/>
        <w:rPr>
          <w:rFonts w:ascii="Times New Roman" w:hAnsi="Times New Roman" w:cs="Times New Roman"/>
          <w:sz w:val="26"/>
          <w:szCs w:val="26"/>
        </w:rPr>
      </w:pPr>
    </w:p>
    <w:sectPr w:rsidR="00170519" w:rsidRPr="0056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A46"/>
    <w:multiLevelType w:val="hybridMultilevel"/>
    <w:tmpl w:val="59F22D6A"/>
    <w:lvl w:ilvl="0" w:tplc="36C4649E">
      <w:start w:val="19"/>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812324F"/>
    <w:multiLevelType w:val="multilevel"/>
    <w:tmpl w:val="C83C3324"/>
    <w:lvl w:ilvl="0">
      <w:start w:val="1"/>
      <w:numFmt w:val="upperLetter"/>
      <w:lvlText w:val="%1."/>
      <w:lvlJc w:val="left"/>
      <w:pPr>
        <w:ind w:left="360" w:hanging="360"/>
      </w:pPr>
      <w:rPr>
        <w:rFonts w:hint="default"/>
      </w:rPr>
    </w:lvl>
    <w:lvl w:ilvl="1">
      <w:start w:val="1"/>
      <w:numFmt w:val="decimal"/>
      <w:pStyle w:val="Heading2"/>
      <w:lvlText w:val="%2"/>
      <w:lvlJc w:val="left"/>
      <w:pPr>
        <w:ind w:left="1080" w:hanging="360"/>
      </w:pPr>
      <w:rPr>
        <w:rFonts w:hint="default"/>
        <w:sz w:val="28"/>
        <w:szCs w:val="28"/>
      </w:rPr>
    </w:lvl>
    <w:lvl w:ilvl="2">
      <w:start w:val="1"/>
      <w:numFmt w:val="decimal"/>
      <w:pStyle w:val="Heading3"/>
      <w:lvlText w:val="%2.%3"/>
      <w:lvlJc w:val="left"/>
      <w:pPr>
        <w:ind w:left="720" w:hanging="720"/>
      </w:pPr>
      <w:rPr>
        <w:rFonts w:hint="default"/>
      </w:rPr>
    </w:lvl>
    <w:lvl w:ilvl="3">
      <w:start w:val="1"/>
      <w:numFmt w:val="lowerLetter"/>
      <w:pStyle w:val="Heading4"/>
      <w:lvlText w:val="%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E5D4DAD"/>
    <w:multiLevelType w:val="hybridMultilevel"/>
    <w:tmpl w:val="273A4742"/>
    <w:lvl w:ilvl="0" w:tplc="42004FA0">
      <w:start w:val="1"/>
      <w:numFmt w:val="upperRoman"/>
      <w:lvlText w:val="%1."/>
      <w:lvlJc w:val="left"/>
      <w:pPr>
        <w:ind w:left="984" w:hanging="72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3" w15:restartNumberingAfterBreak="0">
    <w:nsid w:val="664B0D0A"/>
    <w:multiLevelType w:val="hybridMultilevel"/>
    <w:tmpl w:val="F7BEB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F3F12"/>
    <w:multiLevelType w:val="hybridMultilevel"/>
    <w:tmpl w:val="28F800A0"/>
    <w:lvl w:ilvl="0" w:tplc="7F7090CA">
      <w:start w:val="1"/>
      <w:numFmt w:val="upperLetter"/>
      <w:lvlText w:val="%1."/>
      <w:lvlJc w:val="left"/>
      <w:pPr>
        <w:ind w:left="660" w:hanging="372"/>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15:restartNumberingAfterBreak="0">
    <w:nsid w:val="7A3813CA"/>
    <w:multiLevelType w:val="hybridMultilevel"/>
    <w:tmpl w:val="38C68DF8"/>
    <w:lvl w:ilvl="0" w:tplc="727459EC">
      <w:start w:val="1"/>
      <w:numFmt w:val="lowerLetter"/>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A4"/>
    <w:rsid w:val="00000E53"/>
    <w:rsid w:val="00152842"/>
    <w:rsid w:val="00170519"/>
    <w:rsid w:val="001E36E5"/>
    <w:rsid w:val="002227E9"/>
    <w:rsid w:val="002C407C"/>
    <w:rsid w:val="003B56D4"/>
    <w:rsid w:val="003F0F95"/>
    <w:rsid w:val="00523FF5"/>
    <w:rsid w:val="005635F9"/>
    <w:rsid w:val="005D0345"/>
    <w:rsid w:val="006213B1"/>
    <w:rsid w:val="006D12F1"/>
    <w:rsid w:val="006E70EF"/>
    <w:rsid w:val="00766C13"/>
    <w:rsid w:val="007C307D"/>
    <w:rsid w:val="007E4278"/>
    <w:rsid w:val="007F0036"/>
    <w:rsid w:val="00805ACB"/>
    <w:rsid w:val="008327C6"/>
    <w:rsid w:val="00942C77"/>
    <w:rsid w:val="009467D6"/>
    <w:rsid w:val="00961611"/>
    <w:rsid w:val="00B24AA4"/>
    <w:rsid w:val="00B44176"/>
    <w:rsid w:val="00BF0B9B"/>
    <w:rsid w:val="00CD2254"/>
    <w:rsid w:val="00DA49B0"/>
    <w:rsid w:val="00E02534"/>
    <w:rsid w:val="00E20A94"/>
    <w:rsid w:val="00E24853"/>
    <w:rsid w:val="00E3022A"/>
    <w:rsid w:val="00E9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6248"/>
  <w15:docId w15:val="{249DF230-11CB-4A3A-9311-4CBF2AE2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E70EF"/>
    <w:pPr>
      <w:keepNext/>
      <w:numPr>
        <w:ilvl w:val="1"/>
        <w:numId w:val="4"/>
      </w:numPr>
      <w:suppressAutoHyphens/>
      <w:spacing w:after="0" w:line="240" w:lineRule="auto"/>
      <w:jc w:val="center"/>
      <w:outlineLvl w:val="1"/>
    </w:pPr>
    <w:rPr>
      <w:rFonts w:ascii="Arial" w:eastAsia="Arial Unicode MS" w:hAnsi="Arial" w:cs="Arial"/>
      <w:b/>
      <w:bCs/>
      <w:color w:val="FFFFFF"/>
      <w:sz w:val="18"/>
      <w:szCs w:val="18"/>
      <w:lang w:val="ro-RO" w:eastAsia="ar-SA"/>
    </w:rPr>
  </w:style>
  <w:style w:type="paragraph" w:styleId="Heading3">
    <w:name w:val="heading 3"/>
    <w:basedOn w:val="Normal"/>
    <w:next w:val="Normal"/>
    <w:link w:val="Heading3Char"/>
    <w:qFormat/>
    <w:rsid w:val="006E70EF"/>
    <w:pPr>
      <w:keepNext/>
      <w:numPr>
        <w:ilvl w:val="2"/>
        <w:numId w:val="4"/>
      </w:numPr>
      <w:suppressAutoHyphens/>
      <w:spacing w:after="0" w:line="240" w:lineRule="auto"/>
      <w:outlineLvl w:val="2"/>
    </w:pPr>
    <w:rPr>
      <w:rFonts w:ascii="Arial" w:eastAsia="Arial Unicode MS" w:hAnsi="Arial" w:cs="Arial"/>
      <w:b/>
      <w:bCs/>
      <w:sz w:val="18"/>
      <w:szCs w:val="18"/>
      <w:lang w:val="ro-RO" w:eastAsia="ar-SA"/>
    </w:rPr>
  </w:style>
  <w:style w:type="paragraph" w:styleId="Heading4">
    <w:name w:val="heading 4"/>
    <w:basedOn w:val="Normal"/>
    <w:next w:val="Normal"/>
    <w:link w:val="Heading4Char"/>
    <w:qFormat/>
    <w:rsid w:val="006E70EF"/>
    <w:pPr>
      <w:keepNext/>
      <w:numPr>
        <w:ilvl w:val="3"/>
        <w:numId w:val="4"/>
      </w:numPr>
      <w:suppressAutoHyphens/>
      <w:spacing w:after="0" w:line="240" w:lineRule="auto"/>
      <w:outlineLvl w:val="3"/>
    </w:pPr>
    <w:rPr>
      <w:rFonts w:ascii="Arial" w:eastAsia="Times New Roman" w:hAnsi="Arial" w:cs="Arial"/>
      <w:i/>
      <w:iCs/>
      <w:color w:val="FF0000"/>
      <w:sz w:val="32"/>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77"/>
    <w:pPr>
      <w:ind w:left="720"/>
      <w:contextualSpacing/>
    </w:pPr>
  </w:style>
  <w:style w:type="character" w:styleId="Hyperlink">
    <w:name w:val="Hyperlink"/>
    <w:basedOn w:val="DefaultParagraphFont"/>
    <w:uiPriority w:val="99"/>
    <w:unhideWhenUsed/>
    <w:rsid w:val="00CD2254"/>
    <w:rPr>
      <w:color w:val="0000FF" w:themeColor="hyperlink"/>
      <w:u w:val="single"/>
    </w:rPr>
  </w:style>
  <w:style w:type="character" w:styleId="UnresolvedMention">
    <w:name w:val="Unresolved Mention"/>
    <w:basedOn w:val="DefaultParagraphFont"/>
    <w:uiPriority w:val="99"/>
    <w:semiHidden/>
    <w:unhideWhenUsed/>
    <w:rsid w:val="00CD2254"/>
    <w:rPr>
      <w:color w:val="605E5C"/>
      <w:shd w:val="clear" w:color="auto" w:fill="E1DFDD"/>
    </w:rPr>
  </w:style>
  <w:style w:type="paragraph" w:styleId="BalloonText">
    <w:name w:val="Balloon Text"/>
    <w:basedOn w:val="Normal"/>
    <w:link w:val="BalloonTextChar"/>
    <w:uiPriority w:val="99"/>
    <w:semiHidden/>
    <w:unhideWhenUsed/>
    <w:rsid w:val="00805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ACB"/>
    <w:rPr>
      <w:rFonts w:ascii="Segoe UI" w:hAnsi="Segoe UI" w:cs="Segoe UI"/>
      <w:sz w:val="18"/>
      <w:szCs w:val="18"/>
    </w:rPr>
  </w:style>
  <w:style w:type="paragraph" w:styleId="NormalWeb">
    <w:name w:val="Normal (Web)"/>
    <w:basedOn w:val="Normal"/>
    <w:uiPriority w:val="99"/>
    <w:unhideWhenUsed/>
    <w:rsid w:val="00805ACB"/>
    <w:pPr>
      <w:spacing w:before="100" w:beforeAutospacing="1" w:after="100" w:afterAutospacing="1" w:line="240" w:lineRule="auto"/>
    </w:pPr>
    <w:rPr>
      <w:rFonts w:ascii="Calibri" w:hAnsi="Calibri" w:cs="Calibri"/>
      <w:lang w:val="en-GB" w:eastAsia="en-GB"/>
    </w:rPr>
  </w:style>
  <w:style w:type="character" w:customStyle="1" w:styleId="Heading2Char">
    <w:name w:val="Heading 2 Char"/>
    <w:basedOn w:val="DefaultParagraphFont"/>
    <w:link w:val="Heading2"/>
    <w:rsid w:val="006E70EF"/>
    <w:rPr>
      <w:rFonts w:ascii="Arial" w:eastAsia="Arial Unicode MS" w:hAnsi="Arial" w:cs="Arial"/>
      <w:b/>
      <w:bCs/>
      <w:color w:val="FFFFFF"/>
      <w:sz w:val="18"/>
      <w:szCs w:val="18"/>
      <w:lang w:val="ro-RO" w:eastAsia="ar-SA"/>
    </w:rPr>
  </w:style>
  <w:style w:type="character" w:customStyle="1" w:styleId="Heading3Char">
    <w:name w:val="Heading 3 Char"/>
    <w:basedOn w:val="DefaultParagraphFont"/>
    <w:link w:val="Heading3"/>
    <w:rsid w:val="006E70EF"/>
    <w:rPr>
      <w:rFonts w:ascii="Arial" w:eastAsia="Arial Unicode MS" w:hAnsi="Arial" w:cs="Arial"/>
      <w:b/>
      <w:bCs/>
      <w:sz w:val="18"/>
      <w:szCs w:val="18"/>
      <w:lang w:val="ro-RO" w:eastAsia="ar-SA"/>
    </w:rPr>
  </w:style>
  <w:style w:type="character" w:customStyle="1" w:styleId="Heading4Char">
    <w:name w:val="Heading 4 Char"/>
    <w:basedOn w:val="DefaultParagraphFont"/>
    <w:link w:val="Heading4"/>
    <w:rsid w:val="006E70EF"/>
    <w:rPr>
      <w:rFonts w:ascii="Arial" w:eastAsia="Times New Roman" w:hAnsi="Arial" w:cs="Arial"/>
      <w:i/>
      <w:iCs/>
      <w:color w:val="FF0000"/>
      <w:sz w:val="32"/>
      <w:szCs w:val="32"/>
      <w:lang w:val="ro-RO" w:eastAsia="ar-SA"/>
    </w:rPr>
  </w:style>
  <w:style w:type="paragraph" w:styleId="BodyText">
    <w:name w:val="Body Text"/>
    <w:basedOn w:val="Normal"/>
    <w:link w:val="BodyTextChar"/>
    <w:rsid w:val="006E70EF"/>
    <w:pPr>
      <w:suppressAutoHyphens/>
      <w:spacing w:after="0" w:line="240" w:lineRule="auto"/>
    </w:pPr>
    <w:rPr>
      <w:rFonts w:ascii="Times New Roman" w:eastAsia="Times New Roman" w:hAnsi="Times New Roman" w:cs="Times New Roman"/>
      <w:sz w:val="28"/>
      <w:szCs w:val="20"/>
      <w:lang w:val="ro-RO" w:eastAsia="ar-SA"/>
    </w:rPr>
  </w:style>
  <w:style w:type="character" w:customStyle="1" w:styleId="BodyTextChar">
    <w:name w:val="Body Text Char"/>
    <w:basedOn w:val="DefaultParagraphFont"/>
    <w:link w:val="BodyText"/>
    <w:rsid w:val="006E70EF"/>
    <w:rPr>
      <w:rFonts w:ascii="Times New Roman" w:eastAsia="Times New Roman" w:hAnsi="Times New Roman" w:cs="Times New Roman"/>
      <w:sz w:val="28"/>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fire.ro" TargetMode="External"/><Relationship Id="rId5" Type="http://schemas.openxmlformats.org/officeDocument/2006/relationships/hyperlink" Target="mailto:office@ecofire.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3283</Words>
  <Characters>18716</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Marina Albu, [Eco Fire Sistems]</cp:lastModifiedBy>
  <cp:revision>3</cp:revision>
  <cp:lastPrinted>2020-04-01T09:39:00Z</cp:lastPrinted>
  <dcterms:created xsi:type="dcterms:W3CDTF">2020-04-02T09:16:00Z</dcterms:created>
  <dcterms:modified xsi:type="dcterms:W3CDTF">2020-04-02T09:25:00Z</dcterms:modified>
</cp:coreProperties>
</file>