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05A45"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ANEXA 5.E</w:t>
      </w:r>
    </w:p>
    <w:p w14:paraId="5833DC3C"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la procedură</w:t>
      </w:r>
    </w:p>
    <w:p w14:paraId="5894DB76"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p>
    <w:p w14:paraId="61B42CC2" w14:textId="77777777" w:rsidR="00DF39C3" w:rsidRPr="00EB0793" w:rsidRDefault="00DF39C3" w:rsidP="00A83ACB">
      <w:pPr>
        <w:autoSpaceDE w:val="0"/>
        <w:autoSpaceDN w:val="0"/>
        <w:adjustRightInd w:val="0"/>
        <w:spacing w:after="0" w:line="240" w:lineRule="auto"/>
        <w:jc w:val="center"/>
        <w:rPr>
          <w:rFonts w:ascii="Times New Roman" w:hAnsi="Times New Roman"/>
          <w:sz w:val="32"/>
          <w:szCs w:val="32"/>
          <w:lang w:val="pt-BR"/>
        </w:rPr>
      </w:pPr>
      <w:r w:rsidRPr="00EB0793">
        <w:rPr>
          <w:rFonts w:ascii="Times New Roman" w:hAnsi="Times New Roman"/>
          <w:b/>
          <w:bCs/>
          <w:sz w:val="32"/>
          <w:szCs w:val="32"/>
          <w:lang w:val="pt-BR"/>
        </w:rPr>
        <w:t>Memoriu de prezentare</w:t>
      </w:r>
    </w:p>
    <w:p w14:paraId="58260816"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p>
    <w:p w14:paraId="46110643" w14:textId="77777777" w:rsidR="00DF39C3" w:rsidRPr="00EB0793" w:rsidRDefault="00DF39C3" w:rsidP="007F40F0">
      <w:pPr>
        <w:autoSpaceDE w:val="0"/>
        <w:autoSpaceDN w:val="0"/>
        <w:adjustRightInd w:val="0"/>
        <w:spacing w:after="0" w:line="240" w:lineRule="auto"/>
        <w:jc w:val="both"/>
        <w:rPr>
          <w:rFonts w:ascii="Times New Roman" w:hAnsi="Times New Roman"/>
          <w:b/>
          <w:sz w:val="24"/>
          <w:szCs w:val="24"/>
          <w:lang w:val="pt-BR"/>
        </w:rPr>
      </w:pPr>
      <w:r w:rsidRPr="00EB0793">
        <w:rPr>
          <w:rFonts w:ascii="Times New Roman" w:hAnsi="Times New Roman"/>
          <w:b/>
          <w:sz w:val="28"/>
          <w:szCs w:val="28"/>
          <w:lang w:val="pt-BR"/>
        </w:rPr>
        <w:t xml:space="preserve"> I. Denumirea proiectului:</w:t>
      </w:r>
      <w:r w:rsidRPr="00EB0793">
        <w:rPr>
          <w:rFonts w:ascii="Times New Roman" w:hAnsi="Times New Roman"/>
          <w:sz w:val="28"/>
          <w:szCs w:val="28"/>
          <w:lang w:val="pt-BR"/>
        </w:rPr>
        <w:t xml:space="preserve"> </w:t>
      </w:r>
      <w:r w:rsidRPr="00EB0793">
        <w:rPr>
          <w:rFonts w:ascii="Times New Roman" w:hAnsi="Times New Roman"/>
          <w:b/>
          <w:sz w:val="24"/>
          <w:szCs w:val="24"/>
          <w:lang w:val="ro-RO"/>
        </w:rPr>
        <w:t>”</w:t>
      </w:r>
      <w:r w:rsidRPr="00EB0793">
        <w:rPr>
          <w:rFonts w:ascii="Times New Roman" w:eastAsia="Swiss721BT-Roman" w:hAnsi="Times New Roman"/>
          <w:sz w:val="28"/>
          <w:szCs w:val="28"/>
          <w:lang w:val="pt-BR"/>
        </w:rPr>
        <w:t xml:space="preserve"> CORP C4-RENOVARE, MODIFICARE CLADIRE SI AMPLASARE INCINERATOR DESEURI DE ORIGINE ANIMALA DE CAPACITATE MICA (&lt;50KG/ORA)</w:t>
      </w:r>
      <w:r w:rsidRPr="00EB0793">
        <w:rPr>
          <w:rFonts w:ascii="Times New Roman" w:hAnsi="Times New Roman"/>
          <w:sz w:val="28"/>
          <w:szCs w:val="28"/>
          <w:lang w:val="pt-BR"/>
        </w:rPr>
        <w:t>, IMPREJMUIRE TEREN, AMPLASARE FOSA SEPTICA, AMENAJARE TEREN CU PLATFORME SI ALEI CAROSABILE</w:t>
      </w:r>
      <w:r w:rsidRPr="00EB0793">
        <w:rPr>
          <w:rFonts w:ascii="Times New Roman" w:hAnsi="Times New Roman"/>
          <w:b/>
          <w:sz w:val="24"/>
          <w:szCs w:val="24"/>
          <w:lang w:val="pt-BR"/>
        </w:rPr>
        <w:t>”</w:t>
      </w:r>
    </w:p>
    <w:p w14:paraId="162A231E"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pt-BR"/>
        </w:rPr>
        <w:t xml:space="preserve"> II. Titular:</w:t>
      </w:r>
    </w:p>
    <w:p w14:paraId="6991E327"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    - numele: </w:t>
      </w:r>
      <w:r w:rsidRPr="00EB0793">
        <w:rPr>
          <w:rFonts w:ascii="Times New Roman" w:hAnsi="Times New Roman"/>
          <w:sz w:val="28"/>
          <w:szCs w:val="28"/>
          <w:lang w:val="pt-BR"/>
        </w:rPr>
        <w:t>DAVID ANDREI, REPREZENTANT AL GRAND PROTAN SRL</w:t>
      </w:r>
      <w:r w:rsidRPr="00EB0793">
        <w:rPr>
          <w:rFonts w:ascii="Times New Roman" w:hAnsi="Times New Roman"/>
          <w:sz w:val="24"/>
          <w:szCs w:val="24"/>
          <w:lang w:val="pt-BR"/>
        </w:rPr>
        <w:t>;</w:t>
      </w:r>
    </w:p>
    <w:p w14:paraId="1CC44449" w14:textId="77777777" w:rsidR="00DF39C3" w:rsidRPr="00EB0793" w:rsidRDefault="00DF39C3" w:rsidP="00164D7C">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    - adresa poştală: </w:t>
      </w:r>
      <w:r w:rsidRPr="00EB0793">
        <w:rPr>
          <w:rFonts w:ascii="Times New Roman" w:hAnsi="Times New Roman"/>
          <w:sz w:val="28"/>
          <w:szCs w:val="28"/>
          <w:lang w:val="pt-BR"/>
        </w:rPr>
        <w:t>loc. Eforie, oras Eforie, strada George Cosbuc, nr. 33, camera 1, judet Constanta</w:t>
      </w:r>
      <w:r w:rsidRPr="00EB0793">
        <w:rPr>
          <w:rFonts w:ascii="Times New Roman" w:hAnsi="Times New Roman"/>
          <w:sz w:val="24"/>
          <w:szCs w:val="24"/>
          <w:lang w:val="pt-BR"/>
        </w:rPr>
        <w:t>.</w:t>
      </w:r>
    </w:p>
    <w:p w14:paraId="307C5453"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   - numărul de telefon, de fax şi adresa de e-mail, adresa paginii de internet: telefon 0736696996, email </w:t>
      </w:r>
      <w:hyperlink r:id="rId6" w:history="1">
        <w:r w:rsidRPr="00EB0793">
          <w:rPr>
            <w:rStyle w:val="Hyperlink"/>
            <w:rFonts w:ascii="Times New Roman" w:hAnsi="Times New Roman"/>
            <w:color w:val="auto"/>
            <w:sz w:val="24"/>
            <w:szCs w:val="24"/>
            <w:u w:val="none"/>
            <w:lang w:val="pt-BR"/>
          </w:rPr>
          <w:t>grandprotan@yahoo.com</w:t>
        </w:r>
      </w:hyperlink>
    </w:p>
    <w:p w14:paraId="2CBBC9A6"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   - numele persoanelor de contact:</w:t>
      </w:r>
    </w:p>
    <w:p w14:paraId="3B33A272"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    • director/manager/administrator: DAVID ANDREI</w:t>
      </w:r>
    </w:p>
    <w:p w14:paraId="46EBD1A5"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it-IT"/>
        </w:rPr>
      </w:pPr>
      <w:r w:rsidRPr="00EB0793">
        <w:rPr>
          <w:rFonts w:ascii="Times New Roman" w:hAnsi="Times New Roman"/>
          <w:sz w:val="24"/>
          <w:szCs w:val="24"/>
          <w:lang w:val="pt-BR"/>
        </w:rPr>
        <w:t xml:space="preserve">    </w:t>
      </w:r>
      <w:r w:rsidRPr="00EB0793">
        <w:rPr>
          <w:rFonts w:ascii="Times New Roman" w:hAnsi="Times New Roman"/>
          <w:sz w:val="24"/>
          <w:szCs w:val="24"/>
          <w:lang w:val="it-IT"/>
        </w:rPr>
        <w:t xml:space="preserve">• responsabil pentru protecţia mediului: </w:t>
      </w:r>
      <w:r w:rsidRPr="00EB0793">
        <w:rPr>
          <w:rFonts w:ascii="Times New Roman" w:hAnsi="Times New Roman"/>
          <w:sz w:val="24"/>
          <w:szCs w:val="24"/>
          <w:lang w:val="pt-BR"/>
        </w:rPr>
        <w:t>DAVID ANDREI</w:t>
      </w:r>
      <w:r w:rsidRPr="00EB0793">
        <w:rPr>
          <w:rFonts w:ascii="Times New Roman" w:hAnsi="Times New Roman"/>
          <w:sz w:val="24"/>
          <w:szCs w:val="24"/>
          <w:lang w:val="it-IT"/>
        </w:rPr>
        <w:t>.</w:t>
      </w:r>
    </w:p>
    <w:p w14:paraId="5FD685CD"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it-IT"/>
        </w:rPr>
      </w:pPr>
      <w:r w:rsidRPr="00EB0793">
        <w:rPr>
          <w:rFonts w:ascii="Times New Roman" w:hAnsi="Times New Roman"/>
          <w:b/>
          <w:sz w:val="28"/>
          <w:szCs w:val="28"/>
          <w:lang w:val="it-IT"/>
        </w:rPr>
        <w:t xml:space="preserve"> </w:t>
      </w:r>
    </w:p>
    <w:p w14:paraId="43D7E1AA"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it-IT"/>
        </w:rPr>
      </w:pPr>
      <w:r w:rsidRPr="00EB0793">
        <w:rPr>
          <w:rFonts w:ascii="Times New Roman" w:hAnsi="Times New Roman"/>
          <w:b/>
          <w:sz w:val="28"/>
          <w:szCs w:val="28"/>
          <w:lang w:val="it-IT"/>
        </w:rPr>
        <w:t xml:space="preserve">   III. Descrierea caracteristicilor fizice ale întregului proiect:</w:t>
      </w:r>
    </w:p>
    <w:p w14:paraId="4BF90894" w14:textId="77777777" w:rsidR="00DF39C3" w:rsidRPr="00EB0793" w:rsidRDefault="00DF39C3" w:rsidP="00340508">
      <w:pPr>
        <w:autoSpaceDE w:val="0"/>
        <w:autoSpaceDN w:val="0"/>
        <w:adjustRightInd w:val="0"/>
        <w:spacing w:after="0" w:line="240" w:lineRule="auto"/>
        <w:jc w:val="both"/>
        <w:rPr>
          <w:rFonts w:ascii="Times New Roman" w:hAnsi="Times New Roman"/>
          <w:sz w:val="19"/>
          <w:szCs w:val="19"/>
        </w:rPr>
      </w:pPr>
      <w:r w:rsidRPr="00EB0793">
        <w:rPr>
          <w:rFonts w:ascii="Times New Roman" w:hAnsi="Times New Roman"/>
          <w:sz w:val="24"/>
          <w:szCs w:val="24"/>
          <w:lang w:val="it-IT"/>
        </w:rPr>
        <w:t xml:space="preserve">    a) un rezumat al proiectului:</w:t>
      </w:r>
      <w:r w:rsidRPr="00EB0793">
        <w:rPr>
          <w:rFonts w:ascii="Times New Roman" w:hAnsi="Times New Roman"/>
          <w:b/>
          <w:sz w:val="24"/>
          <w:szCs w:val="24"/>
          <w:lang w:val="ro-RO"/>
        </w:rPr>
        <w:t xml:space="preserve"> </w:t>
      </w:r>
    </w:p>
    <w:p w14:paraId="2BCAFD18"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Prin proiectul propus se doreste autorizarea lucrarilor </w:t>
      </w:r>
      <w:proofErr w:type="gramStart"/>
      <w:r w:rsidRPr="00EB0793">
        <w:rPr>
          <w:rFonts w:ascii="Times New Roman" w:hAnsi="Times New Roman"/>
          <w:sz w:val="24"/>
          <w:szCs w:val="24"/>
        </w:rPr>
        <w:t>ce</w:t>
      </w:r>
      <w:proofErr w:type="gramEnd"/>
      <w:r w:rsidRPr="00EB0793">
        <w:rPr>
          <w:rFonts w:ascii="Times New Roman" w:hAnsi="Times New Roman"/>
          <w:sz w:val="24"/>
          <w:szCs w:val="24"/>
        </w:rPr>
        <w:t xml:space="preserve"> vizeaza corpul C4, si anume:</w:t>
      </w:r>
    </w:p>
    <w:p w14:paraId="255C47B4"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Modificarea cladirii C4:</w:t>
      </w:r>
    </w:p>
    <w:p w14:paraId="603790E4"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hAnsi="Times New Roman"/>
          <w:sz w:val="24"/>
          <w:szCs w:val="24"/>
        </w:rPr>
        <w:t>o</w:t>
      </w:r>
      <w:proofErr w:type="gramEnd"/>
      <w:r w:rsidRPr="00EB0793">
        <w:rPr>
          <w:rFonts w:ascii="Times New Roman" w:hAnsi="Times New Roman"/>
          <w:sz w:val="24"/>
          <w:szCs w:val="24"/>
        </w:rPr>
        <w:t xml:space="preserve"> recompartimentari interioare cu pereti din gips-carton;</w:t>
      </w:r>
    </w:p>
    <w:p w14:paraId="4EBE6620"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hAnsi="Times New Roman"/>
          <w:sz w:val="24"/>
          <w:szCs w:val="24"/>
        </w:rPr>
        <w:t>o</w:t>
      </w:r>
      <w:proofErr w:type="gramEnd"/>
      <w:r w:rsidRPr="00EB0793">
        <w:rPr>
          <w:rFonts w:ascii="Times New Roman" w:hAnsi="Times New Roman"/>
          <w:sz w:val="24"/>
          <w:szCs w:val="24"/>
        </w:rPr>
        <w:t xml:space="preserve"> creare usi de acces in peretii existenti;</w:t>
      </w:r>
    </w:p>
    <w:p w14:paraId="7960B7A8"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hAnsi="Times New Roman"/>
          <w:sz w:val="24"/>
          <w:szCs w:val="24"/>
        </w:rPr>
        <w:t>o</w:t>
      </w:r>
      <w:proofErr w:type="gramEnd"/>
      <w:r w:rsidRPr="00EB0793">
        <w:rPr>
          <w:rFonts w:ascii="Times New Roman" w:hAnsi="Times New Roman"/>
          <w:sz w:val="24"/>
          <w:szCs w:val="24"/>
        </w:rPr>
        <w:t xml:space="preserve"> modificari de fatada;</w:t>
      </w:r>
    </w:p>
    <w:p w14:paraId="0E72A6AA"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hAnsi="Times New Roman"/>
          <w:sz w:val="24"/>
          <w:szCs w:val="24"/>
        </w:rPr>
        <w:t>o</w:t>
      </w:r>
      <w:proofErr w:type="gramEnd"/>
      <w:r w:rsidRPr="00EB0793">
        <w:rPr>
          <w:rFonts w:ascii="Times New Roman" w:hAnsi="Times New Roman"/>
          <w:sz w:val="24"/>
          <w:szCs w:val="24"/>
        </w:rPr>
        <w:t xml:space="preserve"> refacere sarpanta;</w:t>
      </w:r>
    </w:p>
    <w:p w14:paraId="5F707A55"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hAnsi="Times New Roman"/>
          <w:sz w:val="24"/>
          <w:szCs w:val="24"/>
        </w:rPr>
        <w:t>o</w:t>
      </w:r>
      <w:proofErr w:type="gramEnd"/>
      <w:r w:rsidRPr="00EB0793">
        <w:rPr>
          <w:rFonts w:ascii="Times New Roman" w:hAnsi="Times New Roman"/>
          <w:sz w:val="24"/>
          <w:szCs w:val="24"/>
        </w:rPr>
        <w:t xml:space="preserve"> inlocuire invelitoare;</w:t>
      </w:r>
    </w:p>
    <w:p w14:paraId="79120004"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Renovarea completa a cladirii C4 (refacere tencuieli, vopsitorii lavabile, montare gresie si faianta);</w:t>
      </w:r>
    </w:p>
    <w:p w14:paraId="4297A44C"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xml:space="preserve">- Amplasarea in interiorul corpului C4 a unui incinerator pentru deseuri de origine animala de capacitate mica. Incineratorul de capacitate mica are dimensiuni si </w:t>
      </w:r>
      <w:proofErr w:type="gramStart"/>
      <w:r w:rsidRPr="00EB0793">
        <w:rPr>
          <w:rFonts w:ascii="Times New Roman" w:hAnsi="Times New Roman"/>
          <w:b/>
          <w:sz w:val="24"/>
          <w:szCs w:val="24"/>
        </w:rPr>
        <w:t>este</w:t>
      </w:r>
      <w:proofErr w:type="gramEnd"/>
      <w:r w:rsidRPr="00EB0793">
        <w:rPr>
          <w:rFonts w:ascii="Times New Roman" w:hAnsi="Times New Roman"/>
          <w:b/>
          <w:sz w:val="24"/>
          <w:szCs w:val="24"/>
        </w:rPr>
        <w:t xml:space="preserve"> o instalatie agrementata realizata de o firma specializata care va fi amplasata in incinta si care nu necesita lucrari de constructii.</w:t>
      </w:r>
    </w:p>
    <w:p w14:paraId="2474DA68" w14:textId="0A4C2742" w:rsidR="00233C09" w:rsidRPr="00EB0793" w:rsidRDefault="00DF39C3" w:rsidP="007F535F">
      <w:pPr>
        <w:autoSpaceDE w:val="0"/>
        <w:autoSpaceDN w:val="0"/>
        <w:adjustRightInd w:val="0"/>
        <w:spacing w:after="0" w:line="240" w:lineRule="auto"/>
        <w:rPr>
          <w:rFonts w:ascii="Times New Roman" w:hAnsi="Times New Roman"/>
          <w:b/>
          <w:bCs/>
          <w:sz w:val="24"/>
          <w:szCs w:val="24"/>
        </w:rPr>
      </w:pPr>
      <w:r w:rsidRPr="00EB0793">
        <w:rPr>
          <w:rFonts w:ascii="Times New Roman" w:hAnsi="Times New Roman"/>
          <w:b/>
          <w:bCs/>
          <w:sz w:val="24"/>
          <w:szCs w:val="24"/>
        </w:rPr>
        <w:t>Modelul A400</w:t>
      </w:r>
    </w:p>
    <w:p w14:paraId="22B6D621" w14:textId="6B6ED781" w:rsidR="00DF39C3" w:rsidRPr="00EB0793" w:rsidRDefault="00233C09" w:rsidP="007F535F">
      <w:pPr>
        <w:autoSpaceDE w:val="0"/>
        <w:autoSpaceDN w:val="0"/>
        <w:adjustRightInd w:val="0"/>
        <w:spacing w:after="0" w:line="240" w:lineRule="auto"/>
        <w:rPr>
          <w:rFonts w:ascii="Times New Roman" w:hAnsi="Times New Roman"/>
          <w:b/>
          <w:bCs/>
          <w:sz w:val="24"/>
          <w:szCs w:val="24"/>
        </w:rPr>
      </w:pPr>
      <w:r w:rsidRPr="00EB0793">
        <w:rPr>
          <w:rFonts w:ascii="Times New Roman" w:hAnsi="Times New Roman"/>
          <w:b/>
          <w:bCs/>
          <w:noProof/>
          <w:sz w:val="24"/>
          <w:szCs w:val="24"/>
        </w:rPr>
        <w:lastRenderedPageBreak/>
        <w:drawing>
          <wp:inline distT="0" distB="0" distL="0" distR="0" wp14:anchorId="5AE1D4CE" wp14:editId="2FE857CA">
            <wp:extent cx="2500313" cy="3333750"/>
            <wp:effectExtent l="0" t="0" r="0" b="0"/>
            <wp:docPr id="1" name="Picture 1" descr="A picture containing building, window,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window, sitting, table&#10;&#10;Description automatically generated"/>
                    <pic:cNvPicPr/>
                  </pic:nvPicPr>
                  <pic:blipFill>
                    <a:blip r:embed="rId7"/>
                    <a:stretch>
                      <a:fillRect/>
                    </a:stretch>
                  </pic:blipFill>
                  <pic:spPr>
                    <a:xfrm>
                      <a:off x="0" y="0"/>
                      <a:ext cx="2509225" cy="3345633"/>
                    </a:xfrm>
                    <a:prstGeom prst="rect">
                      <a:avLst/>
                    </a:prstGeom>
                  </pic:spPr>
                </pic:pic>
              </a:graphicData>
            </a:graphic>
          </wp:inline>
        </w:drawing>
      </w:r>
    </w:p>
    <w:p w14:paraId="5B416290" w14:textId="1241CFAA" w:rsidR="00DF39C3" w:rsidRPr="00EB0793" w:rsidRDefault="00DF39C3" w:rsidP="00AC5D4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Modelul A400 are o cameră de ardere cu volum de 0</w:t>
      </w:r>
      <w:proofErr w:type="gramStart"/>
      <w:r w:rsidRPr="00EB0793">
        <w:rPr>
          <w:rFonts w:ascii="Times New Roman" w:hAnsi="Times New Roman"/>
          <w:sz w:val="24"/>
          <w:szCs w:val="24"/>
        </w:rPr>
        <w:t>,36</w:t>
      </w:r>
      <w:proofErr w:type="gramEnd"/>
      <w:r w:rsidRPr="00EB0793">
        <w:rPr>
          <w:rFonts w:ascii="Times New Roman" w:hAnsi="Times New Roman"/>
          <w:sz w:val="24"/>
          <w:szCs w:val="24"/>
        </w:rPr>
        <w:t xml:space="preserve"> m3 şi o rată de ardere de aproximativ </w:t>
      </w:r>
      <w:r w:rsidR="00EB0793" w:rsidRPr="00EB0793">
        <w:rPr>
          <w:rFonts w:ascii="Times New Roman" w:hAnsi="Times New Roman"/>
          <w:sz w:val="24"/>
          <w:szCs w:val="24"/>
        </w:rPr>
        <w:t>50</w:t>
      </w:r>
      <w:r w:rsidRPr="00EB0793">
        <w:rPr>
          <w:rFonts w:ascii="Times New Roman" w:hAnsi="Times New Roman"/>
          <w:sz w:val="24"/>
          <w:szCs w:val="24"/>
        </w:rPr>
        <w:t xml:space="preserve"> kg/oră. Camera primară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construită din oţel de calitate superioară și capitonată cu ciment refractar, rezistent la temperaturi de peste 1500° C.</w:t>
      </w:r>
    </w:p>
    <w:p w14:paraId="766F1F74" w14:textId="77777777" w:rsidR="00DF39C3" w:rsidRPr="00EB0793" w:rsidRDefault="00DF39C3" w:rsidP="00AC5D4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Designul inovator al camerei de ardere asigură o ardere uniformă a deşeurilor, dar şi </w:t>
      </w:r>
      <w:proofErr w:type="gramStart"/>
      <w:r w:rsidRPr="00EB0793">
        <w:rPr>
          <w:rFonts w:ascii="Times New Roman" w:hAnsi="Times New Roman"/>
          <w:sz w:val="24"/>
          <w:szCs w:val="24"/>
        </w:rPr>
        <w:t>un</w:t>
      </w:r>
      <w:proofErr w:type="gramEnd"/>
      <w:r w:rsidRPr="00EB0793">
        <w:rPr>
          <w:rFonts w:ascii="Times New Roman" w:hAnsi="Times New Roman"/>
          <w:sz w:val="24"/>
          <w:szCs w:val="24"/>
        </w:rPr>
        <w:t xml:space="preserve"> tratament termic al gazelor rezultate.</w:t>
      </w:r>
    </w:p>
    <w:p w14:paraId="2016899F" w14:textId="77777777" w:rsidR="00DF39C3" w:rsidRPr="00EB0793" w:rsidRDefault="00DF39C3" w:rsidP="007F535F">
      <w:pPr>
        <w:autoSpaceDE w:val="0"/>
        <w:autoSpaceDN w:val="0"/>
        <w:adjustRightInd w:val="0"/>
        <w:spacing w:after="0" w:line="240" w:lineRule="auto"/>
        <w:rPr>
          <w:rFonts w:ascii="Times New Roman" w:hAnsi="Times New Roman"/>
          <w:b/>
          <w:bCs/>
          <w:sz w:val="24"/>
          <w:szCs w:val="24"/>
        </w:rPr>
      </w:pPr>
      <w:r w:rsidRPr="00EB0793">
        <w:rPr>
          <w:rFonts w:ascii="Times New Roman" w:hAnsi="Times New Roman"/>
          <w:b/>
          <w:bCs/>
          <w:sz w:val="24"/>
          <w:szCs w:val="24"/>
        </w:rPr>
        <w:t xml:space="preserve">Specificații tehnice Model A400 </w:t>
      </w:r>
    </w:p>
    <w:p w14:paraId="1BAA6292"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Combustibil: Motorină;</w:t>
      </w:r>
    </w:p>
    <w:p w14:paraId="72942B4A"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Volum cameră de ardere: 360 </w:t>
      </w:r>
      <w:proofErr w:type="gramStart"/>
      <w:r w:rsidRPr="00EB0793">
        <w:rPr>
          <w:rFonts w:ascii="Times New Roman" w:hAnsi="Times New Roman"/>
          <w:sz w:val="24"/>
          <w:szCs w:val="24"/>
        </w:rPr>
        <w:t>dm3 ;</w:t>
      </w:r>
      <w:proofErr w:type="gramEnd"/>
    </w:p>
    <w:p w14:paraId="394DB530"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Capacitate medie: 200 kg;</w:t>
      </w:r>
    </w:p>
    <w:p w14:paraId="752CBD4A" w14:textId="4AB36A2C"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Rată de ardere</w:t>
      </w:r>
      <w:r w:rsidR="00E47F5F" w:rsidRPr="00EB0793">
        <w:rPr>
          <w:rFonts w:ascii="Times New Roman" w:hAnsi="Times New Roman"/>
          <w:sz w:val="24"/>
          <w:szCs w:val="24"/>
        </w:rPr>
        <w:t xml:space="preserve"> medie</w:t>
      </w:r>
      <w:r w:rsidRPr="00EB0793">
        <w:rPr>
          <w:rFonts w:ascii="Times New Roman" w:hAnsi="Times New Roman"/>
          <w:sz w:val="24"/>
          <w:szCs w:val="24"/>
        </w:rPr>
        <w:t xml:space="preserve">: </w:t>
      </w:r>
      <w:r w:rsidR="00E47F5F" w:rsidRPr="00EB0793">
        <w:rPr>
          <w:rFonts w:ascii="Times New Roman" w:hAnsi="Times New Roman"/>
          <w:sz w:val="24"/>
          <w:szCs w:val="24"/>
        </w:rPr>
        <w:t>45</w:t>
      </w:r>
      <w:r w:rsidRPr="00EB0793">
        <w:rPr>
          <w:rFonts w:ascii="Times New Roman" w:hAnsi="Times New Roman"/>
          <w:sz w:val="24"/>
          <w:szCs w:val="24"/>
        </w:rPr>
        <w:t xml:space="preserve"> kg/h;</w:t>
      </w:r>
    </w:p>
    <w:p w14:paraId="5066AB54" w14:textId="39100406"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Cenușă rezultată </w:t>
      </w:r>
      <w:r w:rsidR="00E47F5F" w:rsidRPr="00EB0793">
        <w:rPr>
          <w:rFonts w:ascii="Times New Roman" w:hAnsi="Times New Roman"/>
          <w:sz w:val="24"/>
          <w:szCs w:val="24"/>
        </w:rPr>
        <w:t>6</w:t>
      </w:r>
      <w:r w:rsidRPr="00EB0793">
        <w:rPr>
          <w:rFonts w:ascii="Times New Roman" w:hAnsi="Times New Roman"/>
          <w:sz w:val="24"/>
          <w:szCs w:val="24"/>
        </w:rPr>
        <w:t xml:space="preserve"> kg;</w:t>
      </w:r>
    </w:p>
    <w:p w14:paraId="0DC7A1A4"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Durată ciclu 4 h;</w:t>
      </w:r>
    </w:p>
    <w:p w14:paraId="3E90C82D" w14:textId="77777777" w:rsidR="00DF39C3" w:rsidRPr="00EB0793" w:rsidRDefault="00DF39C3" w:rsidP="007F535F">
      <w:pPr>
        <w:autoSpaceDE w:val="0"/>
        <w:autoSpaceDN w:val="0"/>
        <w:adjustRightInd w:val="0"/>
        <w:spacing w:after="0" w:line="240" w:lineRule="auto"/>
        <w:rPr>
          <w:rFonts w:ascii="Times New Roman" w:hAnsi="Times New Roman"/>
          <w:b/>
          <w:bCs/>
        </w:rPr>
      </w:pPr>
      <w:r w:rsidRPr="00EB0793">
        <w:rPr>
          <w:rFonts w:ascii="Times New Roman" w:hAnsi="Times New Roman"/>
          <w:b/>
          <w:bCs/>
        </w:rPr>
        <w:t>Dimensiuni exterioare</w:t>
      </w:r>
    </w:p>
    <w:p w14:paraId="535C37A5" w14:textId="7777777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Lungime (mm): 1220;</w:t>
      </w:r>
    </w:p>
    <w:p w14:paraId="13CF91DB" w14:textId="7777777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 xml:space="preserve">Lățime (mm):  910; </w:t>
      </w:r>
    </w:p>
    <w:p w14:paraId="1D1B3B07" w14:textId="4A36A80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 xml:space="preserve">Înălțime (+ coș) (mm): </w:t>
      </w:r>
      <w:r w:rsidR="00292B5C">
        <w:rPr>
          <w:rFonts w:ascii="Times New Roman" w:hAnsi="Times New Roman"/>
        </w:rPr>
        <w:t>5</w:t>
      </w:r>
      <w:bookmarkStart w:id="0" w:name="_GoBack"/>
      <w:bookmarkEnd w:id="0"/>
      <w:r w:rsidRPr="00EB0793">
        <w:rPr>
          <w:rFonts w:ascii="Times New Roman" w:hAnsi="Times New Roman"/>
        </w:rPr>
        <w:t>300;</w:t>
      </w:r>
    </w:p>
    <w:p w14:paraId="38B4456C" w14:textId="7777777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Trapă încărcare (mm): 560 x 740;</w:t>
      </w:r>
    </w:p>
    <w:p w14:paraId="76D81DD1" w14:textId="7777777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Înălțime la trapă (mm): 770;</w:t>
      </w:r>
    </w:p>
    <w:p w14:paraId="5BFCD61B" w14:textId="77777777" w:rsidR="00DF39C3" w:rsidRPr="00EB0793" w:rsidRDefault="00DF39C3" w:rsidP="007F535F">
      <w:pPr>
        <w:autoSpaceDE w:val="0"/>
        <w:autoSpaceDN w:val="0"/>
        <w:adjustRightInd w:val="0"/>
        <w:spacing w:after="0" w:line="240" w:lineRule="auto"/>
        <w:rPr>
          <w:rFonts w:ascii="Times New Roman" w:hAnsi="Times New Roman"/>
        </w:rPr>
      </w:pPr>
      <w:r w:rsidRPr="00EB0793">
        <w:rPr>
          <w:rFonts w:ascii="Times New Roman" w:hAnsi="Times New Roman"/>
        </w:rPr>
        <w:t>Masă proprie: 920 kg;</w:t>
      </w:r>
    </w:p>
    <w:p w14:paraId="0DAEBB54" w14:textId="77777777" w:rsidR="00DF39C3" w:rsidRPr="00EB0793" w:rsidRDefault="00DF39C3" w:rsidP="007F535F">
      <w:pPr>
        <w:autoSpaceDE w:val="0"/>
        <w:autoSpaceDN w:val="0"/>
        <w:adjustRightInd w:val="0"/>
        <w:spacing w:after="0" w:line="240" w:lineRule="auto"/>
        <w:rPr>
          <w:rFonts w:ascii="Times New Roman" w:hAnsi="Times New Roman"/>
          <w:b/>
          <w:bCs/>
          <w:sz w:val="24"/>
          <w:szCs w:val="24"/>
        </w:rPr>
      </w:pPr>
      <w:r w:rsidRPr="00EB0793">
        <w:rPr>
          <w:rFonts w:ascii="Times New Roman" w:hAnsi="Times New Roman"/>
          <w:b/>
          <w:bCs/>
          <w:sz w:val="24"/>
          <w:szCs w:val="24"/>
        </w:rPr>
        <w:t>Funcționare</w:t>
      </w:r>
    </w:p>
    <w:p w14:paraId="0355401D"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Temp. </w:t>
      </w:r>
      <w:proofErr w:type="gramStart"/>
      <w:r w:rsidRPr="00EB0793">
        <w:rPr>
          <w:rFonts w:ascii="Times New Roman" w:hAnsi="Times New Roman"/>
          <w:sz w:val="24"/>
          <w:szCs w:val="24"/>
        </w:rPr>
        <w:t>maximă</w:t>
      </w:r>
      <w:proofErr w:type="gramEnd"/>
      <w:r w:rsidRPr="00EB0793">
        <w:rPr>
          <w:rFonts w:ascii="Times New Roman" w:hAnsi="Times New Roman"/>
          <w:sz w:val="24"/>
          <w:szCs w:val="24"/>
        </w:rPr>
        <w:t xml:space="preserve"> de operare: 1320°C;</w:t>
      </w:r>
    </w:p>
    <w:p w14:paraId="78894DA8" w14:textId="2B4F4EAB"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Timp de retenție a gazelor: </w:t>
      </w:r>
      <w:r w:rsidR="00E47F5F" w:rsidRPr="00EB0793">
        <w:rPr>
          <w:rFonts w:ascii="Times New Roman" w:hAnsi="Times New Roman"/>
          <w:sz w:val="24"/>
          <w:szCs w:val="24"/>
        </w:rPr>
        <w:t>2 Sec.</w:t>
      </w:r>
      <w:r w:rsidRPr="00EB0793">
        <w:rPr>
          <w:rFonts w:ascii="Times New Roman" w:hAnsi="Times New Roman"/>
          <w:sz w:val="24"/>
          <w:szCs w:val="24"/>
        </w:rPr>
        <w:t>;</w:t>
      </w:r>
    </w:p>
    <w:p w14:paraId="46751DEB" w14:textId="75230F2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Monitorizare </w:t>
      </w:r>
      <w:r w:rsidR="00FF1BBE" w:rsidRPr="00EB0793">
        <w:rPr>
          <w:rFonts w:ascii="Times New Roman" w:hAnsi="Times New Roman"/>
          <w:sz w:val="24"/>
          <w:szCs w:val="24"/>
        </w:rPr>
        <w:t>temperatură</w:t>
      </w:r>
      <w:r w:rsidR="00E47F5F" w:rsidRPr="00EB0793">
        <w:rPr>
          <w:rFonts w:ascii="Times New Roman" w:hAnsi="Times New Roman"/>
          <w:sz w:val="24"/>
          <w:szCs w:val="24"/>
        </w:rPr>
        <w:t xml:space="preserve"> cu dubla inregistrare</w:t>
      </w:r>
      <w:r w:rsidRPr="00EB0793">
        <w:rPr>
          <w:rFonts w:ascii="Times New Roman" w:hAnsi="Times New Roman"/>
          <w:sz w:val="24"/>
          <w:szCs w:val="24"/>
        </w:rPr>
        <w:t xml:space="preserve">: </w:t>
      </w:r>
      <w:r w:rsidR="00E47F5F" w:rsidRPr="00EB0793">
        <w:rPr>
          <w:rFonts w:ascii="Times New Roman" w:hAnsi="Times New Roman"/>
          <w:sz w:val="24"/>
          <w:szCs w:val="24"/>
        </w:rPr>
        <w:t>Da</w:t>
      </w:r>
      <w:r w:rsidRPr="00EB0793">
        <w:rPr>
          <w:rFonts w:ascii="Times New Roman" w:hAnsi="Times New Roman"/>
          <w:sz w:val="24"/>
          <w:szCs w:val="24"/>
        </w:rPr>
        <w:t>;</w:t>
      </w:r>
    </w:p>
    <w:p w14:paraId="1609A2E8" w14:textId="05FCA57E"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Termostat: </w:t>
      </w:r>
      <w:r w:rsidR="00E47F5F" w:rsidRPr="00EB0793">
        <w:rPr>
          <w:rFonts w:ascii="Times New Roman" w:hAnsi="Times New Roman"/>
          <w:sz w:val="24"/>
          <w:szCs w:val="24"/>
        </w:rPr>
        <w:t>Da</w:t>
      </w:r>
      <w:r w:rsidRPr="00EB0793">
        <w:rPr>
          <w:rFonts w:ascii="Times New Roman" w:hAnsi="Times New Roman"/>
          <w:sz w:val="24"/>
          <w:szCs w:val="24"/>
        </w:rPr>
        <w:t>;</w:t>
      </w:r>
    </w:p>
    <w:p w14:paraId="0ABB4C4A" w14:textId="77777777" w:rsidR="00DF39C3" w:rsidRPr="00EB0793" w:rsidRDefault="00DF39C3" w:rsidP="007F535F">
      <w:pPr>
        <w:autoSpaceDE w:val="0"/>
        <w:autoSpaceDN w:val="0"/>
        <w:adjustRightInd w:val="0"/>
        <w:spacing w:after="0" w:line="240" w:lineRule="auto"/>
        <w:rPr>
          <w:rFonts w:ascii="Times New Roman" w:hAnsi="Times New Roman"/>
          <w:sz w:val="24"/>
          <w:szCs w:val="24"/>
        </w:rPr>
      </w:pPr>
      <w:r w:rsidRPr="00EB0793">
        <w:rPr>
          <w:rFonts w:ascii="Times New Roman" w:hAnsi="Times New Roman"/>
          <w:sz w:val="24"/>
          <w:szCs w:val="24"/>
        </w:rPr>
        <w:t xml:space="preserve">Ventilație </w:t>
      </w:r>
      <w:proofErr w:type="gramStart"/>
      <w:r w:rsidRPr="00EB0793">
        <w:rPr>
          <w:rFonts w:ascii="Times New Roman" w:hAnsi="Times New Roman"/>
          <w:sz w:val="24"/>
          <w:szCs w:val="24"/>
        </w:rPr>
        <w:t>continuă :Da</w:t>
      </w:r>
      <w:proofErr w:type="gramEnd"/>
      <w:r w:rsidRPr="00EB0793">
        <w:rPr>
          <w:rFonts w:ascii="Times New Roman" w:hAnsi="Times New Roman"/>
          <w:sz w:val="24"/>
          <w:szCs w:val="24"/>
        </w:rPr>
        <w:t>;</w:t>
      </w:r>
    </w:p>
    <w:p w14:paraId="4E6A7A97" w14:textId="5FFCFF49" w:rsidR="00DF39C3" w:rsidRPr="00EB0793" w:rsidRDefault="00DF39C3" w:rsidP="007F535F">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Cameră post-combustie: </w:t>
      </w:r>
      <w:r w:rsidR="00E47F5F" w:rsidRPr="00EB0793">
        <w:rPr>
          <w:rFonts w:ascii="Times New Roman" w:hAnsi="Times New Roman"/>
          <w:sz w:val="24"/>
          <w:szCs w:val="24"/>
        </w:rPr>
        <w:t>Da</w:t>
      </w:r>
      <w:r w:rsidRPr="00EB0793">
        <w:rPr>
          <w:rFonts w:ascii="Times New Roman" w:hAnsi="Times New Roman"/>
          <w:sz w:val="24"/>
          <w:szCs w:val="24"/>
        </w:rPr>
        <w:t>;</w:t>
      </w:r>
    </w:p>
    <w:p w14:paraId="07DA838B" w14:textId="21A5364B" w:rsidR="00E47F5F" w:rsidRPr="00EB0793" w:rsidRDefault="00F10F20" w:rsidP="007F535F">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Tablou de comanda si </w:t>
      </w:r>
      <w:proofErr w:type="gramStart"/>
      <w:r w:rsidRPr="00EB0793">
        <w:rPr>
          <w:rFonts w:ascii="Times New Roman" w:hAnsi="Times New Roman"/>
          <w:sz w:val="24"/>
          <w:szCs w:val="24"/>
        </w:rPr>
        <w:t>automatizare :</w:t>
      </w:r>
      <w:proofErr w:type="gramEnd"/>
      <w:r w:rsidRPr="00EB0793">
        <w:rPr>
          <w:rFonts w:ascii="Times New Roman" w:hAnsi="Times New Roman"/>
          <w:sz w:val="24"/>
          <w:szCs w:val="24"/>
        </w:rPr>
        <w:t xml:space="preserve"> Da</w:t>
      </w:r>
    </w:p>
    <w:p w14:paraId="65EDC62C"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p>
    <w:p w14:paraId="6DD88596"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In interiorul corpului C4 se vor creea urmatoarele incaperi:</w:t>
      </w:r>
    </w:p>
    <w:p w14:paraId="2689B225"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 Receptie marfa- 18.12 mp</w:t>
      </w:r>
    </w:p>
    <w:p w14:paraId="0B840997" w14:textId="77777777" w:rsidR="00DF39C3" w:rsidRPr="00EB0793" w:rsidRDefault="00DF39C3" w:rsidP="00EF6870">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xml:space="preserve">P2 Camera frigorifica -18.22 mp </w:t>
      </w:r>
    </w:p>
    <w:p w14:paraId="637098A8"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CAMERA FRIGORIFICA DE REFRIGERARE</w:t>
      </w:r>
    </w:p>
    <w:p w14:paraId="719D44B6"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Se compune din urmatoarele elemente:</w:t>
      </w:r>
    </w:p>
    <w:p w14:paraId="3961F899"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1. PANOTAJ, avand urmatoarele caracteristici:</w:t>
      </w:r>
    </w:p>
    <w:p w14:paraId="7E8AD06F"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lastRenderedPageBreak/>
        <w:t></w:t>
      </w:r>
      <w:r w:rsidRPr="00EB0793">
        <w:rPr>
          <w:rFonts w:ascii="Times New Roman" w:eastAsia="CIDFont+F7" w:hAnsi="Times New Roman"/>
          <w:sz w:val="24"/>
          <w:szCs w:val="24"/>
        </w:rPr>
        <w:t xml:space="preserve"> </w:t>
      </w:r>
      <w:r w:rsidRPr="00EB0793">
        <w:rPr>
          <w:rFonts w:ascii="Times New Roman" w:hAnsi="Times New Roman"/>
          <w:sz w:val="24"/>
          <w:szCs w:val="24"/>
        </w:rPr>
        <w:t>Panourile termoizolante din spuma poliuretanica sunt realizate din tabla de otel galvanizata de grosime 0,35 mm, vopsita in culoarea alb RAL 9002; poliuretanul utilizat este stabil si nu se deterioreaza in timp, nu este toxic si nici iritant;</w:t>
      </w:r>
    </w:p>
    <w:p w14:paraId="2E6B1DC6"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Grosimea izolatiei: 40 mm poliuretan;</w:t>
      </w:r>
    </w:p>
    <w:p w14:paraId="5E61FAB0" w14:textId="2DFC01C9"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 xml:space="preserve">Camera de congelare este prevazuta cu o usa pivotanta avand izolatia de 70 mm, din poliuretan, avand deschiderea libera LxH = </w:t>
      </w:r>
      <w:r w:rsidR="00E47F5F" w:rsidRPr="00EB0793">
        <w:rPr>
          <w:rFonts w:ascii="Times New Roman" w:hAnsi="Times New Roman"/>
          <w:sz w:val="24"/>
          <w:szCs w:val="24"/>
        </w:rPr>
        <w:t>1</w:t>
      </w:r>
      <w:r w:rsidRPr="00EB0793">
        <w:rPr>
          <w:rFonts w:ascii="Times New Roman" w:hAnsi="Times New Roman"/>
          <w:sz w:val="24"/>
          <w:szCs w:val="24"/>
        </w:rPr>
        <w:t>,</w:t>
      </w:r>
      <w:r w:rsidR="00F10F20" w:rsidRPr="00EB0793">
        <w:rPr>
          <w:rFonts w:ascii="Times New Roman" w:hAnsi="Times New Roman"/>
          <w:sz w:val="24"/>
          <w:szCs w:val="24"/>
        </w:rPr>
        <w:t>5</w:t>
      </w:r>
      <w:r w:rsidR="00E47F5F" w:rsidRPr="00EB0793">
        <w:rPr>
          <w:rFonts w:ascii="Times New Roman" w:hAnsi="Times New Roman"/>
          <w:sz w:val="24"/>
          <w:szCs w:val="24"/>
        </w:rPr>
        <w:t>0</w:t>
      </w:r>
      <w:r w:rsidRPr="00EB0793">
        <w:rPr>
          <w:rFonts w:ascii="Times New Roman" w:hAnsi="Times New Roman"/>
          <w:sz w:val="24"/>
          <w:szCs w:val="24"/>
        </w:rPr>
        <w:t>x1,9 (m), dotata standard cu sistem de deblocare din interior, inchidere pe toc si balamale pe partea stanga;</w:t>
      </w:r>
    </w:p>
    <w:p w14:paraId="09F6B1B1" w14:textId="7C15B96C" w:rsidR="00954E8F"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00954E8F" w:rsidRPr="00EB0793">
        <w:rPr>
          <w:rFonts w:ascii="Times New Roman" w:hAnsi="Times New Roman"/>
          <w:sz w:val="24"/>
          <w:szCs w:val="24"/>
        </w:rPr>
        <w:t xml:space="preserve">Camera </w:t>
      </w:r>
      <w:proofErr w:type="gramStart"/>
      <w:r w:rsidR="00954E8F" w:rsidRPr="00EB0793">
        <w:rPr>
          <w:rFonts w:ascii="Times New Roman" w:hAnsi="Times New Roman"/>
          <w:sz w:val="24"/>
          <w:szCs w:val="24"/>
        </w:rPr>
        <w:t>este</w:t>
      </w:r>
      <w:proofErr w:type="gramEnd"/>
      <w:r w:rsidR="00954E8F" w:rsidRPr="00EB0793">
        <w:rPr>
          <w:rFonts w:ascii="Times New Roman" w:hAnsi="Times New Roman"/>
          <w:sz w:val="24"/>
          <w:szCs w:val="24"/>
        </w:rPr>
        <w:t xml:space="preserve"> prevazuta cu pardoseala betonata, elicopterizata si antiderapanta;</w:t>
      </w:r>
    </w:p>
    <w:p w14:paraId="41FDBBDA" w14:textId="48629B90"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 xml:space="preserve">Densitatea panourilor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de 40kg /m3 (cele mai bune);</w:t>
      </w:r>
    </w:p>
    <w:p w14:paraId="3E1C772F"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Dimensiunile exterioare ale camerei: Lxlxh= 18,22mp x 2,20m.</w:t>
      </w:r>
    </w:p>
    <w:p w14:paraId="65150982"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2. INSTALATIE FRIGORIFICA, cu urmatoarea componenta:</w:t>
      </w:r>
    </w:p>
    <w:p w14:paraId="731AAC58"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a) Agregat frigorific 9238GS – productie EMBRACO - Slovacia</w:t>
      </w:r>
    </w:p>
    <w:p w14:paraId="6152B04A"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b) Vaporizator suflat tip GCE 252 E8 ED - productie ECO – Italia;</w:t>
      </w:r>
    </w:p>
    <w:p w14:paraId="3C41FEB2"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c) Automatizare frigorifica si electrica;</w:t>
      </w:r>
    </w:p>
    <w:p w14:paraId="4AD4B726"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d) Tablou electric.</w:t>
      </w:r>
    </w:p>
    <w:p w14:paraId="5D830764"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Caracteristici tehnice:</w:t>
      </w:r>
    </w:p>
    <w:p w14:paraId="06BF7853"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 xml:space="preserve">Agregatul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compus din: compresor, condensator cu racire fortata, rezervor de lichid.</w:t>
      </w:r>
    </w:p>
    <w:p w14:paraId="7A77B854"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 xml:space="preserve">Functionare complet automatizata, afiseaza continuu atat temperatura existenta in camera cat si modul de lucru al instalatiei (functionare, degivrare, </w:t>
      </w:r>
      <w:proofErr w:type="gramStart"/>
      <w:r w:rsidRPr="00EB0793">
        <w:rPr>
          <w:rFonts w:ascii="Times New Roman" w:hAnsi="Times New Roman"/>
          <w:sz w:val="24"/>
          <w:szCs w:val="24"/>
        </w:rPr>
        <w:t>pauza</w:t>
      </w:r>
      <w:proofErr w:type="gramEnd"/>
      <w:r w:rsidRPr="00EB0793">
        <w:rPr>
          <w:rFonts w:ascii="Times New Roman" w:hAnsi="Times New Roman"/>
          <w:sz w:val="24"/>
          <w:szCs w:val="24"/>
        </w:rPr>
        <w:t>), comanda degivrarile suplimentare, seteaza parametrii de lucru ai instalatiei.</w:t>
      </w:r>
    </w:p>
    <w:p w14:paraId="5DE766D9"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Degivrare automata cu programarea frecventei si a duratei de functionare / degivrare.</w:t>
      </w:r>
      <w:proofErr w:type="gramEnd"/>
    </w:p>
    <w:p w14:paraId="1161883F"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Automatizare frigorifica compusa din: presostate de inalta si joasa presiune, ventil solenoid, filtru deshidrator, valva termostatica, orificiu laminare, vizor de lichid, rezistenta de carter.</w:t>
      </w:r>
    </w:p>
    <w:p w14:paraId="65B4A490"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proofErr w:type="gramStart"/>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Automatizare electrica DIXELL - ITALIA.</w:t>
      </w:r>
      <w:proofErr w:type="gramEnd"/>
    </w:p>
    <w:p w14:paraId="5E1A13AF"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Domeniul de lucru: 0°C</w:t>
      </w:r>
      <w:r w:rsidRPr="00EB0793">
        <w:t>.</w:t>
      </w:r>
      <w:r w:rsidRPr="00EB0793">
        <w:rPr>
          <w:rFonts w:ascii="Times New Roman" w:hAnsi="Times New Roman"/>
          <w:sz w:val="24"/>
          <w:szCs w:val="24"/>
        </w:rPr>
        <w:t>...+10°C.</w:t>
      </w:r>
    </w:p>
    <w:p w14:paraId="29720594" w14:textId="77777777" w:rsidR="00DF39C3" w:rsidRPr="00EB0793" w:rsidRDefault="00DF39C3" w:rsidP="000D40A0">
      <w:pPr>
        <w:autoSpaceDE w:val="0"/>
        <w:autoSpaceDN w:val="0"/>
        <w:adjustRightInd w:val="0"/>
        <w:spacing w:after="0" w:line="240" w:lineRule="auto"/>
        <w:jc w:val="both"/>
        <w:rPr>
          <w:rFonts w:ascii="Times New Roman" w:hAnsi="Times New Roman"/>
          <w:b/>
          <w:sz w:val="24"/>
          <w:szCs w:val="24"/>
        </w:rPr>
      </w:pPr>
      <w:r w:rsidRPr="00EB0793">
        <w:rPr>
          <w:rFonts w:ascii="Times New Roman" w:eastAsia="Arial Unicode MS" w:hAnsi="Times New Roman"/>
          <w:b/>
          <w:sz w:val="24"/>
          <w:szCs w:val="24"/>
        </w:rPr>
        <w:t></w:t>
      </w:r>
      <w:r w:rsidRPr="00EB0793">
        <w:rPr>
          <w:rFonts w:ascii="Times New Roman" w:eastAsia="CIDFont+F7" w:hAnsi="Times New Roman"/>
          <w:b/>
          <w:sz w:val="24"/>
          <w:szCs w:val="24"/>
        </w:rPr>
        <w:t xml:space="preserve"> </w:t>
      </w:r>
      <w:r w:rsidRPr="00EB0793">
        <w:rPr>
          <w:rFonts w:ascii="Times New Roman" w:hAnsi="Times New Roman"/>
          <w:b/>
          <w:sz w:val="24"/>
          <w:szCs w:val="24"/>
        </w:rPr>
        <w:t xml:space="preserve">Tipul agentului: </w:t>
      </w:r>
      <w:proofErr w:type="gramStart"/>
      <w:r w:rsidRPr="00EB0793">
        <w:rPr>
          <w:rFonts w:ascii="Times New Roman" w:hAnsi="Times New Roman"/>
          <w:b/>
          <w:sz w:val="24"/>
          <w:szCs w:val="24"/>
        </w:rPr>
        <w:t>freon</w:t>
      </w:r>
      <w:proofErr w:type="gramEnd"/>
      <w:r w:rsidRPr="00EB0793">
        <w:rPr>
          <w:rFonts w:ascii="Times New Roman" w:hAnsi="Times New Roman"/>
          <w:b/>
          <w:sz w:val="24"/>
          <w:szCs w:val="24"/>
        </w:rPr>
        <w:t xml:space="preserve"> ecologic R404A.</w:t>
      </w:r>
    </w:p>
    <w:p w14:paraId="164CD2EA"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Tensiunea de alimentare: 380V/3ph/50 Hz</w:t>
      </w:r>
    </w:p>
    <w:p w14:paraId="1C440DD0"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La dimensionarea instalatiei s-au luat in calcul urmatorii parametri:</w:t>
      </w:r>
    </w:p>
    <w:p w14:paraId="79D29DE1"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Temperatura mediului ambiant: +25°C … +30°C;</w:t>
      </w:r>
    </w:p>
    <w:p w14:paraId="1FFFBF38"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Temperatura realizata in camera: 0°C;</w:t>
      </w:r>
    </w:p>
    <w:p w14:paraId="31579233"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Temperatura intrare produs: 12°C;</w:t>
      </w:r>
    </w:p>
    <w:p w14:paraId="0790739D"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Temperatura finala produs: 0°C;</w:t>
      </w:r>
    </w:p>
    <w:p w14:paraId="4BB013A5"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Durata proces: 24 de ore;</w:t>
      </w:r>
    </w:p>
    <w:p w14:paraId="3CEE70F7"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Produs: reziduuri alimentare;</w:t>
      </w:r>
    </w:p>
    <w:p w14:paraId="22708D46"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Cantitatea de produs depozitata in camera: 6000 kg;</w:t>
      </w:r>
    </w:p>
    <w:p w14:paraId="52E86C3A"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Rulaj zilnic: 1200 kg.</w:t>
      </w:r>
    </w:p>
    <w:p w14:paraId="398CD6F2"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3. USA FRIGORIFICA DE REFRIGERARE, cu urmatoarele caracteristici:</w:t>
      </w:r>
    </w:p>
    <w:p w14:paraId="6B1ECEA3" w14:textId="36421DEE"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dim</w:t>
      </w:r>
      <w:proofErr w:type="gramEnd"/>
      <w:r w:rsidRPr="00EB0793">
        <w:rPr>
          <w:rFonts w:ascii="Times New Roman" w:hAnsi="Times New Roman"/>
          <w:sz w:val="24"/>
          <w:szCs w:val="24"/>
        </w:rPr>
        <w:t>. (L x H</w:t>
      </w:r>
      <w:proofErr w:type="gramStart"/>
      <w:r w:rsidRPr="00EB0793">
        <w:rPr>
          <w:rFonts w:ascii="Times New Roman" w:hAnsi="Times New Roman"/>
          <w:sz w:val="24"/>
          <w:szCs w:val="24"/>
        </w:rPr>
        <w:t>) :</w:t>
      </w:r>
      <w:proofErr w:type="gramEnd"/>
      <w:r w:rsidRPr="00EB0793">
        <w:rPr>
          <w:rFonts w:ascii="Times New Roman" w:hAnsi="Times New Roman"/>
          <w:sz w:val="24"/>
          <w:szCs w:val="24"/>
        </w:rPr>
        <w:t xml:space="preserve"> </w:t>
      </w:r>
      <w:r w:rsidR="00F10F20" w:rsidRPr="00EB0793">
        <w:rPr>
          <w:rFonts w:ascii="Times New Roman" w:hAnsi="Times New Roman"/>
          <w:sz w:val="24"/>
          <w:szCs w:val="24"/>
        </w:rPr>
        <w:t>1</w:t>
      </w:r>
      <w:r w:rsidRPr="00EB0793">
        <w:rPr>
          <w:rFonts w:ascii="Times New Roman" w:hAnsi="Times New Roman"/>
          <w:sz w:val="24"/>
          <w:szCs w:val="24"/>
        </w:rPr>
        <w:t>,</w:t>
      </w:r>
      <w:r w:rsidR="00F10F20" w:rsidRPr="00EB0793">
        <w:rPr>
          <w:rFonts w:ascii="Times New Roman" w:hAnsi="Times New Roman"/>
          <w:sz w:val="24"/>
          <w:szCs w:val="24"/>
        </w:rPr>
        <w:t>5</w:t>
      </w:r>
      <w:r w:rsidRPr="00EB0793">
        <w:rPr>
          <w:rFonts w:ascii="Times New Roman" w:hAnsi="Times New Roman"/>
          <w:sz w:val="24"/>
          <w:szCs w:val="24"/>
        </w:rPr>
        <w:t xml:space="preserve"> x 1,9 (m);</w:t>
      </w:r>
    </w:p>
    <w:p w14:paraId="17EA436C"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rama</w:t>
      </w:r>
      <w:proofErr w:type="gramEnd"/>
      <w:r w:rsidRPr="00EB0793">
        <w:rPr>
          <w:rFonts w:ascii="Times New Roman" w:hAnsi="Times New Roman"/>
          <w:sz w:val="24"/>
          <w:szCs w:val="24"/>
        </w:rPr>
        <w:t>: ALUMINIU;</w:t>
      </w:r>
    </w:p>
    <w:p w14:paraId="1129319F"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toc</w:t>
      </w:r>
      <w:proofErr w:type="gramEnd"/>
      <w:r w:rsidRPr="00EB0793">
        <w:rPr>
          <w:rFonts w:ascii="Times New Roman" w:hAnsi="Times New Roman"/>
          <w:sz w:val="24"/>
          <w:szCs w:val="24"/>
        </w:rPr>
        <w:t xml:space="preserve"> aplicat: PVC;</w:t>
      </w:r>
    </w:p>
    <w:p w14:paraId="74615AC1"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 xml:space="preserve">tip </w:t>
      </w:r>
      <w:proofErr w:type="gramStart"/>
      <w:r w:rsidRPr="00EB0793">
        <w:rPr>
          <w:rFonts w:ascii="Times New Roman" w:hAnsi="Times New Roman"/>
          <w:sz w:val="24"/>
          <w:szCs w:val="24"/>
        </w:rPr>
        <w:t>usa :</w:t>
      </w:r>
      <w:proofErr w:type="gramEnd"/>
      <w:r w:rsidRPr="00EB0793">
        <w:rPr>
          <w:rFonts w:ascii="Times New Roman" w:hAnsi="Times New Roman"/>
          <w:sz w:val="24"/>
          <w:szCs w:val="24"/>
        </w:rPr>
        <w:t xml:space="preserve"> BATANTA;</w:t>
      </w:r>
    </w:p>
    <w:p w14:paraId="55E38E94"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grosime</w:t>
      </w:r>
      <w:proofErr w:type="gramEnd"/>
      <w:r w:rsidRPr="00EB0793">
        <w:rPr>
          <w:rFonts w:ascii="Times New Roman" w:hAnsi="Times New Roman"/>
          <w:sz w:val="24"/>
          <w:szCs w:val="24"/>
        </w:rPr>
        <w:t xml:space="preserve"> panou usa 70 mm, pentru temperaturi de 0°C ...-7°C;</w:t>
      </w:r>
    </w:p>
    <w:p w14:paraId="15E1B655"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ambele</w:t>
      </w:r>
      <w:proofErr w:type="gramEnd"/>
      <w:r w:rsidRPr="00EB0793">
        <w:rPr>
          <w:rFonts w:ascii="Times New Roman" w:hAnsi="Times New Roman"/>
          <w:sz w:val="24"/>
          <w:szCs w:val="24"/>
        </w:rPr>
        <w:t xml:space="preserve"> fete din otel plastifiat RAL 9010;</w:t>
      </w:r>
    </w:p>
    <w:p w14:paraId="0F1CAA4E"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r w:rsidRPr="00EB0793">
        <w:rPr>
          <w:rFonts w:ascii="Times New Roman" w:hAnsi="Times New Roman"/>
          <w:sz w:val="24"/>
          <w:szCs w:val="24"/>
        </w:rPr>
        <w:t>blat injectat cu poliuretan, densitate de 43 kg/m3;</w:t>
      </w:r>
    </w:p>
    <w:p w14:paraId="59BE3A7E"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etansare</w:t>
      </w:r>
      <w:proofErr w:type="gramEnd"/>
      <w:r w:rsidRPr="00EB0793">
        <w:rPr>
          <w:rFonts w:ascii="Times New Roman" w:hAnsi="Times New Roman"/>
          <w:sz w:val="24"/>
          <w:szCs w:val="24"/>
        </w:rPr>
        <w:t xml:space="preserve"> inferioara pe toc;</w:t>
      </w:r>
    </w:p>
    <w:p w14:paraId="71D6CA8A"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montaj</w:t>
      </w:r>
      <w:proofErr w:type="gramEnd"/>
      <w:r w:rsidRPr="00EB0793">
        <w:rPr>
          <w:rFonts w:ascii="Times New Roman" w:hAnsi="Times New Roman"/>
          <w:sz w:val="24"/>
          <w:szCs w:val="24"/>
        </w:rPr>
        <w:t xml:space="preserve"> pe panou;</w:t>
      </w:r>
    </w:p>
    <w:p w14:paraId="5824F702"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maner</w:t>
      </w:r>
      <w:proofErr w:type="gramEnd"/>
      <w:r w:rsidRPr="00EB0793">
        <w:rPr>
          <w:rFonts w:ascii="Times New Roman" w:hAnsi="Times New Roman"/>
          <w:sz w:val="24"/>
          <w:szCs w:val="24"/>
        </w:rPr>
        <w:t xml:space="preserve"> de forta;</w:t>
      </w:r>
    </w:p>
    <w:p w14:paraId="1D24F0B4" w14:textId="77777777" w:rsidR="00DF39C3" w:rsidRPr="00EB0793" w:rsidRDefault="00DF39C3" w:rsidP="000D40A0">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7" w:hAnsi="Times New Roman"/>
          <w:sz w:val="24"/>
          <w:szCs w:val="24"/>
        </w:rPr>
        <w:t xml:space="preserve"> </w:t>
      </w:r>
      <w:proofErr w:type="gramStart"/>
      <w:r w:rsidRPr="00EB0793">
        <w:rPr>
          <w:rFonts w:ascii="Times New Roman" w:hAnsi="Times New Roman"/>
          <w:sz w:val="24"/>
          <w:szCs w:val="24"/>
        </w:rPr>
        <w:t>prevazuta</w:t>
      </w:r>
      <w:proofErr w:type="gramEnd"/>
      <w:r w:rsidRPr="00EB0793">
        <w:rPr>
          <w:rFonts w:ascii="Times New Roman" w:hAnsi="Times New Roman"/>
          <w:sz w:val="24"/>
          <w:szCs w:val="24"/>
        </w:rPr>
        <w:t xml:space="preserve"> cu sistem de inchidere cu incuietoare, cu posibilitatea deschiderii si din interior.</w:t>
      </w:r>
    </w:p>
    <w:p w14:paraId="2D32EF3A"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b/>
          <w:sz w:val="24"/>
          <w:szCs w:val="24"/>
        </w:rPr>
        <w:t>P3</w:t>
      </w:r>
      <w:r w:rsidRPr="00EB0793">
        <w:rPr>
          <w:rFonts w:ascii="Times New Roman" w:hAnsi="Times New Roman"/>
          <w:sz w:val="24"/>
          <w:szCs w:val="24"/>
        </w:rPr>
        <w:t xml:space="preserve"> Spatiu de depozitare- 25.85 mp</w:t>
      </w:r>
    </w:p>
    <w:p w14:paraId="161042A3" w14:textId="77777777" w:rsidR="00DF39C3" w:rsidRPr="00EB0793" w:rsidRDefault="00DF39C3" w:rsidP="00EF6870">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P4 Camera incinerare -31.94 mp</w:t>
      </w:r>
    </w:p>
    <w:p w14:paraId="08D93465" w14:textId="58B03B98" w:rsidR="00DF39C3" w:rsidRPr="00EB0793" w:rsidRDefault="00DF39C3" w:rsidP="00EF6870">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xml:space="preserve">P5 Camera depozitare cenusa- </w:t>
      </w:r>
      <w:r w:rsidR="00F10F20" w:rsidRPr="00EB0793">
        <w:rPr>
          <w:rFonts w:ascii="Times New Roman" w:hAnsi="Times New Roman"/>
          <w:b/>
          <w:sz w:val="24"/>
          <w:szCs w:val="24"/>
        </w:rPr>
        <w:t>32.33</w:t>
      </w:r>
      <w:r w:rsidRPr="00EB0793">
        <w:rPr>
          <w:rFonts w:ascii="Times New Roman" w:hAnsi="Times New Roman"/>
          <w:b/>
          <w:sz w:val="24"/>
          <w:szCs w:val="24"/>
        </w:rPr>
        <w:t xml:space="preserve"> mp</w:t>
      </w:r>
    </w:p>
    <w:p w14:paraId="0FBBBD9E"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P6 Camera spalator -33.56 mp</w:t>
      </w:r>
    </w:p>
    <w:p w14:paraId="30660F58"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P7 Camera depozitare pubele curate -50.37 mp</w:t>
      </w:r>
    </w:p>
    <w:p w14:paraId="56677E9B"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P8 Vestiar – dezechipare -8.82 mp</w:t>
      </w:r>
    </w:p>
    <w:p w14:paraId="5B70DFC4"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lastRenderedPageBreak/>
        <w:t>P9 Grup sanitar -6.57 mp</w:t>
      </w:r>
    </w:p>
    <w:p w14:paraId="14454BC8"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P10 Vestiar – echipare -15.52 mp</w:t>
      </w:r>
    </w:p>
    <w:p w14:paraId="4178E882" w14:textId="77777777" w:rsidR="00DF39C3" w:rsidRPr="00EB0793" w:rsidRDefault="00DF39C3" w:rsidP="00EF6870">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P11 Spatiu de depozitare- 16.70 mp</w:t>
      </w:r>
    </w:p>
    <w:p w14:paraId="567CAD8C" w14:textId="0CDD0563" w:rsidR="00DF39C3" w:rsidRPr="00EB0793" w:rsidRDefault="00DF39C3" w:rsidP="00EF6870">
      <w:pPr>
        <w:jc w:val="both"/>
        <w:rPr>
          <w:rFonts w:ascii="Times New Roman" w:hAnsi="Times New Roman"/>
          <w:sz w:val="24"/>
          <w:szCs w:val="24"/>
        </w:rPr>
      </w:pPr>
      <w:r w:rsidRPr="00EB0793">
        <w:rPr>
          <w:rFonts w:ascii="Times New Roman" w:hAnsi="Times New Roman"/>
          <w:sz w:val="24"/>
          <w:szCs w:val="24"/>
        </w:rPr>
        <w:t xml:space="preserve">TOTAL SUPRAFATA UTILA </w:t>
      </w:r>
      <w:r w:rsidR="00233C09" w:rsidRPr="00EB0793">
        <w:rPr>
          <w:rFonts w:ascii="Times New Roman" w:hAnsi="Times New Roman"/>
          <w:sz w:val="24"/>
          <w:szCs w:val="24"/>
        </w:rPr>
        <w:t>258</w:t>
      </w:r>
      <w:r w:rsidR="00F10F20" w:rsidRPr="00EB0793">
        <w:rPr>
          <w:rFonts w:ascii="Times New Roman" w:hAnsi="Times New Roman"/>
          <w:sz w:val="24"/>
          <w:szCs w:val="24"/>
        </w:rPr>
        <w:t>.</w:t>
      </w:r>
      <w:r w:rsidR="00233C09" w:rsidRPr="00EB0793">
        <w:rPr>
          <w:rFonts w:ascii="Times New Roman" w:hAnsi="Times New Roman"/>
          <w:sz w:val="24"/>
          <w:szCs w:val="24"/>
        </w:rPr>
        <w:t>00</w:t>
      </w:r>
      <w:r w:rsidRPr="00EB0793">
        <w:rPr>
          <w:rFonts w:ascii="Times New Roman" w:hAnsi="Times New Roman"/>
          <w:sz w:val="24"/>
          <w:szCs w:val="24"/>
        </w:rPr>
        <w:t xml:space="preserve"> mp</w:t>
      </w:r>
    </w:p>
    <w:p w14:paraId="081ACA66"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Suplimentar, se doreste:</w:t>
      </w:r>
    </w:p>
    <w:p w14:paraId="06D36C2C"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Imprejmuirea terenului;</w:t>
      </w:r>
    </w:p>
    <w:p w14:paraId="77E9818A"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Amplasarea unei fose septice pentru colectarea apelor uzate;</w:t>
      </w:r>
    </w:p>
    <w:p w14:paraId="541B75C1"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Racordarea instalatiilor de evacuare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apelor uzate la fosa septica propusa;</w:t>
      </w:r>
    </w:p>
    <w:p w14:paraId="3C81593C"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Amenajarea terenului prin creearea de trotuare si alei carosabile;</w:t>
      </w:r>
    </w:p>
    <w:p w14:paraId="494930C2"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Amenajarea unui filtru auto pentru curatarea rotilor si dezinfectarea autovehiculelor;</w:t>
      </w:r>
    </w:p>
    <w:p w14:paraId="17E053C7"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p>
    <w:p w14:paraId="13FAAFD8"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Sistemul constructiv</w:t>
      </w:r>
    </w:p>
    <w:p w14:paraId="1338ADF0"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Structura de rezistență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imobilului este alcătuită din zidarie portanta de caramida si fundatii continue din beton armat. Planseul peste parter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realizat din grinzisoare dese din beton armat, suprabetonate cu un planseu subtire din beton armat.</w:t>
      </w:r>
    </w:p>
    <w:p w14:paraId="00759A12"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Acoperișul initial al cladirii a fost de tip terasa circulabila, existand guri de scurgere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apei de pe terasa. Ulterior, din cauza infiltratiilor grave in interiorul cladirii, s-a realizat o sarpanta metalica intr-o </w:t>
      </w:r>
      <w:proofErr w:type="gramStart"/>
      <w:r w:rsidRPr="00EB0793">
        <w:rPr>
          <w:rFonts w:ascii="Times New Roman" w:hAnsi="Times New Roman"/>
          <w:sz w:val="24"/>
          <w:szCs w:val="24"/>
        </w:rPr>
        <w:t>apa</w:t>
      </w:r>
      <w:proofErr w:type="gramEnd"/>
      <w:r w:rsidRPr="00EB0793">
        <w:rPr>
          <w:rFonts w:ascii="Times New Roman" w:hAnsi="Times New Roman"/>
          <w:sz w:val="24"/>
          <w:szCs w:val="24"/>
        </w:rPr>
        <w:t xml:space="preserve"> si a fost acoperita cu placi de azbociment.</w:t>
      </w:r>
    </w:p>
    <w:p w14:paraId="3AA45BC3"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Se doreste inlocuirea invelitorii cu tabla tip tigla si repararea sau inlocuirea sarpantei (daca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cazul), realizarea de reparatii la hidroizolatie astfel incat sa fie eliminate infiltratiile de apa.</w:t>
      </w:r>
    </w:p>
    <w:p w14:paraId="4E611CA9"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Inchiderile exteriore şi compartimentările interioare.</w:t>
      </w:r>
      <w:proofErr w:type="gramEnd"/>
    </w:p>
    <w:p w14:paraId="7E955602"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Închiderile exterioare ale construcţiei sunt realizate din zidarie de caramida cu grosimea de aproximativ 40cm.</w:t>
      </w:r>
      <w:proofErr w:type="gramEnd"/>
    </w:p>
    <w:p w14:paraId="42118A08"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Golurile exterioare sunt închise cu tâmplărie metalica de culoare maro, cu geam simplu, clar.</w:t>
      </w:r>
      <w:proofErr w:type="gramEnd"/>
    </w:p>
    <w:p w14:paraId="35E91FC3"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Usile de acces sunt in totalitate metalice.</w:t>
      </w:r>
      <w:proofErr w:type="gramEnd"/>
    </w:p>
    <w:p w14:paraId="4B7440EC"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Închiderile interioare ale construcţiei sunt realizate din zidarie de caramida cu grosimea de aproximativ 30cm.</w:t>
      </w:r>
      <w:proofErr w:type="gramEnd"/>
    </w:p>
    <w:p w14:paraId="45EB89B5"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Golurile interioare existente si cele propuse vor fi închise cu tamplarie PVC de culoare alb.</w:t>
      </w:r>
      <w:proofErr w:type="gramEnd"/>
    </w:p>
    <w:p w14:paraId="780EB4C6"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Finisajele exterioare</w:t>
      </w:r>
    </w:p>
    <w:p w14:paraId="673A0FD5"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Finisajele exterioare ale construcţiei se vor reface si vor fi alcătuite tencuiala decorativa de culoare alb (RAL 9010).</w:t>
      </w:r>
    </w:p>
    <w:p w14:paraId="397E3A9E"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Toate faţadele sunt rezistente la foc minim 45 min.</w:t>
      </w:r>
      <w:proofErr w:type="gramEnd"/>
    </w:p>
    <w:p w14:paraId="3A9B89E1"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Suprafeţele exterioare orizontale vor avea suprafaţa de uzură antiderapanta si vor fi realizate din ciment sclivisit sau beton elicopterizat.</w:t>
      </w:r>
      <w:proofErr w:type="gramEnd"/>
    </w:p>
    <w:p w14:paraId="7C054557"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Finisajele interioare</w:t>
      </w:r>
    </w:p>
    <w:p w14:paraId="71421B2E"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Finisajele interioare ale construcţiei propuse vor fi cele uzuale, incluzând gleturi de ipsos şi pereţi de compartimentare din caramida si gips-carton zugrăviţi cu vopsele lavabile, pardoseli din ciment sclivisit sau beton elicopterizat şi placaje de gresie in birou (materialele fiind destinate traficului intens).</w:t>
      </w:r>
      <w:proofErr w:type="gramEnd"/>
    </w:p>
    <w:p w14:paraId="1019A83A"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Grupurile sanitare vor primi de asemenea finisajele uzuale pentru astfel de spaţii: gresie pentru pardoseli, faianţă pentru pereţi pana la inaltimea de 1.50m si in rest zugraveli lavabile.</w:t>
      </w:r>
    </w:p>
    <w:p w14:paraId="43577DEE"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Acoperişul şi învelitoarea</w:t>
      </w:r>
    </w:p>
    <w:p w14:paraId="0E86EA88"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Apa</w:t>
      </w:r>
      <w:proofErr w:type="gramEnd"/>
      <w:r w:rsidRPr="00EB0793">
        <w:rPr>
          <w:rFonts w:ascii="Times New Roman" w:hAnsi="Times New Roman"/>
          <w:sz w:val="24"/>
          <w:szCs w:val="24"/>
        </w:rPr>
        <w:t xml:space="preserve"> pluvială de pe acoperis se va colecta prin intermediul jgheaburilor si burlanelor zincate (vopsite in camp electrostatic) ce vor deversa pe trotuarele perimetrale constructiei. Pentru scurgerea apelor pluviale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prevedea un dren perimetral, racordat la bazinul vidanjabil.</w:t>
      </w:r>
    </w:p>
    <w:p w14:paraId="68E0196D"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Împrejmuirea</w:t>
      </w:r>
    </w:p>
    <w:p w14:paraId="783C6960"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Împrejmuirea propusa pentru a ingradi accesul in zona corpului C4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permite vederea in incinta si va fi realizata din stalpi metalici si panouri de plasa metalica bordurata.</w:t>
      </w:r>
    </w:p>
    <w:p w14:paraId="40A36E9A"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proofErr w:type="gramStart"/>
      <w:r w:rsidRPr="00EB0793">
        <w:rPr>
          <w:rFonts w:ascii="Times New Roman" w:hAnsi="Times New Roman"/>
          <w:sz w:val="24"/>
          <w:szCs w:val="24"/>
        </w:rPr>
        <w:t>Accesul auto se realizează din latura de Sud a parcelei.</w:t>
      </w:r>
      <w:proofErr w:type="gramEnd"/>
      <w:r w:rsidRPr="00EB0793">
        <w:rPr>
          <w:rFonts w:ascii="Times New Roman" w:hAnsi="Times New Roman"/>
          <w:sz w:val="24"/>
          <w:szCs w:val="24"/>
        </w:rPr>
        <w:t xml:space="preserve"> </w:t>
      </w:r>
      <w:proofErr w:type="gramStart"/>
      <w:r w:rsidRPr="00EB0793">
        <w:rPr>
          <w:rFonts w:ascii="Times New Roman" w:hAnsi="Times New Roman"/>
          <w:sz w:val="24"/>
          <w:szCs w:val="24"/>
        </w:rPr>
        <w:t>Vor fi asigurate locuri de parcare in incinta.</w:t>
      </w:r>
      <w:proofErr w:type="gramEnd"/>
    </w:p>
    <w:p w14:paraId="58D6E4FB"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Amenajări exterioare</w:t>
      </w:r>
    </w:p>
    <w:p w14:paraId="471B659F" w14:textId="77777777" w:rsidR="00DF39C3" w:rsidRPr="00EB0793" w:rsidRDefault="00DF39C3" w:rsidP="0017239C">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Suprafața de teren neocupată de construcții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amenaja astfel:</w:t>
      </w:r>
    </w:p>
    <w:p w14:paraId="011668F2"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Căile pietonale și carosabile vor fi amenajate cu platforme betonate elicopterizate, pe </w:t>
      </w:r>
      <w:proofErr w:type="gramStart"/>
      <w:r w:rsidRPr="00EB0793">
        <w:rPr>
          <w:rFonts w:ascii="Times New Roman" w:hAnsi="Times New Roman"/>
          <w:sz w:val="24"/>
          <w:szCs w:val="24"/>
        </w:rPr>
        <w:t>un</w:t>
      </w:r>
      <w:proofErr w:type="gramEnd"/>
      <w:r w:rsidRPr="00EB0793">
        <w:rPr>
          <w:rFonts w:ascii="Times New Roman" w:hAnsi="Times New Roman"/>
          <w:sz w:val="24"/>
          <w:szCs w:val="24"/>
        </w:rPr>
        <w:t xml:space="preserve"> strat suport de pietriș, nisip si pământ compactat.</w:t>
      </w:r>
    </w:p>
    <w:p w14:paraId="53C4B9C5"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Locurile de parcare vor fi amenajate pe o platforma betonata;</w:t>
      </w:r>
    </w:p>
    <w:p w14:paraId="3D179AB3" w14:textId="77777777" w:rsidR="00DF39C3" w:rsidRPr="00EB0793" w:rsidRDefault="00DF39C3" w:rsidP="009F2DB1">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lastRenderedPageBreak/>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Inainte de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intra in perimetrul ingradit al corpului C4 se va amenaja un filtru pentru dezinfectarea rotilor autoutilitarelor;</w:t>
      </w:r>
    </w:p>
    <w:p w14:paraId="4D96AC0E" w14:textId="77777777" w:rsidR="00DF39C3" w:rsidRPr="00EB0793" w:rsidRDefault="00DF39C3" w:rsidP="009F2DB1">
      <w:pPr>
        <w:autoSpaceDE w:val="0"/>
        <w:autoSpaceDN w:val="0"/>
        <w:adjustRightInd w:val="0"/>
        <w:spacing w:after="0" w:line="240" w:lineRule="auto"/>
        <w:jc w:val="both"/>
        <w:rPr>
          <w:rFonts w:ascii="Times New Roman" w:hAnsi="Times New Roman"/>
          <w:b/>
          <w:sz w:val="24"/>
          <w:szCs w:val="24"/>
          <w:lang w:val="ro-RO"/>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Pe amplasament exista o rampa auto pentru verificarea starii autoutilitarelor;</w:t>
      </w:r>
    </w:p>
    <w:p w14:paraId="28536590" w14:textId="77777777" w:rsidR="00DF39C3" w:rsidRPr="00EB0793" w:rsidRDefault="00DF39C3" w:rsidP="00F11E71">
      <w:pPr>
        <w:autoSpaceDE w:val="0"/>
        <w:autoSpaceDN w:val="0"/>
        <w:adjustRightInd w:val="0"/>
        <w:spacing w:line="240" w:lineRule="auto"/>
        <w:rPr>
          <w:rFonts w:ascii="Times New Roman" w:hAnsi="Times New Roman"/>
          <w:sz w:val="28"/>
          <w:szCs w:val="28"/>
          <w:lang w:val="ro-RO"/>
        </w:rPr>
      </w:pPr>
    </w:p>
    <w:p w14:paraId="226BFBF0" w14:textId="77777777" w:rsidR="00DF39C3" w:rsidRPr="00EB0793" w:rsidRDefault="00DF39C3" w:rsidP="00F11E71">
      <w:pPr>
        <w:autoSpaceDE w:val="0"/>
        <w:autoSpaceDN w:val="0"/>
        <w:adjustRightInd w:val="0"/>
        <w:spacing w:line="240" w:lineRule="auto"/>
        <w:rPr>
          <w:rFonts w:ascii="Times New Roman" w:hAnsi="Times New Roman"/>
          <w:sz w:val="24"/>
          <w:szCs w:val="24"/>
          <w:lang w:val="ro-RO"/>
        </w:rPr>
      </w:pPr>
      <w:r w:rsidRPr="00EB0793">
        <w:rPr>
          <w:rFonts w:ascii="Times New Roman" w:hAnsi="Times New Roman"/>
          <w:sz w:val="28"/>
          <w:szCs w:val="28"/>
          <w:lang w:val="ro-RO"/>
        </w:rPr>
        <w:t xml:space="preserve">b) justificarea necesităţii proiectului: </w:t>
      </w:r>
      <w:r w:rsidRPr="00EB0793">
        <w:rPr>
          <w:rFonts w:ascii="Times New Roman" w:hAnsi="Times New Roman"/>
          <w:sz w:val="24"/>
          <w:szCs w:val="24"/>
          <w:lang w:val="ro-RO"/>
        </w:rPr>
        <w:tab/>
        <w:t>Utilitatea publica rezida din valorificarea terenului intr-o zona care merita valorificata. Amplasarea constructiei se face in conformitate cu respectarea reglementarilor de urbanism.</w:t>
      </w:r>
    </w:p>
    <w:p w14:paraId="23ACE9A0" w14:textId="77777777" w:rsidR="00DF39C3" w:rsidRPr="00EB0793" w:rsidRDefault="00DF39C3" w:rsidP="00A13D1D">
      <w:pPr>
        <w:shd w:val="clear" w:color="auto" w:fill="FFFFFF"/>
        <w:tabs>
          <w:tab w:val="left" w:pos="922"/>
        </w:tabs>
        <w:spacing w:line="274" w:lineRule="exact"/>
        <w:ind w:right="96"/>
        <w:jc w:val="both"/>
        <w:rPr>
          <w:rFonts w:ascii="Times New Roman" w:hAnsi="Times New Roman"/>
          <w:sz w:val="24"/>
          <w:szCs w:val="24"/>
          <w:lang w:val="ro-RO"/>
        </w:rPr>
      </w:pPr>
      <w:r w:rsidRPr="00EB0793">
        <w:rPr>
          <w:rFonts w:ascii="Times New Roman" w:hAnsi="Times New Roman"/>
          <w:sz w:val="28"/>
          <w:szCs w:val="28"/>
          <w:lang w:val="ro-RO"/>
        </w:rPr>
        <w:t xml:space="preserve">c) valoarea investiţiei: </w:t>
      </w:r>
      <w:r w:rsidRPr="00EB0793">
        <w:rPr>
          <w:rFonts w:ascii="Times New Roman" w:hAnsi="Times New Roman"/>
          <w:sz w:val="24"/>
          <w:szCs w:val="24"/>
          <w:lang w:val="ro-RO"/>
        </w:rPr>
        <w:t>Costul total de investitie este de 40000 EURO.</w:t>
      </w:r>
    </w:p>
    <w:p w14:paraId="3B8B64E2" w14:textId="77777777" w:rsidR="00DF39C3" w:rsidRPr="00EB0793" w:rsidRDefault="00DF39C3" w:rsidP="00E00C0E">
      <w:pPr>
        <w:ind w:left="-634"/>
        <w:jc w:val="both"/>
        <w:rPr>
          <w:rFonts w:ascii="Times New Roman" w:hAnsi="Times New Roman"/>
          <w:sz w:val="19"/>
          <w:szCs w:val="19"/>
          <w:lang w:val="ro-RO"/>
        </w:rPr>
      </w:pPr>
      <w:r w:rsidRPr="00EB0793">
        <w:rPr>
          <w:rFonts w:ascii="Times New Roman" w:hAnsi="Times New Roman"/>
          <w:sz w:val="28"/>
          <w:szCs w:val="28"/>
          <w:lang w:val="ro-RO"/>
        </w:rPr>
        <w:t xml:space="preserve"> </w:t>
      </w:r>
      <w:r w:rsidRPr="00EB0793">
        <w:rPr>
          <w:rFonts w:ascii="Times New Roman" w:hAnsi="Times New Roman"/>
          <w:sz w:val="28"/>
          <w:szCs w:val="28"/>
          <w:lang w:val="ro-RO"/>
        </w:rPr>
        <w:tab/>
        <w:t xml:space="preserve">d) perioada de implementare propusă: </w:t>
      </w:r>
      <w:r w:rsidRPr="00EB0793">
        <w:rPr>
          <w:rFonts w:ascii="Times New Roman" w:hAnsi="Times New Roman"/>
          <w:sz w:val="19"/>
          <w:szCs w:val="19"/>
          <w:lang w:val="ro-RO"/>
        </w:rPr>
        <w:t xml:space="preserve"> </w:t>
      </w:r>
      <w:r w:rsidRPr="00EB0793">
        <w:rPr>
          <w:rFonts w:ascii="Times New Roman" w:hAnsi="Times New Roman"/>
          <w:sz w:val="24"/>
          <w:szCs w:val="24"/>
          <w:lang w:val="ro-RO"/>
        </w:rPr>
        <w:t>12 luni</w:t>
      </w:r>
      <w:r w:rsidRPr="00EB0793">
        <w:rPr>
          <w:rFonts w:ascii="Times New Roman" w:hAnsi="Times New Roman"/>
          <w:sz w:val="28"/>
          <w:szCs w:val="28"/>
          <w:lang w:val="ro-RO"/>
        </w:rPr>
        <w:t>;</w:t>
      </w:r>
    </w:p>
    <w:p w14:paraId="6DAA100F" w14:textId="77777777" w:rsidR="00DF39C3" w:rsidRPr="00EB0793" w:rsidRDefault="00DF39C3" w:rsidP="00CA7DF6">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EB0793">
        <w:rPr>
          <w:rFonts w:ascii="Times New Roman" w:hAnsi="Times New Roman"/>
          <w:sz w:val="24"/>
          <w:szCs w:val="24"/>
          <w:lang w:val="ro-RO"/>
        </w:rPr>
        <w:t>Planul de situatie si planul de incadrare in zona au fost depuse odata cu documentatia initiala de solicitare a acordului de mediu.</w:t>
      </w:r>
    </w:p>
    <w:p w14:paraId="3037071C" w14:textId="77777777" w:rsidR="00DF39C3" w:rsidRPr="00EB0793" w:rsidRDefault="00DF39C3" w:rsidP="00E238DA">
      <w:pPr>
        <w:pStyle w:val="BauConceptBulets"/>
        <w:numPr>
          <w:ilvl w:val="0"/>
          <w:numId w:val="0"/>
        </w:numPr>
        <w:tabs>
          <w:tab w:val="left" w:pos="567"/>
        </w:tabs>
        <w:ind w:left="1080"/>
        <w:rPr>
          <w:rFonts w:ascii="Times New Roman" w:hAnsi="Times New Roman"/>
          <w:sz w:val="24"/>
          <w:szCs w:val="24"/>
          <w:lang w:val="ro-RO"/>
        </w:rPr>
      </w:pPr>
    </w:p>
    <w:p w14:paraId="4A189A28"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14:paraId="2CDEDA55" w14:textId="77777777" w:rsidR="00DF39C3" w:rsidRPr="00EB0793" w:rsidRDefault="00DF39C3" w:rsidP="00083D35">
      <w:pPr>
        <w:ind w:firstLine="720"/>
        <w:jc w:val="both"/>
        <w:rPr>
          <w:rFonts w:ascii="Times New Roman" w:hAnsi="Times New Roman"/>
          <w:sz w:val="24"/>
          <w:szCs w:val="24"/>
        </w:rPr>
      </w:pPr>
      <w:bookmarkStart w:id="1" w:name="_Hlk31957886"/>
      <w:r w:rsidRPr="00EB0793">
        <w:rPr>
          <w:rFonts w:ascii="Times New Roman" w:hAnsi="Times New Roman"/>
          <w:sz w:val="24"/>
          <w:szCs w:val="24"/>
        </w:rPr>
        <w:t xml:space="preserve">Terenul are destinatia de </w:t>
      </w:r>
      <w:r w:rsidRPr="00EB0793">
        <w:rPr>
          <w:rFonts w:ascii="Times New Roman" w:hAnsi="Times New Roman"/>
          <w:sz w:val="24"/>
          <w:szCs w:val="24"/>
          <w:lang w:val="ro-RO"/>
        </w:rPr>
        <w:t xml:space="preserve">„unitati industriale si de depozitare, conform Certificatului de Urbanism nr. </w:t>
      </w:r>
      <w:r w:rsidRPr="00EB0793">
        <w:rPr>
          <w:rStyle w:val="tpa1"/>
          <w:rFonts w:ascii="Times New Roman" w:hAnsi="Times New Roman"/>
          <w:sz w:val="24"/>
          <w:szCs w:val="24"/>
          <w:lang w:val="it-IT"/>
        </w:rPr>
        <w:t>7</w:t>
      </w:r>
      <w:r w:rsidRPr="00EB0793">
        <w:rPr>
          <w:rStyle w:val="tpa1"/>
          <w:rFonts w:ascii="Times New Roman" w:hAnsi="Times New Roman"/>
          <w:sz w:val="24"/>
          <w:szCs w:val="24"/>
          <w:lang w:val="ro-RO"/>
        </w:rPr>
        <w:t xml:space="preserve"> din 15.06.2020</w:t>
      </w:r>
      <w:r w:rsidRPr="00EB0793">
        <w:rPr>
          <w:rFonts w:ascii="Times New Roman" w:hAnsi="Times New Roman"/>
          <w:sz w:val="24"/>
          <w:szCs w:val="24"/>
        </w:rPr>
        <w:t xml:space="preserve"> si are o suprafata totala de  de </w:t>
      </w:r>
      <w:r w:rsidRPr="00EB0793">
        <w:rPr>
          <w:rFonts w:ascii="Times New Roman" w:eastAsia="MS Mincho" w:hAnsi="Times New Roman"/>
          <w:sz w:val="24"/>
          <w:szCs w:val="24"/>
        </w:rPr>
        <w:t xml:space="preserve">42000.00 </w:t>
      </w:r>
      <w:r w:rsidRPr="00EB0793">
        <w:rPr>
          <w:rFonts w:ascii="Times New Roman" w:hAnsi="Times New Roman"/>
          <w:sz w:val="24"/>
          <w:szCs w:val="24"/>
        </w:rPr>
        <w:t>m</w:t>
      </w:r>
      <w:r w:rsidRPr="00EB0793">
        <w:rPr>
          <w:rFonts w:ascii="Times New Roman" w:hAnsi="Times New Roman"/>
          <w:sz w:val="24"/>
          <w:szCs w:val="24"/>
          <w:vertAlign w:val="superscript"/>
        </w:rPr>
        <w:t>2</w:t>
      </w:r>
      <w:r w:rsidRPr="00EB0793">
        <w:rPr>
          <w:rFonts w:ascii="Times New Roman" w:hAnsi="Times New Roman"/>
          <w:sz w:val="24"/>
          <w:szCs w:val="24"/>
        </w:rPr>
        <w:t>.</w:t>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r>
    </w:p>
    <w:bookmarkEnd w:id="1"/>
    <w:p w14:paraId="7C6AB4A2" w14:textId="470E5DF9"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Vecinatati: A. La Nord: </w:t>
      </w:r>
      <w:r w:rsidRPr="00EB0793">
        <w:rPr>
          <w:rFonts w:ascii="Times New Roman" w:eastAsia="ArialNarrow-Bold" w:hAnsi="Times New Roman"/>
          <w:bCs/>
          <w:sz w:val="24"/>
          <w:szCs w:val="24"/>
        </w:rPr>
        <w:t>teren</w:t>
      </w:r>
      <w:r w:rsidR="007666A6" w:rsidRPr="00EB0793">
        <w:rPr>
          <w:rFonts w:ascii="Times New Roman" w:eastAsia="ArialNarrow-Bold" w:hAnsi="Times New Roman"/>
          <w:bCs/>
          <w:sz w:val="24"/>
          <w:szCs w:val="24"/>
        </w:rPr>
        <w:t xml:space="preserve"> arabil</w:t>
      </w:r>
      <w:r w:rsidRPr="00EB0793">
        <w:rPr>
          <w:rFonts w:ascii="Times New Roman" w:eastAsia="ArialNarrow-Bold" w:hAnsi="Times New Roman"/>
          <w:bCs/>
          <w:sz w:val="24"/>
          <w:szCs w:val="24"/>
        </w:rPr>
        <w:t xml:space="preserve"> comuna Baraganu</w:t>
      </w:r>
      <w:r w:rsidRPr="00EB0793">
        <w:rPr>
          <w:rFonts w:ascii="Times New Roman" w:hAnsi="Times New Roman"/>
          <w:sz w:val="24"/>
          <w:szCs w:val="24"/>
        </w:rPr>
        <w:t>;</w:t>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t xml:space="preserve">     </w:t>
      </w:r>
    </w:p>
    <w:p w14:paraId="24A0AF2D" w14:textId="70ABB61F"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B. La Sud: </w:t>
      </w:r>
      <w:proofErr w:type="gramStart"/>
      <w:r w:rsidRPr="00EB0793">
        <w:rPr>
          <w:rFonts w:ascii="Times New Roman" w:eastAsia="ArialNarrow-Bold" w:hAnsi="Times New Roman"/>
          <w:bCs/>
          <w:sz w:val="24"/>
          <w:szCs w:val="24"/>
        </w:rPr>
        <w:t xml:space="preserve">teren </w:t>
      </w:r>
      <w:r w:rsidR="007666A6" w:rsidRPr="00EB0793">
        <w:rPr>
          <w:rFonts w:ascii="Times New Roman" w:eastAsia="ArialNarrow-Bold" w:hAnsi="Times New Roman"/>
          <w:bCs/>
          <w:sz w:val="24"/>
          <w:szCs w:val="24"/>
        </w:rPr>
        <w:t xml:space="preserve">arabil </w:t>
      </w:r>
      <w:r w:rsidRPr="00EB0793">
        <w:rPr>
          <w:rFonts w:ascii="Times New Roman" w:eastAsia="ArialNarrow-Bold" w:hAnsi="Times New Roman"/>
          <w:bCs/>
          <w:sz w:val="24"/>
          <w:szCs w:val="24"/>
        </w:rPr>
        <w:t>comuna Baraganu</w:t>
      </w:r>
      <w:r w:rsidRPr="00EB0793">
        <w:rPr>
          <w:rFonts w:ascii="Times New Roman" w:hAnsi="Times New Roman"/>
          <w:sz w:val="24"/>
          <w:szCs w:val="24"/>
        </w:rPr>
        <w:t xml:space="preserve"> si drum</w:t>
      </w:r>
      <w:proofErr w:type="gramEnd"/>
      <w:r w:rsidRPr="00EB0793">
        <w:rPr>
          <w:rFonts w:ascii="Times New Roman" w:hAnsi="Times New Roman"/>
          <w:sz w:val="24"/>
          <w:szCs w:val="24"/>
        </w:rPr>
        <w:t xml:space="preserve"> acces;</w:t>
      </w:r>
      <w:r w:rsidRPr="00EB0793">
        <w:rPr>
          <w:rFonts w:ascii="Times New Roman" w:hAnsi="Times New Roman"/>
          <w:sz w:val="24"/>
          <w:szCs w:val="24"/>
        </w:rPr>
        <w:tab/>
      </w:r>
    </w:p>
    <w:p w14:paraId="436D22CB" w14:textId="61920A5C" w:rsidR="00DF39C3" w:rsidRPr="00EB0793" w:rsidRDefault="00DF39C3" w:rsidP="0090629B">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4"/>
          <w:szCs w:val="24"/>
        </w:rPr>
        <w:t xml:space="preserve">                   C. La </w:t>
      </w:r>
      <w:proofErr w:type="gramStart"/>
      <w:r w:rsidRPr="00EB0793">
        <w:rPr>
          <w:rFonts w:ascii="Times New Roman" w:hAnsi="Times New Roman"/>
          <w:sz w:val="24"/>
          <w:szCs w:val="24"/>
        </w:rPr>
        <w:t>Est</w:t>
      </w:r>
      <w:proofErr w:type="gramEnd"/>
      <w:r w:rsidRPr="00EB0793">
        <w:rPr>
          <w:rFonts w:ascii="Times New Roman" w:hAnsi="Times New Roman"/>
          <w:sz w:val="24"/>
          <w:szCs w:val="24"/>
        </w:rPr>
        <w:t xml:space="preserve">: </w:t>
      </w:r>
      <w:r w:rsidRPr="00EB0793">
        <w:rPr>
          <w:rFonts w:ascii="Times New Roman" w:eastAsia="ArialNarrow-Bold" w:hAnsi="Times New Roman"/>
          <w:bCs/>
          <w:sz w:val="24"/>
          <w:szCs w:val="24"/>
        </w:rPr>
        <w:t xml:space="preserve">teren </w:t>
      </w:r>
      <w:r w:rsidR="007666A6" w:rsidRPr="00EB0793">
        <w:rPr>
          <w:rFonts w:ascii="Times New Roman" w:eastAsia="ArialNarrow-Bold" w:hAnsi="Times New Roman"/>
          <w:bCs/>
          <w:sz w:val="24"/>
          <w:szCs w:val="24"/>
        </w:rPr>
        <w:t xml:space="preserve">arabil </w:t>
      </w:r>
      <w:r w:rsidRPr="00EB0793">
        <w:rPr>
          <w:rFonts w:ascii="Times New Roman" w:eastAsia="ArialNarrow-Bold" w:hAnsi="Times New Roman"/>
          <w:bCs/>
          <w:sz w:val="24"/>
          <w:szCs w:val="24"/>
        </w:rPr>
        <w:t>comuna Baraganu;</w:t>
      </w:r>
      <w:r w:rsidRPr="00EB0793">
        <w:rPr>
          <w:rFonts w:ascii="Times New Roman" w:hAnsi="Times New Roman"/>
          <w:sz w:val="24"/>
          <w:szCs w:val="24"/>
          <w:lang w:val="ro-RO"/>
        </w:rPr>
        <w:tab/>
      </w:r>
      <w:r w:rsidRPr="00EB0793">
        <w:rPr>
          <w:rFonts w:ascii="Times New Roman" w:hAnsi="Times New Roman"/>
          <w:sz w:val="24"/>
          <w:szCs w:val="24"/>
        </w:rPr>
        <w:tab/>
      </w:r>
      <w:r w:rsidRPr="00EB0793">
        <w:rPr>
          <w:rFonts w:ascii="Times New Roman" w:hAnsi="Times New Roman"/>
          <w:sz w:val="24"/>
          <w:szCs w:val="24"/>
        </w:rPr>
        <w:tab/>
      </w:r>
      <w:r w:rsidRPr="00EB0793">
        <w:rPr>
          <w:rFonts w:ascii="Times New Roman" w:hAnsi="Times New Roman"/>
          <w:sz w:val="24"/>
          <w:szCs w:val="24"/>
        </w:rPr>
        <w:tab/>
        <w:t xml:space="preserve">     </w:t>
      </w:r>
    </w:p>
    <w:p w14:paraId="4CDCB098" w14:textId="77777777" w:rsidR="00DF39C3" w:rsidRPr="00EB0793" w:rsidRDefault="00DF39C3" w:rsidP="0090629B">
      <w:pPr>
        <w:autoSpaceDE w:val="0"/>
        <w:autoSpaceDN w:val="0"/>
        <w:adjustRightInd w:val="0"/>
        <w:spacing w:after="0" w:line="240" w:lineRule="auto"/>
        <w:ind w:left="720"/>
        <w:jc w:val="both"/>
        <w:rPr>
          <w:rFonts w:ascii="Times New Roman" w:hAnsi="Times New Roman"/>
          <w:sz w:val="24"/>
          <w:szCs w:val="24"/>
        </w:rPr>
      </w:pPr>
      <w:r w:rsidRPr="00EB0793">
        <w:rPr>
          <w:rFonts w:ascii="Times New Roman" w:hAnsi="Times New Roman"/>
          <w:sz w:val="24"/>
          <w:szCs w:val="24"/>
        </w:rPr>
        <w:t xml:space="preserve">       D. La Vest: </w:t>
      </w:r>
      <w:r w:rsidRPr="00EB0793">
        <w:rPr>
          <w:rFonts w:ascii="Times New Roman" w:eastAsia="ArialNarrow-Bold" w:hAnsi="Times New Roman"/>
          <w:bCs/>
          <w:sz w:val="24"/>
          <w:szCs w:val="24"/>
        </w:rPr>
        <w:t>DE 50</w:t>
      </w:r>
      <w:r w:rsidRPr="00EB0793">
        <w:rPr>
          <w:rFonts w:ascii="Times New Roman" w:hAnsi="Times New Roman"/>
          <w:sz w:val="24"/>
          <w:szCs w:val="24"/>
        </w:rPr>
        <w:t xml:space="preserve">; </w:t>
      </w:r>
    </w:p>
    <w:p w14:paraId="496F91CF"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Caracteristicile construcţiilor propuse pentru modificare</w:t>
      </w:r>
    </w:p>
    <w:p w14:paraId="58397CD4"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C4:</w:t>
      </w:r>
    </w:p>
    <w:p w14:paraId="3076A78F"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Constructia studiata are </w:t>
      </w:r>
      <w:proofErr w:type="gramStart"/>
      <w:r w:rsidRPr="00EB0793">
        <w:rPr>
          <w:rFonts w:ascii="Times New Roman" w:hAnsi="Times New Roman"/>
          <w:sz w:val="24"/>
          <w:szCs w:val="24"/>
        </w:rPr>
        <w:t>un</w:t>
      </w:r>
      <w:proofErr w:type="gramEnd"/>
      <w:r w:rsidRPr="00EB0793">
        <w:rPr>
          <w:rFonts w:ascii="Times New Roman" w:hAnsi="Times New Roman"/>
          <w:sz w:val="24"/>
          <w:szCs w:val="24"/>
        </w:rPr>
        <w:t xml:space="preserve"> regim de inaltime: PARTER</w:t>
      </w:r>
    </w:p>
    <w:p w14:paraId="5306EAE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Dimensiunile maxime ale constructiei: 12.43m x 24.49m.</w:t>
      </w:r>
    </w:p>
    <w:p w14:paraId="4B6F2EA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Cota +0.00m, fata de cota terenului amenajat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la: 0.20m.</w:t>
      </w:r>
    </w:p>
    <w:p w14:paraId="035CE0F6"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Inaltimea maxima fata de cota +0.00m: +6.27m.</w:t>
      </w:r>
    </w:p>
    <w:p w14:paraId="1D2EE44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Construcţia proiectata se încadrează la CATEGORIA DE IMPORTANŢĂ NORMALA „C” (conform HGR nr. 766/1997) şi la CLASA III DE IMPORTANŢĂ (conform Codului de proiectare seismică P 100/1-2013).</w:t>
      </w:r>
    </w:p>
    <w:p w14:paraId="2AF775DE"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Indici constructivi</w:t>
      </w:r>
    </w:p>
    <w:p w14:paraId="7271A0D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SUPRAFATA TEREN: S=42000.00mp;</w:t>
      </w:r>
    </w:p>
    <w:p w14:paraId="0C340DC2" w14:textId="77777777" w:rsidR="00DF39C3" w:rsidRPr="00EB0793" w:rsidRDefault="00DF39C3" w:rsidP="0090629B">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SITUATIE EXISTENTA:</w:t>
      </w:r>
    </w:p>
    <w:p w14:paraId="4400810D"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C1 - G.S.</w:t>
      </w:r>
    </w:p>
    <w:p w14:paraId="6263A4B1"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9.00mp</w:t>
      </w:r>
    </w:p>
    <w:p w14:paraId="23B1F364"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C2 - Rampa</w:t>
      </w:r>
    </w:p>
    <w:p w14:paraId="7CD31C0A"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91.00mp</w:t>
      </w:r>
    </w:p>
    <w:p w14:paraId="49E7AE3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C3 - Garaj</w:t>
      </w:r>
    </w:p>
    <w:p w14:paraId="5813FE59"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197.00mp</w:t>
      </w:r>
    </w:p>
    <w:p w14:paraId="12119246" w14:textId="77777777" w:rsidR="00DF39C3" w:rsidRPr="00EB0793" w:rsidRDefault="00DF39C3" w:rsidP="0090629B">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Corp C4 - Atelier mecanic</w:t>
      </w:r>
    </w:p>
    <w:p w14:paraId="47253729"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303.00mp</w:t>
      </w:r>
    </w:p>
    <w:p w14:paraId="79C1EE6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C5 - G.S.</w:t>
      </w:r>
    </w:p>
    <w:p w14:paraId="1FE46680"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12.00mp</w:t>
      </w:r>
    </w:p>
    <w:p w14:paraId="183CF81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C6 - Hala</w:t>
      </w:r>
    </w:p>
    <w:p w14:paraId="76058D86"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2774.00mp</w:t>
      </w:r>
    </w:p>
    <w:p w14:paraId="4E13365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C7 - WC</w:t>
      </w:r>
    </w:p>
    <w:p w14:paraId="5219117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13.00mp</w:t>
      </w:r>
    </w:p>
    <w:p w14:paraId="26BF8B86"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C8 - Cabina poarta</w:t>
      </w:r>
    </w:p>
    <w:p w14:paraId="1D585B3D"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5.00mp</w:t>
      </w:r>
    </w:p>
    <w:p w14:paraId="61B0F88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C9 - Camera pompe</w:t>
      </w:r>
    </w:p>
    <w:p w14:paraId="5D3BCDFA"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lastRenderedPageBreak/>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12.00mp</w:t>
      </w:r>
    </w:p>
    <w:p w14:paraId="5A59D5B9"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Corp C10 - Bazin </w:t>
      </w:r>
      <w:proofErr w:type="gramStart"/>
      <w:r w:rsidRPr="00EB0793">
        <w:rPr>
          <w:rFonts w:ascii="Times New Roman" w:hAnsi="Times New Roman"/>
          <w:sz w:val="24"/>
          <w:szCs w:val="24"/>
        </w:rPr>
        <w:t>apa</w:t>
      </w:r>
      <w:proofErr w:type="gramEnd"/>
    </w:p>
    <w:p w14:paraId="4368F53F"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5.00mp</w:t>
      </w:r>
    </w:p>
    <w:p w14:paraId="2C953FF7"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C11 - Camera pompe</w:t>
      </w:r>
    </w:p>
    <w:p w14:paraId="74C3A48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32.00mp</w:t>
      </w:r>
    </w:p>
    <w:p w14:paraId="108C631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Corp C12 - Bazin </w:t>
      </w:r>
      <w:proofErr w:type="gramStart"/>
      <w:r w:rsidRPr="00EB0793">
        <w:rPr>
          <w:rFonts w:ascii="Times New Roman" w:hAnsi="Times New Roman"/>
          <w:sz w:val="24"/>
          <w:szCs w:val="24"/>
        </w:rPr>
        <w:t>apa</w:t>
      </w:r>
      <w:proofErr w:type="gramEnd"/>
    </w:p>
    <w:p w14:paraId="74C1D66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76.00mp</w:t>
      </w:r>
    </w:p>
    <w:p w14:paraId="4B4AE29E"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Corp C13 - Cladire admin.</w:t>
      </w:r>
    </w:p>
    <w:p w14:paraId="12E4A00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eastAsia="Arial Unicode MS" w:hAnsi="Times New Roman"/>
          <w:sz w:val="24"/>
          <w:szCs w:val="24"/>
        </w:rPr>
        <w:t></w:t>
      </w:r>
      <w:r w:rsidRPr="00EB0793">
        <w:rPr>
          <w:rFonts w:ascii="Times New Roman" w:eastAsia="CIDFont+F9" w:hAnsi="Times New Roman"/>
          <w:sz w:val="24"/>
          <w:szCs w:val="24"/>
        </w:rPr>
        <w:t xml:space="preserve"> </w:t>
      </w:r>
      <w:r w:rsidRPr="00EB0793">
        <w:rPr>
          <w:rFonts w:ascii="Times New Roman" w:hAnsi="Times New Roman"/>
          <w:sz w:val="24"/>
          <w:szCs w:val="24"/>
        </w:rPr>
        <w:t xml:space="preserve">Sc = </w:t>
      </w:r>
      <w:proofErr w:type="gramStart"/>
      <w:r w:rsidRPr="00EB0793">
        <w:rPr>
          <w:rFonts w:ascii="Times New Roman" w:hAnsi="Times New Roman"/>
          <w:sz w:val="24"/>
          <w:szCs w:val="24"/>
        </w:rPr>
        <w:t>Sd</w:t>
      </w:r>
      <w:proofErr w:type="gramEnd"/>
      <w:r w:rsidRPr="00EB0793">
        <w:rPr>
          <w:rFonts w:ascii="Times New Roman" w:hAnsi="Times New Roman"/>
          <w:sz w:val="24"/>
          <w:szCs w:val="24"/>
        </w:rPr>
        <w:t xml:space="preserve"> = 110.00mp</w:t>
      </w:r>
    </w:p>
    <w:p w14:paraId="67DC74E6"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Suprafata construita totala: Sc=3639.00mp (se mentine)</w:t>
      </w:r>
    </w:p>
    <w:p w14:paraId="0F7D908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Suprafata desfasurata totala: </w:t>
      </w:r>
      <w:proofErr w:type="gramStart"/>
      <w:r w:rsidRPr="00EB0793">
        <w:rPr>
          <w:rFonts w:ascii="Times New Roman" w:hAnsi="Times New Roman"/>
          <w:sz w:val="24"/>
          <w:szCs w:val="24"/>
        </w:rPr>
        <w:t>Sd=</w:t>
      </w:r>
      <w:proofErr w:type="gramEnd"/>
      <w:r w:rsidRPr="00EB0793">
        <w:rPr>
          <w:rFonts w:ascii="Times New Roman" w:hAnsi="Times New Roman"/>
          <w:sz w:val="24"/>
          <w:szCs w:val="24"/>
        </w:rPr>
        <w:t>3639.00mp (se mentine)</w:t>
      </w:r>
    </w:p>
    <w:p w14:paraId="5F1E068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P.O.T. existent = 8.66%; (se mentine)</w:t>
      </w:r>
    </w:p>
    <w:p w14:paraId="1DEE0699"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C.U.T. existent = 0.08; (se mentine)</w:t>
      </w:r>
    </w:p>
    <w:p w14:paraId="4F7FD7F9" w14:textId="77777777" w:rsidR="00DF39C3" w:rsidRPr="00EB0793" w:rsidRDefault="00DF39C3" w:rsidP="0090629B">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 SITUATIE PROPUSA:</w:t>
      </w:r>
    </w:p>
    <w:p w14:paraId="768D54BA" w14:textId="77777777" w:rsidR="00DF39C3" w:rsidRPr="00EB0793" w:rsidRDefault="00DF39C3" w:rsidP="0090629B">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MODIFICARE CORP C4:</w:t>
      </w:r>
    </w:p>
    <w:p w14:paraId="26F86BA4"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Suprafata construita corp C4: Sc=303.00mp (se mentine)</w:t>
      </w:r>
    </w:p>
    <w:p w14:paraId="23464706"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Suprafata desfasurata corp C4: </w:t>
      </w:r>
      <w:proofErr w:type="gramStart"/>
      <w:r w:rsidRPr="00EB0793">
        <w:rPr>
          <w:rFonts w:ascii="Times New Roman" w:hAnsi="Times New Roman"/>
          <w:sz w:val="24"/>
          <w:szCs w:val="24"/>
        </w:rPr>
        <w:t>Sd=</w:t>
      </w:r>
      <w:proofErr w:type="gramEnd"/>
      <w:r w:rsidRPr="00EB0793">
        <w:rPr>
          <w:rFonts w:ascii="Times New Roman" w:hAnsi="Times New Roman"/>
          <w:sz w:val="24"/>
          <w:szCs w:val="24"/>
        </w:rPr>
        <w:t>303.00mp (se mentine)</w:t>
      </w:r>
    </w:p>
    <w:p w14:paraId="5A1F7FDA"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Suprafata construita totala </w:t>
      </w:r>
      <w:proofErr w:type="gramStart"/>
      <w:r w:rsidRPr="00EB0793">
        <w:rPr>
          <w:rFonts w:ascii="Times New Roman" w:hAnsi="Times New Roman"/>
          <w:sz w:val="24"/>
          <w:szCs w:val="24"/>
        </w:rPr>
        <w:t>propusa :</w:t>
      </w:r>
      <w:proofErr w:type="gramEnd"/>
      <w:r w:rsidRPr="00EB0793">
        <w:rPr>
          <w:rFonts w:ascii="Times New Roman" w:hAnsi="Times New Roman"/>
          <w:sz w:val="24"/>
          <w:szCs w:val="24"/>
        </w:rPr>
        <w:t xml:space="preserve"> Sc=3639.00mp</w:t>
      </w:r>
    </w:p>
    <w:p w14:paraId="0578C3C3"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Suprafata desfasurata totala </w:t>
      </w:r>
      <w:proofErr w:type="gramStart"/>
      <w:r w:rsidRPr="00EB0793">
        <w:rPr>
          <w:rFonts w:ascii="Times New Roman" w:hAnsi="Times New Roman"/>
          <w:sz w:val="24"/>
          <w:szCs w:val="24"/>
        </w:rPr>
        <w:t>propusa :</w:t>
      </w:r>
      <w:proofErr w:type="gramEnd"/>
      <w:r w:rsidRPr="00EB0793">
        <w:rPr>
          <w:rFonts w:ascii="Times New Roman" w:hAnsi="Times New Roman"/>
          <w:sz w:val="24"/>
          <w:szCs w:val="24"/>
        </w:rPr>
        <w:t xml:space="preserve"> Sd=3639.00mp</w:t>
      </w:r>
    </w:p>
    <w:p w14:paraId="04FAC318"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P.O.T. propus = 8.66%;</w:t>
      </w:r>
    </w:p>
    <w:p w14:paraId="231B2C7D" w14:textId="77777777" w:rsidR="00DF39C3" w:rsidRPr="00EB0793" w:rsidRDefault="00DF39C3" w:rsidP="0090629B">
      <w:pPr>
        <w:jc w:val="both"/>
        <w:rPr>
          <w:rFonts w:ascii="Times New Roman" w:hAnsi="Times New Roman"/>
          <w:sz w:val="24"/>
          <w:szCs w:val="24"/>
        </w:rPr>
      </w:pPr>
      <w:r w:rsidRPr="00EB0793">
        <w:rPr>
          <w:rFonts w:ascii="Times New Roman" w:hAnsi="Times New Roman"/>
          <w:sz w:val="24"/>
          <w:szCs w:val="24"/>
        </w:rPr>
        <w:t>- C.U.T. propus = 0.08;</w:t>
      </w:r>
    </w:p>
    <w:p w14:paraId="648676C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Elemente de trasare ale constructiei</w:t>
      </w:r>
    </w:p>
    <w:p w14:paraId="15886394"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Conform planului de situatie anexat (vezi plansa A01-PLAN DE SITUATIE), imobilul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amplasa pe teren cu urmatoarele retrageri de la limitele de proprietate:</w:t>
      </w:r>
    </w:p>
    <w:p w14:paraId="2C60D4B9"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De la latura de Nord: min 24.00 ml fata de limita de proprietate;</w:t>
      </w:r>
    </w:p>
    <w:p w14:paraId="19CD7A47"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De la latura de Sud: min 165.35ml fata de limita de proprietate;</w:t>
      </w:r>
    </w:p>
    <w:p w14:paraId="7AD8AAB0"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De la latura de </w:t>
      </w:r>
      <w:proofErr w:type="gramStart"/>
      <w:r w:rsidRPr="00EB0793">
        <w:rPr>
          <w:rFonts w:ascii="Times New Roman" w:hAnsi="Times New Roman"/>
          <w:sz w:val="24"/>
          <w:szCs w:val="24"/>
        </w:rPr>
        <w:t>Est</w:t>
      </w:r>
      <w:proofErr w:type="gramEnd"/>
      <w:r w:rsidRPr="00EB0793">
        <w:rPr>
          <w:rFonts w:ascii="Times New Roman" w:hAnsi="Times New Roman"/>
          <w:sz w:val="24"/>
          <w:szCs w:val="24"/>
        </w:rPr>
        <w:t>: min 114.60 ml fata de limita de proprietate;</w:t>
      </w:r>
    </w:p>
    <w:p w14:paraId="65192B47"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De la latura de Vest: min 60.63 ml fata de limita de proprietate;</w:t>
      </w:r>
    </w:p>
    <w:p w14:paraId="119E410D"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In apropierea amplasamentului sunt urmatorele vecinatati:</w:t>
      </w:r>
    </w:p>
    <w:p w14:paraId="7F3245A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la</w:t>
      </w:r>
      <w:proofErr w:type="gramEnd"/>
      <w:r w:rsidRPr="00EB0793">
        <w:rPr>
          <w:rFonts w:ascii="Times New Roman" w:hAnsi="Times New Roman"/>
          <w:sz w:val="24"/>
          <w:szCs w:val="24"/>
        </w:rPr>
        <w:t xml:space="preserve"> o distanta de aproximativ 410m spre Sud-Est fata de Corpul C4 studiat exista grajduri de animale.</w:t>
      </w:r>
    </w:p>
    <w:p w14:paraId="46A7A8EE"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La o distanta de aproximativ 260m spre Nord-Est fata de Corpul C4 studiat se afla Canalul Dunare-Marea Neagra;</w:t>
      </w:r>
    </w:p>
    <w:p w14:paraId="29089D63"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Pe o raza de aproximativ 2.30km pe laturile de Nord, Nord-Vest, Vest, Sud-Vest si Vest nu exista alte constructii;</w:t>
      </w:r>
    </w:p>
    <w:p w14:paraId="4A8A9A28"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DESCRIEREA FUNCŢIONALĂ</w:t>
      </w:r>
    </w:p>
    <w:p w14:paraId="4248DD67" w14:textId="77777777" w:rsidR="00DF39C3" w:rsidRPr="00EB0793" w:rsidRDefault="00DF39C3" w:rsidP="0090629B">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Imobilul C4 studiat cu functiunea actuala de atelier mecanic si functiunea propusa de Incinerator are </w:t>
      </w:r>
      <w:proofErr w:type="gramStart"/>
      <w:r w:rsidRPr="00EB0793">
        <w:rPr>
          <w:rFonts w:ascii="Times New Roman" w:hAnsi="Times New Roman"/>
          <w:sz w:val="24"/>
          <w:szCs w:val="24"/>
        </w:rPr>
        <w:t>un</w:t>
      </w:r>
      <w:proofErr w:type="gramEnd"/>
      <w:r w:rsidRPr="00EB0793">
        <w:rPr>
          <w:rFonts w:ascii="Times New Roman" w:hAnsi="Times New Roman"/>
          <w:sz w:val="24"/>
          <w:szCs w:val="24"/>
        </w:rPr>
        <w:t xml:space="preserve"> regim de inaltime parter. Acesta are actualmente multiple </w:t>
      </w:r>
      <w:proofErr w:type="gramStart"/>
      <w:r w:rsidRPr="00EB0793">
        <w:rPr>
          <w:rFonts w:ascii="Times New Roman" w:hAnsi="Times New Roman"/>
          <w:sz w:val="24"/>
          <w:szCs w:val="24"/>
        </w:rPr>
        <w:t>cai</w:t>
      </w:r>
      <w:proofErr w:type="gramEnd"/>
      <w:r w:rsidRPr="00EB0793">
        <w:rPr>
          <w:rFonts w:ascii="Times New Roman" w:hAnsi="Times New Roman"/>
          <w:sz w:val="24"/>
          <w:szCs w:val="24"/>
        </w:rPr>
        <w:t xml:space="preserve"> de acces in diversele incaperi din cladire pe laturile de Est, Nord si Vest.</w:t>
      </w:r>
    </w:p>
    <w:p w14:paraId="00628F57" w14:textId="77777777" w:rsidR="00DF39C3" w:rsidRPr="00EB0793" w:rsidRDefault="00DF39C3" w:rsidP="0090629B">
      <w:pPr>
        <w:jc w:val="both"/>
        <w:rPr>
          <w:rFonts w:ascii="Times New Roman" w:hAnsi="Times New Roman"/>
          <w:sz w:val="24"/>
          <w:szCs w:val="24"/>
        </w:rPr>
      </w:pPr>
      <w:r w:rsidRPr="00EB0793">
        <w:rPr>
          <w:rFonts w:ascii="Times New Roman" w:hAnsi="Times New Roman"/>
          <w:sz w:val="24"/>
          <w:szCs w:val="24"/>
        </w:rPr>
        <w:t xml:space="preserve">Spatiul interior existent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organizat in felul urmator:</w:t>
      </w:r>
    </w:p>
    <w:p w14:paraId="6021A4B1"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PARTER EXISTENT, cota +0.00m</w:t>
      </w:r>
    </w:p>
    <w:p w14:paraId="05B7FAF7"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 Camera 1- 18.12 mp</w:t>
      </w:r>
    </w:p>
    <w:p w14:paraId="7E237D5D"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P2 Camera 2 -10.25 mp</w:t>
      </w:r>
    </w:p>
    <w:p w14:paraId="328D5C5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P3 Camera 3- 7.96 mp</w:t>
      </w:r>
    </w:p>
    <w:p w14:paraId="741D0DC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P4 Camera 4- 17.71 mp</w:t>
      </w:r>
    </w:p>
    <w:p w14:paraId="19A5D19A"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P5 Camera 5 -8.14 mp</w:t>
      </w:r>
    </w:p>
    <w:p w14:paraId="0966B9D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P6 Camera 6 -32.33 mp</w:t>
      </w:r>
    </w:p>
    <w:p w14:paraId="44F35B98"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P7 Camera 7- 16.69 mp</w:t>
      </w:r>
    </w:p>
    <w:p w14:paraId="470DB9C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P8 Camera 8- 15.52 mp</w:t>
      </w:r>
    </w:p>
    <w:p w14:paraId="749DB04E"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P9 Camera 9 -8.82 mp</w:t>
      </w:r>
    </w:p>
    <w:p w14:paraId="6081A170"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P10 Camera 10- 50.37 mp</w:t>
      </w:r>
    </w:p>
    <w:p w14:paraId="681B1E53"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P11 Camera 11- 7.10 mp</w:t>
      </w:r>
    </w:p>
    <w:p w14:paraId="736751C8"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P12 Camera 12- 33.56 mp</w:t>
      </w:r>
    </w:p>
    <w:p w14:paraId="5DB95A9E"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P13 Camera 13- 31.94 mp</w:t>
      </w:r>
    </w:p>
    <w:p w14:paraId="2AD64E12" w14:textId="77777777" w:rsidR="00DF39C3" w:rsidRPr="00EB0793" w:rsidRDefault="00DF39C3" w:rsidP="0090629B">
      <w:pPr>
        <w:jc w:val="both"/>
        <w:rPr>
          <w:rFonts w:ascii="Times New Roman" w:hAnsi="Times New Roman"/>
          <w:sz w:val="24"/>
          <w:szCs w:val="24"/>
        </w:rPr>
      </w:pPr>
      <w:r w:rsidRPr="00EB0793">
        <w:rPr>
          <w:rFonts w:ascii="Times New Roman" w:hAnsi="Times New Roman"/>
          <w:sz w:val="24"/>
          <w:szCs w:val="24"/>
        </w:rPr>
        <w:lastRenderedPageBreak/>
        <w:t>TOTAL SUPRAFATA UTILA PARTER= 258.51 mp</w:t>
      </w:r>
    </w:p>
    <w:p w14:paraId="7A7DC6E0" w14:textId="77777777" w:rsidR="00DF39C3" w:rsidRPr="00EB0793" w:rsidRDefault="00DF39C3" w:rsidP="0090629B">
      <w:pPr>
        <w:ind w:firstLine="720"/>
        <w:jc w:val="both"/>
        <w:rPr>
          <w:rFonts w:ascii="Times New Roman" w:hAnsi="Times New Roman"/>
          <w:sz w:val="24"/>
          <w:szCs w:val="24"/>
        </w:rPr>
      </w:pPr>
      <w:r w:rsidRPr="00EB0793">
        <w:rPr>
          <w:rFonts w:ascii="Times New Roman" w:hAnsi="Times New Roman"/>
          <w:sz w:val="24"/>
          <w:szCs w:val="24"/>
        </w:rPr>
        <w:t>Cerinţele funcţionale ale beneficiarului, au determinat următoarea organizare a spaţiului interior cu suprafeţele încăperilor pe funcţiuni organizate după cum urmează:</w:t>
      </w:r>
    </w:p>
    <w:p w14:paraId="4643845F" w14:textId="77777777" w:rsidR="00DF39C3" w:rsidRPr="00EB0793" w:rsidRDefault="00DF39C3" w:rsidP="0090629B">
      <w:pPr>
        <w:autoSpaceDE w:val="0"/>
        <w:autoSpaceDN w:val="0"/>
        <w:adjustRightInd w:val="0"/>
        <w:spacing w:after="0" w:line="240" w:lineRule="auto"/>
        <w:jc w:val="both"/>
        <w:rPr>
          <w:rFonts w:ascii="Times New Roman" w:hAnsi="Times New Roman"/>
          <w:b/>
          <w:sz w:val="24"/>
          <w:szCs w:val="24"/>
        </w:rPr>
      </w:pPr>
      <w:r w:rsidRPr="00EB0793">
        <w:rPr>
          <w:rFonts w:ascii="Times New Roman" w:hAnsi="Times New Roman"/>
          <w:b/>
          <w:sz w:val="24"/>
          <w:szCs w:val="24"/>
        </w:rPr>
        <w:t>PARTER PROPUS, cota +0.00m</w:t>
      </w:r>
    </w:p>
    <w:p w14:paraId="273A1A3D"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 Receptie marfa- 18.12 mp</w:t>
      </w:r>
    </w:p>
    <w:p w14:paraId="7B0D54F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P2 Camera frigorifica -18.22 mp </w:t>
      </w:r>
    </w:p>
    <w:p w14:paraId="4980D05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P3 Spatiu de depozitare- 25.85 mp</w:t>
      </w:r>
    </w:p>
    <w:p w14:paraId="6DC62A6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P4 Camera incinerare -31.94 mp</w:t>
      </w:r>
    </w:p>
    <w:p w14:paraId="66563245"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P5 Camera depozitare cenusa- 8.14 mp</w:t>
      </w:r>
    </w:p>
    <w:p w14:paraId="13D37462"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P6 Camera spalator -33.56 mp</w:t>
      </w:r>
    </w:p>
    <w:p w14:paraId="32249BFC"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P7 Camera depozitare pubele curate -50.37 mp</w:t>
      </w:r>
    </w:p>
    <w:p w14:paraId="4180D7DB"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P8 Vestiar – dezechipare -8.82 mp</w:t>
      </w:r>
    </w:p>
    <w:p w14:paraId="06E5C713"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P9 Grup sanitar -6.57 mp</w:t>
      </w:r>
    </w:p>
    <w:p w14:paraId="3812E790"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P10 Vestiar – echipare -15.52 mp</w:t>
      </w:r>
    </w:p>
    <w:p w14:paraId="484A59FA" w14:textId="77777777" w:rsidR="00DF39C3" w:rsidRPr="00EB0793" w:rsidRDefault="00DF39C3" w:rsidP="0090629B">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P11 Spatiu de depozitare- 16.70 mp</w:t>
      </w:r>
    </w:p>
    <w:p w14:paraId="676A9D6A" w14:textId="77777777" w:rsidR="00DF39C3" w:rsidRPr="00EB0793" w:rsidRDefault="00DF39C3" w:rsidP="0090629B">
      <w:pPr>
        <w:jc w:val="both"/>
        <w:rPr>
          <w:rFonts w:ascii="Times New Roman" w:hAnsi="Times New Roman"/>
          <w:sz w:val="24"/>
          <w:szCs w:val="24"/>
        </w:rPr>
      </w:pPr>
      <w:r w:rsidRPr="00EB0793">
        <w:rPr>
          <w:rFonts w:ascii="Times New Roman" w:hAnsi="Times New Roman"/>
          <w:sz w:val="24"/>
          <w:szCs w:val="24"/>
        </w:rPr>
        <w:t>TOTAL SUPRAFATA UTILA 258.51 mp</w:t>
      </w:r>
    </w:p>
    <w:p w14:paraId="0025E44C" w14:textId="77777777" w:rsidR="00DF39C3" w:rsidRPr="00EB0793" w:rsidRDefault="00DF39C3" w:rsidP="00D3487C">
      <w:pPr>
        <w:pStyle w:val="BauConceptSubcapitol"/>
        <w:numPr>
          <w:ilvl w:val="0"/>
          <w:numId w:val="0"/>
        </w:numPr>
        <w:rPr>
          <w:rFonts w:ascii="Times New Roman" w:hAnsi="Times New Roman"/>
          <w:b w:val="0"/>
          <w:color w:val="auto"/>
          <w:sz w:val="28"/>
          <w:szCs w:val="28"/>
          <w:lang w:val="it-IT"/>
        </w:rPr>
      </w:pPr>
      <w:r w:rsidRPr="00EB0793">
        <w:rPr>
          <w:rFonts w:ascii="Times New Roman" w:hAnsi="Times New Roman"/>
          <w:b w:val="0"/>
          <w:color w:val="auto"/>
          <w:sz w:val="28"/>
          <w:szCs w:val="28"/>
          <w:lang w:val="de-DE"/>
        </w:rPr>
        <w:t>Se prezintă elementele specifice caracteristice proiectului propus:</w:t>
      </w:r>
    </w:p>
    <w:p w14:paraId="48B3E398" w14:textId="77777777" w:rsidR="00DF39C3" w:rsidRPr="00EB0793" w:rsidRDefault="00DF39C3" w:rsidP="00214CFB">
      <w:pPr>
        <w:autoSpaceDE w:val="0"/>
        <w:autoSpaceDN w:val="0"/>
        <w:adjustRightInd w:val="0"/>
        <w:spacing w:after="0" w:line="240" w:lineRule="auto"/>
        <w:jc w:val="both"/>
        <w:rPr>
          <w:rFonts w:ascii="Times New Roman" w:eastAsia="Swiss721BT-Roman" w:hAnsi="Times New Roman"/>
          <w:sz w:val="28"/>
          <w:szCs w:val="28"/>
          <w:lang w:val="pt-BR"/>
        </w:rPr>
      </w:pPr>
      <w:r w:rsidRPr="00EB0793">
        <w:rPr>
          <w:rFonts w:ascii="Times New Roman" w:hAnsi="Times New Roman"/>
          <w:sz w:val="28"/>
          <w:szCs w:val="28"/>
          <w:lang w:val="de-DE"/>
        </w:rPr>
        <w:t>- profilul şi capacităţile de producţie:</w:t>
      </w:r>
      <w:r w:rsidRPr="00EB0793">
        <w:rPr>
          <w:rFonts w:ascii="Times New Roman" w:hAnsi="Times New Roman"/>
          <w:sz w:val="28"/>
          <w:szCs w:val="28"/>
          <w:lang w:val="ro-RO"/>
        </w:rPr>
        <w:t xml:space="preserve"> </w:t>
      </w:r>
      <w:r w:rsidRPr="00EB0793">
        <w:rPr>
          <w:rFonts w:ascii="Times New Roman" w:eastAsia="Swiss721BT-Roman" w:hAnsi="Times New Roman"/>
          <w:sz w:val="28"/>
          <w:szCs w:val="28"/>
          <w:lang w:val="pt-BR"/>
        </w:rPr>
        <w:t>INCINERATOR DESEURI DE ORIGINE ANIMALA DE CAPACITATE MICA ( &lt;50KG/ORA)</w:t>
      </w:r>
    </w:p>
    <w:p w14:paraId="382F0999" w14:textId="77777777" w:rsidR="00DF39C3" w:rsidRPr="00EB0793" w:rsidRDefault="00DF39C3" w:rsidP="00AA244C">
      <w:pPr>
        <w:autoSpaceDE w:val="0"/>
        <w:autoSpaceDN w:val="0"/>
        <w:adjustRightInd w:val="0"/>
        <w:spacing w:after="0" w:line="240" w:lineRule="auto"/>
        <w:jc w:val="both"/>
        <w:rPr>
          <w:rFonts w:ascii="Times New Roman" w:hAnsi="Times New Roman"/>
          <w:sz w:val="24"/>
          <w:szCs w:val="24"/>
          <w:lang w:val="de-DE"/>
        </w:rPr>
      </w:pPr>
      <w:r w:rsidRPr="00EB0793">
        <w:rPr>
          <w:rFonts w:ascii="Times New Roman" w:hAnsi="Times New Roman"/>
          <w:sz w:val="24"/>
          <w:szCs w:val="24"/>
          <w:lang w:val="de-DE"/>
        </w:rPr>
        <w:t xml:space="preserve"> </w:t>
      </w:r>
      <w:r w:rsidRPr="00EB0793">
        <w:rPr>
          <w:rFonts w:ascii="Times New Roman" w:hAnsi="Times New Roman"/>
          <w:sz w:val="28"/>
          <w:szCs w:val="28"/>
          <w:lang w:val="de-DE"/>
        </w:rPr>
        <w:t>- descrierea instalaţiei şi a fluxurilor tehnologice existente pe amplasament (după caz):</w:t>
      </w:r>
      <w:r w:rsidRPr="00EB0793">
        <w:rPr>
          <w:rFonts w:ascii="Times New Roman" w:hAnsi="Times New Roman"/>
          <w:sz w:val="24"/>
          <w:szCs w:val="24"/>
          <w:lang w:val="de-DE"/>
        </w:rPr>
        <w:t xml:space="preserve"> in prezent cladirea C4 are destinatia de atelier mecanic;</w:t>
      </w:r>
    </w:p>
    <w:p w14:paraId="7F901077" w14:textId="77777777" w:rsidR="00DF39C3" w:rsidRPr="00EB0793" w:rsidRDefault="00DF39C3" w:rsidP="00AA244C">
      <w:pPr>
        <w:autoSpaceDE w:val="0"/>
        <w:autoSpaceDN w:val="0"/>
        <w:adjustRightInd w:val="0"/>
        <w:spacing w:after="0" w:line="240" w:lineRule="auto"/>
        <w:jc w:val="both"/>
        <w:rPr>
          <w:rFonts w:ascii="Times New Roman" w:hAnsi="Times New Roman"/>
          <w:sz w:val="28"/>
          <w:szCs w:val="28"/>
          <w:lang w:val="de-DE"/>
        </w:rPr>
      </w:pPr>
      <w:r w:rsidRPr="00EB0793">
        <w:rPr>
          <w:rFonts w:ascii="Times New Roman" w:hAnsi="Times New Roman"/>
          <w:sz w:val="28"/>
          <w:szCs w:val="28"/>
          <w:lang w:val="de-DE"/>
        </w:rPr>
        <w:t xml:space="preserve"> - descrierea proceselor de producţie ale proiectului propus, în funcţie de specificul investiţiei, produse şi subproduse obţinute, mărimea, capacitatea: </w:t>
      </w:r>
    </w:p>
    <w:p w14:paraId="54D495EC" w14:textId="77777777" w:rsidR="00DF39C3" w:rsidRPr="00EB0793" w:rsidRDefault="00DF39C3" w:rsidP="00AA244C">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Fluxul tehnologic in incinta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fi urmatorul:</w:t>
      </w:r>
    </w:p>
    <w:p w14:paraId="7A885FC3"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Camioanele incarcate cu marfa vor intra in incinta pe latura de Sud, pe aleile carosabile propuse;</w:t>
      </w:r>
    </w:p>
    <w:p w14:paraId="5CCEC4A8"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In apropierea corpului C4 si a rampei auto,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amenaja un filtru pentru dezinfectarea rotilor autoutilitarelor;</w:t>
      </w:r>
    </w:p>
    <w:p w14:paraId="035B54F3"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Pe latura de Vest a corpului C4 se va creea zona de receptie a marfurilor ce urmeaza a fi incinerate: din camioane vor fi descarcate pubelele din HDPE (High-density polyethylene) care vor fi receptionate in Camera P1 – „Receptie marfa”;</w:t>
      </w:r>
    </w:p>
    <w:p w14:paraId="61D6A1AD"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In functie de cantitatea de marfa </w:t>
      </w:r>
      <w:proofErr w:type="gramStart"/>
      <w:r w:rsidRPr="00EB0793">
        <w:rPr>
          <w:rFonts w:ascii="Times New Roman" w:hAnsi="Times New Roman"/>
          <w:sz w:val="24"/>
          <w:szCs w:val="24"/>
        </w:rPr>
        <w:t>ce</w:t>
      </w:r>
      <w:proofErr w:type="gramEnd"/>
      <w:r w:rsidRPr="00EB0793">
        <w:rPr>
          <w:rFonts w:ascii="Times New Roman" w:hAnsi="Times New Roman"/>
          <w:sz w:val="24"/>
          <w:szCs w:val="24"/>
        </w:rPr>
        <w:t xml:space="preserve"> trebuie incinerata la momentul respectiv, pubelele vor fi duse direct in Camera P4 – „Camera incinerare” sau depozitate temporar in Camera P2 –„Camera frigorifica”;</w:t>
      </w:r>
    </w:p>
    <w:p w14:paraId="02055AEB"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Din camera incineratorului, cenusa rezultata in urma procesului de ardere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fi deversata in pubele din tabla zincata situate in Camera P5 – „Camera depozitare cenusa”; pubelele cu cenusa vor fi preluate de firma autorizata contractata;</w:t>
      </w:r>
    </w:p>
    <w:p w14:paraId="227DA085"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Camera P5 – „Camera depozitare cenusa”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fi prevazuta cu sifoane de pardoseala; camera si sifoanele vor fi curatate si dezinfectate constant;</w:t>
      </w:r>
    </w:p>
    <w:p w14:paraId="4883DC2B"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Pubelele murdare vor fi preluate in Camera P6 – „Camera spalator” prevazuta cu sifoane de pardoseala si vor fi curatate; camera si sifoanele vor fi curatate si dezinfectate constant;</w:t>
      </w:r>
    </w:p>
    <w:p w14:paraId="05A243E7"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Depozitarea pubelelor curate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face in Camera P7 – „Camera depozitare pubele curate”, acestea urmand a fi preluate pentru transportul marfurilor;</w:t>
      </w:r>
    </w:p>
    <w:p w14:paraId="3D13A612"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Intrarea pentru personal se va face prin filtrul P8 – „Vestiar dezechipare” unde se vor dezechipa de hainele proprii, se vor igieniza in camera P9 – G.S. si se vor imbraca in echipamentul de lucru in camera P10 – „Vestiar echipare”, de unde vor intra in P6 – „Camera spalator”.</w:t>
      </w:r>
    </w:p>
    <w:p w14:paraId="35D6E060" w14:textId="77777777" w:rsidR="00DF39C3" w:rsidRPr="00EB0793" w:rsidRDefault="00DF39C3" w:rsidP="00731A57">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Suplimentar, au mai fost create spatii de depozitare cu acces din exterior pentru materiale</w:t>
      </w:r>
    </w:p>
    <w:p w14:paraId="0F6A8291" w14:textId="77777777" w:rsidR="00DF39C3" w:rsidRPr="00EB0793" w:rsidRDefault="00DF39C3" w:rsidP="00731A57">
      <w:pPr>
        <w:tabs>
          <w:tab w:val="left" w:pos="567"/>
        </w:tabs>
        <w:spacing w:after="0" w:line="240" w:lineRule="auto"/>
        <w:jc w:val="both"/>
        <w:rPr>
          <w:rFonts w:ascii="Times New Roman" w:hAnsi="Times New Roman"/>
          <w:sz w:val="24"/>
          <w:szCs w:val="24"/>
        </w:rPr>
      </w:pPr>
      <w:proofErr w:type="gramStart"/>
      <w:r w:rsidRPr="00EB0793">
        <w:rPr>
          <w:rFonts w:ascii="Times New Roman" w:hAnsi="Times New Roman"/>
          <w:sz w:val="24"/>
          <w:szCs w:val="24"/>
        </w:rPr>
        <w:t>diverse</w:t>
      </w:r>
      <w:proofErr w:type="gramEnd"/>
      <w:r w:rsidRPr="00EB0793">
        <w:rPr>
          <w:rFonts w:ascii="Times New Roman" w:hAnsi="Times New Roman"/>
          <w:sz w:val="24"/>
          <w:szCs w:val="24"/>
        </w:rPr>
        <w:t xml:space="preserve"> (curatenie, intretinere, etc.);</w:t>
      </w:r>
    </w:p>
    <w:p w14:paraId="041FB74B" w14:textId="77777777" w:rsidR="00DF39C3" w:rsidRPr="00EB0793" w:rsidRDefault="00DF39C3" w:rsidP="006049A9">
      <w:pPr>
        <w:spacing w:after="0" w:line="240" w:lineRule="auto"/>
        <w:ind w:firstLine="720"/>
        <w:jc w:val="both"/>
        <w:rPr>
          <w:rFonts w:ascii="Times New Roman" w:hAnsi="Times New Roman"/>
          <w:sz w:val="24"/>
          <w:szCs w:val="24"/>
        </w:rPr>
      </w:pPr>
      <w:r w:rsidRPr="00EB0793">
        <w:rPr>
          <w:rFonts w:ascii="Times New Roman" w:hAnsi="Times New Roman"/>
          <w:sz w:val="24"/>
          <w:szCs w:val="24"/>
          <w:lang w:val="de-DE"/>
        </w:rPr>
        <w:t>-</w:t>
      </w:r>
      <w:r w:rsidRPr="00EB0793">
        <w:rPr>
          <w:rFonts w:ascii="Times New Roman" w:hAnsi="Times New Roman"/>
          <w:sz w:val="28"/>
          <w:szCs w:val="28"/>
          <w:lang w:val="de-DE"/>
        </w:rPr>
        <w:t xml:space="preserve"> materiile prime, energia şi combustibilii utilizaţi, cu modul de asigurare a acestora: </w:t>
      </w:r>
      <w:r w:rsidRPr="00EB0793">
        <w:rPr>
          <w:rFonts w:ascii="Times New Roman" w:hAnsi="Times New Roman"/>
          <w:sz w:val="24"/>
          <w:szCs w:val="24"/>
          <w:lang w:val="ro-RO"/>
        </w:rPr>
        <w:t xml:space="preserve">Materiile prime şi materialele vor fi procurate de la firme specializate şi vor fi aduse pe amplasament cu autovehicule corespunzătoare. </w:t>
      </w:r>
      <w:r w:rsidRPr="00EB0793">
        <w:rPr>
          <w:rFonts w:ascii="Times New Roman" w:hAnsi="Times New Roman"/>
          <w:sz w:val="24"/>
          <w:szCs w:val="24"/>
        </w:rPr>
        <w:t xml:space="preserve">Pe perioada funcționării incineratorului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utiliza motorină pentru incinerare, freon ecologic pentru spațiul frigorific și substanțe dezinfectante pentru spălare și dezinfecție.</w:t>
      </w:r>
    </w:p>
    <w:p w14:paraId="4FC757B7" w14:textId="77777777" w:rsidR="00DF39C3" w:rsidRPr="00EB0793" w:rsidRDefault="00DF39C3" w:rsidP="00731A57">
      <w:pPr>
        <w:tabs>
          <w:tab w:val="left" w:pos="567"/>
        </w:tabs>
        <w:spacing w:after="0" w:line="240" w:lineRule="auto"/>
        <w:jc w:val="both"/>
        <w:rPr>
          <w:rFonts w:ascii="Times New Roman" w:hAnsi="Times New Roman"/>
          <w:sz w:val="24"/>
          <w:szCs w:val="24"/>
          <w:lang w:val="ro-RO"/>
        </w:rPr>
      </w:pPr>
    </w:p>
    <w:p w14:paraId="2D7CEC69" w14:textId="77777777" w:rsidR="00DF39C3" w:rsidRPr="00EB0793" w:rsidRDefault="00DF39C3" w:rsidP="00577C94">
      <w:pPr>
        <w:pStyle w:val="Default"/>
        <w:ind w:firstLine="720"/>
        <w:jc w:val="both"/>
        <w:rPr>
          <w:color w:val="auto"/>
          <w:lang w:val="ro-RO"/>
        </w:rPr>
      </w:pPr>
      <w:r w:rsidRPr="00EB0793">
        <w:rPr>
          <w:color w:val="auto"/>
          <w:lang w:val="ro-RO"/>
        </w:rPr>
        <w:t>Pentru autovehiculele şi utilajele specializate necesare desfăşurării lucrărilor de construcţie, alimentarea cu carburanţi se va face de la o staţie de distribuţie autorizată, din afara amplasamentului.</w:t>
      </w:r>
    </w:p>
    <w:p w14:paraId="2C864552" w14:textId="77777777" w:rsidR="00DF39C3" w:rsidRPr="00EB0793" w:rsidRDefault="00DF39C3" w:rsidP="008D7F9F">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ro-RO"/>
        </w:rPr>
        <w:t xml:space="preserve">- racordarea la reţelele utilitare existente în zonă: </w:t>
      </w:r>
    </w:p>
    <w:p w14:paraId="361E3813" w14:textId="77777777" w:rsidR="00DF39C3" w:rsidRPr="00EB0793" w:rsidRDefault="00DF39C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EB0793">
        <w:rPr>
          <w:rFonts w:ascii="Times New Roman" w:hAnsi="Times New Roman"/>
          <w:b w:val="0"/>
          <w:sz w:val="24"/>
          <w:szCs w:val="24"/>
          <w:lang w:val="pt-BR"/>
        </w:rPr>
        <w:t>Modul de asigurare a utilităţilor:</w:t>
      </w:r>
    </w:p>
    <w:p w14:paraId="405A1036" w14:textId="77777777" w:rsidR="00DF39C3" w:rsidRPr="00EB0793" w:rsidRDefault="00DF39C3" w:rsidP="000426D0">
      <w:pPr>
        <w:pStyle w:val="Default"/>
        <w:jc w:val="both"/>
        <w:rPr>
          <w:color w:val="auto"/>
          <w:lang w:val="pt-BR"/>
        </w:rPr>
      </w:pPr>
      <w:r w:rsidRPr="00EB0793">
        <w:rPr>
          <w:b/>
          <w:color w:val="auto"/>
          <w:lang w:val="pt-BR"/>
        </w:rPr>
        <w:tab/>
      </w:r>
      <w:r w:rsidRPr="00EB0793">
        <w:rPr>
          <w:color w:val="auto"/>
          <w:lang w:val="pt-BR"/>
        </w:rPr>
        <w:t xml:space="preserve">Alimentarea cu apa se va face </w:t>
      </w:r>
      <w:r w:rsidRPr="00EB0793">
        <w:rPr>
          <w:color w:val="auto"/>
          <w:lang w:val="ro-RO"/>
        </w:rPr>
        <w:t>din put forat existent</w:t>
      </w:r>
      <w:r w:rsidRPr="00EB0793">
        <w:rPr>
          <w:color w:val="auto"/>
          <w:lang w:val="pt-BR"/>
        </w:rPr>
        <w:t xml:space="preserve">. </w:t>
      </w:r>
    </w:p>
    <w:p w14:paraId="5A2CC341" w14:textId="77777777" w:rsidR="00DF39C3" w:rsidRPr="00EB0793" w:rsidRDefault="00DF39C3" w:rsidP="00A334F8">
      <w:pPr>
        <w:autoSpaceDE w:val="0"/>
        <w:autoSpaceDN w:val="0"/>
        <w:adjustRightInd w:val="0"/>
        <w:spacing w:after="0" w:line="240" w:lineRule="auto"/>
        <w:ind w:firstLine="720"/>
        <w:jc w:val="both"/>
        <w:rPr>
          <w:rFonts w:ascii="Times New Roman" w:hAnsi="Times New Roman"/>
          <w:sz w:val="24"/>
          <w:szCs w:val="24"/>
          <w:lang w:val="pt-BR"/>
        </w:rPr>
      </w:pPr>
      <w:r w:rsidRPr="00EB0793">
        <w:rPr>
          <w:rFonts w:ascii="Times New Roman" w:hAnsi="Times New Roman"/>
          <w:sz w:val="24"/>
          <w:szCs w:val="24"/>
          <w:lang w:val="pt-BR"/>
        </w:rPr>
        <w:t xml:space="preserve">Evacuarea apelor uzate menajere se va face in fosa septica. </w:t>
      </w:r>
    </w:p>
    <w:p w14:paraId="024B7413" w14:textId="77777777" w:rsidR="00DF39C3" w:rsidRPr="00EB0793" w:rsidRDefault="00DF39C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EB0793">
        <w:rPr>
          <w:rFonts w:ascii="Times New Roman" w:hAnsi="Times New Roman"/>
          <w:b w:val="0"/>
          <w:sz w:val="24"/>
          <w:szCs w:val="24"/>
          <w:lang w:val="ro-RO"/>
        </w:rPr>
        <w:tab/>
      </w:r>
      <w:r w:rsidRPr="00EB0793">
        <w:rPr>
          <w:rFonts w:ascii="Times New Roman" w:hAnsi="Times New Roman"/>
          <w:b w:val="0"/>
          <w:sz w:val="24"/>
          <w:szCs w:val="24"/>
          <w:lang w:val="ro-RO"/>
        </w:rPr>
        <w:tab/>
        <w:t>Alimetarea cu energie electrica  se face de la reteaua existenta in zona.</w:t>
      </w:r>
    </w:p>
    <w:p w14:paraId="23B0C01D" w14:textId="77777777" w:rsidR="00DF39C3" w:rsidRPr="00EB0793" w:rsidRDefault="00DF39C3" w:rsidP="00D255BD">
      <w:pPr>
        <w:autoSpaceDE w:val="0"/>
        <w:autoSpaceDN w:val="0"/>
        <w:adjustRightInd w:val="0"/>
        <w:spacing w:line="240" w:lineRule="auto"/>
        <w:jc w:val="both"/>
        <w:rPr>
          <w:rFonts w:ascii="Times New Roman" w:hAnsi="Times New Roman"/>
          <w:sz w:val="24"/>
          <w:szCs w:val="24"/>
          <w:lang w:val="it-IT"/>
        </w:rPr>
      </w:pPr>
      <w:r w:rsidRPr="00EB0793">
        <w:rPr>
          <w:rFonts w:ascii="Times New Roman" w:hAnsi="Times New Roman"/>
          <w:sz w:val="28"/>
          <w:szCs w:val="28"/>
          <w:lang w:val="ro-RO"/>
        </w:rPr>
        <w:t xml:space="preserve">- descrierea lucrărilor de refacere a amplasamentului în zona afectată de execuţia investiţiei: </w:t>
      </w:r>
      <w:r w:rsidRPr="00EB0793">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EB0793">
        <w:rPr>
          <w:rFonts w:ascii="Times New Roman" w:hAnsi="Times New Roman"/>
          <w:sz w:val="24"/>
          <w:szCs w:val="24"/>
          <w:lang w:val="it-IT"/>
        </w:rPr>
        <w:t>La terminarea lucrarilor, terenurile ocupate temporar vor fi aduse la starea lor initiala;</w:t>
      </w:r>
    </w:p>
    <w:p w14:paraId="4EC6EFC1" w14:textId="77777777" w:rsidR="00DF39C3" w:rsidRPr="00EB0793" w:rsidRDefault="00DF39C3" w:rsidP="005560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8"/>
          <w:szCs w:val="28"/>
          <w:lang w:val="it-IT"/>
        </w:rPr>
        <w:t>- căi noi de acces sau schimbări ale celor existente </w:t>
      </w:r>
      <w:r w:rsidRPr="00EB0793">
        <w:rPr>
          <w:rFonts w:ascii="Times New Roman" w:hAnsi="Times New Roman"/>
          <w:sz w:val="24"/>
          <w:szCs w:val="24"/>
          <w:lang w:val="it-IT"/>
        </w:rPr>
        <w:t xml:space="preserve">: </w:t>
      </w:r>
      <w:r w:rsidRPr="00EB0793">
        <w:rPr>
          <w:rFonts w:ascii="Times New Roman" w:hAnsi="Times New Roman"/>
          <w:sz w:val="24"/>
          <w:szCs w:val="24"/>
        </w:rPr>
        <w:t xml:space="preserve">Accesul auto se realizează din latura de Sud a parcelei. </w:t>
      </w:r>
      <w:proofErr w:type="gramStart"/>
      <w:r w:rsidRPr="00EB0793">
        <w:rPr>
          <w:rFonts w:ascii="Times New Roman" w:hAnsi="Times New Roman"/>
          <w:sz w:val="24"/>
          <w:szCs w:val="24"/>
        </w:rPr>
        <w:t>Vor fi asigurate locuri de parcare in incinta.</w:t>
      </w:r>
      <w:proofErr w:type="gramEnd"/>
    </w:p>
    <w:p w14:paraId="40E89A14" w14:textId="77777777" w:rsidR="00DF39C3" w:rsidRPr="00EB0793" w:rsidRDefault="00DF39C3" w:rsidP="000213BA">
      <w:pPr>
        <w:jc w:val="both"/>
        <w:rPr>
          <w:rFonts w:ascii="Times New Roman" w:hAnsi="Times New Roman"/>
          <w:sz w:val="24"/>
          <w:szCs w:val="24"/>
          <w:lang w:val="it-IT"/>
        </w:rPr>
      </w:pPr>
      <w:r w:rsidRPr="00EB0793">
        <w:rPr>
          <w:rFonts w:ascii="Times New Roman" w:hAnsi="Times New Roman"/>
          <w:sz w:val="28"/>
          <w:szCs w:val="28"/>
          <w:lang w:val="it-IT"/>
        </w:rPr>
        <w:t xml:space="preserve">- resursele naturale folosite în construcţie şi funcţionare : </w:t>
      </w:r>
      <w:r w:rsidRPr="00EB0793">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14:paraId="366BB860" w14:textId="77777777" w:rsidR="00DF39C3" w:rsidRPr="00EB0793" w:rsidRDefault="00DF39C3" w:rsidP="003631E0">
      <w:pPr>
        <w:pStyle w:val="subsubTutlu"/>
        <w:numPr>
          <w:ilvl w:val="0"/>
          <w:numId w:val="2"/>
        </w:numPr>
        <w:spacing w:before="60" w:line="274" w:lineRule="exact"/>
        <w:ind w:left="782" w:hanging="357"/>
        <w:rPr>
          <w:rFonts w:ascii="Times New Roman" w:hAnsi="Times New Roman"/>
          <w:szCs w:val="24"/>
        </w:rPr>
      </w:pPr>
      <w:r w:rsidRPr="00EB0793">
        <w:rPr>
          <w:rFonts w:ascii="Times New Roman" w:hAnsi="Times New Roman"/>
          <w:sz w:val="28"/>
          <w:szCs w:val="28"/>
          <w:lang w:val="it-IT"/>
        </w:rPr>
        <w:t xml:space="preserve"> metode folosite în construcţie/demolare : </w:t>
      </w:r>
    </w:p>
    <w:p w14:paraId="5D8CFCCF"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recompartimentari</w:t>
      </w:r>
      <w:proofErr w:type="gramEnd"/>
      <w:r w:rsidRPr="00EB0793">
        <w:rPr>
          <w:rFonts w:ascii="Times New Roman" w:hAnsi="Times New Roman"/>
          <w:sz w:val="24"/>
          <w:szCs w:val="24"/>
        </w:rPr>
        <w:t xml:space="preserve"> interioare cu pereti din gips-carton;</w:t>
      </w:r>
    </w:p>
    <w:p w14:paraId="04CB8B69"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creare</w:t>
      </w:r>
      <w:proofErr w:type="gramEnd"/>
      <w:r w:rsidRPr="00EB0793">
        <w:rPr>
          <w:rFonts w:ascii="Times New Roman" w:hAnsi="Times New Roman"/>
          <w:sz w:val="24"/>
          <w:szCs w:val="24"/>
        </w:rPr>
        <w:t xml:space="preserve"> usi de acces in peretii existenti;</w:t>
      </w:r>
    </w:p>
    <w:p w14:paraId="0FAFF870"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modificari</w:t>
      </w:r>
      <w:proofErr w:type="gramEnd"/>
      <w:r w:rsidRPr="00EB0793">
        <w:rPr>
          <w:rFonts w:ascii="Times New Roman" w:hAnsi="Times New Roman"/>
          <w:sz w:val="24"/>
          <w:szCs w:val="24"/>
        </w:rPr>
        <w:t xml:space="preserve"> de fatada;</w:t>
      </w:r>
    </w:p>
    <w:p w14:paraId="6CDAAA7D"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refacere</w:t>
      </w:r>
      <w:proofErr w:type="gramEnd"/>
      <w:r w:rsidRPr="00EB0793">
        <w:rPr>
          <w:rFonts w:ascii="Times New Roman" w:hAnsi="Times New Roman"/>
          <w:sz w:val="24"/>
          <w:szCs w:val="24"/>
        </w:rPr>
        <w:t xml:space="preserve"> sarpanta;</w:t>
      </w:r>
    </w:p>
    <w:p w14:paraId="1BCB7A65"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inlocuire</w:t>
      </w:r>
      <w:proofErr w:type="gramEnd"/>
      <w:r w:rsidRPr="00EB0793">
        <w:rPr>
          <w:rFonts w:ascii="Times New Roman" w:hAnsi="Times New Roman"/>
          <w:sz w:val="24"/>
          <w:szCs w:val="24"/>
        </w:rPr>
        <w:t xml:space="preserve"> invelitoare;</w:t>
      </w:r>
    </w:p>
    <w:p w14:paraId="68232744"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renovarea</w:t>
      </w:r>
      <w:proofErr w:type="gramEnd"/>
      <w:r w:rsidRPr="00EB0793">
        <w:rPr>
          <w:rFonts w:ascii="Times New Roman" w:hAnsi="Times New Roman"/>
          <w:sz w:val="24"/>
          <w:szCs w:val="24"/>
        </w:rPr>
        <w:t xml:space="preserve"> completa a cladirii C4 (refacere tencuieli, vopsitorii lavabile, montare gresie si faianta);</w:t>
      </w:r>
    </w:p>
    <w:p w14:paraId="27A64CD9" w14:textId="77777777" w:rsidR="00DF39C3" w:rsidRPr="00EB0793" w:rsidRDefault="00DF39C3" w:rsidP="00E15EC8">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lang w:val="ro-RO"/>
        </w:rPr>
        <w:t>- lucrari de hidroizolatii si protectii pentru aceastea;</w:t>
      </w:r>
    </w:p>
    <w:p w14:paraId="31DEDEF3" w14:textId="77777777" w:rsidR="00DF39C3" w:rsidRPr="00EB0793" w:rsidRDefault="00DF39C3" w:rsidP="00E15EC8">
      <w:pPr>
        <w:widowControl w:val="0"/>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4"/>
          <w:szCs w:val="24"/>
          <w:lang w:val="ro-RO"/>
        </w:rPr>
        <w:t>- montaje tamplarii exterioare si interioare;</w:t>
      </w:r>
    </w:p>
    <w:p w14:paraId="4E1BDA02" w14:textId="77777777" w:rsidR="00DF39C3" w:rsidRPr="00EB0793" w:rsidRDefault="00DF39C3" w:rsidP="00E15EC8">
      <w:pPr>
        <w:widowControl w:val="0"/>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lang w:val="ro-RO"/>
        </w:rPr>
        <w:t xml:space="preserve">- tencuieli. </w:t>
      </w:r>
    </w:p>
    <w:p w14:paraId="1D874E61" w14:textId="77777777" w:rsidR="00DF39C3" w:rsidRPr="00EB0793" w:rsidRDefault="00DF39C3" w:rsidP="008D7F9F">
      <w:pPr>
        <w:spacing w:after="0"/>
        <w:ind w:firstLine="180"/>
        <w:jc w:val="both"/>
        <w:rPr>
          <w:rFonts w:ascii="Times New Roman" w:hAnsi="Times New Roman"/>
          <w:noProof/>
          <w:sz w:val="28"/>
          <w:szCs w:val="28"/>
          <w:lang w:val="ro-RO"/>
        </w:rPr>
      </w:pPr>
      <w:r w:rsidRPr="00EB0793">
        <w:rPr>
          <w:rFonts w:ascii="Times New Roman" w:hAnsi="Times New Roman"/>
          <w:sz w:val="28"/>
          <w:szCs w:val="28"/>
        </w:rPr>
        <w:t xml:space="preserve"> - </w:t>
      </w:r>
      <w:proofErr w:type="gramStart"/>
      <w:r w:rsidRPr="00EB0793">
        <w:rPr>
          <w:rFonts w:ascii="Times New Roman" w:hAnsi="Times New Roman"/>
          <w:sz w:val="28"/>
          <w:szCs w:val="28"/>
        </w:rPr>
        <w:t>planul</w:t>
      </w:r>
      <w:proofErr w:type="gramEnd"/>
      <w:r w:rsidRPr="00EB0793">
        <w:rPr>
          <w:rFonts w:ascii="Times New Roman" w:hAnsi="Times New Roman"/>
          <w:sz w:val="28"/>
          <w:szCs w:val="28"/>
        </w:rPr>
        <w:t xml:space="preserve"> de execuţie, cuprinzând faza de construcţie, punerea în funcţiune, exploatare, refacere şi folosire ulterioară :</w:t>
      </w:r>
      <w:r w:rsidRPr="00EB0793">
        <w:rPr>
          <w:rFonts w:ascii="Times New Roman" w:hAnsi="Times New Roman"/>
          <w:noProof/>
          <w:sz w:val="28"/>
          <w:szCs w:val="28"/>
          <w:lang w:val="ro-RO"/>
        </w:rPr>
        <w:t xml:space="preserve"> </w:t>
      </w:r>
    </w:p>
    <w:p w14:paraId="6AD695EF" w14:textId="77777777" w:rsidR="00DF39C3" w:rsidRPr="00EB0793" w:rsidRDefault="00DF39C3" w:rsidP="009A5DEF">
      <w:pPr>
        <w:widowControl w:val="0"/>
        <w:numPr>
          <w:ilvl w:val="0"/>
          <w:numId w:val="8"/>
        </w:num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4"/>
          <w:szCs w:val="24"/>
          <w:lang w:val="ro-RO"/>
        </w:rPr>
        <w:t>Lucrarile de realizare a proiectului cuprind:</w:t>
      </w:r>
    </w:p>
    <w:p w14:paraId="4542E297" w14:textId="77777777" w:rsidR="00DF39C3" w:rsidRPr="00EB0793" w:rsidRDefault="00DF39C3" w:rsidP="00EC1E6C">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Pregatirea organizarii de santier;</w:t>
      </w:r>
    </w:p>
    <w:p w14:paraId="31FBA2EF" w14:textId="77777777" w:rsidR="00DF39C3" w:rsidRPr="00EB0793" w:rsidRDefault="00DF39C3" w:rsidP="004D6261">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Amenajarea acceselor in interiorul terenului necesar utilajelor;</w:t>
      </w:r>
    </w:p>
    <w:p w14:paraId="1DA669C4" w14:textId="77777777" w:rsidR="00DF39C3" w:rsidRPr="00EB0793" w:rsidRDefault="00DF39C3" w:rsidP="004D6261">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rPr>
      </w:pPr>
      <w:proofErr w:type="gramStart"/>
      <w:r w:rsidRPr="00EB0793">
        <w:rPr>
          <w:rFonts w:ascii="Times New Roman" w:hAnsi="Times New Roman"/>
          <w:sz w:val="24"/>
          <w:szCs w:val="24"/>
        </w:rPr>
        <w:t>recompartimentari</w:t>
      </w:r>
      <w:proofErr w:type="gramEnd"/>
      <w:r w:rsidRPr="00EB0793">
        <w:rPr>
          <w:rFonts w:ascii="Times New Roman" w:hAnsi="Times New Roman"/>
          <w:sz w:val="24"/>
          <w:szCs w:val="24"/>
        </w:rPr>
        <w:t xml:space="preserve"> interioare cu pereti din gips-carton; creare usi de acces in peretii existenti; modificari de fatada; refacere sarpanta; inlocuire invelitoare; renovarea completa a cladirii C4 (refacere tencuieli, vopsitorii lavabile, montare gresie si faianta); </w:t>
      </w:r>
      <w:r w:rsidRPr="00EB0793">
        <w:rPr>
          <w:rFonts w:ascii="Times New Roman" w:hAnsi="Times New Roman"/>
          <w:sz w:val="24"/>
          <w:szCs w:val="24"/>
          <w:lang w:val="ro-RO"/>
        </w:rPr>
        <w:t>lucrari de hidroizolatii si protectii pentru aceastea;</w:t>
      </w:r>
      <w:r w:rsidRPr="00EB0793">
        <w:rPr>
          <w:rFonts w:ascii="Times New Roman" w:hAnsi="Times New Roman"/>
          <w:sz w:val="24"/>
          <w:szCs w:val="24"/>
        </w:rPr>
        <w:t xml:space="preserve"> </w:t>
      </w:r>
      <w:r w:rsidRPr="00EB0793">
        <w:rPr>
          <w:rFonts w:ascii="Times New Roman" w:hAnsi="Times New Roman"/>
          <w:sz w:val="24"/>
          <w:szCs w:val="24"/>
          <w:lang w:val="ro-RO"/>
        </w:rPr>
        <w:t xml:space="preserve">montaje tamplarii exterioare si interioare; tencuieli. </w:t>
      </w:r>
    </w:p>
    <w:p w14:paraId="14344DDC" w14:textId="77777777" w:rsidR="00DF39C3" w:rsidRPr="00EB0793" w:rsidRDefault="00DF39C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Refacerea zonelor din interiorul amplasamentului folosite temporar pentru constructie;</w:t>
      </w:r>
    </w:p>
    <w:p w14:paraId="359BB99A" w14:textId="77777777" w:rsidR="00DF39C3" w:rsidRPr="00EB0793" w:rsidRDefault="00DF39C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 xml:space="preserve">Dezafectarea organizarii de santier si amenajare in vederea folosirii cladirii. </w:t>
      </w:r>
    </w:p>
    <w:p w14:paraId="322C2A21" w14:textId="77777777" w:rsidR="00DF39C3" w:rsidRPr="00EB0793" w:rsidRDefault="00DF39C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Durata lucrarilor estimata este pana la 12 de luni;</w:t>
      </w:r>
    </w:p>
    <w:p w14:paraId="6358FE04" w14:textId="77777777" w:rsidR="00DF39C3" w:rsidRPr="00EB0793" w:rsidRDefault="00DF39C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Lucrările de execuţie se vor desfăşura numai în limitele amplasamentului deţinut de beneficiar;</w:t>
      </w:r>
    </w:p>
    <w:p w14:paraId="6815CAF9" w14:textId="77777777" w:rsidR="00DF39C3" w:rsidRPr="00EB0793" w:rsidRDefault="00DF39C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B0793">
        <w:rPr>
          <w:rFonts w:ascii="Times New Roman" w:hAnsi="Times New Roman"/>
          <w:sz w:val="24"/>
          <w:szCs w:val="24"/>
          <w:lang w:val="ro-RO"/>
        </w:rPr>
        <w:t>Pe durata executării lucrărilor de construire se vor respecta actele normative privind protecţia muncii în construcţii.</w:t>
      </w:r>
    </w:p>
    <w:p w14:paraId="2718A566" w14:textId="77777777" w:rsidR="00DF39C3" w:rsidRPr="00EB0793" w:rsidRDefault="00DF39C3" w:rsidP="002C2518">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4"/>
          <w:szCs w:val="24"/>
          <w:lang w:val="pt-BR"/>
        </w:rPr>
        <w:t xml:space="preserve">    </w:t>
      </w:r>
      <w:r w:rsidRPr="00EB0793">
        <w:rPr>
          <w:rFonts w:ascii="Times New Roman" w:hAnsi="Times New Roman"/>
          <w:sz w:val="28"/>
          <w:szCs w:val="28"/>
          <w:lang w:val="pt-BR"/>
        </w:rPr>
        <w:t>- relaţia cu alte proiecte existente sau planificate : nu este cazul</w:t>
      </w:r>
    </w:p>
    <w:p w14:paraId="778E05F4"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4"/>
          <w:szCs w:val="24"/>
          <w:lang w:val="ro-RO"/>
        </w:rPr>
        <w:t xml:space="preserve">    </w:t>
      </w:r>
      <w:r w:rsidRPr="00EB0793">
        <w:rPr>
          <w:rFonts w:ascii="Times New Roman" w:hAnsi="Times New Roman"/>
          <w:sz w:val="28"/>
          <w:szCs w:val="28"/>
          <w:lang w:val="ro-RO"/>
        </w:rPr>
        <w:t>- detalii privind alternativele care au fost luate în considerare: nu este cazul;</w:t>
      </w:r>
    </w:p>
    <w:p w14:paraId="1E8761EC"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14:paraId="4AC44D03"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ro-RO"/>
        </w:rPr>
        <w:t xml:space="preserve">    </w:t>
      </w:r>
      <w:r w:rsidRPr="00EB0793">
        <w:rPr>
          <w:rFonts w:ascii="Times New Roman" w:hAnsi="Times New Roman"/>
          <w:sz w:val="28"/>
          <w:szCs w:val="28"/>
          <w:lang w:val="it-IT"/>
        </w:rPr>
        <w:t xml:space="preserve">- alte autorizaţii cerute pentru proiect: sunt mentionate in certificatul de urbanism nr. </w:t>
      </w:r>
      <w:r w:rsidRPr="00EB0793">
        <w:rPr>
          <w:rStyle w:val="tpa1"/>
          <w:rFonts w:ascii="Times New Roman" w:hAnsi="Times New Roman"/>
          <w:sz w:val="28"/>
          <w:szCs w:val="28"/>
          <w:lang w:val="it-IT"/>
        </w:rPr>
        <w:t>7</w:t>
      </w:r>
      <w:r w:rsidRPr="00EB0793">
        <w:rPr>
          <w:rStyle w:val="tpa1"/>
          <w:rFonts w:ascii="Times New Roman" w:hAnsi="Times New Roman"/>
          <w:sz w:val="28"/>
          <w:szCs w:val="28"/>
          <w:lang w:val="ro-RO"/>
        </w:rPr>
        <w:t xml:space="preserve"> din 15.06.2020.</w:t>
      </w:r>
      <w:r w:rsidRPr="00EB0793">
        <w:rPr>
          <w:rFonts w:ascii="Times New Roman" w:hAnsi="Times New Roman"/>
          <w:sz w:val="28"/>
          <w:szCs w:val="28"/>
          <w:lang w:val="it-IT"/>
        </w:rPr>
        <w:t xml:space="preserve">   </w:t>
      </w:r>
    </w:p>
    <w:p w14:paraId="67CB415B"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p>
    <w:p w14:paraId="7B973505"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it-IT"/>
        </w:rPr>
        <w:t xml:space="preserve"> </w:t>
      </w:r>
      <w:r w:rsidRPr="00EB0793">
        <w:rPr>
          <w:rFonts w:ascii="Times New Roman" w:hAnsi="Times New Roman"/>
          <w:b/>
          <w:sz w:val="28"/>
          <w:szCs w:val="28"/>
          <w:lang w:val="pt-BR"/>
        </w:rPr>
        <w:t>IV. Descrierea lucrărilor de demolare necesare:</w:t>
      </w:r>
    </w:p>
    <w:p w14:paraId="72D9EF68" w14:textId="77777777" w:rsidR="00DF39C3" w:rsidRPr="00EB0793" w:rsidRDefault="00DF39C3" w:rsidP="00EC6675">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planul de execuţie a lucrărilor de demolare, de refacere şi folosire ulterioară a terenului: nu este cazul;   </w:t>
      </w:r>
    </w:p>
    <w:p w14:paraId="2DC26CE2" w14:textId="77777777" w:rsidR="00DF39C3" w:rsidRPr="00EB0793" w:rsidRDefault="00DF39C3" w:rsidP="00980CFC">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descrierea lucrărilor de refacere a amplasamentului: nu este cazul;</w:t>
      </w:r>
    </w:p>
    <w:p w14:paraId="16D7D692" w14:textId="77777777" w:rsidR="00DF39C3" w:rsidRPr="00EB0793" w:rsidRDefault="00DF39C3" w:rsidP="00980CFC">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căi noi de acces sau schimbări ale celor existente, după caz: nu este cazul;</w:t>
      </w:r>
    </w:p>
    <w:p w14:paraId="714F68EA" w14:textId="77777777" w:rsidR="00DF39C3" w:rsidRPr="00EB0793" w:rsidRDefault="00DF39C3" w:rsidP="00980CFC">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metode folosite în demolare: nu este cazul;</w:t>
      </w:r>
    </w:p>
    <w:p w14:paraId="0E78DCF6" w14:textId="77777777" w:rsidR="00DF39C3" w:rsidRPr="00EB0793" w:rsidRDefault="00DF39C3" w:rsidP="00980CFC">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detalii privind alternativele care au fost luate în considerare: nu este cazul;</w:t>
      </w:r>
    </w:p>
    <w:p w14:paraId="4DC177E6"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alte activităţi care pot apărea ca urmare a demolării (de exemplu, eliminarea deşeurilor) : Deseurile rezultate vor fi transportate la un depozit precizat de autoritatea publica locala;</w:t>
      </w:r>
    </w:p>
    <w:p w14:paraId="122184AE"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w:t>
      </w:r>
    </w:p>
    <w:p w14:paraId="2AEBBDAF"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pt-BR"/>
        </w:rPr>
        <w:t>V. Descrierea amplasării proiectului:</w:t>
      </w:r>
    </w:p>
    <w:p w14:paraId="30D8BE70"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14:paraId="060E9CB1" w14:textId="77777777" w:rsidR="00DF39C3" w:rsidRPr="00EB0793" w:rsidRDefault="00DF39C3" w:rsidP="009A5838">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nu este cazul;</w:t>
      </w:r>
    </w:p>
    <w:p w14:paraId="799DE925"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14:paraId="3A062F25" w14:textId="77777777" w:rsidR="00DF39C3" w:rsidRPr="00EB0793" w:rsidRDefault="00DF39C3" w:rsidP="009A5838">
      <w:pPr>
        <w:autoSpaceDE w:val="0"/>
        <w:autoSpaceDN w:val="0"/>
        <w:adjustRightInd w:val="0"/>
        <w:spacing w:after="0" w:line="240" w:lineRule="auto"/>
        <w:jc w:val="both"/>
        <w:rPr>
          <w:sz w:val="24"/>
          <w:szCs w:val="24"/>
          <w:lang w:val="ro-RO"/>
        </w:rPr>
      </w:pPr>
      <w:r w:rsidRPr="00EB0793">
        <w:rPr>
          <w:sz w:val="24"/>
          <w:szCs w:val="24"/>
          <w:lang w:val="it-IT"/>
        </w:rPr>
        <w:t xml:space="preserve"> </w:t>
      </w:r>
      <w:r w:rsidRPr="00EB0793">
        <w:rPr>
          <w:rFonts w:ascii="Times New Roman" w:hAnsi="Times New Roman"/>
          <w:sz w:val="28"/>
          <w:szCs w:val="28"/>
          <w:lang w:val="it-IT"/>
        </w:rPr>
        <w:t>• folosinţele actuale şi planificate ale terenului atât pe amplasament, cât şi pe zone adiacente acestuia:</w:t>
      </w:r>
      <w:r w:rsidRPr="00EB0793">
        <w:rPr>
          <w:sz w:val="24"/>
          <w:szCs w:val="24"/>
          <w:lang w:val="it-IT"/>
        </w:rPr>
        <w:t xml:space="preserve"> </w:t>
      </w:r>
      <w:r w:rsidRPr="00EB0793">
        <w:rPr>
          <w:sz w:val="24"/>
          <w:szCs w:val="24"/>
          <w:lang w:val="ro-RO"/>
        </w:rPr>
        <w:t xml:space="preserve">Folosința actuală este „unitati industriale si de depozitare, conform Certificatului de Urbanism nr. </w:t>
      </w:r>
      <w:r w:rsidRPr="00EB0793">
        <w:rPr>
          <w:rStyle w:val="tpa1"/>
          <w:rFonts w:ascii="Times New Roman" w:hAnsi="Times New Roman"/>
          <w:sz w:val="24"/>
          <w:szCs w:val="24"/>
          <w:lang w:val="it-IT"/>
        </w:rPr>
        <w:t>7</w:t>
      </w:r>
      <w:r w:rsidRPr="00EB0793">
        <w:rPr>
          <w:rStyle w:val="tpa1"/>
          <w:rFonts w:ascii="Times New Roman" w:hAnsi="Times New Roman"/>
          <w:sz w:val="24"/>
          <w:szCs w:val="24"/>
          <w:lang w:val="ro-RO"/>
        </w:rPr>
        <w:t xml:space="preserve"> din 15.06.2020</w:t>
      </w:r>
      <w:r w:rsidRPr="00EB0793">
        <w:rPr>
          <w:sz w:val="24"/>
          <w:szCs w:val="24"/>
          <w:lang w:val="it-IT"/>
        </w:rPr>
        <w:t>.</w:t>
      </w:r>
    </w:p>
    <w:p w14:paraId="1A4B7E47" w14:textId="77777777" w:rsidR="00DF39C3" w:rsidRPr="00EB0793" w:rsidRDefault="00DF39C3" w:rsidP="00ED72A5">
      <w:pPr>
        <w:widowControl w:val="0"/>
        <w:autoSpaceDE w:val="0"/>
        <w:spacing w:after="0"/>
        <w:jc w:val="both"/>
        <w:rPr>
          <w:rFonts w:ascii="Times New Roman" w:hAnsi="Times New Roman"/>
          <w:sz w:val="24"/>
          <w:szCs w:val="24"/>
          <w:lang w:val="it-IT"/>
        </w:rPr>
      </w:pPr>
      <w:r w:rsidRPr="00EB0793">
        <w:rPr>
          <w:rFonts w:ascii="Times New Roman" w:hAnsi="Times New Roman"/>
          <w:sz w:val="28"/>
          <w:szCs w:val="28"/>
          <w:lang w:val="it-IT"/>
        </w:rPr>
        <w:t>• politici de zonare şi de folosire a terenului:</w:t>
      </w:r>
      <w:r w:rsidRPr="00EB0793">
        <w:rPr>
          <w:rFonts w:ascii="Times New Roman" w:hAnsi="Times New Roman"/>
          <w:lang w:val="ro-RO"/>
        </w:rPr>
        <w:t xml:space="preserve"> </w:t>
      </w:r>
      <w:r w:rsidRPr="00EB0793">
        <w:rPr>
          <w:rFonts w:ascii="Times New Roman" w:hAnsi="Times New Roman"/>
          <w:sz w:val="24"/>
          <w:szCs w:val="24"/>
          <w:lang w:val="it-IT"/>
        </w:rPr>
        <w:t>Zonarea şi folosirea terenului sunt in conformitate cu destinaţia stabilita prin planurile de urbanism şi de amenajare a teritoriului aprobate.</w:t>
      </w:r>
    </w:p>
    <w:p w14:paraId="5D38297B" w14:textId="77777777" w:rsidR="00DF39C3" w:rsidRPr="00EB0793" w:rsidRDefault="00DF39C3" w:rsidP="0078021E">
      <w:pPr>
        <w:pStyle w:val="ListParagraph"/>
        <w:widowControl/>
        <w:spacing w:before="0" w:after="160"/>
        <w:ind w:left="0"/>
        <w:contextualSpacing/>
        <w:rPr>
          <w:rFonts w:ascii="Times New Roman" w:hAnsi="Times New Roman"/>
          <w:sz w:val="24"/>
          <w:szCs w:val="24"/>
          <w:lang w:val="ro-RO"/>
        </w:rPr>
      </w:pPr>
      <w:r w:rsidRPr="00EB0793">
        <w:rPr>
          <w:rFonts w:ascii="Times New Roman" w:hAnsi="Times New Roman"/>
          <w:sz w:val="28"/>
          <w:szCs w:val="28"/>
          <w:lang w:val="ro-RO"/>
        </w:rPr>
        <w:t xml:space="preserve"> • arealele sensibile: </w:t>
      </w:r>
      <w:r w:rsidRPr="00EB0793">
        <w:rPr>
          <w:rFonts w:ascii="Times New Roman" w:hAnsi="Times New Roman"/>
          <w:sz w:val="24"/>
          <w:szCs w:val="24"/>
          <w:lang w:val="ro-RO"/>
        </w:rPr>
        <w:t>amplasamentul este situat in afara ariilor naturale protejate, in vecinatate exista zone rezidentiale.</w:t>
      </w:r>
    </w:p>
    <w:p w14:paraId="4E9C3CA8" w14:textId="77777777" w:rsidR="00DF39C3" w:rsidRPr="00EB0793" w:rsidRDefault="00DF39C3" w:rsidP="001B1722">
      <w:pPr>
        <w:autoSpaceDE w:val="0"/>
        <w:autoSpaceDN w:val="0"/>
        <w:adjustRightInd w:val="0"/>
        <w:spacing w:after="0" w:line="240" w:lineRule="auto"/>
        <w:jc w:val="both"/>
        <w:rPr>
          <w:rFonts w:ascii="Times New Roman" w:hAnsi="Times New Roman"/>
          <w:sz w:val="28"/>
          <w:szCs w:val="28"/>
          <w:lang w:val="fr-FR"/>
        </w:rPr>
      </w:pPr>
      <w:r w:rsidRPr="00EB0793">
        <w:rPr>
          <w:rFonts w:ascii="Times New Roman" w:hAnsi="Times New Roman"/>
          <w:sz w:val="28"/>
          <w:szCs w:val="28"/>
          <w:lang w:val="ro-RO"/>
        </w:rPr>
        <w:t xml:space="preserve">- coordonatele geografice ale amplasamentului proiectului, care vor fi prezentate sub formă de vector în format digital cu referinţă geografică, în sistem de proiecţie naţională Stereo 1970: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2184"/>
      </w:tblGrid>
      <w:tr w:rsidR="00DF39C3" w:rsidRPr="00EB0793" w14:paraId="7499C6FF" w14:textId="77777777" w:rsidTr="009A5838">
        <w:trPr>
          <w:trHeight w:val="161"/>
        </w:trPr>
        <w:tc>
          <w:tcPr>
            <w:tcW w:w="4051" w:type="dxa"/>
            <w:gridSpan w:val="2"/>
            <w:vAlign w:val="center"/>
          </w:tcPr>
          <w:p w14:paraId="5ACFE53A" w14:textId="77777777" w:rsidR="00DF39C3" w:rsidRPr="00EB0793" w:rsidRDefault="00DF39C3" w:rsidP="00C320D2">
            <w:pPr>
              <w:rPr>
                <w:rFonts w:ascii="Times New Roman" w:hAnsi="Times New Roman"/>
                <w:b/>
                <w:bCs/>
                <w:sz w:val="18"/>
                <w:szCs w:val="18"/>
              </w:rPr>
            </w:pPr>
            <w:r w:rsidRPr="00EB0793">
              <w:rPr>
                <w:rFonts w:ascii="Times New Roman" w:hAnsi="Times New Roman"/>
                <w:b/>
                <w:bCs/>
                <w:sz w:val="18"/>
                <w:szCs w:val="18"/>
              </w:rPr>
              <w:t>COORDONATE STEREO 70</w:t>
            </w:r>
          </w:p>
        </w:tc>
      </w:tr>
      <w:tr w:rsidR="00DF39C3" w:rsidRPr="00EB0793" w14:paraId="6D2B0CE6" w14:textId="77777777" w:rsidTr="009A5838">
        <w:trPr>
          <w:trHeight w:val="215"/>
        </w:trPr>
        <w:tc>
          <w:tcPr>
            <w:tcW w:w="1867" w:type="dxa"/>
          </w:tcPr>
          <w:p w14:paraId="4A74182D"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X=776646.413</w:t>
            </w:r>
          </w:p>
        </w:tc>
        <w:tc>
          <w:tcPr>
            <w:tcW w:w="2184" w:type="dxa"/>
          </w:tcPr>
          <w:p w14:paraId="62D053C8"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Y=295506.123</w:t>
            </w:r>
          </w:p>
        </w:tc>
      </w:tr>
      <w:tr w:rsidR="00DF39C3" w:rsidRPr="00EB0793" w14:paraId="78D45777" w14:textId="77777777" w:rsidTr="00DE4A1D">
        <w:trPr>
          <w:trHeight w:val="256"/>
        </w:trPr>
        <w:tc>
          <w:tcPr>
            <w:tcW w:w="1867" w:type="dxa"/>
          </w:tcPr>
          <w:p w14:paraId="279ACD51"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X=776710.505  </w:t>
            </w:r>
          </w:p>
        </w:tc>
        <w:tc>
          <w:tcPr>
            <w:tcW w:w="2184" w:type="dxa"/>
          </w:tcPr>
          <w:p w14:paraId="78C35658"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Y=295295.200</w:t>
            </w:r>
          </w:p>
        </w:tc>
      </w:tr>
      <w:tr w:rsidR="00DF39C3" w:rsidRPr="00EB0793" w14:paraId="1F59B4E5" w14:textId="77777777" w:rsidTr="00DE4A1D">
        <w:trPr>
          <w:trHeight w:val="256"/>
        </w:trPr>
        <w:tc>
          <w:tcPr>
            <w:tcW w:w="1867" w:type="dxa"/>
          </w:tcPr>
          <w:p w14:paraId="052C66D9"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X=776720.615  </w:t>
            </w:r>
          </w:p>
        </w:tc>
        <w:tc>
          <w:tcPr>
            <w:tcW w:w="2184" w:type="dxa"/>
          </w:tcPr>
          <w:p w14:paraId="137234A1"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Y=295252.171</w:t>
            </w:r>
          </w:p>
        </w:tc>
      </w:tr>
      <w:tr w:rsidR="00DF39C3" w:rsidRPr="00EB0793" w14:paraId="3802F31D" w14:textId="77777777" w:rsidTr="00DE4A1D">
        <w:trPr>
          <w:trHeight w:val="246"/>
        </w:trPr>
        <w:tc>
          <w:tcPr>
            <w:tcW w:w="1867" w:type="dxa"/>
          </w:tcPr>
          <w:p w14:paraId="4F7D75B4"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X=776685.840  </w:t>
            </w:r>
          </w:p>
        </w:tc>
        <w:tc>
          <w:tcPr>
            <w:tcW w:w="2184" w:type="dxa"/>
          </w:tcPr>
          <w:p w14:paraId="1B19634B"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Y=295248.211</w:t>
            </w:r>
          </w:p>
        </w:tc>
      </w:tr>
      <w:tr w:rsidR="00DF39C3" w:rsidRPr="00EB0793" w14:paraId="520EE908" w14:textId="77777777" w:rsidTr="00DE4A1D">
        <w:trPr>
          <w:trHeight w:val="256"/>
        </w:trPr>
        <w:tc>
          <w:tcPr>
            <w:tcW w:w="1867" w:type="dxa"/>
          </w:tcPr>
          <w:p w14:paraId="64356238"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X=776678.004</w:t>
            </w:r>
          </w:p>
        </w:tc>
        <w:tc>
          <w:tcPr>
            <w:tcW w:w="2184" w:type="dxa"/>
          </w:tcPr>
          <w:p w14:paraId="6F05F182"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Y=295287.800</w:t>
            </w:r>
          </w:p>
        </w:tc>
      </w:tr>
      <w:tr w:rsidR="00DF39C3" w:rsidRPr="00EB0793" w14:paraId="63D110CA" w14:textId="77777777" w:rsidTr="00DE4A1D">
        <w:trPr>
          <w:trHeight w:val="256"/>
        </w:trPr>
        <w:tc>
          <w:tcPr>
            <w:tcW w:w="1867" w:type="dxa"/>
          </w:tcPr>
          <w:p w14:paraId="210ECBD3"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X=776642.629  </w:t>
            </w:r>
          </w:p>
        </w:tc>
        <w:tc>
          <w:tcPr>
            <w:tcW w:w="2184" w:type="dxa"/>
          </w:tcPr>
          <w:p w14:paraId="4FAE110D"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Y=295285.175</w:t>
            </w:r>
          </w:p>
        </w:tc>
      </w:tr>
      <w:tr w:rsidR="00DF39C3" w:rsidRPr="00EB0793" w14:paraId="7C53BA44" w14:textId="77777777" w:rsidTr="00DE4A1D">
        <w:trPr>
          <w:trHeight w:val="256"/>
        </w:trPr>
        <w:tc>
          <w:tcPr>
            <w:tcW w:w="1867" w:type="dxa"/>
          </w:tcPr>
          <w:p w14:paraId="667DF2E4"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X=776637.053  </w:t>
            </w:r>
          </w:p>
        </w:tc>
        <w:tc>
          <w:tcPr>
            <w:tcW w:w="2184" w:type="dxa"/>
          </w:tcPr>
          <w:p w14:paraId="08DC090C"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Y=295283.487</w:t>
            </w:r>
          </w:p>
        </w:tc>
      </w:tr>
      <w:tr w:rsidR="00DF39C3" w:rsidRPr="00EB0793" w14:paraId="28F3F710" w14:textId="77777777" w:rsidTr="00DE4A1D">
        <w:trPr>
          <w:trHeight w:val="256"/>
        </w:trPr>
        <w:tc>
          <w:tcPr>
            <w:tcW w:w="1867" w:type="dxa"/>
          </w:tcPr>
          <w:p w14:paraId="331DC9A6"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X=776631.136 </w:t>
            </w:r>
          </w:p>
        </w:tc>
        <w:tc>
          <w:tcPr>
            <w:tcW w:w="2184" w:type="dxa"/>
          </w:tcPr>
          <w:p w14:paraId="18CDC464"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Y=295281.681</w:t>
            </w:r>
          </w:p>
        </w:tc>
      </w:tr>
      <w:tr w:rsidR="00DF39C3" w:rsidRPr="00EB0793" w14:paraId="675022BC" w14:textId="77777777" w:rsidTr="00DE4A1D">
        <w:trPr>
          <w:trHeight w:val="256"/>
        </w:trPr>
        <w:tc>
          <w:tcPr>
            <w:tcW w:w="1867" w:type="dxa"/>
          </w:tcPr>
          <w:p w14:paraId="3259E646"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lastRenderedPageBreak/>
              <w:t xml:space="preserve">X=776625.397  </w:t>
            </w:r>
          </w:p>
        </w:tc>
        <w:tc>
          <w:tcPr>
            <w:tcW w:w="2184" w:type="dxa"/>
          </w:tcPr>
          <w:p w14:paraId="3DE3CD84"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Y=295279.835</w:t>
            </w:r>
          </w:p>
        </w:tc>
      </w:tr>
      <w:tr w:rsidR="00DF39C3" w:rsidRPr="00EB0793" w14:paraId="66968F0E" w14:textId="77777777" w:rsidTr="00DE4A1D">
        <w:trPr>
          <w:trHeight w:val="256"/>
        </w:trPr>
        <w:tc>
          <w:tcPr>
            <w:tcW w:w="1867" w:type="dxa"/>
          </w:tcPr>
          <w:p w14:paraId="085161B7"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X=776558.074  </w:t>
            </w:r>
          </w:p>
        </w:tc>
        <w:tc>
          <w:tcPr>
            <w:tcW w:w="2184" w:type="dxa"/>
          </w:tcPr>
          <w:p w14:paraId="351E4DAC"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Y=295257.476</w:t>
            </w:r>
          </w:p>
        </w:tc>
      </w:tr>
      <w:tr w:rsidR="00DF39C3" w:rsidRPr="00EB0793" w14:paraId="7E792670" w14:textId="77777777" w:rsidTr="00DE4A1D">
        <w:trPr>
          <w:trHeight w:val="256"/>
        </w:trPr>
        <w:tc>
          <w:tcPr>
            <w:tcW w:w="1867" w:type="dxa"/>
          </w:tcPr>
          <w:p w14:paraId="38FB088B" w14:textId="77777777" w:rsidR="00DF39C3" w:rsidRPr="00EB0793" w:rsidRDefault="00DF39C3" w:rsidP="00C320D2">
            <w:pPr>
              <w:jc w:val="center"/>
              <w:rPr>
                <w:rFonts w:ascii="Times New Roman" w:hAnsi="Times New Roman"/>
                <w:sz w:val="18"/>
                <w:szCs w:val="18"/>
              </w:rPr>
            </w:pPr>
            <w:r w:rsidRPr="00EB0793">
              <w:rPr>
                <w:rFonts w:ascii="Times New Roman" w:hAnsi="Times New Roman"/>
                <w:sz w:val="18"/>
                <w:szCs w:val="18"/>
              </w:rPr>
              <w:t xml:space="preserve">X=776560.238  </w:t>
            </w:r>
          </w:p>
        </w:tc>
        <w:tc>
          <w:tcPr>
            <w:tcW w:w="2184" w:type="dxa"/>
          </w:tcPr>
          <w:p w14:paraId="11838B06"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Y=295248.928</w:t>
            </w:r>
          </w:p>
        </w:tc>
      </w:tr>
      <w:tr w:rsidR="00DF39C3" w:rsidRPr="00EB0793" w14:paraId="7B255BEE" w14:textId="77777777" w:rsidTr="00DE4A1D">
        <w:trPr>
          <w:trHeight w:val="256"/>
        </w:trPr>
        <w:tc>
          <w:tcPr>
            <w:tcW w:w="1867" w:type="dxa"/>
          </w:tcPr>
          <w:p w14:paraId="08C49EE9"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X=776551.201  </w:t>
            </w:r>
          </w:p>
        </w:tc>
        <w:tc>
          <w:tcPr>
            <w:tcW w:w="2184" w:type="dxa"/>
          </w:tcPr>
          <w:p w14:paraId="7A110CCF"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Y=295247.097</w:t>
            </w:r>
          </w:p>
        </w:tc>
      </w:tr>
      <w:tr w:rsidR="00DF39C3" w:rsidRPr="00EB0793" w14:paraId="79B26F75" w14:textId="77777777" w:rsidTr="00DE4A1D">
        <w:trPr>
          <w:trHeight w:val="256"/>
        </w:trPr>
        <w:tc>
          <w:tcPr>
            <w:tcW w:w="1867" w:type="dxa"/>
          </w:tcPr>
          <w:p w14:paraId="6344A7AE"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 xml:space="preserve">X=776530.45  </w:t>
            </w:r>
          </w:p>
        </w:tc>
        <w:tc>
          <w:tcPr>
            <w:tcW w:w="2184" w:type="dxa"/>
          </w:tcPr>
          <w:p w14:paraId="5BE19F8B"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Y=295242.810</w:t>
            </w:r>
          </w:p>
        </w:tc>
      </w:tr>
      <w:tr w:rsidR="00DF39C3" w:rsidRPr="00EB0793" w14:paraId="3EA5AD15" w14:textId="77777777" w:rsidTr="00DE4A1D">
        <w:trPr>
          <w:trHeight w:val="256"/>
        </w:trPr>
        <w:tc>
          <w:tcPr>
            <w:tcW w:w="1867" w:type="dxa"/>
          </w:tcPr>
          <w:p w14:paraId="4D6AE526"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X=776514.377</w:t>
            </w:r>
          </w:p>
        </w:tc>
        <w:tc>
          <w:tcPr>
            <w:tcW w:w="2184" w:type="dxa"/>
          </w:tcPr>
          <w:p w14:paraId="18E5B035"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Y=295302.431</w:t>
            </w:r>
          </w:p>
        </w:tc>
      </w:tr>
      <w:tr w:rsidR="00DF39C3" w:rsidRPr="00EB0793" w14:paraId="759E0D4C" w14:textId="77777777" w:rsidTr="00DE4A1D">
        <w:trPr>
          <w:trHeight w:val="256"/>
        </w:trPr>
        <w:tc>
          <w:tcPr>
            <w:tcW w:w="1867" w:type="dxa"/>
          </w:tcPr>
          <w:p w14:paraId="74EDD192"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X=776480.645</w:t>
            </w:r>
          </w:p>
        </w:tc>
        <w:tc>
          <w:tcPr>
            <w:tcW w:w="2184" w:type="dxa"/>
          </w:tcPr>
          <w:p w14:paraId="628DD129"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Y=295404.327</w:t>
            </w:r>
          </w:p>
        </w:tc>
      </w:tr>
      <w:tr w:rsidR="00DF39C3" w:rsidRPr="00EB0793" w14:paraId="63F3D0DA" w14:textId="77777777" w:rsidTr="00DE4A1D">
        <w:trPr>
          <w:trHeight w:val="256"/>
        </w:trPr>
        <w:tc>
          <w:tcPr>
            <w:tcW w:w="1867" w:type="dxa"/>
          </w:tcPr>
          <w:p w14:paraId="4B712308"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X=776465.413</w:t>
            </w:r>
          </w:p>
        </w:tc>
        <w:tc>
          <w:tcPr>
            <w:tcW w:w="2184" w:type="dxa"/>
          </w:tcPr>
          <w:p w14:paraId="4E59BEA6" w14:textId="77777777" w:rsidR="00DF39C3" w:rsidRPr="00EB0793" w:rsidRDefault="00DF39C3" w:rsidP="00C320D2">
            <w:pPr>
              <w:rPr>
                <w:rFonts w:ascii="Times New Roman" w:hAnsi="Times New Roman"/>
                <w:sz w:val="18"/>
                <w:szCs w:val="18"/>
              </w:rPr>
            </w:pPr>
            <w:r w:rsidRPr="00EB0793">
              <w:rPr>
                <w:rFonts w:ascii="Times New Roman" w:hAnsi="Times New Roman"/>
                <w:sz w:val="18"/>
                <w:szCs w:val="18"/>
              </w:rPr>
              <w:t>Y=295455.893</w:t>
            </w:r>
          </w:p>
        </w:tc>
      </w:tr>
    </w:tbl>
    <w:p w14:paraId="1BA02047" w14:textId="77777777" w:rsidR="00DF39C3" w:rsidRPr="00EB0793" w:rsidRDefault="00DF39C3" w:rsidP="001B1722">
      <w:pPr>
        <w:autoSpaceDE w:val="0"/>
        <w:autoSpaceDN w:val="0"/>
        <w:adjustRightInd w:val="0"/>
        <w:spacing w:after="0" w:line="240" w:lineRule="auto"/>
        <w:jc w:val="both"/>
        <w:rPr>
          <w:rFonts w:ascii="Times New Roman" w:hAnsi="Times New Roman"/>
          <w:sz w:val="28"/>
          <w:szCs w:val="28"/>
          <w:lang w:val="fr-FR"/>
        </w:rPr>
      </w:pPr>
    </w:p>
    <w:p w14:paraId="6902F88A" w14:textId="77777777" w:rsidR="00DF39C3" w:rsidRPr="00EB0793" w:rsidRDefault="00DF39C3" w:rsidP="001B1722">
      <w:pPr>
        <w:autoSpaceDE w:val="0"/>
        <w:autoSpaceDN w:val="0"/>
        <w:adjustRightInd w:val="0"/>
        <w:spacing w:after="0" w:line="240" w:lineRule="auto"/>
        <w:jc w:val="both"/>
        <w:rPr>
          <w:rFonts w:ascii="Times New Roman" w:hAnsi="Times New Roman"/>
          <w:sz w:val="24"/>
          <w:szCs w:val="24"/>
          <w:lang w:val="fr-FR"/>
        </w:rPr>
      </w:pPr>
      <w:r w:rsidRPr="00EB0793">
        <w:rPr>
          <w:rFonts w:ascii="Times New Roman" w:hAnsi="Times New Roman"/>
          <w:sz w:val="28"/>
          <w:szCs w:val="28"/>
          <w:lang w:val="fr-FR"/>
        </w:rPr>
        <w:t xml:space="preserve">- detalii privind orice variantă </w:t>
      </w:r>
      <w:proofErr w:type="gramStart"/>
      <w:r w:rsidRPr="00EB0793">
        <w:rPr>
          <w:rFonts w:ascii="Times New Roman" w:hAnsi="Times New Roman"/>
          <w:sz w:val="28"/>
          <w:szCs w:val="28"/>
          <w:lang w:val="fr-FR"/>
        </w:rPr>
        <w:t>de amplasament</w:t>
      </w:r>
      <w:proofErr w:type="gramEnd"/>
      <w:r w:rsidRPr="00EB0793">
        <w:rPr>
          <w:rFonts w:ascii="Times New Roman" w:hAnsi="Times New Roman"/>
          <w:sz w:val="28"/>
          <w:szCs w:val="28"/>
          <w:lang w:val="fr-FR"/>
        </w:rPr>
        <w:t xml:space="preserve"> care a fost luată în considerare : </w:t>
      </w:r>
    </w:p>
    <w:p w14:paraId="3205C18A" w14:textId="77777777" w:rsidR="00DF39C3" w:rsidRPr="00EB0793" w:rsidRDefault="00DF39C3" w:rsidP="00B8344E">
      <w:pPr>
        <w:widowControl w:val="0"/>
        <w:autoSpaceDE w:val="0"/>
        <w:spacing w:after="0"/>
        <w:ind w:firstLine="720"/>
        <w:jc w:val="both"/>
        <w:rPr>
          <w:rFonts w:ascii="Times New Roman" w:hAnsi="Times New Roman"/>
          <w:sz w:val="24"/>
          <w:szCs w:val="24"/>
          <w:lang w:val="fr-FR"/>
        </w:rPr>
      </w:pPr>
      <w:r w:rsidRPr="00EB0793">
        <w:rPr>
          <w:rFonts w:ascii="Times New Roman" w:hAnsi="Times New Roman"/>
          <w:sz w:val="24"/>
          <w:szCs w:val="24"/>
          <w:lang w:val="fr-FR"/>
        </w:rPr>
        <w:t xml:space="preserve">Nu a fost luata in considerare nici o alta </w:t>
      </w:r>
      <w:proofErr w:type="gramStart"/>
      <w:r w:rsidRPr="00EB0793">
        <w:rPr>
          <w:rFonts w:ascii="Times New Roman" w:hAnsi="Times New Roman"/>
          <w:sz w:val="24"/>
          <w:szCs w:val="24"/>
          <w:lang w:val="fr-FR"/>
        </w:rPr>
        <w:t xml:space="preserve">varianta de amplasament intrucat amplasamentul studiat pentru realizarea investitiei </w:t>
      </w:r>
      <w:proofErr w:type="gramEnd"/>
      <w:r w:rsidRPr="00EB0793">
        <w:rPr>
          <w:rFonts w:ascii="Times New Roman" w:hAnsi="Times New Roman"/>
          <w:sz w:val="24"/>
          <w:szCs w:val="24"/>
          <w:lang w:val="fr-FR"/>
        </w:rPr>
        <w:t xml:space="preserve"> este proprietatea beneficiarului,  fiind in conformitate cu destinaţia stabilita prin planurile de urbanism şi de amenajare a teritoriului aprobate.</w:t>
      </w:r>
    </w:p>
    <w:p w14:paraId="21DEAB31" w14:textId="77777777" w:rsidR="00DF39C3" w:rsidRPr="00EB0793" w:rsidRDefault="00DF39C3" w:rsidP="00B8344E">
      <w:pPr>
        <w:widowControl w:val="0"/>
        <w:autoSpaceDE w:val="0"/>
        <w:spacing w:after="0"/>
        <w:ind w:firstLine="720"/>
        <w:jc w:val="both"/>
        <w:rPr>
          <w:rFonts w:ascii="Times New Roman" w:hAnsi="Times New Roman"/>
          <w:sz w:val="24"/>
          <w:szCs w:val="24"/>
          <w:lang w:val="fr-FR"/>
        </w:rPr>
      </w:pPr>
      <w:r w:rsidRPr="00EB0793">
        <w:rPr>
          <w:rFonts w:ascii="Times New Roman" w:hAnsi="Times New Roman"/>
          <w:sz w:val="24"/>
          <w:szCs w:val="24"/>
          <w:lang w:val="fr-FR"/>
        </w:rPr>
        <w:t xml:space="preserve">Prin urmare nu a fost necesara studierea altor alternative </w:t>
      </w:r>
      <w:proofErr w:type="gramStart"/>
      <w:r w:rsidRPr="00EB0793">
        <w:rPr>
          <w:rFonts w:ascii="Times New Roman" w:hAnsi="Times New Roman"/>
          <w:sz w:val="24"/>
          <w:szCs w:val="24"/>
          <w:lang w:val="fr-FR"/>
        </w:rPr>
        <w:t>de amplasament</w:t>
      </w:r>
      <w:proofErr w:type="gramEnd"/>
      <w:r w:rsidRPr="00EB0793">
        <w:rPr>
          <w:rFonts w:ascii="Times New Roman" w:hAnsi="Times New Roman"/>
          <w:sz w:val="24"/>
          <w:szCs w:val="24"/>
          <w:lang w:val="fr-FR"/>
        </w:rPr>
        <w:t xml:space="preserve">. </w:t>
      </w:r>
    </w:p>
    <w:p w14:paraId="765A4B64"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fr-FR"/>
        </w:rPr>
      </w:pPr>
      <w:r w:rsidRPr="00EB0793">
        <w:rPr>
          <w:rFonts w:ascii="Times New Roman" w:hAnsi="Times New Roman"/>
          <w:b/>
          <w:sz w:val="28"/>
          <w:szCs w:val="28"/>
          <w:lang w:val="fr-FR"/>
        </w:rPr>
        <w:t xml:space="preserve">    VI. Descrierea tuturor efectelor semnificative posibile asupra mediului ale proiectului, în limita informaţiilor disponibile:</w:t>
      </w:r>
    </w:p>
    <w:p w14:paraId="010B3E4F"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sz w:val="28"/>
          <w:szCs w:val="28"/>
          <w:lang w:val="fr-FR"/>
        </w:rPr>
        <w:t xml:space="preserve">    </w:t>
      </w:r>
      <w:r w:rsidRPr="00EB0793">
        <w:rPr>
          <w:rFonts w:ascii="Times New Roman" w:hAnsi="Times New Roman"/>
          <w:b/>
          <w:sz w:val="28"/>
          <w:szCs w:val="28"/>
          <w:lang w:val="pt-BR"/>
        </w:rPr>
        <w:t>A. Surse de poluanţi şi instalaţii pentru reţinerea, evacuarea şi dispersia poluanţilor în mediu:</w:t>
      </w:r>
    </w:p>
    <w:p w14:paraId="2761FD4B"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a) protecţia calităţii apelor:</w:t>
      </w:r>
    </w:p>
    <w:p w14:paraId="753F009C"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sursele de poluanţi pentru ape, locul de evacuare sau emisarul: </w:t>
      </w:r>
      <w:r w:rsidRPr="00EB0793">
        <w:rPr>
          <w:rFonts w:ascii="Times New Roman" w:hAnsi="Times New Roman"/>
          <w:sz w:val="24"/>
          <w:szCs w:val="24"/>
          <w:lang w:val="pt-BR"/>
        </w:rPr>
        <w:t>ape uzate menajere</w:t>
      </w:r>
      <w:r w:rsidRPr="00EB0793">
        <w:rPr>
          <w:rFonts w:ascii="Times New Roman" w:hAnsi="Times New Roman"/>
          <w:sz w:val="28"/>
          <w:szCs w:val="28"/>
          <w:lang w:val="pt-BR"/>
        </w:rPr>
        <w:t>;</w:t>
      </w:r>
    </w:p>
    <w:p w14:paraId="0D074844"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 staţiile şi instalaţiile de epurare sau de preepurare a apelor uzate prevăzute: </w:t>
      </w:r>
      <w:r w:rsidRPr="00EB0793">
        <w:rPr>
          <w:rFonts w:ascii="Times New Roman" w:hAnsi="Times New Roman"/>
          <w:sz w:val="24"/>
          <w:szCs w:val="24"/>
          <w:lang w:val="pt-BR"/>
        </w:rPr>
        <w:t>apele uzate menajere vor fi evacuate in fosa septica ;</w:t>
      </w:r>
    </w:p>
    <w:p w14:paraId="6B6BFDA4" w14:textId="77777777" w:rsidR="00DF39C3" w:rsidRPr="00EB0793" w:rsidRDefault="00DF39C3" w:rsidP="005D34B0">
      <w:pPr>
        <w:autoSpaceDE w:val="0"/>
        <w:autoSpaceDN w:val="0"/>
        <w:adjustRightInd w:val="0"/>
        <w:spacing w:after="0" w:line="240" w:lineRule="auto"/>
        <w:ind w:firstLine="720"/>
        <w:jc w:val="both"/>
        <w:rPr>
          <w:rFonts w:ascii="Times New Roman" w:hAnsi="Times New Roman"/>
          <w:sz w:val="24"/>
          <w:szCs w:val="24"/>
          <w:lang w:val="pt-BR"/>
        </w:rPr>
      </w:pPr>
      <w:r w:rsidRPr="00EB0793">
        <w:rPr>
          <w:rFonts w:ascii="Times New Roman" w:hAnsi="Times New Roman"/>
          <w:sz w:val="24"/>
          <w:szCs w:val="24"/>
        </w:rPr>
        <w:t xml:space="preserve">Dupa punerea in functiune a instalatiei, apele uzate rezultate din spalarea pardoselei sau a utilajelor va fi colectata prin sifoanele de pardoseala si preluate </w:t>
      </w:r>
      <w:r w:rsidRPr="00EB0793">
        <w:rPr>
          <w:rFonts w:ascii="Times New Roman" w:hAnsi="Times New Roman"/>
          <w:sz w:val="24"/>
          <w:szCs w:val="24"/>
          <w:lang w:val="pt-BR"/>
        </w:rPr>
        <w:t xml:space="preserve">in fosa </w:t>
      </w:r>
      <w:proofErr w:type="gramStart"/>
      <w:r w:rsidRPr="00EB0793">
        <w:rPr>
          <w:rFonts w:ascii="Times New Roman" w:hAnsi="Times New Roman"/>
          <w:sz w:val="24"/>
          <w:szCs w:val="24"/>
          <w:lang w:val="pt-BR"/>
        </w:rPr>
        <w:t>septica ;</w:t>
      </w:r>
      <w:proofErr w:type="gramEnd"/>
    </w:p>
    <w:p w14:paraId="28EE6B79"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b) protecţia aerului:</w:t>
      </w:r>
    </w:p>
    <w:p w14:paraId="5D9DD433" w14:textId="77777777" w:rsidR="00DF39C3" w:rsidRPr="00EB0793" w:rsidRDefault="00DF39C3" w:rsidP="00E87FEF">
      <w:pPr>
        <w:spacing w:after="0" w:line="240" w:lineRule="auto"/>
        <w:jc w:val="both"/>
        <w:rPr>
          <w:rFonts w:ascii="Times New Roman" w:hAnsi="Times New Roman"/>
          <w:sz w:val="28"/>
          <w:szCs w:val="28"/>
          <w:lang w:val="ro-RO"/>
        </w:rPr>
      </w:pPr>
      <w:r w:rsidRPr="00EB0793">
        <w:rPr>
          <w:rFonts w:ascii="Times New Roman" w:hAnsi="Times New Roman"/>
          <w:sz w:val="28"/>
          <w:szCs w:val="28"/>
          <w:lang w:val="pt-BR"/>
        </w:rPr>
        <w:t xml:space="preserve"> - sursele de poluanţi pentru aer, poluanţi, inclusiv surse de mirosuri: </w:t>
      </w:r>
      <w:r w:rsidRPr="00EB0793">
        <w:rPr>
          <w:rFonts w:ascii="Times New Roman" w:hAnsi="Times New Roman"/>
          <w:sz w:val="24"/>
          <w:szCs w:val="24"/>
          <w:lang w:val="pt-BR"/>
        </w:rPr>
        <w:t>În perioada realizării obiectivului, sursele de poluanţi pentru aer sunt reprezentate</w:t>
      </w:r>
      <w:r w:rsidRPr="00EB0793">
        <w:rPr>
          <w:rFonts w:ascii="Times New Roman" w:hAnsi="Times New Roman"/>
          <w:sz w:val="24"/>
          <w:szCs w:val="24"/>
          <w:lang w:val="ro-RO"/>
        </w:rPr>
        <w:t xml:space="preserve"> de utilajele de lucru si </w:t>
      </w:r>
      <w:r w:rsidRPr="00EB0793">
        <w:rPr>
          <w:rFonts w:ascii="Times New Roman" w:hAnsi="Times New Roman"/>
          <w:bCs/>
          <w:sz w:val="24"/>
          <w:szCs w:val="24"/>
          <w:lang w:val="ro-RO"/>
        </w:rPr>
        <w:t>mijloace de transport</w:t>
      </w:r>
      <w:r w:rsidRPr="00EB0793">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EB0793">
        <w:rPr>
          <w:rFonts w:ascii="Times New Roman" w:hAnsi="Times New Roman"/>
          <w:bCs/>
          <w:sz w:val="24"/>
          <w:szCs w:val="24"/>
          <w:lang w:val="ro-RO"/>
        </w:rPr>
        <w:t>mijloace de transport ce vor fi  in stare foarte buna de functionare, facandu-se</w:t>
      </w:r>
      <w:r w:rsidRPr="00EB0793">
        <w:rPr>
          <w:rFonts w:ascii="Times New Roman" w:hAnsi="Times New Roman"/>
          <w:sz w:val="24"/>
          <w:szCs w:val="24"/>
          <w:lang w:val="ro-RO"/>
        </w:rPr>
        <w:t xml:space="preserve"> verificarea zilnică a stării tehnice a utilajelor şi echipamentelor;</w:t>
      </w:r>
      <w:r w:rsidRPr="00EB0793">
        <w:rPr>
          <w:rFonts w:ascii="Times New Roman" w:hAnsi="Times New Roman"/>
          <w:sz w:val="28"/>
          <w:szCs w:val="28"/>
          <w:lang w:val="ro-RO"/>
        </w:rPr>
        <w:t xml:space="preserve"> </w:t>
      </w:r>
    </w:p>
    <w:p w14:paraId="0AE2A12A" w14:textId="534B14E7" w:rsidR="00DF39C3" w:rsidRPr="00EB0793" w:rsidRDefault="00DF39C3" w:rsidP="00380EF2">
      <w:pPr>
        <w:autoSpaceDE w:val="0"/>
        <w:autoSpaceDN w:val="0"/>
        <w:adjustRightInd w:val="0"/>
        <w:spacing w:after="0" w:line="240" w:lineRule="auto"/>
        <w:ind w:firstLine="720"/>
        <w:jc w:val="both"/>
        <w:rPr>
          <w:rFonts w:ascii="Times New Roman" w:hAnsi="Times New Roman"/>
          <w:b/>
          <w:sz w:val="24"/>
          <w:szCs w:val="24"/>
          <w:lang w:val="ro-RO"/>
        </w:rPr>
      </w:pPr>
      <w:r w:rsidRPr="00EB0793">
        <w:rPr>
          <w:rFonts w:ascii="Times New Roman" w:hAnsi="Times New Roman"/>
          <w:sz w:val="24"/>
          <w:szCs w:val="24"/>
        </w:rPr>
        <w:t xml:space="preserve">Dupa punerea in functiune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instalatiei de incinerare vor fi generate emisii de noxe in aer provenite de la arderea deseurilor. Pentru protectia aerului, cosul de evacuare aferent incineratorului a fost proiectat </w:t>
      </w:r>
      <w:r w:rsidR="00804F08" w:rsidRPr="00EB0793">
        <w:rPr>
          <w:rFonts w:ascii="Times New Roman" w:hAnsi="Times New Roman"/>
          <w:sz w:val="24"/>
          <w:szCs w:val="24"/>
        </w:rPr>
        <w:t xml:space="preserve">, cu camera post de combustie cu timp de retentive a gazelor de 2 secunde, ajungand la temperatusa de 1350 grade Celsius, </w:t>
      </w:r>
      <w:r w:rsidRPr="00EB0793">
        <w:rPr>
          <w:rFonts w:ascii="Times New Roman" w:hAnsi="Times New Roman"/>
          <w:sz w:val="24"/>
          <w:szCs w:val="24"/>
        </w:rPr>
        <w:t xml:space="preserve">pentru a asigura o buna dispersie in atmosfera a noxelor rezultate in timpul arderii. Dimensiunile cosului de </w:t>
      </w:r>
      <w:r w:rsidRPr="00EB0793">
        <w:rPr>
          <w:rFonts w:ascii="Times New Roman" w:hAnsi="Times New Roman"/>
          <w:b/>
          <w:sz w:val="24"/>
          <w:szCs w:val="24"/>
        </w:rPr>
        <w:t>fum sunt: H =</w:t>
      </w:r>
      <w:r w:rsidR="00EB0793" w:rsidRPr="00EB0793">
        <w:rPr>
          <w:rFonts w:ascii="Times New Roman" w:hAnsi="Times New Roman"/>
          <w:b/>
          <w:sz w:val="24"/>
          <w:szCs w:val="24"/>
        </w:rPr>
        <w:t>5</w:t>
      </w:r>
      <w:r w:rsidRPr="00EB0793">
        <w:rPr>
          <w:rFonts w:ascii="Times New Roman" w:hAnsi="Times New Roman"/>
          <w:b/>
          <w:sz w:val="24"/>
          <w:szCs w:val="24"/>
        </w:rPr>
        <w:t>.3 m.</w:t>
      </w:r>
    </w:p>
    <w:p w14:paraId="334D8CAB" w14:textId="77777777" w:rsidR="00DF39C3" w:rsidRPr="00EB0793" w:rsidRDefault="00DF39C3" w:rsidP="00E87FEF">
      <w:pPr>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instalaţiile pentru reţinerea şi dispersia poluanţilor în atmosferă: </w:t>
      </w:r>
      <w:r w:rsidRPr="00EB0793">
        <w:rPr>
          <w:rFonts w:ascii="Times New Roman" w:hAnsi="Times New Roman"/>
          <w:sz w:val="24"/>
          <w:szCs w:val="24"/>
          <w:lang w:val="es-ES" w:eastAsia="ar-SA"/>
        </w:rPr>
        <w:t>stropirea agregatelor si a drumurilor tehnologice pentru a impiedica degajarea pulberilor</w:t>
      </w:r>
      <w:r w:rsidRPr="00EB0793">
        <w:rPr>
          <w:rStyle w:val="tpa1"/>
          <w:rFonts w:ascii="Times New Roman" w:hAnsi="Times New Roman"/>
          <w:sz w:val="24"/>
          <w:szCs w:val="24"/>
          <w:lang w:val="ro-RO"/>
        </w:rPr>
        <w:t>.</w:t>
      </w:r>
    </w:p>
    <w:p w14:paraId="411A4FBE" w14:textId="77777777" w:rsidR="00DF39C3" w:rsidRPr="00EB0793" w:rsidRDefault="00DF39C3" w:rsidP="0078021E">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c) protecţia împotriva zgomotului şi vibraţiilor:</w:t>
      </w:r>
    </w:p>
    <w:p w14:paraId="2971FAC6" w14:textId="77777777" w:rsidR="00DF39C3" w:rsidRPr="00EB0793" w:rsidRDefault="00DF39C3" w:rsidP="00E87FEF">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 sursele de zgomot şi de vibraţii : </w:t>
      </w:r>
      <w:r w:rsidRPr="00EB0793">
        <w:rPr>
          <w:rFonts w:ascii="Times New Roman" w:hAnsi="Times New Roman"/>
          <w:sz w:val="24"/>
          <w:szCs w:val="24"/>
          <w:lang w:val="ro-RO"/>
        </w:rPr>
        <w:t xml:space="preserve">În perioada realizării obiectivului, sursele de zgomot sunt reprezentate de utilajele de lucru si </w:t>
      </w:r>
      <w:r w:rsidRPr="00EB0793">
        <w:rPr>
          <w:rFonts w:ascii="Times New Roman" w:hAnsi="Times New Roman"/>
          <w:bCs/>
          <w:sz w:val="24"/>
          <w:szCs w:val="24"/>
          <w:lang w:val="ro-RO"/>
        </w:rPr>
        <w:t>mijloace de transport;</w:t>
      </w:r>
    </w:p>
    <w:p w14:paraId="14AE541A" w14:textId="77777777" w:rsidR="00DF39C3" w:rsidRPr="00EB0793" w:rsidRDefault="00DF39C3" w:rsidP="00E87FEF">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ro-RO"/>
        </w:rPr>
        <w:t xml:space="preserve">    - amenajările şi dotările pentru protecţia împotriva zgomotului şi vibraţiilor : </w:t>
      </w:r>
      <w:r w:rsidRPr="00EB0793">
        <w:rPr>
          <w:rFonts w:ascii="Times New Roman" w:hAnsi="Times New Roman"/>
          <w:sz w:val="24"/>
          <w:szCs w:val="24"/>
          <w:lang w:val="ro-RO"/>
        </w:rPr>
        <w:t xml:space="preserve">Nivelul zgomotului utilajelor folosite se incadreaza in limitele normale, fiind folosite numai utilaje si </w:t>
      </w:r>
      <w:r w:rsidRPr="00EB0793">
        <w:rPr>
          <w:rFonts w:ascii="Times New Roman" w:hAnsi="Times New Roman"/>
          <w:bCs/>
          <w:sz w:val="24"/>
          <w:szCs w:val="24"/>
          <w:lang w:val="ro-RO"/>
        </w:rPr>
        <w:t>mijloace de transport ce vor fi  in stare foarte buna de functionare, facandu-se</w:t>
      </w:r>
      <w:r w:rsidRPr="00EB0793">
        <w:rPr>
          <w:rFonts w:ascii="Times New Roman" w:hAnsi="Times New Roman"/>
          <w:sz w:val="24"/>
          <w:szCs w:val="24"/>
          <w:lang w:val="ro-RO"/>
        </w:rPr>
        <w:t xml:space="preserve"> verificarea zilnică a stării tehnice a utilajelor şi echipamentelor;</w:t>
      </w:r>
    </w:p>
    <w:p w14:paraId="7EDD1892" w14:textId="77777777" w:rsidR="00DF39C3" w:rsidRPr="00EB0793" w:rsidRDefault="00DF39C3" w:rsidP="00E87FEF">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ro-RO"/>
        </w:rPr>
        <w:t xml:space="preserve">    </w:t>
      </w:r>
      <w:r w:rsidRPr="00EB0793">
        <w:rPr>
          <w:rFonts w:ascii="Times New Roman" w:hAnsi="Times New Roman"/>
          <w:sz w:val="28"/>
          <w:szCs w:val="28"/>
          <w:lang w:val="pt-BR"/>
        </w:rPr>
        <w:t>d) protecţia împotriva radiaţiilor:</w:t>
      </w:r>
    </w:p>
    <w:p w14:paraId="0304A2E9" w14:textId="77777777" w:rsidR="00DF39C3" w:rsidRPr="00EB0793" w:rsidRDefault="00DF39C3" w:rsidP="00E87FEF">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 sursele de radiaţii: </w:t>
      </w:r>
      <w:r w:rsidRPr="00EB0793">
        <w:rPr>
          <w:rFonts w:ascii="Times New Roman" w:hAnsi="Times New Roman"/>
          <w:sz w:val="24"/>
          <w:szCs w:val="24"/>
          <w:lang w:val="pt-BR"/>
        </w:rPr>
        <w:t>nu este cazul;</w:t>
      </w:r>
    </w:p>
    <w:p w14:paraId="63EA8083" w14:textId="77777777" w:rsidR="00DF39C3" w:rsidRPr="00EB0793" w:rsidRDefault="00DF39C3" w:rsidP="00E87FEF">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lastRenderedPageBreak/>
        <w:t xml:space="preserve">    - amenajările şi dotările pentru protecţia împotriva radiaţiilor: </w:t>
      </w:r>
      <w:r w:rsidRPr="00EB0793">
        <w:rPr>
          <w:rFonts w:ascii="Times New Roman" w:hAnsi="Times New Roman"/>
          <w:sz w:val="24"/>
          <w:szCs w:val="24"/>
          <w:lang w:val="pt-BR"/>
        </w:rPr>
        <w:t>nu este cazul;</w:t>
      </w:r>
    </w:p>
    <w:p w14:paraId="36510074" w14:textId="77777777" w:rsidR="00DF39C3" w:rsidRPr="00EB0793" w:rsidRDefault="00DF39C3" w:rsidP="00E87FEF">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e) protecţia solului şi a subsolului:</w:t>
      </w:r>
    </w:p>
    <w:p w14:paraId="5C8B2AF8" w14:textId="77777777" w:rsidR="00DF39C3" w:rsidRPr="00EB0793" w:rsidRDefault="00DF39C3" w:rsidP="00E87FEF">
      <w:pPr>
        <w:tabs>
          <w:tab w:val="num" w:pos="900"/>
        </w:tabs>
        <w:spacing w:line="240" w:lineRule="auto"/>
        <w:jc w:val="both"/>
        <w:rPr>
          <w:rFonts w:ascii="Times New Roman" w:hAnsi="Times New Roman"/>
          <w:bCs/>
          <w:iCs/>
          <w:sz w:val="24"/>
          <w:szCs w:val="24"/>
          <w:lang w:val="ro-RO"/>
        </w:rPr>
      </w:pPr>
      <w:r w:rsidRPr="00EB0793">
        <w:rPr>
          <w:rFonts w:ascii="Times New Roman" w:hAnsi="Times New Roman"/>
          <w:sz w:val="28"/>
          <w:szCs w:val="28"/>
          <w:lang w:val="pt-BR"/>
        </w:rPr>
        <w:t xml:space="preserve">    - sursele de poluanţi pentru sol, subsol, ape freatice şi de adâncime:</w:t>
      </w:r>
      <w:r w:rsidRPr="00EB0793">
        <w:rPr>
          <w:rFonts w:ascii="Times New Roman" w:hAnsi="Times New Roman"/>
          <w:sz w:val="28"/>
          <w:szCs w:val="28"/>
          <w:lang w:val="ro-RO"/>
        </w:rPr>
        <w:t xml:space="preserve"> </w:t>
      </w:r>
      <w:r w:rsidRPr="00EB0793">
        <w:rPr>
          <w:rStyle w:val="tpa1"/>
          <w:rFonts w:ascii="Times New Roman" w:hAnsi="Times New Roman"/>
          <w:sz w:val="24"/>
          <w:szCs w:val="24"/>
          <w:lang w:val="ro-RO"/>
        </w:rPr>
        <w:t>E</w:t>
      </w:r>
      <w:r w:rsidRPr="00EB0793">
        <w:rPr>
          <w:rFonts w:ascii="Times New Roman" w:hAnsi="Times New Roman"/>
          <w:bCs/>
          <w:iCs/>
          <w:sz w:val="24"/>
          <w:szCs w:val="24"/>
          <w:lang w:val="ro-RO"/>
        </w:rPr>
        <w:t xml:space="preserve">ventualele scurgeri accidentale de produs petrolier de la utilaje </w:t>
      </w:r>
      <w:r w:rsidRPr="00EB0793">
        <w:rPr>
          <w:rFonts w:ascii="Times New Roman" w:hAnsi="Times New Roman"/>
          <w:sz w:val="24"/>
          <w:szCs w:val="24"/>
          <w:lang w:val="ro-RO"/>
        </w:rPr>
        <w:t xml:space="preserve">si </w:t>
      </w:r>
      <w:r w:rsidRPr="00EB0793">
        <w:rPr>
          <w:rFonts w:ascii="Times New Roman" w:hAnsi="Times New Roman"/>
          <w:bCs/>
          <w:sz w:val="24"/>
          <w:szCs w:val="24"/>
          <w:lang w:val="ro-RO"/>
        </w:rPr>
        <w:t>mijloace de transport</w:t>
      </w:r>
      <w:r w:rsidRPr="00EB0793">
        <w:rPr>
          <w:rFonts w:ascii="Times New Roman" w:hAnsi="Times New Roman"/>
          <w:bCs/>
          <w:iCs/>
          <w:sz w:val="24"/>
          <w:szCs w:val="24"/>
          <w:lang w:val="ro-RO"/>
        </w:rPr>
        <w:t>;</w:t>
      </w:r>
    </w:p>
    <w:p w14:paraId="61FC5B36" w14:textId="77777777" w:rsidR="00DF39C3" w:rsidRPr="00EB0793" w:rsidRDefault="00DF39C3" w:rsidP="006814C0">
      <w:pPr>
        <w:tabs>
          <w:tab w:val="num" w:pos="900"/>
        </w:tabs>
        <w:spacing w:line="240" w:lineRule="auto"/>
        <w:jc w:val="both"/>
        <w:rPr>
          <w:rFonts w:ascii="Times New Roman" w:hAnsi="Times New Roman"/>
          <w:bCs/>
          <w:iCs/>
          <w:sz w:val="24"/>
          <w:szCs w:val="24"/>
          <w:lang w:val="ro-RO"/>
        </w:rPr>
      </w:pPr>
      <w:r w:rsidRPr="00EB0793">
        <w:rPr>
          <w:rFonts w:ascii="Times New Roman" w:hAnsi="Times New Roman"/>
          <w:sz w:val="28"/>
          <w:szCs w:val="28"/>
          <w:lang w:val="pt-BR"/>
        </w:rPr>
        <w:t xml:space="preserve"> - lucrările şi dotările pentru protecţia solului şi a subsolului:</w:t>
      </w:r>
      <w:r w:rsidRPr="00EB0793">
        <w:rPr>
          <w:rStyle w:val="tpa1"/>
          <w:rFonts w:ascii="Times New Roman" w:hAnsi="Times New Roman"/>
          <w:sz w:val="28"/>
          <w:szCs w:val="28"/>
          <w:lang w:val="ro-RO"/>
        </w:rPr>
        <w:t xml:space="preserve"> </w:t>
      </w:r>
      <w:r w:rsidRPr="00EB0793">
        <w:rPr>
          <w:rStyle w:val="tpa1"/>
          <w:rFonts w:ascii="Times New Roman" w:hAnsi="Times New Roman"/>
          <w:sz w:val="24"/>
          <w:szCs w:val="24"/>
          <w:lang w:val="ro-RO"/>
        </w:rPr>
        <w:t>E</w:t>
      </w:r>
      <w:r w:rsidRPr="00EB0793">
        <w:rPr>
          <w:rFonts w:ascii="Times New Roman" w:hAnsi="Times New Roman"/>
          <w:bCs/>
          <w:iCs/>
          <w:sz w:val="24"/>
          <w:szCs w:val="24"/>
          <w:lang w:val="ro-RO"/>
        </w:rPr>
        <w:t xml:space="preserve">ventualele scurgeri accidentale de produs petrolier de la utilaje </w:t>
      </w:r>
      <w:r w:rsidRPr="00EB0793">
        <w:rPr>
          <w:rFonts w:ascii="Times New Roman" w:hAnsi="Times New Roman"/>
          <w:sz w:val="24"/>
          <w:szCs w:val="24"/>
          <w:lang w:val="ro-RO"/>
        </w:rPr>
        <w:t xml:space="preserve">si </w:t>
      </w:r>
      <w:r w:rsidRPr="00EB0793">
        <w:rPr>
          <w:rFonts w:ascii="Times New Roman" w:hAnsi="Times New Roman"/>
          <w:bCs/>
          <w:sz w:val="24"/>
          <w:szCs w:val="24"/>
          <w:lang w:val="ro-RO"/>
        </w:rPr>
        <w:t>mijloace de transport</w:t>
      </w:r>
      <w:r w:rsidRPr="00EB0793">
        <w:rPr>
          <w:rFonts w:ascii="Times New Roman" w:hAnsi="Times New Roman"/>
          <w:bCs/>
          <w:iCs/>
          <w:sz w:val="24"/>
          <w:szCs w:val="24"/>
          <w:lang w:val="ro-RO"/>
        </w:rPr>
        <w:t>, vor fi indepartate cu material absorbant din dotare;</w:t>
      </w:r>
    </w:p>
    <w:p w14:paraId="29440EC5" w14:textId="77777777" w:rsidR="00DF39C3" w:rsidRPr="00EB0793" w:rsidRDefault="00DF39C3" w:rsidP="00F03E4E">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Dupa punerea in functiune a incineratorului, protectia solului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asigurata prin existenta platformelor betonate din cadrul instalatiei si a drumurilor de acces betonate.</w:t>
      </w:r>
    </w:p>
    <w:p w14:paraId="32F7617A" w14:textId="77777777" w:rsidR="00DF39C3" w:rsidRPr="00EB0793" w:rsidRDefault="00DF39C3" w:rsidP="00F03E4E">
      <w:pPr>
        <w:autoSpaceDE w:val="0"/>
        <w:autoSpaceDN w:val="0"/>
        <w:adjustRightInd w:val="0"/>
        <w:spacing w:after="0" w:line="240" w:lineRule="auto"/>
        <w:ind w:firstLine="720"/>
        <w:jc w:val="both"/>
        <w:rPr>
          <w:rFonts w:ascii="Times New Roman" w:hAnsi="Times New Roman"/>
          <w:sz w:val="24"/>
          <w:szCs w:val="24"/>
          <w:lang w:val="pt-BR"/>
        </w:rPr>
      </w:pPr>
      <w:r w:rsidRPr="00EB0793">
        <w:rPr>
          <w:rFonts w:ascii="Times New Roman" w:hAnsi="Times New Roman"/>
          <w:sz w:val="24"/>
          <w:szCs w:val="24"/>
        </w:rPr>
        <w:t xml:space="preserve">Transportul deseurilor de origine animala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face pe un traseu bine stabilit, cu asigurarea integritatii mijloacelor de transport si interzicerea descarcarii deseurilor direct pe sol.</w:t>
      </w:r>
    </w:p>
    <w:p w14:paraId="57634ADA" w14:textId="77777777" w:rsidR="00DF39C3" w:rsidRPr="00EB0793" w:rsidRDefault="00DF39C3" w:rsidP="006814C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f) protecţia ecosistemelor terestre şi acvatice:</w:t>
      </w:r>
    </w:p>
    <w:p w14:paraId="173B7C9E" w14:textId="77777777" w:rsidR="00DF39C3" w:rsidRPr="00EB0793" w:rsidRDefault="00DF39C3"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EB0793">
        <w:rPr>
          <w:rFonts w:ascii="Times New Roman" w:hAnsi="Times New Roman"/>
          <w:sz w:val="28"/>
          <w:szCs w:val="28"/>
          <w:lang w:val="pt-BR"/>
        </w:rPr>
        <w:t xml:space="preserve">   - identificarea arealelor sensibile ce pot fi afectate de proiect: </w:t>
      </w:r>
      <w:r w:rsidRPr="00EB0793">
        <w:rPr>
          <w:rFonts w:ascii="Times New Roman" w:hAnsi="Times New Roman"/>
          <w:sz w:val="24"/>
          <w:szCs w:val="24"/>
          <w:lang w:val="pt-BR"/>
        </w:rPr>
        <w:t>Lucrarile prevazute in proiect nu vor afecta ecosistemele terestre si acvatice, intrucat obiectivul nu va fi amplasat in interiorul ariilor naturale protejate.</w:t>
      </w:r>
    </w:p>
    <w:p w14:paraId="602870B2"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ro-RO"/>
        </w:rPr>
        <w:t xml:space="preserve">    - lucrările, dotările şi măsurile pentru protecţia biodiversităţii, monumentelor naturii şi ariilor protejate: </w:t>
      </w:r>
      <w:r w:rsidRPr="00EB0793">
        <w:rPr>
          <w:rFonts w:ascii="Times New Roman" w:hAnsi="Times New Roman"/>
          <w:sz w:val="24"/>
          <w:szCs w:val="24"/>
          <w:lang w:val="ro-RO"/>
        </w:rPr>
        <w:t>nu sunt necesare astfel de lucrari, dotari si masuri pentru protectia biodiversitatii;</w:t>
      </w:r>
    </w:p>
    <w:p w14:paraId="0A783874"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ro-RO"/>
        </w:rPr>
        <w:t xml:space="preserve">    </w:t>
      </w:r>
      <w:r w:rsidRPr="00EB0793">
        <w:rPr>
          <w:rFonts w:ascii="Times New Roman" w:hAnsi="Times New Roman"/>
          <w:sz w:val="28"/>
          <w:szCs w:val="28"/>
          <w:lang w:val="pt-BR"/>
        </w:rPr>
        <w:t>g) protecţia aşezărilor umane şi a altor obiective de interes public:</w:t>
      </w:r>
    </w:p>
    <w:p w14:paraId="411A812C"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EB0793">
        <w:rPr>
          <w:rFonts w:ascii="Times New Roman" w:hAnsi="Times New Roman"/>
          <w:sz w:val="24"/>
          <w:szCs w:val="24"/>
          <w:lang w:val="pt-BR"/>
        </w:rPr>
        <w:t>proiectul va fi implementat in afara unor zone asupra cărora există instituit un regim de restricţie;</w:t>
      </w:r>
    </w:p>
    <w:p w14:paraId="30DA5651" w14:textId="77777777" w:rsidR="00DF39C3" w:rsidRPr="00EB0793" w:rsidRDefault="00DF39C3" w:rsidP="008F1413">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pt-BR"/>
        </w:rPr>
        <w:t xml:space="preserve">    - lucrările, dotările şi măsurile pentru protecţia aşezărilor umane şi a obiectivelor protejate şi/sau de interes public</w:t>
      </w:r>
      <w:r w:rsidRPr="00EB0793">
        <w:rPr>
          <w:rFonts w:ascii="Times New Roman" w:hAnsi="Times New Roman"/>
          <w:sz w:val="28"/>
          <w:szCs w:val="28"/>
          <w:lang w:val="ro-RO"/>
        </w:rPr>
        <w:t xml:space="preserve">: </w:t>
      </w:r>
      <w:r w:rsidRPr="00EB0793">
        <w:rPr>
          <w:rFonts w:ascii="Times New Roman" w:hAnsi="Times New Roman"/>
          <w:sz w:val="24"/>
          <w:szCs w:val="24"/>
          <w:lang w:val="ro-RO"/>
        </w:rPr>
        <w:t xml:space="preserve">nu sunt necesare astfel de lucrari, dotari si masuri pentru protectia </w:t>
      </w:r>
      <w:r w:rsidRPr="00EB0793">
        <w:rPr>
          <w:rFonts w:ascii="Times New Roman" w:hAnsi="Times New Roman"/>
          <w:sz w:val="24"/>
          <w:szCs w:val="24"/>
          <w:lang w:val="pt-BR"/>
        </w:rPr>
        <w:t>aşezărilor umane şi a obiectivelor protejate şi/sau de interes public</w:t>
      </w:r>
      <w:r w:rsidRPr="00EB0793">
        <w:rPr>
          <w:rFonts w:ascii="Times New Roman" w:hAnsi="Times New Roman"/>
          <w:sz w:val="24"/>
          <w:szCs w:val="24"/>
          <w:lang w:val="ro-RO"/>
        </w:rPr>
        <w:t>;</w:t>
      </w:r>
    </w:p>
    <w:p w14:paraId="432E3964" w14:textId="77777777" w:rsidR="00DF39C3" w:rsidRPr="00EB0793" w:rsidRDefault="00DF39C3" w:rsidP="0078021E">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h) prevenirea şi gestionarea deşeurilor generate pe amplasament în timpul realizării proiectului/în timpul exploatării, inclusiv eliminarea:</w:t>
      </w:r>
    </w:p>
    <w:p w14:paraId="5F5C949B"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ro-RO"/>
        </w:rPr>
        <w:t xml:space="preserve">    </w:t>
      </w:r>
      <w:r w:rsidRPr="00EB0793">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14:paraId="7DBDF1FF" w14:textId="77777777" w:rsidR="00DF39C3" w:rsidRPr="00EB0793" w:rsidRDefault="00DF39C3" w:rsidP="00160B39">
      <w:pPr>
        <w:numPr>
          <w:ilvl w:val="0"/>
          <w:numId w:val="4"/>
        </w:numPr>
        <w:spacing w:after="0" w:line="240" w:lineRule="auto"/>
        <w:jc w:val="both"/>
        <w:rPr>
          <w:rFonts w:ascii="Times New Roman" w:hAnsi="Times New Roman"/>
          <w:sz w:val="24"/>
          <w:szCs w:val="24"/>
          <w:lang w:val="ro-RO"/>
        </w:rPr>
      </w:pPr>
      <w:r w:rsidRPr="00EB0793">
        <w:rPr>
          <w:rFonts w:ascii="Times New Roman" w:hAnsi="Times New Roman"/>
          <w:b/>
          <w:sz w:val="24"/>
          <w:szCs w:val="24"/>
          <w:lang w:val="ro-RO"/>
        </w:rPr>
        <w:t>deseuri municipale amestecate</w:t>
      </w:r>
      <w:r w:rsidRPr="00EB0793">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14:paraId="7AF9AEDB" w14:textId="77777777" w:rsidR="00DF39C3" w:rsidRPr="00EB0793" w:rsidRDefault="00DF39C3" w:rsidP="00160B39">
      <w:pPr>
        <w:numPr>
          <w:ilvl w:val="0"/>
          <w:numId w:val="4"/>
        </w:numPr>
        <w:spacing w:after="0" w:line="240" w:lineRule="auto"/>
        <w:jc w:val="both"/>
        <w:rPr>
          <w:rFonts w:ascii="Times New Roman" w:hAnsi="Times New Roman"/>
          <w:sz w:val="24"/>
          <w:szCs w:val="24"/>
          <w:lang w:val="ro-RO"/>
        </w:rPr>
      </w:pPr>
      <w:r w:rsidRPr="00EB0793">
        <w:rPr>
          <w:rFonts w:ascii="Times New Roman" w:hAnsi="Times New Roman"/>
          <w:sz w:val="24"/>
          <w:szCs w:val="24"/>
          <w:lang w:val="ro-RO"/>
        </w:rPr>
        <w:t xml:space="preserve"> </w:t>
      </w:r>
      <w:r w:rsidRPr="00EB0793">
        <w:rPr>
          <w:rFonts w:ascii="Times New Roman" w:hAnsi="Times New Roman"/>
          <w:b/>
          <w:sz w:val="24"/>
          <w:szCs w:val="24"/>
          <w:lang w:val="ro-RO"/>
        </w:rPr>
        <w:t>deseuri reciclabile</w:t>
      </w:r>
      <w:r w:rsidRPr="00EB0793">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14:paraId="57B60510" w14:textId="77777777" w:rsidR="00DF39C3" w:rsidRPr="00EB0793" w:rsidRDefault="00DF39C3" w:rsidP="00842432">
      <w:pPr>
        <w:numPr>
          <w:ilvl w:val="0"/>
          <w:numId w:val="4"/>
        </w:numPr>
        <w:spacing w:after="0" w:line="240" w:lineRule="auto"/>
        <w:jc w:val="both"/>
        <w:rPr>
          <w:rFonts w:ascii="Times New Roman" w:hAnsi="Times New Roman"/>
          <w:sz w:val="28"/>
          <w:szCs w:val="28"/>
          <w:lang w:val="pt-BR"/>
        </w:rPr>
      </w:pPr>
      <w:r w:rsidRPr="00EB0793">
        <w:rPr>
          <w:rFonts w:ascii="Times New Roman" w:hAnsi="Times New Roman"/>
          <w:b/>
          <w:sz w:val="24"/>
          <w:szCs w:val="24"/>
          <w:lang w:val="ro-RO"/>
        </w:rPr>
        <w:t>deseuri de constructii</w:t>
      </w:r>
      <w:r w:rsidRPr="00EB0793">
        <w:rPr>
          <w:rFonts w:ascii="Times New Roman" w:hAnsi="Times New Roman"/>
          <w:sz w:val="24"/>
          <w:szCs w:val="24"/>
          <w:lang w:val="ro-RO"/>
        </w:rPr>
        <w:t>: 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EB0793">
        <w:rPr>
          <w:rFonts w:ascii="Times New Roman" w:hAnsi="Times New Roman"/>
          <w:sz w:val="28"/>
          <w:szCs w:val="28"/>
          <w:lang w:val="ro-RO"/>
        </w:rPr>
        <w:t xml:space="preserve"> </w:t>
      </w:r>
      <w:r w:rsidRPr="00EB0793">
        <w:rPr>
          <w:rFonts w:ascii="Times New Roman" w:hAnsi="Times New Roman"/>
          <w:sz w:val="24"/>
          <w:szCs w:val="24"/>
          <w:lang w:val="ro-RO"/>
        </w:rPr>
        <w:t>cantitatile vor varia zilnic, in functie de fazele de realizare ale proiectului.</w:t>
      </w:r>
    </w:p>
    <w:p w14:paraId="7CED1A3D" w14:textId="77777777" w:rsidR="00DF39C3" w:rsidRPr="00EB0793" w:rsidRDefault="00DF39C3" w:rsidP="00327F55">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Deseuri </w:t>
      </w:r>
      <w:proofErr w:type="gramStart"/>
      <w:r w:rsidRPr="00EB0793">
        <w:rPr>
          <w:rFonts w:ascii="Times New Roman" w:hAnsi="Times New Roman"/>
          <w:sz w:val="24"/>
          <w:szCs w:val="24"/>
        </w:rPr>
        <w:t>ce</w:t>
      </w:r>
      <w:proofErr w:type="gramEnd"/>
      <w:r w:rsidRPr="00EB0793">
        <w:rPr>
          <w:rFonts w:ascii="Times New Roman" w:hAnsi="Times New Roman"/>
          <w:sz w:val="24"/>
          <w:szCs w:val="24"/>
        </w:rPr>
        <w:t xml:space="preserve"> vor fi incinerate:</w:t>
      </w:r>
    </w:p>
    <w:p w14:paraId="2F1497CA" w14:textId="77777777" w:rsidR="00DF39C3" w:rsidRPr="00EB0793" w:rsidRDefault="00DF39C3" w:rsidP="00327F55">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02 01 02 deșeuri de țesuturi animale </w:t>
      </w:r>
    </w:p>
    <w:p w14:paraId="440FDD26" w14:textId="77777777" w:rsidR="00DF39C3" w:rsidRPr="00EB0793" w:rsidRDefault="00DF39C3" w:rsidP="00327F55">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02 02 02 deșeuri de țesuturi animale</w:t>
      </w:r>
    </w:p>
    <w:p w14:paraId="2FA3E08F" w14:textId="4AABB0E4" w:rsidR="00DF39C3" w:rsidRPr="00EB0793" w:rsidRDefault="00DF39C3" w:rsidP="00327F55">
      <w:pPr>
        <w:autoSpaceDE w:val="0"/>
        <w:autoSpaceDN w:val="0"/>
        <w:adjustRightInd w:val="0"/>
        <w:spacing w:after="0" w:line="240" w:lineRule="auto"/>
        <w:jc w:val="both"/>
        <w:rPr>
          <w:rFonts w:ascii="Times New Roman" w:hAnsi="Times New Roman"/>
          <w:sz w:val="19"/>
          <w:szCs w:val="19"/>
        </w:rPr>
      </w:pPr>
      <w:r w:rsidRPr="00EB0793">
        <w:rPr>
          <w:rFonts w:ascii="Times New Roman" w:hAnsi="Times New Roman"/>
          <w:sz w:val="24"/>
          <w:szCs w:val="24"/>
        </w:rPr>
        <w:t xml:space="preserve">Dupa punerea in functiune a instalatiei de incinerare, in urma arderii cadavrelor de animale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rezulta ca deseu cenusa de ardere (19 01 12 cenușă de vatră și zgură, alta decât cea specificată la 19 01 11). Cantitatea de cenusa estimata a rezulta in urma incinerarii unei sarje de deseuri animaliere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de circa </w:t>
      </w:r>
      <w:r w:rsidR="007666A6" w:rsidRPr="00EB0793">
        <w:rPr>
          <w:rFonts w:ascii="Times New Roman" w:hAnsi="Times New Roman"/>
          <w:sz w:val="24"/>
          <w:szCs w:val="24"/>
        </w:rPr>
        <w:t>6</w:t>
      </w:r>
      <w:r w:rsidRPr="00EB0793">
        <w:rPr>
          <w:rFonts w:ascii="Times New Roman" w:hAnsi="Times New Roman"/>
          <w:sz w:val="24"/>
          <w:szCs w:val="24"/>
        </w:rPr>
        <w:t xml:space="preserve"> kg. - Din camera incineratorului, cenusa rezultata in urma procesului de ardere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fi deversata in pubele din tabla zincata situate in Camera P5 – „Camera depozitare cenusa”; pubelele cu cenusa vor fi preluate de firma autorizata contractata; </w:t>
      </w:r>
    </w:p>
    <w:p w14:paraId="3CEA9B0D" w14:textId="77777777" w:rsidR="00DF39C3" w:rsidRPr="00EB0793" w:rsidRDefault="00DF39C3" w:rsidP="0003046B">
      <w:pPr>
        <w:spacing w:after="0" w:line="240" w:lineRule="auto"/>
        <w:ind w:left="720"/>
        <w:jc w:val="both"/>
        <w:rPr>
          <w:rFonts w:ascii="Times New Roman" w:hAnsi="Times New Roman"/>
          <w:sz w:val="24"/>
          <w:szCs w:val="24"/>
          <w:lang w:val="pt-BR"/>
        </w:rPr>
      </w:pPr>
    </w:p>
    <w:p w14:paraId="0F4B180B" w14:textId="77777777" w:rsidR="00DF39C3" w:rsidRPr="00EB0793" w:rsidRDefault="00DF39C3" w:rsidP="00842432">
      <w:pPr>
        <w:spacing w:after="0" w:line="240" w:lineRule="auto"/>
        <w:jc w:val="both"/>
        <w:rPr>
          <w:rFonts w:ascii="Times New Roman" w:hAnsi="Times New Roman"/>
          <w:sz w:val="28"/>
          <w:szCs w:val="28"/>
          <w:lang w:val="pt-BR"/>
        </w:rPr>
      </w:pPr>
      <w:r w:rsidRPr="00EB0793">
        <w:rPr>
          <w:rFonts w:ascii="Times New Roman" w:hAnsi="Times New Roman"/>
          <w:sz w:val="28"/>
          <w:szCs w:val="28"/>
          <w:lang w:val="ro-RO"/>
        </w:rPr>
        <w:t xml:space="preserve">    </w:t>
      </w:r>
      <w:r w:rsidRPr="00EB0793">
        <w:rPr>
          <w:rFonts w:ascii="Times New Roman" w:hAnsi="Times New Roman"/>
          <w:sz w:val="28"/>
          <w:szCs w:val="28"/>
          <w:lang w:val="pt-BR"/>
        </w:rPr>
        <w:t>- programul de prevenire şi reducere a cantităţilor de deşeuri generate:</w:t>
      </w:r>
    </w:p>
    <w:p w14:paraId="4EE61B10" w14:textId="77777777" w:rsidR="00DF39C3" w:rsidRPr="00EB0793" w:rsidRDefault="00DF39C3" w:rsidP="00022A1B">
      <w:pPr>
        <w:pStyle w:val="TableContents"/>
        <w:ind w:firstLine="720"/>
        <w:rPr>
          <w:lang w:val="pt-BR"/>
        </w:rPr>
      </w:pPr>
      <w:r w:rsidRPr="00EB0793">
        <w:rPr>
          <w:lang w:val="pt-BR"/>
        </w:rPr>
        <w:t>- colectarea selectiva;</w:t>
      </w:r>
    </w:p>
    <w:p w14:paraId="6CA91013" w14:textId="77777777" w:rsidR="00DF39C3" w:rsidRPr="00EB0793" w:rsidRDefault="00DF39C3" w:rsidP="00022A1B">
      <w:pPr>
        <w:pStyle w:val="TableContents"/>
        <w:ind w:firstLine="720"/>
        <w:rPr>
          <w:lang w:val="pt-BR"/>
        </w:rPr>
      </w:pPr>
      <w:r w:rsidRPr="00EB0793">
        <w:rPr>
          <w:lang w:val="pt-BR"/>
        </w:rPr>
        <w:t>- utilizarea rationala a resurselor de igiena a spatiilor;</w:t>
      </w:r>
    </w:p>
    <w:p w14:paraId="2CDA8BE2" w14:textId="77777777" w:rsidR="00DF39C3" w:rsidRPr="00EB0793" w:rsidRDefault="00DF39C3" w:rsidP="00022A1B">
      <w:pPr>
        <w:autoSpaceDE w:val="0"/>
        <w:autoSpaceDN w:val="0"/>
        <w:adjustRightInd w:val="0"/>
        <w:spacing w:after="0" w:line="240" w:lineRule="auto"/>
        <w:ind w:left="720"/>
        <w:jc w:val="both"/>
        <w:rPr>
          <w:rFonts w:ascii="Times New Roman" w:hAnsi="Times New Roman"/>
          <w:sz w:val="24"/>
          <w:szCs w:val="24"/>
          <w:lang w:val="it-IT"/>
        </w:rPr>
      </w:pPr>
      <w:r w:rsidRPr="00EB0793">
        <w:rPr>
          <w:rFonts w:ascii="Times New Roman" w:hAnsi="Times New Roman"/>
          <w:sz w:val="24"/>
          <w:szCs w:val="24"/>
          <w:lang w:val="it-IT"/>
        </w:rPr>
        <w:t>- instruirea personalului in sensul protectiei mediului prin reducerea generarii de deseuri;</w:t>
      </w:r>
    </w:p>
    <w:p w14:paraId="573534FE" w14:textId="77777777" w:rsidR="00DF39C3" w:rsidRPr="00EB0793" w:rsidRDefault="00DF39C3" w:rsidP="00022A1B">
      <w:pPr>
        <w:autoSpaceDE w:val="0"/>
        <w:autoSpaceDN w:val="0"/>
        <w:adjustRightInd w:val="0"/>
        <w:spacing w:after="0" w:line="240" w:lineRule="auto"/>
        <w:ind w:left="720"/>
        <w:jc w:val="both"/>
        <w:rPr>
          <w:rFonts w:ascii="Times New Roman" w:hAnsi="Times New Roman"/>
          <w:sz w:val="24"/>
          <w:szCs w:val="24"/>
          <w:lang w:val="it-IT"/>
        </w:rPr>
      </w:pPr>
      <w:r w:rsidRPr="00EB0793">
        <w:rPr>
          <w:rFonts w:ascii="Times New Roman" w:hAnsi="Times New Roman"/>
          <w:sz w:val="24"/>
          <w:szCs w:val="24"/>
          <w:lang w:val="it-IT"/>
        </w:rPr>
        <w:t>- evacuarea deseurilor se va realiza astfel incat sa se evite formara de stocuri.</w:t>
      </w:r>
    </w:p>
    <w:p w14:paraId="2F3ED096"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it-IT"/>
        </w:rPr>
        <w:t xml:space="preserve">    - planul de gestionare a deşeurilor:</w:t>
      </w:r>
    </w:p>
    <w:p w14:paraId="17D4DBF1" w14:textId="77777777" w:rsidR="00DF39C3" w:rsidRPr="00EB0793" w:rsidRDefault="00DF39C3" w:rsidP="00022A1B">
      <w:pPr>
        <w:autoSpaceDE w:val="0"/>
        <w:autoSpaceDN w:val="0"/>
        <w:adjustRightInd w:val="0"/>
        <w:spacing w:after="0" w:line="240" w:lineRule="auto"/>
        <w:ind w:firstLine="720"/>
        <w:jc w:val="both"/>
        <w:rPr>
          <w:rFonts w:ascii="Times New Roman" w:hAnsi="Times New Roman"/>
          <w:sz w:val="24"/>
          <w:szCs w:val="24"/>
          <w:lang w:val="ro-RO"/>
        </w:rPr>
      </w:pPr>
      <w:r w:rsidRPr="00EB0793">
        <w:rPr>
          <w:rFonts w:ascii="Times New Roman" w:hAnsi="Times New Roman"/>
          <w:sz w:val="24"/>
          <w:szCs w:val="24"/>
          <w:lang w:val="it-IT"/>
        </w:rPr>
        <w:t xml:space="preserve">- </w:t>
      </w:r>
      <w:r w:rsidRPr="00EB0793">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14:paraId="5C067109"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w:t>
      </w:r>
      <w:r w:rsidRPr="00EB0793">
        <w:rPr>
          <w:rFonts w:ascii="Times New Roman" w:hAnsi="Times New Roman"/>
          <w:sz w:val="28"/>
          <w:szCs w:val="28"/>
          <w:lang w:val="pt-BR"/>
        </w:rPr>
        <w:t>i) gospodărirea substanţelor şi preparatelor chimice periculoase:</w:t>
      </w:r>
    </w:p>
    <w:p w14:paraId="7E2B40DB"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 substanţele şi preparatele chimice periculoase utilizate şi/sau produse:</w:t>
      </w:r>
    </w:p>
    <w:p w14:paraId="5C64028D" w14:textId="77777777" w:rsidR="00DF39C3" w:rsidRPr="00EB0793" w:rsidRDefault="00DF39C3" w:rsidP="00040953">
      <w:pPr>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Pe perioada realizării construcțiilor aferente obiectivului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utiliza motorină pentru utilaje și mijloacele de transport.</w:t>
      </w:r>
    </w:p>
    <w:p w14:paraId="03C2B1C5" w14:textId="77777777" w:rsidR="00DF39C3" w:rsidRPr="00EB0793" w:rsidRDefault="00DF39C3" w:rsidP="00040953">
      <w:pPr>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Pe perioada funcționării incineratorului se </w:t>
      </w:r>
      <w:proofErr w:type="gramStart"/>
      <w:r w:rsidRPr="00EB0793">
        <w:rPr>
          <w:rFonts w:ascii="Times New Roman" w:hAnsi="Times New Roman"/>
          <w:sz w:val="24"/>
          <w:szCs w:val="24"/>
        </w:rPr>
        <w:t>va</w:t>
      </w:r>
      <w:proofErr w:type="gramEnd"/>
      <w:r w:rsidRPr="00EB0793">
        <w:rPr>
          <w:rFonts w:ascii="Times New Roman" w:hAnsi="Times New Roman"/>
          <w:sz w:val="24"/>
          <w:szCs w:val="24"/>
        </w:rPr>
        <w:t xml:space="preserve"> utiliza motorină, </w:t>
      </w:r>
      <w:r w:rsidRPr="00EB0793">
        <w:rPr>
          <w:rFonts w:ascii="Times New Roman" w:hAnsi="Times New Roman"/>
          <w:b/>
          <w:sz w:val="24"/>
          <w:szCs w:val="24"/>
        </w:rPr>
        <w:t>freon ecologic R404A</w:t>
      </w:r>
      <w:r w:rsidRPr="00EB0793">
        <w:rPr>
          <w:rFonts w:ascii="Times New Roman" w:hAnsi="Times New Roman"/>
          <w:sz w:val="24"/>
          <w:szCs w:val="24"/>
        </w:rPr>
        <w:t xml:space="preserve"> pentru spațiul frigorific și substanțe dezinfectante pentru spălare și dezinfecție.</w:t>
      </w:r>
    </w:p>
    <w:p w14:paraId="5F2A7E2C"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EB0793">
        <w:rPr>
          <w:rFonts w:ascii="Times New Roman" w:hAnsi="Times New Roman"/>
          <w:sz w:val="24"/>
          <w:szCs w:val="24"/>
          <w:lang w:val="pt-BR"/>
        </w:rPr>
        <w:t>conform fiselor de securitate.</w:t>
      </w:r>
    </w:p>
    <w:p w14:paraId="7C37533E"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    </w:t>
      </w:r>
      <w:r w:rsidRPr="00EB0793">
        <w:rPr>
          <w:rFonts w:ascii="Times New Roman" w:hAnsi="Times New Roman"/>
          <w:b/>
          <w:sz w:val="28"/>
          <w:szCs w:val="28"/>
          <w:lang w:val="pt-BR"/>
        </w:rPr>
        <w:t>B. Utilizarea resurselor naturale, în special a solului, a terenurilor, a apei şi a biodiversităţii</w:t>
      </w:r>
      <w:r w:rsidRPr="00EB0793">
        <w:rPr>
          <w:rFonts w:ascii="Times New Roman" w:hAnsi="Times New Roman"/>
          <w:sz w:val="28"/>
          <w:szCs w:val="28"/>
          <w:lang w:val="pt-BR"/>
        </w:rPr>
        <w:t>:</w:t>
      </w:r>
      <w:r w:rsidRPr="00EB0793">
        <w:rPr>
          <w:lang w:val="ro-RO"/>
        </w:rPr>
        <w:t xml:space="preserve"> </w:t>
      </w:r>
      <w:r w:rsidRPr="00EB0793">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14:paraId="71817BFD"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pt-BR"/>
        </w:rPr>
        <w:t xml:space="preserve">    VII. Descrierea aspectelor de mediu susceptibile a fi afectate în mod semnificativ de proiect:</w:t>
      </w:r>
    </w:p>
    <w:p w14:paraId="0F7E8C87"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04E1D503" w14:textId="77777777" w:rsidR="00DF39C3" w:rsidRPr="00EB0793" w:rsidRDefault="00DF39C3" w:rsidP="00F858D1">
      <w:pPr>
        <w:spacing w:line="240" w:lineRule="auto"/>
        <w:ind w:firstLine="540"/>
        <w:jc w:val="both"/>
        <w:rPr>
          <w:rFonts w:ascii="Times New Roman" w:hAnsi="Times New Roman"/>
          <w:sz w:val="24"/>
          <w:szCs w:val="24"/>
          <w:lang w:val="it-IT"/>
        </w:rPr>
      </w:pPr>
      <w:r w:rsidRPr="00EB0793">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14:paraId="66B58FE1" w14:textId="77777777" w:rsidR="00DF39C3" w:rsidRPr="00EB0793" w:rsidRDefault="00DF39C3" w:rsidP="00F858D1">
      <w:pPr>
        <w:pStyle w:val="BodyText"/>
        <w:tabs>
          <w:tab w:val="num" w:pos="900"/>
        </w:tabs>
        <w:jc w:val="both"/>
        <w:rPr>
          <w:b w:val="0"/>
          <w:bCs/>
          <w:szCs w:val="24"/>
          <w:lang w:val="ro-RO"/>
        </w:rPr>
      </w:pPr>
      <w:r w:rsidRPr="00EB0793">
        <w:rPr>
          <w:b w:val="0"/>
          <w:bCs/>
          <w:szCs w:val="24"/>
          <w:lang w:val="ro-RO"/>
        </w:rPr>
        <w:t>- mijloacele de transport şi utilajele folosite vor fi  in stare foarte buna de functionare;</w:t>
      </w:r>
    </w:p>
    <w:p w14:paraId="5E5DA8FE" w14:textId="77777777" w:rsidR="00DF39C3" w:rsidRPr="00EB0793" w:rsidRDefault="00DF39C3" w:rsidP="00F858D1">
      <w:pPr>
        <w:pStyle w:val="Default"/>
        <w:jc w:val="both"/>
        <w:rPr>
          <w:color w:val="auto"/>
          <w:lang w:val="pt-BR"/>
        </w:rPr>
      </w:pPr>
      <w:r w:rsidRPr="00EB0793">
        <w:rPr>
          <w:color w:val="auto"/>
          <w:lang w:val="pt-BR"/>
        </w:rPr>
        <w:t xml:space="preserve">- verificarea zilnică a stării tehnice a utilajelor şi echipamentelor; </w:t>
      </w:r>
    </w:p>
    <w:p w14:paraId="4A28F496" w14:textId="77777777" w:rsidR="00DF39C3" w:rsidRPr="00EB0793" w:rsidRDefault="00DF39C3" w:rsidP="00F858D1">
      <w:pPr>
        <w:pStyle w:val="BodyText"/>
        <w:tabs>
          <w:tab w:val="num" w:pos="900"/>
        </w:tabs>
        <w:jc w:val="both"/>
        <w:rPr>
          <w:b w:val="0"/>
          <w:bCs/>
          <w:szCs w:val="24"/>
          <w:lang w:val="ro-RO"/>
        </w:rPr>
      </w:pPr>
      <w:r w:rsidRPr="00EB0793">
        <w:rPr>
          <w:b w:val="0"/>
          <w:szCs w:val="24"/>
          <w:lang w:val="pt-BR"/>
        </w:rPr>
        <w:t>- asigurarea igienizării autovehiculelor şi a utilajelor la ieşirea din şantier pe drumurile publice;</w:t>
      </w:r>
    </w:p>
    <w:p w14:paraId="203BEFF1" w14:textId="77777777" w:rsidR="00DF39C3" w:rsidRPr="00EB0793" w:rsidRDefault="00DF39C3" w:rsidP="00F858D1">
      <w:pPr>
        <w:tabs>
          <w:tab w:val="num" w:pos="900"/>
        </w:tabs>
        <w:spacing w:line="240" w:lineRule="auto"/>
        <w:jc w:val="both"/>
        <w:rPr>
          <w:rFonts w:ascii="Times New Roman" w:hAnsi="Times New Roman"/>
          <w:bCs/>
          <w:iCs/>
          <w:sz w:val="24"/>
          <w:szCs w:val="24"/>
          <w:lang w:val="ro-RO"/>
        </w:rPr>
      </w:pPr>
      <w:r w:rsidRPr="00EB0793">
        <w:rPr>
          <w:rFonts w:ascii="Times New Roman" w:hAnsi="Times New Roman"/>
          <w:bCs/>
          <w:iCs/>
          <w:sz w:val="24"/>
          <w:szCs w:val="24"/>
          <w:lang w:val="ro-RO"/>
        </w:rPr>
        <w:t>- eventualele scurgeri accidentale de produs petrolier de la utilajele de constructii, vor fi indepartate cu material absorbant din dotare;</w:t>
      </w:r>
    </w:p>
    <w:p w14:paraId="3670B509" w14:textId="77777777" w:rsidR="00DF39C3" w:rsidRPr="00EB0793" w:rsidRDefault="00DF39C3" w:rsidP="00F858D1">
      <w:pPr>
        <w:pStyle w:val="Default"/>
        <w:jc w:val="both"/>
        <w:rPr>
          <w:color w:val="auto"/>
          <w:lang w:val="ro-RO"/>
        </w:rPr>
      </w:pPr>
      <w:r w:rsidRPr="00EB0793">
        <w:rPr>
          <w:color w:val="auto"/>
          <w:lang w:val="ro-RO"/>
        </w:rPr>
        <w:t xml:space="preserve">- depozitarea temporară a deşeurilor de construcţie pe platforme protejate, special amenajate; </w:t>
      </w:r>
    </w:p>
    <w:p w14:paraId="1CDDF4DC" w14:textId="77777777" w:rsidR="00DF39C3" w:rsidRPr="00EB0793" w:rsidRDefault="00DF39C3" w:rsidP="00F858D1">
      <w:pPr>
        <w:pStyle w:val="Default"/>
        <w:jc w:val="both"/>
        <w:rPr>
          <w:color w:val="auto"/>
          <w:lang w:val="pt-BR"/>
        </w:rPr>
      </w:pPr>
      <w:r w:rsidRPr="00EB0793">
        <w:rPr>
          <w:color w:val="auto"/>
          <w:lang w:val="pt-BR"/>
        </w:rPr>
        <w:t xml:space="preserve">- depozitarea deşeurilor de tip menajer în zonele special destinate, în europubele; </w:t>
      </w:r>
    </w:p>
    <w:p w14:paraId="0A07668E" w14:textId="77777777" w:rsidR="00DF39C3" w:rsidRPr="00EB0793" w:rsidRDefault="00DF39C3" w:rsidP="00F858D1">
      <w:pPr>
        <w:spacing w:line="240" w:lineRule="auto"/>
        <w:jc w:val="both"/>
        <w:rPr>
          <w:rFonts w:ascii="Times New Roman" w:hAnsi="Times New Roman"/>
          <w:bCs/>
          <w:iCs/>
          <w:sz w:val="24"/>
          <w:szCs w:val="24"/>
          <w:lang w:val="ro-RO"/>
        </w:rPr>
      </w:pPr>
      <w:r w:rsidRPr="00EB0793">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14:paraId="58F605C3" w14:textId="77777777" w:rsidR="00DF39C3" w:rsidRPr="00EB0793" w:rsidRDefault="00DF39C3" w:rsidP="00BA75F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Realizarea proiectului nu are influenta asupra asezarilor umane sau a unor obiective de interes public aflate in vecinatate, intrucat </w:t>
      </w:r>
      <w:proofErr w:type="gramStart"/>
      <w:r w:rsidRPr="00EB0793">
        <w:rPr>
          <w:rFonts w:ascii="Times New Roman" w:hAnsi="Times New Roman"/>
          <w:sz w:val="24"/>
          <w:szCs w:val="24"/>
        </w:rPr>
        <w:t>in  apropierea</w:t>
      </w:r>
      <w:proofErr w:type="gramEnd"/>
      <w:r w:rsidRPr="00EB0793">
        <w:rPr>
          <w:rFonts w:ascii="Times New Roman" w:hAnsi="Times New Roman"/>
          <w:sz w:val="24"/>
          <w:szCs w:val="24"/>
        </w:rPr>
        <w:t xml:space="preserve"> amplasamentului sunt urmatorele vecinatati:</w:t>
      </w:r>
    </w:p>
    <w:p w14:paraId="7148022C" w14:textId="37ADFCC3" w:rsidR="00DF39C3" w:rsidRPr="00EB0793" w:rsidRDefault="00DF39C3" w:rsidP="00BA75F9">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t xml:space="preserve">– </w:t>
      </w:r>
      <w:proofErr w:type="gramStart"/>
      <w:r w:rsidRPr="00EB0793">
        <w:rPr>
          <w:rFonts w:ascii="Times New Roman" w:hAnsi="Times New Roman"/>
          <w:sz w:val="24"/>
          <w:szCs w:val="24"/>
        </w:rPr>
        <w:t>la</w:t>
      </w:r>
      <w:proofErr w:type="gramEnd"/>
      <w:r w:rsidRPr="00EB0793">
        <w:rPr>
          <w:rFonts w:ascii="Times New Roman" w:hAnsi="Times New Roman"/>
          <w:sz w:val="24"/>
          <w:szCs w:val="24"/>
        </w:rPr>
        <w:t xml:space="preserve"> o distanta de aproximativ 410m spre Sud-Est fata de Corpul C4 studiat exista grajduri.</w:t>
      </w:r>
    </w:p>
    <w:p w14:paraId="7288473F" w14:textId="77777777" w:rsidR="00DF39C3" w:rsidRPr="00EB0793" w:rsidRDefault="00DF39C3" w:rsidP="00BA75F9">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sz w:val="24"/>
          <w:szCs w:val="24"/>
        </w:rPr>
        <w:lastRenderedPageBreak/>
        <w:t>– La o distanta de aproximativ 260m spre Nord-Est fata de Corpul C4 studiat se afla Canalul Dunare-Marea Neagra;</w:t>
      </w:r>
    </w:p>
    <w:p w14:paraId="71222010" w14:textId="77777777" w:rsidR="00DF39C3" w:rsidRPr="00EB0793" w:rsidRDefault="00DF39C3" w:rsidP="00BA75F9">
      <w:pPr>
        <w:autoSpaceDE w:val="0"/>
        <w:autoSpaceDN w:val="0"/>
        <w:adjustRightInd w:val="0"/>
        <w:spacing w:after="0" w:line="240" w:lineRule="auto"/>
        <w:jc w:val="both"/>
        <w:rPr>
          <w:rFonts w:ascii="Times New Roman" w:hAnsi="Times New Roman"/>
          <w:b/>
          <w:lang w:val="it-IT"/>
        </w:rPr>
      </w:pPr>
      <w:r w:rsidRPr="00EB0793">
        <w:rPr>
          <w:rFonts w:ascii="Times New Roman" w:hAnsi="Times New Roman"/>
          <w:sz w:val="24"/>
          <w:szCs w:val="24"/>
        </w:rPr>
        <w:t>– Pe o raza de aproximativ 2.30km pe laturile de Nord, Nord-Vest, Vest, Sud-Vest si Vest nu exista alte constructii;</w:t>
      </w:r>
    </w:p>
    <w:p w14:paraId="45350078" w14:textId="77777777" w:rsidR="00DF39C3" w:rsidRPr="00EB0793" w:rsidRDefault="00DF39C3" w:rsidP="00F858D1">
      <w:pPr>
        <w:autoSpaceDE w:val="0"/>
        <w:autoSpaceDN w:val="0"/>
        <w:adjustRightInd w:val="0"/>
        <w:spacing w:after="0" w:line="240" w:lineRule="auto"/>
        <w:jc w:val="both"/>
        <w:rPr>
          <w:rFonts w:ascii="Times New Roman" w:hAnsi="Times New Roman"/>
          <w:sz w:val="24"/>
          <w:szCs w:val="24"/>
          <w:lang w:val="it-IT"/>
        </w:rPr>
      </w:pPr>
      <w:r w:rsidRPr="00EB0793">
        <w:rPr>
          <w:rFonts w:ascii="Times New Roman" w:hAnsi="Times New Roman"/>
          <w:sz w:val="28"/>
          <w:szCs w:val="28"/>
          <w:lang w:val="it-IT"/>
        </w:rPr>
        <w:t xml:space="preserve">    - extinderea impactului (zona geografică, numărul populaţiei/habitatelor/speciilor afectate):</w:t>
      </w:r>
      <w:r w:rsidRPr="00EB0793">
        <w:rPr>
          <w:rFonts w:ascii="Times New Roman" w:hAnsi="Times New Roman"/>
          <w:lang w:val="it-IT"/>
        </w:rPr>
        <w:t xml:space="preserve"> </w:t>
      </w:r>
      <w:r w:rsidRPr="00EB0793">
        <w:rPr>
          <w:rFonts w:ascii="Times New Roman" w:hAnsi="Times New Roman"/>
          <w:sz w:val="24"/>
          <w:szCs w:val="24"/>
          <w:lang w:val="it-IT"/>
        </w:rPr>
        <w:t>Va exista impact redus doar pe amplasamentul obiectivului, numai in perioada executiei si functionarii;</w:t>
      </w:r>
    </w:p>
    <w:p w14:paraId="1D5FE2C6" w14:textId="77777777" w:rsidR="00DF39C3" w:rsidRPr="00EB0793" w:rsidRDefault="00DF39C3" w:rsidP="00F108F4">
      <w:pPr>
        <w:autoSpaceDE w:val="0"/>
        <w:autoSpaceDN w:val="0"/>
        <w:adjustRightInd w:val="0"/>
        <w:spacing w:line="240" w:lineRule="auto"/>
        <w:ind w:left="300"/>
        <w:jc w:val="both"/>
        <w:rPr>
          <w:rFonts w:ascii="Times New Roman" w:hAnsi="Times New Roman"/>
          <w:sz w:val="24"/>
          <w:szCs w:val="24"/>
          <w:lang w:val="it-IT"/>
        </w:rPr>
      </w:pPr>
      <w:r w:rsidRPr="00EB0793">
        <w:rPr>
          <w:rFonts w:ascii="Times New Roman" w:hAnsi="Times New Roman"/>
          <w:sz w:val="28"/>
          <w:szCs w:val="28"/>
          <w:lang w:val="it-IT"/>
        </w:rPr>
        <w:t>- magnitudinea şi complexitatea impactului:</w:t>
      </w:r>
      <w:r w:rsidRPr="00EB0793">
        <w:rPr>
          <w:rFonts w:ascii="Times New Roman" w:hAnsi="Times New Roman"/>
          <w:lang w:val="it-IT"/>
        </w:rPr>
        <w:t xml:space="preserve"> redusa, numai in perioada executiei si functionarii;</w:t>
      </w:r>
      <w:r w:rsidRPr="00EB0793">
        <w:rPr>
          <w:rFonts w:ascii="Times New Roman" w:hAnsi="Times New Roman"/>
          <w:sz w:val="28"/>
          <w:szCs w:val="28"/>
          <w:lang w:val="it-IT"/>
        </w:rPr>
        <w:t xml:space="preserve">   </w:t>
      </w:r>
      <w:r w:rsidRPr="00EB0793">
        <w:rPr>
          <w:rFonts w:ascii="Times New Roman" w:hAnsi="Times New Roman"/>
          <w:sz w:val="28"/>
          <w:szCs w:val="28"/>
          <w:lang w:val="it-IT"/>
        </w:rPr>
        <w:tab/>
        <w:t xml:space="preserve">       - probabilitatea impactului</w:t>
      </w:r>
      <w:r w:rsidRPr="00EB0793">
        <w:rPr>
          <w:rFonts w:ascii="Times New Roman" w:hAnsi="Times New Roman"/>
          <w:sz w:val="24"/>
          <w:szCs w:val="24"/>
          <w:lang w:val="it-IT"/>
        </w:rPr>
        <w:t>: redusa, numai in perioada executiei si functionarii;</w:t>
      </w:r>
      <w:r w:rsidRPr="00EB0793">
        <w:rPr>
          <w:rFonts w:ascii="Times New Roman" w:hAnsi="Times New Roman"/>
          <w:lang w:val="it-IT"/>
        </w:rPr>
        <w:tab/>
      </w:r>
      <w:r w:rsidRPr="00EB0793">
        <w:rPr>
          <w:rFonts w:ascii="Times New Roman" w:hAnsi="Times New Roman"/>
          <w:lang w:val="it-IT"/>
        </w:rPr>
        <w:tab/>
        <w:t xml:space="preserve">                      </w:t>
      </w:r>
      <w:r w:rsidRPr="00EB0793">
        <w:rPr>
          <w:rFonts w:ascii="Times New Roman" w:hAnsi="Times New Roman"/>
          <w:sz w:val="28"/>
          <w:szCs w:val="28"/>
          <w:lang w:val="it-IT"/>
        </w:rPr>
        <w:t>- durata, frecvenţa şi reversibilitatea impactului</w:t>
      </w:r>
      <w:r w:rsidRPr="00EB0793">
        <w:rPr>
          <w:rFonts w:ascii="Times New Roman" w:hAnsi="Times New Roman"/>
          <w:sz w:val="24"/>
          <w:szCs w:val="24"/>
          <w:lang w:val="it-IT"/>
        </w:rPr>
        <w:t xml:space="preserve">: redusa, numai in perioada executiei si functionarii; </w:t>
      </w:r>
    </w:p>
    <w:p w14:paraId="028B7DFB" w14:textId="77777777" w:rsidR="00DF39C3" w:rsidRPr="00EB0793" w:rsidRDefault="00DF39C3" w:rsidP="00F108F4">
      <w:pPr>
        <w:autoSpaceDE w:val="0"/>
        <w:autoSpaceDN w:val="0"/>
        <w:adjustRightInd w:val="0"/>
        <w:spacing w:line="240" w:lineRule="auto"/>
        <w:ind w:left="300"/>
        <w:jc w:val="both"/>
        <w:rPr>
          <w:rFonts w:ascii="Times New Roman" w:hAnsi="Times New Roman"/>
          <w:sz w:val="24"/>
          <w:szCs w:val="24"/>
          <w:lang w:val="it-IT"/>
        </w:rPr>
      </w:pPr>
      <w:r w:rsidRPr="00EB0793">
        <w:rPr>
          <w:rFonts w:ascii="Times New Roman" w:hAnsi="Times New Roman"/>
          <w:sz w:val="28"/>
          <w:szCs w:val="28"/>
          <w:lang w:val="it-IT"/>
        </w:rPr>
        <w:t>- măsurile de evitare, reducere sau ameliorare a impactului semnificativ asupra mediului:</w:t>
      </w:r>
      <w:r w:rsidRPr="00EB0793">
        <w:rPr>
          <w:lang w:val="it-IT"/>
        </w:rPr>
        <w:t xml:space="preserve"> </w:t>
      </w:r>
      <w:r w:rsidRPr="00EB0793">
        <w:rPr>
          <w:rFonts w:ascii="Times New Roman" w:hAnsi="Times New Roman"/>
          <w:sz w:val="24"/>
          <w:szCs w:val="24"/>
          <w:lang w:val="it-IT"/>
        </w:rPr>
        <w:t>nu este cazul;</w:t>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r>
      <w:r w:rsidRPr="00EB0793">
        <w:rPr>
          <w:rFonts w:ascii="Times New Roman" w:hAnsi="Times New Roman"/>
          <w:sz w:val="24"/>
          <w:szCs w:val="24"/>
          <w:lang w:val="it-IT"/>
        </w:rPr>
        <w:tab/>
        <w:t xml:space="preserve">                                             </w:t>
      </w:r>
      <w:r w:rsidRPr="00EB0793">
        <w:rPr>
          <w:rFonts w:ascii="Times New Roman" w:hAnsi="Times New Roman"/>
          <w:sz w:val="28"/>
          <w:szCs w:val="28"/>
          <w:lang w:val="it-IT"/>
        </w:rPr>
        <w:t>- natura transfrontalieră a impactului:</w:t>
      </w:r>
      <w:r w:rsidRPr="00EB0793">
        <w:rPr>
          <w:lang w:val="it-IT"/>
        </w:rPr>
        <w:t xml:space="preserve"> </w:t>
      </w:r>
      <w:r w:rsidRPr="00EB0793">
        <w:rPr>
          <w:rFonts w:ascii="Times New Roman" w:hAnsi="Times New Roman"/>
          <w:sz w:val="24"/>
          <w:szCs w:val="24"/>
          <w:lang w:val="it-IT"/>
        </w:rPr>
        <w:t>nu este cazul.</w:t>
      </w:r>
    </w:p>
    <w:p w14:paraId="3C6CB491" w14:textId="77777777" w:rsidR="00DF39C3" w:rsidRPr="00EB0793" w:rsidRDefault="00DF39C3" w:rsidP="00B73E13">
      <w:pPr>
        <w:spacing w:after="0" w:line="240" w:lineRule="auto"/>
        <w:ind w:firstLine="300"/>
        <w:jc w:val="both"/>
        <w:rPr>
          <w:rFonts w:ascii="Times New Roman" w:hAnsi="Times New Roman"/>
          <w:sz w:val="24"/>
          <w:szCs w:val="24"/>
          <w:lang w:val="ro-RO"/>
        </w:rPr>
      </w:pPr>
      <w:r w:rsidRPr="00EB0793">
        <w:rPr>
          <w:rFonts w:ascii="Times New Roman" w:hAnsi="Times New Roman"/>
          <w:b/>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EB0793">
        <w:rPr>
          <w:rFonts w:ascii="Times New Roman" w:hAnsi="Times New Roman"/>
          <w:sz w:val="28"/>
          <w:szCs w:val="28"/>
          <w:lang w:val="it-IT"/>
        </w:rPr>
        <w:t>:</w:t>
      </w:r>
      <w:r w:rsidRPr="00EB0793">
        <w:rPr>
          <w:lang w:val="es-ES" w:eastAsia="ar-SA"/>
        </w:rPr>
        <w:t xml:space="preserve"> </w:t>
      </w:r>
      <w:r w:rsidRPr="00EB0793">
        <w:rPr>
          <w:rFonts w:ascii="Times New Roman" w:hAnsi="Times New Roman"/>
          <w:sz w:val="24"/>
          <w:szCs w:val="24"/>
          <w:lang w:val="es-ES" w:eastAsia="ar-SA"/>
        </w:rPr>
        <w:t>stropirea agregatelor si a drumurilor tehnologice pentru a impiedica degajarea pulberilor</w:t>
      </w:r>
      <w:r w:rsidRPr="00EB0793">
        <w:rPr>
          <w:rStyle w:val="tpa1"/>
          <w:rFonts w:ascii="Times New Roman" w:hAnsi="Times New Roman"/>
          <w:sz w:val="24"/>
          <w:szCs w:val="24"/>
          <w:lang w:val="ro-RO"/>
        </w:rPr>
        <w:t>.</w:t>
      </w:r>
    </w:p>
    <w:p w14:paraId="3157E2DD" w14:textId="77777777" w:rsidR="00DF39C3" w:rsidRPr="00EB0793" w:rsidRDefault="00DF39C3" w:rsidP="00B73E13">
      <w:pPr>
        <w:jc w:val="both"/>
        <w:rPr>
          <w:rFonts w:ascii="Times New Roman" w:hAnsi="Times New Roman"/>
          <w:sz w:val="24"/>
          <w:szCs w:val="24"/>
          <w:lang w:val="pt-BR" w:eastAsia="ar-SA"/>
        </w:rPr>
      </w:pPr>
      <w:r w:rsidRPr="00EB0793">
        <w:rPr>
          <w:rFonts w:ascii="Times New Roman" w:hAnsi="Times New Roman"/>
          <w:sz w:val="24"/>
          <w:szCs w:val="24"/>
          <w:lang w:val="pt-BR" w:eastAsia="ar-SA"/>
        </w:rPr>
        <w:t>Pentru protecţia solului, apelor subterane şi a apelor de suprafaţă se propun urmatoarele măsuri:</w:t>
      </w:r>
    </w:p>
    <w:p w14:paraId="13A70E02" w14:textId="77777777" w:rsidR="00DF39C3" w:rsidRPr="00EB0793" w:rsidRDefault="00DF39C3" w:rsidP="00F108F4">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EB0793">
        <w:rPr>
          <w:rFonts w:ascii="Times New Roman" w:hAnsi="Times New Roman"/>
          <w:sz w:val="24"/>
          <w:szCs w:val="24"/>
          <w:lang w:val="es-ES" w:eastAsia="ar-SA"/>
        </w:rPr>
        <w:t>colectarea şi evacuarea periodică sau ori de căte ori este necesar a deşeurilor rezultate din activitatea de construcţii; dotarea punctelor de lucru cu instalaţii sanitare ecologice; colectarea, reciclarea şi eliminarea deşeurilor de către firmele abilitate</w:t>
      </w:r>
    </w:p>
    <w:p w14:paraId="0AD10E6A" w14:textId="77777777" w:rsidR="00DF39C3" w:rsidRPr="00EB0793" w:rsidRDefault="00DF39C3" w:rsidP="00F108F4">
      <w:pPr>
        <w:numPr>
          <w:ilvl w:val="0"/>
          <w:numId w:val="1"/>
        </w:numPr>
        <w:spacing w:after="0" w:line="240" w:lineRule="auto"/>
        <w:jc w:val="both"/>
        <w:rPr>
          <w:rStyle w:val="tpa1"/>
          <w:rFonts w:ascii="Times New Roman" w:hAnsi="Times New Roman"/>
          <w:b/>
          <w:sz w:val="24"/>
          <w:szCs w:val="24"/>
          <w:lang w:val="ro-RO"/>
        </w:rPr>
      </w:pPr>
      <w:r w:rsidRPr="00EB0793">
        <w:rPr>
          <w:rFonts w:ascii="Times New Roman" w:hAnsi="Times New Roman"/>
          <w:sz w:val="24"/>
          <w:szCs w:val="24"/>
          <w:lang w:val="ro-RO"/>
        </w:rPr>
        <w:t xml:space="preserve">eventualele scurgeri accidentale de produs petrolier de la utilaje si </w:t>
      </w:r>
      <w:r w:rsidRPr="00EB0793">
        <w:rPr>
          <w:rFonts w:ascii="Times New Roman" w:hAnsi="Times New Roman"/>
          <w:bCs/>
          <w:sz w:val="24"/>
          <w:szCs w:val="24"/>
          <w:lang w:val="ro-RO"/>
        </w:rPr>
        <w:t>mijloace de transport</w:t>
      </w:r>
      <w:r w:rsidRPr="00EB0793">
        <w:rPr>
          <w:rFonts w:ascii="Times New Roman" w:hAnsi="Times New Roman"/>
          <w:sz w:val="24"/>
          <w:szCs w:val="24"/>
          <w:lang w:val="ro-RO"/>
        </w:rPr>
        <w:t>, vor fi indepartate cu material absorbant din dotare.</w:t>
      </w:r>
    </w:p>
    <w:p w14:paraId="1122A804" w14:textId="77777777" w:rsidR="00DF39C3" w:rsidRPr="00EB0793" w:rsidRDefault="00DF39C3" w:rsidP="007F40F0">
      <w:pPr>
        <w:autoSpaceDE w:val="0"/>
        <w:autoSpaceDN w:val="0"/>
        <w:adjustRightInd w:val="0"/>
        <w:spacing w:after="0" w:line="240" w:lineRule="auto"/>
        <w:jc w:val="both"/>
        <w:rPr>
          <w:rFonts w:ascii="Times New Roman" w:hAnsi="Times New Roman"/>
          <w:b/>
          <w:sz w:val="24"/>
          <w:szCs w:val="24"/>
          <w:lang w:val="ro-RO"/>
        </w:rPr>
      </w:pPr>
    </w:p>
    <w:p w14:paraId="79945B12"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b/>
          <w:sz w:val="28"/>
          <w:szCs w:val="28"/>
          <w:lang w:val="pt-BR"/>
        </w:rPr>
        <w:t xml:space="preserve">    IX. Legătura cu alte acte normative şi/sau planuri/programe/strategii/documente de planificare</w:t>
      </w:r>
      <w:r w:rsidRPr="00EB0793">
        <w:rPr>
          <w:rFonts w:ascii="Times New Roman" w:hAnsi="Times New Roman"/>
          <w:sz w:val="28"/>
          <w:szCs w:val="28"/>
          <w:lang w:val="pt-BR"/>
        </w:rPr>
        <w:t xml:space="preserve"> : nu este cazul;</w:t>
      </w:r>
    </w:p>
    <w:p w14:paraId="4B76B587"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14:paraId="241EDCC7"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14:paraId="4F0884E0" w14:textId="77777777" w:rsidR="00DF39C3" w:rsidRPr="00EB0793" w:rsidRDefault="00DF39C3" w:rsidP="00194D9D">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w:t>
      </w:r>
    </w:p>
    <w:p w14:paraId="14DE6343" w14:textId="77777777" w:rsidR="00DF39C3" w:rsidRPr="00EB0793" w:rsidRDefault="00DF39C3" w:rsidP="00194D9D">
      <w:pPr>
        <w:autoSpaceDE w:val="0"/>
        <w:autoSpaceDN w:val="0"/>
        <w:adjustRightInd w:val="0"/>
        <w:spacing w:after="0" w:line="240" w:lineRule="auto"/>
        <w:jc w:val="both"/>
        <w:rPr>
          <w:rFonts w:ascii="Times New Roman" w:hAnsi="Times New Roman"/>
          <w:b/>
          <w:sz w:val="28"/>
          <w:szCs w:val="28"/>
          <w:lang w:val="it-IT"/>
        </w:rPr>
      </w:pPr>
      <w:r w:rsidRPr="00EB0793">
        <w:rPr>
          <w:rFonts w:ascii="Times New Roman" w:hAnsi="Times New Roman"/>
          <w:b/>
          <w:sz w:val="28"/>
          <w:szCs w:val="28"/>
          <w:lang w:val="it-IT"/>
        </w:rPr>
        <w:t>X. Lucrări necesare organizării de şantier:</w:t>
      </w:r>
    </w:p>
    <w:p w14:paraId="3292CBAB" w14:textId="77777777" w:rsidR="00DF39C3" w:rsidRPr="00EB0793" w:rsidRDefault="00DF39C3" w:rsidP="00194D9D">
      <w:pPr>
        <w:autoSpaceDE w:val="0"/>
        <w:autoSpaceDN w:val="0"/>
        <w:adjustRightInd w:val="0"/>
        <w:spacing w:after="0" w:line="240" w:lineRule="auto"/>
        <w:jc w:val="both"/>
        <w:rPr>
          <w:rFonts w:ascii="Times New Roman" w:hAnsi="Times New Roman"/>
          <w:sz w:val="28"/>
          <w:szCs w:val="28"/>
          <w:lang w:val="it-IT"/>
        </w:rPr>
      </w:pPr>
      <w:r w:rsidRPr="00EB0793">
        <w:rPr>
          <w:rFonts w:ascii="Times New Roman" w:hAnsi="Times New Roman"/>
          <w:sz w:val="28"/>
          <w:szCs w:val="28"/>
          <w:lang w:val="it-IT"/>
        </w:rPr>
        <w:t xml:space="preserve">    - descrierea lucrărilor necesare organizării de şantier:</w:t>
      </w:r>
    </w:p>
    <w:p w14:paraId="449C4027" w14:textId="77777777" w:rsidR="00DF39C3" w:rsidRPr="00EB0793" w:rsidRDefault="00DF39C3" w:rsidP="00F108F4">
      <w:pPr>
        <w:autoSpaceDE w:val="0"/>
        <w:autoSpaceDN w:val="0"/>
        <w:adjustRightInd w:val="0"/>
        <w:spacing w:line="240" w:lineRule="auto"/>
        <w:ind w:firstLine="360"/>
        <w:jc w:val="both"/>
        <w:rPr>
          <w:rStyle w:val="sp1"/>
          <w:rFonts w:ascii="Times New Roman" w:hAnsi="Times New Roman"/>
          <w:b w:val="0"/>
          <w:color w:val="auto"/>
          <w:sz w:val="24"/>
          <w:szCs w:val="24"/>
          <w:lang w:val="ro-RO"/>
        </w:rPr>
      </w:pPr>
      <w:r w:rsidRPr="00EB0793">
        <w:rPr>
          <w:rFonts w:ascii="Times New Roman" w:hAnsi="Times New Roman"/>
          <w:sz w:val="24"/>
          <w:szCs w:val="24"/>
          <w:lang w:val="es-ES" w:eastAsia="ar-SA"/>
        </w:rPr>
        <w:lastRenderedPageBreak/>
        <w:t>Lucrările necesare organizării de şantier constau în închiderea fronturilor de lucru aferente şi ocupararea temporară a terenului pe care va fi realizat proiectul.</w:t>
      </w:r>
      <w:r w:rsidRPr="00EB0793">
        <w:rPr>
          <w:rFonts w:ascii="Times New Roman" w:hAnsi="Times New Roman"/>
          <w:sz w:val="24"/>
          <w:szCs w:val="24"/>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EB0793">
        <w:rPr>
          <w:rFonts w:ascii="Times New Roman" w:hAnsi="Times New Roman"/>
          <w:sz w:val="24"/>
          <w:szCs w:val="24"/>
          <w:lang w:val="pt-BR"/>
        </w:rPr>
        <w:t>Respectarea normelor de intretinere si reglare a parametrilor tehnici de functionare a echipamentelor utilizate limiteaza impactul acestora asupra mediului.</w:t>
      </w:r>
      <w:r w:rsidRPr="00EB0793">
        <w:rPr>
          <w:rFonts w:ascii="Times New Roman" w:hAnsi="Times New Roman"/>
          <w:sz w:val="24"/>
          <w:szCs w:val="24"/>
          <w:lang w:val="es-ES" w:eastAsia="ar-SA"/>
        </w:rPr>
        <w:t xml:space="preserve">  </w:t>
      </w:r>
    </w:p>
    <w:p w14:paraId="3955FAA0" w14:textId="77777777" w:rsidR="00DF39C3" w:rsidRPr="00EB0793" w:rsidRDefault="00DF39C3" w:rsidP="00194D9D">
      <w:pPr>
        <w:pStyle w:val="Default"/>
        <w:ind w:firstLine="720"/>
        <w:jc w:val="both"/>
        <w:rPr>
          <w:color w:val="auto"/>
          <w:lang w:val="it-IT"/>
        </w:rPr>
      </w:pPr>
      <w:r w:rsidRPr="00EB0793">
        <w:rPr>
          <w:color w:val="auto"/>
          <w:lang w:val="it-IT"/>
        </w:rPr>
        <w:t>Organizarea de santier revine in sarcina executantului lucrarii si a beneficiarului.</w:t>
      </w:r>
    </w:p>
    <w:p w14:paraId="327C9987" w14:textId="77777777" w:rsidR="00DF39C3" w:rsidRPr="00EB0793" w:rsidRDefault="00DF39C3" w:rsidP="00194D9D">
      <w:pPr>
        <w:pStyle w:val="Default"/>
        <w:ind w:firstLine="720"/>
        <w:jc w:val="both"/>
        <w:rPr>
          <w:color w:val="auto"/>
          <w:lang w:val="it-IT"/>
        </w:rPr>
      </w:pPr>
      <w:r w:rsidRPr="00EB0793">
        <w:rPr>
          <w:color w:val="auto"/>
          <w:lang w:val="it-IT"/>
        </w:rPr>
        <w:t>Se va asigura depozitarea materialelor, utilajelor si a echipamentelor în conditiile impuse de furnizori, luându-se masuri de paza si protectie a acestora.</w:t>
      </w:r>
    </w:p>
    <w:p w14:paraId="711A9BDE" w14:textId="77777777" w:rsidR="00DF39C3" w:rsidRPr="00EB0793" w:rsidRDefault="00DF39C3" w:rsidP="00194D9D">
      <w:pPr>
        <w:pStyle w:val="Default"/>
        <w:ind w:firstLine="720"/>
        <w:jc w:val="both"/>
        <w:rPr>
          <w:color w:val="auto"/>
          <w:lang w:val="it-IT"/>
        </w:rPr>
      </w:pPr>
      <w:r w:rsidRPr="00EB0793">
        <w:rPr>
          <w:color w:val="auto"/>
          <w:lang w:val="it-IT"/>
        </w:rPr>
        <w:t>Se va realiza un proiect de executie al lucrarilor si se vor lua toate masurile pentru diminuarea factorilor de poluare a mediului.</w:t>
      </w:r>
    </w:p>
    <w:p w14:paraId="24DA8CF6" w14:textId="77777777" w:rsidR="00DF39C3" w:rsidRPr="00EB0793" w:rsidRDefault="00DF39C3" w:rsidP="00194D9D">
      <w:pPr>
        <w:pStyle w:val="Default"/>
        <w:ind w:firstLine="720"/>
        <w:jc w:val="both"/>
        <w:rPr>
          <w:color w:val="auto"/>
          <w:lang w:val="it-IT"/>
        </w:rPr>
      </w:pPr>
      <w:r w:rsidRPr="00EB0793">
        <w:rPr>
          <w:color w:val="auto"/>
          <w:lang w:val="it-IT"/>
        </w:rPr>
        <w:t>Majoritatea activitatilor de prelucrare si ansamblare se vor realiza in incinta propusa prin proiectul de organizare de santier.</w:t>
      </w:r>
    </w:p>
    <w:p w14:paraId="6F5E6FD6" w14:textId="77777777" w:rsidR="00DF39C3" w:rsidRPr="00EB0793" w:rsidRDefault="00DF39C3" w:rsidP="00F108F4">
      <w:pPr>
        <w:pStyle w:val="Default"/>
        <w:jc w:val="both"/>
        <w:rPr>
          <w:color w:val="auto"/>
          <w:lang w:val="it-IT"/>
        </w:rPr>
      </w:pPr>
      <w:r w:rsidRPr="00EB0793">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14:paraId="14F566F8" w14:textId="77777777" w:rsidR="00DF39C3" w:rsidRPr="00EB0793" w:rsidRDefault="00DF39C3" w:rsidP="00194D9D">
      <w:pPr>
        <w:pStyle w:val="Default"/>
        <w:ind w:firstLine="720"/>
        <w:jc w:val="both"/>
        <w:rPr>
          <w:color w:val="auto"/>
          <w:lang w:val="it-IT"/>
        </w:rPr>
      </w:pPr>
      <w:r w:rsidRPr="00EB0793">
        <w:rPr>
          <w:color w:val="auto"/>
          <w:lang w:val="it-IT"/>
        </w:rPr>
        <w:t>Înainte de începerea oricaror lucrari se vor lua toate masurile P.S.I ce se impun pentru executarea lucrarilor în conditii de siguranta.</w:t>
      </w:r>
    </w:p>
    <w:p w14:paraId="257C063F" w14:textId="77777777" w:rsidR="00DF39C3" w:rsidRPr="00EB0793" w:rsidRDefault="00DF39C3" w:rsidP="00194D9D">
      <w:pPr>
        <w:pStyle w:val="Default"/>
        <w:ind w:firstLine="720"/>
        <w:jc w:val="both"/>
        <w:rPr>
          <w:color w:val="auto"/>
          <w:lang w:val="it-IT"/>
        </w:rPr>
      </w:pPr>
      <w:r w:rsidRPr="00EB0793">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14:paraId="220863AC" w14:textId="77777777" w:rsidR="00DF39C3" w:rsidRPr="00EB0793" w:rsidRDefault="00DF39C3" w:rsidP="0078021E">
      <w:pPr>
        <w:pStyle w:val="Default"/>
        <w:ind w:firstLine="720"/>
        <w:jc w:val="both"/>
        <w:rPr>
          <w:color w:val="auto"/>
          <w:sz w:val="28"/>
          <w:szCs w:val="28"/>
          <w:lang w:val="it-IT"/>
        </w:rPr>
      </w:pPr>
      <w:r w:rsidRPr="00EB0793">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14:paraId="36E48D95" w14:textId="77777777" w:rsidR="00DF39C3" w:rsidRPr="00EB0793" w:rsidRDefault="00DF39C3" w:rsidP="00B52E31">
      <w:pPr>
        <w:pStyle w:val="Style20"/>
        <w:widowControl/>
        <w:spacing w:before="120"/>
        <w:ind w:left="-180" w:firstLine="0"/>
        <w:rPr>
          <w:rFonts w:ascii="Times New Roman" w:hAnsi="Times New Roman" w:cs="Times New Roman"/>
          <w:b/>
          <w:lang w:val="it-IT"/>
        </w:rPr>
      </w:pPr>
      <w:r w:rsidRPr="00EB0793">
        <w:rPr>
          <w:rFonts w:ascii="Times New Roman" w:hAnsi="Times New Roman" w:cs="Times New Roman"/>
          <w:b/>
          <w:lang w:val="it-IT"/>
        </w:rPr>
        <w:t xml:space="preserve">    - localizarea organizării de şantier</w:t>
      </w:r>
      <w:r w:rsidRPr="00EB0793">
        <w:rPr>
          <w:rFonts w:ascii="Times New Roman" w:hAnsi="Times New Roman" w:cs="Times New Roman"/>
          <w:b/>
          <w:lang w:val="pt-BR"/>
        </w:rPr>
        <w:t xml:space="preserve"> judetul Constanta, Sat Baraganu, comuna Baraganu, Trup izolat “Fabrica de caramida”..</w:t>
      </w:r>
    </w:p>
    <w:p w14:paraId="79186DA2" w14:textId="77777777" w:rsidR="00DF39C3" w:rsidRPr="00EB0793" w:rsidRDefault="00DF39C3" w:rsidP="00B52E31">
      <w:pPr>
        <w:pStyle w:val="Style20"/>
        <w:widowControl/>
        <w:spacing w:before="120"/>
        <w:ind w:left="-180" w:firstLine="0"/>
        <w:rPr>
          <w:rFonts w:ascii="Times New Roman" w:hAnsi="Times New Roman" w:cs="Times New Roman"/>
          <w:lang w:val="it-IT"/>
        </w:rPr>
      </w:pPr>
      <w:r w:rsidRPr="00EB0793">
        <w:rPr>
          <w:rFonts w:ascii="Times New Roman" w:hAnsi="Times New Roman" w:cs="Times New Roman"/>
          <w:lang w:val="it-IT"/>
        </w:rPr>
        <w:t xml:space="preserve">- descrierea impactului asupra mediului a lucrărilor organizării de şantier: </w:t>
      </w:r>
    </w:p>
    <w:p w14:paraId="3932DE42" w14:textId="77777777" w:rsidR="00DF39C3" w:rsidRPr="00EB0793" w:rsidRDefault="00DF39C3" w:rsidP="00275614">
      <w:pPr>
        <w:tabs>
          <w:tab w:val="left" w:pos="0"/>
        </w:tabs>
        <w:spacing w:after="0" w:line="240" w:lineRule="auto"/>
        <w:jc w:val="both"/>
        <w:rPr>
          <w:rFonts w:ascii="Times New Roman" w:hAnsi="Times New Roman"/>
          <w:sz w:val="24"/>
          <w:szCs w:val="24"/>
          <w:lang w:val="ro-RO"/>
        </w:rPr>
      </w:pPr>
      <w:r w:rsidRPr="00EB0793">
        <w:rPr>
          <w:rFonts w:ascii="Times New Roman" w:hAnsi="Times New Roman"/>
          <w:sz w:val="24"/>
          <w:szCs w:val="24"/>
          <w:lang w:val="ro-RO"/>
        </w:rPr>
        <w:tab/>
        <w:t>Organizarea de santier pentru lucrarile solicitate se va asigura in incinta, fara a afecta proprietatile vecine si retele edilitare existente.</w:t>
      </w:r>
    </w:p>
    <w:p w14:paraId="6F854DEF" w14:textId="77777777" w:rsidR="00DF39C3" w:rsidRPr="00EB0793" w:rsidRDefault="00DF39C3" w:rsidP="0078021E">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EB0793">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14:paraId="680BC05C" w14:textId="77777777" w:rsidR="00DF39C3" w:rsidRPr="00EB0793" w:rsidRDefault="00DF39C3" w:rsidP="00F108F4">
      <w:pPr>
        <w:autoSpaceDE w:val="0"/>
        <w:autoSpaceDN w:val="0"/>
        <w:adjustRightInd w:val="0"/>
        <w:spacing w:line="240" w:lineRule="auto"/>
        <w:jc w:val="both"/>
        <w:rPr>
          <w:rStyle w:val="tsp1"/>
          <w:rFonts w:ascii="Times New Roman" w:hAnsi="Times New Roman"/>
          <w:sz w:val="28"/>
          <w:szCs w:val="28"/>
          <w:lang w:val="ro-RO"/>
        </w:rPr>
      </w:pPr>
      <w:r w:rsidRPr="00EB0793">
        <w:rPr>
          <w:rFonts w:ascii="Times New Roman" w:hAnsi="Times New Roman"/>
          <w:sz w:val="28"/>
          <w:szCs w:val="28"/>
          <w:lang w:val="ro-RO"/>
        </w:rPr>
        <w:t xml:space="preserve">- surse de poluanţi şi instalaţii pentru reţinerea, evacuarea şi dispersia poluanţilor în mediu în timpul organizării de şantier: </w:t>
      </w:r>
      <w:r w:rsidRPr="00EB0793">
        <w:rPr>
          <w:rFonts w:ascii="Times New Roman" w:hAnsi="Times New Roman"/>
          <w:sz w:val="24"/>
          <w:szCs w:val="24"/>
          <w:lang w:val="es-ES" w:eastAsia="ar-SA"/>
        </w:rPr>
        <w:t>Posibilele surse de poluare a factorilor de mediu sunt reprezentate de execuţia propriu-zisă a lucrărilor, de traficul de şantier.</w:t>
      </w:r>
    </w:p>
    <w:p w14:paraId="25DF710D" w14:textId="77777777" w:rsidR="00DF39C3" w:rsidRPr="00EB0793" w:rsidRDefault="00DF39C3" w:rsidP="0078021E">
      <w:pPr>
        <w:spacing w:after="0" w:line="240" w:lineRule="auto"/>
        <w:jc w:val="both"/>
        <w:rPr>
          <w:rFonts w:ascii="Times New Roman" w:hAnsi="Times New Roman"/>
          <w:b/>
          <w:bCs/>
          <w:sz w:val="28"/>
          <w:szCs w:val="28"/>
          <w:lang w:val="ro-RO"/>
        </w:rPr>
      </w:pPr>
      <w:r w:rsidRPr="00EB0793">
        <w:rPr>
          <w:rFonts w:ascii="Times New Roman" w:hAnsi="Times New Roman"/>
          <w:sz w:val="28"/>
          <w:szCs w:val="28"/>
          <w:lang w:val="ro-RO"/>
        </w:rPr>
        <w:t xml:space="preserve">  - dotări şi măsuri prevăzute pentru controlul emisiilor de poluanţi în mediu:</w:t>
      </w:r>
      <w:r w:rsidRPr="00EB0793">
        <w:rPr>
          <w:rFonts w:ascii="Times New Roman" w:hAnsi="Times New Roman"/>
          <w:sz w:val="28"/>
          <w:szCs w:val="28"/>
          <w:lang w:val="es-ES" w:eastAsia="ar-SA"/>
        </w:rPr>
        <w:t xml:space="preserve"> </w:t>
      </w:r>
      <w:r w:rsidRPr="00EB0793">
        <w:rPr>
          <w:rFonts w:ascii="Times New Roman" w:hAnsi="Times New Roman"/>
          <w:sz w:val="24"/>
          <w:szCs w:val="24"/>
          <w:lang w:val="es-ES" w:eastAsia="ar-SA"/>
        </w:rPr>
        <w:t>stropirea agregatelor si a drumurilor tehnologice pentru a impiedica degajarea pulberilor</w:t>
      </w:r>
      <w:r w:rsidRPr="00EB0793">
        <w:rPr>
          <w:rFonts w:ascii="Times New Roman" w:hAnsi="Times New Roman"/>
          <w:sz w:val="24"/>
          <w:szCs w:val="24"/>
          <w:lang w:val="ro-RO"/>
        </w:rPr>
        <w:t>.</w:t>
      </w:r>
    </w:p>
    <w:p w14:paraId="0800BB38"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sz w:val="28"/>
          <w:szCs w:val="28"/>
          <w:lang w:val="ro-RO"/>
        </w:rPr>
        <w:t xml:space="preserve">  </w:t>
      </w:r>
    </w:p>
    <w:p w14:paraId="1F1B0F5D"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ro-RO"/>
        </w:rPr>
      </w:pPr>
      <w:r w:rsidRPr="00EB0793">
        <w:rPr>
          <w:rFonts w:ascii="Times New Roman" w:hAnsi="Times New Roman"/>
          <w:b/>
          <w:sz w:val="28"/>
          <w:szCs w:val="28"/>
          <w:lang w:val="ro-RO"/>
        </w:rPr>
        <w:t>XI. Lucrări de refacere a amplasamentului la finalizarea investiţiei, în caz de accidente şi/sau la încetarea activităţii, în măsura în care aceste informaţii sunt disponibile:</w:t>
      </w:r>
    </w:p>
    <w:p w14:paraId="6C292937" w14:textId="77777777" w:rsidR="00DF39C3" w:rsidRPr="00EB0793" w:rsidRDefault="00DF39C3" w:rsidP="001B1722">
      <w:pPr>
        <w:autoSpaceDE w:val="0"/>
        <w:autoSpaceDN w:val="0"/>
        <w:adjustRightInd w:val="0"/>
        <w:jc w:val="both"/>
        <w:rPr>
          <w:rFonts w:ascii="Times New Roman" w:hAnsi="Times New Roman"/>
          <w:sz w:val="28"/>
          <w:szCs w:val="28"/>
          <w:lang w:val="ro-RO"/>
        </w:rPr>
      </w:pPr>
      <w:r w:rsidRPr="00EB0793">
        <w:rPr>
          <w:rFonts w:ascii="Times New Roman" w:hAnsi="Times New Roman"/>
          <w:sz w:val="28"/>
          <w:szCs w:val="28"/>
          <w:lang w:val="ro-RO"/>
        </w:rPr>
        <w:t xml:space="preserve">- lucrările propuse pentru refacerea amplasamentului la finalizarea investiţiei, în caz de accidente şi/sau la încetarea activităţii: </w:t>
      </w:r>
      <w:r w:rsidRPr="00EB0793">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t xml:space="preserve">   </w:t>
      </w:r>
      <w:r w:rsidRPr="00EB0793">
        <w:rPr>
          <w:rFonts w:ascii="Times New Roman" w:hAnsi="Times New Roman"/>
          <w:sz w:val="28"/>
          <w:szCs w:val="28"/>
          <w:lang w:val="ro-RO"/>
        </w:rPr>
        <w:t xml:space="preserve">    </w:t>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t xml:space="preserve">- aspecte referitoare la prevenirea şi modul de răspuns pentru cazuri de poluări accidentale: </w:t>
      </w:r>
      <w:r w:rsidRPr="00EB0793">
        <w:rPr>
          <w:rStyle w:val="tpa1"/>
          <w:rFonts w:ascii="Times New Roman" w:hAnsi="Times New Roman"/>
          <w:sz w:val="24"/>
          <w:szCs w:val="24"/>
          <w:lang w:val="ro-RO"/>
        </w:rPr>
        <w:t>E</w:t>
      </w:r>
      <w:r w:rsidRPr="00EB0793">
        <w:rPr>
          <w:rFonts w:ascii="Times New Roman" w:hAnsi="Times New Roman"/>
          <w:bCs/>
          <w:iCs/>
          <w:sz w:val="24"/>
          <w:szCs w:val="24"/>
          <w:lang w:val="ro-RO"/>
        </w:rPr>
        <w:t xml:space="preserve">ventualele scurgeri accidentale de produs petrolier de la utilajele de constructii, vor fi </w:t>
      </w:r>
      <w:r w:rsidRPr="00EB0793">
        <w:rPr>
          <w:rFonts w:ascii="Times New Roman" w:hAnsi="Times New Roman"/>
          <w:bCs/>
          <w:iCs/>
          <w:sz w:val="24"/>
          <w:szCs w:val="24"/>
          <w:lang w:val="ro-RO"/>
        </w:rPr>
        <w:lastRenderedPageBreak/>
        <w:t>indepartate cu material absorbant din dotare</w:t>
      </w:r>
      <w:r w:rsidRPr="00EB0793">
        <w:rPr>
          <w:rFonts w:ascii="Times New Roman" w:hAnsi="Times New Roman"/>
          <w:sz w:val="24"/>
          <w:szCs w:val="24"/>
          <w:lang w:val="ro-RO"/>
        </w:rPr>
        <w:t>;</w:t>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r>
      <w:r w:rsidRPr="00EB0793">
        <w:rPr>
          <w:rFonts w:ascii="Times New Roman" w:hAnsi="Times New Roman"/>
          <w:sz w:val="24"/>
          <w:szCs w:val="24"/>
          <w:lang w:val="ro-RO"/>
        </w:rPr>
        <w:tab/>
        <w:t xml:space="preserve">    </w:t>
      </w:r>
      <w:r w:rsidRPr="00EB0793">
        <w:rPr>
          <w:rFonts w:ascii="Times New Roman" w:hAnsi="Times New Roman"/>
          <w:sz w:val="28"/>
          <w:szCs w:val="28"/>
          <w:lang w:val="ro-RO"/>
        </w:rPr>
        <w:tab/>
      </w:r>
      <w:r w:rsidRPr="00EB0793">
        <w:rPr>
          <w:rFonts w:ascii="Times New Roman" w:hAnsi="Times New Roman"/>
          <w:sz w:val="28"/>
          <w:szCs w:val="28"/>
          <w:lang w:val="ro-RO"/>
        </w:rPr>
        <w:tab/>
        <w:t xml:space="preserve">- aspecte referitoare la închiderea/dezafectarea/demolarea instalaţiei: </w:t>
      </w:r>
      <w:r w:rsidRPr="00EB0793">
        <w:rPr>
          <w:rStyle w:val="tpa1"/>
          <w:rFonts w:ascii="Times New Roman" w:hAnsi="Times New Roman"/>
          <w:sz w:val="24"/>
          <w:szCs w:val="24"/>
          <w:lang w:val="ro-RO"/>
        </w:rPr>
        <w:t>nu este cazul</w:t>
      </w:r>
      <w:r w:rsidRPr="00EB0793">
        <w:rPr>
          <w:rFonts w:ascii="Times New Roman" w:hAnsi="Times New Roman"/>
          <w:sz w:val="24"/>
          <w:szCs w:val="24"/>
          <w:lang w:val="ro-RO"/>
        </w:rPr>
        <w:t>;</w:t>
      </w:r>
      <w:r w:rsidRPr="00EB0793">
        <w:rPr>
          <w:rFonts w:ascii="Times New Roman" w:hAnsi="Times New Roman"/>
          <w:sz w:val="28"/>
          <w:szCs w:val="28"/>
          <w:lang w:val="ro-RO"/>
        </w:rPr>
        <w:t xml:space="preserve">                      - modalităţi de refacere a stării iniţiale/reabilitare în vederea utilizării ulterioare a terenului: </w:t>
      </w:r>
      <w:r w:rsidRPr="00EB0793">
        <w:rPr>
          <w:rStyle w:val="tpa1"/>
          <w:rFonts w:ascii="Times New Roman" w:hAnsi="Times New Roman"/>
          <w:sz w:val="24"/>
          <w:szCs w:val="24"/>
          <w:lang w:val="ro-RO"/>
        </w:rPr>
        <w:t>nu este cazul</w:t>
      </w:r>
      <w:r w:rsidRPr="00EB0793">
        <w:rPr>
          <w:rFonts w:ascii="Times New Roman" w:hAnsi="Times New Roman"/>
          <w:sz w:val="24"/>
          <w:szCs w:val="24"/>
          <w:lang w:val="ro-RO"/>
        </w:rPr>
        <w:t>.</w:t>
      </w:r>
    </w:p>
    <w:p w14:paraId="021F194C" w14:textId="77777777" w:rsidR="00DF39C3" w:rsidRPr="00EB0793" w:rsidRDefault="00DF39C3" w:rsidP="00F108F4">
      <w:pPr>
        <w:autoSpaceDE w:val="0"/>
        <w:autoSpaceDN w:val="0"/>
        <w:adjustRightInd w:val="0"/>
        <w:jc w:val="both"/>
        <w:rPr>
          <w:rFonts w:ascii="Times New Roman" w:hAnsi="Times New Roman"/>
          <w:sz w:val="28"/>
          <w:szCs w:val="28"/>
          <w:lang w:val="ro-RO"/>
        </w:rPr>
      </w:pPr>
      <w:r w:rsidRPr="00EB0793">
        <w:rPr>
          <w:rFonts w:ascii="Times New Roman" w:hAnsi="Times New Roman"/>
          <w:b/>
          <w:sz w:val="28"/>
          <w:szCs w:val="28"/>
          <w:lang w:val="ro-RO"/>
        </w:rPr>
        <w:t>XII. Anexe - piese desenate:</w:t>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b/>
          <w:sz w:val="28"/>
          <w:szCs w:val="28"/>
          <w:lang w:val="ro-RO"/>
        </w:rPr>
        <w:tab/>
      </w:r>
      <w:r w:rsidRPr="00EB0793">
        <w:rPr>
          <w:rFonts w:ascii="Times New Roman" w:hAnsi="Times New Roman"/>
          <w:sz w:val="28"/>
          <w:szCs w:val="28"/>
          <w:lang w:val="ro-RO"/>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EB0793">
        <w:rPr>
          <w:rFonts w:ascii="Times New Roman" w:hAnsi="Times New Roman"/>
          <w:sz w:val="24"/>
          <w:szCs w:val="24"/>
          <w:lang w:val="ro-RO"/>
        </w:rPr>
        <w:t>planul de încadrare în zonă a obiectivului şi planul de situaţie au fost depuse odata cu documentatia initiala de solicitare a acordului de mediu.</w:t>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t xml:space="preserve">   </w:t>
      </w:r>
      <w:r w:rsidRPr="00EB0793">
        <w:rPr>
          <w:rFonts w:ascii="Times New Roman" w:hAnsi="Times New Roman"/>
          <w:sz w:val="28"/>
          <w:szCs w:val="28"/>
          <w:lang w:val="pt-BR"/>
        </w:rPr>
        <w:t xml:space="preserve">2. schemele-flux pentru procesul tehnologic şi fazele activităţii, cu instalaţiile de depoluare: </w:t>
      </w:r>
      <w:r w:rsidRPr="00EB0793">
        <w:rPr>
          <w:rFonts w:ascii="Times New Roman" w:hAnsi="Times New Roman"/>
          <w:sz w:val="24"/>
          <w:szCs w:val="24"/>
          <w:lang w:val="pt-BR"/>
        </w:rPr>
        <w:t>nu este cazul;</w:t>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r>
      <w:r w:rsidRPr="00EB0793">
        <w:rPr>
          <w:rFonts w:ascii="Times New Roman" w:hAnsi="Times New Roman"/>
          <w:sz w:val="28"/>
          <w:szCs w:val="28"/>
          <w:lang w:val="ro-RO"/>
        </w:rPr>
        <w:tab/>
        <w:t xml:space="preserve">    </w:t>
      </w:r>
      <w:r w:rsidRPr="00EB0793">
        <w:rPr>
          <w:rFonts w:ascii="Times New Roman" w:hAnsi="Times New Roman"/>
          <w:sz w:val="28"/>
          <w:szCs w:val="28"/>
          <w:lang w:val="pt-BR"/>
        </w:rPr>
        <w:t xml:space="preserve">3. schema-flux a gestionării deşeurilor: </w:t>
      </w:r>
      <w:r w:rsidRPr="00EB0793">
        <w:rPr>
          <w:rFonts w:ascii="Times New Roman" w:hAnsi="Times New Roman"/>
          <w:sz w:val="28"/>
          <w:szCs w:val="28"/>
          <w:lang w:val="pt-BR"/>
        </w:rPr>
        <w:tab/>
      </w:r>
      <w:r w:rsidRPr="00EB0793">
        <w:rPr>
          <w:rFonts w:ascii="Times New Roman" w:hAnsi="Times New Roman"/>
          <w:sz w:val="28"/>
          <w:szCs w:val="28"/>
          <w:lang w:val="pt-BR"/>
        </w:rPr>
        <w:tab/>
      </w:r>
      <w:r w:rsidRPr="00EB0793">
        <w:rPr>
          <w:rFonts w:ascii="Times New Roman" w:hAnsi="Times New Roman"/>
          <w:sz w:val="28"/>
          <w:szCs w:val="28"/>
          <w:lang w:val="pt-BR"/>
        </w:rPr>
        <w:tab/>
      </w:r>
      <w:r w:rsidRPr="00EB0793">
        <w:rPr>
          <w:rFonts w:ascii="Times New Roman" w:hAnsi="Times New Roman"/>
          <w:sz w:val="28"/>
          <w:szCs w:val="28"/>
          <w:lang w:val="pt-BR"/>
        </w:rPr>
        <w:tab/>
      </w:r>
      <w:r w:rsidRPr="00EB0793">
        <w:rPr>
          <w:rFonts w:ascii="Times New Roman" w:hAnsi="Times New Roman"/>
          <w:sz w:val="28"/>
          <w:szCs w:val="28"/>
          <w:lang w:val="pt-BR"/>
        </w:rPr>
        <w:tab/>
      </w:r>
      <w:r w:rsidRPr="00EB0793">
        <w:rPr>
          <w:rFonts w:ascii="Times New Roman" w:hAnsi="Times New Roman"/>
          <w:sz w:val="28"/>
          <w:szCs w:val="28"/>
          <w:lang w:val="pt-BR"/>
        </w:rPr>
        <w:tab/>
      </w:r>
      <w:r w:rsidRPr="00EB0793">
        <w:rPr>
          <w:rFonts w:ascii="Times New Roman" w:hAnsi="Times New Roman"/>
          <w:sz w:val="28"/>
          <w:szCs w:val="28"/>
          <w:lang w:val="pt-BR"/>
        </w:rPr>
        <w:tab/>
        <w:t xml:space="preserve">               </w:t>
      </w:r>
      <w:r w:rsidRPr="00EB0793">
        <w:rPr>
          <w:rFonts w:ascii="Times New Roman" w:hAnsi="Times New Roman"/>
          <w:sz w:val="24"/>
          <w:szCs w:val="24"/>
          <w:lang w:val="pt-BR"/>
        </w:rPr>
        <w:t xml:space="preserve">- </w:t>
      </w:r>
      <w:r w:rsidRPr="00EB0793">
        <w:rPr>
          <w:rFonts w:ascii="Times New Roman" w:hAnsi="Times New Roman"/>
          <w:sz w:val="24"/>
          <w:szCs w:val="24"/>
          <w:lang w:val="ro-RO"/>
        </w:rPr>
        <w:t xml:space="preserve">depozitarea temporară a deşeurilor de construcţie pe platforme protejate, special amenajate;                         - depozitarea deşeurilor de tip menajer în zonele special destinate, în europubele; </w:t>
      </w:r>
      <w:r w:rsidRPr="00EB0793">
        <w:rPr>
          <w:rFonts w:ascii="Times New Roman" w:hAnsi="Times New Roman"/>
          <w:sz w:val="28"/>
          <w:szCs w:val="28"/>
          <w:lang w:val="ro-RO"/>
        </w:rPr>
        <w:t xml:space="preserve">                                      </w:t>
      </w:r>
      <w:r w:rsidRPr="00EB0793">
        <w:rPr>
          <w:rFonts w:ascii="Times New Roman" w:hAnsi="Times New Roman"/>
          <w:sz w:val="24"/>
          <w:szCs w:val="24"/>
          <w:lang w:val="ro-RO"/>
        </w:rPr>
        <w:t>- preluarea deseurilor de catre societati autorizate.</w:t>
      </w:r>
      <w:r w:rsidRPr="00EB0793">
        <w:rPr>
          <w:rFonts w:ascii="Times New Roman" w:hAnsi="Times New Roman"/>
          <w:sz w:val="28"/>
          <w:szCs w:val="28"/>
          <w:lang w:val="ro-RO"/>
        </w:rPr>
        <w:t xml:space="preserve">                                                                              4. alte piese desenate, stabilite de autoritatea publică pentru protecţia mediului:</w:t>
      </w:r>
      <w:r w:rsidRPr="00EB0793">
        <w:rPr>
          <w:rFonts w:ascii="Times New Roman" w:hAnsi="Times New Roman"/>
          <w:sz w:val="24"/>
          <w:szCs w:val="24"/>
          <w:lang w:val="ro-RO"/>
        </w:rPr>
        <w:t xml:space="preserve"> nu este cazul</w:t>
      </w:r>
      <w:r w:rsidRPr="00EB0793">
        <w:rPr>
          <w:rFonts w:ascii="Times New Roman" w:hAnsi="Times New Roman"/>
          <w:sz w:val="28"/>
          <w:szCs w:val="28"/>
          <w:lang w:val="ro-RO"/>
        </w:rPr>
        <w:t>.</w:t>
      </w:r>
    </w:p>
    <w:p w14:paraId="7E1A24E3"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ro-RO"/>
        </w:rPr>
      </w:pPr>
      <w:r w:rsidRPr="00EB0793">
        <w:rPr>
          <w:rFonts w:ascii="Times New Roman" w:hAnsi="Times New Roman"/>
          <w:b/>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Pr="00EB0793">
        <w:rPr>
          <w:rFonts w:ascii="Times New Roman" w:hAnsi="Times New Roman"/>
          <w:sz w:val="28"/>
          <w:szCs w:val="28"/>
          <w:lang w:val="ro-RO"/>
        </w:rPr>
        <w:t>:</w:t>
      </w:r>
    </w:p>
    <w:p w14:paraId="4C062615"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ro-RO"/>
        </w:rPr>
      </w:pPr>
      <w:r w:rsidRPr="00EB0793">
        <w:rPr>
          <w:rFonts w:ascii="Times New Roman" w:hAnsi="Times New Roman"/>
          <w:sz w:val="28"/>
          <w:szCs w:val="28"/>
          <w:lang w:val="ro-RO"/>
        </w:rPr>
        <w:t xml:space="preserve">a) descrierea succintă a proiectului şi distanţa faţă de aria naturală protejată de interes comunitar, precum şi coordonatele geografice (Stereo 70) ale amplasamentului proiectului. </w:t>
      </w:r>
      <w:r w:rsidRPr="00EB0793">
        <w:rPr>
          <w:rFonts w:ascii="Times New Roman" w:hAnsi="Times New Roman"/>
          <w:sz w:val="24"/>
          <w:szCs w:val="24"/>
          <w:lang w:val="ro-RO"/>
        </w:rPr>
        <w:t>Aceste coordonate vor fi prezentate sub formă de vector în format digital cu referinţă geografică, în sistem de proiecţie naţională Stereo 1970, sau de tabel în format electronic conţinând coordonatele conturului (X, Y) în sistem de proiecţie naţională Stereo 1970; - NU ESTE CAZUL</w:t>
      </w:r>
    </w:p>
    <w:p w14:paraId="22EFC9B9"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ro-RO"/>
        </w:rPr>
        <w:t xml:space="preserve"> </w:t>
      </w:r>
      <w:r w:rsidRPr="00EB0793">
        <w:rPr>
          <w:rFonts w:ascii="Times New Roman" w:hAnsi="Times New Roman"/>
          <w:sz w:val="28"/>
          <w:szCs w:val="28"/>
          <w:lang w:val="pt-BR"/>
        </w:rPr>
        <w:t xml:space="preserve">b) numele şi codul ariei naturale protejate de interes comunitar; - </w:t>
      </w:r>
      <w:r w:rsidRPr="00EB0793">
        <w:rPr>
          <w:rFonts w:ascii="Times New Roman" w:hAnsi="Times New Roman"/>
          <w:sz w:val="24"/>
          <w:szCs w:val="24"/>
          <w:lang w:val="pt-BR"/>
        </w:rPr>
        <w:t>NU ESTE CAZUL</w:t>
      </w:r>
    </w:p>
    <w:p w14:paraId="641A8CBB"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c) prezenţa şi efectivele/suprafeţele acoperite de specii şi habitate de interes comunitar în zona proiectului; - </w:t>
      </w:r>
      <w:r w:rsidRPr="00EB0793">
        <w:rPr>
          <w:rFonts w:ascii="Times New Roman" w:hAnsi="Times New Roman"/>
          <w:sz w:val="24"/>
          <w:szCs w:val="24"/>
          <w:lang w:val="pt-BR"/>
        </w:rPr>
        <w:t>NU ESTE CAZUL</w:t>
      </w:r>
    </w:p>
    <w:p w14:paraId="6995C98F" w14:textId="77777777" w:rsidR="00DF39C3" w:rsidRPr="00EB0793" w:rsidRDefault="00DF39C3" w:rsidP="007F40F0">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8"/>
          <w:szCs w:val="28"/>
          <w:lang w:val="pt-BR"/>
        </w:rPr>
        <w:t xml:space="preserve">d) se va preciza dacă proiectul propus nu are legătură directă cu sau nu este necesar pentru managementul conservării ariei naturale protejate de interes comunitar; - </w:t>
      </w:r>
      <w:r w:rsidRPr="00EB0793">
        <w:rPr>
          <w:rFonts w:ascii="Times New Roman" w:hAnsi="Times New Roman"/>
          <w:sz w:val="24"/>
          <w:szCs w:val="24"/>
          <w:lang w:val="pt-BR"/>
        </w:rPr>
        <w:t xml:space="preserve">NU ESTE CAZUL;  </w:t>
      </w:r>
      <w:r w:rsidRPr="00EB0793">
        <w:rPr>
          <w:rFonts w:ascii="Times New Roman" w:hAnsi="Times New Roman"/>
          <w:sz w:val="28"/>
          <w:szCs w:val="28"/>
          <w:lang w:val="pt-BR"/>
        </w:rPr>
        <w:t xml:space="preserve"> e) se va estima impactul potenţial al proiectului asupra speciilor şi habitatelor din aria naturală protejată de interes comunitar; - </w:t>
      </w:r>
      <w:r w:rsidRPr="00EB0793">
        <w:rPr>
          <w:rFonts w:ascii="Times New Roman" w:hAnsi="Times New Roman"/>
          <w:sz w:val="24"/>
          <w:szCs w:val="24"/>
          <w:lang w:val="pt-BR"/>
        </w:rPr>
        <w:t>NU ESTE CAZUL</w:t>
      </w:r>
    </w:p>
    <w:p w14:paraId="326254CF"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f) alte informaţii prevăzute în legislaţia în vigoare. - </w:t>
      </w:r>
      <w:r w:rsidRPr="00EB0793">
        <w:rPr>
          <w:rFonts w:ascii="Times New Roman" w:hAnsi="Times New Roman"/>
          <w:sz w:val="24"/>
          <w:szCs w:val="24"/>
          <w:lang w:val="pt-BR"/>
        </w:rPr>
        <w:t>NU ESTE CAZUL</w:t>
      </w:r>
    </w:p>
    <w:p w14:paraId="015C4539"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p>
    <w:p w14:paraId="4BD83BC7" w14:textId="77777777" w:rsidR="00DF39C3" w:rsidRPr="00EB0793" w:rsidRDefault="00DF39C3" w:rsidP="003777C9">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pt-BR"/>
        </w:rPr>
        <w:t xml:space="preserve">XIV. Pentru proiectele care se realizează pe ape sau au legătură cu apele, memoriul va fi completat cu următoarele informaţii, preluate din Planurile de management bazinale, actualizate: </w:t>
      </w:r>
    </w:p>
    <w:p w14:paraId="417A113E"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1. Localizarea proiectului:</w:t>
      </w:r>
    </w:p>
    <w:p w14:paraId="02F45590"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bazinul hidrografic XV – 1.000.00.00.00.0. – CANAL DUNARE-MAREA NEAGRA;   </w:t>
      </w:r>
    </w:p>
    <w:p w14:paraId="72832736"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 cursul de apă: denumirea şi codul cadastral:</w:t>
      </w:r>
      <w:r w:rsidRPr="00EB0793">
        <w:rPr>
          <w:rFonts w:ascii="Times New Roman" w:hAnsi="Times New Roman"/>
          <w:noProof/>
          <w:sz w:val="24"/>
          <w:szCs w:val="24"/>
          <w:lang w:val="ro-RO"/>
        </w:rPr>
        <w:t xml:space="preserve"> </w:t>
      </w:r>
      <w:r w:rsidRPr="00EB0793">
        <w:rPr>
          <w:rFonts w:ascii="Times New Roman" w:hAnsi="Times New Roman"/>
          <w:sz w:val="28"/>
          <w:szCs w:val="28"/>
          <w:lang w:val="pt-BR"/>
        </w:rPr>
        <w:t xml:space="preserve">CANAL DUNARE-MAREA NEAGRA;   </w:t>
      </w:r>
    </w:p>
    <w:p w14:paraId="2C8441C6" w14:textId="77777777" w:rsidR="00DF39C3" w:rsidRPr="00EB0793" w:rsidRDefault="00DF39C3" w:rsidP="003777C9">
      <w:pPr>
        <w:spacing w:line="240" w:lineRule="auto"/>
        <w:ind w:firstLine="851"/>
        <w:jc w:val="both"/>
        <w:rPr>
          <w:rFonts w:ascii="Times New Roman" w:hAnsi="Times New Roman"/>
          <w:noProof/>
          <w:sz w:val="28"/>
          <w:szCs w:val="28"/>
          <w:lang w:val="ro-RO"/>
        </w:rPr>
      </w:pPr>
      <w:r w:rsidRPr="00EB0793">
        <w:rPr>
          <w:rFonts w:ascii="Times New Roman" w:hAnsi="Times New Roman"/>
          <w:noProof/>
          <w:sz w:val="28"/>
          <w:szCs w:val="28"/>
          <w:lang w:val="ro-RO"/>
        </w:rPr>
        <w:lastRenderedPageBreak/>
        <w:t xml:space="preserve">Terenul are numărul cadastral 102030 conform plan de amplasament și delimitare a imobilului. </w:t>
      </w:r>
    </w:p>
    <w:p w14:paraId="68DC1CC6" w14:textId="77777777" w:rsidR="00DF39C3" w:rsidRPr="00EB0793" w:rsidRDefault="00DF39C3" w:rsidP="003777C9">
      <w:pPr>
        <w:pStyle w:val="Default"/>
        <w:jc w:val="both"/>
        <w:rPr>
          <w:b/>
          <w:bCs/>
          <w:color w:val="auto"/>
          <w:sz w:val="23"/>
          <w:szCs w:val="23"/>
          <w:lang w:val="pt-BR"/>
        </w:rPr>
      </w:pPr>
      <w:r w:rsidRPr="00EB0793">
        <w:rPr>
          <w:color w:val="auto"/>
          <w:lang w:val="pt-BR"/>
        </w:rPr>
        <w:t xml:space="preserve">    - corpul de apă (de suprafaţă şi/sau subteran): denumire şi cod. </w:t>
      </w:r>
      <w:r w:rsidRPr="00EB0793">
        <w:rPr>
          <w:b/>
          <w:bCs/>
          <w:color w:val="auto"/>
          <w:sz w:val="23"/>
          <w:szCs w:val="23"/>
          <w:lang w:val="pt-BR"/>
        </w:rPr>
        <w:t xml:space="preserve">Corpul de apă subterană RODL10 – Dobrogea de Sud </w:t>
      </w:r>
    </w:p>
    <w:p w14:paraId="5F48BB95" w14:textId="77777777" w:rsidR="00DF39C3" w:rsidRPr="00EB0793" w:rsidRDefault="00DF39C3" w:rsidP="003777C9">
      <w:pPr>
        <w:pStyle w:val="Default"/>
        <w:jc w:val="both"/>
        <w:rPr>
          <w:color w:val="auto"/>
          <w:sz w:val="28"/>
          <w:szCs w:val="28"/>
          <w:lang w:val="pt-BR"/>
        </w:rPr>
      </w:pPr>
      <w:r w:rsidRPr="00EB0793">
        <w:rPr>
          <w:color w:val="auto"/>
          <w:sz w:val="28"/>
          <w:szCs w:val="28"/>
          <w:lang w:val="pt-BR"/>
        </w:rPr>
        <w:t xml:space="preserve">    2. Indicarea stării ecologice/potenţialului ecologic şi starea chimică a corpului de apă de suprafaţă; pentru corpul de apă subteran se vor indica starea cantitativă şi starea chimică a corpului de apă. </w:t>
      </w:r>
    </w:p>
    <w:p w14:paraId="0451334D" w14:textId="77777777" w:rsidR="00DF39C3" w:rsidRPr="00EB0793" w:rsidRDefault="00DF39C3" w:rsidP="003777C9">
      <w:pPr>
        <w:pStyle w:val="Default"/>
        <w:jc w:val="both"/>
        <w:rPr>
          <w:b/>
          <w:color w:val="auto"/>
          <w:lang w:val="pt-BR"/>
        </w:rPr>
      </w:pPr>
    </w:p>
    <w:p w14:paraId="3A29C13A" w14:textId="77777777" w:rsidR="00DF39C3" w:rsidRPr="00EB0793" w:rsidRDefault="00DF39C3" w:rsidP="003777C9">
      <w:pPr>
        <w:pStyle w:val="Default"/>
        <w:jc w:val="both"/>
        <w:rPr>
          <w:b/>
          <w:color w:val="auto"/>
          <w:lang w:val="pt-BR"/>
        </w:rPr>
      </w:pPr>
      <w:r w:rsidRPr="00EB0793">
        <w:rPr>
          <w:b/>
          <w:color w:val="auto"/>
          <w:lang w:val="pt-BR"/>
        </w:rPr>
        <w:t>Monitorizarea cantitativă a corpurilor de apă subterană conform PLANULUI DE MANAGEMENT  ACTUALIZAT AL FLUVIULUI DUNĂREA, DELTEI DUNĂRII, SPAȚIULUI HIDROGRAFIC DOBROGEA ȘI APELOR COSTIERE</w:t>
      </w:r>
    </w:p>
    <w:p w14:paraId="6EE6A702"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Monitorizarea cantitativă a corpurilor de apă subterană are ca scop principal validarea caracterizării şi a procedurii de evaluare a riscului de a nu atinge starea cantitativă bună, realizate în conformitate cu cerinţele Art. 5 al DCA, la nivelul tuturor corpurilor de apă subterană. Pentru evaluarea stării cantitative a corpurilor de apă subterană, anual se efectuează observaţii şi măsurători ale nivelului hidrostatic (în cazul acviferului freatic) şi ale nivelului pizometric (în cazul acviferelor de adâncime) în forajele aparţinând Reţelei Hidrogeologice Naţionale. Astfel, în perioada 2011-2013, la nivelul ABA Dobrogea – Litoral corpurile de apă subterană au fost monitorizate din punct de vedere cantitativ, printr-un număr de 151 foraje. Frecvenţa de măsurare a nivelurilor hidrostatice a fost de 2, 3, 5 şi 10 măsurători pe lună. Înregistrările acestor măsurători se fac atât de către observatori, cât şi prin staţiile automate.</w:t>
      </w:r>
    </w:p>
    <w:p w14:paraId="21A1E8DF"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p>
    <w:p w14:paraId="5B6F7147"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p>
    <w:p w14:paraId="5D598875" w14:textId="13C2F3E5" w:rsidR="00DF39C3" w:rsidRPr="00EB0793" w:rsidRDefault="00FF1BBE"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noProof/>
          <w:sz w:val="24"/>
          <w:szCs w:val="24"/>
        </w:rPr>
        <w:drawing>
          <wp:inline distT="0" distB="0" distL="0" distR="0" wp14:anchorId="0DDFBA25" wp14:editId="17EA54C6">
            <wp:extent cx="4619625" cy="4162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4162425"/>
                    </a:xfrm>
                    <a:prstGeom prst="rect">
                      <a:avLst/>
                    </a:prstGeom>
                    <a:noFill/>
                    <a:ln>
                      <a:noFill/>
                    </a:ln>
                  </pic:spPr>
                </pic:pic>
              </a:graphicData>
            </a:graphic>
          </wp:inline>
        </w:drawing>
      </w:r>
    </w:p>
    <w:p w14:paraId="4ED4DE46"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b/>
          <w:sz w:val="24"/>
          <w:szCs w:val="24"/>
          <w:lang w:val="pt-BR"/>
        </w:rPr>
      </w:pPr>
    </w:p>
    <w:p w14:paraId="5760013D"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b/>
          <w:sz w:val="24"/>
          <w:szCs w:val="24"/>
          <w:lang w:val="pt-BR"/>
        </w:rPr>
      </w:pPr>
    </w:p>
    <w:p w14:paraId="191C6AE3"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b/>
          <w:sz w:val="24"/>
          <w:szCs w:val="24"/>
          <w:lang w:val="pt-BR"/>
        </w:rPr>
      </w:pPr>
    </w:p>
    <w:p w14:paraId="723D4541"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b/>
          <w:sz w:val="24"/>
          <w:szCs w:val="24"/>
          <w:lang w:val="pt-BR"/>
        </w:rPr>
      </w:pPr>
    </w:p>
    <w:p w14:paraId="3396B0B2"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lang w:val="pt-BR"/>
        </w:rPr>
      </w:pPr>
    </w:p>
    <w:p w14:paraId="37056DAA"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lang w:val="pt-BR"/>
        </w:rPr>
        <w:t xml:space="preserve">Monitorizarea cantitativă a corpului de apă subterană RODL10 s-a realizat prin foraje (figura 6.20). În general, media anuală înregistrată în anul 2013 urmăreşte evoluţia mediei multianuale în forajele de </w:t>
      </w:r>
      <w:r w:rsidRPr="00EB0793">
        <w:rPr>
          <w:rFonts w:ascii="Times New Roman" w:hAnsi="Times New Roman"/>
          <w:sz w:val="24"/>
          <w:szCs w:val="24"/>
          <w:lang w:val="pt-BR"/>
        </w:rPr>
        <w:lastRenderedPageBreak/>
        <w:t xml:space="preserve">monitorizare. În 42 % dintre foraje s-au constat scăderi foarte mici ale nivelurilor hidrostatice medii anulale la nivelul anului 2013 faţă de media multianuală. </w:t>
      </w:r>
      <w:r w:rsidRPr="00EB0793">
        <w:rPr>
          <w:rFonts w:ascii="Times New Roman" w:hAnsi="Times New Roman"/>
          <w:sz w:val="24"/>
          <w:szCs w:val="24"/>
        </w:rPr>
        <w:t xml:space="preserve">Tendinţa medie multianuală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crescătoare. </w:t>
      </w:r>
    </w:p>
    <w:p w14:paraId="664CD3CB"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rPr>
      </w:pPr>
    </w:p>
    <w:p w14:paraId="2C660610" w14:textId="0AFAFE7A" w:rsidR="00DF39C3" w:rsidRPr="00EB0793" w:rsidRDefault="00FF1BBE" w:rsidP="003777C9">
      <w:pPr>
        <w:autoSpaceDE w:val="0"/>
        <w:autoSpaceDN w:val="0"/>
        <w:adjustRightInd w:val="0"/>
        <w:spacing w:after="0" w:line="240" w:lineRule="auto"/>
        <w:jc w:val="both"/>
        <w:rPr>
          <w:rFonts w:ascii="Times New Roman" w:hAnsi="Times New Roman"/>
          <w:b/>
          <w:sz w:val="24"/>
          <w:szCs w:val="24"/>
          <w:lang w:val="pt-BR"/>
        </w:rPr>
      </w:pPr>
      <w:r w:rsidRPr="00EB0793">
        <w:rPr>
          <w:rFonts w:ascii="Times New Roman" w:hAnsi="Times New Roman"/>
          <w:b/>
          <w:noProof/>
          <w:sz w:val="24"/>
          <w:szCs w:val="24"/>
        </w:rPr>
        <w:drawing>
          <wp:inline distT="0" distB="0" distL="0" distR="0" wp14:anchorId="5AF4CDD8" wp14:editId="1EDC782C">
            <wp:extent cx="6124575" cy="305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057525"/>
                    </a:xfrm>
                    <a:prstGeom prst="rect">
                      <a:avLst/>
                    </a:prstGeom>
                    <a:noFill/>
                    <a:ln>
                      <a:noFill/>
                    </a:ln>
                  </pic:spPr>
                </pic:pic>
              </a:graphicData>
            </a:graphic>
          </wp:inline>
        </w:drawing>
      </w:r>
    </w:p>
    <w:p w14:paraId="61035C31" w14:textId="77777777" w:rsidR="00DF39C3" w:rsidRPr="00EB0793" w:rsidRDefault="00DF39C3" w:rsidP="003777C9">
      <w:pPr>
        <w:autoSpaceDE w:val="0"/>
        <w:autoSpaceDN w:val="0"/>
        <w:adjustRightInd w:val="0"/>
        <w:spacing w:after="0" w:line="240" w:lineRule="auto"/>
        <w:jc w:val="both"/>
        <w:rPr>
          <w:rFonts w:ascii="Times New Roman" w:hAnsi="Times New Roman"/>
          <w:i/>
          <w:iCs/>
          <w:sz w:val="24"/>
          <w:szCs w:val="24"/>
          <w:lang w:val="pt-BR"/>
        </w:rPr>
      </w:pPr>
    </w:p>
    <w:p w14:paraId="58F4AF79" w14:textId="77777777" w:rsidR="00DF39C3" w:rsidRPr="00EB0793" w:rsidRDefault="00DF39C3" w:rsidP="003777C9">
      <w:pPr>
        <w:autoSpaceDE w:val="0"/>
        <w:autoSpaceDN w:val="0"/>
        <w:adjustRightInd w:val="0"/>
        <w:spacing w:after="0" w:line="240" w:lineRule="auto"/>
        <w:jc w:val="both"/>
        <w:rPr>
          <w:rFonts w:ascii="Times New Roman" w:hAnsi="Times New Roman"/>
          <w:b/>
          <w:sz w:val="24"/>
          <w:szCs w:val="24"/>
          <w:lang w:val="pt-BR"/>
        </w:rPr>
      </w:pPr>
      <w:r w:rsidRPr="00EB0793">
        <w:rPr>
          <w:rFonts w:ascii="Times New Roman" w:hAnsi="Times New Roman"/>
          <w:i/>
          <w:iCs/>
          <w:sz w:val="24"/>
          <w:szCs w:val="24"/>
          <w:lang w:val="pt-BR"/>
        </w:rPr>
        <w:t>Figura 6.20 - Evoluţia nivelurilor hidrostatice multianuale, media anuală în anul 2013 şi tendinţa medie multianuală pentru corpul de apă subterană RODL10</w:t>
      </w:r>
    </w:p>
    <w:p w14:paraId="3DFC8F79" w14:textId="77777777" w:rsidR="00DF39C3" w:rsidRPr="00EB0793" w:rsidRDefault="00DF39C3" w:rsidP="003777C9">
      <w:pPr>
        <w:autoSpaceDE w:val="0"/>
        <w:autoSpaceDN w:val="0"/>
        <w:adjustRightInd w:val="0"/>
        <w:spacing w:after="0" w:line="240" w:lineRule="auto"/>
        <w:jc w:val="both"/>
        <w:rPr>
          <w:rFonts w:ascii="Times New Roman" w:hAnsi="Times New Roman"/>
          <w:b/>
          <w:sz w:val="24"/>
          <w:szCs w:val="24"/>
          <w:lang w:val="pt-BR"/>
        </w:rPr>
      </w:pPr>
    </w:p>
    <w:p w14:paraId="1D18D89F"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b/>
          <w:sz w:val="24"/>
          <w:szCs w:val="24"/>
          <w:lang w:val="pt-BR"/>
        </w:rPr>
        <w:t>Monitorizarea chimică a apelor subterane</w:t>
      </w:r>
      <w:r w:rsidRPr="00EB0793">
        <w:rPr>
          <w:rFonts w:ascii="Times New Roman" w:hAnsi="Times New Roman"/>
          <w:sz w:val="24"/>
          <w:szCs w:val="24"/>
          <w:lang w:val="pt-BR"/>
        </w:rPr>
        <w:t xml:space="preserve"> are în vedere atât stabilirea programelor de supraveghere cât și operațional. Evaluarea stării chimice se realizează folosind datele de monitorizare disponibile. Programul de monitorizare de supraveghere este necesar pentru: - validarea evaluărilor de risc: suplimentarea şi validarea procedurii de caracterizare şi evaluare a riscului de neatingere a stării chimice bune a apei subterane; -clasificarea corpurilor de ape subterane: confirmarea stării tuturor corpurilor de apă subterană; - furnizarea informațiilor pentru evaluarea tendințelor pe termen lung ale concentrațiilor poluanților, atât ca rezultat al variației condițiilor naturale, cât și ca rezultat al activităților antropice; Programul de supraveghere se aplică în cazul tuturor corpurilor de apă subterană. În măsura în care, ca urmare a analizei realizate în cadrul programului de supraveghere, au rezultat depășiri la unii indicatori de poluare, corpul de apă fiind la risc de neatingere a stării bune, forajul respectiv va intra într-un program operațional. Programul de supraveghere se realizează cu o frecvenţă de 1-2/an, monitorizându-se atât parametri obligatorii (H/Q, oxigen, pH, conductivitate, azotaţi, amoniu), cât şi ceilalţi parametri menţionaţi în tabel funcţie de utilizarea apei şi de presiunile antropice. Monitoringul operaţional se concentrează asupra corpului de apă subterană ca întreg. Un program de monitorizare operaţional este necesar pentru a se stabili: - starea chimică a tuturor corpurilor sau grupurilor de corpuri de apă subterană determinate ca fiind la risc de a nu atinge starea bună; - prezenţa oricărei tendinţe crescătoare pe termen lung a concentraţiei oricărui poluant induse antropogen. Poate fi, de asemenea, utilizat pentru a evalua eficienţa programelor de măsuri implementate pentru a restabili starea bună a unui corp de apă subterană sau inversarea tendinţelor crescătoare ale concentraţiilor poluanţilor. </w:t>
      </w:r>
    </w:p>
    <w:p w14:paraId="5D3B000F"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lang w:val="pt-BR"/>
        </w:rPr>
      </w:pPr>
      <w:r w:rsidRPr="00EB0793">
        <w:rPr>
          <w:rFonts w:ascii="Times New Roman" w:hAnsi="Times New Roman"/>
          <w:sz w:val="24"/>
          <w:szCs w:val="24"/>
          <w:lang w:val="pt-BR"/>
        </w:rPr>
        <w:t>La nivelul ABA Dobrogea- Litoral toate corpurile de apă subterană au fost monitorizate chimic printr-un număr de 105 puncte de monitorizare, din care: 44 sunt foraje hidrogeologice de observaţie pentru acviferul freatic (dintre care 11 aparțin terților și 33 sunt foraje din retea hidrogeologica națională), 54 foraje de adâncime (dintre care 41 aparțin terților și 13 sunt foraje din retea hidrogeologica națională) și 7 izvoare. În cazul convenţiilor internaţionale pentru corpurile de apă transfrontaliere, elementele şi frecvenţa de monitorizare a forajelor situate în apropierea graniţei este cea stabilită prin convenţiile şi acordurile internaţionale la care România este parte.</w:t>
      </w:r>
    </w:p>
    <w:p w14:paraId="3B7E3769" w14:textId="77777777" w:rsidR="00DF39C3" w:rsidRPr="00EB0793" w:rsidRDefault="00DF39C3" w:rsidP="003777C9">
      <w:pPr>
        <w:pStyle w:val="Default"/>
        <w:rPr>
          <w:color w:val="auto"/>
          <w:sz w:val="28"/>
          <w:szCs w:val="28"/>
          <w:lang w:val="pt-BR"/>
        </w:rPr>
      </w:pPr>
      <w:r w:rsidRPr="00EB0793">
        <w:rPr>
          <w:color w:val="auto"/>
          <w:sz w:val="28"/>
          <w:szCs w:val="28"/>
          <w:lang w:val="pt-BR"/>
        </w:rPr>
        <w:t xml:space="preserve">   </w:t>
      </w:r>
    </w:p>
    <w:p w14:paraId="74208990"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b/>
          <w:bCs/>
          <w:sz w:val="24"/>
          <w:szCs w:val="24"/>
          <w:lang w:val="pt-BR"/>
        </w:rPr>
        <w:t xml:space="preserve">Corpul de apă subterană RODL10 – Dobrogea de Sud </w:t>
      </w:r>
    </w:p>
    <w:p w14:paraId="1F4A5206" w14:textId="77777777" w:rsidR="00DF39C3" w:rsidRPr="00EB0793" w:rsidRDefault="00DF39C3" w:rsidP="00F108F4">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În anul 2013, calitatea apei din corpul de apă subterană RODL10 a fost urmărită în foraje şi izvoare. </w:t>
      </w:r>
    </w:p>
    <w:p w14:paraId="01397BA3"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Se constată depăşiri faţă de standardul de calitate pentru azotaţi, la valorile de prag la azotiţi, la cloruri şi la fosfaţi. </w:t>
      </w:r>
    </w:p>
    <w:p w14:paraId="1548CC52"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lang w:val="pt-BR"/>
        </w:rPr>
      </w:pPr>
      <w:r w:rsidRPr="00EB0793">
        <w:rPr>
          <w:rFonts w:ascii="Times New Roman" w:hAnsi="Times New Roman"/>
          <w:sz w:val="24"/>
          <w:szCs w:val="24"/>
          <w:lang w:val="pt-BR"/>
        </w:rPr>
        <w:lastRenderedPageBreak/>
        <w:t xml:space="preserve">Depăşirile la amoniu, azotiţi şi fosfaţi reprezintă pentru fiecare indicator în parte mai puţin de 20% din suprafaţa întregului corp de apă subterană. </w:t>
      </w:r>
    </w:p>
    <w:p w14:paraId="24D330CC"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r w:rsidRPr="00EB0793">
        <w:rPr>
          <w:rFonts w:ascii="Times New Roman" w:hAnsi="Times New Roman"/>
          <w:sz w:val="24"/>
          <w:szCs w:val="24"/>
          <w:lang w:val="pt-BR"/>
        </w:rPr>
        <w:t xml:space="preserve">Având în vedere că suprafaţa ocupată de forajele cu depăşiri pentru azotaţi reprezintă aproximativ 60 % din suprafaţa întregului corp de apă subterană se consideră că </w:t>
      </w:r>
      <w:r w:rsidRPr="00EB0793">
        <w:rPr>
          <w:rFonts w:ascii="Times New Roman" w:hAnsi="Times New Roman"/>
          <w:b/>
          <w:bCs/>
          <w:sz w:val="24"/>
          <w:szCs w:val="24"/>
          <w:lang w:val="pt-BR"/>
        </w:rPr>
        <w:t xml:space="preserve">starea </w:t>
      </w:r>
      <w:r w:rsidRPr="00EB0793">
        <w:rPr>
          <w:rFonts w:ascii="Times New Roman" w:hAnsi="Times New Roman"/>
          <w:sz w:val="24"/>
          <w:szCs w:val="24"/>
          <w:lang w:val="pt-BR"/>
        </w:rPr>
        <w:t xml:space="preserve">chimică a corpului de apă subterană RODL10 </w:t>
      </w:r>
      <w:r w:rsidRPr="00EB0793">
        <w:rPr>
          <w:rFonts w:ascii="Times New Roman" w:hAnsi="Times New Roman"/>
          <w:b/>
          <w:bCs/>
          <w:sz w:val="24"/>
          <w:szCs w:val="24"/>
          <w:lang w:val="pt-BR"/>
        </w:rPr>
        <w:t xml:space="preserve">este slabă </w:t>
      </w:r>
      <w:r w:rsidRPr="00EB0793">
        <w:rPr>
          <w:rFonts w:ascii="Times New Roman" w:hAnsi="Times New Roman"/>
          <w:sz w:val="24"/>
          <w:szCs w:val="24"/>
          <w:lang w:val="pt-BR"/>
        </w:rPr>
        <w:t>(figura 6.23).</w:t>
      </w:r>
    </w:p>
    <w:p w14:paraId="5503BA44" w14:textId="77777777" w:rsidR="00DF39C3" w:rsidRPr="00EB0793" w:rsidRDefault="00DF39C3" w:rsidP="003777C9">
      <w:pPr>
        <w:autoSpaceDE w:val="0"/>
        <w:autoSpaceDN w:val="0"/>
        <w:adjustRightInd w:val="0"/>
        <w:spacing w:after="0" w:line="240" w:lineRule="auto"/>
        <w:jc w:val="both"/>
        <w:rPr>
          <w:rFonts w:ascii="Times New Roman" w:hAnsi="Times New Roman"/>
          <w:sz w:val="24"/>
          <w:szCs w:val="24"/>
          <w:lang w:val="pt-BR"/>
        </w:rPr>
      </w:pPr>
    </w:p>
    <w:p w14:paraId="0B0DB516" w14:textId="3B11838B" w:rsidR="00DF39C3" w:rsidRPr="00EB0793" w:rsidRDefault="00FF1BBE" w:rsidP="003777C9">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noProof/>
          <w:sz w:val="24"/>
          <w:szCs w:val="24"/>
        </w:rPr>
        <w:drawing>
          <wp:inline distT="0" distB="0" distL="0" distR="0" wp14:anchorId="7C89BE58" wp14:editId="0281727B">
            <wp:extent cx="4543425" cy="3514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3514725"/>
                    </a:xfrm>
                    <a:prstGeom prst="rect">
                      <a:avLst/>
                    </a:prstGeom>
                    <a:noFill/>
                    <a:ln>
                      <a:noFill/>
                    </a:ln>
                  </pic:spPr>
                </pic:pic>
              </a:graphicData>
            </a:graphic>
          </wp:inline>
        </w:drawing>
      </w:r>
    </w:p>
    <w:p w14:paraId="27E8B7DA" w14:textId="706E4430" w:rsidR="00DF39C3" w:rsidRPr="00EB0793" w:rsidRDefault="00FF1BBE" w:rsidP="003777C9">
      <w:pPr>
        <w:autoSpaceDE w:val="0"/>
        <w:autoSpaceDN w:val="0"/>
        <w:adjustRightInd w:val="0"/>
        <w:spacing w:after="0" w:line="240" w:lineRule="auto"/>
        <w:jc w:val="both"/>
        <w:rPr>
          <w:rFonts w:ascii="Times New Roman" w:hAnsi="Times New Roman"/>
          <w:sz w:val="24"/>
          <w:szCs w:val="24"/>
        </w:rPr>
      </w:pPr>
      <w:r w:rsidRPr="00EB0793">
        <w:rPr>
          <w:rFonts w:ascii="Times New Roman" w:hAnsi="Times New Roman"/>
          <w:noProof/>
          <w:sz w:val="24"/>
          <w:szCs w:val="24"/>
        </w:rPr>
        <w:drawing>
          <wp:inline distT="0" distB="0" distL="0" distR="0" wp14:anchorId="4B581EDE" wp14:editId="4EE98A5F">
            <wp:extent cx="4657725"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3590925"/>
                    </a:xfrm>
                    <a:prstGeom prst="rect">
                      <a:avLst/>
                    </a:prstGeom>
                    <a:noFill/>
                    <a:ln>
                      <a:noFill/>
                    </a:ln>
                  </pic:spPr>
                </pic:pic>
              </a:graphicData>
            </a:graphic>
          </wp:inline>
        </w:drawing>
      </w:r>
    </w:p>
    <w:p w14:paraId="25E1FC24" w14:textId="77777777" w:rsidR="00DF39C3" w:rsidRPr="00EB0793" w:rsidRDefault="00DF39C3" w:rsidP="003777C9">
      <w:pPr>
        <w:autoSpaceDE w:val="0"/>
        <w:autoSpaceDN w:val="0"/>
        <w:adjustRightInd w:val="0"/>
        <w:spacing w:after="0" w:line="240" w:lineRule="auto"/>
        <w:jc w:val="both"/>
        <w:rPr>
          <w:rFonts w:ascii="Times New Roman" w:hAnsi="Times New Roman"/>
          <w:sz w:val="20"/>
          <w:szCs w:val="20"/>
        </w:rPr>
      </w:pPr>
      <w:r w:rsidRPr="00EB0793">
        <w:rPr>
          <w:rFonts w:ascii="Times New Roman" w:hAnsi="Times New Roman"/>
          <w:i/>
          <w:iCs/>
          <w:sz w:val="20"/>
          <w:szCs w:val="20"/>
        </w:rPr>
        <w:t xml:space="preserve">Figura 6.23 - Suprafeţele cu depăşiri la azotaţi pentru corpul de </w:t>
      </w:r>
      <w:proofErr w:type="gramStart"/>
      <w:r w:rsidRPr="00EB0793">
        <w:rPr>
          <w:rFonts w:ascii="Times New Roman" w:hAnsi="Times New Roman"/>
          <w:i/>
          <w:iCs/>
          <w:sz w:val="20"/>
          <w:szCs w:val="20"/>
        </w:rPr>
        <w:t>apă</w:t>
      </w:r>
      <w:proofErr w:type="gramEnd"/>
      <w:r w:rsidRPr="00EB0793">
        <w:rPr>
          <w:rFonts w:ascii="Times New Roman" w:hAnsi="Times New Roman"/>
          <w:i/>
          <w:iCs/>
          <w:sz w:val="20"/>
          <w:szCs w:val="20"/>
        </w:rPr>
        <w:t xml:space="preserve"> subterană RODL10 (metoda de interpolare IDW)</w:t>
      </w:r>
    </w:p>
    <w:p w14:paraId="6992B1AA"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rPr>
      </w:pPr>
    </w:p>
    <w:p w14:paraId="3BB6B6A0"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rPr>
      </w:pPr>
      <w:r w:rsidRPr="00EB0793">
        <w:rPr>
          <w:rFonts w:ascii="Times New Roman" w:hAnsi="Times New Roman"/>
          <w:sz w:val="28"/>
          <w:szCs w:val="28"/>
        </w:rPr>
        <w:t xml:space="preserve"> </w:t>
      </w:r>
    </w:p>
    <w:p w14:paraId="6B88F93B"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rPr>
      </w:pPr>
    </w:p>
    <w:p w14:paraId="00CE35DD"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rPr>
      </w:pPr>
      <w:r w:rsidRPr="00EB0793">
        <w:rPr>
          <w:rFonts w:ascii="Times New Roman" w:hAnsi="Times New Roman"/>
          <w:sz w:val="28"/>
          <w:szCs w:val="28"/>
        </w:rPr>
        <w:t xml:space="preserve">3. Indicarea obiectivului/obiectivelor de mediu pentru fiecare corp de </w:t>
      </w:r>
      <w:proofErr w:type="gramStart"/>
      <w:r w:rsidRPr="00EB0793">
        <w:rPr>
          <w:rFonts w:ascii="Times New Roman" w:hAnsi="Times New Roman"/>
          <w:sz w:val="28"/>
          <w:szCs w:val="28"/>
        </w:rPr>
        <w:t>apă</w:t>
      </w:r>
      <w:proofErr w:type="gramEnd"/>
      <w:r w:rsidRPr="00EB0793">
        <w:rPr>
          <w:rFonts w:ascii="Times New Roman" w:hAnsi="Times New Roman"/>
          <w:sz w:val="28"/>
          <w:szCs w:val="28"/>
        </w:rPr>
        <w:t xml:space="preserve"> identificat, cu precizarea excepţiilor aplicate şi a termenelor aferente, după caz. </w:t>
      </w:r>
    </w:p>
    <w:p w14:paraId="01F50248"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lastRenderedPageBreak/>
        <w:t xml:space="preserve">Obiectivele de mediu pentru starea corpurilor de </w:t>
      </w:r>
      <w:proofErr w:type="gramStart"/>
      <w:r w:rsidRPr="00EB0793">
        <w:rPr>
          <w:rFonts w:ascii="Times New Roman" w:hAnsi="Times New Roman"/>
          <w:sz w:val="24"/>
          <w:szCs w:val="24"/>
        </w:rPr>
        <w:t>apă</w:t>
      </w:r>
      <w:proofErr w:type="gramEnd"/>
      <w:r w:rsidRPr="00EB0793">
        <w:rPr>
          <w:rFonts w:ascii="Times New Roman" w:hAnsi="Times New Roman"/>
          <w:sz w:val="24"/>
          <w:szCs w:val="24"/>
        </w:rPr>
        <w:t xml:space="preserve"> subterană implică atingerea stări bune cantitative şi a stării bune calitative (chimice) şi garantarea nedeteriorării acesteia. Obiectivele de mediu reprezentate de „starea bună” din punct de vedere calitativ sunt definite prin valorile de prag stabilite la nivelul corpurilor de </w:t>
      </w:r>
      <w:proofErr w:type="gramStart"/>
      <w:r w:rsidRPr="00EB0793">
        <w:rPr>
          <w:rFonts w:ascii="Times New Roman" w:hAnsi="Times New Roman"/>
          <w:sz w:val="24"/>
          <w:szCs w:val="24"/>
        </w:rPr>
        <w:t>apă</w:t>
      </w:r>
      <w:proofErr w:type="gramEnd"/>
      <w:r w:rsidRPr="00EB0793">
        <w:rPr>
          <w:rFonts w:ascii="Times New Roman" w:hAnsi="Times New Roman"/>
          <w:sz w:val="24"/>
          <w:szCs w:val="24"/>
        </w:rPr>
        <w:t xml:space="preserve"> subterană din România și care au fost aprobate prin </w:t>
      </w:r>
      <w:r w:rsidRPr="00EB0793">
        <w:rPr>
          <w:rFonts w:ascii="Times New Roman" w:hAnsi="Times New Roman"/>
          <w:i/>
          <w:iCs/>
          <w:sz w:val="24"/>
          <w:szCs w:val="24"/>
        </w:rPr>
        <w:t>Ordinul Ministrului nr. 621 din 7 iulie 2014 privind aprobarea valorilor de prag pentru apele subterane din România</w:t>
      </w:r>
      <w:r w:rsidRPr="00EB0793">
        <w:rPr>
          <w:rFonts w:ascii="Times New Roman" w:hAnsi="Times New Roman"/>
          <w:sz w:val="24"/>
          <w:szCs w:val="24"/>
        </w:rPr>
        <w:t xml:space="preserve">. În cazul apelor subterane, starea bună implică o serie de “condiţii” definite în Anexa V din Directiva Cadru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Apelor. </w:t>
      </w:r>
      <w:proofErr w:type="gramStart"/>
      <w:r w:rsidRPr="00EB0793">
        <w:rPr>
          <w:rFonts w:ascii="Times New Roman" w:hAnsi="Times New Roman"/>
          <w:sz w:val="24"/>
          <w:szCs w:val="24"/>
        </w:rPr>
        <w:t>Condiţiile suplimentare pentru starea chimică şi procedurile de evaluare sunt dezvoltate în Directiva privind Apele Subterane (Directiva 2006/118/EC), precum și în ghidurile dezvoltate la nivelul Strategiei Comune de Implementare a DCA.</w:t>
      </w:r>
      <w:proofErr w:type="gramEnd"/>
      <w:r w:rsidRPr="00EB0793">
        <w:rPr>
          <w:rFonts w:ascii="Times New Roman" w:hAnsi="Times New Roman"/>
          <w:sz w:val="24"/>
          <w:szCs w:val="24"/>
        </w:rPr>
        <w:t xml:space="preserve"> </w:t>
      </w:r>
    </w:p>
    <w:p w14:paraId="2F6530F7"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Corpurile de </w:t>
      </w:r>
      <w:proofErr w:type="gramStart"/>
      <w:r w:rsidRPr="00EB0793">
        <w:rPr>
          <w:rFonts w:ascii="Times New Roman" w:hAnsi="Times New Roman"/>
          <w:sz w:val="24"/>
          <w:szCs w:val="24"/>
        </w:rPr>
        <w:t>apă</w:t>
      </w:r>
      <w:proofErr w:type="gramEnd"/>
      <w:r w:rsidRPr="00EB0793">
        <w:rPr>
          <w:rFonts w:ascii="Times New Roman" w:hAnsi="Times New Roman"/>
          <w:sz w:val="24"/>
          <w:szCs w:val="24"/>
        </w:rPr>
        <w:t xml:space="preserve"> subterană sunt clasificate în două clase, respectiv bună şi slabă, atât pentru starea cantitativă, cât şi pentru cea chimică, caracterizarea stării acestora fiind realizată în cap.6.2.2. Pentru corpurile de apă subterană de la nivelul Fluviului Dunărea, Deltei Dunării, Spațiului Hidrografic Dobrogea și Apelor Costiere au fost stabilite obiective de mediu care se regăsesc în Anexa 7.2 a Planului de Management al Fluviului Dunărea, Deltei Dunării, Spațiului Hidrografic Dobrogea și Apelor Costiere, care include excepţiile aplicabile corpurilor de apă, precum şi informaţii privind justificarea aplicării excepţiilor de la atingerea obiectivelor de mediu. Trebuie avut în vedere că dinamica apelor subterane </w:t>
      </w:r>
      <w:proofErr w:type="gramStart"/>
      <w:r w:rsidRPr="00EB0793">
        <w:rPr>
          <w:rFonts w:ascii="Times New Roman" w:hAnsi="Times New Roman"/>
          <w:sz w:val="24"/>
          <w:szCs w:val="24"/>
        </w:rPr>
        <w:t>este</w:t>
      </w:r>
      <w:proofErr w:type="gramEnd"/>
      <w:r w:rsidRPr="00EB0793">
        <w:rPr>
          <w:rFonts w:ascii="Times New Roman" w:hAnsi="Times New Roman"/>
          <w:sz w:val="24"/>
          <w:szCs w:val="24"/>
        </w:rPr>
        <w:t xml:space="preserve"> mult mai lentă decât cea a apelor de suprafață, motiv pentru care măsurile implementate își fac simțite efectele după o mai lungă perioadă de timp. Directiva Cadru Apă prevede în cazul apelor subterane şi „prevenirea sau limitarea” evacuării de poluanţi, precum şi luarea unor măsuri de inversare </w:t>
      </w:r>
      <w:proofErr w:type="gramStart"/>
      <w:r w:rsidRPr="00EB0793">
        <w:rPr>
          <w:rFonts w:ascii="Times New Roman" w:hAnsi="Times New Roman"/>
          <w:sz w:val="24"/>
          <w:szCs w:val="24"/>
        </w:rPr>
        <w:t>a</w:t>
      </w:r>
      <w:proofErr w:type="gramEnd"/>
      <w:r w:rsidRPr="00EB0793">
        <w:rPr>
          <w:rFonts w:ascii="Times New Roman" w:hAnsi="Times New Roman"/>
          <w:sz w:val="24"/>
          <w:szCs w:val="24"/>
        </w:rPr>
        <w:t xml:space="preserve"> oricăror tendinţe semnificative şi durabile de creştere a concentraţiilor de poluanţi. </w:t>
      </w:r>
      <w:proofErr w:type="gramStart"/>
      <w:r w:rsidRPr="00EB0793">
        <w:rPr>
          <w:rFonts w:ascii="Times New Roman" w:hAnsi="Times New Roman"/>
          <w:sz w:val="24"/>
          <w:szCs w:val="24"/>
        </w:rPr>
        <w:t>În Planul de Management al Districtului Dunării şi al Tisei sunt prezentate şi obiectivele de management pentru apele subterane, vizând atat aspectele calitative, cât şi cele cantitative.</w:t>
      </w:r>
      <w:proofErr w:type="gramEnd"/>
      <w:r w:rsidRPr="00EB0793">
        <w:rPr>
          <w:rFonts w:ascii="Times New Roman" w:hAnsi="Times New Roman"/>
          <w:sz w:val="24"/>
          <w:szCs w:val="24"/>
        </w:rPr>
        <w:t xml:space="preserve"> </w:t>
      </w:r>
    </w:p>
    <w:p w14:paraId="58144A88"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4"/>
          <w:szCs w:val="24"/>
        </w:rPr>
      </w:pPr>
      <w:r w:rsidRPr="00EB0793">
        <w:rPr>
          <w:rFonts w:ascii="Times New Roman" w:hAnsi="Times New Roman"/>
          <w:sz w:val="24"/>
          <w:szCs w:val="24"/>
        </w:rPr>
        <w:t xml:space="preserve">Comparativ cu primul Plan de Management numărul corpurilor de </w:t>
      </w:r>
      <w:proofErr w:type="gramStart"/>
      <w:r w:rsidRPr="00EB0793">
        <w:rPr>
          <w:rFonts w:ascii="Times New Roman" w:hAnsi="Times New Roman"/>
          <w:sz w:val="24"/>
          <w:szCs w:val="24"/>
        </w:rPr>
        <w:t>apă</w:t>
      </w:r>
      <w:proofErr w:type="gramEnd"/>
      <w:r w:rsidRPr="00EB0793">
        <w:rPr>
          <w:rFonts w:ascii="Times New Roman" w:hAnsi="Times New Roman"/>
          <w:sz w:val="24"/>
          <w:szCs w:val="24"/>
        </w:rPr>
        <w:t xml:space="preserve"> care îşi ating, din punct de vedere al stării chimice, obiectivele de mediu, nu s-a modificat. Atât în primul Plan de Management cât și în cel de al doilea Plan de Management </w:t>
      </w:r>
      <w:proofErr w:type="gramStart"/>
      <w:r w:rsidRPr="00EB0793">
        <w:rPr>
          <w:rFonts w:ascii="Times New Roman" w:hAnsi="Times New Roman"/>
          <w:sz w:val="24"/>
          <w:szCs w:val="24"/>
        </w:rPr>
        <w:t>un</w:t>
      </w:r>
      <w:proofErr w:type="gramEnd"/>
      <w:r w:rsidRPr="00EB0793">
        <w:rPr>
          <w:rFonts w:ascii="Times New Roman" w:hAnsi="Times New Roman"/>
          <w:sz w:val="24"/>
          <w:szCs w:val="24"/>
        </w:rPr>
        <w:t xml:space="preserve"> corp de apă subterană nu își atinge obiectivele de mediu, respectiv starea chimică bună. Urmează ca până în 2027 toate corpurile de </w:t>
      </w:r>
      <w:proofErr w:type="gramStart"/>
      <w:r w:rsidRPr="00EB0793">
        <w:rPr>
          <w:rFonts w:ascii="Times New Roman" w:hAnsi="Times New Roman"/>
          <w:sz w:val="24"/>
          <w:szCs w:val="24"/>
        </w:rPr>
        <w:t>apă</w:t>
      </w:r>
      <w:proofErr w:type="gramEnd"/>
      <w:r w:rsidRPr="00EB0793">
        <w:rPr>
          <w:rFonts w:ascii="Times New Roman" w:hAnsi="Times New Roman"/>
          <w:sz w:val="24"/>
          <w:szCs w:val="24"/>
        </w:rPr>
        <w:t xml:space="preserve"> subterană să atingă obiectivele de mediu. </w:t>
      </w:r>
    </w:p>
    <w:p w14:paraId="1D7C29F3" w14:textId="77777777" w:rsidR="00DF39C3" w:rsidRPr="00EB0793" w:rsidRDefault="00DF39C3" w:rsidP="003777C9">
      <w:pPr>
        <w:autoSpaceDE w:val="0"/>
        <w:autoSpaceDN w:val="0"/>
        <w:adjustRightInd w:val="0"/>
        <w:spacing w:after="0" w:line="240" w:lineRule="auto"/>
        <w:ind w:firstLine="720"/>
        <w:jc w:val="both"/>
        <w:rPr>
          <w:rFonts w:ascii="Times New Roman" w:hAnsi="Times New Roman"/>
          <w:sz w:val="28"/>
          <w:szCs w:val="28"/>
          <w:lang w:val="pt-BR"/>
        </w:rPr>
      </w:pPr>
      <w:r w:rsidRPr="00EB0793">
        <w:rPr>
          <w:rFonts w:ascii="Times New Roman" w:hAnsi="Times New Roman"/>
          <w:sz w:val="24"/>
          <w:szCs w:val="24"/>
          <w:lang w:val="pt-BR"/>
        </w:rPr>
        <w:t>Obiectivul de mediu pentru starea bună cantitativă a fost atins în primul ciclu de implementare pentru toate corpurile de apă subterană.</w:t>
      </w:r>
    </w:p>
    <w:p w14:paraId="3F6205AD"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p>
    <w:p w14:paraId="2E8092BE"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b/>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w:t>
      </w:r>
      <w:r w:rsidRPr="00EB0793">
        <w:rPr>
          <w:rFonts w:ascii="Times New Roman" w:hAnsi="Times New Roman"/>
          <w:sz w:val="28"/>
          <w:szCs w:val="28"/>
          <w:lang w:val="pt-BR"/>
        </w:rPr>
        <w:t xml:space="preserve">. - </w:t>
      </w:r>
      <w:r w:rsidRPr="00EB0793">
        <w:rPr>
          <w:rFonts w:ascii="Times New Roman" w:hAnsi="Times New Roman"/>
          <w:sz w:val="24"/>
          <w:szCs w:val="24"/>
          <w:lang w:val="pt-BR"/>
        </w:rPr>
        <w:t>NU ESTE CAZUL</w:t>
      </w:r>
    </w:p>
    <w:p w14:paraId="158A5526" w14:textId="77777777" w:rsidR="00DF39C3" w:rsidRPr="00EB0793" w:rsidRDefault="00DF39C3" w:rsidP="003777C9">
      <w:pPr>
        <w:autoSpaceDE w:val="0"/>
        <w:autoSpaceDN w:val="0"/>
        <w:adjustRightInd w:val="0"/>
        <w:spacing w:after="0" w:line="240" w:lineRule="auto"/>
        <w:jc w:val="both"/>
        <w:rPr>
          <w:rFonts w:ascii="Times New Roman" w:hAnsi="Times New Roman"/>
          <w:sz w:val="28"/>
          <w:szCs w:val="28"/>
          <w:lang w:val="pt-BR"/>
        </w:rPr>
      </w:pPr>
    </w:p>
    <w:p w14:paraId="76F14946"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p>
    <w:p w14:paraId="219504A8" w14:textId="77777777" w:rsidR="00DF39C3" w:rsidRPr="00EB0793" w:rsidRDefault="00DF39C3" w:rsidP="007F40F0">
      <w:pPr>
        <w:autoSpaceDE w:val="0"/>
        <w:autoSpaceDN w:val="0"/>
        <w:adjustRightInd w:val="0"/>
        <w:spacing w:after="0" w:line="240" w:lineRule="auto"/>
        <w:jc w:val="both"/>
        <w:rPr>
          <w:rFonts w:ascii="Times New Roman" w:hAnsi="Times New Roman"/>
          <w:sz w:val="28"/>
          <w:szCs w:val="28"/>
          <w:lang w:val="pt-BR"/>
        </w:rPr>
      </w:pPr>
      <w:r w:rsidRPr="00EB0793">
        <w:rPr>
          <w:rFonts w:ascii="Times New Roman" w:hAnsi="Times New Roman"/>
          <w:sz w:val="28"/>
          <w:szCs w:val="28"/>
          <w:lang w:val="pt-BR"/>
        </w:rPr>
        <w:t xml:space="preserve">   </w:t>
      </w:r>
    </w:p>
    <w:p w14:paraId="6CE06F2E" w14:textId="77777777" w:rsidR="00DF39C3" w:rsidRPr="00EB0793" w:rsidRDefault="00DF39C3" w:rsidP="007F40F0">
      <w:pPr>
        <w:autoSpaceDE w:val="0"/>
        <w:autoSpaceDN w:val="0"/>
        <w:adjustRightInd w:val="0"/>
        <w:spacing w:after="0" w:line="240" w:lineRule="auto"/>
        <w:jc w:val="both"/>
        <w:rPr>
          <w:rFonts w:ascii="Times New Roman" w:hAnsi="Times New Roman"/>
          <w:b/>
          <w:sz w:val="28"/>
          <w:szCs w:val="28"/>
          <w:lang w:val="pt-BR"/>
        </w:rPr>
      </w:pPr>
      <w:r w:rsidRPr="00EB0793">
        <w:rPr>
          <w:rFonts w:ascii="Times New Roman" w:hAnsi="Times New Roman"/>
          <w:b/>
          <w:sz w:val="28"/>
          <w:szCs w:val="28"/>
          <w:lang w:val="pt-BR"/>
        </w:rPr>
        <w:t>Semnătura şi ştampila titularului</w:t>
      </w:r>
    </w:p>
    <w:p w14:paraId="791622DB" w14:textId="77777777" w:rsidR="00DF39C3" w:rsidRPr="00EB0793" w:rsidRDefault="00DF39C3" w:rsidP="00D13644">
      <w:pPr>
        <w:spacing w:line="360" w:lineRule="auto"/>
        <w:rPr>
          <w:b/>
          <w:lang w:val="ro-RO"/>
        </w:rPr>
      </w:pPr>
      <w:r w:rsidRPr="00EB0793">
        <w:rPr>
          <w:rFonts w:ascii="Times New Roman" w:hAnsi="Times New Roman"/>
          <w:b/>
          <w:sz w:val="28"/>
          <w:szCs w:val="28"/>
          <w:lang w:val="pt-BR"/>
        </w:rPr>
        <w:t>DAVID ANDREI</w:t>
      </w:r>
    </w:p>
    <w:sectPr w:rsidR="00DF39C3" w:rsidRPr="00EB0793" w:rsidSect="009A5838">
      <w:pgSz w:w="12240" w:h="15840"/>
      <w:pgMar w:top="360" w:right="540" w:bottom="36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wiss721BT-Roman">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IDFont+F7">
    <w:altName w:val="Arial Unicode MS"/>
    <w:panose1 w:val="00000000000000000000"/>
    <w:charset w:val="88"/>
    <w:family w:val="auto"/>
    <w:notTrueType/>
    <w:pitch w:val="default"/>
    <w:sig w:usb0="00000001" w:usb1="08080000" w:usb2="00000010" w:usb3="00000000" w:csb0="00100000" w:csb1="00000000"/>
  </w:font>
  <w:font w:name="CIDFont+F9">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Narrow-Bold">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500"/>
      <w:numFmt w:val="bullet"/>
      <w:lvlText w:val="-"/>
      <w:lvlJc w:val="left"/>
      <w:pPr>
        <w:tabs>
          <w:tab w:val="num" w:pos="0"/>
        </w:tabs>
        <w:ind w:left="924" w:hanging="360"/>
      </w:pPr>
      <w:rPr>
        <w:rFonts w:ascii="Arial" w:hAnsi="Arial"/>
      </w:rPr>
    </w:lvl>
  </w:abstractNum>
  <w:abstractNum w:abstractNumId="1">
    <w:nsid w:val="0881727F"/>
    <w:multiLevelType w:val="hybridMultilevel"/>
    <w:tmpl w:val="763E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1A932531"/>
    <w:multiLevelType w:val="hybridMultilevel"/>
    <w:tmpl w:val="04627528"/>
    <w:lvl w:ilvl="0" w:tplc="6B5AB3C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0D2AEC"/>
    <w:multiLevelType w:val="hybridMultilevel"/>
    <w:tmpl w:val="6622C108"/>
    <w:lvl w:ilvl="0" w:tplc="6B5AB3CE">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A1F1E19"/>
    <w:multiLevelType w:val="hybridMultilevel"/>
    <w:tmpl w:val="E682B53E"/>
    <w:lvl w:ilvl="0" w:tplc="6D0E2FB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AA5386"/>
    <w:multiLevelType w:val="hybridMultilevel"/>
    <w:tmpl w:val="F246189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3CF07F9A"/>
    <w:multiLevelType w:val="hybridMultilevel"/>
    <w:tmpl w:val="2ADEE166"/>
    <w:lvl w:ilvl="0" w:tplc="DCB24DE6">
      <w:numFmt w:val="bullet"/>
      <w:lvlText w:val="•"/>
      <w:lvlJc w:val="left"/>
      <w:pPr>
        <w:ind w:left="1065" w:hanging="705"/>
      </w:pPr>
      <w:rPr>
        <w:rFonts w:ascii="Arial" w:eastAsia="Times New Roman" w:hAnsi="Arial"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nsid w:val="45187A09"/>
    <w:multiLevelType w:val="hybridMultilevel"/>
    <w:tmpl w:val="0BEE0BDA"/>
    <w:lvl w:ilvl="0" w:tplc="43D24084">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13">
    <w:nsid w:val="47431D34"/>
    <w:multiLevelType w:val="hybridMultilevel"/>
    <w:tmpl w:val="B0F08190"/>
    <w:lvl w:ilvl="0" w:tplc="5F2CA8EC">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CB635B2"/>
    <w:multiLevelType w:val="hybridMultilevel"/>
    <w:tmpl w:val="65A49E5E"/>
    <w:lvl w:ilvl="0" w:tplc="CFCED2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C24B83"/>
    <w:multiLevelType w:val="singleLevel"/>
    <w:tmpl w:val="DE26134E"/>
    <w:lvl w:ilvl="0">
      <w:start w:val="2"/>
      <w:numFmt w:val="upperRoman"/>
      <w:pStyle w:val="Heading7"/>
      <w:lvlText w:val="%1. "/>
      <w:legacy w:legacy="1" w:legacySpace="0" w:legacyIndent="360"/>
      <w:lvlJc w:val="left"/>
      <w:pPr>
        <w:ind w:left="360" w:hanging="360"/>
      </w:pPr>
      <w:rPr>
        <w:rFonts w:ascii="Arial" w:hAnsi="Arial" w:cs="Times New Roman" w:hint="default"/>
        <w:b/>
        <w:i w:val="0"/>
        <w:sz w:val="20"/>
        <w:u w:val="none"/>
      </w:rPr>
    </w:lvl>
  </w:abstractNum>
  <w:abstractNum w:abstractNumId="16">
    <w:nsid w:val="5B5F0E08"/>
    <w:multiLevelType w:val="hybridMultilevel"/>
    <w:tmpl w:val="1BA63000"/>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nsid w:val="5F784316"/>
    <w:multiLevelType w:val="hybridMultilevel"/>
    <w:tmpl w:val="1BACEFF8"/>
    <w:lvl w:ilvl="0" w:tplc="240EB8C4">
      <w:start w:val="1"/>
      <w:numFmt w:val="bullet"/>
      <w:lvlText w:val=""/>
      <w:lvlJc w:val="left"/>
      <w:pPr>
        <w:ind w:left="2213" w:hanging="360"/>
      </w:pPr>
      <w:rPr>
        <w:rFonts w:ascii="Symbol" w:hAnsi="Symbol" w:hint="default"/>
      </w:rPr>
    </w:lvl>
    <w:lvl w:ilvl="1" w:tplc="04090003">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8">
    <w:nsid w:val="69B06108"/>
    <w:multiLevelType w:val="multilevel"/>
    <w:tmpl w:val="6622C108"/>
    <w:lvl w:ilvl="0">
      <w:numFmt w:val="bullet"/>
      <w:lvlText w:val="•"/>
      <w:lvlJc w:val="left"/>
      <w:pPr>
        <w:ind w:left="-270" w:hanging="360"/>
      </w:pPr>
      <w:rPr>
        <w:rFonts w:ascii="Arial" w:eastAsia="Times New Roman" w:hAnsi="Arial"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4050" w:hanging="360"/>
      </w:pPr>
      <w:rPr>
        <w:rFonts w:ascii="Symbol" w:hAnsi="Symbol"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Wingdings" w:hAnsi="Wingdings" w:hint="default"/>
      </w:rPr>
    </w:lvl>
  </w:abstractNum>
  <w:abstractNum w:abstractNumId="19">
    <w:nsid w:val="6E212C27"/>
    <w:multiLevelType w:val="hybridMultilevel"/>
    <w:tmpl w:val="30FC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053F67"/>
    <w:multiLevelType w:val="hybridMultilevel"/>
    <w:tmpl w:val="2F788882"/>
    <w:lvl w:ilvl="0" w:tplc="0409000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72E7551"/>
    <w:multiLevelType w:val="hybridMultilevel"/>
    <w:tmpl w:val="DD521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FA23B4F"/>
    <w:multiLevelType w:val="multilevel"/>
    <w:tmpl w:val="0D609E30"/>
    <w:lvl w:ilvl="0">
      <w:start w:val="5"/>
      <w:numFmt w:val="decimal"/>
      <w:lvlText w:val="%1"/>
      <w:lvlJc w:val="left"/>
      <w:pPr>
        <w:ind w:left="360" w:hanging="360"/>
      </w:pPr>
      <w:rPr>
        <w:rFonts w:cs="Times New Roman" w:hint="default"/>
      </w:rPr>
    </w:lvl>
    <w:lvl w:ilvl="1">
      <w:start w:val="3"/>
      <w:numFmt w:val="decimal"/>
      <w:lvlText w:val="%1.%2"/>
      <w:lvlJc w:val="left"/>
      <w:pPr>
        <w:ind w:left="-270" w:hanging="360"/>
      </w:pPr>
      <w:rPr>
        <w:rFonts w:cs="Times New Roman" w:hint="default"/>
      </w:rPr>
    </w:lvl>
    <w:lvl w:ilvl="2">
      <w:start w:val="1"/>
      <w:numFmt w:val="upperLetter"/>
      <w:lvlText w:val="%1.%2.%3"/>
      <w:lvlJc w:val="left"/>
      <w:pPr>
        <w:ind w:left="-540" w:hanging="720"/>
      </w:pPr>
      <w:rPr>
        <w:rFonts w:cs="Times New Roman" w:hint="default"/>
      </w:rPr>
    </w:lvl>
    <w:lvl w:ilvl="3">
      <w:start w:val="1"/>
      <w:numFmt w:val="decimal"/>
      <w:lvlText w:val="%1.%2.%3.%4"/>
      <w:lvlJc w:val="left"/>
      <w:pPr>
        <w:ind w:left="-117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207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440"/>
      </w:pPr>
      <w:rPr>
        <w:rFonts w:cs="Times New Roman" w:hint="default"/>
      </w:rPr>
    </w:lvl>
    <w:lvl w:ilvl="8">
      <w:start w:val="1"/>
      <w:numFmt w:val="decimal"/>
      <w:lvlText w:val="%1.%2.%3.%4.%5.%6.%7.%8.%9"/>
      <w:lvlJc w:val="left"/>
      <w:pPr>
        <w:ind w:left="-3600" w:hanging="1440"/>
      </w:pPr>
      <w:rPr>
        <w:rFonts w:cs="Times New Roman" w:hint="default"/>
      </w:rPr>
    </w:lvl>
  </w:abstractNum>
  <w:num w:numId="1">
    <w:abstractNumId w:val="20"/>
  </w:num>
  <w:num w:numId="2">
    <w:abstractNumId w:val="4"/>
  </w:num>
  <w:num w:numId="3">
    <w:abstractNumId w:val="7"/>
  </w:num>
  <w:num w:numId="4">
    <w:abstractNumId w:val="5"/>
  </w:num>
  <w:num w:numId="5">
    <w:abstractNumId w:val="13"/>
  </w:num>
  <w:num w:numId="6">
    <w:abstractNumId w:val="2"/>
  </w:num>
  <w:num w:numId="7">
    <w:abstractNumId w:val="12"/>
  </w:num>
  <w:num w:numId="8">
    <w:abstractNumId w:val="16"/>
  </w:num>
  <w:num w:numId="9">
    <w:abstractNumId w:val="14"/>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7"/>
  </w:num>
  <w:num w:numId="13">
    <w:abstractNumId w:val="15"/>
  </w:num>
  <w:num w:numId="14">
    <w:abstractNumId w:val="21"/>
  </w:num>
  <w:num w:numId="15">
    <w:abstractNumId w:val="6"/>
  </w:num>
  <w:num w:numId="16">
    <w:abstractNumId w:val="3"/>
  </w:num>
  <w:num w:numId="17">
    <w:abstractNumId w:val="22"/>
  </w:num>
  <w:num w:numId="18">
    <w:abstractNumId w:val="18"/>
  </w:num>
  <w:num w:numId="19">
    <w:abstractNumId w:val="19"/>
  </w:num>
  <w:num w:numId="20">
    <w:abstractNumId w:val="1"/>
  </w:num>
  <w:num w:numId="21">
    <w:abstractNumId w:val="11"/>
  </w:num>
  <w:num w:numId="22">
    <w:abstractNumId w:val="9"/>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546"/>
    <w:rsid w:val="0000103B"/>
    <w:rsid w:val="000021BB"/>
    <w:rsid w:val="0001016A"/>
    <w:rsid w:val="00015A05"/>
    <w:rsid w:val="0001657F"/>
    <w:rsid w:val="000213BA"/>
    <w:rsid w:val="00022A1B"/>
    <w:rsid w:val="0003046B"/>
    <w:rsid w:val="00035536"/>
    <w:rsid w:val="00040953"/>
    <w:rsid w:val="000426D0"/>
    <w:rsid w:val="0004499C"/>
    <w:rsid w:val="000471A2"/>
    <w:rsid w:val="000505C0"/>
    <w:rsid w:val="0005613E"/>
    <w:rsid w:val="0006515C"/>
    <w:rsid w:val="000676D1"/>
    <w:rsid w:val="00072947"/>
    <w:rsid w:val="0007578C"/>
    <w:rsid w:val="00083D35"/>
    <w:rsid w:val="00095234"/>
    <w:rsid w:val="000961E0"/>
    <w:rsid w:val="000B2FA9"/>
    <w:rsid w:val="000B5716"/>
    <w:rsid w:val="000C149F"/>
    <w:rsid w:val="000C2EAF"/>
    <w:rsid w:val="000C497C"/>
    <w:rsid w:val="000C62C7"/>
    <w:rsid w:val="000C7EFE"/>
    <w:rsid w:val="000D0445"/>
    <w:rsid w:val="000D40A0"/>
    <w:rsid w:val="000E21BE"/>
    <w:rsid w:val="000E6045"/>
    <w:rsid w:val="000E663A"/>
    <w:rsid w:val="000E67B0"/>
    <w:rsid w:val="0010055B"/>
    <w:rsid w:val="0010160A"/>
    <w:rsid w:val="00112521"/>
    <w:rsid w:val="00114A68"/>
    <w:rsid w:val="0011736E"/>
    <w:rsid w:val="001302AD"/>
    <w:rsid w:val="00146B44"/>
    <w:rsid w:val="0014714E"/>
    <w:rsid w:val="001532AA"/>
    <w:rsid w:val="0015436D"/>
    <w:rsid w:val="00156FE7"/>
    <w:rsid w:val="00160B39"/>
    <w:rsid w:val="0016122B"/>
    <w:rsid w:val="00164D7C"/>
    <w:rsid w:val="00170C0A"/>
    <w:rsid w:val="0017239C"/>
    <w:rsid w:val="00173B86"/>
    <w:rsid w:val="00173B9E"/>
    <w:rsid w:val="001851B0"/>
    <w:rsid w:val="001863F2"/>
    <w:rsid w:val="0018649D"/>
    <w:rsid w:val="001877AB"/>
    <w:rsid w:val="00187DB6"/>
    <w:rsid w:val="00190176"/>
    <w:rsid w:val="00193A4B"/>
    <w:rsid w:val="00194D9D"/>
    <w:rsid w:val="00196ECA"/>
    <w:rsid w:val="001B11B9"/>
    <w:rsid w:val="001B1722"/>
    <w:rsid w:val="001C407E"/>
    <w:rsid w:val="001E22E7"/>
    <w:rsid w:val="001E3F5E"/>
    <w:rsid w:val="001E400B"/>
    <w:rsid w:val="001F2F18"/>
    <w:rsid w:val="00200861"/>
    <w:rsid w:val="00201265"/>
    <w:rsid w:val="00201DD8"/>
    <w:rsid w:val="00202A57"/>
    <w:rsid w:val="002047EF"/>
    <w:rsid w:val="002050FF"/>
    <w:rsid w:val="00207AB1"/>
    <w:rsid w:val="00207EA3"/>
    <w:rsid w:val="002117A7"/>
    <w:rsid w:val="00214CFB"/>
    <w:rsid w:val="00222F41"/>
    <w:rsid w:val="00227D2E"/>
    <w:rsid w:val="002328F4"/>
    <w:rsid w:val="00233844"/>
    <w:rsid w:val="00233C09"/>
    <w:rsid w:val="00234DF9"/>
    <w:rsid w:val="0023507A"/>
    <w:rsid w:val="00235911"/>
    <w:rsid w:val="00247EA6"/>
    <w:rsid w:val="0026342C"/>
    <w:rsid w:val="00263B67"/>
    <w:rsid w:val="0026429F"/>
    <w:rsid w:val="00272A77"/>
    <w:rsid w:val="00275614"/>
    <w:rsid w:val="0027728C"/>
    <w:rsid w:val="00285F93"/>
    <w:rsid w:val="00292B5C"/>
    <w:rsid w:val="002B06B9"/>
    <w:rsid w:val="002B0971"/>
    <w:rsid w:val="002B7C90"/>
    <w:rsid w:val="002C2518"/>
    <w:rsid w:val="002C7EDE"/>
    <w:rsid w:val="002D27B5"/>
    <w:rsid w:val="002D27EE"/>
    <w:rsid w:val="002D5712"/>
    <w:rsid w:val="002D57B2"/>
    <w:rsid w:val="0030269D"/>
    <w:rsid w:val="00302A0D"/>
    <w:rsid w:val="00305676"/>
    <w:rsid w:val="00311D0E"/>
    <w:rsid w:val="00313229"/>
    <w:rsid w:val="00315E5F"/>
    <w:rsid w:val="003234DB"/>
    <w:rsid w:val="00325C59"/>
    <w:rsid w:val="00327F55"/>
    <w:rsid w:val="00337696"/>
    <w:rsid w:val="00340508"/>
    <w:rsid w:val="003445D1"/>
    <w:rsid w:val="00345EEC"/>
    <w:rsid w:val="0035176A"/>
    <w:rsid w:val="00353B43"/>
    <w:rsid w:val="00361579"/>
    <w:rsid w:val="00362F73"/>
    <w:rsid w:val="003631E0"/>
    <w:rsid w:val="00363226"/>
    <w:rsid w:val="00363555"/>
    <w:rsid w:val="00364164"/>
    <w:rsid w:val="00364C33"/>
    <w:rsid w:val="00366B9C"/>
    <w:rsid w:val="00367DE3"/>
    <w:rsid w:val="00372B4B"/>
    <w:rsid w:val="0037339B"/>
    <w:rsid w:val="00376022"/>
    <w:rsid w:val="0037763B"/>
    <w:rsid w:val="003777C9"/>
    <w:rsid w:val="00380EF2"/>
    <w:rsid w:val="003819BF"/>
    <w:rsid w:val="00394DD2"/>
    <w:rsid w:val="003A086D"/>
    <w:rsid w:val="003B78E7"/>
    <w:rsid w:val="003C336D"/>
    <w:rsid w:val="003C600D"/>
    <w:rsid w:val="003D07CA"/>
    <w:rsid w:val="003D0CE1"/>
    <w:rsid w:val="003D297D"/>
    <w:rsid w:val="003D4AD2"/>
    <w:rsid w:val="003D67A2"/>
    <w:rsid w:val="003E6463"/>
    <w:rsid w:val="004069D0"/>
    <w:rsid w:val="0041150A"/>
    <w:rsid w:val="0042096F"/>
    <w:rsid w:val="004245C5"/>
    <w:rsid w:val="00433F37"/>
    <w:rsid w:val="0043517E"/>
    <w:rsid w:val="004453B4"/>
    <w:rsid w:val="00446C96"/>
    <w:rsid w:val="00447439"/>
    <w:rsid w:val="00451103"/>
    <w:rsid w:val="00453365"/>
    <w:rsid w:val="0046150F"/>
    <w:rsid w:val="004639C0"/>
    <w:rsid w:val="004677CC"/>
    <w:rsid w:val="004752FB"/>
    <w:rsid w:val="00475C22"/>
    <w:rsid w:val="00484067"/>
    <w:rsid w:val="00495DA3"/>
    <w:rsid w:val="004A1F2F"/>
    <w:rsid w:val="004A46DB"/>
    <w:rsid w:val="004B4B04"/>
    <w:rsid w:val="004C0F46"/>
    <w:rsid w:val="004C1802"/>
    <w:rsid w:val="004C2B0B"/>
    <w:rsid w:val="004D6261"/>
    <w:rsid w:val="004D6366"/>
    <w:rsid w:val="004E23C0"/>
    <w:rsid w:val="004F4397"/>
    <w:rsid w:val="005008F1"/>
    <w:rsid w:val="00502129"/>
    <w:rsid w:val="0050476E"/>
    <w:rsid w:val="00507856"/>
    <w:rsid w:val="00507A67"/>
    <w:rsid w:val="00507F91"/>
    <w:rsid w:val="00510034"/>
    <w:rsid w:val="00510F71"/>
    <w:rsid w:val="00514FC5"/>
    <w:rsid w:val="005159DB"/>
    <w:rsid w:val="0052079E"/>
    <w:rsid w:val="00533409"/>
    <w:rsid w:val="00533A62"/>
    <w:rsid w:val="005369A5"/>
    <w:rsid w:val="005376B9"/>
    <w:rsid w:val="00542E05"/>
    <w:rsid w:val="005469A5"/>
    <w:rsid w:val="00551A46"/>
    <w:rsid w:val="005560C8"/>
    <w:rsid w:val="0056476F"/>
    <w:rsid w:val="00565B62"/>
    <w:rsid w:val="0056790C"/>
    <w:rsid w:val="0057681F"/>
    <w:rsid w:val="00577C94"/>
    <w:rsid w:val="00582E5C"/>
    <w:rsid w:val="005B2853"/>
    <w:rsid w:val="005B3194"/>
    <w:rsid w:val="005B604A"/>
    <w:rsid w:val="005D17CE"/>
    <w:rsid w:val="005D34B0"/>
    <w:rsid w:val="005E1907"/>
    <w:rsid w:val="005F4B39"/>
    <w:rsid w:val="005F4ED6"/>
    <w:rsid w:val="005F7CA7"/>
    <w:rsid w:val="00601F24"/>
    <w:rsid w:val="006049A9"/>
    <w:rsid w:val="00613177"/>
    <w:rsid w:val="00615353"/>
    <w:rsid w:val="00623F6F"/>
    <w:rsid w:val="0062542C"/>
    <w:rsid w:val="006274A6"/>
    <w:rsid w:val="00641997"/>
    <w:rsid w:val="00656055"/>
    <w:rsid w:val="00656D1A"/>
    <w:rsid w:val="00672884"/>
    <w:rsid w:val="00676FB1"/>
    <w:rsid w:val="00677E92"/>
    <w:rsid w:val="006814C0"/>
    <w:rsid w:val="00681651"/>
    <w:rsid w:val="00692406"/>
    <w:rsid w:val="00693E00"/>
    <w:rsid w:val="006946A6"/>
    <w:rsid w:val="00695B2B"/>
    <w:rsid w:val="006A31FB"/>
    <w:rsid w:val="006B062E"/>
    <w:rsid w:val="006C1E11"/>
    <w:rsid w:val="006C6964"/>
    <w:rsid w:val="006D760D"/>
    <w:rsid w:val="006E0382"/>
    <w:rsid w:val="006E474B"/>
    <w:rsid w:val="006E7FC0"/>
    <w:rsid w:val="006F0206"/>
    <w:rsid w:val="006F25B5"/>
    <w:rsid w:val="006F385B"/>
    <w:rsid w:val="006F41B2"/>
    <w:rsid w:val="00702657"/>
    <w:rsid w:val="007126A7"/>
    <w:rsid w:val="0071523E"/>
    <w:rsid w:val="007172D7"/>
    <w:rsid w:val="0073049D"/>
    <w:rsid w:val="007315B9"/>
    <w:rsid w:val="00731A57"/>
    <w:rsid w:val="00732734"/>
    <w:rsid w:val="00733A54"/>
    <w:rsid w:val="00733B37"/>
    <w:rsid w:val="00743746"/>
    <w:rsid w:val="00746940"/>
    <w:rsid w:val="00751B34"/>
    <w:rsid w:val="00764320"/>
    <w:rsid w:val="007666A6"/>
    <w:rsid w:val="0078021E"/>
    <w:rsid w:val="00781A5D"/>
    <w:rsid w:val="007845E9"/>
    <w:rsid w:val="007870AD"/>
    <w:rsid w:val="007944BB"/>
    <w:rsid w:val="007C6A55"/>
    <w:rsid w:val="007C6DE4"/>
    <w:rsid w:val="007D56F7"/>
    <w:rsid w:val="007E0200"/>
    <w:rsid w:val="007E2A10"/>
    <w:rsid w:val="007F09A2"/>
    <w:rsid w:val="007F1D17"/>
    <w:rsid w:val="007F40F0"/>
    <w:rsid w:val="007F535F"/>
    <w:rsid w:val="007F6141"/>
    <w:rsid w:val="00804F08"/>
    <w:rsid w:val="008113E8"/>
    <w:rsid w:val="00811CE2"/>
    <w:rsid w:val="0081415F"/>
    <w:rsid w:val="00815F66"/>
    <w:rsid w:val="00820CB8"/>
    <w:rsid w:val="00826A62"/>
    <w:rsid w:val="0083385D"/>
    <w:rsid w:val="00840755"/>
    <w:rsid w:val="00841D2E"/>
    <w:rsid w:val="00842432"/>
    <w:rsid w:val="00846EFD"/>
    <w:rsid w:val="008479FE"/>
    <w:rsid w:val="0085389D"/>
    <w:rsid w:val="008567F5"/>
    <w:rsid w:val="00857D5A"/>
    <w:rsid w:val="00876C1F"/>
    <w:rsid w:val="00885DA1"/>
    <w:rsid w:val="0089154D"/>
    <w:rsid w:val="00891655"/>
    <w:rsid w:val="0089233E"/>
    <w:rsid w:val="008935E8"/>
    <w:rsid w:val="008938EF"/>
    <w:rsid w:val="00896F8B"/>
    <w:rsid w:val="008A16ED"/>
    <w:rsid w:val="008A1AB9"/>
    <w:rsid w:val="008C0D16"/>
    <w:rsid w:val="008C106F"/>
    <w:rsid w:val="008C5CD8"/>
    <w:rsid w:val="008C6956"/>
    <w:rsid w:val="008D509D"/>
    <w:rsid w:val="008D6E07"/>
    <w:rsid w:val="008D7F9F"/>
    <w:rsid w:val="008E179C"/>
    <w:rsid w:val="008F1413"/>
    <w:rsid w:val="008F26C5"/>
    <w:rsid w:val="008F50BD"/>
    <w:rsid w:val="00900E90"/>
    <w:rsid w:val="009028CF"/>
    <w:rsid w:val="00902B54"/>
    <w:rsid w:val="0090629B"/>
    <w:rsid w:val="0091229F"/>
    <w:rsid w:val="00915A2B"/>
    <w:rsid w:val="00917F46"/>
    <w:rsid w:val="00920C8D"/>
    <w:rsid w:val="00922F63"/>
    <w:rsid w:val="00924B2E"/>
    <w:rsid w:val="00931E2F"/>
    <w:rsid w:val="00934FD7"/>
    <w:rsid w:val="00946A3B"/>
    <w:rsid w:val="00947DD9"/>
    <w:rsid w:val="0095139E"/>
    <w:rsid w:val="00953490"/>
    <w:rsid w:val="00954051"/>
    <w:rsid w:val="00954E8F"/>
    <w:rsid w:val="00964B25"/>
    <w:rsid w:val="0097389D"/>
    <w:rsid w:val="00973A87"/>
    <w:rsid w:val="00980CFC"/>
    <w:rsid w:val="00982D67"/>
    <w:rsid w:val="00983389"/>
    <w:rsid w:val="0099141E"/>
    <w:rsid w:val="009A196E"/>
    <w:rsid w:val="009A2D2D"/>
    <w:rsid w:val="009A5838"/>
    <w:rsid w:val="009A59D2"/>
    <w:rsid w:val="009A5DEF"/>
    <w:rsid w:val="009B267B"/>
    <w:rsid w:val="009C446A"/>
    <w:rsid w:val="009D6E10"/>
    <w:rsid w:val="009E1837"/>
    <w:rsid w:val="009E4B8D"/>
    <w:rsid w:val="009E792F"/>
    <w:rsid w:val="009F2DB1"/>
    <w:rsid w:val="00A13D1D"/>
    <w:rsid w:val="00A16578"/>
    <w:rsid w:val="00A16855"/>
    <w:rsid w:val="00A209E7"/>
    <w:rsid w:val="00A20CFA"/>
    <w:rsid w:val="00A211F3"/>
    <w:rsid w:val="00A23F07"/>
    <w:rsid w:val="00A26819"/>
    <w:rsid w:val="00A333AC"/>
    <w:rsid w:val="00A334F8"/>
    <w:rsid w:val="00A3605E"/>
    <w:rsid w:val="00A42780"/>
    <w:rsid w:val="00A43055"/>
    <w:rsid w:val="00A60519"/>
    <w:rsid w:val="00A63656"/>
    <w:rsid w:val="00A7009C"/>
    <w:rsid w:val="00A7382E"/>
    <w:rsid w:val="00A76A28"/>
    <w:rsid w:val="00A77410"/>
    <w:rsid w:val="00A83ACB"/>
    <w:rsid w:val="00A85EE9"/>
    <w:rsid w:val="00A933E6"/>
    <w:rsid w:val="00A93F13"/>
    <w:rsid w:val="00A94770"/>
    <w:rsid w:val="00A958D6"/>
    <w:rsid w:val="00AA0204"/>
    <w:rsid w:val="00AA244C"/>
    <w:rsid w:val="00AA4BD1"/>
    <w:rsid w:val="00AA610C"/>
    <w:rsid w:val="00AA6A92"/>
    <w:rsid w:val="00AA6B36"/>
    <w:rsid w:val="00AA7055"/>
    <w:rsid w:val="00AB3280"/>
    <w:rsid w:val="00AB6FB0"/>
    <w:rsid w:val="00AC5D49"/>
    <w:rsid w:val="00AC6CF4"/>
    <w:rsid w:val="00AD1A6D"/>
    <w:rsid w:val="00AD1C5C"/>
    <w:rsid w:val="00AD575B"/>
    <w:rsid w:val="00AD580A"/>
    <w:rsid w:val="00B0147B"/>
    <w:rsid w:val="00B16221"/>
    <w:rsid w:val="00B4192C"/>
    <w:rsid w:val="00B52E31"/>
    <w:rsid w:val="00B54A50"/>
    <w:rsid w:val="00B6013D"/>
    <w:rsid w:val="00B66DB5"/>
    <w:rsid w:val="00B6703F"/>
    <w:rsid w:val="00B672C4"/>
    <w:rsid w:val="00B71EE0"/>
    <w:rsid w:val="00B73E13"/>
    <w:rsid w:val="00B8312E"/>
    <w:rsid w:val="00B8344E"/>
    <w:rsid w:val="00B84DB1"/>
    <w:rsid w:val="00B922CC"/>
    <w:rsid w:val="00B93BFE"/>
    <w:rsid w:val="00B94C51"/>
    <w:rsid w:val="00B96242"/>
    <w:rsid w:val="00BA2A9A"/>
    <w:rsid w:val="00BA46FC"/>
    <w:rsid w:val="00BA74CD"/>
    <w:rsid w:val="00BA75F9"/>
    <w:rsid w:val="00BB072B"/>
    <w:rsid w:val="00BB3523"/>
    <w:rsid w:val="00BB38EF"/>
    <w:rsid w:val="00BD2F3E"/>
    <w:rsid w:val="00BD545F"/>
    <w:rsid w:val="00BE4559"/>
    <w:rsid w:val="00BF1B00"/>
    <w:rsid w:val="00BF2F4E"/>
    <w:rsid w:val="00BF4DF3"/>
    <w:rsid w:val="00C003FB"/>
    <w:rsid w:val="00C06D6F"/>
    <w:rsid w:val="00C320D2"/>
    <w:rsid w:val="00C33187"/>
    <w:rsid w:val="00C35A5D"/>
    <w:rsid w:val="00C3754B"/>
    <w:rsid w:val="00C37FA6"/>
    <w:rsid w:val="00C417CC"/>
    <w:rsid w:val="00C450DF"/>
    <w:rsid w:val="00C50910"/>
    <w:rsid w:val="00C53682"/>
    <w:rsid w:val="00C543FB"/>
    <w:rsid w:val="00C54546"/>
    <w:rsid w:val="00C54CE8"/>
    <w:rsid w:val="00C6192B"/>
    <w:rsid w:val="00C62643"/>
    <w:rsid w:val="00C822E1"/>
    <w:rsid w:val="00C840CF"/>
    <w:rsid w:val="00C8475C"/>
    <w:rsid w:val="00C84EA9"/>
    <w:rsid w:val="00C9493B"/>
    <w:rsid w:val="00C95A6E"/>
    <w:rsid w:val="00CA7B37"/>
    <w:rsid w:val="00CA7DF6"/>
    <w:rsid w:val="00CB79EA"/>
    <w:rsid w:val="00CD7818"/>
    <w:rsid w:val="00CE42FC"/>
    <w:rsid w:val="00CE459D"/>
    <w:rsid w:val="00CE493D"/>
    <w:rsid w:val="00CE6BEB"/>
    <w:rsid w:val="00CE6F73"/>
    <w:rsid w:val="00CF2356"/>
    <w:rsid w:val="00CF5414"/>
    <w:rsid w:val="00D059FC"/>
    <w:rsid w:val="00D078B2"/>
    <w:rsid w:val="00D12736"/>
    <w:rsid w:val="00D12CF8"/>
    <w:rsid w:val="00D13644"/>
    <w:rsid w:val="00D255BD"/>
    <w:rsid w:val="00D27128"/>
    <w:rsid w:val="00D3487C"/>
    <w:rsid w:val="00D679B4"/>
    <w:rsid w:val="00D77482"/>
    <w:rsid w:val="00D87DB3"/>
    <w:rsid w:val="00D92688"/>
    <w:rsid w:val="00DA532C"/>
    <w:rsid w:val="00DA604C"/>
    <w:rsid w:val="00DC0F5F"/>
    <w:rsid w:val="00DC32B5"/>
    <w:rsid w:val="00DE4A1D"/>
    <w:rsid w:val="00DE66D5"/>
    <w:rsid w:val="00DE7229"/>
    <w:rsid w:val="00DF30F5"/>
    <w:rsid w:val="00DF39C3"/>
    <w:rsid w:val="00DF43FC"/>
    <w:rsid w:val="00E00C0E"/>
    <w:rsid w:val="00E0491C"/>
    <w:rsid w:val="00E106D6"/>
    <w:rsid w:val="00E11AEC"/>
    <w:rsid w:val="00E15EC8"/>
    <w:rsid w:val="00E238DA"/>
    <w:rsid w:val="00E261A7"/>
    <w:rsid w:val="00E46FDA"/>
    <w:rsid w:val="00E47F5F"/>
    <w:rsid w:val="00E53F27"/>
    <w:rsid w:val="00E54455"/>
    <w:rsid w:val="00E64FE2"/>
    <w:rsid w:val="00E812C9"/>
    <w:rsid w:val="00E830B0"/>
    <w:rsid w:val="00E87FEF"/>
    <w:rsid w:val="00EA0034"/>
    <w:rsid w:val="00EA1812"/>
    <w:rsid w:val="00EA3175"/>
    <w:rsid w:val="00EB0793"/>
    <w:rsid w:val="00EC1E6C"/>
    <w:rsid w:val="00EC6675"/>
    <w:rsid w:val="00EC6C5E"/>
    <w:rsid w:val="00ED227D"/>
    <w:rsid w:val="00ED72A5"/>
    <w:rsid w:val="00EE06BC"/>
    <w:rsid w:val="00EE5BAF"/>
    <w:rsid w:val="00EF0C47"/>
    <w:rsid w:val="00EF3ABA"/>
    <w:rsid w:val="00EF3DAA"/>
    <w:rsid w:val="00EF622A"/>
    <w:rsid w:val="00EF6356"/>
    <w:rsid w:val="00EF6870"/>
    <w:rsid w:val="00F03E4E"/>
    <w:rsid w:val="00F108F4"/>
    <w:rsid w:val="00F10F20"/>
    <w:rsid w:val="00F1183A"/>
    <w:rsid w:val="00F11E71"/>
    <w:rsid w:val="00F20289"/>
    <w:rsid w:val="00F32F85"/>
    <w:rsid w:val="00F37BFF"/>
    <w:rsid w:val="00F43546"/>
    <w:rsid w:val="00F5520F"/>
    <w:rsid w:val="00F72D26"/>
    <w:rsid w:val="00F72FFF"/>
    <w:rsid w:val="00F73F8B"/>
    <w:rsid w:val="00F77F5A"/>
    <w:rsid w:val="00F83149"/>
    <w:rsid w:val="00F858D1"/>
    <w:rsid w:val="00F862D6"/>
    <w:rsid w:val="00F90E64"/>
    <w:rsid w:val="00F92F31"/>
    <w:rsid w:val="00FB1755"/>
    <w:rsid w:val="00FC0CF9"/>
    <w:rsid w:val="00FC2C1F"/>
    <w:rsid w:val="00FC327E"/>
    <w:rsid w:val="00FD235A"/>
    <w:rsid w:val="00FD3AA4"/>
    <w:rsid w:val="00FD762A"/>
    <w:rsid w:val="00FE6507"/>
    <w:rsid w:val="00FE69FF"/>
    <w:rsid w:val="00FF1BBE"/>
    <w:rsid w:val="00FF56EF"/>
    <w:rsid w:val="00FF579C"/>
    <w:rsid w:val="00FF6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5E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Arial" w:hAnsi="Arial" w:cs="Arial"/>
      <w:kern w:val="18"/>
      <w:sz w:val="28"/>
      <w:lang w:val="ro-RO" w:eastAsia="en-US" w:bidi="ar-SA"/>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Arial" w:hAnsi="Arial" w:cs="Arial"/>
      <w:caps/>
      <w:kern w:val="18"/>
      <w:lang w:val="ro-RO" w:eastAsia="en-US" w:bidi="ar-SA"/>
    </w:rPr>
  </w:style>
  <w:style w:type="character" w:customStyle="1" w:styleId="Heading4Char">
    <w:name w:val="Heading 4 Char"/>
    <w:basedOn w:val="DefaultParagraphFont"/>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basedOn w:val="DefaultParagraphFont"/>
    <w:link w:val="Heading5"/>
    <w:uiPriority w:val="99"/>
    <w:semiHidden/>
    <w:locked/>
    <w:rsid w:val="00AD575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D575B"/>
    <w:rPr>
      <w:rFonts w:ascii="Calibri" w:hAnsi="Calibri" w:cs="Times New Roman"/>
      <w:b/>
      <w:bCs/>
    </w:rPr>
  </w:style>
  <w:style w:type="character" w:customStyle="1" w:styleId="Heading7Char">
    <w:name w:val="Heading 7 Char"/>
    <w:basedOn w:val="DefaultParagraphFont"/>
    <w:link w:val="Heading7"/>
    <w:uiPriority w:val="99"/>
    <w:semiHidden/>
    <w:locked/>
    <w:rsid w:val="00AD575B"/>
    <w:rPr>
      <w:rFonts w:ascii="Calibri" w:hAnsi="Calibri" w:cs="Times New Roman"/>
      <w:sz w:val="24"/>
      <w:szCs w:val="24"/>
    </w:rPr>
  </w:style>
  <w:style w:type="character" w:customStyle="1" w:styleId="Titlulcrii1">
    <w:name w:val="Titlul cărții1"/>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1">
    <w:name w:val="Listă paragraf1"/>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basedOn w:val="DefaultParagraphFont"/>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basedOn w:val="DefaultParagraphFont"/>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basedOn w:val="DefaultParagraphFont"/>
    <w:link w:val="Header"/>
    <w:uiPriority w:val="99"/>
    <w:semiHidden/>
    <w:locked/>
    <w:rsid w:val="00AD575B"/>
    <w:rPr>
      <w:rFonts w:cs="Times New Roman"/>
    </w:rPr>
  </w:style>
  <w:style w:type="paragraph" w:styleId="Footer">
    <w:name w:val="footer"/>
    <w:basedOn w:val="Normal"/>
    <w:link w:val="Foot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basedOn w:val="DefaultParagraphFont"/>
    <w:link w:val="Footer"/>
    <w:uiPriority w:val="99"/>
    <w:semiHidden/>
    <w:locked/>
    <w:rsid w:val="00AD575B"/>
    <w:rPr>
      <w:rFonts w:cs="Times New Roman"/>
    </w:rPr>
  </w:style>
  <w:style w:type="character" w:styleId="PageNumber">
    <w:name w:val="page number"/>
    <w:basedOn w:val="DefaultParagraphFont"/>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basedOn w:val="DefaultParagraphFont"/>
    <w:uiPriority w:val="99"/>
    <w:qFormat/>
    <w:locked/>
    <w:rsid w:val="0005613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Arial" w:hAnsi="Arial" w:cs="Arial"/>
      <w:kern w:val="18"/>
      <w:sz w:val="28"/>
      <w:lang w:val="ro-RO" w:eastAsia="en-US" w:bidi="ar-SA"/>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Arial" w:hAnsi="Arial" w:cs="Arial"/>
      <w:caps/>
      <w:kern w:val="18"/>
      <w:lang w:val="ro-RO" w:eastAsia="en-US" w:bidi="ar-SA"/>
    </w:rPr>
  </w:style>
  <w:style w:type="character" w:customStyle="1" w:styleId="Heading4Char">
    <w:name w:val="Heading 4 Char"/>
    <w:basedOn w:val="DefaultParagraphFont"/>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basedOn w:val="DefaultParagraphFont"/>
    <w:link w:val="Heading5"/>
    <w:uiPriority w:val="99"/>
    <w:semiHidden/>
    <w:locked/>
    <w:rsid w:val="00AD575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D575B"/>
    <w:rPr>
      <w:rFonts w:ascii="Calibri" w:hAnsi="Calibri" w:cs="Times New Roman"/>
      <w:b/>
      <w:bCs/>
    </w:rPr>
  </w:style>
  <w:style w:type="character" w:customStyle="1" w:styleId="Heading7Char">
    <w:name w:val="Heading 7 Char"/>
    <w:basedOn w:val="DefaultParagraphFont"/>
    <w:link w:val="Heading7"/>
    <w:uiPriority w:val="99"/>
    <w:semiHidden/>
    <w:locked/>
    <w:rsid w:val="00AD575B"/>
    <w:rPr>
      <w:rFonts w:ascii="Calibri" w:hAnsi="Calibri" w:cs="Times New Roman"/>
      <w:sz w:val="24"/>
      <w:szCs w:val="24"/>
    </w:rPr>
  </w:style>
  <w:style w:type="character" w:customStyle="1" w:styleId="Titlulcrii1">
    <w:name w:val="Titlul cărții1"/>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1">
    <w:name w:val="Listă paragraf1"/>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basedOn w:val="DefaultParagraphFont"/>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basedOn w:val="DefaultParagraphFont"/>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basedOn w:val="DefaultParagraphFont"/>
    <w:link w:val="Header"/>
    <w:uiPriority w:val="99"/>
    <w:semiHidden/>
    <w:locked/>
    <w:rsid w:val="00AD575B"/>
    <w:rPr>
      <w:rFonts w:cs="Times New Roman"/>
    </w:rPr>
  </w:style>
  <w:style w:type="paragraph" w:styleId="Footer">
    <w:name w:val="footer"/>
    <w:basedOn w:val="Normal"/>
    <w:link w:val="Foot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basedOn w:val="DefaultParagraphFont"/>
    <w:link w:val="Footer"/>
    <w:uiPriority w:val="99"/>
    <w:semiHidden/>
    <w:locked/>
    <w:rsid w:val="00AD575B"/>
    <w:rPr>
      <w:rFonts w:cs="Times New Roman"/>
    </w:rPr>
  </w:style>
  <w:style w:type="character" w:styleId="PageNumber">
    <w:name w:val="page number"/>
    <w:basedOn w:val="DefaultParagraphFont"/>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basedOn w:val="DefaultParagraphFont"/>
    <w:uiPriority w:val="99"/>
    <w:qFormat/>
    <w:locked/>
    <w:rsid w:val="0005613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188477">
      <w:marLeft w:val="0"/>
      <w:marRight w:val="0"/>
      <w:marTop w:val="0"/>
      <w:marBottom w:val="0"/>
      <w:divBdr>
        <w:top w:val="none" w:sz="0" w:space="0" w:color="auto"/>
        <w:left w:val="none" w:sz="0" w:space="0" w:color="auto"/>
        <w:bottom w:val="none" w:sz="0" w:space="0" w:color="auto"/>
        <w:right w:val="none" w:sz="0" w:space="0" w:color="auto"/>
      </w:divBdr>
      <w:divsChild>
        <w:div w:id="1102188473">
          <w:marLeft w:val="0"/>
          <w:marRight w:val="0"/>
          <w:marTop w:val="0"/>
          <w:marBottom w:val="0"/>
          <w:divBdr>
            <w:top w:val="none" w:sz="0" w:space="0" w:color="auto"/>
            <w:left w:val="none" w:sz="0" w:space="0" w:color="auto"/>
            <w:bottom w:val="none" w:sz="0" w:space="0" w:color="auto"/>
            <w:right w:val="none" w:sz="0" w:space="0" w:color="auto"/>
          </w:divBdr>
        </w:div>
        <w:div w:id="1102188474">
          <w:marLeft w:val="0"/>
          <w:marRight w:val="0"/>
          <w:marTop w:val="0"/>
          <w:marBottom w:val="0"/>
          <w:divBdr>
            <w:top w:val="none" w:sz="0" w:space="0" w:color="auto"/>
            <w:left w:val="none" w:sz="0" w:space="0" w:color="auto"/>
            <w:bottom w:val="none" w:sz="0" w:space="0" w:color="auto"/>
            <w:right w:val="none" w:sz="0" w:space="0" w:color="auto"/>
          </w:divBdr>
        </w:div>
        <w:div w:id="1102188475">
          <w:marLeft w:val="0"/>
          <w:marRight w:val="0"/>
          <w:marTop w:val="0"/>
          <w:marBottom w:val="0"/>
          <w:divBdr>
            <w:top w:val="none" w:sz="0" w:space="0" w:color="auto"/>
            <w:left w:val="none" w:sz="0" w:space="0" w:color="auto"/>
            <w:bottom w:val="none" w:sz="0" w:space="0" w:color="auto"/>
            <w:right w:val="none" w:sz="0" w:space="0" w:color="auto"/>
          </w:divBdr>
        </w:div>
        <w:div w:id="1102188476">
          <w:marLeft w:val="0"/>
          <w:marRight w:val="0"/>
          <w:marTop w:val="0"/>
          <w:marBottom w:val="0"/>
          <w:divBdr>
            <w:top w:val="none" w:sz="0" w:space="0" w:color="auto"/>
            <w:left w:val="none" w:sz="0" w:space="0" w:color="auto"/>
            <w:bottom w:val="none" w:sz="0" w:space="0" w:color="auto"/>
            <w:right w:val="none" w:sz="0" w:space="0" w:color="auto"/>
          </w:divBdr>
        </w:div>
      </w:divsChild>
    </w:div>
    <w:div w:id="1102188478">
      <w:marLeft w:val="0"/>
      <w:marRight w:val="0"/>
      <w:marTop w:val="0"/>
      <w:marBottom w:val="0"/>
      <w:divBdr>
        <w:top w:val="none" w:sz="0" w:space="0" w:color="auto"/>
        <w:left w:val="none" w:sz="0" w:space="0" w:color="auto"/>
        <w:bottom w:val="none" w:sz="0" w:space="0" w:color="auto"/>
        <w:right w:val="none" w:sz="0" w:space="0" w:color="auto"/>
      </w:divBdr>
    </w:div>
    <w:div w:id="1102188479">
      <w:marLeft w:val="0"/>
      <w:marRight w:val="0"/>
      <w:marTop w:val="0"/>
      <w:marBottom w:val="0"/>
      <w:divBdr>
        <w:top w:val="none" w:sz="0" w:space="0" w:color="auto"/>
        <w:left w:val="none" w:sz="0" w:space="0" w:color="auto"/>
        <w:bottom w:val="none" w:sz="0" w:space="0" w:color="auto"/>
        <w:right w:val="none" w:sz="0" w:space="0" w:color="auto"/>
      </w:divBdr>
    </w:div>
    <w:div w:id="11021884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andprotan@yahoo.com"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8037</Words>
  <Characters>45816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02 01 02 deșeuri de țesuturi animale</vt:lpstr>
    </vt:vector>
  </TitlesOfParts>
  <Company/>
  <LinksUpToDate>false</LinksUpToDate>
  <CharactersWithSpaces>53746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01 02 deșeuri de țesuturi animale</dc:title>
  <dc:creator>Administrator</dc:creator>
  <cp:lastModifiedBy>User</cp:lastModifiedBy>
  <cp:revision>3</cp:revision>
  <cp:lastPrinted>2020-08-13T11:35:00Z</cp:lastPrinted>
  <dcterms:created xsi:type="dcterms:W3CDTF">2020-08-14T04:49:00Z</dcterms:created>
  <dcterms:modified xsi:type="dcterms:W3CDTF">2020-08-14T05:11:00Z</dcterms:modified>
</cp:coreProperties>
</file>